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0019D3" w14:textId="77777777" w:rsidR="00EA185B" w:rsidRDefault="00EA185B" w:rsidP="00EA185B">
      <w:pPr>
        <w:rPr>
          <w:rFonts w:ascii="Arial" w:hAnsi="Arial"/>
          <w:sz w:val="22"/>
          <w:szCs w:val="22"/>
        </w:rPr>
      </w:pPr>
      <w:r w:rsidRPr="006353FB">
        <w:rPr>
          <w:rFonts w:ascii="Arial" w:hAnsi="Arial"/>
          <w:noProof/>
          <w:sz w:val="22"/>
          <w:szCs w:val="22"/>
          <w:lang w:val="es-ES"/>
        </w:rPr>
        <w:drawing>
          <wp:inline distT="0" distB="0" distL="0" distR="0" wp14:anchorId="1277F345" wp14:editId="1EBC5764">
            <wp:extent cx="1717865" cy="537419"/>
            <wp:effectExtent l="0" t="0" r="9525" b="0"/>
            <wp:docPr id="57" name="Imagen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7865" cy="537419"/>
                    </a:xfrm>
                    <a:prstGeom prst="rect">
                      <a:avLst/>
                    </a:prstGeom>
                    <a:noFill/>
                    <a:ln>
                      <a:noFill/>
                    </a:ln>
                  </pic:spPr>
                </pic:pic>
              </a:graphicData>
            </a:graphic>
          </wp:inline>
        </w:drawing>
      </w:r>
    </w:p>
    <w:p w14:paraId="09EB9AD5" w14:textId="77777777" w:rsidR="00EA185B" w:rsidRDefault="00EA185B" w:rsidP="00EA185B">
      <w:pPr>
        <w:rPr>
          <w:rFonts w:ascii="Arial" w:hAnsi="Arial"/>
          <w:sz w:val="22"/>
          <w:szCs w:val="22"/>
        </w:rPr>
      </w:pPr>
    </w:p>
    <w:p w14:paraId="2E9F956D" w14:textId="77777777" w:rsidR="00EA185B" w:rsidRDefault="00EA185B" w:rsidP="00EA185B">
      <w:pPr>
        <w:rPr>
          <w:rFonts w:ascii="Arial" w:hAnsi="Arial"/>
          <w:sz w:val="22"/>
          <w:szCs w:val="22"/>
        </w:rPr>
      </w:pPr>
    </w:p>
    <w:p w14:paraId="3B344B58" w14:textId="77777777" w:rsidR="00EA185B" w:rsidRDefault="00EA185B" w:rsidP="00EA185B">
      <w:pPr>
        <w:rPr>
          <w:rFonts w:ascii="Arial" w:hAnsi="Arial"/>
          <w:sz w:val="22"/>
          <w:szCs w:val="22"/>
        </w:rPr>
      </w:pPr>
    </w:p>
    <w:p w14:paraId="603B3327" w14:textId="77777777" w:rsidR="00EA185B" w:rsidRDefault="00EA185B" w:rsidP="00EA185B">
      <w:pPr>
        <w:rPr>
          <w:rFonts w:ascii="Arial" w:hAnsi="Arial"/>
          <w:sz w:val="22"/>
          <w:szCs w:val="22"/>
        </w:rPr>
      </w:pPr>
    </w:p>
    <w:p w14:paraId="5A26443F" w14:textId="77777777" w:rsidR="00EA185B" w:rsidRDefault="00EA185B" w:rsidP="00EA185B">
      <w:pPr>
        <w:widowControl w:val="0"/>
        <w:autoSpaceDE w:val="0"/>
        <w:autoSpaceDN w:val="0"/>
        <w:adjustRightInd w:val="0"/>
        <w:spacing w:after="240"/>
        <w:rPr>
          <w:rFonts w:ascii="Arial" w:hAnsi="Arial" w:cs="Arial"/>
          <w:b/>
          <w:sz w:val="28"/>
          <w:szCs w:val="28"/>
        </w:rPr>
      </w:pPr>
    </w:p>
    <w:p w14:paraId="09150001" w14:textId="77777777" w:rsidR="00EA185B" w:rsidRPr="00F036EE" w:rsidRDefault="00EA185B" w:rsidP="00EA185B">
      <w:pPr>
        <w:widowControl w:val="0"/>
        <w:autoSpaceDE w:val="0"/>
        <w:autoSpaceDN w:val="0"/>
        <w:adjustRightInd w:val="0"/>
        <w:spacing w:after="240"/>
        <w:jc w:val="center"/>
        <w:rPr>
          <w:rFonts w:ascii="Arial" w:hAnsi="Arial" w:cs="Arial"/>
          <w:b/>
          <w:sz w:val="28"/>
          <w:szCs w:val="28"/>
          <w:lang w:val="es-ES"/>
        </w:rPr>
      </w:pPr>
      <w:r>
        <w:rPr>
          <w:rFonts w:ascii="Arial" w:hAnsi="Arial" w:cs="Arial"/>
          <w:b/>
          <w:sz w:val="28"/>
          <w:szCs w:val="28"/>
        </w:rPr>
        <w:t>A REPORT ON</w:t>
      </w:r>
      <w:r w:rsidRPr="00F036EE">
        <w:rPr>
          <w:rFonts w:ascii="Arial" w:hAnsi="Arial" w:cs="Arial"/>
          <w:b/>
          <w:sz w:val="28"/>
          <w:szCs w:val="28"/>
        </w:rPr>
        <w:t xml:space="preserve"> USE OF </w:t>
      </w:r>
      <w:r>
        <w:rPr>
          <w:rFonts w:ascii="Arial" w:hAnsi="Arial" w:cs="Arial"/>
          <w:b/>
          <w:sz w:val="28"/>
          <w:szCs w:val="28"/>
          <w:lang w:val="es-ES"/>
        </w:rPr>
        <w:t xml:space="preserve">MODELS OF COMMUNICATION AND COMMUNICATION SKILLS </w:t>
      </w:r>
    </w:p>
    <w:p w14:paraId="05ADD50C" w14:textId="77777777" w:rsidR="00EA185B" w:rsidRDefault="00EA185B" w:rsidP="00EA185B">
      <w:pPr>
        <w:rPr>
          <w:rFonts w:ascii="Arial" w:hAnsi="Arial"/>
          <w:sz w:val="22"/>
          <w:szCs w:val="22"/>
        </w:rPr>
      </w:pPr>
    </w:p>
    <w:p w14:paraId="78D2E70D" w14:textId="77777777" w:rsidR="00EA185B" w:rsidRDefault="00EA185B" w:rsidP="00EA185B">
      <w:pPr>
        <w:rPr>
          <w:rFonts w:ascii="Arial" w:hAnsi="Arial"/>
          <w:sz w:val="22"/>
          <w:szCs w:val="22"/>
        </w:rPr>
      </w:pPr>
    </w:p>
    <w:p w14:paraId="4DF6D8AE" w14:textId="77777777" w:rsidR="00EA185B" w:rsidRDefault="00EA185B" w:rsidP="00EA185B">
      <w:pPr>
        <w:rPr>
          <w:rFonts w:ascii="Arial" w:hAnsi="Arial"/>
          <w:sz w:val="22"/>
          <w:szCs w:val="22"/>
        </w:rPr>
      </w:pPr>
    </w:p>
    <w:p w14:paraId="11E367E6" w14:textId="77777777" w:rsidR="00EA185B" w:rsidRDefault="00EA185B" w:rsidP="00EA185B">
      <w:pPr>
        <w:rPr>
          <w:rFonts w:ascii="Arial" w:hAnsi="Arial"/>
          <w:sz w:val="22"/>
          <w:szCs w:val="22"/>
        </w:rPr>
      </w:pPr>
    </w:p>
    <w:p w14:paraId="5C15B07B" w14:textId="77777777" w:rsidR="00EA185B" w:rsidRDefault="00EA185B" w:rsidP="00EA185B">
      <w:pPr>
        <w:rPr>
          <w:rFonts w:ascii="Arial" w:hAnsi="Arial"/>
          <w:sz w:val="22"/>
          <w:szCs w:val="22"/>
        </w:rPr>
      </w:pPr>
    </w:p>
    <w:p w14:paraId="472034ED" w14:textId="77777777" w:rsidR="00EA185B" w:rsidRDefault="00EA185B" w:rsidP="00EA185B">
      <w:pPr>
        <w:rPr>
          <w:rFonts w:ascii="Arial" w:hAnsi="Arial"/>
          <w:sz w:val="22"/>
          <w:szCs w:val="22"/>
        </w:rPr>
      </w:pPr>
    </w:p>
    <w:tbl>
      <w:tblPr>
        <w:tblStyle w:val="Tablaconcuadrcula"/>
        <w:tblW w:w="0" w:type="auto"/>
        <w:tblLook w:val="04A0" w:firstRow="1" w:lastRow="0" w:firstColumn="1" w:lastColumn="0" w:noHBand="0" w:noVBand="1"/>
      </w:tblPr>
      <w:tblGrid>
        <w:gridCol w:w="4489"/>
        <w:gridCol w:w="4489"/>
      </w:tblGrid>
      <w:tr w:rsidR="00EA185B" w14:paraId="4DF7FC62" w14:textId="77777777" w:rsidTr="00375000">
        <w:tc>
          <w:tcPr>
            <w:tcW w:w="4489" w:type="dxa"/>
            <w:shd w:val="clear" w:color="auto" w:fill="D6E3BC" w:themeFill="accent3" w:themeFillTint="66"/>
          </w:tcPr>
          <w:p w14:paraId="399B448F" w14:textId="77777777" w:rsidR="00EA185B" w:rsidRDefault="00EA185B" w:rsidP="00375000">
            <w:pPr>
              <w:rPr>
                <w:rFonts w:ascii="Arial" w:hAnsi="Arial"/>
                <w:sz w:val="28"/>
                <w:szCs w:val="28"/>
              </w:rPr>
            </w:pPr>
            <w:r w:rsidRPr="00D7152C">
              <w:rPr>
                <w:rFonts w:ascii="Arial" w:hAnsi="Arial"/>
                <w:sz w:val="28"/>
                <w:szCs w:val="28"/>
              </w:rPr>
              <w:t xml:space="preserve">Student Name: </w:t>
            </w:r>
          </w:p>
          <w:p w14:paraId="14A20156" w14:textId="77777777" w:rsidR="00EA185B" w:rsidRDefault="00EA185B" w:rsidP="00375000">
            <w:pPr>
              <w:rPr>
                <w:rFonts w:ascii="Arial" w:hAnsi="Arial"/>
                <w:sz w:val="22"/>
                <w:szCs w:val="22"/>
              </w:rPr>
            </w:pPr>
          </w:p>
        </w:tc>
        <w:tc>
          <w:tcPr>
            <w:tcW w:w="4489" w:type="dxa"/>
          </w:tcPr>
          <w:p w14:paraId="2619FC7D" w14:textId="77777777" w:rsidR="00EA185B" w:rsidRDefault="00EA185B" w:rsidP="00375000">
            <w:pPr>
              <w:rPr>
                <w:rFonts w:ascii="Arial" w:hAnsi="Arial"/>
                <w:sz w:val="22"/>
                <w:szCs w:val="22"/>
              </w:rPr>
            </w:pPr>
            <w:r w:rsidRPr="00D7152C">
              <w:rPr>
                <w:rFonts w:ascii="Arial" w:hAnsi="Arial"/>
                <w:sz w:val="28"/>
                <w:szCs w:val="28"/>
              </w:rPr>
              <w:t>Sandra Johanna Jimenez Vergara</w:t>
            </w:r>
          </w:p>
        </w:tc>
      </w:tr>
      <w:tr w:rsidR="00EA185B" w14:paraId="282A4A67" w14:textId="77777777" w:rsidTr="00375000">
        <w:tc>
          <w:tcPr>
            <w:tcW w:w="4489" w:type="dxa"/>
            <w:shd w:val="clear" w:color="auto" w:fill="D6E3BC" w:themeFill="accent3" w:themeFillTint="66"/>
          </w:tcPr>
          <w:p w14:paraId="3D9A258D" w14:textId="77777777" w:rsidR="00EA185B" w:rsidRDefault="00EA185B" w:rsidP="00375000">
            <w:pPr>
              <w:rPr>
                <w:rFonts w:ascii="Arial" w:hAnsi="Arial"/>
                <w:sz w:val="28"/>
                <w:szCs w:val="28"/>
              </w:rPr>
            </w:pPr>
            <w:r w:rsidRPr="00D7152C">
              <w:rPr>
                <w:rFonts w:ascii="Arial" w:hAnsi="Arial"/>
                <w:sz w:val="28"/>
                <w:szCs w:val="28"/>
              </w:rPr>
              <w:t xml:space="preserve">Student Number: </w:t>
            </w:r>
          </w:p>
          <w:p w14:paraId="5D9F65EB" w14:textId="77777777" w:rsidR="00EA185B" w:rsidRDefault="00EA185B" w:rsidP="00375000">
            <w:pPr>
              <w:rPr>
                <w:rFonts w:ascii="Arial" w:hAnsi="Arial"/>
                <w:sz w:val="22"/>
                <w:szCs w:val="22"/>
              </w:rPr>
            </w:pPr>
          </w:p>
        </w:tc>
        <w:tc>
          <w:tcPr>
            <w:tcW w:w="4489" w:type="dxa"/>
          </w:tcPr>
          <w:p w14:paraId="4715BE17" w14:textId="77777777" w:rsidR="00EA185B" w:rsidRDefault="00EA185B" w:rsidP="00375000">
            <w:pPr>
              <w:rPr>
                <w:rFonts w:ascii="Arial" w:hAnsi="Arial"/>
                <w:sz w:val="22"/>
                <w:szCs w:val="22"/>
              </w:rPr>
            </w:pPr>
            <w:r w:rsidRPr="00D7152C">
              <w:rPr>
                <w:rFonts w:ascii="Arial" w:hAnsi="Arial"/>
                <w:sz w:val="28"/>
                <w:szCs w:val="28"/>
              </w:rPr>
              <w:t>2024741</w:t>
            </w:r>
          </w:p>
        </w:tc>
      </w:tr>
      <w:tr w:rsidR="00EA185B" w14:paraId="359E00EA" w14:textId="77777777" w:rsidTr="00375000">
        <w:tc>
          <w:tcPr>
            <w:tcW w:w="4489" w:type="dxa"/>
            <w:shd w:val="clear" w:color="auto" w:fill="D6E3BC" w:themeFill="accent3" w:themeFillTint="66"/>
          </w:tcPr>
          <w:p w14:paraId="79752748" w14:textId="77777777" w:rsidR="00EA185B" w:rsidRDefault="00EA185B" w:rsidP="00375000">
            <w:pPr>
              <w:rPr>
                <w:rFonts w:ascii="Arial" w:hAnsi="Arial"/>
                <w:sz w:val="28"/>
                <w:szCs w:val="28"/>
              </w:rPr>
            </w:pPr>
            <w:r w:rsidRPr="00D7152C">
              <w:rPr>
                <w:rFonts w:ascii="Arial" w:hAnsi="Arial"/>
                <w:sz w:val="28"/>
                <w:szCs w:val="28"/>
              </w:rPr>
              <w:t xml:space="preserve">Module No: </w:t>
            </w:r>
          </w:p>
          <w:p w14:paraId="1E70FB81" w14:textId="77777777" w:rsidR="00EA185B" w:rsidRDefault="00EA185B" w:rsidP="00375000">
            <w:pPr>
              <w:rPr>
                <w:rFonts w:ascii="Arial" w:hAnsi="Arial"/>
                <w:sz w:val="22"/>
                <w:szCs w:val="22"/>
              </w:rPr>
            </w:pPr>
          </w:p>
        </w:tc>
        <w:tc>
          <w:tcPr>
            <w:tcW w:w="4489" w:type="dxa"/>
          </w:tcPr>
          <w:p w14:paraId="6F6D5190" w14:textId="77777777" w:rsidR="00EA185B" w:rsidRDefault="00EA185B" w:rsidP="00EA185B">
            <w:pPr>
              <w:widowControl w:val="0"/>
              <w:autoSpaceDE w:val="0"/>
              <w:autoSpaceDN w:val="0"/>
              <w:adjustRightInd w:val="0"/>
              <w:spacing w:after="240"/>
              <w:rPr>
                <w:rFonts w:ascii="Times" w:hAnsi="Times" w:cs="Times"/>
                <w:lang w:val="es-ES"/>
              </w:rPr>
            </w:pPr>
            <w:r w:rsidRPr="00D7152C">
              <w:rPr>
                <w:rFonts w:ascii="Arial" w:hAnsi="Arial"/>
                <w:sz w:val="28"/>
                <w:szCs w:val="28"/>
              </w:rPr>
              <w:t>BMSW400</w:t>
            </w:r>
            <w:r>
              <w:rPr>
                <w:rFonts w:ascii="Arial" w:hAnsi="Arial"/>
                <w:sz w:val="28"/>
                <w:szCs w:val="28"/>
              </w:rPr>
              <w:t>2</w:t>
            </w:r>
            <w:r>
              <w:rPr>
                <w:rFonts w:ascii="Arial" w:hAnsi="Arial" w:cs="Arial"/>
                <w:b/>
                <w:bCs/>
                <w:sz w:val="30"/>
                <w:szCs w:val="30"/>
                <w:lang w:val="es-ES"/>
              </w:rPr>
              <w:t xml:space="preserve"> </w:t>
            </w:r>
          </w:p>
          <w:p w14:paraId="4FDEE903" w14:textId="77777777" w:rsidR="00EA185B" w:rsidRDefault="00EA185B" w:rsidP="00375000">
            <w:pPr>
              <w:rPr>
                <w:rFonts w:ascii="Arial" w:hAnsi="Arial"/>
                <w:sz w:val="22"/>
                <w:szCs w:val="22"/>
              </w:rPr>
            </w:pPr>
          </w:p>
        </w:tc>
      </w:tr>
      <w:tr w:rsidR="00EA185B" w14:paraId="2505D5CE" w14:textId="77777777" w:rsidTr="00375000">
        <w:tc>
          <w:tcPr>
            <w:tcW w:w="4489" w:type="dxa"/>
            <w:shd w:val="clear" w:color="auto" w:fill="D6E3BC" w:themeFill="accent3" w:themeFillTint="66"/>
          </w:tcPr>
          <w:p w14:paraId="0995EF45" w14:textId="77777777" w:rsidR="00EA185B" w:rsidRDefault="00EA185B" w:rsidP="00375000">
            <w:pPr>
              <w:rPr>
                <w:rFonts w:ascii="Arial" w:hAnsi="Arial"/>
                <w:sz w:val="28"/>
                <w:szCs w:val="28"/>
              </w:rPr>
            </w:pPr>
            <w:r w:rsidRPr="00D7152C">
              <w:rPr>
                <w:rFonts w:ascii="Arial" w:hAnsi="Arial"/>
                <w:sz w:val="28"/>
                <w:szCs w:val="28"/>
              </w:rPr>
              <w:t>Module Title:</w:t>
            </w:r>
          </w:p>
          <w:p w14:paraId="5808F0DF" w14:textId="77777777" w:rsidR="00EA185B" w:rsidRDefault="00EA185B" w:rsidP="00375000">
            <w:pPr>
              <w:rPr>
                <w:rFonts w:ascii="Arial" w:hAnsi="Arial"/>
                <w:sz w:val="22"/>
                <w:szCs w:val="22"/>
              </w:rPr>
            </w:pPr>
          </w:p>
        </w:tc>
        <w:tc>
          <w:tcPr>
            <w:tcW w:w="4489" w:type="dxa"/>
          </w:tcPr>
          <w:p w14:paraId="6A0D8DCD" w14:textId="77777777" w:rsidR="00EA185B" w:rsidRDefault="00EA185B" w:rsidP="00375000">
            <w:pPr>
              <w:rPr>
                <w:rFonts w:ascii="Arial" w:hAnsi="Arial"/>
                <w:sz w:val="22"/>
                <w:szCs w:val="22"/>
              </w:rPr>
            </w:pPr>
            <w:r>
              <w:rPr>
                <w:rFonts w:ascii="Arial" w:hAnsi="Arial"/>
                <w:sz w:val="28"/>
                <w:szCs w:val="28"/>
              </w:rPr>
              <w:t xml:space="preserve">Effective Team Working and Communication </w:t>
            </w:r>
          </w:p>
        </w:tc>
      </w:tr>
      <w:tr w:rsidR="00EA185B" w14:paraId="60D5228A" w14:textId="77777777" w:rsidTr="00375000">
        <w:tc>
          <w:tcPr>
            <w:tcW w:w="4489" w:type="dxa"/>
            <w:shd w:val="clear" w:color="auto" w:fill="D6E3BC" w:themeFill="accent3" w:themeFillTint="66"/>
          </w:tcPr>
          <w:p w14:paraId="6BE7FBA0" w14:textId="77777777" w:rsidR="00EA185B" w:rsidRDefault="00EA185B" w:rsidP="00375000">
            <w:pPr>
              <w:rPr>
                <w:rFonts w:ascii="Arial" w:hAnsi="Arial"/>
                <w:sz w:val="28"/>
                <w:szCs w:val="28"/>
              </w:rPr>
            </w:pPr>
            <w:r w:rsidRPr="00D7152C">
              <w:rPr>
                <w:rFonts w:ascii="Arial" w:hAnsi="Arial"/>
                <w:sz w:val="28"/>
                <w:szCs w:val="28"/>
              </w:rPr>
              <w:t xml:space="preserve">Lecturer: </w:t>
            </w:r>
          </w:p>
          <w:p w14:paraId="3DAD2761" w14:textId="77777777" w:rsidR="00EA185B" w:rsidRDefault="00EA185B" w:rsidP="00375000">
            <w:pPr>
              <w:rPr>
                <w:rFonts w:ascii="Arial" w:hAnsi="Arial"/>
                <w:sz w:val="22"/>
                <w:szCs w:val="22"/>
              </w:rPr>
            </w:pPr>
          </w:p>
        </w:tc>
        <w:tc>
          <w:tcPr>
            <w:tcW w:w="4489" w:type="dxa"/>
          </w:tcPr>
          <w:p w14:paraId="36CC90A0" w14:textId="77777777" w:rsidR="00EA185B" w:rsidRPr="00EA185B" w:rsidRDefault="00EA185B" w:rsidP="00375000">
            <w:pPr>
              <w:rPr>
                <w:rFonts w:ascii="Arial" w:hAnsi="Arial"/>
                <w:sz w:val="28"/>
                <w:szCs w:val="28"/>
              </w:rPr>
            </w:pPr>
            <w:r w:rsidRPr="00EA185B">
              <w:rPr>
                <w:rFonts w:ascii="Arial" w:hAnsi="Arial"/>
                <w:sz w:val="28"/>
                <w:szCs w:val="28"/>
              </w:rPr>
              <w:t xml:space="preserve">Ze Zook </w:t>
            </w:r>
          </w:p>
        </w:tc>
      </w:tr>
    </w:tbl>
    <w:p w14:paraId="6B9AEEDB" w14:textId="77777777" w:rsidR="00EA185B" w:rsidRDefault="00EA185B" w:rsidP="00EA185B">
      <w:pPr>
        <w:rPr>
          <w:rFonts w:ascii="Arial" w:hAnsi="Arial"/>
          <w:sz w:val="22"/>
          <w:szCs w:val="22"/>
        </w:rPr>
      </w:pPr>
    </w:p>
    <w:p w14:paraId="31CA48E3" w14:textId="77777777" w:rsidR="00EA185B" w:rsidRDefault="00EA185B" w:rsidP="00EA185B">
      <w:pPr>
        <w:rPr>
          <w:rFonts w:ascii="Arial" w:hAnsi="Arial"/>
          <w:sz w:val="22"/>
          <w:szCs w:val="22"/>
        </w:rPr>
      </w:pPr>
    </w:p>
    <w:p w14:paraId="385AF3B9" w14:textId="77777777" w:rsidR="00EA185B" w:rsidRDefault="00EA185B" w:rsidP="00EA185B">
      <w:pPr>
        <w:rPr>
          <w:rFonts w:ascii="Arial" w:hAnsi="Arial"/>
          <w:sz w:val="22"/>
          <w:szCs w:val="22"/>
        </w:rPr>
      </w:pPr>
    </w:p>
    <w:p w14:paraId="1444D015" w14:textId="77777777" w:rsidR="00EA185B" w:rsidRDefault="00EA185B" w:rsidP="00EA185B">
      <w:pPr>
        <w:rPr>
          <w:rFonts w:ascii="Arial" w:hAnsi="Arial"/>
          <w:sz w:val="22"/>
          <w:szCs w:val="22"/>
        </w:rPr>
      </w:pPr>
    </w:p>
    <w:p w14:paraId="2EEF813C" w14:textId="77777777" w:rsidR="00EA185B" w:rsidRDefault="00EA185B" w:rsidP="00EA185B">
      <w:pPr>
        <w:rPr>
          <w:rFonts w:ascii="Arial" w:hAnsi="Arial"/>
          <w:sz w:val="22"/>
          <w:szCs w:val="22"/>
        </w:rPr>
      </w:pPr>
    </w:p>
    <w:p w14:paraId="353D98D7" w14:textId="77777777" w:rsidR="00EA185B" w:rsidRDefault="00EA185B" w:rsidP="00EA185B">
      <w:pPr>
        <w:rPr>
          <w:rFonts w:ascii="Arial" w:hAnsi="Arial"/>
          <w:sz w:val="22"/>
          <w:szCs w:val="22"/>
        </w:rPr>
      </w:pPr>
    </w:p>
    <w:p w14:paraId="171D32DF" w14:textId="77777777" w:rsidR="00EA185B" w:rsidRDefault="00EA185B" w:rsidP="00EA185B">
      <w:pPr>
        <w:rPr>
          <w:rFonts w:ascii="Arial" w:hAnsi="Arial"/>
          <w:sz w:val="22"/>
          <w:szCs w:val="22"/>
        </w:rPr>
      </w:pPr>
    </w:p>
    <w:p w14:paraId="5635426B" w14:textId="77777777" w:rsidR="00EA185B" w:rsidRDefault="00EA185B" w:rsidP="00EA185B">
      <w:pPr>
        <w:rPr>
          <w:rFonts w:ascii="Arial" w:hAnsi="Arial"/>
          <w:sz w:val="22"/>
          <w:szCs w:val="22"/>
        </w:rPr>
      </w:pPr>
    </w:p>
    <w:p w14:paraId="5441DF8E" w14:textId="77777777" w:rsidR="00EA185B" w:rsidRDefault="00EA185B" w:rsidP="00EA185B">
      <w:pPr>
        <w:rPr>
          <w:rFonts w:ascii="Arial" w:hAnsi="Arial"/>
          <w:sz w:val="22"/>
          <w:szCs w:val="22"/>
        </w:rPr>
      </w:pPr>
    </w:p>
    <w:p w14:paraId="7E2A3EDF" w14:textId="77777777" w:rsidR="00EA185B" w:rsidRDefault="00EA185B" w:rsidP="00EA185B">
      <w:pPr>
        <w:rPr>
          <w:rFonts w:ascii="Arial" w:hAnsi="Arial"/>
          <w:sz w:val="22"/>
          <w:szCs w:val="22"/>
        </w:rPr>
      </w:pPr>
    </w:p>
    <w:p w14:paraId="35BAED9E" w14:textId="77777777" w:rsidR="00EA185B" w:rsidRDefault="00EA185B" w:rsidP="00EA185B">
      <w:pPr>
        <w:rPr>
          <w:rFonts w:ascii="Arial" w:hAnsi="Arial"/>
          <w:sz w:val="22"/>
          <w:szCs w:val="22"/>
        </w:rPr>
      </w:pPr>
    </w:p>
    <w:p w14:paraId="5F3AA2EF" w14:textId="77777777" w:rsidR="00EA185B" w:rsidRDefault="00EA185B" w:rsidP="00EA185B">
      <w:pPr>
        <w:rPr>
          <w:rFonts w:ascii="Arial" w:hAnsi="Arial"/>
          <w:sz w:val="22"/>
          <w:szCs w:val="22"/>
        </w:rPr>
      </w:pPr>
    </w:p>
    <w:p w14:paraId="6789912D" w14:textId="77777777" w:rsidR="00EA185B" w:rsidRDefault="00EA185B" w:rsidP="00EA185B">
      <w:pPr>
        <w:rPr>
          <w:rFonts w:ascii="Arial" w:hAnsi="Arial"/>
          <w:sz w:val="22"/>
          <w:szCs w:val="22"/>
        </w:rPr>
      </w:pPr>
    </w:p>
    <w:p w14:paraId="239349D6" w14:textId="77777777" w:rsidR="00EA185B" w:rsidRDefault="00EA185B" w:rsidP="00EA185B">
      <w:pPr>
        <w:rPr>
          <w:rFonts w:ascii="Arial" w:hAnsi="Arial"/>
          <w:sz w:val="22"/>
          <w:szCs w:val="22"/>
        </w:rPr>
      </w:pPr>
    </w:p>
    <w:p w14:paraId="64844C17" w14:textId="77777777" w:rsidR="00EA185B" w:rsidRDefault="00EA185B" w:rsidP="00EA185B">
      <w:pPr>
        <w:rPr>
          <w:rFonts w:ascii="Arial" w:hAnsi="Arial"/>
          <w:sz w:val="22"/>
          <w:szCs w:val="22"/>
        </w:rPr>
      </w:pPr>
    </w:p>
    <w:p w14:paraId="206355E1" w14:textId="77777777" w:rsidR="00EA185B" w:rsidRDefault="00EA185B" w:rsidP="00EA185B"/>
    <w:sdt>
      <w:sdtPr>
        <w:rPr>
          <w:rFonts w:asciiTheme="minorHAnsi" w:eastAsiaTheme="minorEastAsia" w:hAnsiTheme="minorHAnsi" w:cstheme="minorBidi"/>
          <w:b w:val="0"/>
          <w:bCs w:val="0"/>
          <w:color w:val="auto"/>
          <w:sz w:val="24"/>
          <w:szCs w:val="24"/>
          <w:lang w:val="es-ES"/>
        </w:rPr>
        <w:id w:val="-1070964407"/>
        <w:docPartObj>
          <w:docPartGallery w:val="Table of Contents"/>
          <w:docPartUnique/>
        </w:docPartObj>
      </w:sdtPr>
      <w:sdtEndPr>
        <w:rPr>
          <w:noProof/>
          <w:lang w:val="en-GB"/>
        </w:rPr>
      </w:sdtEndPr>
      <w:sdtContent>
        <w:p w14:paraId="0B16EFD3" w14:textId="57D34BF2" w:rsidR="00944FB7" w:rsidRDefault="00944FB7">
          <w:pPr>
            <w:pStyle w:val="Encabezadodetabladecontenido"/>
          </w:pPr>
          <w:r>
            <w:rPr>
              <w:lang w:val="es-ES"/>
            </w:rPr>
            <w:t>Tabla de contenido</w:t>
          </w:r>
        </w:p>
        <w:p w14:paraId="66362D5D" w14:textId="77777777" w:rsidR="00944FB7" w:rsidRDefault="00944FB7">
          <w:pPr>
            <w:pStyle w:val="TDC1"/>
            <w:tabs>
              <w:tab w:val="right" w:leader="dot" w:pos="8828"/>
            </w:tabs>
            <w:rPr>
              <w:b w:val="0"/>
              <w:noProof/>
              <w:lang w:val="es-ES_tradnl" w:eastAsia="ja-JP"/>
            </w:rPr>
          </w:pPr>
          <w:r>
            <w:rPr>
              <w:b w:val="0"/>
            </w:rPr>
            <w:fldChar w:fldCharType="begin"/>
          </w:r>
          <w:r>
            <w:instrText>TOC \o "1-3" \h \z \u</w:instrText>
          </w:r>
          <w:r>
            <w:rPr>
              <w:b w:val="0"/>
            </w:rPr>
            <w:fldChar w:fldCharType="separate"/>
          </w:r>
          <w:r>
            <w:rPr>
              <w:noProof/>
            </w:rPr>
            <w:t>Introduction</w:t>
          </w:r>
          <w:r>
            <w:rPr>
              <w:noProof/>
            </w:rPr>
            <w:tab/>
          </w:r>
          <w:r>
            <w:rPr>
              <w:noProof/>
            </w:rPr>
            <w:fldChar w:fldCharType="begin"/>
          </w:r>
          <w:r>
            <w:rPr>
              <w:noProof/>
            </w:rPr>
            <w:instrText xml:space="preserve"> PAGEREF _Toc490505026 \h </w:instrText>
          </w:r>
          <w:r>
            <w:rPr>
              <w:noProof/>
            </w:rPr>
          </w:r>
          <w:r>
            <w:rPr>
              <w:noProof/>
            </w:rPr>
            <w:fldChar w:fldCharType="separate"/>
          </w:r>
          <w:r>
            <w:rPr>
              <w:noProof/>
            </w:rPr>
            <w:t>3</w:t>
          </w:r>
          <w:r>
            <w:rPr>
              <w:noProof/>
            </w:rPr>
            <w:fldChar w:fldCharType="end"/>
          </w:r>
        </w:p>
        <w:p w14:paraId="4777422B" w14:textId="77777777" w:rsidR="00944FB7" w:rsidRDefault="00944FB7">
          <w:pPr>
            <w:pStyle w:val="TDC1"/>
            <w:tabs>
              <w:tab w:val="right" w:leader="dot" w:pos="8828"/>
            </w:tabs>
            <w:rPr>
              <w:b w:val="0"/>
              <w:noProof/>
              <w:lang w:val="es-ES_tradnl" w:eastAsia="ja-JP"/>
            </w:rPr>
          </w:pPr>
          <w:r>
            <w:rPr>
              <w:noProof/>
            </w:rPr>
            <w:t>Objectives of models of communication</w:t>
          </w:r>
          <w:r>
            <w:rPr>
              <w:noProof/>
            </w:rPr>
            <w:tab/>
          </w:r>
          <w:r>
            <w:rPr>
              <w:noProof/>
            </w:rPr>
            <w:fldChar w:fldCharType="begin"/>
          </w:r>
          <w:r>
            <w:rPr>
              <w:noProof/>
            </w:rPr>
            <w:instrText xml:space="preserve"> PAGEREF _Toc490505027 \h </w:instrText>
          </w:r>
          <w:r>
            <w:rPr>
              <w:noProof/>
            </w:rPr>
          </w:r>
          <w:r>
            <w:rPr>
              <w:noProof/>
            </w:rPr>
            <w:fldChar w:fldCharType="separate"/>
          </w:r>
          <w:r>
            <w:rPr>
              <w:noProof/>
            </w:rPr>
            <w:t>4</w:t>
          </w:r>
          <w:r>
            <w:rPr>
              <w:noProof/>
            </w:rPr>
            <w:fldChar w:fldCharType="end"/>
          </w:r>
        </w:p>
        <w:p w14:paraId="45324F5A" w14:textId="77777777" w:rsidR="00944FB7" w:rsidRDefault="00944FB7">
          <w:pPr>
            <w:pStyle w:val="TDC1"/>
            <w:tabs>
              <w:tab w:val="right" w:leader="dot" w:pos="8828"/>
            </w:tabs>
            <w:rPr>
              <w:b w:val="0"/>
              <w:noProof/>
              <w:lang w:val="es-ES_tradnl" w:eastAsia="ja-JP"/>
            </w:rPr>
          </w:pPr>
          <w:r>
            <w:rPr>
              <w:noProof/>
            </w:rPr>
            <w:t>Functions of models of communication</w:t>
          </w:r>
          <w:r>
            <w:rPr>
              <w:noProof/>
            </w:rPr>
            <w:tab/>
          </w:r>
          <w:r>
            <w:rPr>
              <w:noProof/>
            </w:rPr>
            <w:fldChar w:fldCharType="begin"/>
          </w:r>
          <w:r>
            <w:rPr>
              <w:noProof/>
            </w:rPr>
            <w:instrText xml:space="preserve"> PAGEREF _Toc490505028 \h </w:instrText>
          </w:r>
          <w:r>
            <w:rPr>
              <w:noProof/>
            </w:rPr>
          </w:r>
          <w:r>
            <w:rPr>
              <w:noProof/>
            </w:rPr>
            <w:fldChar w:fldCharType="separate"/>
          </w:r>
          <w:r>
            <w:rPr>
              <w:noProof/>
            </w:rPr>
            <w:t>5</w:t>
          </w:r>
          <w:r>
            <w:rPr>
              <w:noProof/>
            </w:rPr>
            <w:fldChar w:fldCharType="end"/>
          </w:r>
        </w:p>
        <w:p w14:paraId="361B0078" w14:textId="77777777" w:rsidR="00944FB7" w:rsidRDefault="00944FB7">
          <w:pPr>
            <w:pStyle w:val="TDC1"/>
            <w:tabs>
              <w:tab w:val="right" w:leader="dot" w:pos="8828"/>
            </w:tabs>
            <w:rPr>
              <w:b w:val="0"/>
              <w:noProof/>
              <w:lang w:val="es-ES_tradnl" w:eastAsia="ja-JP"/>
            </w:rPr>
          </w:pPr>
          <w:r>
            <w:rPr>
              <w:noProof/>
            </w:rPr>
            <w:t>Models of Communication</w:t>
          </w:r>
          <w:r>
            <w:rPr>
              <w:noProof/>
            </w:rPr>
            <w:tab/>
          </w:r>
          <w:r>
            <w:rPr>
              <w:noProof/>
            </w:rPr>
            <w:fldChar w:fldCharType="begin"/>
          </w:r>
          <w:r>
            <w:rPr>
              <w:noProof/>
            </w:rPr>
            <w:instrText xml:space="preserve"> PAGEREF _Toc490505029 \h </w:instrText>
          </w:r>
          <w:r>
            <w:rPr>
              <w:noProof/>
            </w:rPr>
          </w:r>
          <w:r>
            <w:rPr>
              <w:noProof/>
            </w:rPr>
            <w:fldChar w:fldCharType="separate"/>
          </w:r>
          <w:r>
            <w:rPr>
              <w:noProof/>
            </w:rPr>
            <w:t>6</w:t>
          </w:r>
          <w:r>
            <w:rPr>
              <w:noProof/>
            </w:rPr>
            <w:fldChar w:fldCharType="end"/>
          </w:r>
        </w:p>
        <w:p w14:paraId="44EDCE17" w14:textId="77777777" w:rsidR="00944FB7" w:rsidRDefault="00944FB7">
          <w:pPr>
            <w:pStyle w:val="TDC2"/>
            <w:tabs>
              <w:tab w:val="right" w:leader="dot" w:pos="8828"/>
            </w:tabs>
            <w:rPr>
              <w:b w:val="0"/>
              <w:noProof/>
              <w:sz w:val="24"/>
              <w:szCs w:val="24"/>
              <w:lang w:val="es-ES_tradnl" w:eastAsia="ja-JP"/>
            </w:rPr>
          </w:pPr>
          <w:r>
            <w:rPr>
              <w:noProof/>
            </w:rPr>
            <w:t>Linear models</w:t>
          </w:r>
          <w:r>
            <w:rPr>
              <w:noProof/>
            </w:rPr>
            <w:tab/>
          </w:r>
          <w:r>
            <w:rPr>
              <w:noProof/>
            </w:rPr>
            <w:fldChar w:fldCharType="begin"/>
          </w:r>
          <w:r>
            <w:rPr>
              <w:noProof/>
            </w:rPr>
            <w:instrText xml:space="preserve"> PAGEREF _Toc490505030 \h </w:instrText>
          </w:r>
          <w:r>
            <w:rPr>
              <w:noProof/>
            </w:rPr>
          </w:r>
          <w:r>
            <w:rPr>
              <w:noProof/>
            </w:rPr>
            <w:fldChar w:fldCharType="separate"/>
          </w:r>
          <w:r>
            <w:rPr>
              <w:noProof/>
            </w:rPr>
            <w:t>6</w:t>
          </w:r>
          <w:r>
            <w:rPr>
              <w:noProof/>
            </w:rPr>
            <w:fldChar w:fldCharType="end"/>
          </w:r>
        </w:p>
        <w:p w14:paraId="720821AB" w14:textId="77777777" w:rsidR="00944FB7" w:rsidRDefault="00944FB7">
          <w:pPr>
            <w:pStyle w:val="TDC3"/>
            <w:tabs>
              <w:tab w:val="right" w:leader="dot" w:pos="8828"/>
            </w:tabs>
            <w:rPr>
              <w:noProof/>
              <w:sz w:val="24"/>
              <w:szCs w:val="24"/>
              <w:lang w:val="es-ES_tradnl" w:eastAsia="ja-JP"/>
            </w:rPr>
          </w:pPr>
          <w:r>
            <w:rPr>
              <w:noProof/>
            </w:rPr>
            <w:t>Lasswell’s  Model</w:t>
          </w:r>
          <w:r>
            <w:rPr>
              <w:noProof/>
            </w:rPr>
            <w:tab/>
          </w:r>
          <w:r>
            <w:rPr>
              <w:noProof/>
            </w:rPr>
            <w:fldChar w:fldCharType="begin"/>
          </w:r>
          <w:r>
            <w:rPr>
              <w:noProof/>
            </w:rPr>
            <w:instrText xml:space="preserve"> PAGEREF _Toc490505031 \h </w:instrText>
          </w:r>
          <w:r>
            <w:rPr>
              <w:noProof/>
            </w:rPr>
          </w:r>
          <w:r>
            <w:rPr>
              <w:noProof/>
            </w:rPr>
            <w:fldChar w:fldCharType="separate"/>
          </w:r>
          <w:r>
            <w:rPr>
              <w:noProof/>
            </w:rPr>
            <w:t>6</w:t>
          </w:r>
          <w:r>
            <w:rPr>
              <w:noProof/>
            </w:rPr>
            <w:fldChar w:fldCharType="end"/>
          </w:r>
        </w:p>
        <w:p w14:paraId="3D008ABE" w14:textId="77777777" w:rsidR="00944FB7" w:rsidRDefault="00944FB7">
          <w:pPr>
            <w:pStyle w:val="TDC3"/>
            <w:tabs>
              <w:tab w:val="right" w:leader="dot" w:pos="8828"/>
            </w:tabs>
            <w:rPr>
              <w:noProof/>
              <w:sz w:val="24"/>
              <w:szCs w:val="24"/>
              <w:lang w:val="es-ES_tradnl" w:eastAsia="ja-JP"/>
            </w:rPr>
          </w:pPr>
          <w:r>
            <w:rPr>
              <w:noProof/>
            </w:rPr>
            <w:t>Shannon and weaver Model</w:t>
          </w:r>
          <w:r>
            <w:rPr>
              <w:noProof/>
            </w:rPr>
            <w:tab/>
          </w:r>
          <w:r>
            <w:rPr>
              <w:noProof/>
            </w:rPr>
            <w:fldChar w:fldCharType="begin"/>
          </w:r>
          <w:r>
            <w:rPr>
              <w:noProof/>
            </w:rPr>
            <w:instrText xml:space="preserve"> PAGEREF _Toc490505032 \h </w:instrText>
          </w:r>
          <w:r>
            <w:rPr>
              <w:noProof/>
            </w:rPr>
          </w:r>
          <w:r>
            <w:rPr>
              <w:noProof/>
            </w:rPr>
            <w:fldChar w:fldCharType="separate"/>
          </w:r>
          <w:r>
            <w:rPr>
              <w:noProof/>
            </w:rPr>
            <w:t>7</w:t>
          </w:r>
          <w:r>
            <w:rPr>
              <w:noProof/>
            </w:rPr>
            <w:fldChar w:fldCharType="end"/>
          </w:r>
        </w:p>
        <w:p w14:paraId="58D76AF9" w14:textId="77777777" w:rsidR="00944FB7" w:rsidRDefault="00944FB7">
          <w:pPr>
            <w:pStyle w:val="TDC3"/>
            <w:tabs>
              <w:tab w:val="right" w:leader="dot" w:pos="8828"/>
            </w:tabs>
            <w:rPr>
              <w:noProof/>
              <w:sz w:val="24"/>
              <w:szCs w:val="24"/>
              <w:lang w:val="es-ES_tradnl" w:eastAsia="ja-JP"/>
            </w:rPr>
          </w:pPr>
          <w:r>
            <w:rPr>
              <w:noProof/>
            </w:rPr>
            <w:t>Berlo’s S M C R model</w:t>
          </w:r>
          <w:r>
            <w:rPr>
              <w:noProof/>
            </w:rPr>
            <w:tab/>
          </w:r>
          <w:r>
            <w:rPr>
              <w:noProof/>
            </w:rPr>
            <w:fldChar w:fldCharType="begin"/>
          </w:r>
          <w:r>
            <w:rPr>
              <w:noProof/>
            </w:rPr>
            <w:instrText xml:space="preserve"> PAGEREF _Toc490505033 \h </w:instrText>
          </w:r>
          <w:r>
            <w:rPr>
              <w:noProof/>
            </w:rPr>
          </w:r>
          <w:r>
            <w:rPr>
              <w:noProof/>
            </w:rPr>
            <w:fldChar w:fldCharType="separate"/>
          </w:r>
          <w:r>
            <w:rPr>
              <w:noProof/>
            </w:rPr>
            <w:t>9</w:t>
          </w:r>
          <w:r>
            <w:rPr>
              <w:noProof/>
            </w:rPr>
            <w:fldChar w:fldCharType="end"/>
          </w:r>
        </w:p>
        <w:p w14:paraId="5B2FA507" w14:textId="77777777" w:rsidR="00944FB7" w:rsidRDefault="00944FB7">
          <w:pPr>
            <w:pStyle w:val="TDC2"/>
            <w:tabs>
              <w:tab w:val="right" w:leader="dot" w:pos="8828"/>
            </w:tabs>
            <w:rPr>
              <w:b w:val="0"/>
              <w:noProof/>
              <w:sz w:val="24"/>
              <w:szCs w:val="24"/>
              <w:lang w:val="es-ES_tradnl" w:eastAsia="ja-JP"/>
            </w:rPr>
          </w:pPr>
          <w:r w:rsidRPr="00324D06">
            <w:rPr>
              <w:rFonts w:ascii="Arial" w:hAnsi="Arial" w:cs="Arial"/>
              <w:noProof/>
            </w:rPr>
            <w:t>Interactive models</w:t>
          </w:r>
          <w:r>
            <w:rPr>
              <w:noProof/>
            </w:rPr>
            <w:tab/>
          </w:r>
          <w:r>
            <w:rPr>
              <w:noProof/>
            </w:rPr>
            <w:fldChar w:fldCharType="begin"/>
          </w:r>
          <w:r>
            <w:rPr>
              <w:noProof/>
            </w:rPr>
            <w:instrText xml:space="preserve"> PAGEREF _Toc490505034 \h </w:instrText>
          </w:r>
          <w:r>
            <w:rPr>
              <w:noProof/>
            </w:rPr>
          </w:r>
          <w:r>
            <w:rPr>
              <w:noProof/>
            </w:rPr>
            <w:fldChar w:fldCharType="separate"/>
          </w:r>
          <w:r>
            <w:rPr>
              <w:noProof/>
            </w:rPr>
            <w:t>10</w:t>
          </w:r>
          <w:r>
            <w:rPr>
              <w:noProof/>
            </w:rPr>
            <w:fldChar w:fldCharType="end"/>
          </w:r>
        </w:p>
        <w:p w14:paraId="4DDADDD3" w14:textId="77777777" w:rsidR="00944FB7" w:rsidRDefault="00944FB7">
          <w:pPr>
            <w:pStyle w:val="TDC3"/>
            <w:tabs>
              <w:tab w:val="right" w:leader="dot" w:pos="8828"/>
            </w:tabs>
            <w:rPr>
              <w:noProof/>
              <w:sz w:val="24"/>
              <w:szCs w:val="24"/>
              <w:lang w:val="es-ES_tradnl" w:eastAsia="ja-JP"/>
            </w:rPr>
          </w:pPr>
          <w:r>
            <w:rPr>
              <w:noProof/>
            </w:rPr>
            <w:t>Schramm Model</w:t>
          </w:r>
          <w:r>
            <w:rPr>
              <w:noProof/>
            </w:rPr>
            <w:tab/>
          </w:r>
          <w:r>
            <w:rPr>
              <w:noProof/>
            </w:rPr>
            <w:fldChar w:fldCharType="begin"/>
          </w:r>
          <w:r>
            <w:rPr>
              <w:noProof/>
            </w:rPr>
            <w:instrText xml:space="preserve"> PAGEREF _Toc490505035 \h </w:instrText>
          </w:r>
          <w:r>
            <w:rPr>
              <w:noProof/>
            </w:rPr>
          </w:r>
          <w:r>
            <w:rPr>
              <w:noProof/>
            </w:rPr>
            <w:fldChar w:fldCharType="separate"/>
          </w:r>
          <w:r>
            <w:rPr>
              <w:noProof/>
            </w:rPr>
            <w:t>10</w:t>
          </w:r>
          <w:r>
            <w:rPr>
              <w:noProof/>
            </w:rPr>
            <w:fldChar w:fldCharType="end"/>
          </w:r>
        </w:p>
        <w:p w14:paraId="607CD126" w14:textId="77777777" w:rsidR="00944FB7" w:rsidRDefault="00944FB7">
          <w:pPr>
            <w:pStyle w:val="TDC2"/>
            <w:tabs>
              <w:tab w:val="right" w:leader="dot" w:pos="8828"/>
            </w:tabs>
            <w:rPr>
              <w:b w:val="0"/>
              <w:noProof/>
              <w:sz w:val="24"/>
              <w:szCs w:val="24"/>
              <w:lang w:val="es-ES_tradnl" w:eastAsia="ja-JP"/>
            </w:rPr>
          </w:pPr>
          <w:r w:rsidRPr="00324D06">
            <w:rPr>
              <w:rFonts w:ascii="Arial" w:hAnsi="Arial" w:cs="Arial"/>
              <w:noProof/>
            </w:rPr>
            <w:t>Transactional models</w:t>
          </w:r>
          <w:r>
            <w:rPr>
              <w:noProof/>
            </w:rPr>
            <w:tab/>
          </w:r>
          <w:r>
            <w:rPr>
              <w:noProof/>
            </w:rPr>
            <w:fldChar w:fldCharType="begin"/>
          </w:r>
          <w:r>
            <w:rPr>
              <w:noProof/>
            </w:rPr>
            <w:instrText xml:space="preserve"> PAGEREF _Toc490505036 \h </w:instrText>
          </w:r>
          <w:r>
            <w:rPr>
              <w:noProof/>
            </w:rPr>
          </w:r>
          <w:r>
            <w:rPr>
              <w:noProof/>
            </w:rPr>
            <w:fldChar w:fldCharType="separate"/>
          </w:r>
          <w:r>
            <w:rPr>
              <w:noProof/>
            </w:rPr>
            <w:t>11</w:t>
          </w:r>
          <w:r>
            <w:rPr>
              <w:noProof/>
            </w:rPr>
            <w:fldChar w:fldCharType="end"/>
          </w:r>
        </w:p>
        <w:p w14:paraId="2F70956B" w14:textId="77777777" w:rsidR="00944FB7" w:rsidRDefault="00944FB7">
          <w:pPr>
            <w:pStyle w:val="TDC3"/>
            <w:tabs>
              <w:tab w:val="right" w:leader="dot" w:pos="8828"/>
            </w:tabs>
            <w:rPr>
              <w:noProof/>
              <w:sz w:val="24"/>
              <w:szCs w:val="24"/>
              <w:lang w:val="es-ES_tradnl" w:eastAsia="ja-JP"/>
            </w:rPr>
          </w:pPr>
          <w:r w:rsidRPr="00324D06">
            <w:rPr>
              <w:noProof/>
              <w:color w:val="3A3A3A"/>
            </w:rPr>
            <w:t>Barnlund’s Transactional Model</w:t>
          </w:r>
          <w:r>
            <w:rPr>
              <w:noProof/>
            </w:rPr>
            <w:tab/>
          </w:r>
          <w:r>
            <w:rPr>
              <w:noProof/>
            </w:rPr>
            <w:fldChar w:fldCharType="begin"/>
          </w:r>
          <w:r>
            <w:rPr>
              <w:noProof/>
            </w:rPr>
            <w:instrText xml:space="preserve"> PAGEREF _Toc490505037 \h </w:instrText>
          </w:r>
          <w:r>
            <w:rPr>
              <w:noProof/>
            </w:rPr>
          </w:r>
          <w:r>
            <w:rPr>
              <w:noProof/>
            </w:rPr>
            <w:fldChar w:fldCharType="separate"/>
          </w:r>
          <w:r>
            <w:rPr>
              <w:noProof/>
            </w:rPr>
            <w:t>11</w:t>
          </w:r>
          <w:r>
            <w:rPr>
              <w:noProof/>
            </w:rPr>
            <w:fldChar w:fldCharType="end"/>
          </w:r>
        </w:p>
        <w:p w14:paraId="0D20F1F5" w14:textId="77777777" w:rsidR="00944FB7" w:rsidRDefault="00944FB7">
          <w:pPr>
            <w:pStyle w:val="TDC1"/>
            <w:tabs>
              <w:tab w:val="right" w:leader="dot" w:pos="8828"/>
            </w:tabs>
            <w:rPr>
              <w:b w:val="0"/>
              <w:noProof/>
              <w:lang w:val="es-ES_tradnl" w:eastAsia="ja-JP"/>
            </w:rPr>
          </w:pPr>
          <w:r>
            <w:rPr>
              <w:noProof/>
            </w:rPr>
            <w:t>Comunication skills</w:t>
          </w:r>
          <w:r>
            <w:rPr>
              <w:noProof/>
            </w:rPr>
            <w:tab/>
          </w:r>
          <w:r>
            <w:rPr>
              <w:noProof/>
            </w:rPr>
            <w:fldChar w:fldCharType="begin"/>
          </w:r>
          <w:r>
            <w:rPr>
              <w:noProof/>
            </w:rPr>
            <w:instrText xml:space="preserve"> PAGEREF _Toc490505038 \h </w:instrText>
          </w:r>
          <w:r>
            <w:rPr>
              <w:noProof/>
            </w:rPr>
          </w:r>
          <w:r>
            <w:rPr>
              <w:noProof/>
            </w:rPr>
            <w:fldChar w:fldCharType="separate"/>
          </w:r>
          <w:r>
            <w:rPr>
              <w:noProof/>
            </w:rPr>
            <w:t>12</w:t>
          </w:r>
          <w:r>
            <w:rPr>
              <w:noProof/>
            </w:rPr>
            <w:fldChar w:fldCharType="end"/>
          </w:r>
        </w:p>
        <w:p w14:paraId="43EEED70" w14:textId="77777777" w:rsidR="00944FB7" w:rsidRDefault="00944FB7">
          <w:pPr>
            <w:pStyle w:val="TDC2"/>
            <w:tabs>
              <w:tab w:val="right" w:leader="dot" w:pos="8828"/>
            </w:tabs>
            <w:rPr>
              <w:b w:val="0"/>
              <w:noProof/>
              <w:sz w:val="24"/>
              <w:szCs w:val="24"/>
              <w:lang w:val="es-ES_tradnl" w:eastAsia="ja-JP"/>
            </w:rPr>
          </w:pPr>
          <w:r w:rsidRPr="00324D06">
            <w:rPr>
              <w:rFonts w:ascii="Arial" w:hAnsi="Arial" w:cs="Arial"/>
              <w:noProof/>
            </w:rPr>
            <w:t>Verbal communication</w:t>
          </w:r>
          <w:r>
            <w:rPr>
              <w:noProof/>
            </w:rPr>
            <w:tab/>
          </w:r>
          <w:r>
            <w:rPr>
              <w:noProof/>
            </w:rPr>
            <w:fldChar w:fldCharType="begin"/>
          </w:r>
          <w:r>
            <w:rPr>
              <w:noProof/>
            </w:rPr>
            <w:instrText xml:space="preserve"> PAGEREF _Toc490505039 \h </w:instrText>
          </w:r>
          <w:r>
            <w:rPr>
              <w:noProof/>
            </w:rPr>
          </w:r>
          <w:r>
            <w:rPr>
              <w:noProof/>
            </w:rPr>
            <w:fldChar w:fldCharType="separate"/>
          </w:r>
          <w:r>
            <w:rPr>
              <w:noProof/>
            </w:rPr>
            <w:t>12</w:t>
          </w:r>
          <w:r>
            <w:rPr>
              <w:noProof/>
            </w:rPr>
            <w:fldChar w:fldCharType="end"/>
          </w:r>
        </w:p>
        <w:p w14:paraId="4017CCAF" w14:textId="61CF4E60" w:rsidR="00944FB7" w:rsidRDefault="005F71BC" w:rsidP="005F71BC">
          <w:pPr>
            <w:pStyle w:val="TDC3"/>
            <w:tabs>
              <w:tab w:val="right" w:leader="dot" w:pos="8828"/>
            </w:tabs>
            <w:ind w:left="0"/>
            <w:rPr>
              <w:noProof/>
              <w:sz w:val="24"/>
              <w:szCs w:val="24"/>
              <w:lang w:val="es-ES_tradnl" w:eastAsia="ja-JP"/>
            </w:rPr>
          </w:pPr>
          <w:r>
            <w:rPr>
              <w:b/>
              <w:noProof/>
              <w:shd w:val="clear" w:color="auto" w:fill="FFFFFF"/>
              <w:lang w:val="es-ES_tradnl"/>
            </w:rPr>
            <w:t xml:space="preserve">     </w:t>
          </w:r>
          <w:r w:rsidR="00944FB7" w:rsidRPr="005F71BC">
            <w:rPr>
              <w:b/>
              <w:noProof/>
              <w:shd w:val="clear" w:color="auto" w:fill="FFFFFF"/>
              <w:lang w:val="es-ES_tradnl"/>
            </w:rPr>
            <w:t>Oral \ spoken communication</w:t>
          </w:r>
          <w:r w:rsidR="00944FB7">
            <w:rPr>
              <w:noProof/>
            </w:rPr>
            <w:tab/>
          </w:r>
          <w:r w:rsidR="00944FB7">
            <w:rPr>
              <w:noProof/>
            </w:rPr>
            <w:fldChar w:fldCharType="begin"/>
          </w:r>
          <w:r w:rsidR="00944FB7">
            <w:rPr>
              <w:noProof/>
            </w:rPr>
            <w:instrText xml:space="preserve"> PAGEREF _Toc490505040 \h </w:instrText>
          </w:r>
          <w:r w:rsidR="00944FB7">
            <w:rPr>
              <w:noProof/>
            </w:rPr>
          </w:r>
          <w:r w:rsidR="00944FB7">
            <w:rPr>
              <w:noProof/>
            </w:rPr>
            <w:fldChar w:fldCharType="separate"/>
          </w:r>
          <w:r w:rsidR="00944FB7">
            <w:rPr>
              <w:noProof/>
            </w:rPr>
            <w:t>12</w:t>
          </w:r>
          <w:r w:rsidR="00944FB7">
            <w:rPr>
              <w:noProof/>
            </w:rPr>
            <w:fldChar w:fldCharType="end"/>
          </w:r>
        </w:p>
        <w:p w14:paraId="6C143E19" w14:textId="1BD871F5" w:rsidR="00944FB7" w:rsidRDefault="005F71BC" w:rsidP="005F71BC">
          <w:pPr>
            <w:pStyle w:val="TDC3"/>
            <w:tabs>
              <w:tab w:val="right" w:leader="dot" w:pos="8828"/>
            </w:tabs>
            <w:ind w:left="0"/>
            <w:rPr>
              <w:noProof/>
              <w:sz w:val="24"/>
              <w:szCs w:val="24"/>
              <w:lang w:val="es-ES_tradnl" w:eastAsia="ja-JP"/>
            </w:rPr>
          </w:pPr>
          <w:r>
            <w:rPr>
              <w:b/>
              <w:noProof/>
            </w:rPr>
            <w:t xml:space="preserve">     </w:t>
          </w:r>
          <w:r w:rsidR="00944FB7" w:rsidRPr="005F71BC">
            <w:rPr>
              <w:b/>
              <w:noProof/>
            </w:rPr>
            <w:t>Writing communication</w:t>
          </w:r>
          <w:r w:rsidR="00944FB7">
            <w:rPr>
              <w:noProof/>
            </w:rPr>
            <w:tab/>
          </w:r>
          <w:r w:rsidR="00944FB7">
            <w:rPr>
              <w:noProof/>
            </w:rPr>
            <w:fldChar w:fldCharType="begin"/>
          </w:r>
          <w:r w:rsidR="00944FB7">
            <w:rPr>
              <w:noProof/>
            </w:rPr>
            <w:instrText xml:space="preserve"> PAGEREF _Toc490505041 \h </w:instrText>
          </w:r>
          <w:r w:rsidR="00944FB7">
            <w:rPr>
              <w:noProof/>
            </w:rPr>
          </w:r>
          <w:r w:rsidR="00944FB7">
            <w:rPr>
              <w:noProof/>
            </w:rPr>
            <w:fldChar w:fldCharType="separate"/>
          </w:r>
          <w:r w:rsidR="00944FB7">
            <w:rPr>
              <w:noProof/>
            </w:rPr>
            <w:t>12</w:t>
          </w:r>
          <w:r w:rsidR="00944FB7">
            <w:rPr>
              <w:noProof/>
            </w:rPr>
            <w:fldChar w:fldCharType="end"/>
          </w:r>
        </w:p>
        <w:p w14:paraId="5F9F2DD5" w14:textId="77777777" w:rsidR="00944FB7" w:rsidRDefault="00944FB7">
          <w:pPr>
            <w:pStyle w:val="TDC2"/>
            <w:tabs>
              <w:tab w:val="right" w:leader="dot" w:pos="8828"/>
            </w:tabs>
            <w:rPr>
              <w:b w:val="0"/>
              <w:noProof/>
              <w:sz w:val="24"/>
              <w:szCs w:val="24"/>
              <w:lang w:val="es-ES_tradnl" w:eastAsia="ja-JP"/>
            </w:rPr>
          </w:pPr>
          <w:r w:rsidRPr="00324D06">
            <w:rPr>
              <w:rFonts w:ascii="Arial" w:hAnsi="Arial" w:cs="Arial"/>
              <w:noProof/>
            </w:rPr>
            <w:t>Nonverbal communication</w:t>
          </w:r>
          <w:r>
            <w:rPr>
              <w:noProof/>
            </w:rPr>
            <w:tab/>
          </w:r>
          <w:r>
            <w:rPr>
              <w:noProof/>
            </w:rPr>
            <w:fldChar w:fldCharType="begin"/>
          </w:r>
          <w:r>
            <w:rPr>
              <w:noProof/>
            </w:rPr>
            <w:instrText xml:space="preserve"> PAGEREF _Toc490505042 \h </w:instrText>
          </w:r>
          <w:r>
            <w:rPr>
              <w:noProof/>
            </w:rPr>
          </w:r>
          <w:r>
            <w:rPr>
              <w:noProof/>
            </w:rPr>
            <w:fldChar w:fldCharType="separate"/>
          </w:r>
          <w:r>
            <w:rPr>
              <w:noProof/>
            </w:rPr>
            <w:t>13</w:t>
          </w:r>
          <w:r>
            <w:rPr>
              <w:noProof/>
            </w:rPr>
            <w:fldChar w:fldCharType="end"/>
          </w:r>
        </w:p>
        <w:p w14:paraId="78AE1BD1" w14:textId="77777777" w:rsidR="00944FB7" w:rsidRDefault="00944FB7">
          <w:pPr>
            <w:pStyle w:val="TDC1"/>
            <w:tabs>
              <w:tab w:val="right" w:leader="dot" w:pos="8828"/>
            </w:tabs>
            <w:rPr>
              <w:b w:val="0"/>
              <w:noProof/>
              <w:lang w:val="es-ES_tradnl" w:eastAsia="ja-JP"/>
            </w:rPr>
          </w:pPr>
          <w:r w:rsidRPr="001263EB">
            <w:rPr>
              <w:noProof/>
              <w:shd w:val="clear" w:color="auto" w:fill="FFFFFF"/>
              <w:lang w:val="es-ES_tradnl"/>
            </w:rPr>
            <w:t>Conclusions</w:t>
          </w:r>
          <w:r>
            <w:rPr>
              <w:noProof/>
            </w:rPr>
            <w:tab/>
          </w:r>
          <w:r>
            <w:rPr>
              <w:noProof/>
            </w:rPr>
            <w:fldChar w:fldCharType="begin"/>
          </w:r>
          <w:r>
            <w:rPr>
              <w:noProof/>
            </w:rPr>
            <w:instrText xml:space="preserve"> PAGEREF _Toc490505043 \h </w:instrText>
          </w:r>
          <w:r>
            <w:rPr>
              <w:noProof/>
            </w:rPr>
          </w:r>
          <w:r>
            <w:rPr>
              <w:noProof/>
            </w:rPr>
            <w:fldChar w:fldCharType="separate"/>
          </w:r>
          <w:r>
            <w:rPr>
              <w:noProof/>
            </w:rPr>
            <w:t>13</w:t>
          </w:r>
          <w:r>
            <w:rPr>
              <w:noProof/>
            </w:rPr>
            <w:fldChar w:fldCharType="end"/>
          </w:r>
        </w:p>
        <w:p w14:paraId="4A6E2027" w14:textId="77777777" w:rsidR="00944FB7" w:rsidRDefault="00944FB7">
          <w:pPr>
            <w:pStyle w:val="TDC1"/>
            <w:tabs>
              <w:tab w:val="right" w:leader="dot" w:pos="8828"/>
            </w:tabs>
            <w:rPr>
              <w:b w:val="0"/>
              <w:noProof/>
              <w:lang w:val="es-ES_tradnl" w:eastAsia="ja-JP"/>
            </w:rPr>
          </w:pPr>
          <w:r>
            <w:rPr>
              <w:noProof/>
            </w:rPr>
            <w:t>References</w:t>
          </w:r>
          <w:r>
            <w:rPr>
              <w:noProof/>
            </w:rPr>
            <w:tab/>
          </w:r>
          <w:r>
            <w:rPr>
              <w:noProof/>
            </w:rPr>
            <w:fldChar w:fldCharType="begin"/>
          </w:r>
          <w:r>
            <w:rPr>
              <w:noProof/>
            </w:rPr>
            <w:instrText xml:space="preserve"> PAGEREF _Toc490505044 \h </w:instrText>
          </w:r>
          <w:r>
            <w:rPr>
              <w:noProof/>
            </w:rPr>
          </w:r>
          <w:r>
            <w:rPr>
              <w:noProof/>
            </w:rPr>
            <w:fldChar w:fldCharType="separate"/>
          </w:r>
          <w:r>
            <w:rPr>
              <w:noProof/>
            </w:rPr>
            <w:t>14</w:t>
          </w:r>
          <w:r>
            <w:rPr>
              <w:noProof/>
            </w:rPr>
            <w:fldChar w:fldCharType="end"/>
          </w:r>
        </w:p>
        <w:p w14:paraId="09FB3877" w14:textId="7DD4627D" w:rsidR="00944FB7" w:rsidRDefault="00944FB7">
          <w:r>
            <w:rPr>
              <w:b/>
              <w:bCs/>
              <w:noProof/>
            </w:rPr>
            <w:fldChar w:fldCharType="end"/>
          </w:r>
        </w:p>
      </w:sdtContent>
    </w:sdt>
    <w:p w14:paraId="1DE26CE3" w14:textId="77777777" w:rsidR="0049067C" w:rsidRDefault="0049067C"/>
    <w:p w14:paraId="7D4119BA" w14:textId="77777777" w:rsidR="00375000" w:rsidRDefault="00375000"/>
    <w:p w14:paraId="4584E08B" w14:textId="77777777" w:rsidR="00375000" w:rsidRDefault="00375000"/>
    <w:p w14:paraId="15A70499" w14:textId="77777777" w:rsidR="00375000" w:rsidRDefault="00375000"/>
    <w:p w14:paraId="43681BBA" w14:textId="77777777" w:rsidR="00375000" w:rsidRDefault="00375000"/>
    <w:p w14:paraId="0BFC869D" w14:textId="77777777" w:rsidR="00375000" w:rsidRDefault="00375000"/>
    <w:p w14:paraId="71C4F8EB" w14:textId="77777777" w:rsidR="00375000" w:rsidRDefault="00375000"/>
    <w:p w14:paraId="2C8E3EF1" w14:textId="77777777" w:rsidR="00375000" w:rsidRDefault="00375000"/>
    <w:p w14:paraId="681168DB" w14:textId="77777777" w:rsidR="00375000" w:rsidRDefault="00375000"/>
    <w:p w14:paraId="7EF09A6F" w14:textId="77777777" w:rsidR="00375000" w:rsidRDefault="00375000"/>
    <w:p w14:paraId="6F617E58" w14:textId="77777777" w:rsidR="00375000" w:rsidRDefault="00375000"/>
    <w:p w14:paraId="0A38F713" w14:textId="77777777" w:rsidR="00375000" w:rsidRDefault="00375000"/>
    <w:p w14:paraId="466B462E" w14:textId="77777777" w:rsidR="00375000" w:rsidRDefault="00375000"/>
    <w:p w14:paraId="1C7027FB" w14:textId="77777777" w:rsidR="00375000" w:rsidRDefault="00375000"/>
    <w:p w14:paraId="15BA96C9" w14:textId="77777777" w:rsidR="00375000" w:rsidRDefault="00375000"/>
    <w:p w14:paraId="32376540" w14:textId="77777777" w:rsidR="00375000" w:rsidRDefault="00375000"/>
    <w:p w14:paraId="123425FD" w14:textId="77777777" w:rsidR="00375000" w:rsidRDefault="00375000"/>
    <w:p w14:paraId="75A2174D" w14:textId="77777777" w:rsidR="00375000" w:rsidRDefault="00375000"/>
    <w:p w14:paraId="6664CE3F" w14:textId="77777777" w:rsidR="00375000" w:rsidRDefault="00375000"/>
    <w:p w14:paraId="2DD69E00" w14:textId="0733917B" w:rsidR="007A1852" w:rsidRPr="00631B05" w:rsidRDefault="007A1852" w:rsidP="008D1B2A">
      <w:pPr>
        <w:pStyle w:val="Ttulo1"/>
        <w:rPr>
          <w:sz w:val="28"/>
          <w:szCs w:val="28"/>
        </w:rPr>
      </w:pPr>
      <w:bookmarkStart w:id="0" w:name="_Toc490505026"/>
      <w:r w:rsidRPr="00631B05">
        <w:rPr>
          <w:sz w:val="28"/>
          <w:szCs w:val="28"/>
        </w:rPr>
        <w:t>Introduction</w:t>
      </w:r>
      <w:bookmarkEnd w:id="0"/>
    </w:p>
    <w:p w14:paraId="01AB2D2E" w14:textId="77777777" w:rsidR="00985C73" w:rsidRDefault="00985C73" w:rsidP="00985C73"/>
    <w:p w14:paraId="1EF0F8C2" w14:textId="77777777" w:rsidR="00985C73" w:rsidRDefault="00985C73" w:rsidP="00985C73"/>
    <w:p w14:paraId="4DDC3E79" w14:textId="6531ACA7" w:rsidR="0014210E" w:rsidRDefault="00B978D8" w:rsidP="007020DD">
      <w:pPr>
        <w:spacing w:line="360" w:lineRule="auto"/>
        <w:jc w:val="both"/>
        <w:rPr>
          <w:rFonts w:ascii="Arial" w:hAnsi="Arial" w:cs="Arial"/>
          <w:sz w:val="22"/>
          <w:szCs w:val="22"/>
        </w:rPr>
      </w:pPr>
      <w:r>
        <w:rPr>
          <w:rFonts w:ascii="Arial" w:hAnsi="Arial" w:cs="Arial"/>
          <w:sz w:val="22"/>
          <w:szCs w:val="22"/>
        </w:rPr>
        <w:t xml:space="preserve">The goal of this report </w:t>
      </w:r>
      <w:r w:rsidRPr="00B978D8">
        <w:rPr>
          <w:rFonts w:ascii="Arial" w:hAnsi="Arial" w:cs="Arial"/>
          <w:sz w:val="22"/>
          <w:szCs w:val="22"/>
        </w:rPr>
        <w:t>is to gain a better knowl</w:t>
      </w:r>
      <w:r>
        <w:rPr>
          <w:rFonts w:ascii="Arial" w:hAnsi="Arial" w:cs="Arial"/>
          <w:sz w:val="22"/>
          <w:szCs w:val="22"/>
        </w:rPr>
        <w:t>ed</w:t>
      </w:r>
      <w:r w:rsidR="00DE2D31">
        <w:rPr>
          <w:rFonts w:ascii="Arial" w:hAnsi="Arial" w:cs="Arial"/>
          <w:sz w:val="22"/>
          <w:szCs w:val="22"/>
        </w:rPr>
        <w:t>g</w:t>
      </w:r>
      <w:r w:rsidR="0038569B">
        <w:rPr>
          <w:rFonts w:ascii="Arial" w:hAnsi="Arial" w:cs="Arial"/>
          <w:sz w:val="22"/>
          <w:szCs w:val="22"/>
        </w:rPr>
        <w:t xml:space="preserve">e </w:t>
      </w:r>
      <w:r w:rsidR="008D1B2A">
        <w:rPr>
          <w:rFonts w:ascii="Arial" w:hAnsi="Arial" w:cs="Arial"/>
          <w:sz w:val="22"/>
          <w:szCs w:val="22"/>
        </w:rPr>
        <w:t xml:space="preserve">obout communication skills, </w:t>
      </w:r>
      <w:r w:rsidR="0038569B">
        <w:rPr>
          <w:rFonts w:ascii="Arial" w:hAnsi="Arial" w:cs="Arial"/>
          <w:sz w:val="22"/>
          <w:szCs w:val="22"/>
        </w:rPr>
        <w:t xml:space="preserve">the </w:t>
      </w:r>
      <w:r w:rsidR="007020DD">
        <w:rPr>
          <w:rFonts w:ascii="Arial" w:hAnsi="Arial" w:cs="Arial"/>
          <w:sz w:val="22"/>
          <w:szCs w:val="22"/>
        </w:rPr>
        <w:t>models</w:t>
      </w:r>
      <w:r w:rsidR="0038569B">
        <w:rPr>
          <w:rFonts w:ascii="Arial" w:hAnsi="Arial" w:cs="Arial"/>
          <w:sz w:val="22"/>
          <w:szCs w:val="22"/>
        </w:rPr>
        <w:t xml:space="preserve"> of communication, </w:t>
      </w:r>
      <w:r w:rsidR="0014210E">
        <w:rPr>
          <w:rFonts w:ascii="Arial" w:hAnsi="Arial" w:cs="Arial"/>
          <w:sz w:val="22"/>
          <w:szCs w:val="22"/>
        </w:rPr>
        <w:t xml:space="preserve">development of models of communication including objectives, </w:t>
      </w:r>
      <w:r w:rsidR="007020DD">
        <w:rPr>
          <w:rFonts w:ascii="Arial" w:hAnsi="Arial" w:cs="Arial"/>
          <w:sz w:val="22"/>
          <w:szCs w:val="22"/>
        </w:rPr>
        <w:t xml:space="preserve">functions and differents models who </w:t>
      </w:r>
      <w:r w:rsidR="00095AC6">
        <w:rPr>
          <w:rFonts w:ascii="Arial" w:hAnsi="Arial" w:cs="Arial"/>
          <w:sz w:val="22"/>
          <w:szCs w:val="22"/>
        </w:rPr>
        <w:t>or</w:t>
      </w:r>
      <w:r w:rsidR="00DE2D31">
        <w:rPr>
          <w:rFonts w:ascii="Arial" w:hAnsi="Arial" w:cs="Arial"/>
          <w:sz w:val="22"/>
          <w:szCs w:val="22"/>
        </w:rPr>
        <w:t xml:space="preserve"> also </w:t>
      </w:r>
      <w:r w:rsidR="007020DD">
        <w:rPr>
          <w:rFonts w:ascii="Arial" w:hAnsi="Arial" w:cs="Arial"/>
          <w:sz w:val="22"/>
          <w:szCs w:val="22"/>
        </w:rPr>
        <w:t>called paradigms</w:t>
      </w:r>
      <w:r w:rsidR="00DE2D31">
        <w:rPr>
          <w:rFonts w:ascii="Arial" w:hAnsi="Arial" w:cs="Arial"/>
          <w:sz w:val="22"/>
          <w:szCs w:val="22"/>
        </w:rPr>
        <w:t>.</w:t>
      </w:r>
      <w:r w:rsidR="007020DD">
        <w:rPr>
          <w:rFonts w:ascii="Arial" w:hAnsi="Arial" w:cs="Arial"/>
          <w:sz w:val="22"/>
          <w:szCs w:val="22"/>
        </w:rPr>
        <w:t xml:space="preserve"> </w:t>
      </w:r>
    </w:p>
    <w:p w14:paraId="0BE47EA1" w14:textId="12559C48" w:rsidR="00EF7881" w:rsidRDefault="00D32693" w:rsidP="0038569B">
      <w:pPr>
        <w:spacing w:line="360" w:lineRule="auto"/>
        <w:jc w:val="both"/>
        <w:rPr>
          <w:rFonts w:ascii="Arial" w:hAnsi="Arial" w:cs="Arial"/>
          <w:sz w:val="22"/>
          <w:szCs w:val="22"/>
        </w:rPr>
      </w:pPr>
      <w:r w:rsidRPr="00793B37">
        <w:rPr>
          <w:rFonts w:ascii="Arial" w:hAnsi="Arial" w:cs="Arial"/>
          <w:sz w:val="22"/>
          <w:szCs w:val="22"/>
        </w:rPr>
        <w:t xml:space="preserve">Each act of transmitting information in the fullest sense of the word, including thinking, opinions, and feelings, </w:t>
      </w:r>
      <w:r w:rsidR="00793B37" w:rsidRPr="00793B37">
        <w:rPr>
          <w:rFonts w:ascii="Arial" w:hAnsi="Arial" w:cs="Arial"/>
          <w:sz w:val="22"/>
          <w:szCs w:val="22"/>
        </w:rPr>
        <w:t>is referred to as communication</w:t>
      </w:r>
      <w:r w:rsidR="00793B37" w:rsidRPr="00793B37">
        <w:rPr>
          <w:rFonts w:ascii="Arial" w:eastAsia="Times New Roman" w:hAnsi="Arial" w:cs="Arial"/>
          <w:color w:val="000000"/>
          <w:sz w:val="22"/>
          <w:szCs w:val="22"/>
          <w:shd w:val="clear" w:color="auto" w:fill="FFFFFF"/>
        </w:rPr>
        <w:t xml:space="preserve"> </w:t>
      </w:r>
      <w:r w:rsidR="00793B37" w:rsidRPr="00793B37">
        <w:rPr>
          <w:rFonts w:ascii="Arial" w:eastAsia="Times New Roman" w:hAnsi="Arial" w:cs="Arial"/>
          <w:color w:val="000000"/>
          <w:sz w:val="22"/>
          <w:szCs w:val="22"/>
          <w:shd w:val="clear" w:color="auto" w:fill="FFFFFF"/>
          <w:lang w:val="es-ES_tradnl"/>
        </w:rPr>
        <w:t>(Mollerous, 2021).</w:t>
      </w:r>
      <w:r w:rsidR="0038569B">
        <w:rPr>
          <w:rFonts w:ascii="Arial" w:eastAsia="Times New Roman" w:hAnsi="Arial" w:cs="Arial"/>
          <w:color w:val="000000"/>
          <w:sz w:val="22"/>
          <w:szCs w:val="22"/>
          <w:shd w:val="clear" w:color="auto" w:fill="FFFFFF"/>
          <w:lang w:val="es-ES_tradnl"/>
        </w:rPr>
        <w:t xml:space="preserve"> </w:t>
      </w:r>
      <w:r w:rsidR="0038569B" w:rsidRPr="00F9547A">
        <w:rPr>
          <w:rFonts w:ascii="Arial" w:hAnsi="Arial" w:cs="Arial"/>
          <w:sz w:val="22"/>
          <w:szCs w:val="22"/>
        </w:rPr>
        <w:t>The way we communicate with ourselves, others, including our internally and externally environments is characterised as communication.</w:t>
      </w:r>
      <w:r w:rsidR="0038569B">
        <w:rPr>
          <w:rFonts w:ascii="Arial" w:hAnsi="Arial" w:cs="Arial"/>
          <w:sz w:val="22"/>
          <w:szCs w:val="22"/>
        </w:rPr>
        <w:t xml:space="preserve"> </w:t>
      </w:r>
      <w:r w:rsidR="0038569B" w:rsidRPr="00F9547A">
        <w:rPr>
          <w:rFonts w:ascii="Arial" w:hAnsi="Arial" w:cs="Arial"/>
          <w:sz w:val="22"/>
          <w:szCs w:val="22"/>
        </w:rPr>
        <w:t>Similarly, we are not always aware of our communication's goal or the impact our words will have on the intended recipients.</w:t>
      </w:r>
    </w:p>
    <w:p w14:paraId="55B106B2" w14:textId="649339AA" w:rsidR="00793B37" w:rsidRPr="0014210E" w:rsidRDefault="00793B37" w:rsidP="007020DD">
      <w:pPr>
        <w:spacing w:line="360" w:lineRule="auto"/>
        <w:jc w:val="both"/>
        <w:rPr>
          <w:rFonts w:ascii="Arial" w:hAnsi="Arial" w:cs="Arial"/>
          <w:sz w:val="22"/>
          <w:szCs w:val="22"/>
        </w:rPr>
      </w:pPr>
    </w:p>
    <w:p w14:paraId="51892BBD" w14:textId="7CD4A387" w:rsidR="00DE2D31" w:rsidRDefault="001B0DCA" w:rsidP="007020DD">
      <w:pPr>
        <w:spacing w:line="360" w:lineRule="auto"/>
        <w:jc w:val="both"/>
        <w:rPr>
          <w:rFonts w:ascii="Arial" w:eastAsia="Times New Roman" w:hAnsi="Arial" w:cs="Arial"/>
          <w:color w:val="000000"/>
          <w:sz w:val="20"/>
          <w:szCs w:val="20"/>
          <w:shd w:val="clear" w:color="auto" w:fill="FFFFFF"/>
          <w:lang w:val="es-ES_tradnl"/>
        </w:rPr>
      </w:pPr>
      <w:r w:rsidRPr="001B0DCA">
        <w:rPr>
          <w:rFonts w:ascii="Arial" w:eastAsia="Times New Roman" w:hAnsi="Arial" w:cs="Arial"/>
          <w:color w:val="000000"/>
          <w:sz w:val="22"/>
          <w:szCs w:val="22"/>
          <w:shd w:val="clear" w:color="auto" w:fill="FFFFFF"/>
          <w:lang w:val="es-ES_tradnl"/>
        </w:rPr>
        <w:t>A model is a visual description that is intended to offer insight in terms of how the variable works. It is a diagram, style, representation, or description that is used to show the structure and operation o</w:t>
      </w:r>
      <w:r w:rsidR="00DE2D31">
        <w:rPr>
          <w:rFonts w:ascii="Arial" w:eastAsia="Times New Roman" w:hAnsi="Arial" w:cs="Arial"/>
          <w:color w:val="000000"/>
          <w:sz w:val="22"/>
          <w:szCs w:val="22"/>
          <w:shd w:val="clear" w:color="auto" w:fill="FFFFFF"/>
          <w:lang w:val="es-ES_tradnl"/>
        </w:rPr>
        <w:t>f things, systems, and concepts</w:t>
      </w:r>
      <w:r w:rsidR="00DE2D31" w:rsidRPr="00DE2D31">
        <w:rPr>
          <w:rFonts w:ascii="Arial" w:eastAsia="Times New Roman" w:hAnsi="Arial" w:cs="Arial"/>
          <w:color w:val="000000"/>
          <w:shd w:val="clear" w:color="auto" w:fill="FFFFFF"/>
        </w:rPr>
        <w:t xml:space="preserve"> </w:t>
      </w:r>
      <w:r w:rsidR="00DE2D31" w:rsidRPr="00DE2D31">
        <w:rPr>
          <w:rFonts w:ascii="Arial" w:eastAsia="Times New Roman" w:hAnsi="Arial" w:cs="Arial"/>
          <w:color w:val="000000"/>
          <w:sz w:val="20"/>
          <w:szCs w:val="20"/>
          <w:shd w:val="clear" w:color="auto" w:fill="FFFFFF"/>
          <w:lang w:val="es-ES_tradnl"/>
        </w:rPr>
        <w:t>(Kapur, 2021)</w:t>
      </w:r>
      <w:r w:rsidR="00DE2D31">
        <w:rPr>
          <w:rFonts w:ascii="Arial" w:eastAsia="Times New Roman" w:hAnsi="Arial" w:cs="Arial"/>
          <w:color w:val="000000"/>
          <w:sz w:val="20"/>
          <w:szCs w:val="20"/>
          <w:shd w:val="clear" w:color="auto" w:fill="FFFFFF"/>
          <w:lang w:val="es-ES_tradnl"/>
        </w:rPr>
        <w:t>.</w:t>
      </w:r>
    </w:p>
    <w:p w14:paraId="1F5E0EE8" w14:textId="77777777" w:rsidR="007020DD" w:rsidRPr="00DE2D31" w:rsidRDefault="007020DD" w:rsidP="007020DD">
      <w:pPr>
        <w:spacing w:line="360" w:lineRule="auto"/>
        <w:jc w:val="both"/>
        <w:rPr>
          <w:rFonts w:ascii="Times" w:eastAsia="Times New Roman" w:hAnsi="Times" w:cs="Times New Roman"/>
          <w:sz w:val="20"/>
          <w:szCs w:val="20"/>
          <w:lang w:val="es-ES_tradnl"/>
        </w:rPr>
      </w:pPr>
    </w:p>
    <w:p w14:paraId="2182A323" w14:textId="005366CD" w:rsidR="00793B37" w:rsidRDefault="00F9547A" w:rsidP="00793B37">
      <w:pPr>
        <w:spacing w:line="360" w:lineRule="auto"/>
        <w:jc w:val="both"/>
        <w:rPr>
          <w:rFonts w:ascii="Arial" w:eastAsia="Times New Roman" w:hAnsi="Arial" w:cs="Arial"/>
          <w:color w:val="000000"/>
          <w:sz w:val="22"/>
          <w:szCs w:val="22"/>
          <w:shd w:val="clear" w:color="auto" w:fill="FFFFFF"/>
          <w:lang w:val="es-ES_tradnl"/>
        </w:rPr>
      </w:pPr>
      <w:r w:rsidRPr="00793B37">
        <w:rPr>
          <w:rFonts w:ascii="Arial" w:hAnsi="Arial" w:cs="Arial"/>
          <w:sz w:val="22"/>
          <w:szCs w:val="22"/>
        </w:rPr>
        <w:t>During the last seven decades, there has been a surge in curiosity in communication</w:t>
      </w:r>
      <w:r w:rsidR="007020DD">
        <w:rPr>
          <w:rFonts w:ascii="Arial" w:hAnsi="Arial" w:cs="Arial"/>
          <w:sz w:val="22"/>
          <w:szCs w:val="22"/>
        </w:rPr>
        <w:t xml:space="preserve"> theory, practise, and analysis. </w:t>
      </w:r>
      <w:r w:rsidR="00D32693" w:rsidRPr="00793B37">
        <w:rPr>
          <w:rFonts w:ascii="Arial" w:hAnsi="Arial" w:cs="Arial"/>
          <w:sz w:val="22"/>
          <w:szCs w:val="22"/>
        </w:rPr>
        <w:t xml:space="preserve">In the 1940s and 1950s, communication research focused </w:t>
      </w:r>
      <w:r w:rsidR="007020DD">
        <w:rPr>
          <w:rFonts w:ascii="Arial" w:hAnsi="Arial" w:cs="Arial"/>
          <w:sz w:val="22"/>
          <w:szCs w:val="22"/>
        </w:rPr>
        <w:t xml:space="preserve">  </w:t>
      </w:r>
      <w:r w:rsidR="00D32693" w:rsidRPr="00793B37">
        <w:rPr>
          <w:rFonts w:ascii="Arial" w:hAnsi="Arial" w:cs="Arial"/>
          <w:sz w:val="22"/>
          <w:szCs w:val="22"/>
        </w:rPr>
        <w:t>on conceptualising communication as a whole and developing models and theories. In an essence, to study what communication is, how this really works, and how to improve communication in a variety of situations that affect human conditions in socioeconomic contexts.</w:t>
      </w:r>
      <w:r w:rsidR="00793B37" w:rsidRPr="00793B37">
        <w:rPr>
          <w:rFonts w:ascii="Arial" w:eastAsia="Times New Roman" w:hAnsi="Arial" w:cs="Arial"/>
          <w:color w:val="000000"/>
          <w:sz w:val="22"/>
          <w:szCs w:val="22"/>
          <w:shd w:val="clear" w:color="auto" w:fill="FFFFFF"/>
        </w:rPr>
        <w:t xml:space="preserve"> </w:t>
      </w:r>
      <w:r w:rsidR="00793B37" w:rsidRPr="00793B37">
        <w:rPr>
          <w:rFonts w:ascii="Arial" w:eastAsia="Times New Roman" w:hAnsi="Arial" w:cs="Arial"/>
          <w:color w:val="000000"/>
          <w:sz w:val="22"/>
          <w:szCs w:val="22"/>
          <w:shd w:val="clear" w:color="auto" w:fill="FFFFFF"/>
          <w:lang w:val="es-ES_tradnl"/>
        </w:rPr>
        <w:t>(Narula, 2021).</w:t>
      </w:r>
    </w:p>
    <w:p w14:paraId="1EE0159A" w14:textId="77777777" w:rsidR="00FF3947" w:rsidRDefault="00FF3947" w:rsidP="00793B37">
      <w:pPr>
        <w:spacing w:line="360" w:lineRule="auto"/>
        <w:jc w:val="both"/>
        <w:rPr>
          <w:rFonts w:ascii="Arial" w:eastAsia="Times New Roman" w:hAnsi="Arial" w:cs="Arial"/>
          <w:color w:val="000000"/>
          <w:sz w:val="22"/>
          <w:szCs w:val="22"/>
          <w:shd w:val="clear" w:color="auto" w:fill="FFFFFF"/>
          <w:lang w:val="es-ES_tradnl"/>
        </w:rPr>
      </w:pPr>
    </w:p>
    <w:p w14:paraId="59A4EB97" w14:textId="3C3FF09E" w:rsidR="00921A5D" w:rsidRDefault="0048054D" w:rsidP="00793B37">
      <w:pPr>
        <w:spacing w:line="360" w:lineRule="auto"/>
        <w:jc w:val="both"/>
        <w:rPr>
          <w:rFonts w:ascii="Arial" w:eastAsia="Times New Roman" w:hAnsi="Arial" w:cs="Arial"/>
          <w:color w:val="000000"/>
          <w:sz w:val="20"/>
          <w:szCs w:val="20"/>
          <w:shd w:val="clear" w:color="auto" w:fill="FFFFFF"/>
          <w:lang w:val="es-ES_tradnl"/>
        </w:rPr>
      </w:pPr>
      <w:r w:rsidRPr="0048054D">
        <w:rPr>
          <w:rFonts w:ascii="Arial" w:eastAsia="Times New Roman" w:hAnsi="Arial" w:cs="Arial"/>
          <w:color w:val="000000"/>
          <w:sz w:val="22"/>
          <w:szCs w:val="22"/>
          <w:shd w:val="clear" w:color="auto" w:fill="FFFFFF"/>
          <w:lang w:val="es-ES_tradnl"/>
        </w:rPr>
        <w:t>Users are likely to facilitate communication processes in an appropriate manner when communication models are applied in an effective way.</w:t>
      </w:r>
      <w:r>
        <w:rPr>
          <w:rFonts w:ascii="Arial" w:eastAsia="Times New Roman" w:hAnsi="Arial" w:cs="Arial"/>
          <w:color w:val="000000"/>
          <w:sz w:val="22"/>
          <w:szCs w:val="22"/>
          <w:shd w:val="clear" w:color="auto" w:fill="FFFFFF"/>
          <w:lang w:val="es-ES_tradnl"/>
        </w:rPr>
        <w:t xml:space="preserve"> </w:t>
      </w:r>
      <w:r w:rsidRPr="0048054D">
        <w:rPr>
          <w:rFonts w:ascii="Arial" w:eastAsia="Times New Roman" w:hAnsi="Arial" w:cs="Arial"/>
          <w:color w:val="000000"/>
          <w:sz w:val="22"/>
          <w:szCs w:val="22"/>
          <w:shd w:val="clear" w:color="auto" w:fill="FFFFFF"/>
          <w:lang w:val="es-ES_tradnl"/>
        </w:rPr>
        <w:t>The sender, message, media, and receiver are the essential features in the communication process. There is a significant lin</w:t>
      </w:r>
      <w:r w:rsidR="00921A5D">
        <w:rPr>
          <w:rFonts w:ascii="Arial" w:eastAsia="Times New Roman" w:hAnsi="Arial" w:cs="Arial"/>
          <w:color w:val="000000"/>
          <w:sz w:val="22"/>
          <w:szCs w:val="22"/>
          <w:shd w:val="clear" w:color="auto" w:fill="FFFFFF"/>
          <w:lang w:val="es-ES_tradnl"/>
        </w:rPr>
        <w:t xml:space="preserve">k between these characteristics </w:t>
      </w:r>
      <w:r w:rsidR="00921A5D" w:rsidRPr="00DE2D31">
        <w:rPr>
          <w:rFonts w:ascii="Arial" w:eastAsia="Times New Roman" w:hAnsi="Arial" w:cs="Arial"/>
          <w:color w:val="000000"/>
          <w:sz w:val="20"/>
          <w:szCs w:val="20"/>
          <w:shd w:val="clear" w:color="auto" w:fill="FFFFFF"/>
          <w:lang w:val="es-ES_tradnl"/>
        </w:rPr>
        <w:t>(Kapur, 2021)</w:t>
      </w:r>
      <w:r w:rsidR="00921A5D">
        <w:rPr>
          <w:rFonts w:ascii="Arial" w:eastAsia="Times New Roman" w:hAnsi="Arial" w:cs="Arial"/>
          <w:color w:val="000000"/>
          <w:sz w:val="20"/>
          <w:szCs w:val="20"/>
          <w:shd w:val="clear" w:color="auto" w:fill="FFFFFF"/>
          <w:lang w:val="es-ES_tradnl"/>
        </w:rPr>
        <w:t>.</w:t>
      </w:r>
    </w:p>
    <w:p w14:paraId="75618486" w14:textId="77777777" w:rsidR="001B31C8" w:rsidRDefault="001B31C8" w:rsidP="00793B37">
      <w:pPr>
        <w:spacing w:line="360" w:lineRule="auto"/>
        <w:jc w:val="both"/>
        <w:rPr>
          <w:rFonts w:ascii="Arial" w:eastAsia="Times New Roman" w:hAnsi="Arial" w:cs="Arial"/>
          <w:color w:val="000000"/>
          <w:sz w:val="20"/>
          <w:szCs w:val="20"/>
          <w:shd w:val="clear" w:color="auto" w:fill="FFFFFF"/>
          <w:lang w:val="es-ES_tradnl"/>
        </w:rPr>
      </w:pPr>
    </w:p>
    <w:p w14:paraId="3925EEF5" w14:textId="0E43FBC0" w:rsidR="001B31C8" w:rsidRDefault="001B31C8" w:rsidP="00793B37">
      <w:pPr>
        <w:spacing w:line="360" w:lineRule="auto"/>
        <w:jc w:val="both"/>
        <w:rPr>
          <w:rFonts w:ascii="Arial" w:eastAsia="Times New Roman" w:hAnsi="Arial" w:cs="Arial"/>
          <w:color w:val="000000"/>
          <w:sz w:val="20"/>
          <w:szCs w:val="20"/>
          <w:shd w:val="clear" w:color="auto" w:fill="FFFFFF"/>
          <w:lang w:val="es-ES_tradnl"/>
        </w:rPr>
      </w:pPr>
      <w:r w:rsidRPr="001B31C8">
        <w:rPr>
          <w:rFonts w:ascii="Arial" w:eastAsia="Times New Roman" w:hAnsi="Arial" w:cs="Arial"/>
          <w:color w:val="000000"/>
          <w:sz w:val="20"/>
          <w:szCs w:val="20"/>
          <w:shd w:val="clear" w:color="auto" w:fill="FFFFFF"/>
          <w:lang w:val="es-ES_tradnl"/>
        </w:rPr>
        <w:t>Communication models aid in the identification and comprehension of the components and relationships in the communication process under investigation. Models reflect fresh ideas and perspectives on many areas of communication, allowing us to prepare for a more successful communication system.</w:t>
      </w:r>
    </w:p>
    <w:p w14:paraId="0A85A47D" w14:textId="77777777" w:rsidR="005E0727" w:rsidRDefault="005E0727" w:rsidP="00793B37">
      <w:pPr>
        <w:spacing w:line="360" w:lineRule="auto"/>
        <w:jc w:val="both"/>
        <w:rPr>
          <w:rFonts w:ascii="Arial" w:eastAsia="Times New Roman" w:hAnsi="Arial" w:cs="Arial"/>
          <w:color w:val="000000"/>
          <w:sz w:val="20"/>
          <w:szCs w:val="20"/>
          <w:shd w:val="clear" w:color="auto" w:fill="FFFFFF"/>
          <w:lang w:val="es-ES_tradnl"/>
        </w:rPr>
      </w:pPr>
    </w:p>
    <w:p w14:paraId="4403F83F" w14:textId="77777777" w:rsidR="005E0727" w:rsidRDefault="005E0727" w:rsidP="00793B37">
      <w:pPr>
        <w:spacing w:line="360" w:lineRule="auto"/>
        <w:jc w:val="both"/>
        <w:rPr>
          <w:rFonts w:ascii="Arial" w:eastAsia="Times New Roman" w:hAnsi="Arial" w:cs="Arial"/>
          <w:color w:val="000000"/>
          <w:sz w:val="20"/>
          <w:szCs w:val="20"/>
          <w:shd w:val="clear" w:color="auto" w:fill="FFFFFF"/>
          <w:lang w:val="es-ES_tradnl"/>
        </w:rPr>
      </w:pPr>
    </w:p>
    <w:p w14:paraId="67576280" w14:textId="77777777" w:rsidR="005E0727" w:rsidRDefault="005E0727" w:rsidP="00793B37">
      <w:pPr>
        <w:spacing w:line="360" w:lineRule="auto"/>
        <w:jc w:val="both"/>
        <w:rPr>
          <w:rFonts w:ascii="Arial" w:eastAsia="Times New Roman" w:hAnsi="Arial" w:cs="Arial"/>
          <w:color w:val="000000"/>
          <w:sz w:val="20"/>
          <w:szCs w:val="20"/>
          <w:shd w:val="clear" w:color="auto" w:fill="FFFFFF"/>
          <w:lang w:val="es-ES_tradnl"/>
        </w:rPr>
      </w:pPr>
    </w:p>
    <w:p w14:paraId="1E6AABA2" w14:textId="77777777" w:rsidR="005E0727" w:rsidRDefault="005E0727" w:rsidP="00793B37">
      <w:pPr>
        <w:spacing w:line="360" w:lineRule="auto"/>
        <w:jc w:val="both"/>
        <w:rPr>
          <w:rFonts w:ascii="Arial" w:eastAsia="Times New Roman" w:hAnsi="Arial" w:cs="Arial"/>
          <w:color w:val="000000"/>
          <w:sz w:val="20"/>
          <w:szCs w:val="20"/>
          <w:shd w:val="clear" w:color="auto" w:fill="FFFFFF"/>
          <w:lang w:val="es-ES_tradnl"/>
        </w:rPr>
      </w:pPr>
    </w:p>
    <w:p w14:paraId="7D47253D" w14:textId="77777777" w:rsidR="005E0727" w:rsidRDefault="005E0727" w:rsidP="00793B37">
      <w:pPr>
        <w:spacing w:line="360" w:lineRule="auto"/>
        <w:jc w:val="both"/>
        <w:rPr>
          <w:rFonts w:ascii="Arial" w:eastAsia="Times New Roman" w:hAnsi="Arial" w:cs="Arial"/>
          <w:color w:val="000000"/>
          <w:sz w:val="20"/>
          <w:szCs w:val="20"/>
          <w:shd w:val="clear" w:color="auto" w:fill="FFFFFF"/>
          <w:lang w:val="es-ES_tradnl"/>
        </w:rPr>
      </w:pPr>
    </w:p>
    <w:p w14:paraId="0DF7F27C" w14:textId="7A8FAB97" w:rsidR="00F9547A" w:rsidRDefault="00921A5D" w:rsidP="005E0727">
      <w:pPr>
        <w:pStyle w:val="Ttulo1"/>
        <w:jc w:val="left"/>
        <w:rPr>
          <w:sz w:val="28"/>
          <w:szCs w:val="28"/>
        </w:rPr>
      </w:pPr>
      <w:bookmarkStart w:id="1" w:name="_Toc490505027"/>
      <w:r w:rsidRPr="00921A5D">
        <w:rPr>
          <w:sz w:val="28"/>
          <w:szCs w:val="28"/>
        </w:rPr>
        <w:t>Objectives of models of communication</w:t>
      </w:r>
      <w:bookmarkEnd w:id="1"/>
    </w:p>
    <w:p w14:paraId="74B6B497" w14:textId="77777777" w:rsidR="0038569B" w:rsidRDefault="0038569B" w:rsidP="0038569B"/>
    <w:p w14:paraId="5D3595FA" w14:textId="77777777" w:rsidR="00F9547A" w:rsidRDefault="00F9547A" w:rsidP="00F9547A">
      <w:pPr>
        <w:spacing w:line="360" w:lineRule="auto"/>
        <w:jc w:val="both"/>
        <w:rPr>
          <w:rFonts w:ascii="Arial" w:hAnsi="Arial" w:cs="Arial"/>
          <w:sz w:val="22"/>
          <w:szCs w:val="22"/>
        </w:rPr>
      </w:pPr>
    </w:p>
    <w:p w14:paraId="6BC78AC2" w14:textId="67D77091" w:rsidR="00F9547A" w:rsidRDefault="005459D8" w:rsidP="00F9547A">
      <w:pPr>
        <w:spacing w:line="360" w:lineRule="auto"/>
        <w:jc w:val="both"/>
        <w:rPr>
          <w:rFonts w:ascii="Arial" w:hAnsi="Arial" w:cs="Arial"/>
          <w:sz w:val="22"/>
          <w:szCs w:val="22"/>
        </w:rPr>
      </w:pPr>
      <w:r w:rsidRPr="005459D8">
        <w:rPr>
          <w:rFonts w:ascii="Arial" w:hAnsi="Arial" w:cs="Arial"/>
          <w:sz w:val="22"/>
          <w:szCs w:val="22"/>
        </w:rPr>
        <w:t>The fundamental goal of communication models is to get a better kno</w:t>
      </w:r>
      <w:r w:rsidR="00A11CA8">
        <w:rPr>
          <w:rFonts w:ascii="Arial" w:hAnsi="Arial" w:cs="Arial"/>
          <w:sz w:val="22"/>
          <w:szCs w:val="22"/>
        </w:rPr>
        <w:t>wledge of how people communicate</w:t>
      </w:r>
      <w:r w:rsidRPr="005459D8">
        <w:rPr>
          <w:rFonts w:ascii="Arial" w:hAnsi="Arial" w:cs="Arial"/>
          <w:sz w:val="22"/>
          <w:szCs w:val="22"/>
        </w:rPr>
        <w:t>, </w:t>
      </w:r>
      <w:proofErr w:type="gramStart"/>
      <w:r w:rsidRPr="005459D8">
        <w:rPr>
          <w:rFonts w:ascii="Arial" w:hAnsi="Arial" w:cs="Arial"/>
          <w:sz w:val="22"/>
          <w:szCs w:val="22"/>
        </w:rPr>
        <w:t>It</w:t>
      </w:r>
      <w:proofErr w:type="gramEnd"/>
      <w:r w:rsidRPr="005459D8">
        <w:rPr>
          <w:rFonts w:ascii="Arial" w:hAnsi="Arial" w:cs="Arial"/>
          <w:sz w:val="22"/>
          <w:szCs w:val="22"/>
        </w:rPr>
        <w:t xml:space="preserve"> also aids in the comprehension of critical parts of communication. The following are the many goals of communication models:</w:t>
      </w:r>
    </w:p>
    <w:p w14:paraId="5DB447C8" w14:textId="77777777" w:rsidR="00E31EEB" w:rsidRDefault="00E31EEB" w:rsidP="00F9547A">
      <w:pPr>
        <w:spacing w:line="360" w:lineRule="auto"/>
        <w:jc w:val="both"/>
        <w:rPr>
          <w:rFonts w:ascii="Arial" w:hAnsi="Arial" w:cs="Arial"/>
          <w:sz w:val="22"/>
          <w:szCs w:val="22"/>
        </w:rPr>
      </w:pPr>
    </w:p>
    <w:p w14:paraId="2E22578D" w14:textId="6C9E3D45" w:rsidR="00FA5B78" w:rsidRDefault="00FA5B78" w:rsidP="00FA5B78">
      <w:pPr>
        <w:pStyle w:val="Prrafodelista"/>
        <w:numPr>
          <w:ilvl w:val="0"/>
          <w:numId w:val="1"/>
        </w:numPr>
        <w:spacing w:line="360" w:lineRule="auto"/>
        <w:jc w:val="both"/>
        <w:rPr>
          <w:rFonts w:ascii="Arial" w:hAnsi="Arial" w:cs="Arial"/>
          <w:sz w:val="22"/>
          <w:szCs w:val="22"/>
        </w:rPr>
      </w:pPr>
      <w:r w:rsidRPr="00FA5B78">
        <w:rPr>
          <w:rFonts w:ascii="Arial" w:hAnsi="Arial" w:cs="Arial"/>
          <w:sz w:val="22"/>
          <w:szCs w:val="22"/>
        </w:rPr>
        <w:t xml:space="preserve">Disseminating information </w:t>
      </w:r>
      <w:r>
        <w:rPr>
          <w:rFonts w:ascii="Arial" w:hAnsi="Arial" w:cs="Arial"/>
          <w:sz w:val="22"/>
          <w:szCs w:val="22"/>
        </w:rPr>
        <w:t>about communication components</w:t>
      </w:r>
      <w:r w:rsidR="00FE39AE">
        <w:rPr>
          <w:rFonts w:ascii="Arial" w:hAnsi="Arial" w:cs="Arial"/>
          <w:sz w:val="22"/>
          <w:szCs w:val="22"/>
        </w:rPr>
        <w:t>.</w:t>
      </w:r>
    </w:p>
    <w:p w14:paraId="6598AB09" w14:textId="22E9563E" w:rsidR="00FE39AE" w:rsidRDefault="00FA5B78" w:rsidP="00FE39AE">
      <w:pPr>
        <w:pStyle w:val="Prrafodelista"/>
        <w:numPr>
          <w:ilvl w:val="0"/>
          <w:numId w:val="1"/>
        </w:numPr>
        <w:spacing w:line="360" w:lineRule="auto"/>
        <w:jc w:val="both"/>
        <w:rPr>
          <w:rFonts w:ascii="Arial" w:hAnsi="Arial" w:cs="Arial"/>
          <w:sz w:val="22"/>
          <w:szCs w:val="22"/>
        </w:rPr>
      </w:pPr>
      <w:r>
        <w:rPr>
          <w:rFonts w:ascii="Arial" w:hAnsi="Arial" w:cs="Arial"/>
          <w:sz w:val="22"/>
          <w:szCs w:val="22"/>
        </w:rPr>
        <w:t>Carrying out research</w:t>
      </w:r>
      <w:r w:rsidR="00FE39AE">
        <w:rPr>
          <w:rFonts w:ascii="Arial" w:hAnsi="Arial" w:cs="Arial"/>
          <w:sz w:val="22"/>
          <w:szCs w:val="22"/>
        </w:rPr>
        <w:t>.</w:t>
      </w:r>
    </w:p>
    <w:p w14:paraId="3385FEBD" w14:textId="77777777" w:rsidR="00FE39AE" w:rsidRDefault="00FE39AE" w:rsidP="00FE39AE">
      <w:pPr>
        <w:pStyle w:val="Prrafodelista"/>
        <w:numPr>
          <w:ilvl w:val="0"/>
          <w:numId w:val="1"/>
        </w:numPr>
        <w:spacing w:line="360" w:lineRule="auto"/>
        <w:jc w:val="both"/>
        <w:rPr>
          <w:rFonts w:ascii="Arial" w:hAnsi="Arial" w:cs="Arial"/>
          <w:sz w:val="22"/>
          <w:szCs w:val="22"/>
        </w:rPr>
      </w:pPr>
      <w:r w:rsidRPr="00FE39AE">
        <w:rPr>
          <w:rFonts w:ascii="Arial" w:hAnsi="Arial" w:cs="Arial"/>
          <w:sz w:val="22"/>
          <w:szCs w:val="22"/>
        </w:rPr>
        <w:t>Providing knowledge on how to make communicat</w:t>
      </w:r>
      <w:r>
        <w:rPr>
          <w:rFonts w:ascii="Arial" w:hAnsi="Arial" w:cs="Arial"/>
          <w:sz w:val="22"/>
          <w:szCs w:val="22"/>
        </w:rPr>
        <w:t>ion procedures more successful.</w:t>
      </w:r>
    </w:p>
    <w:p w14:paraId="2EF6054E" w14:textId="261975D3" w:rsidR="00FE39AE" w:rsidRDefault="00FE39AE" w:rsidP="00FE39AE">
      <w:pPr>
        <w:pStyle w:val="Prrafodelista"/>
        <w:numPr>
          <w:ilvl w:val="0"/>
          <w:numId w:val="1"/>
        </w:numPr>
        <w:spacing w:line="360" w:lineRule="auto"/>
        <w:jc w:val="both"/>
        <w:rPr>
          <w:rFonts w:ascii="Arial" w:hAnsi="Arial" w:cs="Arial"/>
          <w:sz w:val="22"/>
          <w:szCs w:val="22"/>
        </w:rPr>
      </w:pPr>
      <w:r w:rsidRPr="00FE39AE">
        <w:rPr>
          <w:rFonts w:ascii="Arial" w:hAnsi="Arial" w:cs="Arial"/>
          <w:sz w:val="22"/>
          <w:szCs w:val="22"/>
        </w:rPr>
        <w:t>Generating data in terms of variables that might cause co</w:t>
      </w:r>
      <w:r>
        <w:rPr>
          <w:rFonts w:ascii="Arial" w:hAnsi="Arial" w:cs="Arial"/>
          <w:sz w:val="22"/>
          <w:szCs w:val="22"/>
        </w:rPr>
        <w:t>mmunication procedures to fail.</w:t>
      </w:r>
    </w:p>
    <w:p w14:paraId="6184DBE5" w14:textId="77777777" w:rsidR="00FE39AE" w:rsidRDefault="00FE39AE" w:rsidP="00FE39AE">
      <w:pPr>
        <w:pStyle w:val="Prrafodelista"/>
        <w:numPr>
          <w:ilvl w:val="0"/>
          <w:numId w:val="1"/>
        </w:numPr>
        <w:spacing w:line="360" w:lineRule="auto"/>
        <w:jc w:val="both"/>
        <w:rPr>
          <w:rFonts w:ascii="Arial" w:hAnsi="Arial" w:cs="Arial"/>
          <w:sz w:val="22"/>
          <w:szCs w:val="22"/>
        </w:rPr>
      </w:pPr>
      <w:r w:rsidRPr="00FE39AE">
        <w:rPr>
          <w:rFonts w:ascii="Arial" w:hAnsi="Arial" w:cs="Arial"/>
          <w:sz w:val="22"/>
          <w:szCs w:val="22"/>
        </w:rPr>
        <w:t>Communication procedures can be impl</w:t>
      </w:r>
      <w:r>
        <w:rPr>
          <w:rFonts w:ascii="Arial" w:hAnsi="Arial" w:cs="Arial"/>
          <w:sz w:val="22"/>
          <w:szCs w:val="22"/>
        </w:rPr>
        <w:t>emented in a manageable manner.</w:t>
      </w:r>
    </w:p>
    <w:p w14:paraId="27306D99" w14:textId="39C9F466" w:rsidR="00FE39AE" w:rsidRDefault="00FE39AE" w:rsidP="00FE39AE">
      <w:pPr>
        <w:pStyle w:val="Prrafodelista"/>
        <w:numPr>
          <w:ilvl w:val="0"/>
          <w:numId w:val="1"/>
        </w:numPr>
        <w:spacing w:line="360" w:lineRule="auto"/>
        <w:jc w:val="both"/>
        <w:rPr>
          <w:rFonts w:ascii="Arial" w:hAnsi="Arial" w:cs="Arial"/>
          <w:sz w:val="22"/>
          <w:szCs w:val="22"/>
        </w:rPr>
      </w:pPr>
      <w:r>
        <w:rPr>
          <w:rFonts w:ascii="Arial" w:hAnsi="Arial" w:cs="Arial"/>
          <w:sz w:val="22"/>
          <w:szCs w:val="22"/>
        </w:rPr>
        <w:t>Displaying the flow of data.</w:t>
      </w:r>
    </w:p>
    <w:p w14:paraId="4ED53209" w14:textId="13B1B13E" w:rsidR="00FE39AE" w:rsidRDefault="00FE39AE" w:rsidP="00FE39AE">
      <w:pPr>
        <w:pStyle w:val="Prrafodelista"/>
        <w:numPr>
          <w:ilvl w:val="0"/>
          <w:numId w:val="1"/>
        </w:numPr>
        <w:spacing w:line="360" w:lineRule="auto"/>
        <w:jc w:val="both"/>
        <w:rPr>
          <w:rFonts w:ascii="Arial" w:hAnsi="Arial" w:cs="Arial"/>
          <w:sz w:val="22"/>
          <w:szCs w:val="22"/>
        </w:rPr>
      </w:pPr>
      <w:r w:rsidRPr="00FE39AE">
        <w:rPr>
          <w:rFonts w:ascii="Arial" w:hAnsi="Arial" w:cs="Arial"/>
          <w:sz w:val="22"/>
          <w:szCs w:val="22"/>
        </w:rPr>
        <w:t>Outlining the characteristics of communication procedur</w:t>
      </w:r>
      <w:r>
        <w:rPr>
          <w:rFonts w:ascii="Arial" w:hAnsi="Arial" w:cs="Arial"/>
          <w:sz w:val="22"/>
          <w:szCs w:val="22"/>
        </w:rPr>
        <w:t>es.</w:t>
      </w:r>
    </w:p>
    <w:p w14:paraId="4F0665C8" w14:textId="63ED6A72" w:rsidR="00A11CA8" w:rsidRPr="00FE39AE" w:rsidRDefault="00FE39AE" w:rsidP="00FE39AE">
      <w:pPr>
        <w:pStyle w:val="Prrafodelista"/>
        <w:numPr>
          <w:ilvl w:val="0"/>
          <w:numId w:val="1"/>
        </w:numPr>
        <w:spacing w:line="360" w:lineRule="auto"/>
        <w:jc w:val="both"/>
        <w:rPr>
          <w:rFonts w:ascii="Arial" w:hAnsi="Arial" w:cs="Arial"/>
          <w:sz w:val="22"/>
          <w:szCs w:val="22"/>
        </w:rPr>
      </w:pPr>
      <w:r w:rsidRPr="00FE39AE">
        <w:rPr>
          <w:rFonts w:ascii="Arial" w:hAnsi="Arial" w:cs="Arial"/>
          <w:sz w:val="22"/>
          <w:szCs w:val="22"/>
        </w:rPr>
        <w:t>Communication processes are presented.</w:t>
      </w:r>
    </w:p>
    <w:p w14:paraId="612326BE" w14:textId="77777777" w:rsidR="00F9547A" w:rsidRDefault="00F9547A" w:rsidP="00F9547A">
      <w:pPr>
        <w:spacing w:line="360" w:lineRule="auto"/>
        <w:jc w:val="both"/>
        <w:rPr>
          <w:rFonts w:ascii="Arial" w:hAnsi="Arial" w:cs="Arial"/>
          <w:sz w:val="22"/>
          <w:szCs w:val="22"/>
        </w:rPr>
      </w:pPr>
    </w:p>
    <w:p w14:paraId="7C1E27BB" w14:textId="77777777" w:rsidR="00F9547A" w:rsidRDefault="00F9547A" w:rsidP="00F9547A">
      <w:pPr>
        <w:spacing w:line="360" w:lineRule="auto"/>
        <w:jc w:val="both"/>
        <w:rPr>
          <w:rFonts w:ascii="Arial" w:hAnsi="Arial" w:cs="Arial"/>
          <w:sz w:val="22"/>
          <w:szCs w:val="22"/>
        </w:rPr>
      </w:pPr>
    </w:p>
    <w:p w14:paraId="75E0A7CC" w14:textId="77777777" w:rsidR="00D87A24" w:rsidRPr="00985C73" w:rsidRDefault="00D87A24" w:rsidP="004A618E">
      <w:pPr>
        <w:jc w:val="both"/>
        <w:rPr>
          <w:rFonts w:ascii="Arial" w:hAnsi="Arial" w:cs="Arial"/>
          <w:sz w:val="22"/>
          <w:szCs w:val="22"/>
        </w:rPr>
      </w:pPr>
    </w:p>
    <w:p w14:paraId="69ECAD46" w14:textId="77777777" w:rsidR="000D1304" w:rsidRPr="00985C73" w:rsidRDefault="000D1304" w:rsidP="004A618E">
      <w:pPr>
        <w:jc w:val="both"/>
        <w:rPr>
          <w:rFonts w:ascii="Arial" w:hAnsi="Arial" w:cs="Arial"/>
          <w:sz w:val="22"/>
          <w:szCs w:val="22"/>
        </w:rPr>
      </w:pPr>
    </w:p>
    <w:p w14:paraId="37C057FB" w14:textId="77777777" w:rsidR="000D1304" w:rsidRDefault="000D1304" w:rsidP="004A618E">
      <w:pPr>
        <w:jc w:val="both"/>
      </w:pPr>
    </w:p>
    <w:p w14:paraId="68FC1432" w14:textId="77777777" w:rsidR="000D1304" w:rsidRDefault="000D1304" w:rsidP="000D1304"/>
    <w:p w14:paraId="299F9E1A" w14:textId="77777777" w:rsidR="000D1304" w:rsidRPr="000D1304" w:rsidRDefault="000D1304" w:rsidP="000D1304"/>
    <w:p w14:paraId="1D782535" w14:textId="77777777" w:rsidR="007A1852" w:rsidRDefault="007A1852" w:rsidP="007A1852"/>
    <w:p w14:paraId="25381642" w14:textId="77777777" w:rsidR="007A1852" w:rsidRDefault="007A1852" w:rsidP="007A1852"/>
    <w:p w14:paraId="73BA97B3" w14:textId="77777777" w:rsidR="007A1852" w:rsidRDefault="007A1852" w:rsidP="007A1852"/>
    <w:p w14:paraId="3A00429E" w14:textId="77777777" w:rsidR="0038569B" w:rsidRDefault="0038569B" w:rsidP="007A1852"/>
    <w:p w14:paraId="57E70948" w14:textId="77777777" w:rsidR="00415FF7" w:rsidRDefault="00415FF7" w:rsidP="007A1852"/>
    <w:p w14:paraId="555C029F" w14:textId="77777777" w:rsidR="00415FF7" w:rsidRDefault="00415FF7" w:rsidP="007A1852"/>
    <w:p w14:paraId="45DD6414" w14:textId="77777777" w:rsidR="00415FF7" w:rsidRDefault="00415FF7" w:rsidP="007A1852"/>
    <w:p w14:paraId="595536B2" w14:textId="77777777" w:rsidR="00415FF7" w:rsidRDefault="00415FF7" w:rsidP="007A1852"/>
    <w:p w14:paraId="352025ED" w14:textId="77777777" w:rsidR="00415FF7" w:rsidRDefault="00415FF7" w:rsidP="007A1852"/>
    <w:p w14:paraId="37087E3E" w14:textId="77777777" w:rsidR="0038569B" w:rsidRDefault="0038569B" w:rsidP="007A1852"/>
    <w:p w14:paraId="5BDFD801" w14:textId="77777777" w:rsidR="0038569B" w:rsidRDefault="0038569B" w:rsidP="007A1852"/>
    <w:p w14:paraId="356E8325" w14:textId="77777777" w:rsidR="0038569B" w:rsidRDefault="0038569B" w:rsidP="007A1852"/>
    <w:p w14:paraId="262E9CCA" w14:textId="77777777" w:rsidR="00E31EEB" w:rsidRDefault="00E31EEB" w:rsidP="00631B05">
      <w:pPr>
        <w:pStyle w:val="Ttulo1"/>
        <w:rPr>
          <w:sz w:val="28"/>
          <w:szCs w:val="28"/>
        </w:rPr>
      </w:pPr>
      <w:bookmarkStart w:id="2" w:name="_Toc490505028"/>
      <w:r w:rsidRPr="00E31EEB">
        <w:rPr>
          <w:sz w:val="28"/>
          <w:szCs w:val="28"/>
        </w:rPr>
        <w:t>Functions of models of communication</w:t>
      </w:r>
      <w:bookmarkEnd w:id="2"/>
    </w:p>
    <w:p w14:paraId="055A2734" w14:textId="77777777" w:rsidR="00631B05" w:rsidRDefault="00631B05" w:rsidP="00631B05"/>
    <w:p w14:paraId="6E9EAF6F" w14:textId="77777777" w:rsidR="00631B05" w:rsidRDefault="00631B05" w:rsidP="00631B05"/>
    <w:p w14:paraId="77183D44" w14:textId="77F35E06" w:rsidR="00724AD7" w:rsidRPr="00724AD7" w:rsidRDefault="00851D75" w:rsidP="00724AD7">
      <w:pPr>
        <w:spacing w:line="360" w:lineRule="auto"/>
        <w:rPr>
          <w:rFonts w:ascii="Times" w:eastAsia="Times New Roman" w:hAnsi="Times" w:cs="Times New Roman"/>
          <w:sz w:val="20"/>
          <w:szCs w:val="20"/>
          <w:lang w:val="es-ES_tradnl"/>
        </w:rPr>
      </w:pPr>
      <w:r w:rsidRPr="00851D75">
        <w:rPr>
          <w:rFonts w:ascii="Arial" w:hAnsi="Arial" w:cs="Arial"/>
          <w:sz w:val="22"/>
          <w:szCs w:val="22"/>
        </w:rPr>
        <w:t>The fundamental goal of communication models is to help people improve their skills and talents in order to communicate more effectively. Individuals who are striving to improve their communication skills must raise awareness of the many aspects that are involved in delivering and receiving messages.</w:t>
      </w:r>
      <w:r w:rsidR="00724AD7" w:rsidRPr="00724AD7">
        <w:rPr>
          <w:rFonts w:ascii="Arial" w:eastAsia="Times New Roman" w:hAnsi="Arial" w:cs="Arial"/>
          <w:color w:val="000000"/>
          <w:shd w:val="clear" w:color="auto" w:fill="FFFFFF"/>
        </w:rPr>
        <w:t xml:space="preserve"> </w:t>
      </w:r>
      <w:r w:rsidR="00724AD7" w:rsidRPr="00724AD7">
        <w:rPr>
          <w:rFonts w:ascii="Arial" w:eastAsia="Times New Roman" w:hAnsi="Arial" w:cs="Arial"/>
          <w:color w:val="000000"/>
          <w:sz w:val="20"/>
          <w:szCs w:val="20"/>
          <w:shd w:val="clear" w:color="auto" w:fill="FFFFFF"/>
          <w:lang w:val="es-ES_tradnl"/>
        </w:rPr>
        <w:t>(Paynton and Hahn, 2021)</w:t>
      </w:r>
    </w:p>
    <w:p w14:paraId="58BD2258" w14:textId="6F528C04" w:rsidR="00631B05" w:rsidRDefault="00631B05" w:rsidP="00851D75">
      <w:pPr>
        <w:spacing w:line="360" w:lineRule="auto"/>
        <w:jc w:val="both"/>
        <w:rPr>
          <w:rFonts w:ascii="Arial" w:hAnsi="Arial" w:cs="Arial"/>
          <w:sz w:val="22"/>
          <w:szCs w:val="22"/>
        </w:rPr>
      </w:pPr>
    </w:p>
    <w:p w14:paraId="4CD26552" w14:textId="6A264DDD" w:rsidR="00851D75" w:rsidRDefault="00F62CD1" w:rsidP="00851D75">
      <w:pPr>
        <w:spacing w:line="360" w:lineRule="auto"/>
        <w:jc w:val="both"/>
        <w:rPr>
          <w:rFonts w:ascii="Arial" w:hAnsi="Arial" w:cs="Arial"/>
          <w:sz w:val="22"/>
          <w:szCs w:val="22"/>
        </w:rPr>
      </w:pPr>
      <w:r w:rsidRPr="00F62CD1">
        <w:rPr>
          <w:rFonts w:ascii="Arial" w:hAnsi="Arial" w:cs="Arial"/>
          <w:sz w:val="22"/>
          <w:szCs w:val="22"/>
        </w:rPr>
        <w:t>The communication model is useful for doing communication research. Individuals consider research to be one of the most important elements in their lives. It is carried out through the use of technology, reading materials, and interacting with people.</w:t>
      </w:r>
    </w:p>
    <w:p w14:paraId="636CBD21" w14:textId="77777777" w:rsidR="00D549E4" w:rsidRDefault="00D549E4" w:rsidP="00851D75">
      <w:pPr>
        <w:spacing w:line="360" w:lineRule="auto"/>
        <w:jc w:val="both"/>
        <w:rPr>
          <w:rFonts w:ascii="Arial" w:hAnsi="Arial" w:cs="Arial"/>
          <w:sz w:val="22"/>
          <w:szCs w:val="22"/>
        </w:rPr>
      </w:pPr>
    </w:p>
    <w:p w14:paraId="5A8605E1" w14:textId="2AD9FAAC" w:rsidR="00F62CD1" w:rsidRPr="00851D75" w:rsidRDefault="00D549E4" w:rsidP="00851D75">
      <w:pPr>
        <w:spacing w:line="360" w:lineRule="auto"/>
        <w:jc w:val="both"/>
        <w:rPr>
          <w:rFonts w:ascii="Arial" w:hAnsi="Arial" w:cs="Arial"/>
          <w:sz w:val="22"/>
          <w:szCs w:val="22"/>
        </w:rPr>
      </w:pPr>
      <w:r w:rsidRPr="00D549E4">
        <w:rPr>
          <w:rFonts w:ascii="Arial" w:hAnsi="Arial" w:cs="Arial"/>
          <w:sz w:val="22"/>
          <w:szCs w:val="22"/>
        </w:rPr>
        <w:t>Ano</w:t>
      </w:r>
      <w:r>
        <w:rPr>
          <w:rFonts w:ascii="Arial" w:hAnsi="Arial" w:cs="Arial"/>
          <w:sz w:val="22"/>
          <w:szCs w:val="22"/>
        </w:rPr>
        <w:t xml:space="preserve">ther function </w:t>
      </w:r>
      <w:r w:rsidRPr="00D549E4">
        <w:rPr>
          <w:rFonts w:ascii="Arial" w:hAnsi="Arial" w:cs="Arial"/>
          <w:sz w:val="22"/>
          <w:szCs w:val="22"/>
        </w:rPr>
        <w:t>of communication models is to assist in identifying communication process flaws.</w:t>
      </w:r>
      <w:r>
        <w:rPr>
          <w:rFonts w:ascii="Arial" w:hAnsi="Arial" w:cs="Arial"/>
          <w:sz w:val="22"/>
          <w:szCs w:val="22"/>
        </w:rPr>
        <w:t xml:space="preserve"> </w:t>
      </w:r>
      <w:r w:rsidRPr="00D549E4">
        <w:rPr>
          <w:rFonts w:ascii="Arial" w:hAnsi="Arial" w:cs="Arial"/>
          <w:sz w:val="22"/>
          <w:szCs w:val="22"/>
        </w:rPr>
        <w:t>Individuals must realise that in order to avoid failures, they must respond efficiently, offer accurate and genuine information, and ensure that they get response from others. Individuals must come to an agreement about the communication methods after receiving feedback.</w:t>
      </w:r>
    </w:p>
    <w:p w14:paraId="0FFBF5B1" w14:textId="77777777" w:rsidR="00631B05" w:rsidRPr="00851D75" w:rsidRDefault="00631B05" w:rsidP="00851D75">
      <w:pPr>
        <w:spacing w:line="360" w:lineRule="auto"/>
        <w:jc w:val="both"/>
        <w:rPr>
          <w:rFonts w:ascii="Arial" w:hAnsi="Arial" w:cs="Arial"/>
          <w:sz w:val="22"/>
          <w:szCs w:val="22"/>
        </w:rPr>
      </w:pPr>
    </w:p>
    <w:p w14:paraId="500D30CF" w14:textId="77777777" w:rsidR="00631B05" w:rsidRPr="00851D75" w:rsidRDefault="00631B05" w:rsidP="00851D75">
      <w:pPr>
        <w:spacing w:line="360" w:lineRule="auto"/>
        <w:jc w:val="both"/>
        <w:rPr>
          <w:rFonts w:ascii="Arial" w:hAnsi="Arial" w:cs="Arial"/>
          <w:sz w:val="22"/>
          <w:szCs w:val="22"/>
        </w:rPr>
      </w:pPr>
    </w:p>
    <w:p w14:paraId="2516672B" w14:textId="77777777" w:rsidR="00631B05" w:rsidRPr="00851D75" w:rsidRDefault="00631B05" w:rsidP="00851D75">
      <w:pPr>
        <w:spacing w:line="360" w:lineRule="auto"/>
        <w:jc w:val="both"/>
        <w:rPr>
          <w:rFonts w:ascii="Arial" w:hAnsi="Arial" w:cs="Arial"/>
          <w:sz w:val="22"/>
          <w:szCs w:val="22"/>
        </w:rPr>
      </w:pPr>
    </w:p>
    <w:p w14:paraId="248EE461" w14:textId="77777777" w:rsidR="00E31EEB" w:rsidRDefault="00E31EEB" w:rsidP="00E31EEB">
      <w:pPr>
        <w:pStyle w:val="Ttulo1"/>
        <w:rPr>
          <w:sz w:val="28"/>
          <w:szCs w:val="28"/>
        </w:rPr>
      </w:pPr>
    </w:p>
    <w:p w14:paraId="06337F9E" w14:textId="6541B378" w:rsidR="007A1852" w:rsidRPr="00E31EEB" w:rsidRDefault="00E31EEB" w:rsidP="00E31EEB">
      <w:pPr>
        <w:pStyle w:val="Ttulo1"/>
        <w:jc w:val="both"/>
        <w:rPr>
          <w:sz w:val="28"/>
          <w:szCs w:val="28"/>
        </w:rPr>
      </w:pPr>
      <w:r w:rsidRPr="00E31EEB">
        <w:rPr>
          <w:sz w:val="28"/>
          <w:szCs w:val="28"/>
        </w:rPr>
        <w:t xml:space="preserve"> </w:t>
      </w:r>
    </w:p>
    <w:p w14:paraId="00B39051" w14:textId="77777777" w:rsidR="007A1852" w:rsidRDefault="007A1852" w:rsidP="007A1852"/>
    <w:p w14:paraId="03B42495" w14:textId="77777777" w:rsidR="007A1852" w:rsidRDefault="007A1852" w:rsidP="007A1852"/>
    <w:p w14:paraId="30EC219A" w14:textId="77777777" w:rsidR="007A1852" w:rsidRDefault="007A1852" w:rsidP="007A1852"/>
    <w:p w14:paraId="6DD1DC21" w14:textId="77777777" w:rsidR="007A1852" w:rsidRDefault="007A1852" w:rsidP="007A1852"/>
    <w:p w14:paraId="26F6CDF8" w14:textId="77777777" w:rsidR="007A1852" w:rsidRDefault="007A1852" w:rsidP="007A1852"/>
    <w:p w14:paraId="65487B95" w14:textId="77777777" w:rsidR="007A1852" w:rsidRDefault="007A1852" w:rsidP="007A1852"/>
    <w:p w14:paraId="28B9F0D3" w14:textId="77777777" w:rsidR="007A1852" w:rsidRDefault="007A1852" w:rsidP="007A1852"/>
    <w:p w14:paraId="0058A580" w14:textId="77777777" w:rsidR="007A1852" w:rsidRDefault="007A1852" w:rsidP="007A1852"/>
    <w:p w14:paraId="63D1C09E" w14:textId="77777777" w:rsidR="007A1852" w:rsidRDefault="007A1852" w:rsidP="007A1852"/>
    <w:p w14:paraId="62FE436A" w14:textId="2BDBC9DF" w:rsidR="007A1852" w:rsidRDefault="007A1852" w:rsidP="00724AD7">
      <w:pPr>
        <w:pStyle w:val="Ttulo1"/>
        <w:rPr>
          <w:sz w:val="28"/>
          <w:szCs w:val="28"/>
        </w:rPr>
      </w:pPr>
      <w:bookmarkStart w:id="3" w:name="_Toc490505029"/>
      <w:r w:rsidRPr="00631B05">
        <w:rPr>
          <w:sz w:val="28"/>
          <w:szCs w:val="28"/>
        </w:rPr>
        <w:t>Models of Communication</w:t>
      </w:r>
      <w:bookmarkEnd w:id="3"/>
    </w:p>
    <w:p w14:paraId="1481C8AC" w14:textId="77777777" w:rsidR="00320B1A" w:rsidRDefault="00320B1A" w:rsidP="00320B1A"/>
    <w:p w14:paraId="51FC252E" w14:textId="77777777" w:rsidR="00320B1A" w:rsidRPr="00320B1A" w:rsidRDefault="00320B1A" w:rsidP="00320B1A"/>
    <w:p w14:paraId="1431EC5E" w14:textId="77777777" w:rsidR="00BE127B" w:rsidRDefault="00BE127B" w:rsidP="00BE127B"/>
    <w:p w14:paraId="5C99B3BA" w14:textId="5ED76959" w:rsidR="00143091" w:rsidRDefault="00320B1A" w:rsidP="00320B1A">
      <w:pPr>
        <w:spacing w:line="360" w:lineRule="auto"/>
        <w:jc w:val="both"/>
        <w:rPr>
          <w:rFonts w:ascii="Arial" w:hAnsi="Arial" w:cs="Arial"/>
          <w:sz w:val="22"/>
          <w:szCs w:val="22"/>
        </w:rPr>
      </w:pPr>
      <w:proofErr w:type="gramStart"/>
      <w:r w:rsidRPr="00EB548C">
        <w:rPr>
          <w:rFonts w:ascii="Arial" w:hAnsi="Arial" w:cs="Arial"/>
          <w:sz w:val="22"/>
          <w:szCs w:val="22"/>
        </w:rPr>
        <w:t>Communication models have been constructed by theorists from 300 BC</w:t>
      </w:r>
      <w:proofErr w:type="gramEnd"/>
      <w:r w:rsidRPr="00EB548C">
        <w:rPr>
          <w:rFonts w:ascii="Arial" w:hAnsi="Arial" w:cs="Arial"/>
          <w:sz w:val="22"/>
          <w:szCs w:val="22"/>
        </w:rPr>
        <w:t xml:space="preserve"> in an attempt to explain and comprehend how to enhance communication and rhetoric. Humans have evolved increasingly complex theories to explain how we communicate as time has gone</w:t>
      </w:r>
      <w:r w:rsidRPr="00EB548C">
        <w:rPr>
          <w:rFonts w:ascii="Arial" w:eastAsia="Times New Roman" w:hAnsi="Arial" w:cs="Arial"/>
          <w:color w:val="000000"/>
          <w:sz w:val="22"/>
          <w:szCs w:val="22"/>
          <w:shd w:val="clear" w:color="auto" w:fill="FFFFFF"/>
        </w:rPr>
        <w:t xml:space="preserve"> </w:t>
      </w:r>
      <w:r w:rsidRPr="00EB548C">
        <w:rPr>
          <w:rFonts w:ascii="Arial" w:eastAsia="Times New Roman" w:hAnsi="Arial" w:cs="Arial"/>
          <w:color w:val="000000"/>
          <w:sz w:val="22"/>
          <w:szCs w:val="22"/>
          <w:shd w:val="clear" w:color="auto" w:fill="FFFFFF"/>
          <w:lang w:val="es-ES_tradnl"/>
        </w:rPr>
        <w:t>(Chris Drew, 2021)</w:t>
      </w:r>
      <w:r>
        <w:rPr>
          <w:rFonts w:ascii="Arial" w:eastAsia="Times New Roman" w:hAnsi="Arial" w:cs="Arial"/>
          <w:color w:val="000000"/>
          <w:sz w:val="22"/>
          <w:szCs w:val="22"/>
          <w:shd w:val="clear" w:color="auto" w:fill="FFFFFF"/>
          <w:lang w:val="es-ES_tradnl"/>
        </w:rPr>
        <w:t xml:space="preserve">. </w:t>
      </w:r>
      <w:r>
        <w:rPr>
          <w:rFonts w:ascii="Arial" w:hAnsi="Arial" w:cs="Arial"/>
          <w:b/>
          <w:sz w:val="22"/>
          <w:szCs w:val="22"/>
        </w:rPr>
        <w:t>T</w:t>
      </w:r>
      <w:r>
        <w:rPr>
          <w:rFonts w:ascii="Arial" w:hAnsi="Arial" w:cs="Arial"/>
          <w:sz w:val="22"/>
          <w:szCs w:val="22"/>
        </w:rPr>
        <w:t xml:space="preserve">he main </w:t>
      </w:r>
      <w:r w:rsidRPr="00320B1A">
        <w:rPr>
          <w:rFonts w:ascii="Arial" w:hAnsi="Arial" w:cs="Arial"/>
          <w:sz w:val="22"/>
          <w:szCs w:val="22"/>
        </w:rPr>
        <w:t>communications models are incluided in three categories</w:t>
      </w:r>
      <w:r>
        <w:rPr>
          <w:rFonts w:ascii="Arial" w:hAnsi="Arial" w:cs="Arial"/>
          <w:sz w:val="22"/>
          <w:szCs w:val="22"/>
        </w:rPr>
        <w:t>:</w:t>
      </w:r>
    </w:p>
    <w:p w14:paraId="058C41E4" w14:textId="77777777" w:rsidR="00320B1A" w:rsidRDefault="00320B1A" w:rsidP="00320B1A">
      <w:pPr>
        <w:spacing w:line="360" w:lineRule="auto"/>
        <w:jc w:val="both"/>
        <w:rPr>
          <w:rFonts w:ascii="Arial" w:hAnsi="Arial" w:cs="Arial"/>
          <w:sz w:val="22"/>
          <w:szCs w:val="22"/>
        </w:rPr>
      </w:pPr>
    </w:p>
    <w:p w14:paraId="63EB8EF0" w14:textId="2170E41E" w:rsidR="00320B1A" w:rsidRDefault="00320B1A" w:rsidP="00320B1A">
      <w:pPr>
        <w:pStyle w:val="Prrafodelista"/>
        <w:numPr>
          <w:ilvl w:val="0"/>
          <w:numId w:val="2"/>
        </w:numPr>
        <w:spacing w:line="360" w:lineRule="auto"/>
        <w:jc w:val="both"/>
        <w:rPr>
          <w:rFonts w:ascii="Arial" w:hAnsi="Arial" w:cs="Arial"/>
          <w:sz w:val="22"/>
          <w:szCs w:val="22"/>
        </w:rPr>
      </w:pPr>
      <w:r>
        <w:rPr>
          <w:rFonts w:ascii="Arial" w:hAnsi="Arial" w:cs="Arial"/>
          <w:sz w:val="22"/>
          <w:szCs w:val="22"/>
        </w:rPr>
        <w:t xml:space="preserve">Linear models </w:t>
      </w:r>
    </w:p>
    <w:p w14:paraId="1D715FB2" w14:textId="3497D8B8" w:rsidR="00320B1A" w:rsidRDefault="00320B1A" w:rsidP="00320B1A">
      <w:pPr>
        <w:pStyle w:val="Prrafodelista"/>
        <w:numPr>
          <w:ilvl w:val="0"/>
          <w:numId w:val="2"/>
        </w:numPr>
        <w:spacing w:line="360" w:lineRule="auto"/>
        <w:jc w:val="both"/>
        <w:rPr>
          <w:rFonts w:ascii="Arial" w:hAnsi="Arial" w:cs="Arial"/>
          <w:sz w:val="22"/>
          <w:szCs w:val="22"/>
        </w:rPr>
      </w:pPr>
      <w:r>
        <w:rPr>
          <w:rFonts w:ascii="Arial" w:hAnsi="Arial" w:cs="Arial"/>
          <w:sz w:val="22"/>
          <w:szCs w:val="22"/>
        </w:rPr>
        <w:t xml:space="preserve">Interactive models </w:t>
      </w:r>
    </w:p>
    <w:p w14:paraId="02EC0C13" w14:textId="0039EFAE" w:rsidR="00320B1A" w:rsidRPr="00320B1A" w:rsidRDefault="00320B1A" w:rsidP="00320B1A">
      <w:pPr>
        <w:pStyle w:val="Prrafodelista"/>
        <w:numPr>
          <w:ilvl w:val="0"/>
          <w:numId w:val="2"/>
        </w:numPr>
        <w:spacing w:line="360" w:lineRule="auto"/>
        <w:jc w:val="both"/>
        <w:rPr>
          <w:rFonts w:ascii="Arial" w:hAnsi="Arial" w:cs="Arial"/>
          <w:sz w:val="22"/>
          <w:szCs w:val="22"/>
        </w:rPr>
      </w:pPr>
      <w:r>
        <w:rPr>
          <w:rFonts w:ascii="Arial" w:hAnsi="Arial" w:cs="Arial"/>
          <w:sz w:val="22"/>
          <w:szCs w:val="22"/>
        </w:rPr>
        <w:t xml:space="preserve">Transactional models </w:t>
      </w:r>
    </w:p>
    <w:p w14:paraId="08F17398" w14:textId="77777777" w:rsidR="00320B1A" w:rsidRPr="00320B1A" w:rsidRDefault="00320B1A" w:rsidP="00320B1A">
      <w:pPr>
        <w:spacing w:line="360" w:lineRule="auto"/>
        <w:jc w:val="both"/>
        <w:rPr>
          <w:rFonts w:ascii="Times" w:eastAsia="Times New Roman" w:hAnsi="Times" w:cs="Times New Roman"/>
          <w:sz w:val="22"/>
          <w:szCs w:val="22"/>
          <w:lang w:val="es-ES_tradnl"/>
        </w:rPr>
      </w:pPr>
    </w:p>
    <w:p w14:paraId="0F90D2D8" w14:textId="13232063" w:rsidR="00143091" w:rsidRPr="001F35C7" w:rsidRDefault="00320B1A" w:rsidP="001F35C7">
      <w:pPr>
        <w:pStyle w:val="Ttulo2"/>
      </w:pPr>
      <w:bookmarkStart w:id="4" w:name="_Toc490505030"/>
      <w:r>
        <w:t>Linear model</w:t>
      </w:r>
      <w:r w:rsidR="001F35C7">
        <w:t>s</w:t>
      </w:r>
      <w:bookmarkEnd w:id="4"/>
    </w:p>
    <w:p w14:paraId="5A4585FF" w14:textId="1E78F891" w:rsidR="00BE127B" w:rsidRPr="008012B4" w:rsidRDefault="00BE127B" w:rsidP="00F60243">
      <w:pPr>
        <w:pStyle w:val="Ttulo3"/>
      </w:pPr>
      <w:bookmarkStart w:id="5" w:name="_Toc490505031"/>
      <w:proofErr w:type="gramStart"/>
      <w:r w:rsidRPr="008012B4">
        <w:t>Lasswell’s  Model</w:t>
      </w:r>
      <w:bookmarkEnd w:id="5"/>
      <w:proofErr w:type="gramEnd"/>
      <w:r w:rsidRPr="008012B4">
        <w:t xml:space="preserve"> </w:t>
      </w:r>
    </w:p>
    <w:p w14:paraId="17C69D9C" w14:textId="77777777" w:rsidR="00724AD7" w:rsidRDefault="00724AD7" w:rsidP="00724AD7"/>
    <w:p w14:paraId="39991608" w14:textId="77777777" w:rsidR="00724AD7" w:rsidRPr="00724AD7" w:rsidRDefault="00724AD7" w:rsidP="00724AD7"/>
    <w:p w14:paraId="131F78AB" w14:textId="77777777" w:rsidR="00724AD7" w:rsidRPr="00AC09AA" w:rsidRDefault="00724AD7" w:rsidP="00244BA3">
      <w:pPr>
        <w:spacing w:line="360" w:lineRule="auto"/>
        <w:jc w:val="both"/>
        <w:rPr>
          <w:rFonts w:ascii="Arial" w:hAnsi="Arial" w:cs="Arial"/>
          <w:sz w:val="22"/>
          <w:szCs w:val="22"/>
        </w:rPr>
      </w:pPr>
      <w:r w:rsidRPr="00AC09AA">
        <w:rPr>
          <w:rFonts w:ascii="Arial" w:hAnsi="Arial" w:cs="Arial"/>
          <w:sz w:val="22"/>
          <w:szCs w:val="22"/>
        </w:rPr>
        <w:t xml:space="preserve">Harold Lasswell, an American sociologist and psychologist, is best known for developing the linear model of communication in 1948. </w:t>
      </w:r>
    </w:p>
    <w:p w14:paraId="39650513" w14:textId="77777777" w:rsidR="00724AD7" w:rsidRPr="00AC09AA" w:rsidRDefault="00724AD7" w:rsidP="00244BA3">
      <w:pPr>
        <w:spacing w:line="360" w:lineRule="auto"/>
        <w:jc w:val="both"/>
        <w:rPr>
          <w:rFonts w:ascii="Arial" w:hAnsi="Arial" w:cs="Arial"/>
          <w:sz w:val="22"/>
          <w:szCs w:val="22"/>
        </w:rPr>
      </w:pPr>
    </w:p>
    <w:p w14:paraId="284C7AD5" w14:textId="3A4727CA" w:rsidR="007A1852" w:rsidRDefault="00724AD7" w:rsidP="00244BA3">
      <w:pPr>
        <w:spacing w:line="360" w:lineRule="auto"/>
        <w:jc w:val="both"/>
        <w:rPr>
          <w:rFonts w:ascii="Arial" w:hAnsi="Arial" w:cs="Arial"/>
          <w:sz w:val="22"/>
          <w:szCs w:val="22"/>
        </w:rPr>
      </w:pPr>
      <w:r w:rsidRPr="00AC09AA">
        <w:rPr>
          <w:rFonts w:ascii="Arial" w:hAnsi="Arial" w:cs="Arial"/>
          <w:sz w:val="22"/>
          <w:szCs w:val="22"/>
        </w:rPr>
        <w:t xml:space="preserve">The Lasswell communication model (also known as Lasswell's communication model) defines who is saying what, which channel is used to deliver messages, who the message is directed at, </w:t>
      </w:r>
      <w:r w:rsidR="005B377C">
        <w:rPr>
          <w:rFonts w:ascii="Arial" w:hAnsi="Arial" w:cs="Arial"/>
          <w:sz w:val="22"/>
          <w:szCs w:val="22"/>
        </w:rPr>
        <w:t xml:space="preserve">and what </w:t>
      </w:r>
      <w:proofErr w:type="gramStart"/>
      <w:r w:rsidR="005B377C">
        <w:rPr>
          <w:rFonts w:ascii="Arial" w:hAnsi="Arial" w:cs="Arial"/>
          <w:sz w:val="22"/>
          <w:szCs w:val="22"/>
        </w:rPr>
        <w:t>effect</w:t>
      </w:r>
      <w:proofErr w:type="gramEnd"/>
      <w:r w:rsidR="00D25186">
        <w:rPr>
          <w:rFonts w:ascii="Arial" w:hAnsi="Arial" w:cs="Arial"/>
          <w:sz w:val="22"/>
          <w:szCs w:val="22"/>
        </w:rPr>
        <w:t xml:space="preserve"> the message has</w:t>
      </w:r>
      <w:r w:rsidR="00D25186">
        <w:rPr>
          <w:rFonts w:ascii="Arial" w:eastAsia="Times New Roman" w:hAnsi="Arial" w:cs="Arial"/>
          <w:color w:val="000000"/>
          <w:shd w:val="clear" w:color="auto" w:fill="FFFFFF"/>
        </w:rPr>
        <w:t xml:space="preserve">. </w:t>
      </w:r>
      <w:r w:rsidR="00D25186" w:rsidRPr="00D25186">
        <w:rPr>
          <w:rFonts w:ascii="Arial" w:hAnsi="Arial" w:cs="Arial"/>
          <w:sz w:val="22"/>
          <w:szCs w:val="22"/>
        </w:rPr>
        <w:t>Because it represents a one-way communication process, this model is also known as a "linear model of communication," "uni-directional process," or "activity model." It is considered to be one of the most powerful communication models</w:t>
      </w:r>
      <w:r w:rsidR="00D25186">
        <w:rPr>
          <w:rFonts w:ascii="Arial" w:hAnsi="Arial" w:cs="Arial"/>
          <w:sz w:val="22"/>
          <w:szCs w:val="22"/>
        </w:rPr>
        <w:t xml:space="preserve"> </w:t>
      </w:r>
      <w:r w:rsidR="00D25186" w:rsidRPr="00D25186">
        <w:rPr>
          <w:rFonts w:ascii="Arial" w:eastAsia="Times New Roman" w:hAnsi="Arial" w:cs="Arial"/>
          <w:color w:val="000000"/>
          <w:sz w:val="20"/>
          <w:szCs w:val="20"/>
          <w:shd w:val="clear" w:color="auto" w:fill="FFFFFF"/>
          <w:lang w:val="es-ES_tradnl"/>
        </w:rPr>
        <w:t>(Mulder, 2021)</w:t>
      </w:r>
      <w:r w:rsidR="00D25186">
        <w:rPr>
          <w:rFonts w:ascii="Arial" w:eastAsia="Times New Roman" w:hAnsi="Arial" w:cs="Arial"/>
          <w:color w:val="000000"/>
          <w:sz w:val="20"/>
          <w:szCs w:val="20"/>
          <w:shd w:val="clear" w:color="auto" w:fill="FFFFFF"/>
          <w:lang w:val="es-ES_tradnl"/>
        </w:rPr>
        <w:t>.</w:t>
      </w:r>
      <w:r w:rsidR="00244BA3">
        <w:rPr>
          <w:rFonts w:ascii="Arial" w:eastAsia="Times New Roman" w:hAnsi="Arial" w:cs="Arial"/>
          <w:color w:val="000000"/>
          <w:sz w:val="20"/>
          <w:szCs w:val="20"/>
          <w:shd w:val="clear" w:color="auto" w:fill="FFFFFF"/>
          <w:lang w:val="es-ES_tradnl"/>
        </w:rPr>
        <w:t xml:space="preserve"> </w:t>
      </w:r>
      <w:r w:rsidR="00244BA3" w:rsidRPr="00244BA3">
        <w:rPr>
          <w:rFonts w:ascii="Arial" w:hAnsi="Arial" w:cs="Arial"/>
          <w:sz w:val="22"/>
          <w:szCs w:val="22"/>
        </w:rPr>
        <w:t>This approach is used to spread messages to diverse populations in various settings through interpersonal or group communication.</w:t>
      </w:r>
      <w:r w:rsidR="00244BA3">
        <w:rPr>
          <w:rFonts w:ascii="Arial" w:hAnsi="Arial" w:cs="Arial"/>
          <w:sz w:val="22"/>
          <w:szCs w:val="22"/>
        </w:rPr>
        <w:t xml:space="preserve"> As an example is the following</w:t>
      </w:r>
    </w:p>
    <w:p w14:paraId="1053832B" w14:textId="28D3A9BB" w:rsidR="004D690F" w:rsidRPr="00244BA3" w:rsidRDefault="004D690F" w:rsidP="00244BA3">
      <w:pPr>
        <w:spacing w:line="360" w:lineRule="auto"/>
        <w:jc w:val="both"/>
        <w:rPr>
          <w:rFonts w:ascii="Arial" w:hAnsi="Arial" w:cs="Arial"/>
          <w:sz w:val="22"/>
          <w:szCs w:val="22"/>
        </w:rPr>
      </w:pPr>
      <w:r>
        <w:rPr>
          <w:rFonts w:ascii="Arial" w:hAnsi="Arial" w:cs="Arial"/>
          <w:sz w:val="22"/>
          <w:szCs w:val="22"/>
        </w:rPr>
        <w:t xml:space="preserve">At work when one of the manager want to communicate something she use a </w:t>
      </w:r>
      <w:r w:rsidR="007B58EF">
        <w:rPr>
          <w:rFonts w:ascii="Arial" w:hAnsi="Arial" w:cs="Arial"/>
          <w:sz w:val="22"/>
          <w:szCs w:val="22"/>
        </w:rPr>
        <w:t xml:space="preserve">monthly boletin </w:t>
      </w:r>
      <w:proofErr w:type="gramStart"/>
      <w:r w:rsidR="007B58EF">
        <w:rPr>
          <w:rFonts w:ascii="Arial" w:hAnsi="Arial" w:cs="Arial"/>
          <w:sz w:val="22"/>
          <w:szCs w:val="22"/>
        </w:rPr>
        <w:t xml:space="preserve">where </w:t>
      </w:r>
      <w:r w:rsidR="00C4411A">
        <w:rPr>
          <w:rFonts w:ascii="Arial" w:hAnsi="Arial" w:cs="Arial"/>
          <w:sz w:val="22"/>
          <w:szCs w:val="22"/>
        </w:rPr>
        <w:t xml:space="preserve"> give</w:t>
      </w:r>
      <w:proofErr w:type="gramEnd"/>
      <w:r w:rsidR="00C4411A">
        <w:rPr>
          <w:rFonts w:ascii="Arial" w:hAnsi="Arial" w:cs="Arial"/>
          <w:sz w:val="22"/>
          <w:szCs w:val="22"/>
        </w:rPr>
        <w:t xml:space="preserve"> to all staff the intructions and the most of the time is not possible to give feedback immediately. </w:t>
      </w:r>
    </w:p>
    <w:p w14:paraId="7C23F9C9" w14:textId="77777777" w:rsidR="005B377C" w:rsidRDefault="005B377C" w:rsidP="00D25186">
      <w:pPr>
        <w:spacing w:line="360" w:lineRule="auto"/>
        <w:jc w:val="both"/>
        <w:rPr>
          <w:rFonts w:ascii="Arial" w:eastAsia="Times New Roman" w:hAnsi="Arial" w:cs="Arial"/>
          <w:color w:val="000000"/>
          <w:sz w:val="20"/>
          <w:szCs w:val="20"/>
          <w:shd w:val="clear" w:color="auto" w:fill="FFFFFF"/>
          <w:lang w:val="es-ES_tradnl"/>
        </w:rPr>
      </w:pPr>
    </w:p>
    <w:p w14:paraId="4361FB68" w14:textId="58909159" w:rsidR="00D25186" w:rsidRPr="005B377C" w:rsidRDefault="005B377C" w:rsidP="00D25186">
      <w:pPr>
        <w:spacing w:line="360" w:lineRule="auto"/>
        <w:jc w:val="both"/>
        <w:rPr>
          <w:rFonts w:ascii="Arial" w:eastAsia="Times New Roman" w:hAnsi="Arial" w:cs="Arial"/>
          <w:color w:val="000000"/>
          <w:sz w:val="20"/>
          <w:szCs w:val="20"/>
          <w:shd w:val="clear" w:color="auto" w:fill="FFFFFF"/>
          <w:lang w:val="es-ES_tradnl"/>
        </w:rPr>
      </w:pPr>
      <w:r>
        <w:rPr>
          <w:rFonts w:ascii="Arial" w:eastAsia="Times New Roman" w:hAnsi="Arial" w:cs="Arial"/>
          <w:noProof/>
          <w:color w:val="000000"/>
          <w:sz w:val="20"/>
          <w:szCs w:val="20"/>
          <w:shd w:val="clear" w:color="auto" w:fill="FFFFFF"/>
          <w:lang w:val="es-ES"/>
        </w:rPr>
        <w:drawing>
          <wp:inline distT="0" distB="0" distL="0" distR="0" wp14:anchorId="0917ECB3" wp14:editId="5B78D00C">
            <wp:extent cx="5612130" cy="2388774"/>
            <wp:effectExtent l="0" t="0" r="1270" b="0"/>
            <wp:docPr id="2"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12130" cy="2388774"/>
                    </a:xfrm>
                    <a:prstGeom prst="rect">
                      <a:avLst/>
                    </a:prstGeom>
                    <a:noFill/>
                    <a:ln>
                      <a:noFill/>
                    </a:ln>
                  </pic:spPr>
                </pic:pic>
              </a:graphicData>
            </a:graphic>
          </wp:inline>
        </w:drawing>
      </w:r>
    </w:p>
    <w:p w14:paraId="78DFF24C" w14:textId="20FFD3B9" w:rsidR="007A1852" w:rsidRPr="00082824" w:rsidRDefault="005B377C" w:rsidP="007A1852">
      <w:pPr>
        <w:rPr>
          <w:rFonts w:ascii="Arial" w:hAnsi="Arial" w:cs="Arial"/>
          <w:sz w:val="20"/>
          <w:szCs w:val="20"/>
        </w:rPr>
      </w:pPr>
      <w:r w:rsidRPr="005B377C">
        <w:rPr>
          <w:rFonts w:ascii="Arial" w:hAnsi="Arial" w:cs="Arial"/>
          <w:sz w:val="20"/>
          <w:szCs w:val="20"/>
        </w:rPr>
        <w:t xml:space="preserve"> Fig 1. </w:t>
      </w:r>
      <w:proofErr w:type="gramStart"/>
      <w:r w:rsidRPr="005B377C">
        <w:rPr>
          <w:rFonts w:ascii="Arial" w:hAnsi="Arial" w:cs="Arial"/>
          <w:sz w:val="20"/>
          <w:szCs w:val="20"/>
        </w:rPr>
        <w:t>Components of</w:t>
      </w:r>
      <w:r w:rsidR="001A7DAB">
        <w:rPr>
          <w:rFonts w:ascii="Arial" w:hAnsi="Arial" w:cs="Arial"/>
          <w:sz w:val="20"/>
          <w:szCs w:val="20"/>
        </w:rPr>
        <w:t xml:space="preserve"> Lasswell’s communication model.</w:t>
      </w:r>
      <w:proofErr w:type="gramEnd"/>
    </w:p>
    <w:p w14:paraId="59E8FC62" w14:textId="77777777" w:rsidR="007A1852" w:rsidRDefault="007A1852" w:rsidP="007A1852"/>
    <w:p w14:paraId="2C53D4D9" w14:textId="56CE5430" w:rsidR="007A1852" w:rsidRDefault="00244BA3" w:rsidP="00F60243">
      <w:pPr>
        <w:pStyle w:val="Ttulo3"/>
      </w:pPr>
      <w:bookmarkStart w:id="6" w:name="_Toc490505032"/>
      <w:r w:rsidRPr="008012B4">
        <w:t>Shannon and weaver Model</w:t>
      </w:r>
      <w:bookmarkEnd w:id="6"/>
      <w:r w:rsidRPr="008012B4">
        <w:t xml:space="preserve"> </w:t>
      </w:r>
    </w:p>
    <w:p w14:paraId="11DA981B" w14:textId="77777777" w:rsidR="00884FC5" w:rsidRPr="00884FC5" w:rsidRDefault="00884FC5" w:rsidP="00884FC5"/>
    <w:p w14:paraId="5CB1BACA" w14:textId="77777777" w:rsidR="008012B4" w:rsidRDefault="008012B4" w:rsidP="008012B4"/>
    <w:p w14:paraId="26BE25C9" w14:textId="3DA9C2F9" w:rsidR="001A7DAB" w:rsidRPr="001A7DAB" w:rsidRDefault="008410B4" w:rsidP="001A7DAB">
      <w:pPr>
        <w:spacing w:line="360" w:lineRule="auto"/>
        <w:jc w:val="both"/>
        <w:rPr>
          <w:rFonts w:ascii="Times" w:eastAsia="Times New Roman" w:hAnsi="Times" w:cs="Times New Roman"/>
          <w:sz w:val="20"/>
          <w:szCs w:val="20"/>
          <w:lang w:val="es-ES_tradnl"/>
        </w:rPr>
      </w:pPr>
      <w:r w:rsidRPr="008410B4">
        <w:rPr>
          <w:rFonts w:ascii="Arial" w:hAnsi="Arial" w:cs="Arial"/>
          <w:sz w:val="22"/>
          <w:szCs w:val="22"/>
        </w:rPr>
        <w:t>The Shannon-Weaver model is the first to emphasise the importance of ‘noise' in communication, which may interrupt or modify a message sent from one sender to another.</w:t>
      </w:r>
      <w:r w:rsidR="00482F64" w:rsidRPr="00482F64">
        <w:t xml:space="preserve"> </w:t>
      </w:r>
      <w:r w:rsidR="00482F64" w:rsidRPr="00482F64">
        <w:rPr>
          <w:rFonts w:ascii="Arial" w:hAnsi="Arial" w:cs="Arial"/>
          <w:sz w:val="22"/>
          <w:szCs w:val="22"/>
        </w:rPr>
        <w:t>Communication is broken down into five components: sender, encoder, channel, decoder, and receiver. It shows the significance of message encoding and decoding in order to send them (e.g. turning them into written words, morse code, etc.). Noise happens throughout the encoding, transmitting, and decoding processes, which can</w:t>
      </w:r>
      <w:r w:rsidR="001A7DAB">
        <w:rPr>
          <w:rFonts w:ascii="Arial" w:hAnsi="Arial" w:cs="Arial"/>
          <w:sz w:val="22"/>
          <w:szCs w:val="22"/>
        </w:rPr>
        <w:t xml:space="preserve"> interrupt or distort a message</w:t>
      </w:r>
      <w:r w:rsidR="001A7DAB" w:rsidRPr="001A7DAB">
        <w:rPr>
          <w:rFonts w:ascii="Arial" w:eastAsia="Times New Roman" w:hAnsi="Arial" w:cs="Arial"/>
          <w:color w:val="000000"/>
          <w:shd w:val="clear" w:color="auto" w:fill="FFFFFF"/>
        </w:rPr>
        <w:t xml:space="preserve"> </w:t>
      </w:r>
      <w:r w:rsidR="001A7DAB" w:rsidRPr="001A7DAB">
        <w:rPr>
          <w:rFonts w:ascii="Arial" w:eastAsia="Times New Roman" w:hAnsi="Arial" w:cs="Arial"/>
          <w:color w:val="000000"/>
          <w:sz w:val="20"/>
          <w:szCs w:val="20"/>
          <w:shd w:val="clear" w:color="auto" w:fill="FFFFFF"/>
          <w:lang w:val="es-ES_tradnl"/>
        </w:rPr>
        <w:t>(Chris Drew, 2021)</w:t>
      </w:r>
      <w:r w:rsidR="001A7DAB">
        <w:rPr>
          <w:rFonts w:ascii="Arial" w:eastAsia="Times New Roman" w:hAnsi="Arial" w:cs="Arial"/>
          <w:color w:val="000000"/>
          <w:sz w:val="20"/>
          <w:szCs w:val="20"/>
          <w:shd w:val="clear" w:color="auto" w:fill="FFFFFF"/>
          <w:lang w:val="es-ES_tradnl"/>
        </w:rPr>
        <w:t>.</w:t>
      </w:r>
    </w:p>
    <w:p w14:paraId="2957B951" w14:textId="79D2AABB" w:rsidR="008012B4" w:rsidRDefault="008012B4" w:rsidP="008410B4">
      <w:pPr>
        <w:spacing w:line="360" w:lineRule="auto"/>
        <w:jc w:val="both"/>
        <w:rPr>
          <w:rFonts w:ascii="Arial" w:hAnsi="Arial" w:cs="Arial"/>
          <w:sz w:val="22"/>
          <w:szCs w:val="22"/>
        </w:rPr>
      </w:pPr>
    </w:p>
    <w:p w14:paraId="091EBC63" w14:textId="5DE30058" w:rsidR="00482F64" w:rsidRPr="008410B4" w:rsidRDefault="001A7DAB" w:rsidP="008410B4">
      <w:pPr>
        <w:spacing w:line="360" w:lineRule="auto"/>
        <w:jc w:val="both"/>
        <w:rPr>
          <w:rFonts w:ascii="Arial" w:hAnsi="Arial" w:cs="Arial"/>
          <w:sz w:val="22"/>
          <w:szCs w:val="22"/>
        </w:rPr>
      </w:pPr>
      <w:r>
        <w:rPr>
          <w:rFonts w:ascii="Arial" w:hAnsi="Arial" w:cs="Arial"/>
          <w:noProof/>
          <w:sz w:val="22"/>
          <w:szCs w:val="22"/>
          <w:lang w:val="es-ES"/>
        </w:rPr>
        <w:drawing>
          <wp:inline distT="0" distB="0" distL="0" distR="0" wp14:anchorId="5C2CD259" wp14:editId="73B0843C">
            <wp:extent cx="5612130" cy="1701576"/>
            <wp:effectExtent l="0" t="0" r="1270" b="635"/>
            <wp:docPr id="3"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2130" cy="1701576"/>
                    </a:xfrm>
                    <a:prstGeom prst="rect">
                      <a:avLst/>
                    </a:prstGeom>
                    <a:noFill/>
                    <a:ln>
                      <a:noFill/>
                    </a:ln>
                  </pic:spPr>
                </pic:pic>
              </a:graphicData>
            </a:graphic>
          </wp:inline>
        </w:drawing>
      </w:r>
    </w:p>
    <w:p w14:paraId="271957A9" w14:textId="77D1452A" w:rsidR="007A1852" w:rsidRPr="001A7DAB" w:rsidRDefault="001A7DAB" w:rsidP="007A1852">
      <w:pPr>
        <w:rPr>
          <w:rFonts w:ascii="Arial" w:hAnsi="Arial" w:cs="Arial"/>
          <w:sz w:val="20"/>
          <w:szCs w:val="20"/>
        </w:rPr>
      </w:pPr>
      <w:r>
        <w:rPr>
          <w:rFonts w:ascii="Arial" w:hAnsi="Arial" w:cs="Arial"/>
          <w:sz w:val="20"/>
          <w:szCs w:val="20"/>
        </w:rPr>
        <w:t>F</w:t>
      </w:r>
      <w:r w:rsidRPr="001A7DAB">
        <w:rPr>
          <w:rFonts w:ascii="Arial" w:hAnsi="Arial" w:cs="Arial"/>
          <w:sz w:val="20"/>
          <w:szCs w:val="20"/>
        </w:rPr>
        <w:t>ig 2</w:t>
      </w:r>
      <w:r>
        <w:rPr>
          <w:rFonts w:ascii="Arial" w:hAnsi="Arial" w:cs="Arial"/>
          <w:sz w:val="20"/>
          <w:szCs w:val="20"/>
        </w:rPr>
        <w:t>. Shannon-Weaver Model.</w:t>
      </w:r>
    </w:p>
    <w:p w14:paraId="1244A52C" w14:textId="77777777" w:rsidR="007A1852" w:rsidRDefault="007A1852" w:rsidP="007A1852"/>
    <w:p w14:paraId="116A25AB" w14:textId="77777777" w:rsidR="00082824" w:rsidRDefault="00082824" w:rsidP="007A1852">
      <w:pPr>
        <w:rPr>
          <w:rFonts w:ascii="Arial" w:hAnsi="Arial" w:cs="Arial"/>
          <w:sz w:val="22"/>
          <w:szCs w:val="22"/>
        </w:rPr>
      </w:pPr>
    </w:p>
    <w:p w14:paraId="6E8133FE" w14:textId="60398BFD" w:rsidR="007A1852" w:rsidRDefault="00C80A47" w:rsidP="007A1852">
      <w:pPr>
        <w:rPr>
          <w:rFonts w:ascii="Arial" w:hAnsi="Arial" w:cs="Arial"/>
          <w:sz w:val="22"/>
          <w:szCs w:val="22"/>
        </w:rPr>
      </w:pPr>
      <w:r w:rsidRPr="003343A4">
        <w:rPr>
          <w:rFonts w:ascii="Arial" w:hAnsi="Arial" w:cs="Arial"/>
          <w:sz w:val="22"/>
          <w:szCs w:val="22"/>
        </w:rPr>
        <w:t xml:space="preserve">Example of Shannon-Weaver Model </w:t>
      </w:r>
      <w:r w:rsidR="004D690F">
        <w:rPr>
          <w:rFonts w:ascii="Arial" w:hAnsi="Arial" w:cs="Arial"/>
          <w:sz w:val="22"/>
          <w:szCs w:val="22"/>
        </w:rPr>
        <w:t xml:space="preserve">in healthcare enviroment </w:t>
      </w:r>
    </w:p>
    <w:p w14:paraId="7052CC37" w14:textId="77777777" w:rsidR="004D690F" w:rsidRDefault="004D690F" w:rsidP="007A1852">
      <w:pPr>
        <w:rPr>
          <w:rFonts w:ascii="Arial" w:hAnsi="Arial" w:cs="Arial"/>
          <w:sz w:val="22"/>
          <w:szCs w:val="22"/>
        </w:rPr>
      </w:pPr>
    </w:p>
    <w:p w14:paraId="33714581" w14:textId="05F12CE2" w:rsidR="004D690F" w:rsidRPr="003343A4" w:rsidRDefault="004D690F" w:rsidP="004D690F">
      <w:pPr>
        <w:spacing w:line="360" w:lineRule="auto"/>
        <w:jc w:val="both"/>
        <w:rPr>
          <w:rFonts w:ascii="Arial" w:hAnsi="Arial" w:cs="Arial"/>
          <w:sz w:val="22"/>
          <w:szCs w:val="22"/>
        </w:rPr>
      </w:pPr>
      <w:r>
        <w:rPr>
          <w:rFonts w:ascii="Arial" w:hAnsi="Arial" w:cs="Arial"/>
          <w:sz w:val="22"/>
          <w:szCs w:val="22"/>
        </w:rPr>
        <w:t>At work (Nursing Home</w:t>
      </w:r>
      <w:proofErr w:type="gramStart"/>
      <w:r>
        <w:rPr>
          <w:rFonts w:ascii="Arial" w:hAnsi="Arial" w:cs="Arial"/>
          <w:sz w:val="22"/>
          <w:szCs w:val="22"/>
        </w:rPr>
        <w:t>)  all</w:t>
      </w:r>
      <w:proofErr w:type="gramEnd"/>
      <w:r>
        <w:rPr>
          <w:rFonts w:ascii="Arial" w:hAnsi="Arial" w:cs="Arial"/>
          <w:sz w:val="22"/>
          <w:szCs w:val="22"/>
        </w:rPr>
        <w:t xml:space="preserve"> staff have to communicate by walkie talkie, the instructions from  Nurses or managers are also answering using the same advice and most of the time the communication has  noise because of the advice that they are using. So in this case is clearly example of Shannon-Weaver model. </w:t>
      </w:r>
    </w:p>
    <w:p w14:paraId="7E53C290" w14:textId="77777777" w:rsidR="00C80A47" w:rsidRDefault="00C80A47" w:rsidP="004D690F">
      <w:pPr>
        <w:jc w:val="both"/>
      </w:pPr>
    </w:p>
    <w:p w14:paraId="0427A2E8" w14:textId="228742F2" w:rsidR="00C80A47" w:rsidRDefault="00C80A47" w:rsidP="004D690F">
      <w:pPr>
        <w:pStyle w:val="NormalWeb"/>
        <w:spacing w:before="0" w:beforeAutospacing="0" w:after="360" w:afterAutospacing="0" w:line="360" w:lineRule="auto"/>
        <w:jc w:val="both"/>
        <w:textAlignment w:val="baseline"/>
        <w:rPr>
          <w:rFonts w:ascii="Arial" w:hAnsi="Arial" w:cs="Arial"/>
          <w:sz w:val="22"/>
          <w:szCs w:val="22"/>
        </w:rPr>
      </w:pPr>
      <w:r w:rsidRPr="003343A4">
        <w:rPr>
          <w:rFonts w:ascii="Arial" w:hAnsi="Arial" w:cs="Arial"/>
          <w:sz w:val="22"/>
          <w:szCs w:val="22"/>
        </w:rPr>
        <w:t>The simplicity of Shannon-Weaver makes it ideal for basic requests. A straightforward request is made, the information is encoded and decoded and the physical noise of the channel, i.e. the static noise during the telephone call, is identified with feedback.</w:t>
      </w:r>
    </w:p>
    <w:p w14:paraId="7D76127B" w14:textId="7D320D93" w:rsidR="00777F3C" w:rsidRDefault="00777F3C" w:rsidP="00777F3C">
      <w:pPr>
        <w:pStyle w:val="Ttulo3"/>
      </w:pPr>
      <w:bookmarkStart w:id="7" w:name="_Toc490505033"/>
      <w:r>
        <w:t>Berlo’s S M C R model</w:t>
      </w:r>
      <w:bookmarkEnd w:id="7"/>
      <w:r>
        <w:t xml:space="preserve"> </w:t>
      </w:r>
    </w:p>
    <w:p w14:paraId="7695195F" w14:textId="77777777" w:rsidR="00D5208C" w:rsidRDefault="00D5208C" w:rsidP="00D5208C"/>
    <w:p w14:paraId="5B871A0C" w14:textId="56A77E4E" w:rsidR="002E58A3" w:rsidRPr="002E58A3" w:rsidRDefault="00D5208C" w:rsidP="002E58A3">
      <w:pPr>
        <w:spacing w:line="360" w:lineRule="auto"/>
        <w:jc w:val="both"/>
        <w:rPr>
          <w:rFonts w:ascii="Times" w:eastAsia="Times New Roman" w:hAnsi="Times" w:cs="Times New Roman"/>
          <w:sz w:val="20"/>
          <w:szCs w:val="20"/>
          <w:lang w:val="es-ES_tradnl"/>
        </w:rPr>
      </w:pPr>
      <w:r w:rsidRPr="00D5208C">
        <w:rPr>
          <w:rFonts w:ascii="Arial" w:hAnsi="Arial" w:cs="Arial"/>
          <w:sz w:val="22"/>
          <w:szCs w:val="22"/>
        </w:rPr>
        <w:t>Source, Message, Channel, and Receiver are the four stages that describe it. Berlo's approach is unusual in that it provides a thorough description of the important components in each stage that will influence how we</w:t>
      </w:r>
      <w:r w:rsidR="002E58A3">
        <w:rPr>
          <w:rFonts w:ascii="Arial" w:hAnsi="Arial" w:cs="Arial"/>
          <w:sz w:val="22"/>
          <w:szCs w:val="22"/>
        </w:rPr>
        <w:t>ll the information is delivered</w:t>
      </w:r>
      <w:r w:rsidR="002E58A3" w:rsidRPr="002E58A3">
        <w:rPr>
          <w:rFonts w:ascii="Arial" w:eastAsia="Times New Roman" w:hAnsi="Arial" w:cs="Arial"/>
          <w:color w:val="000000"/>
          <w:shd w:val="clear" w:color="auto" w:fill="FFFFFF"/>
        </w:rPr>
        <w:t xml:space="preserve"> </w:t>
      </w:r>
      <w:r w:rsidR="002E58A3">
        <w:rPr>
          <w:rFonts w:ascii="Arial" w:eastAsia="Times New Roman" w:hAnsi="Arial" w:cs="Arial"/>
          <w:color w:val="000000"/>
          <w:shd w:val="clear" w:color="auto" w:fill="FFFFFF"/>
        </w:rPr>
        <w:t>(</w:t>
      </w:r>
      <w:r w:rsidR="002E58A3" w:rsidRPr="002E58A3">
        <w:rPr>
          <w:rFonts w:ascii="Arial" w:eastAsia="Times New Roman" w:hAnsi="Arial" w:cs="Arial"/>
          <w:color w:val="000000"/>
          <w:sz w:val="20"/>
          <w:szCs w:val="20"/>
          <w:shd w:val="clear" w:color="auto" w:fill="FFFFFF"/>
          <w:lang w:val="es-ES_tradnl"/>
        </w:rPr>
        <w:t>BERLO’S SMCR MODEL OF COMMUNICATION, 2021)</w:t>
      </w:r>
      <w:r w:rsidR="002E58A3">
        <w:rPr>
          <w:rFonts w:ascii="Arial" w:eastAsia="Times New Roman" w:hAnsi="Arial" w:cs="Arial"/>
          <w:color w:val="000000"/>
          <w:sz w:val="20"/>
          <w:szCs w:val="20"/>
          <w:shd w:val="clear" w:color="auto" w:fill="FFFFFF"/>
          <w:lang w:val="es-ES_tradnl"/>
        </w:rPr>
        <w:t>.</w:t>
      </w:r>
    </w:p>
    <w:p w14:paraId="50FB3CBC" w14:textId="3838F570" w:rsidR="00D5208C" w:rsidRPr="00D5208C" w:rsidRDefault="00D5208C" w:rsidP="00D5208C">
      <w:pPr>
        <w:spacing w:line="360" w:lineRule="auto"/>
        <w:jc w:val="both"/>
        <w:rPr>
          <w:rFonts w:ascii="Arial" w:hAnsi="Arial" w:cs="Arial"/>
          <w:sz w:val="22"/>
          <w:szCs w:val="22"/>
        </w:rPr>
      </w:pPr>
    </w:p>
    <w:p w14:paraId="3033D336" w14:textId="41862BFD" w:rsidR="00082824" w:rsidRPr="00D5208C" w:rsidRDefault="00D5208C" w:rsidP="00D5208C">
      <w:pPr>
        <w:spacing w:line="360" w:lineRule="auto"/>
        <w:jc w:val="both"/>
        <w:rPr>
          <w:rFonts w:ascii="Arial" w:hAnsi="Arial" w:cs="Arial"/>
          <w:sz w:val="22"/>
          <w:szCs w:val="22"/>
        </w:rPr>
      </w:pPr>
      <w:r>
        <w:rPr>
          <w:rFonts w:ascii="Arial" w:hAnsi="Arial" w:cs="Arial"/>
          <w:noProof/>
          <w:sz w:val="22"/>
          <w:szCs w:val="22"/>
          <w:lang w:val="es-ES"/>
        </w:rPr>
        <w:drawing>
          <wp:inline distT="0" distB="0" distL="0" distR="0" wp14:anchorId="3889CAC7" wp14:editId="15F39782">
            <wp:extent cx="5612130" cy="3715421"/>
            <wp:effectExtent l="0" t="0" r="1270" b="0"/>
            <wp:docPr id="4"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2130" cy="3715421"/>
                    </a:xfrm>
                    <a:prstGeom prst="rect">
                      <a:avLst/>
                    </a:prstGeom>
                    <a:noFill/>
                    <a:ln>
                      <a:noFill/>
                    </a:ln>
                  </pic:spPr>
                </pic:pic>
              </a:graphicData>
            </a:graphic>
          </wp:inline>
        </w:drawing>
      </w:r>
    </w:p>
    <w:p w14:paraId="63CF78BA" w14:textId="201E0E4A" w:rsidR="001F35C7" w:rsidRPr="00654D21" w:rsidRDefault="00654D21" w:rsidP="001F35C7">
      <w:pPr>
        <w:rPr>
          <w:rFonts w:ascii="Arial" w:hAnsi="Arial" w:cs="Arial"/>
          <w:sz w:val="20"/>
          <w:szCs w:val="20"/>
        </w:rPr>
      </w:pPr>
      <w:r>
        <w:rPr>
          <w:rFonts w:ascii="Arial" w:hAnsi="Arial" w:cs="Arial"/>
          <w:sz w:val="20"/>
          <w:szCs w:val="20"/>
        </w:rPr>
        <w:t>Fig 3. Berlo’s S M C R mode</w:t>
      </w:r>
    </w:p>
    <w:p w14:paraId="0778AEBA" w14:textId="77777777" w:rsidR="001F35C7" w:rsidRDefault="001F35C7" w:rsidP="001F35C7">
      <w:pPr>
        <w:pStyle w:val="Ttulo2"/>
        <w:rPr>
          <w:rFonts w:ascii="Arial" w:hAnsi="Arial" w:cs="Arial"/>
          <w:sz w:val="24"/>
          <w:szCs w:val="24"/>
        </w:rPr>
      </w:pPr>
      <w:bookmarkStart w:id="8" w:name="_Toc490505034"/>
      <w:r w:rsidRPr="00320B1A">
        <w:rPr>
          <w:rFonts w:ascii="Arial" w:hAnsi="Arial" w:cs="Arial"/>
          <w:sz w:val="24"/>
          <w:szCs w:val="24"/>
        </w:rPr>
        <w:t>Interactive models</w:t>
      </w:r>
      <w:bookmarkEnd w:id="8"/>
      <w:r w:rsidRPr="00320B1A">
        <w:rPr>
          <w:rFonts w:ascii="Arial" w:hAnsi="Arial" w:cs="Arial"/>
          <w:sz w:val="24"/>
          <w:szCs w:val="24"/>
        </w:rPr>
        <w:t xml:space="preserve"> </w:t>
      </w:r>
    </w:p>
    <w:p w14:paraId="25CB3119" w14:textId="77777777" w:rsidR="007E37C2" w:rsidRDefault="007E37C2" w:rsidP="007E37C2"/>
    <w:p w14:paraId="7F2744B9" w14:textId="153D91AF" w:rsidR="007E37C2" w:rsidRPr="007E37C2" w:rsidRDefault="007E37C2" w:rsidP="007E37C2">
      <w:pPr>
        <w:spacing w:line="360" w:lineRule="auto"/>
        <w:jc w:val="both"/>
        <w:rPr>
          <w:rFonts w:ascii="Arial" w:hAnsi="Arial" w:cs="Arial"/>
          <w:sz w:val="22"/>
          <w:szCs w:val="22"/>
        </w:rPr>
      </w:pPr>
      <w:r w:rsidRPr="007E37C2">
        <w:rPr>
          <w:rFonts w:ascii="Arial" w:hAnsi="Arial" w:cs="Arial"/>
          <w:sz w:val="22"/>
          <w:szCs w:val="22"/>
        </w:rPr>
        <w:t>The easiest approach to understand impersonal two-way communication processes is to use interactive models.</w:t>
      </w:r>
    </w:p>
    <w:p w14:paraId="47F703B2" w14:textId="77777777" w:rsidR="001F35C7" w:rsidRDefault="001F35C7" w:rsidP="001F35C7"/>
    <w:p w14:paraId="71E14B86" w14:textId="77777777" w:rsidR="001F35C7" w:rsidRDefault="001F35C7" w:rsidP="005E4AC9">
      <w:pPr>
        <w:pStyle w:val="Ttulo3"/>
      </w:pPr>
      <w:bookmarkStart w:id="9" w:name="_Toc490505035"/>
      <w:r w:rsidRPr="00860F48">
        <w:t>Schramm Model</w:t>
      </w:r>
      <w:bookmarkEnd w:id="9"/>
      <w:r w:rsidRPr="00860F48">
        <w:t xml:space="preserve"> </w:t>
      </w:r>
    </w:p>
    <w:p w14:paraId="26D2EF1C" w14:textId="77777777" w:rsidR="007E37C2" w:rsidRDefault="007E37C2" w:rsidP="007E37C2"/>
    <w:p w14:paraId="56A30629" w14:textId="5C01756D" w:rsidR="005B4D46" w:rsidRPr="001A7DAB" w:rsidRDefault="007E37C2" w:rsidP="005B4D46">
      <w:pPr>
        <w:spacing w:line="360" w:lineRule="auto"/>
        <w:jc w:val="both"/>
        <w:rPr>
          <w:rFonts w:ascii="Times" w:eastAsia="Times New Roman" w:hAnsi="Times" w:cs="Times New Roman"/>
          <w:sz w:val="20"/>
          <w:szCs w:val="20"/>
          <w:lang w:val="es-ES_tradnl"/>
        </w:rPr>
      </w:pPr>
      <w:r w:rsidRPr="007E37C2">
        <w:rPr>
          <w:rFonts w:ascii="Arial" w:hAnsi="Arial" w:cs="Arial"/>
          <w:sz w:val="22"/>
          <w:szCs w:val="22"/>
        </w:rPr>
        <w:t>The Osgood-Schramm model investigates equitable and reciprocal communication. It makes no distinction between the transmitter and the recipient, treating both as message encoders and decoders on an equal footing. This paradigm is excellent for describing and investigating personal simultaneous conversation with quick feedback (such as face-to-face discussions). Because feedback is immediate, noise may be decreased by clarifying messages during the</w:t>
      </w:r>
      <w:r w:rsidR="005B4D46">
        <w:rPr>
          <w:rFonts w:ascii="Arial" w:hAnsi="Arial" w:cs="Arial"/>
          <w:sz w:val="22"/>
          <w:szCs w:val="22"/>
        </w:rPr>
        <w:t xml:space="preserve"> dialogue </w:t>
      </w:r>
      <w:r w:rsidR="005B4D46" w:rsidRPr="001A7DAB">
        <w:rPr>
          <w:rFonts w:ascii="Arial" w:eastAsia="Times New Roman" w:hAnsi="Arial" w:cs="Arial"/>
          <w:color w:val="000000"/>
          <w:sz w:val="20"/>
          <w:szCs w:val="20"/>
          <w:shd w:val="clear" w:color="auto" w:fill="FFFFFF"/>
          <w:lang w:val="es-ES_tradnl"/>
        </w:rPr>
        <w:t>(Chris Drew, 2021)</w:t>
      </w:r>
      <w:r w:rsidR="005B4D46">
        <w:rPr>
          <w:rFonts w:ascii="Arial" w:eastAsia="Times New Roman" w:hAnsi="Arial" w:cs="Arial"/>
          <w:color w:val="000000"/>
          <w:sz w:val="20"/>
          <w:szCs w:val="20"/>
          <w:shd w:val="clear" w:color="auto" w:fill="FFFFFF"/>
          <w:lang w:val="es-ES_tradnl"/>
        </w:rPr>
        <w:t>.</w:t>
      </w:r>
    </w:p>
    <w:p w14:paraId="052BCDA2" w14:textId="6B773116" w:rsidR="007E37C2" w:rsidRPr="007E37C2" w:rsidRDefault="007E37C2" w:rsidP="007E37C2">
      <w:pPr>
        <w:spacing w:line="360" w:lineRule="auto"/>
        <w:jc w:val="both"/>
        <w:rPr>
          <w:rFonts w:ascii="Arial" w:hAnsi="Arial" w:cs="Arial"/>
          <w:sz w:val="22"/>
          <w:szCs w:val="22"/>
        </w:rPr>
      </w:pPr>
    </w:p>
    <w:p w14:paraId="760AAF40" w14:textId="2649C638" w:rsidR="007E37C2" w:rsidRPr="007E37C2" w:rsidRDefault="000C627C" w:rsidP="007E37C2">
      <w:pPr>
        <w:spacing w:line="360" w:lineRule="auto"/>
        <w:jc w:val="both"/>
        <w:rPr>
          <w:rFonts w:ascii="Arial" w:hAnsi="Arial" w:cs="Arial"/>
          <w:sz w:val="22"/>
          <w:szCs w:val="22"/>
        </w:rPr>
      </w:pPr>
      <w:r>
        <w:rPr>
          <w:rFonts w:ascii="Arial" w:hAnsi="Arial" w:cs="Arial"/>
          <w:noProof/>
          <w:sz w:val="22"/>
          <w:szCs w:val="22"/>
          <w:lang w:val="es-ES"/>
        </w:rPr>
        <w:drawing>
          <wp:inline distT="0" distB="0" distL="0" distR="0" wp14:anchorId="29D3973D" wp14:editId="08D23FBF">
            <wp:extent cx="5612130" cy="2262689"/>
            <wp:effectExtent l="0" t="0" r="1270" b="0"/>
            <wp:docPr id="5"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2130" cy="2262689"/>
                    </a:xfrm>
                    <a:prstGeom prst="rect">
                      <a:avLst/>
                    </a:prstGeom>
                    <a:noFill/>
                    <a:ln>
                      <a:noFill/>
                    </a:ln>
                  </pic:spPr>
                </pic:pic>
              </a:graphicData>
            </a:graphic>
          </wp:inline>
        </w:drawing>
      </w:r>
    </w:p>
    <w:p w14:paraId="12F231CC" w14:textId="7C5ED08B" w:rsidR="007E37C2" w:rsidRDefault="000C627C" w:rsidP="007E37C2">
      <w:pPr>
        <w:spacing w:line="360" w:lineRule="auto"/>
        <w:jc w:val="both"/>
        <w:rPr>
          <w:rFonts w:ascii="Arial" w:hAnsi="Arial" w:cs="Arial"/>
          <w:sz w:val="22"/>
          <w:szCs w:val="22"/>
        </w:rPr>
      </w:pPr>
      <w:r>
        <w:rPr>
          <w:rFonts w:ascii="Arial" w:hAnsi="Arial" w:cs="Arial"/>
          <w:sz w:val="22"/>
          <w:szCs w:val="22"/>
        </w:rPr>
        <w:t>Fig 4. Schramm model</w:t>
      </w:r>
    </w:p>
    <w:p w14:paraId="1F46A959" w14:textId="3963D14C" w:rsidR="00BF5D57" w:rsidRDefault="0052656C" w:rsidP="007E37C2">
      <w:pPr>
        <w:spacing w:line="360" w:lineRule="auto"/>
        <w:jc w:val="both"/>
        <w:rPr>
          <w:rFonts w:ascii="Arial" w:hAnsi="Arial" w:cs="Arial"/>
          <w:sz w:val="22"/>
          <w:szCs w:val="22"/>
        </w:rPr>
      </w:pPr>
      <w:r>
        <w:rPr>
          <w:rFonts w:ascii="Arial" w:hAnsi="Arial" w:cs="Arial"/>
          <w:sz w:val="22"/>
          <w:szCs w:val="22"/>
        </w:rPr>
        <w:t xml:space="preserve">An example of Schramm model is following </w:t>
      </w:r>
    </w:p>
    <w:p w14:paraId="09EEB515" w14:textId="05B6CAD2" w:rsidR="005E4AC9" w:rsidRPr="00DB315D" w:rsidRDefault="00DB315D" w:rsidP="00DB315D">
      <w:pPr>
        <w:spacing w:line="360" w:lineRule="auto"/>
        <w:jc w:val="both"/>
        <w:rPr>
          <w:rFonts w:ascii="Arial" w:hAnsi="Arial" w:cs="Arial"/>
          <w:sz w:val="22"/>
          <w:szCs w:val="22"/>
        </w:rPr>
      </w:pPr>
      <w:r w:rsidRPr="00DB315D">
        <w:rPr>
          <w:rFonts w:ascii="Arial" w:hAnsi="Arial" w:cs="Arial"/>
          <w:sz w:val="22"/>
          <w:szCs w:val="22"/>
        </w:rPr>
        <w:t xml:space="preserve">Every day at 7.45 a.m. before starting the daily tasks there is a shift handover where the night staff communicate and update the day staff about the care plans of each resident. Sometimes some staff </w:t>
      </w:r>
      <w:proofErr w:type="gramStart"/>
      <w:r w:rsidRPr="00DB315D">
        <w:rPr>
          <w:rFonts w:ascii="Arial" w:hAnsi="Arial" w:cs="Arial"/>
          <w:sz w:val="22"/>
          <w:szCs w:val="22"/>
        </w:rPr>
        <w:t>are</w:t>
      </w:r>
      <w:proofErr w:type="gramEnd"/>
      <w:r w:rsidRPr="00DB315D">
        <w:rPr>
          <w:rFonts w:ascii="Arial" w:hAnsi="Arial" w:cs="Arial"/>
          <w:sz w:val="22"/>
          <w:szCs w:val="22"/>
        </w:rPr>
        <w:t xml:space="preserve"> not attentive to the recommendations and generate confusion or delay in the services provided. In this case we see how through this model can be given effective </w:t>
      </w:r>
      <w:proofErr w:type="gramStart"/>
      <w:r w:rsidRPr="00DB315D">
        <w:rPr>
          <w:rFonts w:ascii="Arial" w:hAnsi="Arial" w:cs="Arial"/>
          <w:sz w:val="22"/>
          <w:szCs w:val="22"/>
        </w:rPr>
        <w:t>feedback which</w:t>
      </w:r>
      <w:proofErr w:type="gramEnd"/>
      <w:r w:rsidRPr="00DB315D">
        <w:rPr>
          <w:rFonts w:ascii="Arial" w:hAnsi="Arial" w:cs="Arial"/>
          <w:sz w:val="22"/>
          <w:szCs w:val="22"/>
        </w:rPr>
        <w:t xml:space="preserve"> positively impacts on the care of residents and their welfare.</w:t>
      </w:r>
    </w:p>
    <w:p w14:paraId="53E5DCF6" w14:textId="77777777" w:rsidR="003C490C" w:rsidRDefault="001F35C7" w:rsidP="001F35C7">
      <w:pPr>
        <w:pStyle w:val="Ttulo2"/>
        <w:rPr>
          <w:rFonts w:ascii="Arial" w:hAnsi="Arial" w:cs="Arial"/>
          <w:sz w:val="24"/>
          <w:szCs w:val="24"/>
        </w:rPr>
      </w:pPr>
      <w:bookmarkStart w:id="10" w:name="_Toc490505036"/>
      <w:r w:rsidRPr="00320B1A">
        <w:rPr>
          <w:rFonts w:ascii="Arial" w:hAnsi="Arial" w:cs="Arial"/>
          <w:sz w:val="24"/>
          <w:szCs w:val="24"/>
        </w:rPr>
        <w:t>Transactional models</w:t>
      </w:r>
      <w:bookmarkEnd w:id="10"/>
    </w:p>
    <w:p w14:paraId="4495BCE5" w14:textId="345AAF1F" w:rsidR="001F35C7" w:rsidRDefault="001F35C7" w:rsidP="001F35C7">
      <w:pPr>
        <w:pStyle w:val="Ttulo2"/>
        <w:rPr>
          <w:rFonts w:ascii="Arial" w:hAnsi="Arial" w:cs="Arial"/>
          <w:sz w:val="24"/>
          <w:szCs w:val="24"/>
        </w:rPr>
      </w:pPr>
      <w:r w:rsidRPr="00320B1A">
        <w:rPr>
          <w:rFonts w:ascii="Arial" w:hAnsi="Arial" w:cs="Arial"/>
          <w:sz w:val="24"/>
          <w:szCs w:val="24"/>
        </w:rPr>
        <w:t xml:space="preserve"> </w:t>
      </w:r>
    </w:p>
    <w:p w14:paraId="7691D2C2" w14:textId="34CB8468" w:rsidR="003C490C" w:rsidRPr="00FA1DE7" w:rsidRDefault="003C490C" w:rsidP="00FA1DE7">
      <w:pPr>
        <w:spacing w:line="360" w:lineRule="auto"/>
        <w:rPr>
          <w:rFonts w:ascii="Arial" w:hAnsi="Arial" w:cs="Arial"/>
          <w:sz w:val="22"/>
          <w:szCs w:val="22"/>
        </w:rPr>
      </w:pPr>
      <w:r w:rsidRPr="00FA1DE7">
        <w:rPr>
          <w:rFonts w:ascii="Arial" w:hAnsi="Arial" w:cs="Arial"/>
          <w:sz w:val="22"/>
          <w:szCs w:val="22"/>
        </w:rPr>
        <w:t>Explain how direct personal contact works with immediate two-way interaction.</w:t>
      </w:r>
      <w:r w:rsidR="00FA1DE7" w:rsidRPr="00FA1DE7">
        <w:rPr>
          <w:rFonts w:ascii="Arial" w:hAnsi="Arial" w:cs="Arial"/>
          <w:sz w:val="22"/>
          <w:szCs w:val="22"/>
        </w:rPr>
        <w:t xml:space="preserve"> Below </w:t>
      </w:r>
      <w:r w:rsidR="00FA1DE7">
        <w:rPr>
          <w:rFonts w:ascii="Arial" w:hAnsi="Arial" w:cs="Arial"/>
          <w:sz w:val="22"/>
          <w:szCs w:val="22"/>
        </w:rPr>
        <w:t xml:space="preserve">is one example of </w:t>
      </w:r>
      <w:r w:rsidR="00FA1DE7" w:rsidRPr="00FA1DE7">
        <w:rPr>
          <w:rFonts w:ascii="Arial" w:hAnsi="Arial" w:cs="Arial"/>
          <w:sz w:val="22"/>
          <w:szCs w:val="22"/>
        </w:rPr>
        <w:t>this group.</w:t>
      </w:r>
    </w:p>
    <w:p w14:paraId="15FD055E" w14:textId="77777777" w:rsidR="003C490C" w:rsidRDefault="003C490C" w:rsidP="003C490C"/>
    <w:p w14:paraId="13C94575" w14:textId="77777777" w:rsidR="003C490C" w:rsidRDefault="003C490C" w:rsidP="003C490C">
      <w:pPr>
        <w:pStyle w:val="Ttulo3"/>
        <w:shd w:val="clear" w:color="auto" w:fill="FFFFFF"/>
        <w:spacing w:before="0"/>
        <w:textAlignment w:val="baseline"/>
        <w:rPr>
          <w:color w:val="3A3A3A"/>
          <w:sz w:val="22"/>
          <w:szCs w:val="22"/>
        </w:rPr>
      </w:pPr>
      <w:bookmarkStart w:id="11" w:name="_Toc490505037"/>
      <w:r w:rsidRPr="003C490C">
        <w:rPr>
          <w:color w:val="3A3A3A"/>
          <w:sz w:val="22"/>
          <w:szCs w:val="22"/>
        </w:rPr>
        <w:t>Barnlund’s Transactional Model</w:t>
      </w:r>
      <w:bookmarkEnd w:id="11"/>
    </w:p>
    <w:p w14:paraId="08B8A9ED" w14:textId="77777777" w:rsidR="00023FA9" w:rsidRPr="00023FA9" w:rsidRDefault="00023FA9" w:rsidP="00023FA9"/>
    <w:p w14:paraId="53FC3266" w14:textId="08737FCF" w:rsidR="00023FA9" w:rsidRDefault="00023FA9" w:rsidP="00023FA9">
      <w:pPr>
        <w:spacing w:line="360" w:lineRule="auto"/>
        <w:jc w:val="both"/>
        <w:rPr>
          <w:rFonts w:ascii="Arial" w:hAnsi="Arial" w:cs="Arial"/>
          <w:sz w:val="22"/>
          <w:szCs w:val="22"/>
        </w:rPr>
      </w:pPr>
      <w:r>
        <w:rPr>
          <w:rFonts w:ascii="Arial" w:hAnsi="Arial" w:cs="Arial"/>
          <w:sz w:val="22"/>
          <w:szCs w:val="22"/>
        </w:rPr>
        <w:t xml:space="preserve">Is </w:t>
      </w:r>
      <w:r w:rsidRPr="00023FA9">
        <w:rPr>
          <w:rFonts w:ascii="Arial" w:hAnsi="Arial" w:cs="Arial"/>
          <w:sz w:val="22"/>
          <w:szCs w:val="22"/>
        </w:rPr>
        <w:t xml:space="preserve">a paradigm that investigates interpersonal communication with rapid </w:t>
      </w:r>
      <w:proofErr w:type="gramStart"/>
      <w:r w:rsidRPr="00023FA9">
        <w:rPr>
          <w:rFonts w:ascii="Arial" w:hAnsi="Arial" w:cs="Arial"/>
          <w:sz w:val="22"/>
          <w:szCs w:val="22"/>
        </w:rPr>
        <w:t>feedback.</w:t>
      </w:r>
      <w:proofErr w:type="gramEnd"/>
      <w:r w:rsidRPr="00023FA9">
        <w:rPr>
          <w:rFonts w:ascii="Arial" w:hAnsi="Arial" w:cs="Arial"/>
          <w:sz w:val="22"/>
          <w:szCs w:val="22"/>
        </w:rPr>
        <w:t xml:space="preserve"> The concept that the sender's feedback is the receiver's response is at the heart of this strategy.</w:t>
      </w:r>
    </w:p>
    <w:p w14:paraId="437875BE" w14:textId="3D5477A2" w:rsidR="00FA1DE7" w:rsidRDefault="00FA1DE7" w:rsidP="00023FA9">
      <w:pPr>
        <w:spacing w:line="360" w:lineRule="auto"/>
        <w:jc w:val="both"/>
        <w:rPr>
          <w:rFonts w:ascii="Arial" w:hAnsi="Arial" w:cs="Arial"/>
          <w:sz w:val="22"/>
          <w:szCs w:val="22"/>
        </w:rPr>
      </w:pPr>
      <w:r>
        <w:rPr>
          <w:rFonts w:ascii="Arial" w:hAnsi="Arial" w:cs="Arial"/>
          <w:noProof/>
          <w:sz w:val="22"/>
          <w:szCs w:val="22"/>
          <w:lang w:val="es-ES"/>
        </w:rPr>
        <w:drawing>
          <wp:inline distT="0" distB="0" distL="0" distR="0" wp14:anchorId="26EDEF06" wp14:editId="324BF11E">
            <wp:extent cx="5612130" cy="3158098"/>
            <wp:effectExtent l="0" t="0" r="1270" b="0"/>
            <wp:docPr id="6"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2130" cy="3158098"/>
                    </a:xfrm>
                    <a:prstGeom prst="rect">
                      <a:avLst/>
                    </a:prstGeom>
                    <a:noFill/>
                    <a:ln>
                      <a:noFill/>
                    </a:ln>
                  </pic:spPr>
                </pic:pic>
              </a:graphicData>
            </a:graphic>
          </wp:inline>
        </w:drawing>
      </w:r>
    </w:p>
    <w:p w14:paraId="66320B7C" w14:textId="6BF74CD3" w:rsidR="00023FA9" w:rsidRDefault="00FA1DE7" w:rsidP="00023FA9">
      <w:pPr>
        <w:spacing w:line="360" w:lineRule="auto"/>
        <w:jc w:val="both"/>
        <w:rPr>
          <w:rFonts w:ascii="Arial" w:hAnsi="Arial" w:cs="Arial"/>
          <w:sz w:val="22"/>
          <w:szCs w:val="22"/>
        </w:rPr>
      </w:pPr>
      <w:r>
        <w:rPr>
          <w:rFonts w:ascii="Arial" w:hAnsi="Arial" w:cs="Arial"/>
          <w:sz w:val="22"/>
          <w:szCs w:val="22"/>
        </w:rPr>
        <w:t xml:space="preserve">Fig 5. Barnlund’s Transactional model </w:t>
      </w:r>
    </w:p>
    <w:p w14:paraId="28EF8950" w14:textId="77777777" w:rsidR="00023FA9" w:rsidRPr="00023FA9" w:rsidRDefault="00023FA9" w:rsidP="00023FA9">
      <w:pPr>
        <w:spacing w:line="360" w:lineRule="auto"/>
        <w:jc w:val="both"/>
        <w:rPr>
          <w:rFonts w:ascii="Arial" w:hAnsi="Arial" w:cs="Arial"/>
          <w:sz w:val="22"/>
          <w:szCs w:val="22"/>
        </w:rPr>
      </w:pPr>
    </w:p>
    <w:p w14:paraId="26C3971B" w14:textId="77777777" w:rsidR="003C490C" w:rsidRDefault="003C490C" w:rsidP="003C490C"/>
    <w:p w14:paraId="3888A3E0" w14:textId="77777777" w:rsidR="003C490C" w:rsidRPr="003C490C" w:rsidRDefault="003C490C" w:rsidP="003C490C"/>
    <w:p w14:paraId="2B7A669B" w14:textId="77777777" w:rsidR="003C490C" w:rsidRDefault="003C490C" w:rsidP="003C490C"/>
    <w:p w14:paraId="11BF1EA1" w14:textId="77777777" w:rsidR="003C490C" w:rsidRPr="003C490C" w:rsidRDefault="003C490C" w:rsidP="003C490C"/>
    <w:p w14:paraId="534F648C" w14:textId="77777777" w:rsidR="003C490C" w:rsidRPr="003C490C" w:rsidRDefault="003C490C" w:rsidP="003C490C"/>
    <w:p w14:paraId="3F7C892A" w14:textId="77777777" w:rsidR="001F35C7" w:rsidRPr="00320B1A" w:rsidRDefault="001F35C7" w:rsidP="001F35C7">
      <w:pPr>
        <w:jc w:val="both"/>
        <w:rPr>
          <w:sz w:val="22"/>
          <w:szCs w:val="22"/>
        </w:rPr>
      </w:pPr>
    </w:p>
    <w:p w14:paraId="745F4F78" w14:textId="77777777" w:rsidR="001F35C7" w:rsidRPr="001F35C7" w:rsidRDefault="001F35C7" w:rsidP="001F35C7"/>
    <w:p w14:paraId="63010745" w14:textId="77777777" w:rsidR="00777F3C" w:rsidRDefault="00777F3C" w:rsidP="00860F48">
      <w:pPr>
        <w:pStyle w:val="Ttulo2"/>
        <w:rPr>
          <w:rFonts w:ascii="Arial" w:hAnsi="Arial" w:cs="Arial"/>
          <w:sz w:val="24"/>
          <w:szCs w:val="24"/>
        </w:rPr>
      </w:pPr>
    </w:p>
    <w:p w14:paraId="68E9EB18" w14:textId="77777777" w:rsidR="00860F48" w:rsidRDefault="00860F48" w:rsidP="00860F48"/>
    <w:p w14:paraId="70ECEE07" w14:textId="77777777" w:rsidR="00860F48" w:rsidRPr="00860F48" w:rsidRDefault="00860F48" w:rsidP="00860F48"/>
    <w:p w14:paraId="5D4C6833" w14:textId="1B3CE8B6" w:rsidR="00C80A47" w:rsidRDefault="00290842" w:rsidP="00290842">
      <w:pPr>
        <w:pStyle w:val="Ttulo1"/>
        <w:rPr>
          <w:sz w:val="28"/>
          <w:szCs w:val="28"/>
        </w:rPr>
      </w:pPr>
      <w:bookmarkStart w:id="12" w:name="_Toc490505038"/>
      <w:r w:rsidRPr="00290842">
        <w:rPr>
          <w:sz w:val="28"/>
          <w:szCs w:val="28"/>
        </w:rPr>
        <w:t>Comunication skills</w:t>
      </w:r>
      <w:bookmarkEnd w:id="12"/>
    </w:p>
    <w:p w14:paraId="4C70B883" w14:textId="77777777" w:rsidR="005F77DE" w:rsidRDefault="005F77DE" w:rsidP="005F77DE"/>
    <w:p w14:paraId="14C580CD" w14:textId="77777777" w:rsidR="00634A67" w:rsidRDefault="00634A67" w:rsidP="005F77DE"/>
    <w:p w14:paraId="77EAE6A0" w14:textId="5CE588A1" w:rsidR="00634A67" w:rsidRDefault="00634A67" w:rsidP="00634A67">
      <w:pPr>
        <w:spacing w:line="360" w:lineRule="auto"/>
        <w:rPr>
          <w:rFonts w:ascii="Arial" w:hAnsi="Arial" w:cs="Arial"/>
          <w:sz w:val="22"/>
          <w:szCs w:val="22"/>
        </w:rPr>
      </w:pPr>
      <w:r w:rsidRPr="00634A67">
        <w:rPr>
          <w:rFonts w:ascii="Arial" w:hAnsi="Arial" w:cs="Arial"/>
          <w:sz w:val="22"/>
          <w:szCs w:val="22"/>
        </w:rPr>
        <w:t>Communication skills refer to an individual's capacity to engage successfully with p</w:t>
      </w:r>
      <w:r>
        <w:rPr>
          <w:rFonts w:ascii="Arial" w:hAnsi="Arial" w:cs="Arial"/>
          <w:sz w:val="22"/>
          <w:szCs w:val="22"/>
        </w:rPr>
        <w:t>eople in a professional setting (McCroskey</w:t>
      </w:r>
      <w:proofErr w:type="gramStart"/>
      <w:r>
        <w:rPr>
          <w:rFonts w:ascii="Arial" w:hAnsi="Arial" w:cs="Arial"/>
          <w:sz w:val="22"/>
          <w:szCs w:val="22"/>
        </w:rPr>
        <w:t>,1984</w:t>
      </w:r>
      <w:proofErr w:type="gramEnd"/>
      <w:r>
        <w:rPr>
          <w:rFonts w:ascii="Arial" w:hAnsi="Arial" w:cs="Arial"/>
          <w:sz w:val="22"/>
          <w:szCs w:val="22"/>
        </w:rPr>
        <w:t>).</w:t>
      </w:r>
    </w:p>
    <w:p w14:paraId="52E73A2F" w14:textId="497DA557" w:rsidR="00634A67" w:rsidRDefault="00634A67" w:rsidP="00634A67">
      <w:pPr>
        <w:spacing w:line="360" w:lineRule="auto"/>
        <w:rPr>
          <w:rFonts w:ascii="Arial" w:hAnsi="Arial" w:cs="Arial"/>
          <w:sz w:val="22"/>
          <w:szCs w:val="22"/>
        </w:rPr>
      </w:pPr>
      <w:r>
        <w:rPr>
          <w:rFonts w:ascii="Arial" w:hAnsi="Arial" w:cs="Arial"/>
          <w:sz w:val="22"/>
          <w:szCs w:val="22"/>
        </w:rPr>
        <w:t xml:space="preserve">There are two types of communication: verbal and nonverbal communication </w:t>
      </w:r>
    </w:p>
    <w:p w14:paraId="62EE03AB" w14:textId="77777777" w:rsidR="00634A67" w:rsidRDefault="00634A67" w:rsidP="00634A67">
      <w:pPr>
        <w:spacing w:line="360" w:lineRule="auto"/>
        <w:rPr>
          <w:rFonts w:ascii="Arial" w:hAnsi="Arial" w:cs="Arial"/>
          <w:sz w:val="22"/>
          <w:szCs w:val="22"/>
        </w:rPr>
      </w:pPr>
    </w:p>
    <w:p w14:paraId="6CB76060" w14:textId="51F9458D" w:rsidR="00634A67" w:rsidRDefault="00634A67" w:rsidP="00634A67">
      <w:pPr>
        <w:pStyle w:val="Ttulo2"/>
        <w:rPr>
          <w:rFonts w:ascii="Arial" w:hAnsi="Arial" w:cs="Arial"/>
          <w:sz w:val="24"/>
          <w:szCs w:val="24"/>
        </w:rPr>
      </w:pPr>
      <w:bookmarkStart w:id="13" w:name="_Toc490505039"/>
      <w:r w:rsidRPr="00634A67">
        <w:rPr>
          <w:rFonts w:ascii="Arial" w:hAnsi="Arial" w:cs="Arial"/>
          <w:sz w:val="24"/>
          <w:szCs w:val="24"/>
        </w:rPr>
        <w:t>Verbal communication</w:t>
      </w:r>
      <w:bookmarkEnd w:id="13"/>
      <w:r w:rsidRPr="00634A67">
        <w:rPr>
          <w:rFonts w:ascii="Arial" w:hAnsi="Arial" w:cs="Arial"/>
          <w:sz w:val="24"/>
          <w:szCs w:val="24"/>
        </w:rPr>
        <w:t xml:space="preserve"> </w:t>
      </w:r>
    </w:p>
    <w:p w14:paraId="30CA1CD8" w14:textId="77777777" w:rsidR="00634A67" w:rsidRDefault="00634A67" w:rsidP="00634A67"/>
    <w:p w14:paraId="1B3AC663" w14:textId="3DE1CF7C" w:rsidR="009D2196" w:rsidRDefault="00634A67" w:rsidP="009D2196">
      <w:pPr>
        <w:spacing w:line="360" w:lineRule="auto"/>
        <w:jc w:val="both"/>
        <w:rPr>
          <w:rFonts w:ascii="Arial" w:eastAsia="Times New Roman" w:hAnsi="Arial" w:cs="Arial"/>
          <w:color w:val="000000"/>
          <w:sz w:val="22"/>
          <w:szCs w:val="22"/>
          <w:shd w:val="clear" w:color="auto" w:fill="FFFFFF"/>
          <w:lang w:val="es-ES_tradnl"/>
        </w:rPr>
      </w:pPr>
      <w:r w:rsidRPr="009D2196">
        <w:rPr>
          <w:rFonts w:ascii="Arial" w:hAnsi="Arial" w:cs="Arial"/>
          <w:sz w:val="22"/>
          <w:szCs w:val="22"/>
        </w:rPr>
        <w:t>The term "verbal communication" refers to a type of communication in which information is conveyed orally rather than in writing. Every communication's goal is for others to comprehend what we're attempting to say. Always remember the phrase KISS – keep it short and simple</w:t>
      </w:r>
      <w:r w:rsidR="009D2196" w:rsidRPr="009D2196">
        <w:rPr>
          <w:rFonts w:ascii="Arial" w:hAnsi="Arial" w:cs="Arial"/>
          <w:sz w:val="22"/>
          <w:szCs w:val="22"/>
        </w:rPr>
        <w:t xml:space="preserve"> - while communicating verbally</w:t>
      </w:r>
      <w:r w:rsidR="009D2196" w:rsidRPr="009D2196">
        <w:rPr>
          <w:rFonts w:ascii="Arial" w:eastAsia="Times New Roman" w:hAnsi="Arial" w:cs="Arial"/>
          <w:color w:val="000000"/>
          <w:sz w:val="22"/>
          <w:szCs w:val="22"/>
          <w:shd w:val="clear" w:color="auto" w:fill="FFFFFF"/>
        </w:rPr>
        <w:t xml:space="preserve"> </w:t>
      </w:r>
      <w:r w:rsidR="009D2196" w:rsidRPr="009D2196">
        <w:rPr>
          <w:rFonts w:ascii="Arial" w:eastAsia="Times New Roman" w:hAnsi="Arial" w:cs="Arial"/>
          <w:color w:val="000000"/>
          <w:sz w:val="22"/>
          <w:szCs w:val="22"/>
          <w:shd w:val="clear" w:color="auto" w:fill="FFFFFF"/>
          <w:lang w:val="es-ES_tradnl"/>
        </w:rPr>
        <w:t>(Wangare Wambui, W. Ribui and Gathuthi, 2021)</w:t>
      </w:r>
      <w:r w:rsidR="009D2196">
        <w:rPr>
          <w:rFonts w:ascii="Arial" w:eastAsia="Times New Roman" w:hAnsi="Arial" w:cs="Arial"/>
          <w:color w:val="000000"/>
          <w:sz w:val="22"/>
          <w:szCs w:val="22"/>
          <w:shd w:val="clear" w:color="auto" w:fill="FFFFFF"/>
          <w:lang w:val="es-ES_tradnl"/>
        </w:rPr>
        <w:t>.</w:t>
      </w:r>
    </w:p>
    <w:p w14:paraId="5FAD34EB" w14:textId="279BA019" w:rsidR="00DE450A" w:rsidRDefault="001722B4" w:rsidP="009D2196">
      <w:pPr>
        <w:spacing w:line="360" w:lineRule="auto"/>
        <w:jc w:val="both"/>
        <w:rPr>
          <w:rFonts w:ascii="Arial" w:eastAsia="Times New Roman" w:hAnsi="Arial" w:cs="Arial"/>
          <w:color w:val="000000"/>
          <w:sz w:val="22"/>
          <w:szCs w:val="22"/>
          <w:shd w:val="clear" w:color="auto" w:fill="FFFFFF"/>
          <w:lang w:val="es-ES_tradnl"/>
        </w:rPr>
      </w:pPr>
      <w:r>
        <w:rPr>
          <w:rFonts w:ascii="Arial" w:eastAsia="Times New Roman" w:hAnsi="Arial" w:cs="Arial"/>
          <w:color w:val="000000"/>
          <w:sz w:val="22"/>
          <w:szCs w:val="22"/>
          <w:shd w:val="clear" w:color="auto" w:fill="FFFFFF"/>
          <w:lang w:val="es-ES_tradnl"/>
        </w:rPr>
        <w:t>Verbal communication</w:t>
      </w:r>
      <w:r w:rsidR="00DE450A">
        <w:rPr>
          <w:rFonts w:ascii="Arial" w:eastAsia="Times New Roman" w:hAnsi="Arial" w:cs="Arial"/>
          <w:color w:val="000000"/>
          <w:sz w:val="22"/>
          <w:szCs w:val="22"/>
          <w:shd w:val="clear" w:color="auto" w:fill="FFFFFF"/>
          <w:lang w:val="es-ES_tradnl"/>
        </w:rPr>
        <w:t xml:space="preserve"> is also divided into two oral\</w:t>
      </w:r>
      <w:r>
        <w:rPr>
          <w:rFonts w:ascii="Arial" w:eastAsia="Times New Roman" w:hAnsi="Arial" w:cs="Arial"/>
          <w:color w:val="000000"/>
          <w:sz w:val="22"/>
          <w:szCs w:val="22"/>
          <w:shd w:val="clear" w:color="auto" w:fill="FFFFFF"/>
          <w:lang w:val="es-ES_tradnl"/>
        </w:rPr>
        <w:t>spoken and writing communication</w:t>
      </w:r>
      <w:r w:rsidR="00DE450A">
        <w:rPr>
          <w:rFonts w:ascii="Arial" w:eastAsia="Times New Roman" w:hAnsi="Arial" w:cs="Arial"/>
          <w:color w:val="000000"/>
          <w:sz w:val="22"/>
          <w:szCs w:val="22"/>
          <w:shd w:val="clear" w:color="auto" w:fill="FFFFFF"/>
          <w:lang w:val="es-ES_tradnl"/>
        </w:rPr>
        <w:t>.</w:t>
      </w:r>
    </w:p>
    <w:p w14:paraId="0D48D360" w14:textId="12D3F85C" w:rsidR="009D2196" w:rsidRDefault="001722B4" w:rsidP="009D2196">
      <w:pPr>
        <w:spacing w:line="360" w:lineRule="auto"/>
        <w:jc w:val="both"/>
        <w:rPr>
          <w:rFonts w:ascii="Arial" w:eastAsia="Times New Roman" w:hAnsi="Arial" w:cs="Arial"/>
          <w:color w:val="000000"/>
          <w:sz w:val="22"/>
          <w:szCs w:val="22"/>
          <w:shd w:val="clear" w:color="auto" w:fill="FFFFFF"/>
          <w:lang w:val="es-ES_tradnl"/>
        </w:rPr>
      </w:pPr>
      <w:r>
        <w:rPr>
          <w:rFonts w:ascii="Arial" w:eastAsia="Times New Roman" w:hAnsi="Arial" w:cs="Arial"/>
          <w:color w:val="000000"/>
          <w:sz w:val="22"/>
          <w:szCs w:val="22"/>
          <w:shd w:val="clear" w:color="auto" w:fill="FFFFFF"/>
          <w:lang w:val="es-ES_tradnl"/>
        </w:rPr>
        <w:t xml:space="preserve"> </w:t>
      </w:r>
    </w:p>
    <w:p w14:paraId="37F95B05" w14:textId="332051AE" w:rsidR="001722B4" w:rsidRDefault="001722B4" w:rsidP="005F71BC">
      <w:pPr>
        <w:pStyle w:val="Ttulo2"/>
        <w:rPr>
          <w:shd w:val="clear" w:color="auto" w:fill="FFFFFF"/>
          <w:lang w:val="es-ES_tradnl"/>
        </w:rPr>
      </w:pPr>
      <w:bookmarkStart w:id="14" w:name="_Toc490505040"/>
      <w:r>
        <w:rPr>
          <w:shd w:val="clear" w:color="auto" w:fill="FFFFFF"/>
          <w:lang w:val="es-ES_tradnl"/>
        </w:rPr>
        <w:t xml:space="preserve">Oral </w:t>
      </w:r>
      <w:r w:rsidR="00DE450A">
        <w:rPr>
          <w:shd w:val="clear" w:color="auto" w:fill="FFFFFF"/>
          <w:lang w:val="es-ES_tradnl"/>
        </w:rPr>
        <w:t>\ spoken communication</w:t>
      </w:r>
      <w:bookmarkEnd w:id="14"/>
      <w:r w:rsidR="00DE450A">
        <w:rPr>
          <w:shd w:val="clear" w:color="auto" w:fill="FFFFFF"/>
          <w:lang w:val="es-ES_tradnl"/>
        </w:rPr>
        <w:t xml:space="preserve"> </w:t>
      </w:r>
    </w:p>
    <w:p w14:paraId="28B539BC" w14:textId="77777777" w:rsidR="00DE450A" w:rsidRDefault="00DE450A" w:rsidP="00DE450A"/>
    <w:p w14:paraId="1AE19813" w14:textId="6659D5AB" w:rsidR="009D2196" w:rsidRPr="00DE450A" w:rsidRDefault="00DE450A" w:rsidP="009D2196">
      <w:pPr>
        <w:spacing w:line="360" w:lineRule="auto"/>
        <w:jc w:val="both"/>
        <w:rPr>
          <w:rFonts w:ascii="Arial" w:eastAsia="Times New Roman" w:hAnsi="Arial" w:cs="Arial"/>
          <w:sz w:val="22"/>
          <w:szCs w:val="22"/>
          <w:lang w:val="es-ES_tradnl"/>
        </w:rPr>
      </w:pPr>
      <w:r w:rsidRPr="00DE450A">
        <w:rPr>
          <w:rFonts w:ascii="Arial" w:hAnsi="Arial" w:cs="Arial"/>
          <w:sz w:val="22"/>
          <w:szCs w:val="22"/>
        </w:rPr>
        <w:t xml:space="preserve">Spoken words are employed in oral communication. Face-to-face communication, speech, telephonic communication, video, radio, </w:t>
      </w:r>
      <w:r>
        <w:rPr>
          <w:rFonts w:ascii="Arial" w:hAnsi="Arial" w:cs="Arial"/>
          <w:sz w:val="22"/>
          <w:szCs w:val="22"/>
        </w:rPr>
        <w:t>television, and voice over the I</w:t>
      </w:r>
      <w:r w:rsidRPr="00DE450A">
        <w:rPr>
          <w:rFonts w:ascii="Arial" w:hAnsi="Arial" w:cs="Arial"/>
          <w:sz w:val="22"/>
          <w:szCs w:val="22"/>
        </w:rPr>
        <w:t>nternet are all examples. Conversations, interviews, counseling/assisting coworkers, meetings, conferences, and so on are all examples of verbal communication utilised in the workp</w:t>
      </w:r>
      <w:r>
        <w:rPr>
          <w:rFonts w:ascii="Arial" w:hAnsi="Arial" w:cs="Arial"/>
          <w:sz w:val="22"/>
          <w:szCs w:val="22"/>
        </w:rPr>
        <w:t>lace (Wenbin Nah, 2008). Pitch</w:t>
      </w:r>
      <w:proofErr w:type="gramStart"/>
      <w:r>
        <w:rPr>
          <w:rFonts w:ascii="Arial" w:hAnsi="Arial" w:cs="Arial"/>
          <w:sz w:val="22"/>
          <w:szCs w:val="22"/>
        </w:rPr>
        <w:t>,l</w:t>
      </w:r>
      <w:r w:rsidRPr="00DE450A">
        <w:rPr>
          <w:rFonts w:ascii="Arial" w:hAnsi="Arial" w:cs="Arial"/>
          <w:sz w:val="22"/>
          <w:szCs w:val="22"/>
        </w:rPr>
        <w:t>oudness</w:t>
      </w:r>
      <w:proofErr w:type="gramEnd"/>
      <w:r w:rsidRPr="00DE450A">
        <w:rPr>
          <w:rFonts w:ascii="Arial" w:hAnsi="Arial" w:cs="Arial"/>
          <w:sz w:val="22"/>
          <w:szCs w:val="22"/>
        </w:rPr>
        <w:t>, pace, and clarity of speech all have an impact on oral communication.</w:t>
      </w:r>
      <w:r w:rsidR="00944FB7">
        <w:rPr>
          <w:rFonts w:ascii="Arial" w:hAnsi="Arial" w:cs="Arial"/>
          <w:sz w:val="22"/>
          <w:szCs w:val="22"/>
        </w:rPr>
        <w:t xml:space="preserve"> </w:t>
      </w:r>
    </w:p>
    <w:p w14:paraId="54C15E63" w14:textId="76C6AB3E" w:rsidR="00634A67" w:rsidRPr="00634A67" w:rsidRDefault="00634A67" w:rsidP="00634A67">
      <w:pPr>
        <w:spacing w:line="360" w:lineRule="auto"/>
        <w:jc w:val="both"/>
        <w:rPr>
          <w:rFonts w:ascii="Arial" w:hAnsi="Arial" w:cs="Arial"/>
          <w:sz w:val="22"/>
          <w:szCs w:val="22"/>
        </w:rPr>
      </w:pPr>
    </w:p>
    <w:p w14:paraId="4335D70B" w14:textId="6005B773" w:rsidR="00634A67" w:rsidRPr="005A15DD" w:rsidRDefault="00922E3E" w:rsidP="00DB315D">
      <w:pPr>
        <w:pStyle w:val="Ttulo2"/>
      </w:pPr>
      <w:bookmarkStart w:id="15" w:name="_Toc490505041"/>
      <w:r w:rsidRPr="005A15DD">
        <w:t>Writing communication</w:t>
      </w:r>
      <w:bookmarkEnd w:id="15"/>
      <w:r w:rsidRPr="005A15DD">
        <w:t xml:space="preserve"> </w:t>
      </w:r>
    </w:p>
    <w:p w14:paraId="0387AB53" w14:textId="77777777" w:rsidR="00634A67" w:rsidRDefault="00634A67" w:rsidP="00634A67">
      <w:pPr>
        <w:spacing w:line="360" w:lineRule="auto"/>
        <w:jc w:val="both"/>
        <w:rPr>
          <w:rFonts w:ascii="Arial" w:hAnsi="Arial" w:cs="Arial"/>
          <w:sz w:val="22"/>
          <w:szCs w:val="22"/>
        </w:rPr>
      </w:pPr>
    </w:p>
    <w:p w14:paraId="25EB5813" w14:textId="550CC7CD" w:rsidR="005A15DD" w:rsidRPr="00634A67" w:rsidRDefault="00944FB7" w:rsidP="00634A67">
      <w:pPr>
        <w:spacing w:line="360" w:lineRule="auto"/>
        <w:jc w:val="both"/>
        <w:rPr>
          <w:rFonts w:ascii="Arial" w:hAnsi="Arial" w:cs="Arial"/>
          <w:sz w:val="22"/>
          <w:szCs w:val="22"/>
        </w:rPr>
      </w:pPr>
      <w:r w:rsidRPr="00944FB7">
        <w:rPr>
          <w:rFonts w:ascii="Arial" w:hAnsi="Arial" w:cs="Arial"/>
          <w:sz w:val="22"/>
          <w:szCs w:val="22"/>
        </w:rPr>
        <w:t>Written signs or symbols are used to convey in written communication. A written message can be typed or written by hand. Letters, reviews, memos, newsletters, job requirements, staff instructions, and e - mails are examples of written communication used for internal communication. Email, Website Online platforms, letters, petitions, telegrams, faxes, leaflets, agreements, advertising, brochures, and press releases are all used to communicate with the outside world in writing (Wenbin Nah</w:t>
      </w:r>
      <w:proofErr w:type="gramStart"/>
      <w:r w:rsidRPr="00944FB7">
        <w:rPr>
          <w:rFonts w:ascii="Arial" w:hAnsi="Arial" w:cs="Arial"/>
          <w:sz w:val="22"/>
          <w:szCs w:val="22"/>
        </w:rPr>
        <w:t>,2008</w:t>
      </w:r>
      <w:proofErr w:type="gramEnd"/>
      <w:r w:rsidRPr="00944FB7">
        <w:rPr>
          <w:rFonts w:ascii="Arial" w:hAnsi="Arial" w:cs="Arial"/>
          <w:sz w:val="22"/>
          <w:szCs w:val="22"/>
        </w:rPr>
        <w:t>).</w:t>
      </w:r>
    </w:p>
    <w:p w14:paraId="4EFFE74B" w14:textId="635D197B" w:rsidR="00FC47B9" w:rsidRDefault="00944FB7" w:rsidP="00944FB7">
      <w:pPr>
        <w:pStyle w:val="Ttulo2"/>
        <w:rPr>
          <w:rFonts w:ascii="Arial" w:hAnsi="Arial" w:cs="Arial"/>
          <w:sz w:val="24"/>
          <w:szCs w:val="24"/>
        </w:rPr>
      </w:pPr>
      <w:bookmarkStart w:id="16" w:name="_Toc490505042"/>
      <w:r w:rsidRPr="00944FB7">
        <w:rPr>
          <w:rFonts w:ascii="Arial" w:hAnsi="Arial" w:cs="Arial"/>
          <w:sz w:val="24"/>
          <w:szCs w:val="24"/>
        </w:rPr>
        <w:t>Nonverbal communication</w:t>
      </w:r>
      <w:bookmarkEnd w:id="16"/>
      <w:r w:rsidRPr="00944FB7">
        <w:rPr>
          <w:rFonts w:ascii="Arial" w:hAnsi="Arial" w:cs="Arial"/>
          <w:sz w:val="24"/>
          <w:szCs w:val="24"/>
        </w:rPr>
        <w:t xml:space="preserve"> </w:t>
      </w:r>
    </w:p>
    <w:p w14:paraId="16EEA678" w14:textId="77777777" w:rsidR="00AF44FA" w:rsidRDefault="00AF44FA" w:rsidP="00AF44FA"/>
    <w:p w14:paraId="5C7503A9" w14:textId="1A3DCECC" w:rsidR="00AF44FA" w:rsidRPr="00AF44FA" w:rsidRDefault="00AF44FA" w:rsidP="00AF44FA">
      <w:pPr>
        <w:spacing w:line="360" w:lineRule="auto"/>
        <w:jc w:val="both"/>
        <w:rPr>
          <w:rFonts w:ascii="Arial" w:hAnsi="Arial" w:cs="Arial"/>
          <w:sz w:val="22"/>
          <w:szCs w:val="22"/>
        </w:rPr>
      </w:pPr>
      <w:r w:rsidRPr="00AF44FA">
        <w:rPr>
          <w:rFonts w:ascii="Arial" w:hAnsi="Arial" w:cs="Arial"/>
          <w:sz w:val="22"/>
          <w:szCs w:val="22"/>
        </w:rPr>
        <w:t>Body language, such as eye contact, facial expressions, gestures, and more, is used in nonverbal communication to convey information. When you meet someone, for example, smiling indicates warmth, welcome, and openness</w:t>
      </w:r>
      <w:r>
        <w:rPr>
          <w:rFonts w:ascii="Arial" w:hAnsi="Arial" w:cs="Arial"/>
          <w:sz w:val="22"/>
          <w:szCs w:val="22"/>
        </w:rPr>
        <w:t>.</w:t>
      </w:r>
    </w:p>
    <w:p w14:paraId="4A590A2D" w14:textId="77777777" w:rsidR="00FC47B9" w:rsidRPr="00AF44FA" w:rsidRDefault="00FC47B9" w:rsidP="00AF44FA">
      <w:pPr>
        <w:spacing w:line="360" w:lineRule="auto"/>
        <w:jc w:val="both"/>
        <w:rPr>
          <w:rFonts w:ascii="Arial" w:hAnsi="Arial" w:cs="Arial"/>
          <w:sz w:val="22"/>
          <w:szCs w:val="22"/>
        </w:rPr>
      </w:pPr>
    </w:p>
    <w:p w14:paraId="035CA60B" w14:textId="77777777" w:rsidR="00192977" w:rsidRDefault="00192977" w:rsidP="00FC47B9"/>
    <w:p w14:paraId="54E849B2" w14:textId="2849C823" w:rsidR="00FC47B9" w:rsidRPr="00FC47B9" w:rsidRDefault="003256E5" w:rsidP="00FC47B9">
      <w:r>
        <w:rPr>
          <w:noProof/>
          <w:lang w:val="es-ES"/>
        </w:rPr>
        <w:drawing>
          <wp:inline distT="0" distB="0" distL="0" distR="0" wp14:anchorId="4C54E04D" wp14:editId="2FA06529">
            <wp:extent cx="5135362" cy="2104811"/>
            <wp:effectExtent l="0" t="0" r="0" b="3810"/>
            <wp:docPr id="7"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35925" cy="2105042"/>
                    </a:xfrm>
                    <a:prstGeom prst="rect">
                      <a:avLst/>
                    </a:prstGeom>
                    <a:noFill/>
                    <a:ln>
                      <a:noFill/>
                    </a:ln>
                  </pic:spPr>
                </pic:pic>
              </a:graphicData>
            </a:graphic>
          </wp:inline>
        </w:drawing>
      </w:r>
    </w:p>
    <w:p w14:paraId="0D2EB9A2" w14:textId="77777777" w:rsidR="00DB315D" w:rsidRDefault="00192977" w:rsidP="00C80A47">
      <w:pPr>
        <w:spacing w:line="360" w:lineRule="auto"/>
        <w:jc w:val="both"/>
        <w:rPr>
          <w:rFonts w:ascii="Arial" w:hAnsi="Arial" w:cs="Arial"/>
          <w:sz w:val="22"/>
          <w:szCs w:val="22"/>
        </w:rPr>
      </w:pPr>
      <w:r>
        <w:rPr>
          <w:rFonts w:ascii="Arial" w:hAnsi="Arial" w:cs="Arial"/>
          <w:sz w:val="22"/>
          <w:szCs w:val="22"/>
        </w:rPr>
        <w:t>Fig 5. Elements of personal communication</w:t>
      </w:r>
    </w:p>
    <w:p w14:paraId="72ACD796" w14:textId="54942AAE" w:rsidR="00192977" w:rsidRDefault="00192977" w:rsidP="00C80A47">
      <w:pPr>
        <w:spacing w:line="360" w:lineRule="auto"/>
        <w:jc w:val="both"/>
        <w:rPr>
          <w:rFonts w:ascii="Arial" w:hAnsi="Arial" w:cs="Arial"/>
          <w:sz w:val="22"/>
          <w:szCs w:val="22"/>
        </w:rPr>
      </w:pPr>
      <w:r>
        <w:rPr>
          <w:rFonts w:ascii="Arial" w:hAnsi="Arial" w:cs="Arial"/>
          <w:sz w:val="22"/>
          <w:szCs w:val="22"/>
        </w:rPr>
        <w:t xml:space="preserve"> </w:t>
      </w:r>
    </w:p>
    <w:p w14:paraId="46FB91D4" w14:textId="49F9A20F" w:rsidR="00192977" w:rsidRDefault="00922F8C" w:rsidP="00C80A47">
      <w:pPr>
        <w:spacing w:line="360" w:lineRule="auto"/>
        <w:jc w:val="both"/>
        <w:rPr>
          <w:rFonts w:ascii="Arial" w:hAnsi="Arial" w:cs="Arial"/>
          <w:sz w:val="22"/>
          <w:szCs w:val="22"/>
        </w:rPr>
      </w:pPr>
      <w:r w:rsidRPr="00922F8C">
        <w:rPr>
          <w:rFonts w:ascii="Arial" w:hAnsi="Arial" w:cs="Arial"/>
          <w:sz w:val="22"/>
          <w:szCs w:val="22"/>
        </w:rPr>
        <w:t>According to studies conducted by psychologist Albert Mehrabian in the 1970s, the weight of words in communication in a personal or intimate discussion was 7%, whereas tone of voice and body language weighted 38 percent and 55 percent, respectively.</w:t>
      </w:r>
    </w:p>
    <w:p w14:paraId="08CB0606" w14:textId="77777777" w:rsidR="00922F8C" w:rsidRDefault="00922F8C" w:rsidP="00C80A47">
      <w:pPr>
        <w:spacing w:line="360" w:lineRule="auto"/>
        <w:jc w:val="both"/>
        <w:rPr>
          <w:rFonts w:ascii="Arial" w:hAnsi="Arial" w:cs="Arial"/>
          <w:sz w:val="22"/>
          <w:szCs w:val="22"/>
        </w:rPr>
      </w:pPr>
    </w:p>
    <w:p w14:paraId="6FB2CF38" w14:textId="3CE13893" w:rsidR="00922F8C" w:rsidRDefault="00922F8C" w:rsidP="00C80A47">
      <w:pPr>
        <w:spacing w:line="360" w:lineRule="auto"/>
        <w:jc w:val="both"/>
        <w:rPr>
          <w:rFonts w:ascii="Arial" w:hAnsi="Arial" w:cs="Arial"/>
          <w:sz w:val="22"/>
          <w:szCs w:val="22"/>
        </w:rPr>
      </w:pPr>
      <w:r>
        <w:rPr>
          <w:rFonts w:ascii="Arial" w:hAnsi="Arial" w:cs="Arial"/>
          <w:sz w:val="22"/>
          <w:szCs w:val="22"/>
        </w:rPr>
        <w:t xml:space="preserve">Examples of poor communication </w:t>
      </w:r>
      <w:r w:rsidR="00B83C79">
        <w:rPr>
          <w:rFonts w:ascii="Arial" w:hAnsi="Arial" w:cs="Arial"/>
          <w:sz w:val="22"/>
          <w:szCs w:val="22"/>
        </w:rPr>
        <w:t xml:space="preserve">in the workplace </w:t>
      </w:r>
    </w:p>
    <w:p w14:paraId="6DB47B27" w14:textId="3EFAF6F7" w:rsidR="007A1852" w:rsidRPr="003343A4" w:rsidRDefault="00DB315D" w:rsidP="00C80A47">
      <w:pPr>
        <w:spacing w:line="360" w:lineRule="auto"/>
        <w:jc w:val="both"/>
        <w:rPr>
          <w:rFonts w:ascii="Arial" w:hAnsi="Arial" w:cs="Arial"/>
          <w:sz w:val="22"/>
          <w:szCs w:val="22"/>
        </w:rPr>
      </w:pPr>
      <w:r w:rsidRPr="00DB315D">
        <w:rPr>
          <w:rFonts w:ascii="Arial" w:hAnsi="Arial" w:cs="Arial"/>
          <w:sz w:val="22"/>
          <w:szCs w:val="22"/>
        </w:rPr>
        <w:t xml:space="preserve">Cases of poor communication in the workplace are more common than you might think. It often happens that the group leader gives some </w:t>
      </w:r>
      <w:proofErr w:type="gramStart"/>
      <w:r w:rsidRPr="00DB315D">
        <w:rPr>
          <w:rFonts w:ascii="Arial" w:hAnsi="Arial" w:cs="Arial"/>
          <w:sz w:val="22"/>
          <w:szCs w:val="22"/>
        </w:rPr>
        <w:t>recommendations which</w:t>
      </w:r>
      <w:proofErr w:type="gramEnd"/>
      <w:r w:rsidRPr="00DB315D">
        <w:rPr>
          <w:rFonts w:ascii="Arial" w:hAnsi="Arial" w:cs="Arial"/>
          <w:sz w:val="22"/>
          <w:szCs w:val="22"/>
        </w:rPr>
        <w:t xml:space="preserve"> are interpreted in different ways due to the inappropriate use of body language, which hinders them from being carried out at the agreed time.</w:t>
      </w:r>
    </w:p>
    <w:p w14:paraId="1A4E530E" w14:textId="77777777" w:rsidR="007A1852" w:rsidRPr="003343A4" w:rsidRDefault="007A1852" w:rsidP="00C80A47">
      <w:pPr>
        <w:spacing w:line="360" w:lineRule="auto"/>
        <w:jc w:val="both"/>
        <w:rPr>
          <w:rFonts w:ascii="Arial" w:hAnsi="Arial" w:cs="Arial"/>
          <w:sz w:val="22"/>
          <w:szCs w:val="22"/>
        </w:rPr>
      </w:pPr>
    </w:p>
    <w:p w14:paraId="49D4EE8B" w14:textId="77777777" w:rsidR="007A1852" w:rsidRPr="003343A4" w:rsidRDefault="007A1852" w:rsidP="00C80A47">
      <w:pPr>
        <w:spacing w:line="360" w:lineRule="auto"/>
        <w:jc w:val="both"/>
        <w:rPr>
          <w:rFonts w:ascii="Arial" w:hAnsi="Arial" w:cs="Arial"/>
          <w:sz w:val="22"/>
          <w:szCs w:val="22"/>
        </w:rPr>
      </w:pPr>
    </w:p>
    <w:p w14:paraId="08D015A7" w14:textId="77777777" w:rsidR="007A1852" w:rsidRPr="003343A4" w:rsidRDefault="007A1852" w:rsidP="007A1852"/>
    <w:p w14:paraId="31DB6243" w14:textId="77777777" w:rsidR="007A1852" w:rsidRPr="003343A4" w:rsidRDefault="007A1852" w:rsidP="007A1852"/>
    <w:p w14:paraId="48557FD4" w14:textId="77777777" w:rsidR="007A1852" w:rsidRPr="003343A4" w:rsidRDefault="007A1852" w:rsidP="007A1852"/>
    <w:p w14:paraId="7E255C0C" w14:textId="61FCDE6B" w:rsidR="00435F9F" w:rsidRPr="00654D21" w:rsidRDefault="00435F9F" w:rsidP="00540308">
      <w:pPr>
        <w:pStyle w:val="Ttulo1"/>
        <w:rPr>
          <w:sz w:val="28"/>
          <w:szCs w:val="28"/>
          <w:shd w:val="clear" w:color="auto" w:fill="FFFFFF"/>
          <w:lang w:val="es-ES_tradnl"/>
        </w:rPr>
      </w:pPr>
      <w:bookmarkStart w:id="17" w:name="_Toc490505043"/>
      <w:r w:rsidRPr="00654D21">
        <w:rPr>
          <w:sz w:val="28"/>
          <w:szCs w:val="28"/>
          <w:shd w:val="clear" w:color="auto" w:fill="FFFFFF"/>
          <w:lang w:val="es-ES_tradnl"/>
        </w:rPr>
        <w:t>Conclusions</w:t>
      </w:r>
      <w:bookmarkEnd w:id="17"/>
    </w:p>
    <w:p w14:paraId="7A49376F" w14:textId="77777777" w:rsidR="00435F9F" w:rsidRPr="00631B05" w:rsidRDefault="00435F9F" w:rsidP="00631B05">
      <w:pPr>
        <w:spacing w:line="360" w:lineRule="auto"/>
        <w:rPr>
          <w:rFonts w:ascii="Arial" w:eastAsia="Times New Roman" w:hAnsi="Arial" w:cs="Arial"/>
          <w:color w:val="444444"/>
          <w:sz w:val="22"/>
          <w:szCs w:val="22"/>
          <w:shd w:val="clear" w:color="auto" w:fill="FFFFFF"/>
          <w:lang w:val="es-ES_tradnl"/>
        </w:rPr>
      </w:pPr>
    </w:p>
    <w:p w14:paraId="53BD95A5" w14:textId="77777777" w:rsidR="00540308" w:rsidRDefault="00540308" w:rsidP="00437C93">
      <w:pPr>
        <w:spacing w:line="360" w:lineRule="auto"/>
        <w:jc w:val="both"/>
        <w:rPr>
          <w:rFonts w:ascii="Arial" w:hAnsi="Arial" w:cs="Arial"/>
          <w:sz w:val="22"/>
          <w:szCs w:val="22"/>
        </w:rPr>
      </w:pPr>
    </w:p>
    <w:p w14:paraId="60EA6053" w14:textId="77777777" w:rsidR="00540308" w:rsidRDefault="00540308" w:rsidP="00540308">
      <w:pPr>
        <w:pStyle w:val="Prrafodelista"/>
        <w:numPr>
          <w:ilvl w:val="0"/>
          <w:numId w:val="5"/>
        </w:numPr>
        <w:spacing w:line="360" w:lineRule="auto"/>
        <w:jc w:val="both"/>
        <w:rPr>
          <w:rFonts w:ascii="Arial" w:hAnsi="Arial" w:cs="Arial"/>
          <w:sz w:val="22"/>
          <w:szCs w:val="22"/>
        </w:rPr>
      </w:pPr>
      <w:r w:rsidRPr="00540308">
        <w:rPr>
          <w:rFonts w:ascii="Arial" w:hAnsi="Arial" w:cs="Arial"/>
          <w:sz w:val="22"/>
          <w:szCs w:val="22"/>
        </w:rPr>
        <w:t>The models of communication are regarded significant notions that aid individuals in gaining a thorough grasp of communication processes. Concepts are just as important as the nature and notion of communication. The creation of communication models has been the subject of significant research.</w:t>
      </w:r>
    </w:p>
    <w:p w14:paraId="5860473A" w14:textId="77777777" w:rsidR="00540308" w:rsidRPr="00540308" w:rsidRDefault="00540308" w:rsidP="00540308">
      <w:pPr>
        <w:pStyle w:val="Prrafodelista"/>
        <w:spacing w:line="360" w:lineRule="auto"/>
        <w:jc w:val="both"/>
        <w:rPr>
          <w:rFonts w:ascii="Arial" w:hAnsi="Arial" w:cs="Arial"/>
          <w:sz w:val="22"/>
          <w:szCs w:val="22"/>
        </w:rPr>
      </w:pPr>
    </w:p>
    <w:p w14:paraId="20D934A4" w14:textId="77777777" w:rsidR="00540308" w:rsidRDefault="00540308" w:rsidP="00540308">
      <w:pPr>
        <w:pStyle w:val="Prrafodelista"/>
        <w:numPr>
          <w:ilvl w:val="0"/>
          <w:numId w:val="5"/>
        </w:numPr>
        <w:spacing w:line="360" w:lineRule="auto"/>
        <w:jc w:val="both"/>
        <w:rPr>
          <w:rFonts w:ascii="Arial" w:hAnsi="Arial" w:cs="Arial"/>
          <w:sz w:val="22"/>
          <w:szCs w:val="22"/>
        </w:rPr>
      </w:pPr>
      <w:r w:rsidRPr="00540308">
        <w:rPr>
          <w:rFonts w:ascii="Arial" w:hAnsi="Arial" w:cs="Arial"/>
          <w:sz w:val="22"/>
          <w:szCs w:val="22"/>
        </w:rPr>
        <w:t>Effective communication necessitates prior agreement between the communicator and the communicator's recipient. Both parties must clearly establish their expectations as well as each other's duties in the communication process. It's also critical to detect any possible communication obstacles early on and ensure that they're removed.</w:t>
      </w:r>
    </w:p>
    <w:p w14:paraId="1499BBDD" w14:textId="77777777" w:rsidR="00540308" w:rsidRPr="00540308" w:rsidRDefault="00540308" w:rsidP="00540308">
      <w:pPr>
        <w:spacing w:line="360" w:lineRule="auto"/>
        <w:jc w:val="both"/>
        <w:rPr>
          <w:rFonts w:ascii="Arial" w:hAnsi="Arial" w:cs="Arial"/>
          <w:sz w:val="22"/>
          <w:szCs w:val="22"/>
        </w:rPr>
      </w:pPr>
    </w:p>
    <w:p w14:paraId="46C8D871" w14:textId="77777777" w:rsidR="00540308" w:rsidRDefault="00540308" w:rsidP="00540308">
      <w:pPr>
        <w:pStyle w:val="Prrafodelista"/>
        <w:numPr>
          <w:ilvl w:val="0"/>
          <w:numId w:val="5"/>
        </w:numPr>
        <w:spacing w:line="360" w:lineRule="auto"/>
        <w:jc w:val="both"/>
        <w:rPr>
          <w:rFonts w:ascii="Arial" w:hAnsi="Arial" w:cs="Arial"/>
          <w:sz w:val="22"/>
          <w:szCs w:val="22"/>
        </w:rPr>
      </w:pPr>
      <w:r w:rsidRPr="00540308">
        <w:rPr>
          <w:rFonts w:ascii="Arial" w:hAnsi="Arial" w:cs="Arial"/>
          <w:sz w:val="22"/>
          <w:szCs w:val="22"/>
        </w:rPr>
        <w:t xml:space="preserve">Individuals may determine how information flows between senders and recipients by gaining a thorough grasp of these concepts. However, there are certain restrictions in some instances. Individuals must, however, ensure that their limitations do not become impediments to successful communication. </w:t>
      </w:r>
    </w:p>
    <w:p w14:paraId="6461566B" w14:textId="77777777" w:rsidR="00540308" w:rsidRPr="00540308" w:rsidRDefault="00540308" w:rsidP="00540308">
      <w:pPr>
        <w:spacing w:line="360" w:lineRule="auto"/>
        <w:jc w:val="both"/>
        <w:rPr>
          <w:rFonts w:ascii="Arial" w:hAnsi="Arial" w:cs="Arial"/>
          <w:sz w:val="22"/>
          <w:szCs w:val="22"/>
        </w:rPr>
      </w:pPr>
    </w:p>
    <w:p w14:paraId="47C53159" w14:textId="2224446A" w:rsidR="00540308" w:rsidRDefault="00540308" w:rsidP="00540308">
      <w:pPr>
        <w:pStyle w:val="Prrafodelista"/>
        <w:numPr>
          <w:ilvl w:val="0"/>
          <w:numId w:val="5"/>
        </w:numPr>
        <w:spacing w:line="360" w:lineRule="auto"/>
        <w:jc w:val="both"/>
        <w:rPr>
          <w:rFonts w:ascii="Arial" w:hAnsi="Arial" w:cs="Arial"/>
          <w:sz w:val="22"/>
          <w:szCs w:val="22"/>
        </w:rPr>
      </w:pPr>
      <w:r w:rsidRPr="00540308">
        <w:rPr>
          <w:rFonts w:ascii="Arial" w:hAnsi="Arial" w:cs="Arial"/>
          <w:sz w:val="22"/>
          <w:szCs w:val="22"/>
        </w:rPr>
        <w:t>Finally, models of communication may be said to facilitate communications in a very well manner.</w:t>
      </w:r>
    </w:p>
    <w:p w14:paraId="09A671F3" w14:textId="77777777" w:rsidR="00654D21" w:rsidRPr="00654D21" w:rsidRDefault="00654D21" w:rsidP="00654D21">
      <w:pPr>
        <w:spacing w:line="360" w:lineRule="auto"/>
        <w:jc w:val="both"/>
        <w:rPr>
          <w:rFonts w:ascii="Arial" w:hAnsi="Arial" w:cs="Arial"/>
          <w:sz w:val="22"/>
          <w:szCs w:val="22"/>
        </w:rPr>
      </w:pPr>
    </w:p>
    <w:p w14:paraId="649F5411" w14:textId="5AD4E93E" w:rsidR="00654D21" w:rsidRDefault="00654D21" w:rsidP="00654D21">
      <w:pPr>
        <w:pStyle w:val="Prrafodelista"/>
        <w:numPr>
          <w:ilvl w:val="0"/>
          <w:numId w:val="5"/>
        </w:numPr>
        <w:spacing w:line="360" w:lineRule="auto"/>
        <w:jc w:val="both"/>
        <w:rPr>
          <w:rFonts w:ascii="Arial" w:hAnsi="Arial" w:cs="Arial"/>
          <w:sz w:val="22"/>
          <w:szCs w:val="22"/>
        </w:rPr>
      </w:pPr>
      <w:r w:rsidRPr="00654D21">
        <w:rPr>
          <w:rFonts w:ascii="Arial" w:hAnsi="Arial" w:cs="Arial"/>
          <w:sz w:val="22"/>
          <w:szCs w:val="22"/>
        </w:rPr>
        <w:t>It is important to know that communication should not only be accompanied by good words but also by appropriate gestures and body movements, our gaze, our posture are factors that influence the way we receive a response. In the area of care, we must learn to manage our emotions when interacting with our patients or residents, as we must be honest that this field is often quite stressful at times, which leads us to react in an involuntary and unwanted way, resulting in an erroneous message that can often affect the relationship between the health staff and the patient or resident</w:t>
      </w:r>
      <w:r>
        <w:rPr>
          <w:rFonts w:ascii="Arial" w:hAnsi="Arial" w:cs="Arial"/>
          <w:sz w:val="22"/>
          <w:szCs w:val="22"/>
        </w:rPr>
        <w:t>.</w:t>
      </w:r>
    </w:p>
    <w:p w14:paraId="39F90F45" w14:textId="77777777" w:rsidR="001E52C7" w:rsidRPr="001E52C7" w:rsidRDefault="001E52C7" w:rsidP="001E52C7">
      <w:pPr>
        <w:spacing w:line="360" w:lineRule="auto"/>
        <w:jc w:val="both"/>
        <w:rPr>
          <w:rFonts w:ascii="Arial" w:hAnsi="Arial" w:cs="Arial"/>
          <w:sz w:val="22"/>
          <w:szCs w:val="22"/>
        </w:rPr>
      </w:pPr>
    </w:p>
    <w:p w14:paraId="1946535E" w14:textId="4B43D021" w:rsidR="001E52C7" w:rsidRPr="00654D21" w:rsidRDefault="001E52C7" w:rsidP="00654D21">
      <w:pPr>
        <w:pStyle w:val="Prrafodelista"/>
        <w:numPr>
          <w:ilvl w:val="0"/>
          <w:numId w:val="5"/>
        </w:numPr>
        <w:spacing w:line="360" w:lineRule="auto"/>
        <w:jc w:val="both"/>
        <w:rPr>
          <w:rFonts w:ascii="Arial" w:hAnsi="Arial" w:cs="Arial"/>
          <w:sz w:val="22"/>
          <w:szCs w:val="22"/>
        </w:rPr>
      </w:pPr>
      <w:r>
        <w:rPr>
          <w:rFonts w:ascii="Arial" w:hAnsi="Arial" w:cs="Arial"/>
          <w:sz w:val="22"/>
          <w:szCs w:val="22"/>
        </w:rPr>
        <w:t>M</w:t>
      </w:r>
      <w:r w:rsidRPr="001E52C7">
        <w:rPr>
          <w:rFonts w:ascii="Arial" w:hAnsi="Arial" w:cs="Arial"/>
          <w:sz w:val="22"/>
          <w:szCs w:val="22"/>
        </w:rPr>
        <w:t xml:space="preserve">any errors occurring in hospital settings are generated by a lack of good communication and this does not refer to difficulties related to the different languages that staff may speak. </w:t>
      </w:r>
      <w:proofErr w:type="gramStart"/>
      <w:r w:rsidRPr="001E52C7">
        <w:rPr>
          <w:rFonts w:ascii="Arial" w:hAnsi="Arial" w:cs="Arial"/>
          <w:sz w:val="22"/>
          <w:szCs w:val="22"/>
        </w:rPr>
        <w:t>these</w:t>
      </w:r>
      <w:proofErr w:type="gramEnd"/>
      <w:r w:rsidRPr="001E52C7">
        <w:rPr>
          <w:rFonts w:ascii="Arial" w:hAnsi="Arial" w:cs="Arial"/>
          <w:sz w:val="22"/>
          <w:szCs w:val="22"/>
        </w:rPr>
        <w:t xml:space="preserve"> problems are due to a lack of assertiveness when speaking specifically how to use the tone of voice, the words used when giving instructions and as a result of this it is found that over 60 percent of errors are produced by a lack of assertiveness when speaking, and the lack of assertiveness in the use of words.</w:t>
      </w:r>
      <w:bookmarkStart w:id="18" w:name="_GoBack"/>
      <w:bookmarkEnd w:id="18"/>
    </w:p>
    <w:p w14:paraId="2B22B023" w14:textId="77777777" w:rsidR="00540308" w:rsidRPr="00654D21" w:rsidRDefault="00540308" w:rsidP="00654D21">
      <w:pPr>
        <w:pStyle w:val="Prrafodelista"/>
        <w:spacing w:line="360" w:lineRule="auto"/>
        <w:jc w:val="both"/>
        <w:rPr>
          <w:rFonts w:ascii="Arial" w:hAnsi="Arial" w:cs="Arial"/>
          <w:sz w:val="22"/>
          <w:szCs w:val="22"/>
        </w:rPr>
      </w:pPr>
    </w:p>
    <w:p w14:paraId="5F739702" w14:textId="77777777" w:rsidR="00540308" w:rsidRDefault="00540308" w:rsidP="00437C93">
      <w:pPr>
        <w:spacing w:line="360" w:lineRule="auto"/>
        <w:jc w:val="both"/>
        <w:rPr>
          <w:rFonts w:ascii="Arial" w:hAnsi="Arial" w:cs="Arial"/>
          <w:sz w:val="22"/>
          <w:szCs w:val="22"/>
        </w:rPr>
      </w:pPr>
    </w:p>
    <w:p w14:paraId="0394522A" w14:textId="77777777" w:rsidR="001E52C7" w:rsidRDefault="001E52C7" w:rsidP="00437C93">
      <w:pPr>
        <w:spacing w:line="360" w:lineRule="auto"/>
        <w:jc w:val="both"/>
        <w:rPr>
          <w:rFonts w:ascii="Arial" w:hAnsi="Arial" w:cs="Arial"/>
          <w:sz w:val="22"/>
          <w:szCs w:val="22"/>
        </w:rPr>
      </w:pPr>
    </w:p>
    <w:p w14:paraId="6C20D65E" w14:textId="77777777" w:rsidR="001E52C7" w:rsidRDefault="001E52C7" w:rsidP="00437C93">
      <w:pPr>
        <w:spacing w:line="360" w:lineRule="auto"/>
        <w:jc w:val="both"/>
        <w:rPr>
          <w:rFonts w:ascii="Arial" w:hAnsi="Arial" w:cs="Arial"/>
          <w:sz w:val="22"/>
          <w:szCs w:val="22"/>
        </w:rPr>
      </w:pPr>
    </w:p>
    <w:p w14:paraId="42CCCE6E" w14:textId="77777777" w:rsidR="001E52C7" w:rsidRDefault="001E52C7" w:rsidP="00437C93">
      <w:pPr>
        <w:spacing w:line="360" w:lineRule="auto"/>
        <w:jc w:val="both"/>
        <w:rPr>
          <w:rFonts w:ascii="Arial" w:hAnsi="Arial" w:cs="Arial"/>
          <w:sz w:val="22"/>
          <w:szCs w:val="22"/>
        </w:rPr>
      </w:pPr>
    </w:p>
    <w:p w14:paraId="46183C95" w14:textId="77777777" w:rsidR="001E52C7" w:rsidRDefault="001E52C7" w:rsidP="00437C93">
      <w:pPr>
        <w:spacing w:line="360" w:lineRule="auto"/>
        <w:jc w:val="both"/>
        <w:rPr>
          <w:rFonts w:ascii="Arial" w:hAnsi="Arial" w:cs="Arial"/>
          <w:sz w:val="22"/>
          <w:szCs w:val="22"/>
        </w:rPr>
      </w:pPr>
    </w:p>
    <w:p w14:paraId="2AD90C2D" w14:textId="77777777" w:rsidR="001E52C7" w:rsidRDefault="001E52C7" w:rsidP="00437C93">
      <w:pPr>
        <w:spacing w:line="360" w:lineRule="auto"/>
        <w:jc w:val="both"/>
        <w:rPr>
          <w:rFonts w:ascii="Arial" w:hAnsi="Arial" w:cs="Arial"/>
          <w:sz w:val="22"/>
          <w:szCs w:val="22"/>
        </w:rPr>
      </w:pPr>
    </w:p>
    <w:p w14:paraId="63B4F156" w14:textId="77777777" w:rsidR="001E52C7" w:rsidRDefault="001E52C7" w:rsidP="00437C93">
      <w:pPr>
        <w:spacing w:line="360" w:lineRule="auto"/>
        <w:jc w:val="both"/>
        <w:rPr>
          <w:rFonts w:ascii="Arial" w:hAnsi="Arial" w:cs="Arial"/>
          <w:sz w:val="22"/>
          <w:szCs w:val="22"/>
        </w:rPr>
      </w:pPr>
    </w:p>
    <w:p w14:paraId="2F9B6C06" w14:textId="77777777" w:rsidR="001E52C7" w:rsidRDefault="001E52C7" w:rsidP="00437C93">
      <w:pPr>
        <w:spacing w:line="360" w:lineRule="auto"/>
        <w:jc w:val="both"/>
        <w:rPr>
          <w:rFonts w:ascii="Arial" w:hAnsi="Arial" w:cs="Arial"/>
          <w:sz w:val="22"/>
          <w:szCs w:val="22"/>
        </w:rPr>
      </w:pPr>
    </w:p>
    <w:p w14:paraId="788BFEB7" w14:textId="77777777" w:rsidR="001E52C7" w:rsidRDefault="001E52C7" w:rsidP="00437C93">
      <w:pPr>
        <w:spacing w:line="360" w:lineRule="auto"/>
        <w:jc w:val="both"/>
        <w:rPr>
          <w:rFonts w:ascii="Arial" w:hAnsi="Arial" w:cs="Arial"/>
          <w:sz w:val="22"/>
          <w:szCs w:val="22"/>
        </w:rPr>
      </w:pPr>
    </w:p>
    <w:p w14:paraId="2DB798D5" w14:textId="77777777" w:rsidR="001E52C7" w:rsidRDefault="001E52C7" w:rsidP="00437C93">
      <w:pPr>
        <w:spacing w:line="360" w:lineRule="auto"/>
        <w:jc w:val="both"/>
        <w:rPr>
          <w:rFonts w:ascii="Arial" w:hAnsi="Arial" w:cs="Arial"/>
          <w:sz w:val="22"/>
          <w:szCs w:val="22"/>
        </w:rPr>
      </w:pPr>
    </w:p>
    <w:p w14:paraId="776F0203" w14:textId="77777777" w:rsidR="001E52C7" w:rsidRDefault="001E52C7" w:rsidP="00437C93">
      <w:pPr>
        <w:spacing w:line="360" w:lineRule="auto"/>
        <w:jc w:val="both"/>
        <w:rPr>
          <w:rFonts w:ascii="Arial" w:hAnsi="Arial" w:cs="Arial"/>
          <w:sz w:val="22"/>
          <w:szCs w:val="22"/>
        </w:rPr>
      </w:pPr>
    </w:p>
    <w:p w14:paraId="78AD16BC" w14:textId="77777777" w:rsidR="001E52C7" w:rsidRDefault="001E52C7" w:rsidP="00437C93">
      <w:pPr>
        <w:spacing w:line="360" w:lineRule="auto"/>
        <w:jc w:val="both"/>
        <w:rPr>
          <w:rFonts w:ascii="Arial" w:hAnsi="Arial" w:cs="Arial"/>
          <w:sz w:val="22"/>
          <w:szCs w:val="22"/>
        </w:rPr>
      </w:pPr>
    </w:p>
    <w:p w14:paraId="234E2EFF" w14:textId="77777777" w:rsidR="001E52C7" w:rsidRDefault="001E52C7" w:rsidP="00437C93">
      <w:pPr>
        <w:spacing w:line="360" w:lineRule="auto"/>
        <w:jc w:val="both"/>
        <w:rPr>
          <w:rFonts w:ascii="Arial" w:hAnsi="Arial" w:cs="Arial"/>
          <w:sz w:val="22"/>
          <w:szCs w:val="22"/>
        </w:rPr>
      </w:pPr>
    </w:p>
    <w:p w14:paraId="096DBA7E" w14:textId="77777777" w:rsidR="001E52C7" w:rsidRDefault="001E52C7" w:rsidP="00437C93">
      <w:pPr>
        <w:spacing w:line="360" w:lineRule="auto"/>
        <w:jc w:val="both"/>
        <w:rPr>
          <w:rFonts w:ascii="Arial" w:hAnsi="Arial" w:cs="Arial"/>
          <w:sz w:val="22"/>
          <w:szCs w:val="22"/>
        </w:rPr>
      </w:pPr>
    </w:p>
    <w:p w14:paraId="51981CAF" w14:textId="77777777" w:rsidR="001E52C7" w:rsidRDefault="001E52C7" w:rsidP="00437C93">
      <w:pPr>
        <w:spacing w:line="360" w:lineRule="auto"/>
        <w:jc w:val="both"/>
        <w:rPr>
          <w:rFonts w:ascii="Arial" w:hAnsi="Arial" w:cs="Arial"/>
          <w:sz w:val="22"/>
          <w:szCs w:val="22"/>
        </w:rPr>
      </w:pPr>
    </w:p>
    <w:p w14:paraId="53914628" w14:textId="77777777" w:rsidR="001E52C7" w:rsidRDefault="001E52C7" w:rsidP="00437C93">
      <w:pPr>
        <w:spacing w:line="360" w:lineRule="auto"/>
        <w:jc w:val="both"/>
        <w:rPr>
          <w:rFonts w:ascii="Arial" w:hAnsi="Arial" w:cs="Arial"/>
          <w:sz w:val="22"/>
          <w:szCs w:val="22"/>
        </w:rPr>
      </w:pPr>
    </w:p>
    <w:p w14:paraId="073D4B8B" w14:textId="77777777" w:rsidR="001E52C7" w:rsidRDefault="001E52C7" w:rsidP="00437C93">
      <w:pPr>
        <w:spacing w:line="360" w:lineRule="auto"/>
        <w:jc w:val="both"/>
        <w:rPr>
          <w:rFonts w:ascii="Arial" w:hAnsi="Arial" w:cs="Arial"/>
          <w:sz w:val="22"/>
          <w:szCs w:val="22"/>
        </w:rPr>
      </w:pPr>
    </w:p>
    <w:p w14:paraId="5587D342" w14:textId="77777777" w:rsidR="001E52C7" w:rsidRDefault="001E52C7" w:rsidP="00437C93">
      <w:pPr>
        <w:spacing w:line="360" w:lineRule="auto"/>
        <w:jc w:val="both"/>
        <w:rPr>
          <w:rFonts w:ascii="Arial" w:hAnsi="Arial" w:cs="Arial"/>
          <w:sz w:val="22"/>
          <w:szCs w:val="22"/>
        </w:rPr>
      </w:pPr>
    </w:p>
    <w:p w14:paraId="56C07AEB" w14:textId="77777777" w:rsidR="001E52C7" w:rsidRDefault="001E52C7" w:rsidP="00437C93">
      <w:pPr>
        <w:spacing w:line="360" w:lineRule="auto"/>
        <w:jc w:val="both"/>
        <w:rPr>
          <w:rFonts w:ascii="Arial" w:hAnsi="Arial" w:cs="Arial"/>
          <w:sz w:val="22"/>
          <w:szCs w:val="22"/>
        </w:rPr>
      </w:pPr>
    </w:p>
    <w:p w14:paraId="31387173" w14:textId="77777777" w:rsidR="001E52C7" w:rsidRDefault="001E52C7" w:rsidP="00437C93">
      <w:pPr>
        <w:spacing w:line="360" w:lineRule="auto"/>
        <w:jc w:val="both"/>
        <w:rPr>
          <w:rFonts w:ascii="Arial" w:hAnsi="Arial" w:cs="Arial"/>
          <w:sz w:val="22"/>
          <w:szCs w:val="22"/>
        </w:rPr>
      </w:pPr>
    </w:p>
    <w:p w14:paraId="5D6507B7" w14:textId="77777777" w:rsidR="001E52C7" w:rsidRDefault="001E52C7" w:rsidP="00437C93">
      <w:pPr>
        <w:spacing w:line="360" w:lineRule="auto"/>
        <w:jc w:val="both"/>
        <w:rPr>
          <w:rFonts w:ascii="Arial" w:hAnsi="Arial" w:cs="Arial"/>
          <w:sz w:val="22"/>
          <w:szCs w:val="22"/>
        </w:rPr>
      </w:pPr>
    </w:p>
    <w:p w14:paraId="07E5E781" w14:textId="77777777" w:rsidR="001E52C7" w:rsidRDefault="001E52C7" w:rsidP="00437C93">
      <w:pPr>
        <w:spacing w:line="360" w:lineRule="auto"/>
        <w:jc w:val="both"/>
        <w:rPr>
          <w:rFonts w:ascii="Arial" w:hAnsi="Arial" w:cs="Arial"/>
          <w:sz w:val="22"/>
          <w:szCs w:val="22"/>
        </w:rPr>
      </w:pPr>
    </w:p>
    <w:p w14:paraId="19EEE22F" w14:textId="77777777" w:rsidR="001E52C7" w:rsidRDefault="001E52C7" w:rsidP="00437C93">
      <w:pPr>
        <w:spacing w:line="360" w:lineRule="auto"/>
        <w:jc w:val="both"/>
        <w:rPr>
          <w:rFonts w:ascii="Arial" w:hAnsi="Arial" w:cs="Arial"/>
          <w:sz w:val="22"/>
          <w:szCs w:val="22"/>
        </w:rPr>
      </w:pPr>
    </w:p>
    <w:p w14:paraId="7C67DFE4" w14:textId="77777777" w:rsidR="001E52C7" w:rsidRDefault="001E52C7" w:rsidP="00437C93">
      <w:pPr>
        <w:spacing w:line="360" w:lineRule="auto"/>
        <w:jc w:val="both"/>
        <w:rPr>
          <w:rFonts w:ascii="Arial" w:hAnsi="Arial" w:cs="Arial"/>
          <w:sz w:val="22"/>
          <w:szCs w:val="22"/>
        </w:rPr>
      </w:pPr>
    </w:p>
    <w:p w14:paraId="38051E39" w14:textId="77777777" w:rsidR="001E52C7" w:rsidRDefault="001E52C7" w:rsidP="00437C93">
      <w:pPr>
        <w:spacing w:line="360" w:lineRule="auto"/>
        <w:jc w:val="both"/>
        <w:rPr>
          <w:rFonts w:ascii="Arial" w:hAnsi="Arial" w:cs="Arial"/>
          <w:sz w:val="22"/>
          <w:szCs w:val="22"/>
        </w:rPr>
      </w:pPr>
    </w:p>
    <w:p w14:paraId="2FB1B837" w14:textId="4FF1280F" w:rsidR="00C023D7" w:rsidRPr="00631B05" w:rsidRDefault="009170DE" w:rsidP="00654D21">
      <w:pPr>
        <w:pStyle w:val="Ttulo1"/>
        <w:rPr>
          <w:sz w:val="28"/>
          <w:szCs w:val="28"/>
        </w:rPr>
      </w:pPr>
      <w:bookmarkStart w:id="19" w:name="_Toc490505044"/>
      <w:r w:rsidRPr="00631B05">
        <w:rPr>
          <w:sz w:val="28"/>
          <w:szCs w:val="28"/>
        </w:rPr>
        <w:t>References</w:t>
      </w:r>
      <w:bookmarkEnd w:id="19"/>
    </w:p>
    <w:p w14:paraId="2ABF4F60" w14:textId="77777777" w:rsidR="00C023D7" w:rsidRDefault="00C023D7" w:rsidP="005F5AB1">
      <w:pPr>
        <w:jc w:val="both"/>
        <w:rPr>
          <w:rFonts w:ascii="Arial" w:hAnsi="Arial" w:cs="Arial"/>
          <w:sz w:val="20"/>
          <w:szCs w:val="20"/>
        </w:rPr>
      </w:pPr>
    </w:p>
    <w:p w14:paraId="0854D5DE" w14:textId="77777777" w:rsidR="00C023D7" w:rsidRDefault="00C023D7" w:rsidP="006E3C43">
      <w:pPr>
        <w:jc w:val="both"/>
        <w:rPr>
          <w:rFonts w:ascii="Arial" w:eastAsia="Times New Roman" w:hAnsi="Arial" w:cs="Arial"/>
          <w:color w:val="000000"/>
          <w:sz w:val="22"/>
          <w:szCs w:val="22"/>
          <w:shd w:val="clear" w:color="auto" w:fill="FFFFFF"/>
          <w:lang w:val="es-ES_tradnl"/>
        </w:rPr>
      </w:pPr>
    </w:p>
    <w:p w14:paraId="399D5DC5" w14:textId="7EFCAB0C" w:rsidR="00C023D7" w:rsidRPr="008D1B2A" w:rsidRDefault="008D1B2A" w:rsidP="008D1B2A">
      <w:pPr>
        <w:pStyle w:val="NormalWeb"/>
        <w:spacing w:before="0" w:beforeAutospacing="0" w:after="0" w:afterAutospacing="0" w:line="360" w:lineRule="atLeast"/>
        <w:rPr>
          <w:rFonts w:ascii="Arial" w:hAnsi="Arial" w:cs="Arial"/>
          <w:color w:val="000000"/>
          <w:sz w:val="22"/>
          <w:szCs w:val="22"/>
        </w:rPr>
      </w:pPr>
      <w:r w:rsidRPr="008D1B2A">
        <w:rPr>
          <w:rFonts w:ascii="Arial" w:hAnsi="Arial" w:cs="Arial"/>
          <w:color w:val="000000"/>
          <w:sz w:val="22"/>
          <w:szCs w:val="22"/>
        </w:rPr>
        <w:t>‌ Allen, J. and Brock, S.A. (2013). </w:t>
      </w:r>
      <w:r w:rsidRPr="008D1B2A">
        <w:rPr>
          <w:rFonts w:ascii="Arial" w:hAnsi="Arial" w:cs="Arial"/>
          <w:i/>
          <w:iCs/>
          <w:color w:val="000000"/>
          <w:sz w:val="22"/>
          <w:szCs w:val="22"/>
        </w:rPr>
        <w:t>Health Care Communication Using Personality Type</w:t>
      </w:r>
      <w:r w:rsidRPr="008D1B2A">
        <w:rPr>
          <w:rFonts w:ascii="Arial" w:hAnsi="Arial" w:cs="Arial"/>
          <w:color w:val="000000"/>
          <w:sz w:val="22"/>
          <w:szCs w:val="22"/>
        </w:rPr>
        <w:t>. Routledge.</w:t>
      </w:r>
    </w:p>
    <w:p w14:paraId="1E31C13B" w14:textId="77777777" w:rsidR="00C023D7" w:rsidRPr="00EF7881" w:rsidRDefault="00C023D7" w:rsidP="00EF7881">
      <w:pPr>
        <w:jc w:val="both"/>
        <w:rPr>
          <w:rFonts w:ascii="Times" w:eastAsia="Times New Roman" w:hAnsi="Times" w:cs="Times New Roman"/>
          <w:sz w:val="22"/>
          <w:szCs w:val="22"/>
          <w:lang w:val="es-ES_tradnl"/>
        </w:rPr>
      </w:pPr>
    </w:p>
    <w:p w14:paraId="1119CC39" w14:textId="77777777" w:rsidR="00C023D7" w:rsidRDefault="00C023D7" w:rsidP="005F5AB1">
      <w:pPr>
        <w:jc w:val="both"/>
        <w:rPr>
          <w:rFonts w:ascii="Arial" w:eastAsia="Times New Roman" w:hAnsi="Arial" w:cs="Arial"/>
          <w:color w:val="000000"/>
          <w:sz w:val="22"/>
          <w:szCs w:val="22"/>
          <w:shd w:val="clear" w:color="auto" w:fill="FFFFFF"/>
          <w:lang w:val="es-ES_tradnl"/>
        </w:rPr>
      </w:pPr>
      <w:r w:rsidRPr="006E3C43">
        <w:rPr>
          <w:rFonts w:ascii="Arial" w:eastAsia="Times New Roman" w:hAnsi="Arial" w:cs="Arial"/>
          <w:color w:val="000000"/>
          <w:sz w:val="22"/>
          <w:szCs w:val="22"/>
          <w:shd w:val="clear" w:color="auto" w:fill="FFFFFF"/>
          <w:lang w:val="es-ES_tradnl"/>
        </w:rPr>
        <w:t>Communication Theory. 2021. </w:t>
      </w:r>
      <w:r w:rsidRPr="006E3C43">
        <w:rPr>
          <w:rFonts w:ascii="Arial" w:eastAsia="Times New Roman" w:hAnsi="Arial" w:cs="Arial"/>
          <w:i/>
          <w:iCs/>
          <w:color w:val="000000"/>
          <w:sz w:val="22"/>
          <w:szCs w:val="22"/>
          <w:shd w:val="clear" w:color="auto" w:fill="FFFFFF"/>
          <w:lang w:val="es-ES_tradnl"/>
        </w:rPr>
        <w:t>BERLO’S SMCR MODEL OF COMMUNICATION</w:t>
      </w:r>
      <w:r w:rsidRPr="006E3C43">
        <w:rPr>
          <w:rFonts w:ascii="Arial" w:eastAsia="Times New Roman" w:hAnsi="Arial" w:cs="Arial"/>
          <w:color w:val="000000"/>
          <w:sz w:val="22"/>
          <w:szCs w:val="22"/>
          <w:shd w:val="clear" w:color="auto" w:fill="FFFFFF"/>
          <w:lang w:val="es-ES_tradnl"/>
        </w:rPr>
        <w:t>. [online] Available at:&lt;https://www.communicationtheory.org/berlos-smcr-model-of-communication/&gt; [Accessed 13 August 2021].</w:t>
      </w:r>
    </w:p>
    <w:p w14:paraId="3345B709" w14:textId="77777777" w:rsidR="00C023D7" w:rsidRDefault="00C023D7" w:rsidP="005F5AB1">
      <w:pPr>
        <w:jc w:val="both"/>
        <w:rPr>
          <w:rFonts w:ascii="Arial" w:eastAsia="Times New Roman" w:hAnsi="Arial" w:cs="Arial"/>
          <w:color w:val="000000"/>
          <w:sz w:val="22"/>
          <w:szCs w:val="22"/>
          <w:shd w:val="clear" w:color="auto" w:fill="FFFFFF"/>
          <w:lang w:val="es-ES_tradnl"/>
        </w:rPr>
      </w:pPr>
    </w:p>
    <w:p w14:paraId="4CEB421F" w14:textId="77777777" w:rsidR="00C023D7" w:rsidRDefault="00C023D7" w:rsidP="00C023D7">
      <w:pPr>
        <w:jc w:val="both"/>
        <w:rPr>
          <w:rFonts w:ascii="Arial" w:eastAsia="Times New Roman" w:hAnsi="Arial" w:cs="Arial"/>
          <w:color w:val="000000"/>
          <w:sz w:val="22"/>
          <w:szCs w:val="22"/>
          <w:shd w:val="clear" w:color="auto" w:fill="FFFFFF"/>
          <w:lang w:val="es-ES_tradnl"/>
        </w:rPr>
      </w:pPr>
      <w:r w:rsidRPr="00EF7881">
        <w:rPr>
          <w:rFonts w:ascii="Arial" w:eastAsia="Times New Roman" w:hAnsi="Arial" w:cs="Arial"/>
          <w:color w:val="000000"/>
          <w:sz w:val="22"/>
          <w:szCs w:val="22"/>
          <w:shd w:val="clear" w:color="auto" w:fill="FFFFFF"/>
          <w:lang w:val="es-ES_tradnl"/>
        </w:rPr>
        <w:t>Chris Drew, P., 2021. </w:t>
      </w:r>
      <w:r w:rsidRPr="00EF7881">
        <w:rPr>
          <w:rFonts w:ascii="Arial" w:eastAsia="Times New Roman" w:hAnsi="Arial" w:cs="Arial"/>
          <w:i/>
          <w:iCs/>
          <w:color w:val="000000"/>
          <w:sz w:val="22"/>
          <w:szCs w:val="22"/>
          <w:shd w:val="clear" w:color="auto" w:fill="FFFFFF"/>
          <w:lang w:val="es-ES_tradnl"/>
        </w:rPr>
        <w:t>All 8 Models of Communication, Explained! (2021)</w:t>
      </w:r>
      <w:r w:rsidRPr="00EF7881">
        <w:rPr>
          <w:rFonts w:ascii="Arial" w:eastAsia="Times New Roman" w:hAnsi="Arial" w:cs="Arial"/>
          <w:color w:val="000000"/>
          <w:sz w:val="22"/>
          <w:szCs w:val="22"/>
          <w:shd w:val="clear" w:color="auto" w:fill="FFFFFF"/>
          <w:lang w:val="es-ES_tradnl"/>
        </w:rPr>
        <w:t>. [online] Helpful Professor. Available at: &lt;https://helpfulprofessor.com/communication-models/&gt; [Accessed 13 August 2021].</w:t>
      </w:r>
    </w:p>
    <w:p w14:paraId="5B8F12B9" w14:textId="77777777" w:rsidR="008D1B2A" w:rsidRDefault="008D1B2A" w:rsidP="00C023D7">
      <w:pPr>
        <w:jc w:val="both"/>
        <w:rPr>
          <w:rFonts w:ascii="Arial" w:eastAsia="Times New Roman" w:hAnsi="Arial" w:cs="Arial"/>
          <w:color w:val="000000"/>
          <w:sz w:val="22"/>
          <w:szCs w:val="22"/>
          <w:shd w:val="clear" w:color="auto" w:fill="FFFFFF"/>
          <w:lang w:val="es-ES_tradnl"/>
        </w:rPr>
      </w:pPr>
    </w:p>
    <w:p w14:paraId="1ACE1DDF" w14:textId="08109F12" w:rsidR="008D1B2A" w:rsidRPr="008D1B2A" w:rsidRDefault="008D1B2A" w:rsidP="008D1B2A">
      <w:pPr>
        <w:rPr>
          <w:rFonts w:ascii="Arial" w:hAnsi="Arial" w:cs="Arial"/>
          <w:color w:val="000000"/>
          <w:sz w:val="22"/>
          <w:szCs w:val="22"/>
          <w:lang w:val="es-ES_tradnl"/>
        </w:rPr>
      </w:pPr>
      <w:r w:rsidRPr="008D1B2A">
        <w:rPr>
          <w:rFonts w:ascii="Arial" w:hAnsi="Arial" w:cs="Arial"/>
          <w:color w:val="000000"/>
          <w:sz w:val="22"/>
          <w:szCs w:val="22"/>
          <w:lang w:val="es-ES_tradnl"/>
        </w:rPr>
        <w:t>Kalogiannidis, S. (2020). Impact of Effective Business Communication on Employee Performance. </w:t>
      </w:r>
      <w:r w:rsidRPr="008D1B2A">
        <w:rPr>
          <w:rFonts w:ascii="Arial" w:hAnsi="Arial" w:cs="Arial"/>
          <w:i/>
          <w:iCs/>
          <w:color w:val="000000"/>
          <w:sz w:val="22"/>
          <w:szCs w:val="22"/>
          <w:lang w:val="es-ES_tradnl"/>
        </w:rPr>
        <w:t>European Journal of Business and Management Research</w:t>
      </w:r>
      <w:r w:rsidRPr="008D1B2A">
        <w:rPr>
          <w:rFonts w:ascii="Arial" w:hAnsi="Arial" w:cs="Arial"/>
          <w:color w:val="000000"/>
          <w:sz w:val="22"/>
          <w:szCs w:val="22"/>
          <w:lang w:val="es-ES_tradnl"/>
        </w:rPr>
        <w:t>, 5(6).</w:t>
      </w:r>
    </w:p>
    <w:p w14:paraId="75CEB026" w14:textId="77777777" w:rsidR="00C023D7" w:rsidRPr="006E3C43" w:rsidRDefault="00C023D7" w:rsidP="005F5AB1">
      <w:pPr>
        <w:jc w:val="both"/>
        <w:rPr>
          <w:rFonts w:ascii="Arial" w:eastAsia="Times New Roman" w:hAnsi="Arial" w:cs="Arial"/>
          <w:sz w:val="22"/>
          <w:szCs w:val="22"/>
          <w:lang w:val="es-ES_tradnl"/>
        </w:rPr>
      </w:pPr>
    </w:p>
    <w:p w14:paraId="25BC65CC" w14:textId="77777777" w:rsidR="00C023D7" w:rsidRDefault="00C023D7" w:rsidP="00BD5B8E">
      <w:pPr>
        <w:rPr>
          <w:rFonts w:ascii="Arial" w:eastAsia="Times New Roman" w:hAnsi="Arial" w:cs="Arial"/>
          <w:color w:val="000000"/>
          <w:sz w:val="20"/>
          <w:szCs w:val="20"/>
          <w:shd w:val="clear" w:color="auto" w:fill="FFFFFF"/>
          <w:lang w:val="es-ES_tradnl"/>
        </w:rPr>
      </w:pPr>
      <w:r w:rsidRPr="00631B05">
        <w:rPr>
          <w:rFonts w:ascii="Arial" w:eastAsia="Times New Roman" w:hAnsi="Arial" w:cs="Arial"/>
          <w:color w:val="000000"/>
          <w:sz w:val="20"/>
          <w:szCs w:val="20"/>
          <w:shd w:val="clear" w:color="auto" w:fill="FFFFFF"/>
          <w:lang w:val="es-ES_tradnl"/>
        </w:rPr>
        <w:t>Kapur, R., 2021. </w:t>
      </w:r>
      <w:r w:rsidRPr="00631B05">
        <w:rPr>
          <w:rFonts w:ascii="Arial" w:eastAsia="Times New Roman" w:hAnsi="Arial" w:cs="Arial"/>
          <w:i/>
          <w:iCs/>
          <w:color w:val="000000"/>
          <w:sz w:val="20"/>
          <w:szCs w:val="20"/>
          <w:shd w:val="clear" w:color="auto" w:fill="FFFFFF"/>
          <w:lang w:val="es-ES_tradnl"/>
        </w:rPr>
        <w:t>(PDF) The Models of Communication</w:t>
      </w:r>
      <w:r w:rsidRPr="00631B05">
        <w:rPr>
          <w:rFonts w:ascii="Arial" w:eastAsia="Times New Roman" w:hAnsi="Arial" w:cs="Arial"/>
          <w:color w:val="000000"/>
          <w:sz w:val="20"/>
          <w:szCs w:val="20"/>
          <w:shd w:val="clear" w:color="auto" w:fill="FFFFFF"/>
          <w:lang w:val="es-ES_tradnl"/>
        </w:rPr>
        <w:t>. [online] ResearchGate. Available at: &lt;https://www.researchgate.net/publication/344295651_The_Models_of_Communication&gt; [Accessed 6 August 2021].</w:t>
      </w:r>
    </w:p>
    <w:p w14:paraId="4CB969AC" w14:textId="77777777" w:rsidR="008D1B2A" w:rsidRDefault="008D1B2A" w:rsidP="00BD5B8E">
      <w:pPr>
        <w:rPr>
          <w:rFonts w:ascii="Arial" w:eastAsia="Times New Roman" w:hAnsi="Arial" w:cs="Arial"/>
          <w:color w:val="000000"/>
          <w:sz w:val="20"/>
          <w:szCs w:val="20"/>
          <w:shd w:val="clear" w:color="auto" w:fill="FFFFFF"/>
          <w:lang w:val="es-ES_tradnl"/>
        </w:rPr>
      </w:pPr>
    </w:p>
    <w:p w14:paraId="15489918" w14:textId="77777777" w:rsidR="00C023D7" w:rsidRPr="00631B05" w:rsidRDefault="00C023D7" w:rsidP="00BD5B8E">
      <w:pPr>
        <w:rPr>
          <w:rFonts w:ascii="Arial" w:eastAsia="Times New Roman" w:hAnsi="Arial" w:cs="Arial"/>
          <w:sz w:val="20"/>
          <w:szCs w:val="20"/>
          <w:lang w:val="es-ES_tradnl"/>
        </w:rPr>
      </w:pPr>
    </w:p>
    <w:p w14:paraId="479A1AB3" w14:textId="77777777" w:rsidR="00C023D7" w:rsidRDefault="00C023D7" w:rsidP="0015406D">
      <w:pPr>
        <w:jc w:val="both"/>
        <w:rPr>
          <w:rFonts w:ascii="Arial" w:eastAsia="Times New Roman" w:hAnsi="Arial" w:cs="Arial"/>
          <w:color w:val="000000"/>
          <w:sz w:val="22"/>
          <w:szCs w:val="22"/>
          <w:shd w:val="clear" w:color="auto" w:fill="FFFFFF"/>
          <w:lang w:val="es-ES_tradnl"/>
        </w:rPr>
      </w:pPr>
      <w:r w:rsidRPr="0015406D">
        <w:rPr>
          <w:rFonts w:ascii="Arial" w:eastAsia="Times New Roman" w:hAnsi="Arial" w:cs="Arial"/>
          <w:color w:val="000000"/>
          <w:sz w:val="22"/>
          <w:szCs w:val="22"/>
          <w:shd w:val="clear" w:color="auto" w:fill="FFFFFF"/>
          <w:lang w:val="es-ES_tradnl"/>
        </w:rPr>
        <w:t>London Image Institute. 2021. </w:t>
      </w:r>
      <w:r w:rsidRPr="0015406D">
        <w:rPr>
          <w:rFonts w:ascii="Arial" w:eastAsia="Times New Roman" w:hAnsi="Arial" w:cs="Arial"/>
          <w:iCs/>
          <w:color w:val="000000"/>
          <w:sz w:val="22"/>
          <w:szCs w:val="22"/>
          <w:shd w:val="clear" w:color="auto" w:fill="FFFFFF"/>
          <w:lang w:val="es-ES_tradnl"/>
        </w:rPr>
        <w:t>Do You Know How Much of Communication is Nonverbal?</w:t>
      </w:r>
      <w:r w:rsidRPr="0015406D">
        <w:rPr>
          <w:rFonts w:ascii="Arial" w:eastAsia="Times New Roman" w:hAnsi="Arial" w:cs="Arial"/>
          <w:color w:val="000000"/>
          <w:sz w:val="22"/>
          <w:szCs w:val="22"/>
          <w:shd w:val="clear" w:color="auto" w:fill="FFFFFF"/>
          <w:lang w:val="es-ES_tradnl"/>
        </w:rPr>
        <w:t>. [online] Available at: &lt;https://londonimageinstitute.com/how-much-of-communication-is-nonverbal/&gt; [Accessed 13 August 2021].</w:t>
      </w:r>
    </w:p>
    <w:p w14:paraId="1D25E7CA" w14:textId="77777777" w:rsidR="00C023D7" w:rsidRPr="0015406D" w:rsidRDefault="00C023D7" w:rsidP="0015406D">
      <w:pPr>
        <w:jc w:val="both"/>
        <w:rPr>
          <w:rFonts w:ascii="Times" w:eastAsia="Times New Roman" w:hAnsi="Times" w:cs="Times New Roman"/>
          <w:sz w:val="22"/>
          <w:szCs w:val="22"/>
          <w:lang w:val="es-ES_tradnl"/>
        </w:rPr>
      </w:pPr>
    </w:p>
    <w:p w14:paraId="7DFF2BD3" w14:textId="77777777" w:rsidR="00C023D7" w:rsidRDefault="00C023D7" w:rsidP="00E90546">
      <w:pPr>
        <w:jc w:val="both"/>
        <w:rPr>
          <w:rFonts w:ascii="Arial" w:eastAsia="Times New Roman" w:hAnsi="Arial" w:cs="Arial"/>
          <w:color w:val="000000"/>
          <w:sz w:val="20"/>
          <w:szCs w:val="20"/>
          <w:shd w:val="clear" w:color="auto" w:fill="FFFFFF"/>
          <w:lang w:val="es-ES_tradnl"/>
        </w:rPr>
      </w:pPr>
      <w:r w:rsidRPr="00631B05">
        <w:rPr>
          <w:rFonts w:ascii="Arial" w:eastAsia="Times New Roman" w:hAnsi="Arial" w:cs="Arial"/>
          <w:color w:val="000000"/>
          <w:sz w:val="20"/>
          <w:szCs w:val="20"/>
          <w:shd w:val="clear" w:color="auto" w:fill="FFFFFF"/>
          <w:lang w:val="es-ES_tradnl"/>
        </w:rPr>
        <w:t>Mollerous, S., 2021. </w:t>
      </w:r>
      <w:r w:rsidRPr="00631B05">
        <w:rPr>
          <w:rFonts w:ascii="Arial" w:eastAsia="Times New Roman" w:hAnsi="Arial" w:cs="Arial"/>
          <w:i/>
          <w:iCs/>
          <w:color w:val="000000"/>
          <w:sz w:val="20"/>
          <w:szCs w:val="20"/>
          <w:shd w:val="clear" w:color="auto" w:fill="FFFFFF"/>
          <w:lang w:val="es-ES_tradnl"/>
        </w:rPr>
        <w:t>UWTSD Moodle 2020/21:Log in</w:t>
      </w:r>
      <w:r w:rsidRPr="00631B05">
        <w:rPr>
          <w:rFonts w:ascii="Arial" w:eastAsia="Times New Roman" w:hAnsi="Arial" w:cs="Arial"/>
          <w:color w:val="000000"/>
          <w:sz w:val="20"/>
          <w:szCs w:val="20"/>
          <w:shd w:val="clear" w:color="auto" w:fill="FFFFFF"/>
          <w:lang w:val="es-ES_tradnl"/>
        </w:rPr>
        <w:t>. [online] Moodle.uwtsd.ac.uk. Available at: &lt;https://moodle.uwtsd.ac.uk/course/view.php?id=7030&gt; [Accessed 6 August 2021].</w:t>
      </w:r>
    </w:p>
    <w:p w14:paraId="523A0174" w14:textId="77777777" w:rsidR="00C023D7" w:rsidRPr="00631B05" w:rsidRDefault="00C023D7" w:rsidP="00E90546">
      <w:pPr>
        <w:jc w:val="both"/>
        <w:rPr>
          <w:rFonts w:ascii="Arial" w:eastAsia="Times New Roman" w:hAnsi="Arial" w:cs="Arial"/>
          <w:sz w:val="20"/>
          <w:szCs w:val="20"/>
          <w:lang w:val="es-ES_tradnl"/>
        </w:rPr>
      </w:pPr>
    </w:p>
    <w:p w14:paraId="414145F2" w14:textId="77777777" w:rsidR="00C023D7" w:rsidRDefault="00C023D7" w:rsidP="007238E0">
      <w:pPr>
        <w:jc w:val="both"/>
        <w:rPr>
          <w:rFonts w:ascii="Arial" w:eastAsia="Times New Roman" w:hAnsi="Arial" w:cs="Arial"/>
          <w:color w:val="000000"/>
          <w:sz w:val="22"/>
          <w:szCs w:val="22"/>
          <w:shd w:val="clear" w:color="auto" w:fill="FFFFFF"/>
          <w:lang w:val="es-ES_tradnl"/>
        </w:rPr>
      </w:pPr>
      <w:r w:rsidRPr="007238E0">
        <w:rPr>
          <w:rFonts w:ascii="Arial" w:eastAsia="Times New Roman" w:hAnsi="Arial" w:cs="Arial"/>
          <w:color w:val="000000"/>
          <w:sz w:val="22"/>
          <w:szCs w:val="22"/>
          <w:shd w:val="clear" w:color="auto" w:fill="FFFFFF"/>
          <w:lang w:val="es-ES_tradnl"/>
        </w:rPr>
        <w:t>Mulder, P., 2021. </w:t>
      </w:r>
      <w:r w:rsidRPr="007238E0">
        <w:rPr>
          <w:rFonts w:ascii="Arial" w:eastAsia="Times New Roman" w:hAnsi="Arial" w:cs="Arial"/>
          <w:i/>
          <w:iCs/>
          <w:color w:val="000000"/>
          <w:sz w:val="22"/>
          <w:szCs w:val="22"/>
          <w:shd w:val="clear" w:color="auto" w:fill="FFFFFF"/>
          <w:lang w:val="es-ES_tradnl"/>
        </w:rPr>
        <w:t>Lasswell Communication Model</w:t>
      </w:r>
      <w:r w:rsidRPr="007238E0">
        <w:rPr>
          <w:rFonts w:ascii="Arial" w:eastAsia="Times New Roman" w:hAnsi="Arial" w:cs="Arial"/>
          <w:color w:val="000000"/>
          <w:sz w:val="22"/>
          <w:szCs w:val="22"/>
          <w:shd w:val="clear" w:color="auto" w:fill="FFFFFF"/>
          <w:lang w:val="es-ES_tradnl"/>
        </w:rPr>
        <w:t>. [online] toolshero. Available at: &lt;https://www.toolshero.com/communication-skills/lasswell-communication-model/&gt; [Accessed 6 August 2021].</w:t>
      </w:r>
    </w:p>
    <w:p w14:paraId="1656AD83" w14:textId="77777777" w:rsidR="00C023D7" w:rsidRPr="007238E0" w:rsidRDefault="00C023D7" w:rsidP="007238E0">
      <w:pPr>
        <w:jc w:val="both"/>
        <w:rPr>
          <w:rFonts w:ascii="Times" w:eastAsia="Times New Roman" w:hAnsi="Times" w:cs="Times New Roman"/>
          <w:sz w:val="22"/>
          <w:szCs w:val="22"/>
          <w:lang w:val="es-ES_tradnl"/>
        </w:rPr>
      </w:pPr>
    </w:p>
    <w:p w14:paraId="00253E58" w14:textId="77777777" w:rsidR="00C023D7" w:rsidRDefault="00C023D7" w:rsidP="00E90546">
      <w:pPr>
        <w:jc w:val="both"/>
        <w:rPr>
          <w:rFonts w:ascii="Arial" w:eastAsia="Times New Roman" w:hAnsi="Arial" w:cs="Arial"/>
          <w:color w:val="000000"/>
          <w:sz w:val="20"/>
          <w:szCs w:val="20"/>
          <w:shd w:val="clear" w:color="auto" w:fill="FFFFFF"/>
          <w:lang w:val="es-ES_tradnl"/>
        </w:rPr>
      </w:pPr>
      <w:r w:rsidRPr="00631B05">
        <w:rPr>
          <w:rFonts w:ascii="Arial" w:eastAsia="Times New Roman" w:hAnsi="Arial" w:cs="Arial"/>
          <w:b/>
          <w:bCs/>
          <w:color w:val="666666"/>
          <w:sz w:val="20"/>
          <w:szCs w:val="20"/>
          <w:shd w:val="clear" w:color="auto" w:fill="FFFFFF"/>
          <w:lang w:val="es-ES_tradnl"/>
        </w:rPr>
        <w:t> </w:t>
      </w:r>
      <w:r w:rsidRPr="00631B05">
        <w:rPr>
          <w:rFonts w:ascii="Arial" w:eastAsia="Times New Roman" w:hAnsi="Arial" w:cs="Arial"/>
          <w:color w:val="000000"/>
          <w:sz w:val="20"/>
          <w:szCs w:val="20"/>
          <w:shd w:val="clear" w:color="auto" w:fill="FFFFFF"/>
          <w:lang w:val="es-ES_tradnl"/>
        </w:rPr>
        <w:t>Narula, U., 2021. </w:t>
      </w:r>
      <w:r w:rsidRPr="00631B05">
        <w:rPr>
          <w:rFonts w:ascii="Arial" w:eastAsia="Times New Roman" w:hAnsi="Arial" w:cs="Arial"/>
          <w:i/>
          <w:iCs/>
          <w:color w:val="000000"/>
          <w:sz w:val="20"/>
          <w:szCs w:val="20"/>
          <w:shd w:val="clear" w:color="auto" w:fill="FFFFFF"/>
          <w:lang w:val="es-ES_tradnl"/>
        </w:rPr>
        <w:t>Communication Models</w:t>
      </w:r>
      <w:r w:rsidRPr="00631B05">
        <w:rPr>
          <w:rFonts w:ascii="Arial" w:eastAsia="Times New Roman" w:hAnsi="Arial" w:cs="Arial"/>
          <w:color w:val="000000"/>
          <w:sz w:val="20"/>
          <w:szCs w:val="20"/>
          <w:shd w:val="clear" w:color="auto" w:fill="FFFFFF"/>
          <w:lang w:val="es-ES_tradnl"/>
        </w:rPr>
        <w:t>. [online] Google Books. Available at: &lt;https://books.google.co.uk/books?hl=en&amp;lr=&amp;id=nDRn9PAlSBwC&amp;oi=fnd&amp;pg=PR9&amp;dq=models+of+communication&amp;ots=r_KvrqnvO6&amp;sig=sYS72xrG3yG9saVIB26HAGLONHk#v=onepage&amp;q=models%20of%20communication&amp;f=false&gt; [Accessed 6 August 2021].</w:t>
      </w:r>
    </w:p>
    <w:p w14:paraId="164B436C" w14:textId="77777777" w:rsidR="00C023D7" w:rsidRPr="00631B05" w:rsidRDefault="00C023D7" w:rsidP="00E90546">
      <w:pPr>
        <w:jc w:val="both"/>
        <w:rPr>
          <w:rFonts w:ascii="Arial" w:eastAsia="Times New Roman" w:hAnsi="Arial" w:cs="Arial"/>
          <w:sz w:val="20"/>
          <w:szCs w:val="20"/>
          <w:lang w:val="es-ES_tradnl"/>
        </w:rPr>
      </w:pPr>
    </w:p>
    <w:p w14:paraId="2FD558E3" w14:textId="77777777" w:rsidR="00C023D7" w:rsidRDefault="00C023D7" w:rsidP="00724AD7">
      <w:pPr>
        <w:jc w:val="both"/>
        <w:rPr>
          <w:rFonts w:ascii="Arial" w:eastAsia="Times New Roman" w:hAnsi="Arial" w:cs="Arial"/>
          <w:color w:val="000000"/>
          <w:sz w:val="22"/>
          <w:szCs w:val="22"/>
          <w:shd w:val="clear" w:color="auto" w:fill="FFFFFF"/>
          <w:lang w:val="es-ES_tradnl"/>
        </w:rPr>
      </w:pPr>
      <w:r w:rsidRPr="00724AD7">
        <w:rPr>
          <w:rFonts w:ascii="Arial" w:eastAsia="Times New Roman" w:hAnsi="Arial" w:cs="Arial"/>
          <w:color w:val="000000"/>
          <w:sz w:val="22"/>
          <w:szCs w:val="22"/>
          <w:shd w:val="clear" w:color="auto" w:fill="FFFFFF"/>
          <w:lang w:val="es-ES_tradnl"/>
        </w:rPr>
        <w:t>Paynton, S. and Hahn, L., 2021. </w:t>
      </w:r>
      <w:r w:rsidRPr="00724AD7">
        <w:rPr>
          <w:rFonts w:ascii="Arial" w:eastAsia="Times New Roman" w:hAnsi="Arial" w:cs="Arial"/>
          <w:i/>
          <w:iCs/>
          <w:color w:val="000000"/>
          <w:sz w:val="22"/>
          <w:szCs w:val="22"/>
          <w:shd w:val="clear" w:color="auto" w:fill="FFFFFF"/>
          <w:lang w:val="es-ES_tradnl"/>
        </w:rPr>
        <w:t>Functions of Communication Theory | Introduction to Communication</w:t>
      </w:r>
      <w:r w:rsidRPr="00724AD7">
        <w:rPr>
          <w:rFonts w:ascii="Arial" w:eastAsia="Times New Roman" w:hAnsi="Arial" w:cs="Arial"/>
          <w:color w:val="000000"/>
          <w:sz w:val="22"/>
          <w:szCs w:val="22"/>
          <w:shd w:val="clear" w:color="auto" w:fill="FFFFFF"/>
          <w:lang w:val="es-ES_tradnl"/>
        </w:rPr>
        <w:t>. [online] Courses.lumenlearning.com. Available at: &lt;https://courses.lumenlearning.com/introductiontocommunication/chapter/functions-of-communication-theory/&gt; [Accessed 6 August 2021].</w:t>
      </w:r>
    </w:p>
    <w:p w14:paraId="60664EFD" w14:textId="77777777" w:rsidR="00C023D7" w:rsidRPr="00724AD7" w:rsidRDefault="00C023D7" w:rsidP="00724AD7">
      <w:pPr>
        <w:jc w:val="both"/>
        <w:rPr>
          <w:rFonts w:ascii="Times" w:eastAsia="Times New Roman" w:hAnsi="Times" w:cs="Times New Roman"/>
          <w:sz w:val="22"/>
          <w:szCs w:val="22"/>
          <w:lang w:val="es-ES_tradnl"/>
        </w:rPr>
      </w:pPr>
    </w:p>
    <w:p w14:paraId="26BFC8AC" w14:textId="77777777" w:rsidR="00C023D7" w:rsidRDefault="00C023D7" w:rsidP="006E3C43">
      <w:pPr>
        <w:jc w:val="both"/>
        <w:rPr>
          <w:rFonts w:ascii="Arial" w:eastAsia="Times New Roman" w:hAnsi="Arial" w:cs="Arial"/>
          <w:color w:val="000000"/>
          <w:sz w:val="22"/>
          <w:szCs w:val="22"/>
          <w:shd w:val="clear" w:color="auto" w:fill="FFFFFF"/>
          <w:lang w:val="es-ES_tradnl"/>
        </w:rPr>
      </w:pPr>
      <w:r w:rsidRPr="006E3C43">
        <w:rPr>
          <w:rFonts w:ascii="Arial" w:eastAsia="Times New Roman" w:hAnsi="Arial" w:cs="Arial"/>
          <w:color w:val="000000"/>
          <w:sz w:val="22"/>
          <w:szCs w:val="22"/>
          <w:shd w:val="clear" w:color="auto" w:fill="FFFFFF"/>
          <w:lang w:val="es-ES_tradnl"/>
        </w:rPr>
        <w:t>Wangare Wambui, T., W. Ribui, A. and Gathuthi, E., 2021. </w:t>
      </w:r>
      <w:r w:rsidRPr="006E3C43">
        <w:rPr>
          <w:rFonts w:ascii="Arial" w:eastAsia="Times New Roman" w:hAnsi="Arial" w:cs="Arial"/>
          <w:i/>
          <w:iCs/>
          <w:color w:val="000000"/>
          <w:sz w:val="22"/>
          <w:szCs w:val="22"/>
          <w:shd w:val="clear" w:color="auto" w:fill="FFFFFF"/>
          <w:lang w:val="es-ES_tradnl"/>
        </w:rPr>
        <w:t>978-3-659-18926-5COMMUNICATIONSKILLSBOOK.pdf - See discussions stats and author profiles for this publication at | Course Hero</w:t>
      </w:r>
      <w:r w:rsidRPr="006E3C43">
        <w:rPr>
          <w:rFonts w:ascii="Arial" w:eastAsia="Times New Roman" w:hAnsi="Arial" w:cs="Arial"/>
          <w:color w:val="000000"/>
          <w:sz w:val="22"/>
          <w:szCs w:val="22"/>
          <w:shd w:val="clear" w:color="auto" w:fill="FFFFFF"/>
          <w:lang w:val="es-ES_tradnl"/>
        </w:rPr>
        <w:t>. [online] Coursehero.com. Available at: &lt;https://www.coursehero.com/file/92432507/978-3-659-18926-5COMMUNICATIONSKILLSBOOKpdf/&gt; [Accessed 13 August 2021].</w:t>
      </w:r>
    </w:p>
    <w:p w14:paraId="4EAEC63E" w14:textId="77777777" w:rsidR="006E3C43" w:rsidRPr="0015406D" w:rsidRDefault="006E3C43" w:rsidP="005F5AB1">
      <w:pPr>
        <w:jc w:val="both"/>
        <w:rPr>
          <w:rFonts w:ascii="Arial" w:hAnsi="Arial" w:cs="Arial"/>
          <w:sz w:val="20"/>
          <w:szCs w:val="20"/>
        </w:rPr>
      </w:pPr>
    </w:p>
    <w:p w14:paraId="2D928895" w14:textId="5F2607D1" w:rsidR="00ED7FF1" w:rsidRDefault="007622F3" w:rsidP="007622F3">
      <w:pPr>
        <w:pStyle w:val="Ttulo2"/>
        <w:rPr>
          <w:lang w:val="es-ES_tradnl"/>
        </w:rPr>
      </w:pPr>
      <w:r>
        <w:rPr>
          <w:lang w:val="es-ES_tradnl"/>
        </w:rPr>
        <w:t>Appendix</w:t>
      </w:r>
    </w:p>
    <w:p w14:paraId="2436A35E" w14:textId="77777777" w:rsidR="007622F3" w:rsidRDefault="007622F3" w:rsidP="007622F3"/>
    <w:p w14:paraId="5106BF61" w14:textId="03F7166A" w:rsidR="007622F3" w:rsidRPr="007622F3" w:rsidRDefault="00EB0F19" w:rsidP="007622F3">
      <w:r>
        <w:rPr>
          <w:noProof/>
          <w:lang w:val="es-ES"/>
        </w:rPr>
        <w:drawing>
          <wp:inline distT="0" distB="0" distL="0" distR="0" wp14:anchorId="6C7B296B" wp14:editId="3F2C1BD1">
            <wp:extent cx="5612130" cy="2425324"/>
            <wp:effectExtent l="0" t="0" r="127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12130" cy="2425324"/>
                    </a:xfrm>
                    <a:prstGeom prst="rect">
                      <a:avLst/>
                    </a:prstGeom>
                    <a:noFill/>
                    <a:ln>
                      <a:noFill/>
                    </a:ln>
                  </pic:spPr>
                </pic:pic>
              </a:graphicData>
            </a:graphic>
          </wp:inline>
        </w:drawing>
      </w:r>
    </w:p>
    <w:p w14:paraId="790B7ED4" w14:textId="77777777" w:rsidR="00375000" w:rsidRPr="008D1B2A" w:rsidRDefault="00375000" w:rsidP="005F5AB1">
      <w:pPr>
        <w:jc w:val="both"/>
        <w:rPr>
          <w:rFonts w:ascii="Arial" w:hAnsi="Arial" w:cs="Arial"/>
          <w:sz w:val="20"/>
          <w:szCs w:val="20"/>
        </w:rPr>
      </w:pPr>
    </w:p>
    <w:p w14:paraId="44F1F38F" w14:textId="77777777" w:rsidR="00375000" w:rsidRDefault="00375000" w:rsidP="00EF7881">
      <w:pPr>
        <w:jc w:val="both"/>
        <w:rPr>
          <w:rFonts w:ascii="Arial" w:hAnsi="Arial" w:cs="Arial"/>
          <w:sz w:val="20"/>
          <w:szCs w:val="20"/>
        </w:rPr>
      </w:pPr>
    </w:p>
    <w:p w14:paraId="2468A2EA" w14:textId="77777777" w:rsidR="00EB0F19" w:rsidRDefault="00EB0F19" w:rsidP="00EF7881">
      <w:pPr>
        <w:jc w:val="both"/>
        <w:rPr>
          <w:rFonts w:ascii="Arial" w:hAnsi="Arial" w:cs="Arial"/>
          <w:sz w:val="20"/>
          <w:szCs w:val="20"/>
        </w:rPr>
      </w:pPr>
    </w:p>
    <w:p w14:paraId="5D3E9FE8" w14:textId="77777777" w:rsidR="00EB0F19" w:rsidRDefault="00EB0F19" w:rsidP="00EF7881">
      <w:pPr>
        <w:jc w:val="both"/>
        <w:rPr>
          <w:rFonts w:ascii="Arial" w:hAnsi="Arial" w:cs="Arial"/>
          <w:sz w:val="20"/>
          <w:szCs w:val="20"/>
        </w:rPr>
      </w:pPr>
    </w:p>
    <w:p w14:paraId="46896A43" w14:textId="77777777" w:rsidR="00EB0F19" w:rsidRPr="008D1B2A" w:rsidRDefault="00EB0F19" w:rsidP="00EF7881">
      <w:pPr>
        <w:jc w:val="both"/>
        <w:rPr>
          <w:rFonts w:ascii="Arial" w:hAnsi="Arial" w:cs="Arial"/>
          <w:sz w:val="20"/>
          <w:szCs w:val="20"/>
        </w:rPr>
      </w:pPr>
    </w:p>
    <w:p w14:paraId="11198846" w14:textId="77777777" w:rsidR="00375000" w:rsidRPr="008D1B2A" w:rsidRDefault="00375000">
      <w:pPr>
        <w:rPr>
          <w:rFonts w:ascii="Arial" w:hAnsi="Arial" w:cs="Arial"/>
          <w:sz w:val="20"/>
          <w:szCs w:val="20"/>
        </w:rPr>
      </w:pPr>
    </w:p>
    <w:p w14:paraId="1B8D984F" w14:textId="77777777" w:rsidR="00375000" w:rsidRPr="008D1B2A" w:rsidRDefault="00375000">
      <w:pPr>
        <w:rPr>
          <w:rFonts w:ascii="Arial" w:hAnsi="Arial" w:cs="Arial"/>
        </w:rPr>
      </w:pPr>
    </w:p>
    <w:p w14:paraId="2218CEFD" w14:textId="68B3CFD7" w:rsidR="00375000" w:rsidRDefault="00EB0F19">
      <w:pPr>
        <w:rPr>
          <w:rFonts w:ascii="Arial" w:hAnsi="Arial" w:cs="Arial"/>
        </w:rPr>
      </w:pPr>
      <w:r>
        <w:rPr>
          <w:rFonts w:ascii="Arial" w:hAnsi="Arial" w:cs="Arial"/>
          <w:noProof/>
          <w:lang w:val="es-ES"/>
        </w:rPr>
        <w:drawing>
          <wp:inline distT="0" distB="0" distL="0" distR="0" wp14:anchorId="1D3525E4" wp14:editId="413F7153">
            <wp:extent cx="5612130" cy="2654640"/>
            <wp:effectExtent l="0" t="0" r="1270" b="12700"/>
            <wp:docPr id="8"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2130" cy="2654640"/>
                    </a:xfrm>
                    <a:prstGeom prst="rect">
                      <a:avLst/>
                    </a:prstGeom>
                    <a:noFill/>
                    <a:ln>
                      <a:noFill/>
                    </a:ln>
                  </pic:spPr>
                </pic:pic>
              </a:graphicData>
            </a:graphic>
          </wp:inline>
        </w:drawing>
      </w:r>
    </w:p>
    <w:p w14:paraId="39EB4409" w14:textId="77777777" w:rsidR="00EB0F19" w:rsidRDefault="00EB0F19">
      <w:pPr>
        <w:rPr>
          <w:rFonts w:ascii="Arial" w:hAnsi="Arial" w:cs="Arial"/>
        </w:rPr>
      </w:pPr>
    </w:p>
    <w:p w14:paraId="119DE0AB" w14:textId="77777777" w:rsidR="00EB0F19" w:rsidRDefault="00EB0F19">
      <w:pPr>
        <w:rPr>
          <w:rFonts w:ascii="Arial" w:hAnsi="Arial" w:cs="Arial"/>
        </w:rPr>
      </w:pPr>
    </w:p>
    <w:p w14:paraId="70C0B9F7" w14:textId="77777777" w:rsidR="00EB0F19" w:rsidRDefault="00EB0F19">
      <w:pPr>
        <w:rPr>
          <w:rFonts w:ascii="Arial" w:hAnsi="Arial" w:cs="Arial"/>
        </w:rPr>
      </w:pPr>
    </w:p>
    <w:p w14:paraId="2CAB1B43" w14:textId="77777777" w:rsidR="00EB0F19" w:rsidRDefault="00EB0F19">
      <w:pPr>
        <w:rPr>
          <w:rFonts w:ascii="Arial" w:hAnsi="Arial" w:cs="Arial"/>
        </w:rPr>
      </w:pPr>
    </w:p>
    <w:p w14:paraId="3B41ADC9" w14:textId="77777777" w:rsidR="00EB0F19" w:rsidRDefault="00EB0F19">
      <w:pPr>
        <w:rPr>
          <w:rFonts w:ascii="Arial" w:hAnsi="Arial" w:cs="Arial"/>
        </w:rPr>
      </w:pPr>
    </w:p>
    <w:p w14:paraId="61B4C6B1" w14:textId="77777777" w:rsidR="00EB0F19" w:rsidRDefault="00EB0F19">
      <w:pPr>
        <w:rPr>
          <w:rFonts w:ascii="Arial" w:hAnsi="Arial" w:cs="Arial"/>
        </w:rPr>
      </w:pPr>
    </w:p>
    <w:p w14:paraId="6F3769DC" w14:textId="77777777" w:rsidR="00EB0F19" w:rsidRDefault="00EB0F19">
      <w:pPr>
        <w:rPr>
          <w:rFonts w:ascii="Arial" w:hAnsi="Arial" w:cs="Arial"/>
        </w:rPr>
      </w:pPr>
    </w:p>
    <w:p w14:paraId="3BE51CE6" w14:textId="259FB265" w:rsidR="00EB0F19" w:rsidRDefault="00EB0F19">
      <w:pPr>
        <w:rPr>
          <w:rFonts w:ascii="Arial" w:hAnsi="Arial" w:cs="Arial"/>
        </w:rPr>
      </w:pPr>
      <w:r>
        <w:rPr>
          <w:rFonts w:ascii="Arial" w:hAnsi="Arial" w:cs="Arial"/>
          <w:noProof/>
          <w:lang w:val="es-ES"/>
        </w:rPr>
        <w:drawing>
          <wp:inline distT="0" distB="0" distL="0" distR="0" wp14:anchorId="4096B506" wp14:editId="3486202A">
            <wp:extent cx="5612130" cy="2613424"/>
            <wp:effectExtent l="0" t="0" r="1270" b="3175"/>
            <wp:docPr id="9"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12130" cy="2613424"/>
                    </a:xfrm>
                    <a:prstGeom prst="rect">
                      <a:avLst/>
                    </a:prstGeom>
                    <a:noFill/>
                    <a:ln>
                      <a:noFill/>
                    </a:ln>
                  </pic:spPr>
                </pic:pic>
              </a:graphicData>
            </a:graphic>
          </wp:inline>
        </w:drawing>
      </w:r>
    </w:p>
    <w:p w14:paraId="5F9286AF" w14:textId="77777777" w:rsidR="00EB0F19" w:rsidRDefault="00EB0F19">
      <w:pPr>
        <w:rPr>
          <w:rFonts w:ascii="Arial" w:hAnsi="Arial" w:cs="Arial"/>
        </w:rPr>
      </w:pPr>
    </w:p>
    <w:p w14:paraId="1345CD54" w14:textId="77777777" w:rsidR="00EB0F19" w:rsidRDefault="00EB0F19">
      <w:pPr>
        <w:rPr>
          <w:rFonts w:ascii="Arial" w:hAnsi="Arial" w:cs="Arial"/>
        </w:rPr>
      </w:pPr>
    </w:p>
    <w:p w14:paraId="77E2DC9D" w14:textId="77777777" w:rsidR="00EB0F19" w:rsidRDefault="00EB0F19">
      <w:pPr>
        <w:rPr>
          <w:rFonts w:ascii="Arial" w:hAnsi="Arial" w:cs="Arial"/>
        </w:rPr>
      </w:pPr>
    </w:p>
    <w:p w14:paraId="55366FB7" w14:textId="77777777" w:rsidR="00EB0F19" w:rsidRPr="00631B05" w:rsidRDefault="00EB0F19">
      <w:pPr>
        <w:rPr>
          <w:rFonts w:ascii="Arial" w:hAnsi="Arial" w:cs="Arial"/>
        </w:rPr>
      </w:pPr>
    </w:p>
    <w:p w14:paraId="2CC993E8" w14:textId="49335C34" w:rsidR="00375000" w:rsidRPr="00631B05" w:rsidRDefault="00450792">
      <w:pPr>
        <w:rPr>
          <w:rFonts w:ascii="Arial" w:hAnsi="Arial" w:cs="Arial"/>
        </w:rPr>
      </w:pPr>
      <w:r>
        <w:rPr>
          <w:rFonts w:ascii="Arial" w:hAnsi="Arial" w:cs="Arial"/>
          <w:noProof/>
          <w:lang w:val="es-ES"/>
        </w:rPr>
        <w:drawing>
          <wp:inline distT="0" distB="0" distL="0" distR="0" wp14:anchorId="1699A323" wp14:editId="2812CA1D">
            <wp:extent cx="5612130" cy="2655188"/>
            <wp:effectExtent l="0" t="0" r="1270" b="12065"/>
            <wp:docPr id="10"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12130" cy="2655188"/>
                    </a:xfrm>
                    <a:prstGeom prst="rect">
                      <a:avLst/>
                    </a:prstGeom>
                    <a:noFill/>
                    <a:ln>
                      <a:noFill/>
                    </a:ln>
                  </pic:spPr>
                </pic:pic>
              </a:graphicData>
            </a:graphic>
          </wp:inline>
        </w:drawing>
      </w:r>
    </w:p>
    <w:p w14:paraId="4C3BF682" w14:textId="77777777" w:rsidR="00375000" w:rsidRPr="00631B05" w:rsidRDefault="00375000">
      <w:pPr>
        <w:rPr>
          <w:rFonts w:ascii="Arial" w:hAnsi="Arial" w:cs="Arial"/>
        </w:rPr>
      </w:pPr>
    </w:p>
    <w:p w14:paraId="336CC127" w14:textId="77777777" w:rsidR="00375000" w:rsidRPr="00631B05" w:rsidRDefault="00375000">
      <w:pPr>
        <w:rPr>
          <w:rFonts w:ascii="Arial" w:hAnsi="Arial" w:cs="Arial"/>
        </w:rPr>
      </w:pPr>
    </w:p>
    <w:sectPr w:rsidR="00375000" w:rsidRPr="00631B05" w:rsidSect="0039642D">
      <w:pgSz w:w="12240" w:h="15840"/>
      <w:pgMar w:top="1701" w:right="1701" w:bottom="1701" w:left="1701"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6A83C6" w14:textId="77777777" w:rsidR="001E52C7" w:rsidRDefault="001E52C7" w:rsidP="003567A8">
      <w:r>
        <w:separator/>
      </w:r>
    </w:p>
  </w:endnote>
  <w:endnote w:type="continuationSeparator" w:id="0">
    <w:p w14:paraId="5B29CCA5" w14:textId="77777777" w:rsidR="001E52C7" w:rsidRDefault="001E52C7" w:rsidP="00356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4E7359" w14:textId="77777777" w:rsidR="001E52C7" w:rsidRDefault="001E52C7" w:rsidP="003567A8">
      <w:r>
        <w:separator/>
      </w:r>
    </w:p>
  </w:footnote>
  <w:footnote w:type="continuationSeparator" w:id="0">
    <w:p w14:paraId="7004D359" w14:textId="77777777" w:rsidR="001E52C7" w:rsidRDefault="001E52C7" w:rsidP="003567A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9770A"/>
    <w:multiLevelType w:val="hybridMultilevel"/>
    <w:tmpl w:val="316422C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nsid w:val="0BB96534"/>
    <w:multiLevelType w:val="hybridMultilevel"/>
    <w:tmpl w:val="82D246B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nsid w:val="340968BE"/>
    <w:multiLevelType w:val="hybridMultilevel"/>
    <w:tmpl w:val="05086DB6"/>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nsid w:val="62064821"/>
    <w:multiLevelType w:val="multilevel"/>
    <w:tmpl w:val="9878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07456B1"/>
    <w:multiLevelType w:val="hybridMultilevel"/>
    <w:tmpl w:val="2A8CBCD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grammar="clean"/>
  <w:defaultTabStop w:val="708"/>
  <w:hyphenationZone w:val="425"/>
  <w:evenAndOddHeaders/>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2F31"/>
    <w:rsid w:val="000117E2"/>
    <w:rsid w:val="00023FA9"/>
    <w:rsid w:val="00082824"/>
    <w:rsid w:val="00093DD5"/>
    <w:rsid w:val="00095AC6"/>
    <w:rsid w:val="000C627C"/>
    <w:rsid w:val="000D1304"/>
    <w:rsid w:val="001263EB"/>
    <w:rsid w:val="0014210E"/>
    <w:rsid w:val="00143091"/>
    <w:rsid w:val="0015406D"/>
    <w:rsid w:val="001722B4"/>
    <w:rsid w:val="00192977"/>
    <w:rsid w:val="001A60EA"/>
    <w:rsid w:val="001A7DAB"/>
    <w:rsid w:val="001B0DCA"/>
    <w:rsid w:val="001B31C8"/>
    <w:rsid w:val="001E52C7"/>
    <w:rsid w:val="001F35C7"/>
    <w:rsid w:val="00244BA3"/>
    <w:rsid w:val="00290842"/>
    <w:rsid w:val="002E58A3"/>
    <w:rsid w:val="00320B1A"/>
    <w:rsid w:val="003256E5"/>
    <w:rsid w:val="003343A4"/>
    <w:rsid w:val="003567A8"/>
    <w:rsid w:val="00375000"/>
    <w:rsid w:val="0038569B"/>
    <w:rsid w:val="00396119"/>
    <w:rsid w:val="0039642D"/>
    <w:rsid w:val="003B24C8"/>
    <w:rsid w:val="003C490C"/>
    <w:rsid w:val="00415FF7"/>
    <w:rsid w:val="00435F9F"/>
    <w:rsid w:val="00437C93"/>
    <w:rsid w:val="00450792"/>
    <w:rsid w:val="0048054D"/>
    <w:rsid w:val="00482F64"/>
    <w:rsid w:val="0049067C"/>
    <w:rsid w:val="004A618E"/>
    <w:rsid w:val="004D690F"/>
    <w:rsid w:val="0052656C"/>
    <w:rsid w:val="00540308"/>
    <w:rsid w:val="005459D8"/>
    <w:rsid w:val="005A15DD"/>
    <w:rsid w:val="005B377C"/>
    <w:rsid w:val="005B4D46"/>
    <w:rsid w:val="005E0727"/>
    <w:rsid w:val="005E4AC9"/>
    <w:rsid w:val="005F5AB1"/>
    <w:rsid w:val="005F71BC"/>
    <w:rsid w:val="005F77DE"/>
    <w:rsid w:val="00631B05"/>
    <w:rsid w:val="00634A67"/>
    <w:rsid w:val="00654D21"/>
    <w:rsid w:val="00654D30"/>
    <w:rsid w:val="006E3C43"/>
    <w:rsid w:val="007020DD"/>
    <w:rsid w:val="007238E0"/>
    <w:rsid w:val="00724AD7"/>
    <w:rsid w:val="00732BB1"/>
    <w:rsid w:val="007622F3"/>
    <w:rsid w:val="00777F3C"/>
    <w:rsid w:val="00787EBB"/>
    <w:rsid w:val="00793B37"/>
    <w:rsid w:val="007A1852"/>
    <w:rsid w:val="007B58EF"/>
    <w:rsid w:val="007E37C2"/>
    <w:rsid w:val="008012B4"/>
    <w:rsid w:val="008305EC"/>
    <w:rsid w:val="008410B4"/>
    <w:rsid w:val="00851D75"/>
    <w:rsid w:val="00860F48"/>
    <w:rsid w:val="00884FC5"/>
    <w:rsid w:val="008D1B2A"/>
    <w:rsid w:val="00912D08"/>
    <w:rsid w:val="009170DE"/>
    <w:rsid w:val="00921A5D"/>
    <w:rsid w:val="00922E3E"/>
    <w:rsid w:val="00922F8C"/>
    <w:rsid w:val="00944FB7"/>
    <w:rsid w:val="00985C73"/>
    <w:rsid w:val="009D2196"/>
    <w:rsid w:val="00A11CA8"/>
    <w:rsid w:val="00A67832"/>
    <w:rsid w:val="00A82F31"/>
    <w:rsid w:val="00AC09AA"/>
    <w:rsid w:val="00AF44FA"/>
    <w:rsid w:val="00B1252B"/>
    <w:rsid w:val="00B83C79"/>
    <w:rsid w:val="00B86EC7"/>
    <w:rsid w:val="00B978D8"/>
    <w:rsid w:val="00BD5B8E"/>
    <w:rsid w:val="00BE127B"/>
    <w:rsid w:val="00BF5D57"/>
    <w:rsid w:val="00C023D7"/>
    <w:rsid w:val="00C4411A"/>
    <w:rsid w:val="00C77E25"/>
    <w:rsid w:val="00C80A47"/>
    <w:rsid w:val="00D25186"/>
    <w:rsid w:val="00D32693"/>
    <w:rsid w:val="00D5208C"/>
    <w:rsid w:val="00D549E4"/>
    <w:rsid w:val="00D737E2"/>
    <w:rsid w:val="00D87A24"/>
    <w:rsid w:val="00DB315D"/>
    <w:rsid w:val="00DE2D31"/>
    <w:rsid w:val="00DE450A"/>
    <w:rsid w:val="00DF0476"/>
    <w:rsid w:val="00DF7F70"/>
    <w:rsid w:val="00E31EEB"/>
    <w:rsid w:val="00E90546"/>
    <w:rsid w:val="00EA185B"/>
    <w:rsid w:val="00EB0F19"/>
    <w:rsid w:val="00EB548C"/>
    <w:rsid w:val="00EC6BF3"/>
    <w:rsid w:val="00ED7FF1"/>
    <w:rsid w:val="00EF7881"/>
    <w:rsid w:val="00F60243"/>
    <w:rsid w:val="00F62CD1"/>
    <w:rsid w:val="00F9547A"/>
    <w:rsid w:val="00FA1DE7"/>
    <w:rsid w:val="00FA5B78"/>
    <w:rsid w:val="00FC47B9"/>
    <w:rsid w:val="00FE39AE"/>
    <w:rsid w:val="00FF3947"/>
  </w:rsids>
  <m:mathPr>
    <m:mathFont m:val="Cambria Math"/>
    <m:brkBin m:val="before"/>
    <m:brkBinSub m:val="--"/>
    <m:smallFrac m:val="0"/>
    <m:dispDef/>
    <m:lMargin m:val="0"/>
    <m:rMargin m:val="0"/>
    <m:defJc m:val="centerGroup"/>
    <m:wrapIndent m:val="1440"/>
    <m:intLim m:val="subSup"/>
    <m:naryLim m:val="undOvr"/>
  </m:mathPr>
  <w:themeFontLang w:val="es-ES_tradnl"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70D757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s-ES_tradnl" w:eastAsia="es-E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185B"/>
    <w:rPr>
      <w:lang w:val="en-GB"/>
    </w:rPr>
  </w:style>
  <w:style w:type="paragraph" w:styleId="Ttulo1">
    <w:name w:val="heading 1"/>
    <w:basedOn w:val="Normal"/>
    <w:next w:val="Normal"/>
    <w:link w:val="Ttulo1Car"/>
    <w:uiPriority w:val="9"/>
    <w:qFormat/>
    <w:rsid w:val="007A1852"/>
    <w:pPr>
      <w:keepNext/>
      <w:keepLines/>
      <w:spacing w:before="480"/>
      <w:jc w:val="center"/>
      <w:outlineLvl w:val="0"/>
    </w:pPr>
    <w:rPr>
      <w:rFonts w:ascii="Arial" w:eastAsiaTheme="majorEastAsia" w:hAnsi="Arial" w:cs="Arial"/>
      <w:b/>
      <w:bCs/>
      <w:color w:val="345A8A" w:themeColor="accent1" w:themeShade="B5"/>
      <w:sz w:val="32"/>
      <w:szCs w:val="32"/>
    </w:rPr>
  </w:style>
  <w:style w:type="paragraph" w:styleId="Ttulo2">
    <w:name w:val="heading 2"/>
    <w:basedOn w:val="Normal"/>
    <w:next w:val="Normal"/>
    <w:link w:val="Ttulo2Car"/>
    <w:uiPriority w:val="9"/>
    <w:unhideWhenUsed/>
    <w:qFormat/>
    <w:rsid w:val="00BE127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
    <w:uiPriority w:val="9"/>
    <w:unhideWhenUsed/>
    <w:qFormat/>
    <w:rsid w:val="00860F48"/>
    <w:pPr>
      <w:keepNext/>
      <w:keepLines/>
      <w:spacing w:before="200"/>
      <w:outlineLvl w:val="2"/>
    </w:pPr>
    <w:rPr>
      <w:rFonts w:ascii="Arial" w:eastAsia="Times New Roman" w:hAnsi="Arial" w:cs="Arial"/>
      <w:b/>
      <w:bCs/>
      <w:iCs/>
      <w:bdr w:val="none" w:sz="0" w:space="0" w:color="auto" w:frame="1"/>
    </w:rPr>
  </w:style>
  <w:style w:type="paragraph" w:styleId="Ttulo4">
    <w:name w:val="heading 4"/>
    <w:basedOn w:val="Normal"/>
    <w:next w:val="Normal"/>
    <w:link w:val="Ttulo4Car"/>
    <w:uiPriority w:val="9"/>
    <w:unhideWhenUsed/>
    <w:qFormat/>
    <w:rsid w:val="00F60243"/>
    <w:pPr>
      <w:keepNext/>
      <w:keepLines/>
      <w:spacing w:before="200"/>
      <w:outlineLvl w:val="3"/>
    </w:pPr>
    <w:rPr>
      <w:rFonts w:asciiTheme="majorHAnsi" w:eastAsiaTheme="majorEastAsia" w:hAnsiTheme="majorHAnsi" w:cstheme="majorBidi"/>
      <w:b/>
      <w:bCs/>
      <w:i/>
      <w:iCs/>
      <w:color w:val="4F81BD" w:themeColor="accent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A1852"/>
    <w:rPr>
      <w:rFonts w:ascii="Arial" w:eastAsiaTheme="majorEastAsia" w:hAnsi="Arial" w:cs="Arial"/>
      <w:b/>
      <w:bCs/>
      <w:color w:val="345A8A" w:themeColor="accent1" w:themeShade="B5"/>
      <w:sz w:val="32"/>
      <w:szCs w:val="32"/>
      <w:lang w:val="en-GB"/>
    </w:rPr>
  </w:style>
  <w:style w:type="paragraph" w:styleId="Encabezadodetabladecontenido">
    <w:name w:val="TOC Heading"/>
    <w:basedOn w:val="Ttulo1"/>
    <w:next w:val="Normal"/>
    <w:uiPriority w:val="39"/>
    <w:unhideWhenUsed/>
    <w:qFormat/>
    <w:rsid w:val="00EA185B"/>
    <w:pPr>
      <w:spacing w:line="276" w:lineRule="auto"/>
      <w:outlineLvl w:val="9"/>
    </w:pPr>
    <w:rPr>
      <w:color w:val="365F91" w:themeColor="accent1" w:themeShade="BF"/>
      <w:sz w:val="28"/>
      <w:szCs w:val="28"/>
      <w:lang w:val="es-ES_tradnl"/>
    </w:rPr>
  </w:style>
  <w:style w:type="paragraph" w:styleId="TDC1">
    <w:name w:val="toc 1"/>
    <w:basedOn w:val="Normal"/>
    <w:next w:val="Normal"/>
    <w:autoRedefine/>
    <w:uiPriority w:val="39"/>
    <w:unhideWhenUsed/>
    <w:rsid w:val="00082824"/>
    <w:pPr>
      <w:spacing w:before="120"/>
    </w:pPr>
    <w:rPr>
      <w:b/>
    </w:rPr>
  </w:style>
  <w:style w:type="table" w:styleId="Tablaconcuadrcula">
    <w:name w:val="Table Grid"/>
    <w:basedOn w:val="Tablanormal"/>
    <w:uiPriority w:val="59"/>
    <w:rsid w:val="00EA18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deglobo">
    <w:name w:val="Balloon Text"/>
    <w:basedOn w:val="Normal"/>
    <w:link w:val="TextodegloboCar"/>
    <w:uiPriority w:val="99"/>
    <w:semiHidden/>
    <w:unhideWhenUsed/>
    <w:rsid w:val="00EA185B"/>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EA185B"/>
    <w:rPr>
      <w:rFonts w:ascii="Lucida Grande" w:hAnsi="Lucida Grande" w:cs="Lucida Grande"/>
      <w:sz w:val="18"/>
      <w:szCs w:val="18"/>
      <w:lang w:val="en-GB"/>
    </w:rPr>
  </w:style>
  <w:style w:type="paragraph" w:styleId="TDC2">
    <w:name w:val="toc 2"/>
    <w:basedOn w:val="Normal"/>
    <w:next w:val="Normal"/>
    <w:autoRedefine/>
    <w:uiPriority w:val="39"/>
    <w:unhideWhenUsed/>
    <w:rsid w:val="00375000"/>
    <w:pPr>
      <w:ind w:left="240"/>
    </w:pPr>
    <w:rPr>
      <w:b/>
      <w:sz w:val="22"/>
      <w:szCs w:val="22"/>
    </w:rPr>
  </w:style>
  <w:style w:type="paragraph" w:styleId="TDC3">
    <w:name w:val="toc 3"/>
    <w:basedOn w:val="Normal"/>
    <w:next w:val="Normal"/>
    <w:autoRedefine/>
    <w:uiPriority w:val="39"/>
    <w:unhideWhenUsed/>
    <w:rsid w:val="00375000"/>
    <w:pPr>
      <w:ind w:left="480"/>
    </w:pPr>
    <w:rPr>
      <w:sz w:val="22"/>
      <w:szCs w:val="22"/>
    </w:rPr>
  </w:style>
  <w:style w:type="paragraph" w:styleId="TDC4">
    <w:name w:val="toc 4"/>
    <w:basedOn w:val="Normal"/>
    <w:next w:val="Normal"/>
    <w:autoRedefine/>
    <w:uiPriority w:val="39"/>
    <w:semiHidden/>
    <w:unhideWhenUsed/>
    <w:rsid w:val="00375000"/>
    <w:pPr>
      <w:ind w:left="720"/>
    </w:pPr>
    <w:rPr>
      <w:sz w:val="20"/>
      <w:szCs w:val="20"/>
    </w:rPr>
  </w:style>
  <w:style w:type="paragraph" w:styleId="TDC5">
    <w:name w:val="toc 5"/>
    <w:basedOn w:val="Normal"/>
    <w:next w:val="Normal"/>
    <w:autoRedefine/>
    <w:uiPriority w:val="39"/>
    <w:semiHidden/>
    <w:unhideWhenUsed/>
    <w:rsid w:val="00375000"/>
    <w:pPr>
      <w:ind w:left="960"/>
    </w:pPr>
    <w:rPr>
      <w:sz w:val="20"/>
      <w:szCs w:val="20"/>
    </w:rPr>
  </w:style>
  <w:style w:type="paragraph" w:styleId="TDC6">
    <w:name w:val="toc 6"/>
    <w:basedOn w:val="Normal"/>
    <w:next w:val="Normal"/>
    <w:autoRedefine/>
    <w:uiPriority w:val="39"/>
    <w:semiHidden/>
    <w:unhideWhenUsed/>
    <w:rsid w:val="00375000"/>
    <w:pPr>
      <w:ind w:left="1200"/>
    </w:pPr>
    <w:rPr>
      <w:sz w:val="20"/>
      <w:szCs w:val="20"/>
    </w:rPr>
  </w:style>
  <w:style w:type="paragraph" w:styleId="TDC7">
    <w:name w:val="toc 7"/>
    <w:basedOn w:val="Normal"/>
    <w:next w:val="Normal"/>
    <w:autoRedefine/>
    <w:uiPriority w:val="39"/>
    <w:semiHidden/>
    <w:unhideWhenUsed/>
    <w:rsid w:val="00375000"/>
    <w:pPr>
      <w:ind w:left="1440"/>
    </w:pPr>
    <w:rPr>
      <w:sz w:val="20"/>
      <w:szCs w:val="20"/>
    </w:rPr>
  </w:style>
  <w:style w:type="paragraph" w:styleId="TDC8">
    <w:name w:val="toc 8"/>
    <w:basedOn w:val="Normal"/>
    <w:next w:val="Normal"/>
    <w:autoRedefine/>
    <w:uiPriority w:val="39"/>
    <w:semiHidden/>
    <w:unhideWhenUsed/>
    <w:rsid w:val="00375000"/>
    <w:pPr>
      <w:ind w:left="1680"/>
    </w:pPr>
    <w:rPr>
      <w:sz w:val="20"/>
      <w:szCs w:val="20"/>
    </w:rPr>
  </w:style>
  <w:style w:type="paragraph" w:styleId="TDC9">
    <w:name w:val="toc 9"/>
    <w:basedOn w:val="Normal"/>
    <w:next w:val="Normal"/>
    <w:autoRedefine/>
    <w:uiPriority w:val="39"/>
    <w:semiHidden/>
    <w:unhideWhenUsed/>
    <w:rsid w:val="00375000"/>
    <w:pPr>
      <w:ind w:left="1920"/>
    </w:pPr>
    <w:rPr>
      <w:sz w:val="20"/>
      <w:szCs w:val="20"/>
    </w:rPr>
  </w:style>
  <w:style w:type="character" w:styleId="nfasisintenso">
    <w:name w:val="Intense Emphasis"/>
    <w:basedOn w:val="Fuentedeprrafopredeter"/>
    <w:uiPriority w:val="21"/>
    <w:qFormat/>
    <w:rsid w:val="00375000"/>
    <w:rPr>
      <w:b/>
      <w:bCs/>
      <w:i/>
      <w:iCs/>
      <w:color w:val="4F81BD" w:themeColor="accent1"/>
    </w:rPr>
  </w:style>
  <w:style w:type="character" w:styleId="Ttulodelibro">
    <w:name w:val="Book Title"/>
    <w:basedOn w:val="Fuentedeprrafopredeter"/>
    <w:uiPriority w:val="33"/>
    <w:qFormat/>
    <w:rsid w:val="007A1852"/>
    <w:rPr>
      <w:b/>
      <w:bCs/>
      <w:smallCaps/>
      <w:spacing w:val="5"/>
    </w:rPr>
  </w:style>
  <w:style w:type="character" w:styleId="Textoennegrita">
    <w:name w:val="Strong"/>
    <w:basedOn w:val="Fuentedeprrafopredeter"/>
    <w:uiPriority w:val="22"/>
    <w:qFormat/>
    <w:rsid w:val="00E90546"/>
    <w:rPr>
      <w:b/>
      <w:bCs/>
    </w:rPr>
  </w:style>
  <w:style w:type="character" w:customStyle="1" w:styleId="selectable">
    <w:name w:val="selectable"/>
    <w:basedOn w:val="Fuentedeprrafopredeter"/>
    <w:rsid w:val="00E90546"/>
  </w:style>
  <w:style w:type="paragraph" w:styleId="Prrafodelista">
    <w:name w:val="List Paragraph"/>
    <w:basedOn w:val="Normal"/>
    <w:uiPriority w:val="34"/>
    <w:qFormat/>
    <w:rsid w:val="00FA5B78"/>
    <w:pPr>
      <w:ind w:left="720"/>
      <w:contextualSpacing/>
    </w:pPr>
  </w:style>
  <w:style w:type="paragraph" w:styleId="Textonotapie">
    <w:name w:val="footnote text"/>
    <w:basedOn w:val="Normal"/>
    <w:link w:val="TextonotapieCar"/>
    <w:uiPriority w:val="99"/>
    <w:unhideWhenUsed/>
    <w:rsid w:val="003567A8"/>
  </w:style>
  <w:style w:type="character" w:customStyle="1" w:styleId="TextonotapieCar">
    <w:name w:val="Texto nota pie Car"/>
    <w:basedOn w:val="Fuentedeprrafopredeter"/>
    <w:link w:val="Textonotapie"/>
    <w:uiPriority w:val="99"/>
    <w:rsid w:val="003567A8"/>
    <w:rPr>
      <w:lang w:val="en-GB"/>
    </w:rPr>
  </w:style>
  <w:style w:type="character" w:styleId="Refdenotaalpie">
    <w:name w:val="footnote reference"/>
    <w:basedOn w:val="Fuentedeprrafopredeter"/>
    <w:uiPriority w:val="99"/>
    <w:unhideWhenUsed/>
    <w:rsid w:val="003567A8"/>
    <w:rPr>
      <w:vertAlign w:val="superscript"/>
    </w:rPr>
  </w:style>
  <w:style w:type="character" w:customStyle="1" w:styleId="Ttulo2Car">
    <w:name w:val="Título 2 Car"/>
    <w:basedOn w:val="Fuentedeprrafopredeter"/>
    <w:link w:val="Ttulo2"/>
    <w:uiPriority w:val="9"/>
    <w:rsid w:val="00BE127B"/>
    <w:rPr>
      <w:rFonts w:asciiTheme="majorHAnsi" w:eastAsiaTheme="majorEastAsia" w:hAnsiTheme="majorHAnsi" w:cstheme="majorBidi"/>
      <w:b/>
      <w:bCs/>
      <w:color w:val="4F81BD" w:themeColor="accent1"/>
      <w:sz w:val="26"/>
      <w:szCs w:val="26"/>
      <w:lang w:val="en-GB"/>
    </w:rPr>
  </w:style>
  <w:style w:type="paragraph" w:styleId="Revisin">
    <w:name w:val="Revision"/>
    <w:hidden/>
    <w:uiPriority w:val="99"/>
    <w:semiHidden/>
    <w:rsid w:val="00EF7881"/>
    <w:rPr>
      <w:lang w:val="en-GB"/>
    </w:rPr>
  </w:style>
  <w:style w:type="character" w:customStyle="1" w:styleId="Ttulo3Car">
    <w:name w:val="Título 3 Car"/>
    <w:basedOn w:val="Fuentedeprrafopredeter"/>
    <w:link w:val="Ttulo3"/>
    <w:uiPriority w:val="9"/>
    <w:rsid w:val="00860F48"/>
    <w:rPr>
      <w:rFonts w:ascii="Arial" w:eastAsia="Times New Roman" w:hAnsi="Arial" w:cs="Arial"/>
      <w:b/>
      <w:bCs/>
      <w:iCs/>
      <w:bdr w:val="none" w:sz="0" w:space="0" w:color="auto" w:frame="1"/>
      <w:lang w:val="en-GB"/>
    </w:rPr>
  </w:style>
  <w:style w:type="paragraph" w:styleId="NormalWeb">
    <w:name w:val="Normal (Web)"/>
    <w:basedOn w:val="Normal"/>
    <w:uiPriority w:val="99"/>
    <w:unhideWhenUsed/>
    <w:rsid w:val="00C80A47"/>
    <w:pPr>
      <w:spacing w:before="100" w:beforeAutospacing="1" w:after="100" w:afterAutospacing="1"/>
    </w:pPr>
    <w:rPr>
      <w:rFonts w:ascii="Times" w:hAnsi="Times" w:cs="Times New Roman"/>
      <w:sz w:val="20"/>
      <w:szCs w:val="20"/>
      <w:lang w:val="es-ES_tradnl"/>
    </w:rPr>
  </w:style>
  <w:style w:type="character" w:styleId="Enfasis">
    <w:name w:val="Emphasis"/>
    <w:basedOn w:val="Fuentedeprrafopredeter"/>
    <w:uiPriority w:val="20"/>
    <w:qFormat/>
    <w:rsid w:val="00C80A47"/>
    <w:rPr>
      <w:i/>
      <w:iCs/>
    </w:rPr>
  </w:style>
  <w:style w:type="character" w:customStyle="1" w:styleId="ata-controlscomplain-btn">
    <w:name w:val="ata-controls__complain-btn"/>
    <w:basedOn w:val="Fuentedeprrafopredeter"/>
    <w:rsid w:val="00C80A47"/>
  </w:style>
  <w:style w:type="character" w:customStyle="1" w:styleId="ata-controlsprivacy-btn">
    <w:name w:val="ata-controls__privacy-btn"/>
    <w:basedOn w:val="Fuentedeprrafopredeter"/>
    <w:rsid w:val="00C80A47"/>
  </w:style>
  <w:style w:type="character" w:customStyle="1" w:styleId="Ttulo4Car">
    <w:name w:val="Título 4 Car"/>
    <w:basedOn w:val="Fuentedeprrafopredeter"/>
    <w:link w:val="Ttulo4"/>
    <w:uiPriority w:val="9"/>
    <w:rsid w:val="00F60243"/>
    <w:rPr>
      <w:rFonts w:asciiTheme="majorHAnsi" w:eastAsiaTheme="majorEastAsia" w:hAnsiTheme="majorHAnsi" w:cstheme="majorBidi"/>
      <w:b/>
      <w:bCs/>
      <w:i/>
      <w:iCs/>
      <w:color w:val="4F81BD" w:themeColor="accent1"/>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s-ES_tradnl" w:eastAsia="es-E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185B"/>
    <w:rPr>
      <w:lang w:val="en-GB"/>
    </w:rPr>
  </w:style>
  <w:style w:type="paragraph" w:styleId="Ttulo1">
    <w:name w:val="heading 1"/>
    <w:basedOn w:val="Normal"/>
    <w:next w:val="Normal"/>
    <w:link w:val="Ttulo1Car"/>
    <w:uiPriority w:val="9"/>
    <w:qFormat/>
    <w:rsid w:val="007A1852"/>
    <w:pPr>
      <w:keepNext/>
      <w:keepLines/>
      <w:spacing w:before="480"/>
      <w:jc w:val="center"/>
      <w:outlineLvl w:val="0"/>
    </w:pPr>
    <w:rPr>
      <w:rFonts w:ascii="Arial" w:eastAsiaTheme="majorEastAsia" w:hAnsi="Arial" w:cs="Arial"/>
      <w:b/>
      <w:bCs/>
      <w:color w:val="345A8A" w:themeColor="accent1" w:themeShade="B5"/>
      <w:sz w:val="32"/>
      <w:szCs w:val="32"/>
    </w:rPr>
  </w:style>
  <w:style w:type="paragraph" w:styleId="Ttulo2">
    <w:name w:val="heading 2"/>
    <w:basedOn w:val="Normal"/>
    <w:next w:val="Normal"/>
    <w:link w:val="Ttulo2Car"/>
    <w:uiPriority w:val="9"/>
    <w:unhideWhenUsed/>
    <w:qFormat/>
    <w:rsid w:val="00BE127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
    <w:uiPriority w:val="9"/>
    <w:unhideWhenUsed/>
    <w:qFormat/>
    <w:rsid w:val="00860F48"/>
    <w:pPr>
      <w:keepNext/>
      <w:keepLines/>
      <w:spacing w:before="200"/>
      <w:outlineLvl w:val="2"/>
    </w:pPr>
    <w:rPr>
      <w:rFonts w:ascii="Arial" w:eastAsia="Times New Roman" w:hAnsi="Arial" w:cs="Arial"/>
      <w:b/>
      <w:bCs/>
      <w:iCs/>
      <w:bdr w:val="none" w:sz="0" w:space="0" w:color="auto" w:frame="1"/>
    </w:rPr>
  </w:style>
  <w:style w:type="paragraph" w:styleId="Ttulo4">
    <w:name w:val="heading 4"/>
    <w:basedOn w:val="Normal"/>
    <w:next w:val="Normal"/>
    <w:link w:val="Ttulo4Car"/>
    <w:uiPriority w:val="9"/>
    <w:unhideWhenUsed/>
    <w:qFormat/>
    <w:rsid w:val="00F60243"/>
    <w:pPr>
      <w:keepNext/>
      <w:keepLines/>
      <w:spacing w:before="200"/>
      <w:outlineLvl w:val="3"/>
    </w:pPr>
    <w:rPr>
      <w:rFonts w:asciiTheme="majorHAnsi" w:eastAsiaTheme="majorEastAsia" w:hAnsiTheme="majorHAnsi" w:cstheme="majorBidi"/>
      <w:b/>
      <w:bCs/>
      <w:i/>
      <w:iCs/>
      <w:color w:val="4F81BD" w:themeColor="accent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A1852"/>
    <w:rPr>
      <w:rFonts w:ascii="Arial" w:eastAsiaTheme="majorEastAsia" w:hAnsi="Arial" w:cs="Arial"/>
      <w:b/>
      <w:bCs/>
      <w:color w:val="345A8A" w:themeColor="accent1" w:themeShade="B5"/>
      <w:sz w:val="32"/>
      <w:szCs w:val="32"/>
      <w:lang w:val="en-GB"/>
    </w:rPr>
  </w:style>
  <w:style w:type="paragraph" w:styleId="Encabezadodetabladecontenido">
    <w:name w:val="TOC Heading"/>
    <w:basedOn w:val="Ttulo1"/>
    <w:next w:val="Normal"/>
    <w:uiPriority w:val="39"/>
    <w:unhideWhenUsed/>
    <w:qFormat/>
    <w:rsid w:val="00EA185B"/>
    <w:pPr>
      <w:spacing w:line="276" w:lineRule="auto"/>
      <w:outlineLvl w:val="9"/>
    </w:pPr>
    <w:rPr>
      <w:color w:val="365F91" w:themeColor="accent1" w:themeShade="BF"/>
      <w:sz w:val="28"/>
      <w:szCs w:val="28"/>
      <w:lang w:val="es-ES_tradnl"/>
    </w:rPr>
  </w:style>
  <w:style w:type="paragraph" w:styleId="TDC1">
    <w:name w:val="toc 1"/>
    <w:basedOn w:val="Normal"/>
    <w:next w:val="Normal"/>
    <w:autoRedefine/>
    <w:uiPriority w:val="39"/>
    <w:unhideWhenUsed/>
    <w:rsid w:val="00082824"/>
    <w:pPr>
      <w:spacing w:before="120"/>
    </w:pPr>
    <w:rPr>
      <w:b/>
    </w:rPr>
  </w:style>
  <w:style w:type="table" w:styleId="Tablaconcuadrcula">
    <w:name w:val="Table Grid"/>
    <w:basedOn w:val="Tablanormal"/>
    <w:uiPriority w:val="59"/>
    <w:rsid w:val="00EA18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deglobo">
    <w:name w:val="Balloon Text"/>
    <w:basedOn w:val="Normal"/>
    <w:link w:val="TextodegloboCar"/>
    <w:uiPriority w:val="99"/>
    <w:semiHidden/>
    <w:unhideWhenUsed/>
    <w:rsid w:val="00EA185B"/>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EA185B"/>
    <w:rPr>
      <w:rFonts w:ascii="Lucida Grande" w:hAnsi="Lucida Grande" w:cs="Lucida Grande"/>
      <w:sz w:val="18"/>
      <w:szCs w:val="18"/>
      <w:lang w:val="en-GB"/>
    </w:rPr>
  </w:style>
  <w:style w:type="paragraph" w:styleId="TDC2">
    <w:name w:val="toc 2"/>
    <w:basedOn w:val="Normal"/>
    <w:next w:val="Normal"/>
    <w:autoRedefine/>
    <w:uiPriority w:val="39"/>
    <w:unhideWhenUsed/>
    <w:rsid w:val="00375000"/>
    <w:pPr>
      <w:ind w:left="240"/>
    </w:pPr>
    <w:rPr>
      <w:b/>
      <w:sz w:val="22"/>
      <w:szCs w:val="22"/>
    </w:rPr>
  </w:style>
  <w:style w:type="paragraph" w:styleId="TDC3">
    <w:name w:val="toc 3"/>
    <w:basedOn w:val="Normal"/>
    <w:next w:val="Normal"/>
    <w:autoRedefine/>
    <w:uiPriority w:val="39"/>
    <w:unhideWhenUsed/>
    <w:rsid w:val="00375000"/>
    <w:pPr>
      <w:ind w:left="480"/>
    </w:pPr>
    <w:rPr>
      <w:sz w:val="22"/>
      <w:szCs w:val="22"/>
    </w:rPr>
  </w:style>
  <w:style w:type="paragraph" w:styleId="TDC4">
    <w:name w:val="toc 4"/>
    <w:basedOn w:val="Normal"/>
    <w:next w:val="Normal"/>
    <w:autoRedefine/>
    <w:uiPriority w:val="39"/>
    <w:semiHidden/>
    <w:unhideWhenUsed/>
    <w:rsid w:val="00375000"/>
    <w:pPr>
      <w:ind w:left="720"/>
    </w:pPr>
    <w:rPr>
      <w:sz w:val="20"/>
      <w:szCs w:val="20"/>
    </w:rPr>
  </w:style>
  <w:style w:type="paragraph" w:styleId="TDC5">
    <w:name w:val="toc 5"/>
    <w:basedOn w:val="Normal"/>
    <w:next w:val="Normal"/>
    <w:autoRedefine/>
    <w:uiPriority w:val="39"/>
    <w:semiHidden/>
    <w:unhideWhenUsed/>
    <w:rsid w:val="00375000"/>
    <w:pPr>
      <w:ind w:left="960"/>
    </w:pPr>
    <w:rPr>
      <w:sz w:val="20"/>
      <w:szCs w:val="20"/>
    </w:rPr>
  </w:style>
  <w:style w:type="paragraph" w:styleId="TDC6">
    <w:name w:val="toc 6"/>
    <w:basedOn w:val="Normal"/>
    <w:next w:val="Normal"/>
    <w:autoRedefine/>
    <w:uiPriority w:val="39"/>
    <w:semiHidden/>
    <w:unhideWhenUsed/>
    <w:rsid w:val="00375000"/>
    <w:pPr>
      <w:ind w:left="1200"/>
    </w:pPr>
    <w:rPr>
      <w:sz w:val="20"/>
      <w:szCs w:val="20"/>
    </w:rPr>
  </w:style>
  <w:style w:type="paragraph" w:styleId="TDC7">
    <w:name w:val="toc 7"/>
    <w:basedOn w:val="Normal"/>
    <w:next w:val="Normal"/>
    <w:autoRedefine/>
    <w:uiPriority w:val="39"/>
    <w:semiHidden/>
    <w:unhideWhenUsed/>
    <w:rsid w:val="00375000"/>
    <w:pPr>
      <w:ind w:left="1440"/>
    </w:pPr>
    <w:rPr>
      <w:sz w:val="20"/>
      <w:szCs w:val="20"/>
    </w:rPr>
  </w:style>
  <w:style w:type="paragraph" w:styleId="TDC8">
    <w:name w:val="toc 8"/>
    <w:basedOn w:val="Normal"/>
    <w:next w:val="Normal"/>
    <w:autoRedefine/>
    <w:uiPriority w:val="39"/>
    <w:semiHidden/>
    <w:unhideWhenUsed/>
    <w:rsid w:val="00375000"/>
    <w:pPr>
      <w:ind w:left="1680"/>
    </w:pPr>
    <w:rPr>
      <w:sz w:val="20"/>
      <w:szCs w:val="20"/>
    </w:rPr>
  </w:style>
  <w:style w:type="paragraph" w:styleId="TDC9">
    <w:name w:val="toc 9"/>
    <w:basedOn w:val="Normal"/>
    <w:next w:val="Normal"/>
    <w:autoRedefine/>
    <w:uiPriority w:val="39"/>
    <w:semiHidden/>
    <w:unhideWhenUsed/>
    <w:rsid w:val="00375000"/>
    <w:pPr>
      <w:ind w:left="1920"/>
    </w:pPr>
    <w:rPr>
      <w:sz w:val="20"/>
      <w:szCs w:val="20"/>
    </w:rPr>
  </w:style>
  <w:style w:type="character" w:styleId="nfasisintenso">
    <w:name w:val="Intense Emphasis"/>
    <w:basedOn w:val="Fuentedeprrafopredeter"/>
    <w:uiPriority w:val="21"/>
    <w:qFormat/>
    <w:rsid w:val="00375000"/>
    <w:rPr>
      <w:b/>
      <w:bCs/>
      <w:i/>
      <w:iCs/>
      <w:color w:val="4F81BD" w:themeColor="accent1"/>
    </w:rPr>
  </w:style>
  <w:style w:type="character" w:styleId="Ttulodelibro">
    <w:name w:val="Book Title"/>
    <w:basedOn w:val="Fuentedeprrafopredeter"/>
    <w:uiPriority w:val="33"/>
    <w:qFormat/>
    <w:rsid w:val="007A1852"/>
    <w:rPr>
      <w:b/>
      <w:bCs/>
      <w:smallCaps/>
      <w:spacing w:val="5"/>
    </w:rPr>
  </w:style>
  <w:style w:type="character" w:styleId="Textoennegrita">
    <w:name w:val="Strong"/>
    <w:basedOn w:val="Fuentedeprrafopredeter"/>
    <w:uiPriority w:val="22"/>
    <w:qFormat/>
    <w:rsid w:val="00E90546"/>
    <w:rPr>
      <w:b/>
      <w:bCs/>
    </w:rPr>
  </w:style>
  <w:style w:type="character" w:customStyle="1" w:styleId="selectable">
    <w:name w:val="selectable"/>
    <w:basedOn w:val="Fuentedeprrafopredeter"/>
    <w:rsid w:val="00E90546"/>
  </w:style>
  <w:style w:type="paragraph" w:styleId="Prrafodelista">
    <w:name w:val="List Paragraph"/>
    <w:basedOn w:val="Normal"/>
    <w:uiPriority w:val="34"/>
    <w:qFormat/>
    <w:rsid w:val="00FA5B78"/>
    <w:pPr>
      <w:ind w:left="720"/>
      <w:contextualSpacing/>
    </w:pPr>
  </w:style>
  <w:style w:type="paragraph" w:styleId="Textonotapie">
    <w:name w:val="footnote text"/>
    <w:basedOn w:val="Normal"/>
    <w:link w:val="TextonotapieCar"/>
    <w:uiPriority w:val="99"/>
    <w:unhideWhenUsed/>
    <w:rsid w:val="003567A8"/>
  </w:style>
  <w:style w:type="character" w:customStyle="1" w:styleId="TextonotapieCar">
    <w:name w:val="Texto nota pie Car"/>
    <w:basedOn w:val="Fuentedeprrafopredeter"/>
    <w:link w:val="Textonotapie"/>
    <w:uiPriority w:val="99"/>
    <w:rsid w:val="003567A8"/>
    <w:rPr>
      <w:lang w:val="en-GB"/>
    </w:rPr>
  </w:style>
  <w:style w:type="character" w:styleId="Refdenotaalpie">
    <w:name w:val="footnote reference"/>
    <w:basedOn w:val="Fuentedeprrafopredeter"/>
    <w:uiPriority w:val="99"/>
    <w:unhideWhenUsed/>
    <w:rsid w:val="003567A8"/>
    <w:rPr>
      <w:vertAlign w:val="superscript"/>
    </w:rPr>
  </w:style>
  <w:style w:type="character" w:customStyle="1" w:styleId="Ttulo2Car">
    <w:name w:val="Título 2 Car"/>
    <w:basedOn w:val="Fuentedeprrafopredeter"/>
    <w:link w:val="Ttulo2"/>
    <w:uiPriority w:val="9"/>
    <w:rsid w:val="00BE127B"/>
    <w:rPr>
      <w:rFonts w:asciiTheme="majorHAnsi" w:eastAsiaTheme="majorEastAsia" w:hAnsiTheme="majorHAnsi" w:cstheme="majorBidi"/>
      <w:b/>
      <w:bCs/>
      <w:color w:val="4F81BD" w:themeColor="accent1"/>
      <w:sz w:val="26"/>
      <w:szCs w:val="26"/>
      <w:lang w:val="en-GB"/>
    </w:rPr>
  </w:style>
  <w:style w:type="paragraph" w:styleId="Revisin">
    <w:name w:val="Revision"/>
    <w:hidden/>
    <w:uiPriority w:val="99"/>
    <w:semiHidden/>
    <w:rsid w:val="00EF7881"/>
    <w:rPr>
      <w:lang w:val="en-GB"/>
    </w:rPr>
  </w:style>
  <w:style w:type="character" w:customStyle="1" w:styleId="Ttulo3Car">
    <w:name w:val="Título 3 Car"/>
    <w:basedOn w:val="Fuentedeprrafopredeter"/>
    <w:link w:val="Ttulo3"/>
    <w:uiPriority w:val="9"/>
    <w:rsid w:val="00860F48"/>
    <w:rPr>
      <w:rFonts w:ascii="Arial" w:eastAsia="Times New Roman" w:hAnsi="Arial" w:cs="Arial"/>
      <w:b/>
      <w:bCs/>
      <w:iCs/>
      <w:bdr w:val="none" w:sz="0" w:space="0" w:color="auto" w:frame="1"/>
      <w:lang w:val="en-GB"/>
    </w:rPr>
  </w:style>
  <w:style w:type="paragraph" w:styleId="NormalWeb">
    <w:name w:val="Normal (Web)"/>
    <w:basedOn w:val="Normal"/>
    <w:uiPriority w:val="99"/>
    <w:unhideWhenUsed/>
    <w:rsid w:val="00C80A47"/>
    <w:pPr>
      <w:spacing w:before="100" w:beforeAutospacing="1" w:after="100" w:afterAutospacing="1"/>
    </w:pPr>
    <w:rPr>
      <w:rFonts w:ascii="Times" w:hAnsi="Times" w:cs="Times New Roman"/>
      <w:sz w:val="20"/>
      <w:szCs w:val="20"/>
      <w:lang w:val="es-ES_tradnl"/>
    </w:rPr>
  </w:style>
  <w:style w:type="character" w:styleId="Enfasis">
    <w:name w:val="Emphasis"/>
    <w:basedOn w:val="Fuentedeprrafopredeter"/>
    <w:uiPriority w:val="20"/>
    <w:qFormat/>
    <w:rsid w:val="00C80A47"/>
    <w:rPr>
      <w:i/>
      <w:iCs/>
    </w:rPr>
  </w:style>
  <w:style w:type="character" w:customStyle="1" w:styleId="ata-controlscomplain-btn">
    <w:name w:val="ata-controls__complain-btn"/>
    <w:basedOn w:val="Fuentedeprrafopredeter"/>
    <w:rsid w:val="00C80A47"/>
  </w:style>
  <w:style w:type="character" w:customStyle="1" w:styleId="ata-controlsprivacy-btn">
    <w:name w:val="ata-controls__privacy-btn"/>
    <w:basedOn w:val="Fuentedeprrafopredeter"/>
    <w:rsid w:val="00C80A47"/>
  </w:style>
  <w:style w:type="character" w:customStyle="1" w:styleId="Ttulo4Car">
    <w:name w:val="Título 4 Car"/>
    <w:basedOn w:val="Fuentedeprrafopredeter"/>
    <w:link w:val="Ttulo4"/>
    <w:uiPriority w:val="9"/>
    <w:rsid w:val="00F60243"/>
    <w:rPr>
      <w:rFonts w:asciiTheme="majorHAnsi" w:eastAsiaTheme="majorEastAsia" w:hAnsiTheme="majorHAnsi" w:cstheme="majorBidi"/>
      <w:b/>
      <w:bCs/>
      <w:i/>
      <w:iCs/>
      <w:color w:val="4F81BD" w:themeColor="accen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120661">
      <w:bodyDiv w:val="1"/>
      <w:marLeft w:val="0"/>
      <w:marRight w:val="0"/>
      <w:marTop w:val="0"/>
      <w:marBottom w:val="0"/>
      <w:divBdr>
        <w:top w:val="none" w:sz="0" w:space="0" w:color="auto"/>
        <w:left w:val="none" w:sz="0" w:space="0" w:color="auto"/>
        <w:bottom w:val="none" w:sz="0" w:space="0" w:color="auto"/>
        <w:right w:val="none" w:sz="0" w:space="0" w:color="auto"/>
      </w:divBdr>
    </w:div>
    <w:div w:id="199049680">
      <w:bodyDiv w:val="1"/>
      <w:marLeft w:val="0"/>
      <w:marRight w:val="0"/>
      <w:marTop w:val="0"/>
      <w:marBottom w:val="0"/>
      <w:divBdr>
        <w:top w:val="none" w:sz="0" w:space="0" w:color="auto"/>
        <w:left w:val="none" w:sz="0" w:space="0" w:color="auto"/>
        <w:bottom w:val="none" w:sz="0" w:space="0" w:color="auto"/>
        <w:right w:val="none" w:sz="0" w:space="0" w:color="auto"/>
      </w:divBdr>
    </w:div>
    <w:div w:id="227037318">
      <w:bodyDiv w:val="1"/>
      <w:marLeft w:val="0"/>
      <w:marRight w:val="0"/>
      <w:marTop w:val="0"/>
      <w:marBottom w:val="0"/>
      <w:divBdr>
        <w:top w:val="none" w:sz="0" w:space="0" w:color="auto"/>
        <w:left w:val="none" w:sz="0" w:space="0" w:color="auto"/>
        <w:bottom w:val="none" w:sz="0" w:space="0" w:color="auto"/>
        <w:right w:val="none" w:sz="0" w:space="0" w:color="auto"/>
      </w:divBdr>
    </w:div>
    <w:div w:id="282083716">
      <w:bodyDiv w:val="1"/>
      <w:marLeft w:val="0"/>
      <w:marRight w:val="0"/>
      <w:marTop w:val="0"/>
      <w:marBottom w:val="0"/>
      <w:divBdr>
        <w:top w:val="none" w:sz="0" w:space="0" w:color="auto"/>
        <w:left w:val="none" w:sz="0" w:space="0" w:color="auto"/>
        <w:bottom w:val="none" w:sz="0" w:space="0" w:color="auto"/>
        <w:right w:val="none" w:sz="0" w:space="0" w:color="auto"/>
      </w:divBdr>
    </w:div>
    <w:div w:id="309095634">
      <w:bodyDiv w:val="1"/>
      <w:marLeft w:val="0"/>
      <w:marRight w:val="0"/>
      <w:marTop w:val="0"/>
      <w:marBottom w:val="0"/>
      <w:divBdr>
        <w:top w:val="none" w:sz="0" w:space="0" w:color="auto"/>
        <w:left w:val="none" w:sz="0" w:space="0" w:color="auto"/>
        <w:bottom w:val="none" w:sz="0" w:space="0" w:color="auto"/>
        <w:right w:val="none" w:sz="0" w:space="0" w:color="auto"/>
      </w:divBdr>
    </w:div>
    <w:div w:id="323628011">
      <w:bodyDiv w:val="1"/>
      <w:marLeft w:val="0"/>
      <w:marRight w:val="0"/>
      <w:marTop w:val="0"/>
      <w:marBottom w:val="0"/>
      <w:divBdr>
        <w:top w:val="none" w:sz="0" w:space="0" w:color="auto"/>
        <w:left w:val="none" w:sz="0" w:space="0" w:color="auto"/>
        <w:bottom w:val="none" w:sz="0" w:space="0" w:color="auto"/>
        <w:right w:val="none" w:sz="0" w:space="0" w:color="auto"/>
      </w:divBdr>
    </w:div>
    <w:div w:id="635724430">
      <w:bodyDiv w:val="1"/>
      <w:marLeft w:val="0"/>
      <w:marRight w:val="0"/>
      <w:marTop w:val="0"/>
      <w:marBottom w:val="0"/>
      <w:divBdr>
        <w:top w:val="none" w:sz="0" w:space="0" w:color="auto"/>
        <w:left w:val="none" w:sz="0" w:space="0" w:color="auto"/>
        <w:bottom w:val="none" w:sz="0" w:space="0" w:color="auto"/>
        <w:right w:val="none" w:sz="0" w:space="0" w:color="auto"/>
      </w:divBdr>
    </w:div>
    <w:div w:id="668366350">
      <w:bodyDiv w:val="1"/>
      <w:marLeft w:val="0"/>
      <w:marRight w:val="0"/>
      <w:marTop w:val="0"/>
      <w:marBottom w:val="0"/>
      <w:divBdr>
        <w:top w:val="none" w:sz="0" w:space="0" w:color="auto"/>
        <w:left w:val="none" w:sz="0" w:space="0" w:color="auto"/>
        <w:bottom w:val="none" w:sz="0" w:space="0" w:color="auto"/>
        <w:right w:val="none" w:sz="0" w:space="0" w:color="auto"/>
      </w:divBdr>
    </w:div>
    <w:div w:id="682974233">
      <w:bodyDiv w:val="1"/>
      <w:marLeft w:val="0"/>
      <w:marRight w:val="0"/>
      <w:marTop w:val="0"/>
      <w:marBottom w:val="0"/>
      <w:divBdr>
        <w:top w:val="none" w:sz="0" w:space="0" w:color="auto"/>
        <w:left w:val="none" w:sz="0" w:space="0" w:color="auto"/>
        <w:bottom w:val="none" w:sz="0" w:space="0" w:color="auto"/>
        <w:right w:val="none" w:sz="0" w:space="0" w:color="auto"/>
      </w:divBdr>
    </w:div>
    <w:div w:id="698361257">
      <w:bodyDiv w:val="1"/>
      <w:marLeft w:val="0"/>
      <w:marRight w:val="0"/>
      <w:marTop w:val="0"/>
      <w:marBottom w:val="0"/>
      <w:divBdr>
        <w:top w:val="none" w:sz="0" w:space="0" w:color="auto"/>
        <w:left w:val="none" w:sz="0" w:space="0" w:color="auto"/>
        <w:bottom w:val="none" w:sz="0" w:space="0" w:color="auto"/>
        <w:right w:val="none" w:sz="0" w:space="0" w:color="auto"/>
      </w:divBdr>
    </w:div>
    <w:div w:id="777993500">
      <w:bodyDiv w:val="1"/>
      <w:marLeft w:val="0"/>
      <w:marRight w:val="0"/>
      <w:marTop w:val="0"/>
      <w:marBottom w:val="0"/>
      <w:divBdr>
        <w:top w:val="none" w:sz="0" w:space="0" w:color="auto"/>
        <w:left w:val="none" w:sz="0" w:space="0" w:color="auto"/>
        <w:bottom w:val="none" w:sz="0" w:space="0" w:color="auto"/>
        <w:right w:val="none" w:sz="0" w:space="0" w:color="auto"/>
      </w:divBdr>
    </w:div>
    <w:div w:id="788469501">
      <w:bodyDiv w:val="1"/>
      <w:marLeft w:val="0"/>
      <w:marRight w:val="0"/>
      <w:marTop w:val="0"/>
      <w:marBottom w:val="0"/>
      <w:divBdr>
        <w:top w:val="none" w:sz="0" w:space="0" w:color="auto"/>
        <w:left w:val="none" w:sz="0" w:space="0" w:color="auto"/>
        <w:bottom w:val="none" w:sz="0" w:space="0" w:color="auto"/>
        <w:right w:val="none" w:sz="0" w:space="0" w:color="auto"/>
      </w:divBdr>
    </w:div>
    <w:div w:id="797455458">
      <w:bodyDiv w:val="1"/>
      <w:marLeft w:val="0"/>
      <w:marRight w:val="0"/>
      <w:marTop w:val="0"/>
      <w:marBottom w:val="0"/>
      <w:divBdr>
        <w:top w:val="none" w:sz="0" w:space="0" w:color="auto"/>
        <w:left w:val="none" w:sz="0" w:space="0" w:color="auto"/>
        <w:bottom w:val="none" w:sz="0" w:space="0" w:color="auto"/>
        <w:right w:val="none" w:sz="0" w:space="0" w:color="auto"/>
      </w:divBdr>
    </w:div>
    <w:div w:id="819078713">
      <w:bodyDiv w:val="1"/>
      <w:marLeft w:val="0"/>
      <w:marRight w:val="0"/>
      <w:marTop w:val="0"/>
      <w:marBottom w:val="0"/>
      <w:divBdr>
        <w:top w:val="none" w:sz="0" w:space="0" w:color="auto"/>
        <w:left w:val="none" w:sz="0" w:space="0" w:color="auto"/>
        <w:bottom w:val="none" w:sz="0" w:space="0" w:color="auto"/>
        <w:right w:val="none" w:sz="0" w:space="0" w:color="auto"/>
      </w:divBdr>
    </w:div>
    <w:div w:id="951935620">
      <w:bodyDiv w:val="1"/>
      <w:marLeft w:val="0"/>
      <w:marRight w:val="0"/>
      <w:marTop w:val="0"/>
      <w:marBottom w:val="0"/>
      <w:divBdr>
        <w:top w:val="none" w:sz="0" w:space="0" w:color="auto"/>
        <w:left w:val="none" w:sz="0" w:space="0" w:color="auto"/>
        <w:bottom w:val="none" w:sz="0" w:space="0" w:color="auto"/>
        <w:right w:val="none" w:sz="0" w:space="0" w:color="auto"/>
      </w:divBdr>
    </w:div>
    <w:div w:id="1010642243">
      <w:bodyDiv w:val="1"/>
      <w:marLeft w:val="0"/>
      <w:marRight w:val="0"/>
      <w:marTop w:val="0"/>
      <w:marBottom w:val="0"/>
      <w:divBdr>
        <w:top w:val="none" w:sz="0" w:space="0" w:color="auto"/>
        <w:left w:val="none" w:sz="0" w:space="0" w:color="auto"/>
        <w:bottom w:val="none" w:sz="0" w:space="0" w:color="auto"/>
        <w:right w:val="none" w:sz="0" w:space="0" w:color="auto"/>
      </w:divBdr>
    </w:div>
    <w:div w:id="1024745486">
      <w:bodyDiv w:val="1"/>
      <w:marLeft w:val="0"/>
      <w:marRight w:val="0"/>
      <w:marTop w:val="0"/>
      <w:marBottom w:val="0"/>
      <w:divBdr>
        <w:top w:val="none" w:sz="0" w:space="0" w:color="auto"/>
        <w:left w:val="none" w:sz="0" w:space="0" w:color="auto"/>
        <w:bottom w:val="none" w:sz="0" w:space="0" w:color="auto"/>
        <w:right w:val="none" w:sz="0" w:space="0" w:color="auto"/>
      </w:divBdr>
    </w:div>
    <w:div w:id="1040864448">
      <w:bodyDiv w:val="1"/>
      <w:marLeft w:val="0"/>
      <w:marRight w:val="0"/>
      <w:marTop w:val="0"/>
      <w:marBottom w:val="0"/>
      <w:divBdr>
        <w:top w:val="none" w:sz="0" w:space="0" w:color="auto"/>
        <w:left w:val="none" w:sz="0" w:space="0" w:color="auto"/>
        <w:bottom w:val="none" w:sz="0" w:space="0" w:color="auto"/>
        <w:right w:val="none" w:sz="0" w:space="0" w:color="auto"/>
      </w:divBdr>
    </w:div>
    <w:div w:id="1109083684">
      <w:bodyDiv w:val="1"/>
      <w:marLeft w:val="0"/>
      <w:marRight w:val="0"/>
      <w:marTop w:val="0"/>
      <w:marBottom w:val="0"/>
      <w:divBdr>
        <w:top w:val="none" w:sz="0" w:space="0" w:color="auto"/>
        <w:left w:val="none" w:sz="0" w:space="0" w:color="auto"/>
        <w:bottom w:val="none" w:sz="0" w:space="0" w:color="auto"/>
        <w:right w:val="none" w:sz="0" w:space="0" w:color="auto"/>
      </w:divBdr>
    </w:div>
    <w:div w:id="1449424701">
      <w:bodyDiv w:val="1"/>
      <w:marLeft w:val="0"/>
      <w:marRight w:val="0"/>
      <w:marTop w:val="0"/>
      <w:marBottom w:val="0"/>
      <w:divBdr>
        <w:top w:val="none" w:sz="0" w:space="0" w:color="auto"/>
        <w:left w:val="none" w:sz="0" w:space="0" w:color="auto"/>
        <w:bottom w:val="none" w:sz="0" w:space="0" w:color="auto"/>
        <w:right w:val="none" w:sz="0" w:space="0" w:color="auto"/>
      </w:divBdr>
    </w:div>
    <w:div w:id="1452826389">
      <w:bodyDiv w:val="1"/>
      <w:marLeft w:val="0"/>
      <w:marRight w:val="0"/>
      <w:marTop w:val="0"/>
      <w:marBottom w:val="0"/>
      <w:divBdr>
        <w:top w:val="none" w:sz="0" w:space="0" w:color="auto"/>
        <w:left w:val="none" w:sz="0" w:space="0" w:color="auto"/>
        <w:bottom w:val="none" w:sz="0" w:space="0" w:color="auto"/>
        <w:right w:val="none" w:sz="0" w:space="0" w:color="auto"/>
      </w:divBdr>
    </w:div>
    <w:div w:id="1557661474">
      <w:bodyDiv w:val="1"/>
      <w:marLeft w:val="0"/>
      <w:marRight w:val="0"/>
      <w:marTop w:val="0"/>
      <w:marBottom w:val="0"/>
      <w:divBdr>
        <w:top w:val="none" w:sz="0" w:space="0" w:color="auto"/>
        <w:left w:val="none" w:sz="0" w:space="0" w:color="auto"/>
        <w:bottom w:val="none" w:sz="0" w:space="0" w:color="auto"/>
        <w:right w:val="none" w:sz="0" w:space="0" w:color="auto"/>
      </w:divBdr>
    </w:div>
    <w:div w:id="1584798311">
      <w:bodyDiv w:val="1"/>
      <w:marLeft w:val="0"/>
      <w:marRight w:val="0"/>
      <w:marTop w:val="0"/>
      <w:marBottom w:val="0"/>
      <w:divBdr>
        <w:top w:val="none" w:sz="0" w:space="0" w:color="auto"/>
        <w:left w:val="none" w:sz="0" w:space="0" w:color="auto"/>
        <w:bottom w:val="none" w:sz="0" w:space="0" w:color="auto"/>
        <w:right w:val="none" w:sz="0" w:space="0" w:color="auto"/>
      </w:divBdr>
    </w:div>
    <w:div w:id="1796174756">
      <w:bodyDiv w:val="1"/>
      <w:marLeft w:val="0"/>
      <w:marRight w:val="0"/>
      <w:marTop w:val="0"/>
      <w:marBottom w:val="0"/>
      <w:divBdr>
        <w:top w:val="none" w:sz="0" w:space="0" w:color="auto"/>
        <w:left w:val="none" w:sz="0" w:space="0" w:color="auto"/>
        <w:bottom w:val="none" w:sz="0" w:space="0" w:color="auto"/>
        <w:right w:val="none" w:sz="0" w:space="0" w:color="auto"/>
      </w:divBdr>
    </w:div>
    <w:div w:id="20026110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image" Target="media/image11.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0AB4E8-FD85-A347-8F80-9367619A3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17</Pages>
  <Words>2592</Words>
  <Characters>14262</Characters>
  <Application>Microsoft Macintosh Word</Application>
  <DocSecurity>0</DocSecurity>
  <Lines>118</Lines>
  <Paragraphs>33</Paragraphs>
  <ScaleCrop>false</ScaleCrop>
  <Company/>
  <LinksUpToDate>false</LinksUpToDate>
  <CharactersWithSpaces>16821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Johanna Jimenez Vergara</dc:creator>
  <cp:keywords/>
  <dc:description/>
  <cp:lastModifiedBy>Sandra Johanna Jimenez Vergara</cp:lastModifiedBy>
  <cp:revision>63</cp:revision>
  <dcterms:created xsi:type="dcterms:W3CDTF">2021-08-06T13:09:00Z</dcterms:created>
  <dcterms:modified xsi:type="dcterms:W3CDTF">2021-08-25T23:41:00Z</dcterms:modified>
</cp:coreProperties>
</file>