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FD9ED" w14:textId="77777777" w:rsidR="00736E04" w:rsidRPr="00EE283F" w:rsidRDefault="00736E04" w:rsidP="00736E04">
      <w:pPr>
        <w:pStyle w:val="Heading1"/>
        <w:jc w:val="center"/>
        <w:rPr>
          <w:rFonts w:eastAsia="Times New Roman" w:cs="Times New Roman"/>
          <w:szCs w:val="24"/>
        </w:rPr>
      </w:pPr>
      <w:bookmarkStart w:id="0" w:name="_qv0upue61exn" w:colFirst="0" w:colLast="0"/>
      <w:bookmarkStart w:id="1" w:name="_Toc133788593"/>
      <w:bookmarkStart w:id="2" w:name="_Toc133932830"/>
      <w:bookmarkStart w:id="3" w:name="_Toc133932857"/>
      <w:bookmarkEnd w:id="0"/>
    </w:p>
    <w:p w14:paraId="1A803801" w14:textId="77777777" w:rsidR="00736E04" w:rsidRPr="007178DA" w:rsidRDefault="00736E04" w:rsidP="00C0535C">
      <w:pPr>
        <w:pStyle w:val="Heading1"/>
        <w:rPr>
          <w:rFonts w:eastAsia="Times New Roman" w:cs="Times New Roman"/>
          <w:szCs w:val="24"/>
        </w:rPr>
      </w:pPr>
    </w:p>
    <w:p w14:paraId="00000004" w14:textId="334DB121" w:rsidR="00A92798" w:rsidRPr="007178DA" w:rsidRDefault="00060377" w:rsidP="00736E04">
      <w:pPr>
        <w:pStyle w:val="Heading1"/>
        <w:jc w:val="center"/>
        <w:rPr>
          <w:rFonts w:eastAsia="Times New Roman" w:cs="Times New Roman"/>
          <w:sz w:val="28"/>
          <w:szCs w:val="28"/>
        </w:rPr>
      </w:pPr>
      <w:bookmarkStart w:id="4" w:name="_Toc135939314"/>
      <w:bookmarkStart w:id="5" w:name="_Toc136684476"/>
      <w:r w:rsidRPr="007178DA">
        <w:rPr>
          <w:rFonts w:eastAsia="Times New Roman" w:cs="Times New Roman"/>
          <w:sz w:val="28"/>
          <w:szCs w:val="28"/>
        </w:rPr>
        <w:t>ANALYZING THE IMPACT OF CELEBRITY</w:t>
      </w:r>
      <w:bookmarkStart w:id="6" w:name="_h52r019zl036" w:colFirst="0" w:colLast="0"/>
      <w:bookmarkStart w:id="7" w:name="_Toc133788594"/>
      <w:bookmarkStart w:id="8" w:name="_Toc133932831"/>
      <w:bookmarkStart w:id="9" w:name="_Toc133932858"/>
      <w:bookmarkEnd w:id="1"/>
      <w:bookmarkEnd w:id="2"/>
      <w:bookmarkEnd w:id="3"/>
      <w:bookmarkEnd w:id="6"/>
      <w:r w:rsidR="00736E04" w:rsidRPr="007178DA">
        <w:rPr>
          <w:rFonts w:eastAsia="Times New Roman" w:cs="Times New Roman"/>
          <w:sz w:val="28"/>
          <w:szCs w:val="28"/>
        </w:rPr>
        <w:t xml:space="preserve"> </w:t>
      </w:r>
      <w:r w:rsidRPr="007178DA">
        <w:rPr>
          <w:rFonts w:eastAsia="Times New Roman" w:cs="Times New Roman"/>
          <w:sz w:val="28"/>
          <w:szCs w:val="28"/>
        </w:rPr>
        <w:t>ENDORSEMENT IN PROMOTING</w:t>
      </w:r>
      <w:bookmarkStart w:id="10" w:name="_8eshrhea85br" w:colFirst="0" w:colLast="0"/>
      <w:bookmarkStart w:id="11" w:name="_Toc133788595"/>
      <w:bookmarkStart w:id="12" w:name="_Toc133932832"/>
      <w:bookmarkStart w:id="13" w:name="_Toc133932859"/>
      <w:bookmarkEnd w:id="7"/>
      <w:bookmarkEnd w:id="8"/>
      <w:bookmarkEnd w:id="9"/>
      <w:bookmarkEnd w:id="10"/>
      <w:r w:rsidR="00736E04" w:rsidRPr="007178DA">
        <w:rPr>
          <w:rFonts w:eastAsia="Times New Roman" w:cs="Times New Roman"/>
          <w:sz w:val="28"/>
          <w:szCs w:val="28"/>
        </w:rPr>
        <w:t xml:space="preserve"> </w:t>
      </w:r>
      <w:r w:rsidRPr="007178DA">
        <w:rPr>
          <w:rFonts w:eastAsia="Times New Roman" w:cs="Times New Roman"/>
          <w:sz w:val="28"/>
          <w:szCs w:val="28"/>
        </w:rPr>
        <w:t>FASHION BRANDS: A CASE STUDY OF</w:t>
      </w:r>
      <w:bookmarkStart w:id="14" w:name="_xhls92744027" w:colFirst="0" w:colLast="0"/>
      <w:bookmarkStart w:id="15" w:name="_Toc133788596"/>
      <w:bookmarkStart w:id="16" w:name="_Toc133932833"/>
      <w:bookmarkStart w:id="17" w:name="_Toc133932860"/>
      <w:bookmarkEnd w:id="11"/>
      <w:bookmarkEnd w:id="12"/>
      <w:bookmarkEnd w:id="13"/>
      <w:bookmarkEnd w:id="14"/>
      <w:r w:rsidR="00736E04" w:rsidRPr="007178DA">
        <w:rPr>
          <w:rFonts w:eastAsia="Times New Roman" w:cs="Times New Roman"/>
          <w:sz w:val="28"/>
          <w:szCs w:val="28"/>
        </w:rPr>
        <w:t xml:space="preserve"> </w:t>
      </w:r>
      <w:r w:rsidRPr="007178DA">
        <w:rPr>
          <w:rFonts w:eastAsia="Times New Roman" w:cs="Times New Roman"/>
          <w:sz w:val="28"/>
          <w:szCs w:val="28"/>
        </w:rPr>
        <w:t>ADIDAS</w:t>
      </w:r>
      <w:bookmarkEnd w:id="4"/>
      <w:bookmarkEnd w:id="5"/>
      <w:bookmarkEnd w:id="15"/>
      <w:bookmarkEnd w:id="16"/>
      <w:bookmarkEnd w:id="17"/>
    </w:p>
    <w:p w14:paraId="1284FEF8" w14:textId="1EFD0587" w:rsidR="00A85D07" w:rsidRDefault="00A85D07" w:rsidP="00A85D07">
      <w:r>
        <w:t>Dissertation Submitted By</w:t>
      </w:r>
      <w:r w:rsidR="0008656C">
        <w:t>:</w:t>
      </w:r>
      <w:r>
        <w:t xml:space="preserve"> Rahul Kumar</w:t>
      </w:r>
    </w:p>
    <w:p w14:paraId="0CF6A73F" w14:textId="17AD3E73" w:rsidR="00A85D07" w:rsidRDefault="00A85D07" w:rsidP="00A85D07">
      <w:r w:rsidRPr="007178DA">
        <w:rPr>
          <w:b/>
          <w:bCs/>
        </w:rPr>
        <w:t>Student Id</w:t>
      </w:r>
      <w:r w:rsidR="0008656C" w:rsidRPr="007178DA">
        <w:rPr>
          <w:b/>
          <w:bCs/>
        </w:rPr>
        <w:t>:</w:t>
      </w:r>
      <w:r w:rsidR="0008656C">
        <w:t xml:space="preserve"> </w:t>
      </w:r>
      <w:r>
        <w:t>2126814</w:t>
      </w:r>
    </w:p>
    <w:p w14:paraId="11CC8196" w14:textId="07772361" w:rsidR="0008656C" w:rsidRDefault="00A85D07" w:rsidP="0008656C">
      <w:r w:rsidRPr="007178DA">
        <w:rPr>
          <w:b/>
          <w:bCs/>
        </w:rPr>
        <w:t>Course</w:t>
      </w:r>
      <w:r w:rsidR="0008656C" w:rsidRPr="007178DA">
        <w:rPr>
          <w:b/>
          <w:bCs/>
        </w:rPr>
        <w:t>:</w:t>
      </w:r>
      <w:r w:rsidR="0008656C">
        <w:t xml:space="preserve"> </w:t>
      </w:r>
      <w:r>
        <w:t xml:space="preserve">Masters of </w:t>
      </w:r>
      <w:r w:rsidR="0008656C">
        <w:t xml:space="preserve">business </w:t>
      </w:r>
      <w:r w:rsidR="001443D2">
        <w:t>Administration</w:t>
      </w:r>
      <w:r w:rsidR="0008656C">
        <w:t xml:space="preserve"> (MBA) General </w:t>
      </w:r>
    </w:p>
    <w:p w14:paraId="0F32A1DA" w14:textId="0BB3F50C" w:rsidR="0008656C" w:rsidRPr="0008656C" w:rsidRDefault="0008656C" w:rsidP="0008656C">
      <w:r w:rsidRPr="007178DA">
        <w:rPr>
          <w:b/>
          <w:bCs/>
        </w:rPr>
        <w:t>Topic:</w:t>
      </w:r>
      <w:r w:rsidRPr="0008656C">
        <w:t xml:space="preserve"> </w:t>
      </w:r>
      <w:r w:rsidRPr="0008656C">
        <w:rPr>
          <w:rFonts w:eastAsia="Times New Roman" w:cs="Times New Roman"/>
        </w:rPr>
        <w:t>ANALYZING THE IMPACT OF CELEBRITY ENDORSEMENT IN PROMOTING FASHION BRANDS: A CASE STUDY OF ADIDAS</w:t>
      </w:r>
    </w:p>
    <w:p w14:paraId="59376B65" w14:textId="074B0838" w:rsidR="0008656C" w:rsidRDefault="0008656C" w:rsidP="00A85D07">
      <w:r>
        <w:t>Pages :5</w:t>
      </w:r>
      <w:r w:rsidR="00C9386C">
        <w:t>7</w:t>
      </w:r>
    </w:p>
    <w:p w14:paraId="617AC889" w14:textId="77777777" w:rsidR="0008656C" w:rsidRPr="0008656C" w:rsidRDefault="0008656C" w:rsidP="00A85D07"/>
    <w:p w14:paraId="78BDCF1C" w14:textId="77777777" w:rsidR="0008656C" w:rsidRDefault="0008656C" w:rsidP="00A85D07"/>
    <w:p w14:paraId="206A483F" w14:textId="77777777" w:rsidR="00A85D07" w:rsidRPr="00A85D07" w:rsidRDefault="00A85D07" w:rsidP="00A85D07"/>
    <w:p w14:paraId="5D0A55EE" w14:textId="66EDD5CD" w:rsidR="00D239FE" w:rsidRDefault="00D239FE" w:rsidP="00D239FE">
      <w:r>
        <w:t>Dissertation Submitted to the Saint David</w:t>
      </w:r>
    </w:p>
    <w:p w14:paraId="3924BE48" w14:textId="648707D6" w:rsidR="00D239FE" w:rsidRDefault="00D239FE" w:rsidP="00D239FE">
      <w:r>
        <w:t xml:space="preserve">For partial completion of an MBA in International Marketing </w:t>
      </w:r>
    </w:p>
    <w:p w14:paraId="4C70CEA9" w14:textId="2B447F20" w:rsidR="00D239FE" w:rsidRPr="00D239FE" w:rsidRDefault="00D239FE" w:rsidP="00D239FE">
      <w:r w:rsidRPr="007178DA">
        <w:rPr>
          <w:b/>
          <w:bCs/>
        </w:rPr>
        <w:t>Supervisor</w:t>
      </w:r>
      <w:r>
        <w:t xml:space="preserve">: </w:t>
      </w:r>
      <w:r w:rsidRPr="007178DA">
        <w:rPr>
          <w:i/>
          <w:iCs/>
          <w:sz w:val="24"/>
          <w:szCs w:val="24"/>
        </w:rPr>
        <w:t>David Coker</w:t>
      </w:r>
      <w:r w:rsidR="00A85D07" w:rsidRPr="007178DA">
        <w:rPr>
          <w:i/>
          <w:iCs/>
          <w:sz w:val="24"/>
          <w:szCs w:val="24"/>
        </w:rPr>
        <w:t>.</w:t>
      </w:r>
    </w:p>
    <w:p w14:paraId="66A685B2" w14:textId="339EFDF4" w:rsidR="005951D8" w:rsidRPr="00D75EB6" w:rsidRDefault="005951D8" w:rsidP="005951D8">
      <w:pPr>
        <w:rPr>
          <w:rFonts w:ascii="Times New Roman" w:eastAsia="Times New Roman" w:hAnsi="Times New Roman" w:cs="Times New Roman"/>
          <w:szCs w:val="24"/>
        </w:rPr>
      </w:pPr>
    </w:p>
    <w:p w14:paraId="7A93D5E0" w14:textId="77777777" w:rsidR="00C445AA" w:rsidRDefault="00C445AA"/>
    <w:p w14:paraId="5B0844B3" w14:textId="77777777" w:rsidR="00D75EB6" w:rsidRDefault="00D75EB6"/>
    <w:p w14:paraId="2F408EBF" w14:textId="77777777" w:rsidR="00D75EB6" w:rsidRDefault="00D75EB6"/>
    <w:p w14:paraId="564E6DFB" w14:textId="77777777" w:rsidR="00D75EB6" w:rsidRDefault="00D75EB6"/>
    <w:p w14:paraId="7A38A3E5" w14:textId="77777777" w:rsidR="00D75EB6" w:rsidRDefault="00D75EB6"/>
    <w:p w14:paraId="768B58AE" w14:textId="77777777" w:rsidR="00C0535C" w:rsidRDefault="00C0535C"/>
    <w:p w14:paraId="5EE8859E" w14:textId="77777777" w:rsidR="00C0535C" w:rsidRDefault="00C0535C"/>
    <w:p w14:paraId="4F9631C5" w14:textId="77777777" w:rsidR="00C0535C" w:rsidRDefault="00C0535C"/>
    <w:p w14:paraId="2FDA18CB" w14:textId="77777777" w:rsidR="00C0535C" w:rsidRDefault="00C0535C"/>
    <w:p w14:paraId="6267A82C" w14:textId="77777777" w:rsidR="00C0535C" w:rsidRDefault="00C0535C"/>
    <w:p w14:paraId="7AE851B8" w14:textId="77777777" w:rsidR="00C0535C" w:rsidRDefault="00C0535C"/>
    <w:p w14:paraId="728D759F" w14:textId="77777777" w:rsidR="00C0535C" w:rsidRDefault="00C0535C"/>
    <w:p w14:paraId="1A5EF92B" w14:textId="77777777" w:rsidR="00C0535C" w:rsidRDefault="00C0535C"/>
    <w:p w14:paraId="6214A0D0" w14:textId="77777777" w:rsidR="00C0535C" w:rsidRDefault="00C0535C"/>
    <w:p w14:paraId="21547922" w14:textId="77777777" w:rsidR="00C0535C" w:rsidRDefault="00C0535C"/>
    <w:p w14:paraId="65E5E5BE" w14:textId="77777777" w:rsidR="00C0535C" w:rsidRDefault="00C0535C"/>
    <w:p w14:paraId="3732AA4E" w14:textId="77777777" w:rsidR="00C0535C" w:rsidRDefault="00C0535C"/>
    <w:p w14:paraId="29816604" w14:textId="77777777" w:rsidR="00C0535C" w:rsidRDefault="00C0535C"/>
    <w:p w14:paraId="2489E7BA" w14:textId="77777777" w:rsidR="00C0535C" w:rsidRDefault="00C0535C"/>
    <w:p w14:paraId="57EAFE78" w14:textId="77777777" w:rsidR="00C0535C" w:rsidRDefault="00C0535C"/>
    <w:p w14:paraId="12158A8E" w14:textId="77777777" w:rsidR="00C0535C" w:rsidRDefault="00C0535C"/>
    <w:p w14:paraId="7E19DACB" w14:textId="2B37FEF9" w:rsidR="00C0535C" w:rsidRDefault="00C0535C" w:rsidP="00C0535C">
      <w:pPr>
        <w:pBdr>
          <w:top w:val="single" w:sz="4" w:space="1" w:color="auto"/>
          <w:left w:val="single" w:sz="4" w:space="4" w:color="auto"/>
          <w:bottom w:val="single" w:sz="4" w:space="1" w:color="auto"/>
          <w:right w:val="single" w:sz="4" w:space="4" w:color="auto"/>
        </w:pBdr>
        <w:spacing w:after="120"/>
        <w:jc w:val="center"/>
        <w:rPr>
          <w:rFonts w:eastAsia="Times New Roman"/>
          <w:sz w:val="24"/>
          <w:szCs w:val="24"/>
        </w:rPr>
      </w:pPr>
      <w:r>
        <w:rPr>
          <w:rFonts w:eastAsia="Times New Roman"/>
          <w:noProof/>
          <w:sz w:val="24"/>
          <w:szCs w:val="24"/>
        </w:rPr>
        <w:drawing>
          <wp:inline distT="0" distB="0" distL="0" distR="0" wp14:anchorId="7858B4B7" wp14:editId="071AD3B2">
            <wp:extent cx="1866900" cy="754380"/>
            <wp:effectExtent l="0" t="0" r="0" b="7620"/>
            <wp:docPr id="80736173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66900" cy="754380"/>
                    </a:xfrm>
                    <a:prstGeom prst="rect">
                      <a:avLst/>
                    </a:prstGeom>
                    <a:noFill/>
                    <a:ln>
                      <a:noFill/>
                    </a:ln>
                  </pic:spPr>
                </pic:pic>
              </a:graphicData>
            </a:graphic>
          </wp:inline>
        </w:drawing>
      </w:r>
    </w:p>
    <w:p w14:paraId="40EBA9F0" w14:textId="77777777" w:rsidR="00C0535C" w:rsidRDefault="00C0535C" w:rsidP="00C0535C">
      <w:pPr>
        <w:pBdr>
          <w:top w:val="single" w:sz="4" w:space="1" w:color="auto"/>
          <w:left w:val="single" w:sz="4" w:space="4" w:color="auto"/>
          <w:bottom w:val="single" w:sz="4" w:space="1" w:color="auto"/>
          <w:right w:val="single" w:sz="4" w:space="4" w:color="auto"/>
        </w:pBdr>
        <w:spacing w:after="120"/>
        <w:jc w:val="center"/>
        <w:rPr>
          <w:rFonts w:eastAsia="Times New Roman"/>
          <w:sz w:val="24"/>
          <w:szCs w:val="24"/>
        </w:rPr>
      </w:pPr>
      <w:r>
        <w:rPr>
          <w:rFonts w:eastAsia="Times New Roman"/>
          <w:b/>
          <w:sz w:val="24"/>
          <w:szCs w:val="24"/>
        </w:rPr>
        <w:t>Master’s Degrees by Examination and Dissertation</w:t>
      </w:r>
    </w:p>
    <w:p w14:paraId="2BE33055" w14:textId="77777777" w:rsidR="00C0535C" w:rsidRDefault="00C0535C" w:rsidP="00C0535C">
      <w:pPr>
        <w:pBdr>
          <w:top w:val="single" w:sz="4" w:space="1" w:color="auto"/>
          <w:left w:val="single" w:sz="4" w:space="4" w:color="auto"/>
          <w:bottom w:val="single" w:sz="4" w:space="1" w:color="auto"/>
          <w:right w:val="single" w:sz="4" w:space="4" w:color="auto"/>
        </w:pBdr>
        <w:spacing w:after="120"/>
        <w:jc w:val="center"/>
        <w:rPr>
          <w:rFonts w:eastAsia="Times New Roman"/>
          <w:sz w:val="24"/>
          <w:szCs w:val="24"/>
        </w:rPr>
      </w:pPr>
      <w:r>
        <w:rPr>
          <w:rFonts w:eastAsia="Times New Roman"/>
          <w:b/>
          <w:sz w:val="24"/>
          <w:szCs w:val="24"/>
        </w:rPr>
        <w:t>Declaration Form</w:t>
      </w:r>
      <w:r>
        <w:rPr>
          <w:rFonts w:eastAsia="Times New Roman"/>
          <w:sz w:val="24"/>
          <w:szCs w:val="24"/>
        </w:rPr>
        <w:t>.</w:t>
      </w:r>
    </w:p>
    <w:p w14:paraId="45C2060B" w14:textId="77777777" w:rsidR="00C0535C" w:rsidRDefault="00C0535C" w:rsidP="00C0535C">
      <w:pPr>
        <w:pBdr>
          <w:top w:val="single" w:sz="4" w:space="1" w:color="auto"/>
          <w:left w:val="single" w:sz="4" w:space="4" w:color="auto"/>
          <w:bottom w:val="single" w:sz="4" w:space="1" w:color="auto"/>
          <w:right w:val="single" w:sz="4" w:space="4" w:color="auto"/>
        </w:pBdr>
        <w:spacing w:after="120"/>
        <w:rPr>
          <w:rFonts w:eastAsia="Times New Roman"/>
          <w:sz w:val="24"/>
          <w:szCs w:val="24"/>
        </w:rPr>
      </w:pPr>
      <w:r>
        <w:rPr>
          <w:rFonts w:eastAsia="Times New Roman"/>
          <w:sz w:val="24"/>
          <w:szCs w:val="24"/>
        </w:rPr>
        <w:t>1. This work has not previously been accepted in substance for any degree and is not being concurrently submitted in candidature for any degree.</w:t>
      </w:r>
    </w:p>
    <w:p w14:paraId="3F6EB3AE" w14:textId="77777777" w:rsidR="00C0535C" w:rsidRDefault="00C0535C" w:rsidP="00C0535C">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rPr>
      </w:pPr>
      <w:r>
        <w:rPr>
          <w:rFonts w:eastAsia="Times New Roman"/>
          <w:sz w:val="24"/>
          <w:szCs w:val="24"/>
        </w:rPr>
        <w:t>Signed …Rahul Kumar…………………………………………………………...</w:t>
      </w:r>
    </w:p>
    <w:p w14:paraId="14EFF254" w14:textId="77777777" w:rsidR="00C0535C" w:rsidRDefault="00C0535C" w:rsidP="00C0535C">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rPr>
      </w:pPr>
      <w:r>
        <w:rPr>
          <w:rFonts w:eastAsia="Times New Roman"/>
          <w:sz w:val="24"/>
          <w:szCs w:val="24"/>
        </w:rPr>
        <w:t>Date   …15/06/2023…………………………………………………………...</w:t>
      </w:r>
    </w:p>
    <w:p w14:paraId="54304B5E" w14:textId="77777777" w:rsidR="00C0535C" w:rsidRDefault="00C0535C" w:rsidP="00C0535C">
      <w:pPr>
        <w:pBdr>
          <w:top w:val="single" w:sz="4" w:space="1" w:color="auto"/>
          <w:left w:val="single" w:sz="4" w:space="4" w:color="auto"/>
          <w:bottom w:val="single" w:sz="4" w:space="1" w:color="auto"/>
          <w:right w:val="single" w:sz="4" w:space="4" w:color="auto"/>
        </w:pBdr>
        <w:spacing w:after="120"/>
        <w:rPr>
          <w:rFonts w:eastAsia="Times New Roman"/>
          <w:sz w:val="24"/>
          <w:szCs w:val="24"/>
        </w:rPr>
      </w:pPr>
      <w:r>
        <w:rPr>
          <w:rFonts w:eastAsia="Times New Roman"/>
          <w:sz w:val="24"/>
          <w:szCs w:val="24"/>
        </w:rPr>
        <w:t xml:space="preserve">  </w:t>
      </w:r>
    </w:p>
    <w:p w14:paraId="5BC84098" w14:textId="77777777" w:rsidR="00C0535C" w:rsidRDefault="00C0535C" w:rsidP="00C0535C">
      <w:pPr>
        <w:pBdr>
          <w:top w:val="single" w:sz="4" w:space="1" w:color="auto"/>
          <w:left w:val="single" w:sz="4" w:space="4" w:color="auto"/>
          <w:bottom w:val="single" w:sz="4" w:space="1" w:color="auto"/>
          <w:right w:val="single" w:sz="4" w:space="4" w:color="auto"/>
        </w:pBdr>
        <w:spacing w:after="120"/>
        <w:rPr>
          <w:rFonts w:eastAsia="Times New Roman"/>
          <w:sz w:val="24"/>
          <w:szCs w:val="24"/>
        </w:rPr>
      </w:pPr>
      <w:r>
        <w:rPr>
          <w:rFonts w:eastAsia="Times New Roman"/>
          <w:sz w:val="24"/>
          <w:szCs w:val="24"/>
        </w:rPr>
        <w:t>2. This dissertation is being submitted in partial fulfilment of the requirements for the degree of Master in Business Administration.</w:t>
      </w:r>
    </w:p>
    <w:p w14:paraId="2C62F331" w14:textId="77777777" w:rsidR="00C0535C" w:rsidRDefault="00C0535C" w:rsidP="00C0535C">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rPr>
      </w:pPr>
      <w:r>
        <w:rPr>
          <w:rFonts w:eastAsia="Times New Roman"/>
          <w:sz w:val="24"/>
          <w:szCs w:val="24"/>
        </w:rPr>
        <w:t xml:space="preserve">Signed…Rahul </w:t>
      </w:r>
      <w:proofErr w:type="spellStart"/>
      <w:r>
        <w:rPr>
          <w:rFonts w:eastAsia="Times New Roman"/>
          <w:sz w:val="24"/>
          <w:szCs w:val="24"/>
        </w:rPr>
        <w:t>kumar</w:t>
      </w:r>
      <w:proofErr w:type="spellEnd"/>
      <w:r>
        <w:rPr>
          <w:rFonts w:eastAsia="Times New Roman"/>
          <w:sz w:val="24"/>
          <w:szCs w:val="24"/>
        </w:rPr>
        <w:t>…………………………………………………………….</w:t>
      </w:r>
    </w:p>
    <w:p w14:paraId="6B186ED2" w14:textId="77777777" w:rsidR="00C0535C" w:rsidRDefault="00C0535C" w:rsidP="00C0535C">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rPr>
      </w:pPr>
      <w:r>
        <w:rPr>
          <w:rFonts w:eastAsia="Times New Roman"/>
          <w:sz w:val="24"/>
          <w:szCs w:val="24"/>
        </w:rPr>
        <w:t>Date …15/06/2023……………………………………………………</w:t>
      </w:r>
      <w:proofErr w:type="gramStart"/>
      <w:r>
        <w:rPr>
          <w:rFonts w:eastAsia="Times New Roman"/>
          <w:sz w:val="24"/>
          <w:szCs w:val="24"/>
        </w:rPr>
        <w:t>…..</w:t>
      </w:r>
      <w:proofErr w:type="gramEnd"/>
      <w:r>
        <w:rPr>
          <w:rFonts w:eastAsia="Times New Roman"/>
          <w:sz w:val="24"/>
          <w:szCs w:val="24"/>
        </w:rPr>
        <w:t>………</w:t>
      </w:r>
    </w:p>
    <w:p w14:paraId="23606E32" w14:textId="77777777" w:rsidR="00C0535C" w:rsidRDefault="00C0535C" w:rsidP="00C0535C">
      <w:pPr>
        <w:pBdr>
          <w:top w:val="single" w:sz="4" w:space="1" w:color="auto"/>
          <w:left w:val="single" w:sz="4" w:space="4" w:color="auto"/>
          <w:bottom w:val="single" w:sz="4" w:space="1" w:color="auto"/>
          <w:right w:val="single" w:sz="4" w:space="4" w:color="auto"/>
        </w:pBdr>
        <w:spacing w:after="120"/>
        <w:rPr>
          <w:rFonts w:eastAsia="Times New Roman"/>
          <w:sz w:val="24"/>
          <w:szCs w:val="24"/>
        </w:rPr>
      </w:pPr>
      <w:r>
        <w:rPr>
          <w:rFonts w:eastAsia="Times New Roman"/>
          <w:sz w:val="24"/>
          <w:szCs w:val="24"/>
        </w:rPr>
        <w:t xml:space="preserve"> 3. This dissertation is the result of my own independent work/investigation, except where otherwise stated.</w:t>
      </w:r>
    </w:p>
    <w:p w14:paraId="45702A0A" w14:textId="77777777" w:rsidR="00C0535C" w:rsidRDefault="00C0535C" w:rsidP="00C0535C">
      <w:pPr>
        <w:pBdr>
          <w:top w:val="single" w:sz="4" w:space="1" w:color="auto"/>
          <w:left w:val="single" w:sz="4" w:space="4" w:color="auto"/>
          <w:bottom w:val="single" w:sz="4" w:space="1" w:color="auto"/>
          <w:right w:val="single" w:sz="4" w:space="4" w:color="auto"/>
        </w:pBdr>
        <w:spacing w:after="120"/>
        <w:rPr>
          <w:rFonts w:eastAsia="Times New Roman"/>
          <w:sz w:val="24"/>
          <w:szCs w:val="24"/>
        </w:rPr>
      </w:pPr>
      <w:r>
        <w:rPr>
          <w:rFonts w:eastAsia="Times New Roman"/>
          <w:sz w:val="24"/>
          <w:szCs w:val="24"/>
        </w:rPr>
        <w:t xml:space="preserve">Other sources are acknowledged by footnotes giving explicit references. </w:t>
      </w:r>
    </w:p>
    <w:p w14:paraId="7B098C1C" w14:textId="77777777" w:rsidR="00C0535C" w:rsidRDefault="00C0535C" w:rsidP="00C0535C">
      <w:pPr>
        <w:pBdr>
          <w:top w:val="single" w:sz="4" w:space="1" w:color="auto"/>
          <w:left w:val="single" w:sz="4" w:space="4" w:color="auto"/>
          <w:bottom w:val="single" w:sz="4" w:space="1" w:color="auto"/>
          <w:right w:val="single" w:sz="4" w:space="4" w:color="auto"/>
        </w:pBdr>
        <w:spacing w:after="120"/>
        <w:rPr>
          <w:rFonts w:eastAsia="Times New Roman"/>
          <w:sz w:val="24"/>
          <w:szCs w:val="24"/>
        </w:rPr>
      </w:pPr>
      <w:r>
        <w:rPr>
          <w:rFonts w:eastAsia="Times New Roman"/>
          <w:sz w:val="24"/>
          <w:szCs w:val="24"/>
        </w:rPr>
        <w:t>A bibliography is appended.</w:t>
      </w:r>
    </w:p>
    <w:p w14:paraId="3850FD24" w14:textId="77777777" w:rsidR="00C0535C" w:rsidRDefault="00C0535C" w:rsidP="00C0535C">
      <w:pPr>
        <w:pBdr>
          <w:top w:val="single" w:sz="4" w:space="1" w:color="auto"/>
          <w:left w:val="single" w:sz="4" w:space="4" w:color="auto"/>
          <w:bottom w:val="single" w:sz="4" w:space="1" w:color="auto"/>
          <w:right w:val="single" w:sz="4" w:space="4" w:color="auto"/>
        </w:pBdr>
        <w:spacing w:after="120"/>
        <w:rPr>
          <w:rFonts w:eastAsia="Times New Roman"/>
          <w:sz w:val="24"/>
          <w:szCs w:val="24"/>
        </w:rPr>
      </w:pPr>
      <w:r>
        <w:rPr>
          <w:rFonts w:eastAsia="Times New Roman"/>
          <w:sz w:val="24"/>
          <w:szCs w:val="24"/>
        </w:rPr>
        <w:t xml:space="preserve">Signed Candidate…Rahul </w:t>
      </w:r>
      <w:proofErr w:type="spellStart"/>
      <w:r>
        <w:rPr>
          <w:rFonts w:eastAsia="Times New Roman"/>
          <w:sz w:val="24"/>
          <w:szCs w:val="24"/>
        </w:rPr>
        <w:t>kumar</w:t>
      </w:r>
      <w:proofErr w:type="spellEnd"/>
      <w:r>
        <w:rPr>
          <w:rFonts w:eastAsia="Times New Roman"/>
          <w:sz w:val="24"/>
          <w:szCs w:val="24"/>
        </w:rPr>
        <w:t>……………………………………………….</w:t>
      </w:r>
    </w:p>
    <w:p w14:paraId="160C285F" w14:textId="77777777" w:rsidR="00C0535C" w:rsidRDefault="00C0535C" w:rsidP="00C0535C">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rPr>
      </w:pPr>
      <w:r>
        <w:rPr>
          <w:rFonts w:eastAsia="Times New Roman"/>
          <w:sz w:val="24"/>
          <w:szCs w:val="24"/>
        </w:rPr>
        <w:t>Date …15/06/2023……………………………………………………</w:t>
      </w:r>
      <w:proofErr w:type="gramStart"/>
      <w:r>
        <w:rPr>
          <w:rFonts w:eastAsia="Times New Roman"/>
          <w:sz w:val="24"/>
          <w:szCs w:val="24"/>
        </w:rPr>
        <w:t>…..</w:t>
      </w:r>
      <w:proofErr w:type="gramEnd"/>
      <w:r>
        <w:rPr>
          <w:rFonts w:eastAsia="Times New Roman"/>
          <w:sz w:val="24"/>
          <w:szCs w:val="24"/>
        </w:rPr>
        <w:t>………</w:t>
      </w:r>
    </w:p>
    <w:p w14:paraId="6B757344" w14:textId="77777777" w:rsidR="00C0535C" w:rsidRDefault="00C0535C" w:rsidP="00C0535C">
      <w:pPr>
        <w:pBdr>
          <w:top w:val="single" w:sz="4" w:space="1" w:color="auto"/>
          <w:left w:val="single" w:sz="4" w:space="4" w:color="auto"/>
          <w:bottom w:val="single" w:sz="4" w:space="1" w:color="auto"/>
          <w:right w:val="single" w:sz="4" w:space="4" w:color="auto"/>
        </w:pBdr>
        <w:spacing w:after="120" w:line="360" w:lineRule="auto"/>
        <w:rPr>
          <w:rFonts w:eastAsia="Times New Roman"/>
          <w:sz w:val="20"/>
          <w:szCs w:val="20"/>
        </w:rPr>
      </w:pPr>
      <w:r>
        <w:rPr>
          <w:rFonts w:eastAsia="Times New Roman"/>
          <w:sz w:val="24"/>
          <w:szCs w:val="24"/>
        </w:rPr>
        <w:t xml:space="preserve">  </w:t>
      </w:r>
    </w:p>
    <w:p w14:paraId="13D3DEBC" w14:textId="77777777" w:rsidR="00C0535C" w:rsidRDefault="00C0535C" w:rsidP="00C0535C">
      <w:pPr>
        <w:pBdr>
          <w:top w:val="single" w:sz="4" w:space="1" w:color="auto"/>
          <w:left w:val="single" w:sz="4" w:space="4" w:color="auto"/>
          <w:bottom w:val="single" w:sz="4" w:space="1" w:color="auto"/>
          <w:right w:val="single" w:sz="4" w:space="4" w:color="auto"/>
        </w:pBdr>
        <w:spacing w:after="120"/>
        <w:rPr>
          <w:rFonts w:eastAsia="Times New Roman"/>
          <w:sz w:val="24"/>
          <w:szCs w:val="24"/>
        </w:rPr>
      </w:pPr>
      <w:r>
        <w:rPr>
          <w:rFonts w:eastAsia="Times New Roman"/>
          <w:sz w:val="24"/>
          <w:szCs w:val="24"/>
        </w:rPr>
        <w:t xml:space="preserve">4. I hereby give consent for my dissertation, if accepted, to be available for </w:t>
      </w:r>
      <w:proofErr w:type="gramStart"/>
      <w:r>
        <w:rPr>
          <w:rFonts w:eastAsia="Times New Roman"/>
          <w:sz w:val="24"/>
          <w:szCs w:val="24"/>
        </w:rPr>
        <w:t>photocopying,  inter</w:t>
      </w:r>
      <w:proofErr w:type="gramEnd"/>
      <w:r>
        <w:rPr>
          <w:rFonts w:eastAsia="Times New Roman"/>
          <w:sz w:val="24"/>
          <w:szCs w:val="24"/>
        </w:rPr>
        <w:t xml:space="preserve">- library loan, and for deposit in the University’s digital repository </w:t>
      </w:r>
    </w:p>
    <w:p w14:paraId="42147C7B" w14:textId="77777777" w:rsidR="00C0535C" w:rsidRDefault="00C0535C" w:rsidP="00C0535C">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rPr>
      </w:pPr>
      <w:r>
        <w:rPr>
          <w:rFonts w:eastAsia="Times New Roman"/>
          <w:sz w:val="24"/>
          <w:szCs w:val="24"/>
        </w:rPr>
        <w:t xml:space="preserve">Signed (candidate)……Rahul </w:t>
      </w:r>
      <w:proofErr w:type="spellStart"/>
      <w:r>
        <w:rPr>
          <w:rFonts w:eastAsia="Times New Roman"/>
          <w:sz w:val="24"/>
          <w:szCs w:val="24"/>
        </w:rPr>
        <w:t>kumar</w:t>
      </w:r>
      <w:proofErr w:type="spellEnd"/>
      <w:r>
        <w:rPr>
          <w:rFonts w:eastAsia="Times New Roman"/>
          <w:sz w:val="24"/>
          <w:szCs w:val="24"/>
        </w:rPr>
        <w:t>………………………………….…………</w:t>
      </w:r>
    </w:p>
    <w:p w14:paraId="26F85EA4" w14:textId="77777777" w:rsidR="00C0535C" w:rsidRDefault="00C0535C" w:rsidP="00C0535C">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rPr>
      </w:pPr>
      <w:r>
        <w:rPr>
          <w:rFonts w:eastAsia="Times New Roman"/>
          <w:sz w:val="24"/>
          <w:szCs w:val="24"/>
        </w:rPr>
        <w:t>Date…15/06/2023…………………………….…………….…………</w:t>
      </w:r>
      <w:proofErr w:type="gramStart"/>
      <w:r>
        <w:rPr>
          <w:rFonts w:eastAsia="Times New Roman"/>
          <w:sz w:val="24"/>
          <w:szCs w:val="24"/>
        </w:rPr>
        <w:t>…..</w:t>
      </w:r>
      <w:proofErr w:type="gramEnd"/>
    </w:p>
    <w:p w14:paraId="215378E5" w14:textId="77777777" w:rsidR="00C0535C" w:rsidRDefault="00C0535C" w:rsidP="00C0535C">
      <w:pPr>
        <w:pBdr>
          <w:top w:val="single" w:sz="4" w:space="1" w:color="auto"/>
          <w:left w:val="single" w:sz="4" w:space="4" w:color="auto"/>
          <w:bottom w:val="single" w:sz="4" w:space="1" w:color="auto"/>
          <w:right w:val="single" w:sz="4" w:space="4" w:color="auto"/>
        </w:pBdr>
        <w:spacing w:after="120"/>
        <w:rPr>
          <w:rFonts w:eastAsia="Times New Roman"/>
          <w:sz w:val="24"/>
          <w:szCs w:val="24"/>
        </w:rPr>
      </w:pPr>
      <w:r>
        <w:rPr>
          <w:rFonts w:eastAsia="Times New Roman"/>
          <w:b/>
          <w:sz w:val="24"/>
          <w:szCs w:val="24"/>
        </w:rPr>
        <w:t>Supervisor’s Declaration</w:t>
      </w:r>
      <w:r>
        <w:rPr>
          <w:rFonts w:eastAsia="Times New Roman"/>
          <w:sz w:val="24"/>
          <w:szCs w:val="24"/>
        </w:rPr>
        <w:t>.</w:t>
      </w:r>
    </w:p>
    <w:p w14:paraId="1A51AF54" w14:textId="77777777" w:rsidR="00C0535C" w:rsidRDefault="00C0535C" w:rsidP="00C0535C">
      <w:pPr>
        <w:pBdr>
          <w:top w:val="single" w:sz="4" w:space="1" w:color="auto"/>
          <w:left w:val="single" w:sz="4" w:space="4" w:color="auto"/>
          <w:bottom w:val="single" w:sz="4" w:space="1" w:color="auto"/>
          <w:right w:val="single" w:sz="4" w:space="4" w:color="auto"/>
        </w:pBdr>
        <w:spacing w:after="120"/>
        <w:rPr>
          <w:rFonts w:eastAsia="Times New Roman"/>
          <w:sz w:val="24"/>
          <w:szCs w:val="24"/>
        </w:rPr>
      </w:pPr>
      <w:r>
        <w:rPr>
          <w:rFonts w:eastAsia="Times New Roman"/>
          <w:sz w:val="24"/>
          <w:szCs w:val="24"/>
        </w:rPr>
        <w:t>I am satisfied that this work is the result of the student’s own efforts.</w:t>
      </w:r>
    </w:p>
    <w:p w14:paraId="4ABFDD97" w14:textId="77777777" w:rsidR="00C0535C" w:rsidRDefault="00C0535C" w:rsidP="00C0535C">
      <w:pPr>
        <w:pBdr>
          <w:top w:val="single" w:sz="4" w:space="1" w:color="auto"/>
          <w:left w:val="single" w:sz="4" w:space="4" w:color="auto"/>
          <w:bottom w:val="single" w:sz="4" w:space="1" w:color="auto"/>
          <w:right w:val="single" w:sz="4" w:space="4" w:color="auto"/>
        </w:pBdr>
        <w:spacing w:after="120" w:line="360" w:lineRule="auto"/>
        <w:rPr>
          <w:rFonts w:eastAsia="Times New Roman"/>
          <w:sz w:val="24"/>
          <w:szCs w:val="24"/>
        </w:rPr>
      </w:pPr>
      <w:r>
        <w:rPr>
          <w:rFonts w:eastAsia="Times New Roman"/>
          <w:sz w:val="24"/>
          <w:szCs w:val="24"/>
        </w:rPr>
        <w:lastRenderedPageBreak/>
        <w:t xml:space="preserve">Signed:  …David </w:t>
      </w:r>
      <w:proofErr w:type="spellStart"/>
      <w:r>
        <w:rPr>
          <w:rFonts w:eastAsia="Times New Roman"/>
          <w:sz w:val="24"/>
          <w:szCs w:val="24"/>
        </w:rPr>
        <w:t>coker</w:t>
      </w:r>
      <w:proofErr w:type="spellEnd"/>
      <w:r>
        <w:rPr>
          <w:rFonts w:eastAsia="Times New Roman"/>
          <w:sz w:val="24"/>
          <w:szCs w:val="24"/>
        </w:rPr>
        <w:t>…………………………………………………………</w:t>
      </w:r>
      <w:proofErr w:type="gramStart"/>
      <w:r>
        <w:rPr>
          <w:rFonts w:eastAsia="Times New Roman"/>
          <w:sz w:val="24"/>
          <w:szCs w:val="24"/>
        </w:rPr>
        <w:t>…..</w:t>
      </w:r>
      <w:proofErr w:type="gramEnd"/>
    </w:p>
    <w:p w14:paraId="3DA4CCE9" w14:textId="77777777" w:rsidR="00C0535C" w:rsidRDefault="00C0535C" w:rsidP="00C0535C">
      <w:pPr>
        <w:pBdr>
          <w:top w:val="single" w:sz="4" w:space="1" w:color="auto"/>
          <w:left w:val="single" w:sz="4" w:space="4" w:color="auto"/>
          <w:bottom w:val="single" w:sz="4" w:space="1" w:color="auto"/>
          <w:right w:val="single" w:sz="4" w:space="4" w:color="auto"/>
        </w:pBdr>
        <w:spacing w:after="120" w:line="360" w:lineRule="auto"/>
        <w:jc w:val="both"/>
        <w:rPr>
          <w:rFonts w:eastAsia="Times New Roman"/>
          <w:sz w:val="24"/>
          <w:szCs w:val="24"/>
        </w:rPr>
      </w:pPr>
      <w:r>
        <w:rPr>
          <w:rFonts w:eastAsia="Times New Roman"/>
          <w:sz w:val="24"/>
          <w:szCs w:val="24"/>
        </w:rPr>
        <w:t>Date:  ….15/06/2023…………………………………………………………………...</w:t>
      </w:r>
    </w:p>
    <w:p w14:paraId="7655E56D" w14:textId="77777777" w:rsidR="00C0535C" w:rsidRDefault="00C0535C" w:rsidP="00C0535C">
      <w:pPr>
        <w:rPr>
          <w:rFonts w:asciiTheme="minorHAnsi" w:eastAsiaTheme="minorEastAsia" w:hAnsiTheme="minorHAnsi" w:cs="Raavi"/>
          <w:lang w:bidi="pa-IN"/>
        </w:rPr>
      </w:pPr>
    </w:p>
    <w:p w14:paraId="35F8A60F" w14:textId="77777777" w:rsidR="00C0535C" w:rsidRDefault="00C0535C" w:rsidP="00C0535C">
      <w:pPr>
        <w:rPr>
          <w:rFonts w:asciiTheme="minorHAnsi" w:eastAsiaTheme="minorEastAsia" w:hAnsiTheme="minorHAnsi" w:cs="Raavi"/>
          <w:lang w:bidi="pa-IN"/>
        </w:rPr>
      </w:pPr>
    </w:p>
    <w:p w14:paraId="77F5EBDD" w14:textId="77777777" w:rsidR="00C0535C" w:rsidRDefault="00C0535C" w:rsidP="00C0535C">
      <w:pPr>
        <w:rPr>
          <w:rFonts w:asciiTheme="minorHAnsi" w:eastAsiaTheme="minorEastAsia" w:hAnsiTheme="minorHAnsi" w:cs="Raavi"/>
          <w:lang w:bidi="pa-IN"/>
        </w:rPr>
      </w:pPr>
    </w:p>
    <w:p w14:paraId="156892F7" w14:textId="77777777" w:rsidR="00C0535C" w:rsidRDefault="00C0535C"/>
    <w:p w14:paraId="65D95429" w14:textId="77777777" w:rsidR="00D75EB6" w:rsidRDefault="00D75EB6"/>
    <w:p w14:paraId="5B1C4470" w14:textId="77777777" w:rsidR="00D75EB6" w:rsidRDefault="00D75EB6"/>
    <w:p w14:paraId="02BFF7E5" w14:textId="77777777" w:rsidR="00D75EB6" w:rsidRDefault="00D75EB6"/>
    <w:p w14:paraId="1F9683EE" w14:textId="77777777" w:rsidR="00D75EB6" w:rsidRDefault="00D75EB6"/>
    <w:p w14:paraId="535A6283" w14:textId="77777777" w:rsidR="00D75EB6" w:rsidRDefault="00D75EB6"/>
    <w:p w14:paraId="14C75441" w14:textId="77777777" w:rsidR="00D75EB6" w:rsidRDefault="00D75EB6">
      <w:pPr>
        <w:rPr>
          <w:rFonts w:ascii="Times New Roman" w:eastAsia="Times New Roman" w:hAnsi="Times New Roman" w:cs="Times New Roman"/>
          <w:szCs w:val="24"/>
        </w:rPr>
      </w:pPr>
    </w:p>
    <w:p w14:paraId="313D5112" w14:textId="77777777" w:rsidR="00C445AA" w:rsidRDefault="00C445AA">
      <w:pPr>
        <w:rPr>
          <w:rFonts w:ascii="Times New Roman" w:eastAsia="Times New Roman" w:hAnsi="Times New Roman" w:cs="Times New Roman"/>
          <w:szCs w:val="24"/>
        </w:rPr>
      </w:pPr>
    </w:p>
    <w:p w14:paraId="179B1C88" w14:textId="77777777" w:rsidR="00C445AA" w:rsidRDefault="00C445AA">
      <w:pPr>
        <w:rPr>
          <w:rFonts w:ascii="Times New Roman" w:eastAsia="Times New Roman" w:hAnsi="Times New Roman" w:cs="Times New Roman"/>
          <w:szCs w:val="24"/>
        </w:rPr>
      </w:pPr>
    </w:p>
    <w:p w14:paraId="67F72A00" w14:textId="77777777" w:rsidR="00C0535C" w:rsidRDefault="00C0535C">
      <w:pPr>
        <w:rPr>
          <w:rFonts w:ascii="Times New Roman" w:eastAsia="Times New Roman" w:hAnsi="Times New Roman" w:cs="Times New Roman"/>
          <w:szCs w:val="24"/>
        </w:rPr>
      </w:pPr>
    </w:p>
    <w:p w14:paraId="488A33FE" w14:textId="77777777" w:rsidR="00C0535C" w:rsidRDefault="00C0535C">
      <w:pPr>
        <w:rPr>
          <w:rFonts w:ascii="Times New Roman" w:eastAsia="Times New Roman" w:hAnsi="Times New Roman" w:cs="Times New Roman"/>
          <w:szCs w:val="24"/>
        </w:rPr>
      </w:pPr>
    </w:p>
    <w:p w14:paraId="1489564E" w14:textId="77777777" w:rsidR="00C0535C" w:rsidRDefault="00C0535C">
      <w:pPr>
        <w:rPr>
          <w:rFonts w:ascii="Times New Roman" w:eastAsia="Times New Roman" w:hAnsi="Times New Roman" w:cs="Times New Roman"/>
          <w:szCs w:val="24"/>
        </w:rPr>
      </w:pPr>
    </w:p>
    <w:p w14:paraId="416B2A75" w14:textId="77777777" w:rsidR="00C0535C" w:rsidRDefault="00C0535C">
      <w:pPr>
        <w:rPr>
          <w:rFonts w:ascii="Times New Roman" w:eastAsia="Times New Roman" w:hAnsi="Times New Roman" w:cs="Times New Roman"/>
          <w:szCs w:val="24"/>
        </w:rPr>
      </w:pPr>
    </w:p>
    <w:p w14:paraId="48291D66" w14:textId="77777777" w:rsidR="00C0535C" w:rsidRDefault="00C0535C">
      <w:pPr>
        <w:rPr>
          <w:rFonts w:ascii="Times New Roman" w:eastAsia="Times New Roman" w:hAnsi="Times New Roman" w:cs="Times New Roman"/>
          <w:szCs w:val="24"/>
        </w:rPr>
      </w:pPr>
    </w:p>
    <w:p w14:paraId="49A26527" w14:textId="77777777" w:rsidR="00C0535C" w:rsidRDefault="00C0535C">
      <w:pPr>
        <w:rPr>
          <w:rFonts w:ascii="Times New Roman" w:eastAsia="Times New Roman" w:hAnsi="Times New Roman" w:cs="Times New Roman"/>
          <w:szCs w:val="24"/>
        </w:rPr>
      </w:pPr>
    </w:p>
    <w:p w14:paraId="48250C16" w14:textId="77777777" w:rsidR="00C0535C" w:rsidRDefault="00C0535C">
      <w:pPr>
        <w:rPr>
          <w:rFonts w:ascii="Times New Roman" w:eastAsia="Times New Roman" w:hAnsi="Times New Roman" w:cs="Times New Roman"/>
          <w:szCs w:val="24"/>
        </w:rPr>
      </w:pPr>
    </w:p>
    <w:p w14:paraId="49F608FB" w14:textId="77777777" w:rsidR="00C0535C" w:rsidRDefault="00C0535C">
      <w:pPr>
        <w:rPr>
          <w:rFonts w:ascii="Times New Roman" w:eastAsia="Times New Roman" w:hAnsi="Times New Roman" w:cs="Times New Roman"/>
          <w:szCs w:val="24"/>
        </w:rPr>
      </w:pPr>
    </w:p>
    <w:p w14:paraId="27078787" w14:textId="77777777" w:rsidR="00C0535C" w:rsidRDefault="00C0535C">
      <w:pPr>
        <w:rPr>
          <w:rFonts w:ascii="Times New Roman" w:eastAsia="Times New Roman" w:hAnsi="Times New Roman" w:cs="Times New Roman"/>
          <w:szCs w:val="24"/>
        </w:rPr>
      </w:pPr>
    </w:p>
    <w:p w14:paraId="48F612D9" w14:textId="77777777" w:rsidR="00C0535C" w:rsidRDefault="00C0535C">
      <w:pPr>
        <w:rPr>
          <w:rFonts w:ascii="Times New Roman" w:eastAsia="Times New Roman" w:hAnsi="Times New Roman" w:cs="Times New Roman"/>
          <w:szCs w:val="24"/>
        </w:rPr>
      </w:pPr>
    </w:p>
    <w:p w14:paraId="16F1B8BB" w14:textId="77777777" w:rsidR="00C0535C" w:rsidRDefault="00C0535C">
      <w:pPr>
        <w:rPr>
          <w:rFonts w:ascii="Times New Roman" w:eastAsia="Times New Roman" w:hAnsi="Times New Roman" w:cs="Times New Roman"/>
          <w:szCs w:val="24"/>
        </w:rPr>
      </w:pPr>
    </w:p>
    <w:p w14:paraId="4749A06F" w14:textId="77777777" w:rsidR="00C0535C" w:rsidRDefault="00C0535C">
      <w:pPr>
        <w:rPr>
          <w:rFonts w:ascii="Times New Roman" w:eastAsia="Times New Roman" w:hAnsi="Times New Roman" w:cs="Times New Roman"/>
          <w:szCs w:val="24"/>
        </w:rPr>
      </w:pPr>
    </w:p>
    <w:p w14:paraId="098D0405" w14:textId="77777777" w:rsidR="00C0535C" w:rsidRDefault="00C0535C">
      <w:pPr>
        <w:rPr>
          <w:rFonts w:ascii="Times New Roman" w:eastAsia="Times New Roman" w:hAnsi="Times New Roman" w:cs="Times New Roman"/>
          <w:szCs w:val="24"/>
        </w:rPr>
      </w:pPr>
    </w:p>
    <w:p w14:paraId="052F0021" w14:textId="77777777" w:rsidR="00C0535C" w:rsidRDefault="00C0535C">
      <w:pPr>
        <w:rPr>
          <w:rFonts w:ascii="Times New Roman" w:eastAsia="Times New Roman" w:hAnsi="Times New Roman" w:cs="Times New Roman"/>
          <w:szCs w:val="24"/>
        </w:rPr>
      </w:pPr>
    </w:p>
    <w:p w14:paraId="54C16553" w14:textId="77777777" w:rsidR="00C0535C" w:rsidRDefault="00C0535C">
      <w:pPr>
        <w:rPr>
          <w:rFonts w:ascii="Times New Roman" w:eastAsia="Times New Roman" w:hAnsi="Times New Roman" w:cs="Times New Roman"/>
          <w:szCs w:val="24"/>
        </w:rPr>
      </w:pPr>
    </w:p>
    <w:p w14:paraId="64F7990B" w14:textId="77777777" w:rsidR="00C0535C" w:rsidRDefault="00C0535C">
      <w:pPr>
        <w:rPr>
          <w:rFonts w:ascii="Times New Roman" w:eastAsia="Times New Roman" w:hAnsi="Times New Roman" w:cs="Times New Roman"/>
          <w:szCs w:val="24"/>
        </w:rPr>
      </w:pPr>
    </w:p>
    <w:p w14:paraId="535BBCBC" w14:textId="77777777" w:rsidR="00C0535C" w:rsidRDefault="00C0535C">
      <w:pPr>
        <w:rPr>
          <w:rFonts w:ascii="Times New Roman" w:eastAsia="Times New Roman" w:hAnsi="Times New Roman" w:cs="Times New Roman"/>
          <w:szCs w:val="24"/>
        </w:rPr>
      </w:pPr>
    </w:p>
    <w:p w14:paraId="03C936B2" w14:textId="77777777" w:rsidR="00C0535C" w:rsidRDefault="00C0535C">
      <w:pPr>
        <w:rPr>
          <w:rFonts w:ascii="Times New Roman" w:eastAsia="Times New Roman" w:hAnsi="Times New Roman" w:cs="Times New Roman"/>
          <w:szCs w:val="24"/>
        </w:rPr>
      </w:pPr>
    </w:p>
    <w:p w14:paraId="226DB1BF" w14:textId="77777777" w:rsidR="00C0535C" w:rsidRDefault="00C0535C">
      <w:pPr>
        <w:rPr>
          <w:rFonts w:ascii="Times New Roman" w:eastAsia="Times New Roman" w:hAnsi="Times New Roman" w:cs="Times New Roman"/>
          <w:szCs w:val="24"/>
        </w:rPr>
      </w:pPr>
    </w:p>
    <w:p w14:paraId="30ECD325" w14:textId="77777777" w:rsidR="00C0535C" w:rsidRDefault="00C0535C">
      <w:pPr>
        <w:rPr>
          <w:rFonts w:ascii="Times New Roman" w:eastAsia="Times New Roman" w:hAnsi="Times New Roman" w:cs="Times New Roman"/>
          <w:szCs w:val="24"/>
        </w:rPr>
      </w:pPr>
    </w:p>
    <w:p w14:paraId="57F914CC" w14:textId="77777777" w:rsidR="00C0535C" w:rsidRDefault="00C0535C">
      <w:pPr>
        <w:rPr>
          <w:rFonts w:ascii="Times New Roman" w:eastAsia="Times New Roman" w:hAnsi="Times New Roman" w:cs="Times New Roman"/>
          <w:szCs w:val="24"/>
        </w:rPr>
      </w:pPr>
    </w:p>
    <w:p w14:paraId="6560EC7A" w14:textId="77777777" w:rsidR="00C0535C" w:rsidRDefault="00C0535C">
      <w:pPr>
        <w:rPr>
          <w:rFonts w:ascii="Times New Roman" w:eastAsia="Times New Roman" w:hAnsi="Times New Roman" w:cs="Times New Roman"/>
          <w:szCs w:val="24"/>
        </w:rPr>
      </w:pPr>
    </w:p>
    <w:p w14:paraId="4FE7CC8A" w14:textId="77777777" w:rsidR="00C445AA" w:rsidRDefault="00C445AA">
      <w:pPr>
        <w:rPr>
          <w:rFonts w:ascii="Times New Roman" w:eastAsia="Times New Roman" w:hAnsi="Times New Roman" w:cs="Times New Roman"/>
          <w:szCs w:val="24"/>
        </w:rPr>
      </w:pPr>
    </w:p>
    <w:p w14:paraId="04C2E516" w14:textId="77777777" w:rsidR="00C445AA" w:rsidRDefault="00C445AA">
      <w:pPr>
        <w:rPr>
          <w:rFonts w:ascii="Times New Roman" w:eastAsia="Times New Roman" w:hAnsi="Times New Roman" w:cs="Times New Roman"/>
          <w:szCs w:val="24"/>
        </w:rPr>
      </w:pPr>
    </w:p>
    <w:p w14:paraId="7698D4BE" w14:textId="77777777" w:rsidR="00C445AA" w:rsidRPr="00EE283F" w:rsidRDefault="00C445AA">
      <w:pPr>
        <w:rPr>
          <w:rFonts w:ascii="Times New Roman" w:eastAsia="Times New Roman" w:hAnsi="Times New Roman" w:cs="Times New Roman"/>
          <w:b/>
          <w:sz w:val="24"/>
          <w:szCs w:val="24"/>
        </w:rPr>
      </w:pPr>
    </w:p>
    <w:p w14:paraId="7B5A5423" w14:textId="77777777" w:rsidR="00A92798" w:rsidRPr="00EE283F" w:rsidRDefault="00A92798" w:rsidP="00A92798">
      <w:pPr>
        <w:spacing w:line="360" w:lineRule="auto"/>
        <w:jc w:val="center"/>
        <w:rPr>
          <w:rFonts w:ascii="Times New Roman" w:eastAsia="Times New Roman" w:hAnsi="Times New Roman" w:cs="Times New Roman"/>
          <w:b/>
          <w:bCs/>
          <w:sz w:val="28"/>
          <w:szCs w:val="28"/>
        </w:rPr>
      </w:pPr>
      <w:r w:rsidRPr="00EE283F">
        <w:rPr>
          <w:rFonts w:ascii="Times New Roman" w:eastAsia="Times New Roman" w:hAnsi="Times New Roman" w:cs="Times New Roman"/>
          <w:b/>
          <w:bCs/>
          <w:sz w:val="28"/>
          <w:szCs w:val="28"/>
        </w:rPr>
        <w:t>Executive summary</w:t>
      </w:r>
    </w:p>
    <w:p w14:paraId="535AAA7D" w14:textId="3EE08E90" w:rsidR="00A92798" w:rsidRPr="00EE283F" w:rsidRDefault="00A92798" w:rsidP="00A92798">
      <w:pPr>
        <w:spacing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lastRenderedPageBreak/>
        <w:t xml:space="preserve">The necessity for additional study to expand the scope of prominent figures in the fashion business is stressed in the Executive Summary. Future research might investigate famous physical attractiveness as well as celebrity-brand coherence. Fashion brands can benefit significantly from celebrity endorsement in terms of greater visibility, improved image, increased sales, plus competitive advantage. To minimize potential downsides, it is crucial to carefully choose brand-aligned endorsers as well as take into account alternative marketing strategies. It's important to take into account how influential celebrities might be on SM. Although interpretivism research techniques enable a deeper comprehension of client interpretations &amp; socio-cultural elements, surveys offer important primary data. The reliability of the research is increased by addressing constraints including biases, like by random sampling. The examination of the data demonstrates strong correlations between elements of consumer </w:t>
      </w:r>
      <w:r w:rsidR="0038469A" w:rsidRPr="00EE283F">
        <w:rPr>
          <w:rFonts w:ascii="Times New Roman" w:eastAsia="Times New Roman" w:hAnsi="Times New Roman" w:cs="Times New Roman"/>
          <w:sz w:val="24"/>
          <w:szCs w:val="24"/>
        </w:rPr>
        <w:t>behavior</w:t>
      </w:r>
      <w:r w:rsidRPr="00EE283F">
        <w:rPr>
          <w:rFonts w:ascii="Times New Roman" w:eastAsia="Times New Roman" w:hAnsi="Times New Roman" w:cs="Times New Roman"/>
          <w:sz w:val="24"/>
          <w:szCs w:val="24"/>
        </w:rPr>
        <w:t xml:space="preserve"> towards Adidas products as well as endorsements from celebrities, underscoring the significance of further research as well as statistical interpretation.</w:t>
      </w:r>
    </w:p>
    <w:p w14:paraId="52842A0A" w14:textId="77777777" w:rsidR="00AA2749" w:rsidRPr="00EE283F" w:rsidRDefault="00AA2749" w:rsidP="00736E04">
      <w:pPr>
        <w:pStyle w:val="Heading1"/>
        <w:jc w:val="center"/>
        <w:rPr>
          <w:rFonts w:eastAsia="Times New Roman" w:cs="Times New Roman"/>
          <w:b w:val="0"/>
          <w:szCs w:val="24"/>
        </w:rPr>
      </w:pPr>
    </w:p>
    <w:p w14:paraId="208FDEFD" w14:textId="4A6A40D7" w:rsidR="00373BD0" w:rsidRPr="00EE283F" w:rsidRDefault="00373BD0">
      <w:pPr>
        <w:rPr>
          <w:rFonts w:ascii="Times New Roman" w:hAnsi="Times New Roman" w:cs="Times New Roman"/>
          <w:sz w:val="24"/>
          <w:szCs w:val="24"/>
        </w:rPr>
      </w:pPr>
      <w:r w:rsidRPr="00EE283F">
        <w:rPr>
          <w:rFonts w:ascii="Times New Roman" w:hAnsi="Times New Roman" w:cs="Times New Roman"/>
          <w:sz w:val="24"/>
          <w:szCs w:val="24"/>
        </w:rPr>
        <w:br w:type="page"/>
      </w:r>
    </w:p>
    <w:sdt>
      <w:sdtPr>
        <w:rPr>
          <w:rFonts w:ascii="Times New Roman" w:eastAsia="Arial" w:hAnsi="Times New Roman" w:cs="Times New Roman"/>
          <w:color w:val="auto"/>
          <w:sz w:val="22"/>
          <w:szCs w:val="22"/>
          <w:lang w:val="en" w:eastAsia="en-IN"/>
        </w:rPr>
        <w:id w:val="-101340248"/>
        <w:docPartObj>
          <w:docPartGallery w:val="Table of Contents"/>
          <w:docPartUnique/>
        </w:docPartObj>
      </w:sdtPr>
      <w:sdtEndPr>
        <w:rPr>
          <w:b/>
          <w:bCs/>
          <w:noProof/>
          <w:sz w:val="24"/>
          <w:szCs w:val="24"/>
        </w:rPr>
      </w:sdtEndPr>
      <w:sdtContent>
        <w:p w14:paraId="6AE37E6E" w14:textId="6D52EB94" w:rsidR="00FE0D15" w:rsidRPr="00EE283F" w:rsidRDefault="00EE283F" w:rsidP="00EE283F">
          <w:pPr>
            <w:pStyle w:val="TOCHeading"/>
            <w:spacing w:line="360" w:lineRule="auto"/>
            <w:jc w:val="center"/>
            <w:rPr>
              <w:rFonts w:ascii="Times New Roman" w:hAnsi="Times New Roman" w:cs="Times New Roman"/>
              <w:sz w:val="24"/>
              <w:szCs w:val="24"/>
            </w:rPr>
          </w:pPr>
          <w:r w:rsidRPr="00EE283F">
            <w:rPr>
              <w:rFonts w:ascii="Times New Roman" w:hAnsi="Times New Roman" w:cs="Times New Roman"/>
              <w:b/>
              <w:bCs/>
              <w:color w:val="000000" w:themeColor="text1"/>
              <w:sz w:val="28"/>
              <w:szCs w:val="28"/>
            </w:rPr>
            <w:t>TABLE OF CONTENTS</w:t>
          </w:r>
          <w:r w:rsidR="00FE0D15" w:rsidRPr="00EE283F">
            <w:rPr>
              <w:rFonts w:ascii="Times New Roman" w:hAnsi="Times New Roman" w:cs="Times New Roman"/>
              <w:sz w:val="24"/>
              <w:szCs w:val="24"/>
            </w:rPr>
            <w:fldChar w:fldCharType="begin"/>
          </w:r>
          <w:r w:rsidR="00FE0D15" w:rsidRPr="00EE283F">
            <w:rPr>
              <w:rFonts w:ascii="Times New Roman" w:hAnsi="Times New Roman" w:cs="Times New Roman"/>
              <w:sz w:val="24"/>
              <w:szCs w:val="24"/>
            </w:rPr>
            <w:instrText xml:space="preserve"> TOC \o "1-3" \h \z \u </w:instrText>
          </w:r>
          <w:r w:rsidR="00FE0D15" w:rsidRPr="00EE283F">
            <w:rPr>
              <w:rFonts w:ascii="Times New Roman" w:hAnsi="Times New Roman" w:cs="Times New Roman"/>
              <w:sz w:val="24"/>
              <w:szCs w:val="24"/>
            </w:rPr>
            <w:fldChar w:fldCharType="separate"/>
          </w:r>
        </w:p>
        <w:p w14:paraId="34762445" w14:textId="187AF616" w:rsidR="00FE0D15" w:rsidRPr="00EE283F" w:rsidRDefault="00060377" w:rsidP="00EE283F">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77" w:history="1">
            <w:r w:rsidR="00FE0D15" w:rsidRPr="00EE283F">
              <w:rPr>
                <w:rStyle w:val="Hyperlink"/>
                <w:rFonts w:ascii="Times New Roman" w:hAnsi="Times New Roman" w:cs="Times New Roman"/>
                <w:noProof/>
                <w:sz w:val="24"/>
                <w:szCs w:val="24"/>
              </w:rPr>
              <w:t>Chapter 1: Introduction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_Toc136684477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5</w:t>
            </w:r>
            <w:r w:rsidR="00FE0D15" w:rsidRPr="00EE283F">
              <w:rPr>
                <w:rFonts w:ascii="Times New Roman" w:hAnsi="Times New Roman" w:cs="Times New Roman"/>
                <w:noProof/>
                <w:webHidden/>
                <w:sz w:val="24"/>
                <w:szCs w:val="24"/>
              </w:rPr>
              <w:fldChar w:fldCharType="end"/>
            </w:r>
          </w:hyperlink>
        </w:p>
        <w:p w14:paraId="335A2A88" w14:textId="0602B0C0" w:rsidR="00FE0D15" w:rsidRPr="00EE283F" w:rsidRDefault="00060377" w:rsidP="00EE283F">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78" w:history="1">
            <w:r w:rsidR="00FE0D15" w:rsidRPr="00EE283F">
              <w:rPr>
                <w:rStyle w:val="Hyperlink"/>
                <w:rFonts w:ascii="Times New Roman" w:hAnsi="Times New Roman" w:cs="Times New Roman"/>
                <w:noProof/>
                <w:sz w:val="24"/>
                <w:szCs w:val="24"/>
              </w:rPr>
              <w:t>1.0</w:t>
            </w:r>
            <w:r w:rsidR="00FE0D15" w:rsidRPr="00EE283F">
              <w:rPr>
                <w:rFonts w:ascii="Times New Roman" w:eastAsiaTheme="minorEastAsia" w:hAnsi="Times New Roman" w:cs="Times New Roman"/>
                <w:noProof/>
                <w:kern w:val="2"/>
                <w:sz w:val="24"/>
                <w:szCs w:val="24"/>
                <w:lang w:val="en-US" w:eastAsia="en-US"/>
                <w14:ligatures w14:val="standardContextual"/>
              </w:rPr>
              <w:tab/>
            </w:r>
            <w:r w:rsidR="00FE0D15" w:rsidRPr="00EE283F">
              <w:rPr>
                <w:rStyle w:val="Hyperlink"/>
                <w:rFonts w:ascii="Times New Roman" w:hAnsi="Times New Roman" w:cs="Times New Roman"/>
                <w:noProof/>
                <w:sz w:val="24"/>
                <w:szCs w:val="24"/>
              </w:rPr>
              <w:t>Introduction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_Toc136684478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5</w:t>
            </w:r>
            <w:r w:rsidR="00FE0D15" w:rsidRPr="00EE283F">
              <w:rPr>
                <w:rFonts w:ascii="Times New Roman" w:hAnsi="Times New Roman" w:cs="Times New Roman"/>
                <w:noProof/>
                <w:webHidden/>
                <w:sz w:val="24"/>
                <w:szCs w:val="24"/>
              </w:rPr>
              <w:fldChar w:fldCharType="end"/>
            </w:r>
          </w:hyperlink>
        </w:p>
        <w:p w14:paraId="251E777A" w14:textId="220F5391" w:rsidR="00FE0D15" w:rsidRPr="00EE283F" w:rsidRDefault="00060377" w:rsidP="00EE283F">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79" w:history="1">
            <w:r w:rsidR="00FE0D15" w:rsidRPr="00EE283F">
              <w:rPr>
                <w:rStyle w:val="Hyperlink"/>
                <w:rFonts w:ascii="Times New Roman" w:hAnsi="Times New Roman" w:cs="Times New Roman"/>
                <w:noProof/>
                <w:sz w:val="24"/>
                <w:szCs w:val="24"/>
              </w:rPr>
              <w:t>1.1</w:t>
            </w:r>
            <w:r w:rsidR="00FE0D15" w:rsidRPr="00EE283F">
              <w:rPr>
                <w:rFonts w:ascii="Times New Roman" w:eastAsiaTheme="minorEastAsia" w:hAnsi="Times New Roman" w:cs="Times New Roman"/>
                <w:noProof/>
                <w:kern w:val="2"/>
                <w:sz w:val="24"/>
                <w:szCs w:val="24"/>
                <w:lang w:val="en-US" w:eastAsia="en-US"/>
                <w14:ligatures w14:val="standardContextual"/>
              </w:rPr>
              <w:tab/>
            </w:r>
            <w:r w:rsidR="00FE0D15" w:rsidRPr="00EE283F">
              <w:rPr>
                <w:rStyle w:val="Hyperlink"/>
                <w:rFonts w:ascii="Times New Roman" w:hAnsi="Times New Roman" w:cs="Times New Roman"/>
                <w:noProof/>
                <w:sz w:val="24"/>
                <w:szCs w:val="24"/>
              </w:rPr>
              <w:t>Background of the study</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_Toc136684479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5</w:t>
            </w:r>
            <w:r w:rsidR="00FE0D15" w:rsidRPr="00EE283F">
              <w:rPr>
                <w:rFonts w:ascii="Times New Roman" w:hAnsi="Times New Roman" w:cs="Times New Roman"/>
                <w:noProof/>
                <w:webHidden/>
                <w:sz w:val="24"/>
                <w:szCs w:val="24"/>
              </w:rPr>
              <w:fldChar w:fldCharType="end"/>
            </w:r>
          </w:hyperlink>
        </w:p>
        <w:p w14:paraId="1CDA5585" w14:textId="5A27953B" w:rsidR="00FE0D15" w:rsidRPr="00EE283F" w:rsidRDefault="00060377" w:rsidP="00EE283F">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80" w:history="1">
            <w:r w:rsidR="00FE0D15" w:rsidRPr="00EE283F">
              <w:rPr>
                <w:rStyle w:val="Hyperlink"/>
                <w:rFonts w:ascii="Times New Roman" w:hAnsi="Times New Roman" w:cs="Times New Roman"/>
                <w:noProof/>
                <w:sz w:val="24"/>
                <w:szCs w:val="24"/>
              </w:rPr>
              <w:t>1.2</w:t>
            </w:r>
            <w:r w:rsidR="00FE0D15" w:rsidRPr="00EE283F">
              <w:rPr>
                <w:rFonts w:ascii="Times New Roman" w:eastAsiaTheme="minorEastAsia" w:hAnsi="Times New Roman" w:cs="Times New Roman"/>
                <w:noProof/>
                <w:kern w:val="2"/>
                <w:sz w:val="24"/>
                <w:szCs w:val="24"/>
                <w:lang w:val="en-US" w:eastAsia="en-US"/>
                <w14:ligatures w14:val="standardContextual"/>
              </w:rPr>
              <w:tab/>
            </w:r>
            <w:r w:rsidR="00FE0D15" w:rsidRPr="00EE283F">
              <w:rPr>
                <w:rStyle w:val="Hyperlink"/>
                <w:rFonts w:ascii="Times New Roman" w:hAnsi="Times New Roman" w:cs="Times New Roman"/>
                <w:noProof/>
                <w:sz w:val="24"/>
                <w:szCs w:val="24"/>
              </w:rPr>
              <w:t>The rationale of the study</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_Toc136684480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6</w:t>
            </w:r>
            <w:r w:rsidR="00FE0D15" w:rsidRPr="00EE283F">
              <w:rPr>
                <w:rFonts w:ascii="Times New Roman" w:hAnsi="Times New Roman" w:cs="Times New Roman"/>
                <w:noProof/>
                <w:webHidden/>
                <w:sz w:val="24"/>
                <w:szCs w:val="24"/>
              </w:rPr>
              <w:fldChar w:fldCharType="end"/>
            </w:r>
          </w:hyperlink>
        </w:p>
        <w:p w14:paraId="7F0F8CC1" w14:textId="7825DF75" w:rsidR="00FE0D15" w:rsidRPr="00EE283F" w:rsidRDefault="00060377" w:rsidP="00EE283F">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81" w:history="1">
            <w:r w:rsidR="00FE0D15" w:rsidRPr="00EE283F">
              <w:rPr>
                <w:rStyle w:val="Hyperlink"/>
                <w:rFonts w:ascii="Times New Roman" w:hAnsi="Times New Roman" w:cs="Times New Roman"/>
                <w:noProof/>
                <w:sz w:val="24"/>
                <w:szCs w:val="24"/>
              </w:rPr>
              <w:t>1.3</w:t>
            </w:r>
            <w:r w:rsidR="00FE0D15" w:rsidRPr="00EE283F">
              <w:rPr>
                <w:rFonts w:ascii="Times New Roman" w:eastAsiaTheme="minorEastAsia" w:hAnsi="Times New Roman" w:cs="Times New Roman"/>
                <w:noProof/>
                <w:kern w:val="2"/>
                <w:sz w:val="24"/>
                <w:szCs w:val="24"/>
                <w:lang w:val="en-US" w:eastAsia="en-US"/>
                <w14:ligatures w14:val="standardContextual"/>
              </w:rPr>
              <w:tab/>
            </w:r>
            <w:r w:rsidR="00FE0D15" w:rsidRPr="00EE283F">
              <w:rPr>
                <w:rStyle w:val="Hyperlink"/>
                <w:rFonts w:ascii="Times New Roman" w:hAnsi="Times New Roman" w:cs="Times New Roman"/>
                <w:noProof/>
                <w:sz w:val="24"/>
                <w:szCs w:val="24"/>
              </w:rPr>
              <w:t>Research aim</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_Toc136684481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6</w:t>
            </w:r>
            <w:r w:rsidR="00FE0D15" w:rsidRPr="00EE283F">
              <w:rPr>
                <w:rFonts w:ascii="Times New Roman" w:hAnsi="Times New Roman" w:cs="Times New Roman"/>
                <w:noProof/>
                <w:webHidden/>
                <w:sz w:val="24"/>
                <w:szCs w:val="24"/>
              </w:rPr>
              <w:fldChar w:fldCharType="end"/>
            </w:r>
          </w:hyperlink>
        </w:p>
        <w:p w14:paraId="1297C638" w14:textId="521C7C11" w:rsidR="00FE0D15" w:rsidRPr="00EE283F" w:rsidRDefault="00060377" w:rsidP="00EE283F">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82" w:history="1">
            <w:r w:rsidR="00FE0D15" w:rsidRPr="00EE283F">
              <w:rPr>
                <w:rStyle w:val="Hyperlink"/>
                <w:rFonts w:ascii="Times New Roman" w:hAnsi="Times New Roman" w:cs="Times New Roman"/>
                <w:noProof/>
                <w:sz w:val="24"/>
                <w:szCs w:val="24"/>
              </w:rPr>
              <w:t>1.4</w:t>
            </w:r>
            <w:r w:rsidR="00FE0D15" w:rsidRPr="00EE283F">
              <w:rPr>
                <w:rFonts w:ascii="Times New Roman" w:eastAsiaTheme="minorEastAsia" w:hAnsi="Times New Roman" w:cs="Times New Roman"/>
                <w:noProof/>
                <w:kern w:val="2"/>
                <w:sz w:val="24"/>
                <w:szCs w:val="24"/>
                <w:lang w:val="en-US" w:eastAsia="en-US"/>
                <w14:ligatures w14:val="standardContextual"/>
              </w:rPr>
              <w:tab/>
            </w:r>
            <w:r w:rsidR="00FE0D15" w:rsidRPr="00EE283F">
              <w:rPr>
                <w:rStyle w:val="Hyperlink"/>
                <w:rFonts w:ascii="Times New Roman" w:hAnsi="Times New Roman" w:cs="Times New Roman"/>
                <w:noProof/>
                <w:sz w:val="24"/>
                <w:szCs w:val="24"/>
              </w:rPr>
              <w:t>Research objectives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_Toc136684482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6</w:t>
            </w:r>
            <w:r w:rsidR="00FE0D15" w:rsidRPr="00EE283F">
              <w:rPr>
                <w:rFonts w:ascii="Times New Roman" w:hAnsi="Times New Roman" w:cs="Times New Roman"/>
                <w:noProof/>
                <w:webHidden/>
                <w:sz w:val="24"/>
                <w:szCs w:val="24"/>
              </w:rPr>
              <w:fldChar w:fldCharType="end"/>
            </w:r>
          </w:hyperlink>
        </w:p>
        <w:p w14:paraId="639C20CB" w14:textId="5AE7FA5C" w:rsidR="00FE0D15" w:rsidRPr="00EE283F" w:rsidRDefault="00060377" w:rsidP="00EE283F">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83" w:history="1">
            <w:r w:rsidR="00FE0D15" w:rsidRPr="00EE283F">
              <w:rPr>
                <w:rStyle w:val="Hyperlink"/>
                <w:rFonts w:ascii="Times New Roman" w:hAnsi="Times New Roman" w:cs="Times New Roman"/>
                <w:noProof/>
                <w:sz w:val="24"/>
                <w:szCs w:val="24"/>
              </w:rPr>
              <w:t>1.5</w:t>
            </w:r>
            <w:r w:rsidR="00FE0D15" w:rsidRPr="00EE283F">
              <w:rPr>
                <w:rFonts w:ascii="Times New Roman" w:eastAsiaTheme="minorEastAsia" w:hAnsi="Times New Roman" w:cs="Times New Roman"/>
                <w:noProof/>
                <w:kern w:val="2"/>
                <w:sz w:val="24"/>
                <w:szCs w:val="24"/>
                <w:lang w:val="en-US" w:eastAsia="en-US"/>
                <w14:ligatures w14:val="standardContextual"/>
              </w:rPr>
              <w:tab/>
            </w:r>
            <w:r w:rsidR="00FE0D15" w:rsidRPr="00EE283F">
              <w:rPr>
                <w:rStyle w:val="Hyperlink"/>
                <w:rFonts w:ascii="Times New Roman" w:hAnsi="Times New Roman" w:cs="Times New Roman"/>
                <w:noProof/>
                <w:sz w:val="24"/>
                <w:szCs w:val="24"/>
              </w:rPr>
              <w:t>Research Questions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_Toc136684483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7</w:t>
            </w:r>
            <w:r w:rsidR="00FE0D15" w:rsidRPr="00EE283F">
              <w:rPr>
                <w:rFonts w:ascii="Times New Roman" w:hAnsi="Times New Roman" w:cs="Times New Roman"/>
                <w:noProof/>
                <w:webHidden/>
                <w:sz w:val="24"/>
                <w:szCs w:val="24"/>
              </w:rPr>
              <w:fldChar w:fldCharType="end"/>
            </w:r>
          </w:hyperlink>
        </w:p>
        <w:p w14:paraId="77A2EC67" w14:textId="75BEBE28" w:rsidR="00FE0D15" w:rsidRPr="00EE283F" w:rsidRDefault="00060377" w:rsidP="00EE283F">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84" w:history="1">
            <w:r w:rsidR="00FE0D15" w:rsidRPr="00EE283F">
              <w:rPr>
                <w:rStyle w:val="Hyperlink"/>
                <w:rFonts w:ascii="Times New Roman" w:hAnsi="Times New Roman" w:cs="Times New Roman"/>
                <w:noProof/>
                <w:sz w:val="24"/>
                <w:szCs w:val="24"/>
              </w:rPr>
              <w:t>1.6</w:t>
            </w:r>
            <w:r w:rsidR="00FE0D15" w:rsidRPr="00EE283F">
              <w:rPr>
                <w:rFonts w:ascii="Times New Roman" w:eastAsiaTheme="minorEastAsia" w:hAnsi="Times New Roman" w:cs="Times New Roman"/>
                <w:noProof/>
                <w:kern w:val="2"/>
                <w:sz w:val="24"/>
                <w:szCs w:val="24"/>
                <w:lang w:val="en-US" w:eastAsia="en-US"/>
                <w14:ligatures w14:val="standardContextual"/>
              </w:rPr>
              <w:tab/>
            </w:r>
            <w:r w:rsidR="00FE0D15" w:rsidRPr="00EE283F">
              <w:rPr>
                <w:rStyle w:val="Hyperlink"/>
                <w:rFonts w:ascii="Times New Roman" w:hAnsi="Times New Roman" w:cs="Times New Roman"/>
                <w:noProof/>
                <w:sz w:val="24"/>
                <w:szCs w:val="24"/>
              </w:rPr>
              <w:t>Significance of the study</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_Toc136684484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7</w:t>
            </w:r>
            <w:r w:rsidR="00FE0D15" w:rsidRPr="00EE283F">
              <w:rPr>
                <w:rFonts w:ascii="Times New Roman" w:hAnsi="Times New Roman" w:cs="Times New Roman"/>
                <w:noProof/>
                <w:webHidden/>
                <w:sz w:val="24"/>
                <w:szCs w:val="24"/>
              </w:rPr>
              <w:fldChar w:fldCharType="end"/>
            </w:r>
          </w:hyperlink>
        </w:p>
        <w:p w14:paraId="40541165" w14:textId="63238EA8" w:rsidR="00FE0D15" w:rsidRPr="00EE283F" w:rsidRDefault="00060377" w:rsidP="00EE283F">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85" w:history="1">
            <w:r w:rsidR="00FE0D15" w:rsidRPr="00EE283F">
              <w:rPr>
                <w:rStyle w:val="Hyperlink"/>
                <w:rFonts w:ascii="Times New Roman" w:hAnsi="Times New Roman" w:cs="Times New Roman"/>
                <w:noProof/>
                <w:sz w:val="24"/>
                <w:szCs w:val="24"/>
              </w:rPr>
              <w:t>1.7</w:t>
            </w:r>
            <w:r w:rsidR="00FE0D15" w:rsidRPr="00EE283F">
              <w:rPr>
                <w:rFonts w:ascii="Times New Roman" w:eastAsiaTheme="minorEastAsia" w:hAnsi="Times New Roman" w:cs="Times New Roman"/>
                <w:noProof/>
                <w:kern w:val="2"/>
                <w:sz w:val="24"/>
                <w:szCs w:val="24"/>
                <w:lang w:val="en-US" w:eastAsia="en-US"/>
                <w14:ligatures w14:val="standardContextual"/>
              </w:rPr>
              <w:tab/>
            </w:r>
            <w:r w:rsidR="00FE0D15" w:rsidRPr="00EE283F">
              <w:rPr>
                <w:rStyle w:val="Hyperlink"/>
                <w:rFonts w:ascii="Times New Roman" w:hAnsi="Times New Roman" w:cs="Times New Roman"/>
                <w:noProof/>
                <w:sz w:val="24"/>
                <w:szCs w:val="24"/>
              </w:rPr>
              <w:t>Structure of the dissertation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_Toc136684485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7</w:t>
            </w:r>
            <w:r w:rsidR="00FE0D15" w:rsidRPr="00EE283F">
              <w:rPr>
                <w:rFonts w:ascii="Times New Roman" w:hAnsi="Times New Roman" w:cs="Times New Roman"/>
                <w:noProof/>
                <w:webHidden/>
                <w:sz w:val="24"/>
                <w:szCs w:val="24"/>
              </w:rPr>
              <w:fldChar w:fldCharType="end"/>
            </w:r>
          </w:hyperlink>
        </w:p>
        <w:p w14:paraId="5E7E49DA" w14:textId="1942ECD4" w:rsidR="00FE0D15" w:rsidRPr="00EE283F" w:rsidRDefault="00060377" w:rsidP="00EE283F">
          <w:pPr>
            <w:pStyle w:val="TOC2"/>
            <w:tabs>
              <w:tab w:val="left" w:pos="880"/>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87" w:history="1">
            <w:r w:rsidR="00FE0D15" w:rsidRPr="00EE283F">
              <w:rPr>
                <w:rStyle w:val="Hyperlink"/>
                <w:rFonts w:ascii="Times New Roman" w:hAnsi="Times New Roman" w:cs="Times New Roman"/>
                <w:noProof/>
                <w:sz w:val="24"/>
                <w:szCs w:val="24"/>
              </w:rPr>
              <w:t>1.8</w:t>
            </w:r>
            <w:r w:rsidR="00FE0D15" w:rsidRPr="00EE283F">
              <w:rPr>
                <w:rFonts w:ascii="Times New Roman" w:eastAsiaTheme="minorEastAsia" w:hAnsi="Times New Roman" w:cs="Times New Roman"/>
                <w:noProof/>
                <w:kern w:val="2"/>
                <w:sz w:val="24"/>
                <w:szCs w:val="24"/>
                <w:lang w:val="en-US" w:eastAsia="en-US"/>
                <w14:ligatures w14:val="standardContextual"/>
              </w:rPr>
              <w:tab/>
            </w:r>
            <w:r w:rsidR="00FE0D15" w:rsidRPr="00EE283F">
              <w:rPr>
                <w:rStyle w:val="Hyperlink"/>
                <w:rFonts w:ascii="Times New Roman" w:hAnsi="Times New Roman" w:cs="Times New Roman"/>
                <w:noProof/>
                <w:sz w:val="24"/>
                <w:szCs w:val="24"/>
              </w:rPr>
              <w:t>Summary</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_Toc136684487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8</w:t>
            </w:r>
            <w:r w:rsidR="00FE0D15" w:rsidRPr="00EE283F">
              <w:rPr>
                <w:rFonts w:ascii="Times New Roman" w:hAnsi="Times New Roman" w:cs="Times New Roman"/>
                <w:noProof/>
                <w:webHidden/>
                <w:sz w:val="24"/>
                <w:szCs w:val="24"/>
              </w:rPr>
              <w:fldChar w:fldCharType="end"/>
            </w:r>
          </w:hyperlink>
        </w:p>
        <w:p w14:paraId="2DE410A1" w14:textId="38FF42CF" w:rsidR="00FE0D15" w:rsidRPr="00EE283F" w:rsidRDefault="00060377" w:rsidP="00EE283F">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88" w:history="1">
            <w:r w:rsidR="00FE0D15" w:rsidRPr="00EE283F">
              <w:rPr>
                <w:rStyle w:val="Hyperlink"/>
                <w:rFonts w:ascii="Times New Roman" w:hAnsi="Times New Roman" w:cs="Times New Roman"/>
                <w:noProof/>
                <w:sz w:val="24"/>
                <w:szCs w:val="24"/>
              </w:rPr>
              <w:t>Chapter 2: Literature Review</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_Toc136684488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9</w:t>
            </w:r>
            <w:r w:rsidR="00FE0D15" w:rsidRPr="00EE283F">
              <w:rPr>
                <w:rFonts w:ascii="Times New Roman" w:hAnsi="Times New Roman" w:cs="Times New Roman"/>
                <w:noProof/>
                <w:webHidden/>
                <w:sz w:val="24"/>
                <w:szCs w:val="24"/>
              </w:rPr>
              <w:fldChar w:fldCharType="end"/>
            </w:r>
          </w:hyperlink>
        </w:p>
        <w:p w14:paraId="215EC190" w14:textId="1E81CFAB"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89" w:history="1">
            <w:r w:rsidR="00FE0D15" w:rsidRPr="00EE283F">
              <w:rPr>
                <w:rStyle w:val="Hyperlink"/>
                <w:rFonts w:ascii="Times New Roman" w:hAnsi="Times New Roman" w:cs="Times New Roman"/>
                <w:noProof/>
                <w:sz w:val="24"/>
                <w:szCs w:val="24"/>
              </w:rPr>
              <w:t>Introduction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_Toc136684489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9</w:t>
            </w:r>
            <w:r w:rsidR="00FE0D15" w:rsidRPr="00EE283F">
              <w:rPr>
                <w:rFonts w:ascii="Times New Roman" w:hAnsi="Times New Roman" w:cs="Times New Roman"/>
                <w:noProof/>
                <w:webHidden/>
                <w:sz w:val="24"/>
                <w:szCs w:val="24"/>
              </w:rPr>
              <w:fldChar w:fldCharType="end"/>
            </w:r>
          </w:hyperlink>
        </w:p>
        <w:p w14:paraId="4B347951" w14:textId="5A0E5EA8"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90" w:history="1">
            <w:r w:rsidR="00FE0D15" w:rsidRPr="00EE283F">
              <w:rPr>
                <w:rStyle w:val="Hyperlink"/>
                <w:rFonts w:ascii="Times New Roman" w:hAnsi="Times New Roman" w:cs="Times New Roman"/>
                <w:noProof/>
                <w:sz w:val="24"/>
                <w:szCs w:val="24"/>
              </w:rPr>
              <w:t>Concept of celebrity endorsement</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_Toc136684490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9</w:t>
            </w:r>
            <w:r w:rsidR="00FE0D15" w:rsidRPr="00EE283F">
              <w:rPr>
                <w:rFonts w:ascii="Times New Roman" w:hAnsi="Times New Roman" w:cs="Times New Roman"/>
                <w:noProof/>
                <w:webHidden/>
                <w:sz w:val="24"/>
                <w:szCs w:val="24"/>
              </w:rPr>
              <w:fldChar w:fldCharType="end"/>
            </w:r>
          </w:hyperlink>
        </w:p>
        <w:p w14:paraId="371F079F" w14:textId="14995E2A"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91" w:history="1">
            <w:r w:rsidR="00FE0D15" w:rsidRPr="00EE283F">
              <w:rPr>
                <w:rStyle w:val="Hyperlink"/>
                <w:rFonts w:ascii="Times New Roman" w:hAnsi="Times New Roman" w:cs="Times New Roman"/>
                <w:noProof/>
                <w:sz w:val="24"/>
                <w:szCs w:val="24"/>
              </w:rPr>
              <w:t>Celebrity Endorsement Is Required to Promote Fashion Brands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_Toc136684491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10</w:t>
            </w:r>
            <w:r w:rsidR="00FE0D15" w:rsidRPr="00EE283F">
              <w:rPr>
                <w:rFonts w:ascii="Times New Roman" w:hAnsi="Times New Roman" w:cs="Times New Roman"/>
                <w:noProof/>
                <w:webHidden/>
                <w:sz w:val="24"/>
                <w:szCs w:val="24"/>
              </w:rPr>
              <w:fldChar w:fldCharType="end"/>
            </w:r>
          </w:hyperlink>
        </w:p>
        <w:p w14:paraId="3C742785" w14:textId="3FAEF2D0"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92" w:history="1">
            <w:r w:rsidR="00FE0D15" w:rsidRPr="00EE283F">
              <w:rPr>
                <w:rStyle w:val="Hyperlink"/>
                <w:rFonts w:ascii="Times New Roman" w:hAnsi="Times New Roman" w:cs="Times New Roman"/>
                <w:noProof/>
                <w:sz w:val="24"/>
                <w:szCs w:val="24"/>
              </w:rPr>
              <w:t>Influence of endorsement by celebrities on Sales &amp; Image of the Brand</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_Toc136684492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11</w:t>
            </w:r>
            <w:r w:rsidR="00FE0D15" w:rsidRPr="00EE283F">
              <w:rPr>
                <w:rFonts w:ascii="Times New Roman" w:hAnsi="Times New Roman" w:cs="Times New Roman"/>
                <w:noProof/>
                <w:webHidden/>
                <w:sz w:val="24"/>
                <w:szCs w:val="24"/>
              </w:rPr>
              <w:fldChar w:fldCharType="end"/>
            </w:r>
          </w:hyperlink>
        </w:p>
        <w:p w14:paraId="4F1CDB1A" w14:textId="5CF33E55"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93" w:history="1">
            <w:r w:rsidR="00FE0D15" w:rsidRPr="00EE283F">
              <w:rPr>
                <w:rStyle w:val="Hyperlink"/>
                <w:rFonts w:ascii="Times New Roman" w:hAnsi="Times New Roman" w:cs="Times New Roman"/>
                <w:noProof/>
                <w:sz w:val="24"/>
                <w:szCs w:val="24"/>
              </w:rPr>
              <w:t>Selection of celebrity endorsers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_Toc136684493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12</w:t>
            </w:r>
            <w:r w:rsidR="00FE0D15" w:rsidRPr="00EE283F">
              <w:rPr>
                <w:rFonts w:ascii="Times New Roman" w:hAnsi="Times New Roman" w:cs="Times New Roman"/>
                <w:noProof/>
                <w:webHidden/>
                <w:sz w:val="24"/>
                <w:szCs w:val="24"/>
              </w:rPr>
              <w:fldChar w:fldCharType="end"/>
            </w:r>
          </w:hyperlink>
        </w:p>
        <w:p w14:paraId="210E60B8" w14:textId="2EE3CD57"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94" w:history="1">
            <w:r w:rsidR="00FE0D15" w:rsidRPr="00EE283F">
              <w:rPr>
                <w:rStyle w:val="Hyperlink"/>
                <w:rFonts w:ascii="Times New Roman" w:hAnsi="Times New Roman" w:cs="Times New Roman"/>
                <w:noProof/>
                <w:sz w:val="24"/>
                <w:szCs w:val="24"/>
              </w:rPr>
              <w:t>Negative impact of celebrity endorsement</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_Toc136684494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13</w:t>
            </w:r>
            <w:r w:rsidR="00FE0D15" w:rsidRPr="00EE283F">
              <w:rPr>
                <w:rFonts w:ascii="Times New Roman" w:hAnsi="Times New Roman" w:cs="Times New Roman"/>
                <w:noProof/>
                <w:webHidden/>
                <w:sz w:val="24"/>
                <w:szCs w:val="24"/>
              </w:rPr>
              <w:fldChar w:fldCharType="end"/>
            </w:r>
          </w:hyperlink>
        </w:p>
        <w:p w14:paraId="3FA13861" w14:textId="36CFF2D9"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95" w:history="1">
            <w:r w:rsidR="00FE0D15" w:rsidRPr="00EE283F">
              <w:rPr>
                <w:rStyle w:val="Hyperlink"/>
                <w:rFonts w:ascii="Times New Roman" w:hAnsi="Times New Roman" w:cs="Times New Roman"/>
                <w:noProof/>
                <w:sz w:val="24"/>
                <w:szCs w:val="24"/>
              </w:rPr>
              <w:t>Conceptual Framework</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_Toc136684495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14</w:t>
            </w:r>
            <w:r w:rsidR="00FE0D15" w:rsidRPr="00EE283F">
              <w:rPr>
                <w:rFonts w:ascii="Times New Roman" w:hAnsi="Times New Roman" w:cs="Times New Roman"/>
                <w:noProof/>
                <w:webHidden/>
                <w:sz w:val="24"/>
                <w:szCs w:val="24"/>
              </w:rPr>
              <w:fldChar w:fldCharType="end"/>
            </w:r>
          </w:hyperlink>
        </w:p>
        <w:p w14:paraId="26FCAA4C" w14:textId="052132AA"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96" w:history="1">
            <w:r w:rsidR="00FE0D15" w:rsidRPr="00EE283F">
              <w:rPr>
                <w:rStyle w:val="Hyperlink"/>
                <w:rFonts w:ascii="Times New Roman" w:hAnsi="Times New Roman" w:cs="Times New Roman"/>
                <w:noProof/>
                <w:sz w:val="24"/>
                <w:szCs w:val="24"/>
              </w:rPr>
              <w:t>Literature Gap</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_Toc136684496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14</w:t>
            </w:r>
            <w:r w:rsidR="00FE0D15" w:rsidRPr="00EE283F">
              <w:rPr>
                <w:rFonts w:ascii="Times New Roman" w:hAnsi="Times New Roman" w:cs="Times New Roman"/>
                <w:noProof/>
                <w:webHidden/>
                <w:sz w:val="24"/>
                <w:szCs w:val="24"/>
              </w:rPr>
              <w:fldChar w:fldCharType="end"/>
            </w:r>
          </w:hyperlink>
        </w:p>
        <w:p w14:paraId="461DDCE8" w14:textId="06DE779B"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97" w:history="1">
            <w:r w:rsidR="00FE0D15" w:rsidRPr="00EE283F">
              <w:rPr>
                <w:rStyle w:val="Hyperlink"/>
                <w:rFonts w:ascii="Times New Roman" w:hAnsi="Times New Roman" w:cs="Times New Roman"/>
                <w:noProof/>
                <w:sz w:val="24"/>
                <w:szCs w:val="24"/>
              </w:rPr>
              <w:t>Summary</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_Toc136684497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15</w:t>
            </w:r>
            <w:r w:rsidR="00FE0D15" w:rsidRPr="00EE283F">
              <w:rPr>
                <w:rFonts w:ascii="Times New Roman" w:hAnsi="Times New Roman" w:cs="Times New Roman"/>
                <w:noProof/>
                <w:webHidden/>
                <w:sz w:val="24"/>
                <w:szCs w:val="24"/>
              </w:rPr>
              <w:fldChar w:fldCharType="end"/>
            </w:r>
          </w:hyperlink>
        </w:p>
        <w:p w14:paraId="02B08C13" w14:textId="682077A9" w:rsidR="00FE0D15" w:rsidRPr="00EE283F" w:rsidRDefault="00060377" w:rsidP="00EE283F">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98" w:history="1">
            <w:r w:rsidR="00FE0D15" w:rsidRPr="00EE283F">
              <w:rPr>
                <w:rStyle w:val="Hyperlink"/>
                <w:rFonts w:ascii="Times New Roman" w:hAnsi="Times New Roman" w:cs="Times New Roman"/>
                <w:noProof/>
                <w:sz w:val="24"/>
                <w:szCs w:val="24"/>
              </w:rPr>
              <w:t>Chapter 3: Research design and Methodology</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_Toc136684498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17</w:t>
            </w:r>
            <w:r w:rsidR="00FE0D15" w:rsidRPr="00EE283F">
              <w:rPr>
                <w:rFonts w:ascii="Times New Roman" w:hAnsi="Times New Roman" w:cs="Times New Roman"/>
                <w:noProof/>
                <w:webHidden/>
                <w:sz w:val="24"/>
                <w:szCs w:val="24"/>
              </w:rPr>
              <w:fldChar w:fldCharType="end"/>
            </w:r>
          </w:hyperlink>
        </w:p>
        <w:p w14:paraId="49FA5592" w14:textId="633712CB"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499" w:history="1">
            <w:r w:rsidR="00FE0D15" w:rsidRPr="00EE283F">
              <w:rPr>
                <w:rStyle w:val="Hyperlink"/>
                <w:rFonts w:ascii="Times New Roman" w:hAnsi="Times New Roman" w:cs="Times New Roman"/>
                <w:noProof/>
                <w:sz w:val="24"/>
                <w:szCs w:val="24"/>
              </w:rPr>
              <w:t>3.1 Introduction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_Toc136684499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17</w:t>
            </w:r>
            <w:r w:rsidR="00FE0D15" w:rsidRPr="00EE283F">
              <w:rPr>
                <w:rFonts w:ascii="Times New Roman" w:hAnsi="Times New Roman" w:cs="Times New Roman"/>
                <w:noProof/>
                <w:webHidden/>
                <w:sz w:val="24"/>
                <w:szCs w:val="24"/>
              </w:rPr>
              <w:fldChar w:fldCharType="end"/>
            </w:r>
          </w:hyperlink>
        </w:p>
        <w:p w14:paraId="23B1A360" w14:textId="1858C099"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00" w:history="1">
            <w:r w:rsidR="00FE0D15" w:rsidRPr="00EE283F">
              <w:rPr>
                <w:rStyle w:val="Hyperlink"/>
                <w:rFonts w:ascii="Times New Roman" w:hAnsi="Times New Roman" w:cs="Times New Roman"/>
                <w:noProof/>
                <w:sz w:val="24"/>
                <w:szCs w:val="24"/>
              </w:rPr>
              <w:t>3.2 Research Philosophy</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_Toc136684500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17</w:t>
            </w:r>
            <w:r w:rsidR="00FE0D15" w:rsidRPr="00EE283F">
              <w:rPr>
                <w:rFonts w:ascii="Times New Roman" w:hAnsi="Times New Roman" w:cs="Times New Roman"/>
                <w:noProof/>
                <w:webHidden/>
                <w:sz w:val="24"/>
                <w:szCs w:val="24"/>
              </w:rPr>
              <w:fldChar w:fldCharType="end"/>
            </w:r>
          </w:hyperlink>
        </w:p>
        <w:p w14:paraId="70D5627A" w14:textId="47EC844D"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01" w:history="1">
            <w:r w:rsidR="00FE0D15" w:rsidRPr="00EE283F">
              <w:rPr>
                <w:rStyle w:val="Hyperlink"/>
                <w:rFonts w:ascii="Times New Roman" w:hAnsi="Times New Roman" w:cs="Times New Roman"/>
                <w:noProof/>
                <w:sz w:val="24"/>
                <w:szCs w:val="24"/>
              </w:rPr>
              <w:t>3.3 Research approaches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_Toc136684501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18</w:t>
            </w:r>
            <w:r w:rsidR="00FE0D15" w:rsidRPr="00EE283F">
              <w:rPr>
                <w:rFonts w:ascii="Times New Roman" w:hAnsi="Times New Roman" w:cs="Times New Roman"/>
                <w:noProof/>
                <w:webHidden/>
                <w:sz w:val="24"/>
                <w:szCs w:val="24"/>
              </w:rPr>
              <w:fldChar w:fldCharType="end"/>
            </w:r>
          </w:hyperlink>
        </w:p>
        <w:p w14:paraId="452FE2E6" w14:textId="53C0D058"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02" w:history="1">
            <w:r w:rsidR="00FE0D15" w:rsidRPr="00EE283F">
              <w:rPr>
                <w:rStyle w:val="Hyperlink"/>
                <w:rFonts w:ascii="Times New Roman" w:hAnsi="Times New Roman" w:cs="Times New Roman"/>
                <w:noProof/>
                <w:sz w:val="24"/>
                <w:szCs w:val="24"/>
              </w:rPr>
              <w:t>3.4 Research design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_Toc136684502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18</w:t>
            </w:r>
            <w:r w:rsidR="00FE0D15" w:rsidRPr="00EE283F">
              <w:rPr>
                <w:rFonts w:ascii="Times New Roman" w:hAnsi="Times New Roman" w:cs="Times New Roman"/>
                <w:noProof/>
                <w:webHidden/>
                <w:sz w:val="24"/>
                <w:szCs w:val="24"/>
              </w:rPr>
              <w:fldChar w:fldCharType="end"/>
            </w:r>
          </w:hyperlink>
        </w:p>
        <w:p w14:paraId="59205FB4" w14:textId="2358CC23"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03" w:history="1">
            <w:r w:rsidR="00FE0D15" w:rsidRPr="00EE283F">
              <w:rPr>
                <w:rStyle w:val="Hyperlink"/>
                <w:rFonts w:ascii="Times New Roman" w:hAnsi="Times New Roman" w:cs="Times New Roman"/>
                <w:noProof/>
                <w:sz w:val="24"/>
                <w:szCs w:val="24"/>
              </w:rPr>
              <w:t>3.5 Research Strategy</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_Toc136684503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19</w:t>
            </w:r>
            <w:r w:rsidR="00FE0D15" w:rsidRPr="00EE283F">
              <w:rPr>
                <w:rFonts w:ascii="Times New Roman" w:hAnsi="Times New Roman" w:cs="Times New Roman"/>
                <w:noProof/>
                <w:webHidden/>
                <w:sz w:val="24"/>
                <w:szCs w:val="24"/>
              </w:rPr>
              <w:fldChar w:fldCharType="end"/>
            </w:r>
          </w:hyperlink>
        </w:p>
        <w:p w14:paraId="4A04678A" w14:textId="2234D4FC" w:rsidR="00FE0D15" w:rsidRPr="00EE283F" w:rsidRDefault="00060377" w:rsidP="00EE283F">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04" w:history="1">
            <w:r w:rsidR="00FE0D15" w:rsidRPr="00EE283F">
              <w:rPr>
                <w:rStyle w:val="Hyperlink"/>
                <w:rFonts w:ascii="Times New Roman" w:hAnsi="Times New Roman" w:cs="Times New Roman"/>
                <w:noProof/>
                <w:sz w:val="24"/>
                <w:szCs w:val="24"/>
              </w:rPr>
              <w:t>3.5.1 Type of Investigation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_Toc136684504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19</w:t>
            </w:r>
            <w:r w:rsidR="00FE0D15" w:rsidRPr="00EE283F">
              <w:rPr>
                <w:rFonts w:ascii="Times New Roman" w:hAnsi="Times New Roman" w:cs="Times New Roman"/>
                <w:noProof/>
                <w:webHidden/>
                <w:sz w:val="24"/>
                <w:szCs w:val="24"/>
              </w:rPr>
              <w:fldChar w:fldCharType="end"/>
            </w:r>
          </w:hyperlink>
        </w:p>
        <w:p w14:paraId="2604E93C" w14:textId="5B3BB6A9" w:rsidR="00FE0D15" w:rsidRPr="00EE283F" w:rsidRDefault="00060377" w:rsidP="00EE283F">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05" w:history="1">
            <w:r w:rsidR="00FE0D15" w:rsidRPr="00EE283F">
              <w:rPr>
                <w:rStyle w:val="Hyperlink"/>
                <w:rFonts w:ascii="Times New Roman" w:hAnsi="Times New Roman" w:cs="Times New Roman"/>
                <w:noProof/>
                <w:sz w:val="24"/>
                <w:szCs w:val="24"/>
              </w:rPr>
              <w:t>3.5.2 Choices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_Toc136684505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19</w:t>
            </w:r>
            <w:r w:rsidR="00FE0D15" w:rsidRPr="00EE283F">
              <w:rPr>
                <w:rFonts w:ascii="Times New Roman" w:hAnsi="Times New Roman" w:cs="Times New Roman"/>
                <w:noProof/>
                <w:webHidden/>
                <w:sz w:val="24"/>
                <w:szCs w:val="24"/>
              </w:rPr>
              <w:fldChar w:fldCharType="end"/>
            </w:r>
          </w:hyperlink>
        </w:p>
        <w:p w14:paraId="25745CF1" w14:textId="11D4C2A3" w:rsidR="00FE0D15" w:rsidRPr="00EE283F" w:rsidRDefault="00060377" w:rsidP="00EE283F">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06" w:history="1">
            <w:r w:rsidR="00FE0D15" w:rsidRPr="00EE283F">
              <w:rPr>
                <w:rStyle w:val="Hyperlink"/>
                <w:rFonts w:ascii="Times New Roman" w:hAnsi="Times New Roman" w:cs="Times New Roman"/>
                <w:noProof/>
                <w:sz w:val="24"/>
                <w:szCs w:val="24"/>
              </w:rPr>
              <w:t>3.5.3 Time Horizon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_Toc136684506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19</w:t>
            </w:r>
            <w:r w:rsidR="00FE0D15" w:rsidRPr="00EE283F">
              <w:rPr>
                <w:rFonts w:ascii="Times New Roman" w:hAnsi="Times New Roman" w:cs="Times New Roman"/>
                <w:noProof/>
                <w:webHidden/>
                <w:sz w:val="24"/>
                <w:szCs w:val="24"/>
              </w:rPr>
              <w:fldChar w:fldCharType="end"/>
            </w:r>
          </w:hyperlink>
        </w:p>
        <w:p w14:paraId="7C1E6197" w14:textId="09F36B53" w:rsidR="00FE0D15" w:rsidRPr="00EE283F" w:rsidRDefault="00060377" w:rsidP="00EE283F">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07" w:history="1">
            <w:r w:rsidR="00FE0D15" w:rsidRPr="00EE283F">
              <w:rPr>
                <w:rStyle w:val="Hyperlink"/>
                <w:rFonts w:ascii="Times New Roman" w:hAnsi="Times New Roman" w:cs="Times New Roman"/>
                <w:noProof/>
                <w:sz w:val="24"/>
                <w:szCs w:val="24"/>
              </w:rPr>
              <w:t>3.6 Sampling method</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_Toc136684507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20</w:t>
            </w:r>
            <w:r w:rsidR="00FE0D15" w:rsidRPr="00EE283F">
              <w:rPr>
                <w:rFonts w:ascii="Times New Roman" w:hAnsi="Times New Roman" w:cs="Times New Roman"/>
                <w:noProof/>
                <w:webHidden/>
                <w:sz w:val="24"/>
                <w:szCs w:val="24"/>
              </w:rPr>
              <w:fldChar w:fldCharType="end"/>
            </w:r>
          </w:hyperlink>
        </w:p>
        <w:p w14:paraId="3492C81B" w14:textId="7A2B4394" w:rsidR="00FE0D15" w:rsidRPr="00EE283F" w:rsidRDefault="00060377" w:rsidP="00EE283F">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08" w:history="1">
            <w:r w:rsidR="00FE0D15" w:rsidRPr="00EE283F">
              <w:rPr>
                <w:rStyle w:val="Hyperlink"/>
                <w:rFonts w:ascii="Times New Roman" w:hAnsi="Times New Roman" w:cs="Times New Roman"/>
                <w:noProof/>
                <w:sz w:val="24"/>
                <w:szCs w:val="24"/>
              </w:rPr>
              <w:t>3.6.1 Sample type</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_Toc136684508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20</w:t>
            </w:r>
            <w:r w:rsidR="00FE0D15" w:rsidRPr="00EE283F">
              <w:rPr>
                <w:rFonts w:ascii="Times New Roman" w:hAnsi="Times New Roman" w:cs="Times New Roman"/>
                <w:noProof/>
                <w:webHidden/>
                <w:sz w:val="24"/>
                <w:szCs w:val="24"/>
              </w:rPr>
              <w:fldChar w:fldCharType="end"/>
            </w:r>
          </w:hyperlink>
        </w:p>
        <w:p w14:paraId="7E137D29" w14:textId="021FBCE8" w:rsidR="00FE0D15" w:rsidRPr="00EE283F" w:rsidRDefault="00060377" w:rsidP="00EE283F">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09" w:history="1">
            <w:r w:rsidR="00FE0D15" w:rsidRPr="00EE283F">
              <w:rPr>
                <w:rStyle w:val="Hyperlink"/>
                <w:rFonts w:ascii="Times New Roman" w:hAnsi="Times New Roman" w:cs="Times New Roman"/>
                <w:noProof/>
                <w:sz w:val="24"/>
                <w:szCs w:val="24"/>
              </w:rPr>
              <w:t>3.6.2 Sample size</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_Toc136684509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20</w:t>
            </w:r>
            <w:r w:rsidR="00FE0D15" w:rsidRPr="00EE283F">
              <w:rPr>
                <w:rFonts w:ascii="Times New Roman" w:hAnsi="Times New Roman" w:cs="Times New Roman"/>
                <w:noProof/>
                <w:webHidden/>
                <w:sz w:val="24"/>
                <w:szCs w:val="24"/>
              </w:rPr>
              <w:fldChar w:fldCharType="end"/>
            </w:r>
          </w:hyperlink>
        </w:p>
        <w:p w14:paraId="4CB5876E" w14:textId="6B81CB5B" w:rsidR="00FE0D15" w:rsidRPr="00EE283F" w:rsidRDefault="00060377" w:rsidP="00EE283F">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10" w:history="1">
            <w:r w:rsidR="00FE0D15" w:rsidRPr="00EE283F">
              <w:rPr>
                <w:rStyle w:val="Hyperlink"/>
                <w:rFonts w:ascii="Times New Roman" w:hAnsi="Times New Roman" w:cs="Times New Roman"/>
                <w:noProof/>
                <w:sz w:val="24"/>
                <w:szCs w:val="24"/>
              </w:rPr>
              <w:t>3.6.3 Sampling method</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_Toc136684510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21</w:t>
            </w:r>
            <w:r w:rsidR="00FE0D15" w:rsidRPr="00EE283F">
              <w:rPr>
                <w:rFonts w:ascii="Times New Roman" w:hAnsi="Times New Roman" w:cs="Times New Roman"/>
                <w:noProof/>
                <w:webHidden/>
                <w:sz w:val="24"/>
                <w:szCs w:val="24"/>
              </w:rPr>
              <w:fldChar w:fldCharType="end"/>
            </w:r>
          </w:hyperlink>
        </w:p>
        <w:p w14:paraId="2E5C7BFA" w14:textId="763C1DF8"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13" w:history="1">
            <w:r w:rsidR="00FE0D15" w:rsidRPr="00EE283F">
              <w:rPr>
                <w:rStyle w:val="Hyperlink"/>
                <w:rFonts w:ascii="Times New Roman" w:hAnsi="Times New Roman" w:cs="Times New Roman"/>
                <w:noProof/>
                <w:sz w:val="24"/>
                <w:szCs w:val="24"/>
              </w:rPr>
              <w:t>3.7 Data collection method</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_Toc136684513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22</w:t>
            </w:r>
            <w:r w:rsidR="00FE0D15" w:rsidRPr="00EE283F">
              <w:rPr>
                <w:rFonts w:ascii="Times New Roman" w:hAnsi="Times New Roman" w:cs="Times New Roman"/>
                <w:noProof/>
                <w:webHidden/>
                <w:sz w:val="24"/>
                <w:szCs w:val="24"/>
              </w:rPr>
              <w:fldChar w:fldCharType="end"/>
            </w:r>
          </w:hyperlink>
        </w:p>
        <w:p w14:paraId="2D0CE06A" w14:textId="2C1FD819"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14" w:history="1">
            <w:r w:rsidR="00FE0D15" w:rsidRPr="00EE283F">
              <w:rPr>
                <w:rStyle w:val="Hyperlink"/>
                <w:rFonts w:ascii="Times New Roman" w:hAnsi="Times New Roman" w:cs="Times New Roman"/>
                <w:noProof/>
                <w:sz w:val="24"/>
                <w:szCs w:val="24"/>
              </w:rPr>
              <w:t>3.8 Data analysis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_Toc136684514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22</w:t>
            </w:r>
            <w:r w:rsidR="00FE0D15" w:rsidRPr="00EE283F">
              <w:rPr>
                <w:rFonts w:ascii="Times New Roman" w:hAnsi="Times New Roman" w:cs="Times New Roman"/>
                <w:noProof/>
                <w:webHidden/>
                <w:sz w:val="24"/>
                <w:szCs w:val="24"/>
              </w:rPr>
              <w:fldChar w:fldCharType="end"/>
            </w:r>
          </w:hyperlink>
        </w:p>
        <w:p w14:paraId="620A1DFE" w14:textId="608538A4"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15" w:history="1">
            <w:r w:rsidR="00FE0D15" w:rsidRPr="00EE283F">
              <w:rPr>
                <w:rStyle w:val="Hyperlink"/>
                <w:rFonts w:ascii="Times New Roman" w:hAnsi="Times New Roman" w:cs="Times New Roman"/>
                <w:noProof/>
                <w:sz w:val="24"/>
                <w:szCs w:val="24"/>
              </w:rPr>
              <w:t>3. 9 Ethical considerations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_Toc136684515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22</w:t>
            </w:r>
            <w:r w:rsidR="00FE0D15" w:rsidRPr="00EE283F">
              <w:rPr>
                <w:rFonts w:ascii="Times New Roman" w:hAnsi="Times New Roman" w:cs="Times New Roman"/>
                <w:noProof/>
                <w:webHidden/>
                <w:sz w:val="24"/>
                <w:szCs w:val="24"/>
              </w:rPr>
              <w:fldChar w:fldCharType="end"/>
            </w:r>
          </w:hyperlink>
        </w:p>
        <w:p w14:paraId="392D9129" w14:textId="6067506D"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16" w:history="1">
            <w:r w:rsidR="00FE0D15" w:rsidRPr="00EE283F">
              <w:rPr>
                <w:rStyle w:val="Hyperlink"/>
                <w:rFonts w:ascii="Times New Roman" w:hAnsi="Times New Roman" w:cs="Times New Roman"/>
                <w:noProof/>
                <w:sz w:val="24"/>
                <w:szCs w:val="24"/>
              </w:rPr>
              <w:t>3. 10 Research limitations and Accessibility issues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_Toc136684516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23</w:t>
            </w:r>
            <w:r w:rsidR="00FE0D15" w:rsidRPr="00EE283F">
              <w:rPr>
                <w:rFonts w:ascii="Times New Roman" w:hAnsi="Times New Roman" w:cs="Times New Roman"/>
                <w:noProof/>
                <w:webHidden/>
                <w:sz w:val="24"/>
                <w:szCs w:val="24"/>
              </w:rPr>
              <w:fldChar w:fldCharType="end"/>
            </w:r>
          </w:hyperlink>
        </w:p>
        <w:p w14:paraId="24269D59" w14:textId="1F72F957"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17" w:history="1">
            <w:r w:rsidR="00FE0D15" w:rsidRPr="00EE283F">
              <w:rPr>
                <w:rStyle w:val="Hyperlink"/>
                <w:rFonts w:ascii="Times New Roman" w:hAnsi="Times New Roman" w:cs="Times New Roman"/>
                <w:noProof/>
                <w:sz w:val="24"/>
                <w:szCs w:val="24"/>
              </w:rPr>
              <w:t>3.11 Summary</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_Toc136684517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24</w:t>
            </w:r>
            <w:r w:rsidR="00FE0D15" w:rsidRPr="00EE283F">
              <w:rPr>
                <w:rFonts w:ascii="Times New Roman" w:hAnsi="Times New Roman" w:cs="Times New Roman"/>
                <w:noProof/>
                <w:webHidden/>
                <w:sz w:val="24"/>
                <w:szCs w:val="24"/>
              </w:rPr>
              <w:fldChar w:fldCharType="end"/>
            </w:r>
          </w:hyperlink>
        </w:p>
        <w:p w14:paraId="786F35CC" w14:textId="3DE33FBE" w:rsidR="00FE0D15" w:rsidRPr="00EE283F" w:rsidRDefault="00060377" w:rsidP="00EE283F">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18" w:history="1">
            <w:r w:rsidR="00FE0D15" w:rsidRPr="00EE283F">
              <w:rPr>
                <w:rStyle w:val="Hyperlink"/>
                <w:rFonts w:ascii="Times New Roman" w:hAnsi="Times New Roman" w:cs="Times New Roman"/>
                <w:noProof/>
                <w:sz w:val="24"/>
                <w:szCs w:val="24"/>
              </w:rPr>
              <w:t>Chapter 4: Data Analysis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_Toc136684518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25</w:t>
            </w:r>
            <w:r w:rsidR="00FE0D15" w:rsidRPr="00EE283F">
              <w:rPr>
                <w:rFonts w:ascii="Times New Roman" w:hAnsi="Times New Roman" w:cs="Times New Roman"/>
                <w:noProof/>
                <w:webHidden/>
                <w:sz w:val="24"/>
                <w:szCs w:val="24"/>
              </w:rPr>
              <w:fldChar w:fldCharType="end"/>
            </w:r>
          </w:hyperlink>
        </w:p>
        <w:p w14:paraId="5D6FC479" w14:textId="0A93783B"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19" w:history="1">
            <w:r w:rsidR="00FE0D15" w:rsidRPr="00EE283F">
              <w:rPr>
                <w:rStyle w:val="Hyperlink"/>
                <w:rFonts w:ascii="Times New Roman" w:hAnsi="Times New Roman" w:cs="Times New Roman"/>
                <w:noProof/>
                <w:sz w:val="24"/>
                <w:szCs w:val="24"/>
              </w:rPr>
              <w:t>4.1 Introduction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_Toc136684519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25</w:t>
            </w:r>
            <w:r w:rsidR="00FE0D15" w:rsidRPr="00EE283F">
              <w:rPr>
                <w:rFonts w:ascii="Times New Roman" w:hAnsi="Times New Roman" w:cs="Times New Roman"/>
                <w:noProof/>
                <w:webHidden/>
                <w:sz w:val="24"/>
                <w:szCs w:val="24"/>
              </w:rPr>
              <w:fldChar w:fldCharType="end"/>
            </w:r>
          </w:hyperlink>
        </w:p>
        <w:p w14:paraId="23D14F6B" w14:textId="5DC240AE"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20" w:history="1">
            <w:r w:rsidR="00FE0D15" w:rsidRPr="00EE283F">
              <w:rPr>
                <w:rStyle w:val="Hyperlink"/>
                <w:rFonts w:ascii="Times New Roman" w:hAnsi="Times New Roman" w:cs="Times New Roman"/>
                <w:noProof/>
                <w:sz w:val="24"/>
                <w:szCs w:val="24"/>
              </w:rPr>
              <w:t>4.2 Quantitative data analysis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_Toc136684520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25</w:t>
            </w:r>
            <w:r w:rsidR="00FE0D15" w:rsidRPr="00EE283F">
              <w:rPr>
                <w:rFonts w:ascii="Times New Roman" w:hAnsi="Times New Roman" w:cs="Times New Roman"/>
                <w:noProof/>
                <w:webHidden/>
                <w:sz w:val="24"/>
                <w:szCs w:val="24"/>
              </w:rPr>
              <w:fldChar w:fldCharType="end"/>
            </w:r>
          </w:hyperlink>
        </w:p>
        <w:p w14:paraId="2FE08035" w14:textId="77B11D6C" w:rsidR="00FE0D15" w:rsidRPr="00EE283F" w:rsidRDefault="00060377" w:rsidP="00EE283F">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21" w:history="1">
            <w:r w:rsidR="00FE0D15" w:rsidRPr="00EE283F">
              <w:rPr>
                <w:rStyle w:val="Hyperlink"/>
                <w:rFonts w:ascii="Times New Roman" w:hAnsi="Times New Roman" w:cs="Times New Roman"/>
                <w:noProof/>
                <w:sz w:val="24"/>
                <w:szCs w:val="24"/>
              </w:rPr>
              <w:t>4.2.1 Survey analysis</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_Toc136684521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25</w:t>
            </w:r>
            <w:r w:rsidR="00FE0D15" w:rsidRPr="00EE283F">
              <w:rPr>
                <w:rFonts w:ascii="Times New Roman" w:hAnsi="Times New Roman" w:cs="Times New Roman"/>
                <w:noProof/>
                <w:webHidden/>
                <w:sz w:val="24"/>
                <w:szCs w:val="24"/>
              </w:rPr>
              <w:fldChar w:fldCharType="end"/>
            </w:r>
          </w:hyperlink>
        </w:p>
        <w:p w14:paraId="52A33DE8" w14:textId="25833316" w:rsidR="00FE0D15" w:rsidRPr="00EE283F" w:rsidRDefault="00060377" w:rsidP="00EE283F">
          <w:pPr>
            <w:pStyle w:val="TOC3"/>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22" w:history="1">
            <w:r w:rsidR="00FE0D15" w:rsidRPr="00EE283F">
              <w:rPr>
                <w:rStyle w:val="Hyperlink"/>
                <w:rFonts w:ascii="Times New Roman" w:hAnsi="Times New Roman" w:cs="Times New Roman"/>
                <w:noProof/>
                <w:sz w:val="24"/>
                <w:szCs w:val="24"/>
              </w:rPr>
              <w:t>4.2.2 Discussion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_Toc136684522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36</w:t>
            </w:r>
            <w:r w:rsidR="00FE0D15" w:rsidRPr="00EE283F">
              <w:rPr>
                <w:rFonts w:ascii="Times New Roman" w:hAnsi="Times New Roman" w:cs="Times New Roman"/>
                <w:noProof/>
                <w:webHidden/>
                <w:sz w:val="24"/>
                <w:szCs w:val="24"/>
              </w:rPr>
              <w:fldChar w:fldCharType="end"/>
            </w:r>
          </w:hyperlink>
        </w:p>
        <w:p w14:paraId="5B8AC027" w14:textId="7DF2FED9"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23" w:history="1">
            <w:r w:rsidR="00FE0D15" w:rsidRPr="00EE283F">
              <w:rPr>
                <w:rStyle w:val="Hyperlink"/>
                <w:rFonts w:ascii="Times New Roman" w:hAnsi="Times New Roman" w:cs="Times New Roman"/>
                <w:noProof/>
                <w:sz w:val="24"/>
                <w:szCs w:val="24"/>
              </w:rPr>
              <w:t>4.3 Conclusion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_Toc136684523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43</w:t>
            </w:r>
            <w:r w:rsidR="00FE0D15" w:rsidRPr="00EE283F">
              <w:rPr>
                <w:rFonts w:ascii="Times New Roman" w:hAnsi="Times New Roman" w:cs="Times New Roman"/>
                <w:noProof/>
                <w:webHidden/>
                <w:sz w:val="24"/>
                <w:szCs w:val="24"/>
              </w:rPr>
              <w:fldChar w:fldCharType="end"/>
            </w:r>
          </w:hyperlink>
        </w:p>
        <w:p w14:paraId="74FA6DF5" w14:textId="68764BB8" w:rsidR="00FE0D15" w:rsidRPr="00EE283F" w:rsidRDefault="00060377" w:rsidP="00EE283F">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24" w:history="1">
            <w:r w:rsidR="00FE0D15" w:rsidRPr="00EE283F">
              <w:rPr>
                <w:rStyle w:val="Hyperlink"/>
                <w:rFonts w:ascii="Times New Roman" w:hAnsi="Times New Roman" w:cs="Times New Roman"/>
                <w:noProof/>
                <w:sz w:val="24"/>
                <w:szCs w:val="24"/>
              </w:rPr>
              <w:t>Chapter 5: Conclusion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_Toc136684524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45</w:t>
            </w:r>
            <w:r w:rsidR="00FE0D15" w:rsidRPr="00EE283F">
              <w:rPr>
                <w:rFonts w:ascii="Times New Roman" w:hAnsi="Times New Roman" w:cs="Times New Roman"/>
                <w:noProof/>
                <w:webHidden/>
                <w:sz w:val="24"/>
                <w:szCs w:val="24"/>
              </w:rPr>
              <w:fldChar w:fldCharType="end"/>
            </w:r>
          </w:hyperlink>
        </w:p>
        <w:p w14:paraId="46594F62" w14:textId="4E1B5593"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25" w:history="1">
            <w:r w:rsidR="00FE0D15" w:rsidRPr="00EE283F">
              <w:rPr>
                <w:rStyle w:val="Hyperlink"/>
                <w:rFonts w:ascii="Times New Roman" w:hAnsi="Times New Roman" w:cs="Times New Roman"/>
                <w:noProof/>
                <w:sz w:val="24"/>
                <w:szCs w:val="24"/>
              </w:rPr>
              <w:t>5.1 Linking with objective</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_Toc136684525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45</w:t>
            </w:r>
            <w:r w:rsidR="00FE0D15" w:rsidRPr="00EE283F">
              <w:rPr>
                <w:rFonts w:ascii="Times New Roman" w:hAnsi="Times New Roman" w:cs="Times New Roman"/>
                <w:noProof/>
                <w:webHidden/>
                <w:sz w:val="24"/>
                <w:szCs w:val="24"/>
              </w:rPr>
              <w:fldChar w:fldCharType="end"/>
            </w:r>
          </w:hyperlink>
        </w:p>
        <w:p w14:paraId="6B473459" w14:textId="7035A6FE"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26" w:history="1">
            <w:r w:rsidR="00FE0D15" w:rsidRPr="00EE283F">
              <w:rPr>
                <w:rStyle w:val="Hyperlink"/>
                <w:rFonts w:ascii="Times New Roman" w:hAnsi="Times New Roman" w:cs="Times New Roman"/>
                <w:noProof/>
                <w:sz w:val="24"/>
                <w:szCs w:val="24"/>
              </w:rPr>
              <w:t>5.2 Limitation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_Toc136684526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47</w:t>
            </w:r>
            <w:r w:rsidR="00FE0D15" w:rsidRPr="00EE283F">
              <w:rPr>
                <w:rFonts w:ascii="Times New Roman" w:hAnsi="Times New Roman" w:cs="Times New Roman"/>
                <w:noProof/>
                <w:webHidden/>
                <w:sz w:val="24"/>
                <w:szCs w:val="24"/>
              </w:rPr>
              <w:fldChar w:fldCharType="end"/>
            </w:r>
          </w:hyperlink>
        </w:p>
        <w:p w14:paraId="25B01AB1" w14:textId="66E6FECA"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27" w:history="1">
            <w:r w:rsidR="00FE0D15" w:rsidRPr="00EE283F">
              <w:rPr>
                <w:rStyle w:val="Hyperlink"/>
                <w:rFonts w:ascii="Times New Roman" w:hAnsi="Times New Roman" w:cs="Times New Roman"/>
                <w:noProof/>
                <w:sz w:val="24"/>
                <w:szCs w:val="24"/>
              </w:rPr>
              <w:t>5.3 Recommendation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_Toc136684527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48</w:t>
            </w:r>
            <w:r w:rsidR="00FE0D15" w:rsidRPr="00EE283F">
              <w:rPr>
                <w:rFonts w:ascii="Times New Roman" w:hAnsi="Times New Roman" w:cs="Times New Roman"/>
                <w:noProof/>
                <w:webHidden/>
                <w:sz w:val="24"/>
                <w:szCs w:val="24"/>
              </w:rPr>
              <w:fldChar w:fldCharType="end"/>
            </w:r>
          </w:hyperlink>
        </w:p>
        <w:p w14:paraId="6FFCC28D" w14:textId="382B1949" w:rsidR="00FE0D15" w:rsidRPr="00EE283F" w:rsidRDefault="00060377" w:rsidP="00EE283F">
          <w:pPr>
            <w:pStyle w:val="TOC2"/>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28" w:history="1">
            <w:r w:rsidR="00FE0D15" w:rsidRPr="00EE283F">
              <w:rPr>
                <w:rStyle w:val="Hyperlink"/>
                <w:rFonts w:ascii="Times New Roman" w:hAnsi="Times New Roman" w:cs="Times New Roman"/>
                <w:noProof/>
                <w:sz w:val="24"/>
                <w:szCs w:val="24"/>
              </w:rPr>
              <w:t>5.4 Conclusion</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_Toc136684528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48</w:t>
            </w:r>
            <w:r w:rsidR="00FE0D15" w:rsidRPr="00EE283F">
              <w:rPr>
                <w:rFonts w:ascii="Times New Roman" w:hAnsi="Times New Roman" w:cs="Times New Roman"/>
                <w:noProof/>
                <w:webHidden/>
                <w:sz w:val="24"/>
                <w:szCs w:val="24"/>
              </w:rPr>
              <w:fldChar w:fldCharType="end"/>
            </w:r>
          </w:hyperlink>
        </w:p>
        <w:p w14:paraId="4EC09BA6" w14:textId="790DAF58" w:rsidR="00FE0D15" w:rsidRPr="00EE283F" w:rsidRDefault="00060377" w:rsidP="00EE283F">
          <w:pPr>
            <w:pStyle w:val="TOC1"/>
            <w:tabs>
              <w:tab w:val="right" w:leader="dot" w:pos="9350"/>
            </w:tabs>
            <w:spacing w:line="360" w:lineRule="auto"/>
            <w:jc w:val="both"/>
            <w:rPr>
              <w:rFonts w:ascii="Times New Roman" w:eastAsiaTheme="minorEastAsia" w:hAnsi="Times New Roman" w:cs="Times New Roman"/>
              <w:noProof/>
              <w:kern w:val="2"/>
              <w:sz w:val="24"/>
              <w:szCs w:val="24"/>
              <w:lang w:val="en-US" w:eastAsia="en-US"/>
              <w14:ligatures w14:val="standardContextual"/>
            </w:rPr>
          </w:pPr>
          <w:hyperlink w:anchor="_Toc136684529" w:history="1">
            <w:r w:rsidR="00FE0D15" w:rsidRPr="00EE283F">
              <w:rPr>
                <w:rStyle w:val="Hyperlink"/>
                <w:rFonts w:ascii="Times New Roman" w:hAnsi="Times New Roman" w:cs="Times New Roman"/>
                <w:noProof/>
                <w:sz w:val="24"/>
                <w:szCs w:val="24"/>
              </w:rPr>
              <w:t>Reference List</w:t>
            </w:r>
            <w:r w:rsidR="00FE0D15" w:rsidRPr="00EE283F">
              <w:rPr>
                <w:rFonts w:ascii="Times New Roman" w:hAnsi="Times New Roman" w:cs="Times New Roman"/>
                <w:noProof/>
                <w:webHidden/>
                <w:sz w:val="24"/>
                <w:szCs w:val="24"/>
              </w:rPr>
              <w:tab/>
            </w:r>
            <w:r w:rsidR="00FE0D15" w:rsidRPr="00EE283F">
              <w:rPr>
                <w:rFonts w:ascii="Times New Roman" w:hAnsi="Times New Roman" w:cs="Times New Roman"/>
                <w:noProof/>
                <w:webHidden/>
                <w:sz w:val="24"/>
                <w:szCs w:val="24"/>
              </w:rPr>
              <w:fldChar w:fldCharType="begin"/>
            </w:r>
            <w:r w:rsidR="00FE0D15" w:rsidRPr="00EE283F">
              <w:rPr>
                <w:rFonts w:ascii="Times New Roman" w:hAnsi="Times New Roman" w:cs="Times New Roman"/>
                <w:noProof/>
                <w:webHidden/>
                <w:sz w:val="24"/>
                <w:szCs w:val="24"/>
              </w:rPr>
              <w:instrText xml:space="preserve"> PAGEREF _Toc136684529 \h </w:instrText>
            </w:r>
            <w:r w:rsidR="00FE0D15" w:rsidRPr="00EE283F">
              <w:rPr>
                <w:rFonts w:ascii="Times New Roman" w:hAnsi="Times New Roman" w:cs="Times New Roman"/>
                <w:noProof/>
                <w:webHidden/>
                <w:sz w:val="24"/>
                <w:szCs w:val="24"/>
              </w:rPr>
            </w:r>
            <w:r w:rsidR="00FE0D15" w:rsidRPr="00EE283F">
              <w:rPr>
                <w:rFonts w:ascii="Times New Roman" w:hAnsi="Times New Roman" w:cs="Times New Roman"/>
                <w:noProof/>
                <w:webHidden/>
                <w:sz w:val="24"/>
                <w:szCs w:val="24"/>
              </w:rPr>
              <w:fldChar w:fldCharType="separate"/>
            </w:r>
            <w:r w:rsidR="00FE0D15" w:rsidRPr="00EE283F">
              <w:rPr>
                <w:rFonts w:ascii="Times New Roman" w:hAnsi="Times New Roman" w:cs="Times New Roman"/>
                <w:noProof/>
                <w:webHidden/>
                <w:sz w:val="24"/>
                <w:szCs w:val="24"/>
              </w:rPr>
              <w:t>50</w:t>
            </w:r>
            <w:r w:rsidR="00FE0D15" w:rsidRPr="00EE283F">
              <w:rPr>
                <w:rFonts w:ascii="Times New Roman" w:hAnsi="Times New Roman" w:cs="Times New Roman"/>
                <w:noProof/>
                <w:webHidden/>
                <w:sz w:val="24"/>
                <w:szCs w:val="24"/>
              </w:rPr>
              <w:fldChar w:fldCharType="end"/>
            </w:r>
          </w:hyperlink>
        </w:p>
        <w:p w14:paraId="3F052990" w14:textId="1D0CC3C6" w:rsidR="00FE0D15" w:rsidRPr="00EE283F" w:rsidRDefault="00FE0D15" w:rsidP="00EE283F">
          <w:pPr>
            <w:spacing w:line="360" w:lineRule="auto"/>
            <w:jc w:val="both"/>
            <w:rPr>
              <w:rFonts w:ascii="Times New Roman" w:hAnsi="Times New Roman" w:cs="Times New Roman"/>
              <w:sz w:val="24"/>
              <w:szCs w:val="24"/>
            </w:rPr>
          </w:pPr>
          <w:r w:rsidRPr="00EE283F">
            <w:rPr>
              <w:rFonts w:ascii="Times New Roman" w:hAnsi="Times New Roman" w:cs="Times New Roman"/>
              <w:b/>
              <w:bCs/>
              <w:noProof/>
              <w:sz w:val="24"/>
              <w:szCs w:val="24"/>
            </w:rPr>
            <w:fldChar w:fldCharType="end"/>
          </w:r>
        </w:p>
      </w:sdtContent>
    </w:sdt>
    <w:p w14:paraId="69464308" w14:textId="77777777" w:rsidR="00373BD0" w:rsidRPr="00EE283F" w:rsidRDefault="00373BD0" w:rsidP="00EE283F">
      <w:pPr>
        <w:spacing w:line="360" w:lineRule="auto"/>
        <w:jc w:val="both"/>
        <w:rPr>
          <w:rFonts w:ascii="Times New Roman" w:hAnsi="Times New Roman" w:cs="Times New Roman"/>
          <w:sz w:val="24"/>
          <w:szCs w:val="24"/>
        </w:rPr>
      </w:pPr>
    </w:p>
    <w:p w14:paraId="45857CFA" w14:textId="2D1867FA" w:rsidR="00373BD0" w:rsidRPr="00EE283F" w:rsidRDefault="00373BD0" w:rsidP="00EE283F">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br w:type="page"/>
      </w:r>
    </w:p>
    <w:p w14:paraId="65317D53" w14:textId="77777777" w:rsidR="00373BD0" w:rsidRPr="00EE283F" w:rsidRDefault="00373BD0" w:rsidP="00373BD0">
      <w:pPr>
        <w:pStyle w:val="Heading1"/>
        <w:spacing w:line="360" w:lineRule="auto"/>
        <w:rPr>
          <w:rFonts w:eastAsiaTheme="minorEastAsia" w:cs="Times New Roman"/>
          <w:noProof/>
          <w:szCs w:val="24"/>
        </w:rPr>
      </w:pPr>
      <w:bookmarkStart w:id="18" w:name="_Toc131268658"/>
      <w:bookmarkStart w:id="19" w:name="_Toc133932834"/>
      <w:bookmarkStart w:id="20" w:name="_Toc136684477"/>
      <w:r w:rsidRPr="00EE283F">
        <w:rPr>
          <w:rFonts w:cs="Times New Roman"/>
          <w:noProof/>
          <w:szCs w:val="24"/>
        </w:rPr>
        <w:lastRenderedPageBreak/>
        <w:t>Chapter 1: Introduction</w:t>
      </w:r>
      <w:bookmarkEnd w:id="18"/>
      <w:bookmarkEnd w:id="19"/>
      <w:bookmarkEnd w:id="20"/>
    </w:p>
    <w:p w14:paraId="36A1D2D6" w14:textId="77777777" w:rsidR="00373BD0" w:rsidRPr="00EE283F" w:rsidRDefault="00373BD0" w:rsidP="00373BD0">
      <w:pPr>
        <w:pStyle w:val="Heading2"/>
        <w:numPr>
          <w:ilvl w:val="0"/>
          <w:numId w:val="1"/>
        </w:numPr>
        <w:spacing w:line="360" w:lineRule="auto"/>
        <w:rPr>
          <w:rFonts w:cs="Times New Roman"/>
          <w:noProof/>
          <w:szCs w:val="24"/>
        </w:rPr>
      </w:pPr>
      <w:bookmarkStart w:id="21" w:name="_Toc131268659"/>
      <w:bookmarkStart w:id="22" w:name="_Toc133932835"/>
      <w:bookmarkStart w:id="23" w:name="_Toc136684478"/>
      <w:r w:rsidRPr="00EE283F">
        <w:rPr>
          <w:rFonts w:cs="Times New Roman"/>
          <w:noProof/>
          <w:szCs w:val="24"/>
        </w:rPr>
        <w:t>Introduction</w:t>
      </w:r>
      <w:bookmarkEnd w:id="21"/>
      <w:bookmarkEnd w:id="22"/>
      <w:bookmarkEnd w:id="23"/>
    </w:p>
    <w:p w14:paraId="792234FB" w14:textId="77777777"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Our current global environment makes it more challenging to execute strategies. Our target market definition and strategies needed to be clarified in light of the evolving marketing environment. Kotler (2002) describes the displaying thought as the most well-known method of seeing and assessing the needs and requirements of an environment while benefiting from a hypothesis (</w:t>
      </w:r>
      <w:r w:rsidRPr="00EE283F">
        <w:rPr>
          <w:rFonts w:ascii="Times New Roman" w:hAnsi="Times New Roman" w:cs="Times New Roman"/>
          <w:color w:val="222222"/>
          <w:sz w:val="24"/>
          <w:szCs w:val="24"/>
          <w:shd w:val="clear" w:color="auto" w:fill="FFFFFF"/>
        </w:rPr>
        <w:t>Patel, 2021)</w:t>
      </w:r>
      <w:r w:rsidRPr="00EE283F">
        <w:rPr>
          <w:rFonts w:ascii="Times New Roman" w:hAnsi="Times New Roman" w:cs="Times New Roman"/>
          <w:sz w:val="24"/>
          <w:szCs w:val="24"/>
        </w:rPr>
        <w:t>. Recognizing and evaluating a population's needs and requirements required an understanding of that population. As a result, the population was divided into different groups, with each group being dealt with using either a single technique or a combination of strategies. Customers were more likely to visit thanks to a clearly defined celebrity endorsement plan and look for particular products and services. Again, the CE strategy helped the brand establish a reputation for dependability, viability, and quality (</w:t>
      </w:r>
      <w:r w:rsidRPr="00EE283F">
        <w:rPr>
          <w:rFonts w:ascii="Times New Roman" w:hAnsi="Times New Roman" w:cs="Times New Roman"/>
          <w:color w:val="222222"/>
          <w:sz w:val="24"/>
          <w:szCs w:val="24"/>
          <w:shd w:val="clear" w:color="auto" w:fill="FFFFFF"/>
        </w:rPr>
        <w:t xml:space="preserve">Khare, </w:t>
      </w:r>
      <w:proofErr w:type="spellStart"/>
      <w:r w:rsidRPr="00EE283F">
        <w:rPr>
          <w:rFonts w:ascii="Times New Roman" w:hAnsi="Times New Roman" w:cs="Times New Roman"/>
          <w:color w:val="222222"/>
          <w:sz w:val="24"/>
          <w:szCs w:val="24"/>
          <w:shd w:val="clear" w:color="auto" w:fill="FFFFFF"/>
        </w:rPr>
        <w:t>Sadachar</w:t>
      </w:r>
      <w:proofErr w:type="spellEnd"/>
      <w:r w:rsidRPr="00EE283F">
        <w:rPr>
          <w:rFonts w:ascii="Times New Roman" w:hAnsi="Times New Roman" w:cs="Times New Roman"/>
          <w:color w:val="222222"/>
          <w:sz w:val="24"/>
          <w:szCs w:val="24"/>
          <w:shd w:val="clear" w:color="auto" w:fill="FFFFFF"/>
        </w:rPr>
        <w:t>, and Chakraborty, 2022 pp.676-699)</w:t>
      </w:r>
      <w:r w:rsidRPr="00EE283F">
        <w:rPr>
          <w:rFonts w:ascii="Times New Roman" w:hAnsi="Times New Roman" w:cs="Times New Roman"/>
          <w:sz w:val="24"/>
          <w:szCs w:val="24"/>
        </w:rPr>
        <w:t xml:space="preserve">. </w:t>
      </w:r>
      <w:r w:rsidRPr="00EE283F">
        <w:rPr>
          <w:rFonts w:ascii="Times New Roman" w:hAnsi="Times New Roman" w:cs="Times New Roman"/>
          <w:sz w:val="24"/>
          <w:szCs w:val="24"/>
        </w:rPr>
        <w:sym w:font="Wingdings" w:char="F0E7"/>
      </w:r>
      <w:r w:rsidRPr="00EE283F">
        <w:rPr>
          <w:rFonts w:ascii="Times New Roman" w:hAnsi="Times New Roman" w:cs="Times New Roman"/>
          <w:sz w:val="24"/>
          <w:szCs w:val="24"/>
        </w:rPr>
        <w:t xml:space="preserve"> </w:t>
      </w:r>
      <w:proofErr w:type="gramStart"/>
      <w:r w:rsidRPr="00EE283F">
        <w:rPr>
          <w:rFonts w:ascii="Times New Roman" w:hAnsi="Times New Roman" w:cs="Times New Roman"/>
          <w:sz w:val="24"/>
          <w:szCs w:val="24"/>
        </w:rPr>
        <w:t>good ,</w:t>
      </w:r>
      <w:proofErr w:type="gramEnd"/>
      <w:r w:rsidRPr="00EE283F">
        <w:rPr>
          <w:rFonts w:ascii="Times New Roman" w:hAnsi="Times New Roman" w:cs="Times New Roman"/>
          <w:sz w:val="24"/>
          <w:szCs w:val="24"/>
        </w:rPr>
        <w:t xml:space="preserve"> well cited</w:t>
      </w:r>
    </w:p>
    <w:p w14:paraId="305767D6" w14:textId="77777777" w:rsidR="00373BD0" w:rsidRPr="00EE283F" w:rsidRDefault="00373BD0" w:rsidP="00373BD0">
      <w:pPr>
        <w:pStyle w:val="Heading2"/>
        <w:numPr>
          <w:ilvl w:val="1"/>
          <w:numId w:val="1"/>
        </w:numPr>
        <w:spacing w:line="360" w:lineRule="auto"/>
        <w:rPr>
          <w:rFonts w:cs="Times New Roman"/>
          <w:noProof/>
          <w:szCs w:val="24"/>
        </w:rPr>
      </w:pPr>
      <w:bookmarkStart w:id="24" w:name="_Toc131268660"/>
      <w:bookmarkStart w:id="25" w:name="_Toc133932836"/>
      <w:bookmarkStart w:id="26" w:name="_Toc136684479"/>
      <w:r w:rsidRPr="00EE283F">
        <w:rPr>
          <w:rFonts w:cs="Times New Roman"/>
          <w:noProof/>
          <w:szCs w:val="24"/>
        </w:rPr>
        <w:t>Background of the study</w:t>
      </w:r>
      <w:bookmarkEnd w:id="24"/>
      <w:bookmarkEnd w:id="25"/>
      <w:bookmarkEnd w:id="26"/>
    </w:p>
    <w:p w14:paraId="243750E4" w14:textId="77777777"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The brand recognition might help Adidas management tweak their endorsement approach. This study aims to shed light on a hitherto unstudied area. For instance, Adidas recently partnered with Kanye West to advertise their products as a celebrity endorser. According to Bhardwaj and </w:t>
      </w:r>
      <w:proofErr w:type="spellStart"/>
      <w:r w:rsidRPr="00EE283F">
        <w:rPr>
          <w:rFonts w:ascii="Times New Roman" w:hAnsi="Times New Roman" w:cs="Times New Roman"/>
          <w:sz w:val="24"/>
          <w:szCs w:val="24"/>
        </w:rPr>
        <w:t>Pegu</w:t>
      </w:r>
      <w:proofErr w:type="spellEnd"/>
      <w:r w:rsidRPr="00EE283F">
        <w:rPr>
          <w:rFonts w:ascii="Times New Roman" w:hAnsi="Times New Roman" w:cs="Times New Roman"/>
          <w:sz w:val="24"/>
          <w:szCs w:val="24"/>
        </w:rPr>
        <w:t xml:space="preserve"> (2002), the corporation selected Deepika Padukone to serve as its brand ambassador for the Indian Territory in order to </w:t>
      </w:r>
      <w:proofErr w:type="spellStart"/>
      <w:r w:rsidRPr="00EE283F">
        <w:rPr>
          <w:rFonts w:ascii="Times New Roman" w:hAnsi="Times New Roman" w:cs="Times New Roman"/>
          <w:sz w:val="24"/>
          <w:szCs w:val="24"/>
        </w:rPr>
        <w:t>publicise</w:t>
      </w:r>
      <w:proofErr w:type="spellEnd"/>
      <w:r w:rsidRPr="00EE283F">
        <w:rPr>
          <w:rFonts w:ascii="Times New Roman" w:hAnsi="Times New Roman" w:cs="Times New Roman"/>
          <w:sz w:val="24"/>
          <w:szCs w:val="24"/>
        </w:rPr>
        <w:t xml:space="preserve"> its products and draw in more clients (</w:t>
      </w:r>
      <w:proofErr w:type="spellStart"/>
      <w:r w:rsidRPr="00EE283F">
        <w:rPr>
          <w:rFonts w:ascii="Times New Roman" w:hAnsi="Times New Roman" w:cs="Times New Roman"/>
          <w:color w:val="222222"/>
          <w:sz w:val="24"/>
          <w:szCs w:val="24"/>
          <w:shd w:val="clear" w:color="auto" w:fill="FFFFFF"/>
        </w:rPr>
        <w:t>Özer</w:t>
      </w:r>
      <w:proofErr w:type="spellEnd"/>
      <w:r w:rsidRPr="00EE283F">
        <w:rPr>
          <w:rFonts w:ascii="Times New Roman" w:hAnsi="Times New Roman" w:cs="Times New Roman"/>
          <w:color w:val="222222"/>
          <w:sz w:val="24"/>
          <w:szCs w:val="24"/>
          <w:shd w:val="clear" w:color="auto" w:fill="FFFFFF"/>
        </w:rPr>
        <w:t xml:space="preserve"> </w:t>
      </w:r>
      <w:r w:rsidRPr="00EE283F">
        <w:rPr>
          <w:rFonts w:ascii="Times New Roman" w:hAnsi="Times New Roman" w:cs="Times New Roman"/>
          <w:i/>
          <w:color w:val="222222"/>
          <w:sz w:val="24"/>
          <w:szCs w:val="24"/>
          <w:shd w:val="clear" w:color="auto" w:fill="FFFFFF"/>
        </w:rPr>
        <w:t>et al.,</w:t>
      </w:r>
      <w:r w:rsidRPr="00EE283F">
        <w:rPr>
          <w:rFonts w:ascii="Times New Roman" w:hAnsi="Times New Roman" w:cs="Times New Roman"/>
          <w:color w:val="222222"/>
          <w:sz w:val="24"/>
          <w:szCs w:val="24"/>
          <w:shd w:val="clear" w:color="auto" w:fill="FFFFFF"/>
        </w:rPr>
        <w:t xml:space="preserve"> 2022 pp.2384-2400)</w:t>
      </w:r>
      <w:r w:rsidRPr="00EE283F">
        <w:rPr>
          <w:rFonts w:ascii="Times New Roman" w:hAnsi="Times New Roman" w:cs="Times New Roman"/>
          <w:sz w:val="24"/>
          <w:szCs w:val="24"/>
        </w:rPr>
        <w:t xml:space="preserve">. According to Market Watch, a celebrity endorsement has nearly always resulted in a 4% rise in sales and earnings </w:t>
      </w:r>
      <w:r w:rsidRPr="00EE283F">
        <w:rPr>
          <w:rFonts w:ascii="Times New Roman" w:hAnsi="Times New Roman" w:cs="Times New Roman"/>
          <w:sz w:val="24"/>
          <w:szCs w:val="24"/>
        </w:rPr>
        <w:sym w:font="Wingdings" w:char="F0E7"/>
      </w:r>
      <w:r w:rsidRPr="00EE283F">
        <w:rPr>
          <w:rFonts w:ascii="Times New Roman" w:hAnsi="Times New Roman" w:cs="Times New Roman"/>
          <w:sz w:val="24"/>
          <w:szCs w:val="24"/>
        </w:rPr>
        <w:t xml:space="preserve"> cite source </w:t>
      </w:r>
      <w:proofErr w:type="gramStart"/>
      <w:r w:rsidRPr="00EE283F">
        <w:rPr>
          <w:rFonts w:ascii="Times New Roman" w:hAnsi="Times New Roman" w:cs="Times New Roman"/>
          <w:sz w:val="24"/>
          <w:szCs w:val="24"/>
        </w:rPr>
        <w:t>properly .</w:t>
      </w:r>
      <w:proofErr w:type="gramEnd"/>
      <w:r w:rsidRPr="00EE283F">
        <w:rPr>
          <w:rFonts w:ascii="Times New Roman" w:hAnsi="Times New Roman" w:cs="Times New Roman"/>
          <w:sz w:val="24"/>
          <w:szCs w:val="24"/>
        </w:rPr>
        <w:t xml:space="preserve"> According to a global news source cited by Salgado (2020), Adidas' stock might increase by up to 25% following a celebrity endorsement or athlete collaboration. According to </w:t>
      </w:r>
      <w:proofErr w:type="spellStart"/>
      <w:r w:rsidRPr="00EE283F">
        <w:rPr>
          <w:rFonts w:ascii="Times New Roman" w:hAnsi="Times New Roman" w:cs="Times New Roman"/>
          <w:sz w:val="24"/>
          <w:szCs w:val="24"/>
        </w:rPr>
        <w:t>Wuisan</w:t>
      </w:r>
      <w:proofErr w:type="spellEnd"/>
      <w:r w:rsidRPr="00EE283F">
        <w:rPr>
          <w:rFonts w:ascii="Times New Roman" w:hAnsi="Times New Roman" w:cs="Times New Roman"/>
          <w:sz w:val="24"/>
          <w:szCs w:val="24"/>
        </w:rPr>
        <w:t xml:space="preserve"> </w:t>
      </w:r>
      <w:r w:rsidRPr="00EE283F">
        <w:rPr>
          <w:rFonts w:ascii="Times New Roman" w:hAnsi="Times New Roman" w:cs="Times New Roman"/>
          <w:i/>
          <w:sz w:val="24"/>
          <w:szCs w:val="24"/>
        </w:rPr>
        <w:t>et al.,</w:t>
      </w:r>
      <w:r w:rsidRPr="00EE283F">
        <w:rPr>
          <w:rFonts w:ascii="Times New Roman" w:hAnsi="Times New Roman" w:cs="Times New Roman"/>
          <w:sz w:val="24"/>
          <w:szCs w:val="24"/>
        </w:rPr>
        <w:t xml:space="preserve">2020 the </w:t>
      </w:r>
      <w:proofErr w:type="gramStart"/>
      <w:r w:rsidRPr="00EE283F">
        <w:rPr>
          <w:rFonts w:ascii="Times New Roman" w:hAnsi="Times New Roman" w:cs="Times New Roman"/>
          <w:sz w:val="24"/>
          <w:szCs w:val="24"/>
        </w:rPr>
        <w:t>legitimacy  of</w:t>
      </w:r>
      <w:proofErr w:type="gramEnd"/>
      <w:r w:rsidRPr="00EE283F">
        <w:rPr>
          <w:rFonts w:ascii="Times New Roman" w:hAnsi="Times New Roman" w:cs="Times New Roman"/>
          <w:sz w:val="24"/>
          <w:szCs w:val="24"/>
        </w:rPr>
        <w:t xml:space="preserve"> Adidas’s businesses are believed to investigate or pay attention to the celebrity's attractiveness, competency, relevance, familiarity, liking, and compatibility with the brand or items.. With the intention of buyers making purchase assumptions coordinated by buyer perspective towards the brand, Adidas' client auxiliary was examined (</w:t>
      </w:r>
      <w:proofErr w:type="spellStart"/>
      <w:r w:rsidRPr="00EE283F">
        <w:rPr>
          <w:rFonts w:ascii="Times New Roman" w:hAnsi="Times New Roman" w:cs="Times New Roman"/>
          <w:sz w:val="24"/>
          <w:szCs w:val="24"/>
        </w:rPr>
        <w:t>Carrillat</w:t>
      </w:r>
      <w:proofErr w:type="spellEnd"/>
      <w:r w:rsidRPr="00EE283F">
        <w:rPr>
          <w:rFonts w:ascii="Times New Roman" w:hAnsi="Times New Roman" w:cs="Times New Roman"/>
          <w:sz w:val="24"/>
          <w:szCs w:val="24"/>
        </w:rPr>
        <w:t xml:space="preserve"> and </w:t>
      </w:r>
      <w:proofErr w:type="spellStart"/>
      <w:r w:rsidRPr="00EE283F">
        <w:rPr>
          <w:rFonts w:ascii="Times New Roman" w:hAnsi="Times New Roman" w:cs="Times New Roman"/>
          <w:sz w:val="24"/>
          <w:szCs w:val="24"/>
        </w:rPr>
        <w:t>Ilicic</w:t>
      </w:r>
      <w:proofErr w:type="spellEnd"/>
      <w:r w:rsidRPr="00EE283F">
        <w:rPr>
          <w:rFonts w:ascii="Times New Roman" w:hAnsi="Times New Roman" w:cs="Times New Roman"/>
          <w:sz w:val="24"/>
          <w:szCs w:val="24"/>
        </w:rPr>
        <w:t>, 2019).</w:t>
      </w:r>
    </w:p>
    <w:p w14:paraId="7926EDA0" w14:textId="77777777" w:rsidR="00373BD0" w:rsidRPr="00EE283F" w:rsidRDefault="00373BD0" w:rsidP="00373BD0">
      <w:pPr>
        <w:pStyle w:val="Heading2"/>
        <w:numPr>
          <w:ilvl w:val="1"/>
          <w:numId w:val="1"/>
        </w:numPr>
        <w:spacing w:line="360" w:lineRule="auto"/>
        <w:rPr>
          <w:rFonts w:cs="Times New Roman"/>
          <w:noProof/>
          <w:szCs w:val="24"/>
        </w:rPr>
      </w:pPr>
      <w:bookmarkStart w:id="27" w:name="_Toc131268661"/>
      <w:bookmarkStart w:id="28" w:name="_Toc133932837"/>
      <w:bookmarkStart w:id="29" w:name="_Toc136684480"/>
      <w:r w:rsidRPr="00EE283F">
        <w:rPr>
          <w:rFonts w:cs="Times New Roman"/>
          <w:noProof/>
          <w:szCs w:val="24"/>
        </w:rPr>
        <w:lastRenderedPageBreak/>
        <w:t>The rationale of the study</w:t>
      </w:r>
      <w:bookmarkEnd w:id="27"/>
      <w:bookmarkEnd w:id="28"/>
      <w:bookmarkEnd w:id="29"/>
    </w:p>
    <w:p w14:paraId="6577192B" w14:textId="77777777"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When consumers turn on the television or surf the internet, they are confronted by a deluge of commercials for both well-known and lesser-known products. An oversupply of advertising makes it more difficult for a brand to stand out from the competition and draw in customers. Using celebrity endorsers to sell products has become a major component of marketing strategy and is more successful than employing any other kind of mass media, especially in online social networking advertising (</w:t>
      </w:r>
      <w:r w:rsidRPr="00EE283F">
        <w:rPr>
          <w:rFonts w:ascii="Times New Roman" w:hAnsi="Times New Roman" w:cs="Times New Roman"/>
          <w:color w:val="222222"/>
          <w:sz w:val="24"/>
          <w:szCs w:val="24"/>
          <w:shd w:val="clear" w:color="auto" w:fill="FFFFFF"/>
        </w:rPr>
        <w:t xml:space="preserve">Min </w:t>
      </w:r>
      <w:r w:rsidRPr="00EE283F">
        <w:rPr>
          <w:rFonts w:ascii="Times New Roman" w:hAnsi="Times New Roman" w:cs="Times New Roman"/>
          <w:i/>
          <w:color w:val="222222"/>
          <w:sz w:val="24"/>
          <w:szCs w:val="24"/>
          <w:shd w:val="clear" w:color="auto" w:fill="FFFFFF"/>
        </w:rPr>
        <w:t>et al.,</w:t>
      </w:r>
      <w:r w:rsidRPr="00EE283F">
        <w:rPr>
          <w:rFonts w:ascii="Times New Roman" w:hAnsi="Times New Roman" w:cs="Times New Roman"/>
          <w:color w:val="222222"/>
          <w:sz w:val="24"/>
          <w:szCs w:val="24"/>
          <w:shd w:val="clear" w:color="auto" w:fill="FFFFFF"/>
        </w:rPr>
        <w:t xml:space="preserve"> 2019 pp.1-19)</w:t>
      </w:r>
      <w:r w:rsidRPr="00EE283F">
        <w:rPr>
          <w:rFonts w:ascii="Times New Roman" w:hAnsi="Times New Roman" w:cs="Times New Roman"/>
          <w:sz w:val="24"/>
          <w:szCs w:val="24"/>
        </w:rPr>
        <w:t xml:space="preserve">. Businesses pay a significant fee to </w:t>
      </w:r>
      <w:proofErr w:type="spellStart"/>
      <w:r w:rsidRPr="00EE283F">
        <w:rPr>
          <w:rFonts w:ascii="Times New Roman" w:hAnsi="Times New Roman" w:cs="Times New Roman"/>
          <w:sz w:val="24"/>
          <w:szCs w:val="24"/>
        </w:rPr>
        <w:t>utilise</w:t>
      </w:r>
      <w:proofErr w:type="spellEnd"/>
      <w:r w:rsidRPr="00EE283F">
        <w:rPr>
          <w:rFonts w:ascii="Times New Roman" w:hAnsi="Times New Roman" w:cs="Times New Roman"/>
          <w:sz w:val="24"/>
          <w:szCs w:val="24"/>
        </w:rPr>
        <w:t xml:space="preserve"> celebrities to draw customers. Organizations therefore sought to carefully monitor the actions of the VIPs. Also, many companies initially doubted if investing in this technique would lead to an increase in sales and a profit in income from an investment. The purpose of this study is to show how widely the celebrity endorsement strategy is used in ADIDAS advertising. The relationship between the ADIDAS brand and celebrity endorsement is another topic for this study (</w:t>
      </w:r>
      <w:proofErr w:type="spellStart"/>
      <w:r w:rsidRPr="00EE283F">
        <w:rPr>
          <w:rFonts w:ascii="Times New Roman" w:hAnsi="Times New Roman" w:cs="Times New Roman"/>
          <w:color w:val="222222"/>
          <w:sz w:val="24"/>
          <w:szCs w:val="24"/>
          <w:shd w:val="clear" w:color="auto" w:fill="FFFFFF"/>
        </w:rPr>
        <w:t>Abiyyu</w:t>
      </w:r>
      <w:proofErr w:type="spellEnd"/>
      <w:r w:rsidRPr="00EE283F">
        <w:rPr>
          <w:rFonts w:ascii="Times New Roman" w:hAnsi="Times New Roman" w:cs="Times New Roman"/>
          <w:color w:val="222222"/>
          <w:sz w:val="24"/>
          <w:szCs w:val="24"/>
          <w:shd w:val="clear" w:color="auto" w:fill="FFFFFF"/>
        </w:rPr>
        <w:t xml:space="preserve">, and </w:t>
      </w:r>
      <w:proofErr w:type="spellStart"/>
      <w:r w:rsidRPr="00EE283F">
        <w:rPr>
          <w:rFonts w:ascii="Times New Roman" w:hAnsi="Times New Roman" w:cs="Times New Roman"/>
          <w:color w:val="222222"/>
          <w:sz w:val="24"/>
          <w:szCs w:val="24"/>
          <w:shd w:val="clear" w:color="auto" w:fill="FFFFFF"/>
        </w:rPr>
        <w:t>Kusumawati</w:t>
      </w:r>
      <w:proofErr w:type="spellEnd"/>
      <w:r w:rsidRPr="00EE283F">
        <w:rPr>
          <w:rFonts w:ascii="Times New Roman" w:hAnsi="Times New Roman" w:cs="Times New Roman"/>
          <w:color w:val="222222"/>
          <w:sz w:val="24"/>
          <w:szCs w:val="24"/>
          <w:shd w:val="clear" w:color="auto" w:fill="FFFFFF"/>
        </w:rPr>
        <w:t>, 2021)</w:t>
      </w:r>
      <w:r w:rsidRPr="00EE283F">
        <w:rPr>
          <w:rFonts w:ascii="Times New Roman" w:hAnsi="Times New Roman" w:cs="Times New Roman"/>
          <w:sz w:val="24"/>
          <w:szCs w:val="24"/>
        </w:rPr>
        <w:t>.</w:t>
      </w:r>
    </w:p>
    <w:p w14:paraId="250D852D" w14:textId="77777777" w:rsidR="00373BD0" w:rsidRPr="00EE283F" w:rsidRDefault="00373BD0" w:rsidP="00373BD0">
      <w:pPr>
        <w:pStyle w:val="Heading2"/>
        <w:numPr>
          <w:ilvl w:val="1"/>
          <w:numId w:val="1"/>
        </w:numPr>
        <w:spacing w:line="360" w:lineRule="auto"/>
        <w:rPr>
          <w:rFonts w:cs="Times New Roman"/>
          <w:noProof/>
          <w:szCs w:val="24"/>
        </w:rPr>
      </w:pPr>
      <w:bookmarkStart w:id="30" w:name="_Toc131268662"/>
      <w:bookmarkStart w:id="31" w:name="_Toc133932838"/>
      <w:bookmarkStart w:id="32" w:name="_Toc136684481"/>
      <w:r w:rsidRPr="00EE283F">
        <w:rPr>
          <w:rFonts w:cs="Times New Roman"/>
          <w:noProof/>
          <w:szCs w:val="24"/>
        </w:rPr>
        <w:t>Research aim</w:t>
      </w:r>
      <w:bookmarkEnd w:id="30"/>
      <w:bookmarkEnd w:id="31"/>
      <w:bookmarkEnd w:id="32"/>
    </w:p>
    <w:p w14:paraId="12BAE12C" w14:textId="77777777"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The aim of this study is used to recognize whether there is a key difference in the brand knowledge of Adidas consumers when affected by Celebrity Endorsement and the impact of celebrity endorsement in promoting fashion brands.</w:t>
      </w:r>
    </w:p>
    <w:p w14:paraId="265D15F3" w14:textId="77777777" w:rsidR="00373BD0" w:rsidRPr="00EE283F" w:rsidRDefault="00373BD0" w:rsidP="00373BD0">
      <w:pPr>
        <w:pStyle w:val="Heading2"/>
        <w:numPr>
          <w:ilvl w:val="1"/>
          <w:numId w:val="1"/>
        </w:numPr>
        <w:spacing w:line="360" w:lineRule="auto"/>
        <w:rPr>
          <w:rFonts w:cs="Times New Roman"/>
          <w:noProof/>
          <w:szCs w:val="24"/>
        </w:rPr>
      </w:pPr>
      <w:bookmarkStart w:id="33" w:name="_Toc131268663"/>
      <w:bookmarkStart w:id="34" w:name="_Toc133932839"/>
      <w:bookmarkStart w:id="35" w:name="_Toc136684482"/>
      <w:r w:rsidRPr="00EE283F">
        <w:rPr>
          <w:rFonts w:cs="Times New Roman"/>
          <w:noProof/>
          <w:szCs w:val="24"/>
        </w:rPr>
        <w:t>Research objectives</w:t>
      </w:r>
      <w:bookmarkEnd w:id="33"/>
      <w:bookmarkEnd w:id="34"/>
      <w:bookmarkEnd w:id="35"/>
    </w:p>
    <w:p w14:paraId="5C1FD142" w14:textId="77777777" w:rsidR="00373BD0" w:rsidRPr="00EE283F" w:rsidRDefault="00373BD0" w:rsidP="00373BD0">
      <w:pPr>
        <w:pStyle w:val="ListParagraph"/>
        <w:numPr>
          <w:ilvl w:val="0"/>
          <w:numId w:val="2"/>
        </w:num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To </w:t>
      </w:r>
      <w:proofErr w:type="spellStart"/>
      <w:r w:rsidRPr="00EE283F">
        <w:rPr>
          <w:rFonts w:ascii="Times New Roman" w:hAnsi="Times New Roman" w:cs="Times New Roman"/>
          <w:sz w:val="24"/>
          <w:szCs w:val="24"/>
        </w:rPr>
        <w:t>analyse</w:t>
      </w:r>
      <w:proofErr w:type="spellEnd"/>
      <w:r w:rsidRPr="00EE283F">
        <w:rPr>
          <w:rFonts w:ascii="Times New Roman" w:hAnsi="Times New Roman" w:cs="Times New Roman"/>
          <w:sz w:val="24"/>
          <w:szCs w:val="24"/>
        </w:rPr>
        <w:t xml:space="preserve"> the celebrity endorsement study to attract the </w:t>
      </w:r>
      <w:proofErr w:type="spellStart"/>
      <w:r w:rsidRPr="00EE283F">
        <w:rPr>
          <w:rFonts w:ascii="Times New Roman" w:hAnsi="Times New Roman" w:cs="Times New Roman"/>
          <w:sz w:val="24"/>
          <w:szCs w:val="24"/>
        </w:rPr>
        <w:t>Genz</w:t>
      </w:r>
      <w:proofErr w:type="spellEnd"/>
      <w:r w:rsidRPr="00EE283F">
        <w:rPr>
          <w:rFonts w:ascii="Times New Roman" w:hAnsi="Times New Roman" w:cs="Times New Roman"/>
          <w:sz w:val="24"/>
          <w:szCs w:val="24"/>
        </w:rPr>
        <w:t xml:space="preserve"> and millennials for the brand Adidas.</w:t>
      </w:r>
    </w:p>
    <w:p w14:paraId="4BABC3D7" w14:textId="77777777" w:rsidR="00373BD0" w:rsidRPr="00EE283F" w:rsidRDefault="00373BD0" w:rsidP="00373BD0">
      <w:pPr>
        <w:pStyle w:val="ListParagraph"/>
        <w:numPr>
          <w:ilvl w:val="0"/>
          <w:numId w:val="2"/>
        </w:num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To develop the relationship between “Brand knowledge” and “Celebrity Endorsement” for the brand.</w:t>
      </w:r>
    </w:p>
    <w:p w14:paraId="1784FA68" w14:textId="77777777" w:rsidR="00373BD0" w:rsidRPr="00EE283F" w:rsidRDefault="00373BD0" w:rsidP="00373BD0">
      <w:pPr>
        <w:pStyle w:val="ListParagraph"/>
        <w:numPr>
          <w:ilvl w:val="0"/>
          <w:numId w:val="2"/>
        </w:num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To discuss the existing relationship between Adidas’s company knowledge and Celebrity endorsement.</w:t>
      </w:r>
    </w:p>
    <w:p w14:paraId="63871F73" w14:textId="77777777" w:rsidR="00373BD0" w:rsidRPr="00EE283F" w:rsidRDefault="00373BD0" w:rsidP="00373BD0">
      <w:pPr>
        <w:pStyle w:val="ListParagraph"/>
        <w:numPr>
          <w:ilvl w:val="0"/>
          <w:numId w:val="2"/>
        </w:num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To discuss the acknowledgement of understanding and identifying the importance and impacts of celebrity endorsement on brand knowledge in a </w:t>
      </w:r>
      <w:proofErr w:type="gramStart"/>
      <w:r w:rsidRPr="00EE283F">
        <w:rPr>
          <w:rFonts w:ascii="Times New Roman" w:hAnsi="Times New Roman" w:cs="Times New Roman"/>
          <w:sz w:val="24"/>
          <w:szCs w:val="24"/>
        </w:rPr>
        <w:t>more deep</w:t>
      </w:r>
      <w:proofErr w:type="gramEnd"/>
      <w:r w:rsidRPr="00EE283F">
        <w:rPr>
          <w:rFonts w:ascii="Times New Roman" w:hAnsi="Times New Roman" w:cs="Times New Roman"/>
          <w:sz w:val="24"/>
          <w:szCs w:val="24"/>
        </w:rPr>
        <w:t xml:space="preserve"> way.</w:t>
      </w:r>
    </w:p>
    <w:p w14:paraId="51CE7D68" w14:textId="77777777" w:rsidR="00373BD0" w:rsidRPr="00EE283F" w:rsidRDefault="00373BD0" w:rsidP="00373BD0">
      <w:pPr>
        <w:pStyle w:val="ListParagraph"/>
        <w:numPr>
          <w:ilvl w:val="0"/>
          <w:numId w:val="2"/>
        </w:num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To </w:t>
      </w:r>
      <w:proofErr w:type="spellStart"/>
      <w:r w:rsidRPr="00EE283F">
        <w:rPr>
          <w:rFonts w:ascii="Times New Roman" w:hAnsi="Times New Roman" w:cs="Times New Roman"/>
          <w:sz w:val="24"/>
          <w:szCs w:val="24"/>
        </w:rPr>
        <w:t>analyse</w:t>
      </w:r>
      <w:proofErr w:type="spellEnd"/>
      <w:r w:rsidRPr="00EE283F">
        <w:rPr>
          <w:rFonts w:ascii="Times New Roman" w:hAnsi="Times New Roman" w:cs="Times New Roman"/>
          <w:sz w:val="24"/>
          <w:szCs w:val="24"/>
        </w:rPr>
        <w:t xml:space="preserve"> the key factors for a brand to collaborate with celebrities regarding their fans perspective so that their fans may be attracted to the brand too and assist in more sales for the company.</w:t>
      </w:r>
    </w:p>
    <w:p w14:paraId="79ADD791" w14:textId="77777777" w:rsidR="00373BD0" w:rsidRPr="00EE283F" w:rsidRDefault="00373BD0" w:rsidP="00373BD0">
      <w:pPr>
        <w:pStyle w:val="Heading2"/>
        <w:numPr>
          <w:ilvl w:val="1"/>
          <w:numId w:val="1"/>
        </w:numPr>
        <w:spacing w:line="360" w:lineRule="auto"/>
        <w:rPr>
          <w:rFonts w:cs="Times New Roman"/>
          <w:szCs w:val="24"/>
        </w:rPr>
      </w:pPr>
      <w:bookmarkStart w:id="36" w:name="_Toc131268664"/>
      <w:bookmarkStart w:id="37" w:name="_Toc133932840"/>
      <w:bookmarkStart w:id="38" w:name="_Toc136684483"/>
      <w:r w:rsidRPr="00EE283F">
        <w:rPr>
          <w:rFonts w:cs="Times New Roman"/>
          <w:szCs w:val="24"/>
        </w:rPr>
        <w:lastRenderedPageBreak/>
        <w:t>Research Questions</w:t>
      </w:r>
      <w:bookmarkEnd w:id="36"/>
      <w:bookmarkEnd w:id="37"/>
      <w:bookmarkEnd w:id="38"/>
    </w:p>
    <w:p w14:paraId="1D33DF3F" w14:textId="77777777"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RQ. 1 - How to </w:t>
      </w:r>
      <w:proofErr w:type="spellStart"/>
      <w:r w:rsidRPr="00EE283F">
        <w:rPr>
          <w:rFonts w:ascii="Times New Roman" w:hAnsi="Times New Roman" w:cs="Times New Roman"/>
          <w:sz w:val="24"/>
          <w:szCs w:val="24"/>
        </w:rPr>
        <w:t>analyse</w:t>
      </w:r>
      <w:proofErr w:type="spellEnd"/>
      <w:r w:rsidRPr="00EE283F">
        <w:rPr>
          <w:rFonts w:ascii="Times New Roman" w:hAnsi="Times New Roman" w:cs="Times New Roman"/>
          <w:sz w:val="24"/>
          <w:szCs w:val="24"/>
        </w:rPr>
        <w:t xml:space="preserve"> the celebrity endorsement study to attract the </w:t>
      </w:r>
      <w:proofErr w:type="spellStart"/>
      <w:r w:rsidRPr="00EE283F">
        <w:rPr>
          <w:rFonts w:ascii="Times New Roman" w:hAnsi="Times New Roman" w:cs="Times New Roman"/>
          <w:sz w:val="24"/>
          <w:szCs w:val="24"/>
        </w:rPr>
        <w:t>Genz</w:t>
      </w:r>
      <w:proofErr w:type="spellEnd"/>
      <w:r w:rsidRPr="00EE283F">
        <w:rPr>
          <w:rFonts w:ascii="Times New Roman" w:hAnsi="Times New Roman" w:cs="Times New Roman"/>
          <w:sz w:val="24"/>
          <w:szCs w:val="24"/>
        </w:rPr>
        <w:t xml:space="preserve"> and millennials for the brand Adidas? </w:t>
      </w:r>
      <w:r w:rsidRPr="00EE283F">
        <w:rPr>
          <w:rFonts w:ascii="Times New Roman" w:hAnsi="Times New Roman" w:cs="Times New Roman"/>
          <w:sz w:val="24"/>
          <w:szCs w:val="24"/>
        </w:rPr>
        <w:sym w:font="Wingdings" w:char="F0E7"/>
      </w:r>
      <w:r w:rsidRPr="00EE283F">
        <w:rPr>
          <w:rFonts w:ascii="Times New Roman" w:hAnsi="Times New Roman" w:cs="Times New Roman"/>
          <w:sz w:val="24"/>
          <w:szCs w:val="24"/>
        </w:rPr>
        <w:t xml:space="preserve"> this has to be testable and provable </w:t>
      </w:r>
    </w:p>
    <w:p w14:paraId="6A083A3E" w14:textId="77777777"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RQ. 2- What are the ways to develop the relationship between “Brand knowledge” and “Celebrity Endorsement” for the brand? </w:t>
      </w:r>
      <w:r w:rsidRPr="00EE283F">
        <w:rPr>
          <w:rFonts w:ascii="Times New Roman" w:hAnsi="Times New Roman" w:cs="Times New Roman"/>
          <w:sz w:val="24"/>
          <w:szCs w:val="24"/>
        </w:rPr>
        <w:sym w:font="Wingdings" w:char="F0E7"/>
      </w:r>
      <w:r w:rsidRPr="00EE283F">
        <w:rPr>
          <w:rFonts w:ascii="Times New Roman" w:hAnsi="Times New Roman" w:cs="Times New Roman"/>
          <w:sz w:val="24"/>
          <w:szCs w:val="24"/>
        </w:rPr>
        <w:t xml:space="preserve"> how can you test and prove this?</w:t>
      </w:r>
    </w:p>
    <w:p w14:paraId="58AF4BDE" w14:textId="77777777"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RQ. 3- What is the existing relationship between Adidas’s company knowledge and celebrity endorsement? </w:t>
      </w:r>
      <w:r w:rsidRPr="00EE283F">
        <w:rPr>
          <w:rFonts w:ascii="Times New Roman" w:hAnsi="Times New Roman" w:cs="Times New Roman"/>
          <w:sz w:val="24"/>
          <w:szCs w:val="24"/>
        </w:rPr>
        <w:sym w:font="Wingdings" w:char="F0E7"/>
      </w:r>
      <w:r w:rsidRPr="00EE283F">
        <w:rPr>
          <w:rFonts w:ascii="Times New Roman" w:hAnsi="Times New Roman" w:cs="Times New Roman"/>
          <w:sz w:val="24"/>
          <w:szCs w:val="24"/>
        </w:rPr>
        <w:t xml:space="preserve"> this isn’t a research question</w:t>
      </w:r>
    </w:p>
    <w:p w14:paraId="57FE5A57" w14:textId="77777777" w:rsidR="00373BD0" w:rsidRPr="00EE283F" w:rsidRDefault="00373BD0" w:rsidP="00373BD0">
      <w:pPr>
        <w:pStyle w:val="Heading2"/>
        <w:numPr>
          <w:ilvl w:val="1"/>
          <w:numId w:val="1"/>
        </w:numPr>
        <w:spacing w:line="360" w:lineRule="auto"/>
        <w:rPr>
          <w:rFonts w:cs="Times New Roman"/>
          <w:noProof/>
          <w:szCs w:val="24"/>
        </w:rPr>
      </w:pPr>
      <w:bookmarkStart w:id="39" w:name="_Toc131268665"/>
      <w:bookmarkStart w:id="40" w:name="_Toc133932841"/>
      <w:bookmarkStart w:id="41" w:name="_Toc136684484"/>
      <w:r w:rsidRPr="00EE283F">
        <w:rPr>
          <w:rFonts w:cs="Times New Roman"/>
          <w:noProof/>
          <w:szCs w:val="24"/>
        </w:rPr>
        <w:t>Significance of the study</w:t>
      </w:r>
      <w:bookmarkEnd w:id="39"/>
      <w:bookmarkEnd w:id="40"/>
      <w:bookmarkEnd w:id="41"/>
    </w:p>
    <w:p w14:paraId="53DC9B83" w14:textId="77777777"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Celebrity endorsement boosts sales in the near term, and over time, brand awareness increases. Celebrity marketing is also particularly effective when a brand is launching a new product, entering new markets, or rebranding itself. This study makes a substantial contribution to the explanation of a fact that suggests that obtaining an organization's good standing and achieving business objectives may play a big role (</w:t>
      </w:r>
      <w:proofErr w:type="spellStart"/>
      <w:r w:rsidRPr="00EE283F">
        <w:rPr>
          <w:rFonts w:ascii="Times New Roman" w:hAnsi="Times New Roman" w:cs="Times New Roman"/>
          <w:color w:val="222222"/>
          <w:sz w:val="24"/>
          <w:szCs w:val="24"/>
          <w:shd w:val="clear" w:color="auto" w:fill="FFFFFF"/>
        </w:rPr>
        <w:t>Priyankara</w:t>
      </w:r>
      <w:proofErr w:type="spellEnd"/>
      <w:r w:rsidRPr="00EE283F">
        <w:rPr>
          <w:rFonts w:ascii="Times New Roman" w:hAnsi="Times New Roman" w:cs="Times New Roman"/>
          <w:color w:val="222222"/>
          <w:sz w:val="24"/>
          <w:szCs w:val="24"/>
          <w:shd w:val="clear" w:color="auto" w:fill="FFFFFF"/>
        </w:rPr>
        <w:t xml:space="preserve"> </w:t>
      </w:r>
      <w:r w:rsidRPr="00EE283F">
        <w:rPr>
          <w:rFonts w:ascii="Times New Roman" w:hAnsi="Times New Roman" w:cs="Times New Roman"/>
          <w:i/>
          <w:color w:val="222222"/>
          <w:sz w:val="24"/>
          <w:szCs w:val="24"/>
          <w:shd w:val="clear" w:color="auto" w:fill="FFFFFF"/>
        </w:rPr>
        <w:t>et al.,</w:t>
      </w:r>
      <w:r w:rsidRPr="00EE283F">
        <w:rPr>
          <w:rFonts w:ascii="Times New Roman" w:hAnsi="Times New Roman" w:cs="Times New Roman"/>
          <w:color w:val="222222"/>
          <w:sz w:val="24"/>
          <w:szCs w:val="24"/>
          <w:shd w:val="clear" w:color="auto" w:fill="FFFFFF"/>
        </w:rPr>
        <w:t xml:space="preserve"> 2017 pp.128-148)</w:t>
      </w:r>
      <w:r w:rsidRPr="00EE283F">
        <w:rPr>
          <w:rFonts w:ascii="Times New Roman" w:hAnsi="Times New Roman" w:cs="Times New Roman"/>
          <w:sz w:val="24"/>
          <w:szCs w:val="24"/>
        </w:rPr>
        <w:t>. Effective utilization of VIP assistance may make a company stand out from the competition and increase awareness. Big name endorsements have also been found to increase consumer confidence in the brand and the product. So, the purpose of this study is to specifically investigate the ways in which fans' support of celebrities can influence consumers' expectations to make purchases (</w:t>
      </w:r>
      <w:r w:rsidRPr="00EE283F">
        <w:rPr>
          <w:rFonts w:ascii="Times New Roman" w:hAnsi="Times New Roman" w:cs="Times New Roman"/>
          <w:color w:val="222222"/>
          <w:sz w:val="24"/>
          <w:szCs w:val="24"/>
          <w:shd w:val="clear" w:color="auto" w:fill="FFFFFF"/>
        </w:rPr>
        <w:t xml:space="preserve">Jiang </w:t>
      </w:r>
      <w:r w:rsidRPr="00EE283F">
        <w:rPr>
          <w:rFonts w:ascii="Times New Roman" w:hAnsi="Times New Roman" w:cs="Times New Roman"/>
          <w:i/>
          <w:color w:val="222222"/>
          <w:sz w:val="24"/>
          <w:szCs w:val="24"/>
          <w:shd w:val="clear" w:color="auto" w:fill="FFFFFF"/>
        </w:rPr>
        <w:t>et al.,</w:t>
      </w:r>
      <w:r w:rsidRPr="00EE283F">
        <w:rPr>
          <w:rFonts w:ascii="Times New Roman" w:hAnsi="Times New Roman" w:cs="Times New Roman"/>
          <w:color w:val="222222"/>
          <w:sz w:val="24"/>
          <w:szCs w:val="24"/>
          <w:shd w:val="clear" w:color="auto" w:fill="FFFFFF"/>
        </w:rPr>
        <w:t xml:space="preserve"> 2022)</w:t>
      </w:r>
      <w:r w:rsidRPr="00EE283F">
        <w:rPr>
          <w:rFonts w:ascii="Times New Roman" w:hAnsi="Times New Roman" w:cs="Times New Roman"/>
          <w:sz w:val="24"/>
          <w:szCs w:val="24"/>
        </w:rPr>
        <w:t>.</w:t>
      </w:r>
    </w:p>
    <w:p w14:paraId="5146DD9C" w14:textId="77777777" w:rsidR="00373BD0" w:rsidRPr="00EE283F" w:rsidRDefault="00373BD0" w:rsidP="00373BD0">
      <w:pPr>
        <w:pStyle w:val="Heading2"/>
        <w:numPr>
          <w:ilvl w:val="1"/>
          <w:numId w:val="1"/>
        </w:numPr>
        <w:spacing w:line="360" w:lineRule="auto"/>
        <w:rPr>
          <w:rFonts w:cs="Times New Roman"/>
          <w:noProof/>
          <w:szCs w:val="24"/>
        </w:rPr>
      </w:pPr>
      <w:bookmarkStart w:id="42" w:name="_Toc131268666"/>
      <w:bookmarkStart w:id="43" w:name="_Toc133932842"/>
      <w:bookmarkStart w:id="44" w:name="_Toc136684485"/>
      <w:r w:rsidRPr="00EE283F">
        <w:rPr>
          <w:rFonts w:cs="Times New Roman"/>
          <w:noProof/>
          <w:szCs w:val="24"/>
        </w:rPr>
        <w:t>Structure of the dissertation</w:t>
      </w:r>
      <w:bookmarkEnd w:id="42"/>
      <w:bookmarkEnd w:id="43"/>
      <w:bookmarkEnd w:id="44"/>
    </w:p>
    <w:p w14:paraId="26B08E87" w14:textId="77F40963"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noProof/>
          <w:sz w:val="24"/>
          <w:szCs w:val="24"/>
        </w:rPr>
        <mc:AlternateContent>
          <mc:Choice Requires="wps">
            <w:drawing>
              <wp:anchor distT="0" distB="0" distL="114300" distR="114300" simplePos="0" relativeHeight="251662848" behindDoc="0" locked="0" layoutInCell="1" allowOverlap="1" wp14:anchorId="7D596184" wp14:editId="3066EF38">
                <wp:simplePos x="0" y="0"/>
                <wp:positionH relativeFrom="column">
                  <wp:posOffset>1838325</wp:posOffset>
                </wp:positionH>
                <wp:positionV relativeFrom="paragraph">
                  <wp:posOffset>54610</wp:posOffset>
                </wp:positionV>
                <wp:extent cx="2114550" cy="276225"/>
                <wp:effectExtent l="9525" t="12065" r="9525" b="6985"/>
                <wp:wrapNone/>
                <wp:docPr id="1487554470" name="Rectangle: Rounded Corners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4550" cy="276225"/>
                        </a:xfrm>
                        <a:prstGeom prst="roundRect">
                          <a:avLst>
                            <a:gd name="adj" fmla="val 16667"/>
                          </a:avLst>
                        </a:prstGeom>
                        <a:solidFill>
                          <a:srgbClr val="FFFFFF"/>
                        </a:solidFill>
                        <a:ln w="9525">
                          <a:solidFill>
                            <a:srgbClr val="000000"/>
                          </a:solidFill>
                          <a:round/>
                          <a:headEnd/>
                          <a:tailEnd/>
                        </a:ln>
                      </wps:spPr>
                      <wps:txbx>
                        <w:txbxContent>
                          <w:p w14:paraId="7C54DCEF" w14:textId="77777777" w:rsidR="00373BD0" w:rsidRDefault="00373BD0" w:rsidP="00373BD0">
                            <w:pPr>
                              <w:jc w:val="center"/>
                            </w:pPr>
                            <w:r>
                              <w:t>INTRODUCTION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D596184" id="Rectangle: Rounded Corners 11" o:spid="_x0000_s1026" style="position:absolute;left:0;text-align:left;margin-left:144.75pt;margin-top:4.3pt;width:166.5pt;height:21.7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">
                <v:textbox>
                  <w:txbxContent>
                    <w:p w14:paraId="7C54DCEF" w14:textId="77777777" w:rsidR="00373BD0" w:rsidRDefault="00373BD0" w:rsidP="00373BD0">
                      <w:pPr>
                        <w:jc w:val="center"/>
                      </w:pPr>
                      <w:r>
                        <w:t>INTRODUCTION</w:t>
                      </w:r>
                    </w:p>
                  </w:txbxContent>
                </v:textbox>
              </v:roundrect>
            </w:pict>
          </mc:Fallback>
        </mc:AlternateContent>
      </w:r>
    </w:p>
    <w:p w14:paraId="5E589740" w14:textId="47125324"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noProof/>
          <w:sz w:val="24"/>
          <w:szCs w:val="24"/>
        </w:rPr>
        <mc:AlternateContent>
          <mc:Choice Requires="wps">
            <w:drawing>
              <wp:anchor distT="0" distB="0" distL="114300" distR="114300" simplePos="0" relativeHeight="251652608" behindDoc="0" locked="0" layoutInCell="1" allowOverlap="1" wp14:anchorId="68FEFC63" wp14:editId="15ADC95B">
                <wp:simplePos x="0" y="0"/>
                <wp:positionH relativeFrom="column">
                  <wp:posOffset>2847975</wp:posOffset>
                </wp:positionH>
                <wp:positionV relativeFrom="paragraph">
                  <wp:posOffset>7620</wp:posOffset>
                </wp:positionV>
                <wp:extent cx="635" cy="132080"/>
                <wp:effectExtent l="57150" t="12065" r="56515" b="17780"/>
                <wp:wrapNone/>
                <wp:docPr id="1822247916"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320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A7FB0C9" id="_x0000_t32" coordsize="21600,21600" o:spt="32" o:oned="t" path="m,l21600,21600e" filled="f">
                <v:path arrowok="t" fillok="f" o:connecttype="none"/>
                <o:lock v:ext="edit" shapetype="t"/>
              </v:shapetype>
              <v:shape id="Straight Arrow Connector 10" o:spid="_x0000_s1026" type="#_x0000_t32" style="position:absolute;margin-left:224.25pt;margin-top:.6pt;width:.05pt;height:10.4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">
                <v:stroke endarrow="block"/>
              </v:shape>
            </w:pict>
          </mc:Fallback>
        </mc:AlternateContent>
      </w:r>
      <w:r w:rsidRPr="00EE283F">
        <w:rPr>
          <w:rFonts w:ascii="Times New Roman" w:hAnsi="Times New Roman" w:cs="Times New Roman"/>
          <w:noProof/>
          <w:sz w:val="24"/>
          <w:szCs w:val="24"/>
        </w:rPr>
        <mc:AlternateContent>
          <mc:Choice Requires="wps">
            <w:drawing>
              <wp:anchor distT="0" distB="0" distL="114300" distR="114300" simplePos="0" relativeHeight="251653632" behindDoc="0" locked="0" layoutInCell="1" allowOverlap="1" wp14:anchorId="1925507D" wp14:editId="7467CF51">
                <wp:simplePos x="0" y="0"/>
                <wp:positionH relativeFrom="column">
                  <wp:posOffset>1838325</wp:posOffset>
                </wp:positionH>
                <wp:positionV relativeFrom="paragraph">
                  <wp:posOffset>139700</wp:posOffset>
                </wp:positionV>
                <wp:extent cx="2114550" cy="276225"/>
                <wp:effectExtent l="9525" t="10795" r="9525" b="8255"/>
                <wp:wrapNone/>
                <wp:docPr id="274656934" name="Rectangle: Rounded Corners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4550" cy="276225"/>
                        </a:xfrm>
                        <a:prstGeom prst="roundRect">
                          <a:avLst>
                            <a:gd name="adj" fmla="val 16667"/>
                          </a:avLst>
                        </a:prstGeom>
                        <a:solidFill>
                          <a:srgbClr val="FFFFFF"/>
                        </a:solidFill>
                        <a:ln w="9525">
                          <a:solidFill>
                            <a:srgbClr val="000000"/>
                          </a:solidFill>
                          <a:round/>
                          <a:headEnd/>
                          <a:tailEnd/>
                        </a:ln>
                      </wps:spPr>
                      <wps:txbx>
                        <w:txbxContent>
                          <w:p w14:paraId="23C8681F" w14:textId="77777777" w:rsidR="00373BD0" w:rsidRDefault="00373BD0" w:rsidP="00373BD0">
                            <w:pPr>
                              <w:jc w:val="center"/>
                            </w:pPr>
                            <w:r>
                              <w:t>LITERATURE REVIEW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925507D" id="Rectangle: Rounded Corners 9" o:spid="_x0000_s1027" style="position:absolute;left:0;text-align:left;margin-left:144.75pt;margin-top:11pt;width:166.5pt;height:21.7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">
                <v:textbox>
                  <w:txbxContent>
                    <w:p w14:paraId="23C8681F" w14:textId="77777777" w:rsidR="00373BD0" w:rsidRDefault="00373BD0" w:rsidP="00373BD0">
                      <w:pPr>
                        <w:jc w:val="center"/>
                      </w:pPr>
                      <w:r>
                        <w:t>LITERATURE REVIEW</w:t>
                      </w:r>
                    </w:p>
                  </w:txbxContent>
                </v:textbox>
              </v:roundrect>
            </w:pict>
          </mc:Fallback>
        </mc:AlternateContent>
      </w:r>
    </w:p>
    <w:p w14:paraId="07AF53A9" w14:textId="3076C634" w:rsidR="00373BD0" w:rsidRPr="00EE283F" w:rsidRDefault="00373BD0" w:rsidP="00373BD0">
      <w:pPr>
        <w:tabs>
          <w:tab w:val="left" w:pos="2700"/>
        </w:tabs>
        <w:spacing w:line="360" w:lineRule="auto"/>
        <w:jc w:val="both"/>
        <w:rPr>
          <w:rFonts w:ascii="Times New Roman" w:hAnsi="Times New Roman" w:cs="Times New Roman"/>
          <w:sz w:val="24"/>
          <w:szCs w:val="24"/>
        </w:rPr>
      </w:pPr>
      <w:r w:rsidRPr="00EE283F">
        <w:rPr>
          <w:rFonts w:ascii="Times New Roman" w:hAnsi="Times New Roman" w:cs="Times New Roman"/>
          <w:noProof/>
          <w:sz w:val="24"/>
          <w:szCs w:val="24"/>
        </w:rPr>
        <mc:AlternateContent>
          <mc:Choice Requires="wps">
            <w:drawing>
              <wp:anchor distT="0" distB="0" distL="114300" distR="114300" simplePos="0" relativeHeight="251654656" behindDoc="0" locked="0" layoutInCell="1" allowOverlap="1" wp14:anchorId="478D7BD0" wp14:editId="5F8C9D2E">
                <wp:simplePos x="0" y="0"/>
                <wp:positionH relativeFrom="column">
                  <wp:posOffset>2848610</wp:posOffset>
                </wp:positionH>
                <wp:positionV relativeFrom="paragraph">
                  <wp:posOffset>121285</wp:posOffset>
                </wp:positionV>
                <wp:extent cx="635" cy="132080"/>
                <wp:effectExtent l="57785" t="10795" r="55880" b="19050"/>
                <wp:wrapNone/>
                <wp:docPr id="333121257"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320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6C59CDD" id="Straight Arrow Connector 8" o:spid="_x0000_s1026" type="#_x0000_t32" style="position:absolute;margin-left:224.3pt;margin-top:9.55pt;width:.05pt;height:10.4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">
                <v:stroke endarrow="block"/>
              </v:shape>
            </w:pict>
          </mc:Fallback>
        </mc:AlternateContent>
      </w:r>
      <w:r w:rsidRPr="00EE283F">
        <w:rPr>
          <w:rFonts w:ascii="Times New Roman" w:hAnsi="Times New Roman" w:cs="Times New Roman"/>
          <w:noProof/>
          <w:sz w:val="24"/>
          <w:szCs w:val="24"/>
        </w:rPr>
        <mc:AlternateContent>
          <mc:Choice Requires="wps">
            <w:drawing>
              <wp:anchor distT="0" distB="0" distL="114300" distR="114300" simplePos="0" relativeHeight="251655680" behindDoc="0" locked="0" layoutInCell="1" allowOverlap="1" wp14:anchorId="19D3C171" wp14:editId="1404D80F">
                <wp:simplePos x="0" y="0"/>
                <wp:positionH relativeFrom="column">
                  <wp:posOffset>1838325</wp:posOffset>
                </wp:positionH>
                <wp:positionV relativeFrom="paragraph">
                  <wp:posOffset>187960</wp:posOffset>
                </wp:positionV>
                <wp:extent cx="2114550" cy="276225"/>
                <wp:effectExtent l="9525" t="10795" r="9525" b="8255"/>
                <wp:wrapNone/>
                <wp:docPr id="1885030571" name="Rectangle: Rounded Corners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4550" cy="276225"/>
                        </a:xfrm>
                        <a:prstGeom prst="roundRect">
                          <a:avLst>
                            <a:gd name="adj" fmla="val 16667"/>
                          </a:avLst>
                        </a:prstGeom>
                        <a:solidFill>
                          <a:srgbClr val="FFFFFF"/>
                        </a:solidFill>
                        <a:ln w="9525">
                          <a:solidFill>
                            <a:srgbClr val="000000"/>
                          </a:solidFill>
                          <a:round/>
                          <a:headEnd/>
                          <a:tailEnd/>
                        </a:ln>
                      </wps:spPr>
                      <wps:txbx>
                        <w:txbxContent>
                          <w:p w14:paraId="2CE93352" w14:textId="77777777" w:rsidR="00373BD0" w:rsidRDefault="00373BD0" w:rsidP="00373BD0">
                            <w:pPr>
                              <w:jc w:val="center"/>
                            </w:pPr>
                            <w:r>
                              <w:t>METHODOLOGY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9D3C171" id="Rectangle: Rounded Corners 7" o:spid="_x0000_s1028" style="position:absolute;left:0;text-align:left;margin-left:144.75pt;margin-top:14.8pt;width:166.5pt;height:21.7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">
                <v:textbox>
                  <w:txbxContent>
                    <w:p w14:paraId="2CE93352" w14:textId="77777777" w:rsidR="00373BD0" w:rsidRDefault="00373BD0" w:rsidP="00373BD0">
                      <w:pPr>
                        <w:jc w:val="center"/>
                      </w:pPr>
                      <w:r>
                        <w:t>METHODOLOGY</w:t>
                      </w:r>
                    </w:p>
                  </w:txbxContent>
                </v:textbox>
              </v:roundrect>
            </w:pict>
          </mc:Fallback>
        </mc:AlternateContent>
      </w:r>
      <w:r w:rsidRPr="00EE283F">
        <w:rPr>
          <w:rFonts w:ascii="Times New Roman" w:hAnsi="Times New Roman" w:cs="Times New Roman"/>
          <w:sz w:val="24"/>
          <w:szCs w:val="24"/>
        </w:rPr>
        <w:tab/>
      </w:r>
    </w:p>
    <w:p w14:paraId="6C2932F7" w14:textId="5662950C"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noProof/>
          <w:sz w:val="24"/>
          <w:szCs w:val="24"/>
        </w:rPr>
        <mc:AlternateContent>
          <mc:Choice Requires="wps">
            <w:drawing>
              <wp:anchor distT="0" distB="0" distL="114300" distR="114300" simplePos="0" relativeHeight="251656704" behindDoc="0" locked="0" layoutInCell="1" allowOverlap="1" wp14:anchorId="6BB0CE96" wp14:editId="51416F95">
                <wp:simplePos x="0" y="0"/>
                <wp:positionH relativeFrom="column">
                  <wp:posOffset>2849245</wp:posOffset>
                </wp:positionH>
                <wp:positionV relativeFrom="paragraph">
                  <wp:posOffset>103505</wp:posOffset>
                </wp:positionV>
                <wp:extent cx="635" cy="132080"/>
                <wp:effectExtent l="58420" t="11430" r="55245" b="18415"/>
                <wp:wrapNone/>
                <wp:docPr id="1804014687"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320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7149D1" id="Straight Arrow Connector 6" o:spid="_x0000_s1026" type="#_x0000_t32" style="position:absolute;margin-left:224.35pt;margin-top:8.15pt;width:.05pt;height:10.4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">
                <v:stroke endarrow="block"/>
              </v:shape>
            </w:pict>
          </mc:Fallback>
        </mc:AlternateContent>
      </w:r>
      <w:r w:rsidRPr="00EE283F">
        <w:rPr>
          <w:rFonts w:ascii="Times New Roman" w:hAnsi="Times New Roman" w:cs="Times New Roman"/>
          <w:noProof/>
          <w:sz w:val="24"/>
          <w:szCs w:val="24"/>
        </w:rPr>
        <mc:AlternateContent>
          <mc:Choice Requires="wps">
            <w:drawing>
              <wp:anchor distT="0" distB="0" distL="114300" distR="114300" simplePos="0" relativeHeight="251657728" behindDoc="0" locked="0" layoutInCell="1" allowOverlap="1" wp14:anchorId="78F235B8" wp14:editId="4E23B782">
                <wp:simplePos x="0" y="0"/>
                <wp:positionH relativeFrom="column">
                  <wp:posOffset>1838325</wp:posOffset>
                </wp:positionH>
                <wp:positionV relativeFrom="paragraph">
                  <wp:posOffset>255905</wp:posOffset>
                </wp:positionV>
                <wp:extent cx="2114550" cy="276225"/>
                <wp:effectExtent l="9525" t="11430" r="9525" b="7620"/>
                <wp:wrapNone/>
                <wp:docPr id="675026206" name="Rectangle: Rounded Corners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4550" cy="276225"/>
                        </a:xfrm>
                        <a:prstGeom prst="roundRect">
                          <a:avLst>
                            <a:gd name="adj" fmla="val 16667"/>
                          </a:avLst>
                        </a:prstGeom>
                        <a:solidFill>
                          <a:srgbClr val="FFFFFF"/>
                        </a:solidFill>
                        <a:ln w="9525">
                          <a:solidFill>
                            <a:srgbClr val="000000"/>
                          </a:solidFill>
                          <a:round/>
                          <a:headEnd/>
                          <a:tailEnd/>
                        </a:ln>
                      </wps:spPr>
                      <wps:txbx>
                        <w:txbxContent>
                          <w:p w14:paraId="250E4424" w14:textId="77777777" w:rsidR="00373BD0" w:rsidRDefault="00373BD0" w:rsidP="00373BD0">
                            <w:pPr>
                              <w:jc w:val="center"/>
                            </w:pPr>
                            <w:r>
                              <w:t>DATA COLLECTION &amp; FINDINGS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8F235B8" id="Rectangle: Rounded Corners 5" o:spid="_x0000_s1029" style="position:absolute;left:0;text-align:left;margin-left:144.75pt;margin-top:20.15pt;width:166.5pt;height:21.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">
                <v:textbox>
                  <w:txbxContent>
                    <w:p w14:paraId="250E4424" w14:textId="77777777" w:rsidR="00373BD0" w:rsidRDefault="00373BD0" w:rsidP="00373BD0">
                      <w:pPr>
                        <w:jc w:val="center"/>
                      </w:pPr>
                      <w:r>
                        <w:t>DATA COLLECTION &amp; FINDINGS</w:t>
                      </w:r>
                    </w:p>
                  </w:txbxContent>
                </v:textbox>
              </v:roundrect>
            </w:pict>
          </mc:Fallback>
        </mc:AlternateContent>
      </w:r>
    </w:p>
    <w:p w14:paraId="03950CE5" w14:textId="3CFCB623" w:rsidR="00373BD0" w:rsidRPr="00EE283F" w:rsidRDefault="00373BD0" w:rsidP="00373BD0">
      <w:pPr>
        <w:tabs>
          <w:tab w:val="left" w:pos="7170"/>
        </w:tabs>
        <w:spacing w:line="360" w:lineRule="auto"/>
        <w:jc w:val="both"/>
        <w:rPr>
          <w:rFonts w:ascii="Times New Roman" w:hAnsi="Times New Roman" w:cs="Times New Roman"/>
          <w:sz w:val="24"/>
          <w:szCs w:val="24"/>
        </w:rPr>
      </w:pPr>
      <w:r w:rsidRPr="00EE283F">
        <w:rPr>
          <w:rFonts w:ascii="Times New Roman" w:hAnsi="Times New Roman" w:cs="Times New Roman"/>
          <w:noProof/>
          <w:sz w:val="24"/>
          <w:szCs w:val="24"/>
        </w:rPr>
        <mc:AlternateContent>
          <mc:Choice Requires="wps">
            <w:drawing>
              <wp:anchor distT="0" distB="0" distL="114300" distR="114300" simplePos="0" relativeHeight="251658752" behindDoc="0" locked="0" layoutInCell="1" allowOverlap="1" wp14:anchorId="7F03BCF7" wp14:editId="7B747014">
                <wp:simplePos x="0" y="0"/>
                <wp:positionH relativeFrom="column">
                  <wp:posOffset>2847340</wp:posOffset>
                </wp:positionH>
                <wp:positionV relativeFrom="paragraph">
                  <wp:posOffset>212725</wp:posOffset>
                </wp:positionV>
                <wp:extent cx="635" cy="132080"/>
                <wp:effectExtent l="56515" t="5715" r="57150" b="14605"/>
                <wp:wrapNone/>
                <wp:docPr id="902339652"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320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315C996" id="Straight Arrow Connector 4" o:spid="_x0000_s1026" type="#_x0000_t32" style="position:absolute;margin-left:224.2pt;margin-top:16.75pt;width:.05pt;height:10.4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">
                <v:stroke endarrow="block"/>
              </v:shape>
            </w:pict>
          </mc:Fallback>
        </mc:AlternateContent>
      </w:r>
      <w:r w:rsidRPr="00EE283F">
        <w:rPr>
          <w:rFonts w:ascii="Times New Roman" w:hAnsi="Times New Roman" w:cs="Times New Roman"/>
          <w:sz w:val="24"/>
          <w:szCs w:val="24"/>
        </w:rPr>
        <w:tab/>
      </w:r>
    </w:p>
    <w:p w14:paraId="081C54AF" w14:textId="03672C36" w:rsidR="00373BD0" w:rsidRPr="00EE283F" w:rsidRDefault="00373BD0" w:rsidP="00373BD0">
      <w:pPr>
        <w:tabs>
          <w:tab w:val="left" w:pos="7170"/>
        </w:tabs>
        <w:spacing w:line="360" w:lineRule="auto"/>
        <w:jc w:val="both"/>
        <w:rPr>
          <w:rFonts w:ascii="Times New Roman" w:hAnsi="Times New Roman" w:cs="Times New Roman"/>
          <w:sz w:val="24"/>
          <w:szCs w:val="24"/>
        </w:rPr>
      </w:pPr>
      <w:r w:rsidRPr="00EE283F">
        <w:rPr>
          <w:rFonts w:ascii="Times New Roman" w:hAnsi="Times New Roman" w:cs="Times New Roman"/>
          <w:noProof/>
          <w:sz w:val="24"/>
          <w:szCs w:val="24"/>
        </w:rPr>
        <mc:AlternateContent>
          <mc:Choice Requires="wps">
            <w:drawing>
              <wp:anchor distT="0" distB="0" distL="114300" distR="114300" simplePos="0" relativeHeight="251659776" behindDoc="0" locked="0" layoutInCell="1" allowOverlap="1" wp14:anchorId="4D7549F0" wp14:editId="5ED74461">
                <wp:simplePos x="0" y="0"/>
                <wp:positionH relativeFrom="column">
                  <wp:posOffset>2846070</wp:posOffset>
                </wp:positionH>
                <wp:positionV relativeFrom="paragraph">
                  <wp:posOffset>250190</wp:posOffset>
                </wp:positionV>
                <wp:extent cx="635" cy="132080"/>
                <wp:effectExtent l="55245" t="13970" r="58420" b="15875"/>
                <wp:wrapNone/>
                <wp:docPr id="610330139"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1320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8C9815F" id="Straight Arrow Connector 3" o:spid="_x0000_s1026" type="#_x0000_t32" style="position:absolute;margin-left:224.1pt;margin-top:19.7pt;width:.05pt;height:10.4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">
                <v:stroke endarrow="block"/>
              </v:shape>
            </w:pict>
          </mc:Fallback>
        </mc:AlternateContent>
      </w:r>
      <w:r w:rsidRPr="00EE283F">
        <w:rPr>
          <w:rFonts w:ascii="Times New Roman" w:hAnsi="Times New Roman" w:cs="Times New Roman"/>
          <w:noProof/>
          <w:sz w:val="24"/>
          <w:szCs w:val="24"/>
        </w:rPr>
        <mc:AlternateContent>
          <mc:Choice Requires="wps">
            <w:drawing>
              <wp:anchor distT="0" distB="0" distL="114300" distR="114300" simplePos="0" relativeHeight="251660800" behindDoc="0" locked="0" layoutInCell="1" allowOverlap="1" wp14:anchorId="27A25FEB" wp14:editId="35B71652">
                <wp:simplePos x="0" y="0"/>
                <wp:positionH relativeFrom="column">
                  <wp:posOffset>1838325</wp:posOffset>
                </wp:positionH>
                <wp:positionV relativeFrom="paragraph">
                  <wp:posOffset>21590</wp:posOffset>
                </wp:positionV>
                <wp:extent cx="2114550" cy="276225"/>
                <wp:effectExtent l="9525" t="13970" r="9525" b="5080"/>
                <wp:wrapNone/>
                <wp:docPr id="890848640" name="Rectangle: Rounded Corners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4550" cy="276225"/>
                        </a:xfrm>
                        <a:prstGeom prst="roundRect">
                          <a:avLst>
                            <a:gd name="adj" fmla="val 16667"/>
                          </a:avLst>
                        </a:prstGeom>
                        <a:solidFill>
                          <a:srgbClr val="FFFFFF"/>
                        </a:solidFill>
                        <a:ln w="9525">
                          <a:solidFill>
                            <a:srgbClr val="000000"/>
                          </a:solidFill>
                          <a:round/>
                          <a:headEnd/>
                          <a:tailEnd/>
                        </a:ln>
                      </wps:spPr>
                      <wps:txbx>
                        <w:txbxContent>
                          <w:p w14:paraId="01831D86" w14:textId="77777777" w:rsidR="00373BD0" w:rsidRDefault="00373BD0" w:rsidP="00373BD0">
                            <w:pPr>
                              <w:jc w:val="center"/>
                            </w:pPr>
                            <w:r>
                              <w:t>DISCUSSION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7A25FEB" id="Rectangle: Rounded Corners 2" o:spid="_x0000_s1030" style="position:absolute;left:0;text-align:left;margin-left:144.75pt;margin-top:1.7pt;width:166.5pt;height:21.7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">
                <v:textbox>
                  <w:txbxContent>
                    <w:p w14:paraId="01831D86" w14:textId="77777777" w:rsidR="00373BD0" w:rsidRDefault="00373BD0" w:rsidP="00373BD0">
                      <w:pPr>
                        <w:jc w:val="center"/>
                      </w:pPr>
                      <w:r>
                        <w:t>DISCUSSION</w:t>
                      </w:r>
                    </w:p>
                  </w:txbxContent>
                </v:textbox>
              </v:roundrect>
            </w:pict>
          </mc:Fallback>
        </mc:AlternateContent>
      </w:r>
    </w:p>
    <w:p w14:paraId="41E9667C" w14:textId="48437774" w:rsidR="00373BD0" w:rsidRPr="00EE283F" w:rsidRDefault="00373BD0" w:rsidP="00373BD0">
      <w:pPr>
        <w:tabs>
          <w:tab w:val="left" w:pos="7170"/>
        </w:tabs>
        <w:spacing w:line="360" w:lineRule="auto"/>
        <w:jc w:val="both"/>
        <w:rPr>
          <w:rFonts w:ascii="Times New Roman" w:hAnsi="Times New Roman" w:cs="Times New Roman"/>
          <w:sz w:val="24"/>
          <w:szCs w:val="24"/>
        </w:rPr>
      </w:pPr>
      <w:r w:rsidRPr="00EE283F">
        <w:rPr>
          <w:rFonts w:ascii="Times New Roman" w:hAnsi="Times New Roman" w:cs="Times New Roman"/>
          <w:noProof/>
          <w:sz w:val="24"/>
          <w:szCs w:val="24"/>
        </w:rPr>
        <mc:AlternateContent>
          <mc:Choice Requires="wps">
            <w:drawing>
              <wp:anchor distT="0" distB="0" distL="114300" distR="114300" simplePos="0" relativeHeight="251661824" behindDoc="0" locked="0" layoutInCell="1" allowOverlap="1" wp14:anchorId="1B468B25" wp14:editId="08F55ED3">
                <wp:simplePos x="0" y="0"/>
                <wp:positionH relativeFrom="column">
                  <wp:posOffset>1838325</wp:posOffset>
                </wp:positionH>
                <wp:positionV relativeFrom="paragraph">
                  <wp:posOffset>59055</wp:posOffset>
                </wp:positionV>
                <wp:extent cx="2114550" cy="276225"/>
                <wp:effectExtent l="9525" t="12700" r="9525" b="6350"/>
                <wp:wrapNone/>
                <wp:docPr id="1478440892" name="Rectangle: Rounded Corners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14550" cy="276225"/>
                        </a:xfrm>
                        <a:prstGeom prst="roundRect">
                          <a:avLst>
                            <a:gd name="adj" fmla="val 16667"/>
                          </a:avLst>
                        </a:prstGeom>
                        <a:solidFill>
                          <a:srgbClr val="FFFFFF"/>
                        </a:solidFill>
                        <a:ln w="9525">
                          <a:solidFill>
                            <a:srgbClr val="000000"/>
                          </a:solidFill>
                          <a:round/>
                          <a:headEnd/>
                          <a:tailEnd/>
                        </a:ln>
                      </wps:spPr>
                      <wps:txbx>
                        <w:txbxContent>
                          <w:p w14:paraId="713D31C4" w14:textId="77777777" w:rsidR="00373BD0" w:rsidRDefault="00373BD0" w:rsidP="00373BD0">
                            <w:pPr>
                              <w:jc w:val="center"/>
                            </w:pPr>
                            <w:r>
                              <w:t>CONCLUSION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B468B25" id="Rectangle: Rounded Corners 1" o:spid="_x0000_s1031" style="position:absolute;left:0;text-align:left;margin-left:144.75pt;margin-top:4.65pt;width:166.5pt;height:21.7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">
                <v:textbox>
                  <w:txbxContent>
                    <w:p w14:paraId="713D31C4" w14:textId="77777777" w:rsidR="00373BD0" w:rsidRDefault="00373BD0" w:rsidP="00373BD0">
                      <w:pPr>
                        <w:jc w:val="center"/>
                      </w:pPr>
                      <w:r>
                        <w:t>CONCLUSION</w:t>
                      </w:r>
                    </w:p>
                  </w:txbxContent>
                </v:textbox>
              </v:roundrect>
            </w:pict>
          </mc:Fallback>
        </mc:AlternateContent>
      </w:r>
    </w:p>
    <w:p w14:paraId="320D83A1" w14:textId="77777777" w:rsidR="00373BD0" w:rsidRPr="00EE283F" w:rsidRDefault="00373BD0" w:rsidP="00373BD0">
      <w:pPr>
        <w:tabs>
          <w:tab w:val="left" w:pos="7170"/>
        </w:tabs>
        <w:spacing w:line="360" w:lineRule="auto"/>
        <w:jc w:val="both"/>
        <w:rPr>
          <w:rFonts w:ascii="Times New Roman" w:hAnsi="Times New Roman" w:cs="Times New Roman"/>
          <w:sz w:val="24"/>
          <w:szCs w:val="24"/>
        </w:rPr>
      </w:pPr>
    </w:p>
    <w:p w14:paraId="4B7F967F" w14:textId="77777777" w:rsidR="00373BD0" w:rsidRPr="00EE283F" w:rsidRDefault="00373BD0" w:rsidP="00373BD0">
      <w:pPr>
        <w:pStyle w:val="Heading2"/>
        <w:spacing w:line="360" w:lineRule="auto"/>
        <w:rPr>
          <w:rFonts w:cs="Times New Roman"/>
          <w:b w:val="0"/>
          <w:noProof/>
          <w:color w:val="000000" w:themeColor="text1"/>
          <w:szCs w:val="24"/>
          <w:lang w:val="en-IN"/>
        </w:rPr>
      </w:pPr>
      <w:bookmarkStart w:id="45" w:name="_Toc131268667"/>
      <w:bookmarkStart w:id="46" w:name="_Toc133932843"/>
      <w:bookmarkStart w:id="47" w:name="_Toc133932870"/>
      <w:bookmarkStart w:id="48" w:name="_Toc135939324"/>
      <w:bookmarkStart w:id="49" w:name="_Toc136684486"/>
      <w:r w:rsidRPr="00EE283F">
        <w:rPr>
          <w:rFonts w:cs="Times New Roman"/>
          <w:b w:val="0"/>
          <w:noProof/>
          <w:color w:val="000000" w:themeColor="text1"/>
          <w:szCs w:val="24"/>
        </w:rPr>
        <w:lastRenderedPageBreak/>
        <w:t xml:space="preserve">To present an in-depth discussion on the subject of this dissertation paper, “ANALYSING THE IMPACT OF CELEBRITY ENDORSEMENT IN PROMOTING FASHION BRANDS: A CASE STUDY OF ADIDAS”, discussion would be held  in six different chapters. The first chapter that is </w:t>
      </w:r>
      <w:r w:rsidRPr="00EE283F">
        <w:rPr>
          <w:rFonts w:cs="Times New Roman"/>
          <w:b w:val="0"/>
          <w:i/>
          <w:noProof/>
          <w:color w:val="000000" w:themeColor="text1"/>
          <w:szCs w:val="24"/>
        </w:rPr>
        <w:t>introduction</w:t>
      </w:r>
      <w:r w:rsidRPr="00EE283F">
        <w:rPr>
          <w:rFonts w:cs="Times New Roman"/>
          <w:b w:val="0"/>
          <w:noProof/>
          <w:color w:val="000000" w:themeColor="text1"/>
          <w:szCs w:val="24"/>
        </w:rPr>
        <w:t xml:space="preserve">, would provide an over view of the subject and present, the main, aim, objectives behind conducting the research with notes on the rationale behind the research, the importance of the research. Next, the </w:t>
      </w:r>
      <w:r w:rsidRPr="00EE283F">
        <w:rPr>
          <w:rFonts w:cs="Times New Roman"/>
          <w:b w:val="0"/>
          <w:i/>
          <w:noProof/>
          <w:color w:val="000000" w:themeColor="text1"/>
          <w:szCs w:val="24"/>
        </w:rPr>
        <w:t>Literature Review</w:t>
      </w:r>
      <w:r w:rsidRPr="00EE283F">
        <w:rPr>
          <w:rFonts w:cs="Times New Roman"/>
          <w:b w:val="0"/>
          <w:noProof/>
          <w:color w:val="000000" w:themeColor="text1"/>
          <w:szCs w:val="24"/>
        </w:rPr>
        <w:t xml:space="preserve">, would discuss the prime concept of the dissetation subject drawing on to the conceptual framework and stating a research gap. In the third chapter, </w:t>
      </w:r>
      <w:r w:rsidRPr="00EE283F">
        <w:rPr>
          <w:rFonts w:cs="Times New Roman"/>
          <w:b w:val="0"/>
          <w:i/>
          <w:noProof/>
          <w:color w:val="000000" w:themeColor="text1"/>
          <w:szCs w:val="24"/>
        </w:rPr>
        <w:t>methodology,</w:t>
      </w:r>
      <w:r w:rsidRPr="00EE283F">
        <w:rPr>
          <w:rFonts w:cs="Times New Roman"/>
          <w:b w:val="0"/>
          <w:noProof/>
          <w:color w:val="000000" w:themeColor="text1"/>
          <w:szCs w:val="24"/>
        </w:rPr>
        <w:t xml:space="preserve"> the procedures followed in accumulating data would be discussed with appropriate justification for the same. The fourth chapter would demonstrate relevant data to the subject and discuss the findings adhering to it. Finally, the fifth chapter, would provide a final conclusion with recommendation and future scope of research on the same subject.</w:t>
      </w:r>
      <w:bookmarkEnd w:id="45"/>
      <w:bookmarkEnd w:id="46"/>
      <w:bookmarkEnd w:id="47"/>
      <w:bookmarkEnd w:id="48"/>
      <w:bookmarkEnd w:id="49"/>
      <w:r w:rsidRPr="00EE283F">
        <w:rPr>
          <w:rFonts w:cs="Times New Roman"/>
          <w:b w:val="0"/>
          <w:noProof/>
          <w:color w:val="000000" w:themeColor="text1"/>
          <w:szCs w:val="24"/>
        </w:rPr>
        <w:t xml:space="preserve"> </w:t>
      </w:r>
    </w:p>
    <w:p w14:paraId="78BD6C43" w14:textId="77777777" w:rsidR="00373BD0" w:rsidRPr="00EE283F" w:rsidRDefault="00373BD0" w:rsidP="00373BD0">
      <w:pPr>
        <w:pStyle w:val="Heading2"/>
        <w:numPr>
          <w:ilvl w:val="1"/>
          <w:numId w:val="1"/>
        </w:numPr>
        <w:spacing w:line="360" w:lineRule="auto"/>
        <w:rPr>
          <w:rFonts w:cs="Times New Roman"/>
          <w:noProof/>
          <w:szCs w:val="24"/>
        </w:rPr>
      </w:pPr>
      <w:bookmarkStart w:id="50" w:name="_Toc131268668"/>
      <w:bookmarkStart w:id="51" w:name="_Toc133932844"/>
      <w:bookmarkStart w:id="52" w:name="_Toc136684487"/>
      <w:r w:rsidRPr="00EE283F">
        <w:rPr>
          <w:rFonts w:cs="Times New Roman"/>
          <w:noProof/>
          <w:szCs w:val="24"/>
        </w:rPr>
        <w:t>Summary</w:t>
      </w:r>
      <w:bookmarkEnd w:id="50"/>
      <w:bookmarkEnd w:id="51"/>
      <w:bookmarkEnd w:id="52"/>
    </w:p>
    <w:p w14:paraId="15EF3649" w14:textId="77777777" w:rsidR="00373BD0" w:rsidRPr="00EE283F" w:rsidRDefault="00373BD0" w:rsidP="00373BD0">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To sum up, greater study on this subject would be beneficial in overcoming the obstacles and advancing the field of celebrity endorsement. The hypotheses that help us understand the CE effect will be covered in more detail in the following chapter. The effects of celebrity-brand congruence and the celebrity's physical beauty would be the focus of future research.</w:t>
      </w:r>
    </w:p>
    <w:p w14:paraId="1C599D8A" w14:textId="77777777" w:rsidR="00373BD0" w:rsidRPr="00EE283F" w:rsidRDefault="00373BD0" w:rsidP="00373BD0">
      <w:pPr>
        <w:rPr>
          <w:rFonts w:ascii="Times New Roman" w:hAnsi="Times New Roman" w:cs="Times New Roman"/>
          <w:sz w:val="24"/>
          <w:szCs w:val="24"/>
        </w:rPr>
      </w:pPr>
    </w:p>
    <w:p w14:paraId="0747DEE0" w14:textId="2D7DCF90" w:rsidR="00373BD0" w:rsidRPr="00EE283F" w:rsidRDefault="007E70CE">
      <w:pPr>
        <w:rPr>
          <w:rFonts w:ascii="Times New Roman" w:hAnsi="Times New Roman" w:cs="Times New Roman"/>
          <w:sz w:val="24"/>
          <w:szCs w:val="24"/>
        </w:rPr>
      </w:pPr>
      <w:r w:rsidRPr="00EE283F">
        <w:rPr>
          <w:rFonts w:ascii="Times New Roman" w:hAnsi="Times New Roman" w:cs="Times New Roman"/>
          <w:sz w:val="24"/>
          <w:szCs w:val="24"/>
        </w:rPr>
        <w:br w:type="page"/>
      </w:r>
      <w:bookmarkStart w:id="53" w:name="_fel4794k1kd" w:colFirst="0" w:colLast="0"/>
      <w:bookmarkStart w:id="54" w:name="_Toc133788597"/>
      <w:bookmarkEnd w:id="53"/>
    </w:p>
    <w:p w14:paraId="00000007" w14:textId="230A93E7" w:rsidR="00AA2749" w:rsidRPr="00EE283F" w:rsidRDefault="00373BD0" w:rsidP="00373BD0">
      <w:pPr>
        <w:pStyle w:val="Heading1"/>
        <w:rPr>
          <w:rFonts w:cs="Times New Roman"/>
          <w:szCs w:val="24"/>
        </w:rPr>
      </w:pPr>
      <w:bookmarkStart w:id="55" w:name="_Toc133932845"/>
      <w:bookmarkStart w:id="56" w:name="_Toc136684488"/>
      <w:r w:rsidRPr="00EE283F">
        <w:rPr>
          <w:rFonts w:cs="Times New Roman"/>
          <w:szCs w:val="24"/>
        </w:rPr>
        <w:lastRenderedPageBreak/>
        <w:t>Chapter 2: Literature Review</w:t>
      </w:r>
      <w:bookmarkEnd w:id="54"/>
      <w:bookmarkEnd w:id="55"/>
      <w:bookmarkEnd w:id="56"/>
    </w:p>
    <w:p w14:paraId="00000008" w14:textId="77777777" w:rsidR="00AA2749" w:rsidRPr="00EE283F" w:rsidRDefault="00060377">
      <w:pPr>
        <w:pStyle w:val="Heading2"/>
        <w:rPr>
          <w:rFonts w:cs="Times New Roman"/>
          <w:szCs w:val="24"/>
        </w:rPr>
      </w:pPr>
      <w:bookmarkStart w:id="57" w:name="_5u0kl1hy4cd6" w:colFirst="0" w:colLast="0"/>
      <w:bookmarkStart w:id="58" w:name="_Toc133788598"/>
      <w:bookmarkStart w:id="59" w:name="_Toc133932846"/>
      <w:bookmarkStart w:id="60" w:name="_Toc136684489"/>
      <w:bookmarkEnd w:id="57"/>
      <w:r w:rsidRPr="00EE283F">
        <w:rPr>
          <w:rFonts w:cs="Times New Roman"/>
          <w:szCs w:val="24"/>
        </w:rPr>
        <w:t>Introduction</w:t>
      </w:r>
      <w:bookmarkEnd w:id="58"/>
      <w:bookmarkEnd w:id="59"/>
      <w:bookmarkEnd w:id="60"/>
    </w:p>
    <w:p w14:paraId="1E440F44" w14:textId="77777777" w:rsidR="00620BDD" w:rsidRPr="00EE283F" w:rsidRDefault="00620BDD" w:rsidP="0060483E">
      <w:pPr>
        <w:pStyle w:val="NormalWeb"/>
        <w:spacing w:before="0" w:beforeAutospacing="0" w:after="0" w:afterAutospacing="0" w:line="360" w:lineRule="auto"/>
        <w:jc w:val="both"/>
      </w:pPr>
      <w:r w:rsidRPr="00EE283F">
        <w:rPr>
          <w:color w:val="000000"/>
        </w:rPr>
        <w:t>In the past few years, celebrity endorsement has gained popularity as a marketing tactic to encourage fashion products. This tactic entails getting well-known and powerful people, usually celebrities, to promote services &amp; products. Brand recognition, brand loyalty &amp; intent to buy have all been found to be significantly impacted by endorsements from celebrities.</w:t>
      </w:r>
    </w:p>
    <w:p w14:paraId="65070CCE" w14:textId="77777777" w:rsidR="00620BDD" w:rsidRPr="00EE283F" w:rsidRDefault="00620BDD" w:rsidP="0060483E">
      <w:pPr>
        <w:pStyle w:val="NormalWeb"/>
        <w:spacing w:before="0" w:beforeAutospacing="0" w:after="0" w:afterAutospacing="0" w:line="360" w:lineRule="auto"/>
        <w:jc w:val="both"/>
        <w:rPr>
          <w:color w:val="000000"/>
        </w:rPr>
      </w:pPr>
      <w:r w:rsidRPr="00EE283F">
        <w:rPr>
          <w:color w:val="000000"/>
        </w:rPr>
        <w:t xml:space="preserve">In this case examination, we'll look at how a celebrity endorsement affected the promotion of the Adidas brand. With an extended track record of employing prominent celebrities in its promotional efforts, Adidas is a worldwide sportswear company. Over the course of its existence, its business has worked with a number of well-known athletes &amp; celebrities, including Messi, who played for Argentina, David Beckham &amp; Kanye West. </w:t>
      </w:r>
    </w:p>
    <w:p w14:paraId="340A5635" w14:textId="4A2BBD43" w:rsidR="00620BDD" w:rsidRPr="00EE283F" w:rsidRDefault="00620BDD" w:rsidP="0060483E">
      <w:pPr>
        <w:pStyle w:val="NormalWeb"/>
        <w:spacing w:before="0" w:beforeAutospacing="0" w:after="0" w:afterAutospacing="0" w:line="360" w:lineRule="auto"/>
        <w:jc w:val="both"/>
      </w:pPr>
      <w:r w:rsidRPr="00EE283F">
        <w:rPr>
          <w:color w:val="000000"/>
        </w:rPr>
        <w:t>We'll look at how various celebrities affect consumers' impressions of the Adidas brand &amp; how the sportswear company has used its celebrity collaborations to raise its profile and boost sales. By doing this case study, we intend to learn more about how celebrity endorsements work to promote fashion labels and to offer suggestions for other businesses who want to include this tactic into their marketing strategies</w:t>
      </w:r>
      <w:r w:rsidR="007E70CE" w:rsidRPr="00EE283F">
        <w:rPr>
          <w:color w:val="000000"/>
        </w:rPr>
        <w:t xml:space="preserve"> </w:t>
      </w:r>
      <w:r w:rsidR="007E70CE" w:rsidRPr="00EE283F">
        <w:t>(</w:t>
      </w:r>
      <w:proofErr w:type="spellStart"/>
      <w:r w:rsidR="007E70CE" w:rsidRPr="00EE283F">
        <w:rPr>
          <w:color w:val="222222"/>
        </w:rPr>
        <w:t>Abiyyu</w:t>
      </w:r>
      <w:proofErr w:type="spellEnd"/>
      <w:r w:rsidR="007E70CE" w:rsidRPr="00EE283F">
        <w:rPr>
          <w:color w:val="222222"/>
        </w:rPr>
        <w:t xml:space="preserve"> and </w:t>
      </w:r>
      <w:proofErr w:type="spellStart"/>
      <w:r w:rsidR="007E70CE" w:rsidRPr="00EE283F">
        <w:rPr>
          <w:color w:val="222222"/>
        </w:rPr>
        <w:t>Kusumawati</w:t>
      </w:r>
      <w:proofErr w:type="spellEnd"/>
      <w:r w:rsidR="007E70CE" w:rsidRPr="00EE283F">
        <w:rPr>
          <w:color w:val="222222"/>
        </w:rPr>
        <w:t>, 2021, p. 69).</w:t>
      </w:r>
    </w:p>
    <w:p w14:paraId="00000009" w14:textId="2D5BF15E" w:rsidR="00AA2749" w:rsidRPr="00EE283F" w:rsidRDefault="00060377" w:rsidP="0060483E">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In recent years, celebrity endorsement has gained popularity as a marketing tactic for clothing companies. It works well for promotin</w:t>
      </w:r>
      <w:r w:rsidRPr="00EE283F">
        <w:rPr>
          <w:rFonts w:ascii="Times New Roman" w:hAnsi="Times New Roman" w:cs="Times New Roman"/>
          <w:sz w:val="24"/>
          <w:szCs w:val="24"/>
        </w:rPr>
        <w:t xml:space="preserve">g goods and raising client awareness of brands. We will talk about the idea of celebrity endorsements for clothes manufacturers, namely for Adidas, in this literature review. This paper will also look into the importance of endorsements from famous people </w:t>
      </w:r>
      <w:r w:rsidRPr="00EE283F">
        <w:rPr>
          <w:rFonts w:ascii="Times New Roman" w:hAnsi="Times New Roman" w:cs="Times New Roman"/>
          <w:sz w:val="24"/>
          <w:szCs w:val="24"/>
        </w:rPr>
        <w:t>in encouraging fashion houses and how it affects both sales &amp; brand perception. We will also provide a conceptual structure to assist people comprehend how Adidas is able to compete in the market thanks to endorsements from famous people.</w:t>
      </w:r>
    </w:p>
    <w:p w14:paraId="0000000A" w14:textId="77777777" w:rsidR="00AA2749" w:rsidRPr="00EE283F" w:rsidRDefault="00060377">
      <w:pPr>
        <w:pStyle w:val="Heading2"/>
        <w:rPr>
          <w:rFonts w:cs="Times New Roman"/>
          <w:szCs w:val="24"/>
        </w:rPr>
      </w:pPr>
      <w:bookmarkStart w:id="61" w:name="_kijksynli4bh" w:colFirst="0" w:colLast="0"/>
      <w:bookmarkStart w:id="62" w:name="_Toc133788599"/>
      <w:bookmarkStart w:id="63" w:name="_Toc133932847"/>
      <w:bookmarkStart w:id="64" w:name="_Toc136684490"/>
      <w:bookmarkEnd w:id="61"/>
      <w:r w:rsidRPr="00EE283F">
        <w:rPr>
          <w:rFonts w:cs="Times New Roman"/>
          <w:szCs w:val="24"/>
        </w:rPr>
        <w:t>Concept of celebr</w:t>
      </w:r>
      <w:r w:rsidRPr="00EE283F">
        <w:rPr>
          <w:rFonts w:cs="Times New Roman"/>
          <w:szCs w:val="24"/>
        </w:rPr>
        <w:t>ity endorsement</w:t>
      </w:r>
      <w:bookmarkEnd w:id="62"/>
      <w:bookmarkEnd w:id="63"/>
      <w:bookmarkEnd w:id="64"/>
    </w:p>
    <w:p w14:paraId="0000000B" w14:textId="47F8B818" w:rsidR="00AA2749" w:rsidRPr="00EE283F" w:rsidRDefault="00060377">
      <w:pPr>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A celebrity can support an item or a brand as part of a marketing campaign to raise the public's understanding of the product &amp; brand &amp; boost revenues. The recommendation may take the form of partnerships, commercial job opportunities print</w:t>
      </w:r>
      <w:r w:rsidRPr="00EE283F">
        <w:rPr>
          <w:rFonts w:ascii="Times New Roman" w:eastAsia="Times New Roman" w:hAnsi="Times New Roman" w:cs="Times New Roman"/>
          <w:sz w:val="24"/>
          <w:szCs w:val="24"/>
        </w:rPr>
        <w:t xml:space="preserve"> or digital marketing, or both. Celebrities have a big influence on consumer behavior &amp; their endorsement as well as support can help consumers form favorable opinions of the company. A renowned person, such as a comedian, sportsperson, </w:t>
      </w:r>
      <w:r w:rsidRPr="00EE283F">
        <w:rPr>
          <w:rFonts w:ascii="Times New Roman" w:eastAsia="Times New Roman" w:hAnsi="Times New Roman" w:cs="Times New Roman"/>
          <w:sz w:val="24"/>
          <w:szCs w:val="24"/>
        </w:rPr>
        <w:lastRenderedPageBreak/>
        <w:t>performer, or socia</w:t>
      </w:r>
      <w:r w:rsidRPr="00EE283F">
        <w:rPr>
          <w:rFonts w:ascii="Times New Roman" w:eastAsia="Times New Roman" w:hAnsi="Times New Roman" w:cs="Times New Roman"/>
          <w:sz w:val="24"/>
          <w:szCs w:val="24"/>
        </w:rPr>
        <w:t>l media blogger, endorses a good or service in order to boost its appeal &amp; consumption (</w:t>
      </w:r>
      <w:proofErr w:type="spellStart"/>
      <w:r w:rsidRPr="00EE283F">
        <w:rPr>
          <w:rFonts w:ascii="Times New Roman" w:eastAsia="Times New Roman" w:hAnsi="Times New Roman" w:cs="Times New Roman"/>
          <w:color w:val="222222"/>
          <w:sz w:val="24"/>
          <w:szCs w:val="24"/>
          <w:highlight w:val="white"/>
        </w:rPr>
        <w:t>Finthariasari</w:t>
      </w:r>
      <w:proofErr w:type="spellEnd"/>
      <w:r w:rsidRPr="00EE283F">
        <w:rPr>
          <w:rFonts w:ascii="Times New Roman" w:eastAsia="Times New Roman" w:hAnsi="Times New Roman" w:cs="Times New Roman"/>
          <w:color w:val="222222"/>
          <w:sz w:val="24"/>
          <w:szCs w:val="24"/>
          <w:highlight w:val="white"/>
        </w:rPr>
        <w:t xml:space="preserve"> </w:t>
      </w:r>
      <w:r w:rsidRPr="00EE283F">
        <w:rPr>
          <w:rFonts w:ascii="Times New Roman" w:eastAsia="Times New Roman" w:hAnsi="Times New Roman" w:cs="Times New Roman"/>
          <w:i/>
          <w:color w:val="222222"/>
          <w:sz w:val="24"/>
          <w:szCs w:val="24"/>
          <w:highlight w:val="white"/>
        </w:rPr>
        <w:t>et al.</w:t>
      </w:r>
      <w:r w:rsidRPr="00EE283F">
        <w:rPr>
          <w:rFonts w:ascii="Times New Roman" w:eastAsia="Times New Roman" w:hAnsi="Times New Roman" w:cs="Times New Roman"/>
          <w:color w:val="222222"/>
          <w:sz w:val="24"/>
          <w:szCs w:val="24"/>
          <w:highlight w:val="white"/>
        </w:rPr>
        <w:t xml:space="preserve"> 2022, p. 12)</w:t>
      </w:r>
      <w:r w:rsidRPr="00EE283F">
        <w:rPr>
          <w:rFonts w:ascii="Times New Roman" w:eastAsia="Times New Roman" w:hAnsi="Times New Roman" w:cs="Times New Roman"/>
          <w:sz w:val="24"/>
          <w:szCs w:val="24"/>
        </w:rPr>
        <w:t>. This marketing tactic is known as an endorsement by a celebrity. Celebrities tend to be picked for their capacity to affect their fan</w:t>
      </w:r>
      <w:r w:rsidRPr="00EE283F">
        <w:rPr>
          <w:rFonts w:ascii="Times New Roman" w:eastAsia="Times New Roman" w:hAnsi="Times New Roman" w:cs="Times New Roman"/>
          <w:sz w:val="24"/>
          <w:szCs w:val="24"/>
        </w:rPr>
        <w:t>s' &amp; followers' purchasing decisions. The premise behind endorsements from famous people is that customers tend to identify the company with the celebrity's public image &amp; lifestyle, which might make the item in question more alluring to them. Print advert</w:t>
      </w:r>
      <w:r w:rsidRPr="00EE283F">
        <w:rPr>
          <w:rFonts w:ascii="Times New Roman" w:eastAsia="Times New Roman" w:hAnsi="Times New Roman" w:cs="Times New Roman"/>
          <w:sz w:val="24"/>
          <w:szCs w:val="24"/>
        </w:rPr>
        <w:t>isements, television spots, social media communications advertisements for goods in motion pictures or TV episodes are just a few of the many ways that celebrities might promote products (</w:t>
      </w:r>
      <w:proofErr w:type="spellStart"/>
      <w:r w:rsidRPr="00EE283F">
        <w:rPr>
          <w:rFonts w:ascii="Times New Roman" w:eastAsia="Times New Roman" w:hAnsi="Times New Roman" w:cs="Times New Roman"/>
          <w:color w:val="222222"/>
          <w:sz w:val="24"/>
          <w:szCs w:val="24"/>
          <w:highlight w:val="white"/>
        </w:rPr>
        <w:t>Finthariasari</w:t>
      </w:r>
      <w:proofErr w:type="spellEnd"/>
      <w:r w:rsidRPr="00EE283F">
        <w:rPr>
          <w:rFonts w:ascii="Times New Roman" w:eastAsia="Times New Roman" w:hAnsi="Times New Roman" w:cs="Times New Roman"/>
          <w:color w:val="222222"/>
          <w:sz w:val="24"/>
          <w:szCs w:val="24"/>
          <w:highlight w:val="white"/>
        </w:rPr>
        <w:t xml:space="preserve"> </w:t>
      </w:r>
      <w:r w:rsidRPr="00EE283F">
        <w:rPr>
          <w:rFonts w:ascii="Times New Roman" w:eastAsia="Times New Roman" w:hAnsi="Times New Roman" w:cs="Times New Roman"/>
          <w:i/>
          <w:color w:val="222222"/>
          <w:sz w:val="24"/>
          <w:szCs w:val="24"/>
          <w:highlight w:val="white"/>
        </w:rPr>
        <w:t>et al.</w:t>
      </w:r>
      <w:r w:rsidRPr="00EE283F">
        <w:rPr>
          <w:rFonts w:ascii="Times New Roman" w:eastAsia="Times New Roman" w:hAnsi="Times New Roman" w:cs="Times New Roman"/>
          <w:color w:val="222222"/>
          <w:sz w:val="24"/>
          <w:szCs w:val="24"/>
          <w:highlight w:val="white"/>
        </w:rPr>
        <w:t xml:space="preserve"> 2022, p. 10)</w:t>
      </w:r>
      <w:r w:rsidRPr="00EE283F">
        <w:rPr>
          <w:rFonts w:ascii="Times New Roman" w:eastAsia="Times New Roman" w:hAnsi="Times New Roman" w:cs="Times New Roman"/>
          <w:sz w:val="24"/>
          <w:szCs w:val="24"/>
        </w:rPr>
        <w:t>.</w:t>
      </w:r>
    </w:p>
    <w:p w14:paraId="67920BDE" w14:textId="77777777" w:rsidR="007E70CE" w:rsidRPr="00EE283F" w:rsidRDefault="00060377" w:rsidP="007E70CE">
      <w:pPr>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Brands frequently employ endorsem</w:t>
      </w:r>
      <w:r w:rsidRPr="00EE283F">
        <w:rPr>
          <w:rFonts w:ascii="Times New Roman" w:eastAsia="Times New Roman" w:hAnsi="Times New Roman" w:cs="Times New Roman"/>
          <w:sz w:val="24"/>
          <w:szCs w:val="24"/>
        </w:rPr>
        <w:t>ents from famous people to establish credibility &amp; trust with their intended demographic. If a famous person supports the goods, shoppers can consider it to be of greater quality or more appealing (</w:t>
      </w:r>
      <w:r w:rsidRPr="00EE283F">
        <w:rPr>
          <w:rFonts w:ascii="Times New Roman" w:eastAsia="Times New Roman" w:hAnsi="Times New Roman" w:cs="Times New Roman"/>
          <w:color w:val="222222"/>
          <w:sz w:val="24"/>
          <w:szCs w:val="24"/>
          <w:highlight w:val="white"/>
        </w:rPr>
        <w:t>Hussain, 2022, p. 12)</w:t>
      </w:r>
      <w:r w:rsidRPr="00EE283F">
        <w:rPr>
          <w:rFonts w:ascii="Times New Roman" w:eastAsia="Times New Roman" w:hAnsi="Times New Roman" w:cs="Times New Roman"/>
          <w:sz w:val="24"/>
          <w:szCs w:val="24"/>
        </w:rPr>
        <w:t>. Furthermore, endorsements from cele</w:t>
      </w:r>
      <w:r w:rsidRPr="00EE283F">
        <w:rPr>
          <w:rFonts w:ascii="Times New Roman" w:eastAsia="Times New Roman" w:hAnsi="Times New Roman" w:cs="Times New Roman"/>
          <w:sz w:val="24"/>
          <w:szCs w:val="24"/>
        </w:rPr>
        <w:t>brities can assist a firm in standing out from its rivals and developing an individual brand voice. Whoever they are interested in recommending their goods, nevertheless, must be carefully chosen by brands. To guarantee a successful support and the celebri</w:t>
      </w:r>
      <w:r w:rsidRPr="00EE283F">
        <w:rPr>
          <w:rFonts w:ascii="Times New Roman" w:eastAsia="Times New Roman" w:hAnsi="Times New Roman" w:cs="Times New Roman"/>
          <w:sz w:val="24"/>
          <w:szCs w:val="24"/>
        </w:rPr>
        <w:t>ty's public image, perception &amp; personal convictions must coincide with those of the company (</w:t>
      </w:r>
      <w:r w:rsidRPr="00EE283F">
        <w:rPr>
          <w:rFonts w:ascii="Times New Roman" w:eastAsia="Times New Roman" w:hAnsi="Times New Roman" w:cs="Times New Roman"/>
          <w:color w:val="222222"/>
          <w:sz w:val="24"/>
          <w:szCs w:val="24"/>
          <w:highlight w:val="white"/>
        </w:rPr>
        <w:t>Hussain, 2022, p. 15)</w:t>
      </w:r>
      <w:r w:rsidRPr="00EE283F">
        <w:rPr>
          <w:rFonts w:ascii="Times New Roman" w:eastAsia="Times New Roman" w:hAnsi="Times New Roman" w:cs="Times New Roman"/>
          <w:sz w:val="24"/>
          <w:szCs w:val="24"/>
        </w:rPr>
        <w:t xml:space="preserve">. As customers are fast to spot fake recommendations, it is also crucial that the celebrity is seen to be real &amp; honest. </w:t>
      </w:r>
      <w:bookmarkStart w:id="65" w:name="_ceaknxpanbio" w:colFirst="0" w:colLast="0"/>
      <w:bookmarkEnd w:id="65"/>
    </w:p>
    <w:p w14:paraId="0ABA9D82" w14:textId="77777777" w:rsidR="007E70CE" w:rsidRPr="00EE283F" w:rsidRDefault="00060377" w:rsidP="007E70CE">
      <w:pPr>
        <w:pStyle w:val="Heading2"/>
        <w:rPr>
          <w:rFonts w:eastAsia="Times New Roman" w:cs="Times New Roman"/>
          <w:szCs w:val="24"/>
        </w:rPr>
      </w:pPr>
      <w:bookmarkStart w:id="66" w:name="_Toc133788600"/>
      <w:bookmarkStart w:id="67" w:name="_Toc133932848"/>
      <w:bookmarkStart w:id="68" w:name="_Toc136684491"/>
      <w:r w:rsidRPr="00EE283F">
        <w:rPr>
          <w:rFonts w:cs="Times New Roman"/>
          <w:szCs w:val="24"/>
        </w:rPr>
        <w:t>Celebrity Endorseme</w:t>
      </w:r>
      <w:r w:rsidRPr="00EE283F">
        <w:rPr>
          <w:rFonts w:cs="Times New Roman"/>
          <w:szCs w:val="24"/>
        </w:rPr>
        <w:t>nt Is Required to Promote Fashion Brands</w:t>
      </w:r>
      <w:bookmarkStart w:id="69" w:name="_thwjitd3b3f5" w:colFirst="0" w:colLast="0"/>
      <w:bookmarkEnd w:id="66"/>
      <w:bookmarkEnd w:id="67"/>
      <w:bookmarkEnd w:id="68"/>
      <w:bookmarkEnd w:id="69"/>
    </w:p>
    <w:p w14:paraId="7C4AA696" w14:textId="1859BD50" w:rsidR="00656C6A" w:rsidRPr="00EE283F" w:rsidRDefault="00060377" w:rsidP="007E70CE">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Celebrity endorsement is necessary for fashion companies like Adidas to stay competitive in the market. Customers are more inclined to buy things that are advocated by their favorite celebrities in today's age of </w:t>
      </w:r>
      <w:r w:rsidRPr="00EE283F">
        <w:rPr>
          <w:rFonts w:ascii="Times New Roman" w:hAnsi="Times New Roman" w:cs="Times New Roman"/>
          <w:sz w:val="24"/>
          <w:szCs w:val="24"/>
        </w:rPr>
        <w:t>online discussion in the world of celebrities. A broad demographic can be reached &amp; sales are increased thanks to endorsement from famous people. Additionally, it aids in giving shoppers a costly aspirational perception of the brand (</w:t>
      </w:r>
      <w:r w:rsidRPr="00EE283F">
        <w:rPr>
          <w:rFonts w:ascii="Times New Roman" w:hAnsi="Times New Roman" w:cs="Times New Roman"/>
          <w:color w:val="222222"/>
          <w:sz w:val="24"/>
          <w:szCs w:val="24"/>
          <w:highlight w:val="white"/>
        </w:rPr>
        <w:t>Jiang</w:t>
      </w:r>
      <w:r w:rsidRPr="00EE283F">
        <w:rPr>
          <w:rFonts w:ascii="Times New Roman" w:hAnsi="Times New Roman" w:cs="Times New Roman"/>
          <w:i/>
          <w:color w:val="222222"/>
          <w:sz w:val="24"/>
          <w:szCs w:val="24"/>
          <w:highlight w:val="white"/>
        </w:rPr>
        <w:t xml:space="preserve"> et al. </w:t>
      </w:r>
      <w:r w:rsidRPr="00EE283F">
        <w:rPr>
          <w:rFonts w:ascii="Times New Roman" w:hAnsi="Times New Roman" w:cs="Times New Roman"/>
          <w:color w:val="222222"/>
          <w:sz w:val="24"/>
          <w:szCs w:val="24"/>
          <w:highlight w:val="white"/>
        </w:rPr>
        <w:t xml:space="preserve">2021, p. </w:t>
      </w:r>
      <w:r w:rsidRPr="00EE283F">
        <w:rPr>
          <w:rFonts w:ascii="Times New Roman" w:hAnsi="Times New Roman" w:cs="Times New Roman"/>
          <w:color w:val="222222"/>
          <w:sz w:val="24"/>
          <w:szCs w:val="24"/>
          <w:highlight w:val="white"/>
        </w:rPr>
        <w:t>19)</w:t>
      </w:r>
      <w:r w:rsidRPr="00EE283F">
        <w:rPr>
          <w:rFonts w:ascii="Times New Roman" w:hAnsi="Times New Roman" w:cs="Times New Roman"/>
          <w:sz w:val="24"/>
          <w:szCs w:val="24"/>
        </w:rPr>
        <w:t>. A common marketing tactic to advertise fashion products is the endorsement of celebrities. Customers are far more inclined to buy things that are advocated by their favorite celebrities in today's age of online communication celebrity culture. Many po</w:t>
      </w:r>
      <w:r w:rsidRPr="00EE283F">
        <w:rPr>
          <w:rFonts w:ascii="Times New Roman" w:hAnsi="Times New Roman" w:cs="Times New Roman"/>
          <w:sz w:val="24"/>
          <w:szCs w:val="24"/>
        </w:rPr>
        <w:t>tential customers can be reached &amp; sales are increased thanks to endorsement from famous people (</w:t>
      </w:r>
      <w:r w:rsidRPr="00EE283F">
        <w:rPr>
          <w:rFonts w:ascii="Times New Roman" w:hAnsi="Times New Roman" w:cs="Times New Roman"/>
          <w:color w:val="222222"/>
          <w:sz w:val="24"/>
          <w:szCs w:val="24"/>
          <w:highlight w:val="white"/>
        </w:rPr>
        <w:t>Lo and Lin, 2020, p. 11)</w:t>
      </w:r>
      <w:r w:rsidRPr="00EE283F">
        <w:rPr>
          <w:rFonts w:ascii="Times New Roman" w:hAnsi="Times New Roman" w:cs="Times New Roman"/>
          <w:sz w:val="24"/>
          <w:szCs w:val="24"/>
        </w:rPr>
        <w:t>. Additionally, it aids in giving customers a premium &amp; aspirational perception of the brand. A favorable perception of the brand const</w:t>
      </w:r>
      <w:r w:rsidRPr="00EE283F">
        <w:rPr>
          <w:rFonts w:ascii="Times New Roman" w:hAnsi="Times New Roman" w:cs="Times New Roman"/>
          <w:sz w:val="24"/>
          <w:szCs w:val="24"/>
        </w:rPr>
        <w:t>itutes a single of the key reasons that celebrity endorsement is necessary to market fashion companies. Customers frequently equate their favorite celebrities with achievement &amp; their support of a brand can help them form favorable opinions of it. Celebrit</w:t>
      </w:r>
      <w:r w:rsidRPr="00EE283F">
        <w:rPr>
          <w:rFonts w:ascii="Times New Roman" w:hAnsi="Times New Roman" w:cs="Times New Roman"/>
          <w:sz w:val="24"/>
          <w:szCs w:val="24"/>
        </w:rPr>
        <w:t>y endorsement is necessary to promote fashion brands for the additional benefit of reaching a bigger audience. Through the internet, celebrities have a huge fan base, &amp; their approval can help a brand get in front of more people who might not have known ab</w:t>
      </w:r>
      <w:r w:rsidRPr="00EE283F">
        <w:rPr>
          <w:rFonts w:ascii="Times New Roman" w:hAnsi="Times New Roman" w:cs="Times New Roman"/>
          <w:sz w:val="24"/>
          <w:szCs w:val="24"/>
        </w:rPr>
        <w:t xml:space="preserve">out it otherwise. Increased revenue &amp; brand visibility may </w:t>
      </w:r>
      <w:r w:rsidRPr="00EE283F">
        <w:rPr>
          <w:rFonts w:ascii="Times New Roman" w:hAnsi="Times New Roman" w:cs="Times New Roman"/>
          <w:sz w:val="24"/>
          <w:szCs w:val="24"/>
        </w:rPr>
        <w:lastRenderedPageBreak/>
        <w:t>result from this larger audience (</w:t>
      </w:r>
      <w:r w:rsidRPr="00EE283F">
        <w:rPr>
          <w:rFonts w:ascii="Times New Roman" w:hAnsi="Times New Roman" w:cs="Times New Roman"/>
          <w:color w:val="222222"/>
          <w:sz w:val="24"/>
          <w:szCs w:val="24"/>
          <w:highlight w:val="white"/>
        </w:rPr>
        <w:t>Lo and Lin, 2020, p. 12)</w:t>
      </w:r>
      <w:r w:rsidRPr="00EE283F">
        <w:rPr>
          <w:rFonts w:ascii="Times New Roman" w:hAnsi="Times New Roman" w:cs="Times New Roman"/>
          <w:sz w:val="24"/>
          <w:szCs w:val="24"/>
        </w:rPr>
        <w:t>. Additionally, celebrity endorsement supports the brand's premium &amp; desirable positioning. Customers frequently strive to be like their fa</w:t>
      </w:r>
      <w:r w:rsidRPr="00EE283F">
        <w:rPr>
          <w:rFonts w:ascii="Times New Roman" w:hAnsi="Times New Roman" w:cs="Times New Roman"/>
          <w:sz w:val="24"/>
          <w:szCs w:val="24"/>
        </w:rPr>
        <w:t>vorite celebrities, therefore whenever they encounter a star endorsing a certain item, people are far more inclined to see the company's product as being high-end &amp; aspiration. With this aspirational perception, brand loyalty &amp; earnings can both rise.</w:t>
      </w:r>
      <w:r w:rsidR="00656C6A" w:rsidRPr="00EE283F">
        <w:rPr>
          <w:rFonts w:ascii="Times New Roman" w:hAnsi="Times New Roman" w:cs="Times New Roman"/>
          <w:sz w:val="24"/>
          <w:szCs w:val="24"/>
        </w:rPr>
        <w:t xml:space="preserve"> A brand's reputation can be enhanced and its appeal to consumers increased by partnering with a well-known celebrity. For instance, the association amongst Nike &amp; Michael Jordan has boosted Nike's reputation as a high-end sporting brand</w:t>
      </w:r>
      <w:r w:rsidR="00C07301" w:rsidRPr="00EE283F">
        <w:rPr>
          <w:rFonts w:ascii="Times New Roman" w:hAnsi="Times New Roman" w:cs="Times New Roman"/>
          <w:sz w:val="24"/>
          <w:szCs w:val="24"/>
        </w:rPr>
        <w:t xml:space="preserve"> (</w:t>
      </w:r>
      <w:proofErr w:type="spellStart"/>
      <w:r w:rsidR="00C07301" w:rsidRPr="00EE283F">
        <w:rPr>
          <w:rFonts w:ascii="Times New Roman" w:hAnsi="Times New Roman" w:cs="Times New Roman"/>
          <w:color w:val="222222"/>
          <w:sz w:val="24"/>
          <w:szCs w:val="24"/>
        </w:rPr>
        <w:t>Abiyyu</w:t>
      </w:r>
      <w:proofErr w:type="spellEnd"/>
      <w:r w:rsidR="00C07301" w:rsidRPr="00EE283F">
        <w:rPr>
          <w:rFonts w:ascii="Times New Roman" w:hAnsi="Times New Roman" w:cs="Times New Roman"/>
          <w:color w:val="222222"/>
          <w:sz w:val="24"/>
          <w:szCs w:val="24"/>
        </w:rPr>
        <w:t xml:space="preserve"> and </w:t>
      </w:r>
      <w:proofErr w:type="spellStart"/>
      <w:r w:rsidR="00C07301" w:rsidRPr="00EE283F">
        <w:rPr>
          <w:rFonts w:ascii="Times New Roman" w:hAnsi="Times New Roman" w:cs="Times New Roman"/>
          <w:color w:val="222222"/>
          <w:sz w:val="24"/>
          <w:szCs w:val="24"/>
        </w:rPr>
        <w:t>Kusumawati</w:t>
      </w:r>
      <w:proofErr w:type="spellEnd"/>
      <w:r w:rsidR="00C07301" w:rsidRPr="00EE283F">
        <w:rPr>
          <w:rFonts w:ascii="Times New Roman" w:hAnsi="Times New Roman" w:cs="Times New Roman"/>
          <w:color w:val="222222"/>
          <w:sz w:val="24"/>
          <w:szCs w:val="24"/>
        </w:rPr>
        <w:t>, 2021, p. 67)</w:t>
      </w:r>
      <w:r w:rsidR="00656C6A" w:rsidRPr="00EE283F">
        <w:rPr>
          <w:rFonts w:ascii="Times New Roman" w:hAnsi="Times New Roman" w:cs="Times New Roman"/>
          <w:sz w:val="24"/>
          <w:szCs w:val="24"/>
        </w:rPr>
        <w:t>.</w:t>
      </w:r>
      <w:r w:rsidR="00656C6A" w:rsidRPr="00EE283F">
        <w:rPr>
          <w:rFonts w:ascii="Times New Roman" w:hAnsi="Times New Roman" w:cs="Times New Roman"/>
          <w:sz w:val="24"/>
          <w:szCs w:val="24"/>
        </w:rPr>
        <w:cr/>
        <w:t xml:space="preserve"> Revenues can be significantly impacted by celebrity endorsements since people are more willing to buy things that are linked to their favorite celebrities. F</w:t>
      </w:r>
      <w:r w:rsidR="007E70CE" w:rsidRPr="00EE283F">
        <w:rPr>
          <w:rFonts w:ascii="Times New Roman" w:hAnsi="Times New Roman" w:cs="Times New Roman"/>
          <w:sz w:val="24"/>
          <w:szCs w:val="24"/>
        </w:rPr>
        <w:t xml:space="preserve"> </w:t>
      </w:r>
      <w:r w:rsidR="00656C6A" w:rsidRPr="00EE283F">
        <w:rPr>
          <w:rFonts w:ascii="Times New Roman" w:hAnsi="Times New Roman" w:cs="Times New Roman"/>
          <w:sz w:val="24"/>
          <w:szCs w:val="24"/>
        </w:rPr>
        <w:t>or instance, H&amp;M witnessed a 10% rise in sales after David Beckham accepted an endorsement arrangement with the company.</w:t>
      </w:r>
    </w:p>
    <w:p w14:paraId="0000000F" w14:textId="5AA0F180" w:rsidR="00AA2749" w:rsidRPr="00EE283F" w:rsidRDefault="00656C6A" w:rsidP="00656C6A">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Celebrities have substantial social media followings that marketers may use to reach a broader demographic. For instance, when Kendall Jenner posted a photo of herself in an Adidas tracksuit, the photo garnered over 5 million likes on Instagram, resulting in widespread brand exposure.</w:t>
      </w:r>
      <w:r w:rsidRPr="00EE283F">
        <w:rPr>
          <w:rFonts w:ascii="Times New Roman" w:hAnsi="Times New Roman" w:cs="Times New Roman"/>
          <w:sz w:val="24"/>
          <w:szCs w:val="24"/>
        </w:rPr>
        <w:cr/>
        <w:t xml:space="preserve"> Fashion firms may benefit from celebrity endorsements, particularly in highly competitive industries. For instance, when Rihanna introduced her makeup line Fenty Beauty, the firm was able to make itself stand apart from a cutthroat market thanks to Rihanna's enormous fan base &amp; famous status.</w:t>
      </w:r>
    </w:p>
    <w:p w14:paraId="00000010" w14:textId="77777777" w:rsidR="00AA2749" w:rsidRPr="00EE283F" w:rsidRDefault="00060377">
      <w:pPr>
        <w:pStyle w:val="Heading2"/>
        <w:rPr>
          <w:rFonts w:cs="Times New Roman"/>
          <w:szCs w:val="24"/>
        </w:rPr>
      </w:pPr>
      <w:bookmarkStart w:id="70" w:name="_ew0tvuhjkiwg" w:colFirst="0" w:colLast="0"/>
      <w:bookmarkStart w:id="71" w:name="_Toc133788601"/>
      <w:bookmarkStart w:id="72" w:name="_Toc133932849"/>
      <w:bookmarkStart w:id="73" w:name="_Toc136684492"/>
      <w:bookmarkEnd w:id="70"/>
      <w:r w:rsidRPr="00EE283F">
        <w:rPr>
          <w:rFonts w:cs="Times New Roman"/>
          <w:szCs w:val="24"/>
        </w:rPr>
        <w:t>Influence of endorsement by celebrities on Sales &amp; Image of the Brand</w:t>
      </w:r>
      <w:bookmarkEnd w:id="71"/>
      <w:bookmarkEnd w:id="72"/>
      <w:bookmarkEnd w:id="73"/>
    </w:p>
    <w:p w14:paraId="39FBB36A" w14:textId="644CB0DE" w:rsidR="0060483E" w:rsidRPr="00EE283F" w:rsidRDefault="00060377" w:rsidP="00736E04">
      <w:pPr>
        <w:spacing w:line="360" w:lineRule="auto"/>
        <w:jc w:val="both"/>
        <w:rPr>
          <w:rFonts w:ascii="Times New Roman" w:hAnsi="Times New Roman" w:cs="Times New Roman"/>
          <w:sz w:val="24"/>
          <w:szCs w:val="24"/>
        </w:rPr>
      </w:pPr>
      <w:bookmarkStart w:id="74" w:name="_aqnk0ve5pcyk" w:colFirst="0" w:colLast="0"/>
      <w:bookmarkStart w:id="75" w:name="_Toc133788602"/>
      <w:bookmarkStart w:id="76" w:name="_Toc133932850"/>
      <w:bookmarkStart w:id="77" w:name="_Toc133932877"/>
      <w:bookmarkEnd w:id="74"/>
      <w:r w:rsidRPr="00EE283F">
        <w:rPr>
          <w:rFonts w:ascii="Times New Roman" w:hAnsi="Times New Roman" w:cs="Times New Roman"/>
          <w:sz w:val="24"/>
          <w:szCs w:val="24"/>
        </w:rPr>
        <w:t>Brand image &amp; revenues are significantly impacted by endorsemen</w:t>
      </w:r>
      <w:r w:rsidRPr="00EE283F">
        <w:rPr>
          <w:rFonts w:ascii="Times New Roman" w:hAnsi="Times New Roman" w:cs="Times New Roman"/>
          <w:sz w:val="24"/>
          <w:szCs w:val="24"/>
        </w:rPr>
        <w:t>ts from stars. It contributes to improving the brand's reputation and trustworthiness. In the instance of Adidas, partnerships with well-known athletes &amp; celebrities have contributed to the brand's development of a more inspirational image. Adidas has also</w:t>
      </w:r>
      <w:r w:rsidRPr="00EE283F">
        <w:rPr>
          <w:rFonts w:ascii="Times New Roman" w:hAnsi="Times New Roman" w:cs="Times New Roman"/>
          <w:sz w:val="24"/>
          <w:szCs w:val="24"/>
        </w:rPr>
        <w:t xml:space="preserve"> been able to reach a larger audience &amp; increase sales thanks to the relationships. For instance, after its inception in 2015, the Yeezy brand, a partnership along Adidas &amp; Kanye West, has brought in billions of millions for Adidas (</w:t>
      </w:r>
      <w:r w:rsidRPr="00EE283F">
        <w:rPr>
          <w:rFonts w:ascii="Times New Roman" w:hAnsi="Times New Roman" w:cs="Times New Roman"/>
          <w:color w:val="222222"/>
          <w:sz w:val="24"/>
          <w:szCs w:val="24"/>
          <w:highlight w:val="white"/>
        </w:rPr>
        <w:t>Hussain, 2022, p. 13)</w:t>
      </w:r>
      <w:r w:rsidRPr="00EE283F">
        <w:rPr>
          <w:rFonts w:ascii="Times New Roman" w:hAnsi="Times New Roman" w:cs="Times New Roman"/>
          <w:sz w:val="24"/>
          <w:szCs w:val="24"/>
        </w:rPr>
        <w:t xml:space="preserve">. </w:t>
      </w:r>
      <w:r w:rsidR="0060483E" w:rsidRPr="00EE283F">
        <w:rPr>
          <w:rFonts w:ascii="Times New Roman" w:hAnsi="Times New Roman" w:cs="Times New Roman"/>
          <w:sz w:val="24"/>
          <w:szCs w:val="24"/>
        </w:rPr>
        <w:t xml:space="preserve">By utilizing the celebrity's fame and impact, celebrity endorsements aid in raising awareness of a brand. For instance, online sales for the company increased 34% when Kylie Jenner was announced as the brand's spokesperson. </w:t>
      </w:r>
      <w:r w:rsidR="001A1FAA" w:rsidRPr="00EE283F">
        <w:rPr>
          <w:rFonts w:ascii="Times New Roman" w:hAnsi="Times New Roman" w:cs="Times New Roman"/>
          <w:sz w:val="24"/>
          <w:szCs w:val="24"/>
        </w:rPr>
        <w:t xml:space="preserve">Celebrity endorsement has grown in popularity as a marketing tactic for clothing companies. Celebrity endorsements are intended to raise brand recognition, enhance brand perception &amp; eventually boost sales. The influence of celebrity </w:t>
      </w:r>
      <w:r w:rsidR="001A1FAA" w:rsidRPr="00EE283F">
        <w:rPr>
          <w:rFonts w:ascii="Times New Roman" w:hAnsi="Times New Roman" w:cs="Times New Roman"/>
          <w:sz w:val="24"/>
          <w:szCs w:val="24"/>
        </w:rPr>
        <w:lastRenderedPageBreak/>
        <w:t xml:space="preserve">endorsement on revenue can be enormous. A well-known celebrity's support of a product might spark more customer curiosity about it &amp; boost selling. A University of Colorado studies found that endorsements from celebrities can boost sales by as much as </w:t>
      </w:r>
      <w:r w:rsidR="00C07301" w:rsidRPr="00EE283F">
        <w:rPr>
          <w:rFonts w:ascii="Times New Roman" w:hAnsi="Times New Roman" w:cs="Times New Roman"/>
          <w:sz w:val="24"/>
          <w:szCs w:val="24"/>
        </w:rPr>
        <w:t>45% (</w:t>
      </w:r>
      <w:r w:rsidR="00C07301" w:rsidRPr="00EE283F">
        <w:rPr>
          <w:rFonts w:ascii="Times New Roman" w:hAnsi="Times New Roman" w:cs="Times New Roman"/>
          <w:color w:val="222222"/>
          <w:sz w:val="24"/>
          <w:szCs w:val="24"/>
        </w:rPr>
        <w:t xml:space="preserve">Min </w:t>
      </w:r>
      <w:r w:rsidR="00C07301" w:rsidRPr="00EE283F">
        <w:rPr>
          <w:rFonts w:ascii="Times New Roman" w:hAnsi="Times New Roman" w:cs="Times New Roman"/>
          <w:i/>
          <w:iCs/>
          <w:color w:val="222222"/>
          <w:sz w:val="24"/>
          <w:szCs w:val="24"/>
        </w:rPr>
        <w:t>et al.</w:t>
      </w:r>
      <w:r w:rsidR="00C07301" w:rsidRPr="00EE283F">
        <w:rPr>
          <w:rFonts w:ascii="Times New Roman" w:hAnsi="Times New Roman" w:cs="Times New Roman"/>
          <w:color w:val="222222"/>
          <w:sz w:val="24"/>
          <w:szCs w:val="24"/>
        </w:rPr>
        <w:t xml:space="preserve"> 2019, p. 7)</w:t>
      </w:r>
      <w:r w:rsidR="001A1FAA" w:rsidRPr="00EE283F">
        <w:rPr>
          <w:rFonts w:ascii="Times New Roman" w:hAnsi="Times New Roman" w:cs="Times New Roman"/>
          <w:sz w:val="24"/>
          <w:szCs w:val="24"/>
        </w:rPr>
        <w:t>. For instance, H&amp;M's sales increased by 14% after David Beckham was named the company's promotional spokesperson</w:t>
      </w:r>
      <w:r w:rsidR="00C07301" w:rsidRPr="00EE283F">
        <w:rPr>
          <w:rFonts w:ascii="Times New Roman" w:hAnsi="Times New Roman" w:cs="Times New Roman"/>
          <w:sz w:val="24"/>
          <w:szCs w:val="24"/>
        </w:rPr>
        <w:t xml:space="preserve"> (</w:t>
      </w:r>
      <w:r w:rsidR="00C07301" w:rsidRPr="00EE283F">
        <w:rPr>
          <w:rFonts w:ascii="Times New Roman" w:hAnsi="Times New Roman" w:cs="Times New Roman"/>
          <w:color w:val="222222"/>
          <w:sz w:val="24"/>
          <w:szCs w:val="24"/>
        </w:rPr>
        <w:t xml:space="preserve">Min </w:t>
      </w:r>
      <w:r w:rsidR="00C07301" w:rsidRPr="00EE283F">
        <w:rPr>
          <w:rFonts w:ascii="Times New Roman" w:hAnsi="Times New Roman" w:cs="Times New Roman"/>
          <w:i/>
          <w:iCs/>
          <w:color w:val="222222"/>
          <w:sz w:val="24"/>
          <w:szCs w:val="24"/>
        </w:rPr>
        <w:t>et al.</w:t>
      </w:r>
      <w:r w:rsidR="00C07301" w:rsidRPr="00EE283F">
        <w:rPr>
          <w:rFonts w:ascii="Times New Roman" w:hAnsi="Times New Roman" w:cs="Times New Roman"/>
          <w:color w:val="222222"/>
          <w:sz w:val="24"/>
          <w:szCs w:val="24"/>
        </w:rPr>
        <w:t xml:space="preserve"> 2019, p. 56)</w:t>
      </w:r>
      <w:r w:rsidR="001A1FAA" w:rsidRPr="00EE283F">
        <w:rPr>
          <w:rFonts w:ascii="Times New Roman" w:hAnsi="Times New Roman" w:cs="Times New Roman"/>
          <w:sz w:val="24"/>
          <w:szCs w:val="24"/>
        </w:rPr>
        <w:t>. The image of a brand may be significantly impacted by the endorsement of celebrities. The relationship with a well-known celebrity can enhance the brand's reputation and increase consumer desire for it. For instance, Nike's affiliation with Michael Jordan contributed to the brand's positive perception as a high-end athletic company</w:t>
      </w:r>
      <w:r w:rsidR="00C07301" w:rsidRPr="00EE283F">
        <w:rPr>
          <w:rFonts w:ascii="Times New Roman" w:hAnsi="Times New Roman" w:cs="Times New Roman"/>
          <w:sz w:val="24"/>
          <w:szCs w:val="24"/>
        </w:rPr>
        <w:t xml:space="preserve"> (</w:t>
      </w:r>
      <w:r w:rsidR="00C07301" w:rsidRPr="00EE283F">
        <w:rPr>
          <w:rFonts w:ascii="Times New Roman" w:hAnsi="Times New Roman" w:cs="Times New Roman"/>
          <w:color w:val="222222"/>
          <w:sz w:val="24"/>
          <w:szCs w:val="24"/>
        </w:rPr>
        <w:t xml:space="preserve">Min </w:t>
      </w:r>
      <w:r w:rsidR="00C07301" w:rsidRPr="00EE283F">
        <w:rPr>
          <w:rFonts w:ascii="Times New Roman" w:hAnsi="Times New Roman" w:cs="Times New Roman"/>
          <w:i/>
          <w:iCs/>
          <w:color w:val="222222"/>
          <w:sz w:val="24"/>
          <w:szCs w:val="24"/>
        </w:rPr>
        <w:t>et al.</w:t>
      </w:r>
      <w:r w:rsidR="00C07301" w:rsidRPr="00EE283F">
        <w:rPr>
          <w:rFonts w:ascii="Times New Roman" w:hAnsi="Times New Roman" w:cs="Times New Roman"/>
          <w:color w:val="222222"/>
          <w:sz w:val="24"/>
          <w:szCs w:val="24"/>
        </w:rPr>
        <w:t xml:space="preserve"> 2019, p. 7)</w:t>
      </w:r>
      <w:r w:rsidR="001A1FAA" w:rsidRPr="00EE283F">
        <w:rPr>
          <w:rFonts w:ascii="Times New Roman" w:hAnsi="Times New Roman" w:cs="Times New Roman"/>
          <w:sz w:val="24"/>
          <w:szCs w:val="24"/>
        </w:rPr>
        <w:t>. This favorable link with the celebrity could assist to draw in new clients who may not have known about the business before.  The popularity of social media has increased the value of celebrity endorsement. Celebrities have substantial social media adhere to that marketers may use to appeal to a wider demographic. For instance, Puma's online sales rose by 34% after Kylie Jenner became an endorser</w:t>
      </w:r>
      <w:r w:rsidR="00C07301" w:rsidRPr="00EE283F">
        <w:rPr>
          <w:rFonts w:ascii="Times New Roman" w:hAnsi="Times New Roman" w:cs="Times New Roman"/>
          <w:sz w:val="24"/>
          <w:szCs w:val="24"/>
        </w:rPr>
        <w:t xml:space="preserve"> (</w:t>
      </w:r>
      <w:r w:rsidR="00C07301" w:rsidRPr="00EE283F">
        <w:rPr>
          <w:rFonts w:ascii="Times New Roman" w:hAnsi="Times New Roman" w:cs="Times New Roman"/>
          <w:color w:val="222222"/>
          <w:sz w:val="24"/>
          <w:szCs w:val="24"/>
        </w:rPr>
        <w:t xml:space="preserve">Min </w:t>
      </w:r>
      <w:r w:rsidR="00C07301" w:rsidRPr="00EE283F">
        <w:rPr>
          <w:rFonts w:ascii="Times New Roman" w:hAnsi="Times New Roman" w:cs="Times New Roman"/>
          <w:i/>
          <w:iCs/>
          <w:color w:val="222222"/>
          <w:sz w:val="24"/>
          <w:szCs w:val="24"/>
        </w:rPr>
        <w:t>et al.</w:t>
      </w:r>
      <w:r w:rsidR="00C07301" w:rsidRPr="00EE283F">
        <w:rPr>
          <w:rFonts w:ascii="Times New Roman" w:hAnsi="Times New Roman" w:cs="Times New Roman"/>
          <w:color w:val="222222"/>
          <w:sz w:val="24"/>
          <w:szCs w:val="24"/>
        </w:rPr>
        <w:t xml:space="preserve"> 2019, p. 6)</w:t>
      </w:r>
      <w:r w:rsidR="001A1FAA" w:rsidRPr="00EE283F">
        <w:rPr>
          <w:rFonts w:ascii="Times New Roman" w:hAnsi="Times New Roman" w:cs="Times New Roman"/>
          <w:sz w:val="24"/>
          <w:szCs w:val="24"/>
        </w:rPr>
        <w:t>. In order to spread the word about the brand to many people, Kendall Jenner published a photo of herself sporting an Adidas tracksuit. The photo earned over 5 million likes on Facebook.</w:t>
      </w:r>
      <w:bookmarkEnd w:id="75"/>
      <w:bookmarkEnd w:id="76"/>
      <w:bookmarkEnd w:id="77"/>
      <w:r w:rsidR="001A1FAA" w:rsidRPr="00EE283F">
        <w:rPr>
          <w:rFonts w:ascii="Times New Roman" w:hAnsi="Times New Roman" w:cs="Times New Roman"/>
          <w:sz w:val="24"/>
          <w:szCs w:val="24"/>
        </w:rPr>
        <w:t xml:space="preserve"> </w:t>
      </w:r>
    </w:p>
    <w:p w14:paraId="4EFB096A" w14:textId="06BA6C52" w:rsidR="005A435A" w:rsidRPr="00EE283F" w:rsidRDefault="005A435A" w:rsidP="00736E04">
      <w:pPr>
        <w:pStyle w:val="Heading2"/>
        <w:spacing w:line="360" w:lineRule="auto"/>
        <w:rPr>
          <w:rFonts w:cs="Times New Roman"/>
          <w:szCs w:val="24"/>
        </w:rPr>
      </w:pPr>
      <w:bookmarkStart w:id="78" w:name="_Toc133788603"/>
      <w:bookmarkStart w:id="79" w:name="_Toc133932851"/>
      <w:bookmarkStart w:id="80" w:name="_Toc136684493"/>
      <w:r w:rsidRPr="00EE283F">
        <w:rPr>
          <w:rFonts w:cs="Times New Roman"/>
          <w:szCs w:val="24"/>
        </w:rPr>
        <w:t>Selection of celebrity endorsers</w:t>
      </w:r>
      <w:bookmarkEnd w:id="78"/>
      <w:bookmarkEnd w:id="79"/>
      <w:bookmarkEnd w:id="80"/>
    </w:p>
    <w:p w14:paraId="4F4F598C" w14:textId="08CA8605" w:rsidR="005A435A" w:rsidRPr="00EE283F" w:rsidRDefault="005A435A" w:rsidP="00736E04">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The choice of celebrity endorsers is crucial. The celebrity must fit the brand well and have ideals that are consistent with those of the celebrity. For instance, when Nike chose Colin Kaepernick as its ambassador, some customers objected because they weren't happy with Kaepernick's positions on politics. Kaepernick was an excellent choice for Nike, though, considering the company has a history of backing social justice movements.</w:t>
      </w:r>
      <w:r w:rsidR="005B37FC" w:rsidRPr="00EE283F">
        <w:rPr>
          <w:rFonts w:ascii="Times New Roman" w:hAnsi="Times New Roman" w:cs="Times New Roman"/>
          <w:sz w:val="24"/>
          <w:szCs w:val="24"/>
        </w:rPr>
        <w:t xml:space="preserve"> </w:t>
      </w:r>
      <w:r w:rsidR="005B0E9E" w:rsidRPr="00EE283F">
        <w:rPr>
          <w:rFonts w:ascii="Times New Roman" w:hAnsi="Times New Roman" w:cs="Times New Roman"/>
          <w:sz w:val="24"/>
          <w:szCs w:val="24"/>
        </w:rPr>
        <w:t>The famous person's endorsement must be appropriate for the brand's intended market. A celebrity that is well-liked by that audience, for example Taylor Swift, might be a smart pick if the brand is aimed at young women. In the viewpoint of the intended audience, the celebrity endorsement must seem believable</w:t>
      </w:r>
      <w:r w:rsidR="00C07301" w:rsidRPr="00EE283F">
        <w:rPr>
          <w:rFonts w:ascii="Times New Roman" w:hAnsi="Times New Roman" w:cs="Times New Roman"/>
          <w:sz w:val="24"/>
          <w:szCs w:val="24"/>
        </w:rPr>
        <w:t xml:space="preserve"> (</w:t>
      </w:r>
      <w:proofErr w:type="spellStart"/>
      <w:r w:rsidR="00C07301" w:rsidRPr="00EE283F">
        <w:rPr>
          <w:rFonts w:ascii="Times New Roman" w:eastAsia="Times New Roman" w:hAnsi="Times New Roman" w:cs="Times New Roman"/>
          <w:color w:val="222222"/>
          <w:sz w:val="24"/>
          <w:szCs w:val="24"/>
        </w:rPr>
        <w:t>Abiyyu</w:t>
      </w:r>
      <w:proofErr w:type="spellEnd"/>
      <w:r w:rsidR="00C07301" w:rsidRPr="00EE283F">
        <w:rPr>
          <w:rFonts w:ascii="Times New Roman" w:eastAsia="Times New Roman" w:hAnsi="Times New Roman" w:cs="Times New Roman"/>
          <w:color w:val="222222"/>
          <w:sz w:val="24"/>
          <w:szCs w:val="24"/>
        </w:rPr>
        <w:t xml:space="preserve"> and </w:t>
      </w:r>
      <w:proofErr w:type="spellStart"/>
      <w:r w:rsidR="00C07301" w:rsidRPr="00EE283F">
        <w:rPr>
          <w:rFonts w:ascii="Times New Roman" w:eastAsia="Times New Roman" w:hAnsi="Times New Roman" w:cs="Times New Roman"/>
          <w:color w:val="222222"/>
          <w:sz w:val="24"/>
          <w:szCs w:val="24"/>
        </w:rPr>
        <w:t>Kusumawati</w:t>
      </w:r>
      <w:proofErr w:type="spellEnd"/>
      <w:r w:rsidR="00C07301" w:rsidRPr="00EE283F">
        <w:rPr>
          <w:rFonts w:ascii="Times New Roman" w:eastAsia="Times New Roman" w:hAnsi="Times New Roman" w:cs="Times New Roman"/>
          <w:color w:val="222222"/>
          <w:sz w:val="24"/>
          <w:szCs w:val="24"/>
        </w:rPr>
        <w:t>, 2021, p. 5)</w:t>
      </w:r>
      <w:r w:rsidR="005B0E9E" w:rsidRPr="00EE283F">
        <w:rPr>
          <w:rFonts w:ascii="Times New Roman" w:hAnsi="Times New Roman" w:cs="Times New Roman"/>
          <w:sz w:val="24"/>
          <w:szCs w:val="24"/>
        </w:rPr>
        <w:t xml:space="preserve">. Customers are more inclined to believe a recommendation from a celebrity they believe to be trustworthy &amp; sincere. The company's public image &amp; content must mesh well with the celebrity endorsement. A celebrity recognized for their nutritious habits, like Gwyneth Paltrow, can be a suitable fit if the brand is pushing an active lifestyle. Personal traits of the celebrity endorser must match those of the brand. An eco-friendly celebrity, like Leonardo DiCaprio, can be a suitable fit for the brand, for instance, if it is supporting conservation. Brands </w:t>
      </w:r>
      <w:r w:rsidR="005B0E9E" w:rsidRPr="00EE283F">
        <w:rPr>
          <w:rFonts w:ascii="Times New Roman" w:hAnsi="Times New Roman" w:cs="Times New Roman"/>
          <w:sz w:val="24"/>
          <w:szCs w:val="24"/>
        </w:rPr>
        <w:lastRenderedPageBreak/>
        <w:t xml:space="preserve">should take the celebrity endorser's prior endorsement into account. The effect of the celebrity's endorsement can get diminished if they have already promoted numerous products due to overexposure. </w:t>
      </w:r>
    </w:p>
    <w:p w14:paraId="32063B4D" w14:textId="5D11F574" w:rsidR="00C72C84" w:rsidRPr="00EE283F" w:rsidRDefault="00C72C84" w:rsidP="001B5FE7">
      <w:pPr>
        <w:pStyle w:val="Heading2"/>
        <w:rPr>
          <w:rFonts w:cs="Times New Roman"/>
          <w:b w:val="0"/>
          <w:szCs w:val="24"/>
        </w:rPr>
      </w:pPr>
      <w:bookmarkStart w:id="81" w:name="_Toc133788604"/>
      <w:bookmarkStart w:id="82" w:name="_Toc133932852"/>
      <w:bookmarkStart w:id="83" w:name="_Toc136684494"/>
      <w:r w:rsidRPr="00EE283F">
        <w:rPr>
          <w:rFonts w:cs="Times New Roman"/>
          <w:b w:val="0"/>
          <w:szCs w:val="24"/>
        </w:rPr>
        <w:t xml:space="preserve">Negative impact </w:t>
      </w:r>
      <w:r w:rsidR="001B5FE7" w:rsidRPr="00EE283F">
        <w:rPr>
          <w:rFonts w:cs="Times New Roman"/>
          <w:b w:val="0"/>
          <w:szCs w:val="24"/>
        </w:rPr>
        <w:t>of celebrity endorsement</w:t>
      </w:r>
      <w:bookmarkEnd w:id="81"/>
      <w:bookmarkEnd w:id="82"/>
      <w:bookmarkEnd w:id="83"/>
    </w:p>
    <w:p w14:paraId="00000012" w14:textId="318A1CB3" w:rsidR="00AA2749" w:rsidRPr="00EE283F" w:rsidRDefault="00C72C84" w:rsidP="007E70CE">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Although celebrity endorsement can boost sales and brand perception, there are also possible drawbacks that should be taken into account. The reputation of the brand could suffer if a celebrity endorsement exhibits questionable </w:t>
      </w:r>
      <w:r w:rsidR="005A435A" w:rsidRPr="00EE283F">
        <w:rPr>
          <w:rFonts w:ascii="Times New Roman" w:hAnsi="Times New Roman" w:cs="Times New Roman"/>
          <w:sz w:val="24"/>
          <w:szCs w:val="24"/>
        </w:rPr>
        <w:t>behavior</w:t>
      </w:r>
      <w:r w:rsidR="00C07301" w:rsidRPr="00EE283F">
        <w:rPr>
          <w:rFonts w:ascii="Times New Roman" w:hAnsi="Times New Roman" w:cs="Times New Roman"/>
          <w:sz w:val="24"/>
          <w:szCs w:val="24"/>
        </w:rPr>
        <w:t xml:space="preserve"> (</w:t>
      </w:r>
      <w:r w:rsidR="00C07301" w:rsidRPr="00EE283F">
        <w:rPr>
          <w:rFonts w:ascii="Times New Roman" w:eastAsia="Times New Roman" w:hAnsi="Times New Roman" w:cs="Times New Roman"/>
          <w:color w:val="222222"/>
          <w:sz w:val="24"/>
          <w:szCs w:val="24"/>
          <w:highlight w:val="white"/>
        </w:rPr>
        <w:t>Jiang</w:t>
      </w:r>
      <w:r w:rsidR="00C07301" w:rsidRPr="00EE283F">
        <w:rPr>
          <w:rFonts w:ascii="Times New Roman" w:eastAsia="Times New Roman" w:hAnsi="Times New Roman" w:cs="Times New Roman"/>
          <w:color w:val="222222"/>
          <w:sz w:val="24"/>
          <w:szCs w:val="24"/>
        </w:rPr>
        <w:t xml:space="preserve"> </w:t>
      </w:r>
      <w:r w:rsidR="00C07301" w:rsidRPr="00EE283F">
        <w:rPr>
          <w:rFonts w:ascii="Times New Roman" w:eastAsia="Times New Roman" w:hAnsi="Times New Roman" w:cs="Times New Roman"/>
          <w:i/>
          <w:iCs/>
          <w:color w:val="222222"/>
          <w:sz w:val="24"/>
          <w:szCs w:val="24"/>
        </w:rPr>
        <w:t>et al.</w:t>
      </w:r>
      <w:r w:rsidR="00C07301" w:rsidRPr="00EE283F">
        <w:rPr>
          <w:rFonts w:ascii="Times New Roman" w:eastAsia="Times New Roman" w:hAnsi="Times New Roman" w:cs="Times New Roman"/>
          <w:color w:val="222222"/>
          <w:sz w:val="24"/>
          <w:szCs w:val="24"/>
        </w:rPr>
        <w:t xml:space="preserve"> 2019, p. 7)</w:t>
      </w:r>
      <w:r w:rsidRPr="00EE283F">
        <w:rPr>
          <w:rFonts w:ascii="Times New Roman" w:hAnsi="Times New Roman" w:cs="Times New Roman"/>
          <w:sz w:val="24"/>
          <w:szCs w:val="24"/>
        </w:rPr>
        <w:t>. For instance, when Tiger Woods got embroiled in an investigation, the companies he supported, such as Nike &amp; Gillette, experienced negative press.</w:t>
      </w:r>
      <w:r w:rsidR="005A435A" w:rsidRPr="00EE283F">
        <w:rPr>
          <w:rFonts w:ascii="Times New Roman" w:hAnsi="Times New Roman" w:cs="Times New Roman"/>
          <w:sz w:val="24"/>
          <w:szCs w:val="24"/>
        </w:rPr>
        <w:t xml:space="preserve"> While celebrity endorsement can be a potent tool for brand promotion, there are also possible disadvantages that should be taken into account.  The image of the brand could suffer if a celebrity endorsement exhibits questionable behavior. For instance, when Tiger Woods got embroiled in an investigation, the companies he supported, such as Nike &amp; Gillette, experienced negative press. Similar to this, whenever Kate Moss was seen using drugs, the companies she supported, like Burberry as well as H&amp;M, came under fire</w:t>
      </w:r>
      <w:r w:rsidR="00C07301" w:rsidRPr="00EE283F">
        <w:rPr>
          <w:rFonts w:ascii="Times New Roman" w:hAnsi="Times New Roman" w:cs="Times New Roman"/>
          <w:sz w:val="24"/>
          <w:szCs w:val="24"/>
        </w:rPr>
        <w:t xml:space="preserve"> (</w:t>
      </w:r>
      <w:r w:rsidR="00C07301" w:rsidRPr="00EE283F">
        <w:rPr>
          <w:rFonts w:ascii="Times New Roman" w:eastAsia="Times New Roman" w:hAnsi="Times New Roman" w:cs="Times New Roman"/>
          <w:color w:val="222222"/>
          <w:sz w:val="24"/>
          <w:szCs w:val="24"/>
          <w:highlight w:val="white"/>
        </w:rPr>
        <w:t>Jiang</w:t>
      </w:r>
      <w:r w:rsidR="00C07301" w:rsidRPr="00EE283F">
        <w:rPr>
          <w:rFonts w:ascii="Times New Roman" w:eastAsia="Times New Roman" w:hAnsi="Times New Roman" w:cs="Times New Roman"/>
          <w:color w:val="222222"/>
          <w:sz w:val="24"/>
          <w:szCs w:val="24"/>
        </w:rPr>
        <w:t xml:space="preserve"> </w:t>
      </w:r>
      <w:r w:rsidR="00C07301" w:rsidRPr="00EE283F">
        <w:rPr>
          <w:rFonts w:ascii="Times New Roman" w:eastAsia="Times New Roman" w:hAnsi="Times New Roman" w:cs="Times New Roman"/>
          <w:i/>
          <w:iCs/>
          <w:color w:val="222222"/>
          <w:sz w:val="24"/>
          <w:szCs w:val="24"/>
        </w:rPr>
        <w:t>et al.</w:t>
      </w:r>
      <w:r w:rsidR="00C07301" w:rsidRPr="00EE283F">
        <w:rPr>
          <w:rFonts w:ascii="Times New Roman" w:eastAsia="Times New Roman" w:hAnsi="Times New Roman" w:cs="Times New Roman"/>
          <w:color w:val="222222"/>
          <w:sz w:val="24"/>
          <w:szCs w:val="24"/>
        </w:rPr>
        <w:t xml:space="preserve"> 2019, p. 9)</w:t>
      </w:r>
      <w:r w:rsidR="005A435A" w:rsidRPr="00EE283F">
        <w:rPr>
          <w:rFonts w:ascii="Times New Roman" w:hAnsi="Times New Roman" w:cs="Times New Roman"/>
          <w:sz w:val="24"/>
          <w:szCs w:val="24"/>
        </w:rPr>
        <w:t>. Overexposure is a further possible drawback of celebrity endorsement. Overexposure of a celebrity could diminish the consequences of their sponsorship. Reliability in the celebrity's behavior might also hurt the brand's reputation. The efficacy of the endorsement may be harmed if the celebrity endorser exhibits behavior at odds with the company's principles or message. For instance, if a brand advocates healthy habits but its celebrity spokesperson is well-known for leading a sedentary way of life, the intended impact of the brand may be compromised</w:t>
      </w:r>
      <w:r w:rsidR="00C07301" w:rsidRPr="00EE283F">
        <w:rPr>
          <w:rFonts w:ascii="Times New Roman" w:hAnsi="Times New Roman" w:cs="Times New Roman"/>
          <w:sz w:val="24"/>
          <w:szCs w:val="24"/>
        </w:rPr>
        <w:t xml:space="preserve"> (</w:t>
      </w:r>
      <w:r w:rsidR="00C07301" w:rsidRPr="00EE283F">
        <w:rPr>
          <w:rFonts w:ascii="Times New Roman" w:eastAsia="Times New Roman" w:hAnsi="Times New Roman" w:cs="Times New Roman"/>
          <w:color w:val="222222"/>
          <w:sz w:val="24"/>
          <w:szCs w:val="24"/>
          <w:highlight w:val="white"/>
        </w:rPr>
        <w:t>Jiang</w:t>
      </w:r>
      <w:r w:rsidR="00C07301" w:rsidRPr="00EE283F">
        <w:rPr>
          <w:rFonts w:ascii="Times New Roman" w:eastAsia="Times New Roman" w:hAnsi="Times New Roman" w:cs="Times New Roman"/>
          <w:color w:val="222222"/>
          <w:sz w:val="24"/>
          <w:szCs w:val="24"/>
        </w:rPr>
        <w:t xml:space="preserve"> </w:t>
      </w:r>
      <w:r w:rsidR="00C07301" w:rsidRPr="00EE283F">
        <w:rPr>
          <w:rFonts w:ascii="Times New Roman" w:eastAsia="Times New Roman" w:hAnsi="Times New Roman" w:cs="Times New Roman"/>
          <w:i/>
          <w:iCs/>
          <w:color w:val="222222"/>
          <w:sz w:val="24"/>
          <w:szCs w:val="24"/>
        </w:rPr>
        <w:t>et al.</w:t>
      </w:r>
      <w:r w:rsidR="00C07301" w:rsidRPr="00EE283F">
        <w:rPr>
          <w:rFonts w:ascii="Times New Roman" w:eastAsia="Times New Roman" w:hAnsi="Times New Roman" w:cs="Times New Roman"/>
          <w:color w:val="222222"/>
          <w:sz w:val="24"/>
          <w:szCs w:val="24"/>
        </w:rPr>
        <w:t xml:space="preserve"> 2019, p. 6)</w:t>
      </w:r>
      <w:r w:rsidR="005A435A" w:rsidRPr="00EE283F">
        <w:rPr>
          <w:rFonts w:ascii="Times New Roman" w:hAnsi="Times New Roman" w:cs="Times New Roman"/>
          <w:sz w:val="24"/>
          <w:szCs w:val="24"/>
        </w:rPr>
        <w:t>. Additionally, celebrity endorsement may turn out to be prohibitively costly, which could hurt the brand's financial status. The expense of employing a celebrity may appear high &amp; might not be worth it in terms of better brand recognition or higher sales.</w:t>
      </w:r>
      <w:r w:rsidR="005B37FC" w:rsidRPr="00EE283F">
        <w:rPr>
          <w:rFonts w:ascii="Times New Roman" w:hAnsi="Times New Roman" w:cs="Times New Roman"/>
          <w:sz w:val="24"/>
          <w:szCs w:val="24"/>
        </w:rPr>
        <w:t xml:space="preserve"> As an illustration, skepticism greeted Kim Kardashian's endorsement of a weight-loss product because of her reputation for utilizing Photoshop &amp; other techniques to modify her look. The brand may suffer if it becomes overly dependent on celebrity endorsers. This business may overlook other marketing techniques that are similarly powerful, if not more so, if it gets overly dependent on endorsements from famous people likewise the sales &amp; reputation of the brand may suffer if the celebrity endorser loses favor with shoppers or is made unpopular.</w:t>
      </w:r>
    </w:p>
    <w:p w14:paraId="00000013" w14:textId="77777777" w:rsidR="00AA2749" w:rsidRPr="00EE283F" w:rsidRDefault="00060377">
      <w:pPr>
        <w:pStyle w:val="Heading2"/>
        <w:rPr>
          <w:rFonts w:cs="Times New Roman"/>
          <w:szCs w:val="24"/>
        </w:rPr>
      </w:pPr>
      <w:bookmarkStart w:id="84" w:name="_9a2n9z13mfgj" w:colFirst="0" w:colLast="0"/>
      <w:bookmarkStart w:id="85" w:name="_Toc133788605"/>
      <w:bookmarkStart w:id="86" w:name="_Toc133932853"/>
      <w:bookmarkStart w:id="87" w:name="_Toc136684495"/>
      <w:bookmarkEnd w:id="84"/>
      <w:r w:rsidRPr="00EE283F">
        <w:rPr>
          <w:rFonts w:cs="Times New Roman"/>
          <w:szCs w:val="24"/>
        </w:rPr>
        <w:lastRenderedPageBreak/>
        <w:t>Conceptual Framework</w:t>
      </w:r>
      <w:bookmarkEnd w:id="85"/>
      <w:bookmarkEnd w:id="86"/>
      <w:bookmarkEnd w:id="87"/>
    </w:p>
    <w:p w14:paraId="5876E855" w14:textId="53280EFD" w:rsidR="008B3CED" w:rsidRPr="00EE283F" w:rsidRDefault="008B3CED" w:rsidP="008B3CED">
      <w:pPr>
        <w:jc w:val="center"/>
        <w:rPr>
          <w:rFonts w:ascii="Times New Roman" w:hAnsi="Times New Roman" w:cs="Times New Roman"/>
          <w:sz w:val="24"/>
          <w:szCs w:val="24"/>
        </w:rPr>
      </w:pPr>
      <w:r w:rsidRPr="00EE283F">
        <w:rPr>
          <w:rFonts w:ascii="Times New Roman" w:hAnsi="Times New Roman" w:cs="Times New Roman"/>
          <w:noProof/>
          <w:sz w:val="24"/>
          <w:szCs w:val="24"/>
        </w:rPr>
        <w:drawing>
          <wp:inline distT="0" distB="0" distL="0" distR="0" wp14:anchorId="42D3DB53" wp14:editId="5491C9B4">
            <wp:extent cx="5343525" cy="3371850"/>
            <wp:effectExtent l="0" t="0" r="9525" b="0"/>
            <wp:docPr id="1506881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881216" name=""/>
                    <pic:cNvPicPr/>
                  </pic:nvPicPr>
                  <pic:blipFill>
                    <a:blip r:embed="rId9"/>
                    <a:stretch>
                      <a:fillRect/>
                    </a:stretch>
                  </pic:blipFill>
                  <pic:spPr>
                    <a:xfrm>
                      <a:off x="0" y="0"/>
                      <a:ext cx="5343525" cy="3371850"/>
                    </a:xfrm>
                    <a:prstGeom prst="rect">
                      <a:avLst/>
                    </a:prstGeom>
                  </pic:spPr>
                </pic:pic>
              </a:graphicData>
            </a:graphic>
          </wp:inline>
        </w:drawing>
      </w:r>
    </w:p>
    <w:p w14:paraId="64F1109B" w14:textId="2D6D4722" w:rsidR="008B3CED" w:rsidRPr="00EE283F" w:rsidRDefault="008B3CED" w:rsidP="008B3CED">
      <w:pPr>
        <w:spacing w:line="360" w:lineRule="auto"/>
        <w:jc w:val="center"/>
        <w:rPr>
          <w:rFonts w:ascii="Times New Roman" w:hAnsi="Times New Roman" w:cs="Times New Roman"/>
          <w:b/>
          <w:bCs/>
          <w:sz w:val="24"/>
          <w:szCs w:val="24"/>
        </w:rPr>
      </w:pPr>
      <w:r w:rsidRPr="00EE283F">
        <w:rPr>
          <w:rFonts w:ascii="Times New Roman" w:hAnsi="Times New Roman" w:cs="Times New Roman"/>
          <w:b/>
          <w:bCs/>
          <w:sz w:val="24"/>
          <w:szCs w:val="24"/>
        </w:rPr>
        <w:t>Figure 2: Conceptual framework</w:t>
      </w:r>
    </w:p>
    <w:p w14:paraId="66B7EC47" w14:textId="4F497B99" w:rsidR="008B3CED" w:rsidRPr="00EE283F" w:rsidRDefault="008B3CED" w:rsidP="008B3CED">
      <w:pPr>
        <w:spacing w:line="360" w:lineRule="auto"/>
        <w:jc w:val="center"/>
        <w:rPr>
          <w:rFonts w:ascii="Times New Roman" w:hAnsi="Times New Roman" w:cs="Times New Roman"/>
          <w:sz w:val="24"/>
          <w:szCs w:val="24"/>
        </w:rPr>
      </w:pPr>
      <w:r w:rsidRPr="00EE283F">
        <w:rPr>
          <w:rFonts w:ascii="Times New Roman" w:hAnsi="Times New Roman" w:cs="Times New Roman"/>
          <w:sz w:val="24"/>
          <w:szCs w:val="24"/>
        </w:rPr>
        <w:t>(Source: Created by the learner)</w:t>
      </w:r>
    </w:p>
    <w:p w14:paraId="472D3C40" w14:textId="77777777" w:rsidR="008B3CED" w:rsidRPr="00EE283F" w:rsidRDefault="008B3CED" w:rsidP="008B3CED">
      <w:pPr>
        <w:jc w:val="center"/>
        <w:rPr>
          <w:rFonts w:ascii="Times New Roman" w:hAnsi="Times New Roman" w:cs="Times New Roman"/>
          <w:sz w:val="24"/>
          <w:szCs w:val="24"/>
        </w:rPr>
      </w:pPr>
    </w:p>
    <w:p w14:paraId="00000014" w14:textId="77777777" w:rsidR="00AA2749" w:rsidRPr="00EE283F" w:rsidRDefault="00060377" w:rsidP="0060483E">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Celebrity choice, celebrity-brand fit &amp; messaging relevancy make up the conceptual foundation for the involvement of celebrities to advertise clothing companies. The celebrity selection process entails picking the ideal celebrity who can positively represe</w:t>
      </w:r>
      <w:r w:rsidRPr="00EE283F">
        <w:rPr>
          <w:rFonts w:ascii="Times New Roman" w:hAnsi="Times New Roman" w:cs="Times New Roman"/>
          <w:sz w:val="24"/>
          <w:szCs w:val="24"/>
        </w:rPr>
        <w:t>nt the company &amp; well as effectively market it. A celebrity-brand fit is choosing a celebrity who is consistent with the goals &amp; perception of the company. Last but not least, message applicability entails developing an advertising message that appeals buy</w:t>
      </w:r>
      <w:r w:rsidRPr="00EE283F">
        <w:rPr>
          <w:rFonts w:ascii="Times New Roman" w:hAnsi="Times New Roman" w:cs="Times New Roman"/>
          <w:sz w:val="24"/>
          <w:szCs w:val="24"/>
        </w:rPr>
        <w:t>ers &amp; is relevant.</w:t>
      </w:r>
    </w:p>
    <w:p w14:paraId="00000015" w14:textId="1C9108CF" w:rsidR="00AA2749" w:rsidRPr="00EE283F" w:rsidRDefault="00BE4217">
      <w:pPr>
        <w:pStyle w:val="Heading2"/>
        <w:rPr>
          <w:rFonts w:cs="Times New Roman"/>
          <w:szCs w:val="24"/>
        </w:rPr>
      </w:pPr>
      <w:bookmarkStart w:id="88" w:name="_tbkdiw6sc8dj" w:colFirst="0" w:colLast="0"/>
      <w:bookmarkStart w:id="89" w:name="_Toc133788606"/>
      <w:bookmarkStart w:id="90" w:name="_Toc133932854"/>
      <w:bookmarkStart w:id="91" w:name="_Toc136684496"/>
      <w:bookmarkEnd w:id="88"/>
      <w:r w:rsidRPr="00EE283F">
        <w:rPr>
          <w:rFonts w:cs="Times New Roman"/>
          <w:szCs w:val="24"/>
        </w:rPr>
        <w:t>Literature Gap</w:t>
      </w:r>
      <w:bookmarkEnd w:id="89"/>
      <w:bookmarkEnd w:id="90"/>
      <w:bookmarkEnd w:id="91"/>
    </w:p>
    <w:p w14:paraId="16A4DF9B" w14:textId="15F7E745" w:rsidR="007036A1" w:rsidRPr="00EE283F" w:rsidRDefault="00CA34BE" w:rsidP="007036A1">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The majority of research investigations on celebrity endorsement have been done in particular situations, therefore they might not be transferable to other contexts. For instance, due to variations in client behavior &amp; culture, an investigation that examines the effect of celebrity endorsement in an industrialized nation might prove appropriate in the developing world. Without looking at the fundamental attitudes of consumers that influence these results, the majority of research </w:t>
      </w:r>
      <w:r w:rsidRPr="00EE283F">
        <w:rPr>
          <w:rFonts w:ascii="Times New Roman" w:hAnsi="Times New Roman" w:cs="Times New Roman"/>
          <w:sz w:val="24"/>
          <w:szCs w:val="24"/>
        </w:rPr>
        <w:lastRenderedPageBreak/>
        <w:t xml:space="preserve">investigations on celebrity endorsement have concentrated on the effect on sales &amp; awareness of the brand. Future research should concentrate on comprehending the psychological processes that underlie how celebrity endorsement affects consumer behavior. As social media has grown, stars' influence in influencing buying habits has increased. But a few investigations have looked at how social media affects the success of celebrities are. There is a study vacuum on the efficiency of endorsements from celebrities to promote Adidas especially, despite the prevalence of celebrity sponsorship as an advertising tool for fashion firms. The majority of currently conducted research concentrates on the effects of public endorsement on brand perception </w:t>
      </w:r>
      <w:r w:rsidR="0060483E" w:rsidRPr="00EE283F">
        <w:rPr>
          <w:rFonts w:ascii="Times New Roman" w:hAnsi="Times New Roman" w:cs="Times New Roman"/>
          <w:sz w:val="24"/>
          <w:szCs w:val="24"/>
        </w:rPr>
        <w:t>o</w:t>
      </w:r>
      <w:r w:rsidRPr="00EE283F">
        <w:rPr>
          <w:rFonts w:ascii="Times New Roman" w:hAnsi="Times New Roman" w:cs="Times New Roman"/>
          <w:sz w:val="24"/>
          <w:szCs w:val="24"/>
        </w:rPr>
        <w:t>verall sales. By examining the effects of celebrity sponsorship on Adidas' perception of itself and sales, this academic paper tries to close the gap.</w:t>
      </w:r>
      <w:r w:rsidR="007036A1" w:rsidRPr="00EE283F">
        <w:rPr>
          <w:rFonts w:ascii="Times New Roman" w:hAnsi="Times New Roman" w:cs="Times New Roman"/>
          <w:sz w:val="24"/>
          <w:szCs w:val="24"/>
        </w:rPr>
        <w:t xml:space="preserve"> Although celebrity endorsement can help promote a brand, there are also possible disadvantages that should be taken into account. For instance, the reputation of the company may suffer if a celebrity endorser exhibits questionable behavior.</w:t>
      </w:r>
    </w:p>
    <w:p w14:paraId="00000016" w14:textId="626FFD2F" w:rsidR="00AA2749" w:rsidRPr="00EE283F" w:rsidRDefault="007036A1" w:rsidP="007036A1">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While the effects of celebrity endorsement have been extensively researched, less focus has been placed on the choice of endorsers. Future studies should look at the variables that affect the choice of famous brand ambassadors as well as how these variables affect the efficacy of celebrity endorsements.</w:t>
      </w:r>
    </w:p>
    <w:p w14:paraId="00000017" w14:textId="43A08844" w:rsidR="00AA2749" w:rsidRPr="00EE283F" w:rsidRDefault="00BE4217">
      <w:pPr>
        <w:pStyle w:val="Heading2"/>
        <w:rPr>
          <w:rFonts w:cs="Times New Roman"/>
          <w:szCs w:val="24"/>
        </w:rPr>
      </w:pPr>
      <w:bookmarkStart w:id="92" w:name="_tn5r9iwhkw7o" w:colFirst="0" w:colLast="0"/>
      <w:bookmarkStart w:id="93" w:name="_Toc136684497"/>
      <w:bookmarkEnd w:id="92"/>
      <w:r w:rsidRPr="00EE283F">
        <w:rPr>
          <w:rFonts w:cs="Times New Roman"/>
          <w:szCs w:val="24"/>
        </w:rPr>
        <w:t>Summary</w:t>
      </w:r>
      <w:bookmarkEnd w:id="93"/>
    </w:p>
    <w:p w14:paraId="00000018" w14:textId="02B4E1A6" w:rsidR="00AA2749" w:rsidRPr="00EE283F" w:rsidRDefault="0060483E" w:rsidP="0060483E">
      <w:pPr>
        <w:spacing w:line="360" w:lineRule="auto"/>
        <w:jc w:val="both"/>
        <w:rPr>
          <w:rFonts w:ascii="Times New Roman" w:hAnsi="Times New Roman" w:cs="Times New Roman"/>
          <w:sz w:val="24"/>
          <w:szCs w:val="24"/>
        </w:rPr>
      </w:pPr>
      <w:r w:rsidRPr="00EE283F">
        <w:rPr>
          <w:rFonts w:ascii="Times New Roman" w:hAnsi="Times New Roman" w:cs="Times New Roman"/>
          <w:sz w:val="24"/>
          <w:szCs w:val="24"/>
        </w:rPr>
        <w:t xml:space="preserve">The use of celebrity endorsement as a marketing technique for fashion labels has many advantages that are obvious. Brands can raise their profile, enhance their image, boost sales, reach more people on social media &amp; get a competitive edge by partnering with well-known celebrities. Finally, for fashion companies like Adidas, celebrity endorsement has grown into an essential component of their marketing plans. </w:t>
      </w:r>
      <w:r w:rsidR="005A435A" w:rsidRPr="00EE283F">
        <w:rPr>
          <w:rFonts w:ascii="Times New Roman" w:hAnsi="Times New Roman" w:cs="Times New Roman"/>
          <w:sz w:val="24"/>
          <w:szCs w:val="24"/>
        </w:rPr>
        <w:t xml:space="preserve">The revenues and brand image of a company can be significantly impacted by celebrity endorsement. A well-known celebrity's endorsement of a product might spark more customer interest in it and boost sales. In addition, having a connection with a well-known celebrity can enhance the brand's reputation as well as increase the demand for it. </w:t>
      </w:r>
      <w:r w:rsidR="005B37FC" w:rsidRPr="00EE283F">
        <w:rPr>
          <w:rFonts w:ascii="Times New Roman" w:hAnsi="Times New Roman" w:cs="Times New Roman"/>
          <w:sz w:val="24"/>
          <w:szCs w:val="24"/>
        </w:rPr>
        <w:t xml:space="preserve">Although celebrity endorsement may serve as successful marketing tactic, there are some potential drawbacks that should be taken into account. Celebrities that are an appropriate match for the company's values &amp; objectives as well who aren't likely to participate in contentious behavior need to be cautiously selected by brands as brand endorsers. Moreover, businesses should think about other marketing tactics that might be equivalent in effectiveness as celebrity endorsements rather than becoming </w:t>
      </w:r>
      <w:r w:rsidR="005B37FC" w:rsidRPr="00EE283F">
        <w:rPr>
          <w:rFonts w:ascii="Times New Roman" w:hAnsi="Times New Roman" w:cs="Times New Roman"/>
          <w:sz w:val="24"/>
          <w:szCs w:val="24"/>
        </w:rPr>
        <w:lastRenderedPageBreak/>
        <w:t xml:space="preserve">completely reliant on it. </w:t>
      </w:r>
      <w:r w:rsidR="005A435A" w:rsidRPr="00EE283F">
        <w:rPr>
          <w:rFonts w:ascii="Times New Roman" w:hAnsi="Times New Roman" w:cs="Times New Roman"/>
          <w:sz w:val="24"/>
          <w:szCs w:val="24"/>
        </w:rPr>
        <w:t xml:space="preserve">Celebrities are now much more powerful in influencing consumer behavior thanks to the growth of social media. Yet brands have to carefully think about the potential drawbacks of celebrity endorsement &amp; choose endorsers who are compatible with the company's core principles. </w:t>
      </w:r>
      <w:r w:rsidRPr="00EE283F">
        <w:rPr>
          <w:rFonts w:ascii="Times New Roman" w:hAnsi="Times New Roman" w:cs="Times New Roman"/>
          <w:sz w:val="24"/>
          <w:szCs w:val="24"/>
        </w:rPr>
        <w:t>It aids in expanding audience reach, boosting sales &amp; raising confidence in the company. It is necessary to conduct further research on the efficiency of popular endorsements to advertise</w:t>
      </w:r>
      <w:r w:rsidR="00292C7F" w:rsidRPr="00EE283F">
        <w:rPr>
          <w:rFonts w:ascii="Times New Roman" w:hAnsi="Times New Roman" w:cs="Times New Roman"/>
          <w:sz w:val="24"/>
          <w:szCs w:val="24"/>
        </w:rPr>
        <w:t>.</w:t>
      </w:r>
      <w:r w:rsidR="005A435A" w:rsidRPr="00EE283F">
        <w:rPr>
          <w:rFonts w:ascii="Times New Roman" w:hAnsi="Times New Roman" w:cs="Times New Roman"/>
          <w:sz w:val="24"/>
          <w:szCs w:val="24"/>
        </w:rPr>
        <w:t xml:space="preserve"> </w:t>
      </w:r>
      <w:r w:rsidRPr="00EE283F">
        <w:rPr>
          <w:rFonts w:ascii="Times New Roman" w:hAnsi="Times New Roman" w:cs="Times New Roman"/>
          <w:sz w:val="24"/>
          <w:szCs w:val="24"/>
        </w:rPr>
        <w:t>The theoretical foundation for the endorsement of celebrities offers principles for picking the ideal celebrity and formulating a persuasive message that appeals to customers.</w:t>
      </w:r>
      <w:r w:rsidR="00292C7F" w:rsidRPr="00EE283F">
        <w:rPr>
          <w:rFonts w:ascii="Times New Roman" w:hAnsi="Times New Roman" w:cs="Times New Roman"/>
          <w:sz w:val="24"/>
          <w:szCs w:val="24"/>
        </w:rPr>
        <w:t xml:space="preserve"> Even though there is a sizable body of study on how celebrity endorsements affect the promotion of fashion firms, there are several research gaps which still need to be filled. Future research should concentrate on comprehending the psychological processes that underlie the influence of celebrity endorsement, the function of social networking sites, any potential drawbacks, and the process of choosing celebrity endorsers.</w:t>
      </w:r>
    </w:p>
    <w:p w14:paraId="00000019" w14:textId="009875FE" w:rsidR="0051491B" w:rsidRPr="00EE283F" w:rsidRDefault="0051491B">
      <w:pPr>
        <w:rPr>
          <w:rFonts w:ascii="Times New Roman" w:hAnsi="Times New Roman" w:cs="Times New Roman"/>
          <w:sz w:val="24"/>
          <w:szCs w:val="24"/>
        </w:rPr>
      </w:pPr>
      <w:r w:rsidRPr="00EE283F">
        <w:rPr>
          <w:rFonts w:ascii="Times New Roman" w:hAnsi="Times New Roman" w:cs="Times New Roman"/>
          <w:sz w:val="24"/>
          <w:szCs w:val="24"/>
        </w:rPr>
        <w:br w:type="page"/>
      </w:r>
    </w:p>
    <w:p w14:paraId="28400AFA" w14:textId="2DDD8CDC" w:rsidR="00A17462" w:rsidRPr="00EE283F" w:rsidRDefault="00060377" w:rsidP="00A17462">
      <w:pPr>
        <w:pStyle w:val="Heading1"/>
        <w:rPr>
          <w:rFonts w:cs="Times New Roman"/>
          <w:noProof/>
          <w:szCs w:val="24"/>
        </w:rPr>
      </w:pPr>
      <w:hyperlink w:anchor="_41mghml">
        <w:bookmarkStart w:id="94" w:name="_Toc136684498"/>
        <w:r w:rsidR="0051491B" w:rsidRPr="00EE283F">
          <w:rPr>
            <w:rFonts w:cs="Times New Roman"/>
            <w:noProof/>
            <w:szCs w:val="24"/>
          </w:rPr>
          <w:t>Chapter 3: Research design and Methodology</w:t>
        </w:r>
        <w:bookmarkEnd w:id="94"/>
        <w:r w:rsidR="0051491B" w:rsidRPr="00EE283F">
          <w:rPr>
            <w:rFonts w:cs="Times New Roman"/>
            <w:noProof/>
            <w:szCs w:val="24"/>
          </w:rPr>
          <w:tab/>
        </w:r>
      </w:hyperlink>
      <w:r w:rsidR="00A17462" w:rsidRPr="00EE283F">
        <w:rPr>
          <w:rStyle w:val="apple-tab-span"/>
          <w:rFonts w:cs="Times New Roman"/>
          <w:color w:val="000000"/>
          <w:szCs w:val="24"/>
        </w:rPr>
        <w:tab/>
      </w:r>
    </w:p>
    <w:p w14:paraId="3BF1EEFD" w14:textId="77777777" w:rsidR="00A17462" w:rsidRPr="00EE283F" w:rsidRDefault="00A17462" w:rsidP="00A17462">
      <w:pPr>
        <w:pStyle w:val="Heading2"/>
        <w:rPr>
          <w:rFonts w:cs="Times New Roman"/>
          <w:szCs w:val="24"/>
        </w:rPr>
      </w:pPr>
      <w:bookmarkStart w:id="95" w:name="_Toc136684499"/>
      <w:r w:rsidRPr="00EE283F">
        <w:rPr>
          <w:rFonts w:cs="Times New Roman"/>
          <w:szCs w:val="24"/>
        </w:rPr>
        <w:t>3.1 Introduction</w:t>
      </w:r>
      <w:bookmarkEnd w:id="95"/>
    </w:p>
    <w:p w14:paraId="4B6A3567" w14:textId="77777777" w:rsidR="00A17462" w:rsidRPr="00EE283F" w:rsidRDefault="00A17462" w:rsidP="00A17462">
      <w:pPr>
        <w:pStyle w:val="NormalWeb"/>
        <w:spacing w:before="0" w:beforeAutospacing="0" w:after="80" w:afterAutospacing="0"/>
        <w:jc w:val="both"/>
      </w:pPr>
      <w:r w:rsidRPr="00EE283F">
        <w:rPr>
          <w:color w:val="000000"/>
        </w:rPr>
        <w:t xml:space="preserve">This study's methodology chapter gives a thorough summary of the research design and techniques used to look into how celebrity endorsement affects the promotion of fashion brands. The research methodology, data gathering strategies, sample strategies, and data analysis processes are described in this part of the paper. The study's transparency and repeatability are ensured by the part on methodology, which also explains how the research was carried out and how the conclusions were arrived at.     </w:t>
      </w:r>
      <w:r w:rsidRPr="00EE283F">
        <w:rPr>
          <w:rStyle w:val="apple-tab-span"/>
          <w:color w:val="000000"/>
        </w:rPr>
        <w:tab/>
      </w:r>
    </w:p>
    <w:p w14:paraId="448F93EC" w14:textId="77777777" w:rsidR="00A17462" w:rsidRPr="00EE283F" w:rsidRDefault="00A17462" w:rsidP="00A17462">
      <w:pPr>
        <w:pStyle w:val="Heading2"/>
        <w:rPr>
          <w:rFonts w:cs="Times New Roman"/>
          <w:szCs w:val="24"/>
        </w:rPr>
      </w:pPr>
      <w:bookmarkStart w:id="96" w:name="_Toc136684500"/>
      <w:r w:rsidRPr="00EE283F">
        <w:rPr>
          <w:rFonts w:cs="Times New Roman"/>
          <w:szCs w:val="24"/>
        </w:rPr>
        <w:t>3.2 Research Philosophy</w:t>
      </w:r>
      <w:bookmarkEnd w:id="96"/>
      <w:r w:rsidRPr="00EE283F">
        <w:rPr>
          <w:rFonts w:cs="Times New Roman"/>
          <w:szCs w:val="24"/>
        </w:rPr>
        <w:t xml:space="preserve">   </w:t>
      </w:r>
      <w:r w:rsidRPr="00EE283F">
        <w:rPr>
          <w:rStyle w:val="apple-tab-span"/>
          <w:rFonts w:cs="Times New Roman"/>
          <w:color w:val="000000"/>
          <w:szCs w:val="24"/>
        </w:rPr>
        <w:tab/>
      </w:r>
    </w:p>
    <w:p w14:paraId="532AA6F7" w14:textId="5181F779" w:rsidR="00A17462" w:rsidRPr="00EE283F" w:rsidRDefault="00A17462" w:rsidP="00A17462">
      <w:pPr>
        <w:pStyle w:val="NormalWeb"/>
        <w:spacing w:before="240" w:beforeAutospacing="0" w:after="240" w:afterAutospacing="0"/>
        <w:jc w:val="both"/>
      </w:pPr>
      <w:r w:rsidRPr="00EE283F">
        <w:rPr>
          <w:color w:val="000000"/>
        </w:rPr>
        <w:t>The authors of the case study, "Analysing the Effects of Celebrity Endorsement in Promoting Fashion Brands: A Case Study of Adidas," utilized an interpretivist research methodology. This philosophical perspective places a strong emphasis on comprehending the meanings that are random and meanings people give to what they see while examining social structures and the intricacies of human behaviour (</w:t>
      </w:r>
      <w:r w:rsidRPr="00EE283F">
        <w:rPr>
          <w:color w:val="222222"/>
          <w:highlight w:val="white"/>
        </w:rPr>
        <w:t>Hussain, 202</w:t>
      </w:r>
      <w:r w:rsidRPr="00EE283F">
        <w:rPr>
          <w:color w:val="222222"/>
        </w:rPr>
        <w:t>2, p. 11)</w:t>
      </w:r>
      <w:r w:rsidRPr="00EE283F">
        <w:rPr>
          <w:color w:val="000000"/>
        </w:rPr>
        <w:t>. The study's decision to use interpretivism enables a more thorough investigation of the influence of prominent personalities on the marketing of fashion businesses, notably in the case of Adidas. First of all, interpretivism is a good fit for this research as it acknowledges that people see and interpret what they experience in a variety of ways. Customers' perceptions of how an individual celebrity's affiliation with a fashion business affects the product they buy may vary in the world of endorsements from famous people. The interpretivist research philosophy allows for the collection and analysis of these individualized interpretations, which results in a thorough comprehension of the phenomenon.</w:t>
      </w:r>
    </w:p>
    <w:p w14:paraId="26543097" w14:textId="77777777" w:rsidR="00A17462" w:rsidRPr="00EE283F" w:rsidRDefault="00A17462" w:rsidP="00A17462">
      <w:pPr>
        <w:pStyle w:val="NormalWeb"/>
        <w:spacing w:before="240" w:beforeAutospacing="0" w:after="240" w:afterAutospacing="0"/>
        <w:jc w:val="both"/>
      </w:pPr>
      <w:r w:rsidRPr="00EE283F">
        <w:rPr>
          <w:color w:val="000000"/>
        </w:rPr>
        <w:t>Furthermore, interpretivism enables the investigation of social theories &amp; the environmental variables that affect people's experiences. Numerous sociocultural factors, such as endorsement from celebrities, may affect how customers view and interact with fashion firms. These elements might involve personal views, social conventions &amp; cultural values. The researchers provided a detailed study by using an interpretivist method to delve into the complex relationships amongst these elements as well as the influence of endorsement from celebrities. Additionally, interpretivism encourages the use of quantitative research techniques like survey that is especially important for examining difficult and enigmatic events. In the context of this research, quantitative approaches allow the researchers to acquire comprehensive understanding into consumers' events, motives &amp; processes for making decisions when it concerns preferences for fashion brands that are impacted by celebrity endorsements. These techniques make it easier to explore unique experiences, viewpoints, and feelings, which advances our comprehension of the research issue overall.</w:t>
      </w:r>
    </w:p>
    <w:p w14:paraId="06D8E90D" w14:textId="77777777" w:rsidR="00A17462" w:rsidRPr="00EE283F" w:rsidRDefault="00A17462" w:rsidP="00A17462">
      <w:pPr>
        <w:pStyle w:val="NormalWeb"/>
        <w:spacing w:before="240" w:beforeAutospacing="0" w:after="240" w:afterAutospacing="0"/>
        <w:jc w:val="both"/>
      </w:pPr>
      <w:r w:rsidRPr="00EE283F">
        <w:rPr>
          <w:color w:val="000000"/>
        </w:rPr>
        <w:t xml:space="preserve">Interpretivism also promotes reflection and recognizes the impact the researcher has on the research procedure. It acknowledges that biases, convictions, and personal histories of researchers might influence how they interpret findings. The analysis in the instance of research had unavoidably relied on the differing viewpoints and perceptions of the researchers on the influence </w:t>
      </w:r>
      <w:r w:rsidRPr="00EE283F">
        <w:rPr>
          <w:color w:val="000000"/>
        </w:rPr>
        <w:lastRenderedPageBreak/>
        <w:t>of prominent personalities on promoting fashion firms. The researchers can join in a conversation and give an open description of their personal interpretations by adopting this reflexivity.</w:t>
      </w:r>
    </w:p>
    <w:p w14:paraId="4A71432E" w14:textId="77777777" w:rsidR="00A17462" w:rsidRPr="00EE283F" w:rsidRDefault="00A17462" w:rsidP="00A17462">
      <w:pPr>
        <w:pStyle w:val="Heading2"/>
        <w:spacing w:after="80"/>
        <w:rPr>
          <w:rFonts w:cs="Times New Roman"/>
          <w:szCs w:val="24"/>
        </w:rPr>
      </w:pPr>
      <w:bookmarkStart w:id="97" w:name="_Toc136684501"/>
      <w:r w:rsidRPr="00EE283F">
        <w:rPr>
          <w:rFonts w:cs="Times New Roman"/>
          <w:color w:val="000000"/>
          <w:szCs w:val="24"/>
        </w:rPr>
        <w:t>3.3 Research approaches</w:t>
      </w:r>
      <w:bookmarkEnd w:id="97"/>
      <w:r w:rsidRPr="00EE283F">
        <w:rPr>
          <w:rFonts w:cs="Times New Roman"/>
          <w:color w:val="000000"/>
          <w:szCs w:val="24"/>
        </w:rPr>
        <w:t xml:space="preserve">  </w:t>
      </w:r>
      <w:r w:rsidRPr="00EE283F">
        <w:rPr>
          <w:rStyle w:val="apple-tab-span"/>
          <w:rFonts w:cs="Times New Roman"/>
          <w:color w:val="000000"/>
          <w:szCs w:val="24"/>
        </w:rPr>
        <w:tab/>
      </w:r>
    </w:p>
    <w:p w14:paraId="762B2309" w14:textId="6146C01C" w:rsidR="00A17462" w:rsidRPr="00EE283F" w:rsidRDefault="00A17462" w:rsidP="00A17462">
      <w:pPr>
        <w:pStyle w:val="NormalWeb"/>
        <w:spacing w:before="0" w:beforeAutospacing="0" w:after="0" w:afterAutospacing="0"/>
        <w:jc w:val="both"/>
      </w:pPr>
      <w:r w:rsidRPr="00EE283F">
        <w:rPr>
          <w:color w:val="000000"/>
        </w:rPr>
        <w:t>Here, the deductive research approach has been used in this research (</w:t>
      </w:r>
      <w:r w:rsidRPr="00EE283F">
        <w:rPr>
          <w:color w:val="222222"/>
          <w:highlight w:val="white"/>
        </w:rPr>
        <w:t>Hussain, 202</w:t>
      </w:r>
      <w:r w:rsidRPr="00EE283F">
        <w:rPr>
          <w:color w:val="222222"/>
        </w:rPr>
        <w:t>2, p. 17)</w:t>
      </w:r>
      <w:r w:rsidRPr="00EE283F">
        <w:rPr>
          <w:color w:val="000000"/>
        </w:rPr>
        <w:t xml:space="preserve">. Starting with a theory or hypothesis, deductive research requires evaluating it via direct evidence and data processing. Researchers formulate specific queries for study, create hypotheses, gather data, then </w:t>
      </w:r>
      <w:proofErr w:type="spellStart"/>
      <w:r w:rsidRPr="00EE283F">
        <w:rPr>
          <w:color w:val="000000"/>
        </w:rPr>
        <w:t>analyze</w:t>
      </w:r>
      <w:proofErr w:type="spellEnd"/>
      <w:r w:rsidRPr="00EE283F">
        <w:rPr>
          <w:color w:val="000000"/>
        </w:rPr>
        <w:t xml:space="preserve"> it in a structured and systematic manner to either confirm or refute the initial theory or assumption. The deductive method is consistent with theory-driven research, in which the investigator is guided by pre-existing theories or frameworks of thought. To develop specific hypotheses and research questions for this research, the researchers might have referred to earlier theoretical viewpoints or models about consumer behaviour, advertising, or endorsements by celebrities. Researchers can create testable hypotheses by considering the ideas or models they are using while using the deductive technique. These theories outline the anticipated links between various factors, such as how celebrity endorsements affect consumer preferences for particular brands or their intention to make a transaction (</w:t>
      </w:r>
      <w:r w:rsidRPr="00EE283F">
        <w:rPr>
          <w:color w:val="222222"/>
          <w:highlight w:val="white"/>
        </w:rPr>
        <w:t>Hussain, 202</w:t>
      </w:r>
      <w:r w:rsidRPr="00EE283F">
        <w:rPr>
          <w:color w:val="222222"/>
        </w:rPr>
        <w:t>2, p. 19)</w:t>
      </w:r>
      <w:r w:rsidRPr="00EE283F">
        <w:rPr>
          <w:color w:val="000000"/>
        </w:rPr>
        <w:t xml:space="preserve">. By gathering and </w:t>
      </w:r>
      <w:proofErr w:type="spellStart"/>
      <w:r w:rsidRPr="00EE283F">
        <w:rPr>
          <w:color w:val="000000"/>
        </w:rPr>
        <w:t>analyzing</w:t>
      </w:r>
      <w:proofErr w:type="spellEnd"/>
      <w:r w:rsidRPr="00EE283F">
        <w:rPr>
          <w:color w:val="000000"/>
        </w:rPr>
        <w:t xml:space="preserve"> empirical data, the research issues can be resolved.</w:t>
      </w:r>
    </w:p>
    <w:p w14:paraId="6FEBFC9D" w14:textId="77777777" w:rsidR="00A17462" w:rsidRPr="00EE283F" w:rsidRDefault="00A17462" w:rsidP="00A17462">
      <w:pPr>
        <w:pStyle w:val="NormalWeb"/>
        <w:spacing w:before="0" w:beforeAutospacing="0" w:after="0" w:afterAutospacing="0"/>
        <w:jc w:val="both"/>
      </w:pPr>
      <w:r w:rsidRPr="00EE283F">
        <w:rPr>
          <w:color w:val="000000"/>
        </w:rPr>
        <w:t xml:space="preserve"> Quantitative methods for data analysis, which include statistical approaches, are frequently used in deductive research to </w:t>
      </w:r>
      <w:proofErr w:type="spellStart"/>
      <w:r w:rsidRPr="00EE283F">
        <w:rPr>
          <w:color w:val="000000"/>
        </w:rPr>
        <w:t>analyze</w:t>
      </w:r>
      <w:proofErr w:type="spellEnd"/>
      <w:r w:rsidRPr="00EE283F">
        <w:rPr>
          <w:color w:val="000000"/>
        </w:rPr>
        <w:t xml:space="preserve"> correlations among factors and test theories. To </w:t>
      </w:r>
      <w:proofErr w:type="spellStart"/>
      <w:r w:rsidRPr="00EE283F">
        <w:rPr>
          <w:color w:val="000000"/>
        </w:rPr>
        <w:t>analyze</w:t>
      </w:r>
      <w:proofErr w:type="spellEnd"/>
      <w:r w:rsidRPr="00EE283F">
        <w:rPr>
          <w:color w:val="000000"/>
        </w:rPr>
        <w:t xml:space="preserve"> the survey data and determine the effect of popular endorsements on promoting fashion products, the researchers in this study may have utilized tools like regression analyses, correlational examination, or the analysis of factors. By extrapolating conclusions from a particular sample to a larger population, deductive research seeks to develop findings that can be broadly applied. The deductive methodology used in this study enables the analysis of linkages and patterns that go beyond the confines of the study's particular context and offers conclusions about the wider effects of celebrity endorsements on Adidas.</w:t>
      </w:r>
    </w:p>
    <w:p w14:paraId="4B47060D" w14:textId="77777777" w:rsidR="00A17462" w:rsidRPr="00EE283F" w:rsidRDefault="00A17462" w:rsidP="00A17462">
      <w:pPr>
        <w:pStyle w:val="Heading2"/>
        <w:spacing w:after="80"/>
        <w:rPr>
          <w:rFonts w:cs="Times New Roman"/>
          <w:szCs w:val="24"/>
        </w:rPr>
      </w:pPr>
      <w:bookmarkStart w:id="98" w:name="_Toc136684502"/>
      <w:r w:rsidRPr="00EE283F">
        <w:rPr>
          <w:rFonts w:cs="Times New Roman"/>
          <w:color w:val="000000"/>
          <w:szCs w:val="24"/>
        </w:rPr>
        <w:t>3.4 Research design</w:t>
      </w:r>
      <w:bookmarkEnd w:id="98"/>
    </w:p>
    <w:p w14:paraId="7EBFF3AA" w14:textId="77777777" w:rsidR="00A17462" w:rsidRPr="00EE283F" w:rsidRDefault="00A17462" w:rsidP="00A17462">
      <w:pPr>
        <w:pStyle w:val="NormalWeb"/>
        <w:spacing w:before="0" w:beforeAutospacing="0" w:after="80" w:afterAutospacing="0"/>
        <w:jc w:val="both"/>
      </w:pPr>
      <w:r w:rsidRPr="00EE283F">
        <w:rPr>
          <w:color w:val="000000"/>
        </w:rPr>
        <w:t>The goal of this study was to develop a thorough understanding of the role that celebrity endorsement plays for advertising fashion brands. The goal of descriptive research is to explain and record the traits, habits, viewpoints, or attitudes of a particular group of people or phenomenon. In order to learn about participants' impressions of endorsers from celebrities, company tastes, and plans to buy, the researchers in the present research used surveys for gathering data. Descriptive statistics were used to summarize and explain the results of the analysis of the obtained data, giving a thorough explanation of the variables that were being studied. Researchers can investigate and present an accurate depiction of the phenomenon using the descriptive study design without changing or interfering with the natural environment. </w:t>
      </w:r>
    </w:p>
    <w:p w14:paraId="24F3C3E2" w14:textId="77777777" w:rsidR="00A17462" w:rsidRPr="00EE283F" w:rsidRDefault="00A17462" w:rsidP="00A17462">
      <w:pPr>
        <w:pStyle w:val="Heading2"/>
        <w:spacing w:after="80"/>
        <w:rPr>
          <w:rFonts w:cs="Times New Roman"/>
          <w:szCs w:val="24"/>
        </w:rPr>
      </w:pPr>
      <w:bookmarkStart w:id="99" w:name="_Toc136684503"/>
      <w:r w:rsidRPr="00EE283F">
        <w:rPr>
          <w:rFonts w:cs="Times New Roman"/>
          <w:color w:val="000000"/>
          <w:szCs w:val="24"/>
        </w:rPr>
        <w:lastRenderedPageBreak/>
        <w:t>3.5 Research Strategy</w:t>
      </w:r>
      <w:bookmarkEnd w:id="99"/>
      <w:r w:rsidRPr="00EE283F">
        <w:rPr>
          <w:rFonts w:cs="Times New Roman"/>
          <w:color w:val="000000"/>
          <w:szCs w:val="24"/>
        </w:rPr>
        <w:t xml:space="preserve">       </w:t>
      </w:r>
      <w:r w:rsidRPr="00EE283F">
        <w:rPr>
          <w:rStyle w:val="apple-tab-span"/>
          <w:rFonts w:cs="Times New Roman"/>
          <w:color w:val="000000"/>
          <w:szCs w:val="24"/>
        </w:rPr>
        <w:tab/>
      </w:r>
    </w:p>
    <w:p w14:paraId="36AE8A25" w14:textId="77777777" w:rsidR="00A17462" w:rsidRPr="00EE283F" w:rsidRDefault="00A17462" w:rsidP="00A17462">
      <w:pPr>
        <w:pStyle w:val="Heading3"/>
        <w:spacing w:before="280"/>
        <w:rPr>
          <w:rFonts w:cs="Times New Roman"/>
          <w:szCs w:val="24"/>
        </w:rPr>
      </w:pPr>
      <w:bookmarkStart w:id="100" w:name="_Toc136684504"/>
      <w:r w:rsidRPr="00EE283F">
        <w:rPr>
          <w:rFonts w:cs="Times New Roman"/>
          <w:szCs w:val="24"/>
        </w:rPr>
        <w:t>3.5.1 Type of Investigation</w:t>
      </w:r>
      <w:bookmarkEnd w:id="100"/>
      <w:r w:rsidRPr="00EE283F">
        <w:rPr>
          <w:rFonts w:cs="Times New Roman"/>
          <w:szCs w:val="24"/>
        </w:rPr>
        <w:t>  </w:t>
      </w:r>
    </w:p>
    <w:p w14:paraId="60F68D7F" w14:textId="77777777" w:rsidR="00A17462" w:rsidRPr="00EE283F" w:rsidRDefault="00A17462" w:rsidP="00A17462">
      <w:pPr>
        <w:pStyle w:val="NormalWeb"/>
        <w:spacing w:before="0" w:beforeAutospacing="0" w:after="0" w:afterAutospacing="0"/>
      </w:pPr>
      <w:r w:rsidRPr="00EE283F">
        <w:rPr>
          <w:color w:val="000000"/>
        </w:rPr>
        <w:t>Given that the purpose of this study is to investigate the effect of celebrity endorsements on marketing fashion products, the sort of research used in it is most likely quantitative research. Measurement, statistical evaluation, and unbiased observations are the main topics of this sort of research.</w:t>
      </w:r>
    </w:p>
    <w:p w14:paraId="6D9F3C17" w14:textId="77777777" w:rsidR="00A17462" w:rsidRPr="00EE283F" w:rsidRDefault="00A17462" w:rsidP="00A17462">
      <w:pPr>
        <w:pStyle w:val="Heading3"/>
        <w:spacing w:before="280"/>
        <w:rPr>
          <w:rFonts w:cs="Times New Roman"/>
          <w:szCs w:val="24"/>
        </w:rPr>
      </w:pPr>
      <w:bookmarkStart w:id="101" w:name="_Toc136684505"/>
      <w:r w:rsidRPr="00EE283F">
        <w:rPr>
          <w:rFonts w:cs="Times New Roman"/>
          <w:szCs w:val="24"/>
        </w:rPr>
        <w:t>3.5.2 Choices</w:t>
      </w:r>
      <w:bookmarkEnd w:id="101"/>
      <w:r w:rsidRPr="00EE283F">
        <w:rPr>
          <w:rFonts w:cs="Times New Roman"/>
          <w:szCs w:val="24"/>
        </w:rPr>
        <w:t> </w:t>
      </w:r>
    </w:p>
    <w:p w14:paraId="10D14155" w14:textId="77777777" w:rsidR="00A17462" w:rsidRPr="00EE283F" w:rsidRDefault="00A17462" w:rsidP="00A17462">
      <w:pPr>
        <w:pStyle w:val="NormalWeb"/>
        <w:spacing w:before="0" w:beforeAutospacing="0" w:after="0" w:afterAutospacing="0"/>
      </w:pPr>
      <w:r w:rsidRPr="00EE283F">
        <w:rPr>
          <w:color w:val="000000"/>
        </w:rPr>
        <w:t>Given that the purpose of this study is to examine the role that celebrity endorsement plays in promoting fashion firms, the research design will probably be exploratory. The purpose of this study is to investigate this issue in order to get new knowledge, comprehend the phenomenon, and produce research ideas.</w:t>
      </w:r>
    </w:p>
    <w:p w14:paraId="46C420D6" w14:textId="77777777" w:rsidR="00A17462" w:rsidRPr="00EE283F" w:rsidRDefault="00A17462" w:rsidP="00A17462">
      <w:pPr>
        <w:pStyle w:val="Heading3"/>
        <w:spacing w:before="280"/>
        <w:rPr>
          <w:rFonts w:cs="Times New Roman"/>
          <w:szCs w:val="24"/>
        </w:rPr>
      </w:pPr>
      <w:bookmarkStart w:id="102" w:name="_Toc136684506"/>
      <w:r w:rsidRPr="00EE283F">
        <w:rPr>
          <w:rFonts w:cs="Times New Roman"/>
          <w:szCs w:val="24"/>
        </w:rPr>
        <w:t>3.5.3 Time Horizon</w:t>
      </w:r>
      <w:bookmarkEnd w:id="102"/>
      <w:r w:rsidRPr="00EE283F">
        <w:rPr>
          <w:rFonts w:cs="Times New Roman"/>
          <w:szCs w:val="24"/>
        </w:rPr>
        <w:t>  </w:t>
      </w:r>
    </w:p>
    <w:tbl>
      <w:tblPr>
        <w:tblW w:w="0" w:type="auto"/>
        <w:tblCellMar>
          <w:top w:w="15" w:type="dxa"/>
          <w:left w:w="15" w:type="dxa"/>
          <w:bottom w:w="15" w:type="dxa"/>
          <w:right w:w="15" w:type="dxa"/>
        </w:tblCellMar>
        <w:tblLook w:val="04A0" w:firstRow="1" w:lastRow="0" w:firstColumn="1" w:lastColumn="0" w:noHBand="0" w:noVBand="1"/>
      </w:tblPr>
      <w:tblGrid>
        <w:gridCol w:w="3693"/>
        <w:gridCol w:w="1067"/>
        <w:gridCol w:w="1145"/>
        <w:gridCol w:w="1145"/>
        <w:gridCol w:w="1145"/>
        <w:gridCol w:w="1145"/>
      </w:tblGrid>
      <w:tr w:rsidR="00A17462" w:rsidRPr="00EE283F" w14:paraId="2EA34A9F" w14:textId="77777777" w:rsidTr="00A17462">
        <w:trPr>
          <w:trHeight w:val="5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2C8C1A" w14:textId="77777777" w:rsidR="00A17462" w:rsidRPr="00EE283F" w:rsidRDefault="00A17462">
            <w:pPr>
              <w:pStyle w:val="NormalWeb"/>
              <w:spacing w:before="240" w:beforeAutospacing="0" w:after="240" w:afterAutospacing="0"/>
              <w:ind w:left="120"/>
            </w:pPr>
            <w:r w:rsidRPr="00EE283F">
              <w:rPr>
                <w:b/>
                <w:bCs/>
                <w:color w:val="000000"/>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7C3E5" w14:textId="77777777" w:rsidR="00A17462" w:rsidRPr="00EE283F" w:rsidRDefault="00A17462">
            <w:pPr>
              <w:pStyle w:val="NormalWeb"/>
              <w:spacing w:before="240" w:beforeAutospacing="0" w:after="240" w:afterAutospacing="0"/>
              <w:ind w:left="120"/>
            </w:pPr>
            <w:r w:rsidRPr="00EE283F">
              <w:rPr>
                <w:b/>
                <w:bCs/>
                <w:color w:val="000000"/>
              </w:rPr>
              <w:t>Day 1-20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F30B2D" w14:textId="77777777" w:rsidR="00A17462" w:rsidRPr="00EE283F" w:rsidRDefault="00A17462">
            <w:pPr>
              <w:pStyle w:val="NormalWeb"/>
              <w:spacing w:before="240" w:beforeAutospacing="0" w:after="240" w:afterAutospacing="0"/>
              <w:ind w:left="120"/>
            </w:pPr>
            <w:r w:rsidRPr="00EE283F">
              <w:rPr>
                <w:b/>
                <w:bCs/>
                <w:color w:val="000000"/>
              </w:rPr>
              <w:t>Day 21-30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006ECC" w14:textId="77777777" w:rsidR="00A17462" w:rsidRPr="00EE283F" w:rsidRDefault="00A17462">
            <w:pPr>
              <w:pStyle w:val="NormalWeb"/>
              <w:spacing w:before="240" w:beforeAutospacing="0" w:after="240" w:afterAutospacing="0"/>
              <w:ind w:left="120"/>
            </w:pPr>
            <w:r w:rsidRPr="00EE283F">
              <w:rPr>
                <w:b/>
                <w:bCs/>
                <w:color w:val="000000"/>
              </w:rPr>
              <w:t>Day 31-40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783D1" w14:textId="77777777" w:rsidR="00A17462" w:rsidRPr="00EE283F" w:rsidRDefault="00A17462">
            <w:pPr>
              <w:pStyle w:val="NormalWeb"/>
              <w:spacing w:before="240" w:beforeAutospacing="0" w:after="240" w:afterAutospacing="0"/>
              <w:ind w:left="120"/>
            </w:pPr>
            <w:r w:rsidRPr="00EE283F">
              <w:rPr>
                <w:b/>
                <w:bCs/>
                <w:color w:val="000000"/>
              </w:rPr>
              <w:t>Day 41-50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78D57F" w14:textId="77777777" w:rsidR="00A17462" w:rsidRPr="00EE283F" w:rsidRDefault="00A17462">
            <w:pPr>
              <w:pStyle w:val="NormalWeb"/>
              <w:spacing w:before="240" w:beforeAutospacing="0" w:after="240" w:afterAutospacing="0"/>
              <w:ind w:left="120"/>
            </w:pPr>
            <w:r w:rsidRPr="00EE283F">
              <w:rPr>
                <w:b/>
                <w:bCs/>
                <w:color w:val="000000"/>
              </w:rPr>
              <w:t>Day 51-60</w:t>
            </w:r>
          </w:p>
        </w:tc>
      </w:tr>
      <w:tr w:rsidR="00A17462" w:rsidRPr="00EE283F" w14:paraId="7E3EB811" w14:textId="77777777" w:rsidTr="00A17462">
        <w:trPr>
          <w:trHeight w:val="1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72754D" w14:textId="77777777" w:rsidR="00A17462" w:rsidRPr="00EE283F" w:rsidRDefault="00A17462">
            <w:pPr>
              <w:pStyle w:val="NormalWeb"/>
              <w:spacing w:before="240" w:beforeAutospacing="0" w:after="240" w:afterAutospacing="0"/>
              <w:ind w:left="120"/>
            </w:pPr>
            <w:r w:rsidRPr="00EE283F">
              <w:rPr>
                <w:color w:val="000000"/>
              </w:rPr>
              <w:t>Identification of research aims and objectives</w:t>
            </w:r>
          </w:p>
        </w:tc>
        <w:tc>
          <w:tcPr>
            <w:tcW w:w="0" w:type="auto"/>
            <w:tcBorders>
              <w:top w:val="single" w:sz="8" w:space="0" w:color="000000"/>
              <w:left w:val="single" w:sz="8" w:space="0" w:color="000000"/>
              <w:bottom w:val="single" w:sz="8" w:space="0" w:color="000000"/>
              <w:right w:val="single" w:sz="8" w:space="0" w:color="000000"/>
            </w:tcBorders>
            <w:shd w:val="clear" w:color="auto" w:fill="92CDDC"/>
            <w:tcMar>
              <w:top w:w="100" w:type="dxa"/>
              <w:left w:w="100" w:type="dxa"/>
              <w:bottom w:w="100" w:type="dxa"/>
              <w:right w:w="100" w:type="dxa"/>
            </w:tcMar>
            <w:hideMark/>
          </w:tcPr>
          <w:p w14:paraId="470AE603"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26CF2B"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E66270"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5B36E8"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564269" w14:textId="77777777" w:rsidR="00A17462" w:rsidRPr="00EE283F" w:rsidRDefault="00A17462">
            <w:pPr>
              <w:pStyle w:val="NormalWeb"/>
              <w:spacing w:before="240" w:beforeAutospacing="0" w:after="240" w:afterAutospacing="0"/>
              <w:ind w:left="120"/>
            </w:pPr>
            <w:r w:rsidRPr="00EE283F">
              <w:rPr>
                <w:color w:val="000000"/>
              </w:rPr>
              <w:t> </w:t>
            </w:r>
          </w:p>
        </w:tc>
      </w:tr>
      <w:tr w:rsidR="00A17462" w:rsidRPr="00EE283F" w14:paraId="6EB1F072" w14:textId="77777777" w:rsidTr="00A17462">
        <w:trPr>
          <w:trHeight w:val="1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28632E" w14:textId="77777777" w:rsidR="00A17462" w:rsidRPr="00EE283F" w:rsidRDefault="00A17462">
            <w:pPr>
              <w:pStyle w:val="NormalWeb"/>
              <w:spacing w:before="240" w:beforeAutospacing="0" w:after="240" w:afterAutospacing="0"/>
              <w:ind w:left="120"/>
            </w:pPr>
            <w:r w:rsidRPr="00EE283F">
              <w:rPr>
                <w:color w:val="000000"/>
              </w:rPr>
              <w:t>Understanding existing literatures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71B10D"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6BA23BA7"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424242"/>
              <w:right w:val="single" w:sz="8" w:space="0" w:color="000000"/>
            </w:tcBorders>
            <w:tcMar>
              <w:top w:w="100" w:type="dxa"/>
              <w:left w:w="100" w:type="dxa"/>
              <w:bottom w:w="100" w:type="dxa"/>
              <w:right w:w="100" w:type="dxa"/>
            </w:tcMar>
            <w:hideMark/>
          </w:tcPr>
          <w:p w14:paraId="49D7604A"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5E301"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327B53" w14:textId="77777777" w:rsidR="00A17462" w:rsidRPr="00EE283F" w:rsidRDefault="00A17462">
            <w:pPr>
              <w:pStyle w:val="NormalWeb"/>
              <w:spacing w:before="240" w:beforeAutospacing="0" w:after="240" w:afterAutospacing="0"/>
              <w:ind w:left="120"/>
            </w:pPr>
            <w:r w:rsidRPr="00EE283F">
              <w:rPr>
                <w:color w:val="000000"/>
              </w:rPr>
              <w:t> </w:t>
            </w:r>
          </w:p>
        </w:tc>
      </w:tr>
      <w:tr w:rsidR="00A17462" w:rsidRPr="00EE283F" w14:paraId="1A64FB03" w14:textId="77777777" w:rsidTr="00A17462">
        <w:trPr>
          <w:trHeight w:val="157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6248B0" w14:textId="77777777" w:rsidR="00A17462" w:rsidRPr="00EE283F" w:rsidRDefault="00A17462">
            <w:pPr>
              <w:pStyle w:val="NormalWeb"/>
              <w:spacing w:before="240" w:beforeAutospacing="0" w:after="240" w:afterAutospacing="0"/>
              <w:ind w:left="120"/>
            </w:pPr>
            <w:r w:rsidRPr="00EE283F">
              <w:rPr>
                <w:color w:val="000000"/>
              </w:rPr>
              <w:t>Understand data collection methods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8B6AC5"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424242"/>
            </w:tcBorders>
            <w:tcMar>
              <w:top w:w="100" w:type="dxa"/>
              <w:left w:w="100" w:type="dxa"/>
              <w:bottom w:w="100" w:type="dxa"/>
              <w:right w:w="100" w:type="dxa"/>
            </w:tcMar>
            <w:hideMark/>
          </w:tcPr>
          <w:p w14:paraId="338BD172"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424242"/>
              <w:left w:val="single" w:sz="8" w:space="0" w:color="424242"/>
              <w:bottom w:val="single" w:sz="8" w:space="0" w:color="424242"/>
              <w:right w:val="single" w:sz="8" w:space="0" w:color="424242"/>
            </w:tcBorders>
            <w:shd w:val="clear" w:color="auto" w:fill="92D050"/>
            <w:tcMar>
              <w:top w:w="100" w:type="dxa"/>
              <w:left w:w="100" w:type="dxa"/>
              <w:bottom w:w="100" w:type="dxa"/>
              <w:right w:w="100" w:type="dxa"/>
            </w:tcMar>
            <w:hideMark/>
          </w:tcPr>
          <w:p w14:paraId="15EEE001"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424242"/>
              <w:bottom w:val="single" w:sz="8" w:space="0" w:color="000000"/>
              <w:right w:val="single" w:sz="8" w:space="0" w:color="000000"/>
            </w:tcBorders>
            <w:tcMar>
              <w:top w:w="100" w:type="dxa"/>
              <w:left w:w="100" w:type="dxa"/>
              <w:bottom w:w="100" w:type="dxa"/>
              <w:right w:w="100" w:type="dxa"/>
            </w:tcMar>
            <w:hideMark/>
          </w:tcPr>
          <w:p w14:paraId="081434D3"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3B2772" w14:textId="77777777" w:rsidR="00A17462" w:rsidRPr="00EE283F" w:rsidRDefault="00A17462">
            <w:pPr>
              <w:pStyle w:val="NormalWeb"/>
              <w:spacing w:before="240" w:beforeAutospacing="0" w:after="240" w:afterAutospacing="0"/>
              <w:ind w:left="120"/>
            </w:pPr>
            <w:r w:rsidRPr="00EE283F">
              <w:rPr>
                <w:color w:val="000000"/>
              </w:rPr>
              <w:t> </w:t>
            </w:r>
          </w:p>
        </w:tc>
      </w:tr>
      <w:tr w:rsidR="00A17462" w:rsidRPr="00EE283F" w14:paraId="7F990714" w14:textId="77777777" w:rsidTr="00A17462">
        <w:trPr>
          <w:trHeight w:val="1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FE5737" w14:textId="77777777" w:rsidR="00A17462" w:rsidRPr="00EE283F" w:rsidRDefault="00A17462">
            <w:pPr>
              <w:pStyle w:val="NormalWeb"/>
              <w:spacing w:before="240" w:beforeAutospacing="0" w:after="240" w:afterAutospacing="0"/>
              <w:ind w:left="120"/>
            </w:pPr>
            <w:r w:rsidRPr="00EE283F">
              <w:rPr>
                <w:color w:val="000000"/>
              </w:rPr>
              <w:lastRenderedPageBreak/>
              <w:t>Identification of ethical considerations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4AA80"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DE251"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424242"/>
              <w:left w:val="single" w:sz="8" w:space="0" w:color="000000"/>
              <w:bottom w:val="single" w:sz="8" w:space="0" w:color="000000"/>
              <w:right w:val="single" w:sz="8" w:space="0" w:color="000000"/>
            </w:tcBorders>
            <w:tcMar>
              <w:top w:w="100" w:type="dxa"/>
              <w:left w:w="100" w:type="dxa"/>
              <w:bottom w:w="100" w:type="dxa"/>
              <w:right w:w="100" w:type="dxa"/>
            </w:tcMar>
            <w:hideMark/>
          </w:tcPr>
          <w:p w14:paraId="0F1013F9"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365F91"/>
            <w:tcMar>
              <w:top w:w="100" w:type="dxa"/>
              <w:left w:w="100" w:type="dxa"/>
              <w:bottom w:w="100" w:type="dxa"/>
              <w:right w:w="100" w:type="dxa"/>
            </w:tcMar>
            <w:hideMark/>
          </w:tcPr>
          <w:p w14:paraId="76DAE310"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5D213" w14:textId="77777777" w:rsidR="00A17462" w:rsidRPr="00EE283F" w:rsidRDefault="00A17462">
            <w:pPr>
              <w:pStyle w:val="NormalWeb"/>
              <w:spacing w:before="240" w:beforeAutospacing="0" w:after="240" w:afterAutospacing="0"/>
              <w:ind w:left="120"/>
            </w:pPr>
            <w:r w:rsidRPr="00EE283F">
              <w:rPr>
                <w:color w:val="000000"/>
              </w:rPr>
              <w:t> </w:t>
            </w:r>
          </w:p>
        </w:tc>
      </w:tr>
      <w:tr w:rsidR="00A17462" w:rsidRPr="00EE283F" w14:paraId="4AEEC261" w14:textId="77777777" w:rsidTr="00A17462">
        <w:trPr>
          <w:trHeight w:val="9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184DA" w14:textId="77777777" w:rsidR="00A17462" w:rsidRPr="00EE283F" w:rsidRDefault="00A17462">
            <w:pPr>
              <w:pStyle w:val="NormalWeb"/>
              <w:spacing w:before="240" w:beforeAutospacing="0" w:after="240" w:afterAutospacing="0"/>
              <w:ind w:left="120"/>
            </w:pPr>
            <w:r w:rsidRPr="00EE283F">
              <w:rPr>
                <w:color w:val="000000"/>
              </w:rPr>
              <w:t>Taking feedbacks from Superiors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258F7"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5BD74B"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5F30BD"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D89FD" w14:textId="77777777" w:rsidR="00A17462" w:rsidRPr="00EE283F" w:rsidRDefault="00A17462">
            <w:pPr>
              <w:pStyle w:val="NormalWeb"/>
              <w:spacing w:before="240" w:beforeAutospacing="0" w:after="240" w:afterAutospacing="0"/>
              <w:ind w:left="120"/>
            </w:pPr>
            <w:r w:rsidRPr="00EE283F">
              <w:rPr>
                <w:color w:val="000000"/>
              </w:rPr>
              <w:t> </w:t>
            </w:r>
          </w:p>
        </w:tc>
        <w:tc>
          <w:tcPr>
            <w:tcW w:w="0" w:type="auto"/>
            <w:tcBorders>
              <w:top w:val="single" w:sz="8" w:space="0" w:color="000000"/>
              <w:left w:val="single" w:sz="8" w:space="0" w:color="000000"/>
              <w:bottom w:val="single" w:sz="8" w:space="0" w:color="000000"/>
              <w:right w:val="single" w:sz="8" w:space="0" w:color="000000"/>
            </w:tcBorders>
            <w:shd w:val="clear" w:color="auto" w:fill="E36C0A"/>
            <w:tcMar>
              <w:top w:w="100" w:type="dxa"/>
              <w:left w:w="100" w:type="dxa"/>
              <w:bottom w:w="100" w:type="dxa"/>
              <w:right w:w="100" w:type="dxa"/>
            </w:tcMar>
            <w:hideMark/>
          </w:tcPr>
          <w:p w14:paraId="7F03AC1D" w14:textId="77777777" w:rsidR="00A17462" w:rsidRPr="00EE283F" w:rsidRDefault="00A17462">
            <w:pPr>
              <w:pStyle w:val="NormalWeb"/>
              <w:spacing w:before="240" w:beforeAutospacing="0" w:after="240" w:afterAutospacing="0"/>
              <w:ind w:left="120"/>
            </w:pPr>
            <w:r w:rsidRPr="00EE283F">
              <w:rPr>
                <w:color w:val="000000"/>
              </w:rPr>
              <w:t> </w:t>
            </w:r>
          </w:p>
        </w:tc>
      </w:tr>
    </w:tbl>
    <w:p w14:paraId="44A3E82B" w14:textId="77777777" w:rsidR="00A17462" w:rsidRPr="00EE283F" w:rsidRDefault="00A17462" w:rsidP="00A17462">
      <w:pPr>
        <w:pStyle w:val="NormalWeb"/>
        <w:spacing w:before="240" w:beforeAutospacing="0" w:after="240" w:afterAutospacing="0"/>
        <w:jc w:val="center"/>
      </w:pPr>
      <w:r w:rsidRPr="00EE283F">
        <w:rPr>
          <w:b/>
          <w:bCs/>
          <w:color w:val="000000"/>
        </w:rPr>
        <w:t>Table 1: Time horizon</w:t>
      </w:r>
    </w:p>
    <w:p w14:paraId="5F0E86CC" w14:textId="77777777" w:rsidR="00A17462" w:rsidRPr="00EE283F" w:rsidRDefault="00A17462" w:rsidP="00A17462">
      <w:pPr>
        <w:pStyle w:val="NormalWeb"/>
        <w:spacing w:before="240" w:beforeAutospacing="0" w:after="240" w:afterAutospacing="0"/>
        <w:jc w:val="center"/>
      </w:pPr>
      <w:r w:rsidRPr="00EE283F">
        <w:rPr>
          <w:color w:val="000000"/>
        </w:rPr>
        <w:t>(Source: Created by the learner)</w:t>
      </w:r>
    </w:p>
    <w:p w14:paraId="4B561D65" w14:textId="77777777" w:rsidR="00A17462" w:rsidRPr="00EE283F" w:rsidRDefault="00A17462" w:rsidP="00A17462">
      <w:pPr>
        <w:pStyle w:val="Heading1"/>
        <w:spacing w:before="480"/>
        <w:rPr>
          <w:rFonts w:cs="Times New Roman"/>
          <w:szCs w:val="24"/>
        </w:rPr>
      </w:pPr>
      <w:bookmarkStart w:id="103" w:name="_Toc136684507"/>
      <w:r w:rsidRPr="00EE283F">
        <w:rPr>
          <w:rFonts w:cs="Times New Roman"/>
          <w:color w:val="000000"/>
          <w:szCs w:val="24"/>
        </w:rPr>
        <w:t>3.6 Sampling method</w:t>
      </w:r>
      <w:bookmarkEnd w:id="103"/>
      <w:r w:rsidRPr="00EE283F">
        <w:rPr>
          <w:rFonts w:cs="Times New Roman"/>
          <w:color w:val="000000"/>
          <w:szCs w:val="24"/>
        </w:rPr>
        <w:t xml:space="preserve">        </w:t>
      </w:r>
      <w:r w:rsidRPr="00EE283F">
        <w:rPr>
          <w:rStyle w:val="apple-tab-span"/>
          <w:rFonts w:cs="Times New Roman"/>
          <w:color w:val="000000"/>
          <w:szCs w:val="24"/>
        </w:rPr>
        <w:tab/>
      </w:r>
    </w:p>
    <w:p w14:paraId="41B28B00" w14:textId="77777777" w:rsidR="00A17462" w:rsidRPr="00EE283F" w:rsidRDefault="00A17462" w:rsidP="00A17462">
      <w:pPr>
        <w:pStyle w:val="Heading3"/>
        <w:spacing w:before="280"/>
        <w:rPr>
          <w:rFonts w:cs="Times New Roman"/>
          <w:szCs w:val="24"/>
        </w:rPr>
      </w:pPr>
      <w:bookmarkStart w:id="104" w:name="_Toc136684508"/>
      <w:r w:rsidRPr="00EE283F">
        <w:rPr>
          <w:rFonts w:cs="Times New Roman"/>
          <w:color w:val="000000"/>
          <w:szCs w:val="24"/>
        </w:rPr>
        <w:t>3.6.1 Sample type</w:t>
      </w:r>
      <w:bookmarkEnd w:id="104"/>
      <w:r w:rsidRPr="00EE283F">
        <w:rPr>
          <w:rFonts w:cs="Times New Roman"/>
          <w:color w:val="000000"/>
          <w:szCs w:val="24"/>
        </w:rPr>
        <w:t>  </w:t>
      </w:r>
    </w:p>
    <w:p w14:paraId="798B5AA2" w14:textId="77777777" w:rsidR="00A17462" w:rsidRPr="00EE283F" w:rsidRDefault="00A17462" w:rsidP="00A17462">
      <w:pPr>
        <w:pStyle w:val="NormalWeb"/>
        <w:spacing w:before="280" w:beforeAutospacing="0" w:after="0" w:afterAutospacing="0"/>
      </w:pPr>
      <w:r w:rsidRPr="00EE283F">
        <w:rPr>
          <w:color w:val="000000"/>
        </w:rPr>
        <w:t>A probability sample is the sort of sample used in this study. To be more precise, a random sample technique was employed to choose respondents for the survey. Every member of the target community has a comparable probability of being selected for the sample thanks to random sampling. This strategy reduces selection bias and improves the chance that the sample accurately represents the larger group of people who buy fashion brands and are surrounded by celebrity endorsements. With a sample of probability, it is possible to draw statistical conclusions about the wider population.</w:t>
      </w:r>
      <w:r w:rsidRPr="00EE283F">
        <w:rPr>
          <w:rStyle w:val="apple-tab-span"/>
          <w:color w:val="000000"/>
        </w:rPr>
        <w:tab/>
      </w:r>
    </w:p>
    <w:p w14:paraId="7220FEAC" w14:textId="77777777" w:rsidR="00A17462" w:rsidRPr="00EE283F" w:rsidRDefault="00A17462" w:rsidP="00A17462">
      <w:pPr>
        <w:pStyle w:val="Heading3"/>
        <w:spacing w:before="280"/>
        <w:rPr>
          <w:rFonts w:cs="Times New Roman"/>
          <w:szCs w:val="24"/>
        </w:rPr>
      </w:pPr>
      <w:bookmarkStart w:id="105" w:name="_Toc136684509"/>
      <w:r w:rsidRPr="00EE283F">
        <w:rPr>
          <w:rFonts w:cs="Times New Roman"/>
          <w:color w:val="000000"/>
          <w:szCs w:val="24"/>
        </w:rPr>
        <w:t>3.6.2 Sample size</w:t>
      </w:r>
      <w:bookmarkEnd w:id="105"/>
      <w:r w:rsidRPr="00EE283F">
        <w:rPr>
          <w:rFonts w:cs="Times New Roman"/>
          <w:color w:val="000000"/>
          <w:szCs w:val="24"/>
        </w:rPr>
        <w:t xml:space="preserve">   </w:t>
      </w:r>
      <w:r w:rsidRPr="00EE283F">
        <w:rPr>
          <w:rStyle w:val="apple-tab-span"/>
          <w:rFonts w:cs="Times New Roman"/>
          <w:color w:val="000000"/>
          <w:szCs w:val="24"/>
        </w:rPr>
        <w:tab/>
      </w:r>
    </w:p>
    <w:p w14:paraId="76D6F635" w14:textId="709376D8" w:rsidR="00A17462" w:rsidRPr="00EE283F" w:rsidRDefault="00A17462" w:rsidP="00A17462">
      <w:pPr>
        <w:pStyle w:val="NormalWeb"/>
        <w:spacing w:before="240" w:beforeAutospacing="0" w:after="240" w:afterAutospacing="0"/>
        <w:jc w:val="both"/>
      </w:pPr>
      <w:r w:rsidRPr="00EE283F">
        <w:rPr>
          <w:color w:val="000000"/>
        </w:rPr>
        <w:t>For this study, a sample size of 100 people was selected. The choice of an acceptable sample size is dependent on a number of variables, including the research objectives, the size of the population, the required level of precision, statistical validity, and the resources available. Determining the sample size is a critical component of research design (</w:t>
      </w:r>
      <w:r w:rsidRPr="00EE283F">
        <w:rPr>
          <w:color w:val="222222"/>
          <w:highlight w:val="white"/>
        </w:rPr>
        <w:t>Hussain, 202</w:t>
      </w:r>
      <w:r w:rsidRPr="00EE283F">
        <w:rPr>
          <w:color w:val="222222"/>
        </w:rPr>
        <w:t>2, p. 12)</w:t>
      </w:r>
      <w:r w:rsidRPr="00EE283F">
        <w:rPr>
          <w:color w:val="000000"/>
        </w:rPr>
        <w:t>.</w:t>
      </w:r>
    </w:p>
    <w:p w14:paraId="2FB0347C" w14:textId="77777777" w:rsidR="00A17462" w:rsidRPr="00EE283F" w:rsidRDefault="00A17462" w:rsidP="00A17462">
      <w:pPr>
        <w:pStyle w:val="NormalWeb"/>
        <w:spacing w:before="240" w:beforeAutospacing="0" w:after="240" w:afterAutospacing="0"/>
        <w:jc w:val="both"/>
      </w:pPr>
      <w:r w:rsidRPr="00EE283F">
        <w:rPr>
          <w:color w:val="000000"/>
        </w:rPr>
        <w:t>For some research, particularly surveys, a sample size of 100 individuals can be deemed reasonable. A sample size of 100 may nevertheless yield insightful data, especially if it is relevant and diversified. Larger sample sizes typically offer more accurate estimates and improve the generalization of the findings. It is crucial to remember that the appropriate sample size will depend on the particular research environment and the impact of the sample size being examined.</w:t>
      </w:r>
    </w:p>
    <w:p w14:paraId="15DA3BD0" w14:textId="77777777" w:rsidR="00A17462" w:rsidRPr="00EE283F" w:rsidRDefault="00A17462" w:rsidP="00A17462">
      <w:pPr>
        <w:pStyle w:val="Heading3"/>
        <w:spacing w:before="280"/>
        <w:rPr>
          <w:rFonts w:cs="Times New Roman"/>
          <w:szCs w:val="24"/>
        </w:rPr>
      </w:pPr>
      <w:bookmarkStart w:id="106" w:name="_Toc136684510"/>
      <w:r w:rsidRPr="00EE283F">
        <w:rPr>
          <w:rFonts w:cs="Times New Roman"/>
          <w:color w:val="000000"/>
          <w:szCs w:val="24"/>
        </w:rPr>
        <w:lastRenderedPageBreak/>
        <w:t>3.6.3 Sampling method</w:t>
      </w:r>
      <w:bookmarkEnd w:id="106"/>
      <w:r w:rsidRPr="00EE283F">
        <w:rPr>
          <w:rFonts w:cs="Times New Roman"/>
          <w:color w:val="000000"/>
          <w:szCs w:val="24"/>
        </w:rPr>
        <w:t>     </w:t>
      </w:r>
    </w:p>
    <w:p w14:paraId="703547F7" w14:textId="77777777" w:rsidR="00A17462" w:rsidRPr="00EE283F" w:rsidRDefault="00A17462" w:rsidP="00A17462">
      <w:pPr>
        <w:pStyle w:val="Heading3"/>
        <w:spacing w:before="280"/>
        <w:rPr>
          <w:rFonts w:cs="Times New Roman"/>
          <w:szCs w:val="24"/>
        </w:rPr>
      </w:pPr>
      <w:bookmarkStart w:id="107" w:name="_Toc135939349"/>
      <w:bookmarkStart w:id="108" w:name="_Toc136684511"/>
      <w:r w:rsidRPr="00EE283F">
        <w:rPr>
          <w:rFonts w:cs="Times New Roman"/>
          <w:b w:val="0"/>
          <w:bCs/>
          <w:color w:val="000000"/>
          <w:szCs w:val="24"/>
        </w:rPr>
        <w:t>In the case study on the effect of endorsements from famous people in promoting fashion brands, volunteers for the survey were chosen at random. With the probability sampling approach of random sampling, each member of the target population has a comparable likelihood of being chosen. The target group, which consists of people who have been subjected to endorsements by celebrities and could become customers of fashion firms, was first established by the researchers. Customers from various age ranges, genders, regions, and socioeconomic levels may make up this community. A list or depiction of every person in the target demographic was then constructed as the sampling frame. The sample size may come from databases of customers, online sheets, or public folders, among other sources. It is crucial to make sure that the sample frame is complete and accurately captures the traits of the group being studied.</w:t>
      </w:r>
      <w:bookmarkEnd w:id="107"/>
      <w:bookmarkEnd w:id="108"/>
    </w:p>
    <w:p w14:paraId="4716D1C8" w14:textId="77777777" w:rsidR="00A17462" w:rsidRPr="00EE283F" w:rsidRDefault="00A17462" w:rsidP="00A17462">
      <w:pPr>
        <w:pStyle w:val="Heading3"/>
        <w:spacing w:before="280"/>
        <w:rPr>
          <w:rFonts w:cs="Times New Roman"/>
          <w:szCs w:val="24"/>
        </w:rPr>
      </w:pPr>
      <w:bookmarkStart w:id="109" w:name="_Toc135939350"/>
      <w:bookmarkStart w:id="110" w:name="_Toc136684512"/>
      <w:r w:rsidRPr="00EE283F">
        <w:rPr>
          <w:rFonts w:cs="Times New Roman"/>
          <w:b w:val="0"/>
          <w:bCs/>
          <w:color w:val="000000"/>
          <w:szCs w:val="24"/>
        </w:rPr>
        <w:t>The researchers chose a subset of people from the frame of reference to take part in the survey employing a random sampling technique. Every person in the sampling frame has a comparable probability of being selected for the sample thanks to the selection at random method. Software that uses random sampling or computer-generated random numbers can be used to accomplish random selection.  The right sample size was chosen by the researchers in order to attain the necessary degree of statistical strength and accuracy. Estimates of sample sizes take population variation, desired degree of trust, or error margin into account. The researchers approached and enlisted the chosen individuals to take part in the survey after establishing the random sample. This can be accomplished using a variety of techniques, including phone calls, online survey platforms, and email invitations. The goal of the study, the free-will aspect of engagement, and any rewards or pay provided must all be made clear.</w:t>
      </w:r>
      <w:bookmarkEnd w:id="109"/>
      <w:bookmarkEnd w:id="110"/>
    </w:p>
    <w:p w14:paraId="517AB3A8" w14:textId="77777777" w:rsidR="00A17462" w:rsidRPr="00EE283F" w:rsidRDefault="00A17462" w:rsidP="00A17462">
      <w:pPr>
        <w:pStyle w:val="Heading2"/>
        <w:spacing w:after="80"/>
        <w:rPr>
          <w:rFonts w:cs="Times New Roman"/>
          <w:szCs w:val="24"/>
        </w:rPr>
      </w:pPr>
      <w:bookmarkStart w:id="111" w:name="_Toc136684513"/>
      <w:r w:rsidRPr="00EE283F">
        <w:rPr>
          <w:rFonts w:cs="Times New Roman"/>
          <w:color w:val="000000"/>
          <w:szCs w:val="24"/>
        </w:rPr>
        <w:lastRenderedPageBreak/>
        <w:t>3.7 Data collection method</w:t>
      </w:r>
      <w:bookmarkEnd w:id="111"/>
      <w:r w:rsidRPr="00EE283F">
        <w:rPr>
          <w:rFonts w:cs="Times New Roman"/>
          <w:color w:val="000000"/>
          <w:szCs w:val="24"/>
        </w:rPr>
        <w:t>  </w:t>
      </w:r>
    </w:p>
    <w:p w14:paraId="6B4B113D" w14:textId="2E0D6522" w:rsidR="00A17462" w:rsidRPr="00EE283F" w:rsidRDefault="00A17462" w:rsidP="00A17462">
      <w:pPr>
        <w:pStyle w:val="NormalWeb"/>
        <w:spacing w:before="240" w:beforeAutospacing="0" w:after="240" w:afterAutospacing="0"/>
        <w:jc w:val="both"/>
      </w:pPr>
      <w:r w:rsidRPr="00EE283F">
        <w:rPr>
          <w:color w:val="000000"/>
        </w:rPr>
        <w:t xml:space="preserve">The researchers have opted to use questionnaires to gather primary data for the case study </w:t>
      </w:r>
      <w:proofErr w:type="spellStart"/>
      <w:r w:rsidRPr="00EE283F">
        <w:rPr>
          <w:color w:val="000000"/>
        </w:rPr>
        <w:t>analyzing</w:t>
      </w:r>
      <w:proofErr w:type="spellEnd"/>
      <w:r w:rsidRPr="00EE283F">
        <w:rPr>
          <w:color w:val="000000"/>
        </w:rPr>
        <w:t xml:space="preserve"> the role of celebrity endorsement to advertise fashion firms. In this particular research setting, there are various benefits to using surveys as a data collection strategy. First off, surveys make it possible to get a lot of data from a variety of individuals. In order to fully understand how endorsement from celebrities affects the promotion of fashion products, it is essential to collect a broad sample that accurately reflects the target market (</w:t>
      </w:r>
      <w:proofErr w:type="spellStart"/>
      <w:r w:rsidRPr="00EE283F">
        <w:rPr>
          <w:color w:val="222222"/>
        </w:rPr>
        <w:t>Priyankara</w:t>
      </w:r>
      <w:proofErr w:type="spellEnd"/>
      <w:r w:rsidRPr="00EE283F">
        <w:rPr>
          <w:color w:val="222222"/>
        </w:rPr>
        <w:t xml:space="preserve"> </w:t>
      </w:r>
      <w:r w:rsidRPr="00EE283F">
        <w:rPr>
          <w:i/>
          <w:iCs/>
          <w:color w:val="222222"/>
        </w:rPr>
        <w:t>et al</w:t>
      </w:r>
      <w:r w:rsidRPr="00EE283F">
        <w:rPr>
          <w:color w:val="222222"/>
        </w:rPr>
        <w:t>. 2021, p. 18)</w:t>
      </w:r>
      <w:r w:rsidRPr="00EE283F">
        <w:rPr>
          <w:color w:val="000000"/>
        </w:rPr>
        <w:t xml:space="preserve">. In order to collect data from a varied pool of respondents, encompassing various demographic groupings, geographic areas, &amp; consumer experiences, surveys allow researchers to effectively connect with a big number of people. Second, surveys deliver structured, standardized data. Researchers can assure uniformity in the information they get from participants by employing a set of predetermined questions. This standardization makes it simpler to compare responses and </w:t>
      </w:r>
      <w:proofErr w:type="spellStart"/>
      <w:r w:rsidRPr="00EE283F">
        <w:rPr>
          <w:color w:val="000000"/>
        </w:rPr>
        <w:t>analyze</w:t>
      </w:r>
      <w:proofErr w:type="spellEnd"/>
      <w:r w:rsidRPr="00EE283F">
        <w:rPr>
          <w:color w:val="000000"/>
        </w:rPr>
        <w:t xml:space="preserve"> data. It makes it possible for researchers to spot recurring themes, fads, and correlations—all of which are crucial for comprehending how celebrity endorsements affect the promotion of fashion firms. Surveys' organized format also makes it easier to do quantitative analysis, which helps researchers come to insightful statistical findings.</w:t>
      </w:r>
    </w:p>
    <w:p w14:paraId="39E14FDD" w14:textId="77777777" w:rsidR="00A17462" w:rsidRPr="00EE283F" w:rsidRDefault="00A17462" w:rsidP="00A17462">
      <w:pPr>
        <w:pStyle w:val="NormalWeb"/>
        <w:spacing w:before="240" w:beforeAutospacing="0" w:after="240" w:afterAutospacing="0"/>
        <w:jc w:val="both"/>
      </w:pPr>
      <w:r w:rsidRPr="00EE283F">
        <w:rPr>
          <w:color w:val="000000"/>
        </w:rPr>
        <w:t>Additionally, polls give respondents confidentiality and anonymity. Surveys offer participants a relaxed and unthreatening setting in which to express their ideas on touchy or private subjects like personal likes and dislikes, purchase patterns, or opinions on celebrities. Because of the anonymity, participants are more likely to offer sincere and open comments, resulting in more accurate results. Surveys can be distributed in a variety of ways, such as through internet platforms, email, or distribution directly to consumers. The target audience as well as the research's needed reach had been taken into account while selecting the survey administration method. Online surveys taken as they can be practical, affordable, and accessible, yet in-person surveys may be more intimate and encourage a higher response rate. The questionnaire had been thoughtfully designed by academics to guarantee the survey's reliability and authenticity. This calls for the creation of simple, direct questions, the avoidance of condescending or prejudiced wording, and the use of suitable answer scales.</w:t>
      </w:r>
    </w:p>
    <w:p w14:paraId="13C1B11F" w14:textId="77777777" w:rsidR="00A17462" w:rsidRPr="00EE283F" w:rsidRDefault="00A17462" w:rsidP="00A17462">
      <w:pPr>
        <w:pStyle w:val="Heading2"/>
        <w:spacing w:after="80"/>
        <w:rPr>
          <w:rFonts w:cs="Times New Roman"/>
          <w:szCs w:val="24"/>
        </w:rPr>
      </w:pPr>
      <w:bookmarkStart w:id="112" w:name="_Toc136684514"/>
      <w:r w:rsidRPr="00EE283F">
        <w:rPr>
          <w:rFonts w:cs="Times New Roman"/>
          <w:color w:val="000000"/>
          <w:szCs w:val="24"/>
        </w:rPr>
        <w:t>3.8 Data analysis</w:t>
      </w:r>
      <w:bookmarkEnd w:id="112"/>
      <w:r w:rsidRPr="00EE283F">
        <w:rPr>
          <w:rFonts w:cs="Times New Roman"/>
          <w:color w:val="000000"/>
          <w:szCs w:val="24"/>
        </w:rPr>
        <w:t> </w:t>
      </w:r>
    </w:p>
    <w:p w14:paraId="08B4B1F4" w14:textId="77777777" w:rsidR="00A17462" w:rsidRPr="00EE283F" w:rsidRDefault="00A17462" w:rsidP="00A17462">
      <w:pPr>
        <w:pStyle w:val="NormalWeb"/>
        <w:spacing w:before="0" w:beforeAutospacing="0" w:after="80" w:afterAutospacing="0"/>
      </w:pPr>
      <w:r w:rsidRPr="00EE283F">
        <w:rPr>
          <w:color w:val="000000"/>
        </w:rPr>
        <w:t>The survey information collected includes variables that pertain to participants' opinions regarding endorsers from celebrities, company preferences &amp; intent to buy in order to illustrate the data analysis procedure using SPSS in the case study on the impact of celebrity endorsements on advertising fashion brands. </w:t>
      </w:r>
    </w:p>
    <w:p w14:paraId="171BA041" w14:textId="77777777" w:rsidR="00A17462" w:rsidRPr="00EE283F" w:rsidRDefault="00A17462" w:rsidP="00A17462">
      <w:pPr>
        <w:pStyle w:val="Heading2"/>
        <w:spacing w:after="80"/>
        <w:rPr>
          <w:rFonts w:cs="Times New Roman"/>
          <w:szCs w:val="24"/>
        </w:rPr>
      </w:pPr>
      <w:bookmarkStart w:id="113" w:name="_Toc136684515"/>
      <w:r w:rsidRPr="00EE283F">
        <w:rPr>
          <w:rFonts w:cs="Times New Roman"/>
          <w:color w:val="000000"/>
          <w:szCs w:val="24"/>
        </w:rPr>
        <w:t>3. 9 Ethical considerations</w:t>
      </w:r>
      <w:bookmarkEnd w:id="113"/>
      <w:r w:rsidRPr="00EE283F">
        <w:rPr>
          <w:rStyle w:val="apple-tab-span"/>
          <w:rFonts w:cs="Times New Roman"/>
          <w:color w:val="000000"/>
          <w:szCs w:val="24"/>
        </w:rPr>
        <w:tab/>
      </w:r>
    </w:p>
    <w:p w14:paraId="19DFA373" w14:textId="77777777" w:rsidR="00A17462" w:rsidRPr="00EE283F" w:rsidRDefault="00A17462" w:rsidP="00A17462">
      <w:pPr>
        <w:pStyle w:val="NormalWeb"/>
        <w:spacing w:before="0" w:beforeAutospacing="0" w:after="0" w:afterAutospacing="0"/>
        <w:jc w:val="both"/>
      </w:pPr>
      <w:r w:rsidRPr="00EE283F">
        <w:rPr>
          <w:color w:val="000000"/>
        </w:rPr>
        <w:t>To guarantee the welfare and rights of subjects, various ethical factors should be taken seriously when undertaking a study on the effectiveness of celebrity endorsement to advertise fashion products. The following are significant ethical issues that should be included in this research:</w:t>
      </w:r>
    </w:p>
    <w:p w14:paraId="338E3158" w14:textId="77777777" w:rsidR="00A17462" w:rsidRPr="00EE283F" w:rsidRDefault="00A17462" w:rsidP="00A17462">
      <w:pPr>
        <w:pStyle w:val="NormalWeb"/>
        <w:spacing w:before="0" w:beforeAutospacing="0" w:after="0" w:afterAutospacing="0"/>
        <w:jc w:val="both"/>
      </w:pPr>
      <w:r w:rsidRPr="00EE283F">
        <w:rPr>
          <w:color w:val="000000"/>
        </w:rPr>
        <w:t xml:space="preserve">aware Consent: Participants must give their consent after being fully aware of the study's objectives, methods, potential dangers, advantages and the freedom to withdraw at any moment </w:t>
      </w:r>
      <w:r w:rsidRPr="00EE283F">
        <w:rPr>
          <w:color w:val="000000"/>
        </w:rPr>
        <w:lastRenderedPageBreak/>
        <w:t xml:space="preserve">without repercussions. Participants had </w:t>
      </w:r>
      <w:proofErr w:type="gramStart"/>
      <w:r w:rsidRPr="00EE283F">
        <w:rPr>
          <w:color w:val="000000"/>
        </w:rPr>
        <w:t>been  given</w:t>
      </w:r>
      <w:proofErr w:type="gramEnd"/>
      <w:r w:rsidRPr="00EE283F">
        <w:rPr>
          <w:color w:val="000000"/>
        </w:rPr>
        <w:t xml:space="preserve"> the chance to inquire and freely give their consent, and the process for consenting should be open and open.</w:t>
      </w:r>
    </w:p>
    <w:p w14:paraId="7107CA24" w14:textId="32076140" w:rsidR="00A17462" w:rsidRPr="00EE283F" w:rsidRDefault="00A17462" w:rsidP="00A17462">
      <w:pPr>
        <w:pStyle w:val="NormalWeb"/>
        <w:spacing w:before="0" w:beforeAutospacing="0" w:after="0" w:afterAutospacing="0"/>
        <w:jc w:val="both"/>
      </w:pPr>
      <w:r w:rsidRPr="00EE283F">
        <w:rPr>
          <w:color w:val="000000"/>
        </w:rPr>
        <w:t xml:space="preserve">Throughout the whole study, participants' anonymity and privacy had been respected. Making sure that participants are unable to be identifiable from the data and that any private data acquired is kept secure. The names of participants should be protected by employing pseudonyms or other identifiers when publishing findings. The study's participants shouldn't experience any injury or pain as the consequence of their participation. There had been precautions taken to reduce potential hazards, such as emotional or behavioural disturbance. If private or delicate data is gathered, proper measures should be implemented to guarantee its safekeeping and defence.  To engage in the study or give certain answers, participants hadn't been coerced or improperly influenced. In order to collect, </w:t>
      </w:r>
      <w:proofErr w:type="spellStart"/>
      <w:r w:rsidRPr="00EE283F">
        <w:rPr>
          <w:color w:val="000000"/>
        </w:rPr>
        <w:t>analyze</w:t>
      </w:r>
      <w:proofErr w:type="spellEnd"/>
      <w:r w:rsidRPr="00EE283F">
        <w:rPr>
          <w:color w:val="000000"/>
        </w:rPr>
        <w:t>, and interpret data effectively, researchers had to preserve objectivity and prevent biases (</w:t>
      </w:r>
      <w:proofErr w:type="spellStart"/>
      <w:r w:rsidRPr="00EE283F">
        <w:rPr>
          <w:color w:val="222222"/>
        </w:rPr>
        <w:t>Priyankara</w:t>
      </w:r>
      <w:proofErr w:type="spellEnd"/>
      <w:r w:rsidRPr="00EE283F">
        <w:rPr>
          <w:color w:val="222222"/>
        </w:rPr>
        <w:t xml:space="preserve"> </w:t>
      </w:r>
      <w:r w:rsidRPr="00EE283F">
        <w:rPr>
          <w:i/>
          <w:iCs/>
          <w:color w:val="222222"/>
        </w:rPr>
        <w:t>et al</w:t>
      </w:r>
      <w:r w:rsidRPr="00EE283F">
        <w:rPr>
          <w:color w:val="222222"/>
        </w:rPr>
        <w:t>. 2021, p. 18)</w:t>
      </w:r>
      <w:r w:rsidRPr="00EE283F">
        <w:rPr>
          <w:color w:val="000000"/>
        </w:rPr>
        <w:t>. This entails making sure the survey questions are fair and avoiding using language that could influence respondents. Respect for the diversity of cultures and social groups was shown throughout the investigation. Potential cultural sensitivities or disparities in opinions towards endorsements by famous people and fashion labels were taken into consideration by the researchers (</w:t>
      </w:r>
      <w:proofErr w:type="spellStart"/>
      <w:r w:rsidRPr="00EE283F">
        <w:rPr>
          <w:color w:val="222222"/>
        </w:rPr>
        <w:t>Priyankara</w:t>
      </w:r>
      <w:proofErr w:type="spellEnd"/>
      <w:r w:rsidRPr="00EE283F">
        <w:rPr>
          <w:color w:val="222222"/>
        </w:rPr>
        <w:t xml:space="preserve"> </w:t>
      </w:r>
      <w:r w:rsidRPr="00EE283F">
        <w:rPr>
          <w:i/>
          <w:iCs/>
          <w:color w:val="222222"/>
        </w:rPr>
        <w:t>et al</w:t>
      </w:r>
      <w:r w:rsidRPr="00EE283F">
        <w:rPr>
          <w:color w:val="222222"/>
        </w:rPr>
        <w:t>. 2021, p. 19)</w:t>
      </w:r>
      <w:r w:rsidRPr="00EE283F">
        <w:rPr>
          <w:color w:val="000000"/>
        </w:rPr>
        <w:t>. In order to prevent perpetuating preconceptions or discriminatory beliefs, it is crucial that they approach participants with cultural awareness. Researchers have also taken the ethical approval of this research from the respective research committee of the university.</w:t>
      </w:r>
    </w:p>
    <w:p w14:paraId="52E2CABA" w14:textId="77777777" w:rsidR="00A17462" w:rsidRPr="00EE283F" w:rsidRDefault="00A17462" w:rsidP="00A17462">
      <w:pPr>
        <w:pStyle w:val="Heading2"/>
        <w:spacing w:after="80"/>
        <w:rPr>
          <w:rFonts w:cs="Times New Roman"/>
          <w:szCs w:val="24"/>
        </w:rPr>
      </w:pPr>
      <w:bookmarkStart w:id="114" w:name="_Toc136684516"/>
      <w:r w:rsidRPr="00EE283F">
        <w:rPr>
          <w:rFonts w:cs="Times New Roman"/>
          <w:color w:val="000000"/>
          <w:szCs w:val="24"/>
        </w:rPr>
        <w:t>3. 10 Research limitations and Accessibility issues</w:t>
      </w:r>
      <w:bookmarkEnd w:id="114"/>
      <w:r w:rsidRPr="00EE283F">
        <w:rPr>
          <w:rFonts w:cs="Times New Roman"/>
          <w:color w:val="000000"/>
          <w:szCs w:val="24"/>
        </w:rPr>
        <w:t>   </w:t>
      </w:r>
    </w:p>
    <w:p w14:paraId="618820F4" w14:textId="77777777" w:rsidR="00A17462" w:rsidRPr="00EE283F" w:rsidRDefault="00A17462" w:rsidP="00A17462">
      <w:pPr>
        <w:pStyle w:val="NormalWeb"/>
        <w:spacing w:before="0" w:beforeAutospacing="0" w:after="80" w:afterAutospacing="0"/>
        <w:jc w:val="both"/>
      </w:pPr>
      <w:r w:rsidRPr="00EE283F">
        <w:rPr>
          <w:color w:val="000000"/>
        </w:rPr>
        <w:t>The study's conclusions might only apply to the setting of Adidas and not necessarily to other fashion companies or industries. Results may not be generalized due to variables including the image of the brand, target market, and celebrity preferences.</w:t>
      </w:r>
    </w:p>
    <w:p w14:paraId="3E65133F" w14:textId="77777777" w:rsidR="00A17462" w:rsidRPr="00EE283F" w:rsidRDefault="00A17462" w:rsidP="00A17462">
      <w:pPr>
        <w:pStyle w:val="NormalWeb"/>
        <w:spacing w:before="0" w:beforeAutospacing="0" w:after="80" w:afterAutospacing="0"/>
        <w:jc w:val="both"/>
      </w:pPr>
      <w:r w:rsidRPr="00EE283F">
        <w:rPr>
          <w:color w:val="000000"/>
        </w:rPr>
        <w:t>The results of the study are based on survey data, utilizing a sample of respondents. The results' representativeness may be impacted by ingrained biases in the sample, including self-selection bias or an exaggeration of particular groups. As it depends on the researchers' interpretations of the gathered data, interpretivist research is inherently subjective. Despite attempts to remain objective, bias and preconceived assumptions of the researchers may affect how the results are interpreted. </w:t>
      </w:r>
    </w:p>
    <w:p w14:paraId="46A03339" w14:textId="77777777" w:rsidR="00A17462" w:rsidRPr="00EE283F" w:rsidRDefault="00A17462" w:rsidP="00A17462">
      <w:pPr>
        <w:pStyle w:val="NormalWeb"/>
        <w:spacing w:before="0" w:beforeAutospacing="0" w:after="80" w:afterAutospacing="0"/>
        <w:jc w:val="both"/>
      </w:pPr>
      <w:r w:rsidRPr="00EE283F">
        <w:rPr>
          <w:color w:val="000000"/>
        </w:rPr>
        <w:t xml:space="preserve">This study depends on survey-based self-reporting, which raises the possibility of response biases with the value as social desire or recollection bias. Participants' responses can be impacted by their desire to come across </w:t>
      </w:r>
      <w:proofErr w:type="spellStart"/>
      <w:r w:rsidRPr="00EE283F">
        <w:rPr>
          <w:color w:val="000000"/>
        </w:rPr>
        <w:t>favorably</w:t>
      </w:r>
      <w:proofErr w:type="spellEnd"/>
      <w:r w:rsidRPr="00EE283F">
        <w:rPr>
          <w:color w:val="000000"/>
        </w:rPr>
        <w:t xml:space="preserve"> or by their capacity for precise memory of prior events. There may be restrictions on who has access to specific information about famous endorsements and clothing manufacturer marketing, such as sales numbers, marketing plans, or the success of individual campaigns. Companies could withhold certain information, making it difficult to gather thorough and current data for research. Relevant academic publications, reports from the industry, and research articles may not be widely available, especially if they have subscription requirements or are protected by paywalls. The breadth of the literature study and the accessibility of thorough secondary data may be impacted by this restriction. It might be difficult to get a broad and appropriate sample of respondents for surveys. Reaching particular target populations or people with particular traits can be challenging, which affects how broadly the results may be used.</w:t>
      </w:r>
    </w:p>
    <w:p w14:paraId="0AD9FBA9" w14:textId="77777777" w:rsidR="00A17462" w:rsidRPr="00EE283F" w:rsidRDefault="00A17462" w:rsidP="00A17462">
      <w:pPr>
        <w:pStyle w:val="NormalWeb"/>
        <w:spacing w:before="0" w:beforeAutospacing="0" w:after="80" w:afterAutospacing="0"/>
        <w:jc w:val="both"/>
      </w:pPr>
      <w:r w:rsidRPr="00EE283F">
        <w:rPr>
          <w:color w:val="000000"/>
        </w:rPr>
        <w:lastRenderedPageBreak/>
        <w:t>Accessibility problems can also occur while collaborating with stakeholders in the industry or requesting ethical authorization. The lengthened research procedure and constrained data gathering could result from this.</w:t>
      </w:r>
    </w:p>
    <w:p w14:paraId="67982FB9" w14:textId="77777777" w:rsidR="00A17462" w:rsidRPr="00EE283F" w:rsidRDefault="00A17462" w:rsidP="00A17462">
      <w:pPr>
        <w:rPr>
          <w:rFonts w:ascii="Times New Roman" w:hAnsi="Times New Roman" w:cs="Times New Roman"/>
          <w:sz w:val="24"/>
          <w:szCs w:val="24"/>
        </w:rPr>
      </w:pPr>
    </w:p>
    <w:p w14:paraId="546BC84A" w14:textId="77777777" w:rsidR="00A17462" w:rsidRPr="00EE283F" w:rsidRDefault="00A17462" w:rsidP="00A17462">
      <w:pPr>
        <w:pStyle w:val="NormalWeb"/>
        <w:spacing w:before="0" w:beforeAutospacing="0" w:after="80" w:afterAutospacing="0"/>
      </w:pPr>
      <w:r w:rsidRPr="00EE283F">
        <w:rPr>
          <w:color w:val="000000"/>
        </w:rPr>
        <w:t>     </w:t>
      </w:r>
      <w:r w:rsidRPr="00EE283F">
        <w:rPr>
          <w:rStyle w:val="apple-tab-span"/>
          <w:color w:val="000000"/>
        </w:rPr>
        <w:tab/>
      </w:r>
    </w:p>
    <w:p w14:paraId="45EF90EE" w14:textId="77777777" w:rsidR="00A17462" w:rsidRPr="00EE283F" w:rsidRDefault="00A17462" w:rsidP="00A17462">
      <w:pPr>
        <w:pStyle w:val="Heading2"/>
        <w:spacing w:after="80"/>
        <w:rPr>
          <w:rFonts w:cs="Times New Roman"/>
          <w:szCs w:val="24"/>
        </w:rPr>
      </w:pPr>
      <w:bookmarkStart w:id="115" w:name="_Toc136684517"/>
      <w:r w:rsidRPr="00EE283F">
        <w:rPr>
          <w:rFonts w:cs="Times New Roman"/>
          <w:color w:val="000000"/>
          <w:szCs w:val="24"/>
        </w:rPr>
        <w:t>3.11 Summary</w:t>
      </w:r>
      <w:bookmarkEnd w:id="115"/>
      <w:r w:rsidRPr="00EE283F">
        <w:rPr>
          <w:rFonts w:cs="Times New Roman"/>
          <w:color w:val="000000"/>
          <w:szCs w:val="24"/>
        </w:rPr>
        <w:t xml:space="preserve">       </w:t>
      </w:r>
      <w:r w:rsidRPr="00EE283F">
        <w:rPr>
          <w:rStyle w:val="apple-tab-span"/>
          <w:rFonts w:cs="Times New Roman"/>
          <w:color w:val="000000"/>
          <w:szCs w:val="24"/>
        </w:rPr>
        <w:tab/>
      </w:r>
    </w:p>
    <w:p w14:paraId="0CD28B66" w14:textId="637965D2" w:rsidR="00327846" w:rsidRPr="00EE283F" w:rsidRDefault="00A17462" w:rsidP="00327846">
      <w:pPr>
        <w:pStyle w:val="NormalWeb"/>
        <w:spacing w:before="240" w:beforeAutospacing="0" w:after="240" w:afterAutospacing="0"/>
        <w:jc w:val="both"/>
        <w:rPr>
          <w:color w:val="000000"/>
        </w:rPr>
      </w:pPr>
      <w:r w:rsidRPr="00EE283F">
        <w:rPr>
          <w:color w:val="000000"/>
        </w:rPr>
        <w:t>In summary, using surveys as the data collecting strategy for this study has a number of benefits for gathering primary data. Large-scale data gathering, standardized responses, statistical examination, and anonymous involvement are all possible with surveys. The systematic nature of surveys makes it easier to explore trends &amp; correlations, which helps to create a thorough understanding of how celebrity endorsements affect the promotion of fashion products. The case study on the influence of prominent individuals on advertising fashion businesses, featuring a specific focus on Adidas, chose an interpretivist research strategy, allowing for a thorough analysis of subjective meanings, social structures, and personal experiences. It makes it easier to comprehend how customers interpret the endorsements of celebrities and the complex connections between sociocultural variables and preferences for certain fashion brands. This study adds to the body of knowledge in the field by using qualitative methodologies and recognising the researchers' reflexivity while offering insightful explanations of the phenomenon. In order to address the aforementioned restrictions and accessibility problems, researchers must openly admit these limits and understand the results within their bounds. To improve the reliability and dependability of the study, researchers could also take steps to reduce biases, increase sample authenticity, and investigate different sources of information or research methodologies. The researchers wanted to reduce selection bias and make sure that the sample was accurate to the population that was being studied. To do this, they used a random sampling procedure. As the sample is prone to represent the diversity and features of the larger community of fashion brand customers exposed to endorsements from famous individuals, random sampling provides for higher ability to generalise the study findings.</w:t>
      </w:r>
      <w:r w:rsidR="00327846" w:rsidRPr="00EE283F">
        <w:br w:type="page"/>
      </w:r>
      <w:bookmarkStart w:id="116" w:name="_naak5cgx87p5"/>
      <w:bookmarkEnd w:id="116"/>
    </w:p>
    <w:p w14:paraId="043A7D68" w14:textId="77777777" w:rsidR="00327846" w:rsidRPr="00EE283F" w:rsidRDefault="00327846" w:rsidP="00327846">
      <w:pPr>
        <w:pStyle w:val="Heading1"/>
        <w:rPr>
          <w:rFonts w:cs="Times New Roman"/>
          <w:sz w:val="28"/>
        </w:rPr>
      </w:pPr>
      <w:bookmarkStart w:id="117" w:name="_Toc136684518"/>
      <w:r w:rsidRPr="00EE283F">
        <w:rPr>
          <w:rFonts w:cs="Times New Roman"/>
        </w:rPr>
        <w:lastRenderedPageBreak/>
        <w:t>Chapter 4: Data Analysis</w:t>
      </w:r>
      <w:bookmarkEnd w:id="117"/>
    </w:p>
    <w:p w14:paraId="52E9BED8" w14:textId="77777777" w:rsidR="00327846" w:rsidRPr="00EE283F" w:rsidRDefault="00327846" w:rsidP="00327846">
      <w:pPr>
        <w:pStyle w:val="Heading2"/>
        <w:rPr>
          <w:rFonts w:cs="Times New Roman"/>
        </w:rPr>
      </w:pPr>
      <w:bookmarkStart w:id="118" w:name="_51sfo7ofemjg"/>
      <w:bookmarkStart w:id="119" w:name="_Toc136684519"/>
      <w:bookmarkEnd w:id="118"/>
      <w:r w:rsidRPr="00EE283F">
        <w:rPr>
          <w:rFonts w:cs="Times New Roman"/>
        </w:rPr>
        <w:t>4.1 Introduction</w:t>
      </w:r>
      <w:bookmarkEnd w:id="119"/>
    </w:p>
    <w:p w14:paraId="6C4B49EB"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Data analysis, particularly quantitative data analysis methods like correlation as well as regression, is the subject of the fourth chapter of the aforementioned study. Its chapter's analysis of the connections between various factors relating to customer attitudes regarding Adidas items and celebrity endorsements is its main goal. The goal of the analysis has to find patterns, trends, as well as noteworthy correlations which may shed light on consumer perceptions as well as preferences. A correlation table is used to examine the correlation between several variables towards the beginning of the chapters. A considerable correlation between the factors under inquiry is shown by the statistical analysis, which indicates significant associations at various levels. These results highlight the need for more research and indicate that the observed connections are not probable to have happened by chance. The link between several independent variables plus a dependent variable—in this case, gender—is then investigated using regression analysis. The assessment entails looking at the residual statistics, ANOVA, plus model summary statistics. The linkages, contributions, as well as relevance of every factor in determining gender differences, are all detailed in these studies, which are quite helpful.</w:t>
      </w:r>
    </w:p>
    <w:p w14:paraId="1F5FBA54" w14:textId="77777777" w:rsidR="00327846" w:rsidRPr="00EE283F" w:rsidRDefault="00327846" w:rsidP="00327846">
      <w:pPr>
        <w:pStyle w:val="Heading2"/>
        <w:rPr>
          <w:rFonts w:cs="Times New Roman"/>
          <w:sz w:val="26"/>
        </w:rPr>
      </w:pPr>
      <w:bookmarkStart w:id="120" w:name="_1i5icz3lgngx"/>
      <w:bookmarkStart w:id="121" w:name="_Toc136684520"/>
      <w:bookmarkEnd w:id="120"/>
      <w:r w:rsidRPr="00EE283F">
        <w:rPr>
          <w:rFonts w:cs="Times New Roman"/>
        </w:rPr>
        <w:t>4.2 Quantitative data analysis</w:t>
      </w:r>
      <w:bookmarkEnd w:id="121"/>
    </w:p>
    <w:p w14:paraId="1185A182" w14:textId="7617189F" w:rsidR="00026749" w:rsidRPr="00EE283F" w:rsidRDefault="00026749" w:rsidP="00026749">
      <w:pPr>
        <w:pStyle w:val="Heading3"/>
        <w:rPr>
          <w:rFonts w:cs="Times New Roman"/>
        </w:rPr>
      </w:pPr>
      <w:bookmarkStart w:id="122" w:name="_Toc136684521"/>
      <w:r w:rsidRPr="00EE283F">
        <w:rPr>
          <w:rFonts w:cs="Times New Roman"/>
        </w:rPr>
        <w:t>4.2.1 Survey analysis</w:t>
      </w:r>
      <w:bookmarkEnd w:id="122"/>
    </w:p>
    <w:p w14:paraId="367BE908" w14:textId="6EBE31B3" w:rsidR="00327846" w:rsidRPr="00EE283F" w:rsidRDefault="00327846" w:rsidP="00327846">
      <w:pPr>
        <w:spacing w:line="360" w:lineRule="auto"/>
        <w:jc w:val="both"/>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Correlation</w:t>
      </w:r>
    </w:p>
    <w:p w14:paraId="4AA79A71" w14:textId="2516A7A7" w:rsidR="00327846" w:rsidRPr="00EE283F" w:rsidRDefault="00327846" w:rsidP="00327846">
      <w:pPr>
        <w:spacing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lastRenderedPageBreak/>
        <w:drawing>
          <wp:inline distT="0" distB="0" distL="0" distR="0" wp14:anchorId="3F62F7D3" wp14:editId="76C600B9">
            <wp:extent cx="5730240" cy="3291840"/>
            <wp:effectExtent l="0" t="0" r="3810" b="3810"/>
            <wp:docPr id="134839128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291840"/>
                    </a:xfrm>
                    <a:prstGeom prst="rect">
                      <a:avLst/>
                    </a:prstGeom>
                    <a:noFill/>
                    <a:ln>
                      <a:noFill/>
                    </a:ln>
                  </pic:spPr>
                </pic:pic>
              </a:graphicData>
            </a:graphic>
          </wp:inline>
        </w:drawing>
      </w:r>
    </w:p>
    <w:p w14:paraId="1ADCC648"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Table 1: Correlation</w:t>
      </w:r>
    </w:p>
    <w:p w14:paraId="22AF7AD8"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41087D45"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The statistical analysis shows that both parameters have significant relationships at different levels. It is readily obvious that significance begins at the "0.05 level (2-tailed)," which suggests the observed association is statistically significant provided a probability of less than 0.05 (or 5%) in a two-tailed test (</w:t>
      </w:r>
      <w:r w:rsidRPr="00EE283F">
        <w:rPr>
          <w:rFonts w:ascii="Times New Roman" w:eastAsia="Times New Roman" w:hAnsi="Times New Roman" w:cs="Times New Roman"/>
          <w:color w:val="222222"/>
          <w:sz w:val="24"/>
          <w:szCs w:val="24"/>
          <w:highlight w:val="white"/>
        </w:rPr>
        <w:t>Xia and Liu, 2022</w:t>
      </w:r>
      <w:r w:rsidRPr="00EE283F">
        <w:rPr>
          <w:rFonts w:ascii="Times New Roman" w:eastAsia="Times New Roman" w:hAnsi="Times New Roman" w:cs="Times New Roman"/>
          <w:sz w:val="24"/>
          <w:szCs w:val="24"/>
        </w:rPr>
        <w:t>). This analysis demonstrates that it is incredibly unlikely that the association between the components occurred by accident (Eric et al.2022). The phrase "correlation was significant within the 0.05 level (2-tailed)" denotes that the correlation can be "statistically significant at the 0.05 level (2-tailed)" and has a probability of happening randomly equal no greater than 0.05 (or 5%), comparable to the preceding example. This increases the statistical significance of the link even further. Overall, the results indicate a substantial correlation between the two variables, indicating a relationship that is improbable to have developed at random (</w:t>
      </w:r>
      <w:r w:rsidRPr="00EE283F">
        <w:rPr>
          <w:rFonts w:ascii="Times New Roman" w:eastAsia="Times New Roman" w:hAnsi="Times New Roman" w:cs="Times New Roman"/>
          <w:color w:val="222222"/>
          <w:sz w:val="24"/>
          <w:szCs w:val="24"/>
          <w:highlight w:val="white"/>
        </w:rPr>
        <w:t xml:space="preserve">Rashid </w:t>
      </w:r>
      <w:r w:rsidRPr="00EE283F">
        <w:rPr>
          <w:rFonts w:ascii="Times New Roman" w:eastAsia="Times New Roman" w:hAnsi="Times New Roman" w:cs="Times New Roman"/>
          <w:i/>
          <w:color w:val="222222"/>
          <w:sz w:val="24"/>
          <w:szCs w:val="24"/>
          <w:highlight w:val="white"/>
        </w:rPr>
        <w:t xml:space="preserve">et al. </w:t>
      </w:r>
      <w:r w:rsidRPr="00EE283F">
        <w:rPr>
          <w:rFonts w:ascii="Times New Roman" w:eastAsia="Times New Roman" w:hAnsi="Times New Roman" w:cs="Times New Roman"/>
          <w:color w:val="222222"/>
          <w:sz w:val="24"/>
          <w:szCs w:val="24"/>
          <w:highlight w:val="white"/>
        </w:rPr>
        <w:t>2022</w:t>
      </w:r>
      <w:r w:rsidRPr="00EE283F">
        <w:rPr>
          <w:rFonts w:ascii="Times New Roman" w:eastAsia="Times New Roman" w:hAnsi="Times New Roman" w:cs="Times New Roman"/>
          <w:sz w:val="24"/>
          <w:szCs w:val="24"/>
        </w:rPr>
        <w:t xml:space="preserve">). Although additional study is needed to determine the precise nature, degree, and direction of the correlation plus to look at the underlying relationship among its components, this is crucial to </w:t>
      </w:r>
      <w:proofErr w:type="spellStart"/>
      <w:r w:rsidRPr="00EE283F">
        <w:rPr>
          <w:rFonts w:ascii="Times New Roman" w:eastAsia="Times New Roman" w:hAnsi="Times New Roman" w:cs="Times New Roman"/>
          <w:sz w:val="24"/>
          <w:szCs w:val="24"/>
        </w:rPr>
        <w:t>emphasise</w:t>
      </w:r>
      <w:proofErr w:type="spellEnd"/>
      <w:r w:rsidRPr="00EE283F">
        <w:rPr>
          <w:rFonts w:ascii="Times New Roman" w:eastAsia="Times New Roman" w:hAnsi="Times New Roman" w:cs="Times New Roman"/>
          <w:sz w:val="24"/>
          <w:szCs w:val="24"/>
        </w:rPr>
        <w:t xml:space="preserve"> the statistically significant connection which the findings establish. Future studies should delve more thoroughly into understanding the specific characteristics and ramifications of this association as well as provide more guidance on how to examine it plus its practical applicability.</w:t>
      </w:r>
    </w:p>
    <w:p w14:paraId="7DBAA0DF" w14:textId="77777777" w:rsidR="00327846" w:rsidRPr="00EE283F" w:rsidRDefault="00327846" w:rsidP="00327846">
      <w:pPr>
        <w:spacing w:line="360" w:lineRule="auto"/>
        <w:jc w:val="both"/>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lastRenderedPageBreak/>
        <w:t>Regression</w:t>
      </w:r>
    </w:p>
    <w:p w14:paraId="7BBA7EEC" w14:textId="1811F419"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drawing>
          <wp:inline distT="0" distB="0" distL="0" distR="0" wp14:anchorId="52CA3AE9" wp14:editId="59A48868">
            <wp:extent cx="4724400" cy="5448300"/>
            <wp:effectExtent l="0" t="0" r="0" b="0"/>
            <wp:docPr id="190079633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24400" cy="5448300"/>
                    </a:xfrm>
                    <a:prstGeom prst="rect">
                      <a:avLst/>
                    </a:prstGeom>
                    <a:noFill/>
                    <a:ln>
                      <a:noFill/>
                    </a:ln>
                  </pic:spPr>
                </pic:pic>
              </a:graphicData>
            </a:graphic>
          </wp:inline>
        </w:drawing>
      </w:r>
    </w:p>
    <w:p w14:paraId="3CA423F0"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Table 2: Descriptive Statistics</w:t>
      </w:r>
    </w:p>
    <w:p w14:paraId="00037FF0"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214FD42F"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This section's regression analysis descriptive statistics table provides crucial information on several kinds of variables. Let's examine each variable's statistics in more detail.</w:t>
      </w:r>
    </w:p>
    <w:p w14:paraId="0E8BD92F"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Let's start by looking at the variable "Have you ever purchased clothing because a famous person recommended it to Adidas." The mean value of 1.465 reveals that the collection typically has a higher value for this variable (</w:t>
      </w:r>
      <w:proofErr w:type="spellStart"/>
      <w:r w:rsidRPr="00EE283F">
        <w:rPr>
          <w:rFonts w:ascii="Times New Roman" w:eastAsia="Times New Roman" w:hAnsi="Times New Roman" w:cs="Times New Roman"/>
          <w:color w:val="222222"/>
          <w:sz w:val="24"/>
          <w:szCs w:val="24"/>
          <w:highlight w:val="white"/>
        </w:rPr>
        <w:t>Lyppert</w:t>
      </w:r>
      <w:proofErr w:type="spellEnd"/>
      <w:r w:rsidRPr="00EE283F">
        <w:rPr>
          <w:rFonts w:ascii="Times New Roman" w:eastAsia="Times New Roman" w:hAnsi="Times New Roman" w:cs="Times New Roman"/>
          <w:color w:val="222222"/>
          <w:sz w:val="24"/>
          <w:szCs w:val="24"/>
          <w:highlight w:val="white"/>
        </w:rPr>
        <w:t>, 2021</w:t>
      </w:r>
      <w:r w:rsidRPr="00EE283F">
        <w:rPr>
          <w:rFonts w:ascii="Times New Roman" w:eastAsia="Times New Roman" w:hAnsi="Times New Roman" w:cs="Times New Roman"/>
          <w:sz w:val="24"/>
          <w:szCs w:val="24"/>
        </w:rPr>
        <w:t xml:space="preserve">). The standard deviation (SD) of 0.6865 suggests that there is not much variability in the data. This variable has a total of 101 observations, which is </w:t>
      </w:r>
      <w:r w:rsidRPr="00EE283F">
        <w:rPr>
          <w:rFonts w:ascii="Times New Roman" w:eastAsia="Times New Roman" w:hAnsi="Times New Roman" w:cs="Times New Roman"/>
          <w:sz w:val="24"/>
          <w:szCs w:val="24"/>
        </w:rPr>
        <w:lastRenderedPageBreak/>
        <w:t>indicated by the sample size, which is denoted by the letter "N," which is 101. As we go, the statistic "Are you more likely to buy Adidas goods if a famous person recommends them" with a mean value of 1.782. This suggests that the responses often fall within a certain age range that would require more context to be fully evaluated (</w:t>
      </w:r>
      <w:r w:rsidRPr="00EE283F">
        <w:rPr>
          <w:rFonts w:ascii="Times New Roman" w:eastAsia="Times New Roman" w:hAnsi="Times New Roman" w:cs="Times New Roman"/>
          <w:color w:val="222222"/>
          <w:sz w:val="24"/>
          <w:szCs w:val="24"/>
          <w:highlight w:val="white"/>
        </w:rPr>
        <w:t>Shirodkar and Deshpande, 2021</w:t>
      </w:r>
      <w:r w:rsidRPr="00EE283F">
        <w:rPr>
          <w:rFonts w:ascii="Times New Roman" w:eastAsia="Times New Roman" w:hAnsi="Times New Roman" w:cs="Times New Roman"/>
          <w:sz w:val="24"/>
          <w:szCs w:val="24"/>
        </w:rPr>
        <w:t xml:space="preserve">). The data point dispersion around the mean is reasonably large, as indicated by the 0.7692 SD. It has a fixed sample size of 101. </w:t>
      </w:r>
    </w:p>
    <w:p w14:paraId="261793AA"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Focusing on the question "Do you think Adidas goods recommended by famous people are of higher quality" is important at this point. Participants generally had a low level of familiarity with the Adidas brand, as indicated by the mean value of 1.703. The low SD of 0.7943 suggests that the responses are closely concentrated around the mean value. Another time, the sample size is 101.</w:t>
      </w:r>
    </w:p>
    <w:p w14:paraId="7188A9B3"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The next variable we examine is "Have you ever done your research before buying an Adidas product that a famous person has recommended" (</w:t>
      </w:r>
      <w:r w:rsidRPr="00EE283F">
        <w:rPr>
          <w:rFonts w:ascii="Times New Roman" w:eastAsia="Times New Roman" w:hAnsi="Times New Roman" w:cs="Times New Roman"/>
          <w:color w:val="222222"/>
          <w:sz w:val="24"/>
          <w:szCs w:val="24"/>
          <w:highlight w:val="white"/>
        </w:rPr>
        <w:t>Wright, 2019</w:t>
      </w:r>
      <w:r w:rsidRPr="00EE283F">
        <w:rPr>
          <w:rFonts w:ascii="Times New Roman" w:eastAsia="Times New Roman" w:hAnsi="Times New Roman" w:cs="Times New Roman"/>
          <w:sz w:val="24"/>
          <w:szCs w:val="24"/>
        </w:rPr>
        <w:t>). According to the mean value of 1.832, there is little chance that respondents are going to buy Adidas products on average. The responses varied significantly, with a standard deviation of 0.8009, as well as certain respondents demonstrated a larger desire to purchase Adidas goods. The sample size of 101 people didn't change. When someone replies, "Do you think Adidas pays famous people too much to promote their products," we look into it. The majority of respondents (1.792) agreed that Nestle products are generally of high quality, as indicated by the median answer rate. "The SD of 0.8163" indicates a high level of perspective diversity. This time around, the sample size remains 101. The "If Adidas stopped using celebrity endorsements, will you still buy their products" variable is still showing a mean value of 1.752 (</w:t>
      </w:r>
      <w:r w:rsidRPr="00EE283F">
        <w:rPr>
          <w:rFonts w:ascii="Times New Roman" w:eastAsia="Times New Roman" w:hAnsi="Times New Roman" w:cs="Times New Roman"/>
          <w:color w:val="222222"/>
          <w:sz w:val="24"/>
          <w:szCs w:val="24"/>
          <w:highlight w:val="white"/>
        </w:rPr>
        <w:t>Chen, 2021</w:t>
      </w:r>
      <w:r w:rsidRPr="00EE283F">
        <w:rPr>
          <w:rFonts w:ascii="Times New Roman" w:eastAsia="Times New Roman" w:hAnsi="Times New Roman" w:cs="Times New Roman"/>
          <w:sz w:val="24"/>
          <w:szCs w:val="24"/>
        </w:rPr>
        <w:t>). This demonstrates that, according to respondents overall, Adidas has a better brand image than its competitors. The standard deviation of 0.7537 points to a high level of responder variability. 101 represents the fixed sample size.</w:t>
      </w:r>
    </w:p>
    <w:p w14:paraId="22E31E6B"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The third factor we consider is "Do you think Adidas' celebrity endorsement strategy improves its public image?" On average, respondents reported a moderate tendency to promote Adidas products to other people, as seen by the mean value of 1.673 (</w:t>
      </w:r>
      <w:r w:rsidRPr="00EE283F">
        <w:rPr>
          <w:rFonts w:ascii="Times New Roman" w:eastAsia="Times New Roman" w:hAnsi="Times New Roman" w:cs="Times New Roman"/>
          <w:color w:val="222222"/>
          <w:sz w:val="24"/>
          <w:szCs w:val="24"/>
          <w:highlight w:val="white"/>
        </w:rPr>
        <w:t xml:space="preserve">Correia, </w:t>
      </w:r>
      <w:r w:rsidRPr="00EE283F">
        <w:rPr>
          <w:rFonts w:ascii="Times New Roman" w:eastAsia="Times New Roman" w:hAnsi="Times New Roman" w:cs="Times New Roman"/>
          <w:sz w:val="24"/>
          <w:szCs w:val="24"/>
        </w:rPr>
        <w:t xml:space="preserve">2020). There has been some diversity in the answers, as indicated by the SD of 0.7630. 101 samples are still available. The question "Have you ever changed your shopping habits to only buy Adidas products after seeing a celebrity endorse them" is the second factor we examine. According to the mean value of 1.772, respondents </w:t>
      </w:r>
      <w:r w:rsidRPr="00EE283F">
        <w:rPr>
          <w:rFonts w:ascii="Times New Roman" w:eastAsia="Times New Roman" w:hAnsi="Times New Roman" w:cs="Times New Roman"/>
          <w:sz w:val="24"/>
          <w:szCs w:val="24"/>
        </w:rPr>
        <w:lastRenderedPageBreak/>
        <w:t>were mostly slightly more likely to spend money on Adidas products. The SD of 0.6911 indicates that there is a moderate degree of reaction variability. 101 samples are still available.</w:t>
      </w:r>
    </w:p>
    <w:p w14:paraId="7E12BDC4" w14:textId="345A79BE"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lastRenderedPageBreak/>
        <w:drawing>
          <wp:inline distT="0" distB="0" distL="0" distR="0" wp14:anchorId="3342CDA5" wp14:editId="715065B3">
            <wp:extent cx="3810000" cy="7917180"/>
            <wp:effectExtent l="0" t="0" r="0" b="7620"/>
            <wp:docPr id="6725102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7917180"/>
                    </a:xfrm>
                    <a:prstGeom prst="rect">
                      <a:avLst/>
                    </a:prstGeom>
                    <a:noFill/>
                    <a:ln>
                      <a:noFill/>
                    </a:ln>
                  </pic:spPr>
                </pic:pic>
              </a:graphicData>
            </a:graphic>
          </wp:inline>
        </w:drawing>
      </w:r>
    </w:p>
    <w:p w14:paraId="300712AC"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 xml:space="preserve">Table 3: </w:t>
      </w:r>
      <w:proofErr w:type="gramStart"/>
      <w:r w:rsidRPr="00EE283F">
        <w:rPr>
          <w:rFonts w:ascii="Times New Roman" w:eastAsia="Times New Roman" w:hAnsi="Times New Roman" w:cs="Times New Roman"/>
          <w:b/>
          <w:sz w:val="24"/>
          <w:szCs w:val="24"/>
        </w:rPr>
        <w:t>Variable  entered</w:t>
      </w:r>
      <w:proofErr w:type="gramEnd"/>
      <w:r w:rsidRPr="00EE283F">
        <w:rPr>
          <w:rFonts w:ascii="Times New Roman" w:eastAsia="Times New Roman" w:hAnsi="Times New Roman" w:cs="Times New Roman"/>
          <w:b/>
          <w:sz w:val="24"/>
          <w:szCs w:val="24"/>
        </w:rPr>
        <w:t>/Removed</w:t>
      </w:r>
    </w:p>
    <w:p w14:paraId="1A641DBD"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lastRenderedPageBreak/>
        <w:t>(Sources: Self-made)</w:t>
      </w:r>
    </w:p>
    <w:p w14:paraId="0DD5998E"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In these regression analysis tables, the dependent variable, which corresponds to the question "What is your gender", is shown. We can also observe that each variable has been carefully examined, demonstrating that several factors were considered (</w:t>
      </w:r>
      <w:r w:rsidRPr="00EE283F">
        <w:rPr>
          <w:rFonts w:ascii="Times New Roman" w:eastAsia="Times New Roman" w:hAnsi="Times New Roman" w:cs="Times New Roman"/>
          <w:color w:val="222222"/>
          <w:sz w:val="24"/>
          <w:szCs w:val="24"/>
          <w:highlight w:val="white"/>
        </w:rPr>
        <w:t>Jia and Ran, 2021</w:t>
      </w:r>
      <w:r w:rsidRPr="00EE283F">
        <w:rPr>
          <w:rFonts w:ascii="Times New Roman" w:eastAsia="Times New Roman" w:hAnsi="Times New Roman" w:cs="Times New Roman"/>
          <w:sz w:val="24"/>
          <w:szCs w:val="24"/>
        </w:rPr>
        <w:t>). The questionnaire's questions are consistent with the variables that were used in the analysis. Regression analysis must be used to ascertain the relationship between the multiple independent variables, or alternatively survey questions, and the dependent variable (gender). Via the inclusion of all factors in the assessment, the researchers could gain insight into how each questionnaire item helps us understand gender disparities.</w:t>
      </w:r>
    </w:p>
    <w:p w14:paraId="56709169" w14:textId="1C2182D4"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drawing>
          <wp:inline distT="0" distB="0" distL="0" distR="0" wp14:anchorId="24D7F3FB" wp14:editId="52CCF6B6">
            <wp:extent cx="4594860" cy="1211580"/>
            <wp:effectExtent l="0" t="0" r="0" b="7620"/>
            <wp:docPr id="14974131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94860" cy="1211580"/>
                    </a:xfrm>
                    <a:prstGeom prst="rect">
                      <a:avLst/>
                    </a:prstGeom>
                    <a:noFill/>
                    <a:ln>
                      <a:noFill/>
                    </a:ln>
                  </pic:spPr>
                </pic:pic>
              </a:graphicData>
            </a:graphic>
          </wp:inline>
        </w:drawing>
      </w:r>
    </w:p>
    <w:p w14:paraId="37874528"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Table 4: Model Summary</w:t>
      </w:r>
    </w:p>
    <w:p w14:paraId="5B74EB78"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2F7A2F90" w14:textId="77777777" w:rsidR="00327846" w:rsidRPr="00EE283F" w:rsidRDefault="00327846" w:rsidP="00327846">
      <w:pPr>
        <w:spacing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The "model summary table" which is displayed above provides important information about the regression analysis. The "R Square value of 0.057" demonstrates that the "independent variables" contribute roughly 6% of the variance of the dependent variable, while the R-value of 0.351 indicates a moderate correlation (</w:t>
      </w:r>
      <w:r w:rsidRPr="00EE283F">
        <w:rPr>
          <w:rFonts w:ascii="Times New Roman" w:eastAsia="Times New Roman" w:hAnsi="Times New Roman" w:cs="Times New Roman"/>
          <w:color w:val="222222"/>
          <w:sz w:val="24"/>
          <w:szCs w:val="24"/>
          <w:highlight w:val="white"/>
        </w:rPr>
        <w:t>SHEZI and REDDA, 2022</w:t>
      </w:r>
      <w:r w:rsidRPr="00EE283F">
        <w:rPr>
          <w:rFonts w:ascii="Times New Roman" w:eastAsia="Times New Roman" w:hAnsi="Times New Roman" w:cs="Times New Roman"/>
          <w:sz w:val="24"/>
          <w:szCs w:val="24"/>
        </w:rPr>
        <w:t>). The adjusted R Square, that is.123 and accounts for all predictors, along with the standard error for every estimate, that is 0.6665, show the difference in SD among the actual with projected values.</w:t>
      </w:r>
    </w:p>
    <w:p w14:paraId="7D7F8066" w14:textId="77777777" w:rsidR="00327846" w:rsidRPr="00EE283F" w:rsidRDefault="00327846" w:rsidP="00327846">
      <w:pPr>
        <w:spacing w:line="360" w:lineRule="auto"/>
        <w:jc w:val="both"/>
        <w:rPr>
          <w:rFonts w:ascii="Times New Roman" w:eastAsia="Times New Roman" w:hAnsi="Times New Roman" w:cs="Times New Roman"/>
          <w:sz w:val="24"/>
          <w:szCs w:val="24"/>
        </w:rPr>
      </w:pPr>
    </w:p>
    <w:p w14:paraId="1F6DC823" w14:textId="48DA9955"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drawing>
          <wp:inline distT="0" distB="0" distL="0" distR="0" wp14:anchorId="0BB7B123" wp14:editId="6BDE43C4">
            <wp:extent cx="5730240" cy="1615440"/>
            <wp:effectExtent l="0" t="0" r="3810" b="3810"/>
            <wp:docPr id="4462526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1615440"/>
                    </a:xfrm>
                    <a:prstGeom prst="rect">
                      <a:avLst/>
                    </a:prstGeom>
                    <a:noFill/>
                    <a:ln>
                      <a:noFill/>
                    </a:ln>
                  </pic:spPr>
                </pic:pic>
              </a:graphicData>
            </a:graphic>
          </wp:inline>
        </w:drawing>
      </w:r>
    </w:p>
    <w:p w14:paraId="51A39C96"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Table 5: ANOVA</w:t>
      </w:r>
    </w:p>
    <w:p w14:paraId="0CBB1756"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lastRenderedPageBreak/>
        <w:t>(Sources: Self-made)</w:t>
      </w:r>
    </w:p>
    <w:p w14:paraId="007B06DA" w14:textId="77777777" w:rsidR="00327846" w:rsidRPr="00EE283F" w:rsidRDefault="00327846" w:rsidP="00327846">
      <w:pPr>
        <w:spacing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 xml:space="preserve">This table shows that the regression model's sum of squares value is 5.813, the </w:t>
      </w:r>
      <w:proofErr w:type="spellStart"/>
      <w:r w:rsidRPr="00EE283F">
        <w:rPr>
          <w:rFonts w:ascii="Times New Roman" w:eastAsia="Times New Roman" w:hAnsi="Times New Roman" w:cs="Times New Roman"/>
          <w:sz w:val="24"/>
          <w:szCs w:val="24"/>
        </w:rPr>
        <w:t>Df</w:t>
      </w:r>
      <w:proofErr w:type="spellEnd"/>
      <w:r w:rsidRPr="00EE283F">
        <w:rPr>
          <w:rFonts w:ascii="Times New Roman" w:eastAsia="Times New Roman" w:hAnsi="Times New Roman" w:cs="Times New Roman"/>
          <w:sz w:val="24"/>
          <w:szCs w:val="24"/>
        </w:rPr>
        <w:t xml:space="preserve"> value is 7, mean square value is.830, F value is.869, and Sig value is.083 (</w:t>
      </w:r>
      <w:proofErr w:type="spellStart"/>
      <w:r w:rsidRPr="00EE283F">
        <w:rPr>
          <w:rFonts w:ascii="Times New Roman" w:eastAsia="Times New Roman" w:hAnsi="Times New Roman" w:cs="Times New Roman"/>
          <w:color w:val="222222"/>
          <w:sz w:val="24"/>
          <w:szCs w:val="24"/>
          <w:highlight w:val="white"/>
        </w:rPr>
        <w:t>Hewage</w:t>
      </w:r>
      <w:proofErr w:type="spellEnd"/>
      <w:r w:rsidRPr="00EE283F">
        <w:rPr>
          <w:rFonts w:ascii="Times New Roman" w:eastAsia="Times New Roman" w:hAnsi="Times New Roman" w:cs="Times New Roman"/>
          <w:color w:val="222222"/>
          <w:sz w:val="24"/>
          <w:szCs w:val="24"/>
          <w:highlight w:val="white"/>
        </w:rPr>
        <w:t xml:space="preserve"> and </w:t>
      </w:r>
      <w:proofErr w:type="spellStart"/>
      <w:r w:rsidRPr="00EE283F">
        <w:rPr>
          <w:rFonts w:ascii="Times New Roman" w:eastAsia="Times New Roman" w:hAnsi="Times New Roman" w:cs="Times New Roman"/>
          <w:color w:val="222222"/>
          <w:sz w:val="24"/>
          <w:szCs w:val="24"/>
          <w:highlight w:val="white"/>
        </w:rPr>
        <w:t>Ranaweera</w:t>
      </w:r>
      <w:proofErr w:type="spellEnd"/>
      <w:r w:rsidRPr="00EE283F">
        <w:rPr>
          <w:rFonts w:ascii="Times New Roman" w:eastAsia="Times New Roman" w:hAnsi="Times New Roman" w:cs="Times New Roman"/>
          <w:color w:val="222222"/>
          <w:sz w:val="24"/>
          <w:szCs w:val="24"/>
          <w:highlight w:val="white"/>
        </w:rPr>
        <w:t>, 2021</w:t>
      </w:r>
      <w:r w:rsidRPr="00EE283F">
        <w:rPr>
          <w:rFonts w:ascii="Times New Roman" w:eastAsia="Times New Roman" w:hAnsi="Times New Roman" w:cs="Times New Roman"/>
          <w:sz w:val="24"/>
          <w:szCs w:val="24"/>
        </w:rPr>
        <w:t xml:space="preserve">). This ANOVA test in regression analysis helps to understand the details of the various models and sum of squares, </w:t>
      </w:r>
      <w:proofErr w:type="spellStart"/>
      <w:r w:rsidRPr="00EE283F">
        <w:rPr>
          <w:rFonts w:ascii="Times New Roman" w:eastAsia="Times New Roman" w:hAnsi="Times New Roman" w:cs="Times New Roman"/>
          <w:sz w:val="24"/>
          <w:szCs w:val="24"/>
        </w:rPr>
        <w:t>df</w:t>
      </w:r>
      <w:proofErr w:type="spellEnd"/>
      <w:r w:rsidRPr="00EE283F">
        <w:rPr>
          <w:rFonts w:ascii="Times New Roman" w:eastAsia="Times New Roman" w:hAnsi="Times New Roman" w:cs="Times New Roman"/>
          <w:sz w:val="24"/>
          <w:szCs w:val="24"/>
        </w:rPr>
        <w:t xml:space="preserve">, and Mean Square as well as F value along with Sig value details. The residual model's sum of squares value is determined to be 41.316 in this table, along with the </w:t>
      </w:r>
      <w:proofErr w:type="spellStart"/>
      <w:r w:rsidRPr="00EE283F">
        <w:rPr>
          <w:rFonts w:ascii="Times New Roman" w:eastAsia="Times New Roman" w:hAnsi="Times New Roman" w:cs="Times New Roman"/>
          <w:sz w:val="24"/>
          <w:szCs w:val="24"/>
        </w:rPr>
        <w:t>Df</w:t>
      </w:r>
      <w:proofErr w:type="spellEnd"/>
      <w:r w:rsidRPr="00EE283F">
        <w:rPr>
          <w:rFonts w:ascii="Times New Roman" w:eastAsia="Times New Roman" w:hAnsi="Times New Roman" w:cs="Times New Roman"/>
          <w:sz w:val="24"/>
          <w:szCs w:val="24"/>
        </w:rPr>
        <w:t xml:space="preserve"> value of 93 with the mean </w:t>
      </w:r>
      <w:proofErr w:type="gramStart"/>
      <w:r w:rsidRPr="00EE283F">
        <w:rPr>
          <w:rFonts w:ascii="Times New Roman" w:eastAsia="Times New Roman" w:hAnsi="Times New Roman" w:cs="Times New Roman"/>
          <w:sz w:val="24"/>
          <w:szCs w:val="24"/>
        </w:rPr>
        <w:t>Square</w:t>
      </w:r>
      <w:proofErr w:type="gramEnd"/>
      <w:r w:rsidRPr="00EE283F">
        <w:rPr>
          <w:rFonts w:ascii="Times New Roman" w:eastAsia="Times New Roman" w:hAnsi="Times New Roman" w:cs="Times New Roman"/>
          <w:sz w:val="24"/>
          <w:szCs w:val="24"/>
        </w:rPr>
        <w:t xml:space="preserve"> value of.444. Apart from this, it can be understood that the total value is 47.129 and the total </w:t>
      </w:r>
      <w:proofErr w:type="spellStart"/>
      <w:r w:rsidRPr="00EE283F">
        <w:rPr>
          <w:rFonts w:ascii="Times New Roman" w:eastAsia="Times New Roman" w:hAnsi="Times New Roman" w:cs="Times New Roman"/>
          <w:sz w:val="24"/>
          <w:szCs w:val="24"/>
        </w:rPr>
        <w:t>Df</w:t>
      </w:r>
      <w:proofErr w:type="spellEnd"/>
      <w:r w:rsidRPr="00EE283F">
        <w:rPr>
          <w:rFonts w:ascii="Times New Roman" w:eastAsia="Times New Roman" w:hAnsi="Times New Roman" w:cs="Times New Roman"/>
          <w:sz w:val="24"/>
          <w:szCs w:val="24"/>
        </w:rPr>
        <w:t xml:space="preserve"> value is 100.</w:t>
      </w:r>
    </w:p>
    <w:p w14:paraId="0AC28D0D" w14:textId="16C14819"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drawing>
          <wp:inline distT="0" distB="0" distL="0" distR="0" wp14:anchorId="21135419" wp14:editId="24F644FC">
            <wp:extent cx="5730240" cy="4480560"/>
            <wp:effectExtent l="0" t="0" r="3810" b="0"/>
            <wp:docPr id="19172046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4480560"/>
                    </a:xfrm>
                    <a:prstGeom prst="rect">
                      <a:avLst/>
                    </a:prstGeom>
                    <a:noFill/>
                    <a:ln>
                      <a:noFill/>
                    </a:ln>
                  </pic:spPr>
                </pic:pic>
              </a:graphicData>
            </a:graphic>
          </wp:inline>
        </w:drawing>
      </w:r>
    </w:p>
    <w:p w14:paraId="64A9D382"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Table 6: Coefficient</w:t>
      </w:r>
    </w:p>
    <w:p w14:paraId="622418E0"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1DDB2816"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 xml:space="preserve">The coefficients in the table above provide crucial information regarding the relationships between the survey's variables. In this research, the respondent's answer to the question "Have you ever bought a piece of clothing because a famous person recommended it for Adidas" serves as the </w:t>
      </w:r>
      <w:r w:rsidRPr="00EE283F">
        <w:rPr>
          <w:rFonts w:ascii="Times New Roman" w:eastAsia="Times New Roman" w:hAnsi="Times New Roman" w:cs="Times New Roman"/>
          <w:sz w:val="24"/>
          <w:szCs w:val="24"/>
        </w:rPr>
        <w:lastRenderedPageBreak/>
        <w:t>variable that is dependent, whereas other survey questions serve as variable constants or independent variables. The following table shows that the constant coefficient (B) with Adidas has been calculated Has anyone ever bought a piece of apparel because a prominent person recommended it.925 with a 0.329 standard deviation (</w:t>
      </w:r>
      <w:proofErr w:type="spellStart"/>
      <w:r w:rsidRPr="00EE283F">
        <w:rPr>
          <w:rFonts w:ascii="Times New Roman" w:eastAsia="Times New Roman" w:hAnsi="Times New Roman" w:cs="Times New Roman"/>
          <w:color w:val="222222"/>
          <w:sz w:val="24"/>
          <w:szCs w:val="24"/>
          <w:highlight w:val="white"/>
        </w:rPr>
        <w:t>Saatchian</w:t>
      </w:r>
      <w:proofErr w:type="spellEnd"/>
      <w:r w:rsidRPr="00EE283F">
        <w:rPr>
          <w:rFonts w:ascii="Times New Roman" w:eastAsia="Times New Roman" w:hAnsi="Times New Roman" w:cs="Times New Roman"/>
          <w:color w:val="222222"/>
          <w:sz w:val="24"/>
          <w:szCs w:val="24"/>
          <w:highlight w:val="white"/>
        </w:rPr>
        <w:t xml:space="preserve"> </w:t>
      </w:r>
      <w:r w:rsidRPr="00EE283F">
        <w:rPr>
          <w:rFonts w:ascii="Times New Roman" w:eastAsia="Times New Roman" w:hAnsi="Times New Roman" w:cs="Times New Roman"/>
          <w:i/>
          <w:color w:val="222222"/>
          <w:sz w:val="24"/>
          <w:szCs w:val="24"/>
          <w:highlight w:val="white"/>
        </w:rPr>
        <w:t>et al.</w:t>
      </w:r>
      <w:r w:rsidRPr="00EE283F">
        <w:rPr>
          <w:rFonts w:ascii="Times New Roman" w:eastAsia="Times New Roman" w:hAnsi="Times New Roman" w:cs="Times New Roman"/>
          <w:color w:val="222222"/>
          <w:sz w:val="24"/>
          <w:szCs w:val="24"/>
          <w:highlight w:val="white"/>
        </w:rPr>
        <w:t xml:space="preserve"> 2021</w:t>
      </w:r>
      <w:r w:rsidRPr="00EE283F">
        <w:rPr>
          <w:rFonts w:ascii="Times New Roman" w:eastAsia="Times New Roman" w:hAnsi="Times New Roman" w:cs="Times New Roman"/>
          <w:sz w:val="24"/>
          <w:szCs w:val="24"/>
        </w:rPr>
        <w:t xml:space="preserve">). Considering that the </w:t>
      </w:r>
      <w:proofErr w:type="spellStart"/>
      <w:r w:rsidRPr="00EE283F">
        <w:rPr>
          <w:rFonts w:ascii="Times New Roman" w:eastAsia="Times New Roman" w:hAnsi="Times New Roman" w:cs="Times New Roman"/>
          <w:sz w:val="24"/>
          <w:szCs w:val="24"/>
        </w:rPr>
        <w:t>standardised</w:t>
      </w:r>
      <w:proofErr w:type="spellEnd"/>
      <w:r w:rsidRPr="00EE283F">
        <w:rPr>
          <w:rFonts w:ascii="Times New Roman" w:eastAsia="Times New Roman" w:hAnsi="Times New Roman" w:cs="Times New Roman"/>
          <w:sz w:val="24"/>
          <w:szCs w:val="24"/>
        </w:rPr>
        <w:t xml:space="preserve"> coefficient Beta is Null, there is no clear relationship between any extra variables Have you ever purchased a piece of apparel because a prominent person recommended it for Adidas "Have you ever purchased an item of clothing since a famous person recommended it to Adidas?" Additionally, other characteristics that might be statistically relevant are suggested by the significance value (Sig) of 0.006 and the t-value of 2.813. Are you inclined to purchase Adidas products if a renowned person recommends them? has a coefficient (B) of 0.181 plus a standard error of 0.089. The </w:t>
      </w:r>
      <w:proofErr w:type="spellStart"/>
      <w:r w:rsidRPr="00EE283F">
        <w:rPr>
          <w:rFonts w:ascii="Times New Roman" w:eastAsia="Times New Roman" w:hAnsi="Times New Roman" w:cs="Times New Roman"/>
          <w:sz w:val="24"/>
          <w:szCs w:val="24"/>
        </w:rPr>
        <w:t>standardised</w:t>
      </w:r>
      <w:proofErr w:type="spellEnd"/>
      <w:r w:rsidRPr="00EE283F">
        <w:rPr>
          <w:rFonts w:ascii="Times New Roman" w:eastAsia="Times New Roman" w:hAnsi="Times New Roman" w:cs="Times New Roman"/>
          <w:sz w:val="24"/>
          <w:szCs w:val="24"/>
        </w:rPr>
        <w:t xml:space="preserve"> coefficient Beta of 0.120 indicates a relatively positive connection between the Do you buy Adidas products more often if a prominent person recommends them variable along with all other factors. Despite indicating that there may not be a statistical significance for this link, this t-value of 0.087 and the Sig value of 0.138 suggest otherwise (</w:t>
      </w:r>
      <w:r w:rsidRPr="00EE283F">
        <w:rPr>
          <w:rFonts w:ascii="Times New Roman" w:eastAsia="Times New Roman" w:hAnsi="Times New Roman" w:cs="Times New Roman"/>
          <w:color w:val="222222"/>
          <w:sz w:val="24"/>
          <w:szCs w:val="24"/>
          <w:highlight w:val="white"/>
        </w:rPr>
        <w:t>Laura, 2020</w:t>
      </w:r>
      <w:r w:rsidRPr="00EE283F">
        <w:rPr>
          <w:rFonts w:ascii="Times New Roman" w:eastAsia="Times New Roman" w:hAnsi="Times New Roman" w:cs="Times New Roman"/>
          <w:sz w:val="24"/>
          <w:szCs w:val="24"/>
        </w:rPr>
        <w:t xml:space="preserve">). </w:t>
      </w:r>
    </w:p>
    <w:p w14:paraId="7B9D9E3E"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 xml:space="preserve">Now let's look at the coefficient for the variable "Do you think Adidas goods recommended by famous people are of higher quality? ", which is.120 with a standard error of 0.087.  According to the </w:t>
      </w:r>
      <w:proofErr w:type="spellStart"/>
      <w:r w:rsidRPr="00EE283F">
        <w:rPr>
          <w:rFonts w:ascii="Times New Roman" w:eastAsia="Times New Roman" w:hAnsi="Times New Roman" w:cs="Times New Roman"/>
          <w:sz w:val="24"/>
          <w:szCs w:val="24"/>
        </w:rPr>
        <w:t>standardised</w:t>
      </w:r>
      <w:proofErr w:type="spellEnd"/>
      <w:r w:rsidRPr="00EE283F">
        <w:rPr>
          <w:rFonts w:ascii="Times New Roman" w:eastAsia="Times New Roman" w:hAnsi="Times New Roman" w:cs="Times New Roman"/>
          <w:sz w:val="24"/>
          <w:szCs w:val="24"/>
        </w:rPr>
        <w:t xml:space="preserve"> coefficient Beta of.138, there has been a marginally negative correlation. There may not be a statistical significance for this link, according to the t-value of 1.371 and the Sig value of 0.174. The next variable, "Have you ever done your research before purchasing an Adidas product which a famous person shows recommended," was assigned a coefficient of.063, with a standard error of 0.085. Its </w:t>
      </w:r>
      <w:proofErr w:type="spellStart"/>
      <w:r w:rsidRPr="00EE283F">
        <w:rPr>
          <w:rFonts w:ascii="Times New Roman" w:eastAsia="Times New Roman" w:hAnsi="Times New Roman" w:cs="Times New Roman"/>
          <w:sz w:val="24"/>
          <w:szCs w:val="24"/>
        </w:rPr>
        <w:t>standardised</w:t>
      </w:r>
      <w:proofErr w:type="spellEnd"/>
      <w:r w:rsidRPr="00EE283F">
        <w:rPr>
          <w:rFonts w:ascii="Times New Roman" w:eastAsia="Times New Roman" w:hAnsi="Times New Roman" w:cs="Times New Roman"/>
          <w:sz w:val="24"/>
          <w:szCs w:val="24"/>
        </w:rPr>
        <w:t xml:space="preserve"> coefficient Beta, that is.073, shows an exceedingly weak negative association. According to </w:t>
      </w:r>
      <w:r w:rsidRPr="00EE283F">
        <w:rPr>
          <w:rFonts w:ascii="Times New Roman" w:eastAsia="Times New Roman" w:hAnsi="Times New Roman" w:cs="Times New Roman"/>
          <w:color w:val="222222"/>
          <w:sz w:val="24"/>
          <w:szCs w:val="24"/>
          <w:highlight w:val="white"/>
        </w:rPr>
        <w:t xml:space="preserve">Brown and </w:t>
      </w:r>
      <w:proofErr w:type="spellStart"/>
      <w:r w:rsidRPr="00EE283F">
        <w:rPr>
          <w:rFonts w:ascii="Times New Roman" w:eastAsia="Times New Roman" w:hAnsi="Times New Roman" w:cs="Times New Roman"/>
          <w:color w:val="222222"/>
          <w:sz w:val="24"/>
          <w:szCs w:val="24"/>
          <w:highlight w:val="white"/>
        </w:rPr>
        <w:t>Brison</w:t>
      </w:r>
      <w:proofErr w:type="spellEnd"/>
      <w:r w:rsidRPr="00EE283F">
        <w:rPr>
          <w:rFonts w:ascii="Times New Roman" w:eastAsia="Times New Roman" w:hAnsi="Times New Roman" w:cs="Times New Roman"/>
          <w:color w:val="222222"/>
          <w:sz w:val="24"/>
          <w:szCs w:val="24"/>
          <w:highlight w:val="white"/>
        </w:rPr>
        <w:t>, (2021)</w:t>
      </w:r>
      <w:r w:rsidRPr="00EE283F">
        <w:rPr>
          <w:rFonts w:ascii="Times New Roman" w:eastAsia="Times New Roman" w:hAnsi="Times New Roman" w:cs="Times New Roman"/>
          <w:sz w:val="24"/>
          <w:szCs w:val="24"/>
        </w:rPr>
        <w:t xml:space="preserve">, the t-value of.738 and the Sig value of 0.463 indicate that there exists no statistically significant relationship among the two variables. Do you think Adidas pays famous people excessive amounts to advertise their products? had a coefficient of -.098, with a standard error of 0.087. The connection is only slenderly positive because the </w:t>
      </w:r>
      <w:proofErr w:type="spellStart"/>
      <w:r w:rsidRPr="00EE283F">
        <w:rPr>
          <w:rFonts w:ascii="Times New Roman" w:eastAsia="Times New Roman" w:hAnsi="Times New Roman" w:cs="Times New Roman"/>
          <w:sz w:val="24"/>
          <w:szCs w:val="24"/>
        </w:rPr>
        <w:t>standardised</w:t>
      </w:r>
      <w:proofErr w:type="spellEnd"/>
      <w:r w:rsidRPr="00EE283F">
        <w:rPr>
          <w:rFonts w:ascii="Times New Roman" w:eastAsia="Times New Roman" w:hAnsi="Times New Roman" w:cs="Times New Roman"/>
          <w:sz w:val="24"/>
          <w:szCs w:val="24"/>
        </w:rPr>
        <w:t xml:space="preserve"> coefficient Beta is -.117. The t-value of -1.127 and the Sig value of.263 shows that this link may not be statistically significant. Considering a standard deviation of 0.093, the coefficient with the question "If Adidas stopped using celebrity endorsements, would you still buy its products?" is -.060. A </w:t>
      </w:r>
      <w:proofErr w:type="spellStart"/>
      <w:r w:rsidRPr="00EE283F">
        <w:rPr>
          <w:rFonts w:ascii="Times New Roman" w:eastAsia="Times New Roman" w:hAnsi="Times New Roman" w:cs="Times New Roman"/>
          <w:sz w:val="24"/>
          <w:szCs w:val="24"/>
        </w:rPr>
        <w:t>standardised</w:t>
      </w:r>
      <w:proofErr w:type="spellEnd"/>
      <w:r w:rsidRPr="00EE283F">
        <w:rPr>
          <w:rFonts w:ascii="Times New Roman" w:eastAsia="Times New Roman" w:hAnsi="Times New Roman" w:cs="Times New Roman"/>
          <w:sz w:val="24"/>
          <w:szCs w:val="24"/>
        </w:rPr>
        <w:t xml:space="preserve"> coefficient of the beta of -.066 indicates a barely </w:t>
      </w:r>
      <w:r w:rsidRPr="00EE283F">
        <w:rPr>
          <w:rFonts w:ascii="Times New Roman" w:eastAsia="Times New Roman" w:hAnsi="Times New Roman" w:cs="Times New Roman"/>
          <w:sz w:val="24"/>
          <w:szCs w:val="24"/>
        </w:rPr>
        <w:lastRenderedPageBreak/>
        <w:t xml:space="preserve">positive correlation.  The t-value of -.645 and the Sig value of 0.521 suggests that this link might not be statistically significant. </w:t>
      </w:r>
    </w:p>
    <w:p w14:paraId="68CCB0F3"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 xml:space="preserve">In addition, the coefficient for the question "Do you think Adidas' endorsement by </w:t>
      </w:r>
      <w:proofErr w:type="gramStart"/>
      <w:r w:rsidRPr="00EE283F">
        <w:rPr>
          <w:rFonts w:ascii="Times New Roman" w:eastAsia="Times New Roman" w:hAnsi="Times New Roman" w:cs="Times New Roman"/>
          <w:sz w:val="24"/>
          <w:szCs w:val="24"/>
        </w:rPr>
        <w:t>celebrities</w:t>
      </w:r>
      <w:proofErr w:type="gramEnd"/>
      <w:r w:rsidRPr="00EE283F">
        <w:rPr>
          <w:rFonts w:ascii="Times New Roman" w:eastAsia="Times New Roman" w:hAnsi="Times New Roman" w:cs="Times New Roman"/>
          <w:sz w:val="24"/>
          <w:szCs w:val="24"/>
        </w:rPr>
        <w:t xml:space="preserve"> strategy improves the brand's image" is 0.175 with a standard error of 0.091 (</w:t>
      </w:r>
      <w:proofErr w:type="spellStart"/>
      <w:r w:rsidRPr="00EE283F">
        <w:rPr>
          <w:rFonts w:ascii="Times New Roman" w:eastAsia="Times New Roman" w:hAnsi="Times New Roman" w:cs="Times New Roman"/>
          <w:color w:val="222222"/>
          <w:sz w:val="24"/>
          <w:szCs w:val="24"/>
          <w:highlight w:val="white"/>
        </w:rPr>
        <w:t>Jestratijevic</w:t>
      </w:r>
      <w:proofErr w:type="spellEnd"/>
      <w:r w:rsidRPr="00EE283F">
        <w:rPr>
          <w:rFonts w:ascii="Times New Roman" w:eastAsia="Times New Roman" w:hAnsi="Times New Roman" w:cs="Times New Roman"/>
          <w:color w:val="222222"/>
          <w:sz w:val="24"/>
          <w:szCs w:val="24"/>
          <w:highlight w:val="white"/>
        </w:rPr>
        <w:t xml:space="preserve"> </w:t>
      </w:r>
      <w:r w:rsidRPr="00EE283F">
        <w:rPr>
          <w:rFonts w:ascii="Times New Roman" w:eastAsia="Times New Roman" w:hAnsi="Times New Roman" w:cs="Times New Roman"/>
          <w:i/>
          <w:color w:val="222222"/>
          <w:sz w:val="24"/>
          <w:szCs w:val="24"/>
          <w:highlight w:val="white"/>
        </w:rPr>
        <w:t>et al.</w:t>
      </w:r>
      <w:r w:rsidRPr="00EE283F">
        <w:rPr>
          <w:rFonts w:ascii="Times New Roman" w:eastAsia="Times New Roman" w:hAnsi="Times New Roman" w:cs="Times New Roman"/>
          <w:color w:val="222222"/>
          <w:sz w:val="24"/>
          <w:szCs w:val="24"/>
          <w:highlight w:val="white"/>
        </w:rPr>
        <w:t xml:space="preserve"> 2020</w:t>
      </w:r>
      <w:r w:rsidRPr="00EE283F">
        <w:rPr>
          <w:rFonts w:ascii="Times New Roman" w:eastAsia="Times New Roman" w:hAnsi="Times New Roman" w:cs="Times New Roman"/>
          <w:sz w:val="24"/>
          <w:szCs w:val="24"/>
        </w:rPr>
        <w:t xml:space="preserve">). The </w:t>
      </w:r>
      <w:proofErr w:type="spellStart"/>
      <w:r w:rsidRPr="00EE283F">
        <w:rPr>
          <w:rFonts w:ascii="Times New Roman" w:eastAsia="Times New Roman" w:hAnsi="Times New Roman" w:cs="Times New Roman"/>
          <w:sz w:val="24"/>
          <w:szCs w:val="24"/>
        </w:rPr>
        <w:t>standardised</w:t>
      </w:r>
      <w:proofErr w:type="spellEnd"/>
      <w:r w:rsidRPr="00EE283F">
        <w:rPr>
          <w:rFonts w:ascii="Times New Roman" w:eastAsia="Times New Roman" w:hAnsi="Times New Roman" w:cs="Times New Roman"/>
          <w:sz w:val="24"/>
          <w:szCs w:val="24"/>
        </w:rPr>
        <w:t xml:space="preserve"> coefficient Beta of 0.195 indicates a moderately positive connection. There could be a lack of any statistical significance for this link, according to the t-value of 1.933 and the Sig value of 0.056. Furthermore, the final coefficient for the question "Have you ever changed your shopping habits to only buy Adidas products after seeing a celebrity endorse them?" is -.064, with a standard error of 0.101 (</w:t>
      </w:r>
      <w:r w:rsidRPr="00EE283F">
        <w:rPr>
          <w:rFonts w:ascii="Times New Roman" w:eastAsia="Times New Roman" w:hAnsi="Times New Roman" w:cs="Times New Roman"/>
          <w:color w:val="222222"/>
          <w:sz w:val="24"/>
          <w:szCs w:val="24"/>
          <w:highlight w:val="white"/>
        </w:rPr>
        <w:t xml:space="preserve">Yan </w:t>
      </w:r>
      <w:r w:rsidRPr="00EE283F">
        <w:rPr>
          <w:rFonts w:ascii="Times New Roman" w:eastAsia="Times New Roman" w:hAnsi="Times New Roman" w:cs="Times New Roman"/>
          <w:i/>
          <w:color w:val="222222"/>
          <w:sz w:val="24"/>
          <w:szCs w:val="24"/>
          <w:highlight w:val="white"/>
        </w:rPr>
        <w:t>et al.</w:t>
      </w:r>
      <w:r w:rsidRPr="00EE283F">
        <w:rPr>
          <w:rFonts w:ascii="Times New Roman" w:eastAsia="Times New Roman" w:hAnsi="Times New Roman" w:cs="Times New Roman"/>
          <w:color w:val="222222"/>
          <w:sz w:val="24"/>
          <w:szCs w:val="24"/>
          <w:highlight w:val="white"/>
        </w:rPr>
        <w:t xml:space="preserve"> 2022</w:t>
      </w:r>
      <w:r w:rsidRPr="00EE283F">
        <w:rPr>
          <w:rFonts w:ascii="Times New Roman" w:eastAsia="Times New Roman" w:hAnsi="Times New Roman" w:cs="Times New Roman"/>
          <w:sz w:val="24"/>
          <w:szCs w:val="24"/>
        </w:rPr>
        <w:t xml:space="preserve">). The </w:t>
      </w:r>
      <w:proofErr w:type="spellStart"/>
      <w:r w:rsidRPr="00EE283F">
        <w:rPr>
          <w:rFonts w:ascii="Times New Roman" w:eastAsia="Times New Roman" w:hAnsi="Times New Roman" w:cs="Times New Roman"/>
          <w:sz w:val="24"/>
          <w:szCs w:val="24"/>
        </w:rPr>
        <w:t>standardised</w:t>
      </w:r>
      <w:proofErr w:type="spellEnd"/>
      <w:r w:rsidRPr="00EE283F">
        <w:rPr>
          <w:rFonts w:ascii="Times New Roman" w:eastAsia="Times New Roman" w:hAnsi="Times New Roman" w:cs="Times New Roman"/>
          <w:sz w:val="24"/>
          <w:szCs w:val="24"/>
        </w:rPr>
        <w:t xml:space="preserve"> coefficient Beta of -.064 indicates that the connection is fairly positive. Given a t-value of -.634 and a Sig value of 0.528, this link might not be statistically significant. In the end, "this descriptive analysis regarding the coefficients" provides insights into the relationships between the survey variables. focusing meaningful inferences requires statistical significance, although it's important to remember that there can be situations in which the relationships discovered might fall short of statistical significance.</w:t>
      </w:r>
    </w:p>
    <w:p w14:paraId="0FAD4102" w14:textId="77777777" w:rsidR="00327846" w:rsidRPr="00EE283F" w:rsidRDefault="00327846" w:rsidP="00327846">
      <w:pPr>
        <w:spacing w:line="360" w:lineRule="auto"/>
        <w:jc w:val="both"/>
        <w:rPr>
          <w:rFonts w:ascii="Times New Roman" w:eastAsia="Times New Roman" w:hAnsi="Times New Roman" w:cs="Times New Roman"/>
          <w:sz w:val="24"/>
          <w:szCs w:val="24"/>
        </w:rPr>
      </w:pPr>
    </w:p>
    <w:p w14:paraId="04A39E55" w14:textId="28672226"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drawing>
          <wp:inline distT="0" distB="0" distL="0" distR="0" wp14:anchorId="7D8E0863" wp14:editId="51B85A25">
            <wp:extent cx="5730240" cy="3657600"/>
            <wp:effectExtent l="0" t="0" r="3810" b="0"/>
            <wp:docPr id="19208274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3657600"/>
                    </a:xfrm>
                    <a:prstGeom prst="rect">
                      <a:avLst/>
                    </a:prstGeom>
                    <a:noFill/>
                    <a:ln>
                      <a:noFill/>
                    </a:ln>
                  </pic:spPr>
                </pic:pic>
              </a:graphicData>
            </a:graphic>
          </wp:inline>
        </w:drawing>
      </w:r>
    </w:p>
    <w:p w14:paraId="13FDC3A0"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lastRenderedPageBreak/>
        <w:t>Table 7: Residuals Statistics</w:t>
      </w:r>
    </w:p>
    <w:p w14:paraId="09469311"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7384A0A8" w14:textId="77777777" w:rsidR="00327846" w:rsidRPr="00EE283F" w:rsidRDefault="00327846" w:rsidP="00327846">
      <w:pPr>
        <w:spacing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The minimum, maximum, mean, standard deviation, as well as N values for the regression analysis, are shown in the table above as residual statistics. The projected Value minimum value is.917 and the highest value is 2.133, as shown in the table. Additionally, 1.465 represents the mean value,.2411 is the standard deviation, with 101 is the number (</w:t>
      </w:r>
      <w:r w:rsidRPr="00EE283F">
        <w:rPr>
          <w:rFonts w:ascii="Times New Roman" w:eastAsia="Times New Roman" w:hAnsi="Times New Roman" w:cs="Times New Roman"/>
          <w:color w:val="222222"/>
          <w:sz w:val="24"/>
          <w:szCs w:val="24"/>
          <w:highlight w:val="white"/>
        </w:rPr>
        <w:t>Fontaine, 2020</w:t>
      </w:r>
      <w:r w:rsidRPr="00EE283F">
        <w:rPr>
          <w:rFonts w:ascii="Times New Roman" w:eastAsia="Times New Roman" w:hAnsi="Times New Roman" w:cs="Times New Roman"/>
          <w:sz w:val="24"/>
          <w:szCs w:val="24"/>
        </w:rPr>
        <w:t>). Similar findings include that the highest value, when the mean value is.000, the standard deviation is 1.000, as well as N, is 101, which is 2.771, along with the standard predicted value has -2.273. Additionally, it is discovered that the mean value is.184, and the standard deviation is.035, N, is 101, with the standard error of predicted value being.080 and the maximum value being.249 respectively. Similarly, this can be discovered that the highest value, wherein the mean value is 1.466, the standard deviation is.2556, as well as N is 101, is 2.302 as well as the adjusted predicted value is.765. When the mean value is 0.0000, the standard deviation is.6428, as well as N is the 101st, it may be discovered that the residual value was -1.1333 as well as the maximum value is 1.6483 (</w:t>
      </w:r>
      <w:r w:rsidRPr="00EE283F">
        <w:rPr>
          <w:rFonts w:ascii="Times New Roman" w:eastAsia="Times New Roman" w:hAnsi="Times New Roman" w:cs="Times New Roman"/>
          <w:color w:val="222222"/>
          <w:sz w:val="24"/>
          <w:szCs w:val="24"/>
          <w:highlight w:val="white"/>
        </w:rPr>
        <w:t>Chung</w:t>
      </w:r>
      <w:r w:rsidRPr="00EE283F">
        <w:rPr>
          <w:rFonts w:ascii="Times New Roman" w:eastAsia="Times New Roman" w:hAnsi="Times New Roman" w:cs="Times New Roman"/>
          <w:sz w:val="24"/>
          <w:szCs w:val="24"/>
          <w:highlight w:val="white"/>
        </w:rPr>
        <w:t xml:space="preserve"> </w:t>
      </w:r>
      <w:r w:rsidRPr="00EE283F">
        <w:rPr>
          <w:rFonts w:ascii="Times New Roman" w:eastAsia="Times New Roman" w:hAnsi="Times New Roman" w:cs="Times New Roman"/>
          <w:i/>
          <w:sz w:val="24"/>
          <w:szCs w:val="24"/>
          <w:highlight w:val="white"/>
        </w:rPr>
        <w:t xml:space="preserve">et al. </w:t>
      </w:r>
      <w:r w:rsidRPr="00EE283F">
        <w:rPr>
          <w:rFonts w:ascii="Times New Roman" w:eastAsia="Times New Roman" w:hAnsi="Times New Roman" w:cs="Times New Roman"/>
          <w:sz w:val="24"/>
          <w:szCs w:val="24"/>
          <w:highlight w:val="white"/>
        </w:rPr>
        <w:t>2022</w:t>
      </w:r>
      <w:r w:rsidRPr="00EE283F">
        <w:rPr>
          <w:rFonts w:ascii="Times New Roman" w:eastAsia="Times New Roman" w:hAnsi="Times New Roman" w:cs="Times New Roman"/>
          <w:sz w:val="24"/>
          <w:szCs w:val="24"/>
        </w:rPr>
        <w:t>). It may also be discovered that the maximum value, when the mean value is.000, the standard deviation is.964, along with N 101, is 2.473, as well as the standard residual value, has -1.700. Similarly, it may be discovered that the maximum value, wherein the mean value has been -.001, the standard deviation is 1.009, as well as N, is 101, is 2.617, as well as the deleted residual value has -1.822. The Std Deleted Residual Value has been determined to be -1.3018, as well as the highest value has been determined to be 1.8462, while the mean value has -.0010, the Std Division was.7044, as well as N, is 101.</w:t>
      </w:r>
    </w:p>
    <w:p w14:paraId="421430B0" w14:textId="2BEAA820"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noProof/>
          <w:sz w:val="24"/>
          <w:szCs w:val="24"/>
        </w:rPr>
        <w:lastRenderedPageBreak/>
        <w:drawing>
          <wp:inline distT="0" distB="0" distL="0" distR="0" wp14:anchorId="4CE4BED7" wp14:editId="00788DF5">
            <wp:extent cx="5730240" cy="4602480"/>
            <wp:effectExtent l="0" t="0" r="3810" b="7620"/>
            <wp:docPr id="190303818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4602480"/>
                    </a:xfrm>
                    <a:prstGeom prst="rect">
                      <a:avLst/>
                    </a:prstGeom>
                    <a:noFill/>
                    <a:ln>
                      <a:noFill/>
                    </a:ln>
                  </pic:spPr>
                </pic:pic>
              </a:graphicData>
            </a:graphic>
          </wp:inline>
        </w:drawing>
      </w:r>
    </w:p>
    <w:p w14:paraId="1B9C99E5"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 xml:space="preserve">Figure 1: Histogram chart on Regression </w:t>
      </w:r>
      <w:proofErr w:type="spellStart"/>
      <w:r w:rsidRPr="00EE283F">
        <w:rPr>
          <w:rFonts w:ascii="Times New Roman" w:eastAsia="Times New Roman" w:hAnsi="Times New Roman" w:cs="Times New Roman"/>
          <w:b/>
          <w:sz w:val="24"/>
          <w:szCs w:val="24"/>
        </w:rPr>
        <w:t>Standardised</w:t>
      </w:r>
      <w:proofErr w:type="spellEnd"/>
      <w:r w:rsidRPr="00EE283F">
        <w:rPr>
          <w:rFonts w:ascii="Times New Roman" w:eastAsia="Times New Roman" w:hAnsi="Times New Roman" w:cs="Times New Roman"/>
          <w:b/>
          <w:sz w:val="24"/>
          <w:szCs w:val="24"/>
        </w:rPr>
        <w:t xml:space="preserve"> Residual</w:t>
      </w:r>
    </w:p>
    <w:p w14:paraId="61C8A461"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SPSS work)</w:t>
      </w:r>
    </w:p>
    <w:p w14:paraId="4CB29980" w14:textId="60747520" w:rsidR="00327846" w:rsidRPr="00EE283F" w:rsidRDefault="00327846" w:rsidP="00327846">
      <w:pPr>
        <w:spacing w:line="360" w:lineRule="auto"/>
        <w:jc w:val="both"/>
        <w:rPr>
          <w:rFonts w:ascii="Times New Roman" w:eastAsia="Times New Roman" w:hAnsi="Times New Roman" w:cs="Times New Roman"/>
          <w:sz w:val="24"/>
          <w:szCs w:val="24"/>
        </w:rPr>
      </w:pPr>
      <w:proofErr w:type="spellStart"/>
      <w:r w:rsidRPr="00EE283F">
        <w:rPr>
          <w:rFonts w:ascii="Times New Roman" w:eastAsia="Times New Roman" w:hAnsi="Times New Roman" w:cs="Times New Roman"/>
          <w:sz w:val="24"/>
          <w:szCs w:val="24"/>
        </w:rPr>
        <w:t>Standardised</w:t>
      </w:r>
      <w:proofErr w:type="spellEnd"/>
      <w:r w:rsidRPr="00EE283F">
        <w:rPr>
          <w:rFonts w:ascii="Times New Roman" w:eastAsia="Times New Roman" w:hAnsi="Times New Roman" w:cs="Times New Roman"/>
          <w:sz w:val="24"/>
          <w:szCs w:val="24"/>
        </w:rPr>
        <w:t xml:space="preserve"> Residuals were shown in the histogram graphic that was previously stated. This graph offers important information about the distribution of the residuals. The residuals can have a low value of around 2 or an excessive amount which is roughly 24 based on the chart (</w:t>
      </w:r>
      <w:r w:rsidRPr="00EE283F">
        <w:rPr>
          <w:rFonts w:ascii="Times New Roman" w:eastAsia="Times New Roman" w:hAnsi="Times New Roman" w:cs="Times New Roman"/>
          <w:color w:val="222222"/>
          <w:sz w:val="24"/>
          <w:szCs w:val="24"/>
          <w:highlight w:val="white"/>
        </w:rPr>
        <w:t>Yang</w:t>
      </w:r>
      <w:r w:rsidRPr="00EE283F">
        <w:rPr>
          <w:rFonts w:ascii="Times New Roman" w:eastAsia="Times New Roman" w:hAnsi="Times New Roman" w:cs="Times New Roman"/>
          <w:sz w:val="24"/>
          <w:szCs w:val="24"/>
        </w:rPr>
        <w:t>, 2022). A deeper examination of the graph indicates that the residuals' mean value is roughly 2.68E-16, which denotes an extremely low mean. The divergence of the data points from the mean can be seen using the residuals' standard deviation, which is 0.964. To determine "the total observation number" that comprised the research, choose an N value of 101.</w:t>
      </w:r>
    </w:p>
    <w:p w14:paraId="1C4A0ABE" w14:textId="4E49F90C" w:rsidR="00026749" w:rsidRPr="00EE283F" w:rsidRDefault="00026749" w:rsidP="00026749">
      <w:pPr>
        <w:pStyle w:val="Heading3"/>
        <w:rPr>
          <w:rFonts w:cs="Times New Roman"/>
        </w:rPr>
      </w:pPr>
      <w:bookmarkStart w:id="123" w:name="_Toc136684522"/>
      <w:r w:rsidRPr="00EE283F">
        <w:rPr>
          <w:rFonts w:cs="Times New Roman"/>
        </w:rPr>
        <w:t>4.2.2 Discussion</w:t>
      </w:r>
      <w:bookmarkEnd w:id="123"/>
    </w:p>
    <w:p w14:paraId="7AB7A0EF" w14:textId="04CBDF81" w:rsidR="00327846" w:rsidRPr="00EE283F" w:rsidRDefault="00327846" w:rsidP="00327846">
      <w:pPr>
        <w:spacing w:line="360" w:lineRule="auto"/>
        <w:jc w:val="both"/>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Frequency</w:t>
      </w:r>
    </w:p>
    <w:p w14:paraId="71A5DE11" w14:textId="0DB3C61D"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noProof/>
          <w:sz w:val="24"/>
          <w:szCs w:val="24"/>
        </w:rPr>
        <w:lastRenderedPageBreak/>
        <w:drawing>
          <wp:inline distT="0" distB="0" distL="0" distR="0" wp14:anchorId="7E7A2820" wp14:editId="1BFE8151">
            <wp:extent cx="5730240" cy="1905000"/>
            <wp:effectExtent l="0" t="0" r="3810" b="0"/>
            <wp:docPr id="6871211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1905000"/>
                    </a:xfrm>
                    <a:prstGeom prst="rect">
                      <a:avLst/>
                    </a:prstGeom>
                    <a:noFill/>
                    <a:ln>
                      <a:noFill/>
                    </a:ln>
                  </pic:spPr>
                </pic:pic>
              </a:graphicData>
            </a:graphic>
          </wp:inline>
        </w:drawing>
      </w:r>
    </w:p>
    <w:p w14:paraId="03452C17"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Table 8: Statistics</w:t>
      </w:r>
    </w:p>
    <w:p w14:paraId="0FB90FDA"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49A1D917"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Important details regarding the variables are revealed in the statistics table presented. For every factor, there were the following entirety of valid respondents, or "N": 105, 108, 107, 107, 106, 109, and 110. We may determine the missing numbers by contrasting these values: 5, 2, 2, 3, 3, 4, 1, and 0. Further examination of the table reveals that the mean value lies between 1.495 and 1.764. In addition, the mode value ranges from 1.000 to 2.0000. The variability across the data is indicated by the standard deviation, which spans from 0.6951 to 0.6897. Additionally, the chart shows that the minimum value is 1 and the maximum value is 3. We can determine the entire amount using this information, which goes from 157.0 to 194.0 (</w:t>
      </w:r>
      <w:r w:rsidRPr="00EE283F">
        <w:rPr>
          <w:rFonts w:ascii="Times New Roman" w:eastAsia="Times New Roman" w:hAnsi="Times New Roman" w:cs="Times New Roman"/>
          <w:color w:val="222222"/>
          <w:sz w:val="24"/>
          <w:szCs w:val="24"/>
          <w:highlight w:val="white"/>
        </w:rPr>
        <w:t xml:space="preserve">Sari </w:t>
      </w:r>
      <w:r w:rsidRPr="00EE283F">
        <w:rPr>
          <w:rFonts w:ascii="Times New Roman" w:eastAsia="Times New Roman" w:hAnsi="Times New Roman" w:cs="Times New Roman"/>
          <w:i/>
          <w:color w:val="222222"/>
          <w:sz w:val="24"/>
          <w:szCs w:val="24"/>
          <w:highlight w:val="white"/>
        </w:rPr>
        <w:t xml:space="preserve">et al. </w:t>
      </w:r>
      <w:r w:rsidRPr="00EE283F">
        <w:rPr>
          <w:rFonts w:ascii="Times New Roman" w:eastAsia="Times New Roman" w:hAnsi="Times New Roman" w:cs="Times New Roman"/>
          <w:color w:val="222222"/>
          <w:sz w:val="24"/>
          <w:szCs w:val="24"/>
          <w:highlight w:val="white"/>
        </w:rPr>
        <w:t>2021</w:t>
      </w:r>
      <w:r w:rsidRPr="00EE283F">
        <w:rPr>
          <w:rFonts w:ascii="Times New Roman" w:eastAsia="Times New Roman" w:hAnsi="Times New Roman" w:cs="Times New Roman"/>
          <w:sz w:val="24"/>
          <w:szCs w:val="24"/>
        </w:rPr>
        <w:t>). In conclusion, the statistics table gives information on the variables' mean, mode, standard deviation, minimum value, maximum value, valid respondents, missing numbers, and the sum of the variables.</w:t>
      </w:r>
    </w:p>
    <w:p w14:paraId="61122F5B" w14:textId="77777777" w:rsidR="00327846" w:rsidRPr="00EE283F" w:rsidRDefault="00327846" w:rsidP="00327846">
      <w:pPr>
        <w:spacing w:line="360" w:lineRule="auto"/>
        <w:jc w:val="both"/>
        <w:rPr>
          <w:rFonts w:ascii="Times New Roman" w:eastAsia="Times New Roman" w:hAnsi="Times New Roman" w:cs="Times New Roman"/>
          <w:sz w:val="24"/>
          <w:szCs w:val="24"/>
        </w:rPr>
      </w:pPr>
    </w:p>
    <w:p w14:paraId="11AF9465" w14:textId="1CB5B36B"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drawing>
          <wp:inline distT="0" distB="0" distL="0" distR="0" wp14:anchorId="2F6254A7" wp14:editId="73F1C23E">
            <wp:extent cx="5494020" cy="2446020"/>
            <wp:effectExtent l="0" t="0" r="0" b="0"/>
            <wp:docPr id="10735050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94020" cy="2446020"/>
                    </a:xfrm>
                    <a:prstGeom prst="rect">
                      <a:avLst/>
                    </a:prstGeom>
                    <a:noFill/>
                    <a:ln>
                      <a:noFill/>
                    </a:ln>
                  </pic:spPr>
                </pic:pic>
              </a:graphicData>
            </a:graphic>
          </wp:inline>
        </w:drawing>
      </w:r>
    </w:p>
    <w:p w14:paraId="17DCB478"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lastRenderedPageBreak/>
        <w:t xml:space="preserve">Table 9: </w:t>
      </w:r>
      <w:r w:rsidRPr="00EE283F">
        <w:rPr>
          <w:rFonts w:ascii="Times New Roman" w:eastAsia="Times New Roman" w:hAnsi="Times New Roman" w:cs="Times New Roman"/>
          <w:b/>
          <w:color w:val="202124"/>
          <w:sz w:val="24"/>
          <w:szCs w:val="24"/>
          <w:highlight w:val="white"/>
        </w:rPr>
        <w:t>Have you ever bought a piece of clothing because a famous person advocated it for Adidas</w:t>
      </w:r>
    </w:p>
    <w:p w14:paraId="090427E7"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7F7B8741" w14:textId="77777777" w:rsidR="00327846" w:rsidRPr="00EE283F" w:rsidRDefault="00327846" w:rsidP="00327846">
      <w:pPr>
        <w:spacing w:before="240" w:after="240" w:line="360" w:lineRule="auto"/>
        <w:jc w:val="both"/>
        <w:rPr>
          <w:rFonts w:ascii="Times New Roman" w:eastAsia="Times New Roman" w:hAnsi="Times New Roman" w:cs="Times New Roman"/>
          <w:b/>
          <w:sz w:val="24"/>
          <w:szCs w:val="24"/>
        </w:rPr>
      </w:pPr>
      <w:r w:rsidRPr="00EE283F">
        <w:rPr>
          <w:rFonts w:ascii="Times New Roman" w:eastAsia="Times New Roman" w:hAnsi="Times New Roman" w:cs="Times New Roman"/>
          <w:sz w:val="24"/>
          <w:szCs w:val="24"/>
        </w:rPr>
        <w:t>The provided table illustrates the purchasing patterns for apparel when it is promoted by a well-known person for Adidas. According to the data in the table, 65 respondents indicated that they had purchased clothing as a result of the celebrity's endorsement, whereas 28 respondents stated they had not. Roughly 12 respondents indicated that they might have done so. A closer look at the chart indicates that 25.5% of respondents indicated "No," 10.9% indicated "Maybe," and 59.1% indicated that they had bought clothing as a result of the recommendation. Valid figures show that 61.9% of respondents answered: "Yes", 26.7% answered "No", and 11.4% responded "Maybe" (</w:t>
      </w:r>
      <w:r w:rsidRPr="00EE283F">
        <w:rPr>
          <w:rFonts w:ascii="Times New Roman" w:eastAsia="Times New Roman" w:hAnsi="Times New Roman" w:cs="Times New Roman"/>
          <w:color w:val="222222"/>
          <w:sz w:val="24"/>
          <w:szCs w:val="24"/>
          <w:highlight w:val="white"/>
        </w:rPr>
        <w:t>Blake, 2022</w:t>
      </w:r>
      <w:r w:rsidRPr="00EE283F">
        <w:rPr>
          <w:rFonts w:ascii="Times New Roman" w:eastAsia="Times New Roman" w:hAnsi="Times New Roman" w:cs="Times New Roman"/>
          <w:sz w:val="24"/>
          <w:szCs w:val="24"/>
        </w:rPr>
        <w:t>). The final statistics show that 61.9% of respondents chose "Yes," 88.6% chose "No," and 100% chose "Maybe." The table also reveals that there are 5 missing values, or 4.5% of the total respondents if they are not present. The total number of responders is 110, which represents all participants, or 100% of the sample.</w:t>
      </w:r>
    </w:p>
    <w:p w14:paraId="4100CD9C" w14:textId="73EB3BA2"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drawing>
          <wp:inline distT="0" distB="0" distL="0" distR="0" wp14:anchorId="6A565C6A" wp14:editId="59678878">
            <wp:extent cx="5486400" cy="2255520"/>
            <wp:effectExtent l="0" t="0" r="0" b="0"/>
            <wp:docPr id="4864600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86400" cy="2255520"/>
                    </a:xfrm>
                    <a:prstGeom prst="rect">
                      <a:avLst/>
                    </a:prstGeom>
                    <a:noFill/>
                    <a:ln>
                      <a:noFill/>
                    </a:ln>
                  </pic:spPr>
                </pic:pic>
              </a:graphicData>
            </a:graphic>
          </wp:inline>
        </w:drawing>
      </w:r>
    </w:p>
    <w:p w14:paraId="56DCC365"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 xml:space="preserve">Table 10: </w:t>
      </w:r>
      <w:r w:rsidRPr="00EE283F">
        <w:rPr>
          <w:rFonts w:ascii="Times New Roman" w:eastAsia="Times New Roman" w:hAnsi="Times New Roman" w:cs="Times New Roman"/>
          <w:b/>
          <w:color w:val="202124"/>
          <w:sz w:val="24"/>
          <w:szCs w:val="24"/>
          <w:highlight w:val="white"/>
        </w:rPr>
        <w:t>Are you more likely to buy Adidas goods if a famous person recommends them</w:t>
      </w:r>
    </w:p>
    <w:p w14:paraId="6E40DED8"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49B1E68D"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The provided table helps to understand that the details of the variable are "</w:t>
      </w:r>
      <w:r w:rsidRPr="00EE283F">
        <w:rPr>
          <w:rFonts w:ascii="Times New Roman" w:eastAsia="Times New Roman" w:hAnsi="Times New Roman" w:cs="Times New Roman"/>
          <w:sz w:val="24"/>
          <w:szCs w:val="24"/>
          <w:highlight w:val="white"/>
        </w:rPr>
        <w:t>to buy Adidas goods if a famous person recommends them”</w:t>
      </w:r>
      <w:r w:rsidRPr="00EE283F">
        <w:rPr>
          <w:rFonts w:ascii="Times New Roman" w:eastAsia="Times New Roman" w:hAnsi="Times New Roman" w:cs="Times New Roman"/>
          <w:sz w:val="24"/>
          <w:szCs w:val="24"/>
        </w:rPr>
        <w:t xml:space="preserve">. According to the data in the table, 46 respondents indicated that they had purchased Adidas products as a result of the celebrity's endorsement, 40 respondents indicated that they had not, and about 22 respondents indicated that they might have done so. </w:t>
      </w:r>
      <w:r w:rsidRPr="00EE283F">
        <w:rPr>
          <w:rFonts w:ascii="Times New Roman" w:eastAsia="Times New Roman" w:hAnsi="Times New Roman" w:cs="Times New Roman"/>
          <w:sz w:val="24"/>
          <w:szCs w:val="24"/>
        </w:rPr>
        <w:lastRenderedPageBreak/>
        <w:t>According to a closer look at the table, 36.4% of respondents replied "No," 20.4% said "Maybe," and 41.8% claimed they bought clothing as a result of the recommendation (</w:t>
      </w:r>
      <w:r w:rsidRPr="00EE283F">
        <w:rPr>
          <w:rFonts w:ascii="Times New Roman" w:eastAsia="Times New Roman" w:hAnsi="Times New Roman" w:cs="Times New Roman"/>
          <w:color w:val="222222"/>
          <w:sz w:val="24"/>
          <w:szCs w:val="24"/>
          <w:highlight w:val="white"/>
        </w:rPr>
        <w:t xml:space="preserve">Adam </w:t>
      </w:r>
      <w:r w:rsidRPr="00EE283F">
        <w:rPr>
          <w:rFonts w:ascii="Times New Roman" w:eastAsia="Times New Roman" w:hAnsi="Times New Roman" w:cs="Times New Roman"/>
          <w:i/>
          <w:color w:val="222222"/>
          <w:sz w:val="24"/>
          <w:szCs w:val="24"/>
          <w:highlight w:val="white"/>
        </w:rPr>
        <w:t>et al</w:t>
      </w:r>
      <w:r w:rsidRPr="00EE283F">
        <w:rPr>
          <w:rFonts w:ascii="Times New Roman" w:eastAsia="Times New Roman" w:hAnsi="Times New Roman" w:cs="Times New Roman"/>
          <w:color w:val="222222"/>
          <w:sz w:val="24"/>
          <w:szCs w:val="24"/>
          <w:highlight w:val="white"/>
        </w:rPr>
        <w:t>. 2021</w:t>
      </w:r>
      <w:r w:rsidRPr="00EE283F">
        <w:rPr>
          <w:rFonts w:ascii="Times New Roman" w:eastAsia="Times New Roman" w:hAnsi="Times New Roman" w:cs="Times New Roman"/>
          <w:sz w:val="24"/>
          <w:szCs w:val="24"/>
        </w:rPr>
        <w:t>). Valid figures show that 42.6% of respondents responded "Yes," 37.0% responded "No," and 20.4% responded "Maybe”. Total percentage-wise, the respondents chose "Yes" 42.6% of the time, "No" 79.6% of the time, and "Maybe" 100% of the time. The table also reveals that there are two missing values, or 1.8%, of the total responses. The full sample size of 110 responses, or 100% of all participants, is hence the overall sample size.</w:t>
      </w:r>
    </w:p>
    <w:p w14:paraId="48E68038" w14:textId="3115EEBD" w:rsidR="00327846" w:rsidRPr="00EE283F" w:rsidRDefault="00327846" w:rsidP="00327846">
      <w:pPr>
        <w:spacing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drawing>
          <wp:inline distT="0" distB="0" distL="0" distR="0" wp14:anchorId="0E242EDE" wp14:editId="692E523D">
            <wp:extent cx="5433060" cy="2270760"/>
            <wp:effectExtent l="0" t="0" r="0" b="0"/>
            <wp:docPr id="16580654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33060" cy="2270760"/>
                    </a:xfrm>
                    <a:prstGeom prst="rect">
                      <a:avLst/>
                    </a:prstGeom>
                    <a:noFill/>
                    <a:ln>
                      <a:noFill/>
                    </a:ln>
                  </pic:spPr>
                </pic:pic>
              </a:graphicData>
            </a:graphic>
          </wp:inline>
        </w:drawing>
      </w:r>
    </w:p>
    <w:p w14:paraId="4DD1CBBF"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 xml:space="preserve">Table 11: </w:t>
      </w:r>
      <w:r w:rsidRPr="00EE283F">
        <w:rPr>
          <w:rFonts w:ascii="Times New Roman" w:eastAsia="Times New Roman" w:hAnsi="Times New Roman" w:cs="Times New Roman"/>
          <w:b/>
          <w:color w:val="202124"/>
          <w:sz w:val="24"/>
          <w:szCs w:val="24"/>
          <w:highlight w:val="white"/>
        </w:rPr>
        <w:t>Do you think Adidas goods recommended by famous people are of higher quality</w:t>
      </w:r>
    </w:p>
    <w:p w14:paraId="04822B58"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10C570FD" w14:textId="77777777" w:rsidR="00327846" w:rsidRPr="00EE283F" w:rsidRDefault="00327846" w:rsidP="00327846">
      <w:pPr>
        <w:spacing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From the above table</w:t>
      </w:r>
      <w:r w:rsidRPr="00EE283F">
        <w:rPr>
          <w:rFonts w:ascii="Times New Roman" w:eastAsia="Times New Roman" w:hAnsi="Times New Roman" w:cs="Times New Roman"/>
          <w:color w:val="202124"/>
          <w:sz w:val="24"/>
          <w:szCs w:val="24"/>
          <w:highlight w:val="white"/>
        </w:rPr>
        <w:t xml:space="preserve">, it can be found that 53 respondents or 48.2% of respondents have selected the "yes" option where the valid percentage is 49.1% and the cumulative percentage is 49.1%. </w:t>
      </w:r>
      <w:r w:rsidRPr="00EE283F">
        <w:rPr>
          <w:rFonts w:ascii="Times New Roman" w:eastAsia="Times New Roman" w:hAnsi="Times New Roman" w:cs="Times New Roman"/>
          <w:sz w:val="24"/>
          <w:szCs w:val="24"/>
        </w:rPr>
        <w:t xml:space="preserve">In the above table, it can also be found that the variability of respondents thinking </w:t>
      </w:r>
      <w:r w:rsidRPr="00EE283F">
        <w:rPr>
          <w:rFonts w:ascii="Times New Roman" w:eastAsia="Times New Roman" w:hAnsi="Times New Roman" w:cs="Times New Roman"/>
          <w:color w:val="202124"/>
          <w:sz w:val="24"/>
          <w:szCs w:val="24"/>
          <w:highlight w:val="white"/>
        </w:rPr>
        <w:t>Adidas goods recommended by famous people is of higher quality. It can be found that 33 respondents or 30.0% of respondents have selected the "No" option where the valid percentage is 30.6% and the cumulative percentage is 79.6% (</w:t>
      </w:r>
      <w:r w:rsidRPr="00EE283F">
        <w:rPr>
          <w:rFonts w:ascii="Times New Roman" w:eastAsia="Times New Roman" w:hAnsi="Times New Roman" w:cs="Times New Roman"/>
          <w:color w:val="222222"/>
          <w:sz w:val="24"/>
          <w:szCs w:val="24"/>
          <w:highlight w:val="white"/>
        </w:rPr>
        <w:t xml:space="preserve">Faizal </w:t>
      </w:r>
      <w:r w:rsidRPr="00EE283F">
        <w:rPr>
          <w:rFonts w:ascii="Times New Roman" w:eastAsia="Times New Roman" w:hAnsi="Times New Roman" w:cs="Times New Roman"/>
          <w:i/>
          <w:color w:val="222222"/>
          <w:sz w:val="24"/>
          <w:szCs w:val="24"/>
          <w:highlight w:val="white"/>
        </w:rPr>
        <w:t>et al.</w:t>
      </w:r>
      <w:r w:rsidRPr="00EE283F">
        <w:rPr>
          <w:rFonts w:ascii="Times New Roman" w:eastAsia="Times New Roman" w:hAnsi="Times New Roman" w:cs="Times New Roman"/>
          <w:color w:val="222222"/>
          <w:sz w:val="24"/>
          <w:szCs w:val="24"/>
          <w:highlight w:val="white"/>
        </w:rPr>
        <w:t xml:space="preserve"> 2019</w:t>
      </w:r>
      <w:r w:rsidRPr="00EE283F">
        <w:rPr>
          <w:rFonts w:ascii="Times New Roman" w:eastAsia="Times New Roman" w:hAnsi="Times New Roman" w:cs="Times New Roman"/>
          <w:color w:val="202124"/>
          <w:sz w:val="24"/>
          <w:szCs w:val="24"/>
          <w:highlight w:val="white"/>
        </w:rPr>
        <w:t xml:space="preserve">). </w:t>
      </w:r>
      <w:r w:rsidRPr="00EE283F">
        <w:rPr>
          <w:rFonts w:ascii="Times New Roman" w:eastAsia="Times New Roman" w:hAnsi="Times New Roman" w:cs="Times New Roman"/>
          <w:sz w:val="24"/>
          <w:szCs w:val="24"/>
        </w:rPr>
        <w:t xml:space="preserve">In the above table, it can also be found that the variability of respondents thinking </w:t>
      </w:r>
      <w:r w:rsidRPr="00EE283F">
        <w:rPr>
          <w:rFonts w:ascii="Times New Roman" w:eastAsia="Times New Roman" w:hAnsi="Times New Roman" w:cs="Times New Roman"/>
          <w:color w:val="202124"/>
          <w:sz w:val="24"/>
          <w:szCs w:val="24"/>
          <w:highlight w:val="white"/>
        </w:rPr>
        <w:t>Adidas goods recommended by famous people is of higher quality. It can be found that 22 respondents or 20.0% of respondents have selected the "Maybe" option where the valid percentage is 20.4% and the cumulative percentage is 100%. The total valid frequency is 108 and percent is 98.2% and the valid percent is 100%. It can also be found that the missing system is 2 respondents or 1.8%.</w:t>
      </w:r>
    </w:p>
    <w:p w14:paraId="018C5F39" w14:textId="09DAE3BD"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lastRenderedPageBreak/>
        <w:drawing>
          <wp:inline distT="0" distB="0" distL="0" distR="0" wp14:anchorId="1D26C4C1" wp14:editId="4465A0E9">
            <wp:extent cx="5341620" cy="2217420"/>
            <wp:effectExtent l="0" t="0" r="0" b="0"/>
            <wp:docPr id="9833142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41620" cy="2217420"/>
                    </a:xfrm>
                    <a:prstGeom prst="rect">
                      <a:avLst/>
                    </a:prstGeom>
                    <a:noFill/>
                    <a:ln>
                      <a:noFill/>
                    </a:ln>
                  </pic:spPr>
                </pic:pic>
              </a:graphicData>
            </a:graphic>
          </wp:inline>
        </w:drawing>
      </w:r>
    </w:p>
    <w:p w14:paraId="012DC1DC"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 xml:space="preserve">Table 12: </w:t>
      </w:r>
      <w:r w:rsidRPr="00EE283F">
        <w:rPr>
          <w:rFonts w:ascii="Times New Roman" w:eastAsia="Times New Roman" w:hAnsi="Times New Roman" w:cs="Times New Roman"/>
          <w:b/>
          <w:color w:val="202124"/>
          <w:sz w:val="24"/>
          <w:szCs w:val="24"/>
          <w:highlight w:val="white"/>
        </w:rPr>
        <w:t>Have you ever done your homework before buying an Adidas product that a famous person has recommended</w:t>
      </w:r>
    </w:p>
    <w:p w14:paraId="5372D895"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77EBB24A" w14:textId="77777777" w:rsidR="00327846" w:rsidRPr="00EE283F" w:rsidRDefault="00327846" w:rsidP="00327846">
      <w:pPr>
        <w:spacing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From the above table</w:t>
      </w:r>
      <w:r w:rsidRPr="00EE283F">
        <w:rPr>
          <w:rFonts w:ascii="Times New Roman" w:eastAsia="Times New Roman" w:hAnsi="Times New Roman" w:cs="Times New Roman"/>
          <w:color w:val="202124"/>
          <w:sz w:val="24"/>
          <w:szCs w:val="24"/>
          <w:highlight w:val="white"/>
        </w:rPr>
        <w:t xml:space="preserve">, it can be found that 45 respondents or 40.9% of respondents have selected the "yes" option where the valid percentage is 42.1% and the cumulative percentage is 42.1%. </w:t>
      </w:r>
      <w:r w:rsidRPr="00EE283F">
        <w:rPr>
          <w:rFonts w:ascii="Times New Roman" w:eastAsia="Times New Roman" w:hAnsi="Times New Roman" w:cs="Times New Roman"/>
          <w:sz w:val="24"/>
          <w:szCs w:val="24"/>
        </w:rPr>
        <w:t xml:space="preserve">In the above table, it can also be found that the variability of respondents thinking </w:t>
      </w:r>
      <w:r w:rsidRPr="00EE283F">
        <w:rPr>
          <w:rFonts w:ascii="Times New Roman" w:eastAsia="Times New Roman" w:hAnsi="Times New Roman" w:cs="Times New Roman"/>
          <w:color w:val="202124"/>
          <w:sz w:val="24"/>
          <w:szCs w:val="24"/>
          <w:highlight w:val="white"/>
        </w:rPr>
        <w:t>Adidas goods recommended by famous people is of higher quality. It can be found that 36 respondents or 32.7% of respondents have selected the "No" option where the valid percentage is 33.6% and the cumulative percentage is 75.7% (</w:t>
      </w:r>
      <w:r w:rsidRPr="00EE283F">
        <w:rPr>
          <w:rFonts w:ascii="Times New Roman" w:eastAsia="Times New Roman" w:hAnsi="Times New Roman" w:cs="Times New Roman"/>
          <w:color w:val="222222"/>
          <w:sz w:val="24"/>
          <w:szCs w:val="24"/>
          <w:highlight w:val="white"/>
        </w:rPr>
        <w:t xml:space="preserve">Harry and </w:t>
      </w:r>
      <w:proofErr w:type="spellStart"/>
      <w:r w:rsidRPr="00EE283F">
        <w:rPr>
          <w:rFonts w:ascii="Times New Roman" w:eastAsia="Times New Roman" w:hAnsi="Times New Roman" w:cs="Times New Roman"/>
          <w:color w:val="222222"/>
          <w:sz w:val="24"/>
          <w:szCs w:val="24"/>
          <w:highlight w:val="white"/>
        </w:rPr>
        <w:t>Purwanegara</w:t>
      </w:r>
      <w:proofErr w:type="spellEnd"/>
      <w:r w:rsidRPr="00EE283F">
        <w:rPr>
          <w:rFonts w:ascii="Times New Roman" w:eastAsia="Times New Roman" w:hAnsi="Times New Roman" w:cs="Times New Roman"/>
          <w:color w:val="222222"/>
          <w:sz w:val="24"/>
          <w:szCs w:val="24"/>
          <w:highlight w:val="white"/>
        </w:rPr>
        <w:t>, 2021</w:t>
      </w:r>
      <w:r w:rsidRPr="00EE283F">
        <w:rPr>
          <w:rFonts w:ascii="Times New Roman" w:eastAsia="Times New Roman" w:hAnsi="Times New Roman" w:cs="Times New Roman"/>
          <w:color w:val="202124"/>
          <w:sz w:val="24"/>
          <w:szCs w:val="24"/>
          <w:highlight w:val="white"/>
        </w:rPr>
        <w:t xml:space="preserve">).  </w:t>
      </w:r>
      <w:r w:rsidRPr="00EE283F">
        <w:rPr>
          <w:rFonts w:ascii="Times New Roman" w:eastAsia="Times New Roman" w:hAnsi="Times New Roman" w:cs="Times New Roman"/>
          <w:sz w:val="24"/>
          <w:szCs w:val="24"/>
        </w:rPr>
        <w:t xml:space="preserve">In the above table, it can also be found that the variability of respondents thinking </w:t>
      </w:r>
      <w:r w:rsidRPr="00EE283F">
        <w:rPr>
          <w:rFonts w:ascii="Times New Roman" w:eastAsia="Times New Roman" w:hAnsi="Times New Roman" w:cs="Times New Roman"/>
          <w:color w:val="202124"/>
          <w:sz w:val="24"/>
          <w:szCs w:val="24"/>
          <w:highlight w:val="white"/>
        </w:rPr>
        <w:t>Adidas goods recommended by famous people is of higher quality. It can be found that 26 respondents or 23.6% of respondents have selected the "Maybe" option where the valid percentage is 20.3% and the cumulative percentage is 100%.  The total valid frequency is 107 and percent is 97.3% and the valid percent is 100%. It can also be found that the missing system is 3 respondents or 2.7%.</w:t>
      </w:r>
    </w:p>
    <w:p w14:paraId="2823B087" w14:textId="226AE720"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lastRenderedPageBreak/>
        <w:drawing>
          <wp:inline distT="0" distB="0" distL="0" distR="0" wp14:anchorId="7356EC3D" wp14:editId="699F6176">
            <wp:extent cx="5730240" cy="4602480"/>
            <wp:effectExtent l="0" t="0" r="3810" b="7620"/>
            <wp:docPr id="21000409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4602480"/>
                    </a:xfrm>
                    <a:prstGeom prst="rect">
                      <a:avLst/>
                    </a:prstGeom>
                    <a:noFill/>
                    <a:ln>
                      <a:noFill/>
                    </a:ln>
                  </pic:spPr>
                </pic:pic>
              </a:graphicData>
            </a:graphic>
          </wp:inline>
        </w:drawing>
      </w:r>
    </w:p>
    <w:p w14:paraId="7C37F764"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 xml:space="preserve">Figure 2: </w:t>
      </w:r>
      <w:r w:rsidRPr="00EE283F">
        <w:rPr>
          <w:rFonts w:ascii="Times New Roman" w:eastAsia="Times New Roman" w:hAnsi="Times New Roman" w:cs="Times New Roman"/>
          <w:b/>
          <w:color w:val="202124"/>
          <w:sz w:val="24"/>
          <w:szCs w:val="24"/>
          <w:highlight w:val="white"/>
        </w:rPr>
        <w:t>Have you ever bought a piece of clothing because a famous person advocated it for Adidas</w:t>
      </w:r>
    </w:p>
    <w:p w14:paraId="0A1ABB0E"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3E86C826" w14:textId="77777777" w:rsidR="00327846" w:rsidRPr="00EE283F" w:rsidRDefault="00327846" w:rsidP="00327846">
      <w:pPr>
        <w:spacing w:line="360" w:lineRule="auto"/>
        <w:jc w:val="both"/>
        <w:rPr>
          <w:rFonts w:ascii="Times New Roman" w:eastAsia="Times New Roman" w:hAnsi="Times New Roman" w:cs="Times New Roman"/>
          <w:color w:val="202124"/>
          <w:sz w:val="24"/>
          <w:szCs w:val="24"/>
          <w:highlight w:val="white"/>
        </w:rPr>
      </w:pPr>
      <w:r w:rsidRPr="00EE283F">
        <w:rPr>
          <w:rFonts w:ascii="Times New Roman" w:eastAsia="Times New Roman" w:hAnsi="Times New Roman" w:cs="Times New Roman"/>
          <w:sz w:val="24"/>
          <w:szCs w:val="24"/>
        </w:rPr>
        <w:t xml:space="preserve">It can also be found that </w:t>
      </w:r>
      <w:r w:rsidRPr="00EE283F">
        <w:rPr>
          <w:rFonts w:ascii="Times New Roman" w:eastAsia="Times New Roman" w:hAnsi="Times New Roman" w:cs="Times New Roman"/>
          <w:color w:val="202124"/>
          <w:sz w:val="24"/>
          <w:szCs w:val="24"/>
          <w:highlight w:val="white"/>
        </w:rPr>
        <w:t>ever bought a piece of clothing because a famous person advocated it for Adidas 65 participants replied “yes” (</w:t>
      </w:r>
      <w:r w:rsidRPr="00EE283F">
        <w:rPr>
          <w:rFonts w:ascii="Times New Roman" w:eastAsia="Times New Roman" w:hAnsi="Times New Roman" w:cs="Times New Roman"/>
          <w:color w:val="222222"/>
          <w:sz w:val="24"/>
          <w:szCs w:val="24"/>
          <w:highlight w:val="white"/>
        </w:rPr>
        <w:t>Yang, 2022</w:t>
      </w:r>
      <w:r w:rsidRPr="00EE283F">
        <w:rPr>
          <w:rFonts w:ascii="Times New Roman" w:eastAsia="Times New Roman" w:hAnsi="Times New Roman" w:cs="Times New Roman"/>
          <w:color w:val="202124"/>
          <w:sz w:val="24"/>
          <w:szCs w:val="24"/>
          <w:highlight w:val="white"/>
        </w:rPr>
        <w:t>). It can also be found that 28 participants replied "No" and 12 participants replied maybe. In this context of the above figure, the maximum number of people are buying a piece of clothing because a famous person advocated it for Adidas</w:t>
      </w:r>
      <w:r w:rsidRPr="00EE283F">
        <w:rPr>
          <w:rFonts w:ascii="Times New Roman" w:eastAsia="Times New Roman" w:hAnsi="Times New Roman" w:cs="Times New Roman"/>
          <w:sz w:val="24"/>
          <w:szCs w:val="24"/>
        </w:rPr>
        <w:t>.</w:t>
      </w:r>
    </w:p>
    <w:p w14:paraId="53B93F42" w14:textId="3456E0E3"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lastRenderedPageBreak/>
        <w:drawing>
          <wp:inline distT="0" distB="0" distL="0" distR="0" wp14:anchorId="68B1CEFA" wp14:editId="5D237546">
            <wp:extent cx="5730240" cy="4602480"/>
            <wp:effectExtent l="0" t="0" r="3810" b="7620"/>
            <wp:docPr id="15541055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240" cy="4602480"/>
                    </a:xfrm>
                    <a:prstGeom prst="rect">
                      <a:avLst/>
                    </a:prstGeom>
                    <a:noFill/>
                    <a:ln>
                      <a:noFill/>
                    </a:ln>
                  </pic:spPr>
                </pic:pic>
              </a:graphicData>
            </a:graphic>
          </wp:inline>
        </w:drawing>
      </w:r>
    </w:p>
    <w:p w14:paraId="04BC9E92"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 xml:space="preserve">Figure 3: </w:t>
      </w:r>
      <w:r w:rsidRPr="00EE283F">
        <w:rPr>
          <w:rFonts w:ascii="Times New Roman" w:eastAsia="Times New Roman" w:hAnsi="Times New Roman" w:cs="Times New Roman"/>
          <w:b/>
          <w:color w:val="202124"/>
          <w:sz w:val="24"/>
          <w:szCs w:val="24"/>
          <w:highlight w:val="white"/>
        </w:rPr>
        <w:t>Are you more likely to buy Adidas goods if a famous person recommends them</w:t>
      </w:r>
    </w:p>
    <w:p w14:paraId="531C077A"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7557B540" w14:textId="77777777" w:rsidR="00327846" w:rsidRPr="00EE283F" w:rsidRDefault="00327846" w:rsidP="00327846">
      <w:pPr>
        <w:spacing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In the above figure, it can be found that 46 people respond "yes" 40 people respond "No" and 28 people respond maybe (</w:t>
      </w:r>
      <w:r w:rsidRPr="00EE283F">
        <w:rPr>
          <w:rFonts w:ascii="Times New Roman" w:eastAsia="Times New Roman" w:hAnsi="Times New Roman" w:cs="Times New Roman"/>
          <w:color w:val="222222"/>
          <w:sz w:val="24"/>
          <w:szCs w:val="24"/>
          <w:highlight w:val="white"/>
        </w:rPr>
        <w:t xml:space="preserve">Zeren and </w:t>
      </w:r>
      <w:proofErr w:type="spellStart"/>
      <w:r w:rsidRPr="00EE283F">
        <w:rPr>
          <w:rFonts w:ascii="Times New Roman" w:eastAsia="Times New Roman" w:hAnsi="Times New Roman" w:cs="Times New Roman"/>
          <w:color w:val="222222"/>
          <w:sz w:val="24"/>
          <w:szCs w:val="24"/>
          <w:highlight w:val="white"/>
        </w:rPr>
        <w:t>Gökdağlı</w:t>
      </w:r>
      <w:proofErr w:type="spellEnd"/>
      <w:r w:rsidRPr="00EE283F">
        <w:rPr>
          <w:rFonts w:ascii="Times New Roman" w:eastAsia="Times New Roman" w:hAnsi="Times New Roman" w:cs="Times New Roman"/>
          <w:color w:val="222222"/>
          <w:sz w:val="24"/>
          <w:szCs w:val="24"/>
          <w:highlight w:val="white"/>
        </w:rPr>
        <w:t>, 2020</w:t>
      </w:r>
      <w:r w:rsidRPr="00EE283F">
        <w:rPr>
          <w:rFonts w:ascii="Times New Roman" w:eastAsia="Times New Roman" w:hAnsi="Times New Roman" w:cs="Times New Roman"/>
          <w:sz w:val="24"/>
          <w:szCs w:val="24"/>
        </w:rPr>
        <w:t xml:space="preserve">). </w:t>
      </w:r>
      <w:proofErr w:type="gramStart"/>
      <w:r w:rsidRPr="00EE283F">
        <w:rPr>
          <w:rFonts w:ascii="Times New Roman" w:eastAsia="Times New Roman" w:hAnsi="Times New Roman" w:cs="Times New Roman"/>
          <w:sz w:val="24"/>
          <w:szCs w:val="24"/>
        </w:rPr>
        <w:t>Therefore</w:t>
      </w:r>
      <w:proofErr w:type="gramEnd"/>
      <w:r w:rsidRPr="00EE283F">
        <w:rPr>
          <w:rFonts w:ascii="Times New Roman" w:eastAsia="Times New Roman" w:hAnsi="Times New Roman" w:cs="Times New Roman"/>
          <w:sz w:val="24"/>
          <w:szCs w:val="24"/>
        </w:rPr>
        <w:t xml:space="preserve"> maximum people are </w:t>
      </w:r>
      <w:r w:rsidRPr="00EE283F">
        <w:rPr>
          <w:rFonts w:ascii="Times New Roman" w:eastAsia="Times New Roman" w:hAnsi="Times New Roman" w:cs="Times New Roman"/>
          <w:color w:val="202124"/>
          <w:sz w:val="24"/>
          <w:szCs w:val="24"/>
          <w:highlight w:val="white"/>
        </w:rPr>
        <w:t>more likely to buy Adidas goods if a famous person recommends them</w:t>
      </w:r>
      <w:r w:rsidRPr="00EE283F">
        <w:rPr>
          <w:rFonts w:ascii="Times New Roman" w:eastAsia="Times New Roman" w:hAnsi="Times New Roman" w:cs="Times New Roman"/>
          <w:sz w:val="24"/>
          <w:szCs w:val="24"/>
        </w:rPr>
        <w:t>.</w:t>
      </w:r>
    </w:p>
    <w:p w14:paraId="40D14199" w14:textId="5C2BD6B5"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noProof/>
          <w:sz w:val="24"/>
          <w:szCs w:val="24"/>
        </w:rPr>
        <w:lastRenderedPageBreak/>
        <w:drawing>
          <wp:inline distT="0" distB="0" distL="0" distR="0" wp14:anchorId="085E3F8A" wp14:editId="4BB43A42">
            <wp:extent cx="5730240" cy="4602480"/>
            <wp:effectExtent l="0" t="0" r="3810" b="7620"/>
            <wp:docPr id="124445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240" cy="4602480"/>
                    </a:xfrm>
                    <a:prstGeom prst="rect">
                      <a:avLst/>
                    </a:prstGeom>
                    <a:noFill/>
                    <a:ln>
                      <a:noFill/>
                    </a:ln>
                  </pic:spPr>
                </pic:pic>
              </a:graphicData>
            </a:graphic>
          </wp:inline>
        </w:drawing>
      </w:r>
    </w:p>
    <w:p w14:paraId="36CE7368" w14:textId="77777777" w:rsidR="00327846" w:rsidRPr="00EE283F" w:rsidRDefault="00327846" w:rsidP="00327846">
      <w:pPr>
        <w:spacing w:line="360" w:lineRule="auto"/>
        <w:jc w:val="center"/>
        <w:rPr>
          <w:rFonts w:ascii="Times New Roman" w:eastAsia="Times New Roman" w:hAnsi="Times New Roman" w:cs="Times New Roman"/>
          <w:b/>
          <w:sz w:val="24"/>
          <w:szCs w:val="24"/>
        </w:rPr>
      </w:pPr>
      <w:r w:rsidRPr="00EE283F">
        <w:rPr>
          <w:rFonts w:ascii="Times New Roman" w:eastAsia="Times New Roman" w:hAnsi="Times New Roman" w:cs="Times New Roman"/>
          <w:b/>
          <w:sz w:val="24"/>
          <w:szCs w:val="24"/>
        </w:rPr>
        <w:t xml:space="preserve">Table 4: </w:t>
      </w:r>
      <w:r w:rsidRPr="00EE283F">
        <w:rPr>
          <w:rFonts w:ascii="Times New Roman" w:eastAsia="Times New Roman" w:hAnsi="Times New Roman" w:cs="Times New Roman"/>
          <w:b/>
          <w:color w:val="202124"/>
          <w:sz w:val="24"/>
          <w:szCs w:val="24"/>
          <w:highlight w:val="white"/>
        </w:rPr>
        <w:t>Do you think Adidas goods recommended by famous people are of higher quality</w:t>
      </w:r>
    </w:p>
    <w:p w14:paraId="292E3B0B" w14:textId="77777777" w:rsidR="00327846" w:rsidRPr="00EE283F" w:rsidRDefault="00327846" w:rsidP="00327846">
      <w:pPr>
        <w:spacing w:line="360" w:lineRule="auto"/>
        <w:jc w:val="cente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(Sources: Self-made)</w:t>
      </w:r>
    </w:p>
    <w:p w14:paraId="6D9BDBCD" w14:textId="77777777" w:rsidR="00327846" w:rsidRPr="00EE283F" w:rsidRDefault="00327846" w:rsidP="00327846">
      <w:pPr>
        <w:spacing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 xml:space="preserve">From the above graph, it can be found that 53 respondents say "Yes" which means believe that </w:t>
      </w:r>
      <w:r w:rsidRPr="00EE283F">
        <w:rPr>
          <w:rFonts w:ascii="Times New Roman" w:eastAsia="Times New Roman" w:hAnsi="Times New Roman" w:cs="Times New Roman"/>
          <w:color w:val="202124"/>
          <w:sz w:val="24"/>
          <w:szCs w:val="24"/>
          <w:highlight w:val="white"/>
        </w:rPr>
        <w:t>Adidas goods recommended by famous people are of higher quality and 35 people replied "No" and 25 people reply "Maybe". It means that maximum people believe that Adidas goods recommended by famous people are of higher quality.</w:t>
      </w:r>
    </w:p>
    <w:p w14:paraId="0F4C3A44" w14:textId="77777777" w:rsidR="00327846" w:rsidRPr="00EE283F" w:rsidRDefault="00327846" w:rsidP="0086416F">
      <w:pPr>
        <w:pStyle w:val="Heading2"/>
        <w:rPr>
          <w:rFonts w:cs="Times New Roman"/>
          <w:sz w:val="26"/>
        </w:rPr>
      </w:pPr>
      <w:bookmarkStart w:id="124" w:name="_xrkqq5ya5xf3"/>
      <w:bookmarkStart w:id="125" w:name="_Toc136684523"/>
      <w:bookmarkEnd w:id="124"/>
      <w:r w:rsidRPr="00EE283F">
        <w:rPr>
          <w:rFonts w:cs="Times New Roman"/>
        </w:rPr>
        <w:t>4.3 Conclusion</w:t>
      </w:r>
      <w:bookmarkEnd w:id="125"/>
    </w:p>
    <w:p w14:paraId="7ECC356A" w14:textId="77777777" w:rsidR="00436328"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 xml:space="preserve">In conclusion, the data analysis carried out in Chapter 4 of the research offers insightful information on the connections between several variables related to customer </w:t>
      </w:r>
      <w:proofErr w:type="spellStart"/>
      <w:r w:rsidRPr="00EE283F">
        <w:rPr>
          <w:rFonts w:ascii="Times New Roman" w:eastAsia="Times New Roman" w:hAnsi="Times New Roman" w:cs="Times New Roman"/>
          <w:sz w:val="24"/>
          <w:szCs w:val="24"/>
        </w:rPr>
        <w:t>behaviour</w:t>
      </w:r>
      <w:proofErr w:type="spellEnd"/>
      <w:r w:rsidRPr="00EE283F">
        <w:rPr>
          <w:rFonts w:ascii="Times New Roman" w:eastAsia="Times New Roman" w:hAnsi="Times New Roman" w:cs="Times New Roman"/>
          <w:sz w:val="24"/>
          <w:szCs w:val="24"/>
        </w:rPr>
        <w:t xml:space="preserve"> towards Adidas items with celebrity endorsements. An unusual association between the variables was found using correlation analysis, which revealed a substantial correlation between them. Although </w:t>
      </w:r>
      <w:r w:rsidRPr="00EE283F">
        <w:rPr>
          <w:rFonts w:ascii="Times New Roman" w:eastAsia="Times New Roman" w:hAnsi="Times New Roman" w:cs="Times New Roman"/>
          <w:sz w:val="24"/>
          <w:szCs w:val="24"/>
        </w:rPr>
        <w:lastRenderedPageBreak/>
        <w:t xml:space="preserve">more investigation is required to pinpoint the precise type, extent, as well as direction of this correlation, it is imperative to draw attention towards the statistically significant link that the results have demonstrated. The link between the survey factors as well as the research's dependent variable, that is, gender, has been examined by regression analysis. Regression analysis coefficients revealed crucial details regarding these correlations. Certain variables and the dependent variable displayed statistically significant connections, whereas others were not. When interpreting these associations and making meaningful inferences, it is crucial to take statistical significance into account. Additional details about the analysis of regression, which includes the independent variables' contributions to the overall variance for the dependent variable with the general model fit, were presented in the model summary with ANOVA tables. The coefficients table, which showed both positive as well as negative correlations, offered light on the connections among the survey variables. The distribution with variability of these residuals was evaluated using the residual statistics with the histogram chart on regression </w:t>
      </w:r>
      <w:proofErr w:type="spellStart"/>
      <w:r w:rsidRPr="00EE283F">
        <w:rPr>
          <w:rFonts w:ascii="Times New Roman" w:eastAsia="Times New Roman" w:hAnsi="Times New Roman" w:cs="Times New Roman"/>
          <w:sz w:val="24"/>
          <w:szCs w:val="24"/>
        </w:rPr>
        <w:t>standardised</w:t>
      </w:r>
      <w:proofErr w:type="spellEnd"/>
      <w:r w:rsidRPr="00EE283F">
        <w:rPr>
          <w:rFonts w:ascii="Times New Roman" w:eastAsia="Times New Roman" w:hAnsi="Times New Roman" w:cs="Times New Roman"/>
          <w:sz w:val="24"/>
          <w:szCs w:val="24"/>
        </w:rPr>
        <w:t xml:space="preserve"> residuals, which revealed information on the goodness for the fit of the regression model. For every factor, the frequency table provided pertinent statistics, such as the number of valid respondents, the mean, the mode, and the standard deviation.</w:t>
      </w:r>
    </w:p>
    <w:p w14:paraId="18196C5A" w14:textId="77777777" w:rsidR="00436328" w:rsidRPr="00EE283F" w:rsidRDefault="00436328">
      <w:pPr>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br w:type="page"/>
      </w:r>
    </w:p>
    <w:p w14:paraId="05B57DE9" w14:textId="77777777" w:rsidR="00436328" w:rsidRPr="00EE283F" w:rsidRDefault="00436328" w:rsidP="0086416F">
      <w:pPr>
        <w:pStyle w:val="Heading1"/>
        <w:rPr>
          <w:rFonts w:cs="Times New Roman"/>
        </w:rPr>
      </w:pPr>
      <w:bookmarkStart w:id="126" w:name="_Toc136684524"/>
      <w:r w:rsidRPr="00EE283F">
        <w:rPr>
          <w:rFonts w:cs="Times New Roman"/>
        </w:rPr>
        <w:lastRenderedPageBreak/>
        <w:t>Chapter 5: Conclusion</w:t>
      </w:r>
      <w:bookmarkEnd w:id="126"/>
    </w:p>
    <w:p w14:paraId="1EABF5E4" w14:textId="77777777" w:rsidR="00436328" w:rsidRPr="00EE283F" w:rsidRDefault="00436328" w:rsidP="002E41BE">
      <w:pPr>
        <w:pStyle w:val="Heading2"/>
        <w:rPr>
          <w:rFonts w:cs="Times New Roman"/>
        </w:rPr>
      </w:pPr>
      <w:bookmarkStart w:id="127" w:name="_vesz5t0b7ip" w:colFirst="0" w:colLast="0"/>
      <w:bookmarkStart w:id="128" w:name="_Toc136684525"/>
      <w:bookmarkEnd w:id="127"/>
      <w:r w:rsidRPr="00EE283F">
        <w:rPr>
          <w:rFonts w:cs="Times New Roman"/>
        </w:rPr>
        <w:t>5.1 Linking with objective</w:t>
      </w:r>
      <w:bookmarkEnd w:id="128"/>
    </w:p>
    <w:p w14:paraId="4604DFAE" w14:textId="331115FB" w:rsidR="00436328" w:rsidRPr="00EE283F" w:rsidRDefault="00436328" w:rsidP="002E41BE">
      <w:pPr>
        <w:spacing w:before="240" w:after="240" w:line="360" w:lineRule="auto"/>
        <w:jc w:val="both"/>
        <w:rPr>
          <w:rFonts w:ascii="Times New Roman" w:eastAsia="Times New Roman" w:hAnsi="Times New Roman" w:cs="Times New Roman"/>
          <w:b/>
          <w:sz w:val="24"/>
          <w:szCs w:val="24"/>
        </w:rPr>
      </w:pPr>
      <w:r w:rsidRPr="00EE283F">
        <w:rPr>
          <w:rFonts w:ascii="Times New Roman" w:hAnsi="Times New Roman" w:cs="Times New Roman"/>
          <w:b/>
          <w:sz w:val="24"/>
          <w:szCs w:val="24"/>
        </w:rPr>
        <w:t xml:space="preserve">Objective 1: </w:t>
      </w:r>
      <w:r w:rsidRPr="00EE283F">
        <w:rPr>
          <w:rFonts w:ascii="Times New Roman" w:eastAsia="Times New Roman" w:hAnsi="Times New Roman" w:cs="Times New Roman"/>
          <w:b/>
          <w:sz w:val="24"/>
          <w:szCs w:val="24"/>
        </w:rPr>
        <w:t xml:space="preserve">To </w:t>
      </w:r>
      <w:r w:rsidR="0086416F" w:rsidRPr="00EE283F">
        <w:rPr>
          <w:rFonts w:ascii="Times New Roman" w:eastAsia="Times New Roman" w:hAnsi="Times New Roman" w:cs="Times New Roman"/>
          <w:b/>
          <w:sz w:val="24"/>
          <w:szCs w:val="24"/>
        </w:rPr>
        <w:t>analyses</w:t>
      </w:r>
      <w:r w:rsidRPr="00EE283F">
        <w:rPr>
          <w:rFonts w:ascii="Times New Roman" w:eastAsia="Times New Roman" w:hAnsi="Times New Roman" w:cs="Times New Roman"/>
          <w:b/>
          <w:sz w:val="24"/>
          <w:szCs w:val="24"/>
        </w:rPr>
        <w:t xml:space="preserve"> the celebrity endorsement study to attract </w:t>
      </w:r>
      <w:proofErr w:type="spellStart"/>
      <w:r w:rsidRPr="00EE283F">
        <w:rPr>
          <w:rFonts w:ascii="Times New Roman" w:eastAsia="Times New Roman" w:hAnsi="Times New Roman" w:cs="Times New Roman"/>
          <w:b/>
          <w:sz w:val="24"/>
          <w:szCs w:val="24"/>
        </w:rPr>
        <w:t>Genz</w:t>
      </w:r>
      <w:proofErr w:type="spellEnd"/>
      <w:r w:rsidRPr="00EE283F">
        <w:rPr>
          <w:rFonts w:ascii="Times New Roman" w:eastAsia="Times New Roman" w:hAnsi="Times New Roman" w:cs="Times New Roman"/>
          <w:b/>
          <w:sz w:val="24"/>
          <w:szCs w:val="24"/>
        </w:rPr>
        <w:t xml:space="preserve"> and millennials to the brand Adidas.</w:t>
      </w:r>
    </w:p>
    <w:p w14:paraId="4405E45C" w14:textId="77777777" w:rsidR="00436328" w:rsidRPr="00EE283F" w:rsidRDefault="00436328" w:rsidP="00436328">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Studying the celebrity endorsements research regarding the Adidas brand has the aim of successfully reaching the Gen Z plus millennial groups. The results of the research can be used to obtain important insights into the preferences as well as actions of these target demographics. Adidas may arrive at wise judgements when choosing brand ambassadors during its advertising campaigns by knowing those who appeal to Gen Z plus millennials (</w:t>
      </w:r>
      <w:r w:rsidRPr="00EE283F">
        <w:rPr>
          <w:rFonts w:ascii="Times New Roman" w:eastAsia="Times New Roman" w:hAnsi="Times New Roman" w:cs="Times New Roman"/>
          <w:color w:val="222222"/>
          <w:sz w:val="24"/>
          <w:szCs w:val="24"/>
          <w:highlight w:val="white"/>
        </w:rPr>
        <w:t>Xia and Liu, 2022</w:t>
      </w:r>
      <w:r w:rsidRPr="00EE283F">
        <w:rPr>
          <w:rFonts w:ascii="Times New Roman" w:eastAsia="Times New Roman" w:hAnsi="Times New Roman" w:cs="Times New Roman"/>
          <w:sz w:val="24"/>
          <w:szCs w:val="24"/>
        </w:rPr>
        <w:t xml:space="preserve">). The categories of endorsements that have the most effects on these populations, including the partnership of social media or influencer alliances, are also going to be clarified by </w:t>
      </w:r>
      <w:proofErr w:type="spellStart"/>
      <w:r w:rsidRPr="00EE283F">
        <w:rPr>
          <w:rFonts w:ascii="Times New Roman" w:eastAsia="Times New Roman" w:hAnsi="Times New Roman" w:cs="Times New Roman"/>
          <w:sz w:val="24"/>
          <w:szCs w:val="24"/>
        </w:rPr>
        <w:t>analysing</w:t>
      </w:r>
      <w:proofErr w:type="spellEnd"/>
      <w:r w:rsidRPr="00EE283F">
        <w:rPr>
          <w:rFonts w:ascii="Times New Roman" w:eastAsia="Times New Roman" w:hAnsi="Times New Roman" w:cs="Times New Roman"/>
          <w:sz w:val="24"/>
          <w:szCs w:val="24"/>
        </w:rPr>
        <w:t xml:space="preserve"> the results of the research. Adidas will be able to use this information to </w:t>
      </w:r>
      <w:proofErr w:type="spellStart"/>
      <w:r w:rsidRPr="00EE283F">
        <w:rPr>
          <w:rFonts w:ascii="Times New Roman" w:eastAsia="Times New Roman" w:hAnsi="Times New Roman" w:cs="Times New Roman"/>
          <w:sz w:val="24"/>
          <w:szCs w:val="24"/>
        </w:rPr>
        <w:t>customise</w:t>
      </w:r>
      <w:proofErr w:type="spellEnd"/>
      <w:r w:rsidRPr="00EE283F">
        <w:rPr>
          <w:rFonts w:ascii="Times New Roman" w:eastAsia="Times New Roman" w:hAnsi="Times New Roman" w:cs="Times New Roman"/>
          <w:sz w:val="24"/>
          <w:szCs w:val="24"/>
        </w:rPr>
        <w:t xml:space="preserve"> its endorsement methods so that they reflect the beliefs as well as interests of Gen Z as well as millennials, thereby increasing brand recognition, and loyalty, including engagement within these important consumer groups. Adidas hopes to improve its standing as a significant and important brand amongst the younger generations via the study.</w:t>
      </w:r>
    </w:p>
    <w:p w14:paraId="31168892" w14:textId="77777777" w:rsidR="00436328" w:rsidRPr="00EE283F" w:rsidRDefault="00436328" w:rsidP="002E41BE">
      <w:pPr>
        <w:spacing w:before="240" w:after="240" w:line="360" w:lineRule="auto"/>
        <w:jc w:val="both"/>
        <w:rPr>
          <w:rFonts w:ascii="Times New Roman" w:eastAsia="Times New Roman" w:hAnsi="Times New Roman" w:cs="Times New Roman"/>
          <w:b/>
          <w:sz w:val="24"/>
          <w:szCs w:val="24"/>
        </w:rPr>
      </w:pPr>
      <w:r w:rsidRPr="00EE283F">
        <w:rPr>
          <w:rFonts w:ascii="Times New Roman" w:hAnsi="Times New Roman" w:cs="Times New Roman"/>
          <w:b/>
          <w:sz w:val="24"/>
          <w:szCs w:val="24"/>
        </w:rPr>
        <w:t xml:space="preserve">Objective 2: </w:t>
      </w:r>
      <w:r w:rsidRPr="00EE283F">
        <w:rPr>
          <w:rFonts w:ascii="Times New Roman" w:eastAsia="Times New Roman" w:hAnsi="Times New Roman" w:cs="Times New Roman"/>
          <w:b/>
          <w:sz w:val="24"/>
          <w:szCs w:val="24"/>
        </w:rPr>
        <w:t>To develop the relationship between “Brand knowledge” and “Celebrity Endorsement” for the brand.</w:t>
      </w:r>
    </w:p>
    <w:p w14:paraId="48821923" w14:textId="77777777" w:rsidR="00436328" w:rsidRPr="00EE283F" w:rsidRDefault="00436328" w:rsidP="002E41BE">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The objective of this analysis is to establish and explore the relationship between "Brand knowledge" and "Celebrity Endorsement" for the brand. By delving into this connection, a deeper understanding can be gained regarding how celebrity endorsements impact brand knowledge among consumers (</w:t>
      </w:r>
      <w:r w:rsidRPr="00EE283F">
        <w:rPr>
          <w:rFonts w:ascii="Times New Roman" w:eastAsia="Times New Roman" w:hAnsi="Times New Roman" w:cs="Times New Roman"/>
          <w:color w:val="222222"/>
          <w:sz w:val="24"/>
          <w:szCs w:val="24"/>
          <w:highlight w:val="white"/>
        </w:rPr>
        <w:t>Singhal, 2022</w:t>
      </w:r>
      <w:r w:rsidRPr="00EE283F">
        <w:rPr>
          <w:rFonts w:ascii="Times New Roman" w:eastAsia="Times New Roman" w:hAnsi="Times New Roman" w:cs="Times New Roman"/>
          <w:sz w:val="24"/>
          <w:szCs w:val="24"/>
        </w:rPr>
        <w:t xml:space="preserve">). This analysis aims to investigate the extent to which celebrity endorsements contribute to brand recognition, brand recall, brand associations, and overall brand image. By examining the impact of different celebrity endorsers on these brand knowledge dimensions, valuable insights can be obtained into the effectiveness of such endorsements in enhancing consumer awareness and perceptions of the brand. This exploration will enable the brand to identify the key elements of successful celebrity endorsements that positively influence </w:t>
      </w:r>
      <w:r w:rsidRPr="00EE283F">
        <w:rPr>
          <w:rFonts w:ascii="Times New Roman" w:eastAsia="Times New Roman" w:hAnsi="Times New Roman" w:cs="Times New Roman"/>
          <w:sz w:val="24"/>
          <w:szCs w:val="24"/>
        </w:rPr>
        <w:lastRenderedPageBreak/>
        <w:t>brand knowledge among the target audience. The ultimate goal is to use this knowledge to create more strategic as well as effective celebrity endorsement campaigns that advance the brand, boost customer loyalty, plus draw in a larger audience (</w:t>
      </w:r>
      <w:r w:rsidRPr="00EE283F">
        <w:rPr>
          <w:rFonts w:ascii="Times New Roman" w:eastAsia="Times New Roman" w:hAnsi="Times New Roman" w:cs="Times New Roman"/>
          <w:color w:val="222222"/>
          <w:sz w:val="24"/>
          <w:szCs w:val="24"/>
          <w:highlight w:val="white"/>
        </w:rPr>
        <w:t>Kazmi, 2020</w:t>
      </w:r>
      <w:r w:rsidRPr="00EE283F">
        <w:rPr>
          <w:rFonts w:ascii="Times New Roman" w:eastAsia="Times New Roman" w:hAnsi="Times New Roman" w:cs="Times New Roman"/>
          <w:sz w:val="24"/>
          <w:szCs w:val="24"/>
        </w:rPr>
        <w:t>). By demonstrating the link between brand awareness as well as endorsements from famous people, a brand may choose with confidence which endorsers will best represent its values as well as appeal to its target market.</w:t>
      </w:r>
    </w:p>
    <w:p w14:paraId="420B3439" w14:textId="77777777" w:rsidR="00436328" w:rsidRPr="00EE283F" w:rsidRDefault="00436328" w:rsidP="002E41BE">
      <w:pPr>
        <w:spacing w:before="240" w:after="240" w:line="360" w:lineRule="auto"/>
        <w:jc w:val="both"/>
        <w:rPr>
          <w:rFonts w:ascii="Times New Roman" w:eastAsia="Times New Roman" w:hAnsi="Times New Roman" w:cs="Times New Roman"/>
          <w:b/>
          <w:sz w:val="24"/>
          <w:szCs w:val="24"/>
        </w:rPr>
      </w:pPr>
      <w:r w:rsidRPr="00EE283F">
        <w:rPr>
          <w:rFonts w:ascii="Times New Roman" w:hAnsi="Times New Roman" w:cs="Times New Roman"/>
          <w:b/>
          <w:sz w:val="24"/>
          <w:szCs w:val="24"/>
        </w:rPr>
        <w:t xml:space="preserve">Objective 3: </w:t>
      </w:r>
      <w:r w:rsidRPr="00EE283F">
        <w:rPr>
          <w:rFonts w:ascii="Times New Roman" w:eastAsia="Times New Roman" w:hAnsi="Times New Roman" w:cs="Times New Roman"/>
          <w:b/>
          <w:sz w:val="24"/>
          <w:szCs w:val="24"/>
        </w:rPr>
        <w:t>To discuss the existing relationship between Adidas’s company knowledge and Celebrity endorsement.</w:t>
      </w:r>
    </w:p>
    <w:p w14:paraId="42DF46BF" w14:textId="77777777" w:rsidR="00436328" w:rsidRPr="00EE283F" w:rsidRDefault="00436328" w:rsidP="00436328">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 xml:space="preserve">This discussion's goal is to </w:t>
      </w:r>
      <w:proofErr w:type="spellStart"/>
      <w:r w:rsidRPr="00EE283F">
        <w:rPr>
          <w:rFonts w:ascii="Times New Roman" w:eastAsia="Times New Roman" w:hAnsi="Times New Roman" w:cs="Times New Roman"/>
          <w:sz w:val="24"/>
          <w:szCs w:val="24"/>
        </w:rPr>
        <w:t>analyse</w:t>
      </w:r>
      <w:proofErr w:type="spellEnd"/>
      <w:r w:rsidRPr="00EE283F">
        <w:rPr>
          <w:rFonts w:ascii="Times New Roman" w:eastAsia="Times New Roman" w:hAnsi="Times New Roman" w:cs="Times New Roman"/>
          <w:sz w:val="24"/>
          <w:szCs w:val="24"/>
        </w:rPr>
        <w:t xml:space="preserve"> and debate the current connection between celebrity endorsements of Adidas with corporate expertise. By examining this connection, we hope to better understand the way celebrity endorsements affect customers' as well as stakeholders' perceptions of Adidas. This investigation will explore how much celebrity endorsements help people become more aware of as well as understand Adidas both as a brand and as well a business (</w:t>
      </w:r>
      <w:r w:rsidRPr="00EE283F">
        <w:rPr>
          <w:rFonts w:ascii="Times New Roman" w:eastAsia="Times New Roman" w:hAnsi="Times New Roman" w:cs="Times New Roman"/>
          <w:color w:val="222222"/>
          <w:sz w:val="24"/>
          <w:szCs w:val="24"/>
          <w:highlight w:val="white"/>
        </w:rPr>
        <w:t xml:space="preserve">Bisen and </w:t>
      </w:r>
      <w:proofErr w:type="spellStart"/>
      <w:r w:rsidRPr="00EE283F">
        <w:rPr>
          <w:rFonts w:ascii="Times New Roman" w:eastAsia="Times New Roman" w:hAnsi="Times New Roman" w:cs="Times New Roman"/>
          <w:color w:val="222222"/>
          <w:sz w:val="24"/>
          <w:szCs w:val="24"/>
          <w:highlight w:val="white"/>
        </w:rPr>
        <w:t>Nuangjamnong</w:t>
      </w:r>
      <w:proofErr w:type="spellEnd"/>
      <w:r w:rsidRPr="00EE283F">
        <w:rPr>
          <w:rFonts w:ascii="Times New Roman" w:eastAsia="Times New Roman" w:hAnsi="Times New Roman" w:cs="Times New Roman"/>
          <w:color w:val="222222"/>
          <w:sz w:val="24"/>
          <w:szCs w:val="24"/>
          <w:highlight w:val="white"/>
        </w:rPr>
        <w:t>, 2021</w:t>
      </w:r>
      <w:r w:rsidRPr="00EE283F">
        <w:rPr>
          <w:rFonts w:ascii="Times New Roman" w:eastAsia="Times New Roman" w:hAnsi="Times New Roman" w:cs="Times New Roman"/>
          <w:sz w:val="24"/>
          <w:szCs w:val="24"/>
        </w:rPr>
        <w:t xml:space="preserve">). It will additionally delve into how consumers' opinions of Adidas's principles, goods, plus entire brand image are affected by these endorsements. It may learn a great deal about the function of popular endorsements in influencing the general public's comprehension and identification of an item by </w:t>
      </w:r>
      <w:proofErr w:type="spellStart"/>
      <w:r w:rsidRPr="00EE283F">
        <w:rPr>
          <w:rFonts w:ascii="Times New Roman" w:eastAsia="Times New Roman" w:hAnsi="Times New Roman" w:cs="Times New Roman"/>
          <w:sz w:val="24"/>
          <w:szCs w:val="24"/>
        </w:rPr>
        <w:t>analysing</w:t>
      </w:r>
      <w:proofErr w:type="spellEnd"/>
      <w:r w:rsidRPr="00EE283F">
        <w:rPr>
          <w:rFonts w:ascii="Times New Roman" w:eastAsia="Times New Roman" w:hAnsi="Times New Roman" w:cs="Times New Roman"/>
          <w:sz w:val="24"/>
          <w:szCs w:val="24"/>
        </w:rPr>
        <w:t xml:space="preserve"> how well-versed in Adidas' business they are. This discussion tries to pinpoint the essential components of good celebrity endorsements which accurately reflect Adidas' brand identity as well as convey the company's expertise. </w:t>
      </w:r>
      <w:proofErr w:type="spellStart"/>
      <w:r w:rsidRPr="00EE283F">
        <w:rPr>
          <w:rFonts w:ascii="Times New Roman" w:eastAsia="Times New Roman" w:hAnsi="Times New Roman" w:cs="Times New Roman"/>
          <w:sz w:val="24"/>
          <w:szCs w:val="24"/>
        </w:rPr>
        <w:t>Recognising</w:t>
      </w:r>
      <w:proofErr w:type="spellEnd"/>
      <w:r w:rsidRPr="00EE283F">
        <w:rPr>
          <w:rFonts w:ascii="Times New Roman" w:eastAsia="Times New Roman" w:hAnsi="Times New Roman" w:cs="Times New Roman"/>
          <w:sz w:val="24"/>
          <w:szCs w:val="24"/>
        </w:rPr>
        <w:t xml:space="preserve"> this relationship will help Adidas choose celebrity endorsers wisely and create endorsement plans that will promote brand loyalty, raise awareness of the company, plus forge closer ties with its target market.</w:t>
      </w:r>
    </w:p>
    <w:p w14:paraId="0AA9F7A3" w14:textId="142639BB" w:rsidR="00436328" w:rsidRPr="00EE283F" w:rsidRDefault="00436328" w:rsidP="002E41BE">
      <w:pPr>
        <w:spacing w:before="240" w:after="240" w:line="360" w:lineRule="auto"/>
        <w:jc w:val="both"/>
        <w:rPr>
          <w:rFonts w:ascii="Times New Roman" w:eastAsia="Times New Roman" w:hAnsi="Times New Roman" w:cs="Times New Roman"/>
          <w:b/>
          <w:sz w:val="24"/>
          <w:szCs w:val="24"/>
        </w:rPr>
      </w:pPr>
      <w:r w:rsidRPr="00EE283F">
        <w:rPr>
          <w:rFonts w:ascii="Times New Roman" w:hAnsi="Times New Roman" w:cs="Times New Roman"/>
          <w:b/>
          <w:sz w:val="24"/>
          <w:szCs w:val="24"/>
        </w:rPr>
        <w:t xml:space="preserve">Objective 4: </w:t>
      </w:r>
      <w:r w:rsidRPr="00EE283F">
        <w:rPr>
          <w:rFonts w:ascii="Times New Roman" w:eastAsia="Times New Roman" w:hAnsi="Times New Roman" w:cs="Times New Roman"/>
          <w:b/>
          <w:sz w:val="24"/>
          <w:szCs w:val="24"/>
        </w:rPr>
        <w:t xml:space="preserve">To discuss the acknowledgement of understanding and identifying the importance and impacts of celebrity endorsement on brand knowledge in a </w:t>
      </w:r>
      <w:r w:rsidR="002E41BE" w:rsidRPr="00EE283F">
        <w:rPr>
          <w:rFonts w:ascii="Times New Roman" w:eastAsia="Times New Roman" w:hAnsi="Times New Roman" w:cs="Times New Roman"/>
          <w:b/>
          <w:sz w:val="24"/>
          <w:szCs w:val="24"/>
        </w:rPr>
        <w:t>deeper</w:t>
      </w:r>
      <w:r w:rsidRPr="00EE283F">
        <w:rPr>
          <w:rFonts w:ascii="Times New Roman" w:eastAsia="Times New Roman" w:hAnsi="Times New Roman" w:cs="Times New Roman"/>
          <w:b/>
          <w:sz w:val="24"/>
          <w:szCs w:val="24"/>
        </w:rPr>
        <w:t xml:space="preserve"> way.</w:t>
      </w:r>
    </w:p>
    <w:p w14:paraId="358DF16C" w14:textId="77777777" w:rsidR="00436328" w:rsidRPr="00EE283F" w:rsidRDefault="00436328" w:rsidP="00436328">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This discussion's goal is to dive deeper into comprehending and defining the significance of celebrity endorsement including its effects on brand awareness (</w:t>
      </w:r>
      <w:r w:rsidRPr="00EE283F">
        <w:rPr>
          <w:rFonts w:ascii="Times New Roman" w:eastAsia="Times New Roman" w:hAnsi="Times New Roman" w:cs="Times New Roman"/>
          <w:color w:val="222222"/>
          <w:sz w:val="24"/>
          <w:szCs w:val="24"/>
          <w:highlight w:val="white"/>
        </w:rPr>
        <w:t>Chen, 2021</w:t>
      </w:r>
      <w:r w:rsidRPr="00EE283F">
        <w:rPr>
          <w:rFonts w:ascii="Times New Roman" w:eastAsia="Times New Roman" w:hAnsi="Times New Roman" w:cs="Times New Roman"/>
          <w:sz w:val="24"/>
          <w:szCs w:val="24"/>
        </w:rPr>
        <w:t xml:space="preserve">). It hopes to </w:t>
      </w:r>
      <w:proofErr w:type="spellStart"/>
      <w:r w:rsidRPr="00EE283F">
        <w:rPr>
          <w:rFonts w:ascii="Times New Roman" w:eastAsia="Times New Roman" w:hAnsi="Times New Roman" w:cs="Times New Roman"/>
          <w:sz w:val="24"/>
          <w:szCs w:val="24"/>
        </w:rPr>
        <w:t>recognise</w:t>
      </w:r>
      <w:proofErr w:type="spellEnd"/>
      <w:r w:rsidRPr="00EE283F">
        <w:rPr>
          <w:rFonts w:ascii="Times New Roman" w:eastAsia="Times New Roman" w:hAnsi="Times New Roman" w:cs="Times New Roman"/>
          <w:sz w:val="24"/>
          <w:szCs w:val="24"/>
        </w:rPr>
        <w:t xml:space="preserve"> the importance of endorsements from celebrities in influencing customers' knowledge and opinions of a company by more thoroughly investigating this association. This debate will examine the different means that endorsements from celebrities improve brand awareness, such as association, recall, as well as overall brand perception. It can better understand how celebrity </w:t>
      </w:r>
      <w:r w:rsidRPr="00EE283F">
        <w:rPr>
          <w:rFonts w:ascii="Times New Roman" w:eastAsia="Times New Roman" w:hAnsi="Times New Roman" w:cs="Times New Roman"/>
          <w:sz w:val="24"/>
          <w:szCs w:val="24"/>
        </w:rPr>
        <w:lastRenderedPageBreak/>
        <w:t>endorsements affect brand awareness by examining the precise channels via which they affect consumers' perceptions. This discussion aims to highlight the essential elements—such as a common set of values, honesty, and capacity to connect with as well as engage target audiences—that make celebrity endorsements successful at spreading brand awareness (</w:t>
      </w:r>
      <w:r w:rsidRPr="00EE283F">
        <w:rPr>
          <w:rFonts w:ascii="Times New Roman" w:eastAsia="Times New Roman" w:hAnsi="Times New Roman" w:cs="Times New Roman"/>
          <w:color w:val="222222"/>
          <w:sz w:val="24"/>
          <w:szCs w:val="24"/>
          <w:highlight w:val="white"/>
        </w:rPr>
        <w:t xml:space="preserve">Chung </w:t>
      </w:r>
      <w:r w:rsidRPr="00EE283F">
        <w:rPr>
          <w:rFonts w:ascii="Times New Roman" w:eastAsia="Times New Roman" w:hAnsi="Times New Roman" w:cs="Times New Roman"/>
          <w:i/>
          <w:color w:val="222222"/>
          <w:sz w:val="24"/>
          <w:szCs w:val="24"/>
          <w:highlight w:val="white"/>
        </w:rPr>
        <w:t>et al.</w:t>
      </w:r>
      <w:r w:rsidRPr="00EE283F">
        <w:rPr>
          <w:rFonts w:ascii="Times New Roman" w:eastAsia="Times New Roman" w:hAnsi="Times New Roman" w:cs="Times New Roman"/>
          <w:color w:val="222222"/>
          <w:sz w:val="24"/>
          <w:szCs w:val="24"/>
          <w:highlight w:val="white"/>
        </w:rPr>
        <w:t xml:space="preserve"> 2022</w:t>
      </w:r>
      <w:r w:rsidRPr="00EE283F">
        <w:rPr>
          <w:rFonts w:ascii="Times New Roman" w:eastAsia="Times New Roman" w:hAnsi="Times New Roman" w:cs="Times New Roman"/>
          <w:sz w:val="24"/>
          <w:szCs w:val="24"/>
        </w:rPr>
        <w:t>). It can learn a lot about the significance and potential of endorsements from famous people as effective instruments for enhancing brand awareness by thoroughly exploring these factors.</w:t>
      </w:r>
    </w:p>
    <w:p w14:paraId="21738178" w14:textId="76339B8D" w:rsidR="00436328" w:rsidRPr="00EE283F" w:rsidRDefault="00436328" w:rsidP="00436328">
      <w:pPr>
        <w:spacing w:before="240" w:after="240" w:line="360" w:lineRule="auto"/>
        <w:jc w:val="both"/>
        <w:rPr>
          <w:rFonts w:ascii="Times New Roman" w:eastAsia="Times New Roman" w:hAnsi="Times New Roman" w:cs="Times New Roman"/>
          <w:b/>
          <w:sz w:val="24"/>
          <w:szCs w:val="24"/>
        </w:rPr>
      </w:pPr>
      <w:r w:rsidRPr="00EE283F">
        <w:rPr>
          <w:rFonts w:ascii="Times New Roman" w:hAnsi="Times New Roman" w:cs="Times New Roman"/>
          <w:b/>
          <w:sz w:val="24"/>
          <w:szCs w:val="24"/>
        </w:rPr>
        <w:t xml:space="preserve">Objective 5: </w:t>
      </w:r>
      <w:r w:rsidRPr="00EE283F">
        <w:rPr>
          <w:rFonts w:ascii="Times New Roman" w:eastAsia="Times New Roman" w:hAnsi="Times New Roman" w:cs="Times New Roman"/>
          <w:b/>
          <w:sz w:val="24"/>
          <w:szCs w:val="24"/>
        </w:rPr>
        <w:t xml:space="preserve">To </w:t>
      </w:r>
      <w:r w:rsidR="002E41BE" w:rsidRPr="00EE283F">
        <w:rPr>
          <w:rFonts w:ascii="Times New Roman" w:eastAsia="Times New Roman" w:hAnsi="Times New Roman" w:cs="Times New Roman"/>
          <w:b/>
          <w:sz w:val="24"/>
          <w:szCs w:val="24"/>
        </w:rPr>
        <w:t>analyses</w:t>
      </w:r>
      <w:r w:rsidRPr="00EE283F">
        <w:rPr>
          <w:rFonts w:ascii="Times New Roman" w:eastAsia="Times New Roman" w:hAnsi="Times New Roman" w:cs="Times New Roman"/>
          <w:b/>
          <w:sz w:val="24"/>
          <w:szCs w:val="24"/>
        </w:rPr>
        <w:t xml:space="preserve"> the key factors for a brand to collaborate with celebrities regarding the perspective of their fans so that their fans may be attracted to the brand too and assist in more sales for the company.</w:t>
      </w:r>
    </w:p>
    <w:p w14:paraId="673AAC23" w14:textId="3EB2DF20" w:rsidR="00436328" w:rsidRPr="00EE283F" w:rsidRDefault="00436328" w:rsidP="00436328">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 xml:space="preserve">The goal of this investigation is to look at the major elements that influence successful brand-celebrity partnerships from the viewpoint of their fans. By examining these variables, we hope to gain a better understanding of how companies may work strategically using celebrities to draw in as well as engage their following, ultimately leading to higher sales to earn the business. This analysis will look at elements like shared ideals, authenticity, relatability, plus ambitious qualities that appeal to fans. Brands may find celebrities that connect authentically with their target market by </w:t>
      </w:r>
      <w:r w:rsidR="002C5E3F" w:rsidRPr="00EE283F">
        <w:rPr>
          <w:rFonts w:ascii="Times New Roman" w:eastAsia="Times New Roman" w:hAnsi="Times New Roman" w:cs="Times New Roman"/>
          <w:sz w:val="24"/>
          <w:szCs w:val="24"/>
        </w:rPr>
        <w:t>analyzing</w:t>
      </w:r>
      <w:r w:rsidRPr="00EE283F">
        <w:rPr>
          <w:rFonts w:ascii="Times New Roman" w:eastAsia="Times New Roman" w:hAnsi="Times New Roman" w:cs="Times New Roman"/>
          <w:sz w:val="24"/>
          <w:szCs w:val="24"/>
        </w:rPr>
        <w:t xml:space="preserve"> fan preferences plus expectations (</w:t>
      </w:r>
      <w:r w:rsidRPr="00EE283F">
        <w:rPr>
          <w:rFonts w:ascii="Times New Roman" w:eastAsia="Times New Roman" w:hAnsi="Times New Roman" w:cs="Times New Roman"/>
          <w:color w:val="222222"/>
          <w:sz w:val="24"/>
          <w:szCs w:val="24"/>
          <w:highlight w:val="white"/>
        </w:rPr>
        <w:t>Correia, 2019</w:t>
      </w:r>
      <w:r w:rsidRPr="00EE283F">
        <w:rPr>
          <w:rFonts w:ascii="Times New Roman" w:eastAsia="Times New Roman" w:hAnsi="Times New Roman" w:cs="Times New Roman"/>
          <w:sz w:val="24"/>
          <w:szCs w:val="24"/>
        </w:rPr>
        <w:t xml:space="preserve">). This investigation will also look into how celebrity endorsements affect consumer </w:t>
      </w:r>
      <w:r w:rsidR="002C5E3F" w:rsidRPr="00EE283F">
        <w:rPr>
          <w:rFonts w:ascii="Times New Roman" w:eastAsia="Times New Roman" w:hAnsi="Times New Roman" w:cs="Times New Roman"/>
          <w:sz w:val="24"/>
          <w:szCs w:val="24"/>
        </w:rPr>
        <w:t>behavior</w:t>
      </w:r>
      <w:r w:rsidRPr="00EE283F">
        <w:rPr>
          <w:rFonts w:ascii="Times New Roman" w:eastAsia="Times New Roman" w:hAnsi="Times New Roman" w:cs="Times New Roman"/>
          <w:sz w:val="24"/>
          <w:szCs w:val="24"/>
        </w:rPr>
        <w:t xml:space="preserve">, and brand advocacy, including fan loyalty. Through being aware of the elements that lead to a </w:t>
      </w:r>
      <w:r w:rsidR="002C5E3F" w:rsidRPr="00EE283F">
        <w:rPr>
          <w:rFonts w:ascii="Times New Roman" w:eastAsia="Times New Roman" w:hAnsi="Times New Roman" w:cs="Times New Roman"/>
          <w:sz w:val="24"/>
          <w:szCs w:val="24"/>
        </w:rPr>
        <w:t>favorable</w:t>
      </w:r>
      <w:r w:rsidRPr="00EE283F">
        <w:rPr>
          <w:rFonts w:ascii="Times New Roman" w:eastAsia="Times New Roman" w:hAnsi="Times New Roman" w:cs="Times New Roman"/>
          <w:sz w:val="24"/>
          <w:szCs w:val="24"/>
        </w:rPr>
        <w:t xml:space="preserve"> fan reaction, firms can choose celebrities wisely when working with them and create powerful marketing plans that make use of the impact of those celebrities to draw in their followers and increase sales with the business.</w:t>
      </w:r>
    </w:p>
    <w:p w14:paraId="50EAA8DC" w14:textId="77777777" w:rsidR="00436328" w:rsidRPr="00EE283F" w:rsidRDefault="00436328" w:rsidP="00436328">
      <w:pPr>
        <w:pStyle w:val="Heading2"/>
        <w:rPr>
          <w:rFonts w:cs="Times New Roman"/>
        </w:rPr>
      </w:pPr>
      <w:bookmarkStart w:id="129" w:name="_c8u2yxqzx2t1" w:colFirst="0" w:colLast="0"/>
      <w:bookmarkStart w:id="130" w:name="_Toc136684526"/>
      <w:bookmarkEnd w:id="129"/>
      <w:r w:rsidRPr="00EE283F">
        <w:rPr>
          <w:rFonts w:cs="Times New Roman"/>
        </w:rPr>
        <w:t>5.2 Limitation</w:t>
      </w:r>
      <w:bookmarkEnd w:id="130"/>
    </w:p>
    <w:p w14:paraId="555CDA36" w14:textId="3362EAF7" w:rsidR="00436328" w:rsidRPr="00EE283F" w:rsidRDefault="00436328" w:rsidP="00436328">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The procedure for conducting research may be severely hampered by time constraints, which might affect the study's completeness and dependability. Being unable to see the long-term impacts of an intervention constitutes a few of the fundamental implications of temporal constraints. Many phenomena as well as results take time to develop and fully materialize. Furthermore, time constraints may limit the quantity of data gathered, making it harder to make reliable conclusions (</w:t>
      </w:r>
      <w:r w:rsidRPr="00EE283F">
        <w:rPr>
          <w:rFonts w:ascii="Times New Roman" w:eastAsia="Times New Roman" w:hAnsi="Times New Roman" w:cs="Times New Roman"/>
          <w:color w:val="222222"/>
          <w:sz w:val="24"/>
          <w:szCs w:val="24"/>
          <w:highlight w:val="white"/>
        </w:rPr>
        <w:t xml:space="preserve">Wagner and </w:t>
      </w:r>
      <w:proofErr w:type="spellStart"/>
      <w:r w:rsidRPr="00EE283F">
        <w:rPr>
          <w:rFonts w:ascii="Times New Roman" w:eastAsia="Times New Roman" w:hAnsi="Times New Roman" w:cs="Times New Roman"/>
          <w:color w:val="222222"/>
          <w:sz w:val="24"/>
          <w:szCs w:val="24"/>
          <w:highlight w:val="white"/>
        </w:rPr>
        <w:t>Heinzel</w:t>
      </w:r>
      <w:proofErr w:type="spellEnd"/>
      <w:r w:rsidRPr="00EE283F">
        <w:rPr>
          <w:rFonts w:ascii="Times New Roman" w:eastAsia="Times New Roman" w:hAnsi="Times New Roman" w:cs="Times New Roman"/>
          <w:color w:val="222222"/>
          <w:sz w:val="24"/>
          <w:szCs w:val="24"/>
          <w:highlight w:val="white"/>
        </w:rPr>
        <w:t>, 2020</w:t>
      </w:r>
      <w:r w:rsidRPr="00EE283F">
        <w:rPr>
          <w:rFonts w:ascii="Times New Roman" w:eastAsia="Times New Roman" w:hAnsi="Times New Roman" w:cs="Times New Roman"/>
          <w:sz w:val="24"/>
          <w:szCs w:val="24"/>
        </w:rPr>
        <w:t xml:space="preserve">). It is frequently necessary to use a suitably big sample size plus thorough data collection techniques to conduct a sound research study. Lower sample numbers or </w:t>
      </w:r>
      <w:r w:rsidRPr="00EE283F">
        <w:rPr>
          <w:rFonts w:ascii="Times New Roman" w:eastAsia="Times New Roman" w:hAnsi="Times New Roman" w:cs="Times New Roman"/>
          <w:sz w:val="24"/>
          <w:szCs w:val="24"/>
        </w:rPr>
        <w:lastRenderedPageBreak/>
        <w:t>insufficient data collection attempts due to time constraints may reduce the statistical power as well as the generalizability of the results. The investigation of intricate linkages or the detection of subtle patterns as well as trends can also be hampered by a lack of data. Sample size restrictions are still another restriction. In this situation, it is clear that the sample size is insufficient, and there is a chance that the findings of the study may not adequately reflect the greater population under consideration. A study's capacity to be generalised may be jeopardized by sampling biases plus an absence of statistical power caused by inadequate sample sizes. A small sample size makes it harder to discover real effects or connections in the population as well as raises the possibility of chance fluctuations (</w:t>
      </w:r>
      <w:r w:rsidRPr="00EE283F">
        <w:rPr>
          <w:rFonts w:ascii="Times New Roman" w:eastAsia="Times New Roman" w:hAnsi="Times New Roman" w:cs="Times New Roman"/>
          <w:color w:val="222222"/>
          <w:sz w:val="24"/>
          <w:szCs w:val="24"/>
          <w:highlight w:val="white"/>
        </w:rPr>
        <w:t xml:space="preserve">Jha </w:t>
      </w:r>
      <w:r w:rsidRPr="00EE283F">
        <w:rPr>
          <w:rFonts w:ascii="Times New Roman" w:eastAsia="Times New Roman" w:hAnsi="Times New Roman" w:cs="Times New Roman"/>
          <w:i/>
          <w:color w:val="222222"/>
          <w:sz w:val="24"/>
          <w:szCs w:val="24"/>
          <w:highlight w:val="white"/>
        </w:rPr>
        <w:t>et al.</w:t>
      </w:r>
      <w:r w:rsidRPr="00EE283F">
        <w:rPr>
          <w:rFonts w:ascii="Times New Roman" w:eastAsia="Times New Roman" w:hAnsi="Times New Roman" w:cs="Times New Roman"/>
          <w:color w:val="222222"/>
          <w:sz w:val="24"/>
          <w:szCs w:val="24"/>
          <w:highlight w:val="white"/>
        </w:rPr>
        <w:t xml:space="preserve"> 2020</w:t>
      </w:r>
      <w:r w:rsidRPr="00EE283F">
        <w:rPr>
          <w:rFonts w:ascii="Times New Roman" w:eastAsia="Times New Roman" w:hAnsi="Times New Roman" w:cs="Times New Roman"/>
          <w:sz w:val="24"/>
          <w:szCs w:val="24"/>
        </w:rPr>
        <w:t>). As a consequence, the external validity of the findings may be constrained to the particular subjects or situations that were examined.</w:t>
      </w:r>
    </w:p>
    <w:p w14:paraId="662C1EBC" w14:textId="77777777" w:rsidR="00436328" w:rsidRPr="00EE283F" w:rsidRDefault="00436328" w:rsidP="00436328">
      <w:pPr>
        <w:pStyle w:val="Heading2"/>
        <w:rPr>
          <w:rFonts w:cs="Times New Roman"/>
        </w:rPr>
      </w:pPr>
      <w:bookmarkStart w:id="131" w:name="_7e411tu805kp" w:colFirst="0" w:colLast="0"/>
      <w:bookmarkStart w:id="132" w:name="_Toc136684527"/>
      <w:bookmarkEnd w:id="131"/>
      <w:r w:rsidRPr="00EE283F">
        <w:rPr>
          <w:rFonts w:cs="Times New Roman"/>
        </w:rPr>
        <w:t>5.3 Recommendation</w:t>
      </w:r>
      <w:bookmarkEnd w:id="132"/>
    </w:p>
    <w:p w14:paraId="45A3F953" w14:textId="6F9B9DD4" w:rsidR="00436328" w:rsidRPr="00EE283F" w:rsidRDefault="00436328" w:rsidP="00436328">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There are a number of suggestions that may be offered to alleviate the problems caused by time restrictions with small sample sizes in the study. In order to properly record the long-term consequences of interventions or other phenomena, researchers may initially think about performing longitudinal studies whenever faced with time constraints. A more thorough grasp of the results can be obtained by increasing the research's duration. Furthermore, to make use of current data and draw conclusions regarding long-term consequences, researchers may use other procedures like retrospective data analysis or modelling tools (</w:t>
      </w:r>
      <w:r w:rsidRPr="00EE283F">
        <w:rPr>
          <w:rFonts w:ascii="Times New Roman" w:eastAsia="Times New Roman" w:hAnsi="Times New Roman" w:cs="Times New Roman"/>
          <w:color w:val="222222"/>
          <w:sz w:val="24"/>
          <w:szCs w:val="24"/>
          <w:highlight w:val="white"/>
        </w:rPr>
        <w:t>Wright, 2019</w:t>
      </w:r>
      <w:r w:rsidRPr="00EE283F">
        <w:rPr>
          <w:rFonts w:ascii="Times New Roman" w:eastAsia="Times New Roman" w:hAnsi="Times New Roman" w:cs="Times New Roman"/>
          <w:sz w:val="24"/>
          <w:szCs w:val="24"/>
        </w:rPr>
        <w:t>). In light of sample size restrictions, it is advised to aim for larger, broader samples that more accurately reflect the target population. Robust sampling approaches can be used to do this, as well as a wider range of people can be contacted. Additionally, it may be investigated to work with different investigators or organizations to combine information from various sources, expand the sample size, as well as enhance the generalization of the results.</w:t>
      </w:r>
    </w:p>
    <w:p w14:paraId="3EA0B5A0" w14:textId="77777777" w:rsidR="00436328" w:rsidRPr="00EE283F" w:rsidRDefault="00436328" w:rsidP="00436328">
      <w:pPr>
        <w:pStyle w:val="Heading2"/>
        <w:rPr>
          <w:rFonts w:cs="Times New Roman"/>
        </w:rPr>
      </w:pPr>
      <w:bookmarkStart w:id="133" w:name="_na275h6764w5" w:colFirst="0" w:colLast="0"/>
      <w:bookmarkStart w:id="134" w:name="_Toc136684528"/>
      <w:bookmarkEnd w:id="133"/>
      <w:r w:rsidRPr="00EE283F">
        <w:rPr>
          <w:rFonts w:cs="Times New Roman"/>
        </w:rPr>
        <w:t>5.4 Conclusion</w:t>
      </w:r>
      <w:bookmarkEnd w:id="134"/>
    </w:p>
    <w:p w14:paraId="7A6400AA" w14:textId="3664981D" w:rsidR="00327846" w:rsidRPr="00EE283F" w:rsidRDefault="00436328" w:rsidP="00436328">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sz w:val="24"/>
          <w:szCs w:val="24"/>
        </w:rPr>
        <w:t xml:space="preserve">In conclusion, For the purpose of advancing knowledge and removing barriers, more study is required in the area of endorsement by celebrities. Future research might concentrate on physical beauty including celebrity-brand alignment to explore deeper into the assumptions. Fashion brands benefit from celebrity endorsement in a number of ways, such as increased visibility, improved </w:t>
      </w:r>
      <w:r w:rsidRPr="00EE283F">
        <w:rPr>
          <w:rFonts w:ascii="Times New Roman" w:eastAsia="Times New Roman" w:hAnsi="Times New Roman" w:cs="Times New Roman"/>
          <w:sz w:val="24"/>
          <w:szCs w:val="24"/>
        </w:rPr>
        <w:lastRenderedPageBreak/>
        <w:t xml:space="preserve">brand perception, increased sales, wider social media grasp, plus an edge over rivals. To counteract negative effects, a thoughtful choice of brand ambassadors who share the company's values is essential. Additionally, brands should look at alternative, successful marketing strategies. Given that celebrities have a significant impact on consumer </w:t>
      </w:r>
      <w:proofErr w:type="spellStart"/>
      <w:r w:rsidRPr="00EE283F">
        <w:rPr>
          <w:rFonts w:ascii="Times New Roman" w:eastAsia="Times New Roman" w:hAnsi="Times New Roman" w:cs="Times New Roman"/>
          <w:sz w:val="24"/>
          <w:szCs w:val="24"/>
        </w:rPr>
        <w:t>behaviour</w:t>
      </w:r>
      <w:proofErr w:type="spellEnd"/>
      <w:r w:rsidRPr="00EE283F">
        <w:rPr>
          <w:rFonts w:ascii="Times New Roman" w:eastAsia="Times New Roman" w:hAnsi="Times New Roman" w:cs="Times New Roman"/>
          <w:sz w:val="24"/>
          <w:szCs w:val="24"/>
        </w:rPr>
        <w:t xml:space="preserve">, selecting endorsers must take into account any potential downsides and ensure that they uphold essential values. To assess the efficacy of celebrity endorsements, additional research is needed. Surveys are useful for gathering primary data because they permit anonymous, statistically significant responses at a broad scale. An in-depth analysis of subjective meanings, as well as social structures, has been rendered possible by the interpretivism research methodology used in the case study on significant figures in fashion marketing, especially Adidas. By </w:t>
      </w:r>
      <w:proofErr w:type="spellStart"/>
      <w:r w:rsidRPr="00EE283F">
        <w:rPr>
          <w:rFonts w:ascii="Times New Roman" w:eastAsia="Times New Roman" w:hAnsi="Times New Roman" w:cs="Times New Roman"/>
          <w:sz w:val="24"/>
          <w:szCs w:val="24"/>
        </w:rPr>
        <w:t>utilising</w:t>
      </w:r>
      <w:proofErr w:type="spellEnd"/>
      <w:r w:rsidRPr="00EE283F">
        <w:rPr>
          <w:rFonts w:ascii="Times New Roman" w:eastAsia="Times New Roman" w:hAnsi="Times New Roman" w:cs="Times New Roman"/>
          <w:sz w:val="24"/>
          <w:szCs w:val="24"/>
        </w:rPr>
        <w:t xml:space="preserve"> qualitative approaches and talking about researchers' reflexivity, the study makes a contribution. The study's dependability is improved by </w:t>
      </w:r>
      <w:proofErr w:type="spellStart"/>
      <w:r w:rsidRPr="00EE283F">
        <w:rPr>
          <w:rFonts w:ascii="Times New Roman" w:eastAsia="Times New Roman" w:hAnsi="Times New Roman" w:cs="Times New Roman"/>
          <w:sz w:val="24"/>
          <w:szCs w:val="24"/>
        </w:rPr>
        <w:t>recognising</w:t>
      </w:r>
      <w:proofErr w:type="spellEnd"/>
      <w:r w:rsidRPr="00EE283F">
        <w:rPr>
          <w:rFonts w:ascii="Times New Roman" w:eastAsia="Times New Roman" w:hAnsi="Times New Roman" w:cs="Times New Roman"/>
          <w:sz w:val="24"/>
          <w:szCs w:val="24"/>
        </w:rPr>
        <w:t xml:space="preserve"> its limitations plus biases and by putting them into practice. The data analysis offers important insights into consumer </w:t>
      </w:r>
      <w:proofErr w:type="spellStart"/>
      <w:r w:rsidRPr="00EE283F">
        <w:rPr>
          <w:rFonts w:ascii="Times New Roman" w:eastAsia="Times New Roman" w:hAnsi="Times New Roman" w:cs="Times New Roman"/>
          <w:sz w:val="24"/>
          <w:szCs w:val="24"/>
        </w:rPr>
        <w:t>behaviour</w:t>
      </w:r>
      <w:proofErr w:type="spellEnd"/>
      <w:r w:rsidRPr="00EE283F">
        <w:rPr>
          <w:rFonts w:ascii="Times New Roman" w:eastAsia="Times New Roman" w:hAnsi="Times New Roman" w:cs="Times New Roman"/>
          <w:sz w:val="24"/>
          <w:szCs w:val="24"/>
        </w:rPr>
        <w:t xml:space="preserve">, as well as random sampling enhances </w:t>
      </w:r>
      <w:proofErr w:type="spellStart"/>
      <w:r w:rsidRPr="00EE283F">
        <w:rPr>
          <w:rFonts w:ascii="Times New Roman" w:eastAsia="Times New Roman" w:hAnsi="Times New Roman" w:cs="Times New Roman"/>
          <w:sz w:val="24"/>
          <w:szCs w:val="24"/>
        </w:rPr>
        <w:t>generalisation</w:t>
      </w:r>
      <w:proofErr w:type="spellEnd"/>
      <w:r w:rsidRPr="00EE283F">
        <w:rPr>
          <w:rFonts w:ascii="Times New Roman" w:eastAsia="Times New Roman" w:hAnsi="Times New Roman" w:cs="Times New Roman"/>
          <w:sz w:val="24"/>
          <w:szCs w:val="24"/>
        </w:rPr>
        <w:t>. Statistical significance plus model fit must be taken into account when interpreting results, and extra information and statistics provide a thorough comprehension of the study's conclusions.</w:t>
      </w:r>
      <w:r w:rsidR="00327846" w:rsidRPr="00EE283F">
        <w:rPr>
          <w:rFonts w:ascii="Times New Roman" w:hAnsi="Times New Roman" w:cs="Times New Roman"/>
          <w:sz w:val="24"/>
          <w:szCs w:val="24"/>
        </w:rPr>
        <w:br w:type="page"/>
      </w:r>
    </w:p>
    <w:p w14:paraId="697A8246" w14:textId="77777777" w:rsidR="00327846" w:rsidRPr="00EE283F" w:rsidRDefault="00327846" w:rsidP="00327846">
      <w:pPr>
        <w:pStyle w:val="Heading1"/>
        <w:rPr>
          <w:rFonts w:cs="Times New Roman"/>
          <w:sz w:val="28"/>
        </w:rPr>
      </w:pPr>
      <w:bookmarkStart w:id="135" w:name="_xq6ierqvcud9"/>
      <w:bookmarkStart w:id="136" w:name="_Toc136684529"/>
      <w:bookmarkEnd w:id="135"/>
      <w:r w:rsidRPr="00EE283F">
        <w:rPr>
          <w:rFonts w:cs="Times New Roman"/>
        </w:rPr>
        <w:lastRenderedPageBreak/>
        <w:t>Reference List</w:t>
      </w:r>
      <w:bookmarkEnd w:id="136"/>
    </w:p>
    <w:p w14:paraId="1BE4B5D6"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Xia, S. and Liu, C., 2022. Applying Machine Learning to Study the Marketing Mix's Effectiveness in a Social Marketing Context: Fashion Brands' Twitter Activities in the Pandemic. </w:t>
      </w:r>
      <w:r w:rsidRPr="00EE283F">
        <w:rPr>
          <w:rFonts w:ascii="Times New Roman" w:eastAsia="Times New Roman" w:hAnsi="Times New Roman" w:cs="Times New Roman"/>
          <w:i/>
          <w:sz w:val="24"/>
          <w:szCs w:val="24"/>
        </w:rPr>
        <w:t>International Journal of Business Analytics (IJBAN)</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9</w:t>
      </w:r>
      <w:r w:rsidRPr="00EE283F">
        <w:rPr>
          <w:rFonts w:ascii="Times New Roman" w:eastAsia="Times New Roman" w:hAnsi="Times New Roman" w:cs="Times New Roman"/>
          <w:sz w:val="24"/>
          <w:szCs w:val="24"/>
        </w:rPr>
        <w:t>(6), pp.1-17.</w:t>
      </w:r>
    </w:p>
    <w:p w14:paraId="302096A1"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Rashid, A.A., </w:t>
      </w:r>
      <w:proofErr w:type="spellStart"/>
      <w:r w:rsidRPr="00EE283F">
        <w:rPr>
          <w:rFonts w:ascii="Times New Roman" w:eastAsia="Times New Roman" w:hAnsi="Times New Roman" w:cs="Times New Roman"/>
          <w:color w:val="222222"/>
          <w:sz w:val="24"/>
          <w:szCs w:val="24"/>
          <w:highlight w:val="white"/>
        </w:rPr>
        <w:t>Khodaparast</w:t>
      </w:r>
      <w:proofErr w:type="spellEnd"/>
      <w:r w:rsidRPr="00EE283F">
        <w:rPr>
          <w:rFonts w:ascii="Times New Roman" w:eastAsia="Times New Roman" w:hAnsi="Times New Roman" w:cs="Times New Roman"/>
          <w:color w:val="222222"/>
          <w:sz w:val="24"/>
          <w:szCs w:val="24"/>
          <w:highlight w:val="white"/>
        </w:rPr>
        <w:t xml:space="preserve">, S. and </w:t>
      </w:r>
      <w:proofErr w:type="spellStart"/>
      <w:r w:rsidRPr="00EE283F">
        <w:rPr>
          <w:rFonts w:ascii="Times New Roman" w:eastAsia="Times New Roman" w:hAnsi="Times New Roman" w:cs="Times New Roman"/>
          <w:color w:val="222222"/>
          <w:sz w:val="24"/>
          <w:szCs w:val="24"/>
          <w:highlight w:val="white"/>
        </w:rPr>
        <w:t>Bakhshalipour</w:t>
      </w:r>
      <w:proofErr w:type="spellEnd"/>
      <w:r w:rsidRPr="00EE283F">
        <w:rPr>
          <w:rFonts w:ascii="Times New Roman" w:eastAsia="Times New Roman" w:hAnsi="Times New Roman" w:cs="Times New Roman"/>
          <w:color w:val="222222"/>
          <w:sz w:val="24"/>
          <w:szCs w:val="24"/>
          <w:highlight w:val="white"/>
        </w:rPr>
        <w:t xml:space="preserve">, V., 2022. The Impact </w:t>
      </w:r>
      <w:proofErr w:type="gramStart"/>
      <w:r w:rsidRPr="00EE283F">
        <w:rPr>
          <w:rFonts w:ascii="Times New Roman" w:eastAsia="Times New Roman" w:hAnsi="Times New Roman" w:cs="Times New Roman"/>
          <w:color w:val="222222"/>
          <w:sz w:val="24"/>
          <w:szCs w:val="24"/>
          <w:highlight w:val="white"/>
        </w:rPr>
        <w:t>Of</w:t>
      </w:r>
      <w:proofErr w:type="gramEnd"/>
      <w:r w:rsidRPr="00EE283F">
        <w:rPr>
          <w:rFonts w:ascii="Times New Roman" w:eastAsia="Times New Roman" w:hAnsi="Times New Roman" w:cs="Times New Roman"/>
          <w:color w:val="222222"/>
          <w:sz w:val="24"/>
          <w:szCs w:val="24"/>
          <w:highlight w:val="white"/>
        </w:rPr>
        <w:t xml:space="preserve"> Brand Communities Based On Social Media On Community Elements And Brand Trust And Loyalty (Case Study: Adidas Brand). </w:t>
      </w:r>
      <w:r w:rsidRPr="00EE283F">
        <w:rPr>
          <w:rFonts w:ascii="Times New Roman" w:eastAsia="Times New Roman" w:hAnsi="Times New Roman" w:cs="Times New Roman"/>
          <w:i/>
          <w:sz w:val="24"/>
          <w:szCs w:val="24"/>
        </w:rPr>
        <w:t>Journal of Knowledge Studies</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15</w:t>
      </w:r>
      <w:r w:rsidRPr="00EE283F">
        <w:rPr>
          <w:rFonts w:ascii="Times New Roman" w:eastAsia="Times New Roman" w:hAnsi="Times New Roman" w:cs="Times New Roman"/>
          <w:sz w:val="24"/>
          <w:szCs w:val="24"/>
        </w:rPr>
        <w:t>(58), pp.45-56.</w:t>
      </w:r>
    </w:p>
    <w:p w14:paraId="6D3F67B1" w14:textId="77777777" w:rsidR="00327846" w:rsidRPr="00EE283F" w:rsidRDefault="00327846" w:rsidP="00327846">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EE283F">
        <w:rPr>
          <w:rFonts w:ascii="Times New Roman" w:eastAsia="Times New Roman" w:hAnsi="Times New Roman" w:cs="Times New Roman"/>
          <w:color w:val="222222"/>
          <w:sz w:val="24"/>
          <w:szCs w:val="24"/>
          <w:highlight w:val="white"/>
        </w:rPr>
        <w:t>Lyppert</w:t>
      </w:r>
      <w:proofErr w:type="spellEnd"/>
      <w:r w:rsidRPr="00EE283F">
        <w:rPr>
          <w:rFonts w:ascii="Times New Roman" w:eastAsia="Times New Roman" w:hAnsi="Times New Roman" w:cs="Times New Roman"/>
          <w:color w:val="222222"/>
          <w:sz w:val="24"/>
          <w:szCs w:val="24"/>
          <w:highlight w:val="white"/>
        </w:rPr>
        <w:t>, E.M., 2021. Rebranding of luxury fashion brands: A case study of how to communicate rebranding to younger consumers.</w:t>
      </w:r>
    </w:p>
    <w:p w14:paraId="3479DCE6"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Shirodkar, V. and Deshpande, A., 2021. The Advertising Power </w:t>
      </w:r>
      <w:proofErr w:type="gramStart"/>
      <w:r w:rsidRPr="00EE283F">
        <w:rPr>
          <w:rFonts w:ascii="Times New Roman" w:eastAsia="Times New Roman" w:hAnsi="Times New Roman" w:cs="Times New Roman"/>
          <w:color w:val="222222"/>
          <w:sz w:val="24"/>
          <w:szCs w:val="24"/>
          <w:highlight w:val="white"/>
        </w:rPr>
        <w:t>Of</w:t>
      </w:r>
      <w:proofErr w:type="gramEnd"/>
      <w:r w:rsidRPr="00EE283F">
        <w:rPr>
          <w:rFonts w:ascii="Times New Roman" w:eastAsia="Times New Roman" w:hAnsi="Times New Roman" w:cs="Times New Roman"/>
          <w:color w:val="222222"/>
          <w:sz w:val="24"/>
          <w:szCs w:val="24"/>
          <w:highlight w:val="white"/>
        </w:rPr>
        <w:t xml:space="preserve"> Sports Personality-Impact On Sports Brand (Adidas). </w:t>
      </w:r>
      <w:r w:rsidRPr="00EE283F">
        <w:rPr>
          <w:rFonts w:ascii="Times New Roman" w:eastAsia="Times New Roman" w:hAnsi="Times New Roman" w:cs="Times New Roman"/>
          <w:i/>
          <w:sz w:val="24"/>
          <w:szCs w:val="24"/>
        </w:rPr>
        <w:t>NVEO-NATURAL VOLATILES &amp; ESSENTIAL OILS Journal| NVEO</w:t>
      </w:r>
      <w:r w:rsidRPr="00EE283F">
        <w:rPr>
          <w:rFonts w:ascii="Times New Roman" w:eastAsia="Times New Roman" w:hAnsi="Times New Roman" w:cs="Times New Roman"/>
          <w:sz w:val="24"/>
          <w:szCs w:val="24"/>
        </w:rPr>
        <w:t>, pp.10646-10652.</w:t>
      </w:r>
    </w:p>
    <w:p w14:paraId="421C371A" w14:textId="77777777" w:rsidR="00327846" w:rsidRPr="00EE283F" w:rsidRDefault="00327846" w:rsidP="00327846">
      <w:pPr>
        <w:spacing w:before="240" w:after="240" w:line="360" w:lineRule="auto"/>
        <w:jc w:val="both"/>
        <w:rPr>
          <w:rFonts w:ascii="Times New Roman" w:eastAsia="Times New Roman" w:hAnsi="Times New Roman" w:cs="Times New Roman"/>
          <w:color w:val="222222"/>
          <w:sz w:val="24"/>
          <w:szCs w:val="24"/>
          <w:highlight w:val="white"/>
        </w:rPr>
      </w:pPr>
      <w:r w:rsidRPr="00EE283F">
        <w:rPr>
          <w:rFonts w:ascii="Times New Roman" w:eastAsia="Times New Roman" w:hAnsi="Times New Roman" w:cs="Times New Roman"/>
          <w:color w:val="222222"/>
          <w:sz w:val="24"/>
          <w:szCs w:val="24"/>
          <w:highlight w:val="white"/>
        </w:rPr>
        <w:t>Wright, M., 2019. Strategic audit of Adidas.</w:t>
      </w:r>
    </w:p>
    <w:p w14:paraId="4F7AA83A" w14:textId="77777777" w:rsidR="00327846" w:rsidRPr="00EE283F" w:rsidRDefault="00327846" w:rsidP="00327846">
      <w:pPr>
        <w:spacing w:before="240" w:after="240" w:line="360" w:lineRule="auto"/>
        <w:jc w:val="both"/>
        <w:rPr>
          <w:rFonts w:ascii="Times New Roman" w:eastAsia="Times New Roman" w:hAnsi="Times New Roman" w:cs="Times New Roman"/>
          <w:color w:val="222222"/>
          <w:sz w:val="24"/>
          <w:szCs w:val="24"/>
          <w:highlight w:val="white"/>
        </w:rPr>
      </w:pPr>
      <w:r w:rsidRPr="00EE283F">
        <w:rPr>
          <w:rFonts w:ascii="Times New Roman" w:eastAsia="Times New Roman" w:hAnsi="Times New Roman" w:cs="Times New Roman"/>
          <w:color w:val="222222"/>
          <w:sz w:val="24"/>
          <w:szCs w:val="24"/>
          <w:highlight w:val="white"/>
        </w:rPr>
        <w:t>Chen, J., 2021. Investigation and analysis of Anta’s product marketing strategy.</w:t>
      </w:r>
    </w:p>
    <w:p w14:paraId="2F94935C"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Correia Loureiro, S.M., 2019. Promoting Brand Relationships. </w:t>
      </w:r>
      <w:r w:rsidRPr="00EE283F">
        <w:rPr>
          <w:rFonts w:ascii="Times New Roman" w:eastAsia="Times New Roman" w:hAnsi="Times New Roman" w:cs="Times New Roman"/>
          <w:i/>
          <w:sz w:val="24"/>
          <w:szCs w:val="24"/>
        </w:rPr>
        <w:t>Journal of Promotion Management</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25</w:t>
      </w:r>
      <w:r w:rsidRPr="00EE283F">
        <w:rPr>
          <w:rFonts w:ascii="Times New Roman" w:eastAsia="Times New Roman" w:hAnsi="Times New Roman" w:cs="Times New Roman"/>
          <w:sz w:val="24"/>
          <w:szCs w:val="24"/>
        </w:rPr>
        <w:t>(3), pp.301-303.</w:t>
      </w:r>
    </w:p>
    <w:p w14:paraId="71E6058A"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Jia, W. and Ran, H., 2021, December. The Analysis of Brand Co-branding Strategy. In </w:t>
      </w:r>
      <w:r w:rsidRPr="00EE283F">
        <w:rPr>
          <w:rFonts w:ascii="Times New Roman" w:eastAsia="Times New Roman" w:hAnsi="Times New Roman" w:cs="Times New Roman"/>
          <w:i/>
          <w:sz w:val="24"/>
          <w:szCs w:val="24"/>
        </w:rPr>
        <w:t>2021 3rd International Conference on Economic Management and Cultural Industry (ICEMCI 2021)</w:t>
      </w:r>
      <w:r w:rsidRPr="00EE283F">
        <w:rPr>
          <w:rFonts w:ascii="Times New Roman" w:eastAsia="Times New Roman" w:hAnsi="Times New Roman" w:cs="Times New Roman"/>
          <w:sz w:val="24"/>
          <w:szCs w:val="24"/>
        </w:rPr>
        <w:t xml:space="preserve"> (pp. 1567-1574). Atlantis Press.</w:t>
      </w:r>
    </w:p>
    <w:p w14:paraId="206F6629"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SHEZI, N.E. and REDDA, E.H., 2022. Factors that Contribute towards Sports Footwear Satisfaction in South Africa. </w:t>
      </w:r>
      <w:r w:rsidRPr="00EE283F">
        <w:rPr>
          <w:rFonts w:ascii="Times New Roman" w:eastAsia="Times New Roman" w:hAnsi="Times New Roman" w:cs="Times New Roman"/>
          <w:i/>
          <w:sz w:val="24"/>
          <w:szCs w:val="24"/>
        </w:rPr>
        <w:t>Expert Journal of Business and Management</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10</w:t>
      </w:r>
      <w:r w:rsidRPr="00EE283F">
        <w:rPr>
          <w:rFonts w:ascii="Times New Roman" w:eastAsia="Times New Roman" w:hAnsi="Times New Roman" w:cs="Times New Roman"/>
          <w:sz w:val="24"/>
          <w:szCs w:val="24"/>
        </w:rPr>
        <w:t>(2).</w:t>
      </w:r>
    </w:p>
    <w:p w14:paraId="6CAF0371" w14:textId="77777777" w:rsidR="00327846" w:rsidRPr="00EE283F" w:rsidRDefault="00327846" w:rsidP="00327846">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EE283F">
        <w:rPr>
          <w:rFonts w:ascii="Times New Roman" w:eastAsia="Times New Roman" w:hAnsi="Times New Roman" w:cs="Times New Roman"/>
          <w:color w:val="222222"/>
          <w:sz w:val="24"/>
          <w:szCs w:val="24"/>
          <w:highlight w:val="white"/>
        </w:rPr>
        <w:t>Hewage</w:t>
      </w:r>
      <w:proofErr w:type="spellEnd"/>
      <w:r w:rsidRPr="00EE283F">
        <w:rPr>
          <w:rFonts w:ascii="Times New Roman" w:eastAsia="Times New Roman" w:hAnsi="Times New Roman" w:cs="Times New Roman"/>
          <w:color w:val="222222"/>
          <w:sz w:val="24"/>
          <w:szCs w:val="24"/>
          <w:highlight w:val="white"/>
        </w:rPr>
        <w:t xml:space="preserve">, V.H. and </w:t>
      </w:r>
      <w:proofErr w:type="spellStart"/>
      <w:r w:rsidRPr="00EE283F">
        <w:rPr>
          <w:rFonts w:ascii="Times New Roman" w:eastAsia="Times New Roman" w:hAnsi="Times New Roman" w:cs="Times New Roman"/>
          <w:color w:val="222222"/>
          <w:sz w:val="24"/>
          <w:szCs w:val="24"/>
          <w:highlight w:val="white"/>
        </w:rPr>
        <w:t>Ranaweera</w:t>
      </w:r>
      <w:proofErr w:type="spellEnd"/>
      <w:r w:rsidRPr="00EE283F">
        <w:rPr>
          <w:rFonts w:ascii="Times New Roman" w:eastAsia="Times New Roman" w:hAnsi="Times New Roman" w:cs="Times New Roman"/>
          <w:color w:val="222222"/>
          <w:sz w:val="24"/>
          <w:szCs w:val="24"/>
          <w:highlight w:val="white"/>
        </w:rPr>
        <w:t>, H.R.A.T., 2021. Exploring the Effectiveness of Celebrity Endorsement on Sri Lankan Fashion Industry.</w:t>
      </w:r>
    </w:p>
    <w:p w14:paraId="1123EA02"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proofErr w:type="spellStart"/>
      <w:r w:rsidRPr="00EE283F">
        <w:rPr>
          <w:rFonts w:ascii="Times New Roman" w:eastAsia="Times New Roman" w:hAnsi="Times New Roman" w:cs="Times New Roman"/>
          <w:color w:val="222222"/>
          <w:sz w:val="24"/>
          <w:szCs w:val="24"/>
          <w:highlight w:val="white"/>
        </w:rPr>
        <w:lastRenderedPageBreak/>
        <w:t>Saatchian</w:t>
      </w:r>
      <w:proofErr w:type="spellEnd"/>
      <w:r w:rsidRPr="00EE283F">
        <w:rPr>
          <w:rFonts w:ascii="Times New Roman" w:eastAsia="Times New Roman" w:hAnsi="Times New Roman" w:cs="Times New Roman"/>
          <w:color w:val="222222"/>
          <w:sz w:val="24"/>
          <w:szCs w:val="24"/>
          <w:highlight w:val="white"/>
        </w:rPr>
        <w:t xml:space="preserve">, V., Azizi, B. and </w:t>
      </w:r>
      <w:proofErr w:type="spellStart"/>
      <w:r w:rsidRPr="00EE283F">
        <w:rPr>
          <w:rFonts w:ascii="Times New Roman" w:eastAsia="Times New Roman" w:hAnsi="Times New Roman" w:cs="Times New Roman"/>
          <w:color w:val="222222"/>
          <w:sz w:val="24"/>
          <w:szCs w:val="24"/>
          <w:highlight w:val="white"/>
        </w:rPr>
        <w:t>Talebpour</w:t>
      </w:r>
      <w:proofErr w:type="spellEnd"/>
      <w:r w:rsidRPr="00EE283F">
        <w:rPr>
          <w:rFonts w:ascii="Times New Roman" w:eastAsia="Times New Roman" w:hAnsi="Times New Roman" w:cs="Times New Roman"/>
          <w:color w:val="222222"/>
          <w:sz w:val="24"/>
          <w:szCs w:val="24"/>
          <w:highlight w:val="white"/>
        </w:rPr>
        <w:t xml:space="preserve">, M., 2021. ADIDAS Sportswear Brand Popularity Model in Iranian Consumers. </w:t>
      </w:r>
      <w:r w:rsidRPr="00EE283F">
        <w:rPr>
          <w:rFonts w:ascii="Times New Roman" w:eastAsia="Times New Roman" w:hAnsi="Times New Roman" w:cs="Times New Roman"/>
          <w:i/>
          <w:sz w:val="24"/>
          <w:szCs w:val="24"/>
        </w:rPr>
        <w:t>Sports Business Journal</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1</w:t>
      </w:r>
      <w:r w:rsidRPr="00EE283F">
        <w:rPr>
          <w:rFonts w:ascii="Times New Roman" w:eastAsia="Times New Roman" w:hAnsi="Times New Roman" w:cs="Times New Roman"/>
          <w:sz w:val="24"/>
          <w:szCs w:val="24"/>
        </w:rPr>
        <w:t>(1), pp.163-177.</w:t>
      </w:r>
    </w:p>
    <w:p w14:paraId="29D50E31"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Laura, L., 2020. Gender influence on the perception of celebrity endorsement. </w:t>
      </w:r>
      <w:r w:rsidRPr="00EE283F">
        <w:rPr>
          <w:rFonts w:ascii="Times New Roman" w:eastAsia="Times New Roman" w:hAnsi="Times New Roman" w:cs="Times New Roman"/>
          <w:i/>
          <w:sz w:val="24"/>
          <w:szCs w:val="24"/>
        </w:rPr>
        <w:t xml:space="preserve">Studia Universitatis </w:t>
      </w:r>
      <w:proofErr w:type="spellStart"/>
      <w:r w:rsidRPr="00EE283F">
        <w:rPr>
          <w:rFonts w:ascii="Times New Roman" w:eastAsia="Times New Roman" w:hAnsi="Times New Roman" w:cs="Times New Roman"/>
          <w:i/>
          <w:sz w:val="24"/>
          <w:szCs w:val="24"/>
        </w:rPr>
        <w:t>Vasile</w:t>
      </w:r>
      <w:proofErr w:type="spellEnd"/>
      <w:r w:rsidRPr="00EE283F">
        <w:rPr>
          <w:rFonts w:ascii="Times New Roman" w:eastAsia="Times New Roman" w:hAnsi="Times New Roman" w:cs="Times New Roman"/>
          <w:i/>
          <w:sz w:val="24"/>
          <w:szCs w:val="24"/>
        </w:rPr>
        <w:t xml:space="preserve"> </w:t>
      </w:r>
      <w:proofErr w:type="spellStart"/>
      <w:r w:rsidRPr="00EE283F">
        <w:rPr>
          <w:rFonts w:ascii="Times New Roman" w:eastAsia="Times New Roman" w:hAnsi="Times New Roman" w:cs="Times New Roman"/>
          <w:i/>
          <w:sz w:val="24"/>
          <w:szCs w:val="24"/>
        </w:rPr>
        <w:t>Goldiş</w:t>
      </w:r>
      <w:proofErr w:type="spellEnd"/>
      <w:r w:rsidRPr="00EE283F">
        <w:rPr>
          <w:rFonts w:ascii="Times New Roman" w:eastAsia="Times New Roman" w:hAnsi="Times New Roman" w:cs="Times New Roman"/>
          <w:i/>
          <w:sz w:val="24"/>
          <w:szCs w:val="24"/>
        </w:rPr>
        <w:t>, Arad-</w:t>
      </w:r>
      <w:proofErr w:type="spellStart"/>
      <w:r w:rsidRPr="00EE283F">
        <w:rPr>
          <w:rFonts w:ascii="Times New Roman" w:eastAsia="Times New Roman" w:hAnsi="Times New Roman" w:cs="Times New Roman"/>
          <w:i/>
          <w:sz w:val="24"/>
          <w:szCs w:val="24"/>
        </w:rPr>
        <w:t>Seria</w:t>
      </w:r>
      <w:proofErr w:type="spellEnd"/>
      <w:r w:rsidRPr="00EE283F">
        <w:rPr>
          <w:rFonts w:ascii="Times New Roman" w:eastAsia="Times New Roman" w:hAnsi="Times New Roman" w:cs="Times New Roman"/>
          <w:i/>
          <w:sz w:val="24"/>
          <w:szCs w:val="24"/>
        </w:rPr>
        <w:t xml:space="preserve"> </w:t>
      </w:r>
      <w:proofErr w:type="spellStart"/>
      <w:r w:rsidRPr="00EE283F">
        <w:rPr>
          <w:rFonts w:ascii="Times New Roman" w:eastAsia="Times New Roman" w:hAnsi="Times New Roman" w:cs="Times New Roman"/>
          <w:i/>
          <w:sz w:val="24"/>
          <w:szCs w:val="24"/>
        </w:rPr>
        <w:t>Ştiinţe</w:t>
      </w:r>
      <w:proofErr w:type="spellEnd"/>
      <w:r w:rsidRPr="00EE283F">
        <w:rPr>
          <w:rFonts w:ascii="Times New Roman" w:eastAsia="Times New Roman" w:hAnsi="Times New Roman" w:cs="Times New Roman"/>
          <w:i/>
          <w:sz w:val="24"/>
          <w:szCs w:val="24"/>
        </w:rPr>
        <w:t xml:space="preserve"> </w:t>
      </w:r>
      <w:proofErr w:type="spellStart"/>
      <w:r w:rsidRPr="00EE283F">
        <w:rPr>
          <w:rFonts w:ascii="Times New Roman" w:eastAsia="Times New Roman" w:hAnsi="Times New Roman" w:cs="Times New Roman"/>
          <w:i/>
          <w:sz w:val="24"/>
          <w:szCs w:val="24"/>
        </w:rPr>
        <w:t>Economice</w:t>
      </w:r>
      <w:proofErr w:type="spellEnd"/>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30</w:t>
      </w:r>
      <w:r w:rsidRPr="00EE283F">
        <w:rPr>
          <w:rFonts w:ascii="Times New Roman" w:eastAsia="Times New Roman" w:hAnsi="Times New Roman" w:cs="Times New Roman"/>
          <w:sz w:val="24"/>
          <w:szCs w:val="24"/>
        </w:rPr>
        <w:t>(2), pp.13-23.</w:t>
      </w:r>
    </w:p>
    <w:p w14:paraId="6D8E41DE"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Brown, K.M. and </w:t>
      </w:r>
      <w:proofErr w:type="spellStart"/>
      <w:r w:rsidRPr="00EE283F">
        <w:rPr>
          <w:rFonts w:ascii="Times New Roman" w:eastAsia="Times New Roman" w:hAnsi="Times New Roman" w:cs="Times New Roman"/>
          <w:color w:val="222222"/>
          <w:sz w:val="24"/>
          <w:szCs w:val="24"/>
          <w:highlight w:val="white"/>
        </w:rPr>
        <w:t>Brison</w:t>
      </w:r>
      <w:proofErr w:type="spellEnd"/>
      <w:r w:rsidRPr="00EE283F">
        <w:rPr>
          <w:rFonts w:ascii="Times New Roman" w:eastAsia="Times New Roman" w:hAnsi="Times New Roman" w:cs="Times New Roman"/>
          <w:color w:val="222222"/>
          <w:sz w:val="24"/>
          <w:szCs w:val="24"/>
          <w:highlight w:val="white"/>
        </w:rPr>
        <w:t xml:space="preserve">, N.T., 2021. Think like Adidas: A Quantitative Analysis of Adidas' Trademark Protection Strategies. </w:t>
      </w:r>
      <w:proofErr w:type="spellStart"/>
      <w:r w:rsidRPr="00EE283F">
        <w:rPr>
          <w:rFonts w:ascii="Times New Roman" w:eastAsia="Times New Roman" w:hAnsi="Times New Roman" w:cs="Times New Roman"/>
          <w:i/>
          <w:sz w:val="24"/>
          <w:szCs w:val="24"/>
        </w:rPr>
        <w:t>Marq</w:t>
      </w:r>
      <w:proofErr w:type="spellEnd"/>
      <w:r w:rsidRPr="00EE283F">
        <w:rPr>
          <w:rFonts w:ascii="Times New Roman" w:eastAsia="Times New Roman" w:hAnsi="Times New Roman" w:cs="Times New Roman"/>
          <w:i/>
          <w:sz w:val="24"/>
          <w:szCs w:val="24"/>
        </w:rPr>
        <w:t>. Sports L. Rev.</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32</w:t>
      </w:r>
      <w:r w:rsidRPr="00EE283F">
        <w:rPr>
          <w:rFonts w:ascii="Times New Roman" w:eastAsia="Times New Roman" w:hAnsi="Times New Roman" w:cs="Times New Roman"/>
          <w:sz w:val="24"/>
          <w:szCs w:val="24"/>
        </w:rPr>
        <w:t>, p.445.</w:t>
      </w:r>
    </w:p>
    <w:p w14:paraId="0581DA36"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proofErr w:type="spellStart"/>
      <w:r w:rsidRPr="00EE283F">
        <w:rPr>
          <w:rFonts w:ascii="Times New Roman" w:eastAsia="Times New Roman" w:hAnsi="Times New Roman" w:cs="Times New Roman"/>
          <w:color w:val="222222"/>
          <w:sz w:val="24"/>
          <w:szCs w:val="24"/>
          <w:highlight w:val="white"/>
        </w:rPr>
        <w:t>Jestratijevic</w:t>
      </w:r>
      <w:proofErr w:type="spellEnd"/>
      <w:r w:rsidRPr="00EE283F">
        <w:rPr>
          <w:rFonts w:ascii="Times New Roman" w:eastAsia="Times New Roman" w:hAnsi="Times New Roman" w:cs="Times New Roman"/>
          <w:color w:val="222222"/>
          <w:sz w:val="24"/>
          <w:szCs w:val="24"/>
          <w:highlight w:val="white"/>
        </w:rPr>
        <w:t xml:space="preserve">, I., Rudd, N.A. and </w:t>
      </w:r>
      <w:proofErr w:type="spellStart"/>
      <w:r w:rsidRPr="00EE283F">
        <w:rPr>
          <w:rFonts w:ascii="Times New Roman" w:eastAsia="Times New Roman" w:hAnsi="Times New Roman" w:cs="Times New Roman"/>
          <w:color w:val="222222"/>
          <w:sz w:val="24"/>
          <w:szCs w:val="24"/>
          <w:highlight w:val="white"/>
        </w:rPr>
        <w:t>Uanhoro</w:t>
      </w:r>
      <w:proofErr w:type="spellEnd"/>
      <w:r w:rsidRPr="00EE283F">
        <w:rPr>
          <w:rFonts w:ascii="Times New Roman" w:eastAsia="Times New Roman" w:hAnsi="Times New Roman" w:cs="Times New Roman"/>
          <w:color w:val="222222"/>
          <w:sz w:val="24"/>
          <w:szCs w:val="24"/>
          <w:highlight w:val="white"/>
        </w:rPr>
        <w:t xml:space="preserve">, J., 2020. Transparency of sustainability disclosures among luxury and mass-market fashion brands. </w:t>
      </w:r>
      <w:r w:rsidRPr="00EE283F">
        <w:rPr>
          <w:rFonts w:ascii="Times New Roman" w:eastAsia="Times New Roman" w:hAnsi="Times New Roman" w:cs="Times New Roman"/>
          <w:i/>
          <w:sz w:val="24"/>
          <w:szCs w:val="24"/>
        </w:rPr>
        <w:t>Journal of Global Fashion Marketing</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11</w:t>
      </w:r>
      <w:r w:rsidRPr="00EE283F">
        <w:rPr>
          <w:rFonts w:ascii="Times New Roman" w:eastAsia="Times New Roman" w:hAnsi="Times New Roman" w:cs="Times New Roman"/>
          <w:sz w:val="24"/>
          <w:szCs w:val="24"/>
        </w:rPr>
        <w:t>(2), pp.99-116.</w:t>
      </w:r>
    </w:p>
    <w:p w14:paraId="619D0722"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Yan, C., Brown, C. and Greenleaf, A., 2022. Just Do It: Analysis of Nike’s Marketing Strategies and Growth Recommendations. </w:t>
      </w:r>
      <w:r w:rsidRPr="00EE283F">
        <w:rPr>
          <w:rFonts w:ascii="Times New Roman" w:eastAsia="Times New Roman" w:hAnsi="Times New Roman" w:cs="Times New Roman"/>
          <w:i/>
          <w:sz w:val="24"/>
          <w:szCs w:val="24"/>
        </w:rPr>
        <w:t>Journal of Student Research</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11</w:t>
      </w:r>
      <w:r w:rsidRPr="00EE283F">
        <w:rPr>
          <w:rFonts w:ascii="Times New Roman" w:eastAsia="Times New Roman" w:hAnsi="Times New Roman" w:cs="Times New Roman"/>
          <w:sz w:val="24"/>
          <w:szCs w:val="24"/>
        </w:rPr>
        <w:t>(4).</w:t>
      </w:r>
    </w:p>
    <w:p w14:paraId="6027820F" w14:textId="77777777" w:rsidR="00327846" w:rsidRPr="00EE283F" w:rsidRDefault="00327846" w:rsidP="00327846">
      <w:pPr>
        <w:spacing w:before="240" w:after="240" w:line="360" w:lineRule="auto"/>
        <w:jc w:val="both"/>
        <w:rPr>
          <w:rFonts w:ascii="Times New Roman" w:eastAsia="Times New Roman" w:hAnsi="Times New Roman" w:cs="Times New Roman"/>
          <w:color w:val="222222"/>
          <w:sz w:val="24"/>
          <w:szCs w:val="24"/>
          <w:highlight w:val="white"/>
        </w:rPr>
      </w:pPr>
      <w:r w:rsidRPr="00EE283F">
        <w:rPr>
          <w:rFonts w:ascii="Times New Roman" w:eastAsia="Times New Roman" w:hAnsi="Times New Roman" w:cs="Times New Roman"/>
          <w:color w:val="222222"/>
          <w:sz w:val="24"/>
          <w:szCs w:val="24"/>
          <w:highlight w:val="white"/>
        </w:rPr>
        <w:t>Fontaine, S.P., 2020. Analyzing the Social Media Presence of Nike, Adidas, and New Balance Using Social Listening.</w:t>
      </w:r>
    </w:p>
    <w:p w14:paraId="66B56A10"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Chung, T., Lee, K.Y. and Kim, U., 2022. The impact of sustainable management strategies of sports apparel brands on Brand Reliability and purchase intention through single person media during COVID-19 pandemic: A path analysis. </w:t>
      </w:r>
      <w:r w:rsidRPr="00EE283F">
        <w:rPr>
          <w:rFonts w:ascii="Times New Roman" w:eastAsia="Times New Roman" w:hAnsi="Times New Roman" w:cs="Times New Roman"/>
          <w:i/>
          <w:sz w:val="24"/>
          <w:szCs w:val="24"/>
        </w:rPr>
        <w:t>Sustainability</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14</w:t>
      </w:r>
      <w:r w:rsidRPr="00EE283F">
        <w:rPr>
          <w:rFonts w:ascii="Times New Roman" w:eastAsia="Times New Roman" w:hAnsi="Times New Roman" w:cs="Times New Roman"/>
          <w:sz w:val="24"/>
          <w:szCs w:val="24"/>
        </w:rPr>
        <w:t>(12), p.7076.</w:t>
      </w:r>
    </w:p>
    <w:p w14:paraId="58B2E83D"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Yang, Y., 2022. Analysis of the brand image transformation of Chinese sportswear and sports shoe brands——Based on the cases of Li Ning and Anta. </w:t>
      </w:r>
      <w:r w:rsidRPr="00EE283F">
        <w:rPr>
          <w:rFonts w:ascii="Times New Roman" w:eastAsia="Times New Roman" w:hAnsi="Times New Roman" w:cs="Times New Roman"/>
          <w:i/>
          <w:sz w:val="24"/>
          <w:szCs w:val="24"/>
        </w:rPr>
        <w:t>Academic Journal of Business &amp; Management</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4</w:t>
      </w:r>
      <w:r w:rsidRPr="00EE283F">
        <w:rPr>
          <w:rFonts w:ascii="Times New Roman" w:eastAsia="Times New Roman" w:hAnsi="Times New Roman" w:cs="Times New Roman"/>
          <w:sz w:val="24"/>
          <w:szCs w:val="24"/>
        </w:rPr>
        <w:t>(9), pp.28-38.</w:t>
      </w:r>
    </w:p>
    <w:p w14:paraId="628452BC"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Sari, Y.M., </w:t>
      </w:r>
      <w:proofErr w:type="spellStart"/>
      <w:r w:rsidRPr="00EE283F">
        <w:rPr>
          <w:rFonts w:ascii="Times New Roman" w:eastAsia="Times New Roman" w:hAnsi="Times New Roman" w:cs="Times New Roman"/>
          <w:color w:val="222222"/>
          <w:sz w:val="24"/>
          <w:szCs w:val="24"/>
          <w:highlight w:val="white"/>
        </w:rPr>
        <w:t>Hayu</w:t>
      </w:r>
      <w:proofErr w:type="spellEnd"/>
      <w:r w:rsidRPr="00EE283F">
        <w:rPr>
          <w:rFonts w:ascii="Times New Roman" w:eastAsia="Times New Roman" w:hAnsi="Times New Roman" w:cs="Times New Roman"/>
          <w:color w:val="222222"/>
          <w:sz w:val="24"/>
          <w:szCs w:val="24"/>
          <w:highlight w:val="white"/>
        </w:rPr>
        <w:t xml:space="preserve">, R.S. and Salim, M., 2021. The Effect of Trustworthiness, Attractiveness, Expertise, and Popularity of Celebrity Endorsement. </w:t>
      </w:r>
      <w:proofErr w:type="spellStart"/>
      <w:r w:rsidRPr="00EE283F">
        <w:rPr>
          <w:rFonts w:ascii="Times New Roman" w:eastAsia="Times New Roman" w:hAnsi="Times New Roman" w:cs="Times New Roman"/>
          <w:i/>
          <w:sz w:val="24"/>
          <w:szCs w:val="24"/>
        </w:rPr>
        <w:t>Jurnal</w:t>
      </w:r>
      <w:proofErr w:type="spellEnd"/>
      <w:r w:rsidRPr="00EE283F">
        <w:rPr>
          <w:rFonts w:ascii="Times New Roman" w:eastAsia="Times New Roman" w:hAnsi="Times New Roman" w:cs="Times New Roman"/>
          <w:i/>
          <w:sz w:val="24"/>
          <w:szCs w:val="24"/>
        </w:rPr>
        <w:t xml:space="preserve"> </w:t>
      </w:r>
      <w:proofErr w:type="spellStart"/>
      <w:r w:rsidRPr="00EE283F">
        <w:rPr>
          <w:rFonts w:ascii="Times New Roman" w:eastAsia="Times New Roman" w:hAnsi="Times New Roman" w:cs="Times New Roman"/>
          <w:i/>
          <w:sz w:val="24"/>
          <w:szCs w:val="24"/>
        </w:rPr>
        <w:t>Manajemen</w:t>
      </w:r>
      <w:proofErr w:type="spellEnd"/>
      <w:r w:rsidRPr="00EE283F">
        <w:rPr>
          <w:rFonts w:ascii="Times New Roman" w:eastAsia="Times New Roman" w:hAnsi="Times New Roman" w:cs="Times New Roman"/>
          <w:i/>
          <w:sz w:val="24"/>
          <w:szCs w:val="24"/>
        </w:rPr>
        <w:t xml:space="preserve"> dan </w:t>
      </w:r>
      <w:proofErr w:type="spellStart"/>
      <w:r w:rsidRPr="00EE283F">
        <w:rPr>
          <w:rFonts w:ascii="Times New Roman" w:eastAsia="Times New Roman" w:hAnsi="Times New Roman" w:cs="Times New Roman"/>
          <w:i/>
          <w:sz w:val="24"/>
          <w:szCs w:val="24"/>
        </w:rPr>
        <w:t>Kewirausahaan</w:t>
      </w:r>
      <w:proofErr w:type="spellEnd"/>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9</w:t>
      </w:r>
      <w:r w:rsidRPr="00EE283F">
        <w:rPr>
          <w:rFonts w:ascii="Times New Roman" w:eastAsia="Times New Roman" w:hAnsi="Times New Roman" w:cs="Times New Roman"/>
          <w:sz w:val="24"/>
          <w:szCs w:val="24"/>
        </w:rPr>
        <w:t>(2), pp.163-172.</w:t>
      </w:r>
    </w:p>
    <w:p w14:paraId="0966E9B1" w14:textId="77777777" w:rsidR="00327846" w:rsidRPr="00EE283F" w:rsidRDefault="00327846" w:rsidP="00327846">
      <w:pPr>
        <w:spacing w:before="240" w:after="240" w:line="360" w:lineRule="auto"/>
        <w:jc w:val="both"/>
        <w:rPr>
          <w:rFonts w:ascii="Times New Roman" w:hAnsi="Times New Roman" w:cs="Times New Roman"/>
          <w:color w:val="222222"/>
          <w:sz w:val="24"/>
          <w:szCs w:val="24"/>
          <w:highlight w:val="white"/>
        </w:rPr>
      </w:pPr>
      <w:r w:rsidRPr="00EE283F">
        <w:rPr>
          <w:rFonts w:ascii="Times New Roman" w:eastAsia="Times New Roman" w:hAnsi="Times New Roman" w:cs="Times New Roman"/>
          <w:color w:val="222222"/>
          <w:sz w:val="24"/>
          <w:szCs w:val="24"/>
          <w:highlight w:val="white"/>
        </w:rPr>
        <w:t xml:space="preserve">Blake, L.A., 2022. </w:t>
      </w:r>
      <w:r w:rsidRPr="00EE283F">
        <w:rPr>
          <w:rFonts w:ascii="Times New Roman" w:eastAsia="Times New Roman" w:hAnsi="Times New Roman" w:cs="Times New Roman"/>
          <w:i/>
          <w:sz w:val="24"/>
          <w:szCs w:val="24"/>
        </w:rPr>
        <w:t>Analysis of Prescription Drug Brand Mentions in Music: Prevalence and Consumer Perceptions</w:t>
      </w:r>
      <w:r w:rsidRPr="00EE283F">
        <w:rPr>
          <w:rFonts w:ascii="Times New Roman" w:eastAsia="Times New Roman" w:hAnsi="Times New Roman" w:cs="Times New Roman"/>
          <w:sz w:val="24"/>
          <w:szCs w:val="24"/>
        </w:rPr>
        <w:t xml:space="preserve"> (Doctoral dissertation, University of South Florida</w:t>
      </w:r>
      <w:r w:rsidRPr="00EE283F">
        <w:rPr>
          <w:rFonts w:ascii="Times New Roman" w:hAnsi="Times New Roman" w:cs="Times New Roman"/>
          <w:color w:val="222222"/>
          <w:sz w:val="24"/>
          <w:szCs w:val="24"/>
          <w:highlight w:val="white"/>
        </w:rPr>
        <w:t>).</w:t>
      </w:r>
    </w:p>
    <w:p w14:paraId="4C1FD449"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lastRenderedPageBreak/>
        <w:t xml:space="preserve">Adam, D.M., Mandala, A.A. and </w:t>
      </w:r>
      <w:proofErr w:type="spellStart"/>
      <w:r w:rsidRPr="00EE283F">
        <w:rPr>
          <w:rFonts w:ascii="Times New Roman" w:eastAsia="Times New Roman" w:hAnsi="Times New Roman" w:cs="Times New Roman"/>
          <w:color w:val="222222"/>
          <w:sz w:val="24"/>
          <w:szCs w:val="24"/>
          <w:highlight w:val="white"/>
        </w:rPr>
        <w:t>Basri</w:t>
      </w:r>
      <w:proofErr w:type="spellEnd"/>
      <w:r w:rsidRPr="00EE283F">
        <w:rPr>
          <w:rFonts w:ascii="Times New Roman" w:eastAsia="Times New Roman" w:hAnsi="Times New Roman" w:cs="Times New Roman"/>
          <w:color w:val="222222"/>
          <w:sz w:val="24"/>
          <w:szCs w:val="24"/>
          <w:highlight w:val="white"/>
        </w:rPr>
        <w:t xml:space="preserve">, M.B.H., 2021. Effect of Brand Awareness and Brand Loyalty on the Purchase Decision of Adidas Brand Sport Shoes by Bandung City Adidas Lovers. </w:t>
      </w:r>
      <w:proofErr w:type="spellStart"/>
      <w:r w:rsidRPr="00EE283F">
        <w:rPr>
          <w:rFonts w:ascii="Times New Roman" w:eastAsia="Times New Roman" w:hAnsi="Times New Roman" w:cs="Times New Roman"/>
          <w:i/>
          <w:sz w:val="24"/>
          <w:szCs w:val="24"/>
        </w:rPr>
        <w:t>Kontigensi</w:t>
      </w:r>
      <w:proofErr w:type="spellEnd"/>
      <w:r w:rsidRPr="00EE283F">
        <w:rPr>
          <w:rFonts w:ascii="Times New Roman" w:eastAsia="Times New Roman" w:hAnsi="Times New Roman" w:cs="Times New Roman"/>
          <w:i/>
          <w:sz w:val="24"/>
          <w:szCs w:val="24"/>
        </w:rPr>
        <w:t xml:space="preserve">: </w:t>
      </w:r>
      <w:proofErr w:type="spellStart"/>
      <w:r w:rsidRPr="00EE283F">
        <w:rPr>
          <w:rFonts w:ascii="Times New Roman" w:eastAsia="Times New Roman" w:hAnsi="Times New Roman" w:cs="Times New Roman"/>
          <w:i/>
          <w:sz w:val="24"/>
          <w:szCs w:val="24"/>
        </w:rPr>
        <w:t>Jurnal</w:t>
      </w:r>
      <w:proofErr w:type="spellEnd"/>
      <w:r w:rsidRPr="00EE283F">
        <w:rPr>
          <w:rFonts w:ascii="Times New Roman" w:eastAsia="Times New Roman" w:hAnsi="Times New Roman" w:cs="Times New Roman"/>
          <w:i/>
          <w:sz w:val="24"/>
          <w:szCs w:val="24"/>
        </w:rPr>
        <w:t xml:space="preserve"> </w:t>
      </w:r>
      <w:proofErr w:type="spellStart"/>
      <w:r w:rsidRPr="00EE283F">
        <w:rPr>
          <w:rFonts w:ascii="Times New Roman" w:eastAsia="Times New Roman" w:hAnsi="Times New Roman" w:cs="Times New Roman"/>
          <w:i/>
          <w:sz w:val="24"/>
          <w:szCs w:val="24"/>
        </w:rPr>
        <w:t>Ilmiah</w:t>
      </w:r>
      <w:proofErr w:type="spellEnd"/>
      <w:r w:rsidRPr="00EE283F">
        <w:rPr>
          <w:rFonts w:ascii="Times New Roman" w:eastAsia="Times New Roman" w:hAnsi="Times New Roman" w:cs="Times New Roman"/>
          <w:i/>
          <w:sz w:val="24"/>
          <w:szCs w:val="24"/>
        </w:rPr>
        <w:t xml:space="preserve"> </w:t>
      </w:r>
      <w:proofErr w:type="spellStart"/>
      <w:r w:rsidRPr="00EE283F">
        <w:rPr>
          <w:rFonts w:ascii="Times New Roman" w:eastAsia="Times New Roman" w:hAnsi="Times New Roman" w:cs="Times New Roman"/>
          <w:i/>
          <w:sz w:val="24"/>
          <w:szCs w:val="24"/>
        </w:rPr>
        <w:t>Manajemen</w:t>
      </w:r>
      <w:proofErr w:type="spellEnd"/>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9</w:t>
      </w:r>
      <w:r w:rsidRPr="00EE283F">
        <w:rPr>
          <w:rFonts w:ascii="Times New Roman" w:eastAsia="Times New Roman" w:hAnsi="Times New Roman" w:cs="Times New Roman"/>
          <w:sz w:val="24"/>
          <w:szCs w:val="24"/>
        </w:rPr>
        <w:t>(2), pp.605-614.</w:t>
      </w:r>
    </w:p>
    <w:p w14:paraId="7C1FDC11"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Faizal, T.A.T.M., </w:t>
      </w:r>
      <w:proofErr w:type="spellStart"/>
      <w:r w:rsidRPr="00EE283F">
        <w:rPr>
          <w:rFonts w:ascii="Times New Roman" w:eastAsia="Times New Roman" w:hAnsi="Times New Roman" w:cs="Times New Roman"/>
          <w:color w:val="222222"/>
          <w:sz w:val="24"/>
          <w:szCs w:val="24"/>
          <w:highlight w:val="white"/>
        </w:rPr>
        <w:t>Naziman</w:t>
      </w:r>
      <w:proofErr w:type="spellEnd"/>
      <w:r w:rsidRPr="00EE283F">
        <w:rPr>
          <w:rFonts w:ascii="Times New Roman" w:eastAsia="Times New Roman" w:hAnsi="Times New Roman" w:cs="Times New Roman"/>
          <w:color w:val="222222"/>
          <w:sz w:val="24"/>
          <w:szCs w:val="24"/>
          <w:highlight w:val="white"/>
        </w:rPr>
        <w:t xml:space="preserve">, Y.H.N.M. and </w:t>
      </w:r>
      <w:proofErr w:type="spellStart"/>
      <w:r w:rsidRPr="00EE283F">
        <w:rPr>
          <w:rFonts w:ascii="Times New Roman" w:eastAsia="Times New Roman" w:hAnsi="Times New Roman" w:cs="Times New Roman"/>
          <w:color w:val="222222"/>
          <w:sz w:val="24"/>
          <w:szCs w:val="24"/>
          <w:highlight w:val="white"/>
        </w:rPr>
        <w:t>Samat</w:t>
      </w:r>
      <w:proofErr w:type="spellEnd"/>
      <w:r w:rsidRPr="00EE283F">
        <w:rPr>
          <w:rFonts w:ascii="Times New Roman" w:eastAsia="Times New Roman" w:hAnsi="Times New Roman" w:cs="Times New Roman"/>
          <w:color w:val="222222"/>
          <w:sz w:val="24"/>
          <w:szCs w:val="24"/>
          <w:highlight w:val="white"/>
        </w:rPr>
        <w:t xml:space="preserve">, M.F., 2019. Celebrity endorser and consumer buying intention in Kelantan. </w:t>
      </w:r>
      <w:r w:rsidRPr="00EE283F">
        <w:rPr>
          <w:rFonts w:ascii="Times New Roman" w:eastAsia="Times New Roman" w:hAnsi="Times New Roman" w:cs="Times New Roman"/>
          <w:i/>
          <w:sz w:val="24"/>
          <w:szCs w:val="24"/>
        </w:rPr>
        <w:t>International Journal of Academic Research in Business and Social Sciences</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9</w:t>
      </w:r>
      <w:r w:rsidRPr="00EE283F">
        <w:rPr>
          <w:rFonts w:ascii="Times New Roman" w:eastAsia="Times New Roman" w:hAnsi="Times New Roman" w:cs="Times New Roman"/>
          <w:sz w:val="24"/>
          <w:szCs w:val="24"/>
        </w:rPr>
        <w:t>(9), pp.722-735.</w:t>
      </w:r>
    </w:p>
    <w:p w14:paraId="6D4A796D"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Harry, A.R. and </w:t>
      </w:r>
      <w:proofErr w:type="spellStart"/>
      <w:r w:rsidRPr="00EE283F">
        <w:rPr>
          <w:rFonts w:ascii="Times New Roman" w:eastAsia="Times New Roman" w:hAnsi="Times New Roman" w:cs="Times New Roman"/>
          <w:color w:val="222222"/>
          <w:sz w:val="24"/>
          <w:szCs w:val="24"/>
          <w:highlight w:val="white"/>
        </w:rPr>
        <w:t>Purwanegara</w:t>
      </w:r>
      <w:proofErr w:type="spellEnd"/>
      <w:r w:rsidRPr="00EE283F">
        <w:rPr>
          <w:rFonts w:ascii="Times New Roman" w:eastAsia="Times New Roman" w:hAnsi="Times New Roman" w:cs="Times New Roman"/>
          <w:color w:val="222222"/>
          <w:sz w:val="24"/>
          <w:szCs w:val="24"/>
          <w:highlight w:val="white"/>
        </w:rPr>
        <w:t xml:space="preserve">, M.S., 2021. Proposed Marketing Strategy to Increase Sales Performance: Case Study: </w:t>
      </w:r>
      <w:proofErr w:type="spellStart"/>
      <w:r w:rsidRPr="00EE283F">
        <w:rPr>
          <w:rFonts w:ascii="Times New Roman" w:eastAsia="Times New Roman" w:hAnsi="Times New Roman" w:cs="Times New Roman"/>
          <w:color w:val="222222"/>
          <w:sz w:val="24"/>
          <w:szCs w:val="24"/>
          <w:highlight w:val="white"/>
        </w:rPr>
        <w:t>Reyd</w:t>
      </w:r>
      <w:proofErr w:type="spellEnd"/>
      <w:r w:rsidRPr="00EE283F">
        <w:rPr>
          <w:rFonts w:ascii="Times New Roman" w:eastAsia="Times New Roman" w:hAnsi="Times New Roman" w:cs="Times New Roman"/>
          <w:color w:val="222222"/>
          <w:sz w:val="24"/>
          <w:szCs w:val="24"/>
          <w:highlight w:val="white"/>
        </w:rPr>
        <w:t xml:space="preserve"> Muslimah Sportwear. </w:t>
      </w:r>
      <w:r w:rsidRPr="00EE283F">
        <w:rPr>
          <w:rFonts w:ascii="Times New Roman" w:eastAsia="Times New Roman" w:hAnsi="Times New Roman" w:cs="Times New Roman"/>
          <w:i/>
          <w:sz w:val="24"/>
          <w:szCs w:val="24"/>
        </w:rPr>
        <w:t>The International Journal of Business &amp; Management</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9</w:t>
      </w:r>
      <w:r w:rsidRPr="00EE283F">
        <w:rPr>
          <w:rFonts w:ascii="Times New Roman" w:eastAsia="Times New Roman" w:hAnsi="Times New Roman" w:cs="Times New Roman"/>
          <w:sz w:val="24"/>
          <w:szCs w:val="24"/>
        </w:rPr>
        <w:t>(2).</w:t>
      </w:r>
    </w:p>
    <w:p w14:paraId="5D21312C"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Yang, Y., 2022. </w:t>
      </w:r>
      <w:proofErr w:type="spellStart"/>
      <w:r w:rsidRPr="00EE283F">
        <w:rPr>
          <w:rFonts w:ascii="Times New Roman" w:eastAsia="Times New Roman" w:hAnsi="Times New Roman" w:cs="Times New Roman"/>
          <w:color w:val="222222"/>
          <w:sz w:val="24"/>
          <w:szCs w:val="24"/>
          <w:highlight w:val="white"/>
        </w:rPr>
        <w:t>Analysing</w:t>
      </w:r>
      <w:proofErr w:type="spellEnd"/>
      <w:r w:rsidRPr="00EE283F">
        <w:rPr>
          <w:rFonts w:ascii="Times New Roman" w:eastAsia="Times New Roman" w:hAnsi="Times New Roman" w:cs="Times New Roman"/>
          <w:color w:val="222222"/>
          <w:sz w:val="24"/>
          <w:szCs w:val="24"/>
          <w:highlight w:val="white"/>
        </w:rPr>
        <w:t xml:space="preserve"> Lululemon’s </w:t>
      </w:r>
      <w:proofErr w:type="spellStart"/>
      <w:r w:rsidRPr="00EE283F">
        <w:rPr>
          <w:rFonts w:ascii="Times New Roman" w:eastAsia="Times New Roman" w:hAnsi="Times New Roman" w:cs="Times New Roman"/>
          <w:color w:val="222222"/>
          <w:sz w:val="24"/>
          <w:szCs w:val="24"/>
          <w:highlight w:val="white"/>
        </w:rPr>
        <w:t>Localisation</w:t>
      </w:r>
      <w:proofErr w:type="spellEnd"/>
      <w:r w:rsidRPr="00EE283F">
        <w:rPr>
          <w:rFonts w:ascii="Times New Roman" w:eastAsia="Times New Roman" w:hAnsi="Times New Roman" w:cs="Times New Roman"/>
          <w:color w:val="222222"/>
          <w:sz w:val="24"/>
          <w:szCs w:val="24"/>
          <w:highlight w:val="white"/>
        </w:rPr>
        <w:t xml:space="preserve"> and Community Marketing Strategy in China in the Context of </w:t>
      </w:r>
      <w:proofErr w:type="spellStart"/>
      <w:r w:rsidRPr="00EE283F">
        <w:rPr>
          <w:rFonts w:ascii="Times New Roman" w:eastAsia="Times New Roman" w:hAnsi="Times New Roman" w:cs="Times New Roman"/>
          <w:color w:val="222222"/>
          <w:sz w:val="24"/>
          <w:szCs w:val="24"/>
          <w:highlight w:val="white"/>
        </w:rPr>
        <w:t>Globalisation</w:t>
      </w:r>
      <w:proofErr w:type="spellEnd"/>
      <w:r w:rsidRPr="00EE283F">
        <w:rPr>
          <w:rFonts w:ascii="Times New Roman" w:eastAsia="Times New Roman" w:hAnsi="Times New Roman" w:cs="Times New Roman"/>
          <w:color w:val="222222"/>
          <w:sz w:val="24"/>
          <w:szCs w:val="24"/>
          <w:highlight w:val="white"/>
        </w:rPr>
        <w:t xml:space="preserve">. </w:t>
      </w:r>
      <w:r w:rsidRPr="00EE283F">
        <w:rPr>
          <w:rFonts w:ascii="Times New Roman" w:eastAsia="Times New Roman" w:hAnsi="Times New Roman" w:cs="Times New Roman"/>
          <w:i/>
          <w:sz w:val="24"/>
          <w:szCs w:val="24"/>
        </w:rPr>
        <w:t>Studies in Social Science &amp; Humanities</w:t>
      </w:r>
      <w:r w:rsidRPr="00EE283F">
        <w:rPr>
          <w:rFonts w:ascii="Times New Roman" w:eastAsia="Times New Roman" w:hAnsi="Times New Roman" w:cs="Times New Roman"/>
          <w:sz w:val="24"/>
          <w:szCs w:val="24"/>
        </w:rPr>
        <w:t xml:space="preserve">, </w:t>
      </w:r>
      <w:r w:rsidRPr="00EE283F">
        <w:rPr>
          <w:rFonts w:ascii="Times New Roman" w:eastAsia="Times New Roman" w:hAnsi="Times New Roman" w:cs="Times New Roman"/>
          <w:i/>
          <w:sz w:val="24"/>
          <w:szCs w:val="24"/>
        </w:rPr>
        <w:t>1</w:t>
      </w:r>
      <w:r w:rsidRPr="00EE283F">
        <w:rPr>
          <w:rFonts w:ascii="Times New Roman" w:eastAsia="Times New Roman" w:hAnsi="Times New Roman" w:cs="Times New Roman"/>
          <w:sz w:val="24"/>
          <w:szCs w:val="24"/>
        </w:rPr>
        <w:t>(3), pp.39-56.</w:t>
      </w:r>
    </w:p>
    <w:p w14:paraId="5D685873" w14:textId="77777777" w:rsidR="00327846" w:rsidRPr="00EE283F" w:rsidRDefault="00327846" w:rsidP="00327846">
      <w:pPr>
        <w:spacing w:before="240" w:after="240" w:line="360" w:lineRule="auto"/>
        <w:jc w:val="both"/>
        <w:rPr>
          <w:rFonts w:ascii="Times New Roman" w:eastAsia="Times New Roman" w:hAnsi="Times New Roman" w:cs="Times New Roman"/>
          <w:sz w:val="24"/>
          <w:szCs w:val="24"/>
        </w:rPr>
      </w:pPr>
      <w:r w:rsidRPr="00EE283F">
        <w:rPr>
          <w:rFonts w:ascii="Times New Roman" w:eastAsia="Times New Roman" w:hAnsi="Times New Roman" w:cs="Times New Roman"/>
          <w:color w:val="222222"/>
          <w:sz w:val="24"/>
          <w:szCs w:val="24"/>
          <w:highlight w:val="white"/>
        </w:rPr>
        <w:t xml:space="preserve">Zeren, D. and </w:t>
      </w:r>
      <w:proofErr w:type="spellStart"/>
      <w:r w:rsidRPr="00EE283F">
        <w:rPr>
          <w:rFonts w:ascii="Times New Roman" w:eastAsia="Times New Roman" w:hAnsi="Times New Roman" w:cs="Times New Roman"/>
          <w:color w:val="222222"/>
          <w:sz w:val="24"/>
          <w:szCs w:val="24"/>
          <w:highlight w:val="white"/>
        </w:rPr>
        <w:t>Gökdağlı</w:t>
      </w:r>
      <w:proofErr w:type="spellEnd"/>
      <w:r w:rsidRPr="00EE283F">
        <w:rPr>
          <w:rFonts w:ascii="Times New Roman" w:eastAsia="Times New Roman" w:hAnsi="Times New Roman" w:cs="Times New Roman"/>
          <w:color w:val="222222"/>
          <w:sz w:val="24"/>
          <w:szCs w:val="24"/>
          <w:highlight w:val="white"/>
        </w:rPr>
        <w:t xml:space="preserve">, N., 2020. Influencer versus celebrity endorser performance on Instagram. In </w:t>
      </w:r>
      <w:r w:rsidRPr="00EE283F">
        <w:rPr>
          <w:rFonts w:ascii="Times New Roman" w:eastAsia="Times New Roman" w:hAnsi="Times New Roman" w:cs="Times New Roman"/>
          <w:i/>
          <w:sz w:val="24"/>
          <w:szCs w:val="24"/>
        </w:rPr>
        <w:t>Strategic Innovative Marketing and Tourism: 8th ICSIMAT, Northern Aegean, Greece, 2019</w:t>
      </w:r>
      <w:r w:rsidRPr="00EE283F">
        <w:rPr>
          <w:rFonts w:ascii="Times New Roman" w:eastAsia="Times New Roman" w:hAnsi="Times New Roman" w:cs="Times New Roman"/>
          <w:sz w:val="24"/>
          <w:szCs w:val="24"/>
        </w:rPr>
        <w:t xml:space="preserve"> (pp. 695-704). Cham: Springer International Publishing.</w:t>
      </w:r>
    </w:p>
    <w:p w14:paraId="0000001B" w14:textId="78813698" w:rsidR="00AA2749" w:rsidRPr="00EE283F" w:rsidRDefault="00327846" w:rsidP="00327846">
      <w:pPr>
        <w:spacing w:before="240" w:after="240" w:line="360" w:lineRule="auto"/>
        <w:jc w:val="both"/>
        <w:rPr>
          <w:rFonts w:ascii="Times New Roman" w:eastAsia="Times New Roman" w:hAnsi="Times New Roman" w:cs="Times New Roman"/>
          <w:sz w:val="24"/>
          <w:szCs w:val="24"/>
        </w:rPr>
      </w:pPr>
      <w:proofErr w:type="spellStart"/>
      <w:r w:rsidRPr="00EE283F">
        <w:rPr>
          <w:rFonts w:ascii="Times New Roman" w:eastAsia="Times New Roman" w:hAnsi="Times New Roman" w:cs="Times New Roman"/>
          <w:color w:val="222222"/>
          <w:sz w:val="24"/>
          <w:szCs w:val="24"/>
          <w:highlight w:val="white"/>
        </w:rPr>
        <w:t>Vitulano</w:t>
      </w:r>
      <w:proofErr w:type="spellEnd"/>
      <w:r w:rsidRPr="00EE283F">
        <w:rPr>
          <w:rFonts w:ascii="Times New Roman" w:eastAsia="Times New Roman" w:hAnsi="Times New Roman" w:cs="Times New Roman"/>
          <w:color w:val="222222"/>
          <w:sz w:val="24"/>
          <w:szCs w:val="24"/>
          <w:highlight w:val="white"/>
        </w:rPr>
        <w:t>, A.M., 2022. The evolution of digital marketing in sportswear brands.</w:t>
      </w:r>
      <w:bookmarkStart w:id="137" w:name="_rnkwl8p2nic" w:colFirst="0" w:colLast="0"/>
      <w:bookmarkEnd w:id="137"/>
    </w:p>
    <w:p w14:paraId="0000001C" w14:textId="77777777" w:rsidR="00AA2749" w:rsidRPr="00EE283F" w:rsidRDefault="00060377">
      <w:pPr>
        <w:jc w:val="both"/>
        <w:rPr>
          <w:rFonts w:ascii="Times New Roman" w:eastAsia="Times New Roman" w:hAnsi="Times New Roman" w:cs="Times New Roman"/>
          <w:color w:val="222222"/>
          <w:sz w:val="24"/>
          <w:szCs w:val="24"/>
          <w:highlight w:val="white"/>
        </w:rPr>
      </w:pPr>
      <w:r w:rsidRPr="00EE283F">
        <w:rPr>
          <w:rFonts w:ascii="Times New Roman" w:eastAsia="Times New Roman" w:hAnsi="Times New Roman" w:cs="Times New Roman"/>
          <w:color w:val="222222"/>
          <w:sz w:val="24"/>
          <w:szCs w:val="24"/>
          <w:highlight w:val="white"/>
        </w:rPr>
        <w:t xml:space="preserve">Lo, Y.C. and Lin, K.W., 2020. Research on the influence of reliability and brand image on purchase intention of sports brands endorsed by entertainers: a case study of adidas endorsed by </w:t>
      </w:r>
      <w:proofErr w:type="spellStart"/>
      <w:r w:rsidRPr="00EE283F">
        <w:rPr>
          <w:rFonts w:ascii="Times New Roman" w:eastAsia="Times New Roman" w:hAnsi="Times New Roman" w:cs="Times New Roman"/>
          <w:color w:val="222222"/>
          <w:sz w:val="24"/>
          <w:szCs w:val="24"/>
          <w:highlight w:val="white"/>
        </w:rPr>
        <w:t>chun-ning</w:t>
      </w:r>
      <w:proofErr w:type="spellEnd"/>
      <w:r w:rsidRPr="00EE283F">
        <w:rPr>
          <w:rFonts w:ascii="Times New Roman" w:eastAsia="Times New Roman" w:hAnsi="Times New Roman" w:cs="Times New Roman"/>
          <w:color w:val="222222"/>
          <w:sz w:val="24"/>
          <w:szCs w:val="24"/>
          <w:highlight w:val="white"/>
        </w:rPr>
        <w:t xml:space="preserve"> </w:t>
      </w:r>
      <w:proofErr w:type="spellStart"/>
      <w:r w:rsidRPr="00EE283F">
        <w:rPr>
          <w:rFonts w:ascii="Times New Roman" w:eastAsia="Times New Roman" w:hAnsi="Times New Roman" w:cs="Times New Roman"/>
          <w:color w:val="222222"/>
          <w:sz w:val="24"/>
          <w:szCs w:val="24"/>
          <w:highlight w:val="white"/>
        </w:rPr>
        <w:t>chang</w:t>
      </w:r>
      <w:proofErr w:type="spellEnd"/>
      <w:r w:rsidRPr="00EE283F">
        <w:rPr>
          <w:rFonts w:ascii="Times New Roman" w:eastAsia="Times New Roman" w:hAnsi="Times New Roman" w:cs="Times New Roman"/>
          <w:color w:val="222222"/>
          <w:sz w:val="24"/>
          <w:szCs w:val="24"/>
          <w:highlight w:val="white"/>
        </w:rPr>
        <w:t xml:space="preserve">. </w:t>
      </w:r>
      <w:r w:rsidRPr="00EE283F">
        <w:rPr>
          <w:rFonts w:ascii="Times New Roman" w:eastAsia="Times New Roman" w:hAnsi="Times New Roman" w:cs="Times New Roman"/>
          <w:i/>
          <w:color w:val="222222"/>
          <w:sz w:val="24"/>
          <w:szCs w:val="24"/>
          <w:highlight w:val="white"/>
        </w:rPr>
        <w:t>SASPR Edu International Pvt</w:t>
      </w:r>
      <w:r w:rsidRPr="00EE283F">
        <w:rPr>
          <w:rFonts w:ascii="Times New Roman" w:eastAsia="Times New Roman" w:hAnsi="Times New Roman" w:cs="Times New Roman"/>
          <w:color w:val="222222"/>
          <w:sz w:val="24"/>
          <w:szCs w:val="24"/>
          <w:highlight w:val="white"/>
        </w:rPr>
        <w:t>.</w:t>
      </w:r>
    </w:p>
    <w:p w14:paraId="0000001E" w14:textId="77777777" w:rsidR="00AA2749" w:rsidRPr="00EE283F" w:rsidRDefault="00060377">
      <w:pPr>
        <w:jc w:val="both"/>
        <w:rPr>
          <w:rFonts w:ascii="Times New Roman" w:eastAsia="Times New Roman" w:hAnsi="Times New Roman" w:cs="Times New Roman"/>
          <w:color w:val="222222"/>
          <w:sz w:val="24"/>
          <w:szCs w:val="24"/>
          <w:highlight w:val="white"/>
        </w:rPr>
      </w:pPr>
      <w:r w:rsidRPr="00EE283F">
        <w:rPr>
          <w:rFonts w:ascii="Times New Roman" w:eastAsia="Times New Roman" w:hAnsi="Times New Roman" w:cs="Times New Roman"/>
          <w:color w:val="222222"/>
          <w:sz w:val="24"/>
          <w:szCs w:val="24"/>
          <w:highlight w:val="white"/>
        </w:rPr>
        <w:t xml:space="preserve">Jiang, N., </w:t>
      </w:r>
      <w:proofErr w:type="spellStart"/>
      <w:r w:rsidRPr="00EE283F">
        <w:rPr>
          <w:rFonts w:ascii="Times New Roman" w:eastAsia="Times New Roman" w:hAnsi="Times New Roman" w:cs="Times New Roman"/>
          <w:color w:val="222222"/>
          <w:sz w:val="24"/>
          <w:szCs w:val="24"/>
          <w:highlight w:val="white"/>
        </w:rPr>
        <w:t>Khong</w:t>
      </w:r>
      <w:proofErr w:type="spellEnd"/>
      <w:r w:rsidRPr="00EE283F">
        <w:rPr>
          <w:rFonts w:ascii="Times New Roman" w:eastAsia="Times New Roman" w:hAnsi="Times New Roman" w:cs="Times New Roman"/>
          <w:color w:val="222222"/>
          <w:sz w:val="24"/>
          <w:szCs w:val="24"/>
          <w:highlight w:val="white"/>
        </w:rPr>
        <w:t>, K.W.,</w:t>
      </w:r>
      <w:r w:rsidRPr="00EE283F">
        <w:rPr>
          <w:rFonts w:ascii="Times New Roman" w:eastAsia="Times New Roman" w:hAnsi="Times New Roman" w:cs="Times New Roman"/>
          <w:color w:val="222222"/>
          <w:sz w:val="24"/>
          <w:szCs w:val="24"/>
          <w:highlight w:val="white"/>
        </w:rPr>
        <w:t xml:space="preserve"> Gan, J.L., Turner, J.J., Teng, S. and Xavier, J.A., 2022. Impact of athlete performance and brand social value on product involvement: a mediation role of celebrity endorsement in social media. </w:t>
      </w:r>
      <w:r w:rsidRPr="00EE283F">
        <w:rPr>
          <w:rFonts w:ascii="Times New Roman" w:eastAsia="Times New Roman" w:hAnsi="Times New Roman" w:cs="Times New Roman"/>
          <w:i/>
          <w:color w:val="222222"/>
          <w:sz w:val="24"/>
          <w:szCs w:val="24"/>
          <w:highlight w:val="white"/>
        </w:rPr>
        <w:t>Asia-Pacific Journal of Business Administration</w:t>
      </w:r>
      <w:r w:rsidRPr="00EE283F">
        <w:rPr>
          <w:rFonts w:ascii="Times New Roman" w:eastAsia="Times New Roman" w:hAnsi="Times New Roman" w:cs="Times New Roman"/>
          <w:color w:val="222222"/>
          <w:sz w:val="24"/>
          <w:szCs w:val="24"/>
          <w:highlight w:val="white"/>
        </w:rPr>
        <w:t>, (ahead-of-pr</w:t>
      </w:r>
      <w:r w:rsidRPr="00EE283F">
        <w:rPr>
          <w:rFonts w:ascii="Times New Roman" w:eastAsia="Times New Roman" w:hAnsi="Times New Roman" w:cs="Times New Roman"/>
          <w:color w:val="222222"/>
          <w:sz w:val="24"/>
          <w:szCs w:val="24"/>
          <w:highlight w:val="white"/>
        </w:rPr>
        <w:t>int).</w:t>
      </w:r>
    </w:p>
    <w:p w14:paraId="0000001F" w14:textId="515FFD7E" w:rsidR="00AA2749" w:rsidRPr="00EE283F" w:rsidRDefault="00060377">
      <w:pPr>
        <w:jc w:val="both"/>
        <w:rPr>
          <w:rFonts w:ascii="Times New Roman" w:eastAsia="Times New Roman" w:hAnsi="Times New Roman" w:cs="Times New Roman"/>
          <w:color w:val="222222"/>
          <w:sz w:val="24"/>
          <w:szCs w:val="24"/>
          <w:highlight w:val="white"/>
        </w:rPr>
      </w:pPr>
      <w:r w:rsidRPr="00EE283F">
        <w:rPr>
          <w:rFonts w:ascii="Times New Roman" w:eastAsia="Times New Roman" w:hAnsi="Times New Roman" w:cs="Times New Roman"/>
          <w:color w:val="222222"/>
          <w:sz w:val="24"/>
          <w:szCs w:val="24"/>
          <w:highlight w:val="white"/>
        </w:rPr>
        <w:t xml:space="preserve">Patel, K., 2021. A Comparative analysis </w:t>
      </w:r>
      <w:proofErr w:type="gramStart"/>
      <w:r w:rsidRPr="00EE283F">
        <w:rPr>
          <w:rFonts w:ascii="Times New Roman" w:eastAsia="Times New Roman" w:hAnsi="Times New Roman" w:cs="Times New Roman"/>
          <w:color w:val="222222"/>
          <w:sz w:val="24"/>
          <w:szCs w:val="24"/>
          <w:highlight w:val="white"/>
        </w:rPr>
        <w:t xml:space="preserve">on </w:t>
      </w:r>
      <w:r w:rsidR="00C07301" w:rsidRPr="00EE283F">
        <w:rPr>
          <w:rFonts w:ascii="Times New Roman" w:eastAsia="Times New Roman" w:hAnsi="Times New Roman" w:cs="Times New Roman"/>
          <w:color w:val="222222"/>
          <w:sz w:val="24"/>
          <w:szCs w:val="24"/>
          <w:highlight w:val="white"/>
        </w:rPr>
        <w:t xml:space="preserve"> </w:t>
      </w:r>
      <w:r w:rsidRPr="00EE283F">
        <w:rPr>
          <w:rFonts w:ascii="Times New Roman" w:eastAsia="Times New Roman" w:hAnsi="Times New Roman" w:cs="Times New Roman"/>
          <w:color w:val="222222"/>
          <w:sz w:val="24"/>
          <w:szCs w:val="24"/>
          <w:highlight w:val="white"/>
        </w:rPr>
        <w:t>the</w:t>
      </w:r>
      <w:proofErr w:type="gramEnd"/>
      <w:r w:rsidRPr="00EE283F">
        <w:rPr>
          <w:rFonts w:ascii="Times New Roman" w:eastAsia="Times New Roman" w:hAnsi="Times New Roman" w:cs="Times New Roman"/>
          <w:color w:val="222222"/>
          <w:sz w:val="24"/>
          <w:szCs w:val="24"/>
          <w:highlight w:val="white"/>
        </w:rPr>
        <w:t xml:space="preserve"> Impact of Celebrity Endorsement on consumer purchase intentions of Fashion brands in India and Spain.</w:t>
      </w:r>
    </w:p>
    <w:p w14:paraId="00000020" w14:textId="77777777" w:rsidR="00AA2749" w:rsidRPr="00EE283F" w:rsidRDefault="00060377">
      <w:pPr>
        <w:jc w:val="both"/>
        <w:rPr>
          <w:rFonts w:ascii="Times New Roman" w:eastAsia="Times New Roman" w:hAnsi="Times New Roman" w:cs="Times New Roman"/>
          <w:color w:val="222222"/>
          <w:sz w:val="24"/>
          <w:szCs w:val="24"/>
          <w:highlight w:val="white"/>
        </w:rPr>
      </w:pPr>
      <w:r w:rsidRPr="00EE283F">
        <w:rPr>
          <w:rFonts w:ascii="Times New Roman" w:eastAsia="Times New Roman" w:hAnsi="Times New Roman" w:cs="Times New Roman"/>
          <w:color w:val="222222"/>
          <w:sz w:val="24"/>
          <w:szCs w:val="24"/>
          <w:highlight w:val="white"/>
        </w:rPr>
        <w:t>Hussain, S.M., 2022. SOCIAL IMPACT OF CELEBRITY ENDORSEMENT ON BRAND EQUITY–A STUDY FROM THE SOAP IN</w:t>
      </w:r>
      <w:r w:rsidRPr="00EE283F">
        <w:rPr>
          <w:rFonts w:ascii="Times New Roman" w:eastAsia="Times New Roman" w:hAnsi="Times New Roman" w:cs="Times New Roman"/>
          <w:color w:val="222222"/>
          <w:sz w:val="24"/>
          <w:szCs w:val="24"/>
          <w:highlight w:val="white"/>
        </w:rPr>
        <w:t xml:space="preserve">DUSTRY IN PAKISTAN. </w:t>
      </w:r>
      <w:r w:rsidRPr="00EE283F">
        <w:rPr>
          <w:rFonts w:ascii="Times New Roman" w:eastAsia="Times New Roman" w:hAnsi="Times New Roman" w:cs="Times New Roman"/>
          <w:i/>
          <w:color w:val="222222"/>
          <w:sz w:val="24"/>
          <w:szCs w:val="24"/>
          <w:highlight w:val="white"/>
        </w:rPr>
        <w:t>Benazir Research Journal of Humanities and Social Sciences</w:t>
      </w:r>
      <w:r w:rsidRPr="00EE283F">
        <w:rPr>
          <w:rFonts w:ascii="Times New Roman" w:eastAsia="Times New Roman" w:hAnsi="Times New Roman" w:cs="Times New Roman"/>
          <w:color w:val="222222"/>
          <w:sz w:val="24"/>
          <w:szCs w:val="24"/>
          <w:highlight w:val="white"/>
        </w:rPr>
        <w:t xml:space="preserve">, </w:t>
      </w:r>
      <w:r w:rsidRPr="00EE283F">
        <w:rPr>
          <w:rFonts w:ascii="Times New Roman" w:eastAsia="Times New Roman" w:hAnsi="Times New Roman" w:cs="Times New Roman"/>
          <w:i/>
          <w:color w:val="222222"/>
          <w:sz w:val="24"/>
          <w:szCs w:val="24"/>
          <w:highlight w:val="white"/>
        </w:rPr>
        <w:t>1</w:t>
      </w:r>
      <w:r w:rsidRPr="00EE283F">
        <w:rPr>
          <w:rFonts w:ascii="Times New Roman" w:eastAsia="Times New Roman" w:hAnsi="Times New Roman" w:cs="Times New Roman"/>
          <w:color w:val="222222"/>
          <w:sz w:val="24"/>
          <w:szCs w:val="24"/>
          <w:highlight w:val="white"/>
        </w:rPr>
        <w:t>(1).</w:t>
      </w:r>
    </w:p>
    <w:p w14:paraId="00000021" w14:textId="77777777" w:rsidR="00AA2749" w:rsidRPr="00EE283F" w:rsidRDefault="00060377">
      <w:pPr>
        <w:jc w:val="both"/>
        <w:rPr>
          <w:rFonts w:ascii="Times New Roman" w:eastAsia="Times New Roman" w:hAnsi="Times New Roman" w:cs="Times New Roman"/>
          <w:color w:val="222222"/>
          <w:sz w:val="24"/>
          <w:szCs w:val="24"/>
          <w:highlight w:val="white"/>
        </w:rPr>
      </w:pPr>
      <w:proofErr w:type="spellStart"/>
      <w:r w:rsidRPr="00EE283F">
        <w:rPr>
          <w:rFonts w:ascii="Times New Roman" w:eastAsia="Times New Roman" w:hAnsi="Times New Roman" w:cs="Times New Roman"/>
          <w:color w:val="222222"/>
          <w:sz w:val="24"/>
          <w:szCs w:val="24"/>
          <w:highlight w:val="white"/>
        </w:rPr>
        <w:t>Finthariasari</w:t>
      </w:r>
      <w:proofErr w:type="spellEnd"/>
      <w:r w:rsidRPr="00EE283F">
        <w:rPr>
          <w:rFonts w:ascii="Times New Roman" w:eastAsia="Times New Roman" w:hAnsi="Times New Roman" w:cs="Times New Roman"/>
          <w:color w:val="222222"/>
          <w:sz w:val="24"/>
          <w:szCs w:val="24"/>
          <w:highlight w:val="white"/>
        </w:rPr>
        <w:t xml:space="preserve">, M.F., </w:t>
      </w:r>
      <w:proofErr w:type="spellStart"/>
      <w:r w:rsidRPr="00EE283F">
        <w:rPr>
          <w:rFonts w:ascii="Times New Roman" w:eastAsia="Times New Roman" w:hAnsi="Times New Roman" w:cs="Times New Roman"/>
          <w:color w:val="222222"/>
          <w:sz w:val="24"/>
          <w:szCs w:val="24"/>
          <w:highlight w:val="white"/>
        </w:rPr>
        <w:t>Ratnawili</w:t>
      </w:r>
      <w:proofErr w:type="spellEnd"/>
      <w:r w:rsidRPr="00EE283F">
        <w:rPr>
          <w:rFonts w:ascii="Times New Roman" w:eastAsia="Times New Roman" w:hAnsi="Times New Roman" w:cs="Times New Roman"/>
          <w:color w:val="222222"/>
          <w:sz w:val="24"/>
          <w:szCs w:val="24"/>
          <w:highlight w:val="white"/>
        </w:rPr>
        <w:t xml:space="preserve">, R. and Halim, N., 2022. Purchasing Decisions: The Analysis Effect </w:t>
      </w:r>
      <w:proofErr w:type="gramStart"/>
      <w:r w:rsidRPr="00EE283F">
        <w:rPr>
          <w:rFonts w:ascii="Times New Roman" w:eastAsia="Times New Roman" w:hAnsi="Times New Roman" w:cs="Times New Roman"/>
          <w:color w:val="222222"/>
          <w:sz w:val="24"/>
          <w:szCs w:val="24"/>
          <w:highlight w:val="white"/>
        </w:rPr>
        <w:t>Of</w:t>
      </w:r>
      <w:proofErr w:type="gramEnd"/>
      <w:r w:rsidRPr="00EE283F">
        <w:rPr>
          <w:rFonts w:ascii="Times New Roman" w:eastAsia="Times New Roman" w:hAnsi="Times New Roman" w:cs="Times New Roman"/>
          <w:color w:val="222222"/>
          <w:sz w:val="24"/>
          <w:szCs w:val="24"/>
          <w:highlight w:val="white"/>
        </w:rPr>
        <w:t xml:space="preserve"> The Variables Life Style, Celebrity Endorser, And Brand Image. </w:t>
      </w:r>
      <w:r w:rsidRPr="00EE283F">
        <w:rPr>
          <w:rFonts w:ascii="Times New Roman" w:eastAsia="Times New Roman" w:hAnsi="Times New Roman" w:cs="Times New Roman"/>
          <w:i/>
          <w:color w:val="222222"/>
          <w:sz w:val="24"/>
          <w:szCs w:val="24"/>
          <w:highlight w:val="white"/>
        </w:rPr>
        <w:t>EKOMBI</w:t>
      </w:r>
      <w:r w:rsidRPr="00EE283F">
        <w:rPr>
          <w:rFonts w:ascii="Times New Roman" w:eastAsia="Times New Roman" w:hAnsi="Times New Roman" w:cs="Times New Roman"/>
          <w:i/>
          <w:color w:val="222222"/>
          <w:sz w:val="24"/>
          <w:szCs w:val="24"/>
          <w:highlight w:val="white"/>
        </w:rPr>
        <w:t xml:space="preserve">S REVIEW: </w:t>
      </w:r>
      <w:proofErr w:type="spellStart"/>
      <w:r w:rsidRPr="00EE283F">
        <w:rPr>
          <w:rFonts w:ascii="Times New Roman" w:eastAsia="Times New Roman" w:hAnsi="Times New Roman" w:cs="Times New Roman"/>
          <w:i/>
          <w:color w:val="222222"/>
          <w:sz w:val="24"/>
          <w:szCs w:val="24"/>
          <w:highlight w:val="white"/>
        </w:rPr>
        <w:t>Jurnal</w:t>
      </w:r>
      <w:proofErr w:type="spellEnd"/>
      <w:r w:rsidRPr="00EE283F">
        <w:rPr>
          <w:rFonts w:ascii="Times New Roman" w:eastAsia="Times New Roman" w:hAnsi="Times New Roman" w:cs="Times New Roman"/>
          <w:i/>
          <w:color w:val="222222"/>
          <w:sz w:val="24"/>
          <w:szCs w:val="24"/>
          <w:highlight w:val="white"/>
        </w:rPr>
        <w:t xml:space="preserve"> </w:t>
      </w:r>
      <w:proofErr w:type="spellStart"/>
      <w:r w:rsidRPr="00EE283F">
        <w:rPr>
          <w:rFonts w:ascii="Times New Roman" w:eastAsia="Times New Roman" w:hAnsi="Times New Roman" w:cs="Times New Roman"/>
          <w:i/>
          <w:color w:val="222222"/>
          <w:sz w:val="24"/>
          <w:szCs w:val="24"/>
          <w:highlight w:val="white"/>
        </w:rPr>
        <w:t>Ilmiah</w:t>
      </w:r>
      <w:proofErr w:type="spellEnd"/>
      <w:r w:rsidRPr="00EE283F">
        <w:rPr>
          <w:rFonts w:ascii="Times New Roman" w:eastAsia="Times New Roman" w:hAnsi="Times New Roman" w:cs="Times New Roman"/>
          <w:i/>
          <w:color w:val="222222"/>
          <w:sz w:val="24"/>
          <w:szCs w:val="24"/>
          <w:highlight w:val="white"/>
        </w:rPr>
        <w:t xml:space="preserve"> Ekonomi dan </w:t>
      </w:r>
      <w:proofErr w:type="spellStart"/>
      <w:r w:rsidRPr="00EE283F">
        <w:rPr>
          <w:rFonts w:ascii="Times New Roman" w:eastAsia="Times New Roman" w:hAnsi="Times New Roman" w:cs="Times New Roman"/>
          <w:i/>
          <w:color w:val="222222"/>
          <w:sz w:val="24"/>
          <w:szCs w:val="24"/>
          <w:highlight w:val="white"/>
        </w:rPr>
        <w:t>Bisnis</w:t>
      </w:r>
      <w:proofErr w:type="spellEnd"/>
      <w:r w:rsidRPr="00EE283F">
        <w:rPr>
          <w:rFonts w:ascii="Times New Roman" w:eastAsia="Times New Roman" w:hAnsi="Times New Roman" w:cs="Times New Roman"/>
          <w:color w:val="222222"/>
          <w:sz w:val="24"/>
          <w:szCs w:val="24"/>
          <w:highlight w:val="white"/>
        </w:rPr>
        <w:t xml:space="preserve">, </w:t>
      </w:r>
      <w:r w:rsidRPr="00EE283F">
        <w:rPr>
          <w:rFonts w:ascii="Times New Roman" w:eastAsia="Times New Roman" w:hAnsi="Times New Roman" w:cs="Times New Roman"/>
          <w:i/>
          <w:color w:val="222222"/>
          <w:sz w:val="24"/>
          <w:szCs w:val="24"/>
          <w:highlight w:val="white"/>
        </w:rPr>
        <w:t>10</w:t>
      </w:r>
      <w:r w:rsidRPr="00EE283F">
        <w:rPr>
          <w:rFonts w:ascii="Times New Roman" w:eastAsia="Times New Roman" w:hAnsi="Times New Roman" w:cs="Times New Roman"/>
          <w:color w:val="222222"/>
          <w:sz w:val="24"/>
          <w:szCs w:val="24"/>
          <w:highlight w:val="white"/>
        </w:rPr>
        <w:t>(2), pp.661-672.</w:t>
      </w:r>
    </w:p>
    <w:p w14:paraId="2F669EF1" w14:textId="77777777" w:rsidR="00C07301" w:rsidRPr="00EE283F" w:rsidRDefault="00C07301" w:rsidP="00C07301">
      <w:pPr>
        <w:jc w:val="both"/>
        <w:rPr>
          <w:rFonts w:ascii="Times New Roman" w:eastAsia="Times New Roman" w:hAnsi="Times New Roman" w:cs="Times New Roman"/>
          <w:color w:val="222222"/>
          <w:sz w:val="24"/>
          <w:szCs w:val="24"/>
        </w:rPr>
      </w:pPr>
      <w:proofErr w:type="spellStart"/>
      <w:r w:rsidRPr="00EE283F">
        <w:rPr>
          <w:rFonts w:ascii="Times New Roman" w:eastAsia="Times New Roman" w:hAnsi="Times New Roman" w:cs="Times New Roman"/>
          <w:color w:val="222222"/>
          <w:sz w:val="24"/>
          <w:szCs w:val="24"/>
        </w:rPr>
        <w:t>Abiyyu</w:t>
      </w:r>
      <w:proofErr w:type="spellEnd"/>
      <w:r w:rsidRPr="00EE283F">
        <w:rPr>
          <w:rFonts w:ascii="Times New Roman" w:eastAsia="Times New Roman" w:hAnsi="Times New Roman" w:cs="Times New Roman"/>
          <w:color w:val="222222"/>
          <w:sz w:val="24"/>
          <w:szCs w:val="24"/>
        </w:rPr>
        <w:t xml:space="preserve">, M.B.M. and </w:t>
      </w:r>
      <w:proofErr w:type="spellStart"/>
      <w:r w:rsidRPr="00EE283F">
        <w:rPr>
          <w:rFonts w:ascii="Times New Roman" w:eastAsia="Times New Roman" w:hAnsi="Times New Roman" w:cs="Times New Roman"/>
          <w:color w:val="222222"/>
          <w:sz w:val="24"/>
          <w:szCs w:val="24"/>
        </w:rPr>
        <w:t>Kusumawati</w:t>
      </w:r>
      <w:proofErr w:type="spellEnd"/>
      <w:r w:rsidRPr="00EE283F">
        <w:rPr>
          <w:rFonts w:ascii="Times New Roman" w:eastAsia="Times New Roman" w:hAnsi="Times New Roman" w:cs="Times New Roman"/>
          <w:color w:val="222222"/>
          <w:sz w:val="24"/>
          <w:szCs w:val="24"/>
        </w:rPr>
        <w:t>, N., 2021, May. The Effect of Celebrity Endorser Perceived</w:t>
      </w:r>
    </w:p>
    <w:p w14:paraId="0EEC5BBF"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Credibility and Country of Origin Image towards Purchase Intention of Skechers Apparel in</w:t>
      </w:r>
    </w:p>
    <w:p w14:paraId="1C8859D9"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lastRenderedPageBreak/>
        <w:t>Indonesia. In ICE-BEES 2020: Proceedings of the 3rd International Conference on Economics,</w:t>
      </w:r>
    </w:p>
    <w:p w14:paraId="35EB9ACC"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Business and Economic Education Science, ICE-BEES 2020, 22-23 July 2020, Semarang,</w:t>
      </w:r>
    </w:p>
    <w:p w14:paraId="2A9E4A18"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Indonesia (p. 370). European Alliance for Innovation.</w:t>
      </w:r>
    </w:p>
    <w:p w14:paraId="46CCD64D"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 xml:space="preserve">Khare, A., </w:t>
      </w:r>
      <w:proofErr w:type="spellStart"/>
      <w:r w:rsidRPr="00EE283F">
        <w:rPr>
          <w:rFonts w:ascii="Times New Roman" w:eastAsia="Times New Roman" w:hAnsi="Times New Roman" w:cs="Times New Roman"/>
          <w:color w:val="222222"/>
          <w:sz w:val="24"/>
          <w:szCs w:val="24"/>
        </w:rPr>
        <w:t>Sadachar</w:t>
      </w:r>
      <w:proofErr w:type="spellEnd"/>
      <w:r w:rsidRPr="00EE283F">
        <w:rPr>
          <w:rFonts w:ascii="Times New Roman" w:eastAsia="Times New Roman" w:hAnsi="Times New Roman" w:cs="Times New Roman"/>
          <w:color w:val="222222"/>
          <w:sz w:val="24"/>
          <w:szCs w:val="24"/>
        </w:rPr>
        <w:t>, A. and Chakraborty, S., 2022. Influence of celebrities and online</w:t>
      </w:r>
    </w:p>
    <w:p w14:paraId="3B4620C3" w14:textId="5BF695E3"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communities on Indian consumers; green clothing involvement and purchase behavior. Journal</w:t>
      </w:r>
    </w:p>
    <w:p w14:paraId="0C63BC0C"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of Fashion Marketing and Management: An International Journal, 26(4), pp.676-699.</w:t>
      </w:r>
    </w:p>
    <w:p w14:paraId="6931DEB7"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Min, J.H.J., Chang, H.J.J., Jai, T.M.C. and Ziegler, M., 2019. The effects of celebrity-brand</w:t>
      </w:r>
    </w:p>
    <w:p w14:paraId="393A01D3"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congruence and publicity on consumer attitudes and buying behavior. Fashion and Textiles, 6,</w:t>
      </w:r>
    </w:p>
    <w:p w14:paraId="0164D259"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pp.1-19.</w:t>
      </w:r>
    </w:p>
    <w:p w14:paraId="13E659E1" w14:textId="77777777" w:rsidR="00C07301" w:rsidRPr="00EE283F" w:rsidRDefault="00C07301" w:rsidP="00C07301">
      <w:pPr>
        <w:jc w:val="both"/>
        <w:rPr>
          <w:rFonts w:ascii="Times New Roman" w:eastAsia="Times New Roman" w:hAnsi="Times New Roman" w:cs="Times New Roman"/>
          <w:color w:val="222222"/>
          <w:sz w:val="24"/>
          <w:szCs w:val="24"/>
        </w:rPr>
      </w:pPr>
      <w:proofErr w:type="spellStart"/>
      <w:r w:rsidRPr="00EE283F">
        <w:rPr>
          <w:rFonts w:ascii="Times New Roman" w:eastAsia="Times New Roman" w:hAnsi="Times New Roman" w:cs="Times New Roman"/>
          <w:color w:val="222222"/>
          <w:sz w:val="24"/>
          <w:szCs w:val="24"/>
        </w:rPr>
        <w:t>Özer</w:t>
      </w:r>
      <w:proofErr w:type="spellEnd"/>
      <w:r w:rsidRPr="00EE283F">
        <w:rPr>
          <w:rFonts w:ascii="Times New Roman" w:eastAsia="Times New Roman" w:hAnsi="Times New Roman" w:cs="Times New Roman"/>
          <w:color w:val="222222"/>
          <w:sz w:val="24"/>
          <w:szCs w:val="24"/>
        </w:rPr>
        <w:t xml:space="preserve">, M., </w:t>
      </w:r>
      <w:proofErr w:type="spellStart"/>
      <w:r w:rsidRPr="00EE283F">
        <w:rPr>
          <w:rFonts w:ascii="Times New Roman" w:eastAsia="Times New Roman" w:hAnsi="Times New Roman" w:cs="Times New Roman"/>
          <w:color w:val="222222"/>
          <w:sz w:val="24"/>
          <w:szCs w:val="24"/>
        </w:rPr>
        <w:t>Özer</w:t>
      </w:r>
      <w:proofErr w:type="spellEnd"/>
      <w:r w:rsidRPr="00EE283F">
        <w:rPr>
          <w:rFonts w:ascii="Times New Roman" w:eastAsia="Times New Roman" w:hAnsi="Times New Roman" w:cs="Times New Roman"/>
          <w:color w:val="222222"/>
          <w:sz w:val="24"/>
          <w:szCs w:val="24"/>
        </w:rPr>
        <w:t xml:space="preserve">, A., </w:t>
      </w:r>
      <w:proofErr w:type="spellStart"/>
      <w:r w:rsidRPr="00EE283F">
        <w:rPr>
          <w:rFonts w:ascii="Times New Roman" w:eastAsia="Times New Roman" w:hAnsi="Times New Roman" w:cs="Times New Roman"/>
          <w:color w:val="222222"/>
          <w:sz w:val="24"/>
          <w:szCs w:val="24"/>
        </w:rPr>
        <w:t>Ekinci</w:t>
      </w:r>
      <w:proofErr w:type="spellEnd"/>
      <w:r w:rsidRPr="00EE283F">
        <w:rPr>
          <w:rFonts w:ascii="Times New Roman" w:eastAsia="Times New Roman" w:hAnsi="Times New Roman" w:cs="Times New Roman"/>
          <w:color w:val="222222"/>
          <w:sz w:val="24"/>
          <w:szCs w:val="24"/>
        </w:rPr>
        <w:t xml:space="preserve">, Y. and </w:t>
      </w:r>
      <w:proofErr w:type="spellStart"/>
      <w:r w:rsidRPr="00EE283F">
        <w:rPr>
          <w:rFonts w:ascii="Times New Roman" w:eastAsia="Times New Roman" w:hAnsi="Times New Roman" w:cs="Times New Roman"/>
          <w:color w:val="222222"/>
          <w:sz w:val="24"/>
          <w:szCs w:val="24"/>
        </w:rPr>
        <w:t>Koçak</w:t>
      </w:r>
      <w:proofErr w:type="spellEnd"/>
      <w:r w:rsidRPr="00EE283F">
        <w:rPr>
          <w:rFonts w:ascii="Times New Roman" w:eastAsia="Times New Roman" w:hAnsi="Times New Roman" w:cs="Times New Roman"/>
          <w:color w:val="222222"/>
          <w:sz w:val="24"/>
          <w:szCs w:val="24"/>
        </w:rPr>
        <w:t>, A., 2022. Does celebrity attachment influence brand</w:t>
      </w:r>
    </w:p>
    <w:p w14:paraId="7844BA0B" w14:textId="7A5DE4F8"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attachment and brand loyalty in celebrity endorsement? A mixed methods study. Psychology &amp; Marketing, 39(12), pp.2384-2400.</w:t>
      </w:r>
    </w:p>
    <w:p w14:paraId="7FA23336"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Patel, K., 2021. A Comparative analysis on the Impact of Celebrity Endorsement on consumer</w:t>
      </w:r>
    </w:p>
    <w:p w14:paraId="0C93A6EA"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purchase intentions of Fashion brands in India and Spain.</w:t>
      </w:r>
    </w:p>
    <w:p w14:paraId="17772212"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Pillay, D.H., 2019. The impact of celebrity endorsements on consumers’ perceptions of the Nike</w:t>
      </w:r>
    </w:p>
    <w:p w14:paraId="5062D5D1"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sports brand (Doctoral dissertation).</w:t>
      </w:r>
    </w:p>
    <w:p w14:paraId="7AB1A57D" w14:textId="77777777" w:rsidR="00C07301" w:rsidRPr="00EE283F" w:rsidRDefault="00C07301" w:rsidP="00C07301">
      <w:pPr>
        <w:jc w:val="both"/>
        <w:rPr>
          <w:rFonts w:ascii="Times New Roman" w:eastAsia="Times New Roman" w:hAnsi="Times New Roman" w:cs="Times New Roman"/>
          <w:color w:val="222222"/>
          <w:sz w:val="24"/>
          <w:szCs w:val="24"/>
        </w:rPr>
      </w:pPr>
      <w:proofErr w:type="spellStart"/>
      <w:r w:rsidRPr="00EE283F">
        <w:rPr>
          <w:rFonts w:ascii="Times New Roman" w:eastAsia="Times New Roman" w:hAnsi="Times New Roman" w:cs="Times New Roman"/>
          <w:color w:val="222222"/>
          <w:sz w:val="24"/>
          <w:szCs w:val="24"/>
        </w:rPr>
        <w:t>Priyankara</w:t>
      </w:r>
      <w:proofErr w:type="spellEnd"/>
      <w:r w:rsidRPr="00EE283F">
        <w:rPr>
          <w:rFonts w:ascii="Times New Roman" w:eastAsia="Times New Roman" w:hAnsi="Times New Roman" w:cs="Times New Roman"/>
          <w:color w:val="222222"/>
          <w:sz w:val="24"/>
          <w:szCs w:val="24"/>
        </w:rPr>
        <w:t xml:space="preserve">, R., </w:t>
      </w:r>
      <w:proofErr w:type="spellStart"/>
      <w:r w:rsidRPr="00EE283F">
        <w:rPr>
          <w:rFonts w:ascii="Times New Roman" w:eastAsia="Times New Roman" w:hAnsi="Times New Roman" w:cs="Times New Roman"/>
          <w:color w:val="222222"/>
          <w:sz w:val="24"/>
          <w:szCs w:val="24"/>
        </w:rPr>
        <w:t>Weerasiri</w:t>
      </w:r>
      <w:proofErr w:type="spellEnd"/>
      <w:r w:rsidRPr="00EE283F">
        <w:rPr>
          <w:rFonts w:ascii="Times New Roman" w:eastAsia="Times New Roman" w:hAnsi="Times New Roman" w:cs="Times New Roman"/>
          <w:color w:val="222222"/>
          <w:sz w:val="24"/>
          <w:szCs w:val="24"/>
        </w:rPr>
        <w:t xml:space="preserve">, S., </w:t>
      </w:r>
      <w:proofErr w:type="spellStart"/>
      <w:r w:rsidRPr="00EE283F">
        <w:rPr>
          <w:rFonts w:ascii="Times New Roman" w:eastAsia="Times New Roman" w:hAnsi="Times New Roman" w:cs="Times New Roman"/>
          <w:color w:val="222222"/>
          <w:sz w:val="24"/>
          <w:szCs w:val="24"/>
        </w:rPr>
        <w:t>Dissanayaka</w:t>
      </w:r>
      <w:proofErr w:type="spellEnd"/>
      <w:r w:rsidRPr="00EE283F">
        <w:rPr>
          <w:rFonts w:ascii="Times New Roman" w:eastAsia="Times New Roman" w:hAnsi="Times New Roman" w:cs="Times New Roman"/>
          <w:color w:val="222222"/>
          <w:sz w:val="24"/>
          <w:szCs w:val="24"/>
        </w:rPr>
        <w:t xml:space="preserve">, R. and </w:t>
      </w:r>
      <w:proofErr w:type="spellStart"/>
      <w:r w:rsidRPr="00EE283F">
        <w:rPr>
          <w:rFonts w:ascii="Times New Roman" w:eastAsia="Times New Roman" w:hAnsi="Times New Roman" w:cs="Times New Roman"/>
          <w:color w:val="222222"/>
          <w:sz w:val="24"/>
          <w:szCs w:val="24"/>
        </w:rPr>
        <w:t>Jinadasa</w:t>
      </w:r>
      <w:proofErr w:type="spellEnd"/>
      <w:r w:rsidRPr="00EE283F">
        <w:rPr>
          <w:rFonts w:ascii="Times New Roman" w:eastAsia="Times New Roman" w:hAnsi="Times New Roman" w:cs="Times New Roman"/>
          <w:color w:val="222222"/>
          <w:sz w:val="24"/>
          <w:szCs w:val="24"/>
        </w:rPr>
        <w:t>, M., 2017. Celebrity endorsement</w:t>
      </w:r>
    </w:p>
    <w:p w14:paraId="0C26A233" w14:textId="77777777" w:rsidR="00C07301"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and consumer buying intention with relation to the television advertisement for</w:t>
      </w:r>
    </w:p>
    <w:p w14:paraId="0211BEA5" w14:textId="412946AF" w:rsidR="008B3CED" w:rsidRPr="00EE283F" w:rsidRDefault="00C07301" w:rsidP="00C07301">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perfumes. Management Studies, 5(2), pp.128-148.</w:t>
      </w:r>
    </w:p>
    <w:p w14:paraId="0BA4F427" w14:textId="77777777" w:rsidR="00A17462" w:rsidRPr="00EE283F" w:rsidRDefault="00A17462" w:rsidP="00A17462">
      <w:pPr>
        <w:jc w:val="both"/>
        <w:rPr>
          <w:rFonts w:ascii="Times New Roman" w:eastAsia="Times New Roman" w:hAnsi="Times New Roman" w:cs="Times New Roman"/>
          <w:color w:val="222222"/>
          <w:sz w:val="24"/>
          <w:szCs w:val="24"/>
        </w:rPr>
      </w:pPr>
      <w:proofErr w:type="spellStart"/>
      <w:r w:rsidRPr="00EE283F">
        <w:rPr>
          <w:rFonts w:ascii="Times New Roman" w:eastAsia="Times New Roman" w:hAnsi="Times New Roman" w:cs="Times New Roman"/>
          <w:color w:val="222222"/>
          <w:sz w:val="24"/>
          <w:szCs w:val="24"/>
        </w:rPr>
        <w:t>Abiyyu</w:t>
      </w:r>
      <w:proofErr w:type="spellEnd"/>
      <w:r w:rsidRPr="00EE283F">
        <w:rPr>
          <w:rFonts w:ascii="Times New Roman" w:eastAsia="Times New Roman" w:hAnsi="Times New Roman" w:cs="Times New Roman"/>
          <w:color w:val="222222"/>
          <w:sz w:val="24"/>
          <w:szCs w:val="24"/>
        </w:rPr>
        <w:t xml:space="preserve">, M.B.M. and </w:t>
      </w:r>
      <w:proofErr w:type="spellStart"/>
      <w:r w:rsidRPr="00EE283F">
        <w:rPr>
          <w:rFonts w:ascii="Times New Roman" w:eastAsia="Times New Roman" w:hAnsi="Times New Roman" w:cs="Times New Roman"/>
          <w:color w:val="222222"/>
          <w:sz w:val="24"/>
          <w:szCs w:val="24"/>
        </w:rPr>
        <w:t>Kusumawati</w:t>
      </w:r>
      <w:proofErr w:type="spellEnd"/>
      <w:r w:rsidRPr="00EE283F">
        <w:rPr>
          <w:rFonts w:ascii="Times New Roman" w:eastAsia="Times New Roman" w:hAnsi="Times New Roman" w:cs="Times New Roman"/>
          <w:color w:val="222222"/>
          <w:sz w:val="24"/>
          <w:szCs w:val="24"/>
        </w:rPr>
        <w:t>, N., 2021, May. The Effect of Celebrity Endorser Perceived</w:t>
      </w:r>
    </w:p>
    <w:p w14:paraId="52373257"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Credibility and Country of Origin Image towards Purchase Intention of Skechers Apparel in</w:t>
      </w:r>
    </w:p>
    <w:p w14:paraId="2A9319F6"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Indonesia. In ICE-BEES 2020: Proceedings of the 3rd International Conference on Economics,</w:t>
      </w:r>
    </w:p>
    <w:p w14:paraId="6857AA7D"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Business and Economic Education Science, ICE-BEES 2020, 22-23 July 2020, Semarang,</w:t>
      </w:r>
    </w:p>
    <w:p w14:paraId="06345920"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Indonesia (p. 370). European Alliance for Innovation.</w:t>
      </w:r>
    </w:p>
    <w:p w14:paraId="214BE0B1"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 xml:space="preserve">Jiang, N., </w:t>
      </w:r>
      <w:proofErr w:type="spellStart"/>
      <w:r w:rsidRPr="00EE283F">
        <w:rPr>
          <w:rFonts w:ascii="Times New Roman" w:eastAsia="Times New Roman" w:hAnsi="Times New Roman" w:cs="Times New Roman"/>
          <w:color w:val="222222"/>
          <w:sz w:val="24"/>
          <w:szCs w:val="24"/>
        </w:rPr>
        <w:t>Khong</w:t>
      </w:r>
      <w:proofErr w:type="spellEnd"/>
      <w:r w:rsidRPr="00EE283F">
        <w:rPr>
          <w:rFonts w:ascii="Times New Roman" w:eastAsia="Times New Roman" w:hAnsi="Times New Roman" w:cs="Times New Roman"/>
          <w:color w:val="222222"/>
          <w:sz w:val="24"/>
          <w:szCs w:val="24"/>
        </w:rPr>
        <w:t>, K.W., Gan, J.L., Turner, J.J., Teng, S. and Xavier, J.A., 2022. Impact of</w:t>
      </w:r>
    </w:p>
    <w:p w14:paraId="76F7A563"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athlete performance and brand social value on product involvement: a mediation role of celebrity</w:t>
      </w:r>
    </w:p>
    <w:p w14:paraId="1590C4EC"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endorsement in social media. Asia-Pacific Journal of Business Administration, (ahead-of-print).</w:t>
      </w:r>
    </w:p>
    <w:p w14:paraId="6DDF523F"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 xml:space="preserve">Khare, A., </w:t>
      </w:r>
      <w:proofErr w:type="spellStart"/>
      <w:r w:rsidRPr="00EE283F">
        <w:rPr>
          <w:rFonts w:ascii="Times New Roman" w:eastAsia="Times New Roman" w:hAnsi="Times New Roman" w:cs="Times New Roman"/>
          <w:color w:val="222222"/>
          <w:sz w:val="24"/>
          <w:szCs w:val="24"/>
        </w:rPr>
        <w:t>Sadachar</w:t>
      </w:r>
      <w:proofErr w:type="spellEnd"/>
      <w:r w:rsidRPr="00EE283F">
        <w:rPr>
          <w:rFonts w:ascii="Times New Roman" w:eastAsia="Times New Roman" w:hAnsi="Times New Roman" w:cs="Times New Roman"/>
          <w:color w:val="222222"/>
          <w:sz w:val="24"/>
          <w:szCs w:val="24"/>
        </w:rPr>
        <w:t>, A. and Chakraborty, S., 2022. Influence of celebrities and online</w:t>
      </w:r>
    </w:p>
    <w:p w14:paraId="2B6323CA"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communities on Indian consumers&amp;#39; green clothing involvement and purchase behavior. Journal</w:t>
      </w:r>
    </w:p>
    <w:p w14:paraId="1560BB40"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of Fashion Marketing and Management: An International Journal, 26(4), pp.676-699.</w:t>
      </w:r>
    </w:p>
    <w:p w14:paraId="3AFC48F0"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Min, J.H.J., Chang, H.J.J., Jai, T.M.C. and Ziegler, M., 2019. The effects of celebrity-brand</w:t>
      </w:r>
    </w:p>
    <w:p w14:paraId="7B86EBFC"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congruence and publicity on consumer attitudes and buying behavior. Fashion and Textiles, 6,</w:t>
      </w:r>
    </w:p>
    <w:p w14:paraId="021829B9"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pp.1-19.</w:t>
      </w:r>
    </w:p>
    <w:p w14:paraId="74054564" w14:textId="77777777" w:rsidR="00A17462" w:rsidRPr="00EE283F" w:rsidRDefault="00A17462" w:rsidP="00A17462">
      <w:pPr>
        <w:jc w:val="both"/>
        <w:rPr>
          <w:rFonts w:ascii="Times New Roman" w:eastAsia="Times New Roman" w:hAnsi="Times New Roman" w:cs="Times New Roman"/>
          <w:color w:val="222222"/>
          <w:sz w:val="24"/>
          <w:szCs w:val="24"/>
        </w:rPr>
      </w:pPr>
      <w:proofErr w:type="spellStart"/>
      <w:r w:rsidRPr="00EE283F">
        <w:rPr>
          <w:rFonts w:ascii="Times New Roman" w:eastAsia="Times New Roman" w:hAnsi="Times New Roman" w:cs="Times New Roman"/>
          <w:color w:val="222222"/>
          <w:sz w:val="24"/>
          <w:szCs w:val="24"/>
        </w:rPr>
        <w:t>Özer</w:t>
      </w:r>
      <w:proofErr w:type="spellEnd"/>
      <w:r w:rsidRPr="00EE283F">
        <w:rPr>
          <w:rFonts w:ascii="Times New Roman" w:eastAsia="Times New Roman" w:hAnsi="Times New Roman" w:cs="Times New Roman"/>
          <w:color w:val="222222"/>
          <w:sz w:val="24"/>
          <w:szCs w:val="24"/>
        </w:rPr>
        <w:t xml:space="preserve">, M., </w:t>
      </w:r>
      <w:proofErr w:type="spellStart"/>
      <w:r w:rsidRPr="00EE283F">
        <w:rPr>
          <w:rFonts w:ascii="Times New Roman" w:eastAsia="Times New Roman" w:hAnsi="Times New Roman" w:cs="Times New Roman"/>
          <w:color w:val="222222"/>
          <w:sz w:val="24"/>
          <w:szCs w:val="24"/>
        </w:rPr>
        <w:t>Özer</w:t>
      </w:r>
      <w:proofErr w:type="spellEnd"/>
      <w:r w:rsidRPr="00EE283F">
        <w:rPr>
          <w:rFonts w:ascii="Times New Roman" w:eastAsia="Times New Roman" w:hAnsi="Times New Roman" w:cs="Times New Roman"/>
          <w:color w:val="222222"/>
          <w:sz w:val="24"/>
          <w:szCs w:val="24"/>
        </w:rPr>
        <w:t xml:space="preserve">, A., </w:t>
      </w:r>
      <w:proofErr w:type="spellStart"/>
      <w:r w:rsidRPr="00EE283F">
        <w:rPr>
          <w:rFonts w:ascii="Times New Roman" w:eastAsia="Times New Roman" w:hAnsi="Times New Roman" w:cs="Times New Roman"/>
          <w:color w:val="222222"/>
          <w:sz w:val="24"/>
          <w:szCs w:val="24"/>
        </w:rPr>
        <w:t>Ekinci</w:t>
      </w:r>
      <w:proofErr w:type="spellEnd"/>
      <w:r w:rsidRPr="00EE283F">
        <w:rPr>
          <w:rFonts w:ascii="Times New Roman" w:eastAsia="Times New Roman" w:hAnsi="Times New Roman" w:cs="Times New Roman"/>
          <w:color w:val="222222"/>
          <w:sz w:val="24"/>
          <w:szCs w:val="24"/>
        </w:rPr>
        <w:t xml:space="preserve">, Y. and </w:t>
      </w:r>
      <w:proofErr w:type="spellStart"/>
      <w:r w:rsidRPr="00EE283F">
        <w:rPr>
          <w:rFonts w:ascii="Times New Roman" w:eastAsia="Times New Roman" w:hAnsi="Times New Roman" w:cs="Times New Roman"/>
          <w:color w:val="222222"/>
          <w:sz w:val="24"/>
          <w:szCs w:val="24"/>
        </w:rPr>
        <w:t>Koçak</w:t>
      </w:r>
      <w:proofErr w:type="spellEnd"/>
      <w:r w:rsidRPr="00EE283F">
        <w:rPr>
          <w:rFonts w:ascii="Times New Roman" w:eastAsia="Times New Roman" w:hAnsi="Times New Roman" w:cs="Times New Roman"/>
          <w:color w:val="222222"/>
          <w:sz w:val="24"/>
          <w:szCs w:val="24"/>
        </w:rPr>
        <w:t>, A., 2022. Does celebrity attachment influence brand</w:t>
      </w:r>
    </w:p>
    <w:p w14:paraId="12C5234A" w14:textId="2A42982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attachment and brand loyalty in celebrity endorsement? A mixed methods study. Psychology &amp; Marketing, 39(12), pp.2384-2400.</w:t>
      </w:r>
    </w:p>
    <w:p w14:paraId="2FE782EF"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Patel, K., 2021. A Comparative analysis on the Impact of Celebrity Endorsement on consumer</w:t>
      </w:r>
    </w:p>
    <w:p w14:paraId="5F96D560"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purchase intentions of Fashion brands in India and Spain.</w:t>
      </w:r>
    </w:p>
    <w:p w14:paraId="3884B9D0"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Pillay, D.H., 2019. The impact of celebrity endorsements on consumers’ perceptions of the Nike</w:t>
      </w:r>
    </w:p>
    <w:p w14:paraId="56D936A7"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lastRenderedPageBreak/>
        <w:t>sports brand (Doctoral dissertation).</w:t>
      </w:r>
    </w:p>
    <w:p w14:paraId="6612998E" w14:textId="77777777" w:rsidR="00A17462" w:rsidRPr="00EE283F" w:rsidRDefault="00A17462" w:rsidP="00A17462">
      <w:pPr>
        <w:jc w:val="both"/>
        <w:rPr>
          <w:rFonts w:ascii="Times New Roman" w:eastAsia="Times New Roman" w:hAnsi="Times New Roman" w:cs="Times New Roman"/>
          <w:color w:val="222222"/>
          <w:sz w:val="24"/>
          <w:szCs w:val="24"/>
        </w:rPr>
      </w:pPr>
      <w:proofErr w:type="spellStart"/>
      <w:r w:rsidRPr="00EE283F">
        <w:rPr>
          <w:rFonts w:ascii="Times New Roman" w:eastAsia="Times New Roman" w:hAnsi="Times New Roman" w:cs="Times New Roman"/>
          <w:color w:val="222222"/>
          <w:sz w:val="24"/>
          <w:szCs w:val="24"/>
        </w:rPr>
        <w:t>Priyankara</w:t>
      </w:r>
      <w:proofErr w:type="spellEnd"/>
      <w:r w:rsidRPr="00EE283F">
        <w:rPr>
          <w:rFonts w:ascii="Times New Roman" w:eastAsia="Times New Roman" w:hAnsi="Times New Roman" w:cs="Times New Roman"/>
          <w:color w:val="222222"/>
          <w:sz w:val="24"/>
          <w:szCs w:val="24"/>
        </w:rPr>
        <w:t xml:space="preserve">, R., </w:t>
      </w:r>
      <w:proofErr w:type="spellStart"/>
      <w:r w:rsidRPr="00EE283F">
        <w:rPr>
          <w:rFonts w:ascii="Times New Roman" w:eastAsia="Times New Roman" w:hAnsi="Times New Roman" w:cs="Times New Roman"/>
          <w:color w:val="222222"/>
          <w:sz w:val="24"/>
          <w:szCs w:val="24"/>
        </w:rPr>
        <w:t>Weerasiri</w:t>
      </w:r>
      <w:proofErr w:type="spellEnd"/>
      <w:r w:rsidRPr="00EE283F">
        <w:rPr>
          <w:rFonts w:ascii="Times New Roman" w:eastAsia="Times New Roman" w:hAnsi="Times New Roman" w:cs="Times New Roman"/>
          <w:color w:val="222222"/>
          <w:sz w:val="24"/>
          <w:szCs w:val="24"/>
        </w:rPr>
        <w:t xml:space="preserve">, S., </w:t>
      </w:r>
      <w:proofErr w:type="spellStart"/>
      <w:r w:rsidRPr="00EE283F">
        <w:rPr>
          <w:rFonts w:ascii="Times New Roman" w:eastAsia="Times New Roman" w:hAnsi="Times New Roman" w:cs="Times New Roman"/>
          <w:color w:val="222222"/>
          <w:sz w:val="24"/>
          <w:szCs w:val="24"/>
        </w:rPr>
        <w:t>Dissanayaka</w:t>
      </w:r>
      <w:proofErr w:type="spellEnd"/>
      <w:r w:rsidRPr="00EE283F">
        <w:rPr>
          <w:rFonts w:ascii="Times New Roman" w:eastAsia="Times New Roman" w:hAnsi="Times New Roman" w:cs="Times New Roman"/>
          <w:color w:val="222222"/>
          <w:sz w:val="24"/>
          <w:szCs w:val="24"/>
        </w:rPr>
        <w:t xml:space="preserve">, R. and </w:t>
      </w:r>
      <w:proofErr w:type="spellStart"/>
      <w:r w:rsidRPr="00EE283F">
        <w:rPr>
          <w:rFonts w:ascii="Times New Roman" w:eastAsia="Times New Roman" w:hAnsi="Times New Roman" w:cs="Times New Roman"/>
          <w:color w:val="222222"/>
          <w:sz w:val="24"/>
          <w:szCs w:val="24"/>
        </w:rPr>
        <w:t>Jinadasa</w:t>
      </w:r>
      <w:proofErr w:type="spellEnd"/>
      <w:r w:rsidRPr="00EE283F">
        <w:rPr>
          <w:rFonts w:ascii="Times New Roman" w:eastAsia="Times New Roman" w:hAnsi="Times New Roman" w:cs="Times New Roman"/>
          <w:color w:val="222222"/>
          <w:sz w:val="24"/>
          <w:szCs w:val="24"/>
        </w:rPr>
        <w:t>, M., 2017. Celebrity endorsement</w:t>
      </w:r>
    </w:p>
    <w:p w14:paraId="7299C436" w14:textId="77777777"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and consumer buying intention with relation to the television advertisement for</w:t>
      </w:r>
    </w:p>
    <w:p w14:paraId="131E2FE1" w14:textId="10092D7A" w:rsidR="00A17462" w:rsidRPr="00EE283F" w:rsidRDefault="00A17462" w:rsidP="00A17462">
      <w:pPr>
        <w:jc w:val="both"/>
        <w:rPr>
          <w:rFonts w:ascii="Times New Roman" w:eastAsia="Times New Roman" w:hAnsi="Times New Roman" w:cs="Times New Roman"/>
          <w:color w:val="222222"/>
          <w:sz w:val="24"/>
          <w:szCs w:val="24"/>
        </w:rPr>
      </w:pPr>
      <w:r w:rsidRPr="00EE283F">
        <w:rPr>
          <w:rFonts w:ascii="Times New Roman" w:eastAsia="Times New Roman" w:hAnsi="Times New Roman" w:cs="Times New Roman"/>
          <w:color w:val="222222"/>
          <w:sz w:val="24"/>
          <w:szCs w:val="24"/>
        </w:rPr>
        <w:t>perfumes. Management Studies, 5(2), pp.128-148.</w:t>
      </w:r>
    </w:p>
    <w:p w14:paraId="006958C9" w14:textId="77777777" w:rsidR="00A17462" w:rsidRPr="00EE283F" w:rsidRDefault="00A17462" w:rsidP="00A17462">
      <w:pPr>
        <w:jc w:val="both"/>
        <w:rPr>
          <w:rFonts w:ascii="Times New Roman" w:eastAsia="Times New Roman" w:hAnsi="Times New Roman" w:cs="Times New Roman"/>
          <w:color w:val="222222"/>
          <w:sz w:val="24"/>
          <w:szCs w:val="24"/>
          <w:highlight w:val="white"/>
        </w:rPr>
      </w:pPr>
    </w:p>
    <w:p w14:paraId="00000022" w14:textId="77777777" w:rsidR="00AA2749" w:rsidRPr="00EE283F" w:rsidRDefault="00AA2749">
      <w:pPr>
        <w:rPr>
          <w:rFonts w:ascii="Times New Roman" w:hAnsi="Times New Roman" w:cs="Times New Roman"/>
          <w:sz w:val="24"/>
          <w:szCs w:val="24"/>
        </w:rPr>
      </w:pPr>
    </w:p>
    <w:p w14:paraId="00000023" w14:textId="77777777" w:rsidR="00AA2749" w:rsidRPr="00EE283F" w:rsidRDefault="00AA2749">
      <w:pPr>
        <w:pStyle w:val="Heading2"/>
        <w:rPr>
          <w:rFonts w:eastAsia="Times New Roman" w:cs="Times New Roman"/>
          <w:szCs w:val="24"/>
        </w:rPr>
      </w:pPr>
      <w:bookmarkStart w:id="138" w:name="_37pivm3eet0y" w:colFirst="0" w:colLast="0"/>
      <w:bookmarkEnd w:id="138"/>
    </w:p>
    <w:p w14:paraId="00000024" w14:textId="77777777" w:rsidR="00AA2749" w:rsidRPr="00EE283F" w:rsidRDefault="00AA2749">
      <w:pPr>
        <w:rPr>
          <w:rFonts w:ascii="Times New Roman" w:hAnsi="Times New Roman" w:cs="Times New Roman"/>
          <w:sz w:val="24"/>
          <w:szCs w:val="24"/>
        </w:rPr>
      </w:pPr>
    </w:p>
    <w:p w14:paraId="00000025" w14:textId="77777777" w:rsidR="00AA2749" w:rsidRPr="00EE283F" w:rsidRDefault="00AA2749">
      <w:pPr>
        <w:pStyle w:val="Heading2"/>
        <w:rPr>
          <w:rFonts w:cs="Times New Roman"/>
          <w:szCs w:val="24"/>
        </w:rPr>
      </w:pPr>
      <w:bookmarkStart w:id="139" w:name="_yymlgr1u8y0w" w:colFirst="0" w:colLast="0"/>
      <w:bookmarkEnd w:id="139"/>
    </w:p>
    <w:p w14:paraId="00000026" w14:textId="77777777" w:rsidR="00AA2749" w:rsidRPr="00EE283F" w:rsidRDefault="00AA2749">
      <w:pPr>
        <w:rPr>
          <w:rFonts w:ascii="Times New Roman" w:hAnsi="Times New Roman" w:cs="Times New Roman"/>
          <w:sz w:val="24"/>
          <w:szCs w:val="24"/>
        </w:rPr>
      </w:pPr>
    </w:p>
    <w:p w14:paraId="00000027" w14:textId="77777777" w:rsidR="00AA2749" w:rsidRPr="00EE283F" w:rsidRDefault="00AA2749">
      <w:pPr>
        <w:rPr>
          <w:rFonts w:ascii="Times New Roman" w:hAnsi="Times New Roman" w:cs="Times New Roman"/>
          <w:sz w:val="24"/>
          <w:szCs w:val="24"/>
        </w:rPr>
      </w:pPr>
    </w:p>
    <w:p w14:paraId="00000028" w14:textId="77777777" w:rsidR="00AA2749" w:rsidRPr="00EE283F" w:rsidRDefault="00AA2749">
      <w:pPr>
        <w:rPr>
          <w:rFonts w:ascii="Times New Roman" w:hAnsi="Times New Roman" w:cs="Times New Roman"/>
          <w:sz w:val="24"/>
          <w:szCs w:val="24"/>
        </w:rPr>
      </w:pPr>
    </w:p>
    <w:p w14:paraId="00000029" w14:textId="77777777" w:rsidR="00AA2749" w:rsidRPr="00EE283F" w:rsidRDefault="00AA2749">
      <w:pPr>
        <w:rPr>
          <w:rFonts w:ascii="Times New Roman" w:hAnsi="Times New Roman" w:cs="Times New Roman"/>
          <w:sz w:val="24"/>
          <w:szCs w:val="24"/>
        </w:rPr>
      </w:pPr>
    </w:p>
    <w:p w14:paraId="0000002A" w14:textId="77777777" w:rsidR="00AA2749" w:rsidRPr="00EE283F" w:rsidRDefault="00AA2749">
      <w:pPr>
        <w:rPr>
          <w:rFonts w:ascii="Times New Roman" w:hAnsi="Times New Roman" w:cs="Times New Roman"/>
          <w:sz w:val="24"/>
          <w:szCs w:val="24"/>
        </w:rPr>
      </w:pPr>
    </w:p>
    <w:sectPr w:rsidR="00AA2749" w:rsidRPr="00EE283F" w:rsidSect="007E70CE">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A2816" w14:textId="77777777" w:rsidR="00656864" w:rsidRDefault="00656864" w:rsidP="007E70CE">
      <w:pPr>
        <w:spacing w:line="240" w:lineRule="auto"/>
      </w:pPr>
      <w:r>
        <w:separator/>
      </w:r>
    </w:p>
  </w:endnote>
  <w:endnote w:type="continuationSeparator" w:id="0">
    <w:p w14:paraId="6C1CEA15" w14:textId="77777777" w:rsidR="00656864" w:rsidRDefault="00656864" w:rsidP="007E70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aavi">
    <w:panose1 w:val="020B0502040204020203"/>
    <w:charset w:val="00"/>
    <w:family w:val="swiss"/>
    <w:pitch w:val="variable"/>
    <w:sig w:usb0="0002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7971459"/>
      <w:docPartObj>
        <w:docPartGallery w:val="Page Numbers (Bottom of Page)"/>
        <w:docPartUnique/>
      </w:docPartObj>
    </w:sdtPr>
    <w:sdtEndPr>
      <w:rPr>
        <w:noProof/>
      </w:rPr>
    </w:sdtEndPr>
    <w:sdtContent>
      <w:p w14:paraId="3DA9D7B8" w14:textId="2C723E99" w:rsidR="007E70CE" w:rsidRDefault="007E70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9E6DF3" w14:textId="77777777" w:rsidR="007E70CE" w:rsidRDefault="007E7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CEBA1" w14:textId="77777777" w:rsidR="00656864" w:rsidRDefault="00656864" w:rsidP="007E70CE">
      <w:pPr>
        <w:spacing w:line="240" w:lineRule="auto"/>
      </w:pPr>
      <w:r>
        <w:separator/>
      </w:r>
    </w:p>
  </w:footnote>
  <w:footnote w:type="continuationSeparator" w:id="0">
    <w:p w14:paraId="52F0FA49" w14:textId="77777777" w:rsidR="00656864" w:rsidRDefault="00656864" w:rsidP="007E70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FA35A3"/>
    <w:multiLevelType w:val="hybridMultilevel"/>
    <w:tmpl w:val="C98EC7C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8607A8"/>
    <w:multiLevelType w:val="multilevel"/>
    <w:tmpl w:val="AF8C18F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352457938">
    <w:abstractNumId w:val="2"/>
  </w:num>
  <w:num w:numId="2" w16cid:durableId="1818449200">
    <w:abstractNumId w:val="1"/>
  </w:num>
  <w:num w:numId="3" w16cid:durableId="1740514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2749"/>
    <w:rsid w:val="00026749"/>
    <w:rsid w:val="0008656C"/>
    <w:rsid w:val="000878BB"/>
    <w:rsid w:val="001443D2"/>
    <w:rsid w:val="00173514"/>
    <w:rsid w:val="00197DA6"/>
    <w:rsid w:val="001A1FAA"/>
    <w:rsid w:val="001B5FE7"/>
    <w:rsid w:val="00292C7F"/>
    <w:rsid w:val="002C5E3F"/>
    <w:rsid w:val="002E41BE"/>
    <w:rsid w:val="00327846"/>
    <w:rsid w:val="0034371B"/>
    <w:rsid w:val="00373BD0"/>
    <w:rsid w:val="0038469A"/>
    <w:rsid w:val="00436328"/>
    <w:rsid w:val="004441E3"/>
    <w:rsid w:val="0051491B"/>
    <w:rsid w:val="005272F6"/>
    <w:rsid w:val="005951D8"/>
    <w:rsid w:val="005A435A"/>
    <w:rsid w:val="005B0E9E"/>
    <w:rsid w:val="005B37FC"/>
    <w:rsid w:val="0060483E"/>
    <w:rsid w:val="00620BDD"/>
    <w:rsid w:val="00656864"/>
    <w:rsid w:val="00656C6A"/>
    <w:rsid w:val="00687BC4"/>
    <w:rsid w:val="006A5ABF"/>
    <w:rsid w:val="006F2C21"/>
    <w:rsid w:val="007036A1"/>
    <w:rsid w:val="007178DA"/>
    <w:rsid w:val="00736E04"/>
    <w:rsid w:val="00795986"/>
    <w:rsid w:val="007E70CE"/>
    <w:rsid w:val="00857B03"/>
    <w:rsid w:val="0086416F"/>
    <w:rsid w:val="008B3CED"/>
    <w:rsid w:val="008D1891"/>
    <w:rsid w:val="0091222C"/>
    <w:rsid w:val="00A17462"/>
    <w:rsid w:val="00A30CAA"/>
    <w:rsid w:val="00A85D07"/>
    <w:rsid w:val="00A92798"/>
    <w:rsid w:val="00AA2749"/>
    <w:rsid w:val="00AC0602"/>
    <w:rsid w:val="00B2641A"/>
    <w:rsid w:val="00BA73A2"/>
    <w:rsid w:val="00BD7B24"/>
    <w:rsid w:val="00BE4217"/>
    <w:rsid w:val="00C0535C"/>
    <w:rsid w:val="00C07301"/>
    <w:rsid w:val="00C445AA"/>
    <w:rsid w:val="00C572B0"/>
    <w:rsid w:val="00C72C84"/>
    <w:rsid w:val="00C9386C"/>
    <w:rsid w:val="00CA34BE"/>
    <w:rsid w:val="00CA4D4D"/>
    <w:rsid w:val="00CA66F2"/>
    <w:rsid w:val="00CE4C7B"/>
    <w:rsid w:val="00D239FE"/>
    <w:rsid w:val="00D75EB6"/>
    <w:rsid w:val="00E004B0"/>
    <w:rsid w:val="00E67515"/>
    <w:rsid w:val="00EA32FB"/>
    <w:rsid w:val="00EE283F"/>
    <w:rsid w:val="00EF0F67"/>
    <w:rsid w:val="00F11D59"/>
    <w:rsid w:val="00F61608"/>
    <w:rsid w:val="00FE0D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381FD"/>
  <w15:docId w15:val="{91ED7685-5EB4-4222-8032-2B432B0CA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E70CE"/>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7E70CE"/>
    <w:pPr>
      <w:keepNext/>
      <w:keepLines/>
      <w:spacing w:before="360" w:after="120" w:line="480" w:lineRule="auto"/>
      <w:jc w:val="both"/>
      <w:outlineLvl w:val="1"/>
    </w:pPr>
    <w:rPr>
      <w:rFonts w:ascii="Times New Roman" w:hAnsi="Times New Roman"/>
      <w:b/>
      <w:sz w:val="24"/>
      <w:szCs w:val="32"/>
    </w:rPr>
  </w:style>
  <w:style w:type="paragraph" w:styleId="Heading3">
    <w:name w:val="heading 3"/>
    <w:basedOn w:val="Normal"/>
    <w:next w:val="Normal"/>
    <w:uiPriority w:val="9"/>
    <w:unhideWhenUsed/>
    <w:qFormat/>
    <w:rsid w:val="0051491B"/>
    <w:pPr>
      <w:keepNext/>
      <w:keepLines/>
      <w:spacing w:before="320" w:after="80" w:line="480" w:lineRule="auto"/>
      <w:jc w:val="both"/>
      <w:outlineLvl w:val="2"/>
    </w:pPr>
    <w:rPr>
      <w:rFonts w:ascii="Times New Roman" w:hAnsi="Times New Roman"/>
      <w:b/>
      <w:color w:val="434343"/>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620BDD"/>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Header">
    <w:name w:val="header"/>
    <w:basedOn w:val="Normal"/>
    <w:link w:val="HeaderChar"/>
    <w:uiPriority w:val="99"/>
    <w:unhideWhenUsed/>
    <w:rsid w:val="007E70CE"/>
    <w:pPr>
      <w:tabs>
        <w:tab w:val="center" w:pos="4513"/>
        <w:tab w:val="right" w:pos="9026"/>
      </w:tabs>
      <w:spacing w:line="240" w:lineRule="auto"/>
    </w:pPr>
  </w:style>
  <w:style w:type="character" w:customStyle="1" w:styleId="HeaderChar">
    <w:name w:val="Header Char"/>
    <w:basedOn w:val="DefaultParagraphFont"/>
    <w:link w:val="Header"/>
    <w:uiPriority w:val="99"/>
    <w:rsid w:val="007E70CE"/>
  </w:style>
  <w:style w:type="paragraph" w:styleId="Footer">
    <w:name w:val="footer"/>
    <w:basedOn w:val="Normal"/>
    <w:link w:val="FooterChar"/>
    <w:uiPriority w:val="99"/>
    <w:unhideWhenUsed/>
    <w:rsid w:val="007E70CE"/>
    <w:pPr>
      <w:tabs>
        <w:tab w:val="center" w:pos="4513"/>
        <w:tab w:val="right" w:pos="9026"/>
      </w:tabs>
      <w:spacing w:line="240" w:lineRule="auto"/>
    </w:pPr>
  </w:style>
  <w:style w:type="character" w:customStyle="1" w:styleId="FooterChar">
    <w:name w:val="Footer Char"/>
    <w:basedOn w:val="DefaultParagraphFont"/>
    <w:link w:val="Footer"/>
    <w:uiPriority w:val="99"/>
    <w:rsid w:val="007E70CE"/>
  </w:style>
  <w:style w:type="paragraph" w:styleId="TOCHeading">
    <w:name w:val="TOC Heading"/>
    <w:basedOn w:val="Heading1"/>
    <w:next w:val="Normal"/>
    <w:uiPriority w:val="39"/>
    <w:unhideWhenUsed/>
    <w:qFormat/>
    <w:rsid w:val="007E70C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E70CE"/>
    <w:pPr>
      <w:spacing w:after="100"/>
    </w:pPr>
  </w:style>
  <w:style w:type="paragraph" w:styleId="TOC2">
    <w:name w:val="toc 2"/>
    <w:basedOn w:val="Normal"/>
    <w:next w:val="Normal"/>
    <w:autoRedefine/>
    <w:uiPriority w:val="39"/>
    <w:unhideWhenUsed/>
    <w:rsid w:val="007E70CE"/>
    <w:pPr>
      <w:spacing w:after="100"/>
      <w:ind w:left="220"/>
    </w:pPr>
  </w:style>
  <w:style w:type="character" w:styleId="Hyperlink">
    <w:name w:val="Hyperlink"/>
    <w:basedOn w:val="DefaultParagraphFont"/>
    <w:uiPriority w:val="99"/>
    <w:unhideWhenUsed/>
    <w:rsid w:val="007E70CE"/>
    <w:rPr>
      <w:color w:val="0000FF" w:themeColor="hyperlink"/>
      <w:u w:val="single"/>
    </w:rPr>
  </w:style>
  <w:style w:type="paragraph" w:styleId="ListParagraph">
    <w:name w:val="List Paragraph"/>
    <w:basedOn w:val="Normal"/>
    <w:uiPriority w:val="34"/>
    <w:qFormat/>
    <w:rsid w:val="00373BD0"/>
    <w:pPr>
      <w:spacing w:after="200"/>
      <w:ind w:left="720"/>
      <w:contextualSpacing/>
    </w:pPr>
    <w:rPr>
      <w:rFonts w:asciiTheme="minorHAnsi" w:eastAsiaTheme="minorHAnsi" w:hAnsiTheme="minorHAnsi" w:cstheme="minorBidi"/>
      <w:lang w:val="en-US" w:eastAsia="en-US"/>
    </w:rPr>
  </w:style>
  <w:style w:type="paragraph" w:customStyle="1" w:styleId="Normal1">
    <w:name w:val="Normal1"/>
    <w:rsid w:val="00736E04"/>
    <w:rPr>
      <w:lang w:val="" w:eastAsia="en-US"/>
      <w14:ligatures w14:val="standardContextual"/>
    </w:rPr>
  </w:style>
  <w:style w:type="table" w:customStyle="1" w:styleId="Table1">
    <w:name w:val="Table1"/>
    <w:basedOn w:val="TableNormal"/>
    <w:rsid w:val="00736E04"/>
    <w:rPr>
      <w:lang w:val="" w:eastAsia="en-US"/>
      <w14:ligatures w14:val="standardContextual"/>
    </w:rPr>
    <w:tblPr>
      <w:tblStyleRowBandSize w:val="1"/>
      <w:tblStyleColBandSize w:val="1"/>
      <w:tblInd w:w="0" w:type="nil"/>
      <w:tblCellMar>
        <w:top w:w="100" w:type="dxa"/>
        <w:left w:w="100" w:type="dxa"/>
        <w:bottom w:w="100" w:type="dxa"/>
        <w:right w:w="100" w:type="dxa"/>
      </w:tblCellMar>
    </w:tblPr>
  </w:style>
  <w:style w:type="character" w:customStyle="1" w:styleId="apple-tab-span">
    <w:name w:val="apple-tab-span"/>
    <w:basedOn w:val="DefaultParagraphFont"/>
    <w:rsid w:val="00A17462"/>
  </w:style>
  <w:style w:type="paragraph" w:styleId="TOC3">
    <w:name w:val="toc 3"/>
    <w:basedOn w:val="Normal"/>
    <w:next w:val="Normal"/>
    <w:autoRedefine/>
    <w:uiPriority w:val="39"/>
    <w:unhideWhenUsed/>
    <w:rsid w:val="00A17462"/>
    <w:pPr>
      <w:spacing w:after="100"/>
      <w:ind w:left="440"/>
    </w:pPr>
  </w:style>
  <w:style w:type="table" w:styleId="TableGrid">
    <w:name w:val="Table Grid"/>
    <w:basedOn w:val="TableNormal"/>
    <w:uiPriority w:val="59"/>
    <w:rsid w:val="005951D8"/>
    <w:pPr>
      <w:spacing w:line="240" w:lineRule="auto"/>
    </w:pPr>
    <w:rPr>
      <w:rFonts w:ascii="Times New Roman" w:eastAsia="Times New Roman" w:hAnsi="Times New Roman" w:cs="Times New Roman"/>
      <w:sz w:val="20"/>
      <w:szCs w:val="20"/>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ps">
    <w:name w:val="hps"/>
    <w:rsid w:val="005951D8"/>
  </w:style>
  <w:style w:type="paragraph" w:styleId="NoSpacing">
    <w:name w:val="No Spacing"/>
    <w:uiPriority w:val="99"/>
    <w:qFormat/>
    <w:rsid w:val="005951D8"/>
    <w:pPr>
      <w:overflowPunct w:val="0"/>
      <w:autoSpaceDE w:val="0"/>
      <w:autoSpaceDN w:val="0"/>
      <w:adjustRightInd w:val="0"/>
      <w:spacing w:line="240" w:lineRule="auto"/>
    </w:pPr>
    <w:rPr>
      <w:rFonts w:ascii="Calibri" w:eastAsia="Times New Roman" w:hAnsi="Calibri" w:cs="Times New Roman"/>
      <w:szCs w:val="20"/>
      <w:lang w:val="en-GB" w:eastAsia="en-US"/>
    </w:rPr>
  </w:style>
  <w:style w:type="character" w:customStyle="1" w:styleId="shorttext">
    <w:name w:val="short_text"/>
    <w:rsid w:val="005951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925126">
      <w:bodyDiv w:val="1"/>
      <w:marLeft w:val="0"/>
      <w:marRight w:val="0"/>
      <w:marTop w:val="0"/>
      <w:marBottom w:val="0"/>
      <w:divBdr>
        <w:top w:val="none" w:sz="0" w:space="0" w:color="auto"/>
        <w:left w:val="none" w:sz="0" w:space="0" w:color="auto"/>
        <w:bottom w:val="none" w:sz="0" w:space="0" w:color="auto"/>
        <w:right w:val="none" w:sz="0" w:space="0" w:color="auto"/>
      </w:divBdr>
    </w:div>
    <w:div w:id="1098134745">
      <w:bodyDiv w:val="1"/>
      <w:marLeft w:val="0"/>
      <w:marRight w:val="0"/>
      <w:marTop w:val="0"/>
      <w:marBottom w:val="0"/>
      <w:divBdr>
        <w:top w:val="none" w:sz="0" w:space="0" w:color="auto"/>
        <w:left w:val="none" w:sz="0" w:space="0" w:color="auto"/>
        <w:bottom w:val="none" w:sz="0" w:space="0" w:color="auto"/>
        <w:right w:val="none" w:sz="0" w:space="0" w:color="auto"/>
      </w:divBdr>
    </w:div>
    <w:div w:id="1360542831">
      <w:bodyDiv w:val="1"/>
      <w:marLeft w:val="0"/>
      <w:marRight w:val="0"/>
      <w:marTop w:val="0"/>
      <w:marBottom w:val="0"/>
      <w:divBdr>
        <w:top w:val="none" w:sz="0" w:space="0" w:color="auto"/>
        <w:left w:val="none" w:sz="0" w:space="0" w:color="auto"/>
        <w:bottom w:val="none" w:sz="0" w:space="0" w:color="auto"/>
        <w:right w:val="none" w:sz="0" w:space="0" w:color="auto"/>
      </w:divBdr>
    </w:div>
    <w:div w:id="1638102590">
      <w:bodyDiv w:val="1"/>
      <w:marLeft w:val="0"/>
      <w:marRight w:val="0"/>
      <w:marTop w:val="0"/>
      <w:marBottom w:val="0"/>
      <w:divBdr>
        <w:top w:val="none" w:sz="0" w:space="0" w:color="auto"/>
        <w:left w:val="none" w:sz="0" w:space="0" w:color="auto"/>
        <w:bottom w:val="none" w:sz="0" w:space="0" w:color="auto"/>
        <w:right w:val="none" w:sz="0" w:space="0" w:color="auto"/>
      </w:divBdr>
    </w:div>
    <w:div w:id="16771547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B17DD1-F7AC-45C7-ADEC-2068F2795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57</Pages>
  <Words>14588</Words>
  <Characters>83154</Characters>
  <Application>Microsoft Office Word</Application>
  <DocSecurity>0</DocSecurity>
  <Lines>692</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 Kumar</dc:creator>
  <cp:lastModifiedBy>Rahul Kumar</cp:lastModifiedBy>
  <cp:revision>2</cp:revision>
  <dcterms:created xsi:type="dcterms:W3CDTF">2023-06-16T20:54:00Z</dcterms:created>
  <dcterms:modified xsi:type="dcterms:W3CDTF">2023-06-16T20:54:00Z</dcterms:modified>
</cp:coreProperties>
</file>