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45720" w14:textId="77777777" w:rsidR="001B1558" w:rsidRDefault="001B1558" w:rsidP="612A65C6">
      <w:pPr>
        <w:rPr>
          <w:color w:val="000000" w:themeColor="text1"/>
        </w:rPr>
      </w:pPr>
    </w:p>
    <w:p w14:paraId="25FF9500" w14:textId="1CCBA316" w:rsidR="001B1558" w:rsidRDefault="001B1558" w:rsidP="612A65C6">
      <w:pPr>
        <w:rPr>
          <w:color w:val="000000" w:themeColor="text1"/>
        </w:rPr>
      </w:pPr>
      <w:r>
        <w:rPr>
          <w:noProof/>
        </w:rPr>
        <w:drawing>
          <wp:inline distT="0" distB="0" distL="0" distR="0" wp14:anchorId="4B3C4335" wp14:editId="6D11A552">
            <wp:extent cx="5733415" cy="1630391"/>
            <wp:effectExtent l="0" t="0" r="0" b="0"/>
            <wp:docPr id="53441798" name="Picture 2" descr="University of Wales Trinity Saint David ...">
              <a:extLst xmlns:a="http://schemas.openxmlformats.org/drawingml/2006/main">
                <a:ext uri="{FF2B5EF4-FFF2-40B4-BE49-F238E27FC236}">
                  <a16:creationId xmlns:a16="http://schemas.microsoft.com/office/drawing/2014/main" id="{B7528FB1-5CA6-4AA3-9BA4-5168A892EB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415" cy="1630391"/>
                    </a:xfrm>
                    <a:prstGeom prst="rect">
                      <a:avLst/>
                    </a:prstGeom>
                    <a:noFill/>
                    <a:ln>
                      <a:noFill/>
                    </a:ln>
                  </pic:spPr>
                </pic:pic>
              </a:graphicData>
            </a:graphic>
          </wp:inline>
        </w:drawing>
      </w:r>
    </w:p>
    <w:p w14:paraId="24818CD4" w14:textId="77777777" w:rsidR="001B1558" w:rsidRDefault="001B1558" w:rsidP="612A65C6">
      <w:pPr>
        <w:rPr>
          <w:color w:val="000000" w:themeColor="text1"/>
        </w:rPr>
      </w:pPr>
    </w:p>
    <w:p w14:paraId="6DDF9F79" w14:textId="7CBF5F6C" w:rsidR="00D34FED" w:rsidRDefault="00D34FED" w:rsidP="612A65C6">
      <w:pPr>
        <w:rPr>
          <w:color w:val="000000" w:themeColor="text1"/>
        </w:rPr>
      </w:pPr>
    </w:p>
    <w:p w14:paraId="2D328786" w14:textId="77777777" w:rsidR="001B1558" w:rsidRPr="001B1558" w:rsidRDefault="001B1558" w:rsidP="612A65C6">
      <w:pPr>
        <w:pStyle w:val="Title"/>
        <w:rPr>
          <w:color w:val="000000" w:themeColor="text1"/>
          <w:sz w:val="22"/>
          <w:szCs w:val="22"/>
        </w:rPr>
      </w:pPr>
      <w:r w:rsidRPr="612A65C6">
        <w:rPr>
          <w:color w:val="000000" w:themeColor="text1"/>
          <w:sz w:val="22"/>
          <w:szCs w:val="22"/>
        </w:rPr>
        <w:t>Professional Career Development in Health and Social Care (LCHS 4009)</w:t>
      </w:r>
    </w:p>
    <w:p w14:paraId="0685DA94" w14:textId="77777777" w:rsidR="001B1558" w:rsidRPr="001B1558" w:rsidRDefault="001B1558" w:rsidP="612A65C6">
      <w:pPr>
        <w:rPr>
          <w:color w:val="000000" w:themeColor="text1"/>
        </w:rPr>
      </w:pPr>
      <w:r w:rsidRPr="612A65C6">
        <w:rPr>
          <w:color w:val="000000" w:themeColor="text1"/>
        </w:rPr>
        <w:t xml:space="preserve">                                                      </w:t>
      </w:r>
    </w:p>
    <w:p w14:paraId="581F0A66" w14:textId="77777777" w:rsidR="001B1558" w:rsidRPr="001B1558" w:rsidRDefault="001B1558" w:rsidP="612A65C6">
      <w:pPr>
        <w:rPr>
          <w:b/>
          <w:bCs/>
          <w:color w:val="000000" w:themeColor="text1"/>
        </w:rPr>
      </w:pPr>
      <w:r w:rsidRPr="612A65C6">
        <w:rPr>
          <w:b/>
          <w:bCs/>
          <w:color w:val="000000" w:themeColor="text1"/>
        </w:rPr>
        <w:t>ASSIGNMENT 2</w:t>
      </w:r>
    </w:p>
    <w:p w14:paraId="39DED275" w14:textId="77777777" w:rsidR="001B1558" w:rsidRPr="001B1558" w:rsidRDefault="001B1558" w:rsidP="612A65C6">
      <w:pPr>
        <w:rPr>
          <w:color w:val="000000" w:themeColor="text1"/>
        </w:rPr>
      </w:pPr>
    </w:p>
    <w:p w14:paraId="5269076F" w14:textId="77777777" w:rsidR="001B1558" w:rsidRDefault="001B1558" w:rsidP="612A65C6">
      <w:pPr>
        <w:rPr>
          <w:color w:val="000000" w:themeColor="text1"/>
        </w:rPr>
      </w:pPr>
    </w:p>
    <w:p w14:paraId="1639958D" w14:textId="77777777" w:rsidR="001B1558" w:rsidRPr="001B1558" w:rsidRDefault="001B1558" w:rsidP="612A65C6">
      <w:pPr>
        <w:rPr>
          <w:color w:val="000000" w:themeColor="text1"/>
        </w:rPr>
      </w:pPr>
    </w:p>
    <w:p w14:paraId="33755CE7" w14:textId="07F5A620" w:rsidR="00D34FED" w:rsidRPr="001B1558" w:rsidRDefault="007B0106" w:rsidP="612A65C6">
      <w:pPr>
        <w:rPr>
          <w:color w:val="000000" w:themeColor="text1"/>
        </w:rPr>
      </w:pPr>
      <w:r w:rsidRPr="612A65C6">
        <w:rPr>
          <w:b/>
          <w:bCs/>
          <w:color w:val="000000" w:themeColor="text1"/>
        </w:rPr>
        <w:t>Name of Student:</w:t>
      </w:r>
      <w:r w:rsidR="001B1558" w:rsidRPr="612A65C6">
        <w:rPr>
          <w:color w:val="000000" w:themeColor="text1"/>
        </w:rPr>
        <w:t xml:space="preserve"> Christian Dave Galvan</w:t>
      </w:r>
    </w:p>
    <w:p w14:paraId="77CAA2BE" w14:textId="77777777" w:rsidR="001B1558" w:rsidRPr="001B1558" w:rsidRDefault="001B1558" w:rsidP="612A65C6">
      <w:pPr>
        <w:rPr>
          <w:color w:val="000000" w:themeColor="text1"/>
        </w:rPr>
      </w:pPr>
    </w:p>
    <w:p w14:paraId="2F26BBEE" w14:textId="4F76006D" w:rsidR="00D34FED" w:rsidRPr="001B1558" w:rsidRDefault="001B1558" w:rsidP="612A65C6">
      <w:pPr>
        <w:rPr>
          <w:color w:val="000000" w:themeColor="text1"/>
        </w:rPr>
      </w:pPr>
      <w:r w:rsidRPr="612A65C6">
        <w:rPr>
          <w:color w:val="000000" w:themeColor="text1"/>
        </w:rPr>
        <w:t xml:space="preserve">Student </w:t>
      </w:r>
      <w:r w:rsidR="007B0106" w:rsidRPr="612A65C6">
        <w:rPr>
          <w:color w:val="000000" w:themeColor="text1"/>
        </w:rPr>
        <w:t>Number:</w:t>
      </w:r>
      <w:r w:rsidRPr="612A65C6">
        <w:rPr>
          <w:color w:val="000000" w:themeColor="text1"/>
        </w:rPr>
        <w:t xml:space="preserve"> 2430423</w:t>
      </w:r>
    </w:p>
    <w:p w14:paraId="7C04764B" w14:textId="77777777" w:rsidR="00D34FED" w:rsidRPr="001B1558" w:rsidRDefault="00D34FED" w:rsidP="612A65C6">
      <w:pPr>
        <w:rPr>
          <w:color w:val="000000" w:themeColor="text1"/>
        </w:rPr>
      </w:pPr>
    </w:p>
    <w:p w14:paraId="0BB2950C" w14:textId="31E6C71D" w:rsidR="001B1558" w:rsidRPr="001B1558" w:rsidRDefault="007B0106" w:rsidP="612A65C6">
      <w:pPr>
        <w:rPr>
          <w:color w:val="000000" w:themeColor="text1"/>
        </w:rPr>
      </w:pPr>
      <w:r w:rsidRPr="612A65C6">
        <w:rPr>
          <w:color w:val="000000" w:themeColor="text1"/>
        </w:rPr>
        <w:t>Name of Tutor:</w:t>
      </w:r>
      <w:r w:rsidR="001B1558" w:rsidRPr="612A65C6">
        <w:rPr>
          <w:color w:val="000000" w:themeColor="text1"/>
        </w:rPr>
        <w:t xml:space="preserve"> </w:t>
      </w:r>
      <w:proofErr w:type="spellStart"/>
      <w:r w:rsidR="001B1558" w:rsidRPr="612A65C6">
        <w:rPr>
          <w:color w:val="000000" w:themeColor="text1"/>
        </w:rPr>
        <w:t>Amitave</w:t>
      </w:r>
      <w:proofErr w:type="spellEnd"/>
      <w:r w:rsidR="001B1558" w:rsidRPr="612A65C6">
        <w:rPr>
          <w:color w:val="000000" w:themeColor="text1"/>
        </w:rPr>
        <w:t xml:space="preserve"> Bank</w:t>
      </w:r>
    </w:p>
    <w:p w14:paraId="4AE7535E" w14:textId="77777777" w:rsidR="001B1558" w:rsidRPr="001B1558" w:rsidRDefault="001B1558" w:rsidP="612A65C6">
      <w:pPr>
        <w:rPr>
          <w:color w:val="000000" w:themeColor="text1"/>
        </w:rPr>
      </w:pPr>
    </w:p>
    <w:p w14:paraId="7B2E391E" w14:textId="77777777" w:rsidR="001B1558" w:rsidRPr="001B1558" w:rsidRDefault="001B1558" w:rsidP="612A65C6">
      <w:pPr>
        <w:rPr>
          <w:color w:val="000000" w:themeColor="text1"/>
        </w:rPr>
      </w:pPr>
    </w:p>
    <w:p w14:paraId="05410842" w14:textId="5F0A510D" w:rsidR="001B1558" w:rsidRPr="001B1558" w:rsidRDefault="53F5F231" w:rsidP="612A65C6">
      <w:pPr>
        <w:rPr>
          <w:color w:val="000000" w:themeColor="text1"/>
        </w:rPr>
      </w:pPr>
      <w:r w:rsidRPr="612A65C6">
        <w:rPr>
          <w:b/>
          <w:bCs/>
          <w:color w:val="000000" w:themeColor="text1"/>
        </w:rPr>
        <w:t>Acknowledgement of AI use:</w:t>
      </w:r>
      <w:r w:rsidR="643416D2" w:rsidRPr="612A65C6">
        <w:rPr>
          <w:color w:val="000000" w:themeColor="text1"/>
        </w:rPr>
        <w:t xml:space="preserve"> </w:t>
      </w:r>
      <w:r w:rsidRPr="612A65C6">
        <w:rPr>
          <w:color w:val="000000" w:themeColor="text1"/>
        </w:rPr>
        <w:t xml:space="preserve">I </w:t>
      </w:r>
      <w:proofErr w:type="spellStart"/>
      <w:r w:rsidRPr="612A65C6">
        <w:rPr>
          <w:color w:val="000000" w:themeColor="text1"/>
        </w:rPr>
        <w:t>CONFRIM</w:t>
      </w:r>
      <w:proofErr w:type="spellEnd"/>
      <w:r w:rsidRPr="612A65C6">
        <w:rPr>
          <w:color w:val="000000" w:themeColor="text1"/>
        </w:rPr>
        <w:t xml:space="preserve"> THAT I HAVE NOT USED ANY FORMS OF AI IN MY ASSIGNMENT</w:t>
      </w:r>
      <w:r w:rsidR="3FFF5169" w:rsidRPr="612A65C6">
        <w:rPr>
          <w:color w:val="000000" w:themeColor="text1"/>
        </w:rPr>
        <w:t xml:space="preserve"> and </w:t>
      </w:r>
      <w:r w:rsidRPr="612A65C6">
        <w:rPr>
          <w:color w:val="000000" w:themeColor="text1"/>
        </w:rPr>
        <w:t>I CONFIRM I HAVE COPIES OF MY DRAFTS,NOTES AND OTHER RESOURCES I HAVE USED TO PREPARE MY ASSIGNMENT</w:t>
      </w:r>
    </w:p>
    <w:p w14:paraId="4CA5BAB2" w14:textId="577D0C19" w:rsidR="00D34FED" w:rsidRPr="001B1558" w:rsidRDefault="007B0106" w:rsidP="612A65C6">
      <w:pPr>
        <w:pStyle w:val="Title"/>
        <w:rPr>
          <w:color w:val="000000" w:themeColor="text1"/>
          <w:sz w:val="22"/>
          <w:szCs w:val="22"/>
        </w:rPr>
      </w:pPr>
      <w:r w:rsidRPr="612A65C6">
        <w:rPr>
          <w:color w:val="000000" w:themeColor="text1"/>
          <w:sz w:val="22"/>
          <w:szCs w:val="22"/>
        </w:rPr>
        <w:t>Table of Contents</w:t>
      </w:r>
    </w:p>
    <w:p w14:paraId="2F45BEAE" w14:textId="08438532" w:rsidR="00D34FED" w:rsidRPr="001B1558" w:rsidRDefault="00D34FED" w:rsidP="612A65C6"/>
    <w:p w14:paraId="0120C931" w14:textId="468BA2B3" w:rsidR="00D34FED" w:rsidRPr="001B1558" w:rsidRDefault="00D34FED" w:rsidP="612A65C6"/>
    <w:p w14:paraId="5FCD036A" w14:textId="36344E1C" w:rsidR="00D34FED" w:rsidRPr="001B1558" w:rsidRDefault="3E275616" w:rsidP="612A65C6">
      <w:r w:rsidRPr="612A65C6">
        <w:rPr>
          <w:b/>
          <w:bCs/>
        </w:rPr>
        <w:t xml:space="preserve">                                         Table of content</w:t>
      </w:r>
    </w:p>
    <w:p w14:paraId="05C97539" w14:textId="7A79F82A" w:rsidR="00D34FED" w:rsidRPr="001B1558" w:rsidRDefault="00D34FED" w:rsidP="612A65C6">
      <w:pPr>
        <w:rPr>
          <w:b/>
          <w:bCs/>
        </w:rPr>
      </w:pPr>
    </w:p>
    <w:p w14:paraId="15864F12" w14:textId="208706A2" w:rsidR="00D34FED" w:rsidRPr="001B1558" w:rsidRDefault="79BB7DCB" w:rsidP="612A65C6">
      <w:pPr>
        <w:pStyle w:val="Title"/>
        <w:rPr>
          <w:b/>
          <w:bCs/>
          <w:color w:val="000000" w:themeColor="text1"/>
          <w:sz w:val="22"/>
          <w:szCs w:val="22"/>
        </w:rPr>
      </w:pPr>
      <w:r w:rsidRPr="612A65C6">
        <w:rPr>
          <w:b/>
          <w:bCs/>
          <w:color w:val="000000" w:themeColor="text1"/>
          <w:sz w:val="22"/>
          <w:szCs w:val="22"/>
        </w:rPr>
        <w:t>T</w:t>
      </w:r>
      <w:r w:rsidR="5259D792" w:rsidRPr="612A65C6">
        <w:rPr>
          <w:b/>
          <w:bCs/>
          <w:color w:val="000000" w:themeColor="text1"/>
          <w:sz w:val="22"/>
          <w:szCs w:val="22"/>
        </w:rPr>
        <w:t>ask 1: Curriculum Vitae</w:t>
      </w:r>
    </w:p>
    <w:p w14:paraId="573DB0BF" w14:textId="5DA9D3AE" w:rsidR="00D34FED" w:rsidRPr="001B1558" w:rsidRDefault="5259D792" w:rsidP="612A65C6">
      <w:pPr>
        <w:pStyle w:val="ListParagraph"/>
        <w:numPr>
          <w:ilvl w:val="0"/>
          <w:numId w:val="5"/>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Personal Details</w:t>
      </w:r>
    </w:p>
    <w:p w14:paraId="6505EF68" w14:textId="746F3D0C" w:rsidR="00D34FED" w:rsidRPr="001B1558" w:rsidRDefault="5259D792" w:rsidP="612A65C6">
      <w:pPr>
        <w:pStyle w:val="ListParagraph"/>
        <w:numPr>
          <w:ilvl w:val="0"/>
          <w:numId w:val="5"/>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Personal Profile</w:t>
      </w:r>
    </w:p>
    <w:p w14:paraId="063BDABF" w14:textId="038CCB92" w:rsidR="00D34FED" w:rsidRPr="001B1558" w:rsidRDefault="5259D792" w:rsidP="612A65C6">
      <w:pPr>
        <w:pStyle w:val="ListParagraph"/>
        <w:numPr>
          <w:ilvl w:val="0"/>
          <w:numId w:val="5"/>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Key Skills &amp; Strengths</w:t>
      </w:r>
    </w:p>
    <w:p w14:paraId="1C30A005" w14:textId="318FABD5" w:rsidR="00D34FED" w:rsidRPr="001B1558" w:rsidRDefault="5259D792" w:rsidP="612A65C6">
      <w:pPr>
        <w:pStyle w:val="ListParagraph"/>
        <w:numPr>
          <w:ilvl w:val="0"/>
          <w:numId w:val="5"/>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Work Experience</w:t>
      </w:r>
    </w:p>
    <w:p w14:paraId="2E9A9EAE" w14:textId="37BDD216" w:rsidR="00D34FED" w:rsidRPr="001B1558" w:rsidRDefault="5259D792" w:rsidP="612A65C6">
      <w:pPr>
        <w:pStyle w:val="ListParagraph"/>
        <w:numPr>
          <w:ilvl w:val="0"/>
          <w:numId w:val="5"/>
        </w:numPr>
        <w:rPr>
          <w:rFonts w:ascii="Arial" w:eastAsia="Arial" w:hAnsi="Arial" w:cs="Arial"/>
          <w:b/>
          <w:bCs/>
          <w:color w:val="000000" w:themeColor="text1"/>
          <w:sz w:val="22"/>
          <w:szCs w:val="22"/>
        </w:rPr>
      </w:pPr>
      <w:r w:rsidRPr="612A65C6">
        <w:rPr>
          <w:rFonts w:ascii="Arial" w:eastAsia="Arial" w:hAnsi="Arial" w:cs="Arial"/>
          <w:color w:val="000000" w:themeColor="text1"/>
          <w:sz w:val="22"/>
          <w:szCs w:val="22"/>
        </w:rPr>
        <w:t>Education &amp; Qualifications</w:t>
      </w:r>
    </w:p>
    <w:p w14:paraId="1D51D251" w14:textId="1CAD6E5F" w:rsidR="00D34FED" w:rsidRPr="001B1558" w:rsidRDefault="00D34FED" w:rsidP="612A65C6">
      <w:pPr>
        <w:rPr>
          <w:b/>
          <w:bCs/>
          <w:color w:val="000000" w:themeColor="text1"/>
        </w:rPr>
      </w:pPr>
    </w:p>
    <w:p w14:paraId="0478FBAB" w14:textId="7C15655E" w:rsidR="00D34FED" w:rsidRPr="001B1558" w:rsidRDefault="4F5CA7B3" w:rsidP="612A65C6">
      <w:pPr>
        <w:rPr>
          <w:b/>
          <w:bCs/>
          <w:color w:val="000000" w:themeColor="text1"/>
        </w:rPr>
      </w:pPr>
      <w:r w:rsidRPr="612A65C6">
        <w:rPr>
          <w:b/>
          <w:bCs/>
          <w:color w:val="000000" w:themeColor="text1"/>
        </w:rPr>
        <w:t>T</w:t>
      </w:r>
      <w:r w:rsidR="5259D792" w:rsidRPr="612A65C6">
        <w:rPr>
          <w:b/>
          <w:bCs/>
          <w:color w:val="000000" w:themeColor="text1"/>
        </w:rPr>
        <w:t>ask 2: Personal Statement</w:t>
      </w:r>
    </w:p>
    <w:p w14:paraId="76979CA9" w14:textId="452ED433" w:rsidR="00D34FED" w:rsidRPr="001B1558" w:rsidRDefault="5259D792" w:rsidP="612A65C6">
      <w:pPr>
        <w:pStyle w:val="ListParagraph"/>
        <w:numPr>
          <w:ilvl w:val="0"/>
          <w:numId w:val="4"/>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Introduction</w:t>
      </w:r>
    </w:p>
    <w:p w14:paraId="6EB8AB9E" w14:textId="6ADC4D1B" w:rsidR="00D34FED" w:rsidRPr="001B1558" w:rsidRDefault="5259D792" w:rsidP="612A65C6">
      <w:pPr>
        <w:pStyle w:val="ListParagraph"/>
        <w:numPr>
          <w:ilvl w:val="0"/>
          <w:numId w:val="4"/>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Academic Background</w:t>
      </w:r>
    </w:p>
    <w:p w14:paraId="586B1A5E" w14:textId="15DB6CF6" w:rsidR="00D34FED" w:rsidRPr="001B1558" w:rsidRDefault="5259D792" w:rsidP="612A65C6">
      <w:pPr>
        <w:pStyle w:val="ListParagraph"/>
        <w:numPr>
          <w:ilvl w:val="0"/>
          <w:numId w:val="4"/>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Knowledge &amp; Understanding of Care Principles</w:t>
      </w:r>
    </w:p>
    <w:p w14:paraId="64485CF3" w14:textId="31A016F5" w:rsidR="00D34FED" w:rsidRPr="001B1558" w:rsidRDefault="5259D792" w:rsidP="612A65C6">
      <w:pPr>
        <w:pStyle w:val="ListParagraph"/>
        <w:numPr>
          <w:ilvl w:val="0"/>
          <w:numId w:val="4"/>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Work Experience &amp; Transferable Skills</w:t>
      </w:r>
    </w:p>
    <w:p w14:paraId="1B8D824F" w14:textId="16C4244B" w:rsidR="00D34FED" w:rsidRPr="001B1558" w:rsidRDefault="5259D792" w:rsidP="612A65C6">
      <w:pPr>
        <w:pStyle w:val="ListParagraph"/>
        <w:numPr>
          <w:ilvl w:val="0"/>
          <w:numId w:val="4"/>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Personal Qualities &amp; Career Motivation</w:t>
      </w:r>
    </w:p>
    <w:p w14:paraId="3D1F0DAC" w14:textId="4DFF56AB" w:rsidR="00D34FED" w:rsidRPr="001B1558" w:rsidRDefault="5259D792" w:rsidP="612A65C6">
      <w:pPr>
        <w:pStyle w:val="ListParagraph"/>
        <w:numPr>
          <w:ilvl w:val="0"/>
          <w:numId w:val="4"/>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Conclusion</w:t>
      </w:r>
    </w:p>
    <w:p w14:paraId="40B0E4B5" w14:textId="0D806541" w:rsidR="00D34FED" w:rsidRPr="001B1558" w:rsidRDefault="00D34FED" w:rsidP="612A65C6">
      <w:pPr>
        <w:pStyle w:val="Heading3"/>
        <w:rPr>
          <w:b/>
          <w:bCs/>
          <w:color w:val="000000" w:themeColor="text1"/>
          <w:sz w:val="22"/>
          <w:szCs w:val="22"/>
        </w:rPr>
      </w:pPr>
    </w:p>
    <w:p w14:paraId="5B8D8889" w14:textId="3D6C017B" w:rsidR="00D34FED" w:rsidRPr="001B1558" w:rsidRDefault="29CA7316" w:rsidP="612A65C6">
      <w:pPr>
        <w:pStyle w:val="Heading3"/>
        <w:rPr>
          <w:b/>
          <w:bCs/>
          <w:color w:val="000000" w:themeColor="text1"/>
          <w:sz w:val="22"/>
          <w:szCs w:val="22"/>
        </w:rPr>
      </w:pPr>
      <w:r w:rsidRPr="612A65C6">
        <w:rPr>
          <w:b/>
          <w:bCs/>
          <w:color w:val="000000" w:themeColor="text1"/>
          <w:sz w:val="22"/>
          <w:szCs w:val="22"/>
        </w:rPr>
        <w:t>T</w:t>
      </w:r>
      <w:r w:rsidR="5259D792" w:rsidRPr="612A65C6">
        <w:rPr>
          <w:b/>
          <w:bCs/>
          <w:color w:val="000000" w:themeColor="text1"/>
          <w:sz w:val="22"/>
          <w:szCs w:val="22"/>
        </w:rPr>
        <w:t>ask 3A: SWOT Analysis</w:t>
      </w:r>
    </w:p>
    <w:p w14:paraId="419E0AE1" w14:textId="56112741" w:rsidR="00D34FED" w:rsidRPr="001B1558" w:rsidRDefault="5259D792" w:rsidP="612A65C6">
      <w:pPr>
        <w:pStyle w:val="ListParagraph"/>
        <w:numPr>
          <w:ilvl w:val="0"/>
          <w:numId w:val="3"/>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Introduction</w:t>
      </w:r>
    </w:p>
    <w:p w14:paraId="48694880" w14:textId="780FE6F1" w:rsidR="00D34FED" w:rsidRPr="001B1558" w:rsidRDefault="5259D792" w:rsidP="612A65C6">
      <w:pPr>
        <w:pStyle w:val="ListParagraph"/>
        <w:numPr>
          <w:ilvl w:val="0"/>
          <w:numId w:val="3"/>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Strengths</w:t>
      </w:r>
    </w:p>
    <w:p w14:paraId="2F258C45" w14:textId="5E59753F" w:rsidR="00D34FED" w:rsidRPr="001B1558" w:rsidRDefault="5259D792" w:rsidP="612A65C6">
      <w:pPr>
        <w:pStyle w:val="ListParagraph"/>
        <w:numPr>
          <w:ilvl w:val="0"/>
          <w:numId w:val="3"/>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Weaknesses</w:t>
      </w:r>
    </w:p>
    <w:p w14:paraId="7CEEC9B9" w14:textId="71261D85" w:rsidR="00D34FED" w:rsidRPr="001B1558" w:rsidRDefault="5259D792" w:rsidP="612A65C6">
      <w:pPr>
        <w:pStyle w:val="ListParagraph"/>
        <w:numPr>
          <w:ilvl w:val="0"/>
          <w:numId w:val="3"/>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Opportunities</w:t>
      </w:r>
    </w:p>
    <w:p w14:paraId="2B7F286D" w14:textId="3DF2EEBC" w:rsidR="00D34FED" w:rsidRPr="001B1558" w:rsidRDefault="5259D792" w:rsidP="612A65C6">
      <w:pPr>
        <w:pStyle w:val="ListParagraph"/>
        <w:numPr>
          <w:ilvl w:val="0"/>
          <w:numId w:val="3"/>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Threats</w:t>
      </w:r>
    </w:p>
    <w:p w14:paraId="3015860F" w14:textId="357649F0" w:rsidR="00D34FED" w:rsidRPr="001B1558" w:rsidRDefault="00D34FED" w:rsidP="612A65C6">
      <w:pPr>
        <w:rPr>
          <w:color w:val="000000" w:themeColor="text1"/>
        </w:rPr>
      </w:pPr>
    </w:p>
    <w:p w14:paraId="4A45BBC3" w14:textId="7C6A22ED" w:rsidR="00D34FED" w:rsidRPr="001B1558" w:rsidRDefault="5259D792" w:rsidP="612A65C6">
      <w:pPr>
        <w:pStyle w:val="Heading3"/>
        <w:spacing w:before="281" w:after="281"/>
        <w:rPr>
          <w:b/>
          <w:bCs/>
          <w:color w:val="000000" w:themeColor="text1"/>
          <w:sz w:val="22"/>
          <w:szCs w:val="22"/>
        </w:rPr>
      </w:pPr>
      <w:r w:rsidRPr="612A65C6">
        <w:rPr>
          <w:b/>
          <w:bCs/>
          <w:color w:val="000000" w:themeColor="text1"/>
          <w:sz w:val="22"/>
          <w:szCs w:val="22"/>
        </w:rPr>
        <w:t>Task 3B: Personal Development Plan</w:t>
      </w:r>
    </w:p>
    <w:p w14:paraId="73FBA685" w14:textId="529C4E1F" w:rsidR="00D34FED" w:rsidRPr="001B1558" w:rsidRDefault="5259D792" w:rsidP="612A65C6">
      <w:pPr>
        <w:pStyle w:val="ListParagraph"/>
        <w:numPr>
          <w:ilvl w:val="0"/>
          <w:numId w:val="2"/>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Career Goal Overview</w:t>
      </w:r>
    </w:p>
    <w:p w14:paraId="0A193113" w14:textId="4B52A15B" w:rsidR="00D34FED" w:rsidRPr="001B1558" w:rsidRDefault="5259D792" w:rsidP="612A65C6">
      <w:pPr>
        <w:pStyle w:val="ListParagraph"/>
        <w:numPr>
          <w:ilvl w:val="0"/>
          <w:numId w:val="2"/>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Short-Term Goals</w:t>
      </w:r>
    </w:p>
    <w:p w14:paraId="32607A55" w14:textId="2ED88926" w:rsidR="00D34FED" w:rsidRPr="001B1558" w:rsidRDefault="5259D792" w:rsidP="612A65C6">
      <w:pPr>
        <w:pStyle w:val="ListParagraph"/>
        <w:numPr>
          <w:ilvl w:val="0"/>
          <w:numId w:val="2"/>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Medium-Term Goals</w:t>
      </w:r>
    </w:p>
    <w:p w14:paraId="103F4417" w14:textId="38BF2CD9" w:rsidR="00D34FED" w:rsidRPr="001B1558" w:rsidRDefault="5259D792" w:rsidP="612A65C6">
      <w:pPr>
        <w:pStyle w:val="ListParagraph"/>
        <w:numPr>
          <w:ilvl w:val="0"/>
          <w:numId w:val="2"/>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Skills Development</w:t>
      </w:r>
    </w:p>
    <w:p w14:paraId="6E48AFB6" w14:textId="2F0B731F" w:rsidR="00D34FED" w:rsidRPr="001B1558" w:rsidRDefault="5259D792" w:rsidP="612A65C6">
      <w:pPr>
        <w:pStyle w:val="ListParagraph"/>
        <w:numPr>
          <w:ilvl w:val="0"/>
          <w:numId w:val="2"/>
        </w:numPr>
        <w:rPr>
          <w:rFonts w:ascii="Arial" w:eastAsia="Arial" w:hAnsi="Arial" w:cs="Arial"/>
          <w:b/>
          <w:bCs/>
          <w:color w:val="000000" w:themeColor="text1"/>
          <w:sz w:val="22"/>
          <w:szCs w:val="22"/>
        </w:rPr>
      </w:pPr>
      <w:r w:rsidRPr="612A65C6">
        <w:rPr>
          <w:rFonts w:ascii="Arial" w:eastAsia="Arial" w:hAnsi="Arial" w:cs="Arial"/>
          <w:color w:val="000000" w:themeColor="text1"/>
          <w:sz w:val="22"/>
          <w:szCs w:val="22"/>
        </w:rPr>
        <w:t>Monitoring Progress</w:t>
      </w:r>
    </w:p>
    <w:p w14:paraId="28E1F3BA" w14:textId="0F5C95E3" w:rsidR="00D34FED" w:rsidRPr="001B1558" w:rsidRDefault="00D34FED" w:rsidP="612A65C6">
      <w:pPr>
        <w:pStyle w:val="ListParagraph"/>
        <w:rPr>
          <w:rFonts w:ascii="Arial" w:eastAsia="Arial" w:hAnsi="Arial" w:cs="Arial"/>
          <w:b/>
          <w:bCs/>
          <w:color w:val="000000" w:themeColor="text1"/>
          <w:sz w:val="22"/>
          <w:szCs w:val="22"/>
        </w:rPr>
      </w:pPr>
    </w:p>
    <w:p w14:paraId="3E027A4F" w14:textId="77975008" w:rsidR="00D34FED" w:rsidRPr="001B1558" w:rsidRDefault="42336FD9" w:rsidP="612A65C6">
      <w:pPr>
        <w:rPr>
          <w:b/>
          <w:bCs/>
          <w:color w:val="000000" w:themeColor="text1"/>
        </w:rPr>
      </w:pPr>
      <w:r w:rsidRPr="612A65C6">
        <w:rPr>
          <w:b/>
          <w:bCs/>
          <w:color w:val="000000" w:themeColor="text1"/>
        </w:rPr>
        <w:t>T</w:t>
      </w:r>
      <w:r w:rsidR="5259D792" w:rsidRPr="612A65C6">
        <w:rPr>
          <w:b/>
          <w:bCs/>
          <w:color w:val="000000" w:themeColor="text1"/>
        </w:rPr>
        <w:t>ask 4: Reflection (Gibbs’ Reflective Cycle)</w:t>
      </w:r>
    </w:p>
    <w:p w14:paraId="1A87398A" w14:textId="19CF5A22" w:rsidR="00D34FED" w:rsidRPr="001B1558" w:rsidRDefault="5259D792" w:rsidP="612A65C6">
      <w:pPr>
        <w:pStyle w:val="ListParagraph"/>
        <w:numPr>
          <w:ilvl w:val="0"/>
          <w:numId w:val="1"/>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Introduction</w:t>
      </w:r>
    </w:p>
    <w:p w14:paraId="109E7735" w14:textId="0ACE0BA0" w:rsidR="00D34FED" w:rsidRPr="001B1558" w:rsidRDefault="5259D792" w:rsidP="612A65C6">
      <w:pPr>
        <w:pStyle w:val="ListParagraph"/>
        <w:numPr>
          <w:ilvl w:val="0"/>
          <w:numId w:val="1"/>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Description</w:t>
      </w:r>
    </w:p>
    <w:p w14:paraId="3B052A44" w14:textId="6373F6E2" w:rsidR="00D34FED" w:rsidRPr="001B1558" w:rsidRDefault="5259D792" w:rsidP="612A65C6">
      <w:pPr>
        <w:pStyle w:val="ListParagraph"/>
        <w:numPr>
          <w:ilvl w:val="0"/>
          <w:numId w:val="1"/>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Feelings</w:t>
      </w:r>
    </w:p>
    <w:p w14:paraId="1B5C57F0" w14:textId="37756AF9" w:rsidR="00D34FED" w:rsidRPr="001B1558" w:rsidRDefault="5259D792" w:rsidP="612A65C6">
      <w:pPr>
        <w:pStyle w:val="ListParagraph"/>
        <w:numPr>
          <w:ilvl w:val="0"/>
          <w:numId w:val="1"/>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Evaluation</w:t>
      </w:r>
    </w:p>
    <w:p w14:paraId="0DC7B324" w14:textId="028088AB" w:rsidR="00D34FED" w:rsidRPr="001B1558" w:rsidRDefault="5259D792" w:rsidP="612A65C6">
      <w:pPr>
        <w:pStyle w:val="ListParagraph"/>
        <w:numPr>
          <w:ilvl w:val="0"/>
          <w:numId w:val="1"/>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Analysis</w:t>
      </w:r>
    </w:p>
    <w:p w14:paraId="143BCE88" w14:textId="0F8E44C9" w:rsidR="00D34FED" w:rsidRPr="001B1558" w:rsidRDefault="5259D792" w:rsidP="612A65C6">
      <w:pPr>
        <w:pStyle w:val="ListParagraph"/>
        <w:numPr>
          <w:ilvl w:val="0"/>
          <w:numId w:val="1"/>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Conclusion</w:t>
      </w:r>
    </w:p>
    <w:p w14:paraId="32A2CB61" w14:textId="77985904" w:rsidR="00D34FED" w:rsidRPr="001B1558" w:rsidRDefault="5259D792" w:rsidP="612A65C6">
      <w:pPr>
        <w:pStyle w:val="ListParagraph"/>
        <w:numPr>
          <w:ilvl w:val="0"/>
          <w:numId w:val="1"/>
        </w:numPr>
        <w:rPr>
          <w:rFonts w:ascii="Arial" w:eastAsia="Arial" w:hAnsi="Arial" w:cs="Arial"/>
          <w:color w:val="000000" w:themeColor="text1"/>
          <w:sz w:val="22"/>
          <w:szCs w:val="22"/>
        </w:rPr>
      </w:pPr>
      <w:r w:rsidRPr="612A65C6">
        <w:rPr>
          <w:rFonts w:ascii="Arial" w:eastAsia="Arial" w:hAnsi="Arial" w:cs="Arial"/>
          <w:color w:val="000000" w:themeColor="text1"/>
          <w:sz w:val="22"/>
          <w:szCs w:val="22"/>
        </w:rPr>
        <w:t>Action Plan</w:t>
      </w:r>
    </w:p>
    <w:p w14:paraId="03CEBA49" w14:textId="088F22EA" w:rsidR="00D34FED" w:rsidRPr="001B1558" w:rsidRDefault="00D34FED" w:rsidP="612A65C6">
      <w:pPr>
        <w:rPr>
          <w:color w:val="000000" w:themeColor="text1"/>
        </w:rPr>
      </w:pPr>
    </w:p>
    <w:p w14:paraId="0E274C4B" w14:textId="0ED10783" w:rsidR="00D34FED" w:rsidRPr="001B1558" w:rsidRDefault="20FDEB0D" w:rsidP="612A65C6">
      <w:pPr>
        <w:rPr>
          <w:b/>
          <w:bCs/>
          <w:color w:val="000000" w:themeColor="text1"/>
        </w:rPr>
      </w:pPr>
      <w:r w:rsidRPr="612A65C6">
        <w:rPr>
          <w:b/>
          <w:bCs/>
          <w:color w:val="000000" w:themeColor="text1"/>
        </w:rPr>
        <w:t>References</w:t>
      </w:r>
    </w:p>
    <w:p w14:paraId="14A694AB" w14:textId="77777777" w:rsidR="00D34FED" w:rsidRPr="001B1558" w:rsidRDefault="00D34FED" w:rsidP="612A65C6">
      <w:pPr>
        <w:pStyle w:val="Title"/>
        <w:rPr>
          <w:color w:val="000000" w:themeColor="text1"/>
          <w:sz w:val="22"/>
          <w:szCs w:val="22"/>
        </w:rPr>
      </w:pPr>
    </w:p>
    <w:p w14:paraId="55A2192B" w14:textId="77777777" w:rsidR="00D34FED" w:rsidRPr="001B1558" w:rsidRDefault="00D34FED" w:rsidP="612A65C6">
      <w:pPr>
        <w:pStyle w:val="Title"/>
        <w:rPr>
          <w:color w:val="000000" w:themeColor="text1"/>
          <w:sz w:val="22"/>
          <w:szCs w:val="22"/>
        </w:rPr>
      </w:pPr>
    </w:p>
    <w:p w14:paraId="46AC778A" w14:textId="77777777" w:rsidR="00D34FED" w:rsidRPr="001B1558" w:rsidRDefault="00D34FED" w:rsidP="612A65C6">
      <w:pPr>
        <w:pStyle w:val="Title"/>
        <w:rPr>
          <w:color w:val="000000" w:themeColor="text1"/>
          <w:sz w:val="22"/>
          <w:szCs w:val="22"/>
        </w:rPr>
      </w:pPr>
    </w:p>
    <w:p w14:paraId="6172B8B4" w14:textId="77777777" w:rsidR="00D34FED" w:rsidRPr="001B1558" w:rsidRDefault="00D34FED" w:rsidP="612A65C6">
      <w:pPr>
        <w:pStyle w:val="Title"/>
        <w:rPr>
          <w:color w:val="000000" w:themeColor="text1"/>
          <w:sz w:val="22"/>
          <w:szCs w:val="22"/>
        </w:rPr>
      </w:pPr>
    </w:p>
    <w:p w14:paraId="0924CDDA" w14:textId="77777777" w:rsidR="00D34FED" w:rsidRPr="001B1558" w:rsidRDefault="00D34FED" w:rsidP="612A65C6">
      <w:pPr>
        <w:pStyle w:val="Title"/>
        <w:rPr>
          <w:color w:val="000000" w:themeColor="text1"/>
          <w:sz w:val="22"/>
          <w:szCs w:val="22"/>
        </w:rPr>
      </w:pPr>
    </w:p>
    <w:p w14:paraId="63F9CC5B" w14:textId="77777777" w:rsidR="00D34FED" w:rsidRPr="001B1558" w:rsidRDefault="00D34FED" w:rsidP="612A65C6">
      <w:pPr>
        <w:pStyle w:val="Title"/>
        <w:rPr>
          <w:color w:val="000000" w:themeColor="text1"/>
          <w:sz w:val="22"/>
          <w:szCs w:val="22"/>
        </w:rPr>
      </w:pPr>
    </w:p>
    <w:p w14:paraId="0121A6B0" w14:textId="77777777" w:rsidR="00D34FED" w:rsidRPr="001B1558" w:rsidRDefault="00D34FED" w:rsidP="612A65C6">
      <w:pPr>
        <w:pStyle w:val="Title"/>
        <w:rPr>
          <w:color w:val="000000" w:themeColor="text1"/>
          <w:sz w:val="22"/>
          <w:szCs w:val="22"/>
        </w:rPr>
      </w:pPr>
    </w:p>
    <w:p w14:paraId="6AA8DC05" w14:textId="196A1767" w:rsidR="612A65C6" w:rsidRDefault="612A65C6" w:rsidP="612A65C6"/>
    <w:p w14:paraId="138BB506" w14:textId="11CDA727" w:rsidR="612A65C6" w:rsidRDefault="612A65C6" w:rsidP="612A65C6"/>
    <w:p w14:paraId="62B8BE79" w14:textId="1871360F" w:rsidR="612A65C6" w:rsidRDefault="612A65C6" w:rsidP="612A65C6"/>
    <w:p w14:paraId="4A01AB12" w14:textId="5F366490" w:rsidR="612A65C6" w:rsidRDefault="612A65C6" w:rsidP="612A65C6"/>
    <w:p w14:paraId="0304696F" w14:textId="77777777" w:rsidR="00D34FED" w:rsidRPr="001B1558" w:rsidRDefault="00D34FED" w:rsidP="612A65C6">
      <w:pPr>
        <w:pStyle w:val="Title"/>
        <w:rPr>
          <w:color w:val="000000" w:themeColor="text1"/>
          <w:sz w:val="22"/>
          <w:szCs w:val="22"/>
        </w:rPr>
      </w:pPr>
    </w:p>
    <w:p w14:paraId="11C9AFE5" w14:textId="5AE612FE" w:rsidR="612A65C6" w:rsidRDefault="612A65C6" w:rsidP="612A65C6">
      <w:pPr>
        <w:rPr>
          <w:color w:val="000000" w:themeColor="text1"/>
        </w:rPr>
      </w:pPr>
    </w:p>
    <w:p w14:paraId="2CC28F74" w14:textId="4ABD80AC" w:rsidR="612A65C6" w:rsidRDefault="612A65C6" w:rsidP="612A65C6">
      <w:pPr>
        <w:rPr>
          <w:color w:val="000000" w:themeColor="text1"/>
        </w:rPr>
      </w:pPr>
    </w:p>
    <w:p w14:paraId="1A1A0D1B" w14:textId="140DC1C7" w:rsidR="612A65C6" w:rsidRDefault="612A65C6" w:rsidP="612A65C6">
      <w:pPr>
        <w:rPr>
          <w:color w:val="000000" w:themeColor="text1"/>
        </w:rPr>
      </w:pPr>
    </w:p>
    <w:p w14:paraId="78951A59" w14:textId="1B4AD404" w:rsidR="612A65C6" w:rsidRDefault="612A65C6" w:rsidP="612A65C6">
      <w:pPr>
        <w:rPr>
          <w:color w:val="000000" w:themeColor="text1"/>
        </w:rPr>
      </w:pPr>
    </w:p>
    <w:p w14:paraId="2FC952E2" w14:textId="14A1C346" w:rsidR="612A65C6" w:rsidRDefault="612A65C6" w:rsidP="612A65C6">
      <w:pPr>
        <w:rPr>
          <w:color w:val="000000" w:themeColor="text1"/>
        </w:rPr>
      </w:pPr>
    </w:p>
    <w:p w14:paraId="65D3F032" w14:textId="3078DF08" w:rsidR="612A65C6" w:rsidRDefault="612A65C6" w:rsidP="612A65C6">
      <w:pPr>
        <w:rPr>
          <w:color w:val="000000" w:themeColor="text1"/>
        </w:rPr>
      </w:pPr>
    </w:p>
    <w:p w14:paraId="19AFC49D" w14:textId="1D99A160" w:rsidR="612A65C6" w:rsidRDefault="612A65C6" w:rsidP="612A65C6">
      <w:pPr>
        <w:rPr>
          <w:color w:val="000000" w:themeColor="text1"/>
        </w:rPr>
      </w:pPr>
    </w:p>
    <w:p w14:paraId="27B76650" w14:textId="50BBB734" w:rsidR="612A65C6" w:rsidRDefault="612A65C6" w:rsidP="612A65C6">
      <w:pPr>
        <w:rPr>
          <w:color w:val="000000" w:themeColor="text1"/>
        </w:rPr>
      </w:pPr>
    </w:p>
    <w:p w14:paraId="5B4D6244" w14:textId="5E7CA612" w:rsidR="612A65C6" w:rsidRDefault="612A65C6" w:rsidP="612A65C6">
      <w:pPr>
        <w:rPr>
          <w:color w:val="000000" w:themeColor="text1"/>
        </w:rPr>
      </w:pPr>
    </w:p>
    <w:p w14:paraId="1EC98397" w14:textId="74176B93" w:rsidR="612A65C6" w:rsidRDefault="612A65C6" w:rsidP="612A65C6">
      <w:pPr>
        <w:rPr>
          <w:color w:val="000000" w:themeColor="text1"/>
        </w:rPr>
      </w:pPr>
    </w:p>
    <w:p w14:paraId="03B13BE1" w14:textId="33A36B85" w:rsidR="612A65C6" w:rsidRDefault="612A65C6" w:rsidP="612A65C6">
      <w:pPr>
        <w:rPr>
          <w:color w:val="000000" w:themeColor="text1"/>
        </w:rPr>
      </w:pPr>
    </w:p>
    <w:p w14:paraId="11F26C91" w14:textId="0783099F" w:rsidR="00D212FD" w:rsidRDefault="00D212FD"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 xml:space="preserve">Task 1 of 4 </w:t>
      </w:r>
    </w:p>
    <w:p w14:paraId="678A34BE" w14:textId="31F0D7F6" w:rsidR="612A65C6" w:rsidRDefault="612A65C6" w:rsidP="612A65C6">
      <w:pPr>
        <w:pStyle w:val="NoSpacing"/>
        <w:rPr>
          <w:rFonts w:ascii="Arial" w:eastAsia="Arial" w:hAnsi="Arial" w:cs="Arial"/>
          <w:b/>
          <w:bCs/>
          <w:color w:val="000000" w:themeColor="text1"/>
          <w:sz w:val="22"/>
          <w:szCs w:val="22"/>
        </w:rPr>
      </w:pPr>
    </w:p>
    <w:p w14:paraId="79FFBEC5" w14:textId="14CDD376" w:rsidR="5298950D" w:rsidRDefault="5298950D"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Curriculum Vitae</w:t>
      </w:r>
    </w:p>
    <w:p w14:paraId="6995AD64" w14:textId="3D3010D1" w:rsidR="612A65C6" w:rsidRDefault="612A65C6" w:rsidP="612A65C6">
      <w:pPr>
        <w:pStyle w:val="NoSpacing"/>
        <w:rPr>
          <w:rFonts w:ascii="Arial" w:eastAsia="Arial" w:hAnsi="Arial" w:cs="Arial"/>
          <w:color w:val="000000" w:themeColor="text1"/>
          <w:sz w:val="22"/>
          <w:szCs w:val="22"/>
        </w:rPr>
      </w:pPr>
    </w:p>
    <w:p w14:paraId="4235649C" w14:textId="3F3347FE"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CHRISTIAN DAVE GALVAN </w:t>
      </w:r>
      <w:r w:rsidRPr="612A65C6">
        <w:rPr>
          <w:rStyle w:val="eop"/>
          <w:rFonts w:ascii="Arial" w:eastAsia="Arial" w:hAnsi="Arial" w:cs="Arial"/>
          <w:color w:val="000000" w:themeColor="text1"/>
          <w:sz w:val="22"/>
          <w:szCs w:val="22"/>
        </w:rPr>
        <w:t> </w:t>
      </w:r>
    </w:p>
    <w:p w14:paraId="15617CFB"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07453 291219 </w:t>
      </w:r>
      <w:r w:rsidRPr="612A65C6">
        <w:rPr>
          <w:rStyle w:val="eop"/>
          <w:rFonts w:ascii="Arial" w:eastAsia="Arial" w:hAnsi="Arial" w:cs="Arial"/>
          <w:color w:val="000000" w:themeColor="text1"/>
          <w:sz w:val="22"/>
          <w:szCs w:val="22"/>
        </w:rPr>
        <w:t> </w:t>
      </w:r>
    </w:p>
    <w:p w14:paraId="60F1F2B4" w14:textId="2BE00198"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hyperlink r:id="rId8">
        <w:r w:rsidRPr="612A65C6">
          <w:rPr>
            <w:rStyle w:val="normaltextrun"/>
            <w:rFonts w:ascii="Arial" w:eastAsia="Arial" w:hAnsi="Arial" w:cs="Arial"/>
            <w:color w:val="000000" w:themeColor="text1"/>
            <w:sz w:val="22"/>
            <w:szCs w:val="22"/>
            <w:lang w:val="en-US"/>
          </w:rPr>
          <w:t>christian22galvan@gmail.com</w:t>
        </w:r>
      </w:hyperlink>
      <w:r w:rsidRPr="612A65C6">
        <w:rPr>
          <w:rStyle w:val="eop"/>
          <w:rFonts w:ascii="Arial" w:eastAsia="Arial" w:hAnsi="Arial" w:cs="Arial"/>
          <w:color w:val="000000" w:themeColor="text1"/>
          <w:sz w:val="22"/>
          <w:szCs w:val="22"/>
        </w:rPr>
        <w:t> </w:t>
      </w:r>
    </w:p>
    <w:p w14:paraId="4228A7AB" w14:textId="4C5F9F45"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NW, London</w:t>
      </w:r>
      <w:r w:rsidRPr="612A65C6">
        <w:rPr>
          <w:rStyle w:val="eop"/>
          <w:rFonts w:ascii="Arial" w:eastAsia="Arial" w:hAnsi="Arial" w:cs="Arial"/>
          <w:color w:val="000000" w:themeColor="text1"/>
          <w:sz w:val="22"/>
          <w:szCs w:val="22"/>
        </w:rPr>
        <w:t> </w:t>
      </w:r>
    </w:p>
    <w:p w14:paraId="20CF19B9"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0EA30CB7" w14:textId="77777777" w:rsidR="001B1558" w:rsidRDefault="001B1558" w:rsidP="612A65C6">
      <w:pPr>
        <w:pStyle w:val="paragraph"/>
        <w:spacing w:before="0" w:beforeAutospacing="0" w:after="0" w:afterAutospacing="0"/>
        <w:textAlignment w:val="baseline"/>
        <w:rPr>
          <w:rStyle w:val="eop"/>
          <w:rFonts w:ascii="Arial" w:eastAsia="Arial" w:hAnsi="Arial" w:cs="Arial"/>
          <w:b/>
          <w:bCs/>
          <w:color w:val="000000" w:themeColor="text1"/>
          <w:sz w:val="22"/>
          <w:szCs w:val="22"/>
        </w:rPr>
      </w:pPr>
      <w:r w:rsidRPr="612A65C6">
        <w:rPr>
          <w:rStyle w:val="normaltextrun"/>
          <w:rFonts w:ascii="Arial" w:eastAsia="Arial" w:hAnsi="Arial" w:cs="Arial"/>
          <w:b/>
          <w:bCs/>
          <w:color w:val="000000" w:themeColor="text1"/>
          <w:sz w:val="22"/>
          <w:szCs w:val="22"/>
          <w:lang w:val="en-US"/>
        </w:rPr>
        <w:t>PERSONAL PROFILE</w:t>
      </w:r>
      <w:r w:rsidRPr="612A65C6">
        <w:rPr>
          <w:rStyle w:val="eop"/>
          <w:rFonts w:ascii="Arial" w:eastAsia="Arial" w:hAnsi="Arial" w:cs="Arial"/>
          <w:b/>
          <w:bCs/>
          <w:color w:val="000000" w:themeColor="text1"/>
          <w:sz w:val="22"/>
          <w:szCs w:val="22"/>
        </w:rPr>
        <w:t> </w:t>
      </w:r>
    </w:p>
    <w:p w14:paraId="21A56F9A"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202B804E"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rPr>
        <w:t>A real problem solver and a diligent student who has a cheerful disposition and the willingness to undertake all challenges imposed. As a university student, I</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possess</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an optimistic mentality under severe pressure to</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demonstrate</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my tenacity. My flexibility from being able to work in a team with leadership and management to an independent worker further adds to my approachable and friendly</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nature.My</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communication skills are absolutely enhanced as I have absolute command of the basic reading and writing skills. Also, my organisational skills and initiative are some of my strong traits to further show passion and commitment to my duties. I am also commercially updated and aware to show my adaptable nature.</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Perhaps, self-improvement</w:t>
      </w:r>
      <w:r w:rsidRPr="612A65C6">
        <w:rPr>
          <w:rStyle w:val="apple-converted-space"/>
          <w:rFonts w:ascii="Arial" w:eastAsia="Arial" w:hAnsi="Arial" w:cs="Arial"/>
          <w:color w:val="000000" w:themeColor="text1"/>
          <w:sz w:val="22"/>
          <w:szCs w:val="22"/>
        </w:rPr>
        <w:t> </w:t>
      </w:r>
      <w:r w:rsidRPr="612A65C6">
        <w:rPr>
          <w:rStyle w:val="normaltextrun"/>
          <w:rFonts w:ascii="Arial" w:eastAsia="Arial" w:hAnsi="Arial" w:cs="Arial"/>
          <w:color w:val="000000" w:themeColor="text1"/>
          <w:sz w:val="22"/>
          <w:szCs w:val="22"/>
        </w:rPr>
        <w:t>is one of my unique and strongest skills to show my hardworking nature and my continuous desire to learn, be proactive and be the best version of myself. One of my special and unique skill sets would be optimism. Being optimistic on the job has made me do my job effectively and efficiently.</w:t>
      </w:r>
      <w:r w:rsidRPr="612A65C6">
        <w:rPr>
          <w:rStyle w:val="eop"/>
          <w:rFonts w:ascii="Arial" w:eastAsia="Arial" w:hAnsi="Arial" w:cs="Arial"/>
          <w:color w:val="000000" w:themeColor="text1"/>
          <w:sz w:val="22"/>
          <w:szCs w:val="22"/>
        </w:rPr>
        <w:t> </w:t>
      </w:r>
    </w:p>
    <w:p w14:paraId="3FE5F02D"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eop"/>
          <w:rFonts w:ascii="Arial" w:eastAsia="Arial" w:hAnsi="Arial" w:cs="Arial"/>
          <w:color w:val="000000" w:themeColor="text1"/>
          <w:sz w:val="22"/>
          <w:szCs w:val="22"/>
        </w:rPr>
        <w:t> </w:t>
      </w:r>
    </w:p>
    <w:p w14:paraId="733BBEE5" w14:textId="77777777" w:rsidR="001B1558" w:rsidRDefault="001B1558" w:rsidP="612A65C6">
      <w:pPr>
        <w:pStyle w:val="paragraph"/>
        <w:spacing w:before="0" w:beforeAutospacing="0" w:after="0" w:afterAutospacing="0"/>
        <w:textAlignment w:val="baseline"/>
        <w:rPr>
          <w:rStyle w:val="eop"/>
          <w:rFonts w:ascii="Arial" w:eastAsia="Arial" w:hAnsi="Arial" w:cs="Arial"/>
          <w:b/>
          <w:bCs/>
          <w:color w:val="000000" w:themeColor="text1"/>
          <w:sz w:val="22"/>
          <w:szCs w:val="22"/>
        </w:rPr>
      </w:pPr>
      <w:r w:rsidRPr="612A65C6">
        <w:rPr>
          <w:rStyle w:val="normaltextrun"/>
          <w:rFonts w:ascii="Arial" w:eastAsia="Arial" w:hAnsi="Arial" w:cs="Arial"/>
          <w:b/>
          <w:bCs/>
          <w:color w:val="000000" w:themeColor="text1"/>
          <w:sz w:val="22"/>
          <w:szCs w:val="22"/>
          <w:lang w:val="en-US"/>
        </w:rPr>
        <w:t>KEY SKILLS &amp; STRENGTHS</w:t>
      </w:r>
      <w:r w:rsidRPr="612A65C6">
        <w:rPr>
          <w:rStyle w:val="eop"/>
          <w:rFonts w:ascii="Arial" w:eastAsia="Arial" w:hAnsi="Arial" w:cs="Arial"/>
          <w:b/>
          <w:bCs/>
          <w:color w:val="000000" w:themeColor="text1"/>
          <w:sz w:val="22"/>
          <w:szCs w:val="22"/>
        </w:rPr>
        <w:t> </w:t>
      </w:r>
    </w:p>
    <w:p w14:paraId="1660C45B"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56173B25"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Person</w:t>
      </w:r>
      <w:r>
        <w:noBreakHyphen/>
      </w:r>
      <w:proofErr w:type="spellStart"/>
      <w:r w:rsidRPr="612A65C6">
        <w:rPr>
          <w:rStyle w:val="normaltextrun"/>
          <w:rFonts w:ascii="Arial" w:eastAsia="Arial" w:hAnsi="Arial" w:cs="Arial"/>
          <w:color w:val="000000" w:themeColor="text1"/>
          <w:sz w:val="22"/>
          <w:szCs w:val="22"/>
          <w:lang w:val="en-US"/>
        </w:rPr>
        <w:t>centred</w:t>
      </w:r>
      <w:proofErr w:type="spellEnd"/>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approach</w:t>
      </w:r>
      <w:r w:rsidRPr="612A65C6">
        <w:rPr>
          <w:rStyle w:val="eop"/>
          <w:rFonts w:ascii="Arial" w:eastAsia="Arial" w:hAnsi="Arial" w:cs="Arial"/>
          <w:color w:val="000000" w:themeColor="text1"/>
          <w:sz w:val="22"/>
          <w:szCs w:val="22"/>
        </w:rPr>
        <w:t> </w:t>
      </w:r>
    </w:p>
    <w:p w14:paraId="5444E01E"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Effective communication &amp; interpersonal skills</w:t>
      </w:r>
      <w:r w:rsidRPr="612A65C6">
        <w:rPr>
          <w:rStyle w:val="eop"/>
          <w:rFonts w:ascii="Arial" w:eastAsia="Arial" w:hAnsi="Arial" w:cs="Arial"/>
          <w:color w:val="000000" w:themeColor="text1"/>
          <w:sz w:val="22"/>
          <w:szCs w:val="22"/>
        </w:rPr>
        <w:t> </w:t>
      </w:r>
    </w:p>
    <w:p w14:paraId="7156CB64"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Teamwork &amp; lone working capability</w:t>
      </w:r>
      <w:r w:rsidRPr="612A65C6">
        <w:rPr>
          <w:rStyle w:val="eop"/>
          <w:rFonts w:ascii="Arial" w:eastAsia="Arial" w:hAnsi="Arial" w:cs="Arial"/>
          <w:color w:val="000000" w:themeColor="text1"/>
          <w:sz w:val="22"/>
          <w:szCs w:val="22"/>
        </w:rPr>
        <w:t> </w:t>
      </w:r>
    </w:p>
    <w:p w14:paraId="29C5BC22"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Service</w:t>
      </w:r>
      <w:r>
        <w:noBreakHyphen/>
      </w:r>
      <w:r w:rsidRPr="612A65C6">
        <w:rPr>
          <w:rStyle w:val="normaltextrun"/>
          <w:rFonts w:ascii="Arial" w:eastAsia="Arial" w:hAnsi="Arial" w:cs="Arial"/>
          <w:color w:val="000000" w:themeColor="text1"/>
          <w:sz w:val="22"/>
          <w:szCs w:val="22"/>
          <w:lang w:val="en-US"/>
        </w:rPr>
        <w:t>user focused mindset</w:t>
      </w:r>
      <w:r w:rsidRPr="612A65C6">
        <w:rPr>
          <w:rStyle w:val="eop"/>
          <w:rFonts w:ascii="Arial" w:eastAsia="Arial" w:hAnsi="Arial" w:cs="Arial"/>
          <w:color w:val="000000" w:themeColor="text1"/>
          <w:sz w:val="22"/>
          <w:szCs w:val="22"/>
        </w:rPr>
        <w:t> </w:t>
      </w:r>
    </w:p>
    <w:p w14:paraId="21CF211F"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Health &amp; safety awareness</w:t>
      </w:r>
      <w:r w:rsidRPr="612A65C6">
        <w:rPr>
          <w:rStyle w:val="eop"/>
          <w:rFonts w:ascii="Arial" w:eastAsia="Arial" w:hAnsi="Arial" w:cs="Arial"/>
          <w:color w:val="000000" w:themeColor="text1"/>
          <w:sz w:val="22"/>
          <w:szCs w:val="22"/>
        </w:rPr>
        <w:t> </w:t>
      </w:r>
    </w:p>
    <w:p w14:paraId="223661A7"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Adaptive person, willing to undertake training</w:t>
      </w:r>
      <w:r w:rsidRPr="612A65C6">
        <w:rPr>
          <w:rStyle w:val="eop"/>
          <w:rFonts w:ascii="Arial" w:eastAsia="Arial" w:hAnsi="Arial" w:cs="Arial"/>
          <w:color w:val="000000" w:themeColor="text1"/>
          <w:sz w:val="22"/>
          <w:szCs w:val="22"/>
        </w:rPr>
        <w:t> </w:t>
      </w:r>
    </w:p>
    <w:p w14:paraId="1B4D10C6"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IT proficient (Microsoft Word, Excel, PowerPoint)</w:t>
      </w:r>
      <w:r w:rsidRPr="612A65C6">
        <w:rPr>
          <w:rStyle w:val="eop"/>
          <w:rFonts w:ascii="Arial" w:eastAsia="Arial" w:hAnsi="Arial" w:cs="Arial"/>
          <w:color w:val="000000" w:themeColor="text1"/>
          <w:sz w:val="22"/>
          <w:szCs w:val="22"/>
        </w:rPr>
        <w:t> </w:t>
      </w:r>
    </w:p>
    <w:p w14:paraId="76892BE1"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Bilingual</w:t>
      </w:r>
      <w:r w:rsidRPr="612A65C6">
        <w:rPr>
          <w:rStyle w:val="eop"/>
          <w:rFonts w:ascii="Arial" w:eastAsia="Arial" w:hAnsi="Arial" w:cs="Arial"/>
          <w:color w:val="000000" w:themeColor="text1"/>
          <w:sz w:val="22"/>
          <w:szCs w:val="22"/>
        </w:rPr>
        <w:t> </w:t>
      </w:r>
    </w:p>
    <w:p w14:paraId="782FC531"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07656089"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WORK EXPERIENCE</w:t>
      </w:r>
      <w:r w:rsidRPr="612A65C6">
        <w:rPr>
          <w:rStyle w:val="eop"/>
          <w:rFonts w:ascii="Arial" w:eastAsia="Arial" w:hAnsi="Arial" w:cs="Arial"/>
          <w:color w:val="000000" w:themeColor="text1"/>
          <w:sz w:val="22"/>
          <w:szCs w:val="22"/>
        </w:rPr>
        <w:t> </w:t>
      </w:r>
    </w:p>
    <w:p w14:paraId="19076BFC"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57351CBE" w14:textId="77777777" w:rsidR="001B1558" w:rsidRDefault="001B1558" w:rsidP="612A65C6">
      <w:pPr>
        <w:pStyle w:val="paragraph"/>
        <w:spacing w:before="0" w:beforeAutospacing="0" w:after="0" w:afterAutospacing="0"/>
        <w:textAlignment w:val="baseline"/>
        <w:rPr>
          <w:rStyle w:val="eop"/>
          <w:rFonts w:ascii="Arial" w:eastAsia="Arial" w:hAnsi="Arial" w:cs="Arial"/>
          <w:b/>
          <w:bCs/>
          <w:color w:val="000000" w:themeColor="text1"/>
          <w:sz w:val="22"/>
          <w:szCs w:val="22"/>
        </w:rPr>
      </w:pPr>
      <w:r w:rsidRPr="612A65C6">
        <w:rPr>
          <w:rStyle w:val="normaltextrun"/>
          <w:rFonts w:ascii="Arial" w:eastAsia="Arial" w:hAnsi="Arial" w:cs="Arial"/>
          <w:b/>
          <w:bCs/>
          <w:color w:val="000000" w:themeColor="text1"/>
          <w:sz w:val="22"/>
          <w:szCs w:val="22"/>
          <w:lang w:val="en-US"/>
        </w:rPr>
        <w:t>Bar Assistant / Bartender – Hudson’s Bar</w:t>
      </w:r>
      <w:r w:rsidRPr="612A65C6">
        <w:rPr>
          <w:rStyle w:val="eop"/>
          <w:rFonts w:ascii="Arial" w:eastAsia="Arial" w:hAnsi="Arial" w:cs="Arial"/>
          <w:b/>
          <w:bCs/>
          <w:color w:val="000000" w:themeColor="text1"/>
          <w:sz w:val="22"/>
          <w:szCs w:val="22"/>
        </w:rPr>
        <w:t> </w:t>
      </w:r>
    </w:p>
    <w:p w14:paraId="2715A08B"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2B9C8EF9"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Apr 2022 - Oct 2023</w:t>
      </w:r>
      <w:r w:rsidRPr="612A65C6">
        <w:rPr>
          <w:rStyle w:val="eop"/>
          <w:rFonts w:ascii="Arial" w:eastAsia="Arial" w:hAnsi="Arial" w:cs="Arial"/>
          <w:color w:val="000000" w:themeColor="text1"/>
          <w:sz w:val="22"/>
          <w:szCs w:val="22"/>
        </w:rPr>
        <w:t> </w:t>
      </w:r>
    </w:p>
    <w:p w14:paraId="3025BA27"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Supported and trained</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new staff</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to</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maintain</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high service standards.</w:t>
      </w:r>
      <w:r w:rsidRPr="612A65C6">
        <w:rPr>
          <w:rStyle w:val="eop"/>
          <w:rFonts w:ascii="Arial" w:eastAsia="Arial" w:hAnsi="Arial" w:cs="Arial"/>
          <w:color w:val="000000" w:themeColor="text1"/>
          <w:sz w:val="22"/>
          <w:szCs w:val="22"/>
        </w:rPr>
        <w:t> </w:t>
      </w:r>
    </w:p>
    <w:p w14:paraId="32633FE3"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Developed confidence, leadership, and supervisory abilities.</w:t>
      </w:r>
      <w:r w:rsidRPr="612A65C6">
        <w:rPr>
          <w:rStyle w:val="eop"/>
          <w:rFonts w:ascii="Arial" w:eastAsia="Arial" w:hAnsi="Arial" w:cs="Arial"/>
          <w:color w:val="000000" w:themeColor="text1"/>
          <w:sz w:val="22"/>
          <w:szCs w:val="22"/>
        </w:rPr>
        <w:t> </w:t>
      </w:r>
    </w:p>
    <w:p w14:paraId="2496B983"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Delegated tasks based on team strengths to</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maintain</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workflow efficiency.</w:t>
      </w:r>
      <w:r w:rsidRPr="612A65C6">
        <w:rPr>
          <w:rStyle w:val="eop"/>
          <w:rFonts w:ascii="Arial" w:eastAsia="Arial" w:hAnsi="Arial" w:cs="Arial"/>
          <w:color w:val="000000" w:themeColor="text1"/>
          <w:sz w:val="22"/>
          <w:szCs w:val="22"/>
        </w:rPr>
        <w:t> </w:t>
      </w:r>
    </w:p>
    <w:p w14:paraId="4267D7C7"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4557AC75" w14:textId="77777777" w:rsidR="001B1558" w:rsidRDefault="001B1558" w:rsidP="612A65C6">
      <w:pPr>
        <w:pStyle w:val="paragraph"/>
        <w:spacing w:before="0" w:beforeAutospacing="0" w:after="0" w:afterAutospacing="0"/>
        <w:textAlignment w:val="baseline"/>
        <w:rPr>
          <w:rStyle w:val="eop"/>
          <w:rFonts w:ascii="Arial" w:eastAsia="Arial" w:hAnsi="Arial" w:cs="Arial"/>
          <w:b/>
          <w:bCs/>
          <w:color w:val="000000" w:themeColor="text1"/>
          <w:sz w:val="22"/>
          <w:szCs w:val="22"/>
        </w:rPr>
      </w:pPr>
      <w:r w:rsidRPr="612A65C6">
        <w:rPr>
          <w:rStyle w:val="normaltextrun"/>
          <w:rFonts w:ascii="Arial" w:eastAsia="Arial" w:hAnsi="Arial" w:cs="Arial"/>
          <w:b/>
          <w:bCs/>
          <w:color w:val="000000" w:themeColor="text1"/>
          <w:sz w:val="22"/>
          <w:szCs w:val="22"/>
          <w:lang w:val="en-US"/>
        </w:rPr>
        <w:t>Bar Assistant – Nikita Bar</w:t>
      </w:r>
      <w:r w:rsidRPr="612A65C6">
        <w:rPr>
          <w:rStyle w:val="eop"/>
          <w:rFonts w:ascii="Arial" w:eastAsia="Arial" w:hAnsi="Arial" w:cs="Arial"/>
          <w:b/>
          <w:bCs/>
          <w:color w:val="000000" w:themeColor="text1"/>
          <w:sz w:val="22"/>
          <w:szCs w:val="22"/>
        </w:rPr>
        <w:t> </w:t>
      </w:r>
    </w:p>
    <w:p w14:paraId="7BBD9C80"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4F7FE47D"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Aug 2024 - Dec 2025</w:t>
      </w:r>
      <w:r w:rsidRPr="612A65C6">
        <w:rPr>
          <w:rStyle w:val="eop"/>
          <w:rFonts w:ascii="Arial" w:eastAsia="Arial" w:hAnsi="Arial" w:cs="Arial"/>
          <w:color w:val="000000" w:themeColor="text1"/>
          <w:sz w:val="22"/>
          <w:szCs w:val="22"/>
        </w:rPr>
        <w:t> </w:t>
      </w:r>
    </w:p>
    <w:p w14:paraId="786D5D08"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Delivered friendly,</w:t>
      </w:r>
      <w:r w:rsidRPr="612A65C6">
        <w:rPr>
          <w:rStyle w:val="apple-converted-space"/>
          <w:rFonts w:ascii="Arial" w:eastAsia="Arial" w:hAnsi="Arial" w:cs="Arial"/>
          <w:color w:val="000000" w:themeColor="text1"/>
          <w:sz w:val="22"/>
          <w:szCs w:val="22"/>
          <w:lang w:val="en-US"/>
        </w:rPr>
        <w:t> </w:t>
      </w:r>
      <w:proofErr w:type="spellStart"/>
      <w:r w:rsidRPr="612A65C6">
        <w:rPr>
          <w:rStyle w:val="normaltextrun"/>
          <w:rFonts w:ascii="Arial" w:eastAsia="Arial" w:hAnsi="Arial" w:cs="Arial"/>
          <w:color w:val="000000" w:themeColor="text1"/>
          <w:sz w:val="22"/>
          <w:szCs w:val="22"/>
          <w:lang w:val="en-US"/>
        </w:rPr>
        <w:t>personalised</w:t>
      </w:r>
      <w:proofErr w:type="spellEnd"/>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customer service.</w:t>
      </w:r>
      <w:r w:rsidRPr="612A65C6">
        <w:rPr>
          <w:rStyle w:val="eop"/>
          <w:rFonts w:ascii="Arial" w:eastAsia="Arial" w:hAnsi="Arial" w:cs="Arial"/>
          <w:color w:val="000000" w:themeColor="text1"/>
          <w:sz w:val="22"/>
          <w:szCs w:val="22"/>
        </w:rPr>
        <w:t> </w:t>
      </w:r>
    </w:p>
    <w:p w14:paraId="16970301"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Maintained</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clean,</w:t>
      </w:r>
      <w:r w:rsidRPr="612A65C6">
        <w:rPr>
          <w:rStyle w:val="apple-converted-space"/>
          <w:rFonts w:ascii="Arial" w:eastAsia="Arial" w:hAnsi="Arial" w:cs="Arial"/>
          <w:color w:val="000000" w:themeColor="text1"/>
          <w:sz w:val="22"/>
          <w:szCs w:val="22"/>
          <w:lang w:val="en-US"/>
        </w:rPr>
        <w:t> </w:t>
      </w:r>
      <w:proofErr w:type="spellStart"/>
      <w:r w:rsidRPr="612A65C6">
        <w:rPr>
          <w:rStyle w:val="normaltextrun"/>
          <w:rFonts w:ascii="Arial" w:eastAsia="Arial" w:hAnsi="Arial" w:cs="Arial"/>
          <w:color w:val="000000" w:themeColor="text1"/>
          <w:sz w:val="22"/>
          <w:szCs w:val="22"/>
          <w:lang w:val="en-US"/>
        </w:rPr>
        <w:t>organised</w:t>
      </w:r>
      <w:proofErr w:type="spellEnd"/>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work areas in line with health and safety standards.</w:t>
      </w:r>
      <w:r w:rsidRPr="612A65C6">
        <w:rPr>
          <w:rStyle w:val="eop"/>
          <w:rFonts w:ascii="Arial" w:eastAsia="Arial" w:hAnsi="Arial" w:cs="Arial"/>
          <w:color w:val="000000" w:themeColor="text1"/>
          <w:sz w:val="22"/>
          <w:szCs w:val="22"/>
        </w:rPr>
        <w:t> </w:t>
      </w:r>
    </w:p>
    <w:p w14:paraId="3A5B0405"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Managed challenging situations with professionalism and empathy.</w:t>
      </w:r>
      <w:r w:rsidRPr="612A65C6">
        <w:rPr>
          <w:rStyle w:val="eop"/>
          <w:rFonts w:ascii="Arial" w:eastAsia="Arial" w:hAnsi="Arial" w:cs="Arial"/>
          <w:color w:val="000000" w:themeColor="text1"/>
          <w:sz w:val="22"/>
          <w:szCs w:val="22"/>
        </w:rPr>
        <w:t> </w:t>
      </w:r>
    </w:p>
    <w:p w14:paraId="50B618AB"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Bar Assistant – The Yard Soho</w:t>
      </w:r>
      <w:r w:rsidRPr="612A65C6">
        <w:rPr>
          <w:rStyle w:val="eop"/>
          <w:rFonts w:ascii="Arial" w:eastAsia="Arial" w:hAnsi="Arial" w:cs="Arial"/>
          <w:color w:val="000000" w:themeColor="text1"/>
          <w:sz w:val="22"/>
          <w:szCs w:val="22"/>
        </w:rPr>
        <w:t> </w:t>
      </w:r>
    </w:p>
    <w:p w14:paraId="74DD44B0"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Feb 2022 - Mar 2022</w:t>
      </w:r>
      <w:r w:rsidRPr="612A65C6">
        <w:rPr>
          <w:rStyle w:val="eop"/>
          <w:rFonts w:ascii="Arial" w:eastAsia="Arial" w:hAnsi="Arial" w:cs="Arial"/>
          <w:color w:val="000000" w:themeColor="text1"/>
          <w:sz w:val="22"/>
          <w:szCs w:val="22"/>
        </w:rPr>
        <w:t> </w:t>
      </w:r>
    </w:p>
    <w:p w14:paraId="67A11BB5"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Prepared and served drinks safely and accurately.</w:t>
      </w:r>
      <w:r w:rsidRPr="612A65C6">
        <w:rPr>
          <w:rStyle w:val="eop"/>
          <w:rFonts w:ascii="Arial" w:eastAsia="Arial" w:hAnsi="Arial" w:cs="Arial"/>
          <w:color w:val="000000" w:themeColor="text1"/>
          <w:sz w:val="22"/>
          <w:szCs w:val="22"/>
        </w:rPr>
        <w:t> </w:t>
      </w:r>
    </w:p>
    <w:p w14:paraId="2AB0CDB1"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Maintained</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bar cleanliness and stock levels.</w:t>
      </w:r>
      <w:r w:rsidRPr="612A65C6">
        <w:rPr>
          <w:rStyle w:val="eop"/>
          <w:rFonts w:ascii="Arial" w:eastAsia="Arial" w:hAnsi="Arial" w:cs="Arial"/>
          <w:color w:val="000000" w:themeColor="text1"/>
          <w:sz w:val="22"/>
          <w:szCs w:val="22"/>
        </w:rPr>
        <w:t> </w:t>
      </w:r>
    </w:p>
    <w:p w14:paraId="5BCFB818"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Assisted</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with till operations and customer enquiries.</w:t>
      </w:r>
      <w:r w:rsidRPr="612A65C6">
        <w:rPr>
          <w:rStyle w:val="eop"/>
          <w:rFonts w:ascii="Arial" w:eastAsia="Arial" w:hAnsi="Arial" w:cs="Arial"/>
          <w:color w:val="000000" w:themeColor="text1"/>
          <w:sz w:val="22"/>
          <w:szCs w:val="22"/>
        </w:rPr>
        <w:t> </w:t>
      </w:r>
    </w:p>
    <w:p w14:paraId="0715013E"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4AD664C8" w14:textId="77777777" w:rsidR="001B1558" w:rsidRDefault="001B1558" w:rsidP="612A65C6">
      <w:pPr>
        <w:pStyle w:val="paragraph"/>
        <w:spacing w:before="0" w:beforeAutospacing="0" w:after="0" w:afterAutospacing="0"/>
        <w:textAlignment w:val="baseline"/>
        <w:rPr>
          <w:rStyle w:val="eop"/>
          <w:rFonts w:ascii="Arial" w:eastAsia="Arial" w:hAnsi="Arial" w:cs="Arial"/>
          <w:b/>
          <w:bCs/>
          <w:color w:val="000000" w:themeColor="text1"/>
          <w:sz w:val="22"/>
          <w:szCs w:val="22"/>
        </w:rPr>
      </w:pPr>
      <w:r w:rsidRPr="612A65C6">
        <w:rPr>
          <w:rStyle w:val="normaltextrun"/>
          <w:rFonts w:ascii="Arial" w:eastAsia="Arial" w:hAnsi="Arial" w:cs="Arial"/>
          <w:b/>
          <w:bCs/>
          <w:color w:val="000000" w:themeColor="text1"/>
          <w:sz w:val="22"/>
          <w:szCs w:val="22"/>
          <w:lang w:val="en-US"/>
        </w:rPr>
        <w:t xml:space="preserve">Bar Assistant – </w:t>
      </w:r>
      <w:proofErr w:type="spellStart"/>
      <w:r w:rsidRPr="612A65C6">
        <w:rPr>
          <w:rStyle w:val="normaltextrun"/>
          <w:rFonts w:ascii="Arial" w:eastAsia="Arial" w:hAnsi="Arial" w:cs="Arial"/>
          <w:b/>
          <w:bCs/>
          <w:color w:val="000000" w:themeColor="text1"/>
          <w:sz w:val="22"/>
          <w:szCs w:val="22"/>
          <w:lang w:val="en-US"/>
        </w:rPr>
        <w:t>Novikov</w:t>
      </w:r>
      <w:proofErr w:type="spellEnd"/>
      <w:r w:rsidRPr="612A65C6">
        <w:rPr>
          <w:rStyle w:val="normaltextrun"/>
          <w:rFonts w:ascii="Arial" w:eastAsia="Arial" w:hAnsi="Arial" w:cs="Arial"/>
          <w:b/>
          <w:bCs/>
          <w:color w:val="000000" w:themeColor="text1"/>
          <w:sz w:val="22"/>
          <w:szCs w:val="22"/>
          <w:lang w:val="en-US"/>
        </w:rPr>
        <w:t xml:space="preserve"> Bar</w:t>
      </w:r>
      <w:r w:rsidRPr="612A65C6">
        <w:rPr>
          <w:rStyle w:val="eop"/>
          <w:rFonts w:ascii="Arial" w:eastAsia="Arial" w:hAnsi="Arial" w:cs="Arial"/>
          <w:b/>
          <w:bCs/>
          <w:color w:val="000000" w:themeColor="text1"/>
          <w:sz w:val="22"/>
          <w:szCs w:val="22"/>
        </w:rPr>
        <w:t> </w:t>
      </w:r>
    </w:p>
    <w:p w14:paraId="03669E4B"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1DE5345C"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Oct 2021 - Dec 2021</w:t>
      </w:r>
      <w:r w:rsidRPr="612A65C6">
        <w:rPr>
          <w:rStyle w:val="eop"/>
          <w:rFonts w:ascii="Arial" w:eastAsia="Arial" w:hAnsi="Arial" w:cs="Arial"/>
          <w:color w:val="000000" w:themeColor="text1"/>
          <w:sz w:val="22"/>
          <w:szCs w:val="22"/>
        </w:rPr>
        <w:t> </w:t>
      </w:r>
    </w:p>
    <w:p w14:paraId="7D166FE1"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Supported stock rotation and inventory checks.</w:t>
      </w:r>
      <w:r w:rsidRPr="612A65C6">
        <w:rPr>
          <w:rStyle w:val="eop"/>
          <w:rFonts w:ascii="Arial" w:eastAsia="Arial" w:hAnsi="Arial" w:cs="Arial"/>
          <w:color w:val="000000" w:themeColor="text1"/>
          <w:sz w:val="22"/>
          <w:szCs w:val="22"/>
        </w:rPr>
        <w:t> </w:t>
      </w:r>
    </w:p>
    <w:p w14:paraId="60CF0F5C"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Assisted</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with bar opening and closing procedures.</w:t>
      </w:r>
      <w:r w:rsidRPr="612A65C6">
        <w:rPr>
          <w:rStyle w:val="eop"/>
          <w:rFonts w:ascii="Arial" w:eastAsia="Arial" w:hAnsi="Arial" w:cs="Arial"/>
          <w:color w:val="000000" w:themeColor="text1"/>
          <w:sz w:val="22"/>
          <w:szCs w:val="22"/>
        </w:rPr>
        <w:t> </w:t>
      </w:r>
    </w:p>
    <w:p w14:paraId="028D2999" w14:textId="77777777" w:rsidR="001B1558" w:rsidRP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Ensured smooth operations during peak periods.</w:t>
      </w:r>
      <w:r w:rsidRPr="612A65C6">
        <w:rPr>
          <w:rStyle w:val="eop"/>
          <w:rFonts w:ascii="Arial" w:eastAsia="Arial" w:hAnsi="Arial" w:cs="Arial"/>
          <w:color w:val="000000" w:themeColor="text1"/>
          <w:sz w:val="22"/>
          <w:szCs w:val="22"/>
        </w:rPr>
        <w:t> </w:t>
      </w:r>
    </w:p>
    <w:p w14:paraId="3850EB91" w14:textId="681D4523" w:rsidR="612A65C6" w:rsidRDefault="612A65C6" w:rsidP="612A65C6">
      <w:pPr>
        <w:pStyle w:val="paragraph"/>
        <w:spacing w:before="0" w:beforeAutospacing="0" w:after="0" w:afterAutospacing="0"/>
        <w:rPr>
          <w:rStyle w:val="eop"/>
          <w:rFonts w:ascii="Arial" w:eastAsia="Arial" w:hAnsi="Arial" w:cs="Arial"/>
          <w:color w:val="000000" w:themeColor="text1"/>
          <w:sz w:val="22"/>
          <w:szCs w:val="22"/>
        </w:rPr>
      </w:pPr>
    </w:p>
    <w:p w14:paraId="7C8178A4" w14:textId="77777777" w:rsidR="001B1558" w:rsidRDefault="001B1558" w:rsidP="612A65C6">
      <w:pPr>
        <w:pStyle w:val="paragraph"/>
        <w:spacing w:before="0" w:beforeAutospacing="0" w:after="0" w:afterAutospacing="0"/>
        <w:textAlignment w:val="baseline"/>
        <w:rPr>
          <w:rStyle w:val="eop"/>
          <w:rFonts w:ascii="Arial" w:eastAsia="Arial" w:hAnsi="Arial" w:cs="Arial"/>
          <w:b/>
          <w:bCs/>
          <w:color w:val="000000" w:themeColor="text1"/>
          <w:sz w:val="22"/>
          <w:szCs w:val="22"/>
        </w:rPr>
      </w:pPr>
      <w:r w:rsidRPr="612A65C6">
        <w:rPr>
          <w:rStyle w:val="normaltextrun"/>
          <w:rFonts w:ascii="Arial" w:eastAsia="Arial" w:hAnsi="Arial" w:cs="Arial"/>
          <w:b/>
          <w:bCs/>
          <w:color w:val="000000" w:themeColor="text1"/>
          <w:sz w:val="22"/>
          <w:szCs w:val="22"/>
          <w:lang w:val="en-US"/>
        </w:rPr>
        <w:t>Bar Steward – Stringfellows Restaurant</w:t>
      </w:r>
      <w:r w:rsidRPr="612A65C6">
        <w:rPr>
          <w:rStyle w:val="eop"/>
          <w:rFonts w:ascii="Arial" w:eastAsia="Arial" w:hAnsi="Arial" w:cs="Arial"/>
          <w:b/>
          <w:bCs/>
          <w:color w:val="000000" w:themeColor="text1"/>
          <w:sz w:val="22"/>
          <w:szCs w:val="22"/>
        </w:rPr>
        <w:t> </w:t>
      </w:r>
    </w:p>
    <w:p w14:paraId="4E54442B"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0DFE3647"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Aug 2019 - Sept 2021</w:t>
      </w:r>
      <w:r w:rsidRPr="612A65C6">
        <w:rPr>
          <w:rStyle w:val="eop"/>
          <w:rFonts w:ascii="Arial" w:eastAsia="Arial" w:hAnsi="Arial" w:cs="Arial"/>
          <w:color w:val="000000" w:themeColor="text1"/>
          <w:sz w:val="22"/>
          <w:szCs w:val="22"/>
        </w:rPr>
        <w:t> </w:t>
      </w:r>
    </w:p>
    <w:p w14:paraId="6C74EE39"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Provided high</w:t>
      </w:r>
      <w:r>
        <w:noBreakHyphen/>
      </w:r>
      <w:r w:rsidRPr="612A65C6">
        <w:rPr>
          <w:rStyle w:val="normaltextrun"/>
          <w:rFonts w:ascii="Arial" w:eastAsia="Arial" w:hAnsi="Arial" w:cs="Arial"/>
          <w:color w:val="000000" w:themeColor="text1"/>
          <w:sz w:val="22"/>
          <w:szCs w:val="22"/>
          <w:lang w:val="en-US"/>
        </w:rPr>
        <w:t>quality customer service and upheld venue standards.</w:t>
      </w:r>
      <w:r w:rsidRPr="612A65C6">
        <w:rPr>
          <w:rStyle w:val="eop"/>
          <w:rFonts w:ascii="Arial" w:eastAsia="Arial" w:hAnsi="Arial" w:cs="Arial"/>
          <w:color w:val="000000" w:themeColor="text1"/>
          <w:sz w:val="22"/>
          <w:szCs w:val="22"/>
        </w:rPr>
        <w:t> </w:t>
      </w:r>
    </w:p>
    <w:p w14:paraId="5CE3F5E5"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Ensured clean, safe, and</w:t>
      </w:r>
      <w:r w:rsidRPr="612A65C6">
        <w:rPr>
          <w:rStyle w:val="apple-converted-space"/>
          <w:rFonts w:ascii="Arial" w:eastAsia="Arial" w:hAnsi="Arial" w:cs="Arial"/>
          <w:color w:val="000000" w:themeColor="text1"/>
          <w:sz w:val="22"/>
          <w:szCs w:val="22"/>
          <w:lang w:val="en-US"/>
        </w:rPr>
        <w:t> </w:t>
      </w:r>
      <w:proofErr w:type="spellStart"/>
      <w:r w:rsidRPr="612A65C6">
        <w:rPr>
          <w:rStyle w:val="normaltextrun"/>
          <w:rFonts w:ascii="Arial" w:eastAsia="Arial" w:hAnsi="Arial" w:cs="Arial"/>
          <w:color w:val="000000" w:themeColor="text1"/>
          <w:sz w:val="22"/>
          <w:szCs w:val="22"/>
          <w:lang w:val="en-US"/>
        </w:rPr>
        <w:t>organised</w:t>
      </w:r>
      <w:proofErr w:type="spellEnd"/>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service areas.</w:t>
      </w:r>
      <w:r w:rsidRPr="612A65C6">
        <w:rPr>
          <w:rStyle w:val="eop"/>
          <w:rFonts w:ascii="Arial" w:eastAsia="Arial" w:hAnsi="Arial" w:cs="Arial"/>
          <w:color w:val="000000" w:themeColor="text1"/>
          <w:sz w:val="22"/>
          <w:szCs w:val="22"/>
        </w:rPr>
        <w:t> </w:t>
      </w:r>
    </w:p>
    <w:p w14:paraId="305D2F54"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Managed multiple tasks efficiently in a fast</w:t>
      </w:r>
      <w:r>
        <w:noBreakHyphen/>
      </w:r>
      <w:r w:rsidRPr="612A65C6">
        <w:rPr>
          <w:rStyle w:val="normaltextrun"/>
          <w:rFonts w:ascii="Arial" w:eastAsia="Arial" w:hAnsi="Arial" w:cs="Arial"/>
          <w:color w:val="000000" w:themeColor="text1"/>
          <w:sz w:val="22"/>
          <w:szCs w:val="22"/>
          <w:lang w:val="en-US"/>
        </w:rPr>
        <w:t>paced environment.</w:t>
      </w:r>
      <w:r w:rsidRPr="612A65C6">
        <w:rPr>
          <w:rStyle w:val="eop"/>
          <w:rFonts w:ascii="Arial" w:eastAsia="Arial" w:hAnsi="Arial" w:cs="Arial"/>
          <w:color w:val="000000" w:themeColor="text1"/>
          <w:sz w:val="22"/>
          <w:szCs w:val="22"/>
        </w:rPr>
        <w:t> </w:t>
      </w:r>
    </w:p>
    <w:p w14:paraId="3EA35A6E"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01ED7AE4"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b/>
          <w:bCs/>
          <w:color w:val="000000" w:themeColor="text1"/>
          <w:sz w:val="22"/>
          <w:szCs w:val="22"/>
          <w:lang w:val="en-US"/>
        </w:rPr>
        <w:t xml:space="preserve">Production Line Worker </w:t>
      </w:r>
      <w:r w:rsidRPr="612A65C6">
        <w:rPr>
          <w:rStyle w:val="normaltextrun"/>
          <w:rFonts w:ascii="Arial" w:eastAsia="Arial" w:hAnsi="Arial" w:cs="Arial"/>
          <w:color w:val="000000" w:themeColor="text1"/>
          <w:sz w:val="22"/>
          <w:szCs w:val="22"/>
          <w:lang w:val="en-US"/>
        </w:rPr>
        <w:t>– Malibu Sun Company</w:t>
      </w:r>
      <w:r w:rsidRPr="612A65C6">
        <w:rPr>
          <w:rStyle w:val="eop"/>
          <w:rFonts w:ascii="Arial" w:eastAsia="Arial" w:hAnsi="Arial" w:cs="Arial"/>
          <w:color w:val="000000" w:themeColor="text1"/>
          <w:sz w:val="22"/>
          <w:szCs w:val="22"/>
        </w:rPr>
        <w:t> </w:t>
      </w:r>
    </w:p>
    <w:p w14:paraId="583BA83F"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0E903A59"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May 2016 - Sept 2016</w:t>
      </w:r>
      <w:r w:rsidRPr="612A65C6">
        <w:rPr>
          <w:rStyle w:val="eop"/>
          <w:rFonts w:ascii="Arial" w:eastAsia="Arial" w:hAnsi="Arial" w:cs="Arial"/>
          <w:color w:val="000000" w:themeColor="text1"/>
          <w:sz w:val="22"/>
          <w:szCs w:val="22"/>
        </w:rPr>
        <w:t> </w:t>
      </w:r>
    </w:p>
    <w:p w14:paraId="4E1B20AE"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Operated production machinery safely.</w:t>
      </w:r>
      <w:r w:rsidRPr="612A65C6">
        <w:rPr>
          <w:rStyle w:val="eop"/>
          <w:rFonts w:ascii="Arial" w:eastAsia="Arial" w:hAnsi="Arial" w:cs="Arial"/>
          <w:color w:val="000000" w:themeColor="text1"/>
          <w:sz w:val="22"/>
          <w:szCs w:val="22"/>
        </w:rPr>
        <w:t> </w:t>
      </w:r>
    </w:p>
    <w:p w14:paraId="01C19479"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Conducted product quality checks.</w:t>
      </w:r>
      <w:r w:rsidRPr="612A65C6">
        <w:rPr>
          <w:rStyle w:val="eop"/>
          <w:rFonts w:ascii="Arial" w:eastAsia="Arial" w:hAnsi="Arial" w:cs="Arial"/>
          <w:color w:val="000000" w:themeColor="text1"/>
          <w:sz w:val="22"/>
          <w:szCs w:val="22"/>
        </w:rPr>
        <w:t> </w:t>
      </w:r>
    </w:p>
    <w:p w14:paraId="7A699097"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Packaged and prepared goods for shipment.</w:t>
      </w:r>
      <w:r w:rsidRPr="612A65C6">
        <w:rPr>
          <w:rStyle w:val="eop"/>
          <w:rFonts w:ascii="Arial" w:eastAsia="Arial" w:hAnsi="Arial" w:cs="Arial"/>
          <w:color w:val="000000" w:themeColor="text1"/>
          <w:sz w:val="22"/>
          <w:szCs w:val="22"/>
        </w:rPr>
        <w:t> </w:t>
      </w:r>
    </w:p>
    <w:p w14:paraId="3EDCD842"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Followed strict health and safety practices.</w:t>
      </w:r>
      <w:r w:rsidRPr="612A65C6">
        <w:rPr>
          <w:rStyle w:val="eop"/>
          <w:rFonts w:ascii="Arial" w:eastAsia="Arial" w:hAnsi="Arial" w:cs="Arial"/>
          <w:color w:val="000000" w:themeColor="text1"/>
          <w:sz w:val="22"/>
          <w:szCs w:val="22"/>
        </w:rPr>
        <w:t> </w:t>
      </w:r>
    </w:p>
    <w:p w14:paraId="6F32CC2A"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39613FDB"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b/>
          <w:bCs/>
          <w:color w:val="000000" w:themeColor="text1"/>
          <w:sz w:val="22"/>
          <w:szCs w:val="22"/>
          <w:lang w:val="en-US"/>
        </w:rPr>
        <w:t>Customer Assistant</w:t>
      </w:r>
      <w:r w:rsidRPr="612A65C6">
        <w:rPr>
          <w:rStyle w:val="normaltextrun"/>
          <w:rFonts w:ascii="Arial" w:eastAsia="Arial" w:hAnsi="Arial" w:cs="Arial"/>
          <w:color w:val="000000" w:themeColor="text1"/>
          <w:sz w:val="22"/>
          <w:szCs w:val="22"/>
          <w:lang w:val="en-US"/>
        </w:rPr>
        <w:t xml:space="preserve"> – TESCO, Wood Green</w:t>
      </w:r>
      <w:r w:rsidRPr="612A65C6">
        <w:rPr>
          <w:rStyle w:val="eop"/>
          <w:rFonts w:ascii="Arial" w:eastAsia="Arial" w:hAnsi="Arial" w:cs="Arial"/>
          <w:color w:val="000000" w:themeColor="text1"/>
          <w:sz w:val="22"/>
          <w:szCs w:val="22"/>
        </w:rPr>
        <w:t> </w:t>
      </w:r>
    </w:p>
    <w:p w14:paraId="511A331D"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62DB9344"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Feb 2016 - Mar 2016</w:t>
      </w:r>
      <w:r w:rsidRPr="612A65C6">
        <w:rPr>
          <w:rStyle w:val="eop"/>
          <w:rFonts w:ascii="Arial" w:eastAsia="Arial" w:hAnsi="Arial" w:cs="Arial"/>
          <w:color w:val="000000" w:themeColor="text1"/>
          <w:sz w:val="22"/>
          <w:szCs w:val="22"/>
        </w:rPr>
        <w:t> </w:t>
      </w:r>
    </w:p>
    <w:p w14:paraId="1CAD8853"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Delivered excellent customer service on the shop floor.</w:t>
      </w:r>
      <w:r w:rsidRPr="612A65C6">
        <w:rPr>
          <w:rStyle w:val="eop"/>
          <w:rFonts w:ascii="Arial" w:eastAsia="Arial" w:hAnsi="Arial" w:cs="Arial"/>
          <w:color w:val="000000" w:themeColor="text1"/>
          <w:sz w:val="22"/>
          <w:szCs w:val="22"/>
        </w:rPr>
        <w:t> </w:t>
      </w:r>
    </w:p>
    <w:p w14:paraId="48538BDA"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Operated tills and handled cash transactions.</w:t>
      </w:r>
      <w:r w:rsidRPr="612A65C6">
        <w:rPr>
          <w:rStyle w:val="eop"/>
          <w:rFonts w:ascii="Arial" w:eastAsia="Arial" w:hAnsi="Arial" w:cs="Arial"/>
          <w:color w:val="000000" w:themeColor="text1"/>
          <w:sz w:val="22"/>
          <w:szCs w:val="22"/>
        </w:rPr>
        <w:t> </w:t>
      </w:r>
    </w:p>
    <w:p w14:paraId="482910C6"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Assisted</w:t>
      </w:r>
      <w:r w:rsidRPr="612A65C6">
        <w:rPr>
          <w:rStyle w:val="apple-converted-space"/>
          <w:rFonts w:ascii="Arial" w:eastAsia="Arial" w:hAnsi="Arial" w:cs="Arial"/>
          <w:color w:val="000000" w:themeColor="text1"/>
          <w:sz w:val="22"/>
          <w:szCs w:val="22"/>
          <w:lang w:val="en-US"/>
        </w:rPr>
        <w:t> </w:t>
      </w:r>
      <w:r w:rsidRPr="612A65C6">
        <w:rPr>
          <w:rStyle w:val="normaltextrun"/>
          <w:rFonts w:ascii="Arial" w:eastAsia="Arial" w:hAnsi="Arial" w:cs="Arial"/>
          <w:color w:val="000000" w:themeColor="text1"/>
          <w:sz w:val="22"/>
          <w:szCs w:val="22"/>
          <w:lang w:val="en-US"/>
        </w:rPr>
        <w:t>with inventory and supply management.</w:t>
      </w:r>
      <w:r w:rsidRPr="612A65C6">
        <w:rPr>
          <w:rStyle w:val="eop"/>
          <w:rFonts w:ascii="Arial" w:eastAsia="Arial" w:hAnsi="Arial" w:cs="Arial"/>
          <w:color w:val="000000" w:themeColor="text1"/>
          <w:sz w:val="22"/>
          <w:szCs w:val="22"/>
        </w:rPr>
        <w:t> </w:t>
      </w:r>
    </w:p>
    <w:p w14:paraId="1705F3EA"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p>
    <w:p w14:paraId="5BB4F6E7"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6A7548F4" w14:textId="77777777" w:rsidR="001B1558" w:rsidRPr="001B1558" w:rsidRDefault="001B1558" w:rsidP="612A65C6">
      <w:pPr>
        <w:pStyle w:val="paragraph"/>
        <w:spacing w:before="0" w:beforeAutospacing="0" w:after="0" w:afterAutospacing="0"/>
        <w:textAlignment w:val="baseline"/>
        <w:rPr>
          <w:rFonts w:ascii="Arial" w:eastAsia="Arial" w:hAnsi="Arial" w:cs="Arial"/>
          <w:b/>
          <w:bCs/>
          <w:color w:val="000000" w:themeColor="text1"/>
          <w:sz w:val="22"/>
          <w:szCs w:val="22"/>
        </w:rPr>
      </w:pPr>
      <w:r w:rsidRPr="612A65C6">
        <w:rPr>
          <w:rStyle w:val="normaltextrun"/>
          <w:rFonts w:ascii="Arial" w:eastAsia="Arial" w:hAnsi="Arial" w:cs="Arial"/>
          <w:b/>
          <w:bCs/>
          <w:color w:val="000000" w:themeColor="text1"/>
          <w:sz w:val="22"/>
          <w:szCs w:val="22"/>
          <w:lang w:val="en-US"/>
        </w:rPr>
        <w:t>EDUCATION &amp; QUALIFICATIONS</w:t>
      </w:r>
      <w:r w:rsidRPr="612A65C6">
        <w:rPr>
          <w:rStyle w:val="eop"/>
          <w:rFonts w:ascii="Arial" w:eastAsia="Arial" w:hAnsi="Arial" w:cs="Arial"/>
          <w:b/>
          <w:bCs/>
          <w:color w:val="000000" w:themeColor="text1"/>
          <w:sz w:val="22"/>
          <w:szCs w:val="22"/>
        </w:rPr>
        <w:t> </w:t>
      </w:r>
    </w:p>
    <w:p w14:paraId="307CAE5B"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xml:space="preserve">• </w:t>
      </w:r>
      <w:proofErr w:type="spellStart"/>
      <w:r w:rsidRPr="612A65C6">
        <w:rPr>
          <w:rStyle w:val="normaltextrun"/>
          <w:rFonts w:ascii="Arial" w:eastAsia="Arial" w:hAnsi="Arial" w:cs="Arial"/>
          <w:color w:val="000000" w:themeColor="text1"/>
          <w:sz w:val="22"/>
          <w:szCs w:val="22"/>
          <w:lang w:val="en-US"/>
        </w:rPr>
        <w:t>BSc</w:t>
      </w:r>
      <w:proofErr w:type="spellEnd"/>
      <w:r w:rsidRPr="612A65C6">
        <w:rPr>
          <w:rStyle w:val="normaltextrun"/>
          <w:rFonts w:ascii="Arial" w:eastAsia="Arial" w:hAnsi="Arial" w:cs="Arial"/>
          <w:color w:val="000000" w:themeColor="text1"/>
          <w:sz w:val="22"/>
          <w:szCs w:val="22"/>
          <w:lang w:val="en-US"/>
        </w:rPr>
        <w:t xml:space="preserve"> Health and Social Care (In Progress) – University of Trinity Saint David (June 2025 - Present)</w:t>
      </w:r>
      <w:r w:rsidRPr="612A65C6">
        <w:rPr>
          <w:rStyle w:val="eop"/>
          <w:rFonts w:ascii="Arial" w:eastAsia="Arial" w:hAnsi="Arial" w:cs="Arial"/>
          <w:color w:val="000000" w:themeColor="text1"/>
          <w:sz w:val="22"/>
          <w:szCs w:val="22"/>
        </w:rPr>
        <w:t> </w:t>
      </w:r>
    </w:p>
    <w:p w14:paraId="3A399A3F"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BTEC Applied Science / Travel &amp; Tourism</w:t>
      </w:r>
      <w:r w:rsidRPr="612A65C6">
        <w:rPr>
          <w:rStyle w:val="eop"/>
          <w:rFonts w:ascii="Arial" w:eastAsia="Arial" w:hAnsi="Arial" w:cs="Arial"/>
          <w:color w:val="000000" w:themeColor="text1"/>
          <w:sz w:val="22"/>
          <w:szCs w:val="22"/>
        </w:rPr>
        <w:t> </w:t>
      </w:r>
    </w:p>
    <w:p w14:paraId="4EDF3DC6" w14:textId="77777777" w:rsidR="001B1558" w:rsidRDefault="001B1558" w:rsidP="612A65C6">
      <w:pPr>
        <w:pStyle w:val="paragraph"/>
        <w:spacing w:before="0" w:beforeAutospacing="0" w:after="0" w:afterAutospacing="0"/>
        <w:textAlignment w:val="baseline"/>
        <w:rPr>
          <w:rStyle w:val="eop"/>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 GCSEs: Art &amp; Design, Art Graphics, Core Science, Additional Science, Mathematics, English Language, English Literature, Religious Studies</w:t>
      </w:r>
      <w:r w:rsidRPr="612A65C6">
        <w:rPr>
          <w:rStyle w:val="eop"/>
          <w:rFonts w:ascii="Arial" w:eastAsia="Arial" w:hAnsi="Arial" w:cs="Arial"/>
          <w:color w:val="000000" w:themeColor="text1"/>
          <w:sz w:val="22"/>
          <w:szCs w:val="22"/>
        </w:rPr>
        <w:t> </w:t>
      </w:r>
    </w:p>
    <w:p w14:paraId="2C5ABE6D"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59C742EF"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p>
    <w:p w14:paraId="48A36DE4" w14:textId="77777777" w:rsidR="001B1558" w:rsidRPr="001B1558" w:rsidRDefault="001B1558" w:rsidP="612A65C6">
      <w:pPr>
        <w:pStyle w:val="paragraph"/>
        <w:spacing w:before="0" w:beforeAutospacing="0" w:after="0" w:afterAutospacing="0"/>
        <w:textAlignment w:val="baseline"/>
        <w:rPr>
          <w:rFonts w:ascii="Arial" w:eastAsia="Arial" w:hAnsi="Arial" w:cs="Arial"/>
          <w:color w:val="000000" w:themeColor="text1"/>
          <w:sz w:val="22"/>
          <w:szCs w:val="22"/>
        </w:rPr>
      </w:pPr>
      <w:r w:rsidRPr="612A65C6">
        <w:rPr>
          <w:rStyle w:val="normaltextrun"/>
          <w:rFonts w:ascii="Arial" w:eastAsia="Arial" w:hAnsi="Arial" w:cs="Arial"/>
          <w:color w:val="000000" w:themeColor="text1"/>
          <w:sz w:val="22"/>
          <w:szCs w:val="22"/>
          <w:lang w:val="en-US"/>
        </w:rPr>
        <w:t>REFERENCES AVAILABLE ON REQUEST</w:t>
      </w:r>
      <w:r w:rsidRPr="612A65C6">
        <w:rPr>
          <w:rStyle w:val="eop"/>
          <w:rFonts w:ascii="Arial" w:eastAsia="Arial" w:hAnsi="Arial" w:cs="Arial"/>
          <w:color w:val="000000" w:themeColor="text1"/>
          <w:sz w:val="22"/>
          <w:szCs w:val="22"/>
        </w:rPr>
        <w:t> </w:t>
      </w:r>
    </w:p>
    <w:p w14:paraId="3D8C2853" w14:textId="77777777" w:rsidR="001B1558" w:rsidRDefault="001B1558" w:rsidP="612A65C6">
      <w:pPr>
        <w:pStyle w:val="NoSpacing"/>
        <w:rPr>
          <w:rFonts w:ascii="Arial" w:eastAsia="Arial" w:hAnsi="Arial" w:cs="Arial"/>
          <w:color w:val="000000" w:themeColor="text1"/>
          <w:sz w:val="22"/>
          <w:szCs w:val="22"/>
        </w:rPr>
      </w:pPr>
    </w:p>
    <w:p w14:paraId="1286903A" w14:textId="77777777" w:rsidR="001B1558" w:rsidRDefault="001B1558" w:rsidP="612A65C6">
      <w:pPr>
        <w:pStyle w:val="NoSpacing"/>
        <w:rPr>
          <w:rFonts w:ascii="Arial" w:eastAsia="Arial" w:hAnsi="Arial" w:cs="Arial"/>
          <w:color w:val="000000" w:themeColor="text1"/>
          <w:sz w:val="22"/>
          <w:szCs w:val="22"/>
        </w:rPr>
      </w:pPr>
    </w:p>
    <w:p w14:paraId="72AD90EB" w14:textId="77777777" w:rsidR="001B1558" w:rsidRDefault="001B1558" w:rsidP="612A65C6">
      <w:pPr>
        <w:pStyle w:val="NoSpacing"/>
        <w:rPr>
          <w:rFonts w:ascii="Arial" w:eastAsia="Arial" w:hAnsi="Arial" w:cs="Arial"/>
          <w:color w:val="000000" w:themeColor="text1"/>
          <w:sz w:val="22"/>
          <w:szCs w:val="22"/>
        </w:rPr>
      </w:pPr>
    </w:p>
    <w:p w14:paraId="3D7031BA" w14:textId="77777777" w:rsidR="001B1558" w:rsidRDefault="001B1558" w:rsidP="612A65C6">
      <w:pPr>
        <w:pStyle w:val="NoSpacing"/>
        <w:rPr>
          <w:rFonts w:ascii="Arial" w:eastAsia="Arial" w:hAnsi="Arial" w:cs="Arial"/>
          <w:color w:val="000000" w:themeColor="text1"/>
          <w:sz w:val="22"/>
          <w:szCs w:val="22"/>
        </w:rPr>
      </w:pPr>
    </w:p>
    <w:p w14:paraId="241A21E6" w14:textId="77777777" w:rsidR="001B1558" w:rsidRDefault="001B1558" w:rsidP="612A65C6">
      <w:pPr>
        <w:pStyle w:val="NoSpacing"/>
        <w:rPr>
          <w:rFonts w:ascii="Arial" w:eastAsia="Arial" w:hAnsi="Arial" w:cs="Arial"/>
          <w:color w:val="000000" w:themeColor="text1"/>
          <w:sz w:val="22"/>
          <w:szCs w:val="22"/>
        </w:rPr>
      </w:pPr>
    </w:p>
    <w:p w14:paraId="3DAA2A1F" w14:textId="77777777" w:rsidR="001B1558" w:rsidRDefault="001B1558" w:rsidP="612A65C6">
      <w:pPr>
        <w:pStyle w:val="NoSpacing"/>
        <w:rPr>
          <w:rFonts w:ascii="Arial" w:eastAsia="Arial" w:hAnsi="Arial" w:cs="Arial"/>
          <w:color w:val="000000" w:themeColor="text1"/>
          <w:sz w:val="22"/>
          <w:szCs w:val="22"/>
        </w:rPr>
      </w:pPr>
    </w:p>
    <w:p w14:paraId="6A95379B" w14:textId="77777777" w:rsidR="001B1558" w:rsidRDefault="001B1558" w:rsidP="612A65C6">
      <w:pPr>
        <w:pStyle w:val="NoSpacing"/>
        <w:rPr>
          <w:rFonts w:ascii="Arial" w:eastAsia="Arial" w:hAnsi="Arial" w:cs="Arial"/>
          <w:color w:val="000000" w:themeColor="text1"/>
          <w:sz w:val="22"/>
          <w:szCs w:val="22"/>
        </w:rPr>
      </w:pPr>
    </w:p>
    <w:p w14:paraId="3904DBA2" w14:textId="77777777" w:rsidR="001B1558" w:rsidRDefault="001B1558" w:rsidP="612A65C6">
      <w:pPr>
        <w:pStyle w:val="NoSpacing"/>
        <w:rPr>
          <w:rFonts w:ascii="Arial" w:eastAsia="Arial" w:hAnsi="Arial" w:cs="Arial"/>
          <w:color w:val="000000" w:themeColor="text1"/>
          <w:sz w:val="22"/>
          <w:szCs w:val="22"/>
        </w:rPr>
      </w:pPr>
    </w:p>
    <w:p w14:paraId="3A89A379" w14:textId="77777777" w:rsidR="001B1558" w:rsidRDefault="001B1558" w:rsidP="612A65C6">
      <w:pPr>
        <w:pStyle w:val="NoSpacing"/>
        <w:rPr>
          <w:rFonts w:ascii="Arial" w:eastAsia="Arial" w:hAnsi="Arial" w:cs="Arial"/>
          <w:color w:val="000000" w:themeColor="text1"/>
          <w:sz w:val="22"/>
          <w:szCs w:val="22"/>
        </w:rPr>
      </w:pPr>
    </w:p>
    <w:p w14:paraId="3DB21DD1" w14:textId="77777777" w:rsidR="001B1558" w:rsidRDefault="001B1558" w:rsidP="612A65C6">
      <w:pPr>
        <w:pStyle w:val="NoSpacing"/>
        <w:rPr>
          <w:rFonts w:ascii="Arial" w:eastAsia="Arial" w:hAnsi="Arial" w:cs="Arial"/>
          <w:color w:val="000000" w:themeColor="text1"/>
          <w:sz w:val="22"/>
          <w:szCs w:val="22"/>
        </w:rPr>
      </w:pPr>
    </w:p>
    <w:p w14:paraId="1D9FC072" w14:textId="77777777" w:rsidR="001B1558" w:rsidRDefault="001B1558" w:rsidP="612A65C6">
      <w:pPr>
        <w:pStyle w:val="NoSpacing"/>
        <w:rPr>
          <w:rFonts w:ascii="Arial" w:eastAsia="Arial" w:hAnsi="Arial" w:cs="Arial"/>
          <w:color w:val="000000" w:themeColor="text1"/>
          <w:sz w:val="22"/>
          <w:szCs w:val="22"/>
        </w:rPr>
      </w:pPr>
    </w:p>
    <w:p w14:paraId="53F56377" w14:textId="77777777" w:rsidR="001B1558" w:rsidRDefault="001B1558" w:rsidP="612A65C6">
      <w:pPr>
        <w:pStyle w:val="NoSpacing"/>
        <w:rPr>
          <w:rFonts w:ascii="Arial" w:eastAsia="Arial" w:hAnsi="Arial" w:cs="Arial"/>
          <w:color w:val="000000" w:themeColor="text1"/>
          <w:sz w:val="22"/>
          <w:szCs w:val="22"/>
        </w:rPr>
      </w:pPr>
    </w:p>
    <w:p w14:paraId="76AE89AC" w14:textId="77777777" w:rsidR="001B1558" w:rsidRDefault="001B1558" w:rsidP="612A65C6">
      <w:pPr>
        <w:pStyle w:val="NoSpacing"/>
        <w:rPr>
          <w:rFonts w:ascii="Arial" w:eastAsia="Arial" w:hAnsi="Arial" w:cs="Arial"/>
          <w:color w:val="000000" w:themeColor="text1"/>
          <w:sz w:val="22"/>
          <w:szCs w:val="22"/>
        </w:rPr>
      </w:pPr>
    </w:p>
    <w:p w14:paraId="1068A0B9" w14:textId="6B229C9F" w:rsidR="612A65C6" w:rsidRDefault="612A65C6" w:rsidP="612A65C6">
      <w:pPr>
        <w:pStyle w:val="NoSpacing"/>
        <w:rPr>
          <w:rFonts w:ascii="Arial" w:eastAsia="Arial" w:hAnsi="Arial" w:cs="Arial"/>
          <w:color w:val="000000" w:themeColor="text1"/>
          <w:sz w:val="22"/>
          <w:szCs w:val="22"/>
        </w:rPr>
      </w:pPr>
    </w:p>
    <w:p w14:paraId="6C6CC5E8" w14:textId="46FD4EC5" w:rsidR="612A65C6" w:rsidRDefault="612A65C6" w:rsidP="612A65C6">
      <w:pPr>
        <w:pStyle w:val="NoSpacing"/>
        <w:rPr>
          <w:rFonts w:ascii="Arial" w:eastAsia="Arial" w:hAnsi="Arial" w:cs="Arial"/>
          <w:color w:val="000000" w:themeColor="text1"/>
          <w:sz w:val="22"/>
          <w:szCs w:val="22"/>
        </w:rPr>
      </w:pPr>
    </w:p>
    <w:p w14:paraId="23801F18" w14:textId="743EF009" w:rsidR="612A65C6" w:rsidRDefault="612A65C6" w:rsidP="612A65C6">
      <w:pPr>
        <w:pStyle w:val="NoSpacing"/>
        <w:rPr>
          <w:rFonts w:ascii="Arial" w:eastAsia="Arial" w:hAnsi="Arial" w:cs="Arial"/>
          <w:color w:val="000000" w:themeColor="text1"/>
          <w:sz w:val="22"/>
          <w:szCs w:val="22"/>
        </w:rPr>
      </w:pPr>
    </w:p>
    <w:p w14:paraId="0B344C24" w14:textId="5F242FE5" w:rsidR="612A65C6" w:rsidRDefault="612A65C6" w:rsidP="612A65C6">
      <w:pPr>
        <w:pStyle w:val="NoSpacing"/>
        <w:rPr>
          <w:rFonts w:ascii="Arial" w:eastAsia="Arial" w:hAnsi="Arial" w:cs="Arial"/>
          <w:color w:val="000000" w:themeColor="text1"/>
          <w:sz w:val="22"/>
          <w:szCs w:val="22"/>
        </w:rPr>
      </w:pPr>
    </w:p>
    <w:p w14:paraId="60D7F25F" w14:textId="07BD0425" w:rsidR="612A65C6" w:rsidRDefault="612A65C6" w:rsidP="612A65C6">
      <w:pPr>
        <w:pStyle w:val="NoSpacing"/>
        <w:rPr>
          <w:rFonts w:ascii="Arial" w:eastAsia="Arial" w:hAnsi="Arial" w:cs="Arial"/>
          <w:color w:val="000000" w:themeColor="text1"/>
          <w:sz w:val="22"/>
          <w:szCs w:val="22"/>
        </w:rPr>
      </w:pPr>
    </w:p>
    <w:p w14:paraId="53EEC6A5" w14:textId="501827A8" w:rsidR="612A65C6" w:rsidRDefault="612A65C6" w:rsidP="612A65C6">
      <w:pPr>
        <w:pStyle w:val="NoSpacing"/>
        <w:rPr>
          <w:rFonts w:ascii="Arial" w:eastAsia="Arial" w:hAnsi="Arial" w:cs="Arial"/>
          <w:color w:val="000000" w:themeColor="text1"/>
          <w:sz w:val="22"/>
          <w:szCs w:val="22"/>
        </w:rPr>
      </w:pPr>
    </w:p>
    <w:p w14:paraId="1C90511D" w14:textId="2ADD3FB0" w:rsidR="612A65C6" w:rsidRDefault="612A65C6" w:rsidP="612A65C6">
      <w:pPr>
        <w:pStyle w:val="NoSpacing"/>
        <w:rPr>
          <w:rFonts w:ascii="Arial" w:eastAsia="Arial" w:hAnsi="Arial" w:cs="Arial"/>
          <w:color w:val="000000" w:themeColor="text1"/>
          <w:sz w:val="22"/>
          <w:szCs w:val="22"/>
        </w:rPr>
      </w:pPr>
    </w:p>
    <w:p w14:paraId="75FF0732" w14:textId="7AC8A951" w:rsidR="612A65C6" w:rsidRDefault="612A65C6" w:rsidP="612A65C6">
      <w:pPr>
        <w:pStyle w:val="NoSpacing"/>
        <w:rPr>
          <w:rFonts w:ascii="Arial" w:eastAsia="Arial" w:hAnsi="Arial" w:cs="Arial"/>
          <w:color w:val="000000" w:themeColor="text1"/>
          <w:sz w:val="22"/>
          <w:szCs w:val="22"/>
        </w:rPr>
      </w:pPr>
    </w:p>
    <w:p w14:paraId="7ABD92A6" w14:textId="68AC9C27" w:rsidR="612A65C6" w:rsidRDefault="612A65C6" w:rsidP="612A65C6">
      <w:pPr>
        <w:pStyle w:val="NoSpacing"/>
        <w:rPr>
          <w:rFonts w:ascii="Arial" w:eastAsia="Arial" w:hAnsi="Arial" w:cs="Arial"/>
          <w:color w:val="000000" w:themeColor="text1"/>
          <w:sz w:val="22"/>
          <w:szCs w:val="22"/>
        </w:rPr>
      </w:pPr>
    </w:p>
    <w:p w14:paraId="018C9182" w14:textId="01AF4DF3" w:rsidR="612A65C6" w:rsidRDefault="612A65C6" w:rsidP="612A65C6">
      <w:pPr>
        <w:pStyle w:val="NoSpacing"/>
        <w:rPr>
          <w:rFonts w:ascii="Arial" w:eastAsia="Arial" w:hAnsi="Arial" w:cs="Arial"/>
          <w:color w:val="000000" w:themeColor="text1"/>
          <w:sz w:val="22"/>
          <w:szCs w:val="22"/>
        </w:rPr>
      </w:pPr>
    </w:p>
    <w:p w14:paraId="1B01C72E" w14:textId="49FA25B0" w:rsidR="001B1558" w:rsidRDefault="001B1558" w:rsidP="612A65C6">
      <w:pPr>
        <w:pStyle w:val="NoSpacing"/>
        <w:rPr>
          <w:rFonts w:ascii="Arial" w:eastAsia="Arial" w:hAnsi="Arial" w:cs="Arial"/>
          <w:color w:val="000000" w:themeColor="text1"/>
          <w:sz w:val="22"/>
          <w:szCs w:val="22"/>
        </w:rPr>
      </w:pPr>
    </w:p>
    <w:p w14:paraId="5B769559" w14:textId="77777777" w:rsidR="001B1558" w:rsidRDefault="001B1558" w:rsidP="612A65C6">
      <w:pPr>
        <w:pStyle w:val="NoSpacing"/>
        <w:rPr>
          <w:rFonts w:ascii="Arial" w:eastAsia="Arial" w:hAnsi="Arial" w:cs="Arial"/>
          <w:color w:val="000000" w:themeColor="text1"/>
          <w:sz w:val="22"/>
          <w:szCs w:val="22"/>
        </w:rPr>
      </w:pPr>
    </w:p>
    <w:p w14:paraId="071AB994" w14:textId="07B8E6B0" w:rsidR="00D212FD" w:rsidRPr="001B1558" w:rsidRDefault="00D212FD"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 xml:space="preserve">Task 2 of 4 </w:t>
      </w:r>
    </w:p>
    <w:p w14:paraId="1AF983B7" w14:textId="0F2B43D6" w:rsidR="612A65C6" w:rsidRDefault="612A65C6" w:rsidP="612A65C6">
      <w:pPr>
        <w:pStyle w:val="NoSpacing"/>
        <w:rPr>
          <w:rFonts w:ascii="Arial" w:eastAsia="Arial" w:hAnsi="Arial" w:cs="Arial"/>
          <w:color w:val="000000" w:themeColor="text1"/>
          <w:sz w:val="22"/>
          <w:szCs w:val="22"/>
        </w:rPr>
      </w:pPr>
    </w:p>
    <w:p w14:paraId="46F50A43" w14:textId="78DBB6F5" w:rsidR="13B619C7" w:rsidRDefault="13B619C7"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My Personal Statement</w:t>
      </w:r>
    </w:p>
    <w:p w14:paraId="74CABC55" w14:textId="77777777" w:rsidR="001B1558" w:rsidRPr="001B1558" w:rsidRDefault="001B1558" w:rsidP="612A65C6">
      <w:pPr>
        <w:pStyle w:val="NormalWeb"/>
        <w:rPr>
          <w:rFonts w:ascii="Arial" w:eastAsia="Arial" w:hAnsi="Arial" w:cs="Arial"/>
          <w:color w:val="000000" w:themeColor="text1"/>
          <w:sz w:val="22"/>
          <w:szCs w:val="22"/>
        </w:rPr>
      </w:pPr>
      <w:r w:rsidRPr="612A65C6">
        <w:rPr>
          <w:rFonts w:ascii="Arial" w:eastAsia="Arial" w:hAnsi="Arial" w:cs="Arial"/>
          <w:color w:val="000000" w:themeColor="text1"/>
          <w:sz w:val="22"/>
          <w:szCs w:val="22"/>
        </w:rPr>
        <w:t>I am a compassionate, motivated, and responsible individual currently undertaking a three-year degree in Health and Social Care at the University of Trinity Saint David. I am deeply committed to developing a career in the health and social care sector, where I can make a meaningful contribution to individuals’ wellbeing while continuing to grow both professionally and personally. My academic studies are equipping me with a strong theoretical foundation, and I am eager to complement this with practical experience in a part-time or bank role.</w:t>
      </w:r>
    </w:p>
    <w:p w14:paraId="20A8015E" w14:textId="77777777" w:rsidR="001B1558" w:rsidRPr="001B1558" w:rsidRDefault="001B1558" w:rsidP="612A65C6">
      <w:pPr>
        <w:pStyle w:val="NormalWeb"/>
        <w:rPr>
          <w:rFonts w:ascii="Arial" w:eastAsia="Arial" w:hAnsi="Arial" w:cs="Arial"/>
          <w:color w:val="000000" w:themeColor="text1"/>
          <w:sz w:val="22"/>
          <w:szCs w:val="22"/>
        </w:rPr>
      </w:pPr>
      <w:r w:rsidRPr="612A65C6">
        <w:rPr>
          <w:rFonts w:ascii="Arial" w:eastAsia="Arial" w:hAnsi="Arial" w:cs="Arial"/>
          <w:color w:val="000000" w:themeColor="text1"/>
          <w:sz w:val="22"/>
          <w:szCs w:val="22"/>
        </w:rPr>
        <w:t>Through my education, I have gained an understanding of key principles such as person-centred care, safeguarding, and the importance of promoting dignity and respect in all interactions. I am particularly influenced by concepts such as Maslow’s hierarchy of needs, which has strengthened my awareness of how physical, emotional, and social factors all contribute to an individual’s overall wellbeing. This knowledge guides my approach to care, ensuring I remain empathetic, attentive, and responsive to the diverse needs of service users.</w:t>
      </w:r>
    </w:p>
    <w:p w14:paraId="6849299F" w14:textId="77777777" w:rsidR="001B1558" w:rsidRPr="001B1558" w:rsidRDefault="001B1558" w:rsidP="612A65C6">
      <w:pPr>
        <w:pStyle w:val="NormalWeb"/>
        <w:rPr>
          <w:rFonts w:ascii="Arial" w:eastAsia="Arial" w:hAnsi="Arial" w:cs="Arial"/>
          <w:color w:val="000000" w:themeColor="text1"/>
          <w:sz w:val="22"/>
          <w:szCs w:val="22"/>
        </w:rPr>
      </w:pPr>
      <w:r w:rsidRPr="612A65C6">
        <w:rPr>
          <w:rFonts w:ascii="Arial" w:eastAsia="Arial" w:hAnsi="Arial" w:cs="Arial"/>
          <w:color w:val="000000" w:themeColor="text1"/>
          <w:sz w:val="22"/>
          <w:szCs w:val="22"/>
        </w:rPr>
        <w:t>In addition to my academic background, my experience in the hospitality industry has helped me develop a strong work ethic and a range of transferable skills. Working in fast-paced environments has taught me how to remain calm under pressure, manage my time effectively, and maintain high standards of service. I have consistently demonstrated the ability to communicate clearly and respectfully with a wide range of individuals, including customers and colleagues from diverse backgrounds. These experiences have strengthened my resilience, adaptability, and ability to work as part of a team.</w:t>
      </w:r>
    </w:p>
    <w:p w14:paraId="65288C20" w14:textId="77777777" w:rsidR="001B1558" w:rsidRPr="001B1558" w:rsidRDefault="001B1558" w:rsidP="612A65C6">
      <w:pPr>
        <w:pStyle w:val="NormalWeb"/>
        <w:rPr>
          <w:rFonts w:ascii="Arial" w:eastAsia="Arial" w:hAnsi="Arial" w:cs="Arial"/>
          <w:color w:val="000000" w:themeColor="text1"/>
          <w:sz w:val="22"/>
          <w:szCs w:val="22"/>
        </w:rPr>
      </w:pPr>
      <w:r w:rsidRPr="612A65C6">
        <w:rPr>
          <w:rFonts w:ascii="Arial" w:eastAsia="Arial" w:hAnsi="Arial" w:cs="Arial"/>
          <w:color w:val="000000" w:themeColor="text1"/>
          <w:sz w:val="22"/>
          <w:szCs w:val="22"/>
        </w:rPr>
        <w:t>I am highly adaptable and open to learning, with a strong willingness to undertake on-the-job training to further develop my skills. I am particularly keen to gain hands-on experience that will allow me to apply my knowledge in real-world settings, build confidence, and enhance my ability to support individuals effectively.</w:t>
      </w:r>
    </w:p>
    <w:p w14:paraId="5F9484D6" w14:textId="77777777" w:rsidR="001B1558" w:rsidRPr="001B1558" w:rsidRDefault="001B1558" w:rsidP="612A65C6">
      <w:pPr>
        <w:pStyle w:val="NormalWeb"/>
        <w:rPr>
          <w:rFonts w:ascii="Arial" w:eastAsia="Arial" w:hAnsi="Arial" w:cs="Arial"/>
          <w:color w:val="000000" w:themeColor="text1"/>
          <w:sz w:val="22"/>
          <w:szCs w:val="22"/>
        </w:rPr>
      </w:pPr>
      <w:r w:rsidRPr="612A65C6">
        <w:rPr>
          <w:rFonts w:ascii="Arial" w:eastAsia="Arial" w:hAnsi="Arial" w:cs="Arial"/>
          <w:color w:val="000000" w:themeColor="text1"/>
          <w:sz w:val="22"/>
          <w:szCs w:val="22"/>
        </w:rPr>
        <w:t>I am enthusiastic about the opportunity to contribute positively to service users’ lives while continuing to grow within the sector. I am confident that my dedication, practical experience, and genuine passion for helping others will enable me to be a valuable addition to any health and social care team.</w:t>
      </w:r>
    </w:p>
    <w:p w14:paraId="55AE4E28" w14:textId="77777777" w:rsidR="00D212FD" w:rsidRPr="001B1558" w:rsidRDefault="00D212FD" w:rsidP="612A65C6">
      <w:pPr>
        <w:pStyle w:val="NoSpacing"/>
        <w:rPr>
          <w:rFonts w:ascii="Arial" w:eastAsia="Arial" w:hAnsi="Arial" w:cs="Arial"/>
          <w:color w:val="000000" w:themeColor="text1"/>
          <w:sz w:val="22"/>
          <w:szCs w:val="22"/>
        </w:rPr>
      </w:pPr>
    </w:p>
    <w:p w14:paraId="1AF92648" w14:textId="77777777" w:rsidR="00D212FD" w:rsidRPr="001B1558" w:rsidRDefault="00D212FD" w:rsidP="612A65C6">
      <w:pPr>
        <w:rPr>
          <w:color w:val="000000" w:themeColor="text1"/>
        </w:rPr>
      </w:pPr>
      <w:r w:rsidRPr="612A65C6">
        <w:rPr>
          <w:color w:val="000000" w:themeColor="text1"/>
        </w:rPr>
        <w:br w:type="page"/>
      </w:r>
    </w:p>
    <w:p w14:paraId="633E5226" w14:textId="1CACF973" w:rsidR="00D212FD" w:rsidRPr="001B1558" w:rsidRDefault="00D212FD"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 xml:space="preserve">Task 3 of 4 </w:t>
      </w:r>
    </w:p>
    <w:p w14:paraId="08BE29BE" w14:textId="3464942B" w:rsidR="612A65C6" w:rsidRDefault="612A65C6" w:rsidP="612A65C6">
      <w:pPr>
        <w:pStyle w:val="NoSpacing"/>
        <w:rPr>
          <w:rFonts w:ascii="Arial" w:eastAsia="Arial" w:hAnsi="Arial" w:cs="Arial"/>
          <w:color w:val="000000" w:themeColor="text1"/>
          <w:sz w:val="22"/>
          <w:szCs w:val="22"/>
        </w:rPr>
      </w:pPr>
    </w:p>
    <w:p w14:paraId="69011767" w14:textId="02B55019" w:rsidR="795E86BE" w:rsidRDefault="795E86BE" w:rsidP="612A65C6">
      <w:pPr>
        <w:pStyle w:val="NoSpacing"/>
        <w:rPr>
          <w:rFonts w:ascii="Arial" w:eastAsia="Arial" w:hAnsi="Arial" w:cs="Arial"/>
          <w:b/>
          <w:bCs/>
          <w:color w:val="000000" w:themeColor="text1"/>
          <w:sz w:val="22"/>
          <w:szCs w:val="22"/>
        </w:rPr>
      </w:pPr>
      <w:r w:rsidRPr="612A65C6">
        <w:rPr>
          <w:rFonts w:ascii="Arial" w:eastAsia="Arial" w:hAnsi="Arial" w:cs="Arial"/>
          <w:color w:val="000000" w:themeColor="text1"/>
          <w:sz w:val="22"/>
          <w:szCs w:val="22"/>
        </w:rPr>
        <w:t>A.)</w:t>
      </w:r>
      <w:r w:rsidR="2D78AE85" w:rsidRPr="612A65C6">
        <w:rPr>
          <w:rFonts w:ascii="Arial" w:eastAsia="Arial" w:hAnsi="Arial" w:cs="Arial"/>
          <w:b/>
          <w:bCs/>
          <w:color w:val="000000" w:themeColor="text1"/>
          <w:sz w:val="22"/>
          <w:szCs w:val="22"/>
        </w:rPr>
        <w:t xml:space="preserve"> </w:t>
      </w:r>
      <w:r w:rsidR="1C5D17B7" w:rsidRPr="612A65C6">
        <w:rPr>
          <w:rFonts w:ascii="Arial" w:eastAsia="Arial" w:hAnsi="Arial" w:cs="Arial"/>
          <w:b/>
          <w:bCs/>
          <w:color w:val="000000" w:themeColor="text1"/>
          <w:sz w:val="22"/>
          <w:szCs w:val="22"/>
        </w:rPr>
        <w:t>My SWOT analysis</w:t>
      </w:r>
    </w:p>
    <w:p w14:paraId="1B0F2AF8" w14:textId="2ECD30E2" w:rsidR="612A65C6" w:rsidRDefault="612A65C6" w:rsidP="612A65C6">
      <w:pPr>
        <w:pStyle w:val="NoSpacing"/>
        <w:rPr>
          <w:rFonts w:ascii="Arial" w:eastAsia="Arial" w:hAnsi="Arial" w:cs="Arial"/>
          <w:b/>
          <w:bCs/>
          <w:color w:val="000000" w:themeColor="text1"/>
          <w:sz w:val="22"/>
          <w:szCs w:val="22"/>
        </w:rPr>
      </w:pPr>
    </w:p>
    <w:p w14:paraId="10588F85" w14:textId="2A1ED80E" w:rsidR="4AE6C51A" w:rsidRDefault="4AE6C51A"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Introduction</w:t>
      </w:r>
    </w:p>
    <w:p w14:paraId="42F865D3" w14:textId="1D561C71" w:rsidR="612A65C6" w:rsidRDefault="612A65C6" w:rsidP="612A65C6">
      <w:pPr>
        <w:pStyle w:val="NoSpacing"/>
        <w:rPr>
          <w:rFonts w:ascii="Arial" w:eastAsia="Arial" w:hAnsi="Arial" w:cs="Arial"/>
          <w:color w:val="000000" w:themeColor="text1"/>
          <w:sz w:val="22"/>
          <w:szCs w:val="22"/>
        </w:rPr>
      </w:pPr>
    </w:p>
    <w:p w14:paraId="5F543327" w14:textId="39751E3E" w:rsidR="4AE6C51A" w:rsidRDefault="4AE6C51A"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My preparedness for a career in the health and social care industry, specifically in positions like care assistant or support worker, is assessed by this SWOT analysis. With reference to pertinent theories and frameworks, it examines both external opportunities and dangers as well as internal strengths and shortcomings. The goal is to evaluate my present skills objectively and pinpoint areas where I might improve professionally.</w:t>
      </w:r>
    </w:p>
    <w:p w14:paraId="5968EEF9" w14:textId="68E09A83" w:rsidR="612A65C6" w:rsidRDefault="612A65C6" w:rsidP="612A65C6">
      <w:pPr>
        <w:pStyle w:val="NoSpacing"/>
        <w:rPr>
          <w:rFonts w:ascii="Arial" w:eastAsia="Arial" w:hAnsi="Arial" w:cs="Arial"/>
          <w:color w:val="000000" w:themeColor="text1"/>
          <w:sz w:val="22"/>
          <w:szCs w:val="22"/>
        </w:rPr>
      </w:pPr>
    </w:p>
    <w:p w14:paraId="5887D79F" w14:textId="71E98986" w:rsidR="5B2B2262" w:rsidRDefault="5B2B2262"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Strengths</w:t>
      </w:r>
    </w:p>
    <w:p w14:paraId="276DAF63" w14:textId="065019A2" w:rsidR="612A65C6" w:rsidRDefault="612A65C6" w:rsidP="612A65C6">
      <w:pPr>
        <w:pStyle w:val="NoSpacing"/>
        <w:rPr>
          <w:rFonts w:ascii="Arial" w:eastAsia="Arial" w:hAnsi="Arial" w:cs="Arial"/>
          <w:color w:val="000000" w:themeColor="text1"/>
          <w:sz w:val="22"/>
          <w:szCs w:val="22"/>
        </w:rPr>
      </w:pPr>
    </w:p>
    <w:p w14:paraId="6C934D7F" w14:textId="37DC5E34" w:rsidR="5B2B2262" w:rsidRDefault="5B2B2262"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My strong interpersonal skills, which facilitate successful communication and relationship-building</w:t>
      </w:r>
      <w:r w:rsidR="4001C39D" w:rsidRPr="612A65C6">
        <w:rPr>
          <w:rFonts w:ascii="Arial" w:eastAsia="Arial" w:hAnsi="Arial" w:cs="Arial"/>
          <w:color w:val="000000" w:themeColor="text1"/>
          <w:sz w:val="22"/>
          <w:szCs w:val="22"/>
        </w:rPr>
        <w:t xml:space="preserve">, and </w:t>
      </w:r>
      <w:r w:rsidRPr="612A65C6">
        <w:rPr>
          <w:rFonts w:ascii="Arial" w:eastAsia="Arial" w:hAnsi="Arial" w:cs="Arial"/>
          <w:color w:val="000000" w:themeColor="text1"/>
          <w:sz w:val="22"/>
          <w:szCs w:val="22"/>
        </w:rPr>
        <w:t>Effective communication is essential to providing high-quality, person-centred care, according to Health and Social Care principles (Department of Health, 2015).</w:t>
      </w:r>
    </w:p>
    <w:p w14:paraId="7714B4CA" w14:textId="4AFBB2E0" w:rsidR="612A65C6" w:rsidRDefault="612A65C6" w:rsidP="612A65C6">
      <w:pPr>
        <w:pStyle w:val="NoSpacing"/>
        <w:rPr>
          <w:rFonts w:ascii="Arial" w:eastAsia="Arial" w:hAnsi="Arial" w:cs="Arial"/>
          <w:color w:val="000000" w:themeColor="text1"/>
          <w:sz w:val="22"/>
          <w:szCs w:val="22"/>
        </w:rPr>
      </w:pPr>
    </w:p>
    <w:p w14:paraId="68C128D1" w14:textId="170BE699" w:rsidR="5B2B2262" w:rsidRDefault="5B2B2262"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In addition, I have a strong academic background that includes important philosophies like Person-Centred Care (Rogers, 1951), which highlights the significance of customising care to each patient's needs. Reflective practice and well-informed decision-making are supported by this theoretical understanding.</w:t>
      </w:r>
    </w:p>
    <w:p w14:paraId="3F034071" w14:textId="6D67A2B9" w:rsidR="612A65C6" w:rsidRDefault="612A65C6" w:rsidP="612A65C6">
      <w:pPr>
        <w:pStyle w:val="NoSpacing"/>
        <w:rPr>
          <w:rFonts w:ascii="Arial" w:eastAsia="Arial" w:hAnsi="Arial" w:cs="Arial"/>
          <w:color w:val="000000" w:themeColor="text1"/>
          <w:sz w:val="22"/>
          <w:szCs w:val="22"/>
        </w:rPr>
      </w:pPr>
    </w:p>
    <w:p w14:paraId="470D7362" w14:textId="336EDA14" w:rsidR="066DD747" w:rsidRDefault="066DD747"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W</w:t>
      </w:r>
      <w:r w:rsidR="0D2A82B4" w:rsidRPr="612A65C6">
        <w:rPr>
          <w:rFonts w:ascii="Arial" w:eastAsia="Arial" w:hAnsi="Arial" w:cs="Arial"/>
          <w:b/>
          <w:bCs/>
          <w:color w:val="000000" w:themeColor="text1"/>
          <w:sz w:val="22"/>
          <w:szCs w:val="22"/>
        </w:rPr>
        <w:t>eaknesses</w:t>
      </w:r>
    </w:p>
    <w:p w14:paraId="36A7D863" w14:textId="791FCEAF" w:rsidR="612A65C6" w:rsidRDefault="612A65C6" w:rsidP="612A65C6">
      <w:pPr>
        <w:pStyle w:val="NoSpacing"/>
        <w:rPr>
          <w:rFonts w:ascii="Arial" w:eastAsia="Arial" w:hAnsi="Arial" w:cs="Arial"/>
          <w:color w:val="000000" w:themeColor="text1"/>
          <w:sz w:val="22"/>
          <w:szCs w:val="22"/>
        </w:rPr>
      </w:pPr>
    </w:p>
    <w:p w14:paraId="1D297346" w14:textId="736310FA" w:rsidR="0D2A82B4" w:rsidRDefault="0D2A82B4"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 xml:space="preserve">Despite my academic </w:t>
      </w:r>
      <w:r w:rsidR="27F19213" w:rsidRPr="612A65C6">
        <w:rPr>
          <w:rFonts w:ascii="Arial" w:eastAsia="Arial" w:hAnsi="Arial" w:cs="Arial"/>
          <w:color w:val="000000" w:themeColor="text1"/>
          <w:sz w:val="22"/>
          <w:szCs w:val="22"/>
        </w:rPr>
        <w:t>knowledge,</w:t>
      </w:r>
      <w:r w:rsidR="5852F321" w:rsidRPr="612A65C6">
        <w:rPr>
          <w:rFonts w:ascii="Arial" w:eastAsia="Arial" w:hAnsi="Arial" w:cs="Arial"/>
          <w:color w:val="000000" w:themeColor="text1"/>
          <w:sz w:val="22"/>
          <w:szCs w:val="22"/>
        </w:rPr>
        <w:t xml:space="preserve"> </w:t>
      </w:r>
      <w:r w:rsidRPr="612A65C6">
        <w:rPr>
          <w:rFonts w:ascii="Arial" w:eastAsia="Arial" w:hAnsi="Arial" w:cs="Arial"/>
          <w:color w:val="000000" w:themeColor="text1"/>
          <w:sz w:val="22"/>
          <w:szCs w:val="22"/>
        </w:rPr>
        <w:t>I don't have much firsthand experience working in professional healthcare environments. This illustrates a disconnect between academic understanding and real-world application, which is essential for competence development.</w:t>
      </w:r>
    </w:p>
    <w:p w14:paraId="2302B73B" w14:textId="6A9A9B53" w:rsidR="0D2A82B4" w:rsidRDefault="0D2A82B4"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 xml:space="preserve">I also lack confidence when it comes to doing practical chores, especially under pressure. This relates to </w:t>
      </w:r>
      <w:proofErr w:type="spellStart"/>
      <w:r w:rsidRPr="612A65C6">
        <w:rPr>
          <w:rFonts w:ascii="Arial" w:eastAsia="Arial" w:hAnsi="Arial" w:cs="Arial"/>
          <w:color w:val="000000" w:themeColor="text1"/>
          <w:sz w:val="22"/>
          <w:szCs w:val="22"/>
        </w:rPr>
        <w:t>Benner's</w:t>
      </w:r>
      <w:proofErr w:type="spellEnd"/>
      <w:r w:rsidRPr="612A65C6">
        <w:rPr>
          <w:rFonts w:ascii="Arial" w:eastAsia="Arial" w:hAnsi="Arial" w:cs="Arial"/>
          <w:color w:val="000000" w:themeColor="text1"/>
          <w:sz w:val="22"/>
          <w:szCs w:val="22"/>
        </w:rPr>
        <w:t xml:space="preserve"> Novice to Expert Model (</w:t>
      </w:r>
      <w:proofErr w:type="spellStart"/>
      <w:r w:rsidRPr="612A65C6">
        <w:rPr>
          <w:rFonts w:ascii="Arial" w:eastAsia="Arial" w:hAnsi="Arial" w:cs="Arial"/>
          <w:color w:val="000000" w:themeColor="text1"/>
          <w:sz w:val="22"/>
          <w:szCs w:val="22"/>
        </w:rPr>
        <w:t>Benner</w:t>
      </w:r>
      <w:proofErr w:type="spellEnd"/>
      <w:r w:rsidRPr="612A65C6">
        <w:rPr>
          <w:rFonts w:ascii="Arial" w:eastAsia="Arial" w:hAnsi="Arial" w:cs="Arial"/>
          <w:color w:val="000000" w:themeColor="text1"/>
          <w:sz w:val="22"/>
          <w:szCs w:val="22"/>
        </w:rPr>
        <w:t>, 1984), which states that novices frequently rely on rules and lack situational experience, which lowers their confidence in challenging clinical circumstances.</w:t>
      </w:r>
    </w:p>
    <w:p w14:paraId="12DC2EB9" w14:textId="1423CB1C" w:rsidR="612A65C6" w:rsidRDefault="612A65C6" w:rsidP="612A65C6">
      <w:pPr>
        <w:pStyle w:val="NoSpacing"/>
        <w:rPr>
          <w:rFonts w:ascii="Arial" w:eastAsia="Arial" w:hAnsi="Arial" w:cs="Arial"/>
          <w:color w:val="000000" w:themeColor="text1"/>
          <w:sz w:val="22"/>
          <w:szCs w:val="22"/>
        </w:rPr>
      </w:pPr>
    </w:p>
    <w:p w14:paraId="2F0ACE5E" w14:textId="260EE264" w:rsidR="612A65C6" w:rsidRDefault="612A65C6" w:rsidP="612A65C6">
      <w:pPr>
        <w:pStyle w:val="NoSpacing"/>
        <w:rPr>
          <w:rFonts w:ascii="Arial" w:eastAsia="Arial" w:hAnsi="Arial" w:cs="Arial"/>
          <w:color w:val="000000" w:themeColor="text1"/>
          <w:sz w:val="22"/>
          <w:szCs w:val="22"/>
        </w:rPr>
      </w:pPr>
    </w:p>
    <w:p w14:paraId="5C61981E" w14:textId="08B77DAC" w:rsidR="6BB9C774" w:rsidRDefault="6BB9C774"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Opportunities</w:t>
      </w:r>
    </w:p>
    <w:p w14:paraId="39B31F31" w14:textId="2EEE0683" w:rsidR="612A65C6" w:rsidRDefault="612A65C6" w:rsidP="612A65C6">
      <w:pPr>
        <w:pStyle w:val="NoSpacing"/>
        <w:rPr>
          <w:rFonts w:ascii="Arial" w:eastAsia="Arial" w:hAnsi="Arial" w:cs="Arial"/>
          <w:color w:val="000000" w:themeColor="text1"/>
          <w:sz w:val="22"/>
          <w:szCs w:val="22"/>
        </w:rPr>
      </w:pPr>
    </w:p>
    <w:p w14:paraId="1DD0C7ED" w14:textId="1AB297D5" w:rsidR="6BB9C774" w:rsidRDefault="6BB9C774"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 xml:space="preserve">There are plenty of chances to help me grow, especially through placements or entry-level positions like support worker or care assistant. By converting theory into practical ability, these experiences would enable me to put my theoretical knowledge into practice in accordance with </w:t>
      </w:r>
      <w:proofErr w:type="spellStart"/>
      <w:r w:rsidRPr="612A65C6">
        <w:rPr>
          <w:rFonts w:ascii="Arial" w:eastAsia="Arial" w:hAnsi="Arial" w:cs="Arial"/>
          <w:color w:val="000000" w:themeColor="text1"/>
          <w:sz w:val="22"/>
          <w:szCs w:val="22"/>
        </w:rPr>
        <w:t>Kolb's</w:t>
      </w:r>
      <w:proofErr w:type="spellEnd"/>
      <w:r w:rsidRPr="612A65C6">
        <w:rPr>
          <w:rFonts w:ascii="Arial" w:eastAsia="Arial" w:hAnsi="Arial" w:cs="Arial"/>
          <w:color w:val="000000" w:themeColor="text1"/>
          <w:sz w:val="22"/>
          <w:szCs w:val="22"/>
        </w:rPr>
        <w:t xml:space="preserve"> learning cycle (1984).</w:t>
      </w:r>
    </w:p>
    <w:p w14:paraId="599B551B" w14:textId="6D9243A9" w:rsidR="612A65C6" w:rsidRDefault="612A65C6" w:rsidP="612A65C6">
      <w:pPr>
        <w:pStyle w:val="NoSpacing"/>
        <w:rPr>
          <w:rFonts w:ascii="Arial" w:eastAsia="Arial" w:hAnsi="Arial" w:cs="Arial"/>
          <w:color w:val="000000" w:themeColor="text1"/>
          <w:sz w:val="22"/>
          <w:szCs w:val="22"/>
        </w:rPr>
      </w:pPr>
    </w:p>
    <w:p w14:paraId="23239C19" w14:textId="6FF990B6" w:rsidR="612A65C6" w:rsidRDefault="612A65C6" w:rsidP="612A65C6">
      <w:pPr>
        <w:pStyle w:val="NoSpacing"/>
        <w:rPr>
          <w:rFonts w:ascii="Arial" w:eastAsia="Arial" w:hAnsi="Arial" w:cs="Arial"/>
          <w:color w:val="000000" w:themeColor="text1"/>
          <w:sz w:val="22"/>
          <w:szCs w:val="22"/>
        </w:rPr>
      </w:pPr>
    </w:p>
    <w:p w14:paraId="48AFBCE0" w14:textId="5E8309F2" w:rsidR="7E3A97F5" w:rsidRDefault="7E3A97F5"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Threats</w:t>
      </w:r>
    </w:p>
    <w:p w14:paraId="0087B1D0" w14:textId="75FDA949" w:rsidR="612A65C6" w:rsidRDefault="612A65C6" w:rsidP="612A65C6">
      <w:pPr>
        <w:pStyle w:val="NoSpacing"/>
        <w:rPr>
          <w:rFonts w:ascii="Arial" w:eastAsia="Arial" w:hAnsi="Arial" w:cs="Arial"/>
          <w:color w:val="000000" w:themeColor="text1"/>
          <w:sz w:val="22"/>
          <w:szCs w:val="22"/>
        </w:rPr>
      </w:pPr>
    </w:p>
    <w:p w14:paraId="34885B48" w14:textId="1432A4C3" w:rsidR="7E3A97F5" w:rsidRDefault="7E3A97F5"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The</w:t>
      </w:r>
      <w:r w:rsidR="2ABAF97D" w:rsidRPr="612A65C6">
        <w:rPr>
          <w:rFonts w:ascii="Arial" w:eastAsia="Arial" w:hAnsi="Arial" w:cs="Arial"/>
          <w:color w:val="000000" w:themeColor="text1"/>
          <w:sz w:val="22"/>
          <w:szCs w:val="22"/>
        </w:rPr>
        <w:t>re might be a little</w:t>
      </w:r>
      <w:r w:rsidRPr="612A65C6">
        <w:rPr>
          <w:rFonts w:ascii="Arial" w:eastAsia="Arial" w:hAnsi="Arial" w:cs="Arial"/>
          <w:color w:val="000000" w:themeColor="text1"/>
          <w:sz w:val="22"/>
          <w:szCs w:val="22"/>
        </w:rPr>
        <w:t xml:space="preserve"> competition for positions in the health and social care </w:t>
      </w:r>
      <w:proofErr w:type="spellStart"/>
      <w:r w:rsidRPr="612A65C6">
        <w:rPr>
          <w:rFonts w:ascii="Arial" w:eastAsia="Arial" w:hAnsi="Arial" w:cs="Arial"/>
          <w:color w:val="000000" w:themeColor="text1"/>
          <w:sz w:val="22"/>
          <w:szCs w:val="22"/>
        </w:rPr>
        <w:t>sector,</w:t>
      </w:r>
      <w:r w:rsidR="6D81FBE4" w:rsidRPr="612A65C6">
        <w:rPr>
          <w:rFonts w:ascii="Arial" w:eastAsia="Arial" w:hAnsi="Arial" w:cs="Arial"/>
          <w:color w:val="000000" w:themeColor="text1"/>
          <w:sz w:val="22"/>
          <w:szCs w:val="22"/>
        </w:rPr>
        <w:t>because</w:t>
      </w:r>
      <w:proofErr w:type="spellEnd"/>
      <w:r w:rsidRPr="612A65C6">
        <w:rPr>
          <w:rFonts w:ascii="Arial" w:eastAsia="Arial" w:hAnsi="Arial" w:cs="Arial"/>
          <w:color w:val="000000" w:themeColor="text1"/>
          <w:sz w:val="22"/>
          <w:szCs w:val="22"/>
        </w:rPr>
        <w:t xml:space="preserve"> especially for </w:t>
      </w:r>
      <w:r w:rsidR="33B02670" w:rsidRPr="612A65C6">
        <w:rPr>
          <w:rFonts w:ascii="Arial" w:eastAsia="Arial" w:hAnsi="Arial" w:cs="Arial"/>
          <w:color w:val="000000" w:themeColor="text1"/>
          <w:sz w:val="22"/>
          <w:szCs w:val="22"/>
        </w:rPr>
        <w:t>me that will</w:t>
      </w:r>
      <w:r w:rsidRPr="612A65C6">
        <w:rPr>
          <w:rFonts w:ascii="Arial" w:eastAsia="Arial" w:hAnsi="Arial" w:cs="Arial"/>
          <w:color w:val="000000" w:themeColor="text1"/>
          <w:sz w:val="22"/>
          <w:szCs w:val="22"/>
        </w:rPr>
        <w:t xml:space="preserve"> graduates </w:t>
      </w:r>
      <w:r w:rsidR="7C18CE7B" w:rsidRPr="612A65C6">
        <w:rPr>
          <w:rFonts w:ascii="Arial" w:eastAsia="Arial" w:hAnsi="Arial" w:cs="Arial"/>
          <w:color w:val="000000" w:themeColor="text1"/>
          <w:sz w:val="22"/>
          <w:szCs w:val="22"/>
        </w:rPr>
        <w:t>1</w:t>
      </w:r>
      <w:r w:rsidR="7C18CE7B" w:rsidRPr="612A65C6">
        <w:rPr>
          <w:rFonts w:ascii="Arial" w:eastAsia="Arial" w:hAnsi="Arial" w:cs="Arial"/>
          <w:color w:val="000000" w:themeColor="text1"/>
          <w:sz w:val="22"/>
          <w:szCs w:val="22"/>
          <w:vertAlign w:val="superscript"/>
        </w:rPr>
        <w:t>st</w:t>
      </w:r>
      <w:r w:rsidR="7C18CE7B" w:rsidRPr="612A65C6">
        <w:rPr>
          <w:rFonts w:ascii="Arial" w:eastAsia="Arial" w:hAnsi="Arial" w:cs="Arial"/>
          <w:color w:val="000000" w:themeColor="text1"/>
          <w:sz w:val="22"/>
          <w:szCs w:val="22"/>
        </w:rPr>
        <w:t xml:space="preserve"> year </w:t>
      </w:r>
      <w:r w:rsidRPr="612A65C6">
        <w:rPr>
          <w:rFonts w:ascii="Arial" w:eastAsia="Arial" w:hAnsi="Arial" w:cs="Arial"/>
          <w:color w:val="000000" w:themeColor="text1"/>
          <w:sz w:val="22"/>
          <w:szCs w:val="22"/>
        </w:rPr>
        <w:t>with little real-world experience, is one possible danger. This highlights how crucial it is to have early work experience.</w:t>
      </w:r>
    </w:p>
    <w:p w14:paraId="25FD5A4D" w14:textId="58E6FCD9" w:rsidR="7E3A97F5" w:rsidRDefault="7E3A97F5"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Lastly, access to additional training opportunities or unpaid internships may be restricted due to financial constraints, which could impede professional growth and entry into the employment.</w:t>
      </w:r>
    </w:p>
    <w:p w14:paraId="4AD547CC" w14:textId="0241749F" w:rsidR="612A65C6" w:rsidRDefault="612A65C6" w:rsidP="612A65C6">
      <w:pPr>
        <w:pStyle w:val="NoSpacing"/>
        <w:rPr>
          <w:rFonts w:ascii="Arial" w:eastAsia="Arial" w:hAnsi="Arial" w:cs="Arial"/>
          <w:color w:val="000000" w:themeColor="text1"/>
          <w:sz w:val="22"/>
          <w:szCs w:val="22"/>
        </w:rPr>
      </w:pPr>
    </w:p>
    <w:p w14:paraId="6A136149" w14:textId="196EE1D8" w:rsidR="612A65C6" w:rsidRDefault="612A65C6" w:rsidP="612A65C6">
      <w:pPr>
        <w:pStyle w:val="NoSpacing"/>
        <w:rPr>
          <w:rFonts w:ascii="Arial" w:eastAsia="Arial" w:hAnsi="Arial" w:cs="Arial"/>
          <w:color w:val="000000" w:themeColor="text1"/>
          <w:sz w:val="22"/>
          <w:szCs w:val="22"/>
        </w:rPr>
      </w:pPr>
    </w:p>
    <w:p w14:paraId="4945035F" w14:textId="1C09C766" w:rsidR="612A65C6" w:rsidRDefault="612A65C6" w:rsidP="612A65C6">
      <w:pPr>
        <w:pStyle w:val="NoSpacing"/>
        <w:rPr>
          <w:rFonts w:ascii="Arial" w:eastAsia="Arial" w:hAnsi="Arial" w:cs="Arial"/>
          <w:color w:val="000000" w:themeColor="text1"/>
          <w:sz w:val="22"/>
          <w:szCs w:val="22"/>
        </w:rPr>
      </w:pPr>
    </w:p>
    <w:p w14:paraId="3F33D3A1" w14:textId="3F8F0083" w:rsidR="612A65C6" w:rsidRDefault="612A65C6" w:rsidP="612A65C6">
      <w:pPr>
        <w:pStyle w:val="NoSpacing"/>
        <w:rPr>
          <w:rFonts w:ascii="Arial" w:eastAsia="Arial" w:hAnsi="Arial" w:cs="Arial"/>
          <w:color w:val="000000" w:themeColor="text1"/>
          <w:sz w:val="22"/>
          <w:szCs w:val="22"/>
        </w:rPr>
      </w:pPr>
    </w:p>
    <w:p w14:paraId="52F1D27F" w14:textId="377FFBAE" w:rsidR="612A65C6" w:rsidRDefault="612A65C6" w:rsidP="612A65C6">
      <w:pPr>
        <w:pStyle w:val="NoSpacing"/>
        <w:rPr>
          <w:rFonts w:ascii="Arial" w:eastAsia="Arial" w:hAnsi="Arial" w:cs="Arial"/>
          <w:color w:val="000000" w:themeColor="text1"/>
          <w:sz w:val="22"/>
          <w:szCs w:val="22"/>
        </w:rPr>
      </w:pPr>
    </w:p>
    <w:p w14:paraId="07F74CB9" w14:textId="49C2AB06" w:rsidR="612A65C6" w:rsidRDefault="612A65C6" w:rsidP="612A65C6">
      <w:pPr>
        <w:pStyle w:val="NoSpacing"/>
        <w:rPr>
          <w:rFonts w:ascii="Arial" w:eastAsia="Arial" w:hAnsi="Arial" w:cs="Arial"/>
          <w:color w:val="000000" w:themeColor="text1"/>
          <w:sz w:val="22"/>
          <w:szCs w:val="22"/>
        </w:rPr>
      </w:pPr>
    </w:p>
    <w:p w14:paraId="0A237406" w14:textId="292459C0" w:rsidR="612A65C6" w:rsidRDefault="612A65C6" w:rsidP="612A65C6">
      <w:pPr>
        <w:pStyle w:val="NoSpacing"/>
        <w:rPr>
          <w:rFonts w:ascii="Arial" w:eastAsia="Arial" w:hAnsi="Arial" w:cs="Arial"/>
          <w:color w:val="000000" w:themeColor="text1"/>
          <w:sz w:val="22"/>
          <w:szCs w:val="22"/>
        </w:rPr>
      </w:pPr>
    </w:p>
    <w:p w14:paraId="0A4FB744" w14:textId="4B4E24EC" w:rsidR="59409AC3" w:rsidRDefault="59409AC3" w:rsidP="612A65C6">
      <w:pPr>
        <w:pStyle w:val="NoSpacing"/>
        <w:rPr>
          <w:rFonts w:ascii="Arial" w:eastAsia="Arial" w:hAnsi="Arial" w:cs="Arial"/>
          <w:b/>
          <w:bCs/>
          <w:color w:val="000000" w:themeColor="text1"/>
          <w:sz w:val="22"/>
          <w:szCs w:val="22"/>
        </w:rPr>
      </w:pPr>
      <w:r w:rsidRPr="612A65C6">
        <w:rPr>
          <w:rFonts w:ascii="Arial" w:eastAsia="Arial" w:hAnsi="Arial" w:cs="Arial"/>
          <w:color w:val="000000" w:themeColor="text1"/>
          <w:sz w:val="22"/>
          <w:szCs w:val="22"/>
        </w:rPr>
        <w:t xml:space="preserve">B.) </w:t>
      </w:r>
      <w:r w:rsidRPr="612A65C6">
        <w:rPr>
          <w:rFonts w:ascii="Arial" w:eastAsia="Arial" w:hAnsi="Arial" w:cs="Arial"/>
          <w:b/>
          <w:bCs/>
          <w:color w:val="000000" w:themeColor="text1"/>
          <w:sz w:val="22"/>
          <w:szCs w:val="22"/>
        </w:rPr>
        <w:t xml:space="preserve">My </w:t>
      </w:r>
      <w:r w:rsidR="4A3629EA" w:rsidRPr="612A65C6">
        <w:rPr>
          <w:rFonts w:ascii="Arial" w:eastAsia="Arial" w:hAnsi="Arial" w:cs="Arial"/>
          <w:b/>
          <w:bCs/>
          <w:color w:val="000000" w:themeColor="text1"/>
          <w:sz w:val="22"/>
          <w:szCs w:val="22"/>
        </w:rPr>
        <w:t>P</w:t>
      </w:r>
      <w:r w:rsidRPr="612A65C6">
        <w:rPr>
          <w:rFonts w:ascii="Arial" w:eastAsia="Arial" w:hAnsi="Arial" w:cs="Arial"/>
          <w:b/>
          <w:bCs/>
          <w:color w:val="000000" w:themeColor="text1"/>
          <w:sz w:val="22"/>
          <w:szCs w:val="22"/>
        </w:rPr>
        <w:t xml:space="preserve">ersonal </w:t>
      </w:r>
      <w:r w:rsidR="4AE2B903" w:rsidRPr="612A65C6">
        <w:rPr>
          <w:rFonts w:ascii="Arial" w:eastAsia="Arial" w:hAnsi="Arial" w:cs="Arial"/>
          <w:b/>
          <w:bCs/>
          <w:color w:val="000000" w:themeColor="text1"/>
          <w:sz w:val="22"/>
          <w:szCs w:val="22"/>
        </w:rPr>
        <w:t>D</w:t>
      </w:r>
      <w:r w:rsidRPr="612A65C6">
        <w:rPr>
          <w:rFonts w:ascii="Arial" w:eastAsia="Arial" w:hAnsi="Arial" w:cs="Arial"/>
          <w:b/>
          <w:bCs/>
          <w:color w:val="000000" w:themeColor="text1"/>
          <w:sz w:val="22"/>
          <w:szCs w:val="22"/>
        </w:rPr>
        <w:t xml:space="preserve">evelopment </w:t>
      </w:r>
      <w:r w:rsidR="6BD15817" w:rsidRPr="612A65C6">
        <w:rPr>
          <w:rFonts w:ascii="Arial" w:eastAsia="Arial" w:hAnsi="Arial" w:cs="Arial"/>
          <w:b/>
          <w:bCs/>
          <w:color w:val="000000" w:themeColor="text1"/>
          <w:sz w:val="22"/>
          <w:szCs w:val="22"/>
        </w:rPr>
        <w:t>P</w:t>
      </w:r>
      <w:r w:rsidRPr="612A65C6">
        <w:rPr>
          <w:rFonts w:ascii="Arial" w:eastAsia="Arial" w:hAnsi="Arial" w:cs="Arial"/>
          <w:b/>
          <w:bCs/>
          <w:color w:val="000000" w:themeColor="text1"/>
          <w:sz w:val="22"/>
          <w:szCs w:val="22"/>
        </w:rPr>
        <w:t>lan</w:t>
      </w:r>
    </w:p>
    <w:p w14:paraId="6B29258D" w14:textId="4995CF33" w:rsidR="3B70A0DE" w:rsidRDefault="3B70A0DE" w:rsidP="612A65C6">
      <w:pPr>
        <w:spacing w:before="240" w:after="240"/>
        <w:rPr>
          <w:color w:val="000000" w:themeColor="text1"/>
        </w:rPr>
      </w:pPr>
      <w:r w:rsidRPr="612A65C6">
        <w:rPr>
          <w:color w:val="000000" w:themeColor="text1"/>
        </w:rPr>
        <w:t>My personal development plan focuses on building a sustainable career in the healthcare sector, starting from an entry-level position and progressing toward becoming a registered nurse. Upon graduating this July, my first goal is to secure a Band 4 role, such as a care assistant or support worker. This will allow me to gain essential hands-on experience, develop patient care skills, and understand the daily responsibilities within clinical settings.</w:t>
      </w:r>
    </w:p>
    <w:p w14:paraId="1C4E187F" w14:textId="28EC3284" w:rsidR="3B70A0DE" w:rsidRDefault="3B70A0DE" w:rsidP="612A65C6">
      <w:pPr>
        <w:spacing w:before="240" w:after="240"/>
        <w:rPr>
          <w:color w:val="000000" w:themeColor="text1"/>
        </w:rPr>
      </w:pPr>
      <w:r w:rsidRPr="612A65C6">
        <w:rPr>
          <w:color w:val="000000" w:themeColor="text1"/>
        </w:rPr>
        <w:t>My second goal is to continue my academic progression over the next two years by advancing into the second year of university while working simultaneously in healthcare. Balancing study and employment will strengthen both my theoretical knowledge and practical competence, preparing me for future professional responsibilities.</w:t>
      </w:r>
    </w:p>
    <w:p w14:paraId="6D72A698" w14:textId="0D66C6D6" w:rsidR="3B70A0DE" w:rsidRDefault="3B70A0DE" w:rsidP="612A65C6">
      <w:pPr>
        <w:spacing w:before="240" w:after="240"/>
        <w:rPr>
          <w:color w:val="000000" w:themeColor="text1"/>
        </w:rPr>
      </w:pPr>
      <w:r w:rsidRPr="612A65C6">
        <w:rPr>
          <w:color w:val="000000" w:themeColor="text1"/>
        </w:rPr>
        <w:t>Thirdly, I aim to actively develop key transferable skills, particularly communication, safeguarding awareness, and teamwork within multidisciplinary environments. I will also seek opportunities in community support services to broaden my experience and confidence when interacting with diverse populations.</w:t>
      </w:r>
    </w:p>
    <w:p w14:paraId="4CCF74E2" w14:textId="51179880" w:rsidR="3B70A0DE" w:rsidRDefault="3B70A0DE" w:rsidP="612A65C6">
      <w:pPr>
        <w:spacing w:before="240" w:after="240"/>
        <w:rPr>
          <w:color w:val="000000" w:themeColor="text1"/>
        </w:rPr>
      </w:pPr>
      <w:r w:rsidRPr="612A65C6">
        <w:rPr>
          <w:color w:val="000000" w:themeColor="text1"/>
        </w:rPr>
        <w:t>To monitor my progress, I will engage in continuous training, including basic and advanced practical learning, and maintain a reflective diary to track my development. Finally, I will focus on building emotional resilience to manage the challenges of healthcare work effectively and maintain long-term career growth</w:t>
      </w:r>
    </w:p>
    <w:p w14:paraId="02600E41" w14:textId="1FB00E96" w:rsidR="612A65C6" w:rsidRDefault="612A65C6" w:rsidP="612A65C6">
      <w:pPr>
        <w:pStyle w:val="NoSpacing"/>
        <w:rPr>
          <w:rFonts w:ascii="Arial" w:eastAsia="Arial" w:hAnsi="Arial" w:cs="Arial"/>
          <w:color w:val="000000" w:themeColor="text1"/>
          <w:sz w:val="22"/>
          <w:szCs w:val="22"/>
        </w:rPr>
      </w:pPr>
    </w:p>
    <w:p w14:paraId="044C35DC" w14:textId="7B7334BF" w:rsidR="612A65C6" w:rsidRDefault="612A65C6" w:rsidP="612A65C6">
      <w:pPr>
        <w:pStyle w:val="NoSpacing"/>
        <w:rPr>
          <w:rFonts w:ascii="Arial" w:eastAsia="Arial" w:hAnsi="Arial" w:cs="Arial"/>
          <w:color w:val="000000" w:themeColor="text1"/>
          <w:sz w:val="22"/>
          <w:szCs w:val="22"/>
        </w:rPr>
      </w:pPr>
    </w:p>
    <w:p w14:paraId="6C690637" w14:textId="4FBAE8C6" w:rsidR="612A65C6" w:rsidRDefault="612A65C6" w:rsidP="612A65C6">
      <w:pPr>
        <w:pStyle w:val="NoSpacing"/>
        <w:rPr>
          <w:rFonts w:ascii="Arial" w:eastAsia="Arial" w:hAnsi="Arial" w:cs="Arial"/>
          <w:color w:val="000000" w:themeColor="text1"/>
          <w:sz w:val="22"/>
          <w:szCs w:val="22"/>
        </w:rPr>
      </w:pPr>
    </w:p>
    <w:p w14:paraId="4FECEBCB" w14:textId="5A8B0BE0" w:rsidR="612A65C6" w:rsidRDefault="612A65C6" w:rsidP="612A65C6">
      <w:pPr>
        <w:pStyle w:val="NoSpacing"/>
        <w:rPr>
          <w:rFonts w:ascii="Arial" w:eastAsia="Arial" w:hAnsi="Arial" w:cs="Arial"/>
          <w:color w:val="000000" w:themeColor="text1"/>
          <w:sz w:val="22"/>
          <w:szCs w:val="22"/>
        </w:rPr>
      </w:pPr>
    </w:p>
    <w:p w14:paraId="69ED00FB" w14:textId="1B310CDA" w:rsidR="612A65C6" w:rsidRDefault="612A65C6" w:rsidP="612A65C6">
      <w:pPr>
        <w:pStyle w:val="NoSpacing"/>
        <w:rPr>
          <w:rFonts w:ascii="Arial" w:eastAsia="Arial" w:hAnsi="Arial" w:cs="Arial"/>
          <w:color w:val="000000" w:themeColor="text1"/>
          <w:sz w:val="22"/>
          <w:szCs w:val="22"/>
        </w:rPr>
      </w:pPr>
    </w:p>
    <w:p w14:paraId="7C315B69" w14:textId="65AE2515" w:rsidR="612A65C6" w:rsidRDefault="612A65C6" w:rsidP="612A65C6">
      <w:pPr>
        <w:pStyle w:val="NoSpacing"/>
        <w:rPr>
          <w:rFonts w:ascii="Arial" w:eastAsia="Arial" w:hAnsi="Arial" w:cs="Arial"/>
          <w:color w:val="000000" w:themeColor="text1"/>
          <w:sz w:val="22"/>
          <w:szCs w:val="22"/>
        </w:rPr>
      </w:pPr>
    </w:p>
    <w:p w14:paraId="31991852" w14:textId="77777777" w:rsidR="00D212FD" w:rsidRPr="001B1558" w:rsidRDefault="00D212FD" w:rsidP="612A65C6">
      <w:pPr>
        <w:rPr>
          <w:color w:val="000000" w:themeColor="text1"/>
        </w:rPr>
      </w:pPr>
      <w:r w:rsidRPr="612A65C6">
        <w:rPr>
          <w:color w:val="000000" w:themeColor="text1"/>
        </w:rPr>
        <w:br w:type="page"/>
      </w:r>
    </w:p>
    <w:p w14:paraId="5946D7A8" w14:textId="77777777" w:rsidR="00D212FD" w:rsidRPr="001B1558" w:rsidRDefault="00D212FD"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 xml:space="preserve">Task 4 of 4 </w:t>
      </w:r>
    </w:p>
    <w:p w14:paraId="0DCC2805" w14:textId="77777777" w:rsidR="00D212FD" w:rsidRPr="001B1558" w:rsidRDefault="00D212FD" w:rsidP="612A65C6">
      <w:pPr>
        <w:pStyle w:val="NoSpacing"/>
        <w:rPr>
          <w:rFonts w:ascii="Arial" w:eastAsia="Arial" w:hAnsi="Arial" w:cs="Arial"/>
          <w:color w:val="000000" w:themeColor="text1"/>
          <w:sz w:val="22"/>
          <w:szCs w:val="22"/>
        </w:rPr>
      </w:pPr>
    </w:p>
    <w:p w14:paraId="63346349" w14:textId="4049EC89" w:rsidR="532169DA" w:rsidRDefault="532169DA" w:rsidP="612A65C6">
      <w:pPr>
        <w:pStyle w:val="NoSpacing"/>
        <w:rPr>
          <w:rFonts w:ascii="Arial" w:eastAsia="Arial" w:hAnsi="Arial" w:cs="Arial"/>
          <w:b/>
          <w:bCs/>
          <w:color w:val="000000" w:themeColor="text1"/>
          <w:sz w:val="22"/>
          <w:szCs w:val="22"/>
        </w:rPr>
      </w:pPr>
      <w:r w:rsidRPr="612A65C6">
        <w:rPr>
          <w:rFonts w:ascii="Arial" w:eastAsia="Arial" w:hAnsi="Arial" w:cs="Arial"/>
          <w:b/>
          <w:bCs/>
          <w:color w:val="000000" w:themeColor="text1"/>
          <w:sz w:val="22"/>
          <w:szCs w:val="22"/>
        </w:rPr>
        <w:t>My Reflection</w:t>
      </w:r>
    </w:p>
    <w:p w14:paraId="35FBBDC7" w14:textId="2E3F52D7" w:rsidR="612A65C6" w:rsidRDefault="612A65C6" w:rsidP="612A65C6">
      <w:pPr>
        <w:pStyle w:val="NoSpacing"/>
        <w:rPr>
          <w:rFonts w:ascii="Arial" w:eastAsia="Arial" w:hAnsi="Arial" w:cs="Arial"/>
          <w:color w:val="000000" w:themeColor="text1"/>
          <w:sz w:val="22"/>
          <w:szCs w:val="22"/>
        </w:rPr>
      </w:pPr>
    </w:p>
    <w:p w14:paraId="28B50518" w14:textId="213C7330" w:rsidR="17CCCEA5" w:rsidRDefault="17CCCEA5" w:rsidP="612A65C6">
      <w:pPr>
        <w:spacing w:before="240" w:after="240"/>
        <w:rPr>
          <w:color w:val="000000" w:themeColor="text1"/>
        </w:rPr>
      </w:pPr>
      <w:r w:rsidRPr="612A65C6">
        <w:rPr>
          <w:b/>
          <w:bCs/>
          <w:color w:val="000000" w:themeColor="text1"/>
        </w:rPr>
        <w:t>Introduction</w:t>
      </w:r>
      <w:r>
        <w:br/>
      </w:r>
      <w:r w:rsidRPr="612A65C6">
        <w:rPr>
          <w:color w:val="000000" w:themeColor="text1"/>
        </w:rPr>
        <w:t>The purpose of this reflection is to examine my thoughts, feelings, and performance during my LCHS4009 Component 1 assessment. I will use Gibbs’ Reflective Cycle (1988), which provides a structured framework consisting of six stages: description, feelings, evaluation, analysis, conclusion, and action plan. This model helps individuals learn from experience and improve future practice.</w:t>
      </w:r>
    </w:p>
    <w:p w14:paraId="18736B32" w14:textId="79867A7A" w:rsidR="17CCCEA5" w:rsidRDefault="17CCCEA5" w:rsidP="612A65C6">
      <w:pPr>
        <w:spacing w:before="240" w:after="240"/>
        <w:rPr>
          <w:color w:val="000000" w:themeColor="text1"/>
        </w:rPr>
      </w:pPr>
      <w:r w:rsidRPr="612A65C6">
        <w:rPr>
          <w:b/>
          <w:bCs/>
          <w:color w:val="000000" w:themeColor="text1"/>
        </w:rPr>
        <w:t>Description</w:t>
      </w:r>
      <w:r>
        <w:br/>
      </w:r>
      <w:r w:rsidRPr="612A65C6">
        <w:rPr>
          <w:color w:val="000000" w:themeColor="text1"/>
        </w:rPr>
        <w:t>For my LCHS4009 Component 1 assessment, I delivered a five-minute presentation on communication as an essential skill in health and social care. I discussed how practitioners should actively listen to service users and emphasised the importance of effective communication, particularly because healthcare environments can often be sources of anxiety and fear for patients. I also incorporated a fishbone diagram to demonstrate how identifying causes and effects can help improve communication issues within the healthcare sector.</w:t>
      </w:r>
    </w:p>
    <w:p w14:paraId="26145959" w14:textId="0E8522DA" w:rsidR="17CCCEA5" w:rsidRDefault="17CCCEA5" w:rsidP="612A65C6">
      <w:pPr>
        <w:spacing w:before="240" w:after="240"/>
        <w:rPr>
          <w:color w:val="000000" w:themeColor="text1"/>
        </w:rPr>
      </w:pPr>
      <w:r w:rsidRPr="612A65C6">
        <w:rPr>
          <w:b/>
          <w:bCs/>
          <w:color w:val="000000" w:themeColor="text1"/>
        </w:rPr>
        <w:t>Feelings</w:t>
      </w:r>
      <w:r>
        <w:br/>
      </w:r>
      <w:r w:rsidRPr="612A65C6">
        <w:rPr>
          <w:color w:val="000000" w:themeColor="text1"/>
        </w:rPr>
        <w:t>Before the presentation, I felt prepared as I had organised my notes and practised. However, during the presentation, I briefly lost track of my slides, which affected my flow. Despite this, I remained confident and was pleased with how I answered the final question regarding my chosen transferable skill, particularly my explanation of the fishbone diagram.</w:t>
      </w:r>
    </w:p>
    <w:p w14:paraId="71C23B82" w14:textId="795014F1" w:rsidR="17CCCEA5" w:rsidRDefault="17CCCEA5" w:rsidP="612A65C6">
      <w:pPr>
        <w:spacing w:before="240" w:after="240"/>
        <w:rPr>
          <w:color w:val="000000" w:themeColor="text1"/>
        </w:rPr>
      </w:pPr>
      <w:r w:rsidRPr="612A65C6">
        <w:rPr>
          <w:b/>
          <w:bCs/>
          <w:color w:val="000000" w:themeColor="text1"/>
        </w:rPr>
        <w:t>Evaluation</w:t>
      </w:r>
      <w:r>
        <w:br/>
      </w:r>
      <w:r w:rsidRPr="612A65C6">
        <w:rPr>
          <w:color w:val="000000" w:themeColor="text1"/>
        </w:rPr>
        <w:t xml:space="preserve">Overall, there were both strengths and weaknesses in my performance. Positively, I showed a clear understanding of communication in healthcare and presented my ideas in a logical structure. I was also able to apply relevant concepts effectively. </w:t>
      </w:r>
    </w:p>
    <w:p w14:paraId="7F97B3D8" w14:textId="3BDCF2EA" w:rsidR="17CCCEA5" w:rsidRDefault="17CCCEA5" w:rsidP="612A65C6">
      <w:pPr>
        <w:spacing w:before="240" w:after="240"/>
        <w:rPr>
          <w:color w:val="000000" w:themeColor="text1"/>
        </w:rPr>
      </w:pPr>
      <w:r w:rsidRPr="612A65C6">
        <w:rPr>
          <w:b/>
          <w:bCs/>
          <w:color w:val="000000" w:themeColor="text1"/>
        </w:rPr>
        <w:t>Analysis</w:t>
      </w:r>
      <w:r>
        <w:br/>
      </w:r>
      <w:r w:rsidRPr="612A65C6">
        <w:rPr>
          <w:color w:val="000000" w:themeColor="text1"/>
        </w:rPr>
        <w:t xml:space="preserve">Using Gibbs’ model has highlighted the importance of reflection in improving performance. According to Gibbs (1988), reflection enables individuals to learn from experiences and develop their skills. In my case, better time management and more rehearsal could have improved my presentation. Practising in front of a mirror or recording myself could help enhance both timing and confidence. </w:t>
      </w:r>
    </w:p>
    <w:p w14:paraId="22DE6650" w14:textId="1D88EC75" w:rsidR="17CCCEA5" w:rsidRDefault="17CCCEA5" w:rsidP="612A65C6">
      <w:pPr>
        <w:spacing w:before="240" w:after="240"/>
        <w:rPr>
          <w:color w:val="000000" w:themeColor="text1"/>
        </w:rPr>
      </w:pPr>
      <w:r w:rsidRPr="612A65C6">
        <w:rPr>
          <w:b/>
          <w:bCs/>
          <w:color w:val="000000" w:themeColor="text1"/>
        </w:rPr>
        <w:t>Conclusion</w:t>
      </w:r>
      <w:r>
        <w:br/>
      </w:r>
      <w:r w:rsidRPr="612A65C6">
        <w:rPr>
          <w:color w:val="000000" w:themeColor="text1"/>
        </w:rPr>
        <w:t>In conclusion, this experience helped me recognise both my strengths and areas for development. While I demonstrated a basic understanding of the topic and communicated key ideas effectively, I need to improve my time management, critical thinking, and use of academic sources. Reflecting on this experience has increased my awareness of how my preparation and delivery impact my performance.</w:t>
      </w:r>
    </w:p>
    <w:p w14:paraId="58C8CA73" w14:textId="02997AD6" w:rsidR="17CCCEA5" w:rsidRDefault="17CCCEA5" w:rsidP="612A65C6">
      <w:pPr>
        <w:spacing w:before="240" w:after="240"/>
        <w:rPr>
          <w:color w:val="000000" w:themeColor="text1"/>
        </w:rPr>
      </w:pPr>
      <w:r w:rsidRPr="612A65C6">
        <w:rPr>
          <w:b/>
          <w:bCs/>
          <w:color w:val="000000" w:themeColor="text1"/>
        </w:rPr>
        <w:t>Action Plan</w:t>
      </w:r>
      <w:r>
        <w:br/>
      </w:r>
      <w:r w:rsidRPr="612A65C6">
        <w:rPr>
          <w:color w:val="000000" w:themeColor="text1"/>
        </w:rPr>
        <w:t xml:space="preserve">For future assessments, I plan to start my preparation earlier and create a clear timeline to manage my workload effectively. I will practise presentations multiple times to improve timing and confidence. Additionally, I aim to strengthen my critical analysis skills and engage with a wider range of scholarly sources. </w:t>
      </w:r>
    </w:p>
    <w:p w14:paraId="7A725E60" w14:textId="66129FFC" w:rsidR="612A65C6" w:rsidRDefault="612A65C6" w:rsidP="612A65C6">
      <w:pPr>
        <w:pStyle w:val="NoSpacing"/>
        <w:rPr>
          <w:rFonts w:ascii="Arial" w:eastAsia="Arial" w:hAnsi="Arial" w:cs="Arial"/>
          <w:color w:val="000000" w:themeColor="text1"/>
          <w:sz w:val="22"/>
          <w:szCs w:val="22"/>
        </w:rPr>
      </w:pPr>
    </w:p>
    <w:p w14:paraId="5AA64427" w14:textId="1B310CDA" w:rsidR="612A65C6" w:rsidRDefault="612A65C6" w:rsidP="612A65C6">
      <w:pPr>
        <w:pStyle w:val="NoSpacing"/>
        <w:rPr>
          <w:rFonts w:ascii="Arial" w:eastAsia="Arial" w:hAnsi="Arial" w:cs="Arial"/>
          <w:color w:val="000000" w:themeColor="text1"/>
          <w:sz w:val="22"/>
          <w:szCs w:val="22"/>
        </w:rPr>
      </w:pPr>
    </w:p>
    <w:p w14:paraId="7465A55B" w14:textId="63364830" w:rsidR="1E7C01F3" w:rsidRDefault="1E7C01F3" w:rsidP="612A65C6">
      <w:pPr>
        <w:pStyle w:val="NoSpacing"/>
        <w:rPr>
          <w:rFonts w:ascii="Arial" w:eastAsia="Arial" w:hAnsi="Arial" w:cs="Arial"/>
          <w:color w:val="000000" w:themeColor="text1"/>
          <w:sz w:val="22"/>
          <w:szCs w:val="22"/>
        </w:rPr>
      </w:pPr>
      <w:r w:rsidRPr="612A65C6">
        <w:rPr>
          <w:rFonts w:ascii="Arial" w:eastAsia="Arial" w:hAnsi="Arial" w:cs="Arial"/>
          <w:color w:val="000000" w:themeColor="text1"/>
          <w:sz w:val="22"/>
          <w:szCs w:val="22"/>
        </w:rPr>
        <w:t>References</w:t>
      </w:r>
    </w:p>
    <w:p w14:paraId="1B729ED2" w14:textId="556776C0" w:rsidR="1E7C01F3" w:rsidRDefault="1E7C01F3" w:rsidP="612A65C6">
      <w:pPr>
        <w:spacing w:before="240" w:after="240"/>
        <w:rPr>
          <w:color w:val="000000" w:themeColor="text1"/>
        </w:rPr>
      </w:pPr>
      <w:proofErr w:type="spellStart"/>
      <w:r w:rsidRPr="612A65C6">
        <w:rPr>
          <w:color w:val="000000" w:themeColor="text1"/>
        </w:rPr>
        <w:t>Benner</w:t>
      </w:r>
      <w:proofErr w:type="spellEnd"/>
      <w:r w:rsidRPr="612A65C6">
        <w:rPr>
          <w:color w:val="000000" w:themeColor="text1"/>
        </w:rPr>
        <w:t xml:space="preserve">, P. (1984) </w:t>
      </w:r>
      <w:r w:rsidRPr="612A65C6">
        <w:rPr>
          <w:i/>
          <w:iCs/>
          <w:color w:val="000000" w:themeColor="text1"/>
        </w:rPr>
        <w:t>From Novice to Expert: Excellence and Power in Clinical Nursing Practice</w:t>
      </w:r>
      <w:r w:rsidRPr="612A65C6">
        <w:rPr>
          <w:color w:val="000000" w:themeColor="text1"/>
        </w:rPr>
        <w:t>. Addison-Wesley.</w:t>
      </w:r>
    </w:p>
    <w:p w14:paraId="1C5580EC" w14:textId="7E443A9C" w:rsidR="1E7C01F3" w:rsidRDefault="1E7C01F3" w:rsidP="612A65C6">
      <w:pPr>
        <w:spacing w:before="240" w:after="240"/>
        <w:rPr>
          <w:color w:val="000000" w:themeColor="text1"/>
        </w:rPr>
      </w:pPr>
      <w:r w:rsidRPr="612A65C6">
        <w:rPr>
          <w:color w:val="000000" w:themeColor="text1"/>
        </w:rPr>
        <w:t xml:space="preserve">Department of Health (2015) </w:t>
      </w:r>
      <w:r w:rsidRPr="612A65C6">
        <w:rPr>
          <w:i/>
          <w:iCs/>
          <w:color w:val="000000" w:themeColor="text1"/>
        </w:rPr>
        <w:t>The Care Act 2014: Statutory Guidance</w:t>
      </w:r>
      <w:r w:rsidRPr="612A65C6">
        <w:rPr>
          <w:color w:val="000000" w:themeColor="text1"/>
        </w:rPr>
        <w:t>. London: DH.</w:t>
      </w:r>
    </w:p>
    <w:p w14:paraId="5A0163CB" w14:textId="21C4A178" w:rsidR="1E7C01F3" w:rsidRDefault="1E7C01F3" w:rsidP="612A65C6">
      <w:pPr>
        <w:spacing w:before="240" w:after="240"/>
        <w:rPr>
          <w:color w:val="000000" w:themeColor="text1"/>
        </w:rPr>
      </w:pPr>
      <w:proofErr w:type="spellStart"/>
      <w:r w:rsidRPr="612A65C6">
        <w:rPr>
          <w:color w:val="000000" w:themeColor="text1"/>
        </w:rPr>
        <w:t>Kolb</w:t>
      </w:r>
      <w:proofErr w:type="spellEnd"/>
      <w:r w:rsidRPr="612A65C6">
        <w:rPr>
          <w:color w:val="000000" w:themeColor="text1"/>
        </w:rPr>
        <w:t xml:space="preserve">, D.A. (1984) </w:t>
      </w:r>
      <w:r w:rsidRPr="612A65C6">
        <w:rPr>
          <w:i/>
          <w:iCs/>
          <w:color w:val="000000" w:themeColor="text1"/>
        </w:rPr>
        <w:t>Experiential Learning: Experience as the Source of Learning and Development</w:t>
      </w:r>
      <w:r w:rsidRPr="612A65C6">
        <w:rPr>
          <w:color w:val="000000" w:themeColor="text1"/>
        </w:rPr>
        <w:t>. Prentice Hall.</w:t>
      </w:r>
    </w:p>
    <w:p w14:paraId="49ADC6CE" w14:textId="627F4764" w:rsidR="1E7C01F3" w:rsidRDefault="1E7C01F3" w:rsidP="612A65C6">
      <w:pPr>
        <w:spacing w:before="240" w:after="240"/>
        <w:rPr>
          <w:color w:val="000000" w:themeColor="text1"/>
        </w:rPr>
      </w:pPr>
      <w:r w:rsidRPr="612A65C6">
        <w:rPr>
          <w:color w:val="000000" w:themeColor="text1"/>
        </w:rPr>
        <w:t xml:space="preserve">Rogers, C.R. (1951) </w:t>
      </w:r>
      <w:proofErr w:type="spellStart"/>
      <w:r w:rsidRPr="612A65C6">
        <w:rPr>
          <w:i/>
          <w:iCs/>
          <w:color w:val="000000" w:themeColor="text1"/>
        </w:rPr>
        <w:t>Client-Centered</w:t>
      </w:r>
      <w:proofErr w:type="spellEnd"/>
      <w:r w:rsidRPr="612A65C6">
        <w:rPr>
          <w:i/>
          <w:iCs/>
          <w:color w:val="000000" w:themeColor="text1"/>
        </w:rPr>
        <w:t xml:space="preserve"> Therapy</w:t>
      </w:r>
      <w:r w:rsidRPr="612A65C6">
        <w:rPr>
          <w:color w:val="000000" w:themeColor="text1"/>
        </w:rPr>
        <w:t>. Boston: Houghton Mifflin.</w:t>
      </w:r>
    </w:p>
    <w:p w14:paraId="7186E751" w14:textId="1FC7A829" w:rsidR="0B3657DB" w:rsidRDefault="0B3657DB" w:rsidP="612A65C6">
      <w:pPr>
        <w:spacing w:before="240" w:after="240"/>
        <w:rPr>
          <w:color w:val="000000" w:themeColor="text1"/>
        </w:rPr>
      </w:pPr>
      <w:r w:rsidRPr="612A65C6">
        <w:rPr>
          <w:color w:val="000000" w:themeColor="text1"/>
        </w:rPr>
        <w:t xml:space="preserve">Gibbs, G. (1988) </w:t>
      </w:r>
      <w:r w:rsidRPr="612A65C6">
        <w:rPr>
          <w:i/>
          <w:iCs/>
          <w:color w:val="000000" w:themeColor="text1"/>
        </w:rPr>
        <w:t>Learning by Doing: A Guide to Teaching and Learning Methods</w:t>
      </w:r>
      <w:r w:rsidRPr="612A65C6">
        <w:rPr>
          <w:color w:val="000000" w:themeColor="text1"/>
        </w:rPr>
        <w:t>. Oxford: Oxford Polytechnic.</w:t>
      </w:r>
    </w:p>
    <w:p w14:paraId="62BCBA0C" w14:textId="66DE330A" w:rsidR="6F8D792E" w:rsidRDefault="6F8D792E" w:rsidP="612A65C6">
      <w:pPr>
        <w:spacing w:before="240" w:after="240"/>
        <w:rPr>
          <w:color w:val="000000" w:themeColor="text1"/>
        </w:rPr>
      </w:pPr>
      <w:r w:rsidRPr="612A65C6">
        <w:rPr>
          <w:color w:val="000000" w:themeColor="text1"/>
        </w:rPr>
        <w:t xml:space="preserve">Ishikawa, K. (1986) </w:t>
      </w:r>
      <w:r w:rsidRPr="612A65C6">
        <w:rPr>
          <w:i/>
          <w:iCs/>
          <w:color w:val="000000" w:themeColor="text1"/>
        </w:rPr>
        <w:t>Guide to Quality Control</w:t>
      </w:r>
      <w:r w:rsidRPr="612A65C6">
        <w:rPr>
          <w:color w:val="000000" w:themeColor="text1"/>
        </w:rPr>
        <w:t xml:space="preserve">. 2nd rev. </w:t>
      </w:r>
      <w:proofErr w:type="spellStart"/>
      <w:r w:rsidRPr="612A65C6">
        <w:rPr>
          <w:color w:val="000000" w:themeColor="text1"/>
        </w:rPr>
        <w:t>edn</w:t>
      </w:r>
      <w:proofErr w:type="spellEnd"/>
      <w:r w:rsidRPr="612A65C6">
        <w:rPr>
          <w:color w:val="000000" w:themeColor="text1"/>
        </w:rPr>
        <w:t xml:space="preserve">. Tokyo: Asian Productivity </w:t>
      </w:r>
      <w:proofErr w:type="spellStart"/>
      <w:r w:rsidRPr="612A65C6">
        <w:rPr>
          <w:color w:val="000000" w:themeColor="text1"/>
        </w:rPr>
        <w:t>Organization</w:t>
      </w:r>
      <w:proofErr w:type="spellEnd"/>
      <w:r w:rsidRPr="612A65C6">
        <w:rPr>
          <w:color w:val="000000" w:themeColor="text1"/>
        </w:rPr>
        <w:t>.</w:t>
      </w:r>
    </w:p>
    <w:p w14:paraId="685D85B5" w14:textId="68A6A62E" w:rsidR="612A65C6" w:rsidRDefault="612A65C6" w:rsidP="612A65C6">
      <w:pPr>
        <w:spacing w:line="360" w:lineRule="auto"/>
        <w:rPr>
          <w:color w:val="000000" w:themeColor="text1"/>
        </w:rPr>
      </w:pPr>
    </w:p>
    <w:p w14:paraId="7B2CE705" w14:textId="7233FF03" w:rsidR="612A65C6" w:rsidRDefault="612A65C6" w:rsidP="612A65C6">
      <w:pPr>
        <w:spacing w:line="360" w:lineRule="auto"/>
        <w:rPr>
          <w:color w:val="000000" w:themeColor="text1"/>
        </w:rPr>
      </w:pPr>
    </w:p>
    <w:p w14:paraId="076985D5" w14:textId="0357EE72" w:rsidR="612A65C6" w:rsidRDefault="612A65C6" w:rsidP="612A65C6">
      <w:pPr>
        <w:spacing w:line="360" w:lineRule="auto"/>
        <w:rPr>
          <w:color w:val="000000" w:themeColor="text1"/>
        </w:rPr>
      </w:pPr>
    </w:p>
    <w:p w14:paraId="62795E5C" w14:textId="31821FA1" w:rsidR="612A65C6" w:rsidRDefault="612A65C6" w:rsidP="612A65C6">
      <w:pPr>
        <w:spacing w:line="360" w:lineRule="auto"/>
        <w:rPr>
          <w:color w:val="000000" w:themeColor="text1"/>
        </w:rPr>
      </w:pPr>
    </w:p>
    <w:p w14:paraId="41EEF44A" w14:textId="0332B2BF" w:rsidR="612A65C6" w:rsidRDefault="612A65C6" w:rsidP="612A65C6">
      <w:pPr>
        <w:spacing w:line="360" w:lineRule="auto"/>
        <w:rPr>
          <w:color w:val="000000" w:themeColor="text1"/>
        </w:rPr>
      </w:pPr>
    </w:p>
    <w:p w14:paraId="6E4ABF60" w14:textId="13C829C6" w:rsidR="612A65C6" w:rsidRDefault="612A65C6" w:rsidP="612A65C6">
      <w:pPr>
        <w:spacing w:line="360" w:lineRule="auto"/>
        <w:rPr>
          <w:color w:val="000000" w:themeColor="text1"/>
        </w:rPr>
      </w:pPr>
    </w:p>
    <w:sectPr w:rsidR="612A65C6">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84051" w14:textId="77777777" w:rsidR="00275E22" w:rsidRDefault="00275E22">
      <w:pPr>
        <w:spacing w:line="240" w:lineRule="auto"/>
      </w:pPr>
      <w:r>
        <w:separator/>
      </w:r>
    </w:p>
  </w:endnote>
  <w:endnote w:type="continuationSeparator" w:id="0">
    <w:p w14:paraId="6E82F576" w14:textId="77777777" w:rsidR="00275E22" w:rsidRDefault="00275E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7B0106">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46EB6" w14:textId="77777777" w:rsidR="00275E22" w:rsidRDefault="00275E22">
      <w:pPr>
        <w:spacing w:line="240" w:lineRule="auto"/>
      </w:pPr>
      <w:r>
        <w:rPr>
          <w:color w:val="000000"/>
        </w:rPr>
        <w:separator/>
      </w:r>
    </w:p>
  </w:footnote>
  <w:footnote w:type="continuationSeparator" w:id="0">
    <w:p w14:paraId="083788FA" w14:textId="77777777" w:rsidR="00275E22" w:rsidRDefault="00275E2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089330"/>
    <w:multiLevelType w:val="hybridMultilevel"/>
    <w:tmpl w:val="FFFFFFFF"/>
    <w:lvl w:ilvl="0" w:tplc="3C3E86DA">
      <w:start w:val="1"/>
      <w:numFmt w:val="decimal"/>
      <w:lvlText w:val="%1."/>
      <w:lvlJc w:val="left"/>
      <w:pPr>
        <w:ind w:left="720" w:hanging="360"/>
      </w:pPr>
    </w:lvl>
    <w:lvl w:ilvl="1" w:tplc="EF8A4584">
      <w:start w:val="1"/>
      <w:numFmt w:val="lowerLetter"/>
      <w:lvlText w:val="%2."/>
      <w:lvlJc w:val="left"/>
      <w:pPr>
        <w:ind w:left="1440" w:hanging="360"/>
      </w:pPr>
    </w:lvl>
    <w:lvl w:ilvl="2" w:tplc="48A8B0C4">
      <w:start w:val="1"/>
      <w:numFmt w:val="lowerRoman"/>
      <w:lvlText w:val="%3."/>
      <w:lvlJc w:val="right"/>
      <w:pPr>
        <w:ind w:left="2160" w:hanging="180"/>
      </w:pPr>
    </w:lvl>
    <w:lvl w:ilvl="3" w:tplc="F896173C">
      <w:start w:val="1"/>
      <w:numFmt w:val="decimal"/>
      <w:lvlText w:val="%4."/>
      <w:lvlJc w:val="left"/>
      <w:pPr>
        <w:ind w:left="2880" w:hanging="360"/>
      </w:pPr>
    </w:lvl>
    <w:lvl w:ilvl="4" w:tplc="A670A05C">
      <w:start w:val="1"/>
      <w:numFmt w:val="lowerLetter"/>
      <w:lvlText w:val="%5."/>
      <w:lvlJc w:val="left"/>
      <w:pPr>
        <w:ind w:left="3600" w:hanging="360"/>
      </w:pPr>
    </w:lvl>
    <w:lvl w:ilvl="5" w:tplc="83F0118C">
      <w:start w:val="1"/>
      <w:numFmt w:val="lowerRoman"/>
      <w:lvlText w:val="%6."/>
      <w:lvlJc w:val="right"/>
      <w:pPr>
        <w:ind w:left="4320" w:hanging="180"/>
      </w:pPr>
    </w:lvl>
    <w:lvl w:ilvl="6" w:tplc="7D3016F0">
      <w:start w:val="1"/>
      <w:numFmt w:val="decimal"/>
      <w:lvlText w:val="%7."/>
      <w:lvlJc w:val="left"/>
      <w:pPr>
        <w:ind w:left="5040" w:hanging="360"/>
      </w:pPr>
    </w:lvl>
    <w:lvl w:ilvl="7" w:tplc="62FA7072">
      <w:start w:val="1"/>
      <w:numFmt w:val="lowerLetter"/>
      <w:lvlText w:val="%8."/>
      <w:lvlJc w:val="left"/>
      <w:pPr>
        <w:ind w:left="5760" w:hanging="360"/>
      </w:pPr>
    </w:lvl>
    <w:lvl w:ilvl="8" w:tplc="4AD8C636">
      <w:start w:val="1"/>
      <w:numFmt w:val="lowerRoman"/>
      <w:lvlText w:val="%9."/>
      <w:lvlJc w:val="right"/>
      <w:pPr>
        <w:ind w:left="6480" w:hanging="180"/>
      </w:pPr>
    </w:lvl>
  </w:abstractNum>
  <w:abstractNum w:abstractNumId="1" w15:restartNumberingAfterBreak="0">
    <w:nsid w:val="35C88FB3"/>
    <w:multiLevelType w:val="hybridMultilevel"/>
    <w:tmpl w:val="FFFFFFFF"/>
    <w:lvl w:ilvl="0" w:tplc="4D4CB078">
      <w:start w:val="1"/>
      <w:numFmt w:val="decimal"/>
      <w:lvlText w:val="%1."/>
      <w:lvlJc w:val="left"/>
      <w:pPr>
        <w:ind w:left="720" w:hanging="360"/>
      </w:pPr>
    </w:lvl>
    <w:lvl w:ilvl="1" w:tplc="A274CA7A">
      <w:start w:val="1"/>
      <w:numFmt w:val="lowerLetter"/>
      <w:lvlText w:val="%2."/>
      <w:lvlJc w:val="left"/>
      <w:pPr>
        <w:ind w:left="1440" w:hanging="360"/>
      </w:pPr>
    </w:lvl>
    <w:lvl w:ilvl="2" w:tplc="237C927E">
      <w:start w:val="1"/>
      <w:numFmt w:val="lowerRoman"/>
      <w:lvlText w:val="%3."/>
      <w:lvlJc w:val="right"/>
      <w:pPr>
        <w:ind w:left="2160" w:hanging="180"/>
      </w:pPr>
    </w:lvl>
    <w:lvl w:ilvl="3" w:tplc="8F4CBC34">
      <w:start w:val="1"/>
      <w:numFmt w:val="decimal"/>
      <w:lvlText w:val="%4."/>
      <w:lvlJc w:val="left"/>
      <w:pPr>
        <w:ind w:left="2880" w:hanging="360"/>
      </w:pPr>
    </w:lvl>
    <w:lvl w:ilvl="4" w:tplc="A39AE7C2">
      <w:start w:val="1"/>
      <w:numFmt w:val="lowerLetter"/>
      <w:lvlText w:val="%5."/>
      <w:lvlJc w:val="left"/>
      <w:pPr>
        <w:ind w:left="3600" w:hanging="360"/>
      </w:pPr>
    </w:lvl>
    <w:lvl w:ilvl="5" w:tplc="A9F6C832">
      <w:start w:val="1"/>
      <w:numFmt w:val="lowerRoman"/>
      <w:lvlText w:val="%6."/>
      <w:lvlJc w:val="right"/>
      <w:pPr>
        <w:ind w:left="4320" w:hanging="180"/>
      </w:pPr>
    </w:lvl>
    <w:lvl w:ilvl="6" w:tplc="B7584366">
      <w:start w:val="1"/>
      <w:numFmt w:val="decimal"/>
      <w:lvlText w:val="%7."/>
      <w:lvlJc w:val="left"/>
      <w:pPr>
        <w:ind w:left="5040" w:hanging="360"/>
      </w:pPr>
    </w:lvl>
    <w:lvl w:ilvl="7" w:tplc="1916E248">
      <w:start w:val="1"/>
      <w:numFmt w:val="lowerLetter"/>
      <w:lvlText w:val="%8."/>
      <w:lvlJc w:val="left"/>
      <w:pPr>
        <w:ind w:left="5760" w:hanging="360"/>
      </w:pPr>
    </w:lvl>
    <w:lvl w:ilvl="8" w:tplc="75E65A90">
      <w:start w:val="1"/>
      <w:numFmt w:val="lowerRoman"/>
      <w:lvlText w:val="%9."/>
      <w:lvlJc w:val="right"/>
      <w:pPr>
        <w:ind w:left="6480" w:hanging="180"/>
      </w:pPr>
    </w:lvl>
  </w:abstractNum>
  <w:abstractNum w:abstractNumId="2" w15:restartNumberingAfterBreak="0">
    <w:nsid w:val="706A8148"/>
    <w:multiLevelType w:val="hybridMultilevel"/>
    <w:tmpl w:val="FFFFFFFF"/>
    <w:lvl w:ilvl="0" w:tplc="397EF87E">
      <w:start w:val="1"/>
      <w:numFmt w:val="decimal"/>
      <w:lvlText w:val="%1."/>
      <w:lvlJc w:val="left"/>
      <w:pPr>
        <w:ind w:left="720" w:hanging="360"/>
      </w:pPr>
    </w:lvl>
    <w:lvl w:ilvl="1" w:tplc="A454A49C">
      <w:start w:val="1"/>
      <w:numFmt w:val="lowerLetter"/>
      <w:lvlText w:val="%2."/>
      <w:lvlJc w:val="left"/>
      <w:pPr>
        <w:ind w:left="1440" w:hanging="360"/>
      </w:pPr>
    </w:lvl>
    <w:lvl w:ilvl="2" w:tplc="5C70B078">
      <w:start w:val="1"/>
      <w:numFmt w:val="lowerRoman"/>
      <w:lvlText w:val="%3."/>
      <w:lvlJc w:val="right"/>
      <w:pPr>
        <w:ind w:left="2160" w:hanging="180"/>
      </w:pPr>
    </w:lvl>
    <w:lvl w:ilvl="3" w:tplc="82FA222A">
      <w:start w:val="1"/>
      <w:numFmt w:val="decimal"/>
      <w:lvlText w:val="%4."/>
      <w:lvlJc w:val="left"/>
      <w:pPr>
        <w:ind w:left="2880" w:hanging="360"/>
      </w:pPr>
    </w:lvl>
    <w:lvl w:ilvl="4" w:tplc="F34068F6">
      <w:start w:val="1"/>
      <w:numFmt w:val="lowerLetter"/>
      <w:lvlText w:val="%5."/>
      <w:lvlJc w:val="left"/>
      <w:pPr>
        <w:ind w:left="3600" w:hanging="360"/>
      </w:pPr>
    </w:lvl>
    <w:lvl w:ilvl="5" w:tplc="012070E2">
      <w:start w:val="1"/>
      <w:numFmt w:val="lowerRoman"/>
      <w:lvlText w:val="%6."/>
      <w:lvlJc w:val="right"/>
      <w:pPr>
        <w:ind w:left="4320" w:hanging="180"/>
      </w:pPr>
    </w:lvl>
    <w:lvl w:ilvl="6" w:tplc="30221298">
      <w:start w:val="1"/>
      <w:numFmt w:val="decimal"/>
      <w:lvlText w:val="%7."/>
      <w:lvlJc w:val="left"/>
      <w:pPr>
        <w:ind w:left="5040" w:hanging="360"/>
      </w:pPr>
    </w:lvl>
    <w:lvl w:ilvl="7" w:tplc="A534294E">
      <w:start w:val="1"/>
      <w:numFmt w:val="lowerLetter"/>
      <w:lvlText w:val="%8."/>
      <w:lvlJc w:val="left"/>
      <w:pPr>
        <w:ind w:left="5760" w:hanging="360"/>
      </w:pPr>
    </w:lvl>
    <w:lvl w:ilvl="8" w:tplc="09B00E1A">
      <w:start w:val="1"/>
      <w:numFmt w:val="lowerRoman"/>
      <w:lvlText w:val="%9."/>
      <w:lvlJc w:val="right"/>
      <w:pPr>
        <w:ind w:left="6480" w:hanging="180"/>
      </w:pPr>
    </w:lvl>
  </w:abstractNum>
  <w:abstractNum w:abstractNumId="3"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70E2DF6C"/>
    <w:multiLevelType w:val="hybridMultilevel"/>
    <w:tmpl w:val="FFFFFFFF"/>
    <w:lvl w:ilvl="0" w:tplc="2288061A">
      <w:start w:val="1"/>
      <w:numFmt w:val="decimal"/>
      <w:lvlText w:val="%1."/>
      <w:lvlJc w:val="left"/>
      <w:pPr>
        <w:ind w:left="720" w:hanging="360"/>
      </w:pPr>
    </w:lvl>
    <w:lvl w:ilvl="1" w:tplc="766A26EE">
      <w:start w:val="1"/>
      <w:numFmt w:val="lowerLetter"/>
      <w:lvlText w:val="%2."/>
      <w:lvlJc w:val="left"/>
      <w:pPr>
        <w:ind w:left="1440" w:hanging="360"/>
      </w:pPr>
    </w:lvl>
    <w:lvl w:ilvl="2" w:tplc="D5AA60CC">
      <w:start w:val="1"/>
      <w:numFmt w:val="lowerRoman"/>
      <w:lvlText w:val="%3."/>
      <w:lvlJc w:val="right"/>
      <w:pPr>
        <w:ind w:left="2160" w:hanging="180"/>
      </w:pPr>
    </w:lvl>
    <w:lvl w:ilvl="3" w:tplc="F1B4056A">
      <w:start w:val="1"/>
      <w:numFmt w:val="decimal"/>
      <w:lvlText w:val="%4."/>
      <w:lvlJc w:val="left"/>
      <w:pPr>
        <w:ind w:left="2880" w:hanging="360"/>
      </w:pPr>
    </w:lvl>
    <w:lvl w:ilvl="4" w:tplc="EC40E854">
      <w:start w:val="1"/>
      <w:numFmt w:val="lowerLetter"/>
      <w:lvlText w:val="%5."/>
      <w:lvlJc w:val="left"/>
      <w:pPr>
        <w:ind w:left="3600" w:hanging="360"/>
      </w:pPr>
    </w:lvl>
    <w:lvl w:ilvl="5" w:tplc="7B6694F8">
      <w:start w:val="1"/>
      <w:numFmt w:val="lowerRoman"/>
      <w:lvlText w:val="%6."/>
      <w:lvlJc w:val="right"/>
      <w:pPr>
        <w:ind w:left="4320" w:hanging="180"/>
      </w:pPr>
    </w:lvl>
    <w:lvl w:ilvl="6" w:tplc="65DAF510">
      <w:start w:val="1"/>
      <w:numFmt w:val="decimal"/>
      <w:lvlText w:val="%7."/>
      <w:lvlJc w:val="left"/>
      <w:pPr>
        <w:ind w:left="5040" w:hanging="360"/>
      </w:pPr>
    </w:lvl>
    <w:lvl w:ilvl="7" w:tplc="E9BA48C0">
      <w:start w:val="1"/>
      <w:numFmt w:val="lowerLetter"/>
      <w:lvlText w:val="%8."/>
      <w:lvlJc w:val="left"/>
      <w:pPr>
        <w:ind w:left="5760" w:hanging="360"/>
      </w:pPr>
    </w:lvl>
    <w:lvl w:ilvl="8" w:tplc="74D8E5DA">
      <w:start w:val="1"/>
      <w:numFmt w:val="lowerRoman"/>
      <w:lvlText w:val="%9."/>
      <w:lvlJc w:val="right"/>
      <w:pPr>
        <w:ind w:left="6480" w:hanging="180"/>
      </w:pPr>
    </w:lvl>
  </w:abstractNum>
  <w:abstractNum w:abstractNumId="5"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AF7467"/>
    <w:multiLevelType w:val="hybridMultilevel"/>
    <w:tmpl w:val="FFFFFFFF"/>
    <w:lvl w:ilvl="0" w:tplc="5DA2AB8E">
      <w:start w:val="1"/>
      <w:numFmt w:val="decimal"/>
      <w:lvlText w:val="%1."/>
      <w:lvlJc w:val="left"/>
      <w:pPr>
        <w:ind w:left="720" w:hanging="360"/>
      </w:pPr>
    </w:lvl>
    <w:lvl w:ilvl="1" w:tplc="EDB4C2F2">
      <w:start w:val="1"/>
      <w:numFmt w:val="lowerLetter"/>
      <w:lvlText w:val="%2."/>
      <w:lvlJc w:val="left"/>
      <w:pPr>
        <w:ind w:left="1440" w:hanging="360"/>
      </w:pPr>
    </w:lvl>
    <w:lvl w:ilvl="2" w:tplc="305E12E8">
      <w:start w:val="1"/>
      <w:numFmt w:val="lowerRoman"/>
      <w:lvlText w:val="%3."/>
      <w:lvlJc w:val="right"/>
      <w:pPr>
        <w:ind w:left="2160" w:hanging="180"/>
      </w:pPr>
    </w:lvl>
    <w:lvl w:ilvl="3" w:tplc="B262C664">
      <w:start w:val="1"/>
      <w:numFmt w:val="decimal"/>
      <w:lvlText w:val="%4."/>
      <w:lvlJc w:val="left"/>
      <w:pPr>
        <w:ind w:left="2880" w:hanging="360"/>
      </w:pPr>
    </w:lvl>
    <w:lvl w:ilvl="4" w:tplc="A48ADBDC">
      <w:start w:val="1"/>
      <w:numFmt w:val="lowerLetter"/>
      <w:lvlText w:val="%5."/>
      <w:lvlJc w:val="left"/>
      <w:pPr>
        <w:ind w:left="3600" w:hanging="360"/>
      </w:pPr>
    </w:lvl>
    <w:lvl w:ilvl="5" w:tplc="333CDC5E">
      <w:start w:val="1"/>
      <w:numFmt w:val="lowerRoman"/>
      <w:lvlText w:val="%6."/>
      <w:lvlJc w:val="right"/>
      <w:pPr>
        <w:ind w:left="4320" w:hanging="180"/>
      </w:pPr>
    </w:lvl>
    <w:lvl w:ilvl="6" w:tplc="9DE60FD2">
      <w:start w:val="1"/>
      <w:numFmt w:val="decimal"/>
      <w:lvlText w:val="%7."/>
      <w:lvlJc w:val="left"/>
      <w:pPr>
        <w:ind w:left="5040" w:hanging="360"/>
      </w:pPr>
    </w:lvl>
    <w:lvl w:ilvl="7" w:tplc="38F0D5BA">
      <w:start w:val="1"/>
      <w:numFmt w:val="lowerLetter"/>
      <w:lvlText w:val="%8."/>
      <w:lvlJc w:val="left"/>
      <w:pPr>
        <w:ind w:left="5760" w:hanging="360"/>
      </w:pPr>
    </w:lvl>
    <w:lvl w:ilvl="8" w:tplc="C590CDBE">
      <w:start w:val="1"/>
      <w:numFmt w:val="lowerRoman"/>
      <w:lvlText w:val="%9."/>
      <w:lvlJc w:val="right"/>
      <w:pPr>
        <w:ind w:left="6480" w:hanging="180"/>
      </w:pPr>
    </w:lvl>
  </w:abstractNum>
  <w:num w:numId="1" w16cid:durableId="624508577">
    <w:abstractNumId w:val="6"/>
  </w:num>
  <w:num w:numId="2" w16cid:durableId="720517225">
    <w:abstractNumId w:val="4"/>
  </w:num>
  <w:num w:numId="3" w16cid:durableId="1136482910">
    <w:abstractNumId w:val="0"/>
  </w:num>
  <w:num w:numId="4" w16cid:durableId="1010333005">
    <w:abstractNumId w:val="2"/>
  </w:num>
  <w:num w:numId="5" w16cid:durableId="1420367496">
    <w:abstractNumId w:val="1"/>
  </w:num>
  <w:num w:numId="6" w16cid:durableId="1933659667">
    <w:abstractNumId w:val="5"/>
  </w:num>
  <w:num w:numId="7" w16cid:durableId="9504322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A0800"/>
    <w:rsid w:val="000A490D"/>
    <w:rsid w:val="000A59DA"/>
    <w:rsid w:val="000A6D33"/>
    <w:rsid w:val="000C20B6"/>
    <w:rsid w:val="000D2058"/>
    <w:rsid w:val="000F1758"/>
    <w:rsid w:val="0013619B"/>
    <w:rsid w:val="001616F7"/>
    <w:rsid w:val="00173F1E"/>
    <w:rsid w:val="001A3C30"/>
    <w:rsid w:val="001B1558"/>
    <w:rsid w:val="001F5161"/>
    <w:rsid w:val="00203B5E"/>
    <w:rsid w:val="00275E22"/>
    <w:rsid w:val="002C2808"/>
    <w:rsid w:val="00314E59"/>
    <w:rsid w:val="00333FDD"/>
    <w:rsid w:val="00335F42"/>
    <w:rsid w:val="00344188"/>
    <w:rsid w:val="00367A97"/>
    <w:rsid w:val="0038363A"/>
    <w:rsid w:val="00441662"/>
    <w:rsid w:val="00486CA0"/>
    <w:rsid w:val="00486FC2"/>
    <w:rsid w:val="004D31D3"/>
    <w:rsid w:val="004D5ADA"/>
    <w:rsid w:val="00534226"/>
    <w:rsid w:val="0056251E"/>
    <w:rsid w:val="005A7BBE"/>
    <w:rsid w:val="005B1D3F"/>
    <w:rsid w:val="00641CB1"/>
    <w:rsid w:val="006838EE"/>
    <w:rsid w:val="00687218"/>
    <w:rsid w:val="00707092"/>
    <w:rsid w:val="00726FEE"/>
    <w:rsid w:val="00757FC5"/>
    <w:rsid w:val="007804B7"/>
    <w:rsid w:val="00781126"/>
    <w:rsid w:val="007831E6"/>
    <w:rsid w:val="007B0106"/>
    <w:rsid w:val="007B699E"/>
    <w:rsid w:val="007C7568"/>
    <w:rsid w:val="007C7D28"/>
    <w:rsid w:val="00805D33"/>
    <w:rsid w:val="00831052"/>
    <w:rsid w:val="00841553"/>
    <w:rsid w:val="008467C8"/>
    <w:rsid w:val="00857DEC"/>
    <w:rsid w:val="008731C0"/>
    <w:rsid w:val="00941919"/>
    <w:rsid w:val="009814B5"/>
    <w:rsid w:val="00994A0A"/>
    <w:rsid w:val="00A319CB"/>
    <w:rsid w:val="00A40468"/>
    <w:rsid w:val="00A4765B"/>
    <w:rsid w:val="00A97C73"/>
    <w:rsid w:val="00AA51F4"/>
    <w:rsid w:val="00AD6FB8"/>
    <w:rsid w:val="00AD75F4"/>
    <w:rsid w:val="00AE51BF"/>
    <w:rsid w:val="00B1402F"/>
    <w:rsid w:val="00BC27A8"/>
    <w:rsid w:val="00C10824"/>
    <w:rsid w:val="00C16BE1"/>
    <w:rsid w:val="00C34BEA"/>
    <w:rsid w:val="00C4241C"/>
    <w:rsid w:val="00C46EED"/>
    <w:rsid w:val="00C66091"/>
    <w:rsid w:val="00C96CE7"/>
    <w:rsid w:val="00CC3F85"/>
    <w:rsid w:val="00CD3DA6"/>
    <w:rsid w:val="00CD42EC"/>
    <w:rsid w:val="00D13281"/>
    <w:rsid w:val="00D212FD"/>
    <w:rsid w:val="00D34FED"/>
    <w:rsid w:val="00D45B47"/>
    <w:rsid w:val="00D80574"/>
    <w:rsid w:val="00D9741E"/>
    <w:rsid w:val="00DC3481"/>
    <w:rsid w:val="00DD6B16"/>
    <w:rsid w:val="00E20FBB"/>
    <w:rsid w:val="00E22875"/>
    <w:rsid w:val="00E42822"/>
    <w:rsid w:val="00E500EB"/>
    <w:rsid w:val="00E53C21"/>
    <w:rsid w:val="00EC4D9E"/>
    <w:rsid w:val="00F564B7"/>
    <w:rsid w:val="00F809B7"/>
    <w:rsid w:val="00F97970"/>
    <w:rsid w:val="00FF6663"/>
    <w:rsid w:val="01889A4A"/>
    <w:rsid w:val="01F3CE31"/>
    <w:rsid w:val="02283FE0"/>
    <w:rsid w:val="03792F7C"/>
    <w:rsid w:val="0402E9CE"/>
    <w:rsid w:val="04B4760C"/>
    <w:rsid w:val="058BE2E6"/>
    <w:rsid w:val="05C89515"/>
    <w:rsid w:val="066DD747"/>
    <w:rsid w:val="06DB28A1"/>
    <w:rsid w:val="09D48682"/>
    <w:rsid w:val="0B3657DB"/>
    <w:rsid w:val="0CBFEEB8"/>
    <w:rsid w:val="0D2A82B4"/>
    <w:rsid w:val="0D6EF010"/>
    <w:rsid w:val="0D9511EA"/>
    <w:rsid w:val="0DDE9465"/>
    <w:rsid w:val="0E0D6306"/>
    <w:rsid w:val="0E5A8A11"/>
    <w:rsid w:val="0F7F7F8F"/>
    <w:rsid w:val="10A9267B"/>
    <w:rsid w:val="11231C43"/>
    <w:rsid w:val="118A261C"/>
    <w:rsid w:val="12D5451C"/>
    <w:rsid w:val="13B619C7"/>
    <w:rsid w:val="1436643F"/>
    <w:rsid w:val="1477195A"/>
    <w:rsid w:val="14D4D0A8"/>
    <w:rsid w:val="152587AD"/>
    <w:rsid w:val="15BBA686"/>
    <w:rsid w:val="15E17170"/>
    <w:rsid w:val="16874858"/>
    <w:rsid w:val="16892820"/>
    <w:rsid w:val="16DD3C9F"/>
    <w:rsid w:val="17CCCEA5"/>
    <w:rsid w:val="1849DBF1"/>
    <w:rsid w:val="18A52500"/>
    <w:rsid w:val="19EA58B6"/>
    <w:rsid w:val="1C5D17B7"/>
    <w:rsid w:val="1D284BE7"/>
    <w:rsid w:val="1E7C01F3"/>
    <w:rsid w:val="1F994627"/>
    <w:rsid w:val="20FDEB0D"/>
    <w:rsid w:val="213FD0F5"/>
    <w:rsid w:val="23B2078F"/>
    <w:rsid w:val="26364A86"/>
    <w:rsid w:val="265BB87A"/>
    <w:rsid w:val="27F19213"/>
    <w:rsid w:val="285E4B83"/>
    <w:rsid w:val="28EA9A8C"/>
    <w:rsid w:val="29CA7316"/>
    <w:rsid w:val="2A5C0EAE"/>
    <w:rsid w:val="2ABAF97D"/>
    <w:rsid w:val="2C92B98A"/>
    <w:rsid w:val="2D78AE85"/>
    <w:rsid w:val="2E3D61E6"/>
    <w:rsid w:val="33B02670"/>
    <w:rsid w:val="34E5B599"/>
    <w:rsid w:val="364FA6C6"/>
    <w:rsid w:val="3686BF34"/>
    <w:rsid w:val="372EB912"/>
    <w:rsid w:val="3A80ADF1"/>
    <w:rsid w:val="3B70A0DE"/>
    <w:rsid w:val="3BD7E19A"/>
    <w:rsid w:val="3C85064A"/>
    <w:rsid w:val="3D8F75D2"/>
    <w:rsid w:val="3E275616"/>
    <w:rsid w:val="3E6D48F4"/>
    <w:rsid w:val="3EB50B82"/>
    <w:rsid w:val="3FA9160D"/>
    <w:rsid w:val="3FFF5169"/>
    <w:rsid w:val="4001C39D"/>
    <w:rsid w:val="42336FD9"/>
    <w:rsid w:val="45676D50"/>
    <w:rsid w:val="46A3A212"/>
    <w:rsid w:val="49688481"/>
    <w:rsid w:val="4A3629EA"/>
    <w:rsid w:val="4ACFFB50"/>
    <w:rsid w:val="4AE2B903"/>
    <w:rsid w:val="4AE6C51A"/>
    <w:rsid w:val="4DBFF3FF"/>
    <w:rsid w:val="4DE5E3BC"/>
    <w:rsid w:val="4E74666B"/>
    <w:rsid w:val="4EC17705"/>
    <w:rsid w:val="4F5CA7B3"/>
    <w:rsid w:val="4FF540CD"/>
    <w:rsid w:val="518A9AC2"/>
    <w:rsid w:val="5259D792"/>
    <w:rsid w:val="5298950D"/>
    <w:rsid w:val="532169DA"/>
    <w:rsid w:val="537EE3C5"/>
    <w:rsid w:val="53F5F231"/>
    <w:rsid w:val="55637BC8"/>
    <w:rsid w:val="5831C787"/>
    <w:rsid w:val="5852F321"/>
    <w:rsid w:val="58E97E91"/>
    <w:rsid w:val="59409AC3"/>
    <w:rsid w:val="599B608C"/>
    <w:rsid w:val="5B2B2262"/>
    <w:rsid w:val="612A65C6"/>
    <w:rsid w:val="625F47D7"/>
    <w:rsid w:val="6311547F"/>
    <w:rsid w:val="63EC6656"/>
    <w:rsid w:val="643416D2"/>
    <w:rsid w:val="661FB6C4"/>
    <w:rsid w:val="6713DF58"/>
    <w:rsid w:val="6AA73D76"/>
    <w:rsid w:val="6BB9C774"/>
    <w:rsid w:val="6BD15817"/>
    <w:rsid w:val="6C8FB246"/>
    <w:rsid w:val="6CDA50F3"/>
    <w:rsid w:val="6D444353"/>
    <w:rsid w:val="6D7F7906"/>
    <w:rsid w:val="6D81FBE4"/>
    <w:rsid w:val="6F8D792E"/>
    <w:rsid w:val="6FB9EF6F"/>
    <w:rsid w:val="71C65C3A"/>
    <w:rsid w:val="741C6D5C"/>
    <w:rsid w:val="77BB0D17"/>
    <w:rsid w:val="795E86BE"/>
    <w:rsid w:val="798AA912"/>
    <w:rsid w:val="79BB7DCB"/>
    <w:rsid w:val="79C2AF29"/>
    <w:rsid w:val="7C18CE7B"/>
    <w:rsid w:val="7CA04929"/>
    <w:rsid w:val="7CD9E6CC"/>
    <w:rsid w:val="7D56DF2F"/>
    <w:rsid w:val="7E3A97F5"/>
    <w:rsid w:val="7F0AB8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1D306C"/>
  <w15:docId w15:val="{6FAEC826-64B8-430C-90D0-D6F9587A8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customStyle="1" w:styleId="paragraph">
    <w:name w:val="paragraph"/>
    <w:basedOn w:val="Normal"/>
    <w:rsid w:val="001B1558"/>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customStyle="1" w:styleId="normaltextrun">
    <w:name w:val="normaltextrun"/>
    <w:basedOn w:val="DefaultParagraphFont"/>
    <w:rsid w:val="001B1558"/>
  </w:style>
  <w:style w:type="character" w:customStyle="1" w:styleId="eop">
    <w:name w:val="eop"/>
    <w:basedOn w:val="DefaultParagraphFont"/>
    <w:rsid w:val="001B1558"/>
  </w:style>
  <w:style w:type="character" w:customStyle="1" w:styleId="apple-converted-space">
    <w:name w:val="apple-converted-space"/>
    <w:basedOn w:val="DefaultParagraphFont"/>
    <w:rsid w:val="001B1558"/>
  </w:style>
  <w:style w:type="paragraph" w:styleId="NormalWeb">
    <w:name w:val="Normal (Web)"/>
    <w:basedOn w:val="Normal"/>
    <w:uiPriority w:val="99"/>
    <w:semiHidden/>
    <w:unhideWhenUsed/>
    <w:rsid w:val="001B1558"/>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hyperlink" Target="mailto:christian22galvan@gmai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2145</Words>
  <Characters>12232</Characters>
  <Application>Microsoft Office Word</Application>
  <DocSecurity>0</DocSecurity>
  <Lines>101</Lines>
  <Paragraphs>28</Paragraphs>
  <ScaleCrop>false</ScaleCrop>
  <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cp:lastModifiedBy>Christian Dave Olano Galvan (2430423)</cp:lastModifiedBy>
  <cp:revision>2</cp:revision>
  <dcterms:created xsi:type="dcterms:W3CDTF">2026-04-23T15:29:00Z</dcterms:created>
  <dcterms:modified xsi:type="dcterms:W3CDTF">2026-04-23T15:29:00Z</dcterms:modified>
</cp:coreProperties>
</file>