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EF7DD" w14:textId="77777777" w:rsidR="00EB100B" w:rsidRDefault="00EB100B" w:rsidP="00023FD9">
      <w:pPr>
        <w:rPr>
          <w:rFonts w:ascii="Times New Roman" w:hAnsi="Times New Roman" w:cs="Times New Roman"/>
          <w:sz w:val="96"/>
          <w:szCs w:val="96"/>
        </w:rPr>
      </w:pPr>
    </w:p>
    <w:p w14:paraId="66460823" w14:textId="29F47A92" w:rsidR="00023FD9" w:rsidRPr="00023FD9" w:rsidRDefault="00023FD9" w:rsidP="00041194">
      <w:pPr>
        <w:jc w:val="center"/>
        <w:rPr>
          <w:rFonts w:ascii="Times New Roman" w:hAnsi="Times New Roman" w:cs="Times New Roman"/>
          <w:sz w:val="96"/>
          <w:szCs w:val="96"/>
        </w:rPr>
      </w:pPr>
      <w:r w:rsidRPr="00023FD9">
        <w:rPr>
          <w:rFonts w:ascii="Times New Roman" w:hAnsi="Times New Roman" w:cs="Times New Roman"/>
          <w:sz w:val="96"/>
          <w:szCs w:val="96"/>
        </w:rPr>
        <w:t>ACCOUNTING</w:t>
      </w:r>
    </w:p>
    <w:p w14:paraId="27B31AE2" w14:textId="6E40B302" w:rsidR="00023FD9" w:rsidRPr="00023FD9" w:rsidRDefault="00023FD9" w:rsidP="00041194">
      <w:pPr>
        <w:jc w:val="center"/>
        <w:rPr>
          <w:rFonts w:ascii="Times New Roman" w:hAnsi="Times New Roman" w:cs="Times New Roman"/>
          <w:sz w:val="96"/>
          <w:szCs w:val="96"/>
        </w:rPr>
      </w:pPr>
      <w:r w:rsidRPr="00023FD9">
        <w:rPr>
          <w:rFonts w:ascii="Times New Roman" w:hAnsi="Times New Roman" w:cs="Times New Roman"/>
          <w:sz w:val="96"/>
          <w:szCs w:val="96"/>
        </w:rPr>
        <w:t>FUNDAMENTALS</w:t>
      </w:r>
    </w:p>
    <w:p w14:paraId="1D1B1FD4" w14:textId="46107385" w:rsidR="00023FD9" w:rsidRDefault="00023FD9" w:rsidP="00041194">
      <w:pPr>
        <w:jc w:val="center"/>
        <w:rPr>
          <w:rFonts w:ascii="Times New Roman" w:hAnsi="Times New Roman" w:cs="Times New Roman"/>
          <w:sz w:val="96"/>
          <w:szCs w:val="96"/>
          <w:lang w:val="en-US"/>
        </w:rPr>
      </w:pPr>
      <w:r w:rsidRPr="00023FD9">
        <w:rPr>
          <w:rFonts w:ascii="Times New Roman" w:hAnsi="Times New Roman" w:cs="Times New Roman"/>
          <w:sz w:val="96"/>
          <w:szCs w:val="96"/>
        </w:rPr>
        <w:t>EXAM</w:t>
      </w:r>
    </w:p>
    <w:p w14:paraId="5338B573" w14:textId="77777777" w:rsidR="00041194" w:rsidRDefault="00041194">
      <w:pPr>
        <w:rPr>
          <w:rFonts w:ascii="Times New Roman" w:hAnsi="Times New Roman" w:cs="Times New Roman"/>
          <w:sz w:val="96"/>
          <w:szCs w:val="96"/>
          <w:lang w:val="en-US"/>
        </w:rPr>
      </w:pPr>
    </w:p>
    <w:p w14:paraId="2DEC8AD6" w14:textId="77777777" w:rsidR="00041194" w:rsidRDefault="00041194">
      <w:pPr>
        <w:rPr>
          <w:rFonts w:ascii="Times New Roman" w:hAnsi="Times New Roman" w:cs="Times New Roman"/>
          <w:sz w:val="96"/>
          <w:szCs w:val="96"/>
          <w:lang w:val="en-US"/>
        </w:rPr>
      </w:pPr>
    </w:p>
    <w:p w14:paraId="4B080947" w14:textId="77777777" w:rsidR="00041194" w:rsidRDefault="00041194">
      <w:pPr>
        <w:rPr>
          <w:rFonts w:ascii="Times New Roman" w:hAnsi="Times New Roman" w:cs="Times New Roman"/>
          <w:sz w:val="96"/>
          <w:szCs w:val="96"/>
          <w:lang w:val="en-US"/>
        </w:rPr>
      </w:pPr>
    </w:p>
    <w:p w14:paraId="7C668715" w14:textId="77777777" w:rsidR="00041194" w:rsidRDefault="00041194">
      <w:pPr>
        <w:rPr>
          <w:rFonts w:ascii="Times New Roman" w:hAnsi="Times New Roman" w:cs="Times New Roman"/>
          <w:sz w:val="96"/>
          <w:szCs w:val="96"/>
          <w:lang w:val="en-US"/>
        </w:rPr>
      </w:pPr>
    </w:p>
    <w:p w14:paraId="6D17C8AC" w14:textId="77777777" w:rsidR="00041194" w:rsidRDefault="00041194">
      <w:pPr>
        <w:rPr>
          <w:rFonts w:ascii="Times New Roman" w:hAnsi="Times New Roman" w:cs="Times New Roman"/>
          <w:sz w:val="96"/>
          <w:szCs w:val="96"/>
          <w:lang w:val="en-US"/>
        </w:rPr>
      </w:pPr>
    </w:p>
    <w:p w14:paraId="1E6C55E9" w14:textId="296BF027" w:rsidR="00041194" w:rsidRDefault="00041194" w:rsidP="00041194">
      <w:pPr>
        <w:tabs>
          <w:tab w:val="left" w:pos="5980"/>
        </w:tabs>
        <w:rPr>
          <w:rFonts w:ascii="Times New Roman" w:hAnsi="Times New Roman" w:cs="Times New Roman"/>
          <w:sz w:val="28"/>
          <w:szCs w:val="28"/>
          <w:lang w:val="en-US"/>
        </w:rPr>
      </w:pPr>
      <w:r w:rsidRPr="00041194">
        <w:rPr>
          <w:rFonts w:ascii="Times New Roman" w:hAnsi="Times New Roman" w:cs="Times New Roman"/>
          <w:sz w:val="28"/>
          <w:szCs w:val="28"/>
          <w:lang w:val="en-US"/>
        </w:rPr>
        <w:t>Name</w:t>
      </w:r>
      <w:r>
        <w:rPr>
          <w:rFonts w:ascii="Times New Roman" w:hAnsi="Times New Roman" w:cs="Times New Roman"/>
          <w:sz w:val="28"/>
          <w:szCs w:val="28"/>
          <w:lang w:val="en-US"/>
        </w:rPr>
        <w:t>: Gabriela Markova                                       Lecturer: Dr. Widin Sha’ven</w:t>
      </w:r>
    </w:p>
    <w:p w14:paraId="12397EBB" w14:textId="2E88E2D9" w:rsidR="00041194" w:rsidRDefault="00041194">
      <w:pPr>
        <w:rPr>
          <w:rFonts w:ascii="Times New Roman" w:hAnsi="Times New Roman" w:cs="Times New Roman"/>
          <w:sz w:val="28"/>
          <w:szCs w:val="28"/>
          <w:lang w:val="en-US"/>
        </w:rPr>
      </w:pPr>
      <w:r>
        <w:rPr>
          <w:rFonts w:ascii="Times New Roman" w:hAnsi="Times New Roman" w:cs="Times New Roman"/>
          <w:sz w:val="28"/>
          <w:szCs w:val="28"/>
          <w:lang w:val="en-US"/>
        </w:rPr>
        <w:t xml:space="preserve">Student Number: 2014242 </w:t>
      </w:r>
    </w:p>
    <w:p w14:paraId="45EADECF" w14:textId="5A10BF16" w:rsidR="00023FD9" w:rsidRPr="00041194" w:rsidRDefault="00041194">
      <w:pPr>
        <w:rPr>
          <w:rFonts w:ascii="Times New Roman" w:hAnsi="Times New Roman" w:cs="Times New Roman"/>
          <w:sz w:val="28"/>
          <w:szCs w:val="28"/>
          <w:lang w:val="en-US"/>
        </w:rPr>
      </w:pPr>
      <w:r>
        <w:rPr>
          <w:rFonts w:ascii="Times New Roman" w:hAnsi="Times New Roman" w:cs="Times New Roman"/>
          <w:sz w:val="28"/>
          <w:szCs w:val="28"/>
          <w:lang w:val="en-US"/>
        </w:rPr>
        <w:t xml:space="preserve">Module: Accounting Fundamentals - LCBB4001            Date: 08.01.2021 </w:t>
      </w:r>
      <w:r w:rsidR="00023FD9" w:rsidRPr="00041194">
        <w:rPr>
          <w:rFonts w:ascii="Times New Roman" w:hAnsi="Times New Roman" w:cs="Times New Roman"/>
          <w:sz w:val="28"/>
          <w:szCs w:val="28"/>
          <w:lang w:val="en-US"/>
        </w:rPr>
        <w:br w:type="page"/>
      </w:r>
    </w:p>
    <w:p w14:paraId="6860190D" w14:textId="77777777" w:rsidR="00023FD9" w:rsidRDefault="00023FD9" w:rsidP="00023FD9">
      <w:pPr>
        <w:rPr>
          <w:rFonts w:ascii="Times New Roman" w:hAnsi="Times New Roman" w:cs="Times New Roman"/>
          <w:b/>
          <w:bCs/>
          <w:sz w:val="28"/>
          <w:szCs w:val="28"/>
          <w:lang w:val="en-US"/>
        </w:rPr>
      </w:pPr>
      <w:r w:rsidRPr="00023FD9">
        <w:rPr>
          <w:rFonts w:ascii="Times New Roman" w:hAnsi="Times New Roman" w:cs="Times New Roman"/>
          <w:b/>
          <w:bCs/>
          <w:sz w:val="28"/>
          <w:szCs w:val="28"/>
          <w:lang w:val="en-US"/>
        </w:rPr>
        <w:lastRenderedPageBreak/>
        <w:t xml:space="preserve">Question 1 </w:t>
      </w:r>
    </w:p>
    <w:p w14:paraId="5A775E49" w14:textId="6F995508" w:rsidR="00023FD9" w:rsidRDefault="00023FD9" w:rsidP="00023FD9">
      <w:pPr>
        <w:rPr>
          <w:rFonts w:ascii="Times New Roman" w:hAnsi="Times New Roman" w:cs="Times New Roman"/>
          <w:b/>
          <w:bCs/>
          <w:sz w:val="28"/>
          <w:szCs w:val="28"/>
          <w:lang w:val="en-US"/>
        </w:rPr>
      </w:pPr>
      <w:r w:rsidRPr="00023FD9">
        <w:rPr>
          <w:rFonts w:ascii="Times New Roman" w:hAnsi="Times New Roman" w:cs="Times New Roman"/>
          <w:b/>
          <w:bCs/>
          <w:sz w:val="28"/>
          <w:szCs w:val="28"/>
          <w:lang w:val="en-US"/>
        </w:rPr>
        <w:t>(a)</w:t>
      </w:r>
    </w:p>
    <w:p w14:paraId="7A1446C4" w14:textId="0A77F5F4"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023FD9">
        <w:rPr>
          <w:rFonts w:ascii="Times New Roman" w:hAnsi="Times New Roman" w:cs="Times New Roman"/>
          <w:sz w:val="28"/>
          <w:szCs w:val="28"/>
          <w:lang w:val="en-US"/>
        </w:rPr>
        <w:t>reak-even point in units = Total fixed costs / Contribution margin per unit</w:t>
      </w:r>
    </w:p>
    <w:p w14:paraId="76EBB979"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Total fixed costs = 350000</w:t>
      </w:r>
    </w:p>
    <w:p w14:paraId="1558CFC3" w14:textId="77777777" w:rsid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Contribution margin per unit = Sales price – Variable cost per uni</w:t>
      </w:r>
      <w:r>
        <w:rPr>
          <w:rFonts w:ascii="Times New Roman" w:hAnsi="Times New Roman" w:cs="Times New Roman"/>
          <w:sz w:val="28"/>
          <w:szCs w:val="28"/>
          <w:lang w:val="en-US"/>
        </w:rPr>
        <w:t xml:space="preserve">t </w:t>
      </w:r>
    </w:p>
    <w:p w14:paraId="7F0F748E" w14:textId="7D0ECE25" w:rsidR="00023FD9" w:rsidRPr="00023FD9" w:rsidRDefault="00023FD9" w:rsidP="00023FD9">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023FD9">
        <w:rPr>
          <w:rFonts w:ascii="Times New Roman" w:hAnsi="Times New Roman" w:cs="Times New Roman"/>
          <w:sz w:val="28"/>
          <w:szCs w:val="28"/>
          <w:lang w:val="en-US"/>
        </w:rPr>
        <w:t xml:space="preserve"> = 11 – 6 = 5</w:t>
      </w:r>
    </w:p>
    <w:p w14:paraId="0EF77276"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BEP (in units) = 350000 / 5 = 70000 units.</w:t>
      </w:r>
    </w:p>
    <w:p w14:paraId="45EECA8B"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Break-even point (in sales) = Total fixed costs / Contribution * Sales price</w:t>
      </w:r>
    </w:p>
    <w:p w14:paraId="74DD20BE"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Total fixed costs = 350000</w:t>
      </w:r>
    </w:p>
    <w:p w14:paraId="623E0897" w14:textId="3C07586E"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Contribution = SP – VC = 11 – 6 = 5</w:t>
      </w:r>
    </w:p>
    <w:p w14:paraId="00DC7488"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Sales price = 11</w:t>
      </w:r>
    </w:p>
    <w:p w14:paraId="49958CF7" w14:textId="59FFE69C"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BEP in sales = 350000 / 5 * 11 = 770000 pounds.</w:t>
      </w:r>
      <w:r>
        <w:rPr>
          <w:rFonts w:ascii="Times New Roman" w:hAnsi="Times New Roman" w:cs="Times New Roman"/>
          <w:sz w:val="28"/>
          <w:szCs w:val="28"/>
          <w:lang w:val="en-US"/>
        </w:rPr>
        <w:t xml:space="preserve"> </w:t>
      </w:r>
    </w:p>
    <w:p w14:paraId="34A0C5AF" w14:textId="77777777" w:rsidR="00023FD9" w:rsidRPr="00023FD9" w:rsidRDefault="00023FD9" w:rsidP="00023FD9">
      <w:pPr>
        <w:rPr>
          <w:rFonts w:ascii="Times New Roman" w:hAnsi="Times New Roman" w:cs="Times New Roman"/>
          <w:sz w:val="28"/>
          <w:szCs w:val="28"/>
        </w:rPr>
      </w:pPr>
    </w:p>
    <w:p w14:paraId="16CC90DC" w14:textId="7C906C72" w:rsidR="00023FD9" w:rsidRDefault="00023FD9" w:rsidP="00023FD9">
      <w:pPr>
        <w:rPr>
          <w:rFonts w:ascii="Times New Roman" w:hAnsi="Times New Roman" w:cs="Times New Roman"/>
          <w:b/>
          <w:bCs/>
          <w:sz w:val="28"/>
          <w:szCs w:val="28"/>
          <w:lang w:val="en-US"/>
        </w:rPr>
      </w:pPr>
      <w:r w:rsidRPr="00023FD9">
        <w:rPr>
          <w:rFonts w:ascii="Times New Roman" w:hAnsi="Times New Roman" w:cs="Times New Roman"/>
          <w:b/>
          <w:bCs/>
          <w:sz w:val="28"/>
          <w:szCs w:val="28"/>
          <w:lang w:val="en-US"/>
        </w:rPr>
        <w:t>(b)</w:t>
      </w:r>
      <w:r>
        <w:rPr>
          <w:rFonts w:ascii="Times New Roman" w:hAnsi="Times New Roman" w:cs="Times New Roman"/>
          <w:b/>
          <w:bCs/>
          <w:sz w:val="28"/>
          <w:szCs w:val="28"/>
          <w:lang w:val="en-US"/>
        </w:rPr>
        <w:t xml:space="preserve"> </w:t>
      </w:r>
      <w:r w:rsidRPr="00023FD9">
        <w:rPr>
          <w:rFonts w:ascii="Times New Roman" w:hAnsi="Times New Roman" w:cs="Times New Roman"/>
          <w:sz w:val="28"/>
          <w:szCs w:val="28"/>
          <w:lang w:val="en-US"/>
        </w:rPr>
        <w:t xml:space="preserve">Calculations </w:t>
      </w:r>
      <w:r w:rsidR="00CA17D9">
        <w:rPr>
          <w:rFonts w:ascii="Times New Roman" w:hAnsi="Times New Roman" w:cs="Times New Roman"/>
          <w:sz w:val="28"/>
          <w:szCs w:val="28"/>
          <w:lang w:val="en-US"/>
        </w:rPr>
        <w:t>of</w:t>
      </w:r>
      <w:r w:rsidRPr="00023FD9">
        <w:rPr>
          <w:rFonts w:ascii="Times New Roman" w:hAnsi="Times New Roman" w:cs="Times New Roman"/>
          <w:sz w:val="28"/>
          <w:szCs w:val="28"/>
          <w:lang w:val="en-US"/>
        </w:rPr>
        <w:t xml:space="preserve"> profit</w:t>
      </w:r>
      <w:r>
        <w:rPr>
          <w:rFonts w:ascii="Times New Roman" w:hAnsi="Times New Roman" w:cs="Times New Roman"/>
          <w:b/>
          <w:bCs/>
          <w:sz w:val="28"/>
          <w:szCs w:val="28"/>
          <w:lang w:val="en-US"/>
        </w:rPr>
        <w:t xml:space="preserve"> </w:t>
      </w:r>
    </w:p>
    <w:p w14:paraId="40AC59FA" w14:textId="6AE67105" w:rsid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Profit = (75,000-70,000) x 5 = 25,000 </w:t>
      </w:r>
    </w:p>
    <w:p w14:paraId="258ACD52" w14:textId="58F38A0B" w:rsidR="00023FD9" w:rsidRDefault="00023FD9" w:rsidP="00023FD9">
      <w:pPr>
        <w:rPr>
          <w:rFonts w:ascii="Times New Roman" w:hAnsi="Times New Roman" w:cs="Times New Roman"/>
          <w:sz w:val="28"/>
          <w:szCs w:val="28"/>
          <w:lang w:val="en-US"/>
        </w:rPr>
      </w:pPr>
    </w:p>
    <w:p w14:paraId="7AA6ED18" w14:textId="23053F7E"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b/>
          <w:bCs/>
          <w:sz w:val="28"/>
          <w:szCs w:val="28"/>
          <w:lang w:val="en-US"/>
        </w:rPr>
        <w:t>(c)</w:t>
      </w:r>
      <w:r>
        <w:rPr>
          <w:rFonts w:ascii="Times New Roman" w:hAnsi="Times New Roman" w:cs="Times New Roman"/>
          <w:sz w:val="28"/>
          <w:szCs w:val="28"/>
          <w:lang w:val="en-US"/>
        </w:rPr>
        <w:t xml:space="preserve"> </w:t>
      </w:r>
      <w:r w:rsidRPr="00023FD9">
        <w:rPr>
          <w:rFonts w:ascii="Times New Roman" w:hAnsi="Times New Roman" w:cs="Times New Roman"/>
          <w:sz w:val="28"/>
          <w:szCs w:val="28"/>
          <w:lang w:val="en-US"/>
        </w:rPr>
        <w:t>Calculation of profit after making advertising campaign</w:t>
      </w:r>
    </w:p>
    <w:p w14:paraId="70E2AE79"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Additional fixed costs of advertising = 10000 pounds</w:t>
      </w:r>
    </w:p>
    <w:p w14:paraId="434C426E" w14:textId="28033B53"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023FD9">
        <w:rPr>
          <w:rFonts w:ascii="Times New Roman" w:hAnsi="Times New Roman" w:cs="Times New Roman"/>
          <w:sz w:val="28"/>
          <w:szCs w:val="28"/>
          <w:lang w:val="en-US"/>
        </w:rPr>
        <w:t>Sales price after campaign = 13 per unit</w:t>
      </w:r>
    </w:p>
    <w:p w14:paraId="5F9D5425" w14:textId="7777777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Variable cost = 6 + 1 = 7 per unit</w:t>
      </w:r>
    </w:p>
    <w:p w14:paraId="4F87DC6B" w14:textId="77777777" w:rsidR="002C2D00"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 xml:space="preserve">      Sales = 80000 units</w:t>
      </w:r>
    </w:p>
    <w:p w14:paraId="6BC7A72B" w14:textId="75F0BC89"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Sales (80000 * 13)</w:t>
      </w:r>
      <w:r>
        <w:rPr>
          <w:rFonts w:ascii="Times New Roman" w:hAnsi="Times New Roman" w:cs="Times New Roman"/>
          <w:sz w:val="28"/>
          <w:szCs w:val="28"/>
          <w:lang w:val="en-US"/>
        </w:rPr>
        <w:t xml:space="preserve"> </w:t>
      </w:r>
      <w:r w:rsidR="00C54A41">
        <w:rPr>
          <w:rFonts w:ascii="Times New Roman" w:hAnsi="Times New Roman" w:cs="Times New Roman"/>
          <w:sz w:val="28"/>
          <w:szCs w:val="28"/>
          <w:lang w:val="en-US"/>
        </w:rPr>
        <w:t xml:space="preserve">= </w:t>
      </w:r>
      <w:r w:rsidRPr="00023FD9">
        <w:rPr>
          <w:rFonts w:ascii="Times New Roman" w:hAnsi="Times New Roman" w:cs="Times New Roman"/>
          <w:sz w:val="28"/>
          <w:szCs w:val="28"/>
          <w:lang w:val="en-US"/>
        </w:rPr>
        <w:t>1040000</w:t>
      </w:r>
    </w:p>
    <w:p w14:paraId="65650345" w14:textId="08FD82AC"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Less: Variable cost (80000 * 7)</w:t>
      </w:r>
      <w:r w:rsidRPr="00023FD9">
        <w:rPr>
          <w:rFonts w:ascii="Times New Roman" w:hAnsi="Times New Roman" w:cs="Times New Roman"/>
          <w:sz w:val="28"/>
          <w:szCs w:val="28"/>
          <w:lang w:val="en-US"/>
        </w:rPr>
        <w:tab/>
      </w:r>
      <w:r>
        <w:rPr>
          <w:rFonts w:ascii="Times New Roman" w:hAnsi="Times New Roman" w:cs="Times New Roman"/>
          <w:sz w:val="28"/>
          <w:szCs w:val="28"/>
          <w:lang w:val="en-US"/>
        </w:rPr>
        <w:t xml:space="preserve"> </w:t>
      </w:r>
      <w:r w:rsidR="00C54A41">
        <w:rPr>
          <w:rFonts w:ascii="Times New Roman" w:hAnsi="Times New Roman" w:cs="Times New Roman"/>
          <w:sz w:val="28"/>
          <w:szCs w:val="28"/>
          <w:lang w:val="en-US"/>
        </w:rPr>
        <w:t xml:space="preserve">= </w:t>
      </w:r>
      <w:r w:rsidRPr="00023FD9">
        <w:rPr>
          <w:rFonts w:ascii="Times New Roman" w:hAnsi="Times New Roman" w:cs="Times New Roman"/>
          <w:sz w:val="28"/>
          <w:szCs w:val="28"/>
          <w:lang w:val="en-US"/>
        </w:rPr>
        <w:t>560000</w:t>
      </w:r>
    </w:p>
    <w:p w14:paraId="6F3B6892" w14:textId="1795418B"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Contribution Margin</w:t>
      </w:r>
      <w:r w:rsidR="00C54A41">
        <w:rPr>
          <w:rFonts w:ascii="Times New Roman" w:hAnsi="Times New Roman" w:cs="Times New Roman"/>
          <w:sz w:val="28"/>
          <w:szCs w:val="28"/>
          <w:lang w:val="en-US"/>
        </w:rPr>
        <w:t xml:space="preserve"> = </w:t>
      </w:r>
      <w:r w:rsidRPr="00023FD9">
        <w:rPr>
          <w:rFonts w:ascii="Times New Roman" w:hAnsi="Times New Roman" w:cs="Times New Roman"/>
          <w:sz w:val="28"/>
          <w:szCs w:val="28"/>
          <w:lang w:val="en-US"/>
        </w:rPr>
        <w:t>480000</w:t>
      </w:r>
    </w:p>
    <w:p w14:paraId="5527A891" w14:textId="54003A67" w:rsidR="00023FD9"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Less: Fixed Cost (350000 + 10000)</w:t>
      </w:r>
      <w:r w:rsidR="00C54A41">
        <w:rPr>
          <w:rFonts w:ascii="Times New Roman" w:hAnsi="Times New Roman" w:cs="Times New Roman"/>
          <w:sz w:val="28"/>
          <w:szCs w:val="28"/>
          <w:lang w:val="en-US"/>
        </w:rPr>
        <w:t xml:space="preserve"> = </w:t>
      </w:r>
      <w:r>
        <w:rPr>
          <w:rFonts w:ascii="Times New Roman" w:hAnsi="Times New Roman" w:cs="Times New Roman"/>
          <w:sz w:val="28"/>
          <w:szCs w:val="28"/>
          <w:lang w:val="en-US"/>
        </w:rPr>
        <w:t>3</w:t>
      </w:r>
      <w:r w:rsidRPr="00023FD9">
        <w:rPr>
          <w:rFonts w:ascii="Times New Roman" w:hAnsi="Times New Roman" w:cs="Times New Roman"/>
          <w:sz w:val="28"/>
          <w:szCs w:val="28"/>
          <w:lang w:val="en-US"/>
        </w:rPr>
        <w:t>60000</w:t>
      </w:r>
    </w:p>
    <w:p w14:paraId="00F2B7C4" w14:textId="3F114222" w:rsid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lang w:val="en-US"/>
        </w:rPr>
        <w:t>Profit</w:t>
      </w:r>
      <w:r w:rsidR="002C2D00">
        <w:rPr>
          <w:rFonts w:ascii="Times New Roman" w:hAnsi="Times New Roman" w:cs="Times New Roman"/>
          <w:sz w:val="28"/>
          <w:szCs w:val="28"/>
          <w:lang w:val="en-US"/>
        </w:rPr>
        <w:t xml:space="preserve"> - </w:t>
      </w:r>
      <w:r w:rsidRPr="00023FD9">
        <w:rPr>
          <w:rFonts w:ascii="Times New Roman" w:hAnsi="Times New Roman" w:cs="Times New Roman"/>
          <w:sz w:val="28"/>
          <w:szCs w:val="28"/>
          <w:lang w:val="en-US"/>
        </w:rPr>
        <w:t>120000</w:t>
      </w:r>
    </w:p>
    <w:p w14:paraId="2A491DC3" w14:textId="77777777" w:rsidR="00EB100B" w:rsidRDefault="00EB100B" w:rsidP="00C54A41">
      <w:pPr>
        <w:rPr>
          <w:rFonts w:ascii="Times New Roman" w:hAnsi="Times New Roman" w:cs="Times New Roman"/>
          <w:sz w:val="28"/>
          <w:szCs w:val="28"/>
          <w:lang w:val="en-US"/>
        </w:rPr>
      </w:pPr>
    </w:p>
    <w:p w14:paraId="6242E2FD" w14:textId="13B88EC0" w:rsidR="00C54A41" w:rsidRPr="00C54A41" w:rsidRDefault="00C54A41" w:rsidP="00C54A41">
      <w:pPr>
        <w:rPr>
          <w:rFonts w:ascii="Times New Roman" w:hAnsi="Times New Roman" w:cs="Times New Roman"/>
          <w:b/>
          <w:bCs/>
          <w:sz w:val="28"/>
          <w:szCs w:val="28"/>
          <w:lang w:val="en-US"/>
        </w:rPr>
      </w:pPr>
      <w:r w:rsidRPr="00C54A41">
        <w:rPr>
          <w:rFonts w:ascii="Times New Roman" w:hAnsi="Times New Roman" w:cs="Times New Roman"/>
          <w:b/>
          <w:bCs/>
          <w:sz w:val="28"/>
          <w:szCs w:val="28"/>
          <w:lang w:val="en-US"/>
        </w:rPr>
        <w:lastRenderedPageBreak/>
        <w:t xml:space="preserve"> (d)</w:t>
      </w:r>
    </w:p>
    <w:p w14:paraId="383B2149" w14:textId="033B13D0" w:rsidR="00023FD9" w:rsidRPr="00EB100B" w:rsidRDefault="00C54A41" w:rsidP="00C54A41">
      <w:pPr>
        <w:rPr>
          <w:rFonts w:ascii="Times New Roman" w:hAnsi="Times New Roman" w:cs="Times New Roman"/>
          <w:b/>
          <w:bCs/>
          <w:sz w:val="28"/>
          <w:szCs w:val="28"/>
          <w:lang w:val="en-US"/>
        </w:rPr>
      </w:pPr>
      <w:r w:rsidRPr="00EB100B">
        <w:rPr>
          <w:rFonts w:ascii="Times New Roman" w:hAnsi="Times New Roman" w:cs="Times New Roman"/>
          <w:b/>
          <w:bCs/>
          <w:sz w:val="28"/>
          <w:szCs w:val="28"/>
          <w:lang w:val="en-US"/>
        </w:rPr>
        <w:t>Limitations in break-even analysis</w:t>
      </w:r>
      <w:r w:rsidRPr="00EB100B">
        <w:rPr>
          <w:rFonts w:ascii="Times New Roman" w:hAnsi="Times New Roman" w:cs="Times New Roman"/>
          <w:b/>
          <w:bCs/>
          <w:sz w:val="28"/>
          <w:szCs w:val="28"/>
          <w:lang w:val="en-US"/>
        </w:rPr>
        <w:t xml:space="preserve"> </w:t>
      </w:r>
    </w:p>
    <w:p w14:paraId="57C62EA0" w14:textId="404F84C3" w:rsidR="00C54A41" w:rsidRPr="00C54A41" w:rsidRDefault="00C54A41" w:rsidP="00C54A41">
      <w:pPr>
        <w:rPr>
          <w:rFonts w:ascii="Times New Roman" w:hAnsi="Times New Roman" w:cs="Times New Roman"/>
          <w:sz w:val="28"/>
          <w:szCs w:val="28"/>
          <w:lang w:val="en-US"/>
        </w:rPr>
      </w:pPr>
      <w:r w:rsidRPr="00C54A41">
        <w:rPr>
          <w:rFonts w:ascii="Times New Roman" w:hAnsi="Times New Roman" w:cs="Times New Roman"/>
          <w:b/>
          <w:bCs/>
          <w:sz w:val="28"/>
          <w:szCs w:val="28"/>
          <w:lang w:val="en-US"/>
        </w:rPr>
        <w:t>Separation of costs into fixed and variable costs: BEP</w:t>
      </w:r>
      <w:r w:rsidRPr="00C54A41">
        <w:rPr>
          <w:rFonts w:ascii="Times New Roman" w:hAnsi="Times New Roman" w:cs="Times New Roman"/>
          <w:sz w:val="28"/>
          <w:szCs w:val="28"/>
          <w:lang w:val="en-US"/>
        </w:rPr>
        <w:t xml:space="preserve"> analysis assumes that all the costs associated with production of a particular product can be </w:t>
      </w:r>
      <w:r w:rsidR="00A07CFB" w:rsidRPr="00C54A41">
        <w:rPr>
          <w:rFonts w:ascii="Times New Roman" w:hAnsi="Times New Roman" w:cs="Times New Roman"/>
          <w:sz w:val="28"/>
          <w:szCs w:val="28"/>
          <w:lang w:val="en-US"/>
        </w:rPr>
        <w:t>categories</w:t>
      </w:r>
      <w:r w:rsidRPr="00C54A41">
        <w:rPr>
          <w:rFonts w:ascii="Times New Roman" w:hAnsi="Times New Roman" w:cs="Times New Roman"/>
          <w:sz w:val="28"/>
          <w:szCs w:val="28"/>
          <w:lang w:val="en-US"/>
        </w:rPr>
        <w:t xml:space="preserve"> into fixed and variable. But the same assumption doesn't prove to be true in real sense as it is not possible to separate total costs into variable and fixed costs (</w:t>
      </w:r>
      <w:r>
        <w:rPr>
          <w:rFonts w:ascii="Times New Roman" w:hAnsi="Times New Roman" w:cs="Times New Roman"/>
          <w:sz w:val="28"/>
          <w:szCs w:val="28"/>
          <w:lang w:val="en-US"/>
        </w:rPr>
        <w:t xml:space="preserve">Martinovic, </w:t>
      </w:r>
      <w:r w:rsidRPr="00C54A41">
        <w:rPr>
          <w:rFonts w:ascii="Times New Roman" w:hAnsi="Times New Roman" w:cs="Times New Roman"/>
          <w:sz w:val="28"/>
          <w:szCs w:val="28"/>
          <w:lang w:val="en-US"/>
        </w:rPr>
        <w:t>2019).</w:t>
      </w:r>
    </w:p>
    <w:p w14:paraId="0C73CA16" w14:textId="7A49A7D9" w:rsidR="00C54A41" w:rsidRDefault="00C54A41" w:rsidP="00C54A41">
      <w:pPr>
        <w:rPr>
          <w:rFonts w:ascii="Times New Roman" w:hAnsi="Times New Roman" w:cs="Times New Roman"/>
          <w:sz w:val="28"/>
          <w:szCs w:val="28"/>
          <w:lang w:val="en-US"/>
        </w:rPr>
      </w:pPr>
      <w:r w:rsidRPr="00C54A41">
        <w:rPr>
          <w:rFonts w:ascii="Times New Roman" w:hAnsi="Times New Roman" w:cs="Times New Roman"/>
          <w:b/>
          <w:bCs/>
          <w:sz w:val="28"/>
          <w:szCs w:val="28"/>
          <w:lang w:val="en-US"/>
        </w:rPr>
        <w:t>Constant fixed cost:</w:t>
      </w:r>
      <w:r w:rsidRPr="00C54A41">
        <w:rPr>
          <w:rFonts w:ascii="Times New Roman" w:hAnsi="Times New Roman" w:cs="Times New Roman"/>
          <w:sz w:val="28"/>
          <w:szCs w:val="28"/>
          <w:lang w:val="en-US"/>
        </w:rPr>
        <w:t xml:space="preserve"> In BEP analysis it is assumed that the fixed costs remains the same at all level of output. But the same is not true as by changing fixed cost only, sometime it becomes possible to increase sales. In the above illustration it has been clearly indicated that how by spending an amount on advertising campaign in terms of fixed cost, the company's sales and profits get improved.</w:t>
      </w:r>
      <w:r>
        <w:rPr>
          <w:rFonts w:ascii="Times New Roman" w:hAnsi="Times New Roman" w:cs="Times New Roman"/>
          <w:sz w:val="28"/>
          <w:szCs w:val="28"/>
          <w:lang w:val="en-US"/>
        </w:rPr>
        <w:t xml:space="preserve"> </w:t>
      </w:r>
    </w:p>
    <w:p w14:paraId="40DE09EF" w14:textId="5A7E52B5" w:rsidR="00023FD9" w:rsidRPr="00C54A41" w:rsidRDefault="00023FD9" w:rsidP="00023FD9">
      <w:pPr>
        <w:rPr>
          <w:rFonts w:ascii="Times New Roman" w:hAnsi="Times New Roman" w:cs="Times New Roman"/>
          <w:b/>
          <w:bCs/>
          <w:sz w:val="28"/>
          <w:szCs w:val="28"/>
          <w:lang w:val="en-US"/>
        </w:rPr>
      </w:pPr>
    </w:p>
    <w:p w14:paraId="3B37E011" w14:textId="3F161639" w:rsidR="00C54A41" w:rsidRDefault="00C54A41" w:rsidP="00023FD9">
      <w:pPr>
        <w:rPr>
          <w:rFonts w:ascii="Times New Roman" w:hAnsi="Times New Roman" w:cs="Times New Roman"/>
          <w:b/>
          <w:bCs/>
          <w:sz w:val="28"/>
          <w:szCs w:val="28"/>
          <w:lang w:val="en-US"/>
        </w:rPr>
      </w:pPr>
      <w:r w:rsidRPr="00C54A41">
        <w:rPr>
          <w:rFonts w:ascii="Times New Roman" w:hAnsi="Times New Roman" w:cs="Times New Roman"/>
          <w:b/>
          <w:bCs/>
          <w:sz w:val="28"/>
          <w:szCs w:val="28"/>
          <w:lang w:val="en-US"/>
        </w:rPr>
        <w:t xml:space="preserve">Question 2 </w:t>
      </w:r>
    </w:p>
    <w:p w14:paraId="67F827A1" w14:textId="0619B349" w:rsidR="00A07CFB" w:rsidRPr="00EB100B" w:rsidRDefault="00C54A41" w:rsidP="00023FD9">
      <w:pPr>
        <w:rPr>
          <w:rFonts w:ascii="Times New Roman" w:hAnsi="Times New Roman" w:cs="Times New Roman"/>
          <w:b/>
          <w:bCs/>
          <w:sz w:val="28"/>
          <w:szCs w:val="28"/>
          <w:lang w:val="en-US"/>
        </w:rPr>
      </w:pPr>
      <w:r w:rsidRPr="00EB100B">
        <w:rPr>
          <w:rFonts w:ascii="Times New Roman" w:hAnsi="Times New Roman" w:cs="Times New Roman"/>
          <w:b/>
          <w:bCs/>
          <w:sz w:val="28"/>
          <w:szCs w:val="28"/>
        </w:rPr>
        <w:t xml:space="preserve">Importance of management accounting and the way it differs from financial </w:t>
      </w:r>
      <w:r w:rsidR="00A07CFB" w:rsidRPr="00EB100B">
        <w:rPr>
          <w:rFonts w:ascii="Times New Roman" w:hAnsi="Times New Roman" w:cs="Times New Roman"/>
          <w:b/>
          <w:bCs/>
          <w:sz w:val="28"/>
          <w:szCs w:val="28"/>
          <w:lang w:val="en-US"/>
        </w:rPr>
        <w:t xml:space="preserve">accounting </w:t>
      </w:r>
      <w:r w:rsidRPr="00EB100B">
        <w:rPr>
          <w:rFonts w:ascii="Times New Roman" w:hAnsi="Times New Roman" w:cs="Times New Roman"/>
          <w:b/>
          <w:bCs/>
          <w:sz w:val="28"/>
          <w:szCs w:val="28"/>
        </w:rPr>
        <w:t>provides</w:t>
      </w:r>
      <w:r w:rsidR="00A07CFB" w:rsidRPr="00EB100B">
        <w:rPr>
          <w:rFonts w:ascii="Times New Roman" w:hAnsi="Times New Roman" w:cs="Times New Roman"/>
          <w:b/>
          <w:bCs/>
          <w:sz w:val="28"/>
          <w:szCs w:val="28"/>
          <w:lang w:val="en-US"/>
        </w:rPr>
        <w:t xml:space="preserve">. </w:t>
      </w:r>
    </w:p>
    <w:p w14:paraId="1F27F5DC" w14:textId="790ED752" w:rsidR="00A07CFB" w:rsidRPr="00A07CFB" w:rsidRDefault="00A07CFB" w:rsidP="00023FD9">
      <w:pPr>
        <w:rPr>
          <w:rFonts w:ascii="Times New Roman" w:hAnsi="Times New Roman" w:cs="Times New Roman"/>
          <w:sz w:val="28"/>
          <w:szCs w:val="28"/>
          <w:lang w:val="en-US"/>
        </w:rPr>
      </w:pPr>
      <w:r w:rsidRPr="00A07CFB">
        <w:rPr>
          <w:rFonts w:ascii="Times New Roman" w:hAnsi="Times New Roman" w:cs="Times New Roman"/>
          <w:sz w:val="28"/>
          <w:szCs w:val="28"/>
          <w:lang w:val="en-US"/>
        </w:rPr>
        <w:t xml:space="preserve"> </w:t>
      </w:r>
      <w:r w:rsidR="00F20529">
        <w:rPr>
          <w:rFonts w:ascii="Times New Roman" w:hAnsi="Times New Roman" w:cs="Times New Roman"/>
          <w:sz w:val="28"/>
          <w:szCs w:val="28"/>
          <w:lang w:val="en-US"/>
        </w:rPr>
        <w:t xml:space="preserve">  </w:t>
      </w:r>
      <w:r w:rsidRPr="00A07CFB">
        <w:rPr>
          <w:rFonts w:ascii="Times New Roman" w:hAnsi="Times New Roman" w:cs="Times New Roman"/>
          <w:sz w:val="28"/>
          <w:szCs w:val="28"/>
          <w:lang w:val="en-US"/>
        </w:rPr>
        <w:t xml:space="preserve">Financial accounting </w:t>
      </w:r>
      <w:r w:rsidRPr="00A07CFB">
        <w:rPr>
          <w:rFonts w:ascii="Times New Roman" w:hAnsi="Times New Roman" w:cs="Times New Roman"/>
          <w:sz w:val="28"/>
          <w:szCs w:val="28"/>
          <w:lang w:val="en-US"/>
        </w:rPr>
        <w:t>measures</w:t>
      </w:r>
      <w:r w:rsidRPr="00A07CFB">
        <w:rPr>
          <w:rFonts w:ascii="Times New Roman" w:hAnsi="Times New Roman" w:cs="Times New Roman"/>
          <w:sz w:val="28"/>
          <w:szCs w:val="28"/>
          <w:lang w:val="en-US"/>
        </w:rPr>
        <w:t xml:space="preserve"> and records </w:t>
      </w:r>
      <w:r w:rsidRPr="00A07CFB">
        <w:rPr>
          <w:rFonts w:ascii="Times New Roman" w:hAnsi="Times New Roman" w:cs="Times New Roman"/>
          <w:sz w:val="28"/>
          <w:szCs w:val="28"/>
          <w:lang w:val="en-US"/>
        </w:rPr>
        <w:t>business</w:t>
      </w:r>
      <w:r w:rsidRPr="00A07CFB">
        <w:rPr>
          <w:rFonts w:ascii="Times New Roman" w:hAnsi="Times New Roman" w:cs="Times New Roman"/>
          <w:sz w:val="28"/>
          <w:szCs w:val="28"/>
          <w:lang w:val="en-US"/>
        </w:rPr>
        <w:t xml:space="preserve"> transactions and provides financial statements that are based on generally accounting financial principles and </w:t>
      </w:r>
      <w:r w:rsidRPr="00A07CFB">
        <w:rPr>
          <w:rFonts w:ascii="Times New Roman" w:hAnsi="Times New Roman" w:cs="Times New Roman"/>
          <w:sz w:val="28"/>
          <w:szCs w:val="28"/>
          <w:lang w:val="en-US"/>
        </w:rPr>
        <w:t>standards</w:t>
      </w:r>
      <w:r w:rsidRPr="00A07CFB">
        <w:rPr>
          <w:rFonts w:ascii="Times New Roman" w:hAnsi="Times New Roman" w:cs="Times New Roman"/>
          <w:sz w:val="28"/>
          <w:szCs w:val="28"/>
          <w:lang w:val="en-US"/>
        </w:rPr>
        <w:t xml:space="preserve">. </w:t>
      </w:r>
      <w:r w:rsidRPr="00A07CFB">
        <w:rPr>
          <w:rFonts w:ascii="Times New Roman" w:hAnsi="Times New Roman" w:cs="Times New Roman"/>
          <w:sz w:val="28"/>
          <w:szCs w:val="28"/>
          <w:lang w:val="en-US"/>
        </w:rPr>
        <w:t>Financial</w:t>
      </w:r>
      <w:r w:rsidRPr="00A07CFB">
        <w:rPr>
          <w:rFonts w:ascii="Times New Roman" w:hAnsi="Times New Roman" w:cs="Times New Roman"/>
          <w:sz w:val="28"/>
          <w:szCs w:val="28"/>
          <w:lang w:val="en-US"/>
        </w:rPr>
        <w:t xml:space="preserve"> accounting </w:t>
      </w:r>
      <w:r w:rsidRPr="00A07CFB">
        <w:rPr>
          <w:rFonts w:ascii="Times New Roman" w:hAnsi="Times New Roman" w:cs="Times New Roman"/>
          <w:sz w:val="28"/>
          <w:szCs w:val="28"/>
          <w:lang w:val="en-US"/>
        </w:rPr>
        <w:t>prepares</w:t>
      </w:r>
      <w:r w:rsidRPr="00A07CFB">
        <w:rPr>
          <w:rFonts w:ascii="Times New Roman" w:hAnsi="Times New Roman" w:cs="Times New Roman"/>
          <w:sz w:val="28"/>
          <w:szCs w:val="28"/>
          <w:lang w:val="en-US"/>
        </w:rPr>
        <w:t xml:space="preserve"> income statement (or profit and loss accounts), balanced sheets (or statements of asset and liabilities), cash flow statements and change in equity.  </w:t>
      </w:r>
      <w:r>
        <w:rPr>
          <w:rFonts w:ascii="Times New Roman" w:hAnsi="Times New Roman" w:cs="Times New Roman"/>
          <w:sz w:val="28"/>
          <w:szCs w:val="28"/>
          <w:lang w:val="en-US"/>
        </w:rPr>
        <w:t xml:space="preserve"> </w:t>
      </w:r>
    </w:p>
    <w:p w14:paraId="3E5FA275" w14:textId="293298A1" w:rsidR="00C54A41" w:rsidRPr="00C54A41" w:rsidRDefault="00C54A41" w:rsidP="00C54A41">
      <w:pPr>
        <w:rPr>
          <w:rFonts w:ascii="Times New Roman" w:hAnsi="Times New Roman" w:cs="Times New Roman"/>
          <w:sz w:val="28"/>
          <w:szCs w:val="28"/>
          <w:lang w:val="en-US"/>
        </w:rPr>
      </w:pPr>
      <w:r w:rsidRPr="00C54A41">
        <w:rPr>
          <w:rFonts w:ascii="Times New Roman" w:hAnsi="Times New Roman" w:cs="Times New Roman"/>
          <w:sz w:val="28"/>
          <w:szCs w:val="28"/>
          <w:lang w:val="en-US"/>
        </w:rPr>
        <w:t xml:space="preserve">Management accounting is process of preparing several reports and document about business operation so that manager of company can take accurate </w:t>
      </w:r>
      <w:r w:rsidRPr="00C54A41">
        <w:rPr>
          <w:rFonts w:ascii="Times New Roman" w:hAnsi="Times New Roman" w:cs="Times New Roman"/>
          <w:sz w:val="28"/>
          <w:szCs w:val="28"/>
          <w:lang w:val="en-US"/>
        </w:rPr>
        <w:t>short- and long-term</w:t>
      </w:r>
      <w:r w:rsidRPr="00C54A41">
        <w:rPr>
          <w:rFonts w:ascii="Times New Roman" w:hAnsi="Times New Roman" w:cs="Times New Roman"/>
          <w:sz w:val="28"/>
          <w:szCs w:val="28"/>
          <w:lang w:val="en-US"/>
        </w:rPr>
        <w:t xml:space="preserve"> decision for benefit of </w:t>
      </w:r>
      <w:r w:rsidRPr="00C54A41">
        <w:rPr>
          <w:rFonts w:ascii="Times New Roman" w:hAnsi="Times New Roman" w:cs="Times New Roman"/>
          <w:sz w:val="28"/>
          <w:szCs w:val="28"/>
          <w:lang w:val="en-US"/>
        </w:rPr>
        <w:t>organization</w:t>
      </w:r>
      <w:r w:rsidRPr="00C54A41">
        <w:rPr>
          <w:rFonts w:ascii="Times New Roman" w:hAnsi="Times New Roman" w:cs="Times New Roman"/>
          <w:sz w:val="28"/>
          <w:szCs w:val="28"/>
          <w:lang w:val="en-US"/>
        </w:rPr>
        <w:t xml:space="preserve">. It is important as it helps in achievement of goals by effectively </w:t>
      </w:r>
      <w:r w:rsidRPr="00C54A41">
        <w:rPr>
          <w:rFonts w:ascii="Times New Roman" w:hAnsi="Times New Roman" w:cs="Times New Roman"/>
          <w:sz w:val="28"/>
          <w:szCs w:val="28"/>
          <w:lang w:val="en-US"/>
        </w:rPr>
        <w:t>analyzing</w:t>
      </w:r>
      <w:r w:rsidRPr="00C54A41">
        <w:rPr>
          <w:rFonts w:ascii="Times New Roman" w:hAnsi="Times New Roman" w:cs="Times New Roman"/>
          <w:sz w:val="28"/>
          <w:szCs w:val="28"/>
          <w:lang w:val="en-US"/>
        </w:rPr>
        <w:t>, measuring and interpreting information to manager so that it can take fruitful decision for growth and success of firm (Wnuk-</w:t>
      </w:r>
      <w:r w:rsidRPr="00C54A41">
        <w:rPr>
          <w:rFonts w:ascii="Times New Roman" w:hAnsi="Times New Roman" w:cs="Times New Roman"/>
          <w:sz w:val="28"/>
          <w:szCs w:val="28"/>
          <w:lang w:val="en-US"/>
        </w:rPr>
        <w:t>Pel, 2018</w:t>
      </w:r>
      <w:r w:rsidRPr="00C54A41">
        <w:rPr>
          <w:rFonts w:ascii="Times New Roman" w:hAnsi="Times New Roman" w:cs="Times New Roman"/>
          <w:sz w:val="28"/>
          <w:szCs w:val="28"/>
          <w:lang w:val="en-US"/>
        </w:rPr>
        <w:t xml:space="preserve">). </w:t>
      </w:r>
      <w:r w:rsidRPr="00C54A41">
        <w:rPr>
          <w:rFonts w:ascii="Times New Roman" w:hAnsi="Times New Roman" w:cs="Times New Roman"/>
          <w:sz w:val="28"/>
          <w:szCs w:val="28"/>
          <w:lang w:val="en-US"/>
        </w:rPr>
        <w:t>Therefore,</w:t>
      </w:r>
      <w:r w:rsidRPr="00C54A41">
        <w:rPr>
          <w:rFonts w:ascii="Times New Roman" w:hAnsi="Times New Roman" w:cs="Times New Roman"/>
          <w:sz w:val="28"/>
          <w:szCs w:val="28"/>
          <w:lang w:val="en-US"/>
        </w:rPr>
        <w:t xml:space="preserve"> several importance of management accounting can be illustrated as follows:</w:t>
      </w:r>
    </w:p>
    <w:p w14:paraId="75E84388" w14:textId="77777777" w:rsidR="00C54A41" w:rsidRPr="00C54A41" w:rsidRDefault="00C54A41" w:rsidP="00C54A41">
      <w:pPr>
        <w:rPr>
          <w:rFonts w:ascii="Times New Roman" w:hAnsi="Times New Roman" w:cs="Times New Roman"/>
          <w:sz w:val="28"/>
          <w:szCs w:val="28"/>
          <w:lang w:val="en-US"/>
        </w:rPr>
      </w:pPr>
      <w:r w:rsidRPr="00A07CFB">
        <w:rPr>
          <w:rFonts w:ascii="Times New Roman" w:hAnsi="Times New Roman" w:cs="Times New Roman"/>
          <w:b/>
          <w:bCs/>
          <w:sz w:val="28"/>
          <w:szCs w:val="28"/>
          <w:lang w:val="en-US"/>
        </w:rPr>
        <w:t>Helps in understanding problem or key issue:</w:t>
      </w:r>
      <w:r w:rsidRPr="00C54A41">
        <w:rPr>
          <w:rFonts w:ascii="Times New Roman" w:hAnsi="Times New Roman" w:cs="Times New Roman"/>
          <w:sz w:val="28"/>
          <w:szCs w:val="28"/>
          <w:lang w:val="en-US"/>
        </w:rPr>
        <w:t xml:space="preserve"> Furthermore, it is also important as it helps in identifying early sign of problem or areas that were underperforming so the way they can be improved for achievement of end goals.</w:t>
      </w:r>
    </w:p>
    <w:p w14:paraId="4D5F51E9" w14:textId="72C03B42" w:rsidR="00C54A41" w:rsidRPr="00C54A41" w:rsidRDefault="00C54A41" w:rsidP="00C54A41">
      <w:pPr>
        <w:rPr>
          <w:rFonts w:ascii="Times New Roman" w:hAnsi="Times New Roman" w:cs="Times New Roman"/>
          <w:sz w:val="28"/>
          <w:szCs w:val="28"/>
          <w:lang w:val="en-US"/>
        </w:rPr>
      </w:pPr>
      <w:r w:rsidRPr="00A07CFB">
        <w:rPr>
          <w:rFonts w:ascii="Times New Roman" w:hAnsi="Times New Roman" w:cs="Times New Roman"/>
          <w:b/>
          <w:bCs/>
          <w:sz w:val="28"/>
          <w:szCs w:val="28"/>
          <w:lang w:val="en-US"/>
        </w:rPr>
        <w:t>Planning:</w:t>
      </w:r>
      <w:r w:rsidRPr="00C54A41">
        <w:rPr>
          <w:rFonts w:ascii="Times New Roman" w:hAnsi="Times New Roman" w:cs="Times New Roman"/>
          <w:sz w:val="28"/>
          <w:szCs w:val="28"/>
          <w:lang w:val="en-US"/>
        </w:rPr>
        <w:t xml:space="preserve"> It is another reason which clearly state importance of management accounting as Manager through management accounts is able to forecast actual budget or expense that company need to several various task so that company </w:t>
      </w:r>
      <w:r w:rsidRPr="00C54A41">
        <w:rPr>
          <w:rFonts w:ascii="Times New Roman" w:hAnsi="Times New Roman" w:cs="Times New Roman"/>
          <w:sz w:val="28"/>
          <w:szCs w:val="28"/>
          <w:lang w:val="en-US"/>
        </w:rPr>
        <w:lastRenderedPageBreak/>
        <w:t>can attained its end objectives. Thereby plan activities that company need to undertake in order to achieve end goals</w:t>
      </w:r>
      <w:r w:rsidR="00A07CFB">
        <w:rPr>
          <w:rFonts w:ascii="Times New Roman" w:hAnsi="Times New Roman" w:cs="Times New Roman"/>
          <w:sz w:val="28"/>
          <w:szCs w:val="28"/>
          <w:lang w:val="en-US"/>
        </w:rPr>
        <w:t xml:space="preserve">. </w:t>
      </w:r>
    </w:p>
    <w:p w14:paraId="5A54A5AC" w14:textId="22E1105B" w:rsidR="00EB100B" w:rsidRPr="00EB100B" w:rsidRDefault="00EB100B" w:rsidP="00023FD9">
      <w:pPr>
        <w:rPr>
          <w:rFonts w:ascii="Times New Roman" w:hAnsi="Times New Roman" w:cs="Times New Roman"/>
          <w:b/>
          <w:bCs/>
          <w:sz w:val="28"/>
          <w:szCs w:val="28"/>
          <w:lang w:val="en-US"/>
        </w:rPr>
      </w:pPr>
      <w:r w:rsidRPr="00EB100B">
        <w:rPr>
          <w:rFonts w:ascii="Times New Roman" w:hAnsi="Times New Roman" w:cs="Times New Roman"/>
          <w:b/>
          <w:bCs/>
          <w:sz w:val="28"/>
          <w:szCs w:val="28"/>
        </w:rPr>
        <w:t>Discuss three techniques by which the management accountant can achieve the objectives of management accounting.</w:t>
      </w:r>
      <w:r w:rsidRPr="00EB100B">
        <w:rPr>
          <w:rFonts w:ascii="Times New Roman" w:hAnsi="Times New Roman" w:cs="Times New Roman"/>
          <w:b/>
          <w:bCs/>
          <w:sz w:val="28"/>
          <w:szCs w:val="28"/>
          <w:lang w:val="en-US"/>
        </w:rPr>
        <w:t xml:space="preserve"> </w:t>
      </w:r>
    </w:p>
    <w:p w14:paraId="472F7CC0" w14:textId="35148B0C" w:rsidR="00023FD9" w:rsidRPr="00EB100B" w:rsidRDefault="00EB100B" w:rsidP="00EB100B">
      <w:pPr>
        <w:pStyle w:val="a3"/>
        <w:numPr>
          <w:ilvl w:val="0"/>
          <w:numId w:val="2"/>
        </w:numPr>
        <w:rPr>
          <w:sz w:val="28"/>
          <w:szCs w:val="28"/>
          <w:lang w:val="en-US"/>
        </w:rPr>
      </w:pPr>
      <w:r w:rsidRPr="00EB100B">
        <w:rPr>
          <w:rFonts w:ascii="Times New Roman" w:hAnsi="Times New Roman" w:cs="Times New Roman"/>
          <w:b/>
          <w:bCs/>
          <w:sz w:val="28"/>
          <w:szCs w:val="28"/>
        </w:rPr>
        <w:t>Capital budgeting</w:t>
      </w:r>
      <w:r>
        <w:rPr>
          <w:b/>
          <w:bCs/>
          <w:lang w:val="en-US"/>
        </w:rPr>
        <w:t xml:space="preserve"> - </w:t>
      </w:r>
      <w:r w:rsidRPr="00EB100B">
        <w:t xml:space="preserve"> </w:t>
      </w:r>
      <w:r w:rsidRPr="00EB100B">
        <w:rPr>
          <w:rFonts w:ascii="Times New Roman" w:hAnsi="Times New Roman" w:cs="Times New Roman"/>
          <w:sz w:val="28"/>
          <w:szCs w:val="28"/>
        </w:rPr>
        <w:t>in this manager calculate internal rate of return and new present value in order to help manager to take accurate decision regarding new capital budgeting. Therefore, it is helpful techniques in order to make appropriate decision regarding capital expenditures (Wang,  and Wang, 2017).</w:t>
      </w:r>
      <w:r w:rsidRPr="00EB100B">
        <w:rPr>
          <w:sz w:val="28"/>
          <w:szCs w:val="28"/>
          <w:lang w:val="en-US"/>
        </w:rPr>
        <w:t xml:space="preserve">  </w:t>
      </w:r>
    </w:p>
    <w:p w14:paraId="352E1665" w14:textId="77777777" w:rsidR="00EB100B" w:rsidRDefault="00EB100B" w:rsidP="00EB100B">
      <w:pPr>
        <w:pStyle w:val="a3"/>
        <w:rPr>
          <w:lang w:val="en-US"/>
        </w:rPr>
      </w:pPr>
    </w:p>
    <w:p w14:paraId="428A03C6" w14:textId="09D83185" w:rsidR="00EB100B" w:rsidRPr="008849DD" w:rsidRDefault="00EB100B" w:rsidP="00023FD9">
      <w:pPr>
        <w:pStyle w:val="a3"/>
        <w:numPr>
          <w:ilvl w:val="0"/>
          <w:numId w:val="2"/>
        </w:numPr>
        <w:rPr>
          <w:rFonts w:ascii="Times New Roman" w:hAnsi="Times New Roman" w:cs="Times New Roman"/>
          <w:sz w:val="28"/>
          <w:szCs w:val="28"/>
          <w:lang w:val="en-US"/>
        </w:rPr>
      </w:pPr>
      <w:r w:rsidRPr="008849DD">
        <w:rPr>
          <w:rFonts w:ascii="Times New Roman" w:hAnsi="Times New Roman" w:cs="Times New Roman"/>
          <w:b/>
          <w:bCs/>
          <w:sz w:val="28"/>
          <w:szCs w:val="28"/>
          <w:lang w:val="en-US"/>
        </w:rPr>
        <w:t>Ratio Analysis</w:t>
      </w:r>
      <w:r w:rsidRPr="008849DD">
        <w:rPr>
          <w:rFonts w:ascii="Times New Roman" w:hAnsi="Times New Roman" w:cs="Times New Roman"/>
          <w:sz w:val="28"/>
          <w:szCs w:val="28"/>
          <w:lang w:val="en-US"/>
        </w:rPr>
        <w:t xml:space="preserve"> </w:t>
      </w:r>
      <w:r w:rsidRPr="008849DD">
        <w:rPr>
          <w:rFonts w:ascii="Times New Roman" w:hAnsi="Times New Roman" w:cs="Times New Roman"/>
          <w:sz w:val="28"/>
          <w:szCs w:val="28"/>
          <w:lang w:val="en-US"/>
        </w:rPr>
        <w:t xml:space="preserve">- </w:t>
      </w:r>
      <w:r w:rsidRPr="008849DD">
        <w:rPr>
          <w:rFonts w:ascii="Times New Roman" w:hAnsi="Times New Roman" w:cs="Times New Roman"/>
          <w:sz w:val="28"/>
          <w:szCs w:val="28"/>
          <w:lang w:val="en-US"/>
        </w:rPr>
        <w:t xml:space="preserve">It is used to management in the discharge of its basic functions of forecasting, planning, coordination, communication and control. It paves the way for effective control of business operations by undertaking an appraisal of both the physical and monetary targets. </w:t>
      </w:r>
      <w:r w:rsidRPr="008849DD">
        <w:rPr>
          <w:rFonts w:ascii="Times New Roman" w:hAnsi="Times New Roman" w:cs="Times New Roman"/>
          <w:sz w:val="28"/>
          <w:szCs w:val="28"/>
          <w:lang w:val="en-US"/>
        </w:rPr>
        <w:t xml:space="preserve"> </w:t>
      </w:r>
    </w:p>
    <w:p w14:paraId="438C8AAE" w14:textId="77777777" w:rsidR="006515B1" w:rsidRPr="006515B1" w:rsidRDefault="006515B1" w:rsidP="006515B1">
      <w:pPr>
        <w:pStyle w:val="a3"/>
        <w:rPr>
          <w:rFonts w:ascii="Times New Roman" w:hAnsi="Times New Roman" w:cs="Times New Roman"/>
          <w:b/>
          <w:bCs/>
          <w:sz w:val="28"/>
          <w:szCs w:val="28"/>
        </w:rPr>
      </w:pPr>
    </w:p>
    <w:p w14:paraId="1B57CC8F" w14:textId="3C545553" w:rsidR="006515B1" w:rsidRDefault="00EB100B" w:rsidP="006515B1">
      <w:pPr>
        <w:pStyle w:val="a3"/>
        <w:numPr>
          <w:ilvl w:val="0"/>
          <w:numId w:val="2"/>
        </w:numPr>
        <w:rPr>
          <w:rFonts w:ascii="Times New Roman" w:hAnsi="Times New Roman" w:cs="Times New Roman"/>
          <w:sz w:val="28"/>
          <w:szCs w:val="28"/>
          <w:lang w:val="en-US"/>
        </w:rPr>
      </w:pPr>
      <w:r w:rsidRPr="006515B1">
        <w:rPr>
          <w:rFonts w:ascii="Times New Roman" w:hAnsi="Times New Roman" w:cs="Times New Roman"/>
          <w:b/>
          <w:bCs/>
          <w:sz w:val="28"/>
          <w:szCs w:val="28"/>
        </w:rPr>
        <w:t>Margin analysis:</w:t>
      </w:r>
      <w:r w:rsidRPr="006515B1">
        <w:rPr>
          <w:rFonts w:ascii="Times New Roman" w:hAnsi="Times New Roman" w:cs="Times New Roman"/>
          <w:sz w:val="28"/>
          <w:szCs w:val="28"/>
        </w:rPr>
        <w:t xml:space="preserve">  This is most essential techniques in management accounting which emphasis on incremental benefits of optimising production (Dekker, Kawai and Sakaguchi, 2019) Calculation of break-even point is included which helps in determining optimal sales mix for benefits of company products.</w:t>
      </w:r>
      <w:r w:rsidR="006515B1">
        <w:rPr>
          <w:rFonts w:ascii="Times New Roman" w:hAnsi="Times New Roman" w:cs="Times New Roman"/>
          <w:sz w:val="28"/>
          <w:szCs w:val="28"/>
          <w:lang w:val="en-US"/>
        </w:rPr>
        <w:t xml:space="preserve">          </w:t>
      </w:r>
    </w:p>
    <w:p w14:paraId="6E57E0B4" w14:textId="006888D3" w:rsidR="00023FD9" w:rsidRDefault="006515B1" w:rsidP="006515B1">
      <w:pPr>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4555C6A4" w14:textId="10624463" w:rsidR="006515B1" w:rsidRDefault="006515B1" w:rsidP="006515B1">
      <w:pPr>
        <w:rPr>
          <w:rFonts w:ascii="Times New Roman" w:hAnsi="Times New Roman" w:cs="Times New Roman"/>
          <w:b/>
          <w:bCs/>
          <w:sz w:val="28"/>
          <w:szCs w:val="28"/>
          <w:lang w:val="en-US"/>
        </w:rPr>
      </w:pPr>
      <w:r w:rsidRPr="006515B1">
        <w:rPr>
          <w:rFonts w:ascii="Times New Roman" w:hAnsi="Times New Roman" w:cs="Times New Roman"/>
          <w:b/>
          <w:bCs/>
          <w:sz w:val="28"/>
          <w:szCs w:val="28"/>
          <w:lang w:val="en-US"/>
        </w:rPr>
        <w:lastRenderedPageBreak/>
        <w:t>REFERNECES</w:t>
      </w:r>
    </w:p>
    <w:p w14:paraId="24E63DAB" w14:textId="18DBABCE" w:rsidR="006515B1" w:rsidRPr="006515B1" w:rsidRDefault="006515B1" w:rsidP="006515B1">
      <w:pPr>
        <w:pStyle w:val="a3"/>
        <w:numPr>
          <w:ilvl w:val="0"/>
          <w:numId w:val="3"/>
        </w:numPr>
        <w:rPr>
          <w:rFonts w:ascii="Times New Roman" w:hAnsi="Times New Roman" w:cs="Times New Roman"/>
          <w:sz w:val="28"/>
          <w:szCs w:val="28"/>
          <w:lang w:val="en-US"/>
        </w:rPr>
      </w:pPr>
      <w:r w:rsidRPr="006515B1">
        <w:rPr>
          <w:rFonts w:ascii="Times New Roman" w:hAnsi="Times New Roman" w:cs="Times New Roman"/>
          <w:sz w:val="28"/>
          <w:szCs w:val="28"/>
          <w:lang w:val="en-US"/>
        </w:rPr>
        <w:t>Martinović, D., 2019. Advantages and limitations of linear and nonlinear break-even models. Ekonomski horizonti, 21(3), pp.221-238.</w:t>
      </w:r>
      <w:r w:rsidRPr="006515B1">
        <w:rPr>
          <w:rFonts w:ascii="Times New Roman" w:hAnsi="Times New Roman" w:cs="Times New Roman"/>
          <w:sz w:val="28"/>
          <w:szCs w:val="28"/>
          <w:lang w:val="en-US"/>
        </w:rPr>
        <w:t xml:space="preserve"> </w:t>
      </w:r>
    </w:p>
    <w:p w14:paraId="31D3E08E" w14:textId="231C6AAE" w:rsidR="006515B1" w:rsidRDefault="006515B1" w:rsidP="006515B1">
      <w:pPr>
        <w:pStyle w:val="a3"/>
        <w:numPr>
          <w:ilvl w:val="0"/>
          <w:numId w:val="3"/>
        </w:numPr>
        <w:rPr>
          <w:rFonts w:ascii="Times New Roman" w:hAnsi="Times New Roman" w:cs="Times New Roman"/>
          <w:sz w:val="28"/>
          <w:szCs w:val="28"/>
          <w:lang w:val="en-US"/>
        </w:rPr>
      </w:pPr>
      <w:r w:rsidRPr="006515B1">
        <w:rPr>
          <w:rFonts w:ascii="Times New Roman" w:hAnsi="Times New Roman" w:cs="Times New Roman"/>
          <w:sz w:val="28"/>
          <w:szCs w:val="28"/>
          <w:lang w:val="en-US"/>
        </w:rPr>
        <w:t>Wang, J. and Wang, D., 2017. Application of mathematical modeling in management accounting. Italian journal of pure and applied mathematics, 38. pp.573-580.</w:t>
      </w:r>
      <w:r w:rsidRPr="006515B1">
        <w:rPr>
          <w:rFonts w:ascii="Times New Roman" w:hAnsi="Times New Roman" w:cs="Times New Roman"/>
          <w:sz w:val="28"/>
          <w:szCs w:val="28"/>
          <w:lang w:val="en-US"/>
        </w:rPr>
        <w:t xml:space="preserve"> </w:t>
      </w:r>
    </w:p>
    <w:p w14:paraId="14355773" w14:textId="77777777" w:rsidR="006515B1" w:rsidRPr="006515B1" w:rsidRDefault="006515B1" w:rsidP="006515B1">
      <w:pPr>
        <w:pStyle w:val="a3"/>
        <w:rPr>
          <w:rFonts w:ascii="Times New Roman" w:hAnsi="Times New Roman" w:cs="Times New Roman"/>
          <w:sz w:val="28"/>
          <w:szCs w:val="28"/>
          <w:lang w:val="en-US"/>
        </w:rPr>
      </w:pPr>
    </w:p>
    <w:p w14:paraId="124F4E49" w14:textId="7F124ED7" w:rsidR="00023FD9" w:rsidRPr="006515B1" w:rsidRDefault="006515B1" w:rsidP="00023FD9">
      <w:pPr>
        <w:rPr>
          <w:lang w:val="en-US"/>
        </w:rPr>
      </w:pPr>
      <w:r w:rsidRPr="006515B1">
        <w:rPr>
          <w:lang w:val="en-US"/>
        </w:rPr>
        <w:t xml:space="preserve"> </w:t>
      </w:r>
    </w:p>
    <w:p w14:paraId="077B132D" w14:textId="77777777" w:rsidR="00023FD9" w:rsidRPr="006515B1" w:rsidRDefault="00023FD9" w:rsidP="00023FD9"/>
    <w:p w14:paraId="179B51DC" w14:textId="77777777" w:rsidR="00023FD9" w:rsidRDefault="00023FD9" w:rsidP="00023FD9"/>
    <w:p w14:paraId="3CA0145A" w14:textId="77777777" w:rsidR="00023FD9" w:rsidRDefault="00023FD9" w:rsidP="00023FD9"/>
    <w:p w14:paraId="643999B5" w14:textId="77777777" w:rsidR="00023FD9" w:rsidRDefault="00023FD9" w:rsidP="00023FD9"/>
    <w:p w14:paraId="10CAACDE" w14:textId="77777777" w:rsidR="00023FD9" w:rsidRDefault="00023FD9" w:rsidP="00023FD9"/>
    <w:p w14:paraId="4A567AA5" w14:textId="77777777" w:rsidR="00023FD9" w:rsidRDefault="00023FD9" w:rsidP="00023FD9"/>
    <w:p w14:paraId="4EA7305C" w14:textId="68BAC9AE" w:rsidR="001B4CEA" w:rsidRPr="00023FD9" w:rsidRDefault="00023FD9" w:rsidP="00023FD9">
      <w:pPr>
        <w:rPr>
          <w:rFonts w:ascii="Times New Roman" w:hAnsi="Times New Roman" w:cs="Times New Roman"/>
          <w:sz w:val="28"/>
          <w:szCs w:val="28"/>
          <w:lang w:val="en-US"/>
        </w:rPr>
      </w:pPr>
      <w:r w:rsidRPr="00023FD9">
        <w:rPr>
          <w:rFonts w:ascii="Times New Roman" w:hAnsi="Times New Roman" w:cs="Times New Roman"/>
          <w:sz w:val="28"/>
          <w:szCs w:val="28"/>
        </w:rPr>
        <w:t xml:space="preserve">                                                         </w:t>
      </w:r>
      <w:r w:rsidRPr="00023FD9">
        <w:rPr>
          <w:rFonts w:ascii="Times New Roman" w:hAnsi="Times New Roman" w:cs="Times New Roman"/>
          <w:sz w:val="28"/>
          <w:szCs w:val="28"/>
          <w:lang w:val="en-US"/>
        </w:rPr>
        <w:t xml:space="preserve"> </w:t>
      </w:r>
    </w:p>
    <w:sectPr w:rsidR="001B4CEA" w:rsidRPr="00023F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E150DB"/>
    <w:multiLevelType w:val="hybridMultilevel"/>
    <w:tmpl w:val="7E74C424"/>
    <w:lvl w:ilvl="0" w:tplc="F1BAF0FC">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E5A3B2A"/>
    <w:multiLevelType w:val="hybridMultilevel"/>
    <w:tmpl w:val="D696B6B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4C19315B"/>
    <w:multiLevelType w:val="hybridMultilevel"/>
    <w:tmpl w:val="A8BCC370"/>
    <w:lvl w:ilvl="0" w:tplc="0C38316E">
      <w:start w:val="3"/>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70"/>
    <w:rsid w:val="00023FD9"/>
    <w:rsid w:val="00041194"/>
    <w:rsid w:val="001B4CEA"/>
    <w:rsid w:val="002C2D00"/>
    <w:rsid w:val="00375C9B"/>
    <w:rsid w:val="006515B1"/>
    <w:rsid w:val="008849DD"/>
    <w:rsid w:val="00A07CFB"/>
    <w:rsid w:val="00C54A41"/>
    <w:rsid w:val="00CA17D9"/>
    <w:rsid w:val="00E25C09"/>
    <w:rsid w:val="00EB100B"/>
    <w:rsid w:val="00F20529"/>
    <w:rsid w:val="00F6687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F567D"/>
  <w15:chartTrackingRefBased/>
  <w15:docId w15:val="{415DBD26-F650-4381-BABF-1CC5DB2F1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734</Words>
  <Characters>4184</Characters>
  <Application>Microsoft Office Word</Application>
  <DocSecurity>0</DocSecurity>
  <Lines>34</Lines>
  <Paragraphs>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2</cp:revision>
  <dcterms:created xsi:type="dcterms:W3CDTF">2021-01-08T13:40:00Z</dcterms:created>
  <dcterms:modified xsi:type="dcterms:W3CDTF">2021-01-08T13:40:00Z</dcterms:modified>
</cp:coreProperties>
</file>