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6501247"/>
        <w:docPartObj>
          <w:docPartGallery w:val="Cover Pages"/>
          <w:docPartUnique/>
        </w:docPartObj>
      </w:sdtPr>
      <w:sdtEndPr/>
      <w:sdtContent>
        <w:p w14:paraId="2C553E77" w14:textId="5298143D" w:rsidR="0035065D" w:rsidRDefault="0035065D">
          <w:r>
            <w:rPr>
              <w:noProof/>
            </w:rPr>
            <mc:AlternateContent>
              <mc:Choice Requires="wpg">
                <w:drawing>
                  <wp:anchor distT="0" distB="0" distL="114300" distR="114300" simplePos="0" relativeHeight="251662336" behindDoc="0" locked="0" layoutInCell="1" allowOverlap="1" wp14:anchorId="5D4A281B" wp14:editId="00F17B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001624"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9D256D" wp14:editId="4B9E365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C6C3D" w14:textId="01864AC1" w:rsidR="0035065D" w:rsidRDefault="00F8214D">
                                <w:pPr>
                                  <w:jc w:val="right"/>
                                  <w:rPr>
                                    <w:color w:val="4472C4" w:themeColor="accent1"/>
                                    <w:sz w:val="64"/>
                                    <w:szCs w:val="64"/>
                                  </w:rPr>
                                </w:pPr>
                                <w:sdt>
                                  <w:sdtPr>
                                    <w:rPr>
                                      <w:rFonts w:asciiTheme="minorBidi" w:hAnsiTheme="minorBidi"/>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C0597" w:rsidRPr="00DC0597">
                                      <w:rPr>
                                        <w:rFonts w:asciiTheme="minorBidi" w:hAnsiTheme="minorBidi"/>
                                        <w:sz w:val="48"/>
                                        <w:szCs w:val="48"/>
                                      </w:rPr>
                                      <w:t>A critical evaluation and the learning steps focusing on a case study of an individual learner or a group of learners, based on an observed critical incident.</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9E1320F" w14:textId="06E73953" w:rsidR="0035065D" w:rsidRDefault="0042216D">
                                    <w:pPr>
                                      <w:jc w:val="right"/>
                                      <w:rPr>
                                        <w:smallCaps/>
                                        <w:color w:val="404040" w:themeColor="text1" w:themeTint="BF"/>
                                        <w:sz w:val="36"/>
                                        <w:szCs w:val="36"/>
                                      </w:rPr>
                                    </w:pPr>
                                    <w:r w:rsidRPr="0042216D">
                                      <w:rPr>
                                        <w:color w:val="404040" w:themeColor="text1" w:themeTint="BF"/>
                                        <w:sz w:val="32"/>
                                        <w:szCs w:val="32"/>
                                      </w:rPr>
                                      <w:t xml:space="preserve">Word Count: </w:t>
                                    </w:r>
                                    <w:r w:rsidR="00037E1E">
                                      <w:rPr>
                                        <w:color w:val="404040" w:themeColor="text1" w:themeTint="BF"/>
                                        <w:sz w:val="32"/>
                                        <w:szCs w:val="32"/>
                                      </w:rPr>
                                      <w:t>3</w:t>
                                    </w:r>
                                    <w:r w:rsidR="006E4A1C">
                                      <w:rPr>
                                        <w:color w:val="404040" w:themeColor="text1" w:themeTint="BF"/>
                                        <w:sz w:val="32"/>
                                        <w:szCs w:val="32"/>
                                      </w:rPr>
                                      <w:t>898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89D256D"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74C6C3D" w14:textId="01864AC1" w:rsidR="0035065D" w:rsidRDefault="00000000">
                          <w:pPr>
                            <w:jc w:val="right"/>
                            <w:rPr>
                              <w:color w:val="4472C4" w:themeColor="accent1"/>
                              <w:sz w:val="64"/>
                              <w:szCs w:val="64"/>
                            </w:rPr>
                          </w:pPr>
                          <w:sdt>
                            <w:sdtPr>
                              <w:rPr>
                                <w:rFonts w:asciiTheme="minorBidi" w:hAnsiTheme="minorBidi"/>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C0597" w:rsidRPr="00DC0597">
                                <w:rPr>
                                  <w:rFonts w:asciiTheme="minorBidi" w:hAnsiTheme="minorBidi"/>
                                  <w:sz w:val="48"/>
                                  <w:szCs w:val="48"/>
                                </w:rPr>
                                <w:t>A critical evaluation and the learning steps focusing on a case study of an individual learner or a group of learners, based on an observed critical incident.</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9E1320F" w14:textId="06E73953" w:rsidR="0035065D" w:rsidRDefault="0042216D">
                              <w:pPr>
                                <w:jc w:val="right"/>
                                <w:rPr>
                                  <w:smallCaps/>
                                  <w:color w:val="404040" w:themeColor="text1" w:themeTint="BF"/>
                                  <w:sz w:val="36"/>
                                  <w:szCs w:val="36"/>
                                </w:rPr>
                              </w:pPr>
                              <w:r w:rsidRPr="0042216D">
                                <w:rPr>
                                  <w:color w:val="404040" w:themeColor="text1" w:themeTint="BF"/>
                                  <w:sz w:val="32"/>
                                  <w:szCs w:val="32"/>
                                </w:rPr>
                                <w:t xml:space="preserve">Word Count: </w:t>
                              </w:r>
                              <w:r w:rsidR="00037E1E">
                                <w:rPr>
                                  <w:color w:val="404040" w:themeColor="text1" w:themeTint="BF"/>
                                  <w:sz w:val="32"/>
                                  <w:szCs w:val="32"/>
                                </w:rPr>
                                <w:t>3</w:t>
                              </w:r>
                              <w:r w:rsidR="006E4A1C">
                                <w:rPr>
                                  <w:color w:val="404040" w:themeColor="text1" w:themeTint="BF"/>
                                  <w:sz w:val="32"/>
                                  <w:szCs w:val="32"/>
                                </w:rPr>
                                <w:t>898</w:t>
                              </w:r>
                            </w:p>
                          </w:sdtContent>
                        </w:sdt>
                      </w:txbxContent>
                    </v:textbox>
                    <w10:wrap type="square" anchorx="page" anchory="page"/>
                  </v:shape>
                </w:pict>
              </mc:Fallback>
            </mc:AlternateContent>
          </w:r>
        </w:p>
        <w:p w14:paraId="225DB9B0" w14:textId="77777777" w:rsidR="0042216D" w:rsidRDefault="0042216D" w:rsidP="0042216D">
          <w:r>
            <w:rPr>
              <w:noProof/>
            </w:rPr>
            <mc:AlternateContent>
              <mc:Choice Requires="wps">
                <w:drawing>
                  <wp:anchor distT="0" distB="0" distL="114300" distR="114300" simplePos="0" relativeHeight="251660288" behindDoc="0" locked="0" layoutInCell="1" allowOverlap="1" wp14:anchorId="4B1EF2EC" wp14:editId="78FAE6E1">
                    <wp:simplePos x="0" y="0"/>
                    <wp:positionH relativeFrom="margin">
                      <wp:align>center</wp:align>
                    </wp:positionH>
                    <wp:positionV relativeFrom="page">
                      <wp:posOffset>7086673</wp:posOffset>
                    </wp:positionV>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120A71" w14:textId="028F1524" w:rsidR="0035065D" w:rsidRDefault="00DC0597">
                                    <w:pPr>
                                      <w:pStyle w:val="NoSpacing"/>
                                      <w:jc w:val="right"/>
                                      <w:rPr>
                                        <w:color w:val="595959" w:themeColor="text1" w:themeTint="A6"/>
                                        <w:sz w:val="28"/>
                                        <w:szCs w:val="28"/>
                                      </w:rPr>
                                    </w:pPr>
                                    <w:r>
                                      <w:rPr>
                                        <w:color w:val="595959" w:themeColor="text1" w:themeTint="A6"/>
                                        <w:sz w:val="28"/>
                                        <w:szCs w:val="28"/>
                                      </w:rPr>
                                      <w:t>Eizabeth Lyle</w:t>
                                    </w:r>
                                    <w:r w:rsidR="0042216D">
                                      <w:rPr>
                                        <w:color w:val="595959" w:themeColor="text1" w:themeTint="A6"/>
                                        <w:sz w:val="28"/>
                                        <w:szCs w:val="28"/>
                                      </w:rPr>
                                      <w:t>, 2312417</w:t>
                                    </w:r>
                                  </w:p>
                                </w:sdtContent>
                              </w:sdt>
                              <w:p w14:paraId="41275370" w14:textId="16D852B3" w:rsidR="0035065D" w:rsidRDefault="00F8214D">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2216D">
                                      <w:rPr>
                                        <w:color w:val="595959" w:themeColor="text1" w:themeTint="A6"/>
                                        <w:sz w:val="28"/>
                                        <w:szCs w:val="28"/>
                                      </w:rPr>
                                      <w:t>ECAD6007</w:t>
                                    </w:r>
                                  </w:sdtContent>
                                </w:sdt>
                              </w:p>
                              <w:p w14:paraId="37745EBA" w14:textId="77777777" w:rsidR="0042216D" w:rsidRDefault="0042216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B1EF2EC" id="Text Box 52" o:spid="_x0000_s1027" type="#_x0000_t202" style="position:absolute;margin-left:0;margin-top:558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120A71" w14:textId="028F1524" w:rsidR="0035065D" w:rsidRDefault="00DC0597">
                              <w:pPr>
                                <w:pStyle w:val="NoSpacing"/>
                                <w:jc w:val="right"/>
                                <w:rPr>
                                  <w:color w:val="595959" w:themeColor="text1" w:themeTint="A6"/>
                                  <w:sz w:val="28"/>
                                  <w:szCs w:val="28"/>
                                </w:rPr>
                              </w:pPr>
                              <w:r>
                                <w:rPr>
                                  <w:color w:val="595959" w:themeColor="text1" w:themeTint="A6"/>
                                  <w:sz w:val="28"/>
                                  <w:szCs w:val="28"/>
                                </w:rPr>
                                <w:t>Eizabeth Lyle</w:t>
                              </w:r>
                              <w:r w:rsidR="0042216D">
                                <w:rPr>
                                  <w:color w:val="595959" w:themeColor="text1" w:themeTint="A6"/>
                                  <w:sz w:val="28"/>
                                  <w:szCs w:val="28"/>
                                </w:rPr>
                                <w:t>, 2312417</w:t>
                              </w:r>
                            </w:p>
                          </w:sdtContent>
                        </w:sdt>
                        <w:p w14:paraId="41275370" w14:textId="16D852B3" w:rsidR="0035065D"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42216D">
                                <w:rPr>
                                  <w:color w:val="595959" w:themeColor="text1" w:themeTint="A6"/>
                                  <w:sz w:val="28"/>
                                  <w:szCs w:val="28"/>
                                </w:rPr>
                                <w:t>ECAD6007</w:t>
                              </w:r>
                            </w:sdtContent>
                          </w:sdt>
                        </w:p>
                        <w:p w14:paraId="37745EBA" w14:textId="77777777" w:rsidR="0042216D" w:rsidRDefault="0042216D">
                          <w:pPr>
                            <w:pStyle w:val="NoSpacing"/>
                            <w:jc w:val="right"/>
                            <w:rPr>
                              <w:color w:val="595959" w:themeColor="text1" w:themeTint="A6"/>
                              <w:sz w:val="18"/>
                              <w:szCs w:val="18"/>
                            </w:rPr>
                          </w:pPr>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05D26106" wp14:editId="712DEA95">
                    <wp:simplePos x="0" y="0"/>
                    <wp:positionH relativeFrom="page">
                      <wp:posOffset>3370349</wp:posOffset>
                    </wp:positionH>
                    <wp:positionV relativeFrom="page">
                      <wp:posOffset>7840474</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88DD7" w14:textId="77777777" w:rsidR="00DC0597" w:rsidRPr="0035065D" w:rsidRDefault="00DC0597" w:rsidP="00DC0597">
                                <w:pPr>
                                  <w:spacing w:line="360" w:lineRule="auto"/>
                                  <w:rPr>
                                    <w:rFonts w:asciiTheme="minorBidi" w:hAnsiTheme="minorBidi"/>
                                    <w:sz w:val="23"/>
                                    <w:szCs w:val="23"/>
                                  </w:rPr>
                                </w:pPr>
                              </w:p>
                              <w:p w14:paraId="77B6561C" w14:textId="6FD955A5" w:rsidR="0035065D" w:rsidRDefault="0035065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9126297" w14:textId="6FCAF8CD" w:rsidR="0035065D" w:rsidRDefault="00DC059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5D26106" id="Text Box 53" o:spid="_x0000_s1028" type="#_x0000_t202" style="position:absolute;margin-left:265.4pt;margin-top:61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" filled="f" stroked="f" strokeweight=".5pt">
                    <v:textbox style="mso-fit-shape-to-text:t" inset="126pt,0,54pt,0">
                      <w:txbxContent>
                        <w:p w14:paraId="1C188DD7" w14:textId="77777777" w:rsidR="00DC0597" w:rsidRPr="0035065D" w:rsidRDefault="00DC0597" w:rsidP="00DC0597">
                          <w:pPr>
                            <w:spacing w:line="360" w:lineRule="auto"/>
                            <w:rPr>
                              <w:rFonts w:asciiTheme="minorBidi" w:hAnsiTheme="minorBidi"/>
                              <w:sz w:val="23"/>
                              <w:szCs w:val="23"/>
                            </w:rPr>
                          </w:pPr>
                        </w:p>
                        <w:p w14:paraId="77B6561C" w14:textId="6FD955A5" w:rsidR="0035065D" w:rsidRDefault="0035065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9126297" w14:textId="6FCAF8CD" w:rsidR="0035065D" w:rsidRDefault="00DC059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35065D">
            <w:br w:type="page"/>
          </w:r>
        </w:p>
      </w:sdtContent>
    </w:sdt>
    <w:p w14:paraId="7A4E9ACA" w14:textId="07CED4D4" w:rsidR="003971E6" w:rsidRDefault="00E17820" w:rsidP="000F1A35">
      <w:pPr>
        <w:spacing w:line="360" w:lineRule="auto"/>
        <w:rPr>
          <w:rFonts w:asciiTheme="minorBidi" w:hAnsiTheme="minorBidi"/>
          <w:sz w:val="23"/>
          <w:szCs w:val="23"/>
        </w:rPr>
      </w:pPr>
      <w:r w:rsidRPr="0035065D">
        <w:rPr>
          <w:rFonts w:asciiTheme="minorBidi" w:hAnsiTheme="minorBidi"/>
          <w:sz w:val="23"/>
          <w:szCs w:val="23"/>
        </w:rPr>
        <w:lastRenderedPageBreak/>
        <w:t>I</w:t>
      </w:r>
      <w:r w:rsidR="00985C61" w:rsidRPr="0035065D">
        <w:rPr>
          <w:rFonts w:asciiTheme="minorBidi" w:hAnsiTheme="minorBidi"/>
          <w:sz w:val="23"/>
          <w:szCs w:val="23"/>
        </w:rPr>
        <w:t>n education, the significance of ongoing professional development cannot be overstated, as it serves the dual purpose of identifying areas for improvement and acknowledging successful practi</w:t>
      </w:r>
      <w:r w:rsidR="00CE49D9" w:rsidRPr="0035065D">
        <w:rPr>
          <w:rFonts w:asciiTheme="minorBidi" w:hAnsiTheme="minorBidi"/>
          <w:sz w:val="23"/>
          <w:szCs w:val="23"/>
        </w:rPr>
        <w:t>c</w:t>
      </w:r>
      <w:r w:rsidR="00985C61" w:rsidRPr="0035065D">
        <w:rPr>
          <w:rFonts w:asciiTheme="minorBidi" w:hAnsiTheme="minorBidi"/>
          <w:sz w:val="23"/>
          <w:szCs w:val="23"/>
        </w:rPr>
        <w:t xml:space="preserve">es inside the classroom. There </w:t>
      </w:r>
      <w:r w:rsidR="00CE49D9" w:rsidRPr="0035065D">
        <w:rPr>
          <w:rFonts w:asciiTheme="minorBidi" w:hAnsiTheme="minorBidi"/>
          <w:sz w:val="23"/>
          <w:szCs w:val="23"/>
        </w:rPr>
        <w:t>are</w:t>
      </w:r>
      <w:r w:rsidR="00985C61" w:rsidRPr="0035065D">
        <w:rPr>
          <w:rFonts w:asciiTheme="minorBidi" w:hAnsiTheme="minorBidi"/>
          <w:sz w:val="23"/>
          <w:szCs w:val="23"/>
        </w:rPr>
        <w:t xml:space="preserve"> numerous approaches for enhancing one's methods and skills, one of which involves the process of reflection. The objective of this </w:t>
      </w:r>
      <w:r w:rsidR="00836417" w:rsidRPr="0035065D">
        <w:rPr>
          <w:rFonts w:asciiTheme="minorBidi" w:hAnsiTheme="minorBidi"/>
          <w:sz w:val="23"/>
          <w:szCs w:val="23"/>
        </w:rPr>
        <w:t>essay</w:t>
      </w:r>
      <w:r w:rsidR="00985C61" w:rsidRPr="0035065D">
        <w:rPr>
          <w:rFonts w:asciiTheme="minorBidi" w:hAnsiTheme="minorBidi"/>
          <w:sz w:val="23"/>
          <w:szCs w:val="23"/>
        </w:rPr>
        <w:t xml:space="preserve"> is to </w:t>
      </w:r>
      <w:r w:rsidR="00836417" w:rsidRPr="0035065D">
        <w:rPr>
          <w:rFonts w:asciiTheme="minorBidi" w:hAnsiTheme="minorBidi"/>
          <w:sz w:val="23"/>
          <w:szCs w:val="23"/>
        </w:rPr>
        <w:t>conduct</w:t>
      </w:r>
      <w:r w:rsidR="00985C61" w:rsidRPr="0035065D">
        <w:rPr>
          <w:rFonts w:asciiTheme="minorBidi" w:hAnsiTheme="minorBidi"/>
          <w:sz w:val="23"/>
          <w:szCs w:val="23"/>
        </w:rPr>
        <w:t xml:space="preserve"> a comprehensive evaluation of a case study involving a cohort of learners, with a specific focus on a significant incident that was witnessed. For the purpose of this essay, a critical incident is defined as an incident noted during observation of a classroom environment. Tripp (1993) proposed a pedagogical theory centred on critical incident analysis, which enables educators to engage in reflective practi</w:t>
      </w:r>
      <w:r w:rsidR="0069423A" w:rsidRPr="0035065D">
        <w:rPr>
          <w:rFonts w:asciiTheme="minorBidi" w:hAnsiTheme="minorBidi"/>
          <w:sz w:val="23"/>
          <w:szCs w:val="23"/>
        </w:rPr>
        <w:t>c</w:t>
      </w:r>
      <w:r w:rsidR="00985C61" w:rsidRPr="0035065D">
        <w:rPr>
          <w:rFonts w:asciiTheme="minorBidi" w:hAnsiTheme="minorBidi"/>
          <w:sz w:val="23"/>
          <w:szCs w:val="23"/>
        </w:rPr>
        <w:t xml:space="preserve">es regarding their teaching experiences. This process facilitates the development of professional judgements and methodologies, ultimately leading to the enhancement of their </w:t>
      </w:r>
      <w:r w:rsidR="00836417" w:rsidRPr="0035065D">
        <w:rPr>
          <w:rFonts w:asciiTheme="minorBidi" w:hAnsiTheme="minorBidi"/>
          <w:sz w:val="23"/>
          <w:szCs w:val="23"/>
        </w:rPr>
        <w:t>teaching</w:t>
      </w:r>
      <w:r w:rsidR="00985C61" w:rsidRPr="0035065D">
        <w:rPr>
          <w:rFonts w:asciiTheme="minorBidi" w:hAnsiTheme="minorBidi"/>
          <w:sz w:val="23"/>
          <w:szCs w:val="23"/>
        </w:rPr>
        <w:t xml:space="preserve"> practi</w:t>
      </w:r>
      <w:r w:rsidR="00836417" w:rsidRPr="0035065D">
        <w:rPr>
          <w:rFonts w:asciiTheme="minorBidi" w:hAnsiTheme="minorBidi"/>
          <w:sz w:val="23"/>
          <w:szCs w:val="23"/>
        </w:rPr>
        <w:t>c</w:t>
      </w:r>
      <w:r w:rsidR="00985C61" w:rsidRPr="0035065D">
        <w:rPr>
          <w:rFonts w:asciiTheme="minorBidi" w:hAnsiTheme="minorBidi"/>
          <w:sz w:val="23"/>
          <w:szCs w:val="23"/>
        </w:rPr>
        <w:t xml:space="preserve">e. </w:t>
      </w:r>
      <w:r w:rsidR="003C4B57" w:rsidRPr="0035065D">
        <w:rPr>
          <w:rFonts w:asciiTheme="minorBidi" w:hAnsiTheme="minorBidi"/>
          <w:sz w:val="23"/>
          <w:szCs w:val="23"/>
        </w:rPr>
        <w:t>A critical incident can be characterised as an event that may initially appear unimportant, yet has inherent significance regardless of its positive or negative nature</w:t>
      </w:r>
      <w:r w:rsidR="00C93991" w:rsidRPr="0035065D">
        <w:rPr>
          <w:rFonts w:asciiTheme="minorBidi" w:hAnsiTheme="minorBidi"/>
          <w:sz w:val="23"/>
          <w:szCs w:val="23"/>
        </w:rPr>
        <w:t xml:space="preserve"> (Tripp 1993). </w:t>
      </w:r>
      <w:r w:rsidR="00985C61" w:rsidRPr="0035065D">
        <w:rPr>
          <w:rFonts w:asciiTheme="minorBidi" w:hAnsiTheme="minorBidi"/>
          <w:sz w:val="23"/>
          <w:szCs w:val="23"/>
        </w:rPr>
        <w:t xml:space="preserve">According to Tripp, the process of reflection can be divided into two stages. The first objective is to record the specific details of the incident that we intend to analyse and reflect upon. The second objective involves </w:t>
      </w:r>
      <w:r w:rsidR="00A66403" w:rsidRPr="0035065D">
        <w:rPr>
          <w:rFonts w:asciiTheme="minorBidi" w:hAnsiTheme="minorBidi"/>
          <w:sz w:val="23"/>
          <w:szCs w:val="23"/>
        </w:rPr>
        <w:t>investigating</w:t>
      </w:r>
      <w:r w:rsidR="00985C61" w:rsidRPr="0035065D">
        <w:rPr>
          <w:rFonts w:asciiTheme="minorBidi" w:hAnsiTheme="minorBidi"/>
          <w:sz w:val="23"/>
          <w:szCs w:val="23"/>
        </w:rPr>
        <w:t xml:space="preserve"> the underlying causes of the incident by critically examining established educational theories. This examination will enable us to </w:t>
      </w:r>
      <w:r w:rsidR="00A66403" w:rsidRPr="0035065D">
        <w:rPr>
          <w:rFonts w:asciiTheme="minorBidi" w:hAnsiTheme="minorBidi"/>
          <w:sz w:val="23"/>
          <w:szCs w:val="23"/>
        </w:rPr>
        <w:t>understand</w:t>
      </w:r>
      <w:r w:rsidR="00985C61" w:rsidRPr="0035065D">
        <w:rPr>
          <w:rFonts w:asciiTheme="minorBidi" w:hAnsiTheme="minorBidi"/>
          <w:sz w:val="23"/>
          <w:szCs w:val="23"/>
        </w:rPr>
        <w:t xml:space="preserve"> the significance of the incident and </w:t>
      </w:r>
      <w:r w:rsidR="00A66403" w:rsidRPr="0035065D">
        <w:rPr>
          <w:rFonts w:asciiTheme="minorBidi" w:hAnsiTheme="minorBidi"/>
          <w:sz w:val="23"/>
          <w:szCs w:val="23"/>
        </w:rPr>
        <w:t>use</w:t>
      </w:r>
      <w:r w:rsidR="00985C61" w:rsidRPr="0035065D">
        <w:rPr>
          <w:rFonts w:asciiTheme="minorBidi" w:hAnsiTheme="minorBidi"/>
          <w:sz w:val="23"/>
          <w:szCs w:val="23"/>
        </w:rPr>
        <w:t xml:space="preserve"> this reflective insight to inform our future pedagogical strategies. Th</w:t>
      </w:r>
      <w:r w:rsidR="00A350D1" w:rsidRPr="0035065D">
        <w:rPr>
          <w:rFonts w:asciiTheme="minorBidi" w:hAnsiTheme="minorBidi"/>
          <w:sz w:val="23"/>
          <w:szCs w:val="23"/>
        </w:rPr>
        <w:t>is essay will e</w:t>
      </w:r>
      <w:r w:rsidR="00985C61" w:rsidRPr="0035065D">
        <w:rPr>
          <w:rFonts w:asciiTheme="minorBidi" w:hAnsiTheme="minorBidi"/>
          <w:sz w:val="23"/>
          <w:szCs w:val="23"/>
        </w:rPr>
        <w:t xml:space="preserve">xamine an occurrence that was observed during a class in a primary school context. The incident occurred in a mixed-ability </w:t>
      </w:r>
      <w:r w:rsidR="00263BE3" w:rsidRPr="0035065D">
        <w:rPr>
          <w:rFonts w:asciiTheme="minorBidi" w:hAnsiTheme="minorBidi"/>
          <w:sz w:val="23"/>
          <w:szCs w:val="23"/>
        </w:rPr>
        <w:t>class</w:t>
      </w:r>
      <w:r w:rsidR="00985C61" w:rsidRPr="0035065D">
        <w:rPr>
          <w:rFonts w:asciiTheme="minorBidi" w:hAnsiTheme="minorBidi"/>
          <w:sz w:val="23"/>
          <w:szCs w:val="23"/>
        </w:rPr>
        <w:t xml:space="preserve"> of </w:t>
      </w:r>
      <w:r w:rsidR="00CA1329" w:rsidRPr="0035065D">
        <w:rPr>
          <w:rFonts w:asciiTheme="minorBidi" w:hAnsiTheme="minorBidi"/>
          <w:sz w:val="23"/>
          <w:szCs w:val="23"/>
        </w:rPr>
        <w:t>thirty</w:t>
      </w:r>
      <w:r w:rsidR="00985C61" w:rsidRPr="0035065D">
        <w:rPr>
          <w:rFonts w:asciiTheme="minorBidi" w:hAnsiTheme="minorBidi"/>
          <w:sz w:val="23"/>
          <w:szCs w:val="23"/>
        </w:rPr>
        <w:t xml:space="preserve"> year </w:t>
      </w:r>
      <w:r w:rsidR="004847DC" w:rsidRPr="0035065D">
        <w:rPr>
          <w:rFonts w:asciiTheme="minorBidi" w:hAnsiTheme="minorBidi"/>
          <w:sz w:val="23"/>
          <w:szCs w:val="23"/>
        </w:rPr>
        <w:t>6</w:t>
      </w:r>
      <w:r w:rsidR="00985C61" w:rsidRPr="0035065D">
        <w:rPr>
          <w:rFonts w:asciiTheme="minorBidi" w:hAnsiTheme="minorBidi"/>
          <w:sz w:val="23"/>
          <w:szCs w:val="23"/>
        </w:rPr>
        <w:t xml:space="preserve"> pupils at </w:t>
      </w:r>
      <w:r w:rsidR="00F428B4" w:rsidRPr="0035065D">
        <w:rPr>
          <w:rFonts w:asciiTheme="minorBidi" w:hAnsiTheme="minorBidi"/>
          <w:sz w:val="23"/>
          <w:szCs w:val="23"/>
        </w:rPr>
        <w:t>a public p</w:t>
      </w:r>
      <w:r w:rsidR="004847DC" w:rsidRPr="0035065D">
        <w:rPr>
          <w:rFonts w:asciiTheme="minorBidi" w:hAnsiTheme="minorBidi"/>
          <w:sz w:val="23"/>
          <w:szCs w:val="23"/>
        </w:rPr>
        <w:t xml:space="preserve">rimary </w:t>
      </w:r>
      <w:r w:rsidR="00F428B4" w:rsidRPr="0035065D">
        <w:rPr>
          <w:rFonts w:asciiTheme="minorBidi" w:hAnsiTheme="minorBidi"/>
          <w:sz w:val="23"/>
          <w:szCs w:val="23"/>
        </w:rPr>
        <w:t>s</w:t>
      </w:r>
      <w:r w:rsidR="004847DC" w:rsidRPr="0035065D">
        <w:rPr>
          <w:rFonts w:asciiTheme="minorBidi" w:hAnsiTheme="minorBidi"/>
          <w:sz w:val="23"/>
          <w:szCs w:val="23"/>
        </w:rPr>
        <w:t>chool</w:t>
      </w:r>
      <w:r w:rsidR="00263BE3" w:rsidRPr="0035065D">
        <w:rPr>
          <w:rFonts w:asciiTheme="minorBidi" w:hAnsiTheme="minorBidi"/>
          <w:sz w:val="23"/>
          <w:szCs w:val="23"/>
        </w:rPr>
        <w:t xml:space="preserve">. </w:t>
      </w:r>
      <w:r w:rsidR="00F428B4" w:rsidRPr="0035065D">
        <w:rPr>
          <w:rFonts w:asciiTheme="minorBidi" w:hAnsiTheme="minorBidi"/>
          <w:sz w:val="23"/>
          <w:szCs w:val="23"/>
        </w:rPr>
        <w:t>The school</w:t>
      </w:r>
      <w:r w:rsidR="00263BE3" w:rsidRPr="0035065D">
        <w:rPr>
          <w:rFonts w:asciiTheme="minorBidi" w:hAnsiTheme="minorBidi"/>
          <w:sz w:val="23"/>
          <w:szCs w:val="23"/>
        </w:rPr>
        <w:t xml:space="preserve"> </w:t>
      </w:r>
      <w:r w:rsidR="00600D54" w:rsidRPr="0035065D">
        <w:rPr>
          <w:rFonts w:asciiTheme="minorBidi" w:hAnsiTheme="minorBidi"/>
          <w:sz w:val="23"/>
          <w:szCs w:val="23"/>
        </w:rPr>
        <w:t xml:space="preserve">is based near the capital city in Wales </w:t>
      </w:r>
      <w:r w:rsidR="006E4A1C">
        <w:rPr>
          <w:rFonts w:asciiTheme="minorBidi" w:hAnsiTheme="minorBidi"/>
          <w:sz w:val="23"/>
          <w:szCs w:val="23"/>
        </w:rPr>
        <w:t xml:space="preserve">and </w:t>
      </w:r>
      <w:r w:rsidR="00263BE3" w:rsidRPr="0035065D">
        <w:rPr>
          <w:rFonts w:asciiTheme="minorBidi" w:hAnsiTheme="minorBidi"/>
          <w:sz w:val="23"/>
          <w:szCs w:val="23"/>
        </w:rPr>
        <w:t xml:space="preserve">has a population of 420 pupils, </w:t>
      </w:r>
      <w:r w:rsidR="00853242" w:rsidRPr="0035065D">
        <w:rPr>
          <w:rFonts w:asciiTheme="minorBidi" w:hAnsiTheme="minorBidi"/>
          <w:sz w:val="23"/>
          <w:szCs w:val="23"/>
        </w:rPr>
        <w:t xml:space="preserve">and </w:t>
      </w:r>
      <w:r w:rsidR="00F428B4" w:rsidRPr="0035065D">
        <w:rPr>
          <w:rFonts w:asciiTheme="minorBidi" w:hAnsiTheme="minorBidi"/>
          <w:sz w:val="23"/>
          <w:szCs w:val="23"/>
        </w:rPr>
        <w:t>is</w:t>
      </w:r>
      <w:r w:rsidR="00853242" w:rsidRPr="0035065D">
        <w:rPr>
          <w:rFonts w:asciiTheme="minorBidi" w:hAnsiTheme="minorBidi"/>
          <w:sz w:val="23"/>
          <w:szCs w:val="23"/>
        </w:rPr>
        <w:t xml:space="preserve"> supported by </w:t>
      </w:r>
      <w:r w:rsidR="004158FD" w:rsidRPr="0035065D">
        <w:rPr>
          <w:rFonts w:asciiTheme="minorBidi" w:hAnsiTheme="minorBidi"/>
          <w:sz w:val="23"/>
          <w:szCs w:val="23"/>
        </w:rPr>
        <w:t xml:space="preserve">an active </w:t>
      </w:r>
      <w:r w:rsidR="00172CB9">
        <w:rPr>
          <w:rFonts w:asciiTheme="minorBidi" w:hAnsiTheme="minorBidi"/>
          <w:sz w:val="23"/>
          <w:szCs w:val="23"/>
        </w:rPr>
        <w:t>parent-teacher</w:t>
      </w:r>
      <w:r w:rsidR="004158FD" w:rsidRPr="0035065D">
        <w:rPr>
          <w:rFonts w:asciiTheme="minorBidi" w:hAnsiTheme="minorBidi"/>
          <w:sz w:val="23"/>
          <w:szCs w:val="23"/>
        </w:rPr>
        <w:t xml:space="preserve"> association</w:t>
      </w:r>
      <w:r w:rsidR="00F428B4" w:rsidRPr="0035065D">
        <w:rPr>
          <w:rFonts w:asciiTheme="minorBidi" w:hAnsiTheme="minorBidi"/>
          <w:sz w:val="23"/>
          <w:szCs w:val="23"/>
        </w:rPr>
        <w:t>,</w:t>
      </w:r>
      <w:r w:rsidR="004158FD" w:rsidRPr="0035065D">
        <w:rPr>
          <w:rFonts w:asciiTheme="minorBidi" w:hAnsiTheme="minorBidi"/>
          <w:sz w:val="23"/>
          <w:szCs w:val="23"/>
        </w:rPr>
        <w:t xml:space="preserve"> </w:t>
      </w:r>
      <w:r w:rsidR="00263BE3" w:rsidRPr="0035065D">
        <w:rPr>
          <w:rFonts w:asciiTheme="minorBidi" w:hAnsiTheme="minorBidi"/>
          <w:sz w:val="23"/>
          <w:szCs w:val="23"/>
        </w:rPr>
        <w:t>with low rates of pupils qualifying for free school meals</w:t>
      </w:r>
      <w:r w:rsidR="00853242" w:rsidRPr="0035065D">
        <w:rPr>
          <w:rFonts w:asciiTheme="minorBidi" w:hAnsiTheme="minorBidi"/>
          <w:sz w:val="23"/>
          <w:szCs w:val="23"/>
        </w:rPr>
        <w:t xml:space="preserve">. </w:t>
      </w:r>
      <w:r w:rsidR="00985C61" w:rsidRPr="0035065D">
        <w:rPr>
          <w:rFonts w:asciiTheme="minorBidi" w:hAnsiTheme="minorBidi"/>
          <w:sz w:val="23"/>
          <w:szCs w:val="23"/>
        </w:rPr>
        <w:t xml:space="preserve"> The learners in the classroom were organised into five</w:t>
      </w:r>
      <w:r w:rsidR="00CA1329" w:rsidRPr="0035065D">
        <w:rPr>
          <w:rFonts w:asciiTheme="minorBidi" w:hAnsiTheme="minorBidi"/>
          <w:sz w:val="23"/>
          <w:szCs w:val="23"/>
        </w:rPr>
        <w:t xml:space="preserve"> mixed-ability</w:t>
      </w:r>
      <w:r w:rsidR="00985C61" w:rsidRPr="0035065D">
        <w:rPr>
          <w:rFonts w:asciiTheme="minorBidi" w:hAnsiTheme="minorBidi"/>
          <w:sz w:val="23"/>
          <w:szCs w:val="23"/>
        </w:rPr>
        <w:t xml:space="preserve"> tables distributed across the room, with the presence of a </w:t>
      </w:r>
      <w:r w:rsidR="004847DC" w:rsidRPr="0035065D">
        <w:rPr>
          <w:rFonts w:asciiTheme="minorBidi" w:hAnsiTheme="minorBidi"/>
          <w:sz w:val="23"/>
          <w:szCs w:val="23"/>
        </w:rPr>
        <w:t>female teacher</w:t>
      </w:r>
      <w:r w:rsidR="00FC299A" w:rsidRPr="0035065D">
        <w:rPr>
          <w:rFonts w:asciiTheme="minorBidi" w:hAnsiTheme="minorBidi"/>
          <w:sz w:val="23"/>
          <w:szCs w:val="23"/>
        </w:rPr>
        <w:t xml:space="preserve"> and no teaching assistants or LSA’s present</w:t>
      </w:r>
      <w:r w:rsidR="004847DC" w:rsidRPr="0035065D">
        <w:rPr>
          <w:rFonts w:asciiTheme="minorBidi" w:hAnsiTheme="minorBidi"/>
          <w:sz w:val="23"/>
          <w:szCs w:val="23"/>
        </w:rPr>
        <w:t xml:space="preserve">. </w:t>
      </w:r>
      <w:r w:rsidR="00985C61" w:rsidRPr="0035065D">
        <w:rPr>
          <w:rFonts w:asciiTheme="minorBidi" w:hAnsiTheme="minorBidi"/>
          <w:sz w:val="23"/>
          <w:szCs w:val="23"/>
        </w:rPr>
        <w:t xml:space="preserve">The forthcoming discussion will revolve around a significant occurrence </w:t>
      </w:r>
      <w:r w:rsidR="009836EA" w:rsidRPr="0035065D">
        <w:rPr>
          <w:rFonts w:asciiTheme="minorBidi" w:hAnsiTheme="minorBidi"/>
          <w:sz w:val="23"/>
          <w:szCs w:val="23"/>
        </w:rPr>
        <w:t>relating</w:t>
      </w:r>
      <w:r w:rsidR="00985C61" w:rsidRPr="0035065D">
        <w:rPr>
          <w:rFonts w:asciiTheme="minorBidi" w:hAnsiTheme="minorBidi"/>
          <w:sz w:val="23"/>
          <w:szCs w:val="23"/>
        </w:rPr>
        <w:t xml:space="preserve"> to the implementation of a student reward system known as </w:t>
      </w:r>
      <w:r w:rsidR="0082527E" w:rsidRPr="0035065D">
        <w:rPr>
          <w:rFonts w:asciiTheme="minorBidi" w:hAnsiTheme="minorBidi"/>
          <w:sz w:val="23"/>
          <w:szCs w:val="23"/>
        </w:rPr>
        <w:t>‘Class Dojo’.</w:t>
      </w:r>
      <w:r w:rsidR="00985C61" w:rsidRPr="0035065D">
        <w:rPr>
          <w:rFonts w:asciiTheme="minorBidi" w:hAnsiTheme="minorBidi"/>
          <w:sz w:val="23"/>
          <w:szCs w:val="23"/>
        </w:rPr>
        <w:t xml:space="preserve"> This system aims to motivate students to accumulate points, referred to as </w:t>
      </w:r>
      <w:r w:rsidR="008F1016" w:rsidRPr="0035065D">
        <w:rPr>
          <w:rFonts w:asciiTheme="minorBidi" w:hAnsiTheme="minorBidi"/>
          <w:sz w:val="23"/>
          <w:szCs w:val="23"/>
        </w:rPr>
        <w:t>‘</w:t>
      </w:r>
      <w:r w:rsidR="00985C61" w:rsidRPr="0035065D">
        <w:rPr>
          <w:rFonts w:asciiTheme="minorBidi" w:hAnsiTheme="minorBidi"/>
          <w:sz w:val="23"/>
          <w:szCs w:val="23"/>
        </w:rPr>
        <w:t>Dojos</w:t>
      </w:r>
      <w:r w:rsidR="008F1016" w:rsidRPr="0035065D">
        <w:rPr>
          <w:rFonts w:asciiTheme="minorBidi" w:hAnsiTheme="minorBidi"/>
          <w:sz w:val="23"/>
          <w:szCs w:val="23"/>
        </w:rPr>
        <w:t>’</w:t>
      </w:r>
      <w:r w:rsidR="00EA4DCC" w:rsidRPr="0035065D">
        <w:rPr>
          <w:rFonts w:asciiTheme="minorBidi" w:hAnsiTheme="minorBidi"/>
          <w:sz w:val="23"/>
          <w:szCs w:val="23"/>
        </w:rPr>
        <w:t>,</w:t>
      </w:r>
      <w:r w:rsidR="00985C61" w:rsidRPr="0035065D">
        <w:rPr>
          <w:rFonts w:asciiTheme="minorBidi" w:hAnsiTheme="minorBidi"/>
          <w:sz w:val="23"/>
          <w:szCs w:val="23"/>
        </w:rPr>
        <w:t xml:space="preserve"> by exhibiting positive behaviours</w:t>
      </w:r>
      <w:r w:rsidR="00812C0D" w:rsidRPr="0035065D">
        <w:rPr>
          <w:rFonts w:asciiTheme="minorBidi" w:hAnsiTheme="minorBidi"/>
          <w:sz w:val="23"/>
          <w:szCs w:val="23"/>
        </w:rPr>
        <w:t xml:space="preserve"> and</w:t>
      </w:r>
      <w:r w:rsidR="008F1016" w:rsidRPr="0035065D">
        <w:rPr>
          <w:rFonts w:asciiTheme="minorBidi" w:hAnsiTheme="minorBidi"/>
          <w:sz w:val="23"/>
          <w:szCs w:val="23"/>
        </w:rPr>
        <w:t xml:space="preserve"> </w:t>
      </w:r>
      <w:r w:rsidR="00172CB9">
        <w:rPr>
          <w:rFonts w:asciiTheme="minorBidi" w:hAnsiTheme="minorBidi"/>
          <w:sz w:val="23"/>
          <w:szCs w:val="23"/>
        </w:rPr>
        <w:t>delivering</w:t>
      </w:r>
      <w:r w:rsidR="00812C0D" w:rsidRPr="0035065D">
        <w:rPr>
          <w:rFonts w:asciiTheme="minorBidi" w:hAnsiTheme="minorBidi"/>
          <w:sz w:val="23"/>
          <w:szCs w:val="23"/>
        </w:rPr>
        <w:t xml:space="preserve"> prompt </w:t>
      </w:r>
      <w:r w:rsidR="008F1016" w:rsidRPr="0035065D">
        <w:rPr>
          <w:rFonts w:asciiTheme="minorBidi" w:hAnsiTheme="minorBidi"/>
          <w:sz w:val="23"/>
          <w:szCs w:val="23"/>
        </w:rPr>
        <w:t xml:space="preserve">and audible </w:t>
      </w:r>
      <w:r w:rsidR="00812C0D" w:rsidRPr="0035065D">
        <w:rPr>
          <w:rFonts w:asciiTheme="minorBidi" w:hAnsiTheme="minorBidi"/>
          <w:sz w:val="23"/>
          <w:szCs w:val="23"/>
        </w:rPr>
        <w:t>feedback by allocati</w:t>
      </w:r>
      <w:r w:rsidR="008F1016" w:rsidRPr="0035065D">
        <w:rPr>
          <w:rFonts w:asciiTheme="minorBidi" w:hAnsiTheme="minorBidi"/>
          <w:sz w:val="23"/>
          <w:szCs w:val="23"/>
        </w:rPr>
        <w:t>ng</w:t>
      </w:r>
      <w:r w:rsidR="00812C0D" w:rsidRPr="0035065D">
        <w:rPr>
          <w:rFonts w:asciiTheme="minorBidi" w:hAnsiTheme="minorBidi"/>
          <w:sz w:val="23"/>
          <w:szCs w:val="23"/>
        </w:rPr>
        <w:t xml:space="preserve"> </w:t>
      </w:r>
      <w:r w:rsidR="008F1016" w:rsidRPr="0035065D">
        <w:rPr>
          <w:rFonts w:asciiTheme="minorBidi" w:hAnsiTheme="minorBidi"/>
          <w:sz w:val="23"/>
          <w:szCs w:val="23"/>
        </w:rPr>
        <w:t>‘</w:t>
      </w:r>
      <w:r w:rsidR="00812C0D" w:rsidRPr="0035065D">
        <w:rPr>
          <w:rFonts w:asciiTheme="minorBidi" w:hAnsiTheme="minorBidi"/>
          <w:sz w:val="23"/>
          <w:szCs w:val="23"/>
        </w:rPr>
        <w:t>Dojo points</w:t>
      </w:r>
      <w:r w:rsidR="008F1016" w:rsidRPr="0035065D">
        <w:rPr>
          <w:rFonts w:asciiTheme="minorBidi" w:hAnsiTheme="minorBidi"/>
          <w:sz w:val="23"/>
          <w:szCs w:val="23"/>
        </w:rPr>
        <w:t>’ with a</w:t>
      </w:r>
      <w:r w:rsidR="008B4FD2" w:rsidRPr="0035065D">
        <w:rPr>
          <w:rFonts w:asciiTheme="minorBidi" w:hAnsiTheme="minorBidi"/>
          <w:sz w:val="23"/>
          <w:szCs w:val="23"/>
        </w:rPr>
        <w:t xml:space="preserve">n accompanying </w:t>
      </w:r>
      <w:r w:rsidR="004847DC" w:rsidRPr="0035065D">
        <w:rPr>
          <w:rFonts w:asciiTheme="minorBidi" w:hAnsiTheme="minorBidi"/>
          <w:sz w:val="23"/>
          <w:szCs w:val="23"/>
        </w:rPr>
        <w:t xml:space="preserve">‘ding’ </w:t>
      </w:r>
      <w:r w:rsidR="008B4FD2" w:rsidRPr="0035065D">
        <w:rPr>
          <w:rFonts w:asciiTheme="minorBidi" w:hAnsiTheme="minorBidi"/>
          <w:sz w:val="23"/>
          <w:szCs w:val="23"/>
        </w:rPr>
        <w:t>noise</w:t>
      </w:r>
      <w:r w:rsidR="004847DC" w:rsidRPr="0035065D">
        <w:rPr>
          <w:rFonts w:asciiTheme="minorBidi" w:hAnsiTheme="minorBidi"/>
          <w:sz w:val="23"/>
          <w:szCs w:val="23"/>
        </w:rPr>
        <w:t xml:space="preserve"> from the </w:t>
      </w:r>
      <w:r w:rsidR="00172CB9">
        <w:rPr>
          <w:rFonts w:asciiTheme="minorBidi" w:hAnsiTheme="minorBidi"/>
          <w:sz w:val="23"/>
          <w:szCs w:val="23"/>
        </w:rPr>
        <w:t>teacher's</w:t>
      </w:r>
      <w:r w:rsidR="004847DC" w:rsidRPr="0035065D">
        <w:rPr>
          <w:rFonts w:asciiTheme="minorBidi" w:hAnsiTheme="minorBidi"/>
          <w:sz w:val="23"/>
          <w:szCs w:val="23"/>
        </w:rPr>
        <w:t xml:space="preserve"> device</w:t>
      </w:r>
      <w:r w:rsidR="008B4FD2" w:rsidRPr="0035065D">
        <w:rPr>
          <w:rFonts w:asciiTheme="minorBidi" w:hAnsiTheme="minorBidi"/>
          <w:sz w:val="23"/>
          <w:szCs w:val="23"/>
        </w:rPr>
        <w:t xml:space="preserve"> to signal a point has been added.</w:t>
      </w:r>
      <w:r w:rsidR="00F40DBA" w:rsidRPr="0035065D">
        <w:rPr>
          <w:rFonts w:asciiTheme="minorBidi" w:hAnsiTheme="minorBidi"/>
          <w:sz w:val="23"/>
          <w:szCs w:val="23"/>
        </w:rPr>
        <w:t xml:space="preserve"> </w:t>
      </w:r>
      <w:r w:rsidR="004847DC" w:rsidRPr="0035065D">
        <w:rPr>
          <w:rFonts w:asciiTheme="minorBidi" w:hAnsiTheme="minorBidi"/>
          <w:sz w:val="23"/>
          <w:szCs w:val="23"/>
        </w:rPr>
        <w:t>The children in this class were aware that on Fridays, the student with the most Dojo points would receive a tangible reward or gift from the teacher.</w:t>
      </w:r>
      <w:r w:rsidR="00796A63" w:rsidRPr="0035065D">
        <w:rPr>
          <w:rFonts w:asciiTheme="minorBidi" w:hAnsiTheme="minorBidi"/>
          <w:sz w:val="23"/>
          <w:szCs w:val="23"/>
        </w:rPr>
        <w:t xml:space="preserve"> The specific incident took place during a morning lesson when the pupils began entering the classroom to start the day. </w:t>
      </w:r>
      <w:r w:rsidR="005B7CF5" w:rsidRPr="0035065D">
        <w:rPr>
          <w:rFonts w:asciiTheme="minorBidi" w:hAnsiTheme="minorBidi"/>
          <w:sz w:val="23"/>
          <w:szCs w:val="23"/>
        </w:rPr>
        <w:t xml:space="preserve">As a female pupil began their morning task and was ready to </w:t>
      </w:r>
      <w:r w:rsidR="005B7CF5" w:rsidRPr="0035065D">
        <w:rPr>
          <w:rFonts w:asciiTheme="minorBidi" w:hAnsiTheme="minorBidi"/>
          <w:sz w:val="23"/>
          <w:szCs w:val="23"/>
        </w:rPr>
        <w:lastRenderedPageBreak/>
        <w:t xml:space="preserve">learn, the teacher announced </w:t>
      </w:r>
      <w:r w:rsidR="00DF113A" w:rsidRPr="0035065D">
        <w:rPr>
          <w:rFonts w:asciiTheme="minorBidi" w:hAnsiTheme="minorBidi"/>
          <w:sz w:val="23"/>
          <w:szCs w:val="23"/>
        </w:rPr>
        <w:t>that she was ‘on task’ and thanked her for beginning her work quietly while awarding her a Dojo point.</w:t>
      </w:r>
      <w:r w:rsidR="004847DC" w:rsidRPr="0035065D">
        <w:rPr>
          <w:rFonts w:asciiTheme="minorBidi" w:hAnsiTheme="minorBidi"/>
          <w:sz w:val="23"/>
          <w:szCs w:val="23"/>
        </w:rPr>
        <w:t xml:space="preserve"> It was noted during observation that neighbouring children would improve their behaviour when they heard another child receive a point</w:t>
      </w:r>
      <w:r w:rsidR="00270E6F" w:rsidRPr="0035065D">
        <w:rPr>
          <w:rFonts w:asciiTheme="minorBidi" w:hAnsiTheme="minorBidi"/>
          <w:sz w:val="23"/>
          <w:szCs w:val="23"/>
        </w:rPr>
        <w:t>, with a distinct ‘ding’ sound from the class iPad used to award the Dojo point</w:t>
      </w:r>
      <w:r w:rsidR="004847DC" w:rsidRPr="0035065D">
        <w:rPr>
          <w:rFonts w:asciiTheme="minorBidi" w:hAnsiTheme="minorBidi"/>
          <w:sz w:val="23"/>
          <w:szCs w:val="23"/>
        </w:rPr>
        <w:t xml:space="preserve">. </w:t>
      </w:r>
      <w:r w:rsidR="00F40DBA" w:rsidRPr="0035065D">
        <w:rPr>
          <w:rFonts w:asciiTheme="minorBidi" w:hAnsiTheme="minorBidi"/>
          <w:sz w:val="23"/>
          <w:szCs w:val="23"/>
        </w:rPr>
        <w:t xml:space="preserve">Although it is possible through the </w:t>
      </w:r>
      <w:r w:rsidR="00892ADF" w:rsidRPr="0035065D">
        <w:rPr>
          <w:rFonts w:asciiTheme="minorBidi" w:hAnsiTheme="minorBidi"/>
          <w:sz w:val="23"/>
          <w:szCs w:val="23"/>
        </w:rPr>
        <w:t>Class Dojo system to both reward and remove points from individuals and the class as a whole, in this particular setting the points were used only for rewarding positive behaviours</w:t>
      </w:r>
      <w:r w:rsidR="004847DC" w:rsidRPr="0035065D">
        <w:rPr>
          <w:rFonts w:asciiTheme="minorBidi" w:hAnsiTheme="minorBidi"/>
          <w:sz w:val="23"/>
          <w:szCs w:val="23"/>
        </w:rPr>
        <w:t xml:space="preserve"> for either </w:t>
      </w:r>
      <w:r w:rsidR="00270E6F" w:rsidRPr="0035065D">
        <w:rPr>
          <w:rFonts w:asciiTheme="minorBidi" w:hAnsiTheme="minorBidi"/>
          <w:sz w:val="23"/>
          <w:szCs w:val="23"/>
        </w:rPr>
        <w:t>individuals</w:t>
      </w:r>
      <w:r w:rsidR="004847DC" w:rsidRPr="0035065D">
        <w:rPr>
          <w:rFonts w:asciiTheme="minorBidi" w:hAnsiTheme="minorBidi"/>
          <w:sz w:val="23"/>
          <w:szCs w:val="23"/>
        </w:rPr>
        <w:t>, groups or the whole class,</w:t>
      </w:r>
      <w:r w:rsidR="00892ADF" w:rsidRPr="0035065D">
        <w:rPr>
          <w:rFonts w:asciiTheme="minorBidi" w:hAnsiTheme="minorBidi"/>
          <w:sz w:val="23"/>
          <w:szCs w:val="23"/>
        </w:rPr>
        <w:t xml:space="preserve"> rather than </w:t>
      </w:r>
      <w:r w:rsidR="00A97C23" w:rsidRPr="0035065D">
        <w:rPr>
          <w:rFonts w:asciiTheme="minorBidi" w:hAnsiTheme="minorBidi"/>
          <w:sz w:val="23"/>
          <w:szCs w:val="23"/>
        </w:rPr>
        <w:t xml:space="preserve">taking away to prevent negative behaviours. </w:t>
      </w:r>
      <w:r w:rsidR="008B4FD2" w:rsidRPr="0035065D">
        <w:rPr>
          <w:rFonts w:asciiTheme="minorBidi" w:hAnsiTheme="minorBidi"/>
          <w:sz w:val="23"/>
          <w:szCs w:val="23"/>
        </w:rPr>
        <w:t xml:space="preserve"> </w:t>
      </w:r>
      <w:r w:rsidR="008F1016" w:rsidRPr="0035065D">
        <w:rPr>
          <w:rFonts w:asciiTheme="minorBidi" w:hAnsiTheme="minorBidi"/>
          <w:sz w:val="23"/>
          <w:szCs w:val="23"/>
        </w:rPr>
        <w:t xml:space="preserve"> </w:t>
      </w:r>
      <w:r w:rsidR="009C191E" w:rsidRPr="0035065D">
        <w:rPr>
          <w:rFonts w:asciiTheme="minorBidi" w:hAnsiTheme="minorBidi"/>
          <w:sz w:val="23"/>
          <w:szCs w:val="23"/>
        </w:rPr>
        <w:t xml:space="preserve">Theories of learning will be critically evaluated to explain this critical incident, exploring </w:t>
      </w:r>
      <w:r w:rsidR="00B376F5" w:rsidRPr="0035065D">
        <w:rPr>
          <w:rFonts w:asciiTheme="minorBidi" w:hAnsiTheme="minorBidi"/>
          <w:sz w:val="23"/>
          <w:szCs w:val="23"/>
        </w:rPr>
        <w:t xml:space="preserve">different approaches such as </w:t>
      </w:r>
      <w:r w:rsidR="00BA1DB5" w:rsidRPr="0035065D">
        <w:rPr>
          <w:rFonts w:asciiTheme="minorBidi" w:hAnsiTheme="minorBidi"/>
          <w:sz w:val="23"/>
          <w:szCs w:val="23"/>
        </w:rPr>
        <w:t xml:space="preserve">behaviourism, </w:t>
      </w:r>
      <w:r w:rsidR="004847DC" w:rsidRPr="0035065D">
        <w:rPr>
          <w:rFonts w:asciiTheme="minorBidi" w:hAnsiTheme="minorBidi"/>
          <w:sz w:val="23"/>
          <w:szCs w:val="23"/>
        </w:rPr>
        <w:t xml:space="preserve">social learning theory and the </w:t>
      </w:r>
      <w:r w:rsidR="00BA1DB5" w:rsidRPr="0035065D">
        <w:rPr>
          <w:rFonts w:asciiTheme="minorBidi" w:hAnsiTheme="minorBidi"/>
          <w:sz w:val="23"/>
          <w:szCs w:val="23"/>
        </w:rPr>
        <w:t>humanistic</w:t>
      </w:r>
      <w:r w:rsidR="004847DC" w:rsidRPr="0035065D">
        <w:rPr>
          <w:rFonts w:asciiTheme="minorBidi" w:hAnsiTheme="minorBidi"/>
          <w:sz w:val="23"/>
          <w:szCs w:val="23"/>
        </w:rPr>
        <w:t xml:space="preserve"> approach</w:t>
      </w:r>
      <w:r w:rsidR="00073571" w:rsidRPr="0035065D">
        <w:rPr>
          <w:rFonts w:asciiTheme="minorBidi" w:hAnsiTheme="minorBidi"/>
          <w:sz w:val="23"/>
          <w:szCs w:val="23"/>
        </w:rPr>
        <w:t xml:space="preserve">. </w:t>
      </w:r>
    </w:p>
    <w:p w14:paraId="7BF130CA" w14:textId="77777777" w:rsidR="00DE2C03" w:rsidRPr="0042216D" w:rsidRDefault="00DE2C03" w:rsidP="0042216D"/>
    <w:p w14:paraId="49D067CF" w14:textId="77777777" w:rsidR="00073571" w:rsidRPr="0035065D" w:rsidRDefault="00073571" w:rsidP="0035065D">
      <w:pPr>
        <w:spacing w:line="360" w:lineRule="auto"/>
        <w:rPr>
          <w:rFonts w:asciiTheme="minorBidi" w:hAnsiTheme="minorBidi"/>
          <w:sz w:val="23"/>
          <w:szCs w:val="23"/>
        </w:rPr>
      </w:pPr>
    </w:p>
    <w:p w14:paraId="1493A2F3" w14:textId="6A188F7A" w:rsidR="00F02329" w:rsidRPr="0035065D" w:rsidRDefault="00DE2C03" w:rsidP="00DE2C03">
      <w:pPr>
        <w:spacing w:line="360" w:lineRule="auto"/>
        <w:jc w:val="center"/>
        <w:rPr>
          <w:rFonts w:asciiTheme="minorBidi" w:hAnsiTheme="minorBidi"/>
          <w:sz w:val="23"/>
          <w:szCs w:val="23"/>
        </w:rPr>
      </w:pPr>
      <w:r>
        <w:rPr>
          <w:rFonts w:asciiTheme="minorBidi" w:hAnsiTheme="minorBidi"/>
          <w:sz w:val="23"/>
          <w:szCs w:val="23"/>
        </w:rPr>
        <w:t>Critical Analysis</w:t>
      </w:r>
    </w:p>
    <w:p w14:paraId="6B3823EA" w14:textId="77777777" w:rsidR="00D7547C" w:rsidRPr="0035065D" w:rsidRDefault="00A46CA9" w:rsidP="0035065D">
      <w:pPr>
        <w:spacing w:line="360" w:lineRule="auto"/>
        <w:rPr>
          <w:rFonts w:asciiTheme="minorBidi" w:hAnsiTheme="minorBidi"/>
          <w:sz w:val="23"/>
          <w:szCs w:val="23"/>
        </w:rPr>
      </w:pPr>
      <w:r w:rsidRPr="0035065D">
        <w:rPr>
          <w:rFonts w:asciiTheme="minorBidi" w:hAnsiTheme="minorBidi"/>
          <w:sz w:val="23"/>
          <w:szCs w:val="23"/>
        </w:rPr>
        <w:t xml:space="preserve">Behaviourists </w:t>
      </w:r>
      <w:r w:rsidR="008F0C2A" w:rsidRPr="0035065D">
        <w:rPr>
          <w:rFonts w:asciiTheme="minorBidi" w:hAnsiTheme="minorBidi"/>
          <w:sz w:val="23"/>
          <w:szCs w:val="23"/>
        </w:rPr>
        <w:t>share the belief that behaviour is shaped and maintained by the environment around the individual</w:t>
      </w:r>
      <w:r w:rsidR="00786A6E" w:rsidRPr="0035065D">
        <w:rPr>
          <w:rFonts w:asciiTheme="minorBidi" w:hAnsiTheme="minorBidi"/>
          <w:sz w:val="23"/>
          <w:szCs w:val="23"/>
        </w:rPr>
        <w:t xml:space="preserve"> </w:t>
      </w:r>
      <w:r w:rsidR="009C1344" w:rsidRPr="0035065D">
        <w:rPr>
          <w:rFonts w:asciiTheme="minorBidi" w:hAnsiTheme="minorBidi"/>
          <w:sz w:val="23"/>
          <w:szCs w:val="23"/>
        </w:rPr>
        <w:t xml:space="preserve">and that thinking, feelings and emotions </w:t>
      </w:r>
      <w:r w:rsidR="004A7CA2" w:rsidRPr="0035065D">
        <w:rPr>
          <w:rFonts w:asciiTheme="minorBidi" w:hAnsiTheme="minorBidi"/>
          <w:sz w:val="23"/>
          <w:szCs w:val="23"/>
        </w:rPr>
        <w:t xml:space="preserve">are irrelevant in trying to predict human behaviour </w:t>
      </w:r>
      <w:r w:rsidR="00786A6E" w:rsidRPr="000F1A35">
        <w:rPr>
          <w:rFonts w:asciiTheme="minorBidi" w:hAnsiTheme="minorBidi"/>
          <w:sz w:val="23"/>
          <w:szCs w:val="23"/>
        </w:rPr>
        <w:t xml:space="preserve">(Gray &amp; </w:t>
      </w:r>
      <w:proofErr w:type="spellStart"/>
      <w:r w:rsidR="00786A6E" w:rsidRPr="000F1A35">
        <w:rPr>
          <w:rFonts w:asciiTheme="minorBidi" w:hAnsiTheme="minorBidi"/>
          <w:sz w:val="23"/>
          <w:szCs w:val="23"/>
        </w:rPr>
        <w:t>Macblain</w:t>
      </w:r>
      <w:proofErr w:type="spellEnd"/>
      <w:r w:rsidR="00786A6E" w:rsidRPr="000F1A35">
        <w:rPr>
          <w:rFonts w:asciiTheme="minorBidi" w:hAnsiTheme="minorBidi"/>
          <w:sz w:val="23"/>
          <w:szCs w:val="23"/>
        </w:rPr>
        <w:t>, 2015</w:t>
      </w:r>
      <w:r w:rsidR="008D5693" w:rsidRPr="000F1A35">
        <w:rPr>
          <w:rFonts w:asciiTheme="minorBidi" w:hAnsiTheme="minorBidi"/>
          <w:sz w:val="23"/>
          <w:szCs w:val="23"/>
        </w:rPr>
        <w:t xml:space="preserve">, p. </w:t>
      </w:r>
      <w:r w:rsidR="009C1344" w:rsidRPr="000F1A35">
        <w:rPr>
          <w:rFonts w:asciiTheme="minorBidi" w:hAnsiTheme="minorBidi"/>
          <w:sz w:val="23"/>
          <w:szCs w:val="23"/>
        </w:rPr>
        <w:t>47</w:t>
      </w:r>
      <w:r w:rsidR="00786A6E" w:rsidRPr="000F1A35">
        <w:rPr>
          <w:rFonts w:asciiTheme="minorBidi" w:hAnsiTheme="minorBidi"/>
          <w:sz w:val="23"/>
          <w:szCs w:val="23"/>
        </w:rPr>
        <w:t>).</w:t>
      </w:r>
      <w:r w:rsidR="008F0C2A" w:rsidRPr="0035065D">
        <w:rPr>
          <w:rFonts w:asciiTheme="minorBidi" w:hAnsiTheme="minorBidi"/>
          <w:sz w:val="23"/>
          <w:szCs w:val="23"/>
        </w:rPr>
        <w:t xml:space="preserve"> </w:t>
      </w:r>
      <w:r w:rsidR="00A87AF6" w:rsidRPr="0035065D">
        <w:rPr>
          <w:rFonts w:asciiTheme="minorBidi" w:hAnsiTheme="minorBidi"/>
          <w:sz w:val="23"/>
          <w:szCs w:val="23"/>
        </w:rPr>
        <w:t xml:space="preserve">Positive reinforcement, </w:t>
      </w:r>
      <w:r w:rsidR="00786A6E" w:rsidRPr="0035065D">
        <w:rPr>
          <w:rFonts w:asciiTheme="minorBidi" w:hAnsiTheme="minorBidi"/>
          <w:sz w:val="23"/>
          <w:szCs w:val="23"/>
        </w:rPr>
        <w:t>demonstrated</w:t>
      </w:r>
      <w:r w:rsidR="00A87AF6" w:rsidRPr="0035065D">
        <w:rPr>
          <w:rFonts w:asciiTheme="minorBidi" w:hAnsiTheme="minorBidi"/>
          <w:sz w:val="23"/>
          <w:szCs w:val="23"/>
        </w:rPr>
        <w:t xml:space="preserve"> by the use of Class Dojo, is a behaviourist principle that entails the provision of rewards for desired behaviours, with the aim of increasing the likelihood of their occurrence</w:t>
      </w:r>
      <w:r w:rsidR="00786A6E" w:rsidRPr="0035065D">
        <w:rPr>
          <w:rFonts w:asciiTheme="minorBidi" w:hAnsiTheme="minorBidi"/>
          <w:sz w:val="23"/>
          <w:szCs w:val="23"/>
        </w:rPr>
        <w:t xml:space="preserve">. </w:t>
      </w:r>
      <w:r w:rsidR="006A4B03" w:rsidRPr="0035065D">
        <w:rPr>
          <w:rFonts w:asciiTheme="minorBidi" w:hAnsiTheme="minorBidi"/>
          <w:sz w:val="23"/>
          <w:szCs w:val="23"/>
        </w:rPr>
        <w:t>Evolving</w:t>
      </w:r>
      <w:r w:rsidR="000F275B" w:rsidRPr="0035065D">
        <w:rPr>
          <w:rFonts w:asciiTheme="minorBidi" w:hAnsiTheme="minorBidi"/>
          <w:sz w:val="23"/>
          <w:szCs w:val="23"/>
        </w:rPr>
        <w:t xml:space="preserve"> from the work of </w:t>
      </w:r>
      <w:r w:rsidR="006A4B03" w:rsidRPr="0035065D">
        <w:rPr>
          <w:rFonts w:asciiTheme="minorBidi" w:hAnsiTheme="minorBidi"/>
          <w:sz w:val="23"/>
          <w:szCs w:val="23"/>
        </w:rPr>
        <w:t xml:space="preserve">behaviourist </w:t>
      </w:r>
      <w:r w:rsidR="007718CE" w:rsidRPr="000F1A35">
        <w:rPr>
          <w:rFonts w:asciiTheme="minorBidi" w:hAnsiTheme="minorBidi"/>
          <w:sz w:val="23"/>
          <w:szCs w:val="23"/>
        </w:rPr>
        <w:t>J.B. Watson (</w:t>
      </w:r>
      <w:r w:rsidR="002E37BD" w:rsidRPr="000F1A35">
        <w:rPr>
          <w:rFonts w:asciiTheme="minorBidi" w:hAnsiTheme="minorBidi"/>
          <w:sz w:val="23"/>
          <w:szCs w:val="23"/>
        </w:rPr>
        <w:t>1913</w:t>
      </w:r>
      <w:r w:rsidR="006A4B03" w:rsidRPr="000F1A35">
        <w:rPr>
          <w:rFonts w:asciiTheme="minorBidi" w:hAnsiTheme="minorBidi"/>
          <w:sz w:val="23"/>
          <w:szCs w:val="23"/>
        </w:rPr>
        <w:t>)</w:t>
      </w:r>
      <w:r w:rsidR="00632CA1" w:rsidRPr="000F1A35">
        <w:rPr>
          <w:rFonts w:asciiTheme="minorBidi" w:hAnsiTheme="minorBidi"/>
          <w:sz w:val="23"/>
          <w:szCs w:val="23"/>
        </w:rPr>
        <w:t>,</w:t>
      </w:r>
      <w:r w:rsidR="00632CA1" w:rsidRPr="0035065D">
        <w:rPr>
          <w:rFonts w:asciiTheme="minorBidi" w:hAnsiTheme="minorBidi"/>
          <w:sz w:val="23"/>
          <w:szCs w:val="23"/>
        </w:rPr>
        <w:t xml:space="preserve"> </w:t>
      </w:r>
      <w:r w:rsidR="00F266A3" w:rsidRPr="0035065D">
        <w:rPr>
          <w:rFonts w:asciiTheme="minorBidi" w:hAnsiTheme="minorBidi"/>
          <w:sz w:val="23"/>
          <w:szCs w:val="23"/>
        </w:rPr>
        <w:t xml:space="preserve">Thorndike </w:t>
      </w:r>
      <w:r w:rsidR="00012ED6" w:rsidRPr="0035065D">
        <w:rPr>
          <w:rFonts w:asciiTheme="minorBidi" w:hAnsiTheme="minorBidi"/>
          <w:sz w:val="23"/>
          <w:szCs w:val="23"/>
        </w:rPr>
        <w:t>(1898)</w:t>
      </w:r>
      <w:r w:rsidR="007C2304" w:rsidRPr="0035065D">
        <w:rPr>
          <w:rFonts w:asciiTheme="minorBidi" w:hAnsiTheme="minorBidi"/>
          <w:sz w:val="23"/>
          <w:szCs w:val="23"/>
        </w:rPr>
        <w:t xml:space="preserve"> </w:t>
      </w:r>
      <w:r w:rsidR="00856D66" w:rsidRPr="0035065D">
        <w:rPr>
          <w:rFonts w:asciiTheme="minorBidi" w:hAnsiTheme="minorBidi"/>
          <w:sz w:val="23"/>
          <w:szCs w:val="23"/>
        </w:rPr>
        <w:t xml:space="preserve">cited in Gray &amp; </w:t>
      </w:r>
      <w:proofErr w:type="spellStart"/>
      <w:r w:rsidR="00856D66" w:rsidRPr="0035065D">
        <w:rPr>
          <w:rFonts w:asciiTheme="minorBidi" w:hAnsiTheme="minorBidi"/>
          <w:sz w:val="23"/>
          <w:szCs w:val="23"/>
        </w:rPr>
        <w:t>Macblain</w:t>
      </w:r>
      <w:proofErr w:type="spellEnd"/>
      <w:r w:rsidR="00856D66" w:rsidRPr="0035065D">
        <w:rPr>
          <w:rFonts w:asciiTheme="minorBidi" w:hAnsiTheme="minorBidi"/>
          <w:sz w:val="23"/>
          <w:szCs w:val="23"/>
        </w:rPr>
        <w:t xml:space="preserve"> (2015) suggested </w:t>
      </w:r>
      <w:r w:rsidR="008D465C" w:rsidRPr="0035065D">
        <w:rPr>
          <w:rFonts w:asciiTheme="minorBidi" w:hAnsiTheme="minorBidi"/>
          <w:sz w:val="23"/>
          <w:szCs w:val="23"/>
        </w:rPr>
        <w:t xml:space="preserve">the ‘Law of Effect’, in which learning occurs through trial and error. Thorndike suggested that </w:t>
      </w:r>
      <w:r w:rsidR="00B4791C" w:rsidRPr="0035065D">
        <w:rPr>
          <w:rFonts w:asciiTheme="minorBidi" w:hAnsiTheme="minorBidi"/>
          <w:sz w:val="23"/>
          <w:szCs w:val="23"/>
        </w:rPr>
        <w:t xml:space="preserve">when the outcome is positive, a connection is formed and the behaviour is repeated. </w:t>
      </w:r>
      <w:r w:rsidR="00793AAC" w:rsidRPr="0035065D">
        <w:rPr>
          <w:rFonts w:asciiTheme="minorBidi" w:hAnsiTheme="minorBidi"/>
          <w:sz w:val="23"/>
          <w:szCs w:val="23"/>
        </w:rPr>
        <w:t>In Thorndike’s puzzle box experiment, a cat was placed inside a box with a latch or puzzle that it had to solve in order to escape. Initially, the cat's behaviour was random and exploratory, but over time, it learned to associate specific actions with unlocking the door and obtaining freedom. This research led to the formation of the 'law of effect' by Thorndike, which argues that behaviours followed by positive consequences are more likely to be repeated, whereas behaviours followed by negative consequences are less likely to be repeated. In the puzzle box experiment, the reward of freedom positively reinforced the cat's escape behaviour, which increased the likelihood that it would repeat that behaviour.</w:t>
      </w:r>
      <w:r w:rsidR="008F7354" w:rsidRPr="0035065D">
        <w:rPr>
          <w:rFonts w:asciiTheme="minorBidi" w:hAnsiTheme="minorBidi"/>
          <w:sz w:val="23"/>
          <w:szCs w:val="23"/>
        </w:rPr>
        <w:t xml:space="preserve"> </w:t>
      </w:r>
    </w:p>
    <w:p w14:paraId="7B660C18" w14:textId="41E8A667" w:rsidR="006404C4" w:rsidRPr="0035065D" w:rsidRDefault="008F7354"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The principles derived from this study </w:t>
      </w:r>
      <w:r w:rsidR="003E011F" w:rsidRPr="0035065D">
        <w:rPr>
          <w:rFonts w:asciiTheme="minorBidi" w:hAnsiTheme="minorBidi"/>
          <w:sz w:val="23"/>
          <w:szCs w:val="23"/>
        </w:rPr>
        <w:t>may</w:t>
      </w:r>
      <w:r w:rsidRPr="0035065D">
        <w:rPr>
          <w:rFonts w:asciiTheme="minorBidi" w:hAnsiTheme="minorBidi"/>
          <w:sz w:val="23"/>
          <w:szCs w:val="23"/>
        </w:rPr>
        <w:t xml:space="preserve"> be applied to classroom situations, </w:t>
      </w:r>
      <w:r w:rsidR="0000756F" w:rsidRPr="0035065D">
        <w:rPr>
          <w:rFonts w:asciiTheme="minorBidi" w:hAnsiTheme="minorBidi"/>
          <w:sz w:val="23"/>
          <w:szCs w:val="23"/>
        </w:rPr>
        <w:t>even though it is not a direct investigation of</w:t>
      </w:r>
      <w:r w:rsidRPr="0035065D">
        <w:rPr>
          <w:rFonts w:asciiTheme="minorBidi" w:hAnsiTheme="minorBidi"/>
          <w:sz w:val="23"/>
          <w:szCs w:val="23"/>
        </w:rPr>
        <w:t xml:space="preserve"> classroom behaviour. </w:t>
      </w:r>
      <w:r w:rsidR="00C67984" w:rsidRPr="0035065D">
        <w:rPr>
          <w:rFonts w:asciiTheme="minorBidi" w:hAnsiTheme="minorBidi"/>
          <w:sz w:val="23"/>
          <w:szCs w:val="23"/>
        </w:rPr>
        <w:t>T</w:t>
      </w:r>
      <w:r w:rsidR="00C935E7" w:rsidRPr="0035065D">
        <w:rPr>
          <w:rFonts w:asciiTheme="minorBidi" w:hAnsiTheme="minorBidi"/>
          <w:sz w:val="23"/>
          <w:szCs w:val="23"/>
        </w:rPr>
        <w:t xml:space="preserve">heorists such as </w:t>
      </w:r>
      <w:r w:rsidR="00981111" w:rsidRPr="0035065D">
        <w:rPr>
          <w:rFonts w:asciiTheme="minorBidi" w:hAnsiTheme="minorBidi"/>
          <w:sz w:val="23"/>
          <w:szCs w:val="23"/>
        </w:rPr>
        <w:lastRenderedPageBreak/>
        <w:t xml:space="preserve">Skinner </w:t>
      </w:r>
      <w:r w:rsidR="00DC3753" w:rsidRPr="0035065D">
        <w:rPr>
          <w:rFonts w:asciiTheme="minorBidi" w:hAnsiTheme="minorBidi"/>
          <w:sz w:val="23"/>
          <w:szCs w:val="23"/>
        </w:rPr>
        <w:t xml:space="preserve">(1956) </w:t>
      </w:r>
      <w:r w:rsidR="00D0331E" w:rsidRPr="0035065D">
        <w:rPr>
          <w:rFonts w:asciiTheme="minorBidi" w:hAnsiTheme="minorBidi"/>
          <w:sz w:val="23"/>
          <w:szCs w:val="23"/>
        </w:rPr>
        <w:t xml:space="preserve">shared the belief of Watson and Thorndike that </w:t>
      </w:r>
      <w:r w:rsidR="00B866CE" w:rsidRPr="0035065D">
        <w:rPr>
          <w:rFonts w:asciiTheme="minorBidi" w:hAnsiTheme="minorBidi"/>
          <w:sz w:val="23"/>
          <w:szCs w:val="23"/>
        </w:rPr>
        <w:t>individuals are active learners whose behaviours are shaped by reward or punishment</w:t>
      </w:r>
      <w:r w:rsidR="003F4F69" w:rsidRPr="0035065D">
        <w:rPr>
          <w:rFonts w:asciiTheme="minorBidi" w:hAnsiTheme="minorBidi"/>
          <w:sz w:val="23"/>
          <w:szCs w:val="23"/>
        </w:rPr>
        <w:t xml:space="preserve"> (consequences). </w:t>
      </w:r>
      <w:r w:rsidR="005C20E9" w:rsidRPr="0035065D">
        <w:rPr>
          <w:rFonts w:asciiTheme="minorBidi" w:hAnsiTheme="minorBidi"/>
          <w:sz w:val="23"/>
          <w:szCs w:val="23"/>
        </w:rPr>
        <w:t>However</w:t>
      </w:r>
      <w:r w:rsidR="00862680" w:rsidRPr="0035065D">
        <w:rPr>
          <w:rFonts w:asciiTheme="minorBidi" w:hAnsiTheme="minorBidi"/>
          <w:sz w:val="23"/>
          <w:szCs w:val="23"/>
        </w:rPr>
        <w:t xml:space="preserve">, </w:t>
      </w:r>
      <w:r w:rsidR="00B221BB" w:rsidRPr="0035065D">
        <w:rPr>
          <w:rFonts w:asciiTheme="minorBidi" w:hAnsiTheme="minorBidi"/>
          <w:sz w:val="23"/>
          <w:szCs w:val="23"/>
        </w:rPr>
        <w:t xml:space="preserve">following his research with animals, </w:t>
      </w:r>
      <w:r w:rsidR="00862680" w:rsidRPr="0035065D">
        <w:rPr>
          <w:rFonts w:asciiTheme="minorBidi" w:hAnsiTheme="minorBidi"/>
          <w:sz w:val="23"/>
          <w:szCs w:val="23"/>
        </w:rPr>
        <w:t>Skinner noted th</w:t>
      </w:r>
      <w:r w:rsidR="004003EA" w:rsidRPr="0035065D">
        <w:rPr>
          <w:rFonts w:asciiTheme="minorBidi" w:hAnsiTheme="minorBidi"/>
          <w:sz w:val="23"/>
          <w:szCs w:val="23"/>
        </w:rPr>
        <w:t xml:space="preserve">e importance of </w:t>
      </w:r>
      <w:r w:rsidR="00BA0F15" w:rsidRPr="0035065D">
        <w:rPr>
          <w:rFonts w:asciiTheme="minorBidi" w:hAnsiTheme="minorBidi"/>
          <w:sz w:val="23"/>
          <w:szCs w:val="23"/>
        </w:rPr>
        <w:t xml:space="preserve">the frequency of positive rewards, </w:t>
      </w:r>
      <w:r w:rsidR="006E4A1C">
        <w:rPr>
          <w:rFonts w:asciiTheme="minorBidi" w:hAnsiTheme="minorBidi"/>
          <w:sz w:val="23"/>
          <w:szCs w:val="23"/>
        </w:rPr>
        <w:t xml:space="preserve">as </w:t>
      </w:r>
      <w:r w:rsidR="00BA0F15" w:rsidRPr="0035065D">
        <w:rPr>
          <w:rFonts w:asciiTheme="minorBidi" w:hAnsiTheme="minorBidi"/>
          <w:sz w:val="23"/>
          <w:szCs w:val="23"/>
        </w:rPr>
        <w:t>if the rewards are too frequent, they lose their value</w:t>
      </w:r>
      <w:r w:rsidR="00192491" w:rsidRPr="0035065D">
        <w:rPr>
          <w:rFonts w:asciiTheme="minorBidi" w:hAnsiTheme="minorBidi"/>
          <w:sz w:val="23"/>
          <w:szCs w:val="23"/>
        </w:rPr>
        <w:t xml:space="preserve"> and the positive behaviour that is desired decreases over time</w:t>
      </w:r>
      <w:r w:rsidR="00BA0F15" w:rsidRPr="0035065D">
        <w:rPr>
          <w:rFonts w:asciiTheme="minorBidi" w:hAnsiTheme="minorBidi"/>
          <w:sz w:val="23"/>
          <w:szCs w:val="23"/>
        </w:rPr>
        <w:t xml:space="preserve">. </w:t>
      </w:r>
      <w:r w:rsidR="00B221BB" w:rsidRPr="0035065D">
        <w:rPr>
          <w:rFonts w:asciiTheme="minorBidi" w:hAnsiTheme="minorBidi"/>
          <w:sz w:val="23"/>
          <w:szCs w:val="23"/>
        </w:rPr>
        <w:t>For this reason</w:t>
      </w:r>
      <w:r w:rsidR="009A635D" w:rsidRPr="0035065D">
        <w:rPr>
          <w:rFonts w:asciiTheme="minorBidi" w:hAnsiTheme="minorBidi"/>
          <w:sz w:val="23"/>
          <w:szCs w:val="23"/>
        </w:rPr>
        <w:t>,</w:t>
      </w:r>
      <w:r w:rsidR="00B221BB" w:rsidRPr="0035065D">
        <w:rPr>
          <w:rFonts w:asciiTheme="minorBidi" w:hAnsiTheme="minorBidi"/>
          <w:sz w:val="23"/>
          <w:szCs w:val="23"/>
        </w:rPr>
        <w:t xml:space="preserve"> Skinner developed ‘reinforcement schedules’</w:t>
      </w:r>
      <w:r w:rsidR="004114CB" w:rsidRPr="0035065D">
        <w:rPr>
          <w:rFonts w:asciiTheme="minorBidi" w:hAnsiTheme="minorBidi"/>
          <w:sz w:val="23"/>
          <w:szCs w:val="23"/>
        </w:rPr>
        <w:t xml:space="preserve"> to act as guidelines for rewarding behaviour in operant conditioning</w:t>
      </w:r>
      <w:r w:rsidR="009A635D" w:rsidRPr="0035065D">
        <w:rPr>
          <w:rFonts w:asciiTheme="minorBidi" w:hAnsiTheme="minorBidi"/>
          <w:sz w:val="23"/>
          <w:szCs w:val="23"/>
        </w:rPr>
        <w:t xml:space="preserve"> such as ‘</w:t>
      </w:r>
      <w:r w:rsidR="004114CB" w:rsidRPr="0035065D">
        <w:rPr>
          <w:rFonts w:asciiTheme="minorBidi" w:hAnsiTheme="minorBidi"/>
          <w:sz w:val="23"/>
          <w:szCs w:val="23"/>
        </w:rPr>
        <w:t xml:space="preserve">Constant </w:t>
      </w:r>
      <w:r w:rsidR="009A711E" w:rsidRPr="0035065D">
        <w:rPr>
          <w:rFonts w:asciiTheme="minorBidi" w:hAnsiTheme="minorBidi"/>
          <w:sz w:val="23"/>
          <w:szCs w:val="23"/>
        </w:rPr>
        <w:t>r</w:t>
      </w:r>
      <w:r w:rsidR="004114CB" w:rsidRPr="0035065D">
        <w:rPr>
          <w:rFonts w:asciiTheme="minorBidi" w:hAnsiTheme="minorBidi"/>
          <w:sz w:val="23"/>
          <w:szCs w:val="23"/>
        </w:rPr>
        <w:t>einforcement</w:t>
      </w:r>
      <w:r w:rsidR="009A711E" w:rsidRPr="0035065D">
        <w:rPr>
          <w:rFonts w:asciiTheme="minorBidi" w:hAnsiTheme="minorBidi"/>
          <w:sz w:val="23"/>
          <w:szCs w:val="23"/>
        </w:rPr>
        <w:t>’</w:t>
      </w:r>
      <w:r w:rsidR="004114CB" w:rsidRPr="0035065D">
        <w:rPr>
          <w:rFonts w:asciiTheme="minorBidi" w:hAnsiTheme="minorBidi"/>
          <w:sz w:val="23"/>
          <w:szCs w:val="23"/>
        </w:rPr>
        <w:t xml:space="preserve"> </w:t>
      </w:r>
      <w:r w:rsidR="009A711E" w:rsidRPr="0035065D">
        <w:rPr>
          <w:rFonts w:asciiTheme="minorBidi" w:hAnsiTheme="minorBidi"/>
          <w:sz w:val="23"/>
          <w:szCs w:val="23"/>
        </w:rPr>
        <w:t>where e</w:t>
      </w:r>
      <w:r w:rsidR="004114CB" w:rsidRPr="0035065D">
        <w:rPr>
          <w:rFonts w:asciiTheme="minorBidi" w:hAnsiTheme="minorBidi"/>
          <w:sz w:val="23"/>
          <w:szCs w:val="23"/>
        </w:rPr>
        <w:t>very time a behaviour is performed, a reward is offered</w:t>
      </w:r>
      <w:r w:rsidR="000D2FAA" w:rsidRPr="0035065D">
        <w:rPr>
          <w:rFonts w:asciiTheme="minorBidi" w:hAnsiTheme="minorBidi"/>
          <w:sz w:val="23"/>
          <w:szCs w:val="23"/>
        </w:rPr>
        <w:t>, ‘p</w:t>
      </w:r>
      <w:r w:rsidR="004114CB" w:rsidRPr="0035065D">
        <w:rPr>
          <w:rFonts w:asciiTheme="minorBidi" w:hAnsiTheme="minorBidi"/>
          <w:sz w:val="23"/>
          <w:szCs w:val="23"/>
        </w:rPr>
        <w:t xml:space="preserve">artial </w:t>
      </w:r>
      <w:r w:rsidR="000D2FAA" w:rsidRPr="0035065D">
        <w:rPr>
          <w:rFonts w:asciiTheme="minorBidi" w:hAnsiTheme="minorBidi"/>
          <w:sz w:val="23"/>
          <w:szCs w:val="23"/>
        </w:rPr>
        <w:t>r</w:t>
      </w:r>
      <w:r w:rsidR="004114CB" w:rsidRPr="0035065D">
        <w:rPr>
          <w:rFonts w:asciiTheme="minorBidi" w:hAnsiTheme="minorBidi"/>
          <w:sz w:val="23"/>
          <w:szCs w:val="23"/>
        </w:rPr>
        <w:t>einforcement</w:t>
      </w:r>
      <w:r w:rsidR="000D2FAA" w:rsidRPr="0035065D">
        <w:rPr>
          <w:rFonts w:asciiTheme="minorBidi" w:hAnsiTheme="minorBidi"/>
          <w:sz w:val="23"/>
          <w:szCs w:val="23"/>
        </w:rPr>
        <w:t>’</w:t>
      </w:r>
      <w:r w:rsidR="004114CB" w:rsidRPr="0035065D">
        <w:rPr>
          <w:rFonts w:asciiTheme="minorBidi" w:hAnsiTheme="minorBidi"/>
          <w:sz w:val="23"/>
          <w:szCs w:val="23"/>
        </w:rPr>
        <w:t xml:space="preserve"> </w:t>
      </w:r>
      <w:r w:rsidR="000D2FAA" w:rsidRPr="0035065D">
        <w:rPr>
          <w:rFonts w:asciiTheme="minorBidi" w:hAnsiTheme="minorBidi"/>
          <w:sz w:val="23"/>
          <w:szCs w:val="23"/>
        </w:rPr>
        <w:t>(r</w:t>
      </w:r>
      <w:r w:rsidR="004114CB" w:rsidRPr="0035065D">
        <w:rPr>
          <w:rFonts w:asciiTheme="minorBidi" w:hAnsiTheme="minorBidi"/>
          <w:sz w:val="23"/>
          <w:szCs w:val="23"/>
        </w:rPr>
        <w:t>ewards are delivered at random intervals</w:t>
      </w:r>
      <w:r w:rsidR="000D2FAA" w:rsidRPr="0035065D">
        <w:rPr>
          <w:rFonts w:asciiTheme="minorBidi" w:hAnsiTheme="minorBidi"/>
          <w:sz w:val="23"/>
          <w:szCs w:val="23"/>
        </w:rPr>
        <w:t xml:space="preserve">), </w:t>
      </w:r>
      <w:r w:rsidR="004B6B24" w:rsidRPr="0035065D">
        <w:rPr>
          <w:rFonts w:asciiTheme="minorBidi" w:hAnsiTheme="minorBidi"/>
          <w:sz w:val="23"/>
          <w:szCs w:val="23"/>
        </w:rPr>
        <w:t>etc.</w:t>
      </w:r>
      <w:r w:rsidR="004114CB" w:rsidRPr="0035065D">
        <w:rPr>
          <w:rFonts w:asciiTheme="minorBidi" w:hAnsiTheme="minorBidi"/>
          <w:sz w:val="23"/>
          <w:szCs w:val="23"/>
        </w:rPr>
        <w:t xml:space="preserve"> </w:t>
      </w:r>
      <w:r w:rsidR="000D2FAA" w:rsidRPr="0035065D">
        <w:rPr>
          <w:rFonts w:asciiTheme="minorBidi" w:hAnsiTheme="minorBidi"/>
          <w:sz w:val="23"/>
          <w:szCs w:val="23"/>
        </w:rPr>
        <w:t xml:space="preserve">Skinner argued that while </w:t>
      </w:r>
      <w:r w:rsidR="007D10D2" w:rsidRPr="0035065D">
        <w:rPr>
          <w:rFonts w:asciiTheme="minorBidi" w:hAnsiTheme="minorBidi"/>
          <w:sz w:val="23"/>
          <w:szCs w:val="23"/>
        </w:rPr>
        <w:t>constant reinforcement</w:t>
      </w:r>
      <w:r w:rsidR="000D2FAA" w:rsidRPr="0035065D">
        <w:rPr>
          <w:rFonts w:asciiTheme="minorBidi" w:hAnsiTheme="minorBidi"/>
          <w:sz w:val="23"/>
          <w:szCs w:val="23"/>
        </w:rPr>
        <w:t xml:space="preserve"> may be useful at the beginning of the process, intermittent or variable reinforcement appears to have a longer-lasting effect on reinforcing positive behaviour.</w:t>
      </w:r>
      <w:r w:rsidR="007D10D2" w:rsidRPr="0035065D">
        <w:rPr>
          <w:rFonts w:asciiTheme="minorBidi" w:hAnsiTheme="minorBidi"/>
          <w:sz w:val="23"/>
          <w:szCs w:val="23"/>
        </w:rPr>
        <w:t xml:space="preserve"> </w:t>
      </w:r>
      <w:r w:rsidR="007B4F8F" w:rsidRPr="0035065D">
        <w:rPr>
          <w:rFonts w:asciiTheme="minorBidi" w:hAnsiTheme="minorBidi"/>
          <w:sz w:val="23"/>
          <w:szCs w:val="23"/>
        </w:rPr>
        <w:t>Although the validity of the findings produced by Thorndike and Skinner may be limited as the experiments involved animals, rather than humans, t</w:t>
      </w:r>
      <w:r w:rsidR="004114CB" w:rsidRPr="0035065D">
        <w:rPr>
          <w:rFonts w:asciiTheme="minorBidi" w:hAnsiTheme="minorBidi"/>
          <w:sz w:val="23"/>
          <w:szCs w:val="23"/>
        </w:rPr>
        <w:t xml:space="preserve">hese </w:t>
      </w:r>
      <w:r w:rsidR="007B4F8F" w:rsidRPr="0035065D">
        <w:rPr>
          <w:rFonts w:asciiTheme="minorBidi" w:hAnsiTheme="minorBidi"/>
          <w:sz w:val="23"/>
          <w:szCs w:val="23"/>
        </w:rPr>
        <w:t>findings</w:t>
      </w:r>
      <w:r w:rsidR="004114CB" w:rsidRPr="0035065D">
        <w:rPr>
          <w:rFonts w:asciiTheme="minorBidi" w:hAnsiTheme="minorBidi"/>
          <w:sz w:val="23"/>
          <w:szCs w:val="23"/>
        </w:rPr>
        <w:t xml:space="preserve"> can be </w:t>
      </w:r>
      <w:r w:rsidR="007B4F8F" w:rsidRPr="0035065D">
        <w:rPr>
          <w:rFonts w:asciiTheme="minorBidi" w:hAnsiTheme="minorBidi"/>
          <w:sz w:val="23"/>
          <w:szCs w:val="23"/>
        </w:rPr>
        <w:t>implemented</w:t>
      </w:r>
      <w:r w:rsidR="004114CB" w:rsidRPr="0035065D">
        <w:rPr>
          <w:rFonts w:asciiTheme="minorBidi" w:hAnsiTheme="minorBidi"/>
          <w:sz w:val="23"/>
          <w:szCs w:val="23"/>
        </w:rPr>
        <w:t xml:space="preserve"> by teachers to affect student behaviour in the classroom</w:t>
      </w:r>
      <w:r w:rsidR="007D10D2" w:rsidRPr="0035065D">
        <w:rPr>
          <w:rFonts w:asciiTheme="minorBidi" w:hAnsiTheme="minorBidi"/>
          <w:sz w:val="23"/>
          <w:szCs w:val="23"/>
        </w:rPr>
        <w:t xml:space="preserve"> and highlight the importance of not over-using </w:t>
      </w:r>
      <w:r w:rsidR="002131A1" w:rsidRPr="0035065D">
        <w:rPr>
          <w:rFonts w:asciiTheme="minorBidi" w:hAnsiTheme="minorBidi"/>
          <w:sz w:val="23"/>
          <w:szCs w:val="23"/>
        </w:rPr>
        <w:t>systems</w:t>
      </w:r>
      <w:r w:rsidR="007D10D2" w:rsidRPr="0035065D">
        <w:rPr>
          <w:rFonts w:asciiTheme="minorBidi" w:hAnsiTheme="minorBidi"/>
          <w:sz w:val="23"/>
          <w:szCs w:val="23"/>
        </w:rPr>
        <w:t xml:space="preserve"> such as Dojo points</w:t>
      </w:r>
      <w:r w:rsidR="001E5419" w:rsidRPr="0035065D">
        <w:rPr>
          <w:rFonts w:asciiTheme="minorBidi" w:hAnsiTheme="minorBidi"/>
          <w:sz w:val="23"/>
          <w:szCs w:val="23"/>
        </w:rPr>
        <w:t xml:space="preserve"> </w:t>
      </w:r>
      <w:r w:rsidR="002131A1" w:rsidRPr="0035065D">
        <w:rPr>
          <w:rFonts w:asciiTheme="minorBidi" w:hAnsiTheme="minorBidi"/>
          <w:sz w:val="23"/>
          <w:szCs w:val="23"/>
        </w:rPr>
        <w:t xml:space="preserve">as to not undermine intrinsic motivation. </w:t>
      </w:r>
    </w:p>
    <w:p w14:paraId="6DEEC4A6" w14:textId="13E8C07C" w:rsidR="009A635D" w:rsidRPr="0035065D" w:rsidRDefault="00A30F64" w:rsidP="0035065D">
      <w:pPr>
        <w:spacing w:line="360" w:lineRule="auto"/>
        <w:rPr>
          <w:rFonts w:asciiTheme="minorBidi" w:hAnsiTheme="minorBidi"/>
          <w:sz w:val="23"/>
          <w:szCs w:val="23"/>
        </w:rPr>
      </w:pPr>
      <w:r w:rsidRPr="0035065D">
        <w:rPr>
          <w:rFonts w:asciiTheme="minorBidi" w:hAnsiTheme="minorBidi"/>
          <w:sz w:val="23"/>
          <w:szCs w:val="23"/>
        </w:rPr>
        <w:tab/>
      </w:r>
      <w:r w:rsidR="009A635D" w:rsidRPr="0035065D">
        <w:rPr>
          <w:rFonts w:asciiTheme="minorBidi" w:hAnsiTheme="minorBidi"/>
          <w:sz w:val="23"/>
          <w:szCs w:val="23"/>
        </w:rPr>
        <w:t xml:space="preserve">In more recent years, </w:t>
      </w:r>
      <w:r w:rsidR="00EB0B57" w:rsidRPr="0035065D">
        <w:rPr>
          <w:rFonts w:asciiTheme="minorBidi" w:hAnsiTheme="minorBidi"/>
          <w:sz w:val="23"/>
          <w:szCs w:val="23"/>
        </w:rPr>
        <w:t xml:space="preserve">however, research has suggested that emotion and feelings do in fact play a part in learning and that the use of classroom reward systems can impact </w:t>
      </w:r>
      <w:r w:rsidR="00037E1E">
        <w:rPr>
          <w:rFonts w:asciiTheme="minorBidi" w:hAnsiTheme="minorBidi"/>
          <w:sz w:val="23"/>
          <w:szCs w:val="23"/>
        </w:rPr>
        <w:t xml:space="preserve">an </w:t>
      </w:r>
      <w:r w:rsidR="00232A71" w:rsidRPr="0035065D">
        <w:rPr>
          <w:rFonts w:asciiTheme="minorBidi" w:hAnsiTheme="minorBidi"/>
          <w:sz w:val="23"/>
          <w:szCs w:val="23"/>
        </w:rPr>
        <w:t xml:space="preserve">individual’s sense of self-esteem. </w:t>
      </w:r>
      <w:r w:rsidR="00AA41F0" w:rsidRPr="0035065D">
        <w:rPr>
          <w:rFonts w:asciiTheme="minorBidi" w:hAnsiTheme="minorBidi"/>
          <w:sz w:val="23"/>
          <w:szCs w:val="23"/>
        </w:rPr>
        <w:t>For example, by celebrating pupil’s personal strengths (</w:t>
      </w:r>
      <w:r w:rsidR="0021516D" w:rsidRPr="0035065D">
        <w:rPr>
          <w:rFonts w:asciiTheme="minorBidi" w:hAnsiTheme="minorBidi"/>
          <w:sz w:val="23"/>
          <w:szCs w:val="23"/>
        </w:rPr>
        <w:t xml:space="preserve">Howard, Burton &amp; </w:t>
      </w:r>
      <w:proofErr w:type="spellStart"/>
      <w:r w:rsidR="0021516D" w:rsidRPr="0035065D">
        <w:rPr>
          <w:rFonts w:asciiTheme="minorBidi" w:hAnsiTheme="minorBidi"/>
          <w:sz w:val="23"/>
          <w:szCs w:val="23"/>
        </w:rPr>
        <w:t>Levermore</w:t>
      </w:r>
      <w:proofErr w:type="spellEnd"/>
      <w:r w:rsidR="0021516D" w:rsidRPr="0035065D">
        <w:rPr>
          <w:rFonts w:asciiTheme="minorBidi" w:hAnsiTheme="minorBidi"/>
          <w:sz w:val="23"/>
          <w:szCs w:val="23"/>
        </w:rPr>
        <w:t xml:space="preserve">, 2020). This is echoed </w:t>
      </w:r>
      <w:r w:rsidR="007B2B28" w:rsidRPr="0035065D">
        <w:rPr>
          <w:rFonts w:asciiTheme="minorBidi" w:hAnsiTheme="minorBidi"/>
          <w:sz w:val="23"/>
          <w:szCs w:val="23"/>
        </w:rPr>
        <w:t xml:space="preserve">by Public Health (2014) </w:t>
      </w:r>
      <w:r w:rsidR="00037E1E">
        <w:rPr>
          <w:rFonts w:asciiTheme="minorBidi" w:hAnsiTheme="minorBidi"/>
          <w:sz w:val="23"/>
          <w:szCs w:val="23"/>
        </w:rPr>
        <w:t>which</w:t>
      </w:r>
      <w:r w:rsidR="007B2B28" w:rsidRPr="0035065D">
        <w:rPr>
          <w:rFonts w:asciiTheme="minorBidi" w:hAnsiTheme="minorBidi"/>
          <w:sz w:val="23"/>
          <w:szCs w:val="23"/>
        </w:rPr>
        <w:t xml:space="preserve"> </w:t>
      </w:r>
      <w:r w:rsidR="006E4A1C">
        <w:rPr>
          <w:rFonts w:asciiTheme="minorBidi" w:hAnsiTheme="minorBidi"/>
          <w:sz w:val="23"/>
          <w:szCs w:val="23"/>
        </w:rPr>
        <w:t>states</w:t>
      </w:r>
      <w:r w:rsidR="007B2B28" w:rsidRPr="0035065D">
        <w:rPr>
          <w:rFonts w:asciiTheme="minorBidi" w:hAnsiTheme="minorBidi"/>
          <w:sz w:val="23"/>
          <w:szCs w:val="23"/>
        </w:rPr>
        <w:t xml:space="preserve"> that ‘the social environment in which staff and pupils spend a high proportion of each weekday may have a profound </w:t>
      </w:r>
      <w:r w:rsidR="00061DCD" w:rsidRPr="0035065D">
        <w:rPr>
          <w:rFonts w:asciiTheme="minorBidi" w:hAnsiTheme="minorBidi"/>
          <w:sz w:val="23"/>
          <w:szCs w:val="23"/>
        </w:rPr>
        <w:t>effect on their physical, emotional and mental health’</w:t>
      </w:r>
      <w:r w:rsidR="003441D6" w:rsidRPr="0035065D">
        <w:rPr>
          <w:rFonts w:asciiTheme="minorBidi" w:hAnsiTheme="minorBidi"/>
          <w:sz w:val="23"/>
          <w:szCs w:val="23"/>
        </w:rPr>
        <w:t xml:space="preserve">. Therefore, </w:t>
      </w:r>
      <w:r w:rsidR="003E011F" w:rsidRPr="0035065D">
        <w:rPr>
          <w:rFonts w:asciiTheme="minorBidi" w:hAnsiTheme="minorBidi"/>
          <w:sz w:val="23"/>
          <w:szCs w:val="23"/>
        </w:rPr>
        <w:t xml:space="preserve">contrary to Bandura et al.’s belief that environmental factors alone influence learning, </w:t>
      </w:r>
      <w:r w:rsidR="003441D6" w:rsidRPr="0035065D">
        <w:rPr>
          <w:rFonts w:asciiTheme="minorBidi" w:hAnsiTheme="minorBidi"/>
          <w:sz w:val="23"/>
          <w:szCs w:val="23"/>
        </w:rPr>
        <w:t xml:space="preserve">more recent research indicates </w:t>
      </w:r>
      <w:r w:rsidR="00061DCD" w:rsidRPr="0035065D">
        <w:rPr>
          <w:rFonts w:asciiTheme="minorBidi" w:hAnsiTheme="minorBidi"/>
          <w:sz w:val="23"/>
          <w:szCs w:val="23"/>
        </w:rPr>
        <w:t xml:space="preserve">the importance of </w:t>
      </w:r>
      <w:r w:rsidR="003441D6" w:rsidRPr="0035065D">
        <w:rPr>
          <w:rFonts w:asciiTheme="minorBidi" w:hAnsiTheme="minorBidi"/>
          <w:sz w:val="23"/>
          <w:szCs w:val="23"/>
        </w:rPr>
        <w:t xml:space="preserve">emotions and feelings </w:t>
      </w:r>
      <w:r w:rsidR="00037E1E">
        <w:rPr>
          <w:rFonts w:asciiTheme="minorBidi" w:hAnsiTheme="minorBidi"/>
          <w:sz w:val="23"/>
          <w:szCs w:val="23"/>
        </w:rPr>
        <w:t>in</w:t>
      </w:r>
      <w:r w:rsidR="003441D6" w:rsidRPr="0035065D">
        <w:rPr>
          <w:rFonts w:asciiTheme="minorBidi" w:hAnsiTheme="minorBidi"/>
          <w:sz w:val="23"/>
          <w:szCs w:val="23"/>
        </w:rPr>
        <w:t xml:space="preserve"> learning</w:t>
      </w:r>
      <w:r w:rsidR="003E011F" w:rsidRPr="0035065D">
        <w:rPr>
          <w:rFonts w:asciiTheme="minorBidi" w:hAnsiTheme="minorBidi"/>
          <w:sz w:val="23"/>
          <w:szCs w:val="23"/>
        </w:rPr>
        <w:t xml:space="preserve"> and how we can support mental and emotional health within classrooms to facilitate this. </w:t>
      </w:r>
    </w:p>
    <w:p w14:paraId="1843B284" w14:textId="454E7517" w:rsidR="00FA0739" w:rsidRPr="0035065D" w:rsidRDefault="00C656BE" w:rsidP="0035065D">
      <w:pPr>
        <w:spacing w:line="360" w:lineRule="auto"/>
        <w:ind w:firstLine="720"/>
        <w:rPr>
          <w:rFonts w:asciiTheme="minorBidi" w:hAnsiTheme="minorBidi"/>
          <w:sz w:val="23"/>
          <w:szCs w:val="23"/>
        </w:rPr>
      </w:pPr>
      <w:r w:rsidRPr="0035065D">
        <w:rPr>
          <w:rFonts w:asciiTheme="minorBidi" w:hAnsiTheme="minorBidi"/>
          <w:sz w:val="23"/>
          <w:szCs w:val="23"/>
        </w:rPr>
        <w:t>On the other hand</w:t>
      </w:r>
      <w:r w:rsidR="00744136" w:rsidRPr="0035065D">
        <w:rPr>
          <w:rFonts w:asciiTheme="minorBidi" w:hAnsiTheme="minorBidi"/>
          <w:sz w:val="23"/>
          <w:szCs w:val="23"/>
        </w:rPr>
        <w:t xml:space="preserve">, Bandura (1977) cited in Gray &amp; </w:t>
      </w:r>
      <w:proofErr w:type="spellStart"/>
      <w:r w:rsidR="00744136" w:rsidRPr="0035065D">
        <w:rPr>
          <w:rFonts w:asciiTheme="minorBidi" w:hAnsiTheme="minorBidi"/>
          <w:sz w:val="23"/>
          <w:szCs w:val="23"/>
        </w:rPr>
        <w:t>Macblain</w:t>
      </w:r>
      <w:proofErr w:type="spellEnd"/>
      <w:r w:rsidR="00744136" w:rsidRPr="0035065D">
        <w:rPr>
          <w:rFonts w:asciiTheme="minorBidi" w:hAnsiTheme="minorBidi"/>
          <w:sz w:val="23"/>
          <w:szCs w:val="23"/>
        </w:rPr>
        <w:t xml:space="preserve"> (2015), believed that the learning theories proposed by early behaviourists were overly simplistic and proposed an alternative approach. Bandura's Social Learning Theory, for instance, argued that motivation played an important role in the relationship between children observing behaviours and subsequent changes in their own behaviour. Bandura asserted that learning occurs through direct experience and that children learn through observation and modelling rather than directly experiencing consequences. In his 1977 study, Bandura presented children in groups with a variety of scenarios, including one in which an adult used aggressive language and gestures to abuse an inflatable Bobo Doll. </w:t>
      </w:r>
      <w:r w:rsidR="00744136" w:rsidRPr="0035065D">
        <w:rPr>
          <w:rFonts w:asciiTheme="minorBidi" w:hAnsiTheme="minorBidi"/>
          <w:sz w:val="23"/>
          <w:szCs w:val="23"/>
        </w:rPr>
        <w:lastRenderedPageBreak/>
        <w:t>In a separate group, children observed an adult playing with the doll kindly and without aggression. Consequently, when given the Bobo Doll, children who had witnessed the adult's anger were more likely to imitate it. This study demonstrated that children can acquire both positive and negative behaviours through observation and modelling.</w:t>
      </w:r>
    </w:p>
    <w:p w14:paraId="3674EACB" w14:textId="78DFE96F" w:rsidR="00877D4D" w:rsidRPr="0035065D" w:rsidRDefault="00470714" w:rsidP="0035065D">
      <w:pPr>
        <w:spacing w:line="360" w:lineRule="auto"/>
        <w:rPr>
          <w:rFonts w:asciiTheme="minorBidi" w:hAnsiTheme="minorBidi"/>
          <w:sz w:val="23"/>
          <w:szCs w:val="23"/>
        </w:rPr>
      </w:pPr>
      <w:r w:rsidRPr="0035065D">
        <w:rPr>
          <w:rFonts w:asciiTheme="minorBidi" w:hAnsiTheme="minorBidi"/>
          <w:sz w:val="23"/>
          <w:szCs w:val="23"/>
        </w:rPr>
        <w:tab/>
        <w:t xml:space="preserve">Considering the positive reinforcement using Dojo points in the critical incident described above, social learning theory may explain </w:t>
      </w:r>
      <w:r w:rsidR="00877D4D" w:rsidRPr="0035065D">
        <w:rPr>
          <w:rFonts w:asciiTheme="minorBidi" w:hAnsiTheme="minorBidi"/>
          <w:sz w:val="23"/>
          <w:szCs w:val="23"/>
        </w:rPr>
        <w:t>the phenomena of the ripple effect seen throughout the classroom when a Dojo point was awarded. It appeared that the children were motivated to display the same positive behaviours as the child receiving the point which may suggest that they were imitating the positive behaviour they had observed from their peers</w:t>
      </w:r>
      <w:r w:rsidR="00161B10" w:rsidRPr="0035065D">
        <w:rPr>
          <w:rFonts w:asciiTheme="minorBidi" w:hAnsiTheme="minorBidi"/>
          <w:sz w:val="23"/>
          <w:szCs w:val="23"/>
        </w:rPr>
        <w:t xml:space="preserve"> and wish to receive the same praise. </w:t>
      </w:r>
      <w:r w:rsidR="0070315C" w:rsidRPr="0035065D">
        <w:rPr>
          <w:rFonts w:asciiTheme="minorBidi" w:hAnsiTheme="minorBidi"/>
          <w:sz w:val="23"/>
          <w:szCs w:val="23"/>
        </w:rPr>
        <w:t xml:space="preserve">Positive reinforcement within Class Dojo </w:t>
      </w:r>
      <w:r w:rsidR="007F6D34" w:rsidRPr="0035065D">
        <w:rPr>
          <w:rFonts w:asciiTheme="minorBidi" w:hAnsiTheme="minorBidi"/>
          <w:sz w:val="23"/>
          <w:szCs w:val="23"/>
        </w:rPr>
        <w:t>features the ability to award a group of children or the entire class a point together, and</w:t>
      </w:r>
      <w:r w:rsidR="0070315C" w:rsidRPr="0035065D">
        <w:rPr>
          <w:rFonts w:asciiTheme="minorBidi" w:hAnsiTheme="minorBidi"/>
          <w:sz w:val="23"/>
          <w:szCs w:val="23"/>
        </w:rPr>
        <w:t xml:space="preserve"> </w:t>
      </w:r>
      <w:r w:rsidR="00161B10" w:rsidRPr="0035065D">
        <w:rPr>
          <w:rFonts w:asciiTheme="minorBidi" w:hAnsiTheme="minorBidi"/>
          <w:sz w:val="23"/>
          <w:szCs w:val="23"/>
        </w:rPr>
        <w:t>‘</w:t>
      </w:r>
      <w:r w:rsidR="0070315C" w:rsidRPr="0035065D">
        <w:rPr>
          <w:rFonts w:asciiTheme="minorBidi" w:hAnsiTheme="minorBidi"/>
          <w:sz w:val="23"/>
          <w:szCs w:val="23"/>
        </w:rPr>
        <w:t>t</w:t>
      </w:r>
      <w:r w:rsidR="00161B10" w:rsidRPr="0035065D">
        <w:rPr>
          <w:rFonts w:asciiTheme="minorBidi" w:hAnsiTheme="minorBidi"/>
          <w:sz w:val="23"/>
          <w:szCs w:val="23"/>
        </w:rPr>
        <w:t>he selective use of praise with children is one of the best and most effective weapons in a teacher‘s armoury. Properly used and appropriately applied, it can make individual children and whole groups or classes feel very good about themselves. As such, it is utilising positive reinforcement in the best possible manner.’ (gov.uk, 2012).</w:t>
      </w:r>
      <w:r w:rsidR="00FD6441" w:rsidRPr="0035065D">
        <w:rPr>
          <w:rFonts w:asciiTheme="minorBidi" w:hAnsiTheme="minorBidi"/>
          <w:sz w:val="23"/>
          <w:szCs w:val="23"/>
        </w:rPr>
        <w:t xml:space="preserve"> </w:t>
      </w:r>
      <w:r w:rsidR="00777E57" w:rsidRPr="0035065D">
        <w:rPr>
          <w:rFonts w:asciiTheme="minorBidi" w:hAnsiTheme="minorBidi"/>
          <w:sz w:val="23"/>
          <w:szCs w:val="23"/>
        </w:rPr>
        <w:t xml:space="preserve">However, </w:t>
      </w:r>
      <w:r w:rsidR="001E7A0F" w:rsidRPr="0035065D">
        <w:rPr>
          <w:rFonts w:asciiTheme="minorBidi" w:hAnsiTheme="minorBidi"/>
          <w:sz w:val="23"/>
          <w:szCs w:val="23"/>
        </w:rPr>
        <w:t>despite the fact that formative assessment, or assessment for learning (</w:t>
      </w:r>
      <w:proofErr w:type="spellStart"/>
      <w:r w:rsidR="001E7A0F" w:rsidRPr="0035065D">
        <w:rPr>
          <w:rFonts w:asciiTheme="minorBidi" w:hAnsiTheme="minorBidi"/>
          <w:sz w:val="23"/>
          <w:szCs w:val="23"/>
        </w:rPr>
        <w:t>AfL</w:t>
      </w:r>
      <w:proofErr w:type="spellEnd"/>
      <w:r w:rsidR="001E7A0F" w:rsidRPr="0035065D">
        <w:rPr>
          <w:rFonts w:asciiTheme="minorBidi" w:hAnsiTheme="minorBidi"/>
          <w:sz w:val="23"/>
          <w:szCs w:val="23"/>
        </w:rPr>
        <w:t>), is a significant goal in classrooms, this could be negatively impacted if students engage in superficial learning in order to receive the immediate reward, rather than internalising the learning itself.</w:t>
      </w:r>
      <w:r w:rsidR="00B228AC" w:rsidRPr="0035065D">
        <w:rPr>
          <w:rFonts w:asciiTheme="minorBidi" w:hAnsiTheme="minorBidi"/>
          <w:sz w:val="23"/>
          <w:szCs w:val="23"/>
        </w:rPr>
        <w:t xml:space="preserve"> </w:t>
      </w:r>
      <w:r w:rsidR="00E80915" w:rsidRPr="0035065D">
        <w:rPr>
          <w:rFonts w:asciiTheme="minorBidi" w:hAnsiTheme="minorBidi"/>
          <w:sz w:val="23"/>
          <w:szCs w:val="23"/>
        </w:rPr>
        <w:t>Therefore, teachers may strugg</w:t>
      </w:r>
      <w:r w:rsidR="00810EDD" w:rsidRPr="0035065D">
        <w:rPr>
          <w:rFonts w:asciiTheme="minorBidi" w:hAnsiTheme="minorBidi"/>
          <w:sz w:val="23"/>
          <w:szCs w:val="23"/>
        </w:rPr>
        <w:t xml:space="preserve">le to implement the </w:t>
      </w:r>
      <w:proofErr w:type="spellStart"/>
      <w:r w:rsidR="00810EDD" w:rsidRPr="0035065D">
        <w:rPr>
          <w:rFonts w:asciiTheme="minorBidi" w:hAnsiTheme="minorBidi"/>
          <w:sz w:val="23"/>
          <w:szCs w:val="23"/>
        </w:rPr>
        <w:t>AfL</w:t>
      </w:r>
      <w:proofErr w:type="spellEnd"/>
      <w:r w:rsidR="00810EDD" w:rsidRPr="0035065D">
        <w:rPr>
          <w:rFonts w:asciiTheme="minorBidi" w:hAnsiTheme="minorBidi"/>
          <w:sz w:val="23"/>
          <w:szCs w:val="23"/>
        </w:rPr>
        <w:t xml:space="preserve"> strategy successfully, hindering </w:t>
      </w:r>
      <w:r w:rsidR="004159C4" w:rsidRPr="0035065D">
        <w:rPr>
          <w:rFonts w:asciiTheme="minorBidi" w:hAnsiTheme="minorBidi"/>
          <w:sz w:val="23"/>
          <w:szCs w:val="23"/>
        </w:rPr>
        <w:t>students' learning potential</w:t>
      </w:r>
      <w:r w:rsidR="00810EDD" w:rsidRPr="0035065D">
        <w:rPr>
          <w:rFonts w:asciiTheme="minorBidi" w:hAnsiTheme="minorBidi"/>
          <w:sz w:val="23"/>
          <w:szCs w:val="23"/>
        </w:rPr>
        <w:t xml:space="preserve">. </w:t>
      </w:r>
    </w:p>
    <w:p w14:paraId="45F7588A" w14:textId="02AD1A9D" w:rsidR="00170107" w:rsidRPr="0035065D" w:rsidRDefault="00AD1AF1" w:rsidP="0035065D">
      <w:pPr>
        <w:spacing w:line="360" w:lineRule="auto"/>
        <w:rPr>
          <w:rFonts w:asciiTheme="minorBidi" w:hAnsiTheme="minorBidi"/>
          <w:sz w:val="23"/>
          <w:szCs w:val="23"/>
        </w:rPr>
      </w:pPr>
      <w:r w:rsidRPr="0035065D">
        <w:rPr>
          <w:rFonts w:asciiTheme="minorBidi" w:hAnsiTheme="minorBidi"/>
          <w:sz w:val="23"/>
          <w:szCs w:val="23"/>
        </w:rPr>
        <w:tab/>
      </w:r>
      <w:r w:rsidR="00DF5950" w:rsidRPr="0035065D">
        <w:rPr>
          <w:rFonts w:asciiTheme="minorBidi" w:hAnsiTheme="minorBidi"/>
          <w:sz w:val="23"/>
          <w:szCs w:val="23"/>
        </w:rPr>
        <w:t xml:space="preserve"> </w:t>
      </w:r>
      <w:r w:rsidR="00A8017F" w:rsidRPr="0035065D">
        <w:rPr>
          <w:rFonts w:asciiTheme="minorBidi" w:hAnsiTheme="minorBidi"/>
          <w:sz w:val="23"/>
          <w:szCs w:val="23"/>
        </w:rPr>
        <w:t xml:space="preserve">The </w:t>
      </w:r>
      <w:r w:rsidR="00683B76" w:rsidRPr="0035065D">
        <w:rPr>
          <w:rFonts w:asciiTheme="minorBidi" w:hAnsiTheme="minorBidi"/>
          <w:sz w:val="23"/>
          <w:szCs w:val="23"/>
        </w:rPr>
        <w:t>aim when using</w:t>
      </w:r>
      <w:r w:rsidR="00A8017F" w:rsidRPr="0035065D">
        <w:rPr>
          <w:rFonts w:asciiTheme="minorBidi" w:hAnsiTheme="minorBidi"/>
          <w:sz w:val="23"/>
          <w:szCs w:val="23"/>
        </w:rPr>
        <w:t xml:space="preserve"> Dojo points within the classroom is to encourage all learners to participate in </w:t>
      </w:r>
      <w:r w:rsidR="00A37B94" w:rsidRPr="0035065D">
        <w:rPr>
          <w:rFonts w:asciiTheme="minorBidi" w:hAnsiTheme="minorBidi"/>
          <w:sz w:val="23"/>
          <w:szCs w:val="23"/>
        </w:rPr>
        <w:t xml:space="preserve">positive behaviours such as listening and participating to promote successful learning for all in the class. Positive reinforcement of </w:t>
      </w:r>
      <w:r w:rsidR="005F0503" w:rsidRPr="0035065D">
        <w:rPr>
          <w:rFonts w:asciiTheme="minorBidi" w:hAnsiTheme="minorBidi"/>
          <w:sz w:val="23"/>
          <w:szCs w:val="23"/>
        </w:rPr>
        <w:t>this kind can encourage pupils to perform to thei</w:t>
      </w:r>
      <w:r w:rsidR="009E785A" w:rsidRPr="0035065D">
        <w:rPr>
          <w:rFonts w:asciiTheme="minorBidi" w:hAnsiTheme="minorBidi"/>
          <w:sz w:val="23"/>
          <w:szCs w:val="23"/>
        </w:rPr>
        <w:t xml:space="preserve">r best ability in a supportive and positive environment, </w:t>
      </w:r>
      <w:r w:rsidR="00103DA3" w:rsidRPr="0035065D">
        <w:rPr>
          <w:rFonts w:asciiTheme="minorBidi" w:hAnsiTheme="minorBidi"/>
          <w:sz w:val="23"/>
          <w:szCs w:val="23"/>
        </w:rPr>
        <w:t>perhaps due to the</w:t>
      </w:r>
      <w:r w:rsidR="009E785A" w:rsidRPr="0035065D">
        <w:rPr>
          <w:rFonts w:asciiTheme="minorBidi" w:hAnsiTheme="minorBidi"/>
          <w:sz w:val="23"/>
          <w:szCs w:val="23"/>
        </w:rPr>
        <w:t xml:space="preserve"> emotional aspects of receiving encouragement through the use of Dojo po</w:t>
      </w:r>
      <w:r w:rsidR="00103DA3" w:rsidRPr="0035065D">
        <w:rPr>
          <w:rFonts w:asciiTheme="minorBidi" w:hAnsiTheme="minorBidi"/>
          <w:sz w:val="23"/>
          <w:szCs w:val="23"/>
        </w:rPr>
        <w:t xml:space="preserve">ints. </w:t>
      </w:r>
      <w:r w:rsidR="00AD083B" w:rsidRPr="0035065D">
        <w:rPr>
          <w:rFonts w:asciiTheme="minorBidi" w:hAnsiTheme="minorBidi"/>
          <w:sz w:val="23"/>
          <w:szCs w:val="23"/>
        </w:rPr>
        <w:t xml:space="preserve">Theorists such as </w:t>
      </w:r>
      <w:r w:rsidR="00491E11" w:rsidRPr="0035065D">
        <w:rPr>
          <w:rFonts w:asciiTheme="minorBidi" w:hAnsiTheme="minorBidi"/>
          <w:sz w:val="23"/>
          <w:szCs w:val="23"/>
        </w:rPr>
        <w:t xml:space="preserve">Hart </w:t>
      </w:r>
      <w:r w:rsidR="00015B80" w:rsidRPr="0035065D">
        <w:rPr>
          <w:rFonts w:asciiTheme="minorBidi" w:hAnsiTheme="minorBidi"/>
          <w:sz w:val="23"/>
          <w:szCs w:val="23"/>
        </w:rPr>
        <w:t>(2010</w:t>
      </w:r>
      <w:r w:rsidR="002D47E0" w:rsidRPr="0035065D">
        <w:rPr>
          <w:rFonts w:asciiTheme="minorBidi" w:hAnsiTheme="minorBidi"/>
          <w:sz w:val="23"/>
          <w:szCs w:val="23"/>
        </w:rPr>
        <w:t xml:space="preserve">) cited in </w:t>
      </w:r>
      <w:r w:rsidR="00175DE9" w:rsidRPr="0035065D">
        <w:rPr>
          <w:rFonts w:asciiTheme="minorBidi" w:hAnsiTheme="minorBidi"/>
          <w:sz w:val="23"/>
          <w:szCs w:val="23"/>
        </w:rPr>
        <w:t xml:space="preserve">Taylor and Francis (2010, </w:t>
      </w:r>
      <w:r w:rsidR="00015B80" w:rsidRPr="0035065D">
        <w:rPr>
          <w:rFonts w:asciiTheme="minorBidi" w:hAnsiTheme="minorBidi"/>
          <w:sz w:val="23"/>
          <w:szCs w:val="23"/>
        </w:rPr>
        <w:t xml:space="preserve">p.353-371) </w:t>
      </w:r>
      <w:r w:rsidR="00447593" w:rsidRPr="0035065D">
        <w:rPr>
          <w:rFonts w:asciiTheme="minorBidi" w:hAnsiTheme="minorBidi"/>
          <w:sz w:val="23"/>
          <w:szCs w:val="23"/>
        </w:rPr>
        <w:t>investigated th</w:t>
      </w:r>
      <w:r w:rsidR="00AF4C72" w:rsidRPr="0035065D">
        <w:rPr>
          <w:rFonts w:asciiTheme="minorBidi" w:hAnsiTheme="minorBidi"/>
          <w:sz w:val="23"/>
          <w:szCs w:val="23"/>
        </w:rPr>
        <w:t xml:space="preserve">e humanistic approach to classroom behavioural management (CBM) and recognised that </w:t>
      </w:r>
      <w:r w:rsidR="006358E7" w:rsidRPr="0035065D">
        <w:rPr>
          <w:rFonts w:asciiTheme="minorBidi" w:hAnsiTheme="minorBidi"/>
          <w:sz w:val="23"/>
          <w:szCs w:val="23"/>
        </w:rPr>
        <w:t xml:space="preserve">self-esteem, motivation and emotional satisfaction have high value in </w:t>
      </w:r>
      <w:r w:rsidR="00352541" w:rsidRPr="0035065D">
        <w:rPr>
          <w:rFonts w:asciiTheme="minorBidi" w:hAnsiTheme="minorBidi"/>
          <w:sz w:val="23"/>
          <w:szCs w:val="23"/>
        </w:rPr>
        <w:t>effective</w:t>
      </w:r>
      <w:r w:rsidR="006358E7" w:rsidRPr="0035065D">
        <w:rPr>
          <w:rFonts w:asciiTheme="minorBidi" w:hAnsiTheme="minorBidi"/>
          <w:sz w:val="23"/>
          <w:szCs w:val="23"/>
        </w:rPr>
        <w:t xml:space="preserve"> learning. </w:t>
      </w:r>
      <w:r w:rsidR="00452A1B" w:rsidRPr="0035065D">
        <w:rPr>
          <w:rFonts w:asciiTheme="minorBidi" w:hAnsiTheme="minorBidi"/>
          <w:sz w:val="23"/>
          <w:szCs w:val="23"/>
        </w:rPr>
        <w:t xml:space="preserve">The </w:t>
      </w:r>
      <w:r w:rsidR="00352541" w:rsidRPr="0035065D">
        <w:rPr>
          <w:rFonts w:asciiTheme="minorBidi" w:hAnsiTheme="minorBidi"/>
          <w:sz w:val="23"/>
          <w:szCs w:val="23"/>
        </w:rPr>
        <w:t>researchers</w:t>
      </w:r>
      <w:r w:rsidR="00452A1B" w:rsidRPr="0035065D">
        <w:rPr>
          <w:rFonts w:asciiTheme="minorBidi" w:hAnsiTheme="minorBidi"/>
          <w:sz w:val="23"/>
          <w:szCs w:val="23"/>
        </w:rPr>
        <w:t xml:space="preserve"> expanded on the humanistic notion that emotion </w:t>
      </w:r>
      <w:r w:rsidR="00DC7FC7" w:rsidRPr="0035065D">
        <w:rPr>
          <w:rFonts w:asciiTheme="minorBidi" w:hAnsiTheme="minorBidi"/>
          <w:sz w:val="23"/>
          <w:szCs w:val="23"/>
        </w:rPr>
        <w:t>plays a central role in the learning process</w:t>
      </w:r>
      <w:r w:rsidR="00662F90" w:rsidRPr="0035065D">
        <w:rPr>
          <w:rFonts w:asciiTheme="minorBidi" w:hAnsiTheme="minorBidi"/>
          <w:sz w:val="23"/>
          <w:szCs w:val="23"/>
        </w:rPr>
        <w:t xml:space="preserve"> </w:t>
      </w:r>
      <w:r w:rsidR="00C478F0" w:rsidRPr="0035065D">
        <w:rPr>
          <w:rFonts w:asciiTheme="minorBidi" w:hAnsiTheme="minorBidi"/>
          <w:sz w:val="23"/>
          <w:szCs w:val="23"/>
        </w:rPr>
        <w:t xml:space="preserve">by conducting </w:t>
      </w:r>
      <w:r w:rsidR="00352541" w:rsidRPr="0035065D">
        <w:rPr>
          <w:rFonts w:asciiTheme="minorBidi" w:hAnsiTheme="minorBidi"/>
          <w:sz w:val="23"/>
          <w:szCs w:val="23"/>
        </w:rPr>
        <w:t>surveys</w:t>
      </w:r>
      <w:r w:rsidR="00C478F0" w:rsidRPr="0035065D">
        <w:rPr>
          <w:rFonts w:asciiTheme="minorBidi" w:hAnsiTheme="minorBidi"/>
          <w:sz w:val="23"/>
          <w:szCs w:val="23"/>
        </w:rPr>
        <w:t xml:space="preserve"> with 47 educational psychologists</w:t>
      </w:r>
      <w:r w:rsidR="00352541" w:rsidRPr="0035065D">
        <w:rPr>
          <w:rFonts w:asciiTheme="minorBidi" w:hAnsiTheme="minorBidi"/>
          <w:sz w:val="23"/>
          <w:szCs w:val="23"/>
        </w:rPr>
        <w:t xml:space="preserve"> (EP’s)</w:t>
      </w:r>
      <w:r w:rsidR="00075649" w:rsidRPr="0035065D">
        <w:rPr>
          <w:rFonts w:asciiTheme="minorBidi" w:hAnsiTheme="minorBidi"/>
          <w:sz w:val="23"/>
          <w:szCs w:val="23"/>
        </w:rPr>
        <w:t xml:space="preserve"> and coding responses into categories, including</w:t>
      </w:r>
      <w:r w:rsidR="00352541" w:rsidRPr="0035065D">
        <w:rPr>
          <w:rFonts w:asciiTheme="minorBidi" w:hAnsiTheme="minorBidi"/>
          <w:sz w:val="23"/>
          <w:szCs w:val="23"/>
        </w:rPr>
        <w:t xml:space="preserve"> </w:t>
      </w:r>
      <w:r w:rsidR="00A20032" w:rsidRPr="0035065D">
        <w:rPr>
          <w:rFonts w:asciiTheme="minorBidi" w:hAnsiTheme="minorBidi"/>
          <w:sz w:val="23"/>
          <w:szCs w:val="23"/>
        </w:rPr>
        <w:t>reinforcement of appropriate behaviour, response to undesired behaviour, staff</w:t>
      </w:r>
      <w:r w:rsidR="00352541" w:rsidRPr="0035065D">
        <w:rPr>
          <w:rFonts w:asciiTheme="minorBidi" w:hAnsiTheme="minorBidi"/>
          <w:sz w:val="23"/>
          <w:szCs w:val="23"/>
        </w:rPr>
        <w:t>-</w:t>
      </w:r>
      <w:r w:rsidR="00A20032" w:rsidRPr="0035065D">
        <w:rPr>
          <w:rFonts w:asciiTheme="minorBidi" w:hAnsiTheme="minorBidi"/>
          <w:sz w:val="23"/>
          <w:szCs w:val="23"/>
        </w:rPr>
        <w:t>student relationships</w:t>
      </w:r>
      <w:r w:rsidR="00352541" w:rsidRPr="0035065D">
        <w:rPr>
          <w:rFonts w:asciiTheme="minorBidi" w:hAnsiTheme="minorBidi"/>
          <w:sz w:val="23"/>
          <w:szCs w:val="23"/>
        </w:rPr>
        <w:t xml:space="preserve"> </w:t>
      </w:r>
      <w:r w:rsidR="00A20032" w:rsidRPr="0035065D">
        <w:rPr>
          <w:rFonts w:asciiTheme="minorBidi" w:hAnsiTheme="minorBidi"/>
          <w:sz w:val="23"/>
          <w:szCs w:val="23"/>
        </w:rPr>
        <w:t xml:space="preserve">and classroom environment. The results of the ‘reinforcement of appropriate behaviour’ category </w:t>
      </w:r>
      <w:r w:rsidR="00352541" w:rsidRPr="0035065D">
        <w:rPr>
          <w:rFonts w:asciiTheme="minorBidi" w:hAnsiTheme="minorBidi"/>
          <w:sz w:val="23"/>
          <w:szCs w:val="23"/>
        </w:rPr>
        <w:t xml:space="preserve">outlined a clear recommendation from EP’s the use of ‘three-part-praise’, </w:t>
      </w:r>
      <w:r w:rsidR="00A20032" w:rsidRPr="0035065D">
        <w:rPr>
          <w:rFonts w:asciiTheme="minorBidi" w:hAnsiTheme="minorBidi"/>
          <w:sz w:val="23"/>
          <w:szCs w:val="23"/>
        </w:rPr>
        <w:t xml:space="preserve"> </w:t>
      </w:r>
      <w:r w:rsidR="005C0E6C" w:rsidRPr="0035065D">
        <w:rPr>
          <w:rFonts w:asciiTheme="minorBidi" w:hAnsiTheme="minorBidi"/>
          <w:sz w:val="23"/>
          <w:szCs w:val="23"/>
        </w:rPr>
        <w:lastRenderedPageBreak/>
        <w:t>which involves praising, identifying the recipient by name, and specifying the behaviour or rule being praised. Besides praise, EPs recommend</w:t>
      </w:r>
      <w:r w:rsidR="00683B76" w:rsidRPr="0035065D">
        <w:rPr>
          <w:rFonts w:asciiTheme="minorBidi" w:hAnsiTheme="minorBidi"/>
          <w:sz w:val="23"/>
          <w:szCs w:val="23"/>
        </w:rPr>
        <w:t xml:space="preserve">ed </w:t>
      </w:r>
      <w:r w:rsidR="005C0E6C" w:rsidRPr="0035065D">
        <w:rPr>
          <w:rFonts w:asciiTheme="minorBidi" w:hAnsiTheme="minorBidi"/>
          <w:sz w:val="23"/>
          <w:szCs w:val="23"/>
        </w:rPr>
        <w:t>reward systems (e.g., stickers, house points, star charts) to encourage positive behaviour.</w:t>
      </w:r>
      <w:r w:rsidR="00566073" w:rsidRPr="0035065D">
        <w:rPr>
          <w:rFonts w:asciiTheme="minorBidi" w:hAnsiTheme="minorBidi"/>
          <w:sz w:val="23"/>
          <w:szCs w:val="23"/>
        </w:rPr>
        <w:t xml:space="preserve"> </w:t>
      </w:r>
      <w:r w:rsidR="00D26873" w:rsidRPr="0035065D">
        <w:rPr>
          <w:rFonts w:asciiTheme="minorBidi" w:hAnsiTheme="minorBidi"/>
          <w:sz w:val="23"/>
          <w:szCs w:val="23"/>
        </w:rPr>
        <w:t>The results of this study showed th</w:t>
      </w:r>
      <w:r w:rsidR="00734261" w:rsidRPr="0035065D">
        <w:rPr>
          <w:rFonts w:asciiTheme="minorBidi" w:hAnsiTheme="minorBidi"/>
          <w:sz w:val="23"/>
          <w:szCs w:val="23"/>
        </w:rPr>
        <w:t>at reinforcement of appropriate behaviour</w:t>
      </w:r>
      <w:r w:rsidR="00232FE0" w:rsidRPr="0035065D">
        <w:rPr>
          <w:rFonts w:asciiTheme="minorBidi" w:hAnsiTheme="minorBidi"/>
          <w:sz w:val="23"/>
          <w:szCs w:val="23"/>
        </w:rPr>
        <w:t xml:space="preserve"> was </w:t>
      </w:r>
      <w:r w:rsidR="00734261" w:rsidRPr="0035065D">
        <w:rPr>
          <w:rFonts w:asciiTheme="minorBidi" w:hAnsiTheme="minorBidi"/>
          <w:sz w:val="23"/>
          <w:szCs w:val="23"/>
        </w:rPr>
        <w:t>identified by over 90% of E</w:t>
      </w:r>
      <w:r w:rsidR="004F1157" w:rsidRPr="0035065D">
        <w:rPr>
          <w:rFonts w:asciiTheme="minorBidi" w:hAnsiTheme="minorBidi"/>
          <w:sz w:val="23"/>
          <w:szCs w:val="23"/>
        </w:rPr>
        <w:t>P’</w:t>
      </w:r>
      <w:r w:rsidR="00734261" w:rsidRPr="0035065D">
        <w:rPr>
          <w:rFonts w:asciiTheme="minorBidi" w:hAnsiTheme="minorBidi"/>
          <w:sz w:val="23"/>
          <w:szCs w:val="23"/>
        </w:rPr>
        <w:t>s</w:t>
      </w:r>
      <w:r w:rsidR="00232FE0" w:rsidRPr="0035065D">
        <w:rPr>
          <w:rFonts w:asciiTheme="minorBidi" w:hAnsiTheme="minorBidi"/>
          <w:sz w:val="23"/>
          <w:szCs w:val="23"/>
        </w:rPr>
        <w:t xml:space="preserve"> as the most effective CBM strategy</w:t>
      </w:r>
      <w:r w:rsidR="004F1157" w:rsidRPr="0035065D">
        <w:rPr>
          <w:rFonts w:asciiTheme="minorBidi" w:hAnsiTheme="minorBidi"/>
          <w:sz w:val="23"/>
          <w:szCs w:val="23"/>
        </w:rPr>
        <w:t>.</w:t>
      </w:r>
    </w:p>
    <w:p w14:paraId="153F421D" w14:textId="18EDC1D8" w:rsidR="00C92F99" w:rsidRDefault="00C92F99" w:rsidP="0035065D">
      <w:pPr>
        <w:spacing w:line="360" w:lineRule="auto"/>
        <w:rPr>
          <w:rFonts w:asciiTheme="minorBidi" w:hAnsiTheme="minorBidi"/>
          <w:sz w:val="23"/>
          <w:szCs w:val="23"/>
        </w:rPr>
      </w:pPr>
      <w:r w:rsidRPr="0035065D">
        <w:rPr>
          <w:rFonts w:asciiTheme="minorBidi" w:hAnsiTheme="minorBidi"/>
          <w:sz w:val="23"/>
          <w:szCs w:val="23"/>
        </w:rPr>
        <w:tab/>
        <w:t>However</w:t>
      </w:r>
      <w:r w:rsidR="00FB323C" w:rsidRPr="0035065D">
        <w:rPr>
          <w:rFonts w:asciiTheme="minorBidi" w:hAnsiTheme="minorBidi"/>
          <w:sz w:val="23"/>
          <w:szCs w:val="23"/>
        </w:rPr>
        <w:t xml:space="preserve">, </w:t>
      </w:r>
      <w:r w:rsidR="003D0458" w:rsidRPr="0035065D">
        <w:rPr>
          <w:rFonts w:asciiTheme="minorBidi" w:hAnsiTheme="minorBidi"/>
          <w:sz w:val="23"/>
          <w:szCs w:val="23"/>
        </w:rPr>
        <w:t xml:space="preserve">the EP’s in this study </w:t>
      </w:r>
      <w:r w:rsidR="00FB323C" w:rsidRPr="0035065D">
        <w:rPr>
          <w:rFonts w:asciiTheme="minorBidi" w:hAnsiTheme="minorBidi"/>
          <w:sz w:val="23"/>
          <w:szCs w:val="23"/>
        </w:rPr>
        <w:t xml:space="preserve">argue that </w:t>
      </w:r>
      <w:r w:rsidR="00037E1E">
        <w:rPr>
          <w:rFonts w:asciiTheme="minorBidi" w:hAnsiTheme="minorBidi"/>
          <w:sz w:val="23"/>
          <w:szCs w:val="23"/>
        </w:rPr>
        <w:t>child-centred</w:t>
      </w:r>
      <w:r w:rsidR="00FB323C" w:rsidRPr="0035065D">
        <w:rPr>
          <w:rFonts w:asciiTheme="minorBidi" w:hAnsiTheme="minorBidi"/>
          <w:sz w:val="23"/>
          <w:szCs w:val="23"/>
        </w:rPr>
        <w:t xml:space="preserve"> (humanistic) and environmental (behavioural) approaches to CBM can work together effectively, as opposed to focusing on a purely humanistic approach, and advocated behavioural strategies such as contingency management and management of setting conditions.</w:t>
      </w:r>
      <w:r w:rsidR="003D0458" w:rsidRPr="0035065D">
        <w:rPr>
          <w:rFonts w:asciiTheme="minorBidi" w:hAnsiTheme="minorBidi"/>
          <w:sz w:val="23"/>
          <w:szCs w:val="23"/>
        </w:rPr>
        <w:t xml:space="preserve"> Additionally, </w:t>
      </w:r>
      <w:r w:rsidR="004C3B04" w:rsidRPr="0035065D">
        <w:rPr>
          <w:rFonts w:asciiTheme="minorBidi" w:hAnsiTheme="minorBidi"/>
          <w:sz w:val="23"/>
          <w:szCs w:val="23"/>
        </w:rPr>
        <w:t xml:space="preserve">the study focuses on EP’s personal views about effective CBM </w:t>
      </w:r>
      <w:r w:rsidR="001168E2" w:rsidRPr="0035065D">
        <w:rPr>
          <w:rFonts w:asciiTheme="minorBidi" w:hAnsiTheme="minorBidi"/>
          <w:sz w:val="23"/>
          <w:szCs w:val="23"/>
        </w:rPr>
        <w:t xml:space="preserve">and therefore </w:t>
      </w:r>
      <w:r w:rsidR="00A80086" w:rsidRPr="0035065D">
        <w:rPr>
          <w:rFonts w:asciiTheme="minorBidi" w:hAnsiTheme="minorBidi"/>
          <w:sz w:val="23"/>
          <w:szCs w:val="23"/>
        </w:rPr>
        <w:t xml:space="preserve">may be subjective and not as conclusive as findings from evidence-based practice. </w:t>
      </w:r>
    </w:p>
    <w:p w14:paraId="36676F27" w14:textId="77777777" w:rsidR="00DE2C03" w:rsidRPr="0035065D" w:rsidRDefault="00DE2C03" w:rsidP="0035065D">
      <w:pPr>
        <w:spacing w:line="360" w:lineRule="auto"/>
        <w:rPr>
          <w:rFonts w:asciiTheme="minorBidi" w:hAnsiTheme="minorBidi"/>
          <w:sz w:val="23"/>
          <w:szCs w:val="23"/>
        </w:rPr>
      </w:pPr>
    </w:p>
    <w:p w14:paraId="7A2FECB9" w14:textId="5ABB9AE9" w:rsidR="00566073" w:rsidRPr="00DE2C03" w:rsidRDefault="00CA47D5" w:rsidP="00DE2C03">
      <w:pPr>
        <w:spacing w:line="360" w:lineRule="auto"/>
        <w:jc w:val="center"/>
        <w:rPr>
          <w:rFonts w:asciiTheme="minorBidi" w:hAnsiTheme="minorBidi"/>
          <w:sz w:val="23"/>
          <w:szCs w:val="23"/>
        </w:rPr>
      </w:pPr>
      <w:r w:rsidRPr="00DE2C03">
        <w:rPr>
          <w:rFonts w:asciiTheme="minorBidi" w:hAnsiTheme="minorBidi"/>
          <w:sz w:val="23"/>
          <w:szCs w:val="23"/>
        </w:rPr>
        <w:t>Case Study</w:t>
      </w:r>
    </w:p>
    <w:p w14:paraId="3B16C631" w14:textId="6BE934FB" w:rsidR="008478C1" w:rsidRPr="0035065D" w:rsidRDefault="00006828" w:rsidP="0035065D">
      <w:pPr>
        <w:spacing w:line="360" w:lineRule="auto"/>
        <w:rPr>
          <w:rFonts w:asciiTheme="minorBidi" w:hAnsiTheme="minorBidi"/>
          <w:sz w:val="23"/>
          <w:szCs w:val="23"/>
        </w:rPr>
      </w:pPr>
      <w:r w:rsidRPr="0035065D">
        <w:rPr>
          <w:rFonts w:asciiTheme="minorBidi" w:hAnsiTheme="minorBidi"/>
          <w:sz w:val="23"/>
          <w:szCs w:val="23"/>
        </w:rPr>
        <w:t xml:space="preserve">The children gradually entered the classroom in the morning. The school entrance is accessible from </w:t>
      </w:r>
      <w:r w:rsidR="00037E1E">
        <w:rPr>
          <w:rFonts w:asciiTheme="minorBidi" w:hAnsiTheme="minorBidi"/>
          <w:sz w:val="23"/>
          <w:szCs w:val="23"/>
        </w:rPr>
        <w:t xml:space="preserve">8:45 </w:t>
      </w:r>
      <w:r w:rsidR="00172CB9">
        <w:rPr>
          <w:rFonts w:asciiTheme="minorBidi" w:hAnsiTheme="minorBidi"/>
          <w:sz w:val="23"/>
          <w:szCs w:val="23"/>
        </w:rPr>
        <w:t>a.m.</w:t>
      </w:r>
      <w:r w:rsidRPr="0035065D">
        <w:rPr>
          <w:rFonts w:asciiTheme="minorBidi" w:hAnsiTheme="minorBidi"/>
          <w:sz w:val="23"/>
          <w:szCs w:val="23"/>
        </w:rPr>
        <w:t xml:space="preserve"> onwards, allowing children to arrive between the time frame of </w:t>
      </w:r>
      <w:r w:rsidR="00037E1E">
        <w:rPr>
          <w:rFonts w:asciiTheme="minorBidi" w:hAnsiTheme="minorBidi"/>
          <w:sz w:val="23"/>
          <w:szCs w:val="23"/>
        </w:rPr>
        <w:t xml:space="preserve">8:45 </w:t>
      </w:r>
      <w:r w:rsidR="00172CB9">
        <w:rPr>
          <w:rFonts w:asciiTheme="minorBidi" w:hAnsiTheme="minorBidi"/>
          <w:sz w:val="23"/>
          <w:szCs w:val="23"/>
        </w:rPr>
        <w:t>a.m.</w:t>
      </w:r>
      <w:r w:rsidRPr="0035065D">
        <w:rPr>
          <w:rFonts w:asciiTheme="minorBidi" w:hAnsiTheme="minorBidi"/>
          <w:sz w:val="23"/>
          <w:szCs w:val="23"/>
        </w:rPr>
        <w:t xml:space="preserve"> to 9</w:t>
      </w:r>
      <w:r w:rsidR="00037E1E">
        <w:rPr>
          <w:rFonts w:asciiTheme="minorBidi" w:hAnsiTheme="minorBidi"/>
          <w:sz w:val="23"/>
          <w:szCs w:val="23"/>
        </w:rPr>
        <w:t xml:space="preserve"> a.m</w:t>
      </w:r>
      <w:r w:rsidRPr="0035065D">
        <w:rPr>
          <w:rFonts w:asciiTheme="minorBidi" w:hAnsiTheme="minorBidi"/>
          <w:sz w:val="23"/>
          <w:szCs w:val="23"/>
        </w:rPr>
        <w:t xml:space="preserve">. The pupils entered the classroom either individually, in pairs, or in small groups. It was observed that a significant number of the children entered the classroom with a lot of noise, speaking loudly or shouting across the room to one another. Some students were quickly distracted upon entering by engaging in conversations with their peers. Additionally, certain students were taking a long time to organise their personal belongings in the cloakroom prior to entering the classroom. The teacher displayed a greeting of "Good morning" on the whiteboard, serving as an introduction to the students as they entered the classroom. The message included instructions regarding the tasks that the students were expected to engage in. The list included storing personal belongings, such as coats and bags, in the designated cloakroom area. Additionally, individuals were instructed to </w:t>
      </w:r>
      <w:r w:rsidR="00B0698B" w:rsidRPr="0035065D">
        <w:rPr>
          <w:rFonts w:asciiTheme="minorBidi" w:hAnsiTheme="minorBidi"/>
          <w:sz w:val="23"/>
          <w:szCs w:val="23"/>
        </w:rPr>
        <w:t>place</w:t>
      </w:r>
      <w:r w:rsidRPr="0035065D">
        <w:rPr>
          <w:rFonts w:asciiTheme="minorBidi" w:hAnsiTheme="minorBidi"/>
          <w:sz w:val="23"/>
          <w:szCs w:val="23"/>
        </w:rPr>
        <w:t xml:space="preserve"> their water bottles </w:t>
      </w:r>
      <w:r w:rsidR="00B0698B" w:rsidRPr="0035065D">
        <w:rPr>
          <w:rFonts w:asciiTheme="minorBidi" w:hAnsiTheme="minorBidi"/>
          <w:sz w:val="23"/>
          <w:szCs w:val="23"/>
        </w:rPr>
        <w:t>near</w:t>
      </w:r>
      <w:r w:rsidRPr="0035065D">
        <w:rPr>
          <w:rFonts w:asciiTheme="minorBidi" w:hAnsiTheme="minorBidi"/>
          <w:sz w:val="23"/>
          <w:szCs w:val="23"/>
        </w:rPr>
        <w:t xml:space="preserve"> to the sink</w:t>
      </w:r>
      <w:r w:rsidR="00B0698B" w:rsidRPr="0035065D">
        <w:rPr>
          <w:rFonts w:asciiTheme="minorBidi" w:hAnsiTheme="minorBidi"/>
          <w:sz w:val="23"/>
          <w:szCs w:val="23"/>
        </w:rPr>
        <w:t>,</w:t>
      </w:r>
      <w:r w:rsidRPr="0035065D">
        <w:rPr>
          <w:rFonts w:asciiTheme="minorBidi" w:hAnsiTheme="minorBidi"/>
          <w:sz w:val="23"/>
          <w:szCs w:val="23"/>
        </w:rPr>
        <w:t xml:space="preserve"> before using the classroom iPad device to look through the school menu and make their dinner choice. Finally, individuals were advised to take their seats and begin the morning activity sheet. </w:t>
      </w:r>
    </w:p>
    <w:p w14:paraId="69A3F2BA" w14:textId="3F98C2BC" w:rsidR="00CA0AF6" w:rsidRPr="0035065D" w:rsidRDefault="00885CCC"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The use of the environment to </w:t>
      </w:r>
      <w:r w:rsidR="00CA0AF6" w:rsidRPr="0035065D">
        <w:rPr>
          <w:rFonts w:asciiTheme="minorBidi" w:hAnsiTheme="minorBidi"/>
          <w:sz w:val="23"/>
          <w:szCs w:val="23"/>
        </w:rPr>
        <w:t xml:space="preserve">direct pupils’ actions and behaviour is significant, </w:t>
      </w:r>
      <w:r w:rsidR="00477188" w:rsidRPr="0035065D">
        <w:rPr>
          <w:rFonts w:asciiTheme="minorBidi" w:hAnsiTheme="minorBidi"/>
          <w:sz w:val="23"/>
          <w:szCs w:val="23"/>
        </w:rPr>
        <w:t>as</w:t>
      </w:r>
      <w:r w:rsidR="00773BAB" w:rsidRPr="0035065D">
        <w:rPr>
          <w:rFonts w:asciiTheme="minorBidi" w:hAnsiTheme="minorBidi"/>
          <w:sz w:val="23"/>
          <w:szCs w:val="23"/>
        </w:rPr>
        <w:t xml:space="preserve"> this can be linked to the behaviourist theory. This perspective places significant emphasis on the influence of the environment in developing and regulating human </w:t>
      </w:r>
      <w:r w:rsidR="00773BAB" w:rsidRPr="0035065D">
        <w:rPr>
          <w:rFonts w:asciiTheme="minorBidi" w:hAnsiTheme="minorBidi"/>
          <w:sz w:val="23"/>
          <w:szCs w:val="23"/>
        </w:rPr>
        <w:lastRenderedPageBreak/>
        <w:t>behaviour.</w:t>
      </w:r>
      <w:r w:rsidR="00B0698B" w:rsidRPr="0035065D">
        <w:rPr>
          <w:rFonts w:asciiTheme="minorBidi" w:hAnsiTheme="minorBidi"/>
          <w:sz w:val="23"/>
          <w:szCs w:val="23"/>
        </w:rPr>
        <w:t xml:space="preserve"> The teacher has made use of the environment to </w:t>
      </w:r>
      <w:r w:rsidR="00397BE1" w:rsidRPr="0035065D">
        <w:rPr>
          <w:rFonts w:asciiTheme="minorBidi" w:hAnsiTheme="minorBidi"/>
          <w:sz w:val="23"/>
          <w:szCs w:val="23"/>
        </w:rPr>
        <w:t xml:space="preserve">direct the flow of the morning and the behaviour of the children when entering the classroom. </w:t>
      </w:r>
      <w:r w:rsidR="00241047" w:rsidRPr="0035065D">
        <w:rPr>
          <w:rFonts w:asciiTheme="minorBidi" w:hAnsiTheme="minorBidi"/>
          <w:sz w:val="23"/>
          <w:szCs w:val="23"/>
        </w:rPr>
        <w:t xml:space="preserve">As discussed </w:t>
      </w:r>
      <w:r w:rsidR="00EE4B97" w:rsidRPr="0035065D">
        <w:rPr>
          <w:rFonts w:asciiTheme="minorBidi" w:hAnsiTheme="minorBidi"/>
          <w:sz w:val="23"/>
          <w:szCs w:val="23"/>
        </w:rPr>
        <w:t xml:space="preserve">earlier in the essay, Thorndike’s puzzle box investigated trial and error and suggested that when the outcome is positive, a connection is formed and the behaviour is repeated. In this scenario, the teacher </w:t>
      </w:r>
      <w:r w:rsidR="00172CB9">
        <w:rPr>
          <w:rFonts w:asciiTheme="minorBidi" w:hAnsiTheme="minorBidi"/>
          <w:sz w:val="23"/>
          <w:szCs w:val="23"/>
        </w:rPr>
        <w:t>guides</w:t>
      </w:r>
      <w:r w:rsidR="00EE4B97" w:rsidRPr="0035065D">
        <w:rPr>
          <w:rFonts w:asciiTheme="minorBidi" w:hAnsiTheme="minorBidi"/>
          <w:sz w:val="23"/>
          <w:szCs w:val="23"/>
        </w:rPr>
        <w:t xml:space="preserve"> the pupils to </w:t>
      </w:r>
      <w:r w:rsidR="00C44D10" w:rsidRPr="0035065D">
        <w:rPr>
          <w:rFonts w:asciiTheme="minorBidi" w:hAnsiTheme="minorBidi"/>
          <w:sz w:val="23"/>
          <w:szCs w:val="23"/>
        </w:rPr>
        <w:t xml:space="preserve">follow </w:t>
      </w:r>
      <w:r w:rsidR="00714132" w:rsidRPr="0035065D">
        <w:rPr>
          <w:rFonts w:asciiTheme="minorBidi" w:hAnsiTheme="minorBidi"/>
          <w:sz w:val="23"/>
          <w:szCs w:val="23"/>
        </w:rPr>
        <w:t>instructions</w:t>
      </w:r>
      <w:r w:rsidR="00C44D10" w:rsidRPr="0035065D">
        <w:rPr>
          <w:rFonts w:asciiTheme="minorBidi" w:hAnsiTheme="minorBidi"/>
          <w:sz w:val="23"/>
          <w:szCs w:val="23"/>
        </w:rPr>
        <w:t xml:space="preserve"> and </w:t>
      </w:r>
      <w:r w:rsidR="00172CB9">
        <w:rPr>
          <w:rFonts w:asciiTheme="minorBidi" w:hAnsiTheme="minorBidi"/>
          <w:sz w:val="23"/>
          <w:szCs w:val="23"/>
        </w:rPr>
        <w:t>rewards</w:t>
      </w:r>
      <w:r w:rsidR="00C44D10" w:rsidRPr="0035065D">
        <w:rPr>
          <w:rFonts w:asciiTheme="minorBidi" w:hAnsiTheme="minorBidi"/>
          <w:sz w:val="23"/>
          <w:szCs w:val="23"/>
        </w:rPr>
        <w:t xml:space="preserve"> them with points for complying. This relates to Thorndike’s theory </w:t>
      </w:r>
      <w:r w:rsidR="00780107" w:rsidRPr="0035065D">
        <w:rPr>
          <w:rFonts w:asciiTheme="minorBidi" w:hAnsiTheme="minorBidi"/>
          <w:sz w:val="23"/>
          <w:szCs w:val="23"/>
        </w:rPr>
        <w:t xml:space="preserve">as it may increase the likelihood that in </w:t>
      </w:r>
      <w:r w:rsidR="00714132" w:rsidRPr="0035065D">
        <w:rPr>
          <w:rFonts w:asciiTheme="minorBidi" w:hAnsiTheme="minorBidi"/>
          <w:sz w:val="23"/>
          <w:szCs w:val="23"/>
        </w:rPr>
        <w:t xml:space="preserve">the </w:t>
      </w:r>
      <w:r w:rsidR="00780107" w:rsidRPr="0035065D">
        <w:rPr>
          <w:rFonts w:asciiTheme="minorBidi" w:hAnsiTheme="minorBidi"/>
          <w:sz w:val="23"/>
          <w:szCs w:val="23"/>
        </w:rPr>
        <w:t>following mornings, children would be more likely to repeat these behaviours and be on task</w:t>
      </w:r>
      <w:r w:rsidR="00714132" w:rsidRPr="0035065D">
        <w:rPr>
          <w:rFonts w:asciiTheme="minorBidi" w:hAnsiTheme="minorBidi"/>
          <w:sz w:val="23"/>
          <w:szCs w:val="23"/>
        </w:rPr>
        <w:t xml:space="preserve"> as they have associated it with positive outcomes (Dojo points). </w:t>
      </w:r>
    </w:p>
    <w:p w14:paraId="0C1B0546" w14:textId="26B3636F" w:rsidR="00294F1B" w:rsidRPr="0035065D" w:rsidRDefault="00006828"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During the children's arrival, the teacher warmly greeted each child by name and motivated them to </w:t>
      </w:r>
      <w:r w:rsidR="00236500" w:rsidRPr="0035065D">
        <w:rPr>
          <w:rFonts w:asciiTheme="minorBidi" w:hAnsiTheme="minorBidi"/>
          <w:sz w:val="23"/>
          <w:szCs w:val="23"/>
        </w:rPr>
        <w:t>continue</w:t>
      </w:r>
      <w:r w:rsidRPr="0035065D">
        <w:rPr>
          <w:rFonts w:asciiTheme="minorBidi" w:hAnsiTheme="minorBidi"/>
          <w:sz w:val="23"/>
          <w:szCs w:val="23"/>
        </w:rPr>
        <w:t xml:space="preserve"> with the activities </w:t>
      </w:r>
      <w:r w:rsidR="00236500" w:rsidRPr="0035065D">
        <w:rPr>
          <w:rFonts w:asciiTheme="minorBidi" w:hAnsiTheme="minorBidi"/>
          <w:sz w:val="23"/>
          <w:szCs w:val="23"/>
        </w:rPr>
        <w:t>before</w:t>
      </w:r>
      <w:r w:rsidRPr="0035065D">
        <w:rPr>
          <w:rFonts w:asciiTheme="minorBidi" w:hAnsiTheme="minorBidi"/>
          <w:sz w:val="23"/>
          <w:szCs w:val="23"/>
        </w:rPr>
        <w:t xml:space="preserve"> taking their seats and completing the worksheet.</w:t>
      </w:r>
      <w:r w:rsidR="00D827BA" w:rsidRPr="0035065D">
        <w:rPr>
          <w:rFonts w:asciiTheme="minorBidi" w:hAnsiTheme="minorBidi"/>
          <w:sz w:val="23"/>
          <w:szCs w:val="23"/>
        </w:rPr>
        <w:t xml:space="preserve"> </w:t>
      </w:r>
      <w:r w:rsidR="00F40A92" w:rsidRPr="0035065D">
        <w:rPr>
          <w:rFonts w:asciiTheme="minorBidi" w:hAnsiTheme="minorBidi"/>
          <w:sz w:val="23"/>
          <w:szCs w:val="23"/>
        </w:rPr>
        <w:t>the teacher announced their names one at a time and thanked them for the specific action of what they were doing, for example</w:t>
      </w:r>
      <w:r w:rsidR="00172CB9">
        <w:rPr>
          <w:rFonts w:asciiTheme="minorBidi" w:hAnsiTheme="minorBidi"/>
          <w:sz w:val="23"/>
          <w:szCs w:val="23"/>
        </w:rPr>
        <w:t>,</w:t>
      </w:r>
      <w:r w:rsidR="00F40A92" w:rsidRPr="0035065D">
        <w:rPr>
          <w:rFonts w:asciiTheme="minorBidi" w:hAnsiTheme="minorBidi"/>
          <w:sz w:val="23"/>
          <w:szCs w:val="23"/>
        </w:rPr>
        <w:t xml:space="preserve"> ‘</w:t>
      </w:r>
      <w:r w:rsidR="00172CB9">
        <w:rPr>
          <w:rFonts w:asciiTheme="minorBidi" w:hAnsiTheme="minorBidi"/>
          <w:sz w:val="23"/>
          <w:szCs w:val="23"/>
        </w:rPr>
        <w:t>Thank</w:t>
      </w:r>
      <w:r w:rsidR="00F40A92" w:rsidRPr="0035065D">
        <w:rPr>
          <w:rFonts w:asciiTheme="minorBidi" w:hAnsiTheme="minorBidi"/>
          <w:sz w:val="23"/>
          <w:szCs w:val="23"/>
        </w:rPr>
        <w:t xml:space="preserve"> you (name), you are sitting and getting on with your worksheet quietly’. </w:t>
      </w:r>
      <w:r w:rsidR="00292D0F" w:rsidRPr="0035065D">
        <w:rPr>
          <w:rFonts w:asciiTheme="minorBidi" w:hAnsiTheme="minorBidi"/>
          <w:sz w:val="23"/>
          <w:szCs w:val="23"/>
        </w:rPr>
        <w:t xml:space="preserve">This is significant as </w:t>
      </w:r>
      <w:r w:rsidR="009206D9" w:rsidRPr="0035065D">
        <w:rPr>
          <w:rFonts w:asciiTheme="minorBidi" w:hAnsiTheme="minorBidi"/>
          <w:sz w:val="23"/>
          <w:szCs w:val="23"/>
        </w:rPr>
        <w:t xml:space="preserve">it provides insight into a humanistic approach applied, </w:t>
      </w:r>
      <w:r w:rsidR="00891E69" w:rsidRPr="0035065D">
        <w:rPr>
          <w:rFonts w:asciiTheme="minorBidi" w:hAnsiTheme="minorBidi"/>
          <w:sz w:val="23"/>
          <w:szCs w:val="23"/>
        </w:rPr>
        <w:t xml:space="preserve">which focuses on the importance of self-esteem and </w:t>
      </w:r>
      <w:r w:rsidR="007A1C48" w:rsidRPr="0035065D">
        <w:rPr>
          <w:rFonts w:asciiTheme="minorBidi" w:hAnsiTheme="minorBidi"/>
          <w:sz w:val="23"/>
          <w:szCs w:val="23"/>
        </w:rPr>
        <w:t xml:space="preserve">emotional satisfaction in learning. Hart (2010) </w:t>
      </w:r>
      <w:r w:rsidR="00E87742" w:rsidRPr="0035065D">
        <w:rPr>
          <w:rFonts w:asciiTheme="minorBidi" w:hAnsiTheme="minorBidi"/>
          <w:sz w:val="23"/>
          <w:szCs w:val="23"/>
        </w:rPr>
        <w:t xml:space="preserve">found through conducting surveys and interviews with educational psychologists that </w:t>
      </w:r>
      <w:r w:rsidR="00881C15" w:rsidRPr="0035065D">
        <w:rPr>
          <w:rFonts w:asciiTheme="minorBidi" w:hAnsiTheme="minorBidi"/>
          <w:sz w:val="23"/>
          <w:szCs w:val="23"/>
        </w:rPr>
        <w:t xml:space="preserve">the reinforcement of appropriate behaviour is vital within a classroom. More specifically, as seen during the observation of the critical incident, </w:t>
      </w:r>
      <w:r w:rsidR="00D96645" w:rsidRPr="0035065D">
        <w:rPr>
          <w:rFonts w:asciiTheme="minorBidi" w:hAnsiTheme="minorBidi"/>
          <w:sz w:val="23"/>
          <w:szCs w:val="23"/>
        </w:rPr>
        <w:t xml:space="preserve">the results of </w:t>
      </w:r>
      <w:r w:rsidR="00881C15" w:rsidRPr="0035065D">
        <w:rPr>
          <w:rFonts w:asciiTheme="minorBidi" w:hAnsiTheme="minorBidi"/>
          <w:sz w:val="23"/>
          <w:szCs w:val="23"/>
        </w:rPr>
        <w:t xml:space="preserve">Hart’s study outlined </w:t>
      </w:r>
      <w:r w:rsidR="00D96645" w:rsidRPr="0035065D">
        <w:rPr>
          <w:rFonts w:asciiTheme="minorBidi" w:hAnsiTheme="minorBidi"/>
          <w:sz w:val="23"/>
          <w:szCs w:val="23"/>
        </w:rPr>
        <w:t>a recommendation for three-part-praise. This included identifying the recipient by name and praising a specific behaviour</w:t>
      </w:r>
      <w:r w:rsidR="00E750E0" w:rsidRPr="0035065D">
        <w:rPr>
          <w:rFonts w:asciiTheme="minorBidi" w:hAnsiTheme="minorBidi"/>
          <w:sz w:val="23"/>
          <w:szCs w:val="23"/>
        </w:rPr>
        <w:t xml:space="preserve">, followed by the use of a reward system. This research may underpin the teacher’s process of rewarding in this way. </w:t>
      </w:r>
    </w:p>
    <w:p w14:paraId="2FDA8F77" w14:textId="27EBF1DE" w:rsidR="006417F8" w:rsidRPr="0035065D" w:rsidRDefault="00F40A92"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Following this, the teacher awarded the child a Dojo point using a classroom device which made a ‘ding’ noise, alerting other children then Dojo points were being awarded. More importantly, the teacher loudly announced the specific action of the child before awarding the point so other children would know what actions and behaviours the teacher was looking to see. As more children began settling down and starting their </w:t>
      </w:r>
      <w:r w:rsidR="00E750E0" w:rsidRPr="0035065D">
        <w:rPr>
          <w:rFonts w:asciiTheme="minorBidi" w:hAnsiTheme="minorBidi"/>
          <w:sz w:val="23"/>
          <w:szCs w:val="23"/>
        </w:rPr>
        <w:t>worksheets</w:t>
      </w:r>
      <w:r w:rsidRPr="0035065D">
        <w:rPr>
          <w:rFonts w:asciiTheme="minorBidi" w:hAnsiTheme="minorBidi"/>
          <w:sz w:val="23"/>
          <w:szCs w:val="23"/>
        </w:rPr>
        <w:t>, the teacher continued this process for those who had completed the list on the board and were working quietly.</w:t>
      </w:r>
      <w:r w:rsidR="006417F8" w:rsidRPr="0035065D">
        <w:rPr>
          <w:rFonts w:asciiTheme="minorBidi" w:hAnsiTheme="minorBidi"/>
          <w:sz w:val="23"/>
          <w:szCs w:val="23"/>
        </w:rPr>
        <w:t xml:space="preserve"> </w:t>
      </w:r>
      <w:r w:rsidRPr="0035065D">
        <w:rPr>
          <w:rFonts w:asciiTheme="minorBidi" w:hAnsiTheme="minorBidi"/>
          <w:sz w:val="23"/>
          <w:szCs w:val="23"/>
        </w:rPr>
        <w:t xml:space="preserve">Eventually, the majority of the children in the class were working quietly on their </w:t>
      </w:r>
      <w:r w:rsidR="00172CB9">
        <w:rPr>
          <w:rFonts w:asciiTheme="minorBidi" w:hAnsiTheme="minorBidi"/>
          <w:sz w:val="23"/>
          <w:szCs w:val="23"/>
        </w:rPr>
        <w:t>worksheets</w:t>
      </w:r>
      <w:r w:rsidRPr="0035065D">
        <w:rPr>
          <w:rFonts w:asciiTheme="minorBidi" w:hAnsiTheme="minorBidi"/>
          <w:sz w:val="23"/>
          <w:szCs w:val="23"/>
        </w:rPr>
        <w:t xml:space="preserve"> in time for the register at </w:t>
      </w:r>
      <w:r w:rsidR="00172CB9">
        <w:rPr>
          <w:rFonts w:asciiTheme="minorBidi" w:hAnsiTheme="minorBidi"/>
          <w:sz w:val="23"/>
          <w:szCs w:val="23"/>
        </w:rPr>
        <w:t>9:05 am</w:t>
      </w:r>
      <w:r w:rsidR="008A2055" w:rsidRPr="0035065D">
        <w:rPr>
          <w:rFonts w:asciiTheme="minorBidi" w:hAnsiTheme="minorBidi"/>
          <w:sz w:val="23"/>
          <w:szCs w:val="23"/>
        </w:rPr>
        <w:t xml:space="preserve">. </w:t>
      </w:r>
      <w:r w:rsidR="006417F8" w:rsidRPr="0035065D">
        <w:rPr>
          <w:rFonts w:asciiTheme="minorBidi" w:hAnsiTheme="minorBidi"/>
          <w:sz w:val="23"/>
          <w:szCs w:val="23"/>
        </w:rPr>
        <w:t xml:space="preserve">Perhaps this phenomenon could be explained by Social Learning Theory, as </w:t>
      </w:r>
      <w:r w:rsidR="00A45ADD" w:rsidRPr="0035065D">
        <w:rPr>
          <w:rFonts w:asciiTheme="minorBidi" w:hAnsiTheme="minorBidi"/>
          <w:sz w:val="23"/>
          <w:szCs w:val="23"/>
        </w:rPr>
        <w:t xml:space="preserve">in keeping with Bandura’s viewpoint, the </w:t>
      </w:r>
      <w:r w:rsidR="001B215C" w:rsidRPr="0035065D">
        <w:rPr>
          <w:rFonts w:asciiTheme="minorBidi" w:hAnsiTheme="minorBidi"/>
          <w:sz w:val="23"/>
          <w:szCs w:val="23"/>
        </w:rPr>
        <w:t xml:space="preserve">motivation of other pupils appeared to derive from observing other’s behaviours, resulting in changes in their own behaviour. </w:t>
      </w:r>
      <w:r w:rsidR="003670D8" w:rsidRPr="0035065D">
        <w:rPr>
          <w:rFonts w:asciiTheme="minorBidi" w:hAnsiTheme="minorBidi"/>
          <w:sz w:val="23"/>
          <w:szCs w:val="23"/>
        </w:rPr>
        <w:t xml:space="preserve">In this instance, perhaps it was not the reward itself that motivated pupils to follow </w:t>
      </w:r>
      <w:r w:rsidR="00172CB9">
        <w:rPr>
          <w:rFonts w:asciiTheme="minorBidi" w:hAnsiTheme="minorBidi"/>
          <w:sz w:val="23"/>
          <w:szCs w:val="23"/>
        </w:rPr>
        <w:t>instructions</w:t>
      </w:r>
      <w:r w:rsidR="003670D8" w:rsidRPr="0035065D">
        <w:rPr>
          <w:rFonts w:asciiTheme="minorBidi" w:hAnsiTheme="minorBidi"/>
          <w:sz w:val="23"/>
          <w:szCs w:val="23"/>
        </w:rPr>
        <w:t xml:space="preserve"> and </w:t>
      </w:r>
      <w:r w:rsidR="00E30D81" w:rsidRPr="0035065D">
        <w:rPr>
          <w:rFonts w:asciiTheme="minorBidi" w:hAnsiTheme="minorBidi"/>
          <w:sz w:val="23"/>
          <w:szCs w:val="23"/>
        </w:rPr>
        <w:t xml:space="preserve">comply with </w:t>
      </w:r>
      <w:r w:rsidR="00E30D81" w:rsidRPr="0035065D">
        <w:rPr>
          <w:rFonts w:asciiTheme="minorBidi" w:hAnsiTheme="minorBidi"/>
          <w:sz w:val="23"/>
          <w:szCs w:val="23"/>
        </w:rPr>
        <w:lastRenderedPageBreak/>
        <w:t xml:space="preserve">expectations, but rather the fact that they were witnessing their fellow students completing their tasks </w:t>
      </w:r>
      <w:r w:rsidR="008478C1" w:rsidRPr="0035065D">
        <w:rPr>
          <w:rFonts w:asciiTheme="minorBidi" w:hAnsiTheme="minorBidi"/>
          <w:sz w:val="23"/>
          <w:szCs w:val="23"/>
        </w:rPr>
        <w:t xml:space="preserve">effectively. As seen in Bandura’s Bobo Doll study mentioned above, it appears that the children imitated the positive behaviours that were demonstrated to them by those around them. </w:t>
      </w:r>
    </w:p>
    <w:p w14:paraId="7A1E0CAA" w14:textId="77777777" w:rsidR="006417F8" w:rsidRPr="0035065D" w:rsidRDefault="006417F8" w:rsidP="0035065D">
      <w:pPr>
        <w:spacing w:line="360" w:lineRule="auto"/>
        <w:rPr>
          <w:rFonts w:asciiTheme="minorBidi" w:hAnsiTheme="minorBidi"/>
          <w:sz w:val="23"/>
          <w:szCs w:val="23"/>
        </w:rPr>
      </w:pPr>
    </w:p>
    <w:p w14:paraId="1B98B05E" w14:textId="77777777" w:rsidR="00A446E5" w:rsidRPr="0035065D" w:rsidRDefault="00A446E5" w:rsidP="0035065D">
      <w:pPr>
        <w:spacing w:line="360" w:lineRule="auto"/>
        <w:rPr>
          <w:rFonts w:asciiTheme="minorBidi" w:hAnsiTheme="minorBidi"/>
          <w:sz w:val="23"/>
          <w:szCs w:val="23"/>
        </w:rPr>
      </w:pPr>
    </w:p>
    <w:p w14:paraId="6902A193" w14:textId="10A68121" w:rsidR="00B061E0" w:rsidRPr="00DE2C03" w:rsidRDefault="002921C4" w:rsidP="00DE2C03">
      <w:pPr>
        <w:spacing w:line="360" w:lineRule="auto"/>
        <w:jc w:val="center"/>
        <w:rPr>
          <w:rFonts w:asciiTheme="minorBidi" w:hAnsiTheme="minorBidi"/>
          <w:sz w:val="23"/>
          <w:szCs w:val="23"/>
        </w:rPr>
      </w:pPr>
      <w:r w:rsidRPr="00DE2C03">
        <w:rPr>
          <w:rFonts w:asciiTheme="minorBidi" w:hAnsiTheme="minorBidi"/>
          <w:sz w:val="23"/>
          <w:szCs w:val="23"/>
        </w:rPr>
        <w:t xml:space="preserve">Teaching and </w:t>
      </w:r>
      <w:r w:rsidR="00DE2C03">
        <w:rPr>
          <w:rFonts w:asciiTheme="minorBidi" w:hAnsiTheme="minorBidi"/>
          <w:sz w:val="23"/>
          <w:szCs w:val="23"/>
        </w:rPr>
        <w:t>L</w:t>
      </w:r>
      <w:r w:rsidRPr="00DE2C03">
        <w:rPr>
          <w:rFonts w:asciiTheme="minorBidi" w:hAnsiTheme="minorBidi"/>
          <w:sz w:val="23"/>
          <w:szCs w:val="23"/>
        </w:rPr>
        <w:t>earning</w:t>
      </w:r>
    </w:p>
    <w:p w14:paraId="4CFFC862" w14:textId="4FCA797A" w:rsidR="00626F06" w:rsidRPr="0035065D" w:rsidRDefault="00626F06" w:rsidP="0035065D">
      <w:pPr>
        <w:spacing w:line="360" w:lineRule="auto"/>
        <w:rPr>
          <w:rFonts w:asciiTheme="minorBidi" w:hAnsiTheme="minorBidi"/>
          <w:sz w:val="23"/>
          <w:szCs w:val="23"/>
        </w:rPr>
      </w:pPr>
      <w:r w:rsidRPr="0035065D">
        <w:rPr>
          <w:rFonts w:asciiTheme="minorBidi" w:hAnsiTheme="minorBidi"/>
          <w:sz w:val="23"/>
          <w:szCs w:val="23"/>
        </w:rPr>
        <w:t xml:space="preserve">In accordance with Tripp's concept of reflection, I have considered the implications of the critical incident described above and reflected on </w:t>
      </w:r>
      <w:r w:rsidR="00B12EC5" w:rsidRPr="0035065D">
        <w:rPr>
          <w:rFonts w:asciiTheme="minorBidi" w:hAnsiTheme="minorBidi"/>
          <w:sz w:val="23"/>
          <w:szCs w:val="23"/>
        </w:rPr>
        <w:t xml:space="preserve">how this would </w:t>
      </w:r>
      <w:r w:rsidR="00172CB9">
        <w:rPr>
          <w:rFonts w:asciiTheme="minorBidi" w:hAnsiTheme="minorBidi"/>
          <w:sz w:val="23"/>
          <w:szCs w:val="23"/>
        </w:rPr>
        <w:t>affect</w:t>
      </w:r>
      <w:r w:rsidR="00B12EC5" w:rsidRPr="0035065D">
        <w:rPr>
          <w:rFonts w:asciiTheme="minorBidi" w:hAnsiTheme="minorBidi"/>
          <w:sz w:val="23"/>
          <w:szCs w:val="23"/>
        </w:rPr>
        <w:t xml:space="preserve"> my own personal pedagogy within the classroom</w:t>
      </w:r>
      <w:r w:rsidRPr="0035065D">
        <w:rPr>
          <w:rFonts w:asciiTheme="minorBidi" w:hAnsiTheme="minorBidi"/>
          <w:sz w:val="23"/>
          <w:szCs w:val="23"/>
        </w:rPr>
        <w:t xml:space="preserve">. The critical incident revealed the use of a reward system to maintain both individual and group compliance with the teacher's desired behaviours and actions. The use of Dojo points in the morning lesson motivated both an individual student to comply and the class as a whole to settle down and begin working. In light of this incident, I would implement the following teaching and learning strategies in my classroom. </w:t>
      </w:r>
    </w:p>
    <w:p w14:paraId="6745D2C6" w14:textId="20AAA16E" w:rsidR="0093593C" w:rsidRPr="0035065D" w:rsidRDefault="0093593C" w:rsidP="0035065D">
      <w:pPr>
        <w:spacing w:line="360" w:lineRule="auto"/>
        <w:rPr>
          <w:rFonts w:asciiTheme="minorBidi" w:hAnsiTheme="minorBidi"/>
          <w:sz w:val="23"/>
          <w:szCs w:val="23"/>
          <w:u w:val="single"/>
        </w:rPr>
      </w:pPr>
      <w:r w:rsidRPr="0035065D">
        <w:rPr>
          <w:rFonts w:asciiTheme="minorBidi" w:hAnsiTheme="minorBidi"/>
          <w:sz w:val="23"/>
          <w:szCs w:val="23"/>
          <w:u w:val="single"/>
        </w:rPr>
        <w:t>Assessment for learning</w:t>
      </w:r>
    </w:p>
    <w:p w14:paraId="691F138D" w14:textId="73EF1E76" w:rsidR="0006356C" w:rsidRPr="0035065D" w:rsidRDefault="004A1CBD" w:rsidP="0035065D">
      <w:pPr>
        <w:spacing w:line="360" w:lineRule="auto"/>
        <w:rPr>
          <w:rFonts w:asciiTheme="minorBidi" w:hAnsiTheme="minorBidi"/>
          <w:sz w:val="23"/>
          <w:szCs w:val="23"/>
        </w:rPr>
      </w:pPr>
      <w:r w:rsidRPr="0035065D">
        <w:rPr>
          <w:rFonts w:asciiTheme="minorBidi" w:hAnsiTheme="minorBidi"/>
          <w:sz w:val="23"/>
          <w:szCs w:val="23"/>
        </w:rPr>
        <w:t xml:space="preserve">In keeping with Welsh Curriculum, positively reinforcing desired behaviour in classrooms supports The Four Purposes, specifically supporting ambitious, capable learners who set themselves high standards and seek and enjoy </w:t>
      </w:r>
      <w:r w:rsidR="00172CB9">
        <w:rPr>
          <w:rFonts w:asciiTheme="minorBidi" w:hAnsiTheme="minorBidi"/>
          <w:sz w:val="23"/>
          <w:szCs w:val="23"/>
        </w:rPr>
        <w:t xml:space="preserve">the </w:t>
      </w:r>
      <w:r w:rsidRPr="0035065D">
        <w:rPr>
          <w:rFonts w:asciiTheme="minorBidi" w:hAnsiTheme="minorBidi"/>
          <w:sz w:val="23"/>
          <w:szCs w:val="23"/>
        </w:rPr>
        <w:t>challenge (Donaldson, 2015) and ‘</w:t>
      </w:r>
      <w:r w:rsidR="00172CB9">
        <w:rPr>
          <w:rFonts w:asciiTheme="minorBidi" w:hAnsiTheme="minorBidi"/>
          <w:sz w:val="23"/>
          <w:szCs w:val="23"/>
        </w:rPr>
        <w:t>Enterprising</w:t>
      </w:r>
      <w:r w:rsidRPr="0035065D">
        <w:rPr>
          <w:rFonts w:asciiTheme="minorBidi" w:hAnsiTheme="minorBidi"/>
          <w:sz w:val="23"/>
          <w:szCs w:val="23"/>
        </w:rPr>
        <w:t xml:space="preserve"> creative contributors who are ready to play a full part in life and work’.</w:t>
      </w:r>
      <w:r w:rsidRPr="0035065D">
        <w:rPr>
          <w:rFonts w:asciiTheme="minorBidi" w:hAnsiTheme="minorBidi"/>
          <w:sz w:val="23"/>
          <w:szCs w:val="23"/>
          <w:u w:val="single"/>
        </w:rPr>
        <w:t xml:space="preserve"> </w:t>
      </w:r>
      <w:r w:rsidR="00DE56FB" w:rsidRPr="0035065D">
        <w:rPr>
          <w:rFonts w:asciiTheme="minorBidi" w:hAnsiTheme="minorBidi"/>
          <w:sz w:val="23"/>
          <w:szCs w:val="23"/>
        </w:rPr>
        <w:t xml:space="preserve">Upon reflection </w:t>
      </w:r>
      <w:r w:rsidR="00172CB9">
        <w:rPr>
          <w:rFonts w:asciiTheme="minorBidi" w:hAnsiTheme="minorBidi"/>
          <w:sz w:val="23"/>
          <w:szCs w:val="23"/>
        </w:rPr>
        <w:t>on</w:t>
      </w:r>
      <w:r w:rsidR="00DE56FB" w:rsidRPr="0035065D">
        <w:rPr>
          <w:rFonts w:asciiTheme="minorBidi" w:hAnsiTheme="minorBidi"/>
          <w:sz w:val="23"/>
          <w:szCs w:val="23"/>
        </w:rPr>
        <w:t xml:space="preserve"> the critical incident described above, </w:t>
      </w:r>
      <w:r w:rsidR="0068327F" w:rsidRPr="0035065D">
        <w:rPr>
          <w:rFonts w:asciiTheme="minorBidi" w:hAnsiTheme="minorBidi"/>
          <w:sz w:val="23"/>
          <w:szCs w:val="23"/>
        </w:rPr>
        <w:t xml:space="preserve">I would consider using reward systems such as Dojo points to motivate students to participate and contribute to lessons so that learning can be tracked and assessed in </w:t>
      </w:r>
      <w:r w:rsidR="00172CB9">
        <w:rPr>
          <w:rFonts w:asciiTheme="minorBidi" w:hAnsiTheme="minorBidi"/>
          <w:sz w:val="23"/>
          <w:szCs w:val="23"/>
        </w:rPr>
        <w:t>real-time</w:t>
      </w:r>
      <w:r w:rsidR="0068327F" w:rsidRPr="0035065D">
        <w:rPr>
          <w:rFonts w:asciiTheme="minorBidi" w:hAnsiTheme="minorBidi"/>
          <w:sz w:val="23"/>
          <w:szCs w:val="23"/>
        </w:rPr>
        <w:t>. Formative assessment, or assessment for learning (</w:t>
      </w:r>
      <w:proofErr w:type="spellStart"/>
      <w:r w:rsidR="0068327F" w:rsidRPr="0035065D">
        <w:rPr>
          <w:rFonts w:asciiTheme="minorBidi" w:hAnsiTheme="minorBidi"/>
          <w:sz w:val="23"/>
          <w:szCs w:val="23"/>
        </w:rPr>
        <w:t>AfL</w:t>
      </w:r>
      <w:proofErr w:type="spellEnd"/>
      <w:r w:rsidR="0068327F" w:rsidRPr="0035065D">
        <w:rPr>
          <w:rFonts w:asciiTheme="minorBidi" w:hAnsiTheme="minorBidi"/>
          <w:sz w:val="23"/>
          <w:szCs w:val="23"/>
        </w:rPr>
        <w:t xml:space="preserve">), </w:t>
      </w:r>
      <w:r w:rsidR="00DE56FB" w:rsidRPr="0035065D">
        <w:rPr>
          <w:rFonts w:asciiTheme="minorBidi" w:hAnsiTheme="minorBidi"/>
          <w:sz w:val="23"/>
          <w:szCs w:val="23"/>
        </w:rPr>
        <w:t xml:space="preserve">describes the </w:t>
      </w:r>
      <w:r w:rsidR="002F6ECB" w:rsidRPr="0035065D">
        <w:rPr>
          <w:rFonts w:asciiTheme="minorBidi" w:hAnsiTheme="minorBidi"/>
          <w:sz w:val="23"/>
          <w:szCs w:val="23"/>
        </w:rPr>
        <w:t xml:space="preserve">ongoing process of assessing students learning to </w:t>
      </w:r>
      <w:r w:rsidR="00EE63B5" w:rsidRPr="0035065D">
        <w:rPr>
          <w:rFonts w:asciiTheme="minorBidi" w:hAnsiTheme="minorBidi"/>
          <w:sz w:val="23"/>
          <w:szCs w:val="23"/>
        </w:rPr>
        <w:t xml:space="preserve">improve understanding and </w:t>
      </w:r>
      <w:r w:rsidR="0068327F" w:rsidRPr="0035065D">
        <w:rPr>
          <w:rFonts w:asciiTheme="minorBidi" w:hAnsiTheme="minorBidi"/>
          <w:sz w:val="23"/>
          <w:szCs w:val="23"/>
        </w:rPr>
        <w:t xml:space="preserve">could be enhanced by implementing Dojo awards when a student contributes by, for example, raising their hand to answer a question posed to the class. Regardless of whether the answer is correct or incorrect, I believe that the reward for simply participating in the lesson is necessary to recognise the individual's efforts and encourage further participation. </w:t>
      </w:r>
    </w:p>
    <w:p w14:paraId="2E3236A4" w14:textId="2136E492" w:rsidR="0006356C" w:rsidRPr="0035065D" w:rsidRDefault="00CC6424"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Rewarding participation in this way </w:t>
      </w:r>
      <w:r w:rsidR="00A66EB0" w:rsidRPr="0035065D">
        <w:rPr>
          <w:rFonts w:asciiTheme="minorBidi" w:hAnsiTheme="minorBidi"/>
          <w:sz w:val="23"/>
          <w:szCs w:val="23"/>
        </w:rPr>
        <w:t>aligns with Donaldson’s purposes for education as it encourages pupils to contribut</w:t>
      </w:r>
      <w:r w:rsidR="00F86274" w:rsidRPr="0035065D">
        <w:rPr>
          <w:rFonts w:asciiTheme="minorBidi" w:hAnsiTheme="minorBidi"/>
          <w:sz w:val="23"/>
          <w:szCs w:val="23"/>
        </w:rPr>
        <w:t xml:space="preserve">e and enjoy </w:t>
      </w:r>
      <w:r w:rsidR="00172CB9">
        <w:rPr>
          <w:rFonts w:asciiTheme="minorBidi" w:hAnsiTheme="minorBidi"/>
          <w:sz w:val="23"/>
          <w:szCs w:val="23"/>
        </w:rPr>
        <w:t>challenges</w:t>
      </w:r>
      <w:r w:rsidR="00F86274" w:rsidRPr="0035065D">
        <w:rPr>
          <w:rFonts w:asciiTheme="minorBidi" w:hAnsiTheme="minorBidi"/>
          <w:sz w:val="23"/>
          <w:szCs w:val="23"/>
        </w:rPr>
        <w:t xml:space="preserve">, preparing them for life and work. </w:t>
      </w:r>
      <w:r w:rsidR="0068327F" w:rsidRPr="0035065D">
        <w:rPr>
          <w:rFonts w:asciiTheme="minorBidi" w:hAnsiTheme="minorBidi"/>
          <w:sz w:val="23"/>
          <w:szCs w:val="23"/>
        </w:rPr>
        <w:t>This</w:t>
      </w:r>
      <w:r w:rsidR="00F86274" w:rsidRPr="0035065D">
        <w:rPr>
          <w:rFonts w:asciiTheme="minorBidi" w:hAnsiTheme="minorBidi"/>
          <w:sz w:val="23"/>
          <w:szCs w:val="23"/>
        </w:rPr>
        <w:t>, in turn,</w:t>
      </w:r>
      <w:r w:rsidR="0068327F" w:rsidRPr="0035065D">
        <w:rPr>
          <w:rFonts w:asciiTheme="minorBidi" w:hAnsiTheme="minorBidi"/>
          <w:sz w:val="23"/>
          <w:szCs w:val="23"/>
        </w:rPr>
        <w:t xml:space="preserve"> would allow me as the teacher to assess the understanding </w:t>
      </w:r>
      <w:r w:rsidR="0068327F" w:rsidRPr="0035065D">
        <w:rPr>
          <w:rFonts w:asciiTheme="minorBidi" w:hAnsiTheme="minorBidi"/>
          <w:sz w:val="23"/>
          <w:szCs w:val="23"/>
        </w:rPr>
        <w:lastRenderedPageBreak/>
        <w:t>of pupils during class and encourage other students to participate, as they will know that their efforts will be rewarded for offering their views, opinions or answers. This would enable me to reflect upon the understanding of the class and tailor my teaching to maximise the pupil's learning, based on where their current level of understanding stands at the time.</w:t>
      </w:r>
      <w:r w:rsidR="0032315D" w:rsidRPr="0035065D">
        <w:rPr>
          <w:rFonts w:asciiTheme="minorBidi" w:hAnsiTheme="minorBidi"/>
          <w:sz w:val="23"/>
          <w:szCs w:val="23"/>
        </w:rPr>
        <w:t xml:space="preserve"> </w:t>
      </w:r>
    </w:p>
    <w:p w14:paraId="69550E41" w14:textId="72E8DE51" w:rsidR="0093593C" w:rsidRPr="0035065D" w:rsidRDefault="00F04A68" w:rsidP="0035065D">
      <w:pPr>
        <w:spacing w:line="360" w:lineRule="auto"/>
        <w:ind w:firstLine="720"/>
        <w:rPr>
          <w:rFonts w:asciiTheme="minorBidi" w:hAnsiTheme="minorBidi"/>
          <w:sz w:val="23"/>
          <w:szCs w:val="23"/>
        </w:rPr>
      </w:pPr>
      <w:r w:rsidRPr="0035065D">
        <w:rPr>
          <w:rFonts w:asciiTheme="minorBidi" w:hAnsiTheme="minorBidi"/>
          <w:sz w:val="23"/>
          <w:szCs w:val="23"/>
        </w:rPr>
        <w:t xml:space="preserve">This </w:t>
      </w:r>
      <w:r w:rsidR="0032315D" w:rsidRPr="0035065D">
        <w:rPr>
          <w:rFonts w:asciiTheme="minorBidi" w:hAnsiTheme="minorBidi"/>
          <w:sz w:val="23"/>
          <w:szCs w:val="23"/>
        </w:rPr>
        <w:t>practice</w:t>
      </w:r>
      <w:r w:rsidRPr="0035065D">
        <w:rPr>
          <w:rFonts w:asciiTheme="minorBidi" w:hAnsiTheme="minorBidi"/>
          <w:sz w:val="23"/>
          <w:szCs w:val="23"/>
        </w:rPr>
        <w:t xml:space="preserve"> is supported by research</w:t>
      </w:r>
      <w:r w:rsidR="00BC35BA" w:rsidRPr="0035065D">
        <w:rPr>
          <w:rFonts w:asciiTheme="minorBidi" w:hAnsiTheme="minorBidi"/>
          <w:sz w:val="23"/>
          <w:szCs w:val="23"/>
        </w:rPr>
        <w:t xml:space="preserve"> </w:t>
      </w:r>
      <w:r w:rsidR="00172CB9">
        <w:rPr>
          <w:rFonts w:asciiTheme="minorBidi" w:hAnsiTheme="minorBidi"/>
          <w:sz w:val="23"/>
          <w:szCs w:val="23"/>
        </w:rPr>
        <w:t>on</w:t>
      </w:r>
      <w:r w:rsidR="00BC35BA" w:rsidRPr="0035065D">
        <w:rPr>
          <w:rFonts w:asciiTheme="minorBidi" w:hAnsiTheme="minorBidi"/>
          <w:sz w:val="23"/>
          <w:szCs w:val="23"/>
        </w:rPr>
        <w:t xml:space="preserve"> social learning theory (Bandura, </w:t>
      </w:r>
      <w:r w:rsidR="000836F4" w:rsidRPr="0035065D">
        <w:rPr>
          <w:rFonts w:asciiTheme="minorBidi" w:hAnsiTheme="minorBidi"/>
          <w:sz w:val="23"/>
          <w:szCs w:val="23"/>
        </w:rPr>
        <w:t xml:space="preserve">1977) which describes the way learning is </w:t>
      </w:r>
      <w:r w:rsidR="002D52AB" w:rsidRPr="0035065D">
        <w:rPr>
          <w:rFonts w:asciiTheme="minorBidi" w:hAnsiTheme="minorBidi"/>
          <w:sz w:val="23"/>
          <w:szCs w:val="23"/>
        </w:rPr>
        <w:t>achieved through observing and imitating those around us. This theory is</w:t>
      </w:r>
      <w:r w:rsidRPr="0035065D">
        <w:rPr>
          <w:rFonts w:asciiTheme="minorBidi" w:hAnsiTheme="minorBidi"/>
          <w:sz w:val="23"/>
          <w:szCs w:val="23"/>
        </w:rPr>
        <w:t xml:space="preserve"> eviden</w:t>
      </w:r>
      <w:r w:rsidR="002D52AB" w:rsidRPr="0035065D">
        <w:rPr>
          <w:rFonts w:asciiTheme="minorBidi" w:hAnsiTheme="minorBidi"/>
          <w:sz w:val="23"/>
          <w:szCs w:val="23"/>
        </w:rPr>
        <w:t xml:space="preserve">t in the critical incident when considering </w:t>
      </w:r>
      <w:r w:rsidRPr="0035065D">
        <w:rPr>
          <w:rFonts w:asciiTheme="minorBidi" w:hAnsiTheme="minorBidi"/>
          <w:sz w:val="23"/>
          <w:szCs w:val="23"/>
        </w:rPr>
        <w:t>the ripple effect</w:t>
      </w:r>
      <w:r w:rsidR="002D52AB" w:rsidRPr="0035065D">
        <w:rPr>
          <w:rFonts w:asciiTheme="minorBidi" w:hAnsiTheme="minorBidi"/>
          <w:sz w:val="23"/>
          <w:szCs w:val="23"/>
        </w:rPr>
        <w:t>,</w:t>
      </w:r>
      <w:r w:rsidRPr="0035065D">
        <w:rPr>
          <w:rFonts w:asciiTheme="minorBidi" w:hAnsiTheme="minorBidi"/>
          <w:sz w:val="23"/>
          <w:szCs w:val="23"/>
        </w:rPr>
        <w:t xml:space="preserve"> where students witnessed their peers being rewarded with points for adhering to the teacher's instructions and displaying the appropriate behaviours. This implies that, similarly to the way students observed and replicated each other's behaviours while entering the classroom in the morning in the appropriate manner, students may notice their peers actively participating in lessons and earning points, leading them to want to copy </w:t>
      </w:r>
      <w:r w:rsidR="00B83EB9" w:rsidRPr="0035065D">
        <w:rPr>
          <w:rFonts w:asciiTheme="minorBidi" w:hAnsiTheme="minorBidi"/>
          <w:sz w:val="23"/>
          <w:szCs w:val="23"/>
        </w:rPr>
        <w:t xml:space="preserve">the participating </w:t>
      </w:r>
      <w:r w:rsidRPr="0035065D">
        <w:rPr>
          <w:rFonts w:asciiTheme="minorBidi" w:hAnsiTheme="minorBidi"/>
          <w:sz w:val="23"/>
          <w:szCs w:val="23"/>
        </w:rPr>
        <w:t>behaviour</w:t>
      </w:r>
      <w:r w:rsidR="00B83EB9" w:rsidRPr="0035065D">
        <w:rPr>
          <w:rFonts w:asciiTheme="minorBidi" w:hAnsiTheme="minorBidi"/>
          <w:sz w:val="23"/>
          <w:szCs w:val="23"/>
        </w:rPr>
        <w:t xml:space="preserve"> and thereby enabling myself as the teacher to understand pupil’s current knowledge and </w:t>
      </w:r>
      <w:r w:rsidR="00213A7A" w:rsidRPr="0035065D">
        <w:rPr>
          <w:rFonts w:asciiTheme="minorBidi" w:hAnsiTheme="minorBidi"/>
          <w:sz w:val="23"/>
          <w:szCs w:val="23"/>
        </w:rPr>
        <w:t xml:space="preserve">tailor the lesson to </w:t>
      </w:r>
      <w:r w:rsidR="00B83EB9" w:rsidRPr="0035065D">
        <w:rPr>
          <w:rFonts w:asciiTheme="minorBidi" w:hAnsiTheme="minorBidi"/>
          <w:sz w:val="23"/>
          <w:szCs w:val="23"/>
        </w:rPr>
        <w:t>aid their learning and understanding in a formative manner.</w:t>
      </w:r>
    </w:p>
    <w:p w14:paraId="3A4E20CD" w14:textId="75B091BF" w:rsidR="00CA23FB" w:rsidRPr="0035065D" w:rsidRDefault="00CA23FB" w:rsidP="0035065D">
      <w:pPr>
        <w:spacing w:line="360" w:lineRule="auto"/>
        <w:rPr>
          <w:rFonts w:asciiTheme="minorBidi" w:hAnsiTheme="minorBidi"/>
          <w:sz w:val="23"/>
          <w:szCs w:val="23"/>
        </w:rPr>
      </w:pPr>
      <w:r w:rsidRPr="0035065D">
        <w:rPr>
          <w:rFonts w:asciiTheme="minorBidi" w:hAnsiTheme="minorBidi"/>
          <w:sz w:val="23"/>
          <w:szCs w:val="23"/>
        </w:rPr>
        <w:tab/>
        <w:t xml:space="preserve">However, </w:t>
      </w:r>
      <w:r w:rsidR="00857AE4" w:rsidRPr="0035065D">
        <w:rPr>
          <w:rFonts w:asciiTheme="minorBidi" w:hAnsiTheme="minorBidi"/>
          <w:sz w:val="23"/>
          <w:szCs w:val="23"/>
        </w:rPr>
        <w:t xml:space="preserve">although this method allows for real-time assessment of </w:t>
      </w:r>
      <w:r w:rsidR="00172CB9">
        <w:rPr>
          <w:rFonts w:asciiTheme="minorBidi" w:hAnsiTheme="minorBidi"/>
          <w:sz w:val="23"/>
          <w:szCs w:val="23"/>
        </w:rPr>
        <w:t>pupils'</w:t>
      </w:r>
      <w:r w:rsidR="00857AE4" w:rsidRPr="0035065D">
        <w:rPr>
          <w:rFonts w:asciiTheme="minorBidi" w:hAnsiTheme="minorBidi"/>
          <w:sz w:val="23"/>
          <w:szCs w:val="23"/>
        </w:rPr>
        <w:t xml:space="preserve"> understanding</w:t>
      </w:r>
      <w:r w:rsidR="002F2798" w:rsidRPr="0035065D">
        <w:rPr>
          <w:rFonts w:asciiTheme="minorBidi" w:hAnsiTheme="minorBidi"/>
          <w:sz w:val="23"/>
          <w:szCs w:val="23"/>
        </w:rPr>
        <w:t xml:space="preserve"> and improving learning outcomes</w:t>
      </w:r>
      <w:r w:rsidR="00857AE4" w:rsidRPr="0035065D">
        <w:rPr>
          <w:rFonts w:asciiTheme="minorBidi" w:hAnsiTheme="minorBidi"/>
          <w:sz w:val="23"/>
          <w:szCs w:val="23"/>
        </w:rPr>
        <w:t xml:space="preserve">, </w:t>
      </w:r>
      <w:r w:rsidR="00B526B5" w:rsidRPr="0035065D">
        <w:rPr>
          <w:rFonts w:asciiTheme="minorBidi" w:hAnsiTheme="minorBidi"/>
          <w:sz w:val="23"/>
          <w:szCs w:val="23"/>
        </w:rPr>
        <w:t xml:space="preserve">it must be recognised that this method is not without its limitations. For example, </w:t>
      </w:r>
      <w:r w:rsidR="00BD4438" w:rsidRPr="0035065D">
        <w:rPr>
          <w:rFonts w:asciiTheme="minorBidi" w:hAnsiTheme="minorBidi"/>
          <w:sz w:val="23"/>
          <w:szCs w:val="23"/>
        </w:rPr>
        <w:t>if only certain children were to raise their hand to participate, then those who do not volunteer an answer may be overlooked and their understanding of the topic being discussed</w:t>
      </w:r>
      <w:r w:rsidR="00876F80" w:rsidRPr="0035065D">
        <w:rPr>
          <w:rFonts w:asciiTheme="minorBidi" w:hAnsiTheme="minorBidi"/>
          <w:sz w:val="23"/>
          <w:szCs w:val="23"/>
        </w:rPr>
        <w:t xml:space="preserve"> will not be understood by the teacher. For this reason, I have reflected upon an additional teaching strategy outlined below. </w:t>
      </w:r>
    </w:p>
    <w:p w14:paraId="7899DA76" w14:textId="57B03C0C" w:rsidR="00876F80" w:rsidRPr="0035065D" w:rsidRDefault="00C86113" w:rsidP="0035065D">
      <w:pPr>
        <w:spacing w:line="360" w:lineRule="auto"/>
        <w:rPr>
          <w:rFonts w:asciiTheme="minorBidi" w:hAnsiTheme="minorBidi"/>
          <w:sz w:val="23"/>
          <w:szCs w:val="23"/>
          <w:u w:val="single"/>
        </w:rPr>
      </w:pPr>
      <w:r w:rsidRPr="0035065D">
        <w:rPr>
          <w:rFonts w:asciiTheme="minorBidi" w:hAnsiTheme="minorBidi"/>
          <w:sz w:val="23"/>
          <w:szCs w:val="23"/>
          <w:u w:val="single"/>
        </w:rPr>
        <w:t>Random selection</w:t>
      </w:r>
    </w:p>
    <w:p w14:paraId="2C4F1A10" w14:textId="32B83AC3" w:rsidR="00213A7A" w:rsidRPr="0035065D" w:rsidRDefault="00FB50B8" w:rsidP="0035065D">
      <w:pPr>
        <w:spacing w:line="360" w:lineRule="auto"/>
        <w:rPr>
          <w:rFonts w:asciiTheme="minorBidi" w:hAnsiTheme="minorBidi"/>
          <w:sz w:val="23"/>
          <w:szCs w:val="23"/>
        </w:rPr>
      </w:pPr>
      <w:r w:rsidRPr="0035065D">
        <w:rPr>
          <w:rFonts w:asciiTheme="minorBidi" w:hAnsiTheme="minorBidi"/>
          <w:sz w:val="23"/>
          <w:szCs w:val="23"/>
        </w:rPr>
        <w:t xml:space="preserve">The critical incident observed </w:t>
      </w:r>
      <w:r w:rsidR="00E82D31" w:rsidRPr="0035065D">
        <w:rPr>
          <w:rFonts w:asciiTheme="minorBidi" w:hAnsiTheme="minorBidi"/>
          <w:sz w:val="23"/>
          <w:szCs w:val="23"/>
        </w:rPr>
        <w:t xml:space="preserve">utilised the Class Dojo system to reward pupils for complying with desired behaviours, and as discussed above, may also be useful </w:t>
      </w:r>
      <w:r w:rsidR="002F721D" w:rsidRPr="0035065D">
        <w:rPr>
          <w:rFonts w:asciiTheme="minorBidi" w:hAnsiTheme="minorBidi"/>
          <w:sz w:val="23"/>
          <w:szCs w:val="23"/>
        </w:rPr>
        <w:t xml:space="preserve">for </w:t>
      </w:r>
      <w:proofErr w:type="spellStart"/>
      <w:r w:rsidR="002F721D" w:rsidRPr="0035065D">
        <w:rPr>
          <w:rFonts w:asciiTheme="minorBidi" w:hAnsiTheme="minorBidi"/>
          <w:sz w:val="23"/>
          <w:szCs w:val="23"/>
        </w:rPr>
        <w:t>AfL</w:t>
      </w:r>
      <w:proofErr w:type="spellEnd"/>
      <w:r w:rsidR="002F721D" w:rsidRPr="0035065D">
        <w:rPr>
          <w:rFonts w:asciiTheme="minorBidi" w:hAnsiTheme="minorBidi"/>
          <w:sz w:val="23"/>
          <w:szCs w:val="23"/>
        </w:rPr>
        <w:t xml:space="preserve">. However, in order to earn rewards for participation, the pupils must </w:t>
      </w:r>
      <w:r w:rsidR="00211C9A" w:rsidRPr="0035065D">
        <w:rPr>
          <w:rFonts w:asciiTheme="minorBidi" w:hAnsiTheme="minorBidi"/>
          <w:sz w:val="23"/>
          <w:szCs w:val="23"/>
        </w:rPr>
        <w:t xml:space="preserve">offer their contribution. This overlooks the pupils who are not voluntarily participating </w:t>
      </w:r>
      <w:r w:rsidR="00992116" w:rsidRPr="0035065D">
        <w:rPr>
          <w:rFonts w:asciiTheme="minorBidi" w:hAnsiTheme="minorBidi"/>
          <w:sz w:val="23"/>
          <w:szCs w:val="23"/>
        </w:rPr>
        <w:t xml:space="preserve">in </w:t>
      </w:r>
      <w:r w:rsidR="00211C9A" w:rsidRPr="0035065D">
        <w:rPr>
          <w:rFonts w:asciiTheme="minorBidi" w:hAnsiTheme="minorBidi"/>
          <w:sz w:val="23"/>
          <w:szCs w:val="23"/>
        </w:rPr>
        <w:t xml:space="preserve">answers during lessons and could be addressed by the use of random selection. </w:t>
      </w:r>
      <w:r w:rsidR="00A0497F" w:rsidRPr="0035065D">
        <w:rPr>
          <w:rFonts w:asciiTheme="minorBidi" w:hAnsiTheme="minorBidi"/>
          <w:sz w:val="23"/>
          <w:szCs w:val="23"/>
        </w:rPr>
        <w:t xml:space="preserve">This teaching strategy may aid a more inclusive learning environment as everybody within the class is able </w:t>
      </w:r>
      <w:r w:rsidR="00992116" w:rsidRPr="0035065D">
        <w:rPr>
          <w:rFonts w:asciiTheme="minorBidi" w:hAnsiTheme="minorBidi"/>
          <w:sz w:val="23"/>
          <w:szCs w:val="23"/>
        </w:rPr>
        <w:t xml:space="preserve">to </w:t>
      </w:r>
      <w:r w:rsidR="00A0497F" w:rsidRPr="0035065D">
        <w:rPr>
          <w:rFonts w:asciiTheme="minorBidi" w:hAnsiTheme="minorBidi"/>
          <w:sz w:val="23"/>
          <w:szCs w:val="23"/>
        </w:rPr>
        <w:t>contribute and subsequently receive points</w:t>
      </w:r>
      <w:r w:rsidR="00EE2443" w:rsidRPr="0035065D">
        <w:rPr>
          <w:rFonts w:asciiTheme="minorBidi" w:hAnsiTheme="minorBidi"/>
          <w:sz w:val="23"/>
          <w:szCs w:val="23"/>
        </w:rPr>
        <w:t xml:space="preserve">. In my personal pedagogy, I would consider the use of random selection using either the automated randomiser within the Class Dojo application or with another method such as names on lollypop sticks to </w:t>
      </w:r>
      <w:r w:rsidR="00EE2443" w:rsidRPr="0035065D">
        <w:rPr>
          <w:rFonts w:asciiTheme="minorBidi" w:hAnsiTheme="minorBidi"/>
          <w:sz w:val="23"/>
          <w:szCs w:val="23"/>
        </w:rPr>
        <w:lastRenderedPageBreak/>
        <w:t xml:space="preserve">choose a pupil to answer. This way, </w:t>
      </w:r>
      <w:proofErr w:type="spellStart"/>
      <w:r w:rsidR="00EE2443" w:rsidRPr="0035065D">
        <w:rPr>
          <w:rFonts w:asciiTheme="minorBidi" w:hAnsiTheme="minorBidi"/>
          <w:sz w:val="23"/>
          <w:szCs w:val="23"/>
        </w:rPr>
        <w:t>AfL</w:t>
      </w:r>
      <w:proofErr w:type="spellEnd"/>
      <w:r w:rsidR="00EE2443" w:rsidRPr="0035065D">
        <w:rPr>
          <w:rFonts w:asciiTheme="minorBidi" w:hAnsiTheme="minorBidi"/>
          <w:sz w:val="23"/>
          <w:szCs w:val="23"/>
        </w:rPr>
        <w:t xml:space="preserve"> can be </w:t>
      </w:r>
      <w:r w:rsidR="00350193" w:rsidRPr="0035065D">
        <w:rPr>
          <w:rFonts w:asciiTheme="minorBidi" w:hAnsiTheme="minorBidi"/>
          <w:sz w:val="23"/>
          <w:szCs w:val="23"/>
        </w:rPr>
        <w:t>more effective and additionally pupils will benefit from the positive associations of the Dojo reward</w:t>
      </w:r>
      <w:r w:rsidR="00CE77BD" w:rsidRPr="0035065D">
        <w:rPr>
          <w:rFonts w:asciiTheme="minorBidi" w:hAnsiTheme="minorBidi"/>
          <w:sz w:val="23"/>
          <w:szCs w:val="23"/>
        </w:rPr>
        <w:t>s due to wider engagement.</w:t>
      </w:r>
    </w:p>
    <w:p w14:paraId="1AC9E25A" w14:textId="31C313BE" w:rsidR="00350193" w:rsidRPr="0035065D" w:rsidRDefault="00350193" w:rsidP="0035065D">
      <w:pPr>
        <w:spacing w:line="360" w:lineRule="auto"/>
        <w:rPr>
          <w:rFonts w:asciiTheme="minorBidi" w:hAnsiTheme="minorBidi"/>
          <w:sz w:val="23"/>
          <w:szCs w:val="23"/>
        </w:rPr>
      </w:pPr>
      <w:r w:rsidRPr="0035065D">
        <w:rPr>
          <w:rFonts w:asciiTheme="minorBidi" w:hAnsiTheme="minorBidi"/>
          <w:sz w:val="23"/>
          <w:szCs w:val="23"/>
        </w:rPr>
        <w:tab/>
        <w:t xml:space="preserve">However, </w:t>
      </w:r>
      <w:r w:rsidR="00CE77BD" w:rsidRPr="0035065D">
        <w:rPr>
          <w:rFonts w:asciiTheme="minorBidi" w:hAnsiTheme="minorBidi"/>
          <w:sz w:val="23"/>
          <w:szCs w:val="23"/>
        </w:rPr>
        <w:t xml:space="preserve">although this method </w:t>
      </w:r>
      <w:r w:rsidR="00AA3D91" w:rsidRPr="0035065D">
        <w:rPr>
          <w:rFonts w:asciiTheme="minorBidi" w:hAnsiTheme="minorBidi"/>
          <w:sz w:val="23"/>
          <w:szCs w:val="23"/>
        </w:rPr>
        <w:t>aids</w:t>
      </w:r>
      <w:r w:rsidR="00C4031B" w:rsidRPr="0035065D">
        <w:rPr>
          <w:rFonts w:asciiTheme="minorBidi" w:hAnsiTheme="minorBidi"/>
          <w:sz w:val="23"/>
          <w:szCs w:val="23"/>
        </w:rPr>
        <w:t xml:space="preserve"> inclusion for all students</w:t>
      </w:r>
      <w:r w:rsidR="006646D4" w:rsidRPr="0035065D">
        <w:rPr>
          <w:rFonts w:asciiTheme="minorBidi" w:hAnsiTheme="minorBidi"/>
          <w:sz w:val="23"/>
          <w:szCs w:val="23"/>
        </w:rPr>
        <w:t xml:space="preserve"> and encourages critical thinking</w:t>
      </w:r>
      <w:r w:rsidR="00C4031B" w:rsidRPr="0035065D">
        <w:rPr>
          <w:rFonts w:asciiTheme="minorBidi" w:hAnsiTheme="minorBidi"/>
          <w:sz w:val="23"/>
          <w:szCs w:val="23"/>
        </w:rPr>
        <w:t xml:space="preserve">, research suggests </w:t>
      </w:r>
      <w:r w:rsidR="007C13A4" w:rsidRPr="0035065D">
        <w:rPr>
          <w:rFonts w:asciiTheme="minorBidi" w:hAnsiTheme="minorBidi"/>
          <w:sz w:val="23"/>
          <w:szCs w:val="23"/>
        </w:rPr>
        <w:t>that random selection (or cold calling) in this fashion may have negative impacts on learner</w:t>
      </w:r>
      <w:r w:rsidR="00275BFF" w:rsidRPr="0035065D">
        <w:rPr>
          <w:rFonts w:asciiTheme="minorBidi" w:hAnsiTheme="minorBidi"/>
          <w:sz w:val="23"/>
          <w:szCs w:val="23"/>
        </w:rPr>
        <w:t>s and make students feel uncomfortable (</w:t>
      </w:r>
      <w:r w:rsidR="009A6FBF" w:rsidRPr="0035065D">
        <w:rPr>
          <w:rFonts w:asciiTheme="minorBidi" w:hAnsiTheme="minorBidi"/>
          <w:sz w:val="23"/>
          <w:szCs w:val="23"/>
        </w:rPr>
        <w:t>Dallimore, Hertenstein &amp; Platt, 2013)</w:t>
      </w:r>
      <w:r w:rsidR="008B09C4" w:rsidRPr="0035065D">
        <w:rPr>
          <w:rFonts w:asciiTheme="minorBidi" w:hAnsiTheme="minorBidi"/>
          <w:sz w:val="23"/>
          <w:szCs w:val="23"/>
        </w:rPr>
        <w:t xml:space="preserve">. The </w:t>
      </w:r>
      <w:r w:rsidR="00992116" w:rsidRPr="0035065D">
        <w:rPr>
          <w:rFonts w:asciiTheme="minorBidi" w:hAnsiTheme="minorBidi"/>
          <w:sz w:val="23"/>
          <w:szCs w:val="23"/>
        </w:rPr>
        <w:t>researchers</w:t>
      </w:r>
      <w:r w:rsidR="008B09C4" w:rsidRPr="0035065D">
        <w:rPr>
          <w:rFonts w:asciiTheme="minorBidi" w:hAnsiTheme="minorBidi"/>
          <w:sz w:val="23"/>
          <w:szCs w:val="23"/>
        </w:rPr>
        <w:t xml:space="preserve"> conducted observations and surveys with 632 students </w:t>
      </w:r>
      <w:r w:rsidR="00DE773A" w:rsidRPr="0035065D">
        <w:rPr>
          <w:rFonts w:asciiTheme="minorBidi" w:hAnsiTheme="minorBidi"/>
          <w:sz w:val="23"/>
          <w:szCs w:val="23"/>
        </w:rPr>
        <w:t>and discovered that high-cold-calling classes have more students who volunteer to answer questions and that this number grows over time</w:t>
      </w:r>
      <w:r w:rsidR="00C4031B" w:rsidRPr="0035065D">
        <w:rPr>
          <w:rFonts w:asciiTheme="minorBidi" w:hAnsiTheme="minorBidi"/>
          <w:sz w:val="23"/>
          <w:szCs w:val="23"/>
        </w:rPr>
        <w:t>. For this reason, in my classroom</w:t>
      </w:r>
      <w:r w:rsidR="00992116" w:rsidRPr="0035065D">
        <w:rPr>
          <w:rFonts w:asciiTheme="minorBidi" w:hAnsiTheme="minorBidi"/>
          <w:sz w:val="23"/>
          <w:szCs w:val="23"/>
        </w:rPr>
        <w:t>,</w:t>
      </w:r>
      <w:r w:rsidR="00C4031B" w:rsidRPr="0035065D">
        <w:rPr>
          <w:rFonts w:asciiTheme="minorBidi" w:hAnsiTheme="minorBidi"/>
          <w:sz w:val="23"/>
          <w:szCs w:val="23"/>
        </w:rPr>
        <w:t xml:space="preserve"> I would implement </w:t>
      </w:r>
      <w:r w:rsidR="00DE773A" w:rsidRPr="0035065D">
        <w:rPr>
          <w:rFonts w:asciiTheme="minorBidi" w:hAnsiTheme="minorBidi"/>
          <w:sz w:val="23"/>
          <w:szCs w:val="23"/>
        </w:rPr>
        <w:t xml:space="preserve">a random selection strategy </w:t>
      </w:r>
      <w:r w:rsidR="0024772F" w:rsidRPr="0035065D">
        <w:rPr>
          <w:rFonts w:asciiTheme="minorBidi" w:hAnsiTheme="minorBidi"/>
          <w:sz w:val="23"/>
          <w:szCs w:val="23"/>
        </w:rPr>
        <w:t xml:space="preserve">as not only would inclusivity be addressed </w:t>
      </w:r>
      <w:r w:rsidR="00992116" w:rsidRPr="0035065D">
        <w:rPr>
          <w:rFonts w:asciiTheme="minorBidi" w:hAnsiTheme="minorBidi"/>
          <w:sz w:val="23"/>
          <w:szCs w:val="23"/>
        </w:rPr>
        <w:t>in</w:t>
      </w:r>
      <w:r w:rsidR="0024772F" w:rsidRPr="0035065D">
        <w:rPr>
          <w:rFonts w:asciiTheme="minorBidi" w:hAnsiTheme="minorBidi"/>
          <w:sz w:val="23"/>
          <w:szCs w:val="23"/>
        </w:rPr>
        <w:t xml:space="preserve"> the moment, but over time, the class would </w:t>
      </w:r>
      <w:r w:rsidR="00750F05" w:rsidRPr="0035065D">
        <w:rPr>
          <w:rFonts w:asciiTheme="minorBidi" w:hAnsiTheme="minorBidi"/>
          <w:sz w:val="23"/>
          <w:szCs w:val="23"/>
        </w:rPr>
        <w:t xml:space="preserve">volunteer an answer more comfortably if the random selection was ongoing throughout the year. This </w:t>
      </w:r>
      <w:r w:rsidR="00EC6AE2" w:rsidRPr="0035065D">
        <w:rPr>
          <w:rFonts w:asciiTheme="minorBidi" w:hAnsiTheme="minorBidi"/>
          <w:sz w:val="23"/>
          <w:szCs w:val="23"/>
        </w:rPr>
        <w:t>could</w:t>
      </w:r>
      <w:r w:rsidR="00750F05" w:rsidRPr="0035065D">
        <w:rPr>
          <w:rFonts w:asciiTheme="minorBidi" w:hAnsiTheme="minorBidi"/>
          <w:sz w:val="23"/>
          <w:szCs w:val="23"/>
        </w:rPr>
        <w:t xml:space="preserve"> have a positive impact on learners understanding in class</w:t>
      </w:r>
      <w:r w:rsidR="003D0219" w:rsidRPr="0035065D">
        <w:rPr>
          <w:rFonts w:asciiTheme="minorBidi" w:hAnsiTheme="minorBidi"/>
          <w:sz w:val="23"/>
          <w:szCs w:val="23"/>
        </w:rPr>
        <w:t xml:space="preserve">, as the pupils can learn from one another and expand on </w:t>
      </w:r>
      <w:r w:rsidR="00022D9D" w:rsidRPr="0035065D">
        <w:rPr>
          <w:rFonts w:asciiTheme="minorBidi" w:hAnsiTheme="minorBidi"/>
          <w:sz w:val="23"/>
          <w:szCs w:val="23"/>
        </w:rPr>
        <w:t>each other's</w:t>
      </w:r>
      <w:r w:rsidR="003D0219" w:rsidRPr="0035065D">
        <w:rPr>
          <w:rFonts w:asciiTheme="minorBidi" w:hAnsiTheme="minorBidi"/>
          <w:sz w:val="23"/>
          <w:szCs w:val="23"/>
        </w:rPr>
        <w:t xml:space="preserve"> answers</w:t>
      </w:r>
      <w:r w:rsidR="00CC608F" w:rsidRPr="0035065D">
        <w:rPr>
          <w:rFonts w:asciiTheme="minorBidi" w:hAnsiTheme="minorBidi"/>
          <w:sz w:val="23"/>
          <w:szCs w:val="23"/>
        </w:rPr>
        <w:t>, sharing knowledge</w:t>
      </w:r>
      <w:r w:rsidR="003D0219" w:rsidRPr="0035065D">
        <w:rPr>
          <w:rFonts w:asciiTheme="minorBidi" w:hAnsiTheme="minorBidi"/>
          <w:sz w:val="23"/>
          <w:szCs w:val="23"/>
        </w:rPr>
        <w:t xml:space="preserve">. Additionally, this aligns with the 4 purposes concerned with building confidence in pupils and increasing self-esteem. </w:t>
      </w:r>
      <w:r w:rsidR="00A10B7D" w:rsidRPr="0035065D">
        <w:rPr>
          <w:rFonts w:asciiTheme="minorBidi" w:hAnsiTheme="minorBidi"/>
          <w:sz w:val="23"/>
          <w:szCs w:val="23"/>
        </w:rPr>
        <w:t xml:space="preserve">The dojo system observed in the critical incident will be implemented to reward participation in the class regardless of whether the answer is correct or not to align with the 4 purposes, being careful not to </w:t>
      </w:r>
      <w:r w:rsidR="001054FA" w:rsidRPr="0035065D">
        <w:rPr>
          <w:rFonts w:asciiTheme="minorBidi" w:hAnsiTheme="minorBidi"/>
          <w:sz w:val="23"/>
          <w:szCs w:val="23"/>
        </w:rPr>
        <w:t xml:space="preserve">diminish a </w:t>
      </w:r>
      <w:r w:rsidR="00992116" w:rsidRPr="0035065D">
        <w:rPr>
          <w:rFonts w:asciiTheme="minorBidi" w:hAnsiTheme="minorBidi"/>
          <w:sz w:val="23"/>
          <w:szCs w:val="23"/>
        </w:rPr>
        <w:t>pupil's</w:t>
      </w:r>
      <w:r w:rsidR="001054FA" w:rsidRPr="0035065D">
        <w:rPr>
          <w:rFonts w:asciiTheme="minorBidi" w:hAnsiTheme="minorBidi"/>
          <w:sz w:val="23"/>
          <w:szCs w:val="23"/>
        </w:rPr>
        <w:t xml:space="preserve"> self-esteem if the answer is wrong. </w:t>
      </w:r>
    </w:p>
    <w:p w14:paraId="3F422997" w14:textId="77777777" w:rsidR="00992116" w:rsidRPr="0035065D" w:rsidRDefault="00992116" w:rsidP="0035065D">
      <w:pPr>
        <w:spacing w:line="360" w:lineRule="auto"/>
        <w:rPr>
          <w:rFonts w:asciiTheme="minorBidi" w:hAnsiTheme="minorBidi"/>
          <w:sz w:val="23"/>
          <w:szCs w:val="23"/>
        </w:rPr>
      </w:pPr>
    </w:p>
    <w:p w14:paraId="1CD23CB7" w14:textId="5EB48024" w:rsidR="00992116" w:rsidRPr="00DE2C03" w:rsidRDefault="00EC04C4" w:rsidP="00DE2C03">
      <w:pPr>
        <w:spacing w:line="360" w:lineRule="auto"/>
        <w:jc w:val="center"/>
        <w:rPr>
          <w:rFonts w:asciiTheme="minorBidi" w:hAnsiTheme="minorBidi"/>
          <w:sz w:val="23"/>
          <w:szCs w:val="23"/>
        </w:rPr>
      </w:pPr>
      <w:r w:rsidRPr="00DE2C03">
        <w:rPr>
          <w:rFonts w:asciiTheme="minorBidi" w:hAnsiTheme="minorBidi"/>
          <w:sz w:val="23"/>
          <w:szCs w:val="23"/>
        </w:rPr>
        <w:t>Discussion</w:t>
      </w:r>
    </w:p>
    <w:p w14:paraId="5AC99529" w14:textId="17014066" w:rsidR="007302C4" w:rsidRPr="0035065D" w:rsidRDefault="0058796D" w:rsidP="0035065D">
      <w:pPr>
        <w:spacing w:line="360" w:lineRule="auto"/>
        <w:rPr>
          <w:rFonts w:asciiTheme="minorBidi" w:hAnsiTheme="minorBidi"/>
          <w:sz w:val="23"/>
          <w:szCs w:val="23"/>
        </w:rPr>
      </w:pPr>
      <w:r w:rsidRPr="0035065D">
        <w:rPr>
          <w:rFonts w:asciiTheme="minorBidi" w:hAnsiTheme="minorBidi"/>
          <w:sz w:val="23"/>
          <w:szCs w:val="23"/>
        </w:rPr>
        <w:t xml:space="preserve">Throughout this review, it appears that the use of reward systems such as Class Dojo within classrooms is </w:t>
      </w:r>
      <w:r w:rsidR="00862252" w:rsidRPr="0035065D">
        <w:rPr>
          <w:rFonts w:asciiTheme="minorBidi" w:hAnsiTheme="minorBidi"/>
          <w:sz w:val="23"/>
          <w:szCs w:val="23"/>
        </w:rPr>
        <w:t>beneficial</w:t>
      </w:r>
      <w:r w:rsidRPr="0035065D">
        <w:rPr>
          <w:rFonts w:asciiTheme="minorBidi" w:hAnsiTheme="minorBidi"/>
          <w:sz w:val="23"/>
          <w:szCs w:val="23"/>
        </w:rPr>
        <w:t xml:space="preserve"> in many ways. Reflecting on the research above, rewarding students during the class for attributes such as participation, contribution, </w:t>
      </w:r>
      <w:r w:rsidR="00174EBB" w:rsidRPr="0035065D">
        <w:rPr>
          <w:rFonts w:asciiTheme="minorBidi" w:hAnsiTheme="minorBidi"/>
          <w:sz w:val="23"/>
          <w:szCs w:val="23"/>
        </w:rPr>
        <w:t xml:space="preserve">answering questions, being on task, or complying with classroom rules can be beneficial in many ways. The research has highlighted that </w:t>
      </w:r>
      <w:r w:rsidR="0019326F" w:rsidRPr="0035065D">
        <w:rPr>
          <w:rFonts w:asciiTheme="minorBidi" w:hAnsiTheme="minorBidi"/>
          <w:sz w:val="23"/>
          <w:szCs w:val="23"/>
        </w:rPr>
        <w:t>reward systems can positively impact pupils</w:t>
      </w:r>
      <w:r w:rsidR="001B40A2" w:rsidRPr="0035065D">
        <w:rPr>
          <w:rFonts w:asciiTheme="minorBidi" w:hAnsiTheme="minorBidi"/>
          <w:sz w:val="23"/>
          <w:szCs w:val="23"/>
        </w:rPr>
        <w:t xml:space="preserve"> through observation and imitation of their fellow </w:t>
      </w:r>
      <w:r w:rsidR="00172CB9">
        <w:rPr>
          <w:rFonts w:asciiTheme="minorBidi" w:hAnsiTheme="minorBidi"/>
          <w:sz w:val="23"/>
          <w:szCs w:val="23"/>
        </w:rPr>
        <w:t>pupils'</w:t>
      </w:r>
      <w:r w:rsidR="001B40A2" w:rsidRPr="0035065D">
        <w:rPr>
          <w:rFonts w:asciiTheme="minorBidi" w:hAnsiTheme="minorBidi"/>
          <w:sz w:val="23"/>
          <w:szCs w:val="23"/>
        </w:rPr>
        <w:t xml:space="preserve"> </w:t>
      </w:r>
      <w:r w:rsidR="00496897" w:rsidRPr="0035065D">
        <w:rPr>
          <w:rFonts w:asciiTheme="minorBidi" w:hAnsiTheme="minorBidi"/>
          <w:sz w:val="23"/>
          <w:szCs w:val="23"/>
        </w:rPr>
        <w:t xml:space="preserve">behaviours </w:t>
      </w:r>
      <w:r w:rsidR="001B40A2" w:rsidRPr="0035065D">
        <w:rPr>
          <w:rFonts w:asciiTheme="minorBidi" w:hAnsiTheme="minorBidi"/>
          <w:sz w:val="23"/>
          <w:szCs w:val="23"/>
        </w:rPr>
        <w:t xml:space="preserve">(Bandura et al, 1997) </w:t>
      </w:r>
      <w:r w:rsidR="00496897" w:rsidRPr="0035065D">
        <w:rPr>
          <w:rFonts w:asciiTheme="minorBidi" w:hAnsiTheme="minorBidi"/>
          <w:sz w:val="23"/>
          <w:szCs w:val="23"/>
        </w:rPr>
        <w:t xml:space="preserve">by rewarding individuals around the room, for other students to imitate, in line with Social Learning Theory. Additionally, further research points to the positive impact of rewards on </w:t>
      </w:r>
      <w:r w:rsidR="00862252" w:rsidRPr="0035065D">
        <w:rPr>
          <w:rFonts w:asciiTheme="minorBidi" w:hAnsiTheme="minorBidi"/>
          <w:sz w:val="23"/>
          <w:szCs w:val="23"/>
        </w:rPr>
        <w:t>pupils'</w:t>
      </w:r>
      <w:r w:rsidR="00496897" w:rsidRPr="0035065D">
        <w:rPr>
          <w:rFonts w:asciiTheme="minorBidi" w:hAnsiTheme="minorBidi"/>
          <w:sz w:val="23"/>
          <w:szCs w:val="23"/>
        </w:rPr>
        <w:t xml:space="preserve"> mental and emotional health, </w:t>
      </w:r>
      <w:r w:rsidR="005D7C47" w:rsidRPr="0035065D">
        <w:rPr>
          <w:rFonts w:asciiTheme="minorBidi" w:hAnsiTheme="minorBidi"/>
          <w:sz w:val="23"/>
          <w:szCs w:val="23"/>
        </w:rPr>
        <w:t>suggesting that a humanistic approach may underpin th</w:t>
      </w:r>
      <w:r w:rsidR="00A602D0" w:rsidRPr="0035065D">
        <w:rPr>
          <w:rFonts w:asciiTheme="minorBidi" w:hAnsiTheme="minorBidi"/>
          <w:sz w:val="23"/>
          <w:szCs w:val="23"/>
        </w:rPr>
        <w:t xml:space="preserve">e high value placed on self-esteem, emotional </w:t>
      </w:r>
      <w:r w:rsidR="00C21D06" w:rsidRPr="0035065D">
        <w:rPr>
          <w:rFonts w:asciiTheme="minorBidi" w:hAnsiTheme="minorBidi"/>
          <w:sz w:val="23"/>
          <w:szCs w:val="23"/>
        </w:rPr>
        <w:t>satisfaction</w:t>
      </w:r>
      <w:r w:rsidR="00A602D0" w:rsidRPr="0035065D">
        <w:rPr>
          <w:rFonts w:asciiTheme="minorBidi" w:hAnsiTheme="minorBidi"/>
          <w:sz w:val="23"/>
          <w:szCs w:val="23"/>
        </w:rPr>
        <w:t xml:space="preserve"> and motivation in the classroom (Hart, 2010). Furthermore, a behaviourist theory conveys the influence of the environment </w:t>
      </w:r>
      <w:r w:rsidR="00C21D06" w:rsidRPr="0035065D">
        <w:rPr>
          <w:rFonts w:asciiTheme="minorBidi" w:hAnsiTheme="minorBidi"/>
          <w:sz w:val="23"/>
          <w:szCs w:val="23"/>
        </w:rPr>
        <w:t xml:space="preserve">and how positive or negative reinforcement, or </w:t>
      </w:r>
      <w:r w:rsidR="00C21D06" w:rsidRPr="0035065D">
        <w:rPr>
          <w:rFonts w:asciiTheme="minorBidi" w:hAnsiTheme="minorBidi"/>
          <w:sz w:val="23"/>
          <w:szCs w:val="23"/>
        </w:rPr>
        <w:lastRenderedPageBreak/>
        <w:t xml:space="preserve">consequences, can play a part in the learning process within classrooms through ‘The Law of Effect’ (Thorndike, 1898).  </w:t>
      </w:r>
    </w:p>
    <w:p w14:paraId="69ADCDEE" w14:textId="2D12099B" w:rsidR="008E29BD" w:rsidRDefault="008E29BD" w:rsidP="0035065D">
      <w:pPr>
        <w:spacing w:line="360" w:lineRule="auto"/>
        <w:rPr>
          <w:rFonts w:asciiTheme="minorBidi" w:hAnsiTheme="minorBidi"/>
          <w:sz w:val="23"/>
          <w:szCs w:val="23"/>
        </w:rPr>
      </w:pPr>
      <w:r w:rsidRPr="0035065D">
        <w:rPr>
          <w:rFonts w:asciiTheme="minorBidi" w:hAnsiTheme="minorBidi"/>
          <w:sz w:val="23"/>
          <w:szCs w:val="23"/>
        </w:rPr>
        <w:tab/>
      </w:r>
      <w:r w:rsidR="00E44CC2" w:rsidRPr="0035065D">
        <w:rPr>
          <w:rFonts w:asciiTheme="minorBidi" w:hAnsiTheme="minorBidi"/>
          <w:sz w:val="23"/>
          <w:szCs w:val="23"/>
        </w:rPr>
        <w:t xml:space="preserve">Upon reflection, the use of a Dojo Point seemed significant to me when the observation took place </w:t>
      </w:r>
      <w:r w:rsidR="00F529CF" w:rsidRPr="0035065D">
        <w:rPr>
          <w:rFonts w:asciiTheme="minorBidi" w:hAnsiTheme="minorBidi"/>
          <w:sz w:val="23"/>
          <w:szCs w:val="23"/>
        </w:rPr>
        <w:t xml:space="preserve">as I could see that even on the surface, it had an effect on the individuals and the class as a whole during the morning lesson. The pupil’s behaviour slowly diverged from loud and uncontrolled to a </w:t>
      </w:r>
      <w:r w:rsidR="006044A6" w:rsidRPr="0035065D">
        <w:rPr>
          <w:rFonts w:asciiTheme="minorBidi" w:hAnsiTheme="minorBidi"/>
          <w:sz w:val="23"/>
          <w:szCs w:val="23"/>
        </w:rPr>
        <w:t>quiet</w:t>
      </w:r>
      <w:r w:rsidR="00F529CF" w:rsidRPr="0035065D">
        <w:rPr>
          <w:rFonts w:asciiTheme="minorBidi" w:hAnsiTheme="minorBidi"/>
          <w:sz w:val="23"/>
          <w:szCs w:val="23"/>
        </w:rPr>
        <w:t xml:space="preserve">, controlled, </w:t>
      </w:r>
      <w:r w:rsidR="006044A6" w:rsidRPr="0035065D">
        <w:rPr>
          <w:rFonts w:asciiTheme="minorBidi" w:hAnsiTheme="minorBidi"/>
          <w:sz w:val="23"/>
          <w:szCs w:val="23"/>
        </w:rPr>
        <w:t>ready-to-learn</w:t>
      </w:r>
      <w:r w:rsidR="00F529CF" w:rsidRPr="0035065D">
        <w:rPr>
          <w:rFonts w:asciiTheme="minorBidi" w:hAnsiTheme="minorBidi"/>
          <w:sz w:val="23"/>
          <w:szCs w:val="23"/>
        </w:rPr>
        <w:t xml:space="preserve"> classroom. Through deeper reflection, I can begin to understand the theory and research that underpins this critical incident and can take from the findings new </w:t>
      </w:r>
      <w:r w:rsidR="00C24E2A" w:rsidRPr="0035065D">
        <w:rPr>
          <w:rFonts w:asciiTheme="minorBidi" w:hAnsiTheme="minorBidi"/>
          <w:sz w:val="23"/>
          <w:szCs w:val="23"/>
        </w:rPr>
        <w:t xml:space="preserve">strategies to implement in my own teaching to aid important factors such as assessment for learning and classroom management techniques. </w:t>
      </w:r>
      <w:r w:rsidR="000D0023" w:rsidRPr="0035065D">
        <w:rPr>
          <w:rFonts w:asciiTheme="minorBidi" w:hAnsiTheme="minorBidi"/>
          <w:sz w:val="23"/>
          <w:szCs w:val="23"/>
        </w:rPr>
        <w:t xml:space="preserve">As a result, this may positively impact my own classroom and result in a controlled, positive </w:t>
      </w:r>
      <w:r w:rsidR="006044A6" w:rsidRPr="0035065D">
        <w:rPr>
          <w:rFonts w:asciiTheme="minorBidi" w:hAnsiTheme="minorBidi"/>
          <w:sz w:val="23"/>
          <w:szCs w:val="23"/>
        </w:rPr>
        <w:t xml:space="preserve">learning </w:t>
      </w:r>
      <w:r w:rsidR="000D0023" w:rsidRPr="0035065D">
        <w:rPr>
          <w:rFonts w:asciiTheme="minorBidi" w:hAnsiTheme="minorBidi"/>
          <w:sz w:val="23"/>
          <w:szCs w:val="23"/>
        </w:rPr>
        <w:t xml:space="preserve">environment for the pupils and teachers alike. </w:t>
      </w:r>
      <w:r w:rsidR="00E44CC2" w:rsidRPr="0035065D">
        <w:rPr>
          <w:rFonts w:asciiTheme="minorBidi" w:hAnsiTheme="minorBidi"/>
          <w:sz w:val="23"/>
          <w:szCs w:val="23"/>
        </w:rPr>
        <w:t xml:space="preserve"> </w:t>
      </w:r>
    </w:p>
    <w:p w14:paraId="452304B2" w14:textId="77777777" w:rsidR="00DE2C03" w:rsidRDefault="00DE2C03" w:rsidP="0035065D">
      <w:pPr>
        <w:spacing w:line="360" w:lineRule="auto"/>
        <w:rPr>
          <w:rFonts w:asciiTheme="minorBidi" w:hAnsiTheme="minorBidi"/>
          <w:sz w:val="23"/>
          <w:szCs w:val="23"/>
        </w:rPr>
      </w:pPr>
    </w:p>
    <w:p w14:paraId="77169E69" w14:textId="77777777" w:rsidR="00DE2C03" w:rsidRPr="0035065D" w:rsidRDefault="00DE2C03" w:rsidP="0035065D">
      <w:pPr>
        <w:spacing w:line="360" w:lineRule="auto"/>
        <w:rPr>
          <w:rFonts w:asciiTheme="minorBidi" w:hAnsiTheme="minorBidi"/>
          <w:sz w:val="23"/>
          <w:szCs w:val="23"/>
        </w:rPr>
      </w:pPr>
    </w:p>
    <w:p w14:paraId="3E01720D" w14:textId="5011D89C" w:rsidR="0097343E" w:rsidRPr="0035065D" w:rsidRDefault="0097343E" w:rsidP="0035065D">
      <w:pPr>
        <w:spacing w:line="360" w:lineRule="auto"/>
        <w:rPr>
          <w:rFonts w:asciiTheme="minorBidi" w:hAnsiTheme="minorBidi"/>
          <w:sz w:val="23"/>
          <w:szCs w:val="23"/>
        </w:rPr>
      </w:pPr>
    </w:p>
    <w:p w14:paraId="3D85D91E" w14:textId="77777777" w:rsidR="00215536" w:rsidRPr="00DE2C03" w:rsidRDefault="00EC04C4" w:rsidP="00DE2C03">
      <w:pPr>
        <w:spacing w:line="360" w:lineRule="auto"/>
        <w:jc w:val="center"/>
        <w:rPr>
          <w:rFonts w:asciiTheme="minorBidi" w:hAnsiTheme="minorBidi"/>
          <w:sz w:val="23"/>
          <w:szCs w:val="23"/>
        </w:rPr>
      </w:pPr>
      <w:r w:rsidRPr="00DE2C03">
        <w:rPr>
          <w:rFonts w:asciiTheme="minorBidi" w:hAnsiTheme="minorBidi"/>
          <w:sz w:val="23"/>
          <w:szCs w:val="23"/>
        </w:rPr>
        <w:t>Conclusion</w:t>
      </w:r>
    </w:p>
    <w:p w14:paraId="5A6C54E9" w14:textId="6A05E29F" w:rsidR="00F17AC2" w:rsidRPr="0035065D" w:rsidRDefault="003E75ED" w:rsidP="0035065D">
      <w:pPr>
        <w:spacing w:line="360" w:lineRule="auto"/>
        <w:rPr>
          <w:rFonts w:asciiTheme="minorBidi" w:hAnsiTheme="minorBidi"/>
          <w:sz w:val="23"/>
          <w:szCs w:val="23"/>
        </w:rPr>
      </w:pPr>
      <w:r w:rsidRPr="0035065D">
        <w:rPr>
          <w:rFonts w:asciiTheme="minorBidi" w:hAnsiTheme="minorBidi"/>
          <w:sz w:val="23"/>
          <w:szCs w:val="23"/>
        </w:rPr>
        <w:t xml:space="preserve">In Wales's reformed curriculum policy and Teaching Standards, the requirement for educators to engage in and implement reflection is made explicit. Throughout this report, reflection has taken place linking to the professional standards. </w:t>
      </w:r>
      <w:r w:rsidR="00F53552" w:rsidRPr="0035065D">
        <w:rPr>
          <w:rFonts w:asciiTheme="minorBidi" w:hAnsiTheme="minorBidi"/>
          <w:sz w:val="23"/>
          <w:szCs w:val="23"/>
        </w:rPr>
        <w:t xml:space="preserve">Using Tripp's (1993) critical reflection methodology, an observational experience-based incident was recorded for further critical reflection. Reflection was conducted using Thorndike's Behaviourist Theory (1898), while also acknowledging recent and influential contributors to the field of behaviourism, such as Skinner (1956). As part of the analysis, the observed incident was grounded </w:t>
      </w:r>
      <w:r w:rsidR="0035065D">
        <w:rPr>
          <w:rFonts w:asciiTheme="minorBidi" w:hAnsiTheme="minorBidi"/>
          <w:sz w:val="23"/>
          <w:szCs w:val="23"/>
        </w:rPr>
        <w:t>in</w:t>
      </w:r>
      <w:r w:rsidR="00F53552" w:rsidRPr="0035065D">
        <w:rPr>
          <w:rFonts w:asciiTheme="minorBidi" w:hAnsiTheme="minorBidi"/>
          <w:sz w:val="23"/>
          <w:szCs w:val="23"/>
        </w:rPr>
        <w:t xml:space="preserve"> academic research, which highlighted various arguments surrounding the concept of classroom reward systems. Through personal reflection on the significance of reward systems, it was determined that certain teaching strategies, including assessment for learning and random selection, could be implemented in the future.</w:t>
      </w:r>
      <w:r w:rsidR="001E45DE" w:rsidRPr="0035065D">
        <w:rPr>
          <w:rFonts w:asciiTheme="minorBidi" w:hAnsiTheme="minorBidi"/>
          <w:sz w:val="23"/>
          <w:szCs w:val="23"/>
        </w:rPr>
        <w:t xml:space="preserve"> </w:t>
      </w:r>
    </w:p>
    <w:p w14:paraId="70D548CC" w14:textId="77777777" w:rsidR="003E75ED" w:rsidRDefault="003E75ED" w:rsidP="000E7209">
      <w:pPr>
        <w:spacing w:line="360" w:lineRule="auto"/>
      </w:pPr>
    </w:p>
    <w:p w14:paraId="42B308E6" w14:textId="77777777" w:rsidR="00DE2C03" w:rsidRDefault="00DE2C03" w:rsidP="00DE2C03">
      <w:pPr>
        <w:spacing w:line="360" w:lineRule="auto"/>
        <w:rPr>
          <w:rFonts w:asciiTheme="minorBidi" w:hAnsiTheme="minorBidi"/>
          <w:b/>
          <w:bCs/>
          <w:i/>
          <w:iCs/>
          <w:sz w:val="23"/>
          <w:szCs w:val="23"/>
        </w:rPr>
      </w:pPr>
    </w:p>
    <w:p w14:paraId="4591BCD9" w14:textId="77777777" w:rsidR="00037E1E" w:rsidRDefault="00037E1E" w:rsidP="00DE2C03">
      <w:pPr>
        <w:spacing w:line="360" w:lineRule="auto"/>
        <w:rPr>
          <w:rFonts w:asciiTheme="minorBidi" w:hAnsiTheme="minorBidi"/>
          <w:b/>
          <w:bCs/>
          <w:i/>
          <w:iCs/>
          <w:sz w:val="23"/>
          <w:szCs w:val="23"/>
        </w:rPr>
      </w:pPr>
    </w:p>
    <w:p w14:paraId="2FB7C099" w14:textId="77777777" w:rsidR="00037E1E" w:rsidRDefault="00037E1E" w:rsidP="00DE2C03">
      <w:pPr>
        <w:spacing w:line="360" w:lineRule="auto"/>
        <w:rPr>
          <w:rFonts w:asciiTheme="minorBidi" w:hAnsiTheme="minorBidi"/>
          <w:b/>
          <w:bCs/>
          <w:i/>
          <w:iCs/>
          <w:sz w:val="23"/>
          <w:szCs w:val="23"/>
        </w:rPr>
      </w:pPr>
    </w:p>
    <w:p w14:paraId="25C62D42" w14:textId="77777777" w:rsidR="00037E1E" w:rsidRDefault="00037E1E" w:rsidP="00DE2C03">
      <w:pPr>
        <w:spacing w:line="360" w:lineRule="auto"/>
        <w:rPr>
          <w:rFonts w:asciiTheme="minorBidi" w:hAnsiTheme="minorBidi"/>
          <w:b/>
          <w:bCs/>
          <w:i/>
          <w:iCs/>
          <w:sz w:val="23"/>
          <w:szCs w:val="23"/>
          <w:u w:val="single"/>
        </w:rPr>
      </w:pPr>
    </w:p>
    <w:p w14:paraId="0A741D65" w14:textId="03A8A358" w:rsidR="003F0AEB" w:rsidRPr="00DE2C03" w:rsidRDefault="003F0AEB" w:rsidP="000F1A35">
      <w:pPr>
        <w:spacing w:line="360" w:lineRule="auto"/>
        <w:jc w:val="center"/>
        <w:rPr>
          <w:rFonts w:asciiTheme="minorBidi" w:hAnsiTheme="minorBidi"/>
          <w:b/>
          <w:bCs/>
          <w:i/>
          <w:iCs/>
          <w:sz w:val="23"/>
          <w:szCs w:val="23"/>
        </w:rPr>
      </w:pPr>
      <w:r>
        <w:rPr>
          <w:rFonts w:asciiTheme="minorBidi" w:hAnsiTheme="minorBidi"/>
          <w:sz w:val="23"/>
          <w:szCs w:val="23"/>
        </w:rPr>
        <w:t>References</w:t>
      </w:r>
    </w:p>
    <w:p w14:paraId="079F15DD" w14:textId="77777777" w:rsidR="000F020B" w:rsidRDefault="000F020B" w:rsidP="005803CD">
      <w:pPr>
        <w:spacing w:line="360" w:lineRule="auto"/>
        <w:rPr>
          <w:rFonts w:asciiTheme="minorBidi" w:hAnsiTheme="minorBidi"/>
          <w:sz w:val="23"/>
          <w:szCs w:val="23"/>
        </w:rPr>
      </w:pPr>
    </w:p>
    <w:p w14:paraId="1FD3822E" w14:textId="23062AA7" w:rsidR="00386F31" w:rsidRPr="00493BF6" w:rsidRDefault="00BE3B03" w:rsidP="005803CD">
      <w:pPr>
        <w:spacing w:line="360" w:lineRule="auto"/>
        <w:rPr>
          <w:rFonts w:asciiTheme="minorBidi" w:hAnsiTheme="minorBidi"/>
          <w:sz w:val="23"/>
          <w:szCs w:val="23"/>
          <w:shd w:val="clear" w:color="auto" w:fill="FFFFFF"/>
        </w:rPr>
      </w:pPr>
      <w:r w:rsidRPr="00493BF6">
        <w:rPr>
          <w:rFonts w:asciiTheme="minorBidi" w:hAnsiTheme="minorBidi"/>
          <w:sz w:val="23"/>
          <w:szCs w:val="23"/>
          <w:shd w:val="clear" w:color="auto" w:fill="FFFFFF"/>
        </w:rPr>
        <w:t>Dallimore, E.J., Hertenstein, J.H. and Platt, M.B. (2013) ‘Impact of Cold-Calling on Student Voluntary Participation’, </w:t>
      </w:r>
      <w:r w:rsidRPr="00493BF6">
        <w:rPr>
          <w:rFonts w:asciiTheme="minorBidi" w:hAnsiTheme="minorBidi"/>
          <w:i/>
          <w:iCs/>
          <w:sz w:val="23"/>
          <w:szCs w:val="23"/>
          <w:shd w:val="clear" w:color="auto" w:fill="FFFFFF"/>
        </w:rPr>
        <w:t>Journal of management education</w:t>
      </w:r>
      <w:r w:rsidRPr="00493BF6">
        <w:rPr>
          <w:rFonts w:asciiTheme="minorBidi" w:hAnsiTheme="minorBidi"/>
          <w:sz w:val="23"/>
          <w:szCs w:val="23"/>
          <w:shd w:val="clear" w:color="auto" w:fill="FFFFFF"/>
        </w:rPr>
        <w:t xml:space="preserve">, 37(3), pp. 305–341. Available at: </w:t>
      </w:r>
      <w:hyperlink r:id="rId10" w:history="1">
        <w:r w:rsidRPr="000F1A35">
          <w:rPr>
            <w:rStyle w:val="Hyperlink"/>
            <w:rFonts w:asciiTheme="minorBidi" w:hAnsiTheme="minorBidi"/>
            <w:sz w:val="23"/>
            <w:szCs w:val="23"/>
            <w:shd w:val="clear" w:color="auto" w:fill="FFFFFF"/>
          </w:rPr>
          <w:t>https://doi.org/10.1177/1052562912446067</w:t>
        </w:r>
      </w:hyperlink>
      <w:r w:rsidR="00C25A0B">
        <w:rPr>
          <w:rFonts w:asciiTheme="minorBidi" w:hAnsiTheme="minorBidi"/>
          <w:color w:val="3A3A3A"/>
          <w:sz w:val="23"/>
          <w:szCs w:val="23"/>
          <w:shd w:val="clear" w:color="auto" w:fill="FFFFFF"/>
        </w:rPr>
        <w:t xml:space="preserve">, </w:t>
      </w:r>
      <w:r w:rsidR="00C25A0B" w:rsidRPr="00493BF6">
        <w:rPr>
          <w:rFonts w:asciiTheme="minorBidi" w:hAnsiTheme="minorBidi"/>
          <w:sz w:val="23"/>
          <w:szCs w:val="23"/>
          <w:shd w:val="clear" w:color="auto" w:fill="FFFFFF"/>
        </w:rPr>
        <w:t xml:space="preserve">[Accessed </w:t>
      </w:r>
      <w:r w:rsidR="00493BF6" w:rsidRPr="00493BF6">
        <w:rPr>
          <w:rFonts w:asciiTheme="minorBidi" w:hAnsiTheme="minorBidi"/>
          <w:sz w:val="23"/>
          <w:szCs w:val="23"/>
          <w:shd w:val="clear" w:color="auto" w:fill="FFFFFF"/>
        </w:rPr>
        <w:t>19</w:t>
      </w:r>
      <w:r w:rsidR="00C25A0B" w:rsidRPr="00493BF6">
        <w:rPr>
          <w:rFonts w:asciiTheme="minorBidi" w:hAnsiTheme="minorBidi"/>
          <w:sz w:val="23"/>
          <w:szCs w:val="23"/>
          <w:shd w:val="clear" w:color="auto" w:fill="FFFFFF"/>
        </w:rPr>
        <w:t>.10.2023].</w:t>
      </w:r>
    </w:p>
    <w:p w14:paraId="4F3347A6" w14:textId="77777777" w:rsidR="00507956" w:rsidRPr="00F01E81" w:rsidRDefault="00507956" w:rsidP="00CD6CB1">
      <w:pPr>
        <w:shd w:val="clear" w:color="auto" w:fill="FFFFFF"/>
        <w:textAlignment w:val="top"/>
        <w:rPr>
          <w:rFonts w:asciiTheme="minorBidi" w:hAnsiTheme="minorBidi"/>
          <w:sz w:val="23"/>
          <w:szCs w:val="23"/>
          <w:shd w:val="clear" w:color="auto" w:fill="FFFFFF"/>
        </w:rPr>
      </w:pPr>
    </w:p>
    <w:p w14:paraId="0A49957C" w14:textId="77777777" w:rsidR="00493BF6" w:rsidRPr="00493BF6" w:rsidRDefault="00C453EA" w:rsidP="00493BF6">
      <w:pPr>
        <w:shd w:val="clear" w:color="auto" w:fill="FFFFFF"/>
        <w:textAlignment w:val="top"/>
        <w:rPr>
          <w:rFonts w:asciiTheme="minorBidi" w:hAnsiTheme="minorBidi"/>
          <w:sz w:val="23"/>
          <w:szCs w:val="23"/>
          <w:shd w:val="clear" w:color="auto" w:fill="FFFFFF"/>
        </w:rPr>
      </w:pPr>
      <w:r w:rsidRPr="00493BF6">
        <w:rPr>
          <w:rFonts w:asciiTheme="minorBidi" w:hAnsiTheme="minorBidi"/>
          <w:sz w:val="23"/>
          <w:szCs w:val="23"/>
        </w:rPr>
        <w:t xml:space="preserve">Donaldson, </w:t>
      </w:r>
      <w:r w:rsidR="00CD6CB1" w:rsidRPr="00493BF6">
        <w:rPr>
          <w:rFonts w:asciiTheme="minorBidi" w:hAnsiTheme="minorBidi"/>
          <w:sz w:val="23"/>
          <w:szCs w:val="23"/>
        </w:rPr>
        <w:t>G.</w:t>
      </w:r>
      <w:r w:rsidRPr="00493BF6">
        <w:rPr>
          <w:rFonts w:asciiTheme="minorBidi" w:hAnsiTheme="minorBidi"/>
          <w:sz w:val="23"/>
          <w:szCs w:val="23"/>
        </w:rPr>
        <w:t xml:space="preserve"> (</w:t>
      </w:r>
      <w:r w:rsidR="00CD6CB1" w:rsidRPr="00493BF6">
        <w:rPr>
          <w:rFonts w:asciiTheme="minorBidi" w:hAnsiTheme="minorBidi"/>
          <w:sz w:val="23"/>
          <w:szCs w:val="23"/>
        </w:rPr>
        <w:t>2015</w:t>
      </w:r>
      <w:r w:rsidRPr="00493BF6">
        <w:rPr>
          <w:rFonts w:asciiTheme="minorBidi" w:hAnsiTheme="minorBidi"/>
          <w:sz w:val="23"/>
          <w:szCs w:val="23"/>
        </w:rPr>
        <w:t xml:space="preserve">) </w:t>
      </w:r>
      <w:r w:rsidR="00CD6CB1" w:rsidRPr="00493BF6">
        <w:rPr>
          <w:rFonts w:asciiTheme="minorBidi" w:hAnsiTheme="minorBidi"/>
          <w:sz w:val="23"/>
          <w:szCs w:val="23"/>
        </w:rPr>
        <w:t>Gov. Wales</w:t>
      </w:r>
      <w:r w:rsidRPr="00493BF6">
        <w:rPr>
          <w:rFonts w:asciiTheme="minorBidi" w:hAnsiTheme="minorBidi"/>
          <w:sz w:val="23"/>
          <w:szCs w:val="23"/>
        </w:rPr>
        <w:t>.</w:t>
      </w:r>
      <w:r w:rsidRPr="00493BF6">
        <w:rPr>
          <w:rFonts w:asciiTheme="minorBidi" w:hAnsiTheme="minorBidi"/>
          <w:sz w:val="23"/>
          <w:szCs w:val="23"/>
          <w:shd w:val="clear" w:color="auto" w:fill="FFFFFF"/>
        </w:rPr>
        <w:t> </w:t>
      </w:r>
      <w:r w:rsidRPr="00493BF6">
        <w:rPr>
          <w:rFonts w:asciiTheme="minorBidi" w:hAnsiTheme="minorBidi"/>
          <w:sz w:val="23"/>
          <w:szCs w:val="23"/>
        </w:rPr>
        <w:t>Available at:</w:t>
      </w:r>
      <w:r w:rsidRPr="00493BF6">
        <w:rPr>
          <w:rFonts w:ascii="Arial" w:hAnsi="Arial" w:cs="Arial"/>
          <w:sz w:val="23"/>
          <w:szCs w:val="23"/>
        </w:rPr>
        <w:t xml:space="preserve"> </w:t>
      </w:r>
      <w:hyperlink r:id="rId11" w:history="1">
        <w:r w:rsidR="00CD6CB1" w:rsidRPr="00507956">
          <w:rPr>
            <w:rStyle w:val="Hyperlink"/>
            <w:rFonts w:asciiTheme="minorBidi" w:hAnsiTheme="minorBidi"/>
            <w:sz w:val="23"/>
            <w:szCs w:val="23"/>
            <w:shd w:val="clear" w:color="auto" w:fill="FFFFFF"/>
          </w:rPr>
          <w:t>https://www.gov.wales/sites/default/files/publications/2018-03/successful-futures.pdf</w:t>
        </w:r>
      </w:hyperlink>
      <w:r w:rsidR="00507956">
        <w:rPr>
          <w:rFonts w:asciiTheme="minorBidi" w:hAnsiTheme="minorBidi"/>
          <w:color w:val="191919"/>
          <w:sz w:val="23"/>
          <w:szCs w:val="23"/>
          <w:shd w:val="clear" w:color="auto" w:fill="FFFFFF"/>
        </w:rPr>
        <w:t xml:space="preserve"> </w:t>
      </w:r>
      <w:r w:rsidR="00C25A0B" w:rsidRPr="00493BF6">
        <w:rPr>
          <w:rFonts w:asciiTheme="minorBidi" w:hAnsiTheme="minorBidi"/>
          <w:sz w:val="23"/>
          <w:szCs w:val="23"/>
          <w:shd w:val="clear" w:color="auto" w:fill="FFFFFF"/>
        </w:rPr>
        <w:t>[Accessed 12.10.2023].</w:t>
      </w:r>
    </w:p>
    <w:p w14:paraId="3C49737B" w14:textId="272D274E" w:rsidR="00AF1674" w:rsidRPr="00493BF6" w:rsidRDefault="00A478AA" w:rsidP="00493BF6">
      <w:pPr>
        <w:shd w:val="clear" w:color="auto" w:fill="FFFFFF"/>
        <w:textAlignment w:val="top"/>
        <w:rPr>
          <w:rFonts w:asciiTheme="minorBidi" w:hAnsiTheme="minorBidi"/>
          <w:sz w:val="23"/>
          <w:szCs w:val="23"/>
          <w:shd w:val="clear" w:color="auto" w:fill="FFFFFF"/>
        </w:rPr>
      </w:pPr>
      <w:r w:rsidRPr="00493BF6">
        <w:rPr>
          <w:rFonts w:asciiTheme="minorBidi" w:hAnsiTheme="minorBidi"/>
          <w:sz w:val="23"/>
          <w:szCs w:val="23"/>
        </w:rPr>
        <w:t>.</w:t>
      </w:r>
    </w:p>
    <w:p w14:paraId="19AC70C6" w14:textId="2DA623B9" w:rsidR="00A478AA" w:rsidRPr="00493BF6" w:rsidRDefault="005F23C6" w:rsidP="00386F31">
      <w:pPr>
        <w:spacing w:line="360" w:lineRule="auto"/>
        <w:rPr>
          <w:rFonts w:asciiTheme="minorBidi" w:hAnsiTheme="minorBidi"/>
          <w:sz w:val="23"/>
          <w:szCs w:val="23"/>
        </w:rPr>
      </w:pPr>
      <w:r w:rsidRPr="00493BF6">
        <w:rPr>
          <w:rFonts w:asciiTheme="minorBidi" w:hAnsiTheme="minorBidi"/>
          <w:sz w:val="23"/>
          <w:szCs w:val="23"/>
        </w:rPr>
        <w:t xml:space="preserve">Gray, C., </w:t>
      </w:r>
      <w:proofErr w:type="spellStart"/>
      <w:r w:rsidR="004D18CF" w:rsidRPr="00493BF6">
        <w:rPr>
          <w:rFonts w:asciiTheme="minorBidi" w:hAnsiTheme="minorBidi"/>
          <w:sz w:val="23"/>
          <w:szCs w:val="23"/>
        </w:rPr>
        <w:t>Macblain</w:t>
      </w:r>
      <w:proofErr w:type="spellEnd"/>
      <w:r w:rsidR="004D18CF" w:rsidRPr="00493BF6">
        <w:rPr>
          <w:rFonts w:asciiTheme="minorBidi" w:hAnsiTheme="minorBidi"/>
          <w:sz w:val="23"/>
          <w:szCs w:val="23"/>
        </w:rPr>
        <w:t xml:space="preserve">, S. (2015) </w:t>
      </w:r>
      <w:r w:rsidR="00F00A5F" w:rsidRPr="00493BF6">
        <w:rPr>
          <w:rFonts w:asciiTheme="minorBidi" w:hAnsiTheme="minorBidi"/>
          <w:sz w:val="23"/>
          <w:szCs w:val="23"/>
        </w:rPr>
        <w:t>‘</w:t>
      </w:r>
      <w:r w:rsidR="00040BA7" w:rsidRPr="00493BF6">
        <w:rPr>
          <w:rFonts w:asciiTheme="minorBidi" w:hAnsiTheme="minorBidi"/>
          <w:sz w:val="23"/>
          <w:szCs w:val="23"/>
        </w:rPr>
        <w:t>Bandura, Bronfenbrenner and Social Learning</w:t>
      </w:r>
      <w:r w:rsidR="00912A55" w:rsidRPr="00493BF6">
        <w:rPr>
          <w:rFonts w:asciiTheme="minorBidi" w:hAnsiTheme="minorBidi"/>
          <w:sz w:val="23"/>
          <w:szCs w:val="23"/>
        </w:rPr>
        <w:t>’</w:t>
      </w:r>
      <w:r w:rsidR="004D18CF" w:rsidRPr="00493BF6">
        <w:rPr>
          <w:rFonts w:asciiTheme="minorBidi" w:hAnsiTheme="minorBidi"/>
          <w:sz w:val="23"/>
          <w:szCs w:val="23"/>
        </w:rPr>
        <w:t>,</w:t>
      </w:r>
      <w:r w:rsidR="00040BA7" w:rsidRPr="00493BF6">
        <w:rPr>
          <w:rFonts w:asciiTheme="minorBidi" w:hAnsiTheme="minorBidi"/>
          <w:sz w:val="23"/>
          <w:szCs w:val="23"/>
        </w:rPr>
        <w:t xml:space="preserve"> </w:t>
      </w:r>
      <w:r w:rsidR="00040BA7" w:rsidRPr="00493BF6">
        <w:rPr>
          <w:rFonts w:asciiTheme="minorBidi" w:hAnsiTheme="minorBidi"/>
          <w:i/>
          <w:iCs/>
          <w:sz w:val="23"/>
          <w:szCs w:val="23"/>
        </w:rPr>
        <w:t xml:space="preserve">Learning Theories in Childhood, </w:t>
      </w:r>
      <w:r w:rsidR="00912A55" w:rsidRPr="00493BF6">
        <w:rPr>
          <w:rFonts w:asciiTheme="minorBidi" w:hAnsiTheme="minorBidi"/>
          <w:sz w:val="23"/>
          <w:szCs w:val="23"/>
        </w:rPr>
        <w:t>(</w:t>
      </w:r>
      <w:r w:rsidR="004D18CF" w:rsidRPr="00493BF6">
        <w:rPr>
          <w:rFonts w:asciiTheme="minorBidi" w:hAnsiTheme="minorBidi"/>
          <w:sz w:val="23"/>
          <w:szCs w:val="23"/>
        </w:rPr>
        <w:t>2</w:t>
      </w:r>
      <w:r w:rsidR="004D18CF" w:rsidRPr="00493BF6">
        <w:rPr>
          <w:rFonts w:asciiTheme="minorBidi" w:hAnsiTheme="minorBidi"/>
          <w:sz w:val="23"/>
          <w:szCs w:val="23"/>
          <w:vertAlign w:val="superscript"/>
        </w:rPr>
        <w:t>nd</w:t>
      </w:r>
      <w:r w:rsidR="004D18CF" w:rsidRPr="00493BF6">
        <w:rPr>
          <w:rFonts w:asciiTheme="minorBidi" w:hAnsiTheme="minorBidi"/>
          <w:sz w:val="23"/>
          <w:szCs w:val="23"/>
        </w:rPr>
        <w:t xml:space="preserve"> Edition</w:t>
      </w:r>
      <w:r w:rsidR="00912A55" w:rsidRPr="00493BF6">
        <w:rPr>
          <w:rFonts w:asciiTheme="minorBidi" w:hAnsiTheme="minorBidi"/>
          <w:sz w:val="23"/>
          <w:szCs w:val="23"/>
        </w:rPr>
        <w:t>)</w:t>
      </w:r>
      <w:r w:rsidR="004D18CF" w:rsidRPr="00493BF6">
        <w:rPr>
          <w:rFonts w:asciiTheme="minorBidi" w:hAnsiTheme="minorBidi"/>
          <w:i/>
          <w:iCs/>
          <w:sz w:val="23"/>
          <w:szCs w:val="23"/>
        </w:rPr>
        <w:t xml:space="preserve">, </w:t>
      </w:r>
      <w:r w:rsidR="00912A55" w:rsidRPr="00493BF6">
        <w:rPr>
          <w:rFonts w:asciiTheme="minorBidi" w:hAnsiTheme="minorBidi"/>
          <w:sz w:val="23"/>
          <w:szCs w:val="23"/>
        </w:rPr>
        <w:t xml:space="preserve">pp. </w:t>
      </w:r>
      <w:r w:rsidR="003123F2" w:rsidRPr="00493BF6">
        <w:rPr>
          <w:rFonts w:asciiTheme="minorBidi" w:hAnsiTheme="minorBidi"/>
          <w:sz w:val="23"/>
          <w:szCs w:val="23"/>
        </w:rPr>
        <w:t xml:space="preserve">113 </w:t>
      </w:r>
      <w:r w:rsidR="003211D5" w:rsidRPr="00493BF6">
        <w:rPr>
          <w:rFonts w:asciiTheme="minorBidi" w:hAnsiTheme="minorBidi"/>
          <w:sz w:val="23"/>
          <w:szCs w:val="23"/>
        </w:rPr>
        <w:t>–</w:t>
      </w:r>
      <w:r w:rsidR="003123F2" w:rsidRPr="00493BF6">
        <w:rPr>
          <w:rFonts w:asciiTheme="minorBidi" w:hAnsiTheme="minorBidi"/>
          <w:sz w:val="23"/>
          <w:szCs w:val="23"/>
        </w:rPr>
        <w:t xml:space="preserve"> </w:t>
      </w:r>
      <w:r w:rsidR="003211D5" w:rsidRPr="00493BF6">
        <w:rPr>
          <w:rFonts w:asciiTheme="minorBidi" w:hAnsiTheme="minorBidi"/>
          <w:sz w:val="23"/>
          <w:szCs w:val="23"/>
        </w:rPr>
        <w:t>128.</w:t>
      </w:r>
    </w:p>
    <w:p w14:paraId="1F5D40B0" w14:textId="77777777" w:rsidR="00C25A0B" w:rsidRPr="00912A55" w:rsidRDefault="00C25A0B" w:rsidP="00386F31">
      <w:pPr>
        <w:spacing w:line="360" w:lineRule="auto"/>
        <w:rPr>
          <w:rFonts w:asciiTheme="minorBidi" w:hAnsiTheme="minorBidi"/>
          <w:sz w:val="23"/>
          <w:szCs w:val="23"/>
        </w:rPr>
      </w:pPr>
    </w:p>
    <w:p w14:paraId="143D6E50" w14:textId="2C0FCE25" w:rsidR="00EA458B" w:rsidRDefault="00EA458B" w:rsidP="002C23C9">
      <w:pPr>
        <w:spacing w:line="360" w:lineRule="auto"/>
        <w:rPr>
          <w:rFonts w:asciiTheme="minorBidi" w:hAnsiTheme="minorBidi"/>
          <w:sz w:val="23"/>
          <w:szCs w:val="23"/>
        </w:rPr>
      </w:pPr>
      <w:r w:rsidRPr="00493BF6">
        <w:rPr>
          <w:rFonts w:asciiTheme="minorBidi" w:hAnsiTheme="minorBidi"/>
          <w:sz w:val="23"/>
          <w:szCs w:val="23"/>
        </w:rPr>
        <w:t>Health Inspector Wales. (2014)</w:t>
      </w:r>
      <w:r w:rsidRPr="00493BF6">
        <w:rPr>
          <w:rFonts w:asciiTheme="minorBidi" w:hAnsiTheme="minorBidi"/>
          <w:i/>
          <w:iCs/>
          <w:sz w:val="23"/>
          <w:szCs w:val="23"/>
        </w:rPr>
        <w:t xml:space="preserve"> </w:t>
      </w:r>
      <w:r w:rsidR="002C23C9" w:rsidRPr="00493BF6">
        <w:rPr>
          <w:rFonts w:asciiTheme="minorBidi" w:hAnsiTheme="minorBidi"/>
          <w:i/>
          <w:iCs/>
          <w:sz w:val="23"/>
          <w:szCs w:val="23"/>
        </w:rPr>
        <w:t>Public Health Wales Annual Report from Healthcare Inspectorate Wales 2014-15</w:t>
      </w:r>
      <w:r w:rsidR="00896A7C" w:rsidRPr="00493BF6">
        <w:rPr>
          <w:rFonts w:asciiTheme="minorBidi" w:hAnsiTheme="minorBidi"/>
          <w:i/>
          <w:iCs/>
          <w:sz w:val="23"/>
          <w:szCs w:val="23"/>
        </w:rPr>
        <w:t xml:space="preserve">, </w:t>
      </w:r>
      <w:r w:rsidR="00896A7C" w:rsidRPr="00493BF6">
        <w:rPr>
          <w:rFonts w:asciiTheme="minorBidi" w:hAnsiTheme="minorBidi"/>
          <w:sz w:val="23"/>
          <w:szCs w:val="23"/>
        </w:rPr>
        <w:t>hiw.gov.uk, Available at</w:t>
      </w:r>
      <w:r w:rsidR="00896A7C">
        <w:rPr>
          <w:rFonts w:asciiTheme="minorBidi" w:hAnsiTheme="minorBidi"/>
          <w:sz w:val="23"/>
          <w:szCs w:val="23"/>
        </w:rPr>
        <w:t xml:space="preserve">: </w:t>
      </w:r>
      <w:hyperlink r:id="rId12" w:history="1">
        <w:r w:rsidR="00896A7C" w:rsidRPr="008A0C54">
          <w:rPr>
            <w:rStyle w:val="Hyperlink"/>
            <w:rFonts w:asciiTheme="minorBidi" w:hAnsiTheme="minorBidi"/>
            <w:sz w:val="23"/>
            <w:szCs w:val="23"/>
          </w:rPr>
          <w:t>https://www.hiw.org.uk/public-health-wales-annual-report-2014-2015</w:t>
        </w:r>
      </w:hyperlink>
      <w:r w:rsidR="00C25A0B">
        <w:rPr>
          <w:rFonts w:asciiTheme="minorBidi" w:hAnsiTheme="minorBidi"/>
          <w:sz w:val="23"/>
          <w:szCs w:val="23"/>
        </w:rPr>
        <w:t>,</w:t>
      </w:r>
      <w:r w:rsidR="00896A7C">
        <w:rPr>
          <w:rFonts w:asciiTheme="minorBidi" w:hAnsiTheme="minorBidi"/>
          <w:sz w:val="23"/>
          <w:szCs w:val="23"/>
        </w:rPr>
        <w:t xml:space="preserve"> </w:t>
      </w:r>
      <w:r w:rsidR="00C25A0B" w:rsidRPr="00493BF6">
        <w:rPr>
          <w:rFonts w:asciiTheme="minorBidi" w:hAnsiTheme="minorBidi"/>
          <w:sz w:val="23"/>
          <w:szCs w:val="23"/>
          <w:shd w:val="clear" w:color="auto" w:fill="FFFFFF"/>
        </w:rPr>
        <w:t>[Accessed 29.10.2023].</w:t>
      </w:r>
    </w:p>
    <w:p w14:paraId="43F867B9" w14:textId="77777777" w:rsidR="00493BF6" w:rsidRDefault="00493BF6" w:rsidP="00493BF6">
      <w:pPr>
        <w:shd w:val="clear" w:color="auto" w:fill="FFFFFF"/>
        <w:textAlignment w:val="top"/>
        <w:rPr>
          <w:rFonts w:ascii="Source Sans Pro" w:hAnsi="Source Sans Pro"/>
          <w:color w:val="333333"/>
          <w:sz w:val="23"/>
          <w:szCs w:val="23"/>
          <w:shd w:val="clear" w:color="auto" w:fill="FFFFFF"/>
        </w:rPr>
      </w:pPr>
    </w:p>
    <w:p w14:paraId="2BB00E75" w14:textId="77777777" w:rsidR="00493BF6" w:rsidRPr="00493BF6" w:rsidRDefault="00493BF6" w:rsidP="00493BF6">
      <w:pPr>
        <w:shd w:val="clear" w:color="auto" w:fill="FFFFFF"/>
        <w:textAlignment w:val="top"/>
        <w:rPr>
          <w:rFonts w:asciiTheme="minorBidi" w:hAnsiTheme="minorBidi"/>
          <w:sz w:val="23"/>
          <w:szCs w:val="23"/>
          <w:shd w:val="clear" w:color="auto" w:fill="FFFFFF"/>
        </w:rPr>
      </w:pPr>
      <w:r w:rsidRPr="00493BF6">
        <w:rPr>
          <w:rFonts w:asciiTheme="minorBidi" w:hAnsiTheme="minorBidi"/>
          <w:sz w:val="23"/>
          <w:szCs w:val="23"/>
          <w:shd w:val="clear" w:color="auto" w:fill="FFFFFF"/>
        </w:rPr>
        <w:t>Howard. (2020). </w:t>
      </w:r>
      <w:r w:rsidRPr="00493BF6">
        <w:rPr>
          <w:rFonts w:asciiTheme="minorBidi" w:hAnsiTheme="minorBidi"/>
          <w:i/>
          <w:iCs/>
          <w:sz w:val="23"/>
          <w:szCs w:val="23"/>
          <w:shd w:val="clear" w:color="auto" w:fill="FFFFFF"/>
        </w:rPr>
        <w:t>Children’s mental health and emotional well-being in primary schools: a whole school approach </w:t>
      </w:r>
      <w:r w:rsidRPr="00493BF6">
        <w:rPr>
          <w:rFonts w:asciiTheme="minorBidi" w:hAnsiTheme="minorBidi"/>
          <w:sz w:val="23"/>
          <w:szCs w:val="23"/>
          <w:shd w:val="clear" w:color="auto" w:fill="FFFFFF"/>
        </w:rPr>
        <w:t xml:space="preserve">(Burton &amp; D. </w:t>
      </w:r>
      <w:proofErr w:type="spellStart"/>
      <w:r w:rsidRPr="00493BF6">
        <w:rPr>
          <w:rFonts w:asciiTheme="minorBidi" w:hAnsiTheme="minorBidi"/>
          <w:sz w:val="23"/>
          <w:szCs w:val="23"/>
          <w:shd w:val="clear" w:color="auto" w:fill="FFFFFF"/>
        </w:rPr>
        <w:t>Levermore</w:t>
      </w:r>
      <w:proofErr w:type="spellEnd"/>
      <w:r w:rsidRPr="00493BF6">
        <w:rPr>
          <w:rFonts w:asciiTheme="minorBidi" w:hAnsiTheme="minorBidi"/>
          <w:sz w:val="23"/>
          <w:szCs w:val="23"/>
          <w:shd w:val="clear" w:color="auto" w:fill="FFFFFF"/>
        </w:rPr>
        <w:t>, Eds.; Second edition). Learning Matters.</w:t>
      </w:r>
    </w:p>
    <w:p w14:paraId="4A94915B" w14:textId="77777777" w:rsidR="00C25A0B" w:rsidRPr="00493BF6" w:rsidRDefault="00C25A0B" w:rsidP="002C23C9">
      <w:pPr>
        <w:spacing w:line="360" w:lineRule="auto"/>
        <w:rPr>
          <w:rFonts w:asciiTheme="minorBidi" w:hAnsiTheme="minorBidi"/>
          <w:sz w:val="23"/>
          <w:szCs w:val="23"/>
        </w:rPr>
      </w:pPr>
    </w:p>
    <w:p w14:paraId="001D1B74" w14:textId="100B3B03" w:rsidR="00386F31" w:rsidRPr="00493BF6" w:rsidRDefault="00EF14BD" w:rsidP="005803CD">
      <w:pPr>
        <w:spacing w:line="360" w:lineRule="auto"/>
        <w:rPr>
          <w:rStyle w:val="doilink"/>
          <w:rFonts w:asciiTheme="minorBidi" w:hAnsiTheme="minorBidi"/>
          <w:sz w:val="23"/>
          <w:szCs w:val="23"/>
          <w:shd w:val="clear" w:color="auto" w:fill="FFFFFF"/>
        </w:rPr>
      </w:pPr>
      <w:r w:rsidRPr="00493BF6">
        <w:rPr>
          <w:rStyle w:val="authorname"/>
          <w:rFonts w:asciiTheme="minorBidi" w:hAnsiTheme="minorBidi"/>
          <w:sz w:val="23"/>
          <w:szCs w:val="23"/>
          <w:shd w:val="clear" w:color="auto" w:fill="FFFFFF"/>
        </w:rPr>
        <w:t>Robert Hart </w:t>
      </w:r>
      <w:r w:rsidRPr="00493BF6">
        <w:rPr>
          <w:rStyle w:val="Date1"/>
          <w:rFonts w:asciiTheme="minorBidi" w:hAnsiTheme="minorBidi"/>
          <w:sz w:val="23"/>
          <w:szCs w:val="23"/>
          <w:shd w:val="clear" w:color="auto" w:fill="FFFFFF"/>
        </w:rPr>
        <w:t>(2010)</w:t>
      </w:r>
      <w:r w:rsidRPr="00493BF6">
        <w:rPr>
          <w:rFonts w:asciiTheme="minorBidi" w:hAnsiTheme="minorBidi"/>
          <w:sz w:val="23"/>
          <w:szCs w:val="23"/>
          <w:shd w:val="clear" w:color="auto" w:fill="FFFFFF"/>
        </w:rPr>
        <w:t> </w:t>
      </w:r>
      <w:r w:rsidR="003211D5" w:rsidRPr="00493BF6">
        <w:rPr>
          <w:rFonts w:asciiTheme="minorBidi" w:hAnsiTheme="minorBidi"/>
          <w:sz w:val="23"/>
          <w:szCs w:val="23"/>
          <w:shd w:val="clear" w:color="auto" w:fill="FFFFFF"/>
        </w:rPr>
        <w:t>‘</w:t>
      </w:r>
      <w:r w:rsidRPr="00493BF6">
        <w:rPr>
          <w:rStyle w:val="arttitle"/>
          <w:rFonts w:asciiTheme="minorBidi" w:hAnsiTheme="minorBidi"/>
          <w:sz w:val="23"/>
          <w:szCs w:val="23"/>
          <w:shd w:val="clear" w:color="auto" w:fill="FFFFFF"/>
        </w:rPr>
        <w:t>Classroom behaviour management</w:t>
      </w:r>
      <w:r w:rsidR="003211D5" w:rsidRPr="00493BF6">
        <w:rPr>
          <w:rStyle w:val="arttitle"/>
          <w:rFonts w:asciiTheme="minorBidi" w:hAnsiTheme="minorBidi"/>
          <w:sz w:val="23"/>
          <w:szCs w:val="23"/>
          <w:shd w:val="clear" w:color="auto" w:fill="FFFFFF"/>
        </w:rPr>
        <w:t>’</w:t>
      </w:r>
      <w:r w:rsidRPr="00493BF6">
        <w:rPr>
          <w:rStyle w:val="arttitle"/>
          <w:rFonts w:asciiTheme="minorBidi" w:hAnsiTheme="minorBidi"/>
          <w:sz w:val="23"/>
          <w:szCs w:val="23"/>
          <w:shd w:val="clear" w:color="auto" w:fill="FFFFFF"/>
        </w:rPr>
        <w:t xml:space="preserve">: </w:t>
      </w:r>
      <w:r w:rsidRPr="00493BF6">
        <w:rPr>
          <w:rStyle w:val="arttitle"/>
          <w:rFonts w:asciiTheme="minorBidi" w:hAnsiTheme="minorBidi"/>
          <w:i/>
          <w:iCs/>
          <w:sz w:val="23"/>
          <w:szCs w:val="23"/>
          <w:shd w:val="clear" w:color="auto" w:fill="FFFFFF"/>
        </w:rPr>
        <w:t>educational psychologists' views on effective practice,</w:t>
      </w:r>
      <w:r w:rsidRPr="00493BF6">
        <w:rPr>
          <w:rFonts w:asciiTheme="minorBidi" w:hAnsiTheme="minorBidi"/>
          <w:i/>
          <w:iCs/>
          <w:sz w:val="23"/>
          <w:szCs w:val="23"/>
          <w:shd w:val="clear" w:color="auto" w:fill="FFFFFF"/>
        </w:rPr>
        <w:t> </w:t>
      </w:r>
      <w:r w:rsidRPr="00493BF6">
        <w:rPr>
          <w:rStyle w:val="serialtitle"/>
          <w:rFonts w:asciiTheme="minorBidi" w:hAnsiTheme="minorBidi"/>
          <w:i/>
          <w:iCs/>
          <w:sz w:val="23"/>
          <w:szCs w:val="23"/>
          <w:shd w:val="clear" w:color="auto" w:fill="FFFFFF"/>
        </w:rPr>
        <w:t>Emotional and Behavioural Difficulties</w:t>
      </w:r>
      <w:r w:rsidRPr="00493BF6">
        <w:rPr>
          <w:rStyle w:val="serialtitle"/>
          <w:rFonts w:asciiTheme="minorBidi" w:hAnsiTheme="minorBidi"/>
          <w:sz w:val="23"/>
          <w:szCs w:val="23"/>
          <w:shd w:val="clear" w:color="auto" w:fill="FFFFFF"/>
        </w:rPr>
        <w:t>,</w:t>
      </w:r>
      <w:r w:rsidRPr="00493BF6">
        <w:rPr>
          <w:rFonts w:asciiTheme="minorBidi" w:hAnsiTheme="minorBidi"/>
          <w:sz w:val="23"/>
          <w:szCs w:val="23"/>
          <w:shd w:val="clear" w:color="auto" w:fill="FFFFFF"/>
        </w:rPr>
        <w:t> </w:t>
      </w:r>
      <w:r w:rsidRPr="00493BF6">
        <w:rPr>
          <w:rStyle w:val="volumeissue"/>
          <w:rFonts w:asciiTheme="minorBidi" w:hAnsiTheme="minorBidi"/>
          <w:sz w:val="23"/>
          <w:szCs w:val="23"/>
          <w:shd w:val="clear" w:color="auto" w:fill="FFFFFF"/>
        </w:rPr>
        <w:t>15:4,</w:t>
      </w:r>
      <w:r w:rsidRPr="00493BF6">
        <w:rPr>
          <w:rFonts w:asciiTheme="minorBidi" w:hAnsiTheme="minorBidi"/>
          <w:sz w:val="23"/>
          <w:szCs w:val="23"/>
          <w:shd w:val="clear" w:color="auto" w:fill="FFFFFF"/>
        </w:rPr>
        <w:t> </w:t>
      </w:r>
      <w:r w:rsidRPr="00493BF6">
        <w:rPr>
          <w:rStyle w:val="pagerange"/>
          <w:rFonts w:asciiTheme="minorBidi" w:hAnsiTheme="minorBidi"/>
          <w:sz w:val="23"/>
          <w:szCs w:val="23"/>
          <w:shd w:val="clear" w:color="auto" w:fill="FFFFFF"/>
        </w:rPr>
        <w:t>353-371,</w:t>
      </w:r>
      <w:r w:rsidRPr="00493BF6">
        <w:rPr>
          <w:rFonts w:asciiTheme="minorBidi" w:hAnsiTheme="minorBidi"/>
          <w:sz w:val="23"/>
          <w:szCs w:val="23"/>
          <w:shd w:val="clear" w:color="auto" w:fill="FFFFFF"/>
        </w:rPr>
        <w:t> </w:t>
      </w:r>
      <w:r w:rsidRPr="00493BF6">
        <w:rPr>
          <w:rStyle w:val="doilink"/>
          <w:rFonts w:asciiTheme="minorBidi" w:hAnsiTheme="minorBidi"/>
          <w:sz w:val="23"/>
          <w:szCs w:val="23"/>
          <w:shd w:val="clear" w:color="auto" w:fill="FFFFFF"/>
        </w:rPr>
        <w:t>DOI: </w:t>
      </w:r>
      <w:hyperlink r:id="rId13" w:history="1">
        <w:r w:rsidRPr="00493BF6">
          <w:rPr>
            <w:rStyle w:val="Hyperlink"/>
            <w:rFonts w:asciiTheme="minorBidi" w:hAnsiTheme="minorBidi"/>
            <w:color w:val="auto"/>
            <w:sz w:val="23"/>
            <w:szCs w:val="23"/>
            <w:shd w:val="clear" w:color="auto" w:fill="FFFFFF"/>
          </w:rPr>
          <w:t>10.1080/13632752.2010.523257</w:t>
        </w:r>
      </w:hyperlink>
      <w:r w:rsidR="00896A7C" w:rsidRPr="00493BF6">
        <w:rPr>
          <w:rStyle w:val="doilink"/>
          <w:rFonts w:asciiTheme="minorBidi" w:hAnsiTheme="minorBidi"/>
          <w:sz w:val="23"/>
          <w:szCs w:val="23"/>
          <w:shd w:val="clear" w:color="auto" w:fill="FFFFFF"/>
        </w:rPr>
        <w:t xml:space="preserve">, </w:t>
      </w:r>
      <w:r w:rsidR="00896A7C" w:rsidRPr="00493BF6">
        <w:rPr>
          <w:rFonts w:asciiTheme="minorBidi" w:hAnsiTheme="minorBidi"/>
          <w:sz w:val="23"/>
          <w:szCs w:val="23"/>
          <w:shd w:val="clear" w:color="auto" w:fill="FFFFFF"/>
        </w:rPr>
        <w:t>[Accessed 2</w:t>
      </w:r>
      <w:r w:rsidR="00C25A0B" w:rsidRPr="00493BF6">
        <w:rPr>
          <w:rFonts w:asciiTheme="minorBidi" w:hAnsiTheme="minorBidi"/>
          <w:sz w:val="23"/>
          <w:szCs w:val="23"/>
          <w:shd w:val="clear" w:color="auto" w:fill="FFFFFF"/>
        </w:rPr>
        <w:t>6</w:t>
      </w:r>
      <w:r w:rsidR="00896A7C" w:rsidRPr="00493BF6">
        <w:rPr>
          <w:rFonts w:asciiTheme="minorBidi" w:hAnsiTheme="minorBidi"/>
          <w:sz w:val="23"/>
          <w:szCs w:val="23"/>
          <w:shd w:val="clear" w:color="auto" w:fill="FFFFFF"/>
        </w:rPr>
        <w:t>.10.2023].</w:t>
      </w:r>
    </w:p>
    <w:p w14:paraId="65558524" w14:textId="77777777" w:rsidR="00DC3753" w:rsidRPr="000F1A35" w:rsidRDefault="00DC3753" w:rsidP="005803CD">
      <w:pPr>
        <w:spacing w:line="360" w:lineRule="auto"/>
        <w:rPr>
          <w:rStyle w:val="doilink"/>
          <w:rFonts w:asciiTheme="minorBidi" w:hAnsiTheme="minorBidi"/>
          <w:color w:val="333333"/>
          <w:sz w:val="23"/>
          <w:szCs w:val="23"/>
          <w:shd w:val="clear" w:color="auto" w:fill="FFFFFF"/>
        </w:rPr>
      </w:pPr>
    </w:p>
    <w:p w14:paraId="1793F6EE" w14:textId="357E32C6" w:rsidR="00DC3753" w:rsidRPr="00493BF6" w:rsidRDefault="00DC3753" w:rsidP="00493BF6">
      <w:pPr>
        <w:spacing w:line="360" w:lineRule="auto"/>
        <w:rPr>
          <w:rFonts w:asciiTheme="minorBidi" w:hAnsiTheme="minorBidi"/>
          <w:sz w:val="23"/>
          <w:szCs w:val="23"/>
        </w:rPr>
      </w:pPr>
      <w:r w:rsidRPr="00493BF6">
        <w:rPr>
          <w:rFonts w:asciiTheme="minorBidi" w:hAnsiTheme="minorBidi"/>
          <w:sz w:val="23"/>
          <w:szCs w:val="23"/>
          <w:shd w:val="clear" w:color="auto" w:fill="FFFFFF"/>
        </w:rPr>
        <w:t>Skinner, B. F. (1956). A case history in scientific method. </w:t>
      </w:r>
      <w:r w:rsidRPr="00493BF6">
        <w:rPr>
          <w:rStyle w:val="Emphasis"/>
          <w:rFonts w:asciiTheme="minorBidi" w:hAnsiTheme="minorBidi"/>
          <w:sz w:val="23"/>
          <w:szCs w:val="23"/>
          <w:shd w:val="clear" w:color="auto" w:fill="FFFFFF"/>
        </w:rPr>
        <w:t>American Psychologist, 11</w:t>
      </w:r>
      <w:r w:rsidRPr="00493BF6">
        <w:rPr>
          <w:rFonts w:asciiTheme="minorBidi" w:hAnsiTheme="minorBidi"/>
          <w:sz w:val="23"/>
          <w:szCs w:val="23"/>
          <w:shd w:val="clear" w:color="auto" w:fill="FFFFFF"/>
        </w:rPr>
        <w:t>(5), 221–233</w:t>
      </w:r>
      <w:r w:rsidRPr="000F1A35">
        <w:rPr>
          <w:rFonts w:asciiTheme="minorBidi" w:hAnsiTheme="minorBidi"/>
          <w:color w:val="333333"/>
          <w:sz w:val="23"/>
          <w:szCs w:val="23"/>
          <w:shd w:val="clear" w:color="auto" w:fill="FFFFFF"/>
        </w:rPr>
        <w:t>. </w:t>
      </w:r>
      <w:hyperlink r:id="rId14" w:tgtFrame="_blank" w:history="1">
        <w:r w:rsidRPr="000F1A35">
          <w:rPr>
            <w:rStyle w:val="Hyperlink"/>
            <w:rFonts w:asciiTheme="minorBidi" w:hAnsiTheme="minorBidi"/>
            <w:color w:val="2C72B7"/>
            <w:sz w:val="23"/>
            <w:szCs w:val="23"/>
            <w:shd w:val="clear" w:color="auto" w:fill="FFFFFF"/>
          </w:rPr>
          <w:t>https://doi.org/10.1037/h0047662</w:t>
        </w:r>
      </w:hyperlink>
      <w:r w:rsidR="00896A7C">
        <w:rPr>
          <w:rFonts w:asciiTheme="minorBidi" w:hAnsiTheme="minorBidi"/>
          <w:sz w:val="23"/>
          <w:szCs w:val="23"/>
        </w:rPr>
        <w:t xml:space="preserve">, </w:t>
      </w:r>
      <w:r w:rsidR="00896A7C" w:rsidRPr="00493BF6">
        <w:rPr>
          <w:rFonts w:asciiTheme="minorBidi" w:hAnsiTheme="minorBidi"/>
          <w:sz w:val="23"/>
          <w:szCs w:val="23"/>
          <w:shd w:val="clear" w:color="auto" w:fill="FFFFFF"/>
        </w:rPr>
        <w:t>[Accessed 22.10.2023].</w:t>
      </w:r>
    </w:p>
    <w:p w14:paraId="43BB7A55" w14:textId="77777777" w:rsidR="00493BF6" w:rsidRPr="00493BF6" w:rsidRDefault="00493BF6" w:rsidP="00493BF6">
      <w:pPr>
        <w:spacing w:line="360" w:lineRule="auto"/>
        <w:rPr>
          <w:rFonts w:asciiTheme="minorBidi" w:hAnsiTheme="minorBidi"/>
          <w:sz w:val="23"/>
          <w:szCs w:val="23"/>
        </w:rPr>
      </w:pPr>
    </w:p>
    <w:p w14:paraId="70B20D00" w14:textId="20C2B745" w:rsidR="003F0AEB" w:rsidRPr="000F1A35" w:rsidRDefault="003F0AEB" w:rsidP="005803CD">
      <w:pPr>
        <w:spacing w:line="360" w:lineRule="auto"/>
        <w:rPr>
          <w:rFonts w:asciiTheme="minorBidi" w:hAnsiTheme="minorBidi"/>
          <w:color w:val="555555"/>
          <w:sz w:val="23"/>
          <w:szCs w:val="23"/>
          <w:shd w:val="clear" w:color="auto" w:fill="FFFFFF"/>
        </w:rPr>
      </w:pPr>
      <w:r w:rsidRPr="00493BF6">
        <w:rPr>
          <w:rFonts w:asciiTheme="minorBidi" w:hAnsiTheme="minorBidi"/>
          <w:sz w:val="23"/>
          <w:szCs w:val="23"/>
          <w:shd w:val="clear" w:color="auto" w:fill="FFFFFF"/>
        </w:rPr>
        <w:lastRenderedPageBreak/>
        <w:t>Tripp, David. </w:t>
      </w:r>
      <w:r w:rsidRPr="00493BF6">
        <w:rPr>
          <w:rFonts w:asciiTheme="minorBidi" w:hAnsiTheme="minorBidi"/>
          <w:i/>
          <w:iCs/>
          <w:sz w:val="23"/>
          <w:szCs w:val="23"/>
        </w:rPr>
        <w:t>Critical Incidents in Teaching (Classic Edition) : Developing Professional Judgement</w:t>
      </w:r>
      <w:r w:rsidRPr="00493BF6">
        <w:rPr>
          <w:rFonts w:asciiTheme="minorBidi" w:hAnsiTheme="minorBidi"/>
          <w:sz w:val="23"/>
          <w:szCs w:val="23"/>
          <w:shd w:val="clear" w:color="auto" w:fill="FFFFFF"/>
        </w:rPr>
        <w:t>, Taylor &amp; Francis Group, 2011.</w:t>
      </w:r>
      <w:r w:rsidRPr="00493BF6">
        <w:rPr>
          <w:rFonts w:asciiTheme="minorBidi" w:hAnsiTheme="minorBidi"/>
          <w:i/>
          <w:iCs/>
          <w:sz w:val="23"/>
          <w:szCs w:val="23"/>
        </w:rPr>
        <w:t xml:space="preserve"> ProQuest </w:t>
      </w:r>
      <w:proofErr w:type="spellStart"/>
      <w:r w:rsidRPr="00493BF6">
        <w:rPr>
          <w:rFonts w:asciiTheme="minorBidi" w:hAnsiTheme="minorBidi"/>
          <w:i/>
          <w:iCs/>
          <w:sz w:val="23"/>
          <w:szCs w:val="23"/>
        </w:rPr>
        <w:t>Ebook</w:t>
      </w:r>
      <w:proofErr w:type="spellEnd"/>
      <w:r w:rsidRPr="00493BF6">
        <w:rPr>
          <w:rFonts w:asciiTheme="minorBidi" w:hAnsiTheme="minorBidi"/>
          <w:i/>
          <w:iCs/>
          <w:sz w:val="23"/>
          <w:szCs w:val="23"/>
        </w:rPr>
        <w:t xml:space="preserve"> Central</w:t>
      </w:r>
      <w:r w:rsidRPr="00493BF6">
        <w:rPr>
          <w:rFonts w:asciiTheme="minorBidi" w:hAnsiTheme="minorBidi"/>
          <w:sz w:val="23"/>
          <w:szCs w:val="23"/>
          <w:shd w:val="clear" w:color="auto" w:fill="FFFFFF"/>
        </w:rPr>
        <w:t xml:space="preserve">, </w:t>
      </w:r>
      <w:hyperlink r:id="rId15" w:history="1">
        <w:r w:rsidRPr="000F1A35">
          <w:rPr>
            <w:rStyle w:val="Hyperlink"/>
            <w:rFonts w:asciiTheme="minorBidi" w:hAnsiTheme="minorBidi"/>
            <w:sz w:val="23"/>
            <w:szCs w:val="23"/>
            <w:shd w:val="clear" w:color="auto" w:fill="FFFFFF"/>
          </w:rPr>
          <w:t>https://ebookcentral.proquest.com/lib/trinity/detail.action?docID=958710</w:t>
        </w:r>
      </w:hyperlink>
      <w:r w:rsidR="00896A7C">
        <w:rPr>
          <w:rFonts w:asciiTheme="minorBidi" w:hAnsiTheme="minorBidi"/>
          <w:color w:val="555555"/>
          <w:sz w:val="23"/>
          <w:szCs w:val="23"/>
          <w:shd w:val="clear" w:color="auto" w:fill="FFFFFF"/>
        </w:rPr>
        <w:t xml:space="preserve">, </w:t>
      </w:r>
      <w:r w:rsidR="00896A7C" w:rsidRPr="00E02511">
        <w:rPr>
          <w:rFonts w:asciiTheme="minorBidi" w:hAnsiTheme="minorBidi"/>
          <w:color w:val="202124"/>
          <w:sz w:val="23"/>
          <w:szCs w:val="23"/>
          <w:shd w:val="clear" w:color="auto" w:fill="FFFFFF"/>
        </w:rPr>
        <w:t xml:space="preserve">[Accessed </w:t>
      </w:r>
      <w:r w:rsidR="00896A7C">
        <w:rPr>
          <w:rFonts w:asciiTheme="minorBidi" w:hAnsiTheme="minorBidi"/>
          <w:color w:val="202124"/>
          <w:sz w:val="23"/>
          <w:szCs w:val="23"/>
          <w:shd w:val="clear" w:color="auto" w:fill="FFFFFF"/>
        </w:rPr>
        <w:t>18</w:t>
      </w:r>
      <w:r w:rsidR="00896A7C" w:rsidRPr="00E02511">
        <w:rPr>
          <w:rFonts w:asciiTheme="minorBidi" w:hAnsiTheme="minorBidi"/>
          <w:color w:val="202124"/>
          <w:sz w:val="23"/>
          <w:szCs w:val="23"/>
          <w:shd w:val="clear" w:color="auto" w:fill="FFFFFF"/>
        </w:rPr>
        <w:t>.10.2023].</w:t>
      </w:r>
    </w:p>
    <w:p w14:paraId="6EC26613" w14:textId="77777777" w:rsidR="0070315C" w:rsidRDefault="0070315C" w:rsidP="00582348">
      <w:pPr>
        <w:shd w:val="clear" w:color="auto" w:fill="FFFFFF"/>
        <w:textAlignment w:val="top"/>
        <w:rPr>
          <w:rFonts w:ascii="Arial" w:hAnsi="Arial" w:cs="Arial"/>
          <w:color w:val="191919"/>
          <w:sz w:val="21"/>
          <w:szCs w:val="21"/>
          <w:shd w:val="clear" w:color="auto" w:fill="FFFFFF"/>
        </w:rPr>
      </w:pPr>
    </w:p>
    <w:p w14:paraId="7540E78E" w14:textId="77777777" w:rsidR="003211D5" w:rsidRPr="00E02511" w:rsidRDefault="003211D5" w:rsidP="003211D5">
      <w:pPr>
        <w:shd w:val="clear" w:color="auto" w:fill="FFFFFF"/>
        <w:textAlignment w:val="top"/>
        <w:rPr>
          <w:rFonts w:asciiTheme="minorBidi" w:hAnsiTheme="minorBidi"/>
          <w:color w:val="191919"/>
          <w:sz w:val="23"/>
          <w:szCs w:val="23"/>
          <w:shd w:val="clear" w:color="auto" w:fill="FFFFFF"/>
        </w:rPr>
      </w:pPr>
      <w:r w:rsidRPr="00E02511">
        <w:rPr>
          <w:rFonts w:asciiTheme="minorBidi" w:hAnsiTheme="minorBidi"/>
          <w:color w:val="191919"/>
          <w:sz w:val="23"/>
          <w:szCs w:val="23"/>
          <w:shd w:val="clear" w:color="auto" w:fill="FFFFFF"/>
        </w:rPr>
        <w:t xml:space="preserve">Welsh Government. (2012) </w:t>
      </w:r>
      <w:r w:rsidRPr="00E02511">
        <w:rPr>
          <w:rFonts w:asciiTheme="minorBidi" w:hAnsiTheme="minorBidi"/>
          <w:i/>
          <w:iCs/>
          <w:color w:val="191919"/>
          <w:sz w:val="23"/>
          <w:szCs w:val="23"/>
          <w:shd w:val="clear" w:color="auto" w:fill="FFFFFF"/>
        </w:rPr>
        <w:t>Practical approaches to behaviour management in the classroom</w:t>
      </w:r>
      <w:r w:rsidRPr="00E02511">
        <w:rPr>
          <w:rFonts w:asciiTheme="minorBidi" w:hAnsiTheme="minorBidi"/>
          <w:color w:val="191919"/>
          <w:sz w:val="23"/>
          <w:szCs w:val="23"/>
          <w:shd w:val="clear" w:color="auto" w:fill="FFFFFF"/>
        </w:rPr>
        <w:t xml:space="preserve">. </w:t>
      </w:r>
      <w:r w:rsidRPr="00E02511">
        <w:rPr>
          <w:rFonts w:asciiTheme="minorBidi" w:hAnsiTheme="minorBidi"/>
          <w:sz w:val="23"/>
          <w:szCs w:val="23"/>
        </w:rPr>
        <w:t xml:space="preserve">Department for Education and Skills: Crown Copyright (2012). Available at: </w:t>
      </w:r>
      <w:hyperlink r:id="rId16" w:history="1">
        <w:r w:rsidRPr="00E02511">
          <w:rPr>
            <w:rStyle w:val="Hyperlink"/>
            <w:rFonts w:asciiTheme="minorBidi" w:hAnsiTheme="minorBidi"/>
            <w:sz w:val="23"/>
            <w:szCs w:val="23"/>
          </w:rPr>
          <w:t>https://www.gov.wales/sites/default/files/publications/2018-12/practical-approaches-to-behaviour-management-in-the-classroom-a-handbook-for-classroom-teachers-in-primary-schools.pdf</w:t>
        </w:r>
      </w:hyperlink>
      <w:r w:rsidRPr="00E02511">
        <w:rPr>
          <w:rFonts w:asciiTheme="minorBidi" w:hAnsiTheme="minorBidi"/>
          <w:sz w:val="23"/>
          <w:szCs w:val="23"/>
        </w:rPr>
        <w:t xml:space="preserve"> </w:t>
      </w:r>
      <w:r w:rsidRPr="00E02511">
        <w:rPr>
          <w:rFonts w:asciiTheme="minorBidi" w:hAnsiTheme="minorBidi"/>
          <w:color w:val="202124"/>
          <w:sz w:val="23"/>
          <w:szCs w:val="23"/>
          <w:shd w:val="clear" w:color="auto" w:fill="FFFFFF"/>
        </w:rPr>
        <w:t xml:space="preserve">[Accessed 24.10.2023]. </w:t>
      </w:r>
    </w:p>
    <w:p w14:paraId="657FDCA7" w14:textId="77777777" w:rsidR="003211D5" w:rsidRDefault="003211D5" w:rsidP="00582348">
      <w:pPr>
        <w:shd w:val="clear" w:color="auto" w:fill="FFFFFF"/>
        <w:textAlignment w:val="top"/>
        <w:rPr>
          <w:rFonts w:ascii="Arial" w:hAnsi="Arial" w:cs="Arial"/>
          <w:color w:val="191919"/>
          <w:sz w:val="21"/>
          <w:szCs w:val="21"/>
          <w:shd w:val="clear" w:color="auto" w:fill="FFFFFF"/>
        </w:rPr>
      </w:pPr>
    </w:p>
    <w:p w14:paraId="46012C97" w14:textId="77777777" w:rsidR="00F01E81" w:rsidRDefault="00F01E81" w:rsidP="00F01E81">
      <w:pPr>
        <w:shd w:val="clear" w:color="auto" w:fill="FFFFFF"/>
        <w:jc w:val="center"/>
        <w:textAlignment w:val="top"/>
        <w:rPr>
          <w:rFonts w:ascii="Arial" w:hAnsi="Arial" w:cs="Arial"/>
          <w:color w:val="191919"/>
          <w:sz w:val="21"/>
          <w:szCs w:val="21"/>
          <w:shd w:val="clear" w:color="auto" w:fill="FFFFFF"/>
        </w:rPr>
      </w:pPr>
    </w:p>
    <w:p w14:paraId="6603E003" w14:textId="77777777" w:rsidR="00F01E81" w:rsidRDefault="00F01E81" w:rsidP="00F01E81">
      <w:pPr>
        <w:shd w:val="clear" w:color="auto" w:fill="FFFFFF"/>
        <w:jc w:val="center"/>
        <w:textAlignment w:val="top"/>
        <w:rPr>
          <w:rFonts w:ascii="Arial" w:hAnsi="Arial" w:cs="Arial"/>
          <w:color w:val="191919"/>
          <w:sz w:val="21"/>
          <w:szCs w:val="21"/>
          <w:shd w:val="clear" w:color="auto" w:fill="FFFFFF"/>
        </w:rPr>
      </w:pPr>
    </w:p>
    <w:p w14:paraId="3EB0B94C" w14:textId="3618871B" w:rsidR="0070315C" w:rsidRDefault="00F01E81" w:rsidP="00F01E81">
      <w:pPr>
        <w:shd w:val="clear" w:color="auto" w:fill="FFFFFF"/>
        <w:jc w:val="center"/>
        <w:textAlignment w:val="top"/>
        <w:rPr>
          <w:rFonts w:ascii="Arial" w:hAnsi="Arial" w:cs="Arial"/>
          <w:color w:val="191919"/>
          <w:sz w:val="21"/>
          <w:szCs w:val="21"/>
          <w:shd w:val="clear" w:color="auto" w:fill="FFFFFF"/>
        </w:rPr>
      </w:pPr>
      <w:r>
        <w:rPr>
          <w:rFonts w:ascii="Arial" w:hAnsi="Arial" w:cs="Arial"/>
          <w:color w:val="191919"/>
          <w:sz w:val="21"/>
          <w:szCs w:val="21"/>
          <w:shd w:val="clear" w:color="auto" w:fill="FFFFFF"/>
        </w:rPr>
        <w:t>Appendix</w:t>
      </w:r>
    </w:p>
    <w:p w14:paraId="12705C43" w14:textId="77777777" w:rsidR="004F21C1" w:rsidRDefault="004F21C1" w:rsidP="00F01E81">
      <w:pPr>
        <w:shd w:val="clear" w:color="auto" w:fill="FFFFFF"/>
        <w:jc w:val="center"/>
        <w:textAlignment w:val="top"/>
        <w:rPr>
          <w:rFonts w:ascii="Arial" w:hAnsi="Arial" w:cs="Arial"/>
          <w:color w:val="191919"/>
          <w:sz w:val="21"/>
          <w:szCs w:val="21"/>
          <w:shd w:val="clear" w:color="auto" w:fill="FFFFFF"/>
        </w:rPr>
      </w:pPr>
    </w:p>
    <w:p w14:paraId="7B254DDB" w14:textId="77777777" w:rsidR="00005747" w:rsidRDefault="00005747" w:rsidP="005803CD">
      <w:pPr>
        <w:spacing w:line="360" w:lineRule="auto"/>
        <w:rPr>
          <w:rFonts w:asciiTheme="minorBidi" w:hAnsiTheme="minorBidi"/>
          <w:sz w:val="23"/>
          <w:szCs w:val="23"/>
        </w:rPr>
      </w:pPr>
    </w:p>
    <w:p w14:paraId="5AD4E1E6" w14:textId="77777777" w:rsidR="00F01E81" w:rsidRPr="003737F1" w:rsidRDefault="00F01E81" w:rsidP="00F01E81">
      <w:pPr>
        <w:jc w:val="both"/>
        <w:rPr>
          <w:b/>
        </w:rPr>
      </w:pPr>
      <w:r w:rsidRPr="003737F1">
        <w:rPr>
          <w:b/>
        </w:rPr>
        <w:t>OBSERVATION / FIELD NOTES</w:t>
      </w:r>
    </w:p>
    <w:p w14:paraId="33EB2399" w14:textId="77777777" w:rsidR="00F01E81" w:rsidRDefault="00F01E81" w:rsidP="00F01E81">
      <w:pPr>
        <w:rPr>
          <w:sz w:val="16"/>
          <w:szCs w:val="16"/>
        </w:rPr>
      </w:pPr>
    </w:p>
    <w:p w14:paraId="5EC185C3" w14:textId="77777777" w:rsidR="00F01E81" w:rsidRPr="00627773" w:rsidRDefault="00F01E81" w:rsidP="00F01E81">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F01E81" w:rsidRPr="003737F1" w14:paraId="60F3C794" w14:textId="77777777" w:rsidTr="00D142F9">
        <w:tc>
          <w:tcPr>
            <w:tcW w:w="8926" w:type="dxa"/>
          </w:tcPr>
          <w:p w14:paraId="41357A3C" w14:textId="77777777" w:rsidR="00F01E81" w:rsidRPr="004F21C1" w:rsidRDefault="00F01E81" w:rsidP="00D142F9">
            <w:pPr>
              <w:rPr>
                <w:rFonts w:asciiTheme="minorBidi" w:hAnsiTheme="minorBidi"/>
                <w:sz w:val="23"/>
                <w:szCs w:val="23"/>
              </w:rPr>
            </w:pPr>
            <w:r w:rsidRPr="004F21C1">
              <w:rPr>
                <w:rFonts w:asciiTheme="minorBidi" w:hAnsiTheme="minorBidi"/>
                <w:b/>
                <w:bCs/>
                <w:sz w:val="23"/>
                <w:szCs w:val="23"/>
              </w:rPr>
              <w:t>Date and time, year group:</w:t>
            </w:r>
            <w:r>
              <w:rPr>
                <w:rFonts w:asciiTheme="minorHAnsi" w:hAnsiTheme="minorHAnsi"/>
              </w:rPr>
              <w:t xml:space="preserve"> </w:t>
            </w:r>
            <w:r w:rsidRPr="004F21C1">
              <w:rPr>
                <w:rFonts w:asciiTheme="minorBidi" w:hAnsiTheme="minorBidi"/>
                <w:sz w:val="23"/>
                <w:szCs w:val="23"/>
              </w:rPr>
              <w:t xml:space="preserve">10th October 2023, 08:45 am. Year 6. </w:t>
            </w:r>
          </w:p>
          <w:p w14:paraId="3B9F14F5" w14:textId="77777777" w:rsidR="00F01E81" w:rsidRPr="003737F1" w:rsidRDefault="00F01E81" w:rsidP="00D142F9">
            <w:pPr>
              <w:rPr>
                <w:rFonts w:asciiTheme="minorHAnsi" w:hAnsiTheme="minorHAnsi"/>
              </w:rPr>
            </w:pPr>
          </w:p>
        </w:tc>
      </w:tr>
      <w:tr w:rsidR="00F01E81" w:rsidRPr="003737F1" w14:paraId="0D9353E1" w14:textId="77777777" w:rsidTr="00D142F9">
        <w:tc>
          <w:tcPr>
            <w:tcW w:w="8926" w:type="dxa"/>
          </w:tcPr>
          <w:p w14:paraId="033C6B09" w14:textId="77777777" w:rsidR="00F01E81" w:rsidRPr="004F21C1" w:rsidRDefault="00F01E81" w:rsidP="00D142F9">
            <w:pPr>
              <w:rPr>
                <w:rFonts w:asciiTheme="minorBidi" w:hAnsiTheme="minorBidi"/>
                <w:b/>
                <w:bCs/>
                <w:sz w:val="23"/>
                <w:szCs w:val="23"/>
              </w:rPr>
            </w:pPr>
            <w:r w:rsidRPr="004F21C1">
              <w:rPr>
                <w:rFonts w:asciiTheme="minorBidi" w:hAnsiTheme="minorBidi"/>
                <w:b/>
                <w:bCs/>
                <w:sz w:val="23"/>
                <w:szCs w:val="23"/>
              </w:rPr>
              <w:t>Where and When: Context of the observation – subject/AOLE, general classroom context</w:t>
            </w:r>
          </w:p>
          <w:p w14:paraId="3FE2EBD2" w14:textId="77777777" w:rsidR="00F01E81" w:rsidRPr="004F21C1" w:rsidRDefault="00F01E81" w:rsidP="004F21C1">
            <w:pPr>
              <w:spacing w:line="360" w:lineRule="auto"/>
              <w:rPr>
                <w:rFonts w:asciiTheme="minorBidi" w:hAnsiTheme="minorBidi" w:cstheme="minorBidi"/>
                <w:sz w:val="23"/>
                <w:szCs w:val="23"/>
              </w:rPr>
            </w:pPr>
          </w:p>
          <w:p w14:paraId="7F7DAFEE" w14:textId="5099A0D2" w:rsidR="00F01E81" w:rsidRPr="004F21C1" w:rsidRDefault="00F01E81" w:rsidP="004F21C1">
            <w:pPr>
              <w:spacing w:line="360" w:lineRule="auto"/>
              <w:rPr>
                <w:rFonts w:asciiTheme="minorBidi" w:hAnsiTheme="minorBidi" w:cstheme="minorBidi"/>
                <w:sz w:val="23"/>
                <w:szCs w:val="23"/>
              </w:rPr>
            </w:pPr>
            <w:r w:rsidRPr="004F21C1">
              <w:rPr>
                <w:rFonts w:asciiTheme="minorBidi" w:hAnsiTheme="minorBidi" w:cstheme="minorBidi"/>
                <w:sz w:val="23"/>
                <w:szCs w:val="23"/>
              </w:rPr>
              <w:t>The cr</w:t>
            </w:r>
            <w:r w:rsidR="004F21C1">
              <w:rPr>
                <w:rFonts w:asciiTheme="minorBidi" w:hAnsiTheme="minorBidi" w:cstheme="minorBidi"/>
                <w:sz w:val="23"/>
                <w:szCs w:val="23"/>
              </w:rPr>
              <w:t>i</w:t>
            </w:r>
            <w:r w:rsidRPr="004F21C1">
              <w:rPr>
                <w:rFonts w:asciiTheme="minorBidi" w:hAnsiTheme="minorBidi" w:cstheme="minorBidi"/>
                <w:sz w:val="23"/>
                <w:szCs w:val="23"/>
              </w:rPr>
              <w:t xml:space="preserve">tical incident took place in a year 6 classroom at the beginning of the school day as the pupils entered the classroom. The school was near the capital city of Wales in a wealthy area with little to no pupils </w:t>
            </w:r>
            <w:proofErr w:type="spellStart"/>
            <w:r w:rsidRPr="004F21C1">
              <w:rPr>
                <w:rFonts w:asciiTheme="minorBidi" w:hAnsiTheme="minorBidi" w:cstheme="minorBidi"/>
                <w:sz w:val="23"/>
                <w:szCs w:val="23"/>
              </w:rPr>
              <w:t>recieving</w:t>
            </w:r>
            <w:proofErr w:type="spellEnd"/>
            <w:r w:rsidRPr="004F21C1">
              <w:rPr>
                <w:rFonts w:asciiTheme="minorBidi" w:hAnsiTheme="minorBidi" w:cstheme="minorBidi"/>
                <w:sz w:val="23"/>
                <w:szCs w:val="23"/>
              </w:rPr>
              <w:t xml:space="preserve"> free school dinners. </w:t>
            </w:r>
          </w:p>
          <w:p w14:paraId="13D329BC" w14:textId="77777777" w:rsidR="00F01E81" w:rsidRPr="004F21C1" w:rsidRDefault="00F01E81" w:rsidP="00D142F9">
            <w:pPr>
              <w:rPr>
                <w:rFonts w:asciiTheme="minorBidi" w:hAnsiTheme="minorBidi"/>
                <w:sz w:val="23"/>
                <w:szCs w:val="23"/>
              </w:rPr>
            </w:pPr>
          </w:p>
          <w:p w14:paraId="26F4D6E8" w14:textId="77777777" w:rsidR="00F01E81" w:rsidRPr="004F21C1" w:rsidRDefault="00F01E81" w:rsidP="00D142F9">
            <w:pPr>
              <w:rPr>
                <w:rFonts w:asciiTheme="minorBidi" w:hAnsiTheme="minorBidi"/>
                <w:sz w:val="23"/>
                <w:szCs w:val="23"/>
              </w:rPr>
            </w:pPr>
          </w:p>
          <w:p w14:paraId="19E5524F" w14:textId="77777777" w:rsidR="00F01E81" w:rsidRPr="004F21C1" w:rsidRDefault="00F01E81" w:rsidP="00D142F9">
            <w:pPr>
              <w:rPr>
                <w:rFonts w:asciiTheme="minorBidi" w:hAnsiTheme="minorBidi"/>
                <w:sz w:val="23"/>
                <w:szCs w:val="23"/>
              </w:rPr>
            </w:pPr>
          </w:p>
        </w:tc>
      </w:tr>
      <w:tr w:rsidR="00F01E81" w:rsidRPr="003737F1" w14:paraId="12C3E439" w14:textId="77777777" w:rsidTr="00D142F9">
        <w:tc>
          <w:tcPr>
            <w:tcW w:w="8926" w:type="dxa"/>
          </w:tcPr>
          <w:p w14:paraId="68059489" w14:textId="77777777" w:rsidR="00F01E81" w:rsidRPr="004F21C1" w:rsidRDefault="00F01E81" w:rsidP="00D142F9">
            <w:pPr>
              <w:rPr>
                <w:rFonts w:asciiTheme="minorBidi" w:hAnsiTheme="minorBidi"/>
                <w:b/>
                <w:bCs/>
                <w:sz w:val="23"/>
                <w:szCs w:val="23"/>
              </w:rPr>
            </w:pPr>
            <w:r w:rsidRPr="004F21C1">
              <w:rPr>
                <w:rFonts w:asciiTheme="minorBidi" w:hAnsiTheme="minorBidi"/>
                <w:b/>
                <w:bCs/>
                <w:sz w:val="23"/>
                <w:szCs w:val="23"/>
              </w:rPr>
              <w:t>What happened: a detailed description of the critical incident(the more detail the better to refer to in your later work)</w:t>
            </w:r>
          </w:p>
          <w:p w14:paraId="392035A5" w14:textId="77777777" w:rsidR="00F01E81" w:rsidRPr="003737F1" w:rsidRDefault="00F01E81" w:rsidP="00D142F9">
            <w:pPr>
              <w:rPr>
                <w:rFonts w:asciiTheme="minorHAnsi" w:hAnsiTheme="minorHAnsi"/>
                <w:bCs/>
                <w:lang w:val="en-US"/>
              </w:rPr>
            </w:pPr>
          </w:p>
          <w:p w14:paraId="23B6C7AC" w14:textId="77777777" w:rsidR="00F01E81" w:rsidRPr="003737F1" w:rsidRDefault="00F01E81" w:rsidP="00D142F9">
            <w:pPr>
              <w:rPr>
                <w:rFonts w:asciiTheme="minorHAnsi" w:hAnsiTheme="minorHAnsi"/>
                <w:bCs/>
                <w:lang w:val="en-US"/>
              </w:rPr>
            </w:pPr>
          </w:p>
          <w:p w14:paraId="3616C4F6" w14:textId="77777777" w:rsidR="00F01E81" w:rsidRPr="0035065D" w:rsidRDefault="00F01E81" w:rsidP="00D142F9">
            <w:pPr>
              <w:spacing w:line="360" w:lineRule="auto"/>
              <w:rPr>
                <w:rFonts w:asciiTheme="minorBidi" w:hAnsiTheme="minorBidi"/>
                <w:sz w:val="23"/>
                <w:szCs w:val="23"/>
              </w:rPr>
            </w:pPr>
            <w:r w:rsidRPr="0035065D">
              <w:rPr>
                <w:rFonts w:asciiTheme="minorBidi" w:hAnsiTheme="minorBidi"/>
                <w:sz w:val="23"/>
                <w:szCs w:val="23"/>
              </w:rPr>
              <w:t xml:space="preserve">The children gradually entered the classroom in the morning. The school entrance is accessible from </w:t>
            </w:r>
            <w:r>
              <w:rPr>
                <w:rFonts w:asciiTheme="minorBidi" w:hAnsiTheme="minorBidi"/>
                <w:sz w:val="23"/>
                <w:szCs w:val="23"/>
              </w:rPr>
              <w:t>8:45 a.m.</w:t>
            </w:r>
            <w:r w:rsidRPr="0035065D">
              <w:rPr>
                <w:rFonts w:asciiTheme="minorBidi" w:hAnsiTheme="minorBidi"/>
                <w:sz w:val="23"/>
                <w:szCs w:val="23"/>
              </w:rPr>
              <w:t xml:space="preserve"> onwards, allowing children to arrive between the time frame of </w:t>
            </w:r>
            <w:r>
              <w:rPr>
                <w:rFonts w:asciiTheme="minorBidi" w:hAnsiTheme="minorBidi"/>
                <w:sz w:val="23"/>
                <w:szCs w:val="23"/>
              </w:rPr>
              <w:t>8:45 a.m.</w:t>
            </w:r>
            <w:r w:rsidRPr="0035065D">
              <w:rPr>
                <w:rFonts w:asciiTheme="minorBidi" w:hAnsiTheme="minorBidi"/>
                <w:sz w:val="23"/>
                <w:szCs w:val="23"/>
              </w:rPr>
              <w:t xml:space="preserve"> to 9</w:t>
            </w:r>
            <w:r>
              <w:rPr>
                <w:rFonts w:asciiTheme="minorBidi" w:hAnsiTheme="minorBidi"/>
                <w:sz w:val="23"/>
                <w:szCs w:val="23"/>
              </w:rPr>
              <w:t xml:space="preserve"> a.m</w:t>
            </w:r>
            <w:r w:rsidRPr="0035065D">
              <w:rPr>
                <w:rFonts w:asciiTheme="minorBidi" w:hAnsiTheme="minorBidi"/>
                <w:sz w:val="23"/>
                <w:szCs w:val="23"/>
              </w:rPr>
              <w:t xml:space="preserve">. The pupils entered the classroom either individually, in pairs, or in small groups. It was observed that a significant number of the children </w:t>
            </w:r>
            <w:r w:rsidRPr="0035065D">
              <w:rPr>
                <w:rFonts w:asciiTheme="minorBidi" w:hAnsiTheme="minorBidi"/>
                <w:sz w:val="23"/>
                <w:szCs w:val="23"/>
              </w:rPr>
              <w:lastRenderedPageBreak/>
              <w:t xml:space="preserve">entered the classroom with a lot of noise, speaking loudly or shouting across the room to one another. Some students were quickly distracted upon entering by engaging in conversations with their peers. Additionally, certain students were taking a long time to organise their personal belongings in the cloakroom prior to entering the classroom. The teacher displayed a greeting of "Good morning" on the whiteboard, serving as an introduction to the students as they entered the classroom. The message included instructions regarding the tasks that the students were expected to engage in. The list included storing personal belongings, such as coats and bags, in the designated cloakroom area. Additionally, individuals were instructed to place their water bottles near to the sink, before using the classroom iPad device to look through the school menu and make their dinner choice. Finally, individuals were advised to take their seats and begin the morning activity sheet. </w:t>
            </w:r>
          </w:p>
          <w:p w14:paraId="228EE30B" w14:textId="77777777" w:rsidR="00F01E81" w:rsidRDefault="00F01E81" w:rsidP="00D142F9">
            <w:pPr>
              <w:spacing w:line="360" w:lineRule="auto"/>
              <w:rPr>
                <w:rFonts w:asciiTheme="minorBidi" w:hAnsiTheme="minorBidi"/>
                <w:sz w:val="23"/>
                <w:szCs w:val="23"/>
              </w:rPr>
            </w:pPr>
          </w:p>
          <w:p w14:paraId="5EA8D005" w14:textId="77777777" w:rsidR="00F01E81" w:rsidRDefault="00F01E81" w:rsidP="00D142F9">
            <w:pPr>
              <w:spacing w:line="360" w:lineRule="auto"/>
              <w:rPr>
                <w:rFonts w:asciiTheme="minorBidi" w:hAnsiTheme="minorBidi"/>
                <w:sz w:val="23"/>
                <w:szCs w:val="23"/>
              </w:rPr>
            </w:pPr>
            <w:r w:rsidRPr="0035065D">
              <w:rPr>
                <w:rFonts w:asciiTheme="minorBidi" w:hAnsiTheme="minorBidi"/>
                <w:sz w:val="23"/>
                <w:szCs w:val="23"/>
              </w:rPr>
              <w:t>During the children's arrival, the teacher warmly greeted each child by name and motivated them to continue with the activities before taking their seats and completing the worksheet. the teacher announced their names one at a time and thanked them for the specific action of what they were doing, for example</w:t>
            </w:r>
            <w:r>
              <w:rPr>
                <w:rFonts w:asciiTheme="minorBidi" w:hAnsiTheme="minorBidi"/>
                <w:sz w:val="23"/>
                <w:szCs w:val="23"/>
              </w:rPr>
              <w:t>,</w:t>
            </w:r>
            <w:r w:rsidRPr="0035065D">
              <w:rPr>
                <w:rFonts w:asciiTheme="minorBidi" w:hAnsiTheme="minorBidi"/>
                <w:sz w:val="23"/>
                <w:szCs w:val="23"/>
              </w:rPr>
              <w:t xml:space="preserve"> ‘</w:t>
            </w:r>
            <w:r>
              <w:rPr>
                <w:rFonts w:asciiTheme="minorBidi" w:hAnsiTheme="minorBidi"/>
                <w:sz w:val="23"/>
                <w:szCs w:val="23"/>
              </w:rPr>
              <w:t>Thank</w:t>
            </w:r>
            <w:r w:rsidRPr="0035065D">
              <w:rPr>
                <w:rFonts w:asciiTheme="minorBidi" w:hAnsiTheme="minorBidi"/>
                <w:sz w:val="23"/>
                <w:szCs w:val="23"/>
              </w:rPr>
              <w:t xml:space="preserve"> you (name), you are sitting and getting on with your worksheet quietly’. </w:t>
            </w:r>
          </w:p>
          <w:p w14:paraId="0D414469" w14:textId="77777777" w:rsidR="00F01E81" w:rsidRPr="0035065D" w:rsidRDefault="00F01E81" w:rsidP="00D142F9">
            <w:pPr>
              <w:spacing w:line="360" w:lineRule="auto"/>
              <w:rPr>
                <w:rFonts w:asciiTheme="minorBidi" w:hAnsiTheme="minorBidi"/>
                <w:sz w:val="23"/>
                <w:szCs w:val="23"/>
              </w:rPr>
            </w:pPr>
          </w:p>
          <w:p w14:paraId="1BEA1589" w14:textId="77777777" w:rsidR="00F01E81" w:rsidRPr="0035065D" w:rsidRDefault="00F01E81" w:rsidP="00D142F9">
            <w:pPr>
              <w:spacing w:line="360" w:lineRule="auto"/>
              <w:rPr>
                <w:rFonts w:asciiTheme="minorBidi" w:hAnsiTheme="minorBidi"/>
                <w:sz w:val="23"/>
                <w:szCs w:val="23"/>
              </w:rPr>
            </w:pPr>
            <w:r w:rsidRPr="0035065D">
              <w:rPr>
                <w:rFonts w:asciiTheme="minorBidi" w:hAnsiTheme="minorBidi"/>
                <w:sz w:val="23"/>
                <w:szCs w:val="23"/>
              </w:rPr>
              <w:t xml:space="preserve">Following this, the teacher awarded the child a Dojo point using a classroom device which made a ‘ding’ noise, alerting other children then Dojo points were being awarded. More importantly, the teacher loudly announced the specific action of the child before awarding the point so other children would know what actions and behaviours the teacher was looking to see. As more children began settling down and starting their worksheets, the teacher continued this process for those who had completed the list on the board and were working quietly. Eventually, the majority of the children in the class were working quietly on their </w:t>
            </w:r>
            <w:r>
              <w:rPr>
                <w:rFonts w:asciiTheme="minorBidi" w:hAnsiTheme="minorBidi"/>
                <w:sz w:val="23"/>
                <w:szCs w:val="23"/>
              </w:rPr>
              <w:t>worksheets</w:t>
            </w:r>
            <w:r w:rsidRPr="0035065D">
              <w:rPr>
                <w:rFonts w:asciiTheme="minorBidi" w:hAnsiTheme="minorBidi"/>
                <w:sz w:val="23"/>
                <w:szCs w:val="23"/>
              </w:rPr>
              <w:t xml:space="preserve"> in time for the register at </w:t>
            </w:r>
            <w:r>
              <w:rPr>
                <w:rFonts w:asciiTheme="minorBidi" w:hAnsiTheme="minorBidi"/>
                <w:sz w:val="23"/>
                <w:szCs w:val="23"/>
              </w:rPr>
              <w:t>9:05 am</w:t>
            </w:r>
            <w:r w:rsidRPr="0035065D">
              <w:rPr>
                <w:rFonts w:asciiTheme="minorBidi" w:hAnsiTheme="minorBidi"/>
                <w:sz w:val="23"/>
                <w:szCs w:val="23"/>
              </w:rPr>
              <w:t xml:space="preserve">. </w:t>
            </w:r>
          </w:p>
          <w:p w14:paraId="7E48F4BE" w14:textId="77777777" w:rsidR="00F01E81" w:rsidRPr="00347693" w:rsidRDefault="00F01E81" w:rsidP="00D142F9">
            <w:pPr>
              <w:rPr>
                <w:rFonts w:asciiTheme="minorHAnsi" w:hAnsiTheme="minorHAnsi"/>
                <w:bCs/>
                <w:lang w:val="cy-GB"/>
              </w:rPr>
            </w:pPr>
          </w:p>
          <w:p w14:paraId="4FE22445" w14:textId="77777777" w:rsidR="00F01E81" w:rsidRPr="003737F1" w:rsidRDefault="00F01E81" w:rsidP="00D142F9">
            <w:pPr>
              <w:rPr>
                <w:rFonts w:asciiTheme="minorHAnsi" w:hAnsiTheme="minorHAnsi"/>
                <w:bCs/>
                <w:lang w:val="en-US"/>
              </w:rPr>
            </w:pPr>
          </w:p>
          <w:p w14:paraId="31963FA9" w14:textId="77777777" w:rsidR="00F01E81" w:rsidRPr="003737F1" w:rsidRDefault="00F01E81" w:rsidP="00D142F9">
            <w:pPr>
              <w:rPr>
                <w:rFonts w:asciiTheme="minorHAnsi" w:hAnsiTheme="minorHAnsi"/>
                <w:bCs/>
              </w:rPr>
            </w:pPr>
          </w:p>
          <w:p w14:paraId="6C151301" w14:textId="77777777" w:rsidR="00F01E81" w:rsidRPr="003737F1" w:rsidRDefault="00F01E81" w:rsidP="00D142F9">
            <w:pPr>
              <w:rPr>
                <w:rFonts w:asciiTheme="minorHAnsi" w:hAnsiTheme="minorHAnsi"/>
                <w:bCs/>
              </w:rPr>
            </w:pPr>
          </w:p>
          <w:p w14:paraId="7F86FAAE" w14:textId="77777777" w:rsidR="00F01E81" w:rsidRPr="003737F1" w:rsidRDefault="00F01E81" w:rsidP="00D142F9">
            <w:pPr>
              <w:ind w:left="720"/>
              <w:rPr>
                <w:rFonts w:asciiTheme="minorHAnsi" w:hAnsiTheme="minorHAnsi"/>
              </w:rPr>
            </w:pPr>
          </w:p>
          <w:p w14:paraId="784BE602" w14:textId="77777777" w:rsidR="00F01E81" w:rsidRPr="003737F1" w:rsidRDefault="00F01E81" w:rsidP="00D142F9">
            <w:pPr>
              <w:ind w:left="720"/>
              <w:rPr>
                <w:rFonts w:asciiTheme="minorHAnsi" w:hAnsiTheme="minorHAnsi"/>
              </w:rPr>
            </w:pPr>
          </w:p>
        </w:tc>
      </w:tr>
      <w:tr w:rsidR="00F01E81" w:rsidRPr="003737F1" w14:paraId="44D0E66D" w14:textId="77777777" w:rsidTr="00D142F9">
        <w:tc>
          <w:tcPr>
            <w:tcW w:w="8926" w:type="dxa"/>
          </w:tcPr>
          <w:p w14:paraId="00171E2D" w14:textId="77777777" w:rsidR="00F01E81" w:rsidRPr="00CC6310" w:rsidRDefault="00F01E81" w:rsidP="00D142F9">
            <w:pPr>
              <w:rPr>
                <w:rFonts w:asciiTheme="minorBidi" w:hAnsiTheme="minorBidi"/>
                <w:b/>
                <w:bCs/>
                <w:sz w:val="23"/>
                <w:szCs w:val="23"/>
              </w:rPr>
            </w:pPr>
            <w:r w:rsidRPr="00CC6310">
              <w:rPr>
                <w:rFonts w:asciiTheme="minorBidi" w:hAnsiTheme="minorBidi"/>
                <w:b/>
                <w:bCs/>
                <w:sz w:val="23"/>
                <w:szCs w:val="23"/>
              </w:rPr>
              <w:lastRenderedPageBreak/>
              <w:t>Areas of possible exploration: what you think could be” under the hood” in these incidents? What avenues of research could you consider?</w:t>
            </w:r>
          </w:p>
          <w:p w14:paraId="11ED520F" w14:textId="77777777" w:rsidR="00F01E81" w:rsidRPr="00CC6310" w:rsidRDefault="00F01E81" w:rsidP="00D142F9">
            <w:pPr>
              <w:rPr>
                <w:rFonts w:asciiTheme="minorBidi" w:hAnsiTheme="minorBidi"/>
                <w:sz w:val="23"/>
                <w:szCs w:val="23"/>
              </w:rPr>
            </w:pPr>
          </w:p>
          <w:p w14:paraId="5871B548" w14:textId="77777777" w:rsidR="00F01E81" w:rsidRPr="00CC6310" w:rsidRDefault="00F01E81" w:rsidP="00F01E81">
            <w:pPr>
              <w:pStyle w:val="ListParagraph"/>
              <w:widowControl w:val="0"/>
              <w:numPr>
                <w:ilvl w:val="0"/>
                <w:numId w:val="3"/>
              </w:numPr>
              <w:autoSpaceDE w:val="0"/>
              <w:autoSpaceDN w:val="0"/>
              <w:adjustRightInd w:val="0"/>
              <w:rPr>
                <w:rFonts w:asciiTheme="minorBidi" w:hAnsiTheme="minorBidi"/>
                <w:sz w:val="23"/>
                <w:szCs w:val="23"/>
              </w:rPr>
            </w:pPr>
            <w:r w:rsidRPr="00CC6310">
              <w:rPr>
                <w:rFonts w:asciiTheme="minorBidi" w:hAnsiTheme="minorBidi"/>
                <w:sz w:val="23"/>
                <w:szCs w:val="23"/>
              </w:rPr>
              <w:t xml:space="preserve">Behaviourist theory </w:t>
            </w:r>
          </w:p>
          <w:p w14:paraId="1D447C9E" w14:textId="77777777" w:rsidR="00F01E81" w:rsidRPr="00CC6310" w:rsidRDefault="00F01E81" w:rsidP="00F01E81">
            <w:pPr>
              <w:pStyle w:val="ListParagraph"/>
              <w:widowControl w:val="0"/>
              <w:numPr>
                <w:ilvl w:val="0"/>
                <w:numId w:val="3"/>
              </w:numPr>
              <w:autoSpaceDE w:val="0"/>
              <w:autoSpaceDN w:val="0"/>
              <w:adjustRightInd w:val="0"/>
              <w:rPr>
                <w:rFonts w:asciiTheme="minorBidi" w:hAnsiTheme="minorBidi"/>
                <w:sz w:val="23"/>
                <w:szCs w:val="23"/>
              </w:rPr>
            </w:pPr>
            <w:r w:rsidRPr="00CC6310">
              <w:rPr>
                <w:rFonts w:asciiTheme="minorBidi" w:hAnsiTheme="minorBidi"/>
                <w:sz w:val="23"/>
                <w:szCs w:val="23"/>
              </w:rPr>
              <w:lastRenderedPageBreak/>
              <w:t xml:space="preserve">Humanistic theory </w:t>
            </w:r>
          </w:p>
          <w:p w14:paraId="676D8B85" w14:textId="77777777" w:rsidR="00F01E81" w:rsidRPr="00CC6310" w:rsidRDefault="00F01E81" w:rsidP="00F01E81">
            <w:pPr>
              <w:pStyle w:val="ListParagraph"/>
              <w:widowControl w:val="0"/>
              <w:numPr>
                <w:ilvl w:val="0"/>
                <w:numId w:val="3"/>
              </w:numPr>
              <w:autoSpaceDE w:val="0"/>
              <w:autoSpaceDN w:val="0"/>
              <w:adjustRightInd w:val="0"/>
              <w:rPr>
                <w:rFonts w:asciiTheme="minorBidi" w:hAnsiTheme="minorBidi"/>
                <w:sz w:val="23"/>
                <w:szCs w:val="23"/>
              </w:rPr>
            </w:pPr>
            <w:r w:rsidRPr="00CC6310">
              <w:rPr>
                <w:rFonts w:asciiTheme="minorBidi" w:hAnsiTheme="minorBidi"/>
                <w:sz w:val="23"/>
                <w:szCs w:val="23"/>
              </w:rPr>
              <w:t xml:space="preserve">Social learning theory </w:t>
            </w:r>
          </w:p>
          <w:p w14:paraId="708E4A26" w14:textId="77777777" w:rsidR="00F01E81" w:rsidRPr="00CC6310" w:rsidRDefault="00F01E81" w:rsidP="00F01E81">
            <w:pPr>
              <w:pStyle w:val="ListParagraph"/>
              <w:widowControl w:val="0"/>
              <w:numPr>
                <w:ilvl w:val="0"/>
                <w:numId w:val="3"/>
              </w:numPr>
              <w:autoSpaceDE w:val="0"/>
              <w:autoSpaceDN w:val="0"/>
              <w:adjustRightInd w:val="0"/>
              <w:rPr>
                <w:rFonts w:asciiTheme="minorBidi" w:hAnsiTheme="minorBidi"/>
                <w:sz w:val="23"/>
                <w:szCs w:val="23"/>
              </w:rPr>
            </w:pPr>
            <w:r w:rsidRPr="00CC6310">
              <w:rPr>
                <w:rFonts w:asciiTheme="minorBidi" w:hAnsiTheme="minorBidi"/>
                <w:sz w:val="23"/>
                <w:szCs w:val="23"/>
              </w:rPr>
              <w:t xml:space="preserve">Zone of Proximal Development </w:t>
            </w:r>
          </w:p>
          <w:p w14:paraId="1DBF9608" w14:textId="77777777" w:rsidR="00F01E81" w:rsidRPr="00CC6310" w:rsidRDefault="00F01E81" w:rsidP="00D142F9">
            <w:pPr>
              <w:rPr>
                <w:rFonts w:asciiTheme="minorBidi" w:hAnsiTheme="minorBidi"/>
                <w:sz w:val="23"/>
                <w:szCs w:val="23"/>
              </w:rPr>
            </w:pPr>
          </w:p>
          <w:p w14:paraId="59EB7F0E" w14:textId="77777777" w:rsidR="00F01E81" w:rsidRPr="00CC6310" w:rsidRDefault="00F01E81" w:rsidP="00D142F9">
            <w:pPr>
              <w:rPr>
                <w:rFonts w:asciiTheme="minorBidi" w:hAnsiTheme="minorBidi"/>
                <w:sz w:val="23"/>
                <w:szCs w:val="23"/>
              </w:rPr>
            </w:pPr>
          </w:p>
          <w:p w14:paraId="3A76273C" w14:textId="77777777" w:rsidR="00F01E81" w:rsidRPr="00CC6310" w:rsidRDefault="00F01E81" w:rsidP="00D142F9">
            <w:pPr>
              <w:rPr>
                <w:rFonts w:asciiTheme="minorBidi" w:hAnsiTheme="minorBidi"/>
                <w:sz w:val="23"/>
                <w:szCs w:val="23"/>
              </w:rPr>
            </w:pPr>
          </w:p>
          <w:p w14:paraId="61CBF8E5" w14:textId="77777777" w:rsidR="00F01E81" w:rsidRPr="00CC6310" w:rsidRDefault="00F01E81" w:rsidP="00D142F9">
            <w:pPr>
              <w:rPr>
                <w:rFonts w:asciiTheme="minorBidi" w:hAnsiTheme="minorBidi"/>
                <w:sz w:val="23"/>
                <w:szCs w:val="23"/>
              </w:rPr>
            </w:pPr>
          </w:p>
          <w:p w14:paraId="691849B2" w14:textId="77777777" w:rsidR="00F01E81" w:rsidRPr="00CC6310" w:rsidRDefault="00F01E81" w:rsidP="00D142F9">
            <w:pPr>
              <w:rPr>
                <w:rFonts w:asciiTheme="minorBidi" w:hAnsiTheme="minorBidi"/>
                <w:sz w:val="23"/>
                <w:szCs w:val="23"/>
              </w:rPr>
            </w:pPr>
          </w:p>
          <w:p w14:paraId="63D03011" w14:textId="77777777" w:rsidR="00F01E81" w:rsidRPr="00CC6310" w:rsidRDefault="00F01E81" w:rsidP="00D142F9">
            <w:pPr>
              <w:rPr>
                <w:rFonts w:asciiTheme="minorBidi" w:hAnsiTheme="minorBidi"/>
                <w:sz w:val="23"/>
                <w:szCs w:val="23"/>
              </w:rPr>
            </w:pPr>
          </w:p>
        </w:tc>
      </w:tr>
      <w:tr w:rsidR="00F01E81" w:rsidRPr="003737F1" w14:paraId="73BE801A" w14:textId="77777777" w:rsidTr="00D142F9">
        <w:tc>
          <w:tcPr>
            <w:tcW w:w="8926" w:type="dxa"/>
          </w:tcPr>
          <w:p w14:paraId="1D24ACCE" w14:textId="77777777" w:rsidR="00F01E81" w:rsidRPr="00CC6310" w:rsidRDefault="00F01E81" w:rsidP="00D142F9">
            <w:pPr>
              <w:rPr>
                <w:rFonts w:asciiTheme="minorBidi" w:hAnsiTheme="minorBidi"/>
                <w:sz w:val="23"/>
                <w:szCs w:val="23"/>
              </w:rPr>
            </w:pPr>
            <w:r w:rsidRPr="00CC6310">
              <w:rPr>
                <w:rFonts w:asciiTheme="minorBidi" w:hAnsiTheme="minorBidi"/>
                <w:b/>
                <w:bCs/>
                <w:sz w:val="23"/>
                <w:szCs w:val="23"/>
              </w:rPr>
              <w:lastRenderedPageBreak/>
              <w:t>Notes</w:t>
            </w:r>
            <w:r w:rsidRPr="00CC6310">
              <w:rPr>
                <w:rFonts w:asciiTheme="minorBidi" w:hAnsiTheme="minorBidi"/>
                <w:sz w:val="23"/>
                <w:szCs w:val="23"/>
              </w:rPr>
              <w:t>: any details you can note (is it a busy environment, is it after lunch, are there lots of distractions, are directions made explicit - the more you can refer to the better here)</w:t>
            </w:r>
          </w:p>
          <w:p w14:paraId="23062012" w14:textId="77777777" w:rsidR="00F01E81" w:rsidRPr="00CC6310" w:rsidRDefault="00F01E81" w:rsidP="00D142F9">
            <w:pPr>
              <w:rPr>
                <w:rFonts w:asciiTheme="minorBidi" w:hAnsiTheme="minorBidi"/>
                <w:sz w:val="23"/>
                <w:szCs w:val="23"/>
              </w:rPr>
            </w:pPr>
          </w:p>
          <w:p w14:paraId="3D092616" w14:textId="77777777" w:rsidR="00F01E81" w:rsidRPr="00CC6310" w:rsidRDefault="00F01E81" w:rsidP="00D142F9">
            <w:pPr>
              <w:rPr>
                <w:rFonts w:asciiTheme="minorBidi" w:hAnsiTheme="minorBidi"/>
                <w:sz w:val="23"/>
                <w:szCs w:val="23"/>
              </w:rPr>
            </w:pPr>
            <w:r w:rsidRPr="00CC6310">
              <w:rPr>
                <w:rFonts w:asciiTheme="minorBidi" w:hAnsiTheme="minorBidi"/>
                <w:sz w:val="23"/>
                <w:szCs w:val="23"/>
              </w:rPr>
              <w:t xml:space="preserve">As above. </w:t>
            </w:r>
          </w:p>
          <w:p w14:paraId="2306E1C7" w14:textId="77777777" w:rsidR="00F01E81" w:rsidRPr="003737F1" w:rsidRDefault="00F01E81" w:rsidP="00D142F9">
            <w:pPr>
              <w:rPr>
                <w:rFonts w:asciiTheme="minorHAnsi" w:hAnsiTheme="minorHAnsi"/>
              </w:rPr>
            </w:pPr>
          </w:p>
          <w:p w14:paraId="5A104338" w14:textId="77777777" w:rsidR="00F01E81" w:rsidRPr="003737F1" w:rsidRDefault="00F01E81" w:rsidP="00D142F9">
            <w:pPr>
              <w:rPr>
                <w:rFonts w:asciiTheme="minorHAnsi" w:hAnsiTheme="minorHAnsi"/>
              </w:rPr>
            </w:pPr>
          </w:p>
          <w:p w14:paraId="3CEF9076" w14:textId="77777777" w:rsidR="00F01E81" w:rsidRPr="003737F1" w:rsidRDefault="00F01E81" w:rsidP="00D142F9">
            <w:pPr>
              <w:rPr>
                <w:rFonts w:asciiTheme="minorHAnsi" w:hAnsiTheme="minorHAnsi"/>
              </w:rPr>
            </w:pPr>
          </w:p>
          <w:p w14:paraId="4D85E5E5" w14:textId="77777777" w:rsidR="00F01E81" w:rsidRPr="003737F1" w:rsidRDefault="00F01E81" w:rsidP="00D142F9">
            <w:pPr>
              <w:rPr>
                <w:rFonts w:asciiTheme="minorHAnsi" w:hAnsiTheme="minorHAnsi"/>
              </w:rPr>
            </w:pPr>
          </w:p>
          <w:p w14:paraId="24D152AB" w14:textId="77777777" w:rsidR="00F01E81" w:rsidRPr="003737F1" w:rsidRDefault="00F01E81" w:rsidP="00D142F9">
            <w:pPr>
              <w:rPr>
                <w:rFonts w:asciiTheme="minorHAnsi" w:hAnsiTheme="minorHAnsi"/>
              </w:rPr>
            </w:pPr>
          </w:p>
          <w:p w14:paraId="0D5D20BF" w14:textId="77777777" w:rsidR="00F01E81" w:rsidRPr="003737F1" w:rsidRDefault="00F01E81" w:rsidP="00D142F9">
            <w:pPr>
              <w:rPr>
                <w:rFonts w:asciiTheme="minorHAnsi" w:hAnsiTheme="minorHAnsi"/>
              </w:rPr>
            </w:pPr>
          </w:p>
          <w:p w14:paraId="48BE02D2" w14:textId="77777777" w:rsidR="00F01E81" w:rsidRPr="003737F1" w:rsidRDefault="00F01E81" w:rsidP="00D142F9">
            <w:pPr>
              <w:rPr>
                <w:rFonts w:asciiTheme="minorHAnsi" w:hAnsiTheme="minorHAnsi"/>
              </w:rPr>
            </w:pPr>
          </w:p>
          <w:p w14:paraId="3C7F1E69" w14:textId="77777777" w:rsidR="00F01E81" w:rsidRPr="003737F1" w:rsidRDefault="00F01E81" w:rsidP="00D142F9">
            <w:pPr>
              <w:rPr>
                <w:rFonts w:asciiTheme="minorHAnsi" w:hAnsiTheme="minorHAnsi"/>
              </w:rPr>
            </w:pPr>
          </w:p>
        </w:tc>
      </w:tr>
    </w:tbl>
    <w:p w14:paraId="6E455D1A" w14:textId="77777777" w:rsidR="00F01E81" w:rsidRPr="003737F1" w:rsidRDefault="00F01E81" w:rsidP="00F01E81"/>
    <w:p w14:paraId="72F4E3A9" w14:textId="77777777" w:rsidR="00005747" w:rsidRPr="00222F5E" w:rsidRDefault="00005747" w:rsidP="005803CD">
      <w:pPr>
        <w:spacing w:line="360" w:lineRule="auto"/>
        <w:rPr>
          <w:rFonts w:asciiTheme="minorBidi" w:hAnsiTheme="minorBidi"/>
          <w:sz w:val="23"/>
          <w:szCs w:val="23"/>
        </w:rPr>
      </w:pPr>
    </w:p>
    <w:sectPr w:rsidR="00005747" w:rsidRPr="00222F5E" w:rsidSect="0035065D">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DC265" w14:textId="77777777" w:rsidR="00BF3557" w:rsidRDefault="00BF3557" w:rsidP="0074596C">
      <w:pPr>
        <w:spacing w:after="0" w:line="240" w:lineRule="auto"/>
      </w:pPr>
      <w:r>
        <w:separator/>
      </w:r>
    </w:p>
  </w:endnote>
  <w:endnote w:type="continuationSeparator" w:id="0">
    <w:p w14:paraId="0AEDF71A" w14:textId="77777777" w:rsidR="00BF3557" w:rsidRDefault="00BF3557" w:rsidP="00745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107373"/>
      <w:docPartObj>
        <w:docPartGallery w:val="Page Numbers (Bottom of Page)"/>
        <w:docPartUnique/>
      </w:docPartObj>
    </w:sdtPr>
    <w:sdtEndPr/>
    <w:sdtContent>
      <w:p w14:paraId="6C204668" w14:textId="09F009E3" w:rsidR="0042216D" w:rsidRDefault="0042216D">
        <w:pPr>
          <w:pStyle w:val="Footer"/>
          <w:jc w:val="center"/>
        </w:pPr>
        <w:r>
          <w:fldChar w:fldCharType="begin"/>
        </w:r>
        <w:r>
          <w:instrText>PAGE   \* MERGEFORMAT</w:instrText>
        </w:r>
        <w:r>
          <w:fldChar w:fldCharType="separate"/>
        </w:r>
        <w:r>
          <w:t>2</w:t>
        </w:r>
        <w:r>
          <w:fldChar w:fldCharType="end"/>
        </w:r>
      </w:p>
    </w:sdtContent>
  </w:sdt>
  <w:p w14:paraId="720703FD" w14:textId="77777777" w:rsidR="0042216D" w:rsidRDefault="00422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9424A" w14:textId="77777777" w:rsidR="00BF3557" w:rsidRDefault="00BF3557" w:rsidP="0074596C">
      <w:pPr>
        <w:spacing w:after="0" w:line="240" w:lineRule="auto"/>
      </w:pPr>
      <w:r>
        <w:separator/>
      </w:r>
    </w:p>
  </w:footnote>
  <w:footnote w:type="continuationSeparator" w:id="0">
    <w:p w14:paraId="105518AB" w14:textId="77777777" w:rsidR="00BF3557" w:rsidRDefault="00BF3557" w:rsidP="00745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E50AD"/>
    <w:multiLevelType w:val="multilevel"/>
    <w:tmpl w:val="774ACE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E50F9B"/>
    <w:multiLevelType w:val="hybridMultilevel"/>
    <w:tmpl w:val="BD52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D37266"/>
    <w:multiLevelType w:val="hybridMultilevel"/>
    <w:tmpl w:val="F098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568880">
    <w:abstractNumId w:val="0"/>
  </w:num>
  <w:num w:numId="2" w16cid:durableId="1993946021">
    <w:abstractNumId w:val="2"/>
  </w:num>
  <w:num w:numId="3" w16cid:durableId="1975209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9E"/>
    <w:rsid w:val="00005747"/>
    <w:rsid w:val="00006828"/>
    <w:rsid w:val="0000756F"/>
    <w:rsid w:val="00007FD4"/>
    <w:rsid w:val="00012ED6"/>
    <w:rsid w:val="00015B80"/>
    <w:rsid w:val="0001663B"/>
    <w:rsid w:val="00022D9D"/>
    <w:rsid w:val="00026A46"/>
    <w:rsid w:val="0002753F"/>
    <w:rsid w:val="00033573"/>
    <w:rsid w:val="0003387A"/>
    <w:rsid w:val="00037E1E"/>
    <w:rsid w:val="00040BA7"/>
    <w:rsid w:val="000459F1"/>
    <w:rsid w:val="00050D6C"/>
    <w:rsid w:val="00052C93"/>
    <w:rsid w:val="000543E8"/>
    <w:rsid w:val="00061DCD"/>
    <w:rsid w:val="0006356C"/>
    <w:rsid w:val="00073571"/>
    <w:rsid w:val="000742D1"/>
    <w:rsid w:val="00075649"/>
    <w:rsid w:val="000836F4"/>
    <w:rsid w:val="00093308"/>
    <w:rsid w:val="000940F2"/>
    <w:rsid w:val="000A3902"/>
    <w:rsid w:val="000C4A80"/>
    <w:rsid w:val="000D0023"/>
    <w:rsid w:val="000D2FAA"/>
    <w:rsid w:val="000E200B"/>
    <w:rsid w:val="000E663D"/>
    <w:rsid w:val="000E7209"/>
    <w:rsid w:val="000F020B"/>
    <w:rsid w:val="000F1A35"/>
    <w:rsid w:val="000F1E86"/>
    <w:rsid w:val="000F275B"/>
    <w:rsid w:val="00100795"/>
    <w:rsid w:val="001022DC"/>
    <w:rsid w:val="00103439"/>
    <w:rsid w:val="00103DA3"/>
    <w:rsid w:val="001054FA"/>
    <w:rsid w:val="001168E2"/>
    <w:rsid w:val="00130C6F"/>
    <w:rsid w:val="00136759"/>
    <w:rsid w:val="00157AEF"/>
    <w:rsid w:val="00161B10"/>
    <w:rsid w:val="001664F5"/>
    <w:rsid w:val="00170107"/>
    <w:rsid w:val="00172CB9"/>
    <w:rsid w:val="00174EBB"/>
    <w:rsid w:val="00175DE9"/>
    <w:rsid w:val="00186BDC"/>
    <w:rsid w:val="00192491"/>
    <w:rsid w:val="0019326F"/>
    <w:rsid w:val="001A4C84"/>
    <w:rsid w:val="001B215C"/>
    <w:rsid w:val="001B40A2"/>
    <w:rsid w:val="001B4DB3"/>
    <w:rsid w:val="001C502D"/>
    <w:rsid w:val="001E45DE"/>
    <w:rsid w:val="001E5419"/>
    <w:rsid w:val="001E6F84"/>
    <w:rsid w:val="001E75EA"/>
    <w:rsid w:val="001E7A0F"/>
    <w:rsid w:val="001F3C47"/>
    <w:rsid w:val="001F5D92"/>
    <w:rsid w:val="00211C9A"/>
    <w:rsid w:val="002131A1"/>
    <w:rsid w:val="00213A7A"/>
    <w:rsid w:val="0021516D"/>
    <w:rsid w:val="00215536"/>
    <w:rsid w:val="002225AE"/>
    <w:rsid w:val="00222F5E"/>
    <w:rsid w:val="0022467C"/>
    <w:rsid w:val="00227091"/>
    <w:rsid w:val="00232A71"/>
    <w:rsid w:val="00232FE0"/>
    <w:rsid w:val="00236500"/>
    <w:rsid w:val="002369B0"/>
    <w:rsid w:val="00241047"/>
    <w:rsid w:val="0024772F"/>
    <w:rsid w:val="00255C86"/>
    <w:rsid w:val="00263BE3"/>
    <w:rsid w:val="00270E6F"/>
    <w:rsid w:val="0027163F"/>
    <w:rsid w:val="00271B6F"/>
    <w:rsid w:val="00275BFF"/>
    <w:rsid w:val="00291B06"/>
    <w:rsid w:val="002921C4"/>
    <w:rsid w:val="002921FF"/>
    <w:rsid w:val="00292D0F"/>
    <w:rsid w:val="00294F1B"/>
    <w:rsid w:val="00296647"/>
    <w:rsid w:val="002A2B1A"/>
    <w:rsid w:val="002C1F58"/>
    <w:rsid w:val="002C23C9"/>
    <w:rsid w:val="002D47E0"/>
    <w:rsid w:val="002D52AB"/>
    <w:rsid w:val="002E37BD"/>
    <w:rsid w:val="002E680A"/>
    <w:rsid w:val="002F2798"/>
    <w:rsid w:val="002F4581"/>
    <w:rsid w:val="002F687A"/>
    <w:rsid w:val="002F6ECB"/>
    <w:rsid w:val="002F721D"/>
    <w:rsid w:val="002F73E7"/>
    <w:rsid w:val="00311F7C"/>
    <w:rsid w:val="003123F2"/>
    <w:rsid w:val="00314DF8"/>
    <w:rsid w:val="003211D5"/>
    <w:rsid w:val="00321B9F"/>
    <w:rsid w:val="0032315D"/>
    <w:rsid w:val="00326CA0"/>
    <w:rsid w:val="00335E2E"/>
    <w:rsid w:val="003441D6"/>
    <w:rsid w:val="00350193"/>
    <w:rsid w:val="0035065D"/>
    <w:rsid w:val="00352541"/>
    <w:rsid w:val="003670D8"/>
    <w:rsid w:val="00374C8E"/>
    <w:rsid w:val="00386F31"/>
    <w:rsid w:val="003971E6"/>
    <w:rsid w:val="00397BE1"/>
    <w:rsid w:val="003A4BE6"/>
    <w:rsid w:val="003B1230"/>
    <w:rsid w:val="003C0BAD"/>
    <w:rsid w:val="003C211A"/>
    <w:rsid w:val="003C4B57"/>
    <w:rsid w:val="003D0219"/>
    <w:rsid w:val="003D0458"/>
    <w:rsid w:val="003D61DD"/>
    <w:rsid w:val="003E011F"/>
    <w:rsid w:val="003E0A50"/>
    <w:rsid w:val="003E57B0"/>
    <w:rsid w:val="003E75ED"/>
    <w:rsid w:val="003F0AEB"/>
    <w:rsid w:val="003F4F69"/>
    <w:rsid w:val="004003EA"/>
    <w:rsid w:val="00402F28"/>
    <w:rsid w:val="004114CB"/>
    <w:rsid w:val="004156B4"/>
    <w:rsid w:val="004158FD"/>
    <w:rsid w:val="004159C4"/>
    <w:rsid w:val="00415E56"/>
    <w:rsid w:val="004177C9"/>
    <w:rsid w:val="0042216D"/>
    <w:rsid w:val="00425042"/>
    <w:rsid w:val="004260A8"/>
    <w:rsid w:val="00431E7A"/>
    <w:rsid w:val="00432BE5"/>
    <w:rsid w:val="004340A5"/>
    <w:rsid w:val="004352AD"/>
    <w:rsid w:val="00447593"/>
    <w:rsid w:val="004520EA"/>
    <w:rsid w:val="00452A1B"/>
    <w:rsid w:val="00453EE9"/>
    <w:rsid w:val="00460C13"/>
    <w:rsid w:val="00470714"/>
    <w:rsid w:val="00474737"/>
    <w:rsid w:val="00477188"/>
    <w:rsid w:val="00484494"/>
    <w:rsid w:val="004847DC"/>
    <w:rsid w:val="0048672A"/>
    <w:rsid w:val="00491E11"/>
    <w:rsid w:val="00492333"/>
    <w:rsid w:val="00493BF6"/>
    <w:rsid w:val="00496897"/>
    <w:rsid w:val="004A1CBD"/>
    <w:rsid w:val="004A38B0"/>
    <w:rsid w:val="004A564C"/>
    <w:rsid w:val="004A7CA2"/>
    <w:rsid w:val="004B16D3"/>
    <w:rsid w:val="004B3863"/>
    <w:rsid w:val="004B6B24"/>
    <w:rsid w:val="004B7BB6"/>
    <w:rsid w:val="004C3B04"/>
    <w:rsid w:val="004D18CF"/>
    <w:rsid w:val="004E1CD4"/>
    <w:rsid w:val="004F1157"/>
    <w:rsid w:val="004F21C1"/>
    <w:rsid w:val="00507956"/>
    <w:rsid w:val="005322F8"/>
    <w:rsid w:val="0055057D"/>
    <w:rsid w:val="00551AA2"/>
    <w:rsid w:val="00566073"/>
    <w:rsid w:val="00567D1A"/>
    <w:rsid w:val="005714D2"/>
    <w:rsid w:val="005803CD"/>
    <w:rsid w:val="005819C8"/>
    <w:rsid w:val="00581CB6"/>
    <w:rsid w:val="00582348"/>
    <w:rsid w:val="005825AE"/>
    <w:rsid w:val="0058796D"/>
    <w:rsid w:val="00587A77"/>
    <w:rsid w:val="00590F6B"/>
    <w:rsid w:val="005A63AF"/>
    <w:rsid w:val="005B7CF5"/>
    <w:rsid w:val="005C0E6C"/>
    <w:rsid w:val="005C20E9"/>
    <w:rsid w:val="005D424D"/>
    <w:rsid w:val="005D7C47"/>
    <w:rsid w:val="005E0EDF"/>
    <w:rsid w:val="005E3DB9"/>
    <w:rsid w:val="005E56AD"/>
    <w:rsid w:val="005F0503"/>
    <w:rsid w:val="005F23C6"/>
    <w:rsid w:val="00600905"/>
    <w:rsid w:val="00600D54"/>
    <w:rsid w:val="0060172D"/>
    <w:rsid w:val="00602CCC"/>
    <w:rsid w:val="006044A6"/>
    <w:rsid w:val="00612906"/>
    <w:rsid w:val="00625CA1"/>
    <w:rsid w:val="00626F06"/>
    <w:rsid w:val="00632CA1"/>
    <w:rsid w:val="006358E7"/>
    <w:rsid w:val="006404C4"/>
    <w:rsid w:val="006417F8"/>
    <w:rsid w:val="00647FE5"/>
    <w:rsid w:val="00662F90"/>
    <w:rsid w:val="006643FA"/>
    <w:rsid w:val="006646D4"/>
    <w:rsid w:val="00680AF9"/>
    <w:rsid w:val="0068327F"/>
    <w:rsid w:val="00683B76"/>
    <w:rsid w:val="0069423A"/>
    <w:rsid w:val="00696A1A"/>
    <w:rsid w:val="006A3FAC"/>
    <w:rsid w:val="006A4B03"/>
    <w:rsid w:val="006B60D7"/>
    <w:rsid w:val="006D0AEE"/>
    <w:rsid w:val="006E4A1C"/>
    <w:rsid w:val="00702EBD"/>
    <w:rsid w:val="0070315C"/>
    <w:rsid w:val="00705585"/>
    <w:rsid w:val="00714132"/>
    <w:rsid w:val="007152AC"/>
    <w:rsid w:val="007214BF"/>
    <w:rsid w:val="00726B06"/>
    <w:rsid w:val="007302C4"/>
    <w:rsid w:val="00734261"/>
    <w:rsid w:val="007375B0"/>
    <w:rsid w:val="00744136"/>
    <w:rsid w:val="0074596C"/>
    <w:rsid w:val="00750F05"/>
    <w:rsid w:val="00767846"/>
    <w:rsid w:val="007718CE"/>
    <w:rsid w:val="00773BAB"/>
    <w:rsid w:val="00777E57"/>
    <w:rsid w:val="00780107"/>
    <w:rsid w:val="00782AFF"/>
    <w:rsid w:val="00786A6E"/>
    <w:rsid w:val="007917C3"/>
    <w:rsid w:val="00793A29"/>
    <w:rsid w:val="00793AAC"/>
    <w:rsid w:val="00793F95"/>
    <w:rsid w:val="0079519A"/>
    <w:rsid w:val="00796A63"/>
    <w:rsid w:val="007A1C48"/>
    <w:rsid w:val="007A3E2D"/>
    <w:rsid w:val="007A7526"/>
    <w:rsid w:val="007B2B28"/>
    <w:rsid w:val="007B4F8F"/>
    <w:rsid w:val="007C13A4"/>
    <w:rsid w:val="007C2304"/>
    <w:rsid w:val="007D10D2"/>
    <w:rsid w:val="007D7782"/>
    <w:rsid w:val="007F6D34"/>
    <w:rsid w:val="008021EF"/>
    <w:rsid w:val="00810EDD"/>
    <w:rsid w:val="00811CC0"/>
    <w:rsid w:val="00812C0D"/>
    <w:rsid w:val="0082527E"/>
    <w:rsid w:val="00834D09"/>
    <w:rsid w:val="00836417"/>
    <w:rsid w:val="008413FB"/>
    <w:rsid w:val="00841599"/>
    <w:rsid w:val="00844DDF"/>
    <w:rsid w:val="00844FBE"/>
    <w:rsid w:val="0084586E"/>
    <w:rsid w:val="008478C1"/>
    <w:rsid w:val="00853242"/>
    <w:rsid w:val="00856D66"/>
    <w:rsid w:val="00857AE4"/>
    <w:rsid w:val="00862252"/>
    <w:rsid w:val="00862680"/>
    <w:rsid w:val="00871B42"/>
    <w:rsid w:val="008737D6"/>
    <w:rsid w:val="00876F80"/>
    <w:rsid w:val="00877845"/>
    <w:rsid w:val="00877D4D"/>
    <w:rsid w:val="00881C15"/>
    <w:rsid w:val="00885CCC"/>
    <w:rsid w:val="00885F21"/>
    <w:rsid w:val="00891E69"/>
    <w:rsid w:val="00892ADF"/>
    <w:rsid w:val="00893645"/>
    <w:rsid w:val="008955E6"/>
    <w:rsid w:val="00896A7C"/>
    <w:rsid w:val="008A2055"/>
    <w:rsid w:val="008A26A5"/>
    <w:rsid w:val="008A5BA1"/>
    <w:rsid w:val="008A660D"/>
    <w:rsid w:val="008B09C4"/>
    <w:rsid w:val="008B433D"/>
    <w:rsid w:val="008B4FD2"/>
    <w:rsid w:val="008C167C"/>
    <w:rsid w:val="008D465C"/>
    <w:rsid w:val="008D5693"/>
    <w:rsid w:val="008E29BD"/>
    <w:rsid w:val="008F0C2A"/>
    <w:rsid w:val="008F1016"/>
    <w:rsid w:val="008F35BD"/>
    <w:rsid w:val="008F7354"/>
    <w:rsid w:val="009029E5"/>
    <w:rsid w:val="00904E1E"/>
    <w:rsid w:val="00912A55"/>
    <w:rsid w:val="009206D9"/>
    <w:rsid w:val="00922357"/>
    <w:rsid w:val="00930A3D"/>
    <w:rsid w:val="0093593C"/>
    <w:rsid w:val="009642E0"/>
    <w:rsid w:val="0097343E"/>
    <w:rsid w:val="00981111"/>
    <w:rsid w:val="009817EA"/>
    <w:rsid w:val="009836EA"/>
    <w:rsid w:val="00985C61"/>
    <w:rsid w:val="00992116"/>
    <w:rsid w:val="009955F7"/>
    <w:rsid w:val="009A635D"/>
    <w:rsid w:val="009A6FBF"/>
    <w:rsid w:val="009A711E"/>
    <w:rsid w:val="009C1344"/>
    <w:rsid w:val="009C191E"/>
    <w:rsid w:val="009C3EBC"/>
    <w:rsid w:val="009E785A"/>
    <w:rsid w:val="009F79D3"/>
    <w:rsid w:val="00A0497F"/>
    <w:rsid w:val="00A10B7D"/>
    <w:rsid w:val="00A20032"/>
    <w:rsid w:val="00A236BC"/>
    <w:rsid w:val="00A30F64"/>
    <w:rsid w:val="00A350D1"/>
    <w:rsid w:val="00A37B94"/>
    <w:rsid w:val="00A40A54"/>
    <w:rsid w:val="00A446E5"/>
    <w:rsid w:val="00A45ADD"/>
    <w:rsid w:val="00A4681A"/>
    <w:rsid w:val="00A46CA9"/>
    <w:rsid w:val="00A478AA"/>
    <w:rsid w:val="00A602D0"/>
    <w:rsid w:val="00A60D03"/>
    <w:rsid w:val="00A66403"/>
    <w:rsid w:val="00A66EB0"/>
    <w:rsid w:val="00A704DA"/>
    <w:rsid w:val="00A720FF"/>
    <w:rsid w:val="00A80086"/>
    <w:rsid w:val="00A8017F"/>
    <w:rsid w:val="00A86685"/>
    <w:rsid w:val="00A87AF6"/>
    <w:rsid w:val="00A906C7"/>
    <w:rsid w:val="00A93B66"/>
    <w:rsid w:val="00A97C23"/>
    <w:rsid w:val="00AA3D91"/>
    <w:rsid w:val="00AA41F0"/>
    <w:rsid w:val="00AC24D0"/>
    <w:rsid w:val="00AC43AE"/>
    <w:rsid w:val="00AC7930"/>
    <w:rsid w:val="00AD083B"/>
    <w:rsid w:val="00AD1AF1"/>
    <w:rsid w:val="00AD6D58"/>
    <w:rsid w:val="00AF1674"/>
    <w:rsid w:val="00AF1AB4"/>
    <w:rsid w:val="00AF4C72"/>
    <w:rsid w:val="00B061E0"/>
    <w:rsid w:val="00B0698B"/>
    <w:rsid w:val="00B12EC5"/>
    <w:rsid w:val="00B13558"/>
    <w:rsid w:val="00B221BB"/>
    <w:rsid w:val="00B228AC"/>
    <w:rsid w:val="00B23736"/>
    <w:rsid w:val="00B31A39"/>
    <w:rsid w:val="00B3722D"/>
    <w:rsid w:val="00B376F5"/>
    <w:rsid w:val="00B4326D"/>
    <w:rsid w:val="00B4791C"/>
    <w:rsid w:val="00B50916"/>
    <w:rsid w:val="00B526B5"/>
    <w:rsid w:val="00B802DC"/>
    <w:rsid w:val="00B83EB9"/>
    <w:rsid w:val="00B861DC"/>
    <w:rsid w:val="00B866CE"/>
    <w:rsid w:val="00B91A0A"/>
    <w:rsid w:val="00B920BC"/>
    <w:rsid w:val="00B9637D"/>
    <w:rsid w:val="00BA0F15"/>
    <w:rsid w:val="00BA1DB5"/>
    <w:rsid w:val="00BC1621"/>
    <w:rsid w:val="00BC35BA"/>
    <w:rsid w:val="00BC7738"/>
    <w:rsid w:val="00BD4438"/>
    <w:rsid w:val="00BE3B03"/>
    <w:rsid w:val="00BF3557"/>
    <w:rsid w:val="00C043D3"/>
    <w:rsid w:val="00C063B6"/>
    <w:rsid w:val="00C21D06"/>
    <w:rsid w:val="00C2481C"/>
    <w:rsid w:val="00C24E2A"/>
    <w:rsid w:val="00C25A0B"/>
    <w:rsid w:val="00C4031B"/>
    <w:rsid w:val="00C42A04"/>
    <w:rsid w:val="00C44D10"/>
    <w:rsid w:val="00C453EA"/>
    <w:rsid w:val="00C478F0"/>
    <w:rsid w:val="00C52ABF"/>
    <w:rsid w:val="00C55806"/>
    <w:rsid w:val="00C656BE"/>
    <w:rsid w:val="00C664DE"/>
    <w:rsid w:val="00C67984"/>
    <w:rsid w:val="00C731A9"/>
    <w:rsid w:val="00C7578E"/>
    <w:rsid w:val="00C81D9E"/>
    <w:rsid w:val="00C86113"/>
    <w:rsid w:val="00C92F99"/>
    <w:rsid w:val="00C935E7"/>
    <w:rsid w:val="00C93991"/>
    <w:rsid w:val="00CA0AF6"/>
    <w:rsid w:val="00CA1329"/>
    <w:rsid w:val="00CA23FB"/>
    <w:rsid w:val="00CA47D5"/>
    <w:rsid w:val="00CC608F"/>
    <w:rsid w:val="00CC6310"/>
    <w:rsid w:val="00CC6424"/>
    <w:rsid w:val="00CC6EC5"/>
    <w:rsid w:val="00CD6CB1"/>
    <w:rsid w:val="00CE0016"/>
    <w:rsid w:val="00CE49D9"/>
    <w:rsid w:val="00CE5D86"/>
    <w:rsid w:val="00CE77BD"/>
    <w:rsid w:val="00CF18F6"/>
    <w:rsid w:val="00CF5967"/>
    <w:rsid w:val="00D01DF3"/>
    <w:rsid w:val="00D0331E"/>
    <w:rsid w:val="00D26873"/>
    <w:rsid w:val="00D30989"/>
    <w:rsid w:val="00D608D2"/>
    <w:rsid w:val="00D62F67"/>
    <w:rsid w:val="00D7164A"/>
    <w:rsid w:val="00D7547C"/>
    <w:rsid w:val="00D827BA"/>
    <w:rsid w:val="00D96645"/>
    <w:rsid w:val="00D9708E"/>
    <w:rsid w:val="00D975B2"/>
    <w:rsid w:val="00DA1157"/>
    <w:rsid w:val="00DC0597"/>
    <w:rsid w:val="00DC3753"/>
    <w:rsid w:val="00DC7CA5"/>
    <w:rsid w:val="00DC7FC7"/>
    <w:rsid w:val="00DE2C03"/>
    <w:rsid w:val="00DE56FB"/>
    <w:rsid w:val="00DE748D"/>
    <w:rsid w:val="00DE773A"/>
    <w:rsid w:val="00DF113A"/>
    <w:rsid w:val="00DF5950"/>
    <w:rsid w:val="00DF72EA"/>
    <w:rsid w:val="00E02511"/>
    <w:rsid w:val="00E17730"/>
    <w:rsid w:val="00E17820"/>
    <w:rsid w:val="00E212B6"/>
    <w:rsid w:val="00E30D81"/>
    <w:rsid w:val="00E31FD0"/>
    <w:rsid w:val="00E35E37"/>
    <w:rsid w:val="00E41149"/>
    <w:rsid w:val="00E44CC2"/>
    <w:rsid w:val="00E55FCA"/>
    <w:rsid w:val="00E57804"/>
    <w:rsid w:val="00E67551"/>
    <w:rsid w:val="00E750E0"/>
    <w:rsid w:val="00E80915"/>
    <w:rsid w:val="00E82D31"/>
    <w:rsid w:val="00E87742"/>
    <w:rsid w:val="00E90145"/>
    <w:rsid w:val="00EA08A6"/>
    <w:rsid w:val="00EA458B"/>
    <w:rsid w:val="00EA4DCC"/>
    <w:rsid w:val="00EA5E00"/>
    <w:rsid w:val="00EB0B57"/>
    <w:rsid w:val="00EB3EF2"/>
    <w:rsid w:val="00EB7392"/>
    <w:rsid w:val="00EC04C4"/>
    <w:rsid w:val="00EC25A8"/>
    <w:rsid w:val="00EC3706"/>
    <w:rsid w:val="00EC6AE2"/>
    <w:rsid w:val="00EE2443"/>
    <w:rsid w:val="00EE4B97"/>
    <w:rsid w:val="00EE63B5"/>
    <w:rsid w:val="00EF14BD"/>
    <w:rsid w:val="00F00A5F"/>
    <w:rsid w:val="00F01E81"/>
    <w:rsid w:val="00F02329"/>
    <w:rsid w:val="00F032C5"/>
    <w:rsid w:val="00F04A68"/>
    <w:rsid w:val="00F1459A"/>
    <w:rsid w:val="00F17977"/>
    <w:rsid w:val="00F17AC2"/>
    <w:rsid w:val="00F214A4"/>
    <w:rsid w:val="00F266A3"/>
    <w:rsid w:val="00F3165C"/>
    <w:rsid w:val="00F35955"/>
    <w:rsid w:val="00F40A92"/>
    <w:rsid w:val="00F40DBA"/>
    <w:rsid w:val="00F425B8"/>
    <w:rsid w:val="00F42831"/>
    <w:rsid w:val="00F428B4"/>
    <w:rsid w:val="00F529CF"/>
    <w:rsid w:val="00F52B3A"/>
    <w:rsid w:val="00F53552"/>
    <w:rsid w:val="00F70EAC"/>
    <w:rsid w:val="00F72A40"/>
    <w:rsid w:val="00F8214D"/>
    <w:rsid w:val="00F85EB0"/>
    <w:rsid w:val="00F86274"/>
    <w:rsid w:val="00FA0739"/>
    <w:rsid w:val="00FA1375"/>
    <w:rsid w:val="00FB323C"/>
    <w:rsid w:val="00FB50B8"/>
    <w:rsid w:val="00FC299A"/>
    <w:rsid w:val="00FC6E09"/>
    <w:rsid w:val="00FD4E50"/>
    <w:rsid w:val="00FD557E"/>
    <w:rsid w:val="00FD6441"/>
    <w:rsid w:val="00FF01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7A365"/>
  <w15:chartTrackingRefBased/>
  <w15:docId w15:val="{DE75DEE2-CDA8-4276-91B5-BCF9B3F8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AEB"/>
    <w:rPr>
      <w:color w:val="0563C1" w:themeColor="hyperlink"/>
      <w:u w:val="single"/>
    </w:rPr>
  </w:style>
  <w:style w:type="character" w:styleId="UnresolvedMention">
    <w:name w:val="Unresolved Mention"/>
    <w:basedOn w:val="DefaultParagraphFont"/>
    <w:uiPriority w:val="99"/>
    <w:semiHidden/>
    <w:unhideWhenUsed/>
    <w:rsid w:val="003F0AEB"/>
    <w:rPr>
      <w:color w:val="605E5C"/>
      <w:shd w:val="clear" w:color="auto" w:fill="E1DFDD"/>
    </w:rPr>
  </w:style>
  <w:style w:type="character" w:customStyle="1" w:styleId="ux-textspans">
    <w:name w:val="ux-textspans"/>
    <w:basedOn w:val="DefaultParagraphFont"/>
    <w:rsid w:val="00B9637D"/>
  </w:style>
  <w:style w:type="character" w:styleId="CommentReference">
    <w:name w:val="annotation reference"/>
    <w:basedOn w:val="DefaultParagraphFont"/>
    <w:uiPriority w:val="99"/>
    <w:semiHidden/>
    <w:unhideWhenUsed/>
    <w:rsid w:val="00386F31"/>
    <w:rPr>
      <w:sz w:val="16"/>
      <w:szCs w:val="16"/>
    </w:rPr>
  </w:style>
  <w:style w:type="paragraph" w:styleId="CommentText">
    <w:name w:val="annotation text"/>
    <w:basedOn w:val="Normal"/>
    <w:link w:val="CommentTextChar"/>
    <w:uiPriority w:val="99"/>
    <w:semiHidden/>
    <w:unhideWhenUsed/>
    <w:rsid w:val="00386F31"/>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386F31"/>
    <w:rPr>
      <w:kern w:val="0"/>
      <w:sz w:val="20"/>
      <w:szCs w:val="20"/>
      <w14:ligatures w14:val="none"/>
    </w:rPr>
  </w:style>
  <w:style w:type="paragraph" w:styleId="NormalWeb">
    <w:name w:val="Normal (Web)"/>
    <w:basedOn w:val="Normal"/>
    <w:uiPriority w:val="99"/>
    <w:semiHidden/>
    <w:unhideWhenUsed/>
    <w:rsid w:val="000E20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name">
    <w:name w:val="authorname"/>
    <w:basedOn w:val="DefaultParagraphFont"/>
    <w:rsid w:val="00EF14BD"/>
  </w:style>
  <w:style w:type="character" w:customStyle="1" w:styleId="Date1">
    <w:name w:val="Date1"/>
    <w:basedOn w:val="DefaultParagraphFont"/>
    <w:rsid w:val="00EF14BD"/>
  </w:style>
  <w:style w:type="character" w:customStyle="1" w:styleId="arttitle">
    <w:name w:val="art_title"/>
    <w:basedOn w:val="DefaultParagraphFont"/>
    <w:rsid w:val="00EF14BD"/>
  </w:style>
  <w:style w:type="character" w:customStyle="1" w:styleId="serialtitle">
    <w:name w:val="serial_title"/>
    <w:basedOn w:val="DefaultParagraphFont"/>
    <w:rsid w:val="00EF14BD"/>
  </w:style>
  <w:style w:type="character" w:customStyle="1" w:styleId="volumeissue">
    <w:name w:val="volume_issue"/>
    <w:basedOn w:val="DefaultParagraphFont"/>
    <w:rsid w:val="00EF14BD"/>
  </w:style>
  <w:style w:type="character" w:customStyle="1" w:styleId="pagerange">
    <w:name w:val="page_range"/>
    <w:basedOn w:val="DefaultParagraphFont"/>
    <w:rsid w:val="00EF14BD"/>
  </w:style>
  <w:style w:type="character" w:customStyle="1" w:styleId="doilink">
    <w:name w:val="doi_link"/>
    <w:basedOn w:val="DefaultParagraphFont"/>
    <w:rsid w:val="00EF14BD"/>
  </w:style>
  <w:style w:type="paragraph" w:styleId="ListParagraph">
    <w:name w:val="List Paragraph"/>
    <w:basedOn w:val="Normal"/>
    <w:uiPriority w:val="34"/>
    <w:qFormat/>
    <w:rsid w:val="004F1157"/>
    <w:pPr>
      <w:ind w:left="720"/>
      <w:contextualSpacing/>
    </w:pPr>
  </w:style>
  <w:style w:type="paragraph" w:styleId="Header">
    <w:name w:val="header"/>
    <w:basedOn w:val="Normal"/>
    <w:link w:val="HeaderChar"/>
    <w:uiPriority w:val="99"/>
    <w:unhideWhenUsed/>
    <w:rsid w:val="00745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96C"/>
  </w:style>
  <w:style w:type="paragraph" w:styleId="Footer">
    <w:name w:val="footer"/>
    <w:basedOn w:val="Normal"/>
    <w:link w:val="FooterChar"/>
    <w:uiPriority w:val="99"/>
    <w:unhideWhenUsed/>
    <w:rsid w:val="00745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96C"/>
  </w:style>
  <w:style w:type="character" w:styleId="Emphasis">
    <w:name w:val="Emphasis"/>
    <w:basedOn w:val="DefaultParagraphFont"/>
    <w:uiPriority w:val="20"/>
    <w:qFormat/>
    <w:rsid w:val="00DC3753"/>
    <w:rPr>
      <w:i/>
      <w:iCs/>
    </w:rPr>
  </w:style>
  <w:style w:type="paragraph" w:styleId="NoSpacing">
    <w:name w:val="No Spacing"/>
    <w:link w:val="NoSpacingChar"/>
    <w:uiPriority w:val="1"/>
    <w:qFormat/>
    <w:rsid w:val="0035065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5065D"/>
    <w:rPr>
      <w:rFonts w:eastAsiaTheme="minorEastAsia"/>
      <w:kern w:val="0"/>
      <w:lang w:eastAsia="en-GB"/>
      <w14:ligatures w14:val="none"/>
    </w:rPr>
  </w:style>
  <w:style w:type="table" w:styleId="TableGrid">
    <w:name w:val="Table Grid"/>
    <w:basedOn w:val="TableNormal"/>
    <w:uiPriority w:val="39"/>
    <w:rsid w:val="00F01E8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72246">
      <w:bodyDiv w:val="1"/>
      <w:marLeft w:val="0"/>
      <w:marRight w:val="0"/>
      <w:marTop w:val="0"/>
      <w:marBottom w:val="0"/>
      <w:divBdr>
        <w:top w:val="none" w:sz="0" w:space="0" w:color="auto"/>
        <w:left w:val="none" w:sz="0" w:space="0" w:color="auto"/>
        <w:bottom w:val="none" w:sz="0" w:space="0" w:color="auto"/>
        <w:right w:val="none" w:sz="0" w:space="0" w:color="auto"/>
      </w:divBdr>
    </w:div>
    <w:div w:id="618072887">
      <w:bodyDiv w:val="1"/>
      <w:marLeft w:val="0"/>
      <w:marRight w:val="0"/>
      <w:marTop w:val="0"/>
      <w:marBottom w:val="0"/>
      <w:divBdr>
        <w:top w:val="none" w:sz="0" w:space="0" w:color="auto"/>
        <w:left w:val="none" w:sz="0" w:space="0" w:color="auto"/>
        <w:bottom w:val="none" w:sz="0" w:space="0" w:color="auto"/>
        <w:right w:val="none" w:sz="0" w:space="0" w:color="auto"/>
      </w:divBdr>
    </w:div>
    <w:div w:id="782767689">
      <w:bodyDiv w:val="1"/>
      <w:marLeft w:val="0"/>
      <w:marRight w:val="0"/>
      <w:marTop w:val="0"/>
      <w:marBottom w:val="0"/>
      <w:divBdr>
        <w:top w:val="none" w:sz="0" w:space="0" w:color="auto"/>
        <w:left w:val="none" w:sz="0" w:space="0" w:color="auto"/>
        <w:bottom w:val="none" w:sz="0" w:space="0" w:color="auto"/>
        <w:right w:val="none" w:sz="0" w:space="0" w:color="auto"/>
      </w:divBdr>
      <w:divsChild>
        <w:div w:id="1832670699">
          <w:marLeft w:val="0"/>
          <w:marRight w:val="0"/>
          <w:marTop w:val="0"/>
          <w:marBottom w:val="0"/>
          <w:divBdr>
            <w:top w:val="none" w:sz="0" w:space="0" w:color="auto"/>
            <w:left w:val="none" w:sz="0" w:space="0" w:color="auto"/>
            <w:bottom w:val="none" w:sz="0" w:space="0" w:color="auto"/>
            <w:right w:val="none" w:sz="0" w:space="0" w:color="auto"/>
          </w:divBdr>
          <w:divsChild>
            <w:div w:id="1553692326">
              <w:marLeft w:val="0"/>
              <w:marRight w:val="0"/>
              <w:marTop w:val="0"/>
              <w:marBottom w:val="0"/>
              <w:divBdr>
                <w:top w:val="none" w:sz="0" w:space="0" w:color="auto"/>
                <w:left w:val="none" w:sz="0" w:space="0" w:color="auto"/>
                <w:bottom w:val="none" w:sz="0" w:space="0" w:color="auto"/>
                <w:right w:val="none" w:sz="0" w:space="0" w:color="auto"/>
              </w:divBdr>
              <w:divsChild>
                <w:div w:id="170177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753364">
          <w:marLeft w:val="0"/>
          <w:marRight w:val="0"/>
          <w:marTop w:val="0"/>
          <w:marBottom w:val="0"/>
          <w:divBdr>
            <w:top w:val="none" w:sz="0" w:space="0" w:color="auto"/>
            <w:left w:val="none" w:sz="0" w:space="0" w:color="auto"/>
            <w:bottom w:val="none" w:sz="0" w:space="0" w:color="auto"/>
            <w:right w:val="none" w:sz="0" w:space="0" w:color="auto"/>
          </w:divBdr>
          <w:divsChild>
            <w:div w:id="88741533">
              <w:marLeft w:val="0"/>
              <w:marRight w:val="0"/>
              <w:marTop w:val="0"/>
              <w:marBottom w:val="0"/>
              <w:divBdr>
                <w:top w:val="none" w:sz="0" w:space="0" w:color="auto"/>
                <w:left w:val="none" w:sz="0" w:space="0" w:color="auto"/>
                <w:bottom w:val="none" w:sz="0" w:space="0" w:color="auto"/>
                <w:right w:val="none" w:sz="0" w:space="0" w:color="auto"/>
              </w:divBdr>
              <w:divsChild>
                <w:div w:id="103955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72694">
      <w:bodyDiv w:val="1"/>
      <w:marLeft w:val="0"/>
      <w:marRight w:val="0"/>
      <w:marTop w:val="0"/>
      <w:marBottom w:val="0"/>
      <w:divBdr>
        <w:top w:val="none" w:sz="0" w:space="0" w:color="auto"/>
        <w:left w:val="none" w:sz="0" w:space="0" w:color="auto"/>
        <w:bottom w:val="none" w:sz="0" w:space="0" w:color="auto"/>
        <w:right w:val="none" w:sz="0" w:space="0" w:color="auto"/>
      </w:divBdr>
      <w:divsChild>
        <w:div w:id="876627342">
          <w:marLeft w:val="0"/>
          <w:marRight w:val="0"/>
          <w:marTop w:val="0"/>
          <w:marBottom w:val="0"/>
          <w:divBdr>
            <w:top w:val="none" w:sz="0" w:space="0" w:color="auto"/>
            <w:left w:val="none" w:sz="0" w:space="0" w:color="auto"/>
            <w:bottom w:val="none" w:sz="0" w:space="0" w:color="auto"/>
            <w:right w:val="none" w:sz="0" w:space="0" w:color="auto"/>
          </w:divBdr>
          <w:divsChild>
            <w:div w:id="1639608883">
              <w:marLeft w:val="0"/>
              <w:marRight w:val="0"/>
              <w:marTop w:val="0"/>
              <w:marBottom w:val="0"/>
              <w:divBdr>
                <w:top w:val="none" w:sz="0" w:space="0" w:color="auto"/>
                <w:left w:val="none" w:sz="0" w:space="0" w:color="auto"/>
                <w:bottom w:val="none" w:sz="0" w:space="0" w:color="auto"/>
                <w:right w:val="none" w:sz="0" w:space="0" w:color="auto"/>
              </w:divBdr>
              <w:divsChild>
                <w:div w:id="1048189626">
                  <w:marLeft w:val="0"/>
                  <w:marRight w:val="0"/>
                  <w:marTop w:val="0"/>
                  <w:marBottom w:val="0"/>
                  <w:divBdr>
                    <w:top w:val="none" w:sz="0" w:space="0" w:color="auto"/>
                    <w:left w:val="none" w:sz="0" w:space="0" w:color="auto"/>
                    <w:bottom w:val="none" w:sz="0" w:space="0" w:color="auto"/>
                    <w:right w:val="none" w:sz="0" w:space="0" w:color="auto"/>
                  </w:divBdr>
                  <w:divsChild>
                    <w:div w:id="173469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60569">
      <w:bodyDiv w:val="1"/>
      <w:marLeft w:val="0"/>
      <w:marRight w:val="0"/>
      <w:marTop w:val="0"/>
      <w:marBottom w:val="0"/>
      <w:divBdr>
        <w:top w:val="none" w:sz="0" w:space="0" w:color="auto"/>
        <w:left w:val="none" w:sz="0" w:space="0" w:color="auto"/>
        <w:bottom w:val="none" w:sz="0" w:space="0" w:color="auto"/>
        <w:right w:val="none" w:sz="0" w:space="0" w:color="auto"/>
      </w:divBdr>
      <w:divsChild>
        <w:div w:id="1911962756">
          <w:marLeft w:val="0"/>
          <w:marRight w:val="0"/>
          <w:marTop w:val="0"/>
          <w:marBottom w:val="0"/>
          <w:divBdr>
            <w:top w:val="none" w:sz="0" w:space="0" w:color="auto"/>
            <w:left w:val="none" w:sz="0" w:space="0" w:color="auto"/>
            <w:bottom w:val="none" w:sz="0" w:space="0" w:color="auto"/>
            <w:right w:val="none" w:sz="0" w:space="0" w:color="auto"/>
          </w:divBdr>
          <w:divsChild>
            <w:div w:id="1468938384">
              <w:marLeft w:val="0"/>
              <w:marRight w:val="0"/>
              <w:marTop w:val="0"/>
              <w:marBottom w:val="0"/>
              <w:divBdr>
                <w:top w:val="none" w:sz="0" w:space="0" w:color="auto"/>
                <w:left w:val="none" w:sz="0" w:space="0" w:color="auto"/>
                <w:bottom w:val="none" w:sz="0" w:space="0" w:color="auto"/>
                <w:right w:val="none" w:sz="0" w:space="0" w:color="auto"/>
              </w:divBdr>
              <w:divsChild>
                <w:div w:id="177309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3397">
          <w:marLeft w:val="0"/>
          <w:marRight w:val="0"/>
          <w:marTop w:val="0"/>
          <w:marBottom w:val="0"/>
          <w:divBdr>
            <w:top w:val="none" w:sz="0" w:space="0" w:color="auto"/>
            <w:left w:val="none" w:sz="0" w:space="0" w:color="auto"/>
            <w:bottom w:val="none" w:sz="0" w:space="0" w:color="auto"/>
            <w:right w:val="none" w:sz="0" w:space="0" w:color="auto"/>
          </w:divBdr>
          <w:divsChild>
            <w:div w:id="437797195">
              <w:marLeft w:val="0"/>
              <w:marRight w:val="0"/>
              <w:marTop w:val="0"/>
              <w:marBottom w:val="0"/>
              <w:divBdr>
                <w:top w:val="none" w:sz="0" w:space="0" w:color="auto"/>
                <w:left w:val="none" w:sz="0" w:space="0" w:color="auto"/>
                <w:bottom w:val="none" w:sz="0" w:space="0" w:color="auto"/>
                <w:right w:val="none" w:sz="0" w:space="0" w:color="auto"/>
              </w:divBdr>
              <w:divsChild>
                <w:div w:id="78041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3632752.2010.52325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w.org.uk/public-health-wales-annual-report-2014-201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wales/sites/default/files/publications/2018-12/practical-approaches-to-behaviour-management-in-the-classroom-a-handbook-for-classroom-teachers-in-primary-school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ebookcentral.proquest.com/lib/trinity/detail.action?docID=958710" TargetMode="External"/><Relationship Id="rId10" Type="http://schemas.openxmlformats.org/officeDocument/2006/relationships/hyperlink" Target="https://doi.org/10.1177/105256291244606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sycnet.apa.org/doi/10.1037/h00476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ECAD6007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4633</Words>
  <Characters>26390</Characters>
  <Application>Microsoft Office Word</Application>
  <DocSecurity>0</DocSecurity>
  <Lines>461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learning steps focusing on a case study of an individual learner or a group of learners, based on an observed critical incident.</dc:title>
  <dc:subject>Word Count: 3898</dc:subject>
  <dc:creator>Eizabeth Lyle, 2312417</dc:creator>
  <cp:keywords/>
  <dc:description/>
  <cp:lastModifiedBy>Liz Lyle</cp:lastModifiedBy>
  <cp:revision>525</cp:revision>
  <dcterms:created xsi:type="dcterms:W3CDTF">2023-10-02T15:56:00Z</dcterms:created>
  <dcterms:modified xsi:type="dcterms:W3CDTF">2023-11-03T17:07:00Z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e6915b11-e2db-445f-9749-06cc002598ed</vt:lpwstr>
  </property>
</Properties>
</file>