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BCB46" w14:textId="77777777" w:rsidR="00663EC0" w:rsidRDefault="006E3FDE">
      <w:r>
        <w:t>In this Gobbet I will analyse the “Grievances of Free Citizens and Landowner</w:t>
      </w:r>
      <w:r w:rsidR="00FD55D5">
        <w:t xml:space="preserve"> </w:t>
      </w:r>
      <w:r>
        <w:t>(1789)</w:t>
      </w:r>
      <w:r w:rsidR="00FD55D5">
        <w:t>”</w:t>
      </w:r>
      <w:r>
        <w:t xml:space="preserve"> which originates from the “Journal Containing the Complaints, Grievances, and Claims of the Free Citizens and Coloured </w:t>
      </w:r>
      <w:r w:rsidR="00FD55D5">
        <w:t>Landowners of the French Islands and Colonies (1789)”. The title shows that not all colonial landowners were white Europeans and that some were coloured (most likely ex slaves).</w:t>
      </w:r>
    </w:p>
    <w:p w14:paraId="794220E8" w14:textId="77777777" w:rsidR="00FD55D5" w:rsidRDefault="00FD55D5"/>
    <w:p w14:paraId="78F5545F" w14:textId="77777777" w:rsidR="00FD55D5" w:rsidRDefault="00FD55D5">
      <w:r>
        <w:t>One of the first complaints that they have is that the inhabitants of French colonial society are “exclusively and generally divided into two classes” Freemen and Slaves.</w:t>
      </w:r>
      <w:r w:rsidR="0066444F">
        <w:t xml:space="preserve"> This is generally true. Their second complaint is that</w:t>
      </w:r>
      <w:r w:rsidR="002F479B">
        <w:t xml:space="preserve"> the Freemen class does not only consist of whites </w:t>
      </w:r>
      <w:r w:rsidR="002F7EC6">
        <w:t>“</w:t>
      </w:r>
      <w:r w:rsidR="002F479B">
        <w:t>but also all of the coloured Creoles, Free Blacks</w:t>
      </w:r>
      <w:r w:rsidR="002F7EC6">
        <w:t>, Mulattos, small minorities and others” this shows that the class of Freemen really was a diverse group that would have had a mix of shared and unique complaints</w:t>
      </w:r>
      <w:r w:rsidR="005B357F">
        <w:t xml:space="preserve"> for the National Assembly to hear. Their third complaint is that the free Creoles, along with their children and descendants, “should have the same rights, rank, prerogatives, exemptions, and privileges as other colonists” this helps to show that real sense of colonial conscience was forming in the French colonies</w:t>
      </w:r>
      <w:r w:rsidR="00141289">
        <w:t xml:space="preserve"> as they were now able and willing to stand for each other’s rights. This supported in their next point where they want the “Declaration of the Rights of Man” to apply to the coloured Creoles the same way that it applies to Whites. Their fifth point follows this by stating that they want the humiliating distinctions between black and white people to end</w:t>
      </w:r>
      <w:r w:rsidR="00261B7F">
        <w:t>.</w:t>
      </w:r>
    </w:p>
    <w:p w14:paraId="76B2B685" w14:textId="77777777" w:rsidR="00261B7F" w:rsidRDefault="00261B7F"/>
    <w:p w14:paraId="41110FD1" w14:textId="77777777" w:rsidR="00261B7F" w:rsidRDefault="00261B7F">
      <w:r>
        <w:t>Their Sixth point consists of the requests that the colonists want the National Assembly to declare: “that Negroes and coloured Creoles shall be</w:t>
      </w:r>
      <w:r w:rsidR="00592CBE">
        <w:t xml:space="preserve"> admitted, concurrently with whites, to all ranks, positions, responsibilities, dignities, and honours” it also wishes to allow them to be part of the military and civil government.</w:t>
      </w:r>
      <w:r w:rsidR="005865E2">
        <w:t xml:space="preserve"> To achieve this “they shall have access to the courts” and shall be able to attain high and secondary ranks in the Judiciary “solicitor, public notary, state prosecutor, court clerk, bailiff and any other function, regardless of title, either in France or in the Colonies.</w:t>
      </w:r>
      <w:r w:rsidR="00644129">
        <w:t xml:space="preserve"> Their colour can no longer be the grounds for exclusion and they should be promoted equally. The class of Freemen shall consist of Whites and Blacks (blacks now to consist of all non-whites e.g. Companies of Volunteers, Negroes, Mulattos and small minorities). </w:t>
      </w:r>
      <w:r w:rsidR="009A4CE1">
        <w:t>Also,</w:t>
      </w:r>
      <w:r w:rsidR="00644129">
        <w:t xml:space="preserve"> the “priesthood, sciences, arts, professions, in a word, all of the trades, shall be accessible to citizens of colour, as, to</w:t>
      </w:r>
      <w:r w:rsidR="004D6309">
        <w:t xml:space="preserve"> date, they have been reserved for Whites”. They also want public grade schools and high schools which will</w:t>
      </w:r>
      <w:r w:rsidR="009A4CE1">
        <w:t xml:space="preserve"> admit whites and blacks concurrently, without any predilection.</w:t>
      </w:r>
      <w:r w:rsidR="00217014">
        <w:t xml:space="preserve"> </w:t>
      </w:r>
    </w:p>
    <w:p w14:paraId="4698965F" w14:textId="4DB99AF0" w:rsidR="00217014" w:rsidRDefault="00217014"/>
    <w:p w14:paraId="6479B816" w14:textId="0DDAF1EE" w:rsidR="00217014" w:rsidRDefault="00217014">
      <w:r>
        <w:t xml:space="preserve">Their seventh request is that “this article shall be replaced by a disposition that simultaneously consecrates the dignity of man, the honour and safety of women slaves, their rights and the rights of their children”. This shows that the colonists desired to improve the lot of slaves especially if they are women. Their eighth point reinforces this as it forbids all citizen slave owners, whether they be black or white or male or female, from living as husband and wife or even cohabit in any way with </w:t>
      </w:r>
      <w:r w:rsidR="003A1E6F">
        <w:t>their slaves, under threat of penalty. When proof is obtained, a fine of 1000 livres shall be given to the poor and the slave who was wronged shall be granted absolute freedom. “These same restrictions shall apply to any free man and a female slave belonging to any other citizen” under point nine. In the event that point nine is breached by a free man who has escaped punishment and who has one or more children from the cohabitation, the woman and her children shall be free.</w:t>
      </w:r>
      <w:r w:rsidR="00027D6B">
        <w:t xml:space="preserve"> The eleventh and final point requests that the bans and restrictions placed on the </w:t>
      </w:r>
      <w:r w:rsidR="00027D6B">
        <w:lastRenderedPageBreak/>
        <w:t>formation of relationships and unifying of black and white in the bonds of Matrimony be revoked and freedom of relationship to be allowed just as any other citizen may have.</w:t>
      </w:r>
    </w:p>
    <w:p w14:paraId="237FE099" w14:textId="7BD81CB4" w:rsidR="0055456B" w:rsidRDefault="0055456B"/>
    <w:p w14:paraId="2CD21E67" w14:textId="13E51662" w:rsidR="0055456B" w:rsidRDefault="0055456B"/>
    <w:p w14:paraId="56987395" w14:textId="31970DFF" w:rsidR="0055456B" w:rsidRDefault="0055456B"/>
    <w:p w14:paraId="0B00B493" w14:textId="351C2313" w:rsidR="0055456B" w:rsidRDefault="0055456B"/>
    <w:p w14:paraId="137A682C" w14:textId="02ECF66D" w:rsidR="0055456B" w:rsidRDefault="0055456B">
      <w:pPr>
        <w:rPr>
          <w:b/>
          <w:u w:val="single"/>
        </w:rPr>
      </w:pPr>
      <w:r w:rsidRPr="0055456B">
        <w:rPr>
          <w:b/>
          <w:u w:val="single"/>
        </w:rPr>
        <w:t>Bibliography</w:t>
      </w:r>
    </w:p>
    <w:p w14:paraId="57B667F9" w14:textId="0BBF9407" w:rsidR="0055456B" w:rsidRDefault="0055456B">
      <w:pPr>
        <w:rPr>
          <w:b/>
          <w:u w:val="single"/>
        </w:rPr>
      </w:pPr>
    </w:p>
    <w:p w14:paraId="4F9E8F7B" w14:textId="50625AA3" w:rsidR="0055456B" w:rsidRDefault="0055456B">
      <w:pPr>
        <w:rPr>
          <w:b/>
          <w:u w:val="single"/>
        </w:rPr>
      </w:pPr>
      <w:r>
        <w:rPr>
          <w:b/>
          <w:u w:val="single"/>
        </w:rPr>
        <w:t>Primary</w:t>
      </w:r>
    </w:p>
    <w:p w14:paraId="683BF7DA" w14:textId="5FA061D3" w:rsidR="0055456B" w:rsidRDefault="0055456B">
      <w:pPr>
        <w:rPr>
          <w:b/>
          <w:u w:val="single"/>
        </w:rPr>
      </w:pPr>
    </w:p>
    <w:p w14:paraId="4DF5ED45" w14:textId="6459C6BA" w:rsidR="0055456B" w:rsidRPr="0055456B" w:rsidRDefault="0055456B">
      <w:pPr>
        <w:rPr>
          <w:i/>
        </w:rPr>
      </w:pPr>
      <w:r>
        <w:rPr>
          <w:i/>
        </w:rPr>
        <w:t>Journal Containing the Complaints, Grievances and Claims of the Free Citizens and Coloured Landowners of the French Islands and Colonies (1789)</w:t>
      </w:r>
      <w:bookmarkStart w:id="0" w:name="_GoBack"/>
      <w:bookmarkEnd w:id="0"/>
    </w:p>
    <w:p w14:paraId="14483039" w14:textId="306EB826" w:rsidR="0055456B" w:rsidRDefault="0055456B">
      <w:pPr>
        <w:rPr>
          <w:u w:val="single"/>
        </w:rPr>
      </w:pPr>
    </w:p>
    <w:p w14:paraId="229B618C" w14:textId="3DFA063C" w:rsidR="0055456B" w:rsidRDefault="0055456B">
      <w:pPr>
        <w:rPr>
          <w:u w:val="single"/>
        </w:rPr>
      </w:pPr>
    </w:p>
    <w:p w14:paraId="3BCE057D" w14:textId="69B55025" w:rsidR="0055456B" w:rsidRDefault="0055456B">
      <w:pPr>
        <w:rPr>
          <w:u w:val="single"/>
        </w:rPr>
      </w:pPr>
    </w:p>
    <w:p w14:paraId="6BD07D12" w14:textId="481283DD" w:rsidR="0055456B" w:rsidRPr="0055456B" w:rsidRDefault="0055456B">
      <w:pPr>
        <w:rPr>
          <w:b/>
          <w:u w:val="single"/>
        </w:rPr>
      </w:pPr>
      <w:r>
        <w:rPr>
          <w:b/>
          <w:u w:val="single"/>
        </w:rPr>
        <w:t>Secondary</w:t>
      </w:r>
    </w:p>
    <w:sectPr w:rsidR="0055456B" w:rsidRPr="0055456B" w:rsidSect="00A461B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FDE"/>
    <w:rsid w:val="00027D6B"/>
    <w:rsid w:val="00141289"/>
    <w:rsid w:val="002004DC"/>
    <w:rsid w:val="00217014"/>
    <w:rsid w:val="00261B7F"/>
    <w:rsid w:val="002F479B"/>
    <w:rsid w:val="002F7EC6"/>
    <w:rsid w:val="003A1E6F"/>
    <w:rsid w:val="004D6309"/>
    <w:rsid w:val="0055456B"/>
    <w:rsid w:val="005865E2"/>
    <w:rsid w:val="00592CBE"/>
    <w:rsid w:val="005B357F"/>
    <w:rsid w:val="00644129"/>
    <w:rsid w:val="0066444F"/>
    <w:rsid w:val="006E3FDE"/>
    <w:rsid w:val="009A4CE1"/>
    <w:rsid w:val="00A461BD"/>
    <w:rsid w:val="00C11B1A"/>
    <w:rsid w:val="00DC423C"/>
    <w:rsid w:val="00E82F07"/>
    <w:rsid w:val="00FD5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F08F62"/>
  <w14:defaultImageDpi w14:val="32767"/>
  <w15:chartTrackingRefBased/>
  <w15:docId w15:val="{89697CD9-C596-6741-B71A-06DB51D5E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TotalTime>
  <Pages>2</Pages>
  <Words>617</Words>
  <Characters>3517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6</cp:revision>
  <dcterms:created xsi:type="dcterms:W3CDTF">2019-11-17T10:59:00Z</dcterms:created>
  <dcterms:modified xsi:type="dcterms:W3CDTF">2019-11-17T14:51:00Z</dcterms:modified>
</cp:coreProperties>
</file>