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160" w:line="360"/>
        <w:ind w:right="0" w:left="0" w:firstLine="0"/>
        <w:jc w:val="right"/>
        <w:rPr>
          <w:rFonts w:ascii="Times New Roman" w:hAnsi="Times New Roman" w:cs="Times New Roman" w:eastAsia="Times New Roman"/>
          <w:b/>
          <w:color w:val="auto"/>
          <w:spacing w:val="0"/>
          <w:position w:val="0"/>
          <w:sz w:val="24"/>
          <w:shd w:fill="auto" w:val="clear"/>
        </w:rPr>
      </w:pPr>
    </w:p>
    <w:p>
      <w:pPr>
        <w:spacing w:before="0" w:after="160" w:line="360"/>
        <w:ind w:right="0" w:left="0" w:firstLine="0"/>
        <w:jc w:val="right"/>
        <w:rPr>
          <w:rFonts w:ascii="Times New Roman" w:hAnsi="Times New Roman" w:cs="Times New Roman" w:eastAsia="Times New Roman"/>
          <w:b/>
          <w:color w:val="auto"/>
          <w:spacing w:val="0"/>
          <w:position w:val="0"/>
          <w:sz w:val="24"/>
          <w:shd w:fill="auto" w:val="clear"/>
        </w:rPr>
      </w:pPr>
    </w:p>
    <w:p>
      <w:pPr>
        <w:spacing w:before="0" w:after="160" w:line="360"/>
        <w:ind w:right="0" w:left="0" w:firstLine="0"/>
        <w:jc w:val="right"/>
        <w:rPr>
          <w:rFonts w:ascii="Times New Roman" w:hAnsi="Times New Roman" w:cs="Times New Roman" w:eastAsia="Times New Roman"/>
          <w:b/>
          <w:color w:val="auto"/>
          <w:spacing w:val="0"/>
          <w:position w:val="0"/>
          <w:sz w:val="24"/>
          <w:shd w:fill="auto" w:val="clear"/>
        </w:rPr>
      </w:pPr>
    </w:p>
    <w:p>
      <w:pPr>
        <w:spacing w:before="0" w:after="160" w:line="360"/>
        <w:ind w:right="0" w:left="0" w:firstLine="0"/>
        <w:jc w:val="right"/>
        <w:rPr>
          <w:rFonts w:ascii="Times New Roman" w:hAnsi="Times New Roman" w:cs="Times New Roman" w:eastAsia="Times New Roman"/>
          <w:b/>
          <w:color w:val="auto"/>
          <w:spacing w:val="0"/>
          <w:position w:val="0"/>
          <w:sz w:val="24"/>
          <w:shd w:fill="auto" w:val="clear"/>
        </w:rPr>
      </w:pPr>
    </w:p>
    <w:p>
      <w:pPr>
        <w:spacing w:before="0" w:after="160" w:line="360"/>
        <w:ind w:right="0" w:left="0" w:firstLine="0"/>
        <w:jc w:val="right"/>
        <w:rPr>
          <w:rFonts w:ascii="Times New Roman" w:hAnsi="Times New Roman" w:cs="Times New Roman" w:eastAsia="Times New Roman"/>
          <w:b/>
          <w:color w:val="auto"/>
          <w:spacing w:val="0"/>
          <w:position w:val="0"/>
          <w:sz w:val="24"/>
          <w:shd w:fill="auto" w:val="clear"/>
        </w:rPr>
      </w:pPr>
    </w:p>
    <w:p>
      <w:pPr>
        <w:spacing w:before="0" w:after="160" w:line="360"/>
        <w:ind w:right="0" w:left="0" w:firstLine="0"/>
        <w:jc w:val="right"/>
        <w:rPr>
          <w:rFonts w:ascii="Times New Roman" w:hAnsi="Times New Roman" w:cs="Times New Roman" w:eastAsia="Times New Roman"/>
          <w:b/>
          <w:color w:val="auto"/>
          <w:spacing w:val="0"/>
          <w:position w:val="0"/>
          <w:sz w:val="24"/>
          <w:shd w:fill="auto" w:val="clear"/>
        </w:rPr>
      </w:pPr>
    </w:p>
    <w:p>
      <w:pPr>
        <w:spacing w:before="0" w:after="160" w:line="360"/>
        <w:ind w:right="0" w:left="0" w:firstLine="0"/>
        <w:jc w:val="right"/>
        <w:rPr>
          <w:rFonts w:ascii="Times New Roman" w:hAnsi="Times New Roman" w:cs="Times New Roman" w:eastAsia="Times New Roman"/>
          <w:b/>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 comparison of the marketing methods of two multinational hotel brands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Student Name: Carmen Paula Stoica</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Student ID Number: 2122649</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The module title : Marketing Essential BMIH4005</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Lecture`s name: Ruth Taylor Davies</w:t>
      </w:r>
    </w:p>
    <w:p>
      <w:pPr>
        <w:spacing w:before="0" w:after="160" w:line="259"/>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b/>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process of directing an organization's efforts toward increasing its share of an existing market rather than exploring undiscovered territory in the quest of untapped markets is referred to as "market development." This is a practise that has become increasingly common in recent years. The expansion of marketing is quite significant for hotels because it enables them to expand their businesses and get in touch with new customers in a methodical manner. This is why it is so crucial. This essay primary objective is to investigate the significance of putting marketing strategies and methods into action in hotels by analysing the requirements and resources available in the industry. In order to do this, we will be looking at both the needs of the industry as well as the resources that are currently available. The hotels Ritz-Carlton and Premier Inn were chosen as the establishments to investigate.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Ritz Carlton, an American international firm, has more than one hundred hotels throughout thirty nations and territories, twenty-nine of which are located in the United States. Herve Humler, Colgate Holmes, and Joe Freni are the individuals who are responsible for the establishment of the organisation that would later become known as the luxury hotel chain that was created in 1983 (Ritz Carlton. 2022).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Premier Inn is currently considered to be one of the most well-known hotel chains all over the world. The brand was established in 1987, it is a British brand that has more than 800 different hotels located in a variety of countries throughout the world. Hotels under the Premier Inn brand can be found all over the place, from the heart of cities to the outskirts of suburbs and even in airports (Premier Inn. 2022).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Ritz-Carlton and the Premier Inn are just two examples of hotel chains that provide an extensive range of amenities and services to their visitors. The degree to which hotel chains are able to make efficient and effective use of the resources at their disposal is a primary factor in determining the extent to which these chains enjoy a competitive advantage. In addition to this, the distinguishing traits of hotel chains can be bolstered by cultivating and protecting the benefits of healthy competition. In addition, companies like Ritz Carlton and Premier Inn are able to differentiate their brand image from that of their rivals by offering brand messaging that conveys integrity and dependability (Dangelico, 2017).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Ritz-Carlton hotel network has a total of 138 locations located in over thirty different countries. The parent business lays a particular emphasis on the extension of the company's market presence and operational capabilities, which has led to the growth of the chain. In addition to this, it is emblematic of the brand because of the high quality it possesses, the consistent performance it delivers, and the trustworthy character it possesses. It is of the utmost importance to the organization's ultimate goal to provide genuine attention and comfort to the guests in order to ensure their satisfaction (Florii, 2021).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evaluation of speculation in the field of marketing as well as equity and the impact of these components on the overall performance of the company as a whole determines that Premier Inn is one of the most powerful hotel brands in the world. This is measured by the appraisal of speculation in the area of equity. When it comes to the process of developing a spectacular brand impression all over the world, the marketing efforts that the hotel puts forth are an extremely crucial component to consider. In addition, the corporation puts a sizeable sum of money into the marketing of the company on a global scale (Ivanova, 2016).  This is done through the utilisation of a number of advertising outlets, including as billboards, radio, print, the internet, and social media platforms. In addition, the company has a significant amount of success with its clientele as a direct result of the excellent hospitality it offers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Positioning is one of the most important marketing strategies because it enables an organisation to gain an advantage over its competitors. One form of marketing strategy is known as a rivalry benefit, and its primary objective is to differentiate a brand from others in its industry. One of the most important aspects of marketing is called positioning. It helps an organisation generate clarity by explaining to its target audience what it has to offer in the market and by justifying its price strategy. This is helpful because it allows the organisation to better serve its customers (Belch, 2004). In order for a hotel brand to be promoted in a remarkable manner, it is vital for the hotel to pay great attention to the field of advertising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is a well-known organisation all over the world that has more than one hundred in thirty different nations. Both the price strategy and the quality of the services that Ritz Carlton offers have contributed to the company's position as a market leader, and the company is well-known for both of these aspects. A substantial portion of the organization's approach to establishing itself in the market is comprised of the premium pricing plan as well as the supply of premium services.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Premier Inn, on the other hand, has made the decision to set itself apart from its rivals by basing its business on the basis of a plain assertion that it ensures "its customers a comfortable night's sleep." In addition to this, the business utilises a value pricing strategy, which places an emphasis on providing clients with a product or service that provides an exceptional value for the money they spend (Bright, 2021).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Throughout the course of their life cycle, companies like Ritz Carlton and Premier Inn are forced to negotiate the assistance mix that is associated with the services they provide. In order to develop a strong position in the market relative to its competitors, an organisation has to meet both the needs and the requirements of its customers (Martensen, 2017).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Ritz-Carlton is one of the hotel chains with the most well-known brands, and the majority of its publicity comes from delighted customers' referrals to their friends and family. In addition to the official website of the organisation, the group is attempting to boost its visibility by, among other things, becoming venue partners, advertising in a variety of periodicals that give entertaining material, and providing a number of various incentives (Florii, 2021).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Marketing tactics and methods play a significant part in the hotel sector since they help to maximise bookings and revenue, and they are key ways of reaching potential customers and promoting their brand values and unique selling proposition. In recent years, the hospitality business has seen a rise in levels of competition as a direct result of the benefits described above (Ivanova, 2016).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COVID-19 pandemic has had the most significant influence on the hotel sector in the twenty-first century. The pandemic has affected the industry in a very direct and severe manner, which has caused the largest disruption. This issue has a wide range of unfavourable ramifications not only for the industry as a whole but also, and especially, for the hospitality industry. Due to the financial crisis, the hotels are now in the position of having to deal with an unfavourable condition The travel and tourism industry is currently confronted with a variety of challenges, some of which include the postponement of scheduled tours and events, the establishment's closure for an extended period of time, and monetary loss, amongst other problems. In addition to this, the situation in the United Kingdom has been described as being in a state of lockdown for a long amount of time (Jung, 2017).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Customers, visitors, and other guests of Ritz Carlton, in addition to the employees of the organisation, should always come first when it comes to the business's concerns for health and safety. The company places a high priority on the health and safety of its various stakeholders, such as customers, suppliers, employees, and so on, and develops a rigorous protocol for the promotion of well-being and safety in order to reduce the risk of COVID-19 (Ritz Carlton. 2022).  This is because the pandemic had a devastating impact on both the mental and physical health of individuals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After the pandemic emergency, Premier Inn has made the necessary measures to once again safely and hospitably welcome visitors as they continue their exploration of the globe through the front doors of the hotel. As a direct consequence of this, it has strengthened its commitment to cleaning all of its branches and increased the stringency of its previously established stringent regimes by incorporating hygiene controls and safety regulations (Premier Inn. 2022).  In addition, it has strengthened its commitment to ensuring that all of its branches comply with all applicable safety regulations .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concept of "green marketing" is becoming increasingly commonplace in a diverse range of commercial subfields at the present time. Green marketing is a marketing strategy that explains the efforts that an organisation makes to advertise the environmental sustainability of the commercial operations that it engages in. The term "green marketing" refers to a marketing strategy that explains what steps an organisation takes to achieve this goal .The development of an environmental consciousness as well as the preservation of the natural world around us are the two key goals of the strategy (Bright, 2021). The hotel industry places a significant emphasis on green marketing, and as a result, various brands within the industry, such as Ritz Carlton and Premier Inn, donate to a variety of green development programmes, participate in recycling programmes, manage waste more carefully, and instruct their customers on how to properly interact with the environment, amongst other things, as a component of their green marketing strategies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is necessary for Ritz-Carlton to run its operations in an effective manner and contribute to the preservation of the world because the firm does business in more than thirty countries. This is so that future generations will be able to appreciate the beauty that the earth has to offer (Anderson, 2000). As a result of this, it also engages in some environmentally friendly marketing practises, such as ensuring that waste is properly managed, contributing to a variety of environmentally friendly development programmes, and educating customers about how to properly care for the environment. These are just a few examples of what it means to engage in environmentally friendly marketing practises .Another company that is making an effort to contribute to environmentally friendly marketing is Premier Inn. The Premier Inn lessens its impact on the natural world by reducing the amount of energy it wastes through the implementation of various energy-saving practises and the utilisation of energy-efficient home appliances (Cai, 2004).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wealthy organisation, such as Ritz Carlton or Premier Inn, would always adopt a multi-pronged approach, which would always include goal formulation, strategic planning, and continual development. In addition, an organisation can pick and build appropriate strategies by doing market and industry analysis, which can boost both the organization's profitability and its portion of the market. This can be achieved by increasing the company's market share. In addition, when it comes to building a marketing strategy, one of the most essential steps is to determine who your target audience is and learn as much as possible about them.</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2F5496"/>
          <w:spacing w:val="0"/>
          <w:position w:val="0"/>
          <w:sz w:val="30"/>
          <w:shd w:fill="auto" w:val="clear"/>
        </w:rPr>
      </w:pPr>
      <w:r>
        <w:rPr>
          <w:rFonts w:ascii="Times New Roman" w:hAnsi="Times New Roman" w:cs="Times New Roman" w:eastAsia="Times New Roman"/>
          <w:b/>
          <w:color w:val="2F5496"/>
          <w:spacing w:val="0"/>
          <w:position w:val="0"/>
          <w:sz w:val="30"/>
          <w:shd w:fill="auto" w:val="clear"/>
        </w:rPr>
        <w:t xml:space="preserve">References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Anderson, C.H. and Vincze, J.W. (2000) </w:t>
      </w:r>
      <w:r>
        <w:rPr>
          <w:rFonts w:ascii="Times New Roman" w:hAnsi="Times New Roman" w:cs="Times New Roman" w:eastAsia="Times New Roman"/>
          <w:i/>
          <w:color w:val="auto"/>
          <w:spacing w:val="0"/>
          <w:position w:val="0"/>
          <w:sz w:val="24"/>
          <w:shd w:fill="auto" w:val="clear"/>
        </w:rPr>
        <w:t xml:space="preserve">Strategic Marketing Management: Meeting the Global Challenge. </w:t>
      </w:r>
      <w:r>
        <w:rPr>
          <w:rFonts w:ascii="Times New Roman" w:hAnsi="Times New Roman" w:cs="Times New Roman" w:eastAsia="Times New Roman"/>
          <w:color w:val="auto"/>
          <w:spacing w:val="0"/>
          <w:position w:val="0"/>
          <w:sz w:val="24"/>
          <w:shd w:fill="auto" w:val="clear"/>
        </w:rPr>
        <w:t xml:space="preserve">Boston: Houghton Mifflin Company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Belch, G.E. and Belch, M.A. (2004) </w:t>
      </w:r>
      <w:r>
        <w:rPr>
          <w:rFonts w:ascii="Times New Roman" w:hAnsi="Times New Roman" w:cs="Times New Roman" w:eastAsia="Times New Roman"/>
          <w:i/>
          <w:color w:val="auto"/>
          <w:spacing w:val="0"/>
          <w:position w:val="0"/>
          <w:sz w:val="24"/>
          <w:shd w:fill="auto" w:val="clear"/>
        </w:rPr>
        <w:t xml:space="preserve">Advertising and Promotion: an Integrated Marketing Communications Perspective. </w:t>
      </w:r>
      <w:r>
        <w:rPr>
          <w:rFonts w:ascii="Times New Roman" w:hAnsi="Times New Roman" w:cs="Times New Roman" w:eastAsia="Times New Roman"/>
          <w:color w:val="auto"/>
          <w:spacing w:val="0"/>
          <w:position w:val="0"/>
          <w:sz w:val="24"/>
          <w:shd w:fill="auto" w:val="clear"/>
        </w:rPr>
        <w:t xml:space="preserve">6th edn. New York: McGraw-Hill Irwin.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Bright, D. and Deegan, S.J., 2021. The organisational structure, social networks and criminal activities of outlaw motorcycle gangs: Literature review. </w:t>
      </w:r>
      <w:r>
        <w:rPr>
          <w:rFonts w:ascii="Times New Roman" w:hAnsi="Times New Roman" w:cs="Times New Roman" w:eastAsia="Times New Roman"/>
          <w:i/>
          <w:color w:val="auto"/>
          <w:spacing w:val="0"/>
          <w:position w:val="0"/>
          <w:sz w:val="24"/>
          <w:shd w:fill="auto" w:val="clear"/>
        </w:rPr>
        <w:t xml:space="preserve">Trends and Issues in Crime and Criminal Justice</w:t>
      </w:r>
      <w:r>
        <w:rPr>
          <w:rFonts w:ascii="Times New Roman" w:hAnsi="Times New Roman" w:cs="Times New Roman" w:eastAsia="Times New Roman"/>
          <w:color w:val="auto"/>
          <w:spacing w:val="0"/>
          <w:position w:val="0"/>
          <w:sz w:val="24"/>
          <w:shd w:fill="auto" w:val="clear"/>
        </w:rPr>
        <w:t xml:space="preserve">, (621), pp.1-16.</w:t>
      </w:r>
    </w:p>
    <w:p>
      <w:pPr>
        <w:spacing w:before="0" w:after="160" w:line="360"/>
        <w:ind w:right="0" w:left="0" w:firstLine="0"/>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Cai, L.A. and Hobson, J.S.P. (2004) ‘Making hotel brands work in a competitive environment', </w:t>
      </w:r>
      <w:r>
        <w:rPr>
          <w:rFonts w:ascii="Times New Roman" w:hAnsi="Times New Roman" w:cs="Times New Roman" w:eastAsia="Times New Roman"/>
          <w:i/>
          <w:color w:val="auto"/>
          <w:spacing w:val="0"/>
          <w:position w:val="0"/>
          <w:sz w:val="24"/>
          <w:shd w:fill="auto" w:val="clear"/>
        </w:rPr>
        <w:t xml:space="preserve">Journal of Vacation Marketing, 10(3), pp. 197-208.</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Dangelico, R.M. and Vocalelli, D., 2017. “Green Marketing”: An analysis of definitions, strategy steps, and tools through a systematic review of the literature. </w:t>
      </w:r>
      <w:r>
        <w:rPr>
          <w:rFonts w:ascii="Times New Roman" w:hAnsi="Times New Roman" w:cs="Times New Roman" w:eastAsia="Times New Roman"/>
          <w:i/>
          <w:color w:val="auto"/>
          <w:spacing w:val="0"/>
          <w:position w:val="0"/>
          <w:sz w:val="24"/>
          <w:shd w:fill="auto" w:val="clear"/>
        </w:rPr>
        <w:t xml:space="preserve">Journal of Cleaner production</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165</w:t>
      </w:r>
      <w:r>
        <w:rPr>
          <w:rFonts w:ascii="Times New Roman" w:hAnsi="Times New Roman" w:cs="Times New Roman" w:eastAsia="Times New Roman"/>
          <w:color w:val="auto"/>
          <w:spacing w:val="0"/>
          <w:position w:val="0"/>
          <w:sz w:val="24"/>
          <w:shd w:fill="auto" w:val="clear"/>
        </w:rPr>
        <w:t xml:space="preserve">, pp.1263-1279.</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Flori</w:t>
      </w:r>
      <w:r>
        <w:rPr>
          <w:rFonts w:ascii="Times New Roman" w:hAnsi="Times New Roman" w:cs="Times New Roman" w:eastAsia="Times New Roman"/>
          <w:color w:val="auto"/>
          <w:spacing w:val="0"/>
          <w:position w:val="0"/>
          <w:sz w:val="24"/>
          <w:shd w:fill="auto" w:val="clear"/>
        </w:rPr>
        <w:t xml:space="preserve">čić, L.P.I.S.T., 2021. Preffered E-Promotion Strategies of International Hotel Chains</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Insights and Evaluation. </w:t>
      </w:r>
      <w:r>
        <w:rPr>
          <w:rFonts w:ascii="Times New Roman" w:hAnsi="Times New Roman" w:cs="Times New Roman" w:eastAsia="Times New Roman"/>
          <w:i/>
          <w:color w:val="auto"/>
          <w:spacing w:val="0"/>
          <w:position w:val="0"/>
          <w:sz w:val="24"/>
          <w:shd w:fill="auto" w:val="clear"/>
        </w:rPr>
        <w:t xml:space="preserve">Innovation Management, Entrepreneurship and Sustainability</w:t>
      </w:r>
      <w:r>
        <w:rPr>
          <w:rFonts w:ascii="Times New Roman" w:hAnsi="Times New Roman" w:cs="Times New Roman" w:eastAsia="Times New Roman"/>
          <w:color w:val="auto"/>
          <w:spacing w:val="0"/>
          <w:position w:val="0"/>
          <w:sz w:val="24"/>
          <w:shd w:fill="auto" w:val="clear"/>
        </w:rPr>
        <w:t xml:space="preserve">, p.716.</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Horch, H.D., 2018. The intermediary organisational structure of voluntary associations. </w:t>
      </w:r>
      <w:r>
        <w:rPr>
          <w:rFonts w:ascii="Times New Roman" w:hAnsi="Times New Roman" w:cs="Times New Roman" w:eastAsia="Times New Roman"/>
          <w:i/>
          <w:color w:val="auto"/>
          <w:spacing w:val="0"/>
          <w:position w:val="0"/>
          <w:sz w:val="24"/>
          <w:shd w:fill="auto" w:val="clear"/>
        </w:rPr>
        <w:t xml:space="preserve">Voluntary Sector Review</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9</w:t>
      </w:r>
      <w:r>
        <w:rPr>
          <w:rFonts w:ascii="Times New Roman" w:hAnsi="Times New Roman" w:cs="Times New Roman" w:eastAsia="Times New Roman"/>
          <w:color w:val="auto"/>
          <w:spacing w:val="0"/>
          <w:position w:val="0"/>
          <w:sz w:val="24"/>
          <w:shd w:fill="auto" w:val="clear"/>
        </w:rPr>
        <w:t xml:space="preserve">(1), pp.55-72.</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Ivanova, M. and Rahimi, R., 2016. Nature and definition of hotel chain. In </w:t>
      </w:r>
      <w:r>
        <w:rPr>
          <w:rFonts w:ascii="Times New Roman" w:hAnsi="Times New Roman" w:cs="Times New Roman" w:eastAsia="Times New Roman"/>
          <w:i/>
          <w:color w:val="auto"/>
          <w:spacing w:val="0"/>
          <w:position w:val="0"/>
          <w:sz w:val="24"/>
          <w:shd w:fill="auto" w:val="clear"/>
        </w:rPr>
        <w:t xml:space="preserve">The Routledge handbook of hotel chain management</w:t>
      </w:r>
      <w:r>
        <w:rPr>
          <w:rFonts w:ascii="Times New Roman" w:hAnsi="Times New Roman" w:cs="Times New Roman" w:eastAsia="Times New Roman"/>
          <w:color w:val="auto"/>
          <w:spacing w:val="0"/>
          <w:position w:val="0"/>
          <w:sz w:val="24"/>
          <w:shd w:fill="auto" w:val="clear"/>
        </w:rPr>
        <w:t xml:space="preserve"> (pp. 35-44). Routledge.</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Jain, M.K., 2013. An analysis of marketing mix: 7Ps or more. </w:t>
      </w:r>
      <w:r>
        <w:rPr>
          <w:rFonts w:ascii="Times New Roman" w:hAnsi="Times New Roman" w:cs="Times New Roman" w:eastAsia="Times New Roman"/>
          <w:i/>
          <w:color w:val="222222"/>
          <w:spacing w:val="0"/>
          <w:position w:val="0"/>
          <w:sz w:val="24"/>
          <w:shd w:fill="FFFFFF" w:val="clear"/>
        </w:rPr>
        <w:t xml:space="preserve">Asian Journal of Multidisciplinary Studies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w:t>
      </w:r>
      <w:r>
        <w:rPr>
          <w:rFonts w:ascii="Times New Roman" w:hAnsi="Times New Roman" w:cs="Times New Roman" w:eastAsia="Times New Roman"/>
          <w:color w:val="222222"/>
          <w:spacing w:val="0"/>
          <w:position w:val="0"/>
          <w:sz w:val="24"/>
          <w:shd w:fill="FFFFFF" w:val="clear"/>
        </w:rPr>
        <w:t xml:space="preserve">(4), pp.23-28.</w:t>
      </w:r>
    </w:p>
    <w:p>
      <w:pPr>
        <w:spacing w:before="0" w:after="16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Jung, S. and Kim, H., 2017. Analysis of amazon prime air uav delivery service. </w:t>
      </w:r>
      <w:r>
        <w:rPr>
          <w:rFonts w:ascii="Times New Roman" w:hAnsi="Times New Roman" w:cs="Times New Roman" w:eastAsia="Times New Roman"/>
          <w:i/>
          <w:color w:val="auto"/>
          <w:spacing w:val="0"/>
          <w:position w:val="0"/>
          <w:sz w:val="24"/>
          <w:shd w:fill="FFFFFF" w:val="clear"/>
        </w:rPr>
        <w:t xml:space="preserve">Journal of Knowledge Information Technology and Systems</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12</w:t>
      </w:r>
      <w:r>
        <w:rPr>
          <w:rFonts w:ascii="Times New Roman" w:hAnsi="Times New Roman" w:cs="Times New Roman" w:eastAsia="Times New Roman"/>
          <w:color w:val="auto"/>
          <w:spacing w:val="0"/>
          <w:position w:val="0"/>
          <w:sz w:val="24"/>
          <w:shd w:fill="FFFFFF" w:val="clear"/>
        </w:rPr>
        <w:t xml:space="preserve">(2), pp.253-266.</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Lehmann, T., Blaschkowski, B. and Niewa, R., 2019. Electrochemical Bulk Synthesis of Ternary Nitride Perovskites: Co3InN and Ni3InN. </w:t>
      </w:r>
      <w:r>
        <w:rPr>
          <w:rFonts w:ascii="Times New Roman" w:hAnsi="Times New Roman" w:cs="Times New Roman" w:eastAsia="Times New Roman"/>
          <w:i/>
          <w:color w:val="000000"/>
          <w:spacing w:val="0"/>
          <w:position w:val="0"/>
          <w:sz w:val="24"/>
          <w:shd w:fill="auto" w:val="clear"/>
        </w:rPr>
        <w:t xml:space="preserve">European Journal of Inorganic Chemistry</w:t>
      </w:r>
      <w:r>
        <w:rPr>
          <w:rFonts w:ascii="Times New Roman" w:hAnsi="Times New Roman" w:cs="Times New Roman" w:eastAsia="Times New Roman"/>
          <w:color w:val="000000"/>
          <w:spacing w:val="0"/>
          <w:position w:val="0"/>
          <w:sz w:val="24"/>
          <w:shd w:fill="auto" w:val="clear"/>
        </w:rPr>
        <w:t xml:space="preserve">, 2019(13), pp.1709-1713.</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Mannion, R. and Davies, H., 2018. Understanding organisational culture for healthcare quality improvement. </w:t>
      </w:r>
      <w:r>
        <w:rPr>
          <w:rFonts w:ascii="Times New Roman" w:hAnsi="Times New Roman" w:cs="Times New Roman" w:eastAsia="Times New Roman"/>
          <w:i/>
          <w:color w:val="auto"/>
          <w:spacing w:val="0"/>
          <w:position w:val="0"/>
          <w:sz w:val="24"/>
          <w:shd w:fill="auto" w:val="clear"/>
        </w:rPr>
        <w:t xml:space="preserve">Bmj</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363</w:t>
      </w:r>
      <w:r>
        <w:rPr>
          <w:rFonts w:ascii="Times New Roman" w:hAnsi="Times New Roman" w:cs="Times New Roman" w:eastAsia="Times New Roman"/>
          <w:color w:val="auto"/>
          <w:spacing w:val="0"/>
          <w:position w:val="0"/>
          <w:sz w:val="24"/>
          <w:shd w:fill="auto" w:val="clear"/>
        </w:rPr>
        <w:t xml:space="preserve">.</w:t>
      </w:r>
    </w:p>
    <w:p>
      <w:pPr>
        <w:spacing w:before="0" w:after="16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Martensen, A. and Mouritsen, J., 2017. Prioritising marketing activities in different types of marketing functions. </w:t>
      </w:r>
      <w:r>
        <w:rPr>
          <w:rFonts w:ascii="Times New Roman" w:hAnsi="Times New Roman" w:cs="Times New Roman" w:eastAsia="Times New Roman"/>
          <w:i/>
          <w:color w:val="auto"/>
          <w:spacing w:val="0"/>
          <w:position w:val="0"/>
          <w:sz w:val="24"/>
          <w:shd w:fill="FFFFFF" w:val="clear"/>
        </w:rPr>
        <w:t xml:space="preserve">Total Quality Management &amp; Business Excellence</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28</w:t>
      </w:r>
      <w:r>
        <w:rPr>
          <w:rFonts w:ascii="Times New Roman" w:hAnsi="Times New Roman" w:cs="Times New Roman" w:eastAsia="Times New Roman"/>
          <w:color w:val="auto"/>
          <w:spacing w:val="0"/>
          <w:position w:val="0"/>
          <w:sz w:val="24"/>
          <w:shd w:fill="FFFFFF" w:val="clear"/>
        </w:rPr>
        <w:t xml:space="preserve">(11-12), pp.1264-1284.</w:t>
      </w:r>
    </w:p>
    <w:p>
      <w:pPr>
        <w:spacing w:before="0" w:after="16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000000"/>
          <w:spacing w:val="0"/>
          <w:position w:val="0"/>
          <w:sz w:val="24"/>
          <w:shd w:fill="auto" w:val="clear"/>
        </w:rPr>
        <w:t xml:space="preserve">Premier Inn. 2022. </w:t>
      </w:r>
      <w:r>
        <w:rPr>
          <w:rFonts w:ascii="Times New Roman" w:hAnsi="Times New Roman" w:cs="Times New Roman" w:eastAsia="Times New Roman"/>
          <w:i/>
          <w:color w:val="000000"/>
          <w:spacing w:val="0"/>
          <w:position w:val="0"/>
          <w:sz w:val="24"/>
          <w:shd w:fill="auto" w:val="clear"/>
        </w:rPr>
        <w:t xml:space="preserve">Premier Inn Luxury Duvets - Premier Inn at Home</w:t>
      </w:r>
      <w:r>
        <w:rPr>
          <w:rFonts w:ascii="Times New Roman" w:hAnsi="Times New Roman" w:cs="Times New Roman" w:eastAsia="Times New Roman"/>
          <w:color w:val="000000"/>
          <w:spacing w:val="0"/>
          <w:position w:val="0"/>
          <w:sz w:val="24"/>
          <w:shd w:fill="auto" w:val="clear"/>
        </w:rPr>
        <w:t xml:space="preserve">. [online] Available at: &lt;</w:t>
      </w:r>
      <w:hyperlink xmlns:r="http://schemas.openxmlformats.org/officeDocument/2006/relationships" r:id="docRId0">
        <w:r>
          <w:rPr>
            <w:rFonts w:ascii="Times New Roman" w:hAnsi="Times New Roman" w:cs="Times New Roman" w:eastAsia="Times New Roman"/>
            <w:color w:val="000000"/>
            <w:spacing w:val="0"/>
            <w:position w:val="0"/>
            <w:sz w:val="24"/>
            <w:u w:val="single"/>
            <w:shd w:fill="auto" w:val="clear"/>
          </w:rPr>
          <w:t xml:space="preserve">https://www.premierinnathome.com/product/duvets/</w:t>
        </w:r>
      </w:hyperlink>
      <w:r>
        <w:rPr>
          <w:rFonts w:ascii="Times New Roman" w:hAnsi="Times New Roman" w:cs="Times New Roman" w:eastAsia="Times New Roman"/>
          <w:color w:val="000000"/>
          <w:spacing w:val="0"/>
          <w:position w:val="0"/>
          <w:sz w:val="24"/>
          <w:shd w:fill="auto" w:val="clear"/>
        </w:rPr>
        <w:t xml:space="preserve">&gt; [Accessed 27 January 2022].</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Ritz Carlton. 2022. </w:t>
      </w:r>
      <w:r>
        <w:rPr>
          <w:rFonts w:ascii="Times New Roman" w:hAnsi="Times New Roman" w:cs="Times New Roman" w:eastAsia="Times New Roman"/>
          <w:i/>
          <w:color w:val="000000"/>
          <w:spacing w:val="0"/>
          <w:position w:val="0"/>
          <w:sz w:val="24"/>
          <w:shd w:fill="auto" w:val="clear"/>
        </w:rPr>
        <w:t xml:space="preserve">The Ritz Carlton Reynolds, Lake Oconee - Lakefront Splendor Awaits</w:t>
      </w:r>
      <w:r>
        <w:rPr>
          <w:rFonts w:ascii="Times New Roman" w:hAnsi="Times New Roman" w:cs="Times New Roman" w:eastAsia="Times New Roman"/>
          <w:color w:val="000000"/>
          <w:spacing w:val="0"/>
          <w:position w:val="0"/>
          <w:sz w:val="24"/>
          <w:shd w:fill="auto" w:val="clear"/>
        </w:rPr>
        <w:t xml:space="preserve">. [online] Available at: &lt;</w:t>
      </w:r>
      <w:hyperlink xmlns:r="http://schemas.openxmlformats.org/officeDocument/2006/relationships" r:id="docRId1">
        <w:r>
          <w:rPr>
            <w:rFonts w:ascii="Times New Roman" w:hAnsi="Times New Roman" w:cs="Times New Roman" w:eastAsia="Times New Roman"/>
            <w:color w:val="000000"/>
            <w:spacing w:val="0"/>
            <w:position w:val="0"/>
            <w:sz w:val="24"/>
            <w:u w:val="single"/>
            <w:shd w:fill="auto" w:val="clear"/>
          </w:rPr>
          <w:t xml:space="preserve">https://www.reynoldslakeoconee.com/visit/ritz-carlton</w:t>
        </w:r>
      </w:hyperlink>
      <w:r>
        <w:rPr>
          <w:rFonts w:ascii="Times New Roman" w:hAnsi="Times New Roman" w:cs="Times New Roman" w:eastAsia="Times New Roman"/>
          <w:color w:val="000000"/>
          <w:spacing w:val="0"/>
          <w:position w:val="0"/>
          <w:sz w:val="24"/>
          <w:shd w:fill="auto" w:val="clear"/>
        </w:rPr>
        <w:t xml:space="preserve">&gt; [Accessed 14 October 2022].</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premierinnathome.com/product/duvets/" Id="docRId0" Type="http://schemas.openxmlformats.org/officeDocument/2006/relationships/hyperlink" /><Relationship TargetMode="External" Target="https://www.reynoldslakeoconee.com/visit/ritz-carlton" Id="docRId1" Type="http://schemas.openxmlformats.org/officeDocument/2006/relationships/hyperlink" /><Relationship Target="numbering.xml" Id="docRId2" Type="http://schemas.openxmlformats.org/officeDocument/2006/relationships/numbering" /><Relationship Target="styles.xml" Id="docRId3" Type="http://schemas.openxmlformats.org/officeDocument/2006/relationships/styles" /></Relationships>
</file>