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3AC00E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45667">
              <w:rPr>
                <w:b/>
                <w:color w:val="auto"/>
                <w:sz w:val="32"/>
              </w:rPr>
              <w:t>Lee David Richards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5DA8FD7" w:rsidR="005A1BA3" w:rsidRDefault="007C23E3" w:rsidP="00340E9A">
            <w:pPr>
              <w:overflowPunct/>
              <w:autoSpaceDE/>
              <w:autoSpaceDN/>
              <w:adjustRightInd/>
              <w:ind w:right="237"/>
              <w:textAlignment w:val="auto"/>
              <w:rPr>
                <w:b/>
                <w:color w:val="auto"/>
                <w:sz w:val="32"/>
              </w:rPr>
            </w:pPr>
            <w:r w:rsidRPr="007C23E3">
              <w:rPr>
                <w:b/>
                <w:color w:val="auto"/>
                <w:sz w:val="32"/>
              </w:rPr>
              <w:t>2117781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ACD003F" w14:textId="77777777" w:rsidR="009E4CF5" w:rsidRPr="009E4CF5" w:rsidRDefault="009E4CF5" w:rsidP="005D7CD0">
      <w:pPr>
        <w:spacing w:line="360" w:lineRule="auto"/>
        <w:ind w:right="237"/>
        <w:jc w:val="both"/>
        <w:rPr>
          <w:sz w:val="24"/>
          <w:szCs w:val="24"/>
        </w:rPr>
      </w:pPr>
      <w:r w:rsidRPr="009E4CF5">
        <w:rPr>
          <w:sz w:val="24"/>
          <w:szCs w:val="24"/>
        </w:rPr>
        <w:t>I will assess my first two years of my career in policing, including the implementation and administration of the PCDA programme, in this essay. I'll talk about striking a balance between the demands of launching a new career and the additional demands of learning a new role in the workplace, studying for a degree, and managing a family. It will then look at the justifications given by organisations for the decision to require professional qualifications for police officers, as well as the advantages and long-term necessity of doing so. I'll go through the methods I used to control my stress levels, the support systems I turned to, and the organisational assistance I received from Gwent police inspectors and sergeants. I will describe a situation where I have used my experience and training to support a vulnerable person, involving other agencies support. In the end, I'll assess the advantages and disadvantages of the PCDA programme as well as how it has affected my policing approach overall. This will be completed using a well-established reflection tool.</w:t>
      </w:r>
    </w:p>
    <w:p w14:paraId="058F47E2" w14:textId="77777777" w:rsidR="009E4CF5" w:rsidRPr="009E4CF5" w:rsidRDefault="009E4CF5" w:rsidP="005D7CD0">
      <w:pPr>
        <w:spacing w:line="360" w:lineRule="auto"/>
        <w:ind w:right="237"/>
        <w:jc w:val="both"/>
        <w:rPr>
          <w:sz w:val="24"/>
          <w:szCs w:val="24"/>
        </w:rPr>
      </w:pPr>
    </w:p>
    <w:p w14:paraId="64C55828" w14:textId="77777777" w:rsidR="009E4CF5" w:rsidRPr="009E4CF5" w:rsidRDefault="009E4CF5" w:rsidP="005D7CD0">
      <w:pPr>
        <w:spacing w:line="360" w:lineRule="auto"/>
        <w:ind w:right="237"/>
        <w:jc w:val="both"/>
        <w:rPr>
          <w:sz w:val="24"/>
          <w:szCs w:val="24"/>
        </w:rPr>
      </w:pPr>
    </w:p>
    <w:p w14:paraId="01D3D312" w14:textId="77777777" w:rsidR="009E4CF5" w:rsidRPr="009E4CF5" w:rsidRDefault="009E4CF5" w:rsidP="005D7CD0">
      <w:pPr>
        <w:spacing w:line="360" w:lineRule="auto"/>
        <w:ind w:right="237"/>
        <w:jc w:val="both"/>
        <w:rPr>
          <w:sz w:val="24"/>
          <w:szCs w:val="24"/>
        </w:rPr>
      </w:pPr>
    </w:p>
    <w:p w14:paraId="36551987" w14:textId="035128F7" w:rsidR="009E4CF5" w:rsidRPr="009E4CF5" w:rsidRDefault="009E4CF5" w:rsidP="005D7CD0">
      <w:pPr>
        <w:spacing w:line="360" w:lineRule="auto"/>
        <w:ind w:right="237"/>
        <w:jc w:val="both"/>
        <w:rPr>
          <w:sz w:val="24"/>
          <w:szCs w:val="24"/>
        </w:rPr>
      </w:pPr>
      <w:r w:rsidRPr="009E4CF5">
        <w:rPr>
          <w:sz w:val="24"/>
          <w:szCs w:val="24"/>
        </w:rPr>
        <w:t>During the first six months of joining Gwent Police, my time was spent in a classroom environment where the foundations of policing were provided and reinforced with examinations used to establish and verify knowledge and understanding. The purpose of the examinations provided by Extra Marks</w:t>
      </w:r>
      <w:r w:rsidR="00767BCF">
        <w:rPr>
          <w:sz w:val="24"/>
          <w:szCs w:val="24"/>
        </w:rPr>
        <w:t>.</w:t>
      </w:r>
      <w:r w:rsidRPr="009E4CF5">
        <w:rPr>
          <w:sz w:val="24"/>
          <w:szCs w:val="24"/>
        </w:rPr>
        <w:t xml:space="preserve"> (2023) Exams are used in education for many purposes, not just performance evaluation. In addition to providing insightful information about students' educational journeys, they offer a thorough evaluation of students' abilities. The six primary goals are still being served, including evaluating knowledge retention, fostering a sense of accomplishment, identifying learning gaps, giving feedback that promotes consistency and discipline, and getting ready for obstacles in real life.</w:t>
      </w:r>
    </w:p>
    <w:p w14:paraId="79C12E87" w14:textId="77777777" w:rsidR="009E4CF5" w:rsidRPr="009E4CF5" w:rsidRDefault="009E4CF5" w:rsidP="005D7CD0">
      <w:pPr>
        <w:spacing w:line="360" w:lineRule="auto"/>
        <w:ind w:right="237"/>
        <w:jc w:val="both"/>
        <w:rPr>
          <w:sz w:val="24"/>
          <w:szCs w:val="24"/>
        </w:rPr>
      </w:pPr>
    </w:p>
    <w:p w14:paraId="0322E3C3" w14:textId="77777777" w:rsidR="009E4CF5" w:rsidRPr="009E4CF5" w:rsidRDefault="009E4CF5" w:rsidP="005D7CD0">
      <w:pPr>
        <w:spacing w:line="360" w:lineRule="auto"/>
        <w:ind w:right="237"/>
        <w:jc w:val="both"/>
        <w:rPr>
          <w:sz w:val="24"/>
          <w:szCs w:val="24"/>
        </w:rPr>
      </w:pPr>
    </w:p>
    <w:p w14:paraId="6C8866E9" w14:textId="77777777" w:rsidR="009E4CF5" w:rsidRPr="009E4CF5" w:rsidRDefault="009E4CF5" w:rsidP="005D7CD0">
      <w:pPr>
        <w:spacing w:line="360" w:lineRule="auto"/>
        <w:ind w:right="237"/>
        <w:jc w:val="both"/>
        <w:rPr>
          <w:sz w:val="24"/>
          <w:szCs w:val="24"/>
        </w:rPr>
      </w:pPr>
    </w:p>
    <w:p w14:paraId="47E0E5E4" w14:textId="7B9E8ABB" w:rsidR="009E4CF5" w:rsidRPr="009E4CF5" w:rsidRDefault="009E4CF5" w:rsidP="005D7CD0">
      <w:pPr>
        <w:spacing w:line="360" w:lineRule="auto"/>
        <w:ind w:right="237"/>
        <w:jc w:val="both"/>
        <w:rPr>
          <w:sz w:val="24"/>
          <w:szCs w:val="24"/>
        </w:rPr>
      </w:pPr>
      <w:r w:rsidRPr="009E4CF5">
        <w:rPr>
          <w:sz w:val="24"/>
          <w:szCs w:val="24"/>
        </w:rPr>
        <w:t>Since I was a mature student and had not encountered this kind of setting or the pressure of an exam for a good length of time, I have found that I have struggled with the stress and pressure of this process. One of the main methods I used to manage my stress levels was to complete a daily gym workout. This is supported by Select Health</w:t>
      </w:r>
      <w:r w:rsidR="00767BCF">
        <w:rPr>
          <w:sz w:val="24"/>
          <w:szCs w:val="24"/>
        </w:rPr>
        <w:t>.</w:t>
      </w:r>
      <w:r w:rsidRPr="009E4CF5">
        <w:rPr>
          <w:sz w:val="24"/>
          <w:szCs w:val="24"/>
        </w:rPr>
        <w:t xml:space="preserve"> (2024), which provides the following explanation on how stress can be reduced by exercise: One of the best strategies to manage stress and anxiety is to exercise. Exercise-induced stress triggers the release of endorphins, which are your body's natural analgesics. When you exercise three times a week or every day, regular exercise causes your brain to release endorphins, which can lift your spirits. The academic background and legal foundation I had received during my six-month training proved useful once I started working shifts, but I was feeling very limited by the unfamiliar way I had to create files and use the computer system. More practical instruction on the administrative side, in my opinion, would have been beneficial. </w:t>
      </w:r>
      <w:proofErr w:type="spellStart"/>
      <w:r w:rsidRPr="009E4CF5">
        <w:rPr>
          <w:sz w:val="24"/>
          <w:szCs w:val="24"/>
        </w:rPr>
        <w:t>Katajavuori</w:t>
      </w:r>
      <w:proofErr w:type="spellEnd"/>
      <w:r w:rsidRPr="009E4CF5">
        <w:rPr>
          <w:sz w:val="24"/>
          <w:szCs w:val="24"/>
        </w:rPr>
        <w:t>,</w:t>
      </w:r>
      <w:r w:rsidR="00791363">
        <w:rPr>
          <w:sz w:val="24"/>
          <w:szCs w:val="24"/>
        </w:rPr>
        <w:t xml:space="preserve"> </w:t>
      </w:r>
      <w:r w:rsidRPr="009E4CF5">
        <w:rPr>
          <w:sz w:val="24"/>
          <w:szCs w:val="24"/>
        </w:rPr>
        <w:t>N., Lindblom-</w:t>
      </w:r>
      <w:proofErr w:type="spellStart"/>
      <w:r w:rsidRPr="009E4CF5">
        <w:rPr>
          <w:sz w:val="24"/>
          <w:szCs w:val="24"/>
        </w:rPr>
        <w:t>Ylänne</w:t>
      </w:r>
      <w:proofErr w:type="spellEnd"/>
      <w:r w:rsidRPr="009E4CF5">
        <w:rPr>
          <w:sz w:val="24"/>
          <w:szCs w:val="24"/>
        </w:rPr>
        <w:t xml:space="preserve">, S., and </w:t>
      </w:r>
      <w:proofErr w:type="spellStart"/>
      <w:r w:rsidRPr="009E4CF5">
        <w:rPr>
          <w:sz w:val="24"/>
          <w:szCs w:val="24"/>
        </w:rPr>
        <w:t>Hirvonen</w:t>
      </w:r>
      <w:proofErr w:type="spellEnd"/>
      <w:r w:rsidRPr="009E4CF5">
        <w:rPr>
          <w:sz w:val="24"/>
          <w:szCs w:val="24"/>
        </w:rPr>
        <w:t>, J. (2006) discuss the importance of practical training and the perceived confidence that the study's participants gained from it, allowing them to tackle more complex tasks. It also discusses complacency and how ongoing self-reflection, combined with theory-based methods, is required for continuous improvement. The College of Policing</w:t>
      </w:r>
      <w:r w:rsidR="00791363">
        <w:rPr>
          <w:sz w:val="24"/>
          <w:szCs w:val="24"/>
        </w:rPr>
        <w:t>.</w:t>
      </w:r>
      <w:r w:rsidRPr="009E4CF5">
        <w:rPr>
          <w:sz w:val="24"/>
          <w:szCs w:val="24"/>
        </w:rPr>
        <w:t xml:space="preserve"> (2014) five-year plan highlights the need of guarantee that law enforcement personnel have the abilities and understanding required to uphold elevated standards. All police personnel will be required to participate in ongoing professional development, according to the college. This will be connected to the advancement of knowledge, and The College of Policing, by means of the training, education, and professional development we offer, licence, or accredit, will elevate the bar for professionalism in law enforcement.</w:t>
      </w:r>
    </w:p>
    <w:p w14:paraId="19E0464E" w14:textId="77777777" w:rsidR="009E4CF5" w:rsidRPr="009E4CF5" w:rsidRDefault="009E4CF5" w:rsidP="005D7CD0">
      <w:pPr>
        <w:spacing w:line="360" w:lineRule="auto"/>
        <w:ind w:right="237"/>
        <w:jc w:val="both"/>
        <w:rPr>
          <w:sz w:val="24"/>
          <w:szCs w:val="24"/>
        </w:rPr>
      </w:pPr>
    </w:p>
    <w:p w14:paraId="4BF5D615" w14:textId="77777777" w:rsidR="009E4CF5" w:rsidRPr="009E4CF5" w:rsidRDefault="009E4CF5" w:rsidP="005D7CD0">
      <w:pPr>
        <w:spacing w:line="360" w:lineRule="auto"/>
        <w:ind w:right="237"/>
        <w:jc w:val="both"/>
        <w:rPr>
          <w:sz w:val="24"/>
          <w:szCs w:val="24"/>
        </w:rPr>
      </w:pPr>
    </w:p>
    <w:p w14:paraId="3122C2DD" w14:textId="77777777" w:rsidR="009E4CF5" w:rsidRPr="009E4CF5" w:rsidRDefault="009E4CF5" w:rsidP="005D7CD0">
      <w:pPr>
        <w:spacing w:line="360" w:lineRule="auto"/>
        <w:ind w:right="237"/>
        <w:jc w:val="both"/>
        <w:rPr>
          <w:sz w:val="24"/>
          <w:szCs w:val="24"/>
        </w:rPr>
      </w:pPr>
    </w:p>
    <w:p w14:paraId="273F3D8B" w14:textId="0C7F120E" w:rsidR="009E4CF5" w:rsidRPr="009E4CF5" w:rsidRDefault="009E4CF5" w:rsidP="005D7CD0">
      <w:pPr>
        <w:spacing w:line="360" w:lineRule="auto"/>
        <w:ind w:right="237"/>
        <w:jc w:val="both"/>
        <w:rPr>
          <w:sz w:val="24"/>
          <w:szCs w:val="24"/>
        </w:rPr>
      </w:pPr>
      <w:r w:rsidRPr="009E4CF5">
        <w:rPr>
          <w:sz w:val="24"/>
          <w:szCs w:val="24"/>
        </w:rPr>
        <w:t>I found it challenging to maintain this level of exercise after I started working at the station because of the shift schedule and the amount of introspection and paperwork I had to complete during the ten-week tutorship. The network of support from my co-workers, university tutors, and sergeants helped me manage my stress levels. Knowing that there were people I could confide in who were going through or had recently gone through similar experiences gave me a sense of understanding and advice. The benefits of group therapy are listed by Citizen Advocates (2020) and include a sense of camaraderie, the opportunity to gain new perspectives, accountability, confidence, self-discovery, transition, and confidentiality. Together, we have developed strong bonds with team members, a proactive support system, and effective teamwork as a result of this shared experience.</w:t>
      </w:r>
    </w:p>
    <w:p w14:paraId="4028D83C" w14:textId="77777777" w:rsidR="009E4CF5" w:rsidRPr="009E4CF5" w:rsidRDefault="009E4CF5" w:rsidP="005D7CD0">
      <w:pPr>
        <w:spacing w:line="360" w:lineRule="auto"/>
        <w:ind w:right="237"/>
        <w:jc w:val="both"/>
        <w:rPr>
          <w:sz w:val="24"/>
          <w:szCs w:val="24"/>
        </w:rPr>
      </w:pPr>
    </w:p>
    <w:p w14:paraId="2AAA62CA" w14:textId="155149A4" w:rsidR="009E4CF5" w:rsidRPr="009E4CF5" w:rsidRDefault="009E4CF5" w:rsidP="005D7CD0">
      <w:pPr>
        <w:spacing w:line="360" w:lineRule="auto"/>
        <w:ind w:right="237"/>
        <w:jc w:val="both"/>
        <w:rPr>
          <w:sz w:val="24"/>
          <w:szCs w:val="24"/>
        </w:rPr>
      </w:pPr>
      <w:r w:rsidRPr="009E4CF5">
        <w:rPr>
          <w:sz w:val="24"/>
          <w:szCs w:val="24"/>
        </w:rPr>
        <w:t>Year two of the police constable degree programme was even more difficult for me because of my family, the increasing workload, and the workbooks and assignments from the university. Through the Police Constable Degree Apprenticeship, candidates can join the police force while receiving compensation, gaining academic theory and knowledge, and receiving hands-on training. The University of South Wales, Trinity Saint David</w:t>
      </w:r>
      <w:r w:rsidR="005A1021">
        <w:rPr>
          <w:sz w:val="24"/>
          <w:szCs w:val="24"/>
        </w:rPr>
        <w:t>.</w:t>
      </w:r>
      <w:r w:rsidRPr="009E4CF5">
        <w:rPr>
          <w:sz w:val="24"/>
          <w:szCs w:val="24"/>
        </w:rPr>
        <w:t xml:space="preserve"> (2023), continues to explain the PCDA. The Bachelor of Science (Hons) in Professional Policing Practice degree is linked to the PCDA.  Participants will range in age from 18 to 55. The day the police officers start working is when the programme will start recruiting. Completing the PCDA usually takes three years. With the support given by Gwent police and the university, I managed to complete year two, but this was a struggle, and the added pressure of a work action plan and the worry of losing my job were mentally and physically exhausting.</w:t>
      </w:r>
    </w:p>
    <w:p w14:paraId="659CAE35" w14:textId="77777777" w:rsidR="009E4CF5" w:rsidRPr="009E4CF5" w:rsidRDefault="009E4CF5" w:rsidP="005D7CD0">
      <w:pPr>
        <w:spacing w:line="360" w:lineRule="auto"/>
        <w:ind w:right="237"/>
        <w:jc w:val="both"/>
        <w:rPr>
          <w:sz w:val="24"/>
          <w:szCs w:val="24"/>
        </w:rPr>
      </w:pPr>
    </w:p>
    <w:p w14:paraId="341A53E8" w14:textId="27984ECD" w:rsidR="009E4CF5" w:rsidRPr="009E4CF5" w:rsidRDefault="009E4CF5" w:rsidP="005D7CD0">
      <w:pPr>
        <w:spacing w:line="360" w:lineRule="auto"/>
        <w:ind w:right="237"/>
        <w:jc w:val="both"/>
        <w:rPr>
          <w:sz w:val="24"/>
          <w:szCs w:val="24"/>
        </w:rPr>
      </w:pPr>
      <w:r w:rsidRPr="009E4CF5">
        <w:rPr>
          <w:sz w:val="24"/>
          <w:szCs w:val="24"/>
        </w:rPr>
        <w:t>Having completed the first two years of the PCDA, it has helped me understand the workings and research behind some of the situations and behaviours of individuals I found myself dealing with, a better understanding of how my interactions affected the situation, and the confidence that members of the public have in the police force in general.</w:t>
      </w:r>
    </w:p>
    <w:p w14:paraId="7111C9FD" w14:textId="77777777" w:rsidR="009E4CF5" w:rsidRPr="009E4CF5" w:rsidRDefault="009E4CF5" w:rsidP="005D7CD0">
      <w:pPr>
        <w:spacing w:line="360" w:lineRule="auto"/>
        <w:ind w:right="237"/>
        <w:jc w:val="both"/>
        <w:rPr>
          <w:sz w:val="24"/>
          <w:szCs w:val="24"/>
        </w:rPr>
      </w:pPr>
    </w:p>
    <w:p w14:paraId="30768A42" w14:textId="67F1F07A" w:rsidR="009E4CF5" w:rsidRPr="009E4CF5" w:rsidRDefault="009E4CF5" w:rsidP="005D7CD0">
      <w:pPr>
        <w:spacing w:line="360" w:lineRule="auto"/>
        <w:ind w:right="237"/>
        <w:jc w:val="both"/>
        <w:rPr>
          <w:sz w:val="24"/>
          <w:szCs w:val="24"/>
        </w:rPr>
      </w:pPr>
      <w:r w:rsidRPr="009E4CF5">
        <w:rPr>
          <w:sz w:val="24"/>
          <w:szCs w:val="24"/>
        </w:rPr>
        <w:t>The PCDA requirement stems from the 2025 police vision, which was developed by the Association of Police, the Crime Commissioner, and the National Police Chiefs Council, also known as the NPCC. The National Police Chiefs Council's</w:t>
      </w:r>
      <w:r w:rsidR="005A1021">
        <w:rPr>
          <w:sz w:val="24"/>
          <w:szCs w:val="24"/>
        </w:rPr>
        <w:t>.</w:t>
      </w:r>
      <w:r w:rsidRPr="009E4CF5">
        <w:rPr>
          <w:sz w:val="24"/>
          <w:szCs w:val="24"/>
        </w:rPr>
        <w:t xml:space="preserve"> (2016) 2025 policing vision, which includes the rationale for transformation, explains how police forces use their resources to implement key strategies for future programmes. The PCDA programme will eventually result in a more professional representation of the police force in England and Wales. The 2025 policing vision places a strong emphasis on providing members of the community with vulnerability support and effective risk management through aligned methods and, where possible, integration with other public services.</w:t>
      </w:r>
    </w:p>
    <w:p w14:paraId="4EA2CEE2" w14:textId="77777777" w:rsidR="009E4CF5" w:rsidRPr="009E4CF5" w:rsidRDefault="009E4CF5" w:rsidP="005D7CD0">
      <w:pPr>
        <w:spacing w:line="360" w:lineRule="auto"/>
        <w:ind w:right="237"/>
        <w:jc w:val="both"/>
        <w:rPr>
          <w:sz w:val="24"/>
          <w:szCs w:val="24"/>
        </w:rPr>
      </w:pPr>
    </w:p>
    <w:p w14:paraId="7A1B14DB" w14:textId="63EF7C56" w:rsidR="009E4CF5" w:rsidRPr="009E4CF5" w:rsidRDefault="009E4CF5" w:rsidP="005D7CD0">
      <w:pPr>
        <w:spacing w:line="360" w:lineRule="auto"/>
        <w:ind w:right="237"/>
        <w:jc w:val="both"/>
        <w:rPr>
          <w:sz w:val="24"/>
          <w:szCs w:val="24"/>
        </w:rPr>
      </w:pPr>
      <w:r w:rsidRPr="009E4CF5">
        <w:rPr>
          <w:sz w:val="24"/>
          <w:szCs w:val="24"/>
        </w:rPr>
        <w:t>I recently dealt with a sixteen-year-old who was reported missing to the police by her grandparent after attending the home address and conducting missing persons checks such as circumstances, house search, medical history, medication, previous history, acquaintances, drug or alcohol issues, access to back cards or money, access to a motor vehicle, and questions related to child sexual exploitation. Following the checks, a risk assessment was completed, and she received a high grade due to her vulnerabilities and risk of child exploitation. When conducting a risk assessment, vulnerability is an important factor. According to the College of Policing (2021), a person is vulnerable if, due to their circumstances or situations, they are unable to care for or safeguard themselves or other people from harm or exploitation. The vulnerabilities identified were age, a history of crack cocaine addiction, attempts at self-harm in the past, relationships with older males, and an accusation that sex was a trade-off for drugs or money. The missing person became at high risk of child sexual exploitation, and the appropriate referrals would be required. According to the NSPCC</w:t>
      </w:r>
      <w:r w:rsidR="005A1021">
        <w:rPr>
          <w:sz w:val="24"/>
          <w:szCs w:val="24"/>
        </w:rPr>
        <w:t>.</w:t>
      </w:r>
      <w:r w:rsidRPr="009E4CF5">
        <w:rPr>
          <w:sz w:val="24"/>
          <w:szCs w:val="24"/>
        </w:rPr>
        <w:t xml:space="preserve"> (2024), one type of sexual abuse is child sexual exploitation (CSE). It occurs when a young adult or kid is misled, persuaded, or forced into engaging in sexual activity in return for a range of needs and goals, such as gifts, drugs, cash, status, or affection. This kind of maltreatment is called grooming. They could not even be aware that they were being mistreated since they still believed their abuser's words. The use of technology can support child sexual exploitation in the same way that face-to-face communication can.</w:t>
      </w:r>
    </w:p>
    <w:p w14:paraId="7BFBFDEE" w14:textId="77777777" w:rsidR="009E4CF5" w:rsidRPr="009E4CF5" w:rsidRDefault="009E4CF5" w:rsidP="005D7CD0">
      <w:pPr>
        <w:spacing w:line="360" w:lineRule="auto"/>
        <w:ind w:right="237"/>
        <w:jc w:val="both"/>
        <w:rPr>
          <w:sz w:val="24"/>
          <w:szCs w:val="24"/>
        </w:rPr>
      </w:pPr>
    </w:p>
    <w:p w14:paraId="0D4994B7" w14:textId="28664D9C" w:rsidR="009E4CF5" w:rsidRPr="009E4CF5" w:rsidRDefault="009E4CF5" w:rsidP="005D7CD0">
      <w:pPr>
        <w:spacing w:line="360" w:lineRule="auto"/>
        <w:ind w:right="237"/>
        <w:jc w:val="both"/>
        <w:rPr>
          <w:sz w:val="24"/>
          <w:szCs w:val="24"/>
        </w:rPr>
      </w:pPr>
      <w:r w:rsidRPr="009E4CF5">
        <w:rPr>
          <w:sz w:val="24"/>
          <w:szCs w:val="24"/>
        </w:rPr>
        <w:t>The missing person was found, and once an intervention interview and public protection notice were completed, the police service provided notification and support to public support agencies. As a result, social services and her grandparents provided shared care for the missing person, with the missing person occasionally receiving a 24-hour care order at an out-of-area support facility for her own safety. The missing individual was able to receive multiple agencies help and be safeguarded to the highest standard thanks to the support, training, and expertise I had gained over the previous two years. According to NHS England</w:t>
      </w:r>
      <w:r w:rsidR="005A1021">
        <w:rPr>
          <w:sz w:val="24"/>
          <w:szCs w:val="24"/>
        </w:rPr>
        <w:t>.</w:t>
      </w:r>
      <w:r w:rsidRPr="009E4CF5">
        <w:rPr>
          <w:sz w:val="24"/>
          <w:szCs w:val="24"/>
        </w:rPr>
        <w:t xml:space="preserve"> (2024), safeguarding means ensuring individual health, welfare, and human rights are safeguarded, allowing them to live without fear of injury, abuse, or neglect. It is essential to delivering top-notch medical treatment. Ensuring the safety of children, adolescents, and adults is a shared obligation. Young people, teens, and adults who are in danger, such as those getting care at home, those with physical, mental, or sensory impairments, and those with learning problems, are the groups who most require protection.</w:t>
      </w:r>
    </w:p>
    <w:p w14:paraId="1C50A9B1" w14:textId="77777777" w:rsidR="009E4CF5" w:rsidRPr="009E4CF5" w:rsidRDefault="009E4CF5" w:rsidP="005D7CD0">
      <w:pPr>
        <w:spacing w:line="360" w:lineRule="auto"/>
        <w:ind w:right="237"/>
        <w:jc w:val="both"/>
        <w:rPr>
          <w:sz w:val="24"/>
          <w:szCs w:val="24"/>
        </w:rPr>
      </w:pPr>
    </w:p>
    <w:p w14:paraId="04932A98" w14:textId="77BC3275" w:rsidR="00560E69" w:rsidRDefault="00560E69" w:rsidP="005D7CD0">
      <w:pPr>
        <w:spacing w:line="360" w:lineRule="auto"/>
        <w:ind w:right="237"/>
        <w:jc w:val="both"/>
        <w:rPr>
          <w:sz w:val="24"/>
          <w:szCs w:val="24"/>
        </w:rPr>
      </w:pPr>
      <w:r w:rsidRPr="00560E69">
        <w:rPr>
          <w:sz w:val="24"/>
          <w:szCs w:val="24"/>
        </w:rPr>
        <w:t>The Gibbs Reflective Model from the University of Edinburgh</w:t>
      </w:r>
      <w:r w:rsidR="005A1021">
        <w:rPr>
          <w:sz w:val="24"/>
          <w:szCs w:val="24"/>
        </w:rPr>
        <w:t>.</w:t>
      </w:r>
      <w:r w:rsidRPr="00560E69">
        <w:rPr>
          <w:sz w:val="24"/>
          <w:szCs w:val="24"/>
        </w:rPr>
        <w:t xml:space="preserve"> (202</w:t>
      </w:r>
      <w:r w:rsidR="00552A2D">
        <w:rPr>
          <w:sz w:val="24"/>
          <w:szCs w:val="24"/>
        </w:rPr>
        <w:t>4</w:t>
      </w:r>
      <w:r w:rsidRPr="00560E69">
        <w:rPr>
          <w:sz w:val="24"/>
          <w:szCs w:val="24"/>
        </w:rPr>
        <w:t>) will help me explore, reflect on, and analyse my professional development throughout my time in law enforcement. This will include an examination of how the PCDA programme's requirements align with the professional standards outlined in the policing vision for 2025.</w:t>
      </w:r>
    </w:p>
    <w:p w14:paraId="4B0A093D" w14:textId="77777777" w:rsidR="00552A2D" w:rsidRDefault="00552A2D" w:rsidP="005D7CD0">
      <w:pPr>
        <w:spacing w:line="360" w:lineRule="auto"/>
        <w:ind w:right="237"/>
        <w:jc w:val="both"/>
        <w:rPr>
          <w:sz w:val="24"/>
          <w:szCs w:val="24"/>
        </w:rPr>
      </w:pPr>
    </w:p>
    <w:p w14:paraId="436064D9" w14:textId="5A38F750" w:rsidR="00552A2D" w:rsidRPr="00560E69" w:rsidRDefault="00552A2D" w:rsidP="005D7CD0">
      <w:pPr>
        <w:spacing w:line="360" w:lineRule="auto"/>
        <w:ind w:right="237"/>
        <w:jc w:val="both"/>
        <w:rPr>
          <w:sz w:val="24"/>
          <w:szCs w:val="24"/>
        </w:rPr>
      </w:pPr>
      <w:r>
        <w:rPr>
          <w:noProof/>
        </w:rPr>
        <w:drawing>
          <wp:inline distT="0" distB="0" distL="0" distR="0" wp14:anchorId="56749B91" wp14:editId="5761B0E0">
            <wp:extent cx="5181600" cy="3905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81600" cy="3905250"/>
                    </a:xfrm>
                    <a:prstGeom prst="rect">
                      <a:avLst/>
                    </a:prstGeom>
                  </pic:spPr>
                </pic:pic>
              </a:graphicData>
            </a:graphic>
          </wp:inline>
        </w:drawing>
      </w:r>
    </w:p>
    <w:p w14:paraId="28E680D3" w14:textId="5B844429" w:rsidR="006C50E1" w:rsidRPr="009E630E" w:rsidRDefault="00552A2D" w:rsidP="005D7CD0">
      <w:pPr>
        <w:spacing w:line="360" w:lineRule="auto"/>
        <w:rPr>
          <w:sz w:val="24"/>
          <w:szCs w:val="24"/>
        </w:rPr>
      </w:pPr>
      <w:r>
        <w:rPr>
          <w:sz w:val="24"/>
          <w:szCs w:val="24"/>
        </w:rPr>
        <w:t xml:space="preserve">Figure </w:t>
      </w:r>
      <w:r w:rsidR="00AE73AE">
        <w:rPr>
          <w:sz w:val="24"/>
          <w:szCs w:val="24"/>
        </w:rPr>
        <w:t xml:space="preserve">1.1 - </w:t>
      </w:r>
      <w:r w:rsidR="00AE73AE" w:rsidRPr="005A1021">
        <w:rPr>
          <w:i/>
          <w:iCs/>
          <w:sz w:val="24"/>
          <w:szCs w:val="24"/>
        </w:rPr>
        <w:t>Gibbs' Reflective Cycle</w:t>
      </w:r>
      <w:r w:rsidR="006C50E1">
        <w:rPr>
          <w:sz w:val="24"/>
          <w:szCs w:val="24"/>
        </w:rPr>
        <w:t xml:space="preserve"> </w:t>
      </w:r>
      <w:r w:rsidR="006C50E1" w:rsidRPr="009E630E">
        <w:rPr>
          <w:i/>
          <w:sz w:val="24"/>
          <w:szCs w:val="24"/>
        </w:rPr>
        <w:t>(Source:</w:t>
      </w:r>
      <w:r w:rsidR="006C50E1" w:rsidRPr="009E630E">
        <w:rPr>
          <w:sz w:val="24"/>
          <w:szCs w:val="24"/>
        </w:rPr>
        <w:t xml:space="preserve"> </w:t>
      </w:r>
      <w:r w:rsidR="00F7703E" w:rsidRPr="00560E69">
        <w:rPr>
          <w:sz w:val="24"/>
          <w:szCs w:val="24"/>
        </w:rPr>
        <w:t>University of Edinburgh 202</w:t>
      </w:r>
      <w:r w:rsidR="00F7703E">
        <w:rPr>
          <w:sz w:val="24"/>
          <w:szCs w:val="24"/>
        </w:rPr>
        <w:t>4</w:t>
      </w:r>
      <w:r w:rsidR="00F7703E" w:rsidRPr="00560E69">
        <w:rPr>
          <w:sz w:val="24"/>
          <w:szCs w:val="24"/>
        </w:rPr>
        <w:t>)</w:t>
      </w:r>
    </w:p>
    <w:p w14:paraId="1CD5BBA6" w14:textId="2DE8DF9E" w:rsidR="00560E69" w:rsidRDefault="00560E69" w:rsidP="005D7CD0">
      <w:pPr>
        <w:spacing w:line="360" w:lineRule="auto"/>
        <w:ind w:right="237"/>
        <w:jc w:val="both"/>
        <w:rPr>
          <w:sz w:val="24"/>
          <w:szCs w:val="24"/>
        </w:rPr>
      </w:pPr>
    </w:p>
    <w:p w14:paraId="0857C898" w14:textId="77777777" w:rsidR="00552A2D" w:rsidRPr="00560E69" w:rsidRDefault="00552A2D" w:rsidP="005D7CD0">
      <w:pPr>
        <w:spacing w:line="360" w:lineRule="auto"/>
        <w:ind w:right="237"/>
        <w:jc w:val="both"/>
        <w:rPr>
          <w:sz w:val="24"/>
          <w:szCs w:val="24"/>
        </w:rPr>
      </w:pPr>
    </w:p>
    <w:p w14:paraId="4E8C8C25" w14:textId="199F5123" w:rsidR="00560E69" w:rsidRPr="00560E69" w:rsidRDefault="00560E69" w:rsidP="005D7CD0">
      <w:pPr>
        <w:spacing w:line="360" w:lineRule="auto"/>
        <w:ind w:right="237"/>
        <w:jc w:val="both"/>
        <w:rPr>
          <w:sz w:val="24"/>
          <w:szCs w:val="24"/>
        </w:rPr>
      </w:pPr>
      <w:r w:rsidRPr="00560E69">
        <w:rPr>
          <w:sz w:val="24"/>
          <w:szCs w:val="24"/>
        </w:rPr>
        <w:t>The first step in the Gibbs reflective model is to describe the situation</w:t>
      </w:r>
      <w:r w:rsidR="009A68AD">
        <w:rPr>
          <w:sz w:val="24"/>
          <w:szCs w:val="24"/>
        </w:rPr>
        <w:t xml:space="preserve"> this is depicted in </w:t>
      </w:r>
      <w:r w:rsidR="002467F9">
        <w:rPr>
          <w:sz w:val="24"/>
          <w:szCs w:val="24"/>
        </w:rPr>
        <w:t>figure 1.1</w:t>
      </w:r>
      <w:r w:rsidRPr="00560E69">
        <w:rPr>
          <w:sz w:val="24"/>
          <w:szCs w:val="24"/>
        </w:rPr>
        <w:t>.</w:t>
      </w:r>
    </w:p>
    <w:p w14:paraId="00E9542B" w14:textId="77777777" w:rsidR="00560E69" w:rsidRPr="00560E69" w:rsidRDefault="00560E69" w:rsidP="005D7CD0">
      <w:pPr>
        <w:spacing w:line="360" w:lineRule="auto"/>
        <w:ind w:right="237"/>
        <w:jc w:val="both"/>
        <w:rPr>
          <w:sz w:val="24"/>
          <w:szCs w:val="24"/>
        </w:rPr>
      </w:pPr>
    </w:p>
    <w:p w14:paraId="7B6B3EE7" w14:textId="124E983E" w:rsidR="00512F27" w:rsidRDefault="00560E69" w:rsidP="005D7CD0">
      <w:pPr>
        <w:spacing w:line="360" w:lineRule="auto"/>
        <w:ind w:right="237"/>
        <w:jc w:val="both"/>
        <w:rPr>
          <w:sz w:val="24"/>
          <w:szCs w:val="24"/>
        </w:rPr>
      </w:pPr>
      <w:r w:rsidRPr="00560E69">
        <w:rPr>
          <w:sz w:val="24"/>
          <w:szCs w:val="24"/>
        </w:rPr>
        <w:t>This essay demonstrated the effects of increased workload on my mental health and family life. However, during a high-risk missing person case, I used the knowledge I gained from training to provide exceptional service. By conducting a thorough investigation and coordinating with various agencies, I was able to protect and assist an extremely vulnerable person.</w:t>
      </w:r>
    </w:p>
    <w:p w14:paraId="725518D9" w14:textId="77777777" w:rsidR="00FB0177" w:rsidRDefault="00FB0177" w:rsidP="005D7CD0">
      <w:pPr>
        <w:spacing w:line="360" w:lineRule="auto"/>
        <w:ind w:right="237"/>
        <w:jc w:val="both"/>
        <w:rPr>
          <w:sz w:val="24"/>
          <w:szCs w:val="24"/>
        </w:rPr>
      </w:pPr>
    </w:p>
    <w:p w14:paraId="3EF1F259" w14:textId="1CB2D731" w:rsidR="0036699D" w:rsidRPr="00933D35" w:rsidRDefault="00BE660E" w:rsidP="005D7CD0">
      <w:pPr>
        <w:spacing w:line="360" w:lineRule="auto"/>
        <w:ind w:right="237"/>
        <w:jc w:val="both"/>
        <w:rPr>
          <w:color w:val="FF0000"/>
          <w:sz w:val="24"/>
          <w:szCs w:val="24"/>
        </w:rPr>
      </w:pPr>
      <w:r w:rsidRPr="00BE660E">
        <w:rPr>
          <w:sz w:val="24"/>
          <w:szCs w:val="24"/>
        </w:rPr>
        <w:t xml:space="preserve">Throughout my participation in the university's PCDA programs, I have experienced challenges stemming from the significant commitment and workload, which have also affected my personal life. Despite these obstacles, the </w:t>
      </w:r>
      <w:r w:rsidRPr="00BE660E">
        <w:rPr>
          <w:sz w:val="24"/>
          <w:szCs w:val="24"/>
        </w:rPr>
        <w:t>fulfilment</w:t>
      </w:r>
      <w:r w:rsidRPr="00BE660E">
        <w:rPr>
          <w:sz w:val="24"/>
          <w:szCs w:val="24"/>
        </w:rPr>
        <w:t xml:space="preserve"> of delivering professional service and supporting individuals during difficult times has brought me a profound sense of pride and satisfaction.</w:t>
      </w:r>
    </w:p>
    <w:p w14:paraId="4A773AE7" w14:textId="77777777" w:rsidR="0036699D" w:rsidRPr="004B11DD" w:rsidRDefault="0036699D" w:rsidP="005D7CD0">
      <w:pPr>
        <w:spacing w:line="360" w:lineRule="auto"/>
        <w:ind w:right="237"/>
        <w:jc w:val="both"/>
        <w:rPr>
          <w:color w:val="FF0000"/>
          <w:sz w:val="24"/>
          <w:szCs w:val="24"/>
        </w:rPr>
      </w:pPr>
    </w:p>
    <w:p w14:paraId="30DD531A" w14:textId="55C8E2C4" w:rsidR="00582484" w:rsidRDefault="00582484" w:rsidP="005D7CD0">
      <w:pPr>
        <w:spacing w:line="360" w:lineRule="auto"/>
        <w:ind w:right="237"/>
        <w:jc w:val="both"/>
        <w:rPr>
          <w:color w:val="000000" w:themeColor="text1"/>
          <w:sz w:val="24"/>
          <w:szCs w:val="24"/>
        </w:rPr>
      </w:pPr>
      <w:r w:rsidRPr="00582484">
        <w:rPr>
          <w:color w:val="000000" w:themeColor="text1"/>
          <w:sz w:val="24"/>
          <w:szCs w:val="24"/>
        </w:rPr>
        <w:t>After assessing the situation, I recognise the benefits of the PCDA programme and acknowledge that, without extensive knowledge and understanding, the missing person may not have received the necessary level of assistance. However, I've discovered that the significant amount of additional work and learning has resulted in mental and physical fatigue, which occasionally impairs my ability to perform to the high standards I strive for. Fan, J., and Smith, A. (2017) found that high workloads and fatigue can have a negative impact on performance</w:t>
      </w:r>
      <w:r w:rsidR="009C37A4">
        <w:rPr>
          <w:color w:val="000000" w:themeColor="text1"/>
          <w:sz w:val="24"/>
          <w:szCs w:val="24"/>
        </w:rPr>
        <w:t>, and</w:t>
      </w:r>
      <w:r w:rsidRPr="00582484">
        <w:rPr>
          <w:color w:val="000000" w:themeColor="text1"/>
          <w:sz w:val="24"/>
          <w:szCs w:val="24"/>
        </w:rPr>
        <w:t xml:space="preserve"> </w:t>
      </w:r>
      <w:r w:rsidR="009C37A4">
        <w:rPr>
          <w:color w:val="000000" w:themeColor="text1"/>
          <w:sz w:val="24"/>
          <w:szCs w:val="24"/>
        </w:rPr>
        <w:t>w</w:t>
      </w:r>
      <w:r w:rsidRPr="00582484">
        <w:rPr>
          <w:color w:val="000000" w:themeColor="text1"/>
          <w:sz w:val="24"/>
          <w:szCs w:val="24"/>
        </w:rPr>
        <w:t>hen people are overwhelmed and exhausted, their decision-making abilities may suffer.</w:t>
      </w:r>
    </w:p>
    <w:p w14:paraId="521454E6" w14:textId="77777777" w:rsidR="00D80A09" w:rsidRDefault="00D80A09" w:rsidP="005D7CD0">
      <w:pPr>
        <w:spacing w:line="360" w:lineRule="auto"/>
        <w:ind w:right="237"/>
        <w:jc w:val="both"/>
        <w:rPr>
          <w:color w:val="000000" w:themeColor="text1"/>
          <w:sz w:val="24"/>
          <w:szCs w:val="24"/>
        </w:rPr>
      </w:pPr>
    </w:p>
    <w:p w14:paraId="1E46882D" w14:textId="672B1118" w:rsidR="00582484" w:rsidRDefault="00EC5671" w:rsidP="005D7CD0">
      <w:pPr>
        <w:spacing w:line="360" w:lineRule="auto"/>
        <w:ind w:right="237"/>
        <w:jc w:val="both"/>
        <w:rPr>
          <w:color w:val="000000" w:themeColor="text1"/>
          <w:sz w:val="24"/>
          <w:szCs w:val="24"/>
        </w:rPr>
      </w:pPr>
      <w:r w:rsidRPr="00EC5671">
        <w:rPr>
          <w:color w:val="000000" w:themeColor="text1"/>
          <w:sz w:val="24"/>
          <w:szCs w:val="24"/>
        </w:rPr>
        <w:t>In conclusion, I recommend taking a more gradual approach to training so that participants can effectively balance their learning with their increasing work responsibilities. Throughout my school training, I made numerous professional connections, some of whom struggled with the demanding workload and left the organisation. I must admit that I have faced similar struggles at times.</w:t>
      </w:r>
    </w:p>
    <w:p w14:paraId="5D93EF2F" w14:textId="77777777" w:rsidR="0036699D" w:rsidRPr="004B11DD" w:rsidRDefault="0036699D" w:rsidP="005D7CD0">
      <w:pPr>
        <w:spacing w:line="360" w:lineRule="auto"/>
        <w:ind w:right="237"/>
        <w:jc w:val="both"/>
        <w:rPr>
          <w:color w:val="FF0000"/>
          <w:sz w:val="24"/>
          <w:szCs w:val="24"/>
        </w:rPr>
      </w:pPr>
    </w:p>
    <w:p w14:paraId="7446DA31" w14:textId="4DA06E67" w:rsidR="00036016" w:rsidRPr="000F5BA0" w:rsidRDefault="000F5BA0" w:rsidP="005D7CD0">
      <w:pPr>
        <w:spacing w:line="360" w:lineRule="auto"/>
        <w:ind w:right="237"/>
        <w:jc w:val="both"/>
        <w:rPr>
          <w:color w:val="000000" w:themeColor="text1"/>
          <w:sz w:val="24"/>
          <w:szCs w:val="24"/>
        </w:rPr>
      </w:pPr>
      <w:r w:rsidRPr="000F5BA0">
        <w:rPr>
          <w:color w:val="000000" w:themeColor="text1"/>
          <w:sz w:val="24"/>
          <w:szCs w:val="24"/>
        </w:rPr>
        <w:t>Moving forward, my goal is to successfully complete the PCDA programme. This will allow me to streamline my academic learning while also focusing on improving my physical and mental health. I intend to use the knowledge gained from the programme to improve my professional approach to policing for the rest of my career.</w:t>
      </w:r>
    </w:p>
    <w:p w14:paraId="34343B38" w14:textId="77777777" w:rsidR="00036016" w:rsidRDefault="00036016" w:rsidP="005D7CD0">
      <w:pPr>
        <w:spacing w:line="360" w:lineRule="auto"/>
        <w:ind w:right="237"/>
        <w:jc w:val="both"/>
        <w:rPr>
          <w:sz w:val="24"/>
          <w:szCs w:val="24"/>
        </w:rPr>
      </w:pPr>
    </w:p>
    <w:p w14:paraId="24ED1441" w14:textId="77777777" w:rsidR="00C575AA" w:rsidRDefault="00C575AA" w:rsidP="005D7CD0">
      <w:pPr>
        <w:spacing w:line="360" w:lineRule="auto"/>
        <w:ind w:right="237"/>
        <w:jc w:val="both"/>
        <w:rPr>
          <w:sz w:val="24"/>
          <w:szCs w:val="24"/>
        </w:rPr>
      </w:pPr>
    </w:p>
    <w:p w14:paraId="6444080A" w14:textId="02D9311B" w:rsidR="009D67D3" w:rsidRDefault="000F5BA0" w:rsidP="005D7CD0">
      <w:pPr>
        <w:spacing w:line="360" w:lineRule="auto"/>
        <w:ind w:right="237"/>
        <w:jc w:val="both"/>
        <w:rPr>
          <w:sz w:val="24"/>
          <w:szCs w:val="24"/>
        </w:rPr>
      </w:pPr>
      <w:r>
        <w:rPr>
          <w:sz w:val="24"/>
          <w:szCs w:val="24"/>
        </w:rPr>
        <w:t>Word count 1889</w:t>
      </w:r>
      <w:r w:rsidR="00C575AA">
        <w:rPr>
          <w:sz w:val="24"/>
          <w:szCs w:val="24"/>
        </w:rPr>
        <w:tab/>
        <w:t xml:space="preserve"> </w:t>
      </w:r>
    </w:p>
    <w:p w14:paraId="7E0857AA" w14:textId="77777777" w:rsidR="009D67D3" w:rsidRDefault="009D67D3" w:rsidP="005D7CD0">
      <w:pPr>
        <w:spacing w:line="360" w:lineRule="auto"/>
        <w:ind w:right="237"/>
        <w:jc w:val="both"/>
        <w:rPr>
          <w:sz w:val="24"/>
          <w:szCs w:val="24"/>
        </w:rPr>
      </w:pPr>
    </w:p>
    <w:p w14:paraId="63551DF6" w14:textId="77777777" w:rsidR="0048440E" w:rsidRPr="00270EEB" w:rsidRDefault="0048440E" w:rsidP="00340E9A">
      <w:pPr>
        <w:ind w:right="237"/>
        <w:jc w:val="both"/>
        <w:rPr>
          <w:sz w:val="24"/>
          <w:szCs w:val="24"/>
        </w:rPr>
      </w:pPr>
    </w:p>
    <w:p w14:paraId="7AC4ABEB" w14:textId="77777777" w:rsidR="00FF7784" w:rsidRDefault="00FF7784" w:rsidP="00340E9A">
      <w:pPr>
        <w:ind w:right="237"/>
        <w:jc w:val="both"/>
        <w:rPr>
          <w:sz w:val="24"/>
          <w:szCs w:val="24"/>
        </w:rPr>
      </w:pPr>
    </w:p>
    <w:p w14:paraId="04E34730" w14:textId="18EFFE10"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815313">
          <w:footerReference w:type="default" r:id="rId15"/>
          <w:pgSz w:w="11906" w:h="16838" w:code="9"/>
          <w:pgMar w:top="1440" w:right="1440" w:bottom="1440" w:left="1440" w:header="720" w:footer="720" w:gutter="0"/>
          <w:cols w:space="720"/>
          <w:docGrid w:linePitch="272"/>
        </w:sectPr>
      </w:pPr>
    </w:p>
    <w:p w14:paraId="0DF241FD" w14:textId="5AD4A4F4" w:rsidR="00AE54F4" w:rsidRDefault="00AE54F4" w:rsidP="00AE54F4">
      <w:pPr>
        <w:pStyle w:val="paragraph"/>
        <w:spacing w:before="0" w:beforeAutospacing="0" w:after="0" w:afterAutospacing="0"/>
        <w:ind w:right="225"/>
        <w:jc w:val="center"/>
        <w:textAlignment w:val="baseline"/>
        <w:rPr>
          <w:rStyle w:val="normaltextrun"/>
          <w:rFonts w:ascii="Arial" w:hAnsi="Arial" w:cs="Arial"/>
          <w:b/>
          <w:bCs/>
        </w:rPr>
      </w:pPr>
      <w:r w:rsidRPr="00AE54F4">
        <w:rPr>
          <w:rStyle w:val="normaltextrun"/>
          <w:rFonts w:ascii="Arial" w:hAnsi="Arial" w:cs="Arial"/>
          <w:b/>
          <w:bCs/>
        </w:rPr>
        <w:t xml:space="preserve">Task </w:t>
      </w:r>
      <w:r>
        <w:rPr>
          <w:rStyle w:val="normaltextrun"/>
          <w:rFonts w:ascii="Arial" w:hAnsi="Arial" w:cs="Arial"/>
          <w:b/>
          <w:bCs/>
        </w:rPr>
        <w:t>2</w:t>
      </w:r>
    </w:p>
    <w:p w14:paraId="4A582CA6" w14:textId="77777777" w:rsidR="00AE54F4" w:rsidRDefault="00AE54F4"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1DA2F6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ECE9A2E" w14:textId="77777777" w:rsidR="00836FC4" w:rsidRPr="00836FC4" w:rsidRDefault="00836FC4" w:rsidP="006902A2">
      <w:pPr>
        <w:spacing w:line="360" w:lineRule="auto"/>
        <w:ind w:right="237"/>
        <w:jc w:val="both"/>
        <w:rPr>
          <w:sz w:val="24"/>
          <w:szCs w:val="24"/>
        </w:rPr>
      </w:pPr>
      <w:r w:rsidRPr="00836FC4">
        <w:rPr>
          <w:sz w:val="24"/>
          <w:szCs w:val="24"/>
        </w:rPr>
        <w:t>In this essay, I will discuss an incident in which social media assisted in identifying witnesses and offenders, followed by an analysis of the social platforms used by the police. I will then look into how police departments use social media to interact with communities, as well as the positive and negative consequences of doing so. I will look into the current police force's policies regarding media interactions. I'll also talk about how to evaluate the engagement and effectiveness of a social media post. The essay will also go over the incident and the lines of inquiry prompted by the social media appeal, as well as the subsequent investigation and support for the victim. The findings of this investigation and their potential impact on the community and community engagement. Finally, I will use a well-established reflection model to fully evaluate, learn, and develop an action plan for when I find myself in a similar scenario in the future.</w:t>
      </w:r>
    </w:p>
    <w:p w14:paraId="26FD96DA" w14:textId="77777777" w:rsidR="00836FC4" w:rsidRPr="00836FC4" w:rsidRDefault="00836FC4" w:rsidP="006902A2">
      <w:pPr>
        <w:spacing w:line="360" w:lineRule="auto"/>
        <w:ind w:right="237"/>
        <w:jc w:val="both"/>
        <w:rPr>
          <w:sz w:val="24"/>
          <w:szCs w:val="24"/>
        </w:rPr>
      </w:pPr>
    </w:p>
    <w:p w14:paraId="6990EF40" w14:textId="77777777" w:rsidR="00836FC4" w:rsidRPr="00836FC4" w:rsidRDefault="00836FC4" w:rsidP="006902A2">
      <w:pPr>
        <w:spacing w:line="360" w:lineRule="auto"/>
        <w:ind w:right="237"/>
        <w:jc w:val="both"/>
        <w:rPr>
          <w:sz w:val="24"/>
          <w:szCs w:val="24"/>
        </w:rPr>
      </w:pPr>
    </w:p>
    <w:p w14:paraId="78376415" w14:textId="77777777" w:rsidR="00836FC4" w:rsidRPr="00836FC4" w:rsidRDefault="00836FC4" w:rsidP="006902A2">
      <w:pPr>
        <w:spacing w:line="360" w:lineRule="auto"/>
        <w:ind w:right="237"/>
        <w:jc w:val="both"/>
        <w:rPr>
          <w:sz w:val="24"/>
          <w:szCs w:val="24"/>
        </w:rPr>
      </w:pPr>
    </w:p>
    <w:p w14:paraId="3725E6C6" w14:textId="000760CF" w:rsidR="00D17492" w:rsidRDefault="00836FC4" w:rsidP="006902A2">
      <w:pPr>
        <w:spacing w:line="360" w:lineRule="auto"/>
        <w:ind w:right="237"/>
        <w:jc w:val="both"/>
        <w:rPr>
          <w:sz w:val="24"/>
          <w:szCs w:val="24"/>
        </w:rPr>
      </w:pPr>
      <w:r w:rsidRPr="00836FC4">
        <w:rPr>
          <w:sz w:val="24"/>
          <w:szCs w:val="24"/>
        </w:rPr>
        <w:t>A local closed-circuit television operator dialled 999 to report a male laying on the floor following what they believed to be an assault; however, by the time officers arrived, the male had fled the scene, and there were no witnesses willing to provide any information to the police. The next day, I responded to a call from a male who claimed to have been assaulted the night before, but he couldn't remember anything because of his intoxication.</w:t>
      </w:r>
    </w:p>
    <w:p w14:paraId="2BFB51F4" w14:textId="17F3D509" w:rsidR="00D17492" w:rsidRPr="00270EEB" w:rsidRDefault="00D17492" w:rsidP="00340E9A">
      <w:pPr>
        <w:ind w:right="237"/>
        <w:jc w:val="both"/>
        <w:rPr>
          <w:sz w:val="24"/>
          <w:szCs w:val="24"/>
        </w:rPr>
      </w:pPr>
      <w:r>
        <w:rPr>
          <w:noProof/>
        </w:rPr>
        <w:drawing>
          <wp:inline distT="0" distB="0" distL="0" distR="0" wp14:anchorId="00406D3A" wp14:editId="34B6807A">
            <wp:extent cx="5731510" cy="24720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472055"/>
                    </a:xfrm>
                    <a:prstGeom prst="rect">
                      <a:avLst/>
                    </a:prstGeom>
                  </pic:spPr>
                </pic:pic>
              </a:graphicData>
            </a:graphic>
          </wp:inline>
        </w:drawing>
      </w:r>
    </w:p>
    <w:p w14:paraId="4A8B313D" w14:textId="77777777" w:rsidR="008B28E7" w:rsidRPr="00270EEB" w:rsidRDefault="008B28E7" w:rsidP="00340E9A">
      <w:pPr>
        <w:ind w:right="237"/>
        <w:jc w:val="both"/>
        <w:rPr>
          <w:sz w:val="24"/>
          <w:szCs w:val="24"/>
        </w:rPr>
      </w:pPr>
    </w:p>
    <w:p w14:paraId="3DF2E969" w14:textId="0738EAF1" w:rsidR="001E75FB" w:rsidRPr="009E630E" w:rsidRDefault="001E75FB" w:rsidP="001E75FB">
      <w:pPr>
        <w:spacing w:line="360" w:lineRule="auto"/>
        <w:rPr>
          <w:sz w:val="24"/>
          <w:szCs w:val="24"/>
        </w:rPr>
      </w:pPr>
      <w:r w:rsidRPr="009E630E">
        <w:rPr>
          <w:i/>
          <w:sz w:val="24"/>
          <w:szCs w:val="24"/>
        </w:rPr>
        <w:t>Figure</w:t>
      </w:r>
      <w:r>
        <w:rPr>
          <w:i/>
          <w:sz w:val="24"/>
          <w:szCs w:val="24"/>
        </w:rPr>
        <w:t xml:space="preserve"> 2</w:t>
      </w:r>
      <w:r w:rsidR="00DB25C6">
        <w:rPr>
          <w:i/>
          <w:sz w:val="24"/>
          <w:szCs w:val="24"/>
        </w:rPr>
        <w:t>.1</w:t>
      </w:r>
      <w:r w:rsidRPr="009E630E">
        <w:rPr>
          <w:i/>
          <w:sz w:val="24"/>
          <w:szCs w:val="24"/>
        </w:rPr>
        <w:t xml:space="preserve"> - </w:t>
      </w:r>
      <w:r w:rsidR="00DB25C6" w:rsidRPr="00DB25C6">
        <w:rPr>
          <w:i/>
          <w:sz w:val="24"/>
          <w:szCs w:val="24"/>
        </w:rPr>
        <w:t xml:space="preserve">Violent Crime and Sexual Offences - Alcohol-Related Violence </w:t>
      </w:r>
      <w:r w:rsidRPr="009E630E">
        <w:rPr>
          <w:i/>
          <w:sz w:val="24"/>
          <w:szCs w:val="24"/>
        </w:rPr>
        <w:t>(Source:</w:t>
      </w:r>
      <w:r w:rsidRPr="009E630E">
        <w:rPr>
          <w:sz w:val="24"/>
          <w:szCs w:val="24"/>
        </w:rPr>
        <w:t xml:space="preserve"> </w:t>
      </w:r>
      <w:bookmarkStart w:id="0" w:name="_Hlk162201489"/>
      <w:r w:rsidR="00791A7E" w:rsidRPr="00791A7E">
        <w:rPr>
          <w:i/>
          <w:sz w:val="24"/>
          <w:szCs w:val="24"/>
        </w:rPr>
        <w:t xml:space="preserve">Office for National Statistics, Crime Survey for </w:t>
      </w:r>
      <w:r w:rsidR="00576386" w:rsidRPr="00791A7E">
        <w:rPr>
          <w:i/>
          <w:sz w:val="24"/>
          <w:szCs w:val="24"/>
        </w:rPr>
        <w:t>England,</w:t>
      </w:r>
      <w:r w:rsidR="00791A7E" w:rsidRPr="00791A7E">
        <w:rPr>
          <w:i/>
          <w:sz w:val="24"/>
          <w:szCs w:val="24"/>
        </w:rPr>
        <w:t xml:space="preserve"> and Wales</w:t>
      </w:r>
      <w:r w:rsidRPr="009E630E">
        <w:rPr>
          <w:i/>
          <w:sz w:val="24"/>
          <w:szCs w:val="24"/>
        </w:rPr>
        <w:t xml:space="preserve"> 202</w:t>
      </w:r>
      <w:r w:rsidR="00B93D8E">
        <w:rPr>
          <w:i/>
          <w:sz w:val="24"/>
          <w:szCs w:val="24"/>
        </w:rPr>
        <w:t>1</w:t>
      </w:r>
      <w:bookmarkEnd w:id="0"/>
      <w:r w:rsidRPr="009E630E">
        <w:rPr>
          <w:i/>
          <w:sz w:val="24"/>
          <w:szCs w:val="24"/>
        </w:rPr>
        <w:t>)</w:t>
      </w:r>
    </w:p>
    <w:p w14:paraId="58ECD1AB" w14:textId="33D0C735" w:rsidR="008B28E7" w:rsidRPr="00270EEB" w:rsidRDefault="008B28E7" w:rsidP="00340E9A">
      <w:pPr>
        <w:ind w:right="237"/>
        <w:jc w:val="both"/>
        <w:rPr>
          <w:sz w:val="24"/>
          <w:szCs w:val="24"/>
        </w:rPr>
      </w:pPr>
    </w:p>
    <w:p w14:paraId="6B81286D" w14:textId="790685B7" w:rsidR="00CD015A" w:rsidRPr="00CD015A" w:rsidRDefault="00CD015A" w:rsidP="006902A2">
      <w:pPr>
        <w:spacing w:line="360" w:lineRule="auto"/>
        <w:ind w:right="237"/>
        <w:rPr>
          <w:sz w:val="24"/>
          <w:szCs w:val="24"/>
        </w:rPr>
      </w:pPr>
      <w:r w:rsidRPr="00CD015A">
        <w:rPr>
          <w:sz w:val="24"/>
          <w:szCs w:val="24"/>
        </w:rPr>
        <w:t>Figure 2.1 indicates that alcohol is a contributing factor in more than half of violent incidents. The Office for National Statistics' Crime Survey for England and Wales</w:t>
      </w:r>
      <w:r w:rsidR="00915E11">
        <w:rPr>
          <w:sz w:val="24"/>
          <w:szCs w:val="24"/>
        </w:rPr>
        <w:t>.</w:t>
      </w:r>
      <w:r w:rsidRPr="00CD015A">
        <w:rPr>
          <w:sz w:val="24"/>
          <w:szCs w:val="24"/>
        </w:rPr>
        <w:t xml:space="preserve"> (2021) provides more information. I would definitely agree that alcohol contributes to more than fifty percent of threats or acts of physical violence, and if you include drugs as a contributing factor, my experience as a police officer will lead me to believe that the percentage is closer to ninety percent.</w:t>
      </w:r>
    </w:p>
    <w:p w14:paraId="54F8CAC4" w14:textId="77777777" w:rsidR="00CD015A" w:rsidRPr="00CD015A" w:rsidRDefault="00CD015A" w:rsidP="006902A2">
      <w:pPr>
        <w:spacing w:line="360" w:lineRule="auto"/>
        <w:ind w:right="237"/>
        <w:rPr>
          <w:sz w:val="24"/>
          <w:szCs w:val="24"/>
        </w:rPr>
      </w:pPr>
    </w:p>
    <w:p w14:paraId="5C13DB79" w14:textId="77777777" w:rsidR="00CD015A" w:rsidRPr="00CD015A" w:rsidRDefault="00CD015A" w:rsidP="006902A2">
      <w:pPr>
        <w:spacing w:line="360" w:lineRule="auto"/>
        <w:ind w:right="237"/>
        <w:rPr>
          <w:sz w:val="24"/>
          <w:szCs w:val="24"/>
        </w:rPr>
      </w:pPr>
    </w:p>
    <w:p w14:paraId="4A244CEC" w14:textId="66CACF41" w:rsidR="00CD015A" w:rsidRPr="00CD015A" w:rsidRDefault="00CD015A" w:rsidP="006902A2">
      <w:pPr>
        <w:spacing w:line="360" w:lineRule="auto"/>
        <w:ind w:right="237"/>
        <w:rPr>
          <w:sz w:val="24"/>
          <w:szCs w:val="24"/>
        </w:rPr>
      </w:pPr>
      <w:r w:rsidRPr="00CD015A">
        <w:rPr>
          <w:sz w:val="24"/>
          <w:szCs w:val="24"/>
        </w:rPr>
        <w:t>At this point, I had not connected the two incidents, so I relied on an approximate timeline and any information provided by the male. The male had sustained serious injuries, including a broken jaw that necessitated surgery involving the retraction of twelve teeth and the use of a metal plate to properly position the jaw. While I conducted the inquiries, I requested the closed-circuit television footage that had been reported, matching the timeline the male provided me. An unknown male assaulted the male, who suffered a broken jaw, with one punch, according to the footage. The assault would be classified under Section 47 of the Person Act 1861, which states that a person is guilty of an offense if he assaults any person, thereby occasioning him actual bodily harm.</w:t>
      </w:r>
    </w:p>
    <w:p w14:paraId="6DA7E867" w14:textId="77777777" w:rsidR="00CD015A" w:rsidRPr="00CD015A" w:rsidRDefault="00CD015A" w:rsidP="006902A2">
      <w:pPr>
        <w:spacing w:line="360" w:lineRule="auto"/>
        <w:ind w:right="237"/>
        <w:rPr>
          <w:sz w:val="24"/>
          <w:szCs w:val="24"/>
        </w:rPr>
      </w:pPr>
    </w:p>
    <w:p w14:paraId="5D8B9C1F" w14:textId="09A3BA88" w:rsidR="00CD015A" w:rsidRPr="00CD015A" w:rsidRDefault="00CD015A" w:rsidP="00B669A3">
      <w:pPr>
        <w:spacing w:line="360" w:lineRule="auto"/>
        <w:ind w:right="237"/>
        <w:rPr>
          <w:sz w:val="24"/>
          <w:szCs w:val="24"/>
        </w:rPr>
      </w:pPr>
      <w:r w:rsidRPr="00CD015A">
        <w:rPr>
          <w:sz w:val="24"/>
          <w:szCs w:val="24"/>
        </w:rPr>
        <w:t xml:space="preserve">I was presented with an investigation in which I was the officer in charge. I had a named victim who had sustained serious injuries, no witnesses, and no identified offender. I conducted the rest of the investigation inquiries to progress the investigation, which included house-to-house inquiries, capturing any other CCTV footage available, speaking to </w:t>
      </w:r>
      <w:proofErr w:type="spellStart"/>
      <w:r w:rsidRPr="00CD015A">
        <w:rPr>
          <w:sz w:val="24"/>
          <w:szCs w:val="24"/>
        </w:rPr>
        <w:t>rota'ed</w:t>
      </w:r>
      <w:proofErr w:type="spellEnd"/>
      <w:r w:rsidRPr="00CD015A">
        <w:rPr>
          <w:sz w:val="24"/>
          <w:szCs w:val="24"/>
        </w:rPr>
        <w:t xml:space="preserve"> staff members of businesses in the time frame, and speaking to the victim’s friends who he was with at the start of the night. According to the College of Police</w:t>
      </w:r>
      <w:r w:rsidR="00915E11">
        <w:rPr>
          <w:sz w:val="24"/>
          <w:szCs w:val="24"/>
        </w:rPr>
        <w:t>.</w:t>
      </w:r>
      <w:r w:rsidRPr="00CD015A">
        <w:rPr>
          <w:sz w:val="24"/>
          <w:szCs w:val="24"/>
        </w:rPr>
        <w:t xml:space="preserve"> (2023), the goal of an investigation is to identify the culprit and make sure that, after a thorough, ethical, and professional investigation, they are brought to justice. This will lessen crime and the public's fear of crime, enhance public confidence in the police, and help prevent future offenses. My main priorities in this investigation were to identify the offender and possible witnesses to the assault. The Metropolitan Police</w:t>
      </w:r>
      <w:r w:rsidR="00915E11">
        <w:rPr>
          <w:sz w:val="24"/>
          <w:szCs w:val="24"/>
        </w:rPr>
        <w:t>.</w:t>
      </w:r>
      <w:r w:rsidRPr="00CD015A">
        <w:rPr>
          <w:sz w:val="24"/>
          <w:szCs w:val="24"/>
        </w:rPr>
        <w:t xml:space="preserve"> (2024) states that retrospective facial recognition is available to help with investigations and incidents post-event where there is still imagery or a brief video of an unknown offender. I used a screen grab of the offender and sent it to facial recognition. CCTV is usually the source of the images or brief videos that are searched in this system. After that, those pictures can be compared to some of our custody picture collections. Every time the system flags a match, a human will assess the information and determine whether or not they believe there is a match. Although I've used this procedure successfully in the past, it wasn't effective this time, and the individual responsible was still unidentified.</w:t>
      </w:r>
    </w:p>
    <w:p w14:paraId="4FF12FE5" w14:textId="77777777" w:rsidR="00CD015A" w:rsidRPr="00CD015A" w:rsidRDefault="00CD015A" w:rsidP="006902A2">
      <w:pPr>
        <w:spacing w:line="360" w:lineRule="auto"/>
        <w:ind w:right="237"/>
        <w:rPr>
          <w:sz w:val="24"/>
          <w:szCs w:val="24"/>
        </w:rPr>
      </w:pPr>
    </w:p>
    <w:p w14:paraId="63020F4A" w14:textId="77777777" w:rsidR="00CD015A" w:rsidRPr="00CD015A" w:rsidRDefault="00CD015A" w:rsidP="006902A2">
      <w:pPr>
        <w:spacing w:line="360" w:lineRule="auto"/>
        <w:ind w:right="237"/>
        <w:rPr>
          <w:sz w:val="24"/>
          <w:szCs w:val="24"/>
        </w:rPr>
      </w:pPr>
    </w:p>
    <w:p w14:paraId="6EFD7C01" w14:textId="61117029" w:rsidR="002F0019" w:rsidRDefault="00CD015A" w:rsidP="006902A2">
      <w:pPr>
        <w:spacing w:line="360" w:lineRule="auto"/>
        <w:ind w:right="237"/>
        <w:rPr>
          <w:sz w:val="24"/>
          <w:szCs w:val="24"/>
        </w:rPr>
      </w:pPr>
      <w:r w:rsidRPr="00CD015A">
        <w:rPr>
          <w:sz w:val="24"/>
          <w:szCs w:val="24"/>
        </w:rPr>
        <w:t>I requested that our Gwent police social media team create a social media appeal to gather information about this incident. Gwent Police uses four main social media platforms, which are Facebook, Twitter (now known as X), YouTube, and Instagram. Facebook is a social networking platform that allows users to have profiles that are updated live and shared with followers and friends. It enables users to interact with each other, and Facebook is important for police forces to establish their corporate identity at all levels.</w:t>
      </w:r>
    </w:p>
    <w:p w14:paraId="60F6B425" w14:textId="77777777" w:rsidR="00F90C03" w:rsidRDefault="00F90C03" w:rsidP="00340E9A">
      <w:pPr>
        <w:ind w:right="237"/>
        <w:rPr>
          <w:sz w:val="24"/>
          <w:szCs w:val="24"/>
        </w:rPr>
      </w:pPr>
    </w:p>
    <w:p w14:paraId="3EBD0569" w14:textId="79C938EC" w:rsidR="00F90C03" w:rsidRDefault="00F90C03" w:rsidP="00340E9A">
      <w:pPr>
        <w:ind w:right="237"/>
        <w:rPr>
          <w:sz w:val="24"/>
          <w:szCs w:val="24"/>
        </w:rPr>
      </w:pPr>
      <w:r w:rsidRPr="00F90C03">
        <w:rPr>
          <w:noProof/>
          <w:sz w:val="24"/>
          <w:szCs w:val="24"/>
        </w:rPr>
        <w:drawing>
          <wp:inline distT="0" distB="0" distL="0" distR="0" wp14:anchorId="3799BFE7" wp14:editId="04954BB7">
            <wp:extent cx="5731510" cy="35934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93465"/>
                    </a:xfrm>
                    <a:prstGeom prst="rect">
                      <a:avLst/>
                    </a:prstGeom>
                  </pic:spPr>
                </pic:pic>
              </a:graphicData>
            </a:graphic>
          </wp:inline>
        </w:drawing>
      </w:r>
    </w:p>
    <w:p w14:paraId="3520A13A" w14:textId="77777777" w:rsidR="00F90C03" w:rsidRDefault="00F90C03" w:rsidP="00340E9A">
      <w:pPr>
        <w:ind w:right="237"/>
        <w:rPr>
          <w:sz w:val="24"/>
          <w:szCs w:val="24"/>
        </w:rPr>
      </w:pPr>
    </w:p>
    <w:p w14:paraId="43121CF9" w14:textId="096E6F63" w:rsidR="00F90C03" w:rsidRDefault="00F90C03" w:rsidP="00F90C03">
      <w:pPr>
        <w:spacing w:line="360" w:lineRule="auto"/>
        <w:rPr>
          <w:i/>
          <w:sz w:val="24"/>
          <w:szCs w:val="24"/>
        </w:rPr>
      </w:pPr>
      <w:r w:rsidRPr="009E630E">
        <w:rPr>
          <w:i/>
          <w:sz w:val="24"/>
          <w:szCs w:val="24"/>
        </w:rPr>
        <w:t>Figure</w:t>
      </w:r>
      <w:r>
        <w:rPr>
          <w:i/>
          <w:sz w:val="24"/>
          <w:szCs w:val="24"/>
        </w:rPr>
        <w:t xml:space="preserve"> 2.2</w:t>
      </w:r>
      <w:r w:rsidRPr="009E630E">
        <w:rPr>
          <w:i/>
          <w:sz w:val="24"/>
          <w:szCs w:val="24"/>
        </w:rPr>
        <w:t xml:space="preserve"> - </w:t>
      </w:r>
      <w:r w:rsidRPr="00F90C03">
        <w:rPr>
          <w:i/>
          <w:sz w:val="24"/>
          <w:szCs w:val="24"/>
        </w:rPr>
        <w:t xml:space="preserve">Number of monthly active Facebook users worldwide (in millions) </w:t>
      </w:r>
      <w:r w:rsidRPr="009E630E">
        <w:rPr>
          <w:i/>
          <w:sz w:val="24"/>
          <w:szCs w:val="24"/>
        </w:rPr>
        <w:t>(Source:</w:t>
      </w:r>
      <w:r>
        <w:rPr>
          <w:i/>
          <w:sz w:val="24"/>
          <w:szCs w:val="24"/>
        </w:rPr>
        <w:t xml:space="preserve"> Statista 2024</w:t>
      </w:r>
      <w:r w:rsidRPr="009E630E">
        <w:rPr>
          <w:i/>
          <w:sz w:val="24"/>
          <w:szCs w:val="24"/>
        </w:rPr>
        <w:t>)</w:t>
      </w:r>
    </w:p>
    <w:p w14:paraId="1C0F39F4" w14:textId="77777777" w:rsidR="000E3127" w:rsidRDefault="000E3127" w:rsidP="00F90C03">
      <w:pPr>
        <w:spacing w:line="360" w:lineRule="auto"/>
        <w:rPr>
          <w:i/>
          <w:sz w:val="24"/>
          <w:szCs w:val="24"/>
        </w:rPr>
      </w:pPr>
    </w:p>
    <w:p w14:paraId="43081284" w14:textId="769CCD4B" w:rsidR="00D57469" w:rsidRPr="00D57469" w:rsidRDefault="00D57469" w:rsidP="00F94BF0">
      <w:pPr>
        <w:spacing w:line="360" w:lineRule="auto"/>
        <w:ind w:right="237"/>
        <w:rPr>
          <w:sz w:val="24"/>
          <w:szCs w:val="24"/>
        </w:rPr>
      </w:pPr>
      <w:r w:rsidRPr="00D57469">
        <w:rPr>
          <w:sz w:val="24"/>
          <w:szCs w:val="24"/>
        </w:rPr>
        <w:t xml:space="preserve">Figure 2.2 depicts the growing number of active Facebook users. As of the fourth quarter of 2023, there were over 3,000,000,000 users on the social networking site, indicating the potential to engage with a sizable target audience. </w:t>
      </w:r>
      <w:proofErr w:type="spellStart"/>
      <w:r w:rsidRPr="00D57469">
        <w:rPr>
          <w:sz w:val="24"/>
          <w:szCs w:val="24"/>
        </w:rPr>
        <w:t>Webwise</w:t>
      </w:r>
      <w:proofErr w:type="spellEnd"/>
      <w:r w:rsidR="00F94BF0">
        <w:rPr>
          <w:sz w:val="24"/>
          <w:szCs w:val="24"/>
        </w:rPr>
        <w:t xml:space="preserve">. </w:t>
      </w:r>
      <w:r w:rsidRPr="00D57469">
        <w:rPr>
          <w:sz w:val="24"/>
          <w:szCs w:val="24"/>
        </w:rPr>
        <w:t>(2018) describes Facebook as having a website that allows individuals, groups, or organisations to create free profiles and connect with friends, colleagues, and strangers online. It enables users to share pictures, music, videos, and articles, as well as their own ideas and opinions, with as many people as they want.</w:t>
      </w:r>
    </w:p>
    <w:p w14:paraId="27BB2414" w14:textId="77777777" w:rsidR="00D57469" w:rsidRPr="00D57469" w:rsidRDefault="00D57469" w:rsidP="00D57469">
      <w:pPr>
        <w:ind w:right="237"/>
        <w:rPr>
          <w:sz w:val="24"/>
          <w:szCs w:val="24"/>
        </w:rPr>
      </w:pPr>
    </w:p>
    <w:p w14:paraId="5163C9BD" w14:textId="77777777" w:rsidR="00D57469" w:rsidRPr="00D57469" w:rsidRDefault="00D57469" w:rsidP="00D57469">
      <w:pPr>
        <w:ind w:right="237"/>
        <w:rPr>
          <w:sz w:val="24"/>
          <w:szCs w:val="24"/>
        </w:rPr>
      </w:pPr>
    </w:p>
    <w:p w14:paraId="7C3F3385" w14:textId="77777777" w:rsidR="00D57469" w:rsidRPr="00D57469" w:rsidRDefault="00D57469" w:rsidP="00D57469">
      <w:pPr>
        <w:ind w:right="237"/>
        <w:rPr>
          <w:sz w:val="24"/>
          <w:szCs w:val="24"/>
        </w:rPr>
      </w:pPr>
    </w:p>
    <w:p w14:paraId="1FA869AF" w14:textId="77777777" w:rsidR="00D57469" w:rsidRPr="00D57469" w:rsidRDefault="00D57469" w:rsidP="00F94BF0">
      <w:pPr>
        <w:spacing w:line="360" w:lineRule="auto"/>
        <w:ind w:right="237"/>
        <w:rPr>
          <w:sz w:val="24"/>
          <w:szCs w:val="24"/>
        </w:rPr>
      </w:pPr>
      <w:r w:rsidRPr="00D57469">
        <w:rPr>
          <w:sz w:val="24"/>
          <w:szCs w:val="24"/>
        </w:rPr>
        <w:t>A messaging app called Twitter/X is especially helpful for disseminating breaking news, usually before it is covered by mainstream media. Additionally, private messaging is possible with it. The dissemination of misleading information on Twitter and X with the intent to influence people is one of the main problems with the platform. According to Soroush V., Deb R., and Sinan A. (2018), on the Twitter/X platform, false information tends to spread more widely than the truth. The network structure and distinct characteristics of spreaders, in contrast to expectations, favour and propagate false information. People are more likely to retweet false information than the truth, so false news spreads more quickly despite network and individual factors that favour the truth.</w:t>
      </w:r>
    </w:p>
    <w:p w14:paraId="0E13590E" w14:textId="77777777" w:rsidR="00D57469" w:rsidRPr="00D57469" w:rsidRDefault="00D57469" w:rsidP="00F94BF0">
      <w:pPr>
        <w:spacing w:line="360" w:lineRule="auto"/>
        <w:ind w:right="237"/>
        <w:rPr>
          <w:sz w:val="24"/>
          <w:szCs w:val="24"/>
        </w:rPr>
      </w:pPr>
    </w:p>
    <w:p w14:paraId="7E733CBC" w14:textId="4C0FEADA" w:rsidR="00D57469" w:rsidRPr="00D57469" w:rsidRDefault="00D57469" w:rsidP="00F94BF0">
      <w:pPr>
        <w:spacing w:line="360" w:lineRule="auto"/>
        <w:ind w:right="237"/>
        <w:rPr>
          <w:sz w:val="24"/>
          <w:szCs w:val="24"/>
        </w:rPr>
      </w:pPr>
      <w:r w:rsidRPr="00D57469">
        <w:rPr>
          <w:sz w:val="24"/>
          <w:szCs w:val="24"/>
        </w:rPr>
        <w:t xml:space="preserve">Police departments have also found YouTube to be helpful, and according to </w:t>
      </w:r>
      <w:proofErr w:type="spellStart"/>
      <w:r w:rsidRPr="00D57469">
        <w:rPr>
          <w:sz w:val="24"/>
          <w:szCs w:val="24"/>
        </w:rPr>
        <w:t>GCFGlobal</w:t>
      </w:r>
      <w:proofErr w:type="spellEnd"/>
      <w:r w:rsidR="00F94BF0">
        <w:rPr>
          <w:sz w:val="24"/>
          <w:szCs w:val="24"/>
        </w:rPr>
        <w:t>.</w:t>
      </w:r>
      <w:r w:rsidRPr="00D57469">
        <w:rPr>
          <w:sz w:val="24"/>
          <w:szCs w:val="24"/>
        </w:rPr>
        <w:t xml:space="preserve"> (2024), YouTube is a free video sharing website that makes it easy to watch videos online. You can even create and upload your own videos to share them with others. Almost 6 billion hours of video are viewed on YouTube each month, making it one of the most popular websites on the Internet since it was founded in 2005. Due to YouTube's widespread appeal, police departments find it especially helpful to convey messages about road safety, provide updates regarding public order situations, and other messages that are thought to be essential to policing issues.</w:t>
      </w:r>
    </w:p>
    <w:p w14:paraId="25EDE29F" w14:textId="77777777" w:rsidR="00D57469" w:rsidRPr="00D57469" w:rsidRDefault="00D57469" w:rsidP="00F94BF0">
      <w:pPr>
        <w:spacing w:line="360" w:lineRule="auto"/>
        <w:ind w:right="237"/>
        <w:rPr>
          <w:sz w:val="24"/>
          <w:szCs w:val="24"/>
        </w:rPr>
      </w:pPr>
    </w:p>
    <w:p w14:paraId="321BBE03" w14:textId="5044ADC9" w:rsidR="00D57469" w:rsidRPr="00D57469" w:rsidRDefault="00D57469" w:rsidP="00F94BF0">
      <w:pPr>
        <w:spacing w:line="360" w:lineRule="auto"/>
        <w:ind w:right="237"/>
        <w:rPr>
          <w:sz w:val="24"/>
          <w:szCs w:val="24"/>
        </w:rPr>
      </w:pPr>
      <w:r w:rsidRPr="00D57469">
        <w:rPr>
          <w:sz w:val="24"/>
          <w:szCs w:val="24"/>
        </w:rPr>
        <w:t>Instagram is a popular social media platform that is also used by police departments. Instagram's mobile app allows users to edit, post, and share images and short videos. According to TechTarget</w:t>
      </w:r>
      <w:r w:rsidR="00F94BF0">
        <w:rPr>
          <w:sz w:val="24"/>
          <w:szCs w:val="24"/>
        </w:rPr>
        <w:t>.</w:t>
      </w:r>
      <w:r w:rsidRPr="00D57469">
        <w:rPr>
          <w:sz w:val="24"/>
          <w:szCs w:val="24"/>
        </w:rPr>
        <w:t xml:space="preserve"> (2017), users can index their posts and allow other users to search them within the app by including location-based geotags and hashtags, as well as a caption. This gives audiences a brief overview of their local policing teams and encourages community engagement.</w:t>
      </w:r>
    </w:p>
    <w:p w14:paraId="6D55412B" w14:textId="77777777" w:rsidR="00D57469" w:rsidRPr="00D57469" w:rsidRDefault="00D57469" w:rsidP="001B4F2E">
      <w:pPr>
        <w:spacing w:line="360" w:lineRule="auto"/>
        <w:ind w:right="237"/>
        <w:rPr>
          <w:sz w:val="24"/>
          <w:szCs w:val="24"/>
        </w:rPr>
      </w:pPr>
    </w:p>
    <w:p w14:paraId="7AB204C8" w14:textId="77777777" w:rsidR="00D57469" w:rsidRPr="00D57469" w:rsidRDefault="00D57469" w:rsidP="001B4F2E">
      <w:pPr>
        <w:spacing w:line="360" w:lineRule="auto"/>
        <w:ind w:right="237"/>
        <w:rPr>
          <w:sz w:val="24"/>
          <w:szCs w:val="24"/>
        </w:rPr>
      </w:pPr>
    </w:p>
    <w:p w14:paraId="1A6E57BB" w14:textId="77777777" w:rsidR="00D57469" w:rsidRPr="00D57469" w:rsidRDefault="00D57469" w:rsidP="001B4F2E">
      <w:pPr>
        <w:spacing w:line="360" w:lineRule="auto"/>
        <w:ind w:right="237"/>
        <w:rPr>
          <w:sz w:val="24"/>
          <w:szCs w:val="24"/>
        </w:rPr>
      </w:pPr>
    </w:p>
    <w:p w14:paraId="16286A24" w14:textId="6C0B67CB" w:rsidR="00D57469" w:rsidRPr="00D57469" w:rsidRDefault="00D57469" w:rsidP="001B4F2E">
      <w:pPr>
        <w:spacing w:line="360" w:lineRule="auto"/>
        <w:ind w:right="237"/>
        <w:rPr>
          <w:sz w:val="24"/>
          <w:szCs w:val="24"/>
        </w:rPr>
      </w:pPr>
      <w:r w:rsidRPr="00D57469">
        <w:rPr>
          <w:sz w:val="24"/>
          <w:szCs w:val="24"/>
        </w:rPr>
        <w:t xml:space="preserve">We were able to identify a named offender and witness by engaging with the larger community through the aforementioned social media platforms, particularly Facebook and Instagram. According to The College of Policing (2013), community engagement is the process of allowing individuals and communities to participate in policing to the extent that they choose. This includes providing information and assurance, assisting communities in identifying and implementing local problem solutions, and influencing strategic priorities and decisions. The loss of public support and engagement can result in serious incidents and community tensions. Identifying witnesses and offenders was not forthcoming through face-to-face inquiries. The reason for this is that some people find face-to-face communication difficult, and providing this digital approach helps to remove those barriers. This positive outcome was made possible by engaging with social media; however, not all aspects of social media are positive. According to </w:t>
      </w:r>
      <w:proofErr w:type="spellStart"/>
      <w:r w:rsidRPr="00D57469">
        <w:rPr>
          <w:sz w:val="24"/>
          <w:szCs w:val="24"/>
        </w:rPr>
        <w:t>Amedie</w:t>
      </w:r>
      <w:proofErr w:type="spellEnd"/>
      <w:r w:rsidR="001B4F2E">
        <w:rPr>
          <w:sz w:val="24"/>
          <w:szCs w:val="24"/>
        </w:rPr>
        <w:t xml:space="preserve">., </w:t>
      </w:r>
      <w:r w:rsidRPr="00D57469">
        <w:rPr>
          <w:sz w:val="24"/>
          <w:szCs w:val="24"/>
        </w:rPr>
        <w:t>J</w:t>
      </w:r>
      <w:r w:rsidR="001B4F2E">
        <w:rPr>
          <w:sz w:val="24"/>
          <w:szCs w:val="24"/>
        </w:rPr>
        <w:t>.</w:t>
      </w:r>
      <w:r w:rsidRPr="00D57469">
        <w:rPr>
          <w:sz w:val="24"/>
          <w:szCs w:val="24"/>
        </w:rPr>
        <w:t xml:space="preserve"> (2015), while social media can facilitate information sharing, it can also result in the formation of false identities, depression, and criminal and terrorist recruitment. Social media is a relatively new phenomenon, so impact studies tend to focus on its benefits rather than its drawbacks.</w:t>
      </w:r>
    </w:p>
    <w:p w14:paraId="277CAC50" w14:textId="77777777" w:rsidR="00D57469" w:rsidRPr="00D57469" w:rsidRDefault="00D57469" w:rsidP="001B4F2E">
      <w:pPr>
        <w:spacing w:line="360" w:lineRule="auto"/>
        <w:ind w:right="237"/>
        <w:rPr>
          <w:sz w:val="24"/>
          <w:szCs w:val="24"/>
        </w:rPr>
      </w:pPr>
    </w:p>
    <w:p w14:paraId="01E6C475" w14:textId="77777777" w:rsidR="00D57469" w:rsidRPr="00D57469" w:rsidRDefault="00D57469" w:rsidP="001B4F2E">
      <w:pPr>
        <w:spacing w:line="360" w:lineRule="auto"/>
        <w:ind w:right="237"/>
        <w:rPr>
          <w:sz w:val="24"/>
          <w:szCs w:val="24"/>
        </w:rPr>
      </w:pPr>
    </w:p>
    <w:p w14:paraId="0D0B7095" w14:textId="77777777" w:rsidR="00D57469" w:rsidRPr="00D57469" w:rsidRDefault="00D57469" w:rsidP="001B4F2E">
      <w:pPr>
        <w:spacing w:line="360" w:lineRule="auto"/>
        <w:ind w:right="237"/>
        <w:rPr>
          <w:sz w:val="24"/>
          <w:szCs w:val="24"/>
        </w:rPr>
      </w:pPr>
      <w:r w:rsidRPr="00D57469">
        <w:rPr>
          <w:sz w:val="24"/>
          <w:szCs w:val="24"/>
        </w:rPr>
        <w:t>The offender was interviewed based on witness statements and CCTV footage, and he identified himself as the person in the footage and explained why the altercation occurred. A case file was created using CCTV footage, medical records, witness statements, victim statements, and interview recordings, and it was then forwarded to the Criminal Prosecution Service for charging advice. The criminal prosecution service quickly responded and advised charging the offender with the alleged offence, which would not have been possible without the assistance of a social media appeal, providing the victim with a positive experience and instilling public confidence.</w:t>
      </w:r>
    </w:p>
    <w:p w14:paraId="0AEAC0D4" w14:textId="77777777" w:rsidR="00D57469" w:rsidRPr="00D57469" w:rsidRDefault="00D57469" w:rsidP="001B4F2E">
      <w:pPr>
        <w:spacing w:line="360" w:lineRule="auto"/>
        <w:ind w:right="237"/>
        <w:rPr>
          <w:sz w:val="24"/>
          <w:szCs w:val="24"/>
        </w:rPr>
      </w:pPr>
    </w:p>
    <w:p w14:paraId="6AF42E11" w14:textId="77777777" w:rsidR="00D57469" w:rsidRPr="00D57469" w:rsidRDefault="00D57469" w:rsidP="001B4F2E">
      <w:pPr>
        <w:spacing w:line="360" w:lineRule="auto"/>
        <w:ind w:right="237"/>
        <w:rPr>
          <w:sz w:val="24"/>
          <w:szCs w:val="24"/>
        </w:rPr>
      </w:pPr>
    </w:p>
    <w:p w14:paraId="34982170" w14:textId="77777777" w:rsidR="00D57469" w:rsidRPr="00D57469" w:rsidRDefault="00D57469" w:rsidP="001B4F2E">
      <w:pPr>
        <w:spacing w:line="360" w:lineRule="auto"/>
        <w:ind w:right="237"/>
        <w:rPr>
          <w:sz w:val="24"/>
          <w:szCs w:val="24"/>
        </w:rPr>
      </w:pPr>
    </w:p>
    <w:p w14:paraId="01F025B7" w14:textId="4B47A1C6" w:rsidR="004F754F" w:rsidRDefault="00D57469" w:rsidP="001B4F2E">
      <w:pPr>
        <w:spacing w:line="360" w:lineRule="auto"/>
        <w:ind w:right="237"/>
        <w:rPr>
          <w:sz w:val="24"/>
          <w:szCs w:val="24"/>
        </w:rPr>
      </w:pPr>
      <w:r w:rsidRPr="00D57469">
        <w:rPr>
          <w:sz w:val="24"/>
          <w:szCs w:val="24"/>
        </w:rPr>
        <w:t>Increasing public confidence promotes community engagement and builds trust in the police, as demonstrated in the confidence cycle below.</w:t>
      </w:r>
      <w:r w:rsidR="004F754F">
        <w:rPr>
          <w:noProof/>
        </w:rPr>
        <w:drawing>
          <wp:inline distT="0" distB="0" distL="0" distR="0" wp14:anchorId="5820088E" wp14:editId="4D64D0AD">
            <wp:extent cx="5731510" cy="34372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37255"/>
                    </a:xfrm>
                    <a:prstGeom prst="rect">
                      <a:avLst/>
                    </a:prstGeom>
                  </pic:spPr>
                </pic:pic>
              </a:graphicData>
            </a:graphic>
          </wp:inline>
        </w:drawing>
      </w:r>
    </w:p>
    <w:p w14:paraId="7DA9CF6A" w14:textId="66394390" w:rsidR="004F754F" w:rsidRDefault="004F754F" w:rsidP="004F754F">
      <w:pPr>
        <w:spacing w:line="360" w:lineRule="auto"/>
        <w:rPr>
          <w:i/>
          <w:sz w:val="24"/>
          <w:szCs w:val="24"/>
        </w:rPr>
      </w:pPr>
      <w:r w:rsidRPr="009E630E">
        <w:rPr>
          <w:i/>
          <w:sz w:val="24"/>
          <w:szCs w:val="24"/>
        </w:rPr>
        <w:t>Figure</w:t>
      </w:r>
      <w:r>
        <w:rPr>
          <w:i/>
          <w:sz w:val="24"/>
          <w:szCs w:val="24"/>
        </w:rPr>
        <w:t xml:space="preserve"> 2.3</w:t>
      </w:r>
      <w:r w:rsidRPr="009E630E">
        <w:rPr>
          <w:i/>
          <w:sz w:val="24"/>
          <w:szCs w:val="24"/>
        </w:rPr>
        <w:t xml:space="preserve"> - </w:t>
      </w:r>
      <w:r w:rsidR="00754DE3" w:rsidRPr="00754DE3">
        <w:rPr>
          <w:i/>
          <w:sz w:val="24"/>
          <w:szCs w:val="24"/>
        </w:rPr>
        <w:t xml:space="preserve">The confidence cycle </w:t>
      </w:r>
      <w:r w:rsidRPr="009E630E">
        <w:rPr>
          <w:i/>
          <w:sz w:val="24"/>
          <w:szCs w:val="24"/>
        </w:rPr>
        <w:t>(</w:t>
      </w:r>
      <w:r w:rsidR="00754DE3">
        <w:rPr>
          <w:i/>
          <w:sz w:val="24"/>
          <w:szCs w:val="24"/>
        </w:rPr>
        <w:t>College of P</w:t>
      </w:r>
      <w:r w:rsidR="00756686">
        <w:rPr>
          <w:i/>
          <w:sz w:val="24"/>
          <w:szCs w:val="24"/>
        </w:rPr>
        <w:t>olicing</w:t>
      </w:r>
      <w:r>
        <w:rPr>
          <w:i/>
          <w:sz w:val="24"/>
          <w:szCs w:val="24"/>
        </w:rPr>
        <w:t xml:space="preserve"> 2024</w:t>
      </w:r>
      <w:r w:rsidRPr="009E630E">
        <w:rPr>
          <w:i/>
          <w:sz w:val="24"/>
          <w:szCs w:val="24"/>
        </w:rPr>
        <w:t>)</w:t>
      </w:r>
    </w:p>
    <w:p w14:paraId="36569D76" w14:textId="77777777" w:rsidR="0039483E" w:rsidRDefault="0039483E" w:rsidP="001B4F2E">
      <w:pPr>
        <w:spacing w:line="360" w:lineRule="auto"/>
        <w:ind w:right="237"/>
        <w:rPr>
          <w:sz w:val="24"/>
          <w:szCs w:val="24"/>
        </w:rPr>
      </w:pPr>
    </w:p>
    <w:p w14:paraId="16406C40" w14:textId="41971C3D" w:rsidR="00932F13" w:rsidRDefault="00DA508D" w:rsidP="001B4F2E">
      <w:pPr>
        <w:spacing w:line="360" w:lineRule="auto"/>
        <w:ind w:right="237"/>
        <w:rPr>
          <w:sz w:val="24"/>
          <w:szCs w:val="24"/>
        </w:rPr>
      </w:pPr>
      <w:r w:rsidRPr="00DA508D">
        <w:rPr>
          <w:sz w:val="24"/>
          <w:szCs w:val="24"/>
        </w:rPr>
        <w:t>Figure 2.3 of the above confidence cycle illustrates how the incident I had to investigate evolved and played a role. We had an incident involving a community problem with anti-social behaviour outside a local public house, which resulted in an assault, and we were unable to identify the offender, so we engaged the local community through a media appeal. A positive outcome is then shared on social media, which boosts confidence, trust, and community engagement.</w:t>
      </w:r>
    </w:p>
    <w:p w14:paraId="7B3A978E" w14:textId="77777777" w:rsidR="00DA508D" w:rsidRDefault="00DA508D" w:rsidP="001B4F2E">
      <w:pPr>
        <w:spacing w:line="360" w:lineRule="auto"/>
        <w:ind w:right="237"/>
        <w:rPr>
          <w:sz w:val="24"/>
          <w:szCs w:val="24"/>
        </w:rPr>
      </w:pPr>
    </w:p>
    <w:p w14:paraId="450CB50C" w14:textId="35774AD0" w:rsidR="00932F13" w:rsidRDefault="002E5887" w:rsidP="001B4F2E">
      <w:pPr>
        <w:spacing w:line="360" w:lineRule="auto"/>
        <w:ind w:right="237"/>
        <w:jc w:val="both"/>
        <w:rPr>
          <w:bCs/>
          <w:color w:val="FF0000"/>
          <w:sz w:val="24"/>
          <w:szCs w:val="24"/>
        </w:rPr>
      </w:pPr>
      <w:r w:rsidRPr="002E5887">
        <w:rPr>
          <w:bCs/>
          <w:color w:val="000000" w:themeColor="text1"/>
          <w:sz w:val="24"/>
          <w:szCs w:val="24"/>
        </w:rPr>
        <w:t>The Gibbs Reflective Model, developed by The University of Edinburgh (2024), will assist in examining, reflecting on, and analysing the impact of utilising social media in my investigative work. This approach has led to a favourable outcome, ultimately boosting community engagement</w:t>
      </w:r>
      <w:r w:rsidRPr="002E5887">
        <w:rPr>
          <w:bCs/>
          <w:color w:val="FF0000"/>
          <w:sz w:val="24"/>
          <w:szCs w:val="24"/>
        </w:rPr>
        <w:t>.</w:t>
      </w:r>
    </w:p>
    <w:p w14:paraId="69198FD2" w14:textId="77777777" w:rsidR="00166BEC" w:rsidRDefault="00166BEC" w:rsidP="001B4F2E">
      <w:pPr>
        <w:spacing w:line="360" w:lineRule="auto"/>
        <w:ind w:right="237"/>
        <w:jc w:val="both"/>
        <w:rPr>
          <w:bCs/>
          <w:color w:val="FF0000"/>
          <w:sz w:val="24"/>
          <w:szCs w:val="24"/>
        </w:rPr>
      </w:pPr>
    </w:p>
    <w:p w14:paraId="3B6710D7" w14:textId="50DB3429" w:rsidR="002E5887" w:rsidRDefault="00D0174D" w:rsidP="001B4F2E">
      <w:pPr>
        <w:spacing w:line="360" w:lineRule="auto"/>
        <w:ind w:right="237"/>
        <w:jc w:val="both"/>
        <w:rPr>
          <w:bCs/>
          <w:color w:val="000000" w:themeColor="text1"/>
          <w:sz w:val="24"/>
          <w:szCs w:val="24"/>
        </w:rPr>
      </w:pPr>
      <w:r w:rsidRPr="00D0174D">
        <w:rPr>
          <w:bCs/>
          <w:color w:val="000000" w:themeColor="text1"/>
          <w:sz w:val="24"/>
          <w:szCs w:val="24"/>
        </w:rPr>
        <w:t>The first step in using the Gibbs Reflective Tool is to provide a detailed account of the situation, as illustrated in Figure 1.1. I was assigned a case involving a severe assault that resulted in serious injuries. Despite unsuccessful attempts to identify the offender using internal police procedures, I was able to locate CCTV footage from the incident. I was able to successfully identify the perpetrator after engaging with the community and using social media</w:t>
      </w:r>
      <w:r w:rsidR="00482784">
        <w:rPr>
          <w:bCs/>
          <w:color w:val="000000" w:themeColor="text1"/>
          <w:sz w:val="24"/>
          <w:szCs w:val="24"/>
        </w:rPr>
        <w:t>.</w:t>
      </w:r>
    </w:p>
    <w:p w14:paraId="5E716CEB" w14:textId="77777777" w:rsidR="00482784" w:rsidRDefault="00482784" w:rsidP="001B4F2E">
      <w:pPr>
        <w:spacing w:line="360" w:lineRule="auto"/>
        <w:ind w:right="237"/>
        <w:jc w:val="both"/>
        <w:rPr>
          <w:bCs/>
          <w:color w:val="000000" w:themeColor="text1"/>
          <w:sz w:val="24"/>
          <w:szCs w:val="24"/>
        </w:rPr>
      </w:pPr>
    </w:p>
    <w:p w14:paraId="5AC738CB" w14:textId="59644FAA" w:rsidR="00932F13" w:rsidRDefault="002D6687" w:rsidP="001B4F2E">
      <w:pPr>
        <w:spacing w:line="360" w:lineRule="auto"/>
        <w:ind w:right="237"/>
        <w:jc w:val="both"/>
        <w:rPr>
          <w:bCs/>
          <w:color w:val="000000" w:themeColor="text1"/>
          <w:sz w:val="24"/>
          <w:szCs w:val="24"/>
        </w:rPr>
      </w:pPr>
      <w:r w:rsidRPr="002D6687">
        <w:rPr>
          <w:bCs/>
          <w:color w:val="000000" w:themeColor="text1"/>
          <w:sz w:val="24"/>
          <w:szCs w:val="24"/>
        </w:rPr>
        <w:t>When first handling this investigation, there was frustration due to a lack of information and in-person interaction with those involved. Using social media and electronic communication with the community helped identify the perpetrator, resulting in a sense of relief and satisfaction.</w:t>
      </w:r>
    </w:p>
    <w:p w14:paraId="5B6ACE22" w14:textId="77777777" w:rsidR="007A1EEE" w:rsidRDefault="007A1EEE" w:rsidP="001B4F2E">
      <w:pPr>
        <w:spacing w:line="360" w:lineRule="auto"/>
        <w:ind w:right="237"/>
        <w:jc w:val="both"/>
        <w:rPr>
          <w:bCs/>
          <w:color w:val="000000" w:themeColor="text1"/>
          <w:sz w:val="24"/>
          <w:szCs w:val="24"/>
        </w:rPr>
      </w:pPr>
    </w:p>
    <w:p w14:paraId="072B1235" w14:textId="1110A39A" w:rsidR="00932F13" w:rsidRDefault="000F25F4" w:rsidP="001B4F2E">
      <w:pPr>
        <w:spacing w:line="360" w:lineRule="auto"/>
        <w:ind w:right="237"/>
        <w:jc w:val="both"/>
        <w:rPr>
          <w:bCs/>
          <w:color w:val="000000" w:themeColor="text1"/>
          <w:sz w:val="24"/>
          <w:szCs w:val="24"/>
        </w:rPr>
      </w:pPr>
      <w:r w:rsidRPr="000F25F4">
        <w:rPr>
          <w:bCs/>
          <w:color w:val="000000" w:themeColor="text1"/>
          <w:sz w:val="24"/>
          <w:szCs w:val="24"/>
        </w:rPr>
        <w:t>When an analysis is conducted without using social media to allow the public to engage at their preferred level, the investigation has a low chance of producing positive results.</w:t>
      </w:r>
    </w:p>
    <w:p w14:paraId="74A835F0" w14:textId="77777777" w:rsidR="0022642D" w:rsidRPr="00932F13" w:rsidRDefault="0022642D" w:rsidP="001B4F2E">
      <w:pPr>
        <w:spacing w:line="360" w:lineRule="auto"/>
        <w:ind w:right="237"/>
        <w:jc w:val="both"/>
        <w:rPr>
          <w:color w:val="FF0000"/>
          <w:sz w:val="24"/>
          <w:szCs w:val="24"/>
        </w:rPr>
      </w:pPr>
    </w:p>
    <w:p w14:paraId="5C494419" w14:textId="231116E9" w:rsidR="00861ABF" w:rsidRPr="00971D1B" w:rsidRDefault="00971D1B" w:rsidP="001B4F2E">
      <w:pPr>
        <w:spacing w:line="360" w:lineRule="auto"/>
        <w:ind w:right="237"/>
        <w:jc w:val="both"/>
        <w:rPr>
          <w:color w:val="000000" w:themeColor="text1"/>
          <w:sz w:val="24"/>
          <w:szCs w:val="24"/>
        </w:rPr>
      </w:pPr>
      <w:r w:rsidRPr="00971D1B">
        <w:rPr>
          <w:color w:val="000000" w:themeColor="text1"/>
          <w:sz w:val="24"/>
          <w:szCs w:val="24"/>
        </w:rPr>
        <w:t>I believe that this essay emphasises the importance of using all available tools to raise public awareness and encourage community engagement. It is critical to recognise both the advantages and disadvantages of these tools in order to effectively improve community participation.</w:t>
      </w:r>
    </w:p>
    <w:p w14:paraId="332241A3" w14:textId="77777777" w:rsidR="00861ABF" w:rsidRDefault="00861ABF" w:rsidP="001B4F2E">
      <w:pPr>
        <w:spacing w:line="360" w:lineRule="auto"/>
        <w:ind w:right="237"/>
        <w:jc w:val="both"/>
        <w:rPr>
          <w:color w:val="FF0000"/>
          <w:sz w:val="24"/>
          <w:szCs w:val="24"/>
        </w:rPr>
      </w:pPr>
    </w:p>
    <w:p w14:paraId="6AF264B4" w14:textId="77777777" w:rsidR="00861ABF" w:rsidRPr="00932F13" w:rsidRDefault="00861ABF" w:rsidP="001B4F2E">
      <w:pPr>
        <w:spacing w:line="360" w:lineRule="auto"/>
        <w:ind w:right="237"/>
        <w:jc w:val="both"/>
        <w:rPr>
          <w:color w:val="FF0000"/>
          <w:sz w:val="24"/>
          <w:szCs w:val="24"/>
        </w:rPr>
      </w:pPr>
    </w:p>
    <w:p w14:paraId="4E00A64E" w14:textId="494281AE" w:rsidR="00932F13" w:rsidRPr="00CF57C8" w:rsidRDefault="00932F13" w:rsidP="001B4F2E">
      <w:pPr>
        <w:spacing w:line="360" w:lineRule="auto"/>
        <w:ind w:right="237"/>
        <w:jc w:val="both"/>
        <w:rPr>
          <w:color w:val="000000" w:themeColor="text1"/>
          <w:sz w:val="24"/>
          <w:szCs w:val="24"/>
        </w:rPr>
      </w:pPr>
      <w:r w:rsidRPr="00CF57C8">
        <w:rPr>
          <w:color w:val="000000" w:themeColor="text1"/>
          <w:sz w:val="24"/>
          <w:szCs w:val="24"/>
        </w:rPr>
        <w:t xml:space="preserve">Going forward I will </w:t>
      </w:r>
      <w:r w:rsidR="00E12349" w:rsidRPr="00CF57C8">
        <w:rPr>
          <w:color w:val="000000" w:themeColor="text1"/>
          <w:sz w:val="24"/>
          <w:szCs w:val="24"/>
        </w:rPr>
        <w:t xml:space="preserve">consider the benefits and drawbacks of social media appeals, taking into consideration </w:t>
      </w:r>
      <w:r w:rsidR="00EC53CC" w:rsidRPr="00CF57C8">
        <w:rPr>
          <w:color w:val="000000" w:themeColor="text1"/>
          <w:sz w:val="24"/>
          <w:szCs w:val="24"/>
        </w:rPr>
        <w:t xml:space="preserve">of the bigger picture </w:t>
      </w:r>
      <w:r w:rsidR="0005087F" w:rsidRPr="00CF57C8">
        <w:rPr>
          <w:color w:val="000000" w:themeColor="text1"/>
          <w:sz w:val="24"/>
          <w:szCs w:val="24"/>
        </w:rPr>
        <w:t>and potential consequences.</w:t>
      </w:r>
      <w:r w:rsidR="00EE5159" w:rsidRPr="00CF57C8">
        <w:rPr>
          <w:color w:val="000000" w:themeColor="text1"/>
          <w:sz w:val="24"/>
          <w:szCs w:val="24"/>
        </w:rPr>
        <w:t xml:space="preserve"> I will also aim to </w:t>
      </w:r>
      <w:r w:rsidR="000B08FD" w:rsidRPr="00CF57C8">
        <w:rPr>
          <w:color w:val="000000" w:themeColor="text1"/>
          <w:sz w:val="24"/>
          <w:szCs w:val="24"/>
        </w:rPr>
        <w:t xml:space="preserve">continue learning in the development of technology and how it could potentially aid </w:t>
      </w:r>
      <w:r w:rsidR="001650A8" w:rsidRPr="00CF57C8">
        <w:rPr>
          <w:color w:val="000000" w:themeColor="text1"/>
          <w:sz w:val="24"/>
          <w:szCs w:val="24"/>
        </w:rPr>
        <w:t>investigation and community engagement.</w:t>
      </w:r>
    </w:p>
    <w:p w14:paraId="43A2EE15" w14:textId="77777777" w:rsidR="00932F13" w:rsidRDefault="00932F13" w:rsidP="001B4F2E">
      <w:pPr>
        <w:spacing w:line="360" w:lineRule="auto"/>
        <w:ind w:right="237"/>
        <w:rPr>
          <w:sz w:val="24"/>
          <w:szCs w:val="24"/>
        </w:rPr>
      </w:pPr>
    </w:p>
    <w:p w14:paraId="04D8780A" w14:textId="77777777" w:rsidR="0060586E" w:rsidRDefault="0060586E" w:rsidP="001B4F2E">
      <w:pPr>
        <w:spacing w:line="360" w:lineRule="auto"/>
        <w:ind w:right="237"/>
        <w:rPr>
          <w:sz w:val="24"/>
          <w:szCs w:val="24"/>
        </w:rPr>
      </w:pPr>
    </w:p>
    <w:p w14:paraId="2F5FD99B" w14:textId="67FC2BD6" w:rsidR="0060586E" w:rsidRDefault="00842080" w:rsidP="001B4F2E">
      <w:pPr>
        <w:spacing w:line="360" w:lineRule="auto"/>
        <w:ind w:right="237"/>
        <w:rPr>
          <w:sz w:val="24"/>
          <w:szCs w:val="24"/>
        </w:rPr>
      </w:pPr>
      <w:r>
        <w:rPr>
          <w:sz w:val="24"/>
          <w:szCs w:val="24"/>
        </w:rPr>
        <w:t>Word count 1886</w:t>
      </w:r>
    </w:p>
    <w:p w14:paraId="2E06AF34" w14:textId="77777777" w:rsidR="0060586E" w:rsidRDefault="0060586E" w:rsidP="001B4F2E">
      <w:pPr>
        <w:spacing w:line="360" w:lineRule="auto"/>
        <w:ind w:right="237"/>
        <w:rPr>
          <w:sz w:val="24"/>
          <w:szCs w:val="24"/>
        </w:rPr>
      </w:pPr>
    </w:p>
    <w:p w14:paraId="23002ECD" w14:textId="77777777" w:rsidR="0060586E" w:rsidRDefault="0060586E" w:rsidP="00340E9A">
      <w:pPr>
        <w:ind w:right="237"/>
      </w:pPr>
    </w:p>
    <w:p w14:paraId="4A885F4B" w14:textId="77777777" w:rsidR="00576386" w:rsidRDefault="00576386" w:rsidP="00340E9A">
      <w:pPr>
        <w:ind w:right="237"/>
      </w:pPr>
    </w:p>
    <w:p w14:paraId="18C6A2CF" w14:textId="77777777" w:rsidR="00576386" w:rsidRDefault="00576386" w:rsidP="00340E9A">
      <w:pPr>
        <w:ind w:right="237"/>
      </w:pPr>
    </w:p>
    <w:p w14:paraId="67F3C368" w14:textId="77777777" w:rsidR="00362E0D" w:rsidRPr="00CB4657" w:rsidRDefault="00362E0D" w:rsidP="00340E9A">
      <w:pPr>
        <w:ind w:right="237"/>
        <w:rPr>
          <w:i/>
          <w:color w:val="auto"/>
          <w:sz w:val="24"/>
          <w:szCs w:val="24"/>
        </w:rPr>
      </w:pPr>
    </w:p>
    <w:p w14:paraId="22615642" w14:textId="1CDEBAB6" w:rsidR="00F12BCE" w:rsidRDefault="00F12BCE" w:rsidP="00D70D2E">
      <w:pPr>
        <w:ind w:right="237"/>
        <w:rPr>
          <w:sz w:val="24"/>
          <w:szCs w:val="24"/>
        </w:rPr>
      </w:pPr>
    </w:p>
    <w:p w14:paraId="3B3526AE" w14:textId="31255276" w:rsidR="00025650" w:rsidRPr="005D5C69" w:rsidRDefault="00025650" w:rsidP="00340E9A">
      <w:pPr>
        <w:ind w:right="237"/>
        <w:rPr>
          <w:color w:val="auto"/>
          <w:sz w:val="24"/>
          <w:szCs w:val="24"/>
        </w:rPr>
      </w:pPr>
      <w:r w:rsidRPr="005D5C69">
        <w:rPr>
          <w:color w:val="auto"/>
          <w:sz w:val="24"/>
          <w:szCs w:val="24"/>
        </w:rP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3E6DD13" w14:textId="1E5F6AB8" w:rsidR="002862B2" w:rsidRPr="002862B2" w:rsidRDefault="002862B2" w:rsidP="005A7069">
      <w:pPr>
        <w:spacing w:line="360" w:lineRule="auto"/>
        <w:ind w:right="237"/>
        <w:jc w:val="both"/>
        <w:rPr>
          <w:sz w:val="24"/>
          <w:szCs w:val="24"/>
        </w:rPr>
      </w:pPr>
      <w:r w:rsidRPr="002862B2">
        <w:rPr>
          <w:sz w:val="24"/>
          <w:szCs w:val="24"/>
        </w:rPr>
        <w:t>In this essay, I will discuss a domestic violence incident that I experienced with a less experienced office</w:t>
      </w:r>
      <w:r w:rsidR="009A5A6F">
        <w:rPr>
          <w:sz w:val="24"/>
          <w:szCs w:val="24"/>
        </w:rPr>
        <w:t>r</w:t>
      </w:r>
      <w:r w:rsidRPr="002862B2">
        <w:rPr>
          <w:sz w:val="24"/>
          <w:szCs w:val="24"/>
        </w:rPr>
        <w:t>. I'll look at what decisions were made and explain how I used a well-known decision model to help deal with this incident, as well as how the model works. I'll look at how I dealt with de-escalating the situation when I first arrived, as well as techniques I used to ensure the safety of everyone involved. I will investigate the leadership styles I used, evaluate their effectiveness, and compare them to other styles available. I will go into detail about various leadership styles, including their benefits and drawbacks. Finally, I will use a well-established reflection model to fully evaluate, learn, and develop an action plan in case I find myself in a similar situation in the future.</w:t>
      </w:r>
    </w:p>
    <w:p w14:paraId="6B6BA509" w14:textId="77777777" w:rsidR="002862B2" w:rsidRPr="002862B2" w:rsidRDefault="002862B2" w:rsidP="005A7069">
      <w:pPr>
        <w:spacing w:line="360" w:lineRule="auto"/>
        <w:ind w:right="237"/>
        <w:jc w:val="both"/>
        <w:rPr>
          <w:sz w:val="24"/>
          <w:szCs w:val="24"/>
        </w:rPr>
      </w:pPr>
    </w:p>
    <w:p w14:paraId="1BA74874" w14:textId="4A3B90FF" w:rsidR="002862B2" w:rsidRPr="002862B2" w:rsidRDefault="002862B2" w:rsidP="005A7069">
      <w:pPr>
        <w:spacing w:line="360" w:lineRule="auto"/>
        <w:ind w:right="237"/>
        <w:jc w:val="both"/>
        <w:rPr>
          <w:sz w:val="24"/>
          <w:szCs w:val="24"/>
        </w:rPr>
      </w:pPr>
      <w:r w:rsidRPr="002862B2">
        <w:rPr>
          <w:sz w:val="24"/>
          <w:szCs w:val="24"/>
        </w:rPr>
        <w:t>There was a 999 call for a domestic incident, and control requested that an officer respond to this emergency-graded call. I was available and requested to be assigned to this call; additionally, an officer who had recently gained independent patrol status offered to assist with this call. Domestic abuse is defined by Women's Aid</w:t>
      </w:r>
      <w:r w:rsidR="005A7069">
        <w:rPr>
          <w:sz w:val="24"/>
          <w:szCs w:val="24"/>
        </w:rPr>
        <w:t>.</w:t>
      </w:r>
      <w:r w:rsidRPr="002862B2">
        <w:rPr>
          <w:sz w:val="24"/>
          <w:szCs w:val="24"/>
        </w:rPr>
        <w:t xml:space="preserve"> (2022) as an incident or pattern of incidents of controlling, coercive, threatening, degrading, and violent behaviour, including sexual violence, perpetrated primarily by a partner or ex-partner but also by a family member or carer. It is extremely common. In the vast majority of cases, women are the victims and men are the perpetrators. While on the way to the call, our control provided a summary of the circumstances, which included the address where the incident occurred, the names of the reporting person or victim, and the alleged offender, as well as the fact that the alleged offender had several warning signs, including violence, domestic abuse aggressor, drugs, mental health (anxiety, depression, and self-harm), and having assaulted officers previously. The victim/reporting person told the call taker that her partner had pulled her to the ground by her hair, kicked her in the face, causing her lip and nose to bleed, and is now smashing up the house. The caller also said she believed he was off his head on crack cocaine.</w:t>
      </w:r>
    </w:p>
    <w:p w14:paraId="474EC2A3" w14:textId="77777777" w:rsidR="002862B2" w:rsidRPr="002862B2" w:rsidRDefault="002862B2" w:rsidP="005A7069">
      <w:pPr>
        <w:spacing w:line="360" w:lineRule="auto"/>
        <w:ind w:right="237"/>
        <w:jc w:val="both"/>
        <w:rPr>
          <w:sz w:val="24"/>
          <w:szCs w:val="24"/>
        </w:rPr>
      </w:pPr>
    </w:p>
    <w:p w14:paraId="538AFBB7" w14:textId="55054E32" w:rsidR="006E7626" w:rsidRDefault="00425A7E" w:rsidP="005A7069">
      <w:pPr>
        <w:spacing w:line="360" w:lineRule="auto"/>
        <w:ind w:right="237"/>
        <w:jc w:val="both"/>
        <w:rPr>
          <w:sz w:val="24"/>
          <w:szCs w:val="24"/>
        </w:rPr>
      </w:pPr>
      <w:r w:rsidRPr="00425A7E">
        <w:rPr>
          <w:sz w:val="24"/>
          <w:szCs w:val="24"/>
        </w:rPr>
        <w:t>While driving, I would begin to devise a strategy and use a tool I had grown accustomed to, the national decision model, illustrated below.</w:t>
      </w:r>
    </w:p>
    <w:p w14:paraId="6F890E8C" w14:textId="72681B44" w:rsidR="006E7626" w:rsidRDefault="001B7328" w:rsidP="00340E9A">
      <w:pPr>
        <w:ind w:right="237"/>
        <w:jc w:val="both"/>
        <w:rPr>
          <w:sz w:val="24"/>
          <w:szCs w:val="24"/>
        </w:rPr>
      </w:pPr>
      <w:r>
        <w:rPr>
          <w:noProof/>
        </w:rPr>
        <w:drawing>
          <wp:inline distT="0" distB="0" distL="0" distR="0" wp14:anchorId="1EEAF39F" wp14:editId="677D9D79">
            <wp:extent cx="5731510" cy="51904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190490"/>
                    </a:xfrm>
                    <a:prstGeom prst="rect">
                      <a:avLst/>
                    </a:prstGeom>
                  </pic:spPr>
                </pic:pic>
              </a:graphicData>
            </a:graphic>
          </wp:inline>
        </w:drawing>
      </w:r>
    </w:p>
    <w:p w14:paraId="4DE156EA" w14:textId="77777777" w:rsidR="006E7626" w:rsidRDefault="006E7626" w:rsidP="00340E9A">
      <w:pPr>
        <w:ind w:right="237"/>
        <w:jc w:val="both"/>
        <w:rPr>
          <w:sz w:val="24"/>
          <w:szCs w:val="24"/>
        </w:rPr>
      </w:pPr>
    </w:p>
    <w:p w14:paraId="42DBD41A" w14:textId="77777777" w:rsidR="006E7626" w:rsidRDefault="006E7626" w:rsidP="00340E9A">
      <w:pPr>
        <w:ind w:right="237"/>
        <w:jc w:val="both"/>
        <w:rPr>
          <w:sz w:val="24"/>
          <w:szCs w:val="24"/>
        </w:rPr>
      </w:pPr>
    </w:p>
    <w:p w14:paraId="4625690D" w14:textId="77777777" w:rsidR="005F7F39" w:rsidRDefault="005F7F39" w:rsidP="00340E9A">
      <w:pPr>
        <w:ind w:right="237"/>
        <w:jc w:val="both"/>
        <w:rPr>
          <w:sz w:val="24"/>
          <w:szCs w:val="24"/>
        </w:rPr>
      </w:pPr>
    </w:p>
    <w:p w14:paraId="6513B07D" w14:textId="6483498F" w:rsidR="001B7328" w:rsidRDefault="001B7328" w:rsidP="00B16354">
      <w:pPr>
        <w:spacing w:line="360" w:lineRule="auto"/>
        <w:rPr>
          <w:i/>
          <w:sz w:val="24"/>
          <w:szCs w:val="24"/>
        </w:rPr>
      </w:pPr>
      <w:r w:rsidRPr="009E630E">
        <w:rPr>
          <w:i/>
          <w:sz w:val="24"/>
          <w:szCs w:val="24"/>
        </w:rPr>
        <w:t>Figure</w:t>
      </w:r>
      <w:r>
        <w:rPr>
          <w:i/>
          <w:sz w:val="24"/>
          <w:szCs w:val="24"/>
        </w:rPr>
        <w:t xml:space="preserve"> 3.1</w:t>
      </w:r>
      <w:r w:rsidRPr="009E630E">
        <w:rPr>
          <w:i/>
          <w:sz w:val="24"/>
          <w:szCs w:val="24"/>
        </w:rPr>
        <w:t xml:space="preserve"> - </w:t>
      </w:r>
      <w:r w:rsidR="00ED26EB" w:rsidRPr="00ED26EB">
        <w:rPr>
          <w:i/>
          <w:sz w:val="24"/>
          <w:szCs w:val="24"/>
        </w:rPr>
        <w:t xml:space="preserve">National decision model </w:t>
      </w:r>
      <w:r w:rsidRPr="009E630E">
        <w:rPr>
          <w:i/>
          <w:sz w:val="24"/>
          <w:szCs w:val="24"/>
        </w:rPr>
        <w:t>(</w:t>
      </w:r>
      <w:r>
        <w:rPr>
          <w:i/>
          <w:sz w:val="24"/>
          <w:szCs w:val="24"/>
        </w:rPr>
        <w:t>College of Policing 2024</w:t>
      </w:r>
      <w:r w:rsidR="005B653B">
        <w:rPr>
          <w:i/>
          <w:sz w:val="24"/>
          <w:szCs w:val="24"/>
        </w:rPr>
        <w:t>b</w:t>
      </w:r>
      <w:r w:rsidRPr="009E630E">
        <w:rPr>
          <w:i/>
          <w:sz w:val="24"/>
          <w:szCs w:val="24"/>
        </w:rPr>
        <w:t>)</w:t>
      </w:r>
    </w:p>
    <w:p w14:paraId="2B046F09" w14:textId="77777777" w:rsidR="005F7F39" w:rsidRDefault="005F7F39" w:rsidP="00B16354">
      <w:pPr>
        <w:spacing w:line="360" w:lineRule="auto"/>
        <w:ind w:right="237"/>
        <w:jc w:val="both"/>
        <w:rPr>
          <w:sz w:val="24"/>
          <w:szCs w:val="24"/>
        </w:rPr>
      </w:pPr>
    </w:p>
    <w:p w14:paraId="0E1FD217" w14:textId="3BBD4C15" w:rsidR="00043F40" w:rsidRDefault="001C676A" w:rsidP="00B16354">
      <w:pPr>
        <w:spacing w:line="360" w:lineRule="auto"/>
        <w:ind w:right="237"/>
        <w:jc w:val="both"/>
        <w:rPr>
          <w:sz w:val="24"/>
          <w:szCs w:val="24"/>
        </w:rPr>
      </w:pPr>
      <w:r>
        <w:rPr>
          <w:sz w:val="24"/>
          <w:szCs w:val="24"/>
        </w:rPr>
        <w:t>From figu</w:t>
      </w:r>
      <w:r w:rsidR="003B4B49">
        <w:rPr>
          <w:sz w:val="24"/>
          <w:szCs w:val="24"/>
        </w:rPr>
        <w:t>re 3.1 it clearly displays at the core of the Na</w:t>
      </w:r>
      <w:r w:rsidR="00861211">
        <w:rPr>
          <w:sz w:val="24"/>
          <w:szCs w:val="24"/>
        </w:rPr>
        <w:t>tional decision model</w:t>
      </w:r>
      <w:r w:rsidR="00DE7038">
        <w:rPr>
          <w:sz w:val="24"/>
          <w:szCs w:val="24"/>
        </w:rPr>
        <w:t xml:space="preserve"> and is an integral </w:t>
      </w:r>
      <w:r w:rsidR="00DA414C">
        <w:rPr>
          <w:sz w:val="24"/>
          <w:szCs w:val="24"/>
        </w:rPr>
        <w:t>part to every step of the national decision model</w:t>
      </w:r>
      <w:r w:rsidR="00861211">
        <w:rPr>
          <w:sz w:val="24"/>
          <w:szCs w:val="24"/>
        </w:rPr>
        <w:t>, the code of ethics</w:t>
      </w:r>
      <w:r w:rsidR="005C3A6E">
        <w:rPr>
          <w:sz w:val="24"/>
          <w:szCs w:val="24"/>
        </w:rPr>
        <w:t xml:space="preserve"> also known has policing principles </w:t>
      </w:r>
      <w:r w:rsidR="00896A6F">
        <w:rPr>
          <w:sz w:val="24"/>
          <w:szCs w:val="24"/>
        </w:rPr>
        <w:t>this has recently been updated and depicted below.</w:t>
      </w:r>
    </w:p>
    <w:p w14:paraId="5D0A2856" w14:textId="77777777" w:rsidR="00896A6F" w:rsidRDefault="00896A6F" w:rsidP="00B16354">
      <w:pPr>
        <w:spacing w:line="360" w:lineRule="auto"/>
        <w:ind w:right="237"/>
        <w:jc w:val="both"/>
        <w:rPr>
          <w:sz w:val="24"/>
          <w:szCs w:val="24"/>
        </w:rPr>
      </w:pPr>
    </w:p>
    <w:p w14:paraId="2CFB65A5" w14:textId="475E68F7" w:rsidR="00896A6F" w:rsidRDefault="00D41993" w:rsidP="00B16354">
      <w:pPr>
        <w:spacing w:line="360" w:lineRule="auto"/>
        <w:ind w:right="237"/>
        <w:jc w:val="both"/>
        <w:rPr>
          <w:sz w:val="24"/>
          <w:szCs w:val="24"/>
        </w:rPr>
      </w:pPr>
      <w:r>
        <w:rPr>
          <w:noProof/>
        </w:rPr>
        <w:drawing>
          <wp:inline distT="0" distB="0" distL="0" distR="0" wp14:anchorId="0BEDB349" wp14:editId="5A8B05EC">
            <wp:extent cx="5731510" cy="34302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30270"/>
                    </a:xfrm>
                    <a:prstGeom prst="rect">
                      <a:avLst/>
                    </a:prstGeom>
                  </pic:spPr>
                </pic:pic>
              </a:graphicData>
            </a:graphic>
          </wp:inline>
        </w:drawing>
      </w:r>
    </w:p>
    <w:p w14:paraId="125B3887" w14:textId="77777777" w:rsidR="005F7F39" w:rsidRDefault="005F7F39" w:rsidP="00B16354">
      <w:pPr>
        <w:spacing w:line="360" w:lineRule="auto"/>
        <w:ind w:right="237"/>
        <w:jc w:val="both"/>
        <w:rPr>
          <w:sz w:val="24"/>
          <w:szCs w:val="24"/>
        </w:rPr>
      </w:pPr>
    </w:p>
    <w:p w14:paraId="56004FD8" w14:textId="50993973" w:rsidR="00607B6A" w:rsidRDefault="00607B6A" w:rsidP="00B16354">
      <w:pPr>
        <w:spacing w:line="360" w:lineRule="auto"/>
        <w:rPr>
          <w:i/>
          <w:sz w:val="24"/>
          <w:szCs w:val="24"/>
        </w:rPr>
      </w:pPr>
      <w:r w:rsidRPr="009E630E">
        <w:rPr>
          <w:i/>
          <w:sz w:val="24"/>
          <w:szCs w:val="24"/>
        </w:rPr>
        <w:t>Figure</w:t>
      </w:r>
      <w:r>
        <w:rPr>
          <w:i/>
          <w:sz w:val="24"/>
          <w:szCs w:val="24"/>
        </w:rPr>
        <w:t xml:space="preserve"> 3.</w:t>
      </w:r>
      <w:r w:rsidR="00B441EB">
        <w:rPr>
          <w:i/>
          <w:sz w:val="24"/>
          <w:szCs w:val="24"/>
        </w:rPr>
        <w:t>2</w:t>
      </w:r>
      <w:r w:rsidRPr="009E630E">
        <w:rPr>
          <w:i/>
          <w:sz w:val="24"/>
          <w:szCs w:val="24"/>
        </w:rPr>
        <w:t xml:space="preserve"> - </w:t>
      </w:r>
      <w:r w:rsidR="0082330F" w:rsidRPr="0082330F">
        <w:rPr>
          <w:i/>
          <w:sz w:val="24"/>
          <w:szCs w:val="24"/>
        </w:rPr>
        <w:t xml:space="preserve">Policing with Principles: The NEW Code of Ethics 2024 </w:t>
      </w:r>
      <w:r w:rsidRPr="009E630E">
        <w:rPr>
          <w:i/>
          <w:sz w:val="24"/>
          <w:szCs w:val="24"/>
        </w:rPr>
        <w:t>(</w:t>
      </w:r>
      <w:r w:rsidR="008B72A7" w:rsidRPr="008B72A7">
        <w:rPr>
          <w:i/>
          <w:sz w:val="24"/>
          <w:szCs w:val="24"/>
        </w:rPr>
        <w:t>RANK SUCCESS BLOG</w:t>
      </w:r>
      <w:r w:rsidR="008B72A7">
        <w:rPr>
          <w:i/>
          <w:sz w:val="24"/>
          <w:szCs w:val="24"/>
        </w:rPr>
        <w:t xml:space="preserve"> </w:t>
      </w:r>
      <w:r>
        <w:rPr>
          <w:i/>
          <w:sz w:val="24"/>
          <w:szCs w:val="24"/>
        </w:rPr>
        <w:t>2024</w:t>
      </w:r>
      <w:r w:rsidRPr="009E630E">
        <w:rPr>
          <w:i/>
          <w:sz w:val="24"/>
          <w:szCs w:val="24"/>
        </w:rPr>
        <w:t>)</w:t>
      </w:r>
    </w:p>
    <w:p w14:paraId="657E95AC" w14:textId="77777777" w:rsidR="005F7F39" w:rsidRDefault="005F7F39" w:rsidP="00B16354">
      <w:pPr>
        <w:spacing w:line="360" w:lineRule="auto"/>
        <w:ind w:right="237"/>
        <w:jc w:val="both"/>
        <w:rPr>
          <w:sz w:val="24"/>
          <w:szCs w:val="24"/>
        </w:rPr>
      </w:pPr>
    </w:p>
    <w:p w14:paraId="78C18792" w14:textId="12E46024" w:rsidR="006E0904" w:rsidRPr="006E0904" w:rsidRDefault="006E0904" w:rsidP="00B16354">
      <w:pPr>
        <w:spacing w:line="360" w:lineRule="auto"/>
        <w:ind w:right="237"/>
        <w:jc w:val="both"/>
        <w:rPr>
          <w:sz w:val="24"/>
          <w:szCs w:val="24"/>
        </w:rPr>
      </w:pPr>
      <w:r w:rsidRPr="006E0904">
        <w:rPr>
          <w:sz w:val="24"/>
          <w:szCs w:val="24"/>
        </w:rPr>
        <w:t>When working my way through the national decision model, I would first consider the information and intelligence that was provided. For example, there has been a report of domestic violence, injuries have been reported, the incident is still ongoing, the victim and offender have been identified, intelligence from the offender's markers has been provided, and I also have an officer who has recently obtained independent patrol status present.</w:t>
      </w:r>
    </w:p>
    <w:p w14:paraId="340DAD03" w14:textId="6F530FE7" w:rsidR="00D341F8" w:rsidRPr="00D341F8" w:rsidRDefault="00D341F8" w:rsidP="00B16354">
      <w:pPr>
        <w:spacing w:line="360" w:lineRule="auto"/>
        <w:ind w:right="237"/>
        <w:jc w:val="both"/>
        <w:rPr>
          <w:sz w:val="24"/>
          <w:szCs w:val="24"/>
        </w:rPr>
      </w:pPr>
      <w:r w:rsidRPr="00D341F8">
        <w:rPr>
          <w:sz w:val="24"/>
          <w:szCs w:val="24"/>
        </w:rPr>
        <w:t>Next, I began to consider the risks. An incident is ongoing that involves a violent offender who has already injured someone, an injured person who is still on the scene, going to an unknown location where there could be a possible weapon, an inexperienced officer present, and the offender's history with police officers.</w:t>
      </w:r>
    </w:p>
    <w:p w14:paraId="2790F8B2" w14:textId="6F17A2A9" w:rsidR="00030175" w:rsidRDefault="00D341F8" w:rsidP="00B16354">
      <w:pPr>
        <w:spacing w:line="360" w:lineRule="auto"/>
        <w:ind w:right="237"/>
        <w:jc w:val="both"/>
        <w:rPr>
          <w:sz w:val="24"/>
          <w:szCs w:val="24"/>
        </w:rPr>
      </w:pPr>
      <w:r w:rsidRPr="00D341F8">
        <w:rPr>
          <w:sz w:val="24"/>
          <w:szCs w:val="24"/>
        </w:rPr>
        <w:t xml:space="preserve">Then I considered the powers and policies that were available to me. I considered our police safety training and previous experiences with this type of incident, the Gwent police domestic violence policy, the Police and Criminal Evidence Act, common law, powers of entry, </w:t>
      </w:r>
      <w:r w:rsidR="00C102A7">
        <w:rPr>
          <w:sz w:val="24"/>
          <w:szCs w:val="24"/>
        </w:rPr>
        <w:t>use of force</w:t>
      </w:r>
      <w:r w:rsidR="007710EC">
        <w:rPr>
          <w:sz w:val="24"/>
          <w:szCs w:val="24"/>
        </w:rPr>
        <w:t xml:space="preserve">, </w:t>
      </w:r>
      <w:r w:rsidRPr="00D341F8">
        <w:rPr>
          <w:sz w:val="24"/>
          <w:szCs w:val="24"/>
        </w:rPr>
        <w:t>and what first aid might be required and how it could be administered safely.</w:t>
      </w:r>
    </w:p>
    <w:p w14:paraId="74C95DDD" w14:textId="7499E85F" w:rsidR="00030175" w:rsidRDefault="00F00392" w:rsidP="00B16354">
      <w:pPr>
        <w:spacing w:line="360" w:lineRule="auto"/>
        <w:ind w:right="237"/>
        <w:jc w:val="both"/>
        <w:rPr>
          <w:sz w:val="24"/>
          <w:szCs w:val="24"/>
        </w:rPr>
      </w:pPr>
      <w:r w:rsidRPr="00F00392">
        <w:rPr>
          <w:sz w:val="24"/>
          <w:szCs w:val="24"/>
        </w:rPr>
        <w:t>A plan begins to develop, which includes a joint officer approach that separates the victim and the offender. If the offender is in an irate state, ensure he is assigned an area where there are no identifiable weapons. Get the offender to sit down. Make sure I can see the other attending officer, and they can see me. Speak with the perceived victim in confidence; because of my experience and larger body type, I will attempt to de-escalate the perceived offender; consider which leadership approach to use; and consider arresting and using handcuffs.</w:t>
      </w:r>
    </w:p>
    <w:p w14:paraId="2FFAB5D1" w14:textId="77777777" w:rsidR="007710EC" w:rsidRDefault="007710EC" w:rsidP="00340E9A">
      <w:pPr>
        <w:ind w:right="237"/>
        <w:jc w:val="both"/>
        <w:rPr>
          <w:sz w:val="24"/>
          <w:szCs w:val="24"/>
        </w:rPr>
      </w:pPr>
    </w:p>
    <w:p w14:paraId="3BD2B2BB" w14:textId="120AEB23" w:rsidR="00030175" w:rsidRDefault="009A661C" w:rsidP="004C751E">
      <w:pPr>
        <w:spacing w:line="360" w:lineRule="auto"/>
        <w:ind w:right="237"/>
        <w:jc w:val="both"/>
        <w:rPr>
          <w:sz w:val="24"/>
          <w:szCs w:val="24"/>
        </w:rPr>
      </w:pPr>
      <w:r w:rsidRPr="009A661C">
        <w:rPr>
          <w:sz w:val="24"/>
          <w:szCs w:val="24"/>
        </w:rPr>
        <w:t>When I arrived, I could hear signs of disturbance, and given the reports of violence and injuries, I entered the property under Section 17(e) of the Police and Criminal Evidence Act 1984, which states that a constable may enter and search any premises for the purpose of saving life or limb or preventing serious property damage.</w:t>
      </w:r>
      <w:r w:rsidR="00A97C62">
        <w:rPr>
          <w:sz w:val="24"/>
          <w:szCs w:val="24"/>
        </w:rPr>
        <w:t xml:space="preserve"> </w:t>
      </w:r>
      <w:r w:rsidR="00BC430D" w:rsidRPr="00BC430D">
        <w:rPr>
          <w:sz w:val="24"/>
          <w:szCs w:val="24"/>
        </w:rPr>
        <w:t>To separate the victim and perceived offender, I would need to adopt a leadership style that would allow me to take command of the situation and lead the perceived offender, the victim, and the other officer present. Sethuraman</w:t>
      </w:r>
      <w:r w:rsidR="004C751E">
        <w:rPr>
          <w:sz w:val="24"/>
          <w:szCs w:val="24"/>
        </w:rPr>
        <w:t>.</w:t>
      </w:r>
      <w:r w:rsidR="00F4592D">
        <w:rPr>
          <w:sz w:val="24"/>
          <w:szCs w:val="24"/>
        </w:rPr>
        <w:t>, K</w:t>
      </w:r>
      <w:r w:rsidR="004C751E">
        <w:rPr>
          <w:sz w:val="24"/>
          <w:szCs w:val="24"/>
        </w:rPr>
        <w:t>.</w:t>
      </w:r>
      <w:r w:rsidR="00BC430D" w:rsidRPr="00BC430D">
        <w:rPr>
          <w:sz w:val="24"/>
          <w:szCs w:val="24"/>
        </w:rPr>
        <w:t xml:space="preserve"> and Suresh</w:t>
      </w:r>
      <w:r w:rsidR="004C751E">
        <w:rPr>
          <w:sz w:val="24"/>
          <w:szCs w:val="24"/>
        </w:rPr>
        <w:t>.</w:t>
      </w:r>
      <w:r w:rsidR="00F4592D">
        <w:rPr>
          <w:sz w:val="24"/>
          <w:szCs w:val="24"/>
        </w:rPr>
        <w:t>, J</w:t>
      </w:r>
      <w:r w:rsidR="004C751E">
        <w:rPr>
          <w:sz w:val="24"/>
          <w:szCs w:val="24"/>
        </w:rPr>
        <w:t>.</w:t>
      </w:r>
      <w:r w:rsidR="00BC430D" w:rsidRPr="00BC430D">
        <w:rPr>
          <w:sz w:val="24"/>
          <w:szCs w:val="24"/>
        </w:rPr>
        <w:t xml:space="preserve"> (2014) argue that as a leader, you bear a significant responsibility to lead others. This becomes a significant challenge because the outcome or output is contingent on the performance of their followers.</w:t>
      </w:r>
    </w:p>
    <w:p w14:paraId="5F13EF6D" w14:textId="77777777" w:rsidR="00AE354B" w:rsidRDefault="00AE354B" w:rsidP="004C751E">
      <w:pPr>
        <w:spacing w:line="360" w:lineRule="auto"/>
        <w:ind w:right="237"/>
        <w:jc w:val="both"/>
        <w:rPr>
          <w:sz w:val="24"/>
          <w:szCs w:val="24"/>
        </w:rPr>
      </w:pPr>
    </w:p>
    <w:p w14:paraId="14848810" w14:textId="3C7C0E1B" w:rsidR="00D8669D" w:rsidRDefault="002F1E90" w:rsidP="004C751E">
      <w:pPr>
        <w:spacing w:line="360" w:lineRule="auto"/>
        <w:ind w:right="237"/>
        <w:jc w:val="both"/>
        <w:rPr>
          <w:sz w:val="24"/>
          <w:szCs w:val="24"/>
        </w:rPr>
      </w:pPr>
      <w:r>
        <w:rPr>
          <w:noProof/>
        </w:rPr>
        <w:drawing>
          <wp:inline distT="0" distB="0" distL="0" distR="0" wp14:anchorId="7E35ECBC" wp14:editId="0F688F3D">
            <wp:extent cx="5731510" cy="15570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557020"/>
                    </a:xfrm>
                    <a:prstGeom prst="rect">
                      <a:avLst/>
                    </a:prstGeom>
                  </pic:spPr>
                </pic:pic>
              </a:graphicData>
            </a:graphic>
          </wp:inline>
        </w:drawing>
      </w:r>
    </w:p>
    <w:p w14:paraId="788097B8" w14:textId="77777777" w:rsidR="00AE354B" w:rsidRDefault="00AE354B" w:rsidP="004C751E">
      <w:pPr>
        <w:spacing w:line="360" w:lineRule="auto"/>
        <w:ind w:right="237"/>
        <w:jc w:val="both"/>
        <w:rPr>
          <w:sz w:val="24"/>
          <w:szCs w:val="24"/>
        </w:rPr>
      </w:pPr>
    </w:p>
    <w:p w14:paraId="32CDA297" w14:textId="77777777" w:rsidR="00AE354B" w:rsidRDefault="00AE354B" w:rsidP="004C751E">
      <w:pPr>
        <w:spacing w:line="360" w:lineRule="auto"/>
        <w:ind w:right="237"/>
        <w:jc w:val="both"/>
        <w:rPr>
          <w:sz w:val="24"/>
          <w:szCs w:val="24"/>
        </w:rPr>
      </w:pPr>
    </w:p>
    <w:p w14:paraId="2C59DA86" w14:textId="4CBA6C43" w:rsidR="00522708" w:rsidRDefault="00522708" w:rsidP="004C751E">
      <w:pPr>
        <w:spacing w:line="360" w:lineRule="auto"/>
        <w:rPr>
          <w:i/>
          <w:sz w:val="24"/>
          <w:szCs w:val="24"/>
        </w:rPr>
      </w:pPr>
      <w:r w:rsidRPr="009E630E">
        <w:rPr>
          <w:i/>
          <w:sz w:val="24"/>
          <w:szCs w:val="24"/>
        </w:rPr>
        <w:t>Figure</w:t>
      </w:r>
      <w:r>
        <w:rPr>
          <w:i/>
          <w:sz w:val="24"/>
          <w:szCs w:val="24"/>
        </w:rPr>
        <w:t xml:space="preserve"> 3.3</w:t>
      </w:r>
      <w:r w:rsidRPr="009E630E">
        <w:rPr>
          <w:i/>
          <w:sz w:val="24"/>
          <w:szCs w:val="24"/>
        </w:rPr>
        <w:t xml:space="preserve"> - </w:t>
      </w:r>
      <w:r w:rsidR="000533A6" w:rsidRPr="004C751E">
        <w:rPr>
          <w:i/>
          <w:sz w:val="24"/>
          <w:szCs w:val="24"/>
        </w:rPr>
        <w:t>The 6 Goleman Leadership Styles: Which Is Yours?</w:t>
      </w:r>
      <w:r w:rsidRPr="0082330F">
        <w:rPr>
          <w:i/>
          <w:sz w:val="24"/>
          <w:szCs w:val="24"/>
        </w:rPr>
        <w:t xml:space="preserve"> </w:t>
      </w:r>
      <w:r w:rsidR="004240A2">
        <w:rPr>
          <w:i/>
          <w:sz w:val="24"/>
          <w:szCs w:val="24"/>
        </w:rPr>
        <w:t>(</w:t>
      </w:r>
      <w:proofErr w:type="spellStart"/>
      <w:r w:rsidR="004240A2">
        <w:rPr>
          <w:i/>
          <w:sz w:val="24"/>
          <w:szCs w:val="24"/>
        </w:rPr>
        <w:t>Personio</w:t>
      </w:r>
      <w:proofErr w:type="spellEnd"/>
      <w:r w:rsidR="00E36B5D">
        <w:rPr>
          <w:i/>
          <w:sz w:val="24"/>
          <w:szCs w:val="24"/>
        </w:rPr>
        <w:t xml:space="preserve"> 2024)</w:t>
      </w:r>
    </w:p>
    <w:p w14:paraId="7D1B8926" w14:textId="77777777" w:rsidR="00833E7F" w:rsidRDefault="00833E7F" w:rsidP="004C751E">
      <w:pPr>
        <w:spacing w:line="360" w:lineRule="auto"/>
        <w:rPr>
          <w:i/>
          <w:sz w:val="24"/>
          <w:szCs w:val="24"/>
        </w:rPr>
      </w:pPr>
    </w:p>
    <w:p w14:paraId="720923DE" w14:textId="3BB96505" w:rsidR="00F87780" w:rsidRPr="00A3605C" w:rsidRDefault="00F87780" w:rsidP="004C751E">
      <w:pPr>
        <w:spacing w:line="360" w:lineRule="auto"/>
        <w:ind w:right="237"/>
        <w:jc w:val="both"/>
        <w:rPr>
          <w:iCs/>
          <w:sz w:val="24"/>
          <w:szCs w:val="24"/>
        </w:rPr>
      </w:pPr>
      <w:r w:rsidRPr="00F87780">
        <w:rPr>
          <w:iCs/>
          <w:sz w:val="24"/>
          <w:szCs w:val="24"/>
        </w:rPr>
        <w:t>Gorman identified six basic leadership styles, which are illustrated in Figure 3.3. The first type of leadership style is coercive, also known as directive or commanding, and it has been shown to be more effective in difficult situations where specific tasks must be completed in an ordered fashion.</w:t>
      </w:r>
    </w:p>
    <w:p w14:paraId="5585CBA2" w14:textId="3569F1A7" w:rsidR="004F7FCD" w:rsidRPr="004F7FCD" w:rsidRDefault="004F7FCD" w:rsidP="004C751E">
      <w:pPr>
        <w:spacing w:line="360" w:lineRule="auto"/>
        <w:ind w:right="237"/>
        <w:jc w:val="both"/>
        <w:rPr>
          <w:iCs/>
          <w:sz w:val="24"/>
          <w:szCs w:val="24"/>
        </w:rPr>
      </w:pPr>
      <w:r w:rsidRPr="004F7FCD">
        <w:rPr>
          <w:iCs/>
          <w:sz w:val="24"/>
          <w:szCs w:val="24"/>
        </w:rPr>
        <w:t>The authoritative leadership style, also known as the visionary style, is one in which the outcome is described, and the participants devise their own path to achieve it.</w:t>
      </w:r>
    </w:p>
    <w:p w14:paraId="5CFBD336" w14:textId="77D1E742" w:rsidR="004F7FCD" w:rsidRPr="004F7FCD" w:rsidRDefault="004F7FCD" w:rsidP="004C751E">
      <w:pPr>
        <w:spacing w:line="360" w:lineRule="auto"/>
        <w:ind w:right="237"/>
        <w:jc w:val="both"/>
        <w:rPr>
          <w:iCs/>
          <w:sz w:val="24"/>
          <w:szCs w:val="24"/>
        </w:rPr>
      </w:pPr>
      <w:r w:rsidRPr="004F7FCD">
        <w:rPr>
          <w:iCs/>
          <w:sz w:val="24"/>
          <w:szCs w:val="24"/>
        </w:rPr>
        <w:t>Affiliative leadership style: in this style, you sympathise with everyone involved and offer praise but not providing clear constructive advice or instructions.</w:t>
      </w:r>
    </w:p>
    <w:p w14:paraId="6A1EAE39" w14:textId="11CD4373" w:rsidR="004F7FCD" w:rsidRPr="004F7FCD" w:rsidRDefault="004F7FCD" w:rsidP="004C751E">
      <w:pPr>
        <w:spacing w:line="360" w:lineRule="auto"/>
        <w:ind w:right="237"/>
        <w:jc w:val="both"/>
        <w:rPr>
          <w:iCs/>
          <w:sz w:val="24"/>
          <w:szCs w:val="24"/>
        </w:rPr>
      </w:pPr>
      <w:r w:rsidRPr="004F7FCD">
        <w:rPr>
          <w:iCs/>
          <w:sz w:val="24"/>
          <w:szCs w:val="24"/>
        </w:rPr>
        <w:t>Democratic leadership style. This is also known as a participative leader, and it entails giving everyone an equal say. This can be time-consuming and lead to prolonged debates.</w:t>
      </w:r>
    </w:p>
    <w:p w14:paraId="360E9F58" w14:textId="5957F2BF" w:rsidR="004F7FCD" w:rsidRPr="004F7FCD" w:rsidRDefault="004F7FCD" w:rsidP="004C751E">
      <w:pPr>
        <w:spacing w:line="360" w:lineRule="auto"/>
        <w:ind w:right="237"/>
        <w:jc w:val="both"/>
        <w:rPr>
          <w:iCs/>
          <w:sz w:val="24"/>
          <w:szCs w:val="24"/>
        </w:rPr>
      </w:pPr>
      <w:r w:rsidRPr="004F7FCD">
        <w:rPr>
          <w:iCs/>
          <w:sz w:val="24"/>
          <w:szCs w:val="24"/>
        </w:rPr>
        <w:t xml:space="preserve">Pacesetting leadership </w:t>
      </w:r>
      <w:r w:rsidR="006212E6">
        <w:rPr>
          <w:iCs/>
          <w:sz w:val="24"/>
          <w:szCs w:val="24"/>
        </w:rPr>
        <w:t xml:space="preserve">style </w:t>
      </w:r>
      <w:r w:rsidRPr="004F7FCD">
        <w:rPr>
          <w:iCs/>
          <w:sz w:val="24"/>
          <w:szCs w:val="24"/>
        </w:rPr>
        <w:t xml:space="preserve">involves leading by example, </w:t>
      </w:r>
      <w:r w:rsidR="00774106" w:rsidRPr="004F7FCD">
        <w:rPr>
          <w:iCs/>
          <w:sz w:val="24"/>
          <w:szCs w:val="24"/>
        </w:rPr>
        <w:t>inspiring,</w:t>
      </w:r>
      <w:r w:rsidRPr="004F7FCD">
        <w:rPr>
          <w:iCs/>
          <w:sz w:val="24"/>
          <w:szCs w:val="24"/>
        </w:rPr>
        <w:t xml:space="preserve"> and encouraging others to follow.</w:t>
      </w:r>
    </w:p>
    <w:p w14:paraId="6A03B641" w14:textId="77777777" w:rsidR="004F7FCD" w:rsidRPr="004F7FCD" w:rsidRDefault="004F7FCD" w:rsidP="004C751E">
      <w:pPr>
        <w:spacing w:line="360" w:lineRule="auto"/>
        <w:ind w:right="237"/>
        <w:jc w:val="both"/>
        <w:rPr>
          <w:iCs/>
          <w:sz w:val="24"/>
          <w:szCs w:val="24"/>
        </w:rPr>
      </w:pPr>
    </w:p>
    <w:p w14:paraId="089EFAB4" w14:textId="2B73B9CD" w:rsidR="009535CA" w:rsidRDefault="004F7FCD" w:rsidP="004C751E">
      <w:pPr>
        <w:spacing w:line="360" w:lineRule="auto"/>
        <w:ind w:right="237"/>
        <w:jc w:val="both"/>
        <w:rPr>
          <w:iCs/>
          <w:sz w:val="24"/>
          <w:szCs w:val="24"/>
        </w:rPr>
      </w:pPr>
      <w:r w:rsidRPr="004F7FCD">
        <w:rPr>
          <w:iCs/>
          <w:sz w:val="24"/>
          <w:szCs w:val="24"/>
        </w:rPr>
        <w:t>Coaching leadership style: this style is used to build and develop others, typically one-on-one, and is most beneficial to someone who is willing to learn and improve.</w:t>
      </w:r>
    </w:p>
    <w:p w14:paraId="61F84AE6" w14:textId="77777777" w:rsidR="007500BC" w:rsidRDefault="007500BC" w:rsidP="004F7FCD">
      <w:pPr>
        <w:ind w:right="237"/>
        <w:jc w:val="both"/>
        <w:rPr>
          <w:iCs/>
          <w:sz w:val="24"/>
          <w:szCs w:val="24"/>
        </w:rPr>
      </w:pPr>
    </w:p>
    <w:p w14:paraId="74701E22" w14:textId="13D1D9E7" w:rsidR="007500BC" w:rsidRDefault="00281E1A" w:rsidP="004F7FCD">
      <w:pPr>
        <w:ind w:right="237"/>
        <w:jc w:val="both"/>
        <w:rPr>
          <w:iCs/>
          <w:sz w:val="24"/>
          <w:szCs w:val="24"/>
        </w:rPr>
      </w:pPr>
      <w:r>
        <w:rPr>
          <w:noProof/>
        </w:rPr>
        <w:drawing>
          <wp:inline distT="0" distB="0" distL="0" distR="0" wp14:anchorId="74A136CD" wp14:editId="67C0460A">
            <wp:extent cx="5495925" cy="36385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95925" cy="3638550"/>
                    </a:xfrm>
                    <a:prstGeom prst="rect">
                      <a:avLst/>
                    </a:prstGeom>
                  </pic:spPr>
                </pic:pic>
              </a:graphicData>
            </a:graphic>
          </wp:inline>
        </w:drawing>
      </w:r>
    </w:p>
    <w:p w14:paraId="74C97A9F" w14:textId="77777777" w:rsidR="00281E1A" w:rsidRDefault="00281E1A" w:rsidP="004F7FCD">
      <w:pPr>
        <w:ind w:right="237"/>
        <w:jc w:val="both"/>
        <w:rPr>
          <w:iCs/>
          <w:sz w:val="24"/>
          <w:szCs w:val="24"/>
        </w:rPr>
      </w:pPr>
    </w:p>
    <w:p w14:paraId="66834256" w14:textId="4564B0F4" w:rsidR="00281E1A" w:rsidRDefault="001404EB" w:rsidP="004C751E">
      <w:pPr>
        <w:spacing w:line="360" w:lineRule="auto"/>
        <w:ind w:right="237"/>
        <w:jc w:val="both"/>
        <w:rPr>
          <w:iCs/>
          <w:sz w:val="24"/>
          <w:szCs w:val="24"/>
        </w:rPr>
      </w:pPr>
      <w:r>
        <w:rPr>
          <w:iCs/>
          <w:sz w:val="24"/>
          <w:szCs w:val="24"/>
        </w:rPr>
        <w:t xml:space="preserve">Figure 3.4 - </w:t>
      </w:r>
      <w:r w:rsidR="00167788" w:rsidRPr="004C751E">
        <w:rPr>
          <w:i/>
          <w:sz w:val="24"/>
          <w:szCs w:val="24"/>
        </w:rPr>
        <w:t xml:space="preserve">John Adair’s Action </w:t>
      </w:r>
      <w:proofErr w:type="spellStart"/>
      <w:r w:rsidR="00167788" w:rsidRPr="004C751E">
        <w:rPr>
          <w:i/>
          <w:sz w:val="24"/>
          <w:szCs w:val="24"/>
        </w:rPr>
        <w:t>Centered</w:t>
      </w:r>
      <w:proofErr w:type="spellEnd"/>
      <w:r w:rsidR="00167788" w:rsidRPr="004C751E">
        <w:rPr>
          <w:i/>
          <w:sz w:val="24"/>
          <w:szCs w:val="24"/>
        </w:rPr>
        <w:t xml:space="preserve"> Leadership: Learn How </w:t>
      </w:r>
      <w:r w:rsidR="009C3B86" w:rsidRPr="004C751E">
        <w:rPr>
          <w:i/>
          <w:sz w:val="24"/>
          <w:szCs w:val="24"/>
        </w:rPr>
        <w:t>to</w:t>
      </w:r>
      <w:r w:rsidR="00167788" w:rsidRPr="004C751E">
        <w:rPr>
          <w:i/>
          <w:sz w:val="24"/>
          <w:szCs w:val="24"/>
        </w:rPr>
        <w:t xml:space="preserve"> Be A Leader</w:t>
      </w:r>
      <w:r w:rsidR="00167788">
        <w:rPr>
          <w:iCs/>
          <w:sz w:val="24"/>
          <w:szCs w:val="24"/>
        </w:rPr>
        <w:t xml:space="preserve"> (</w:t>
      </w:r>
      <w:r w:rsidR="00543CE1" w:rsidRPr="00543CE1">
        <w:rPr>
          <w:iCs/>
          <w:sz w:val="24"/>
          <w:szCs w:val="24"/>
        </w:rPr>
        <w:t>TWS Training 202</w:t>
      </w:r>
      <w:r w:rsidR="00543CE1">
        <w:rPr>
          <w:iCs/>
          <w:sz w:val="24"/>
          <w:szCs w:val="24"/>
        </w:rPr>
        <w:t>1</w:t>
      </w:r>
      <w:r w:rsidR="00543CE1" w:rsidRPr="00543CE1">
        <w:rPr>
          <w:iCs/>
          <w:sz w:val="24"/>
          <w:szCs w:val="24"/>
        </w:rPr>
        <w:t>)</w:t>
      </w:r>
      <w:r w:rsidR="00543CE1">
        <w:rPr>
          <w:iCs/>
          <w:sz w:val="24"/>
          <w:szCs w:val="24"/>
        </w:rPr>
        <w:t>.</w:t>
      </w:r>
    </w:p>
    <w:p w14:paraId="0409EA7E" w14:textId="77777777" w:rsidR="00543CE1" w:rsidRDefault="00543CE1" w:rsidP="004C751E">
      <w:pPr>
        <w:spacing w:line="360" w:lineRule="auto"/>
        <w:ind w:right="237"/>
        <w:jc w:val="both"/>
        <w:rPr>
          <w:iCs/>
          <w:sz w:val="24"/>
          <w:szCs w:val="24"/>
        </w:rPr>
      </w:pPr>
    </w:p>
    <w:p w14:paraId="375B1964" w14:textId="5953C722" w:rsidR="00543CE1" w:rsidRDefault="0014109A" w:rsidP="004C751E">
      <w:pPr>
        <w:spacing w:line="360" w:lineRule="auto"/>
        <w:ind w:right="237"/>
        <w:jc w:val="both"/>
        <w:rPr>
          <w:iCs/>
          <w:sz w:val="24"/>
          <w:szCs w:val="24"/>
        </w:rPr>
      </w:pPr>
      <w:r w:rsidRPr="0014109A">
        <w:rPr>
          <w:iCs/>
          <w:sz w:val="24"/>
          <w:szCs w:val="24"/>
        </w:rPr>
        <w:t>Looking at John Adair's leadership theories from TWS Training</w:t>
      </w:r>
      <w:r w:rsidR="004C751E">
        <w:rPr>
          <w:iCs/>
          <w:sz w:val="24"/>
          <w:szCs w:val="24"/>
        </w:rPr>
        <w:t>.</w:t>
      </w:r>
      <w:r w:rsidRPr="0014109A">
        <w:rPr>
          <w:iCs/>
          <w:sz w:val="24"/>
          <w:szCs w:val="24"/>
        </w:rPr>
        <w:t xml:space="preserve"> (2021)</w:t>
      </w:r>
      <w:r w:rsidR="000C2DBC">
        <w:rPr>
          <w:iCs/>
          <w:sz w:val="24"/>
          <w:szCs w:val="24"/>
        </w:rPr>
        <w:t xml:space="preserve"> in figure 3.4</w:t>
      </w:r>
      <w:r w:rsidRPr="0014109A">
        <w:rPr>
          <w:iCs/>
          <w:sz w:val="24"/>
          <w:szCs w:val="24"/>
        </w:rPr>
        <w:t>, leadership skills are essential for resolving conflict and keeping the team on track to progress through the stages of team development. John Adair rejected the idea that leaders were born, believing that leadership skills could be learned, developed, and improved. John Adair created a leadership model to help aspiring leaders gain control. The model is made up of three circles that are connected in the centre, overlap separately, and have individual sections.</w:t>
      </w:r>
    </w:p>
    <w:p w14:paraId="7EEF53FD" w14:textId="77777777" w:rsidR="007F11DF" w:rsidRDefault="007F11DF" w:rsidP="004C751E">
      <w:pPr>
        <w:spacing w:line="360" w:lineRule="auto"/>
        <w:ind w:right="237"/>
        <w:jc w:val="both"/>
        <w:rPr>
          <w:iCs/>
          <w:sz w:val="24"/>
          <w:szCs w:val="24"/>
        </w:rPr>
      </w:pPr>
    </w:p>
    <w:p w14:paraId="26174E03" w14:textId="1CF5AAC9" w:rsidR="00AE354B" w:rsidRDefault="006F3584" w:rsidP="004C751E">
      <w:pPr>
        <w:spacing w:line="360" w:lineRule="auto"/>
        <w:ind w:right="237"/>
        <w:jc w:val="both"/>
        <w:rPr>
          <w:sz w:val="24"/>
          <w:szCs w:val="24"/>
        </w:rPr>
      </w:pPr>
      <w:r w:rsidRPr="006F3584">
        <w:rPr>
          <w:iCs/>
          <w:sz w:val="24"/>
          <w:szCs w:val="24"/>
        </w:rPr>
        <w:t>Given the incident's time and risk-sensitivity, I employed a coercive approach to ensure everyone's safety and gain control of the situation, giving clear and assertive instructions to the perceived offender, victim, and attending officer. I told the perceived offender to stay with me by the stairs and directed the victim and the other officer through the door into the living room.</w:t>
      </w:r>
      <w:r w:rsidR="0005170C">
        <w:rPr>
          <w:iCs/>
          <w:sz w:val="24"/>
          <w:szCs w:val="24"/>
        </w:rPr>
        <w:t xml:space="preserve"> The perceived offender already </w:t>
      </w:r>
      <w:r w:rsidR="00652095">
        <w:rPr>
          <w:iCs/>
          <w:sz w:val="24"/>
          <w:szCs w:val="24"/>
        </w:rPr>
        <w:t>presenting in a</w:t>
      </w:r>
      <w:r w:rsidR="007A7B0D">
        <w:rPr>
          <w:iCs/>
          <w:sz w:val="24"/>
          <w:szCs w:val="24"/>
        </w:rPr>
        <w:t>n</w:t>
      </w:r>
      <w:r w:rsidR="00652095">
        <w:rPr>
          <w:iCs/>
          <w:sz w:val="24"/>
          <w:szCs w:val="24"/>
        </w:rPr>
        <w:t xml:space="preserve"> aggressive manner and </w:t>
      </w:r>
      <w:r w:rsidR="007D407B">
        <w:rPr>
          <w:iCs/>
          <w:sz w:val="24"/>
          <w:szCs w:val="24"/>
        </w:rPr>
        <w:t xml:space="preserve">initially provided </w:t>
      </w:r>
      <w:r w:rsidR="00EF1A22">
        <w:rPr>
          <w:iCs/>
          <w:sz w:val="24"/>
          <w:szCs w:val="24"/>
        </w:rPr>
        <w:t>resistant to this style of leadership.</w:t>
      </w:r>
      <w:r w:rsidR="00BA43ED">
        <w:rPr>
          <w:iCs/>
          <w:sz w:val="24"/>
          <w:szCs w:val="24"/>
        </w:rPr>
        <w:t xml:space="preserve"> </w:t>
      </w:r>
    </w:p>
    <w:p w14:paraId="34D97109" w14:textId="77777777" w:rsidR="00AE354B" w:rsidRDefault="00AE354B" w:rsidP="004C751E">
      <w:pPr>
        <w:spacing w:line="360" w:lineRule="auto"/>
        <w:ind w:right="237"/>
        <w:jc w:val="both"/>
        <w:rPr>
          <w:sz w:val="24"/>
          <w:szCs w:val="24"/>
        </w:rPr>
      </w:pPr>
    </w:p>
    <w:p w14:paraId="538F654A" w14:textId="3E596BEB" w:rsidR="00A7106A" w:rsidRDefault="00A7106A" w:rsidP="004C751E">
      <w:pPr>
        <w:spacing w:line="360" w:lineRule="auto"/>
        <w:ind w:right="237"/>
        <w:jc w:val="both"/>
        <w:rPr>
          <w:sz w:val="24"/>
          <w:szCs w:val="24"/>
        </w:rPr>
      </w:pPr>
      <w:r>
        <w:rPr>
          <w:sz w:val="24"/>
          <w:szCs w:val="24"/>
        </w:rPr>
        <w:t xml:space="preserve">My training have provided me with a number of tools to </w:t>
      </w:r>
      <w:r w:rsidR="00647E58">
        <w:rPr>
          <w:sz w:val="24"/>
          <w:szCs w:val="24"/>
        </w:rPr>
        <w:t xml:space="preserve">deal with confrontation and two that I most </w:t>
      </w:r>
      <w:r w:rsidR="004541E6">
        <w:rPr>
          <w:sz w:val="24"/>
          <w:szCs w:val="24"/>
        </w:rPr>
        <w:t>commonly</w:t>
      </w:r>
      <w:r w:rsidR="00647E58">
        <w:rPr>
          <w:sz w:val="24"/>
          <w:szCs w:val="24"/>
        </w:rPr>
        <w:t xml:space="preserve"> use are the </w:t>
      </w:r>
      <w:r w:rsidR="00197B75">
        <w:rPr>
          <w:sz w:val="24"/>
          <w:szCs w:val="24"/>
        </w:rPr>
        <w:t xml:space="preserve">LEAPS model and </w:t>
      </w:r>
      <w:proofErr w:type="spellStart"/>
      <w:r w:rsidR="004541E6">
        <w:rPr>
          <w:sz w:val="24"/>
          <w:szCs w:val="24"/>
        </w:rPr>
        <w:t>Be</w:t>
      </w:r>
      <w:r w:rsidR="00197B75">
        <w:rPr>
          <w:sz w:val="24"/>
          <w:szCs w:val="24"/>
        </w:rPr>
        <w:t>tari’s</w:t>
      </w:r>
      <w:proofErr w:type="spellEnd"/>
      <w:r w:rsidR="00197B75">
        <w:rPr>
          <w:sz w:val="24"/>
          <w:szCs w:val="24"/>
        </w:rPr>
        <w:t xml:space="preserve"> box</w:t>
      </w:r>
      <w:r w:rsidR="004541E6">
        <w:rPr>
          <w:sz w:val="24"/>
          <w:szCs w:val="24"/>
        </w:rPr>
        <w:t xml:space="preserve"> model.</w:t>
      </w:r>
    </w:p>
    <w:p w14:paraId="2E161F27" w14:textId="77777777" w:rsidR="00F14F1A" w:rsidRDefault="00F14F1A" w:rsidP="00BC430D">
      <w:pPr>
        <w:ind w:right="237"/>
        <w:jc w:val="both"/>
        <w:rPr>
          <w:sz w:val="24"/>
          <w:szCs w:val="24"/>
        </w:rPr>
      </w:pPr>
    </w:p>
    <w:p w14:paraId="5BC1A831" w14:textId="4EF6F8A1" w:rsidR="00F14F1A" w:rsidRDefault="00A46DF6" w:rsidP="00BC430D">
      <w:pPr>
        <w:ind w:right="237"/>
        <w:jc w:val="both"/>
        <w:rPr>
          <w:sz w:val="24"/>
          <w:szCs w:val="24"/>
        </w:rPr>
      </w:pPr>
      <w:r>
        <w:rPr>
          <w:noProof/>
        </w:rPr>
        <w:drawing>
          <wp:inline distT="0" distB="0" distL="0" distR="0" wp14:anchorId="73AD2176" wp14:editId="1F69A4D9">
            <wp:extent cx="5010150" cy="3514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10150" cy="3514725"/>
                    </a:xfrm>
                    <a:prstGeom prst="rect">
                      <a:avLst/>
                    </a:prstGeom>
                  </pic:spPr>
                </pic:pic>
              </a:graphicData>
            </a:graphic>
          </wp:inline>
        </w:drawing>
      </w:r>
    </w:p>
    <w:p w14:paraId="614E7ECB" w14:textId="32BBADB7" w:rsidR="0001512C" w:rsidRDefault="0001512C" w:rsidP="004C751E">
      <w:pPr>
        <w:spacing w:line="360" w:lineRule="auto"/>
        <w:rPr>
          <w:i/>
          <w:sz w:val="24"/>
          <w:szCs w:val="24"/>
        </w:rPr>
      </w:pPr>
      <w:r w:rsidRPr="009E630E">
        <w:rPr>
          <w:i/>
          <w:sz w:val="24"/>
          <w:szCs w:val="24"/>
        </w:rPr>
        <w:t>Figure</w:t>
      </w:r>
      <w:r>
        <w:rPr>
          <w:i/>
          <w:sz w:val="24"/>
          <w:szCs w:val="24"/>
        </w:rPr>
        <w:t xml:space="preserve"> 3.4</w:t>
      </w:r>
      <w:r w:rsidRPr="009E630E">
        <w:rPr>
          <w:i/>
          <w:sz w:val="24"/>
          <w:szCs w:val="24"/>
        </w:rPr>
        <w:t xml:space="preserve"> - </w:t>
      </w:r>
      <w:r w:rsidR="00EF65B1" w:rsidRPr="00EF65B1">
        <w:rPr>
          <w:i/>
          <w:sz w:val="24"/>
          <w:szCs w:val="24"/>
        </w:rPr>
        <w:t>NHS Conflict</w:t>
      </w:r>
      <w:r w:rsidR="00092DF5">
        <w:rPr>
          <w:i/>
          <w:sz w:val="24"/>
          <w:szCs w:val="24"/>
        </w:rPr>
        <w:t xml:space="preserve"> </w:t>
      </w:r>
      <w:r w:rsidR="00EF65B1" w:rsidRPr="00EF65B1">
        <w:rPr>
          <w:i/>
          <w:sz w:val="24"/>
          <w:szCs w:val="24"/>
        </w:rPr>
        <w:t>Resolution</w:t>
      </w:r>
      <w:r w:rsidR="00BF2A76">
        <w:rPr>
          <w:i/>
          <w:sz w:val="24"/>
          <w:szCs w:val="24"/>
        </w:rPr>
        <w:t xml:space="preserve"> (LEAPS)</w:t>
      </w:r>
      <w:r w:rsidR="00EF65B1" w:rsidRPr="00EF65B1">
        <w:rPr>
          <w:i/>
          <w:sz w:val="24"/>
          <w:szCs w:val="24"/>
        </w:rPr>
        <w:t xml:space="preserve"> </w:t>
      </w:r>
      <w:r>
        <w:rPr>
          <w:i/>
          <w:sz w:val="24"/>
          <w:szCs w:val="24"/>
        </w:rPr>
        <w:t>(</w:t>
      </w:r>
      <w:r w:rsidR="00092DF5">
        <w:rPr>
          <w:i/>
          <w:sz w:val="24"/>
          <w:szCs w:val="24"/>
        </w:rPr>
        <w:t xml:space="preserve">NHS </w:t>
      </w:r>
      <w:r w:rsidR="001271AA">
        <w:rPr>
          <w:i/>
          <w:sz w:val="24"/>
          <w:szCs w:val="24"/>
        </w:rPr>
        <w:t>2015</w:t>
      </w:r>
      <w:r>
        <w:rPr>
          <w:i/>
          <w:sz w:val="24"/>
          <w:szCs w:val="24"/>
        </w:rPr>
        <w:t>)</w:t>
      </w:r>
    </w:p>
    <w:p w14:paraId="293B4AE5" w14:textId="77777777" w:rsidR="00C70869" w:rsidRDefault="00C70869" w:rsidP="004C751E">
      <w:pPr>
        <w:spacing w:line="360" w:lineRule="auto"/>
        <w:ind w:right="237"/>
        <w:jc w:val="both"/>
        <w:rPr>
          <w:sz w:val="24"/>
          <w:szCs w:val="24"/>
        </w:rPr>
      </w:pPr>
    </w:p>
    <w:p w14:paraId="2EDD5CE6" w14:textId="234FD0B5" w:rsidR="000F3897" w:rsidRDefault="00C10CE8" w:rsidP="004C751E">
      <w:pPr>
        <w:spacing w:line="360" w:lineRule="auto"/>
        <w:ind w:right="237"/>
        <w:jc w:val="both"/>
        <w:rPr>
          <w:sz w:val="24"/>
          <w:szCs w:val="24"/>
        </w:rPr>
      </w:pPr>
      <w:r w:rsidRPr="00C10CE8">
        <w:rPr>
          <w:sz w:val="24"/>
          <w:szCs w:val="24"/>
        </w:rPr>
        <w:t>LEAPS is a popular acronym that is used to assist when confronted with aggressive behaviour (NHS</w:t>
      </w:r>
      <w:r w:rsidR="004C751E">
        <w:rPr>
          <w:sz w:val="24"/>
          <w:szCs w:val="24"/>
        </w:rPr>
        <w:t>.</w:t>
      </w:r>
      <w:r w:rsidRPr="00C10CE8">
        <w:rPr>
          <w:sz w:val="24"/>
          <w:szCs w:val="24"/>
        </w:rPr>
        <w:t xml:space="preserve"> 2015). The L is for listening to what the person has to say, the E is for empathising with what has been said, and the A is for asking questions to learn more about the situation, paraphrasing the facts as you have heard them to demonstrate complete understanding, and finally summarising what has happened and developing a clear action plan for moving forward.</w:t>
      </w:r>
    </w:p>
    <w:p w14:paraId="5165D28B" w14:textId="77777777" w:rsidR="00733774" w:rsidRDefault="00733774" w:rsidP="004C751E">
      <w:pPr>
        <w:spacing w:line="360" w:lineRule="auto"/>
        <w:ind w:right="237"/>
        <w:jc w:val="both"/>
        <w:rPr>
          <w:sz w:val="24"/>
          <w:szCs w:val="24"/>
        </w:rPr>
      </w:pPr>
    </w:p>
    <w:p w14:paraId="3956AAB7" w14:textId="64F5431F" w:rsidR="00733774" w:rsidRDefault="00733774" w:rsidP="004C751E">
      <w:pPr>
        <w:spacing w:line="360" w:lineRule="auto"/>
        <w:ind w:right="237"/>
        <w:jc w:val="both"/>
        <w:rPr>
          <w:sz w:val="24"/>
          <w:szCs w:val="24"/>
        </w:rPr>
      </w:pPr>
    </w:p>
    <w:p w14:paraId="6BA95C12" w14:textId="6F4DA7B8" w:rsidR="008D078D" w:rsidRDefault="00402E78" w:rsidP="004C751E">
      <w:pPr>
        <w:spacing w:line="360" w:lineRule="auto"/>
        <w:ind w:right="237"/>
        <w:jc w:val="both"/>
        <w:rPr>
          <w:sz w:val="24"/>
          <w:szCs w:val="24"/>
        </w:rPr>
      </w:pPr>
      <w:r>
        <w:rPr>
          <w:noProof/>
        </w:rPr>
        <w:drawing>
          <wp:inline distT="0" distB="0" distL="0" distR="0" wp14:anchorId="112833A2" wp14:editId="7F514F6E">
            <wp:extent cx="5731510" cy="33813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381375"/>
                    </a:xfrm>
                    <a:prstGeom prst="rect">
                      <a:avLst/>
                    </a:prstGeom>
                  </pic:spPr>
                </pic:pic>
              </a:graphicData>
            </a:graphic>
          </wp:inline>
        </w:drawing>
      </w:r>
    </w:p>
    <w:p w14:paraId="5B0B772A" w14:textId="76B13BC1" w:rsidR="002A5AC8" w:rsidRDefault="002A5AC8" w:rsidP="004C751E">
      <w:pPr>
        <w:spacing w:line="360" w:lineRule="auto"/>
        <w:rPr>
          <w:i/>
          <w:sz w:val="24"/>
          <w:szCs w:val="24"/>
        </w:rPr>
      </w:pPr>
      <w:r w:rsidRPr="009E630E">
        <w:rPr>
          <w:i/>
          <w:sz w:val="24"/>
          <w:szCs w:val="24"/>
        </w:rPr>
        <w:t>Figure</w:t>
      </w:r>
      <w:r>
        <w:rPr>
          <w:i/>
          <w:sz w:val="24"/>
          <w:szCs w:val="24"/>
        </w:rPr>
        <w:t xml:space="preserve"> 3.5</w:t>
      </w:r>
      <w:r w:rsidRPr="009E630E">
        <w:rPr>
          <w:i/>
          <w:sz w:val="24"/>
          <w:szCs w:val="24"/>
        </w:rPr>
        <w:t xml:space="preserve"> - </w:t>
      </w:r>
      <w:r w:rsidR="00C476E0" w:rsidRPr="004C751E">
        <w:rPr>
          <w:i/>
          <w:sz w:val="24"/>
          <w:szCs w:val="24"/>
        </w:rPr>
        <w:t xml:space="preserve">Conflict management skills </w:t>
      </w:r>
      <w:r w:rsidR="00370D55" w:rsidRPr="004C751E">
        <w:rPr>
          <w:i/>
          <w:sz w:val="24"/>
          <w:szCs w:val="24"/>
        </w:rPr>
        <w:t>(</w:t>
      </w:r>
      <w:proofErr w:type="spellStart"/>
      <w:r w:rsidR="00ED5534" w:rsidRPr="004C751E">
        <w:rPr>
          <w:i/>
          <w:sz w:val="24"/>
          <w:szCs w:val="24"/>
        </w:rPr>
        <w:t>Betari's</w:t>
      </w:r>
      <w:proofErr w:type="spellEnd"/>
      <w:r w:rsidR="00ED5534" w:rsidRPr="004C751E">
        <w:rPr>
          <w:i/>
          <w:sz w:val="24"/>
          <w:szCs w:val="24"/>
        </w:rPr>
        <w:t xml:space="preserve"> Box)</w:t>
      </w:r>
      <w:r w:rsidR="00370D55">
        <w:rPr>
          <w:i/>
          <w:sz w:val="24"/>
          <w:szCs w:val="24"/>
        </w:rPr>
        <w:t xml:space="preserve"> </w:t>
      </w:r>
      <w:r>
        <w:rPr>
          <w:i/>
          <w:sz w:val="24"/>
          <w:szCs w:val="24"/>
        </w:rPr>
        <w:t>(</w:t>
      </w:r>
      <w:r w:rsidR="00ED5534">
        <w:rPr>
          <w:i/>
          <w:sz w:val="24"/>
          <w:szCs w:val="24"/>
        </w:rPr>
        <w:t xml:space="preserve">College of Policing </w:t>
      </w:r>
      <w:r w:rsidR="00156947">
        <w:rPr>
          <w:i/>
          <w:sz w:val="24"/>
          <w:szCs w:val="24"/>
        </w:rPr>
        <w:t>2020</w:t>
      </w:r>
      <w:r>
        <w:rPr>
          <w:i/>
          <w:sz w:val="24"/>
          <w:szCs w:val="24"/>
        </w:rPr>
        <w:t>)</w:t>
      </w:r>
    </w:p>
    <w:p w14:paraId="3FA214BA" w14:textId="77777777" w:rsidR="00156947" w:rsidRDefault="00156947" w:rsidP="004C751E">
      <w:pPr>
        <w:spacing w:line="360" w:lineRule="auto"/>
        <w:rPr>
          <w:i/>
          <w:sz w:val="24"/>
          <w:szCs w:val="24"/>
        </w:rPr>
      </w:pPr>
    </w:p>
    <w:p w14:paraId="0B0F01EB" w14:textId="174BE134" w:rsidR="008E4989" w:rsidRDefault="00A24A60" w:rsidP="004C751E">
      <w:pPr>
        <w:spacing w:line="360" w:lineRule="auto"/>
        <w:ind w:right="237"/>
        <w:jc w:val="both"/>
        <w:rPr>
          <w:sz w:val="24"/>
          <w:szCs w:val="24"/>
        </w:rPr>
      </w:pPr>
      <w:r w:rsidRPr="00A24A60">
        <w:rPr>
          <w:iCs/>
          <w:sz w:val="24"/>
          <w:szCs w:val="24"/>
        </w:rPr>
        <w:t>Figure 3.5 shows that when confronted with an aggressive person, your behaviour and attitude must be adjusted and managed to break the cycle of aggression (College of Policing, 2020).</w:t>
      </w:r>
    </w:p>
    <w:p w14:paraId="07E6098E" w14:textId="77777777" w:rsidR="00A16C60" w:rsidRDefault="00A16C60" w:rsidP="00BC430D">
      <w:pPr>
        <w:ind w:right="237"/>
        <w:jc w:val="both"/>
        <w:rPr>
          <w:sz w:val="24"/>
          <w:szCs w:val="24"/>
        </w:rPr>
      </w:pPr>
    </w:p>
    <w:p w14:paraId="17808BAD" w14:textId="4DD59D40" w:rsidR="00A16C60" w:rsidRDefault="00134FEF" w:rsidP="00AD61F2">
      <w:pPr>
        <w:spacing w:line="360" w:lineRule="auto"/>
        <w:ind w:right="237"/>
        <w:jc w:val="both"/>
        <w:rPr>
          <w:sz w:val="24"/>
          <w:szCs w:val="24"/>
        </w:rPr>
      </w:pPr>
      <w:r w:rsidRPr="00134FEF">
        <w:rPr>
          <w:sz w:val="24"/>
          <w:szCs w:val="24"/>
        </w:rPr>
        <w:t>Once I had managed the initial dynamic incident using the conflict management techniques depicted and discussed in Figures 3.4 and 3.5, I could focus on the next stage. With the disclosure of an assault, criminal damage, and visual evidence of the criminal damage and the victim's injuries, appropriate action was required. During my time at British Airways, I took an Institute of Leadership and Management level 3 and 4 course, which revealed that my preferred leadership style was pacesetting. Due to the outstanding actions and time frame, I reverted to my preferred leadership style, which included conducting the arrest and initiating the golden hour inquiries. I was assisted by the other attending officer in completing all of the outstanding inquiries. Once this was completed, victim support was required, and being pushy with a pacesetting approach was not appropriate. There was also a need for understanding and working with the victim at their own pace, so I adopted an affiliated leadership style.</w:t>
      </w:r>
      <w:r w:rsidR="007103B4">
        <w:rPr>
          <w:sz w:val="24"/>
          <w:szCs w:val="24"/>
        </w:rPr>
        <w:t xml:space="preserve"> </w:t>
      </w:r>
      <w:r w:rsidR="00470C1B">
        <w:rPr>
          <w:sz w:val="24"/>
          <w:szCs w:val="24"/>
        </w:rPr>
        <w:t>T</w:t>
      </w:r>
      <w:r w:rsidR="007103B4">
        <w:rPr>
          <w:sz w:val="24"/>
          <w:szCs w:val="24"/>
        </w:rPr>
        <w:t xml:space="preserve">his leadership style </w:t>
      </w:r>
      <w:r w:rsidR="001F48D2">
        <w:rPr>
          <w:sz w:val="24"/>
          <w:szCs w:val="24"/>
        </w:rPr>
        <w:t>allowed to provide the empathy</w:t>
      </w:r>
      <w:r w:rsidR="000352B6">
        <w:rPr>
          <w:sz w:val="24"/>
          <w:szCs w:val="24"/>
        </w:rPr>
        <w:t xml:space="preserve"> and support </w:t>
      </w:r>
      <w:r w:rsidR="005346B8">
        <w:rPr>
          <w:sz w:val="24"/>
          <w:szCs w:val="24"/>
        </w:rPr>
        <w:t>to take a victim statement, personal victim statement and a domestic abuse, stacking and harassment</w:t>
      </w:r>
      <w:r w:rsidR="00DF5C86">
        <w:rPr>
          <w:sz w:val="24"/>
          <w:szCs w:val="24"/>
        </w:rPr>
        <w:t xml:space="preserve"> and </w:t>
      </w:r>
      <w:r w:rsidR="006E6589">
        <w:rPr>
          <w:sz w:val="24"/>
          <w:szCs w:val="24"/>
        </w:rPr>
        <w:t>honour-based</w:t>
      </w:r>
      <w:r w:rsidR="00DF5C86">
        <w:rPr>
          <w:sz w:val="24"/>
          <w:szCs w:val="24"/>
        </w:rPr>
        <w:t xml:space="preserve"> violence</w:t>
      </w:r>
      <w:r w:rsidR="005346B8">
        <w:rPr>
          <w:sz w:val="24"/>
          <w:szCs w:val="24"/>
        </w:rPr>
        <w:t xml:space="preserve"> risk </w:t>
      </w:r>
      <w:r w:rsidR="00DF5C86">
        <w:rPr>
          <w:sz w:val="24"/>
          <w:szCs w:val="24"/>
        </w:rPr>
        <w:t>assessment</w:t>
      </w:r>
      <w:r w:rsidR="00C82567">
        <w:rPr>
          <w:sz w:val="24"/>
          <w:szCs w:val="24"/>
        </w:rPr>
        <w:t xml:space="preserve"> also known </w:t>
      </w:r>
      <w:r w:rsidR="00456D9B">
        <w:rPr>
          <w:sz w:val="24"/>
          <w:szCs w:val="24"/>
        </w:rPr>
        <w:t>as a DASH</w:t>
      </w:r>
      <w:r w:rsidR="005346B8">
        <w:rPr>
          <w:sz w:val="24"/>
          <w:szCs w:val="24"/>
        </w:rPr>
        <w:t>.</w:t>
      </w:r>
      <w:r w:rsidR="006349B5">
        <w:rPr>
          <w:sz w:val="24"/>
          <w:szCs w:val="24"/>
        </w:rPr>
        <w:t xml:space="preserve"> </w:t>
      </w:r>
      <w:r w:rsidR="006349B5" w:rsidRPr="006349B5">
        <w:rPr>
          <w:sz w:val="24"/>
          <w:szCs w:val="24"/>
        </w:rPr>
        <w:t>The DASH model is the most commonly used risk-led policing model for domestic abuse in the United Kingdom. In 2008, a multi-agency expert panel created the risk identification and assessment tool that serves as the foundation of the DASH model for police</w:t>
      </w:r>
      <w:r w:rsidR="006F6DA5">
        <w:rPr>
          <w:sz w:val="24"/>
          <w:szCs w:val="24"/>
        </w:rPr>
        <w:t xml:space="preserve"> (College of Policing</w:t>
      </w:r>
      <w:r w:rsidR="00AD61F2">
        <w:rPr>
          <w:sz w:val="24"/>
          <w:szCs w:val="24"/>
        </w:rPr>
        <w:t>.</w:t>
      </w:r>
      <w:r w:rsidR="006F6DA5">
        <w:rPr>
          <w:sz w:val="24"/>
          <w:szCs w:val="24"/>
        </w:rPr>
        <w:t xml:space="preserve"> 20</w:t>
      </w:r>
      <w:r w:rsidR="006E6589">
        <w:rPr>
          <w:sz w:val="24"/>
          <w:szCs w:val="24"/>
        </w:rPr>
        <w:t>16)</w:t>
      </w:r>
      <w:r w:rsidR="006349B5" w:rsidRPr="006349B5">
        <w:rPr>
          <w:sz w:val="24"/>
          <w:szCs w:val="24"/>
        </w:rPr>
        <w:t>.</w:t>
      </w:r>
    </w:p>
    <w:p w14:paraId="7A43B94B" w14:textId="77777777" w:rsidR="00A11EDB" w:rsidRDefault="00A11EDB" w:rsidP="00AD61F2">
      <w:pPr>
        <w:spacing w:line="360" w:lineRule="auto"/>
        <w:ind w:right="237"/>
        <w:jc w:val="both"/>
        <w:rPr>
          <w:sz w:val="24"/>
          <w:szCs w:val="24"/>
        </w:rPr>
      </w:pPr>
    </w:p>
    <w:p w14:paraId="10AF1A09" w14:textId="3FA1323C" w:rsidR="00B2342D" w:rsidRDefault="00CE5553" w:rsidP="00AD61F2">
      <w:pPr>
        <w:spacing w:line="360" w:lineRule="auto"/>
        <w:ind w:right="237"/>
        <w:jc w:val="both"/>
        <w:rPr>
          <w:sz w:val="24"/>
          <w:szCs w:val="24"/>
        </w:rPr>
      </w:pPr>
      <w:r w:rsidRPr="00CE5553">
        <w:rPr>
          <w:sz w:val="24"/>
          <w:szCs w:val="24"/>
        </w:rPr>
        <w:t>When I left the scene, the other officer and I discussed what had happened, what we thought went well, what we could have done better or differently, the possible outcomes, and a plan of action for subsequent incidents. This was accomplished through a combination of coaching and democratic leadership, with a new team member eager to learn and grow. In this one incident, I used five of Goleman's six leadership styles, each of which was appropriate for the situation.</w:t>
      </w:r>
    </w:p>
    <w:p w14:paraId="5D412EF8" w14:textId="77777777" w:rsidR="00CE5553" w:rsidRDefault="00CE5553" w:rsidP="00AD61F2">
      <w:pPr>
        <w:spacing w:line="360" w:lineRule="auto"/>
        <w:ind w:right="237"/>
        <w:jc w:val="both"/>
        <w:rPr>
          <w:sz w:val="24"/>
          <w:szCs w:val="24"/>
        </w:rPr>
      </w:pPr>
    </w:p>
    <w:p w14:paraId="29FEC274" w14:textId="5EBDF9E5" w:rsidR="00C9060F" w:rsidRPr="00C9060F" w:rsidRDefault="00C9060F" w:rsidP="00AD61F2">
      <w:pPr>
        <w:spacing w:line="360" w:lineRule="auto"/>
        <w:ind w:right="237"/>
        <w:jc w:val="both"/>
        <w:rPr>
          <w:bCs/>
          <w:color w:val="000000" w:themeColor="text1"/>
          <w:sz w:val="24"/>
          <w:szCs w:val="24"/>
        </w:rPr>
      </w:pPr>
      <w:r w:rsidRPr="00C9060F">
        <w:rPr>
          <w:bCs/>
          <w:color w:val="000000" w:themeColor="text1"/>
          <w:sz w:val="24"/>
          <w:szCs w:val="24"/>
        </w:rPr>
        <w:t>The Gibbs Reflective Model, created by The University of Edinburgh</w:t>
      </w:r>
      <w:r w:rsidR="000035F3">
        <w:rPr>
          <w:bCs/>
          <w:color w:val="000000" w:themeColor="text1"/>
          <w:sz w:val="24"/>
          <w:szCs w:val="24"/>
        </w:rPr>
        <w:t>.</w:t>
      </w:r>
      <w:r w:rsidRPr="00C9060F">
        <w:rPr>
          <w:bCs/>
          <w:color w:val="000000" w:themeColor="text1"/>
          <w:sz w:val="24"/>
          <w:szCs w:val="24"/>
        </w:rPr>
        <w:t xml:space="preserve"> (2024), will help me examine, reflect on, and analyse my use of different leadership styles while responding to a domestic abuse emergency call.</w:t>
      </w:r>
    </w:p>
    <w:p w14:paraId="2D76ACEA" w14:textId="77777777" w:rsidR="00C9060F" w:rsidRPr="00C9060F" w:rsidRDefault="00C9060F" w:rsidP="00AD61F2">
      <w:pPr>
        <w:spacing w:line="360" w:lineRule="auto"/>
        <w:ind w:right="237"/>
        <w:jc w:val="both"/>
        <w:rPr>
          <w:bCs/>
          <w:color w:val="000000" w:themeColor="text1"/>
          <w:sz w:val="24"/>
          <w:szCs w:val="24"/>
        </w:rPr>
      </w:pPr>
    </w:p>
    <w:p w14:paraId="3B6D2A47" w14:textId="06B1D8CB" w:rsidR="00B2342D" w:rsidRPr="00C9060F" w:rsidRDefault="009E63F4" w:rsidP="00AD61F2">
      <w:pPr>
        <w:spacing w:line="360" w:lineRule="auto"/>
        <w:ind w:right="237"/>
        <w:jc w:val="both"/>
        <w:rPr>
          <w:bCs/>
          <w:color w:val="000000" w:themeColor="text1"/>
          <w:sz w:val="24"/>
          <w:szCs w:val="24"/>
        </w:rPr>
      </w:pPr>
      <w:r w:rsidRPr="009E63F4">
        <w:rPr>
          <w:bCs/>
          <w:color w:val="000000" w:themeColor="text1"/>
          <w:sz w:val="24"/>
          <w:szCs w:val="24"/>
        </w:rPr>
        <w:t>The first step in using the Gibbs Reflective Tool is to provide a comprehensive description of the situation, as shown in Figure 1.1. I recently received a call to respond to an emergency situation involving a reported domestic incident. During this response, I worked with a less experienced police officer. I chose a commanding leadership style at first to ensure that clear instructions were given to ensure the safety of all parties involved. As the situation progressed and order was restored, I switched to a pacesetting leadership style, which I am more comfortable with, to efficiently conduct necessary investigations. When interacting with a vulnerable and injured victim, I shifted my leadership style to be more empathetic</w:t>
      </w:r>
      <w:r w:rsidR="00A25847">
        <w:rPr>
          <w:bCs/>
          <w:color w:val="000000" w:themeColor="text1"/>
          <w:sz w:val="24"/>
          <w:szCs w:val="24"/>
        </w:rPr>
        <w:t xml:space="preserve">, then finally when reflecting on the incident with a less experienced officer </w:t>
      </w:r>
      <w:r w:rsidR="00176AB3">
        <w:rPr>
          <w:bCs/>
          <w:color w:val="000000" w:themeColor="text1"/>
          <w:sz w:val="24"/>
          <w:szCs w:val="24"/>
        </w:rPr>
        <w:t xml:space="preserve">I adapted a mixture between </w:t>
      </w:r>
      <w:r w:rsidR="00F636C4">
        <w:rPr>
          <w:bCs/>
          <w:color w:val="000000" w:themeColor="text1"/>
          <w:sz w:val="24"/>
          <w:szCs w:val="24"/>
        </w:rPr>
        <w:t>coaching and democratic leadership style.</w:t>
      </w:r>
    </w:p>
    <w:p w14:paraId="0D241C56" w14:textId="77777777" w:rsidR="00C9060F" w:rsidRPr="00932F13" w:rsidRDefault="00C9060F" w:rsidP="00AD61F2">
      <w:pPr>
        <w:spacing w:line="360" w:lineRule="auto"/>
        <w:ind w:right="237"/>
        <w:jc w:val="both"/>
        <w:rPr>
          <w:color w:val="FF0000"/>
          <w:sz w:val="24"/>
          <w:szCs w:val="24"/>
        </w:rPr>
      </w:pPr>
    </w:p>
    <w:p w14:paraId="45030C06" w14:textId="6B6ADB41" w:rsidR="00384246" w:rsidRDefault="00F96F56" w:rsidP="00AD61F2">
      <w:pPr>
        <w:spacing w:line="360" w:lineRule="auto"/>
        <w:ind w:right="237"/>
        <w:jc w:val="both"/>
        <w:rPr>
          <w:color w:val="000000" w:themeColor="text1"/>
          <w:sz w:val="24"/>
          <w:szCs w:val="24"/>
        </w:rPr>
      </w:pPr>
      <w:r w:rsidRPr="00F96F56">
        <w:rPr>
          <w:color w:val="000000" w:themeColor="text1"/>
          <w:sz w:val="24"/>
          <w:szCs w:val="24"/>
        </w:rPr>
        <w:t>Reflecting on my emotions during the incident is difficult to articulate, and the actions taken appeared to be a result of the challenging environments that police officers frequently face.</w:t>
      </w:r>
    </w:p>
    <w:p w14:paraId="2B41B7AC" w14:textId="77777777" w:rsidR="00F96F56" w:rsidRDefault="00F96F56" w:rsidP="00AD61F2">
      <w:pPr>
        <w:spacing w:line="360" w:lineRule="auto"/>
        <w:ind w:right="237"/>
        <w:jc w:val="both"/>
        <w:rPr>
          <w:color w:val="000000" w:themeColor="text1"/>
          <w:sz w:val="24"/>
          <w:szCs w:val="24"/>
        </w:rPr>
      </w:pPr>
    </w:p>
    <w:p w14:paraId="7A51F8F6" w14:textId="2AC7C735" w:rsidR="00B2342D" w:rsidRDefault="00E03DD0" w:rsidP="00AD61F2">
      <w:pPr>
        <w:spacing w:line="360" w:lineRule="auto"/>
        <w:ind w:right="237"/>
        <w:jc w:val="both"/>
        <w:rPr>
          <w:color w:val="000000" w:themeColor="text1"/>
          <w:sz w:val="24"/>
          <w:szCs w:val="24"/>
        </w:rPr>
      </w:pPr>
      <w:r w:rsidRPr="00E03DD0">
        <w:rPr>
          <w:color w:val="000000" w:themeColor="text1"/>
          <w:sz w:val="24"/>
          <w:szCs w:val="24"/>
        </w:rPr>
        <w:t>Examining the situation reveals that a one-size-fits-all leadership approach is inappropriate in a dynamic and changing environment. It is critical to be able to modify one's leadership style accordingly. Evaluating and considering the best leadership style for different situations can help you understand the benefits and drawbacks of each style.</w:t>
      </w:r>
    </w:p>
    <w:p w14:paraId="139AAF49" w14:textId="77777777" w:rsidR="00616AEE" w:rsidRDefault="00616AEE" w:rsidP="00AD61F2">
      <w:pPr>
        <w:spacing w:line="360" w:lineRule="auto"/>
        <w:ind w:right="237"/>
        <w:jc w:val="both"/>
        <w:rPr>
          <w:color w:val="000000" w:themeColor="text1"/>
          <w:sz w:val="24"/>
          <w:szCs w:val="24"/>
        </w:rPr>
      </w:pPr>
    </w:p>
    <w:p w14:paraId="35C8F3EC" w14:textId="56A8E9CB" w:rsidR="00B2342D" w:rsidRPr="00932F13" w:rsidRDefault="00CF7D90" w:rsidP="00AD61F2">
      <w:pPr>
        <w:spacing w:line="360" w:lineRule="auto"/>
        <w:ind w:right="237"/>
        <w:jc w:val="both"/>
        <w:rPr>
          <w:color w:val="FF0000"/>
          <w:sz w:val="24"/>
          <w:szCs w:val="24"/>
        </w:rPr>
      </w:pPr>
      <w:r w:rsidRPr="00CF7D90">
        <w:rPr>
          <w:color w:val="000000" w:themeColor="text1"/>
          <w:sz w:val="24"/>
          <w:szCs w:val="24"/>
        </w:rPr>
        <w:t>In conclusion, throughout my experience as a police officer, I have demonstrated the ability to effectively adjust my leadership approach in response to rapidly evolving and dynamic circumstances.</w:t>
      </w:r>
    </w:p>
    <w:p w14:paraId="00EC56FB" w14:textId="77777777" w:rsidR="00B2342D" w:rsidRPr="00932F13" w:rsidRDefault="00B2342D" w:rsidP="00AD61F2">
      <w:pPr>
        <w:spacing w:line="360" w:lineRule="auto"/>
        <w:ind w:right="237"/>
        <w:jc w:val="both"/>
        <w:rPr>
          <w:color w:val="FF0000"/>
          <w:sz w:val="24"/>
          <w:szCs w:val="24"/>
        </w:rPr>
      </w:pPr>
    </w:p>
    <w:p w14:paraId="4996E41F" w14:textId="3DFD836C" w:rsidR="00B2342D" w:rsidRPr="00463771" w:rsidRDefault="00463771" w:rsidP="00AD61F2">
      <w:pPr>
        <w:spacing w:line="360" w:lineRule="auto"/>
        <w:ind w:right="237"/>
        <w:jc w:val="both"/>
        <w:rPr>
          <w:color w:val="000000" w:themeColor="text1"/>
          <w:sz w:val="24"/>
          <w:szCs w:val="24"/>
        </w:rPr>
      </w:pPr>
      <w:r w:rsidRPr="00463771">
        <w:rPr>
          <w:color w:val="000000" w:themeColor="text1"/>
          <w:sz w:val="24"/>
          <w:szCs w:val="24"/>
        </w:rPr>
        <w:t>Moving forward, I am committed to improving my understanding of various leadership styles and implementing personal development strategies to enhance each one. This will allow me to successfully navigate rapidly changing workplace conditions.</w:t>
      </w:r>
    </w:p>
    <w:p w14:paraId="58BA6673" w14:textId="77777777" w:rsidR="00A16C60" w:rsidRDefault="00A16C60" w:rsidP="00AD61F2">
      <w:pPr>
        <w:spacing w:line="360" w:lineRule="auto"/>
        <w:ind w:right="237"/>
        <w:jc w:val="both"/>
        <w:rPr>
          <w:sz w:val="24"/>
          <w:szCs w:val="24"/>
        </w:rPr>
      </w:pPr>
    </w:p>
    <w:p w14:paraId="51F446BC" w14:textId="77777777" w:rsidR="00A16C60" w:rsidRDefault="00A16C60" w:rsidP="00AD61F2">
      <w:pPr>
        <w:spacing w:line="360" w:lineRule="auto"/>
        <w:ind w:right="237"/>
        <w:jc w:val="both"/>
        <w:rPr>
          <w:sz w:val="24"/>
          <w:szCs w:val="24"/>
        </w:rPr>
      </w:pPr>
    </w:p>
    <w:p w14:paraId="7E331EE6" w14:textId="46205E6B" w:rsidR="00A16C60" w:rsidRDefault="00463771" w:rsidP="00AD61F2">
      <w:pPr>
        <w:spacing w:line="360" w:lineRule="auto"/>
        <w:ind w:right="237"/>
        <w:jc w:val="both"/>
        <w:rPr>
          <w:sz w:val="24"/>
          <w:szCs w:val="24"/>
        </w:rPr>
      </w:pPr>
      <w:r>
        <w:rPr>
          <w:sz w:val="24"/>
          <w:szCs w:val="24"/>
        </w:rPr>
        <w:t xml:space="preserve">Word count </w:t>
      </w:r>
      <w:r w:rsidR="00353DC8">
        <w:rPr>
          <w:sz w:val="24"/>
          <w:szCs w:val="24"/>
        </w:rPr>
        <w:t>2009</w:t>
      </w:r>
    </w:p>
    <w:p w14:paraId="3B329A78" w14:textId="77777777" w:rsidR="00A16C60" w:rsidRDefault="00A16C60" w:rsidP="00BC430D">
      <w:pPr>
        <w:ind w:right="237"/>
        <w:jc w:val="both"/>
        <w:rPr>
          <w:sz w:val="24"/>
          <w:szCs w:val="24"/>
        </w:rPr>
      </w:pPr>
    </w:p>
    <w:p w14:paraId="45A95B81" w14:textId="77777777" w:rsidR="00A16C60" w:rsidRDefault="00A16C60" w:rsidP="00BC430D">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140C2FD2" w14:textId="344ABF53" w:rsidR="00025650" w:rsidRPr="00025650" w:rsidRDefault="00025650" w:rsidP="00340E9A">
      <w:pPr>
        <w:ind w:right="237"/>
        <w:jc w:val="both"/>
        <w:rPr>
          <w:b/>
          <w:sz w:val="24"/>
          <w:szCs w:val="24"/>
        </w:rPr>
      </w:pPr>
    </w:p>
    <w:p w14:paraId="32933C98" w14:textId="5CB7DF50"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1E6422EB" w14:textId="77777777" w:rsidR="001C4D99" w:rsidRDefault="001C4D99" w:rsidP="00340E9A">
      <w:pPr>
        <w:ind w:right="237"/>
        <w:jc w:val="both"/>
        <w:rPr>
          <w:b/>
          <w:sz w:val="24"/>
          <w:szCs w:val="24"/>
        </w:rPr>
      </w:pPr>
    </w:p>
    <w:p w14:paraId="449BF5DE" w14:textId="77777777" w:rsidR="001C4D99" w:rsidRDefault="001C4D99" w:rsidP="00340E9A">
      <w:pPr>
        <w:ind w:right="237"/>
        <w:jc w:val="both"/>
        <w:rPr>
          <w:b/>
          <w:sz w:val="24"/>
          <w:szCs w:val="24"/>
        </w:rPr>
      </w:pPr>
    </w:p>
    <w:p w14:paraId="4383838D" w14:textId="644A1CFF" w:rsidR="00D851C2" w:rsidRPr="00D851C2" w:rsidRDefault="00D851C2" w:rsidP="00186CA6">
      <w:pPr>
        <w:spacing w:line="360" w:lineRule="auto"/>
        <w:ind w:right="237"/>
        <w:jc w:val="both"/>
        <w:rPr>
          <w:bCs/>
          <w:sz w:val="24"/>
          <w:szCs w:val="24"/>
        </w:rPr>
      </w:pPr>
      <w:r w:rsidRPr="00D851C2">
        <w:rPr>
          <w:bCs/>
          <w:sz w:val="24"/>
          <w:szCs w:val="24"/>
        </w:rPr>
        <w:t xml:space="preserve">This </w:t>
      </w:r>
      <w:r w:rsidR="0079393A">
        <w:rPr>
          <w:bCs/>
          <w:sz w:val="24"/>
          <w:szCs w:val="24"/>
        </w:rPr>
        <w:t>essay</w:t>
      </w:r>
      <w:r w:rsidRPr="00D851C2">
        <w:rPr>
          <w:bCs/>
          <w:sz w:val="24"/>
          <w:szCs w:val="24"/>
        </w:rPr>
        <w:t xml:space="preserve"> will detail my experience in the policing field over the past three years, beginning with the application process and progressing through police training school, university coursework, ten-week practical training, and ongoing professional development following the attainment of independent patrol status. Throughout this report, I will explore and analyse the distinctions between coaching and mentoring, as well as identify the various mentors and coaches who have guided me during this period. </w:t>
      </w:r>
    </w:p>
    <w:p w14:paraId="275AA0F9" w14:textId="77777777" w:rsidR="00D851C2" w:rsidRPr="00D851C2" w:rsidRDefault="00D851C2" w:rsidP="00186CA6">
      <w:pPr>
        <w:spacing w:line="360" w:lineRule="auto"/>
        <w:ind w:right="237"/>
        <w:jc w:val="both"/>
        <w:rPr>
          <w:bCs/>
          <w:sz w:val="24"/>
          <w:szCs w:val="24"/>
        </w:rPr>
      </w:pPr>
    </w:p>
    <w:p w14:paraId="5ADE47BF" w14:textId="77777777" w:rsidR="00D851C2" w:rsidRPr="00D851C2" w:rsidRDefault="00D851C2" w:rsidP="00186CA6">
      <w:pPr>
        <w:spacing w:line="360" w:lineRule="auto"/>
        <w:ind w:right="237"/>
        <w:jc w:val="both"/>
        <w:rPr>
          <w:bCs/>
          <w:sz w:val="24"/>
          <w:szCs w:val="24"/>
        </w:rPr>
      </w:pPr>
      <w:r w:rsidRPr="00D851C2">
        <w:rPr>
          <w:bCs/>
          <w:sz w:val="24"/>
          <w:szCs w:val="24"/>
        </w:rPr>
        <w:t>I am committed to furthering my education in order to gain a thorough understanding of the benefits and variances between coaching and mentoring. This report will highlight the invaluable support and guidance I have received from respected mentors and coaches, which have greatly contributed to my personal growth and competence as a police officer. </w:t>
      </w:r>
    </w:p>
    <w:p w14:paraId="1C735BAE" w14:textId="77777777" w:rsidR="00D851C2" w:rsidRPr="00D851C2" w:rsidRDefault="00D851C2" w:rsidP="00186CA6">
      <w:pPr>
        <w:spacing w:line="360" w:lineRule="auto"/>
        <w:ind w:right="237"/>
        <w:jc w:val="both"/>
        <w:rPr>
          <w:bCs/>
          <w:sz w:val="24"/>
          <w:szCs w:val="24"/>
        </w:rPr>
      </w:pPr>
    </w:p>
    <w:p w14:paraId="4A9AD97A" w14:textId="1090EE44" w:rsidR="00EB0A18" w:rsidRDefault="00D851C2" w:rsidP="00186CA6">
      <w:pPr>
        <w:spacing w:line="360" w:lineRule="auto"/>
        <w:ind w:right="237"/>
        <w:jc w:val="both"/>
        <w:rPr>
          <w:bCs/>
          <w:sz w:val="24"/>
          <w:szCs w:val="24"/>
        </w:rPr>
      </w:pPr>
      <w:r w:rsidRPr="00D851C2">
        <w:rPr>
          <w:bCs/>
          <w:sz w:val="24"/>
          <w:szCs w:val="24"/>
        </w:rPr>
        <w:t>I will also discuss the importance of reflective learning in identifying and addressing areas of strength and improvement, enabling me to continuously enhance my skills. Lastly, I will utilise a reputable reflection model to thoroughly evaluate my experiences, extract key learnings, and develop an action plan to guide me in similar situations in the future.</w:t>
      </w:r>
    </w:p>
    <w:p w14:paraId="321D444C" w14:textId="77777777" w:rsidR="00D851C2" w:rsidRDefault="00D851C2" w:rsidP="00186CA6">
      <w:pPr>
        <w:spacing w:line="360" w:lineRule="auto"/>
        <w:ind w:right="237"/>
        <w:jc w:val="both"/>
        <w:rPr>
          <w:bCs/>
          <w:sz w:val="24"/>
          <w:szCs w:val="24"/>
        </w:rPr>
      </w:pPr>
    </w:p>
    <w:p w14:paraId="77AE4C33" w14:textId="1CFA016A" w:rsidR="008E7DAD" w:rsidRDefault="0079393A" w:rsidP="00186CA6">
      <w:pPr>
        <w:spacing w:line="360" w:lineRule="auto"/>
        <w:ind w:right="237"/>
        <w:jc w:val="both"/>
        <w:rPr>
          <w:bCs/>
          <w:sz w:val="24"/>
          <w:szCs w:val="24"/>
        </w:rPr>
      </w:pPr>
      <w:r w:rsidRPr="0079393A">
        <w:rPr>
          <w:bCs/>
          <w:sz w:val="24"/>
          <w:szCs w:val="24"/>
        </w:rPr>
        <w:t>In 2020, I worked as a material planner for British Airways for seventeen years. During this time, I developed a desire to pursue a career focused on aiding others. At the age of eighteen, I sought to join the police force; however, my application was unsuccessful. A former colleague from British Airways, who had recently been accepted into the Gwent Police, generously offered to assist me in navigating the application process. I viewed this individual as a mentor, someone with extensive experience who provides guidance, advice, and support to aid in personal and professional growth (CIPD, 2024).</w:t>
      </w:r>
    </w:p>
    <w:p w14:paraId="59F14CB9" w14:textId="77777777" w:rsidR="001A63C1" w:rsidRDefault="001A63C1" w:rsidP="00186CA6">
      <w:pPr>
        <w:spacing w:line="360" w:lineRule="auto"/>
        <w:ind w:right="237"/>
        <w:jc w:val="both"/>
        <w:rPr>
          <w:bCs/>
          <w:sz w:val="24"/>
          <w:szCs w:val="24"/>
        </w:rPr>
      </w:pPr>
    </w:p>
    <w:p w14:paraId="79031070" w14:textId="745B453A" w:rsidR="001A63C1" w:rsidRPr="00270EEB" w:rsidRDefault="001A63C1" w:rsidP="00186CA6">
      <w:pPr>
        <w:spacing w:line="360" w:lineRule="auto"/>
        <w:ind w:right="237"/>
        <w:jc w:val="both"/>
        <w:rPr>
          <w:sz w:val="24"/>
          <w:szCs w:val="24"/>
        </w:rPr>
      </w:pPr>
      <w:r>
        <w:rPr>
          <w:noProof/>
        </w:rPr>
        <w:drawing>
          <wp:inline distT="0" distB="0" distL="0" distR="0" wp14:anchorId="6C7BB5D5" wp14:editId="5D908E4F">
            <wp:extent cx="5731510" cy="45161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516120"/>
                    </a:xfrm>
                    <a:prstGeom prst="rect">
                      <a:avLst/>
                    </a:prstGeom>
                  </pic:spPr>
                </pic:pic>
              </a:graphicData>
            </a:graphic>
          </wp:inline>
        </w:drawing>
      </w:r>
    </w:p>
    <w:p w14:paraId="5E21F8DD" w14:textId="77777777" w:rsidR="00025650" w:rsidRPr="00270EEB" w:rsidRDefault="00025650" w:rsidP="00186CA6">
      <w:pPr>
        <w:spacing w:line="360" w:lineRule="auto"/>
        <w:ind w:right="237"/>
        <w:jc w:val="both"/>
        <w:rPr>
          <w:sz w:val="24"/>
          <w:szCs w:val="24"/>
        </w:rPr>
      </w:pPr>
    </w:p>
    <w:p w14:paraId="585519A4" w14:textId="77777777" w:rsidR="00025650" w:rsidRPr="00270EEB" w:rsidRDefault="00025650" w:rsidP="00186CA6">
      <w:pPr>
        <w:spacing w:line="360" w:lineRule="auto"/>
        <w:ind w:right="237"/>
        <w:jc w:val="both"/>
        <w:rPr>
          <w:sz w:val="24"/>
          <w:szCs w:val="24"/>
        </w:rPr>
      </w:pPr>
    </w:p>
    <w:p w14:paraId="53C57CDF" w14:textId="160693D0" w:rsidR="00025650" w:rsidRDefault="005A357F" w:rsidP="00186CA6">
      <w:pPr>
        <w:spacing w:line="360" w:lineRule="auto"/>
        <w:ind w:right="237"/>
        <w:jc w:val="both"/>
        <w:rPr>
          <w:sz w:val="24"/>
          <w:szCs w:val="24"/>
        </w:rPr>
      </w:pPr>
      <w:r>
        <w:rPr>
          <w:sz w:val="24"/>
          <w:szCs w:val="24"/>
        </w:rPr>
        <w:t xml:space="preserve">Figure 4.1 </w:t>
      </w:r>
      <w:r w:rsidR="003E5D3A">
        <w:rPr>
          <w:sz w:val="24"/>
          <w:szCs w:val="24"/>
        </w:rPr>
        <w:t>–</w:t>
      </w:r>
      <w:r>
        <w:rPr>
          <w:sz w:val="24"/>
          <w:szCs w:val="24"/>
        </w:rPr>
        <w:t xml:space="preserve"> </w:t>
      </w:r>
      <w:r w:rsidR="003E5D3A" w:rsidRPr="00186CA6">
        <w:rPr>
          <w:i/>
          <w:iCs/>
          <w:sz w:val="24"/>
          <w:szCs w:val="24"/>
        </w:rPr>
        <w:t>Mentoring life cycle</w:t>
      </w:r>
      <w:r w:rsidR="003E5D3A">
        <w:rPr>
          <w:sz w:val="24"/>
          <w:szCs w:val="24"/>
        </w:rPr>
        <w:t xml:space="preserve"> </w:t>
      </w:r>
      <w:r w:rsidR="00AD3C00">
        <w:rPr>
          <w:sz w:val="24"/>
          <w:szCs w:val="24"/>
        </w:rPr>
        <w:t>(</w:t>
      </w:r>
      <w:r w:rsidR="00AD3C00" w:rsidRPr="00AD3C00">
        <w:rPr>
          <w:sz w:val="24"/>
          <w:szCs w:val="24"/>
        </w:rPr>
        <w:t>University of Johannesburg &amp; University of Helsinki</w:t>
      </w:r>
      <w:r w:rsidR="00AD3C00">
        <w:rPr>
          <w:sz w:val="24"/>
          <w:szCs w:val="24"/>
        </w:rPr>
        <w:t xml:space="preserve"> 2016</w:t>
      </w:r>
      <w:r w:rsidR="00AE44F7">
        <w:rPr>
          <w:sz w:val="24"/>
          <w:szCs w:val="24"/>
        </w:rPr>
        <w:t>)</w:t>
      </w:r>
      <w:r w:rsidR="00A378A5">
        <w:rPr>
          <w:sz w:val="24"/>
          <w:szCs w:val="24"/>
        </w:rPr>
        <w:t>.</w:t>
      </w:r>
    </w:p>
    <w:p w14:paraId="4F55C47A" w14:textId="77777777" w:rsidR="00A378A5" w:rsidRDefault="00A378A5" w:rsidP="00186CA6">
      <w:pPr>
        <w:spacing w:line="360" w:lineRule="auto"/>
        <w:ind w:right="237"/>
        <w:jc w:val="both"/>
        <w:rPr>
          <w:sz w:val="24"/>
          <w:szCs w:val="24"/>
        </w:rPr>
      </w:pPr>
    </w:p>
    <w:p w14:paraId="7AE04053" w14:textId="77777777" w:rsidR="00B60630" w:rsidRDefault="00BD1C50" w:rsidP="00186CA6">
      <w:pPr>
        <w:spacing w:line="360" w:lineRule="auto"/>
        <w:ind w:right="237"/>
        <w:rPr>
          <w:sz w:val="24"/>
          <w:szCs w:val="24"/>
        </w:rPr>
      </w:pPr>
      <w:r w:rsidRPr="00BD1C50">
        <w:rPr>
          <w:sz w:val="24"/>
          <w:szCs w:val="24"/>
        </w:rPr>
        <w:t xml:space="preserve">As illustrated in Figure 4.1. I went through this cycle with a friend, which involved altering our relationship so that my friend was the meteor, and I was the one receiving mentoring. This provided a solid foundation from which to work; this is referred to as the preparation stage. </w:t>
      </w:r>
    </w:p>
    <w:p w14:paraId="344C620B" w14:textId="77777777" w:rsidR="0044616C" w:rsidRDefault="00BD1C50" w:rsidP="00186CA6">
      <w:pPr>
        <w:spacing w:line="360" w:lineRule="auto"/>
        <w:ind w:right="237"/>
        <w:rPr>
          <w:sz w:val="24"/>
          <w:szCs w:val="24"/>
        </w:rPr>
      </w:pPr>
      <w:r w:rsidRPr="00BD1C50">
        <w:rPr>
          <w:sz w:val="24"/>
          <w:szCs w:val="24"/>
        </w:rPr>
        <w:t>We then discussed how it would work, as well as our expectations, and established the goal of a successful application. I explained where I was and my expectations, and my friend offered guidance, advice, and explanations of his previous experiences; this would be considered stage two of the mentoring cycle</w:t>
      </w:r>
      <w:r w:rsidR="0044616C">
        <w:rPr>
          <w:sz w:val="24"/>
          <w:szCs w:val="24"/>
        </w:rPr>
        <w:t xml:space="preserve"> the negotiation stage</w:t>
      </w:r>
      <w:r w:rsidRPr="00BD1C50">
        <w:rPr>
          <w:sz w:val="24"/>
          <w:szCs w:val="24"/>
        </w:rPr>
        <w:t xml:space="preserve">. </w:t>
      </w:r>
    </w:p>
    <w:p w14:paraId="112DB4D1" w14:textId="77777777" w:rsidR="00656B9B" w:rsidRDefault="00BD1C50" w:rsidP="00186CA6">
      <w:pPr>
        <w:spacing w:line="360" w:lineRule="auto"/>
        <w:ind w:right="237"/>
        <w:rPr>
          <w:sz w:val="24"/>
          <w:szCs w:val="24"/>
        </w:rPr>
      </w:pPr>
      <w:r w:rsidRPr="00BD1C50">
        <w:rPr>
          <w:sz w:val="24"/>
          <w:szCs w:val="24"/>
        </w:rPr>
        <w:t xml:space="preserve">My application to Gwent Police involved six stages: a behaviour test, a situational judgement test, an application form, an online assessment centre, a force interview, and a fitness test. At each of these six stages, we would have check-in sessions in which I would discuss what I was expecting and my thoughts on how I would approach them, and my mentor would provide his experience and assist me in turning my thoughts into a structured action plan. This activity is referred to as stage three, the enabling stage in the mentoring life cycle. </w:t>
      </w:r>
    </w:p>
    <w:p w14:paraId="369C8485" w14:textId="77777777" w:rsidR="000848FC" w:rsidRDefault="00BD1C50" w:rsidP="00186CA6">
      <w:pPr>
        <w:spacing w:line="360" w:lineRule="auto"/>
        <w:ind w:right="237"/>
        <w:rPr>
          <w:sz w:val="24"/>
          <w:szCs w:val="24"/>
        </w:rPr>
      </w:pPr>
      <w:r w:rsidRPr="00BD1C50">
        <w:rPr>
          <w:sz w:val="24"/>
          <w:szCs w:val="24"/>
        </w:rPr>
        <w:t>I then met my goal, was successful in the entire application process, and was given a start date of October 4th, 2021. This provided a successful and natural conclusion to the mentoring life cycle, re-establishing our friendship with colleagues at Gwent Police</w:t>
      </w:r>
      <w:r w:rsidR="00D32629">
        <w:rPr>
          <w:sz w:val="24"/>
          <w:szCs w:val="24"/>
        </w:rPr>
        <w:t xml:space="preserve"> and this would be considered has the closure stage</w:t>
      </w:r>
      <w:r w:rsidRPr="00BD1C50">
        <w:rPr>
          <w:sz w:val="24"/>
          <w:szCs w:val="24"/>
        </w:rPr>
        <w:t>.</w:t>
      </w:r>
    </w:p>
    <w:p w14:paraId="67918F09" w14:textId="77777777" w:rsidR="00DD1098" w:rsidRDefault="00DD1098" w:rsidP="00186CA6">
      <w:pPr>
        <w:spacing w:line="360" w:lineRule="auto"/>
        <w:ind w:right="237"/>
        <w:rPr>
          <w:sz w:val="24"/>
          <w:szCs w:val="24"/>
        </w:rPr>
      </w:pPr>
    </w:p>
    <w:p w14:paraId="11583A65" w14:textId="3326BE1B" w:rsidR="007F11A8" w:rsidRDefault="001D4FA2" w:rsidP="00186CA6">
      <w:pPr>
        <w:spacing w:line="360" w:lineRule="auto"/>
        <w:ind w:right="237"/>
        <w:rPr>
          <w:sz w:val="24"/>
          <w:szCs w:val="24"/>
        </w:rPr>
      </w:pPr>
      <w:r w:rsidRPr="001D4FA2">
        <w:rPr>
          <w:sz w:val="24"/>
          <w:szCs w:val="24"/>
        </w:rPr>
        <w:t>As a result, while attending police training school, I found myself in a classroom setting with extensive learning and examinations. Due to my age, this seemed extremely alien to me, so I sought the support and guidance of an experienced tutor. This tutor became a mentor, and the life cycle of this relationship was completed</w:t>
      </w:r>
      <w:r w:rsidR="00DB2076">
        <w:rPr>
          <w:sz w:val="24"/>
          <w:szCs w:val="24"/>
        </w:rPr>
        <w:t>.</w:t>
      </w:r>
      <w:r w:rsidRPr="001D4FA2">
        <w:rPr>
          <w:sz w:val="24"/>
          <w:szCs w:val="24"/>
        </w:rPr>
        <w:t xml:space="preserve"> </w:t>
      </w:r>
      <w:r w:rsidR="00DB2076">
        <w:rPr>
          <w:sz w:val="24"/>
          <w:szCs w:val="24"/>
        </w:rPr>
        <w:t>Due</w:t>
      </w:r>
      <w:r w:rsidRPr="001D4FA2">
        <w:rPr>
          <w:sz w:val="24"/>
          <w:szCs w:val="24"/>
        </w:rPr>
        <w:t xml:space="preserve"> </w:t>
      </w:r>
      <w:r w:rsidR="00DB2076">
        <w:rPr>
          <w:sz w:val="24"/>
          <w:szCs w:val="24"/>
        </w:rPr>
        <w:t>to</w:t>
      </w:r>
      <w:r w:rsidRPr="001D4FA2">
        <w:rPr>
          <w:sz w:val="24"/>
          <w:szCs w:val="24"/>
        </w:rPr>
        <w:t xml:space="preserve"> his support, guidance, and structure</w:t>
      </w:r>
      <w:r w:rsidR="00614E65">
        <w:rPr>
          <w:sz w:val="24"/>
          <w:szCs w:val="24"/>
        </w:rPr>
        <w:t xml:space="preserve"> he provided</w:t>
      </w:r>
      <w:r w:rsidR="00DB2076">
        <w:rPr>
          <w:sz w:val="24"/>
          <w:szCs w:val="24"/>
        </w:rPr>
        <w:t>,</w:t>
      </w:r>
      <w:r w:rsidRPr="001D4FA2">
        <w:rPr>
          <w:sz w:val="24"/>
          <w:szCs w:val="24"/>
        </w:rPr>
        <w:t xml:space="preserve"> I had a tremendously positive experience at the police training school.</w:t>
      </w:r>
    </w:p>
    <w:p w14:paraId="3CEF289E" w14:textId="77777777" w:rsidR="000848FC" w:rsidRDefault="000848FC" w:rsidP="00186CA6">
      <w:pPr>
        <w:spacing w:line="360" w:lineRule="auto"/>
        <w:ind w:right="237"/>
        <w:rPr>
          <w:sz w:val="24"/>
          <w:szCs w:val="24"/>
        </w:rPr>
      </w:pPr>
    </w:p>
    <w:p w14:paraId="2F126F05" w14:textId="67EA5245" w:rsidR="000848FC" w:rsidRDefault="00DF42B4" w:rsidP="00186CA6">
      <w:pPr>
        <w:spacing w:line="360" w:lineRule="auto"/>
        <w:ind w:right="237"/>
        <w:rPr>
          <w:sz w:val="24"/>
          <w:szCs w:val="24"/>
        </w:rPr>
      </w:pPr>
      <w:r w:rsidRPr="00DF42B4">
        <w:rPr>
          <w:sz w:val="24"/>
          <w:szCs w:val="24"/>
        </w:rPr>
        <w:t xml:space="preserve">After completing my police training school, I was assigned a </w:t>
      </w:r>
      <w:r w:rsidR="0027261C">
        <w:rPr>
          <w:sz w:val="24"/>
          <w:szCs w:val="24"/>
        </w:rPr>
        <w:t>tutor</w:t>
      </w:r>
      <w:r w:rsidRPr="00DF42B4">
        <w:rPr>
          <w:sz w:val="24"/>
          <w:szCs w:val="24"/>
        </w:rPr>
        <w:t xml:space="preserve"> for ten weeks to provide personalised and professional guidance. To operate independently during patrols, the </w:t>
      </w:r>
      <w:r w:rsidR="0027261C">
        <w:rPr>
          <w:sz w:val="24"/>
          <w:szCs w:val="24"/>
        </w:rPr>
        <w:t>tutor</w:t>
      </w:r>
      <w:r w:rsidRPr="00DF42B4">
        <w:rPr>
          <w:sz w:val="24"/>
          <w:szCs w:val="24"/>
        </w:rPr>
        <w:t xml:space="preserve"> needed to endorse me. This individual provided me with the necessary knowledge to respond to calls autonomously, use appropriate tools, and effectively handle a variety of scenarios.</w:t>
      </w:r>
      <w:r w:rsidR="00FD1DFE">
        <w:rPr>
          <w:sz w:val="24"/>
          <w:szCs w:val="24"/>
        </w:rPr>
        <w:t xml:space="preserve"> The tutors are provided formal training </w:t>
      </w:r>
      <w:r w:rsidR="007867CB">
        <w:rPr>
          <w:sz w:val="24"/>
          <w:szCs w:val="24"/>
        </w:rPr>
        <w:t xml:space="preserve">and a specifically </w:t>
      </w:r>
      <w:r w:rsidR="0031691F">
        <w:rPr>
          <w:sz w:val="24"/>
          <w:szCs w:val="24"/>
        </w:rPr>
        <w:t xml:space="preserve">and organically required </w:t>
      </w:r>
      <w:r w:rsidR="005A3D5E">
        <w:rPr>
          <w:sz w:val="24"/>
          <w:szCs w:val="24"/>
        </w:rPr>
        <w:t xml:space="preserve">to </w:t>
      </w:r>
      <w:r w:rsidR="004D4D87">
        <w:rPr>
          <w:sz w:val="24"/>
          <w:szCs w:val="24"/>
        </w:rPr>
        <w:t>facilitate</w:t>
      </w:r>
      <w:r w:rsidR="00732BE5">
        <w:rPr>
          <w:sz w:val="24"/>
          <w:szCs w:val="24"/>
        </w:rPr>
        <w:t xml:space="preserve"> and improve students to the required </w:t>
      </w:r>
      <w:r w:rsidR="008260F9">
        <w:rPr>
          <w:sz w:val="24"/>
          <w:szCs w:val="24"/>
        </w:rPr>
        <w:t xml:space="preserve">level </w:t>
      </w:r>
      <w:r w:rsidR="000C0FD8">
        <w:rPr>
          <w:sz w:val="24"/>
          <w:szCs w:val="24"/>
        </w:rPr>
        <w:t xml:space="preserve">over a </w:t>
      </w:r>
      <w:r w:rsidR="00987E16">
        <w:rPr>
          <w:sz w:val="24"/>
          <w:szCs w:val="24"/>
        </w:rPr>
        <w:t>ten-to-twelve-week</w:t>
      </w:r>
      <w:r w:rsidR="000C0FD8">
        <w:rPr>
          <w:sz w:val="24"/>
          <w:szCs w:val="24"/>
        </w:rPr>
        <w:t xml:space="preserve"> period</w:t>
      </w:r>
      <w:r w:rsidR="00D04380">
        <w:rPr>
          <w:sz w:val="24"/>
          <w:szCs w:val="24"/>
        </w:rPr>
        <w:t xml:space="preserve"> </w:t>
      </w:r>
      <w:r w:rsidR="008260F9">
        <w:rPr>
          <w:sz w:val="24"/>
          <w:szCs w:val="24"/>
        </w:rPr>
        <w:t xml:space="preserve">also using </w:t>
      </w:r>
      <w:r w:rsidR="00D04380">
        <w:rPr>
          <w:sz w:val="24"/>
          <w:szCs w:val="24"/>
        </w:rPr>
        <w:t xml:space="preserve">they </w:t>
      </w:r>
      <w:r w:rsidR="002C24C3">
        <w:rPr>
          <w:sz w:val="24"/>
          <w:szCs w:val="24"/>
        </w:rPr>
        <w:t>reflective</w:t>
      </w:r>
      <w:r w:rsidR="008260F9">
        <w:rPr>
          <w:sz w:val="24"/>
          <w:szCs w:val="24"/>
        </w:rPr>
        <w:t xml:space="preserve"> methods</w:t>
      </w:r>
      <w:r w:rsidR="002C24C3">
        <w:rPr>
          <w:sz w:val="24"/>
          <w:szCs w:val="24"/>
        </w:rPr>
        <w:t xml:space="preserve"> of learning that tends to be a coaching </w:t>
      </w:r>
      <w:r w:rsidR="003B5F2F">
        <w:rPr>
          <w:sz w:val="24"/>
          <w:szCs w:val="24"/>
        </w:rPr>
        <w:t>approach</w:t>
      </w:r>
      <w:r w:rsidR="00466A6F">
        <w:rPr>
          <w:sz w:val="24"/>
          <w:szCs w:val="24"/>
        </w:rPr>
        <w:t xml:space="preserve"> this is supported below </w:t>
      </w:r>
      <w:r w:rsidR="00E17C0D">
        <w:rPr>
          <w:sz w:val="24"/>
          <w:szCs w:val="24"/>
        </w:rPr>
        <w:t>with a description of what is coaching</w:t>
      </w:r>
      <w:r w:rsidR="002C24C3">
        <w:rPr>
          <w:sz w:val="24"/>
          <w:szCs w:val="24"/>
        </w:rPr>
        <w:t>.</w:t>
      </w:r>
    </w:p>
    <w:p w14:paraId="76EAF2E4" w14:textId="77777777" w:rsidR="00505C2A" w:rsidRDefault="00505C2A" w:rsidP="00186CA6">
      <w:pPr>
        <w:spacing w:line="360" w:lineRule="auto"/>
        <w:ind w:right="237"/>
        <w:rPr>
          <w:sz w:val="24"/>
          <w:szCs w:val="24"/>
        </w:rPr>
      </w:pPr>
    </w:p>
    <w:p w14:paraId="424BD8EE" w14:textId="77AE4514" w:rsidR="00B60572" w:rsidRPr="00B60572" w:rsidRDefault="00B60572" w:rsidP="00186CA6">
      <w:pPr>
        <w:spacing w:line="360" w:lineRule="auto"/>
        <w:ind w:right="237"/>
        <w:rPr>
          <w:sz w:val="24"/>
          <w:szCs w:val="24"/>
        </w:rPr>
      </w:pPr>
      <w:r w:rsidRPr="00B60572">
        <w:rPr>
          <w:sz w:val="24"/>
          <w:szCs w:val="24"/>
        </w:rPr>
        <w:t>Coaching is a professional method utili</w:t>
      </w:r>
      <w:r w:rsidR="00FD1DFE">
        <w:rPr>
          <w:sz w:val="24"/>
          <w:szCs w:val="24"/>
        </w:rPr>
        <w:t>s</w:t>
      </w:r>
      <w:r w:rsidRPr="00B60572">
        <w:rPr>
          <w:sz w:val="24"/>
          <w:szCs w:val="24"/>
        </w:rPr>
        <w:t>ed to improve performance and facilitate progress in the workplace. It focuses on specific skills and goals. Typically, coaching is carried out over a designated period or as an ongoing management strategy.</w:t>
      </w:r>
    </w:p>
    <w:p w14:paraId="62B3EEE3" w14:textId="5FEBD0D0" w:rsidR="00B60572" w:rsidRPr="00B60572" w:rsidRDefault="00B60572" w:rsidP="00186CA6">
      <w:pPr>
        <w:spacing w:line="360" w:lineRule="auto"/>
        <w:ind w:right="237"/>
        <w:rPr>
          <w:sz w:val="24"/>
          <w:szCs w:val="24"/>
        </w:rPr>
      </w:pPr>
      <w:r w:rsidRPr="00B60572">
        <w:rPr>
          <w:sz w:val="24"/>
          <w:szCs w:val="24"/>
        </w:rPr>
        <w:t>While there are various definitions, there are shared principles of coaching in organisational settings. It is primarily a non-directive approach intended to enhance performance and personal growth. While personal aspects may be considered, the main emphasis is on workplace performance. Coaching activities are structured to achieve organizational and individual goals, allowing individuals to recognize strengths and areas for improvement.</w:t>
      </w:r>
    </w:p>
    <w:p w14:paraId="53E56034" w14:textId="1B776321" w:rsidR="0093793C" w:rsidRDefault="00B60572" w:rsidP="00186CA6">
      <w:pPr>
        <w:spacing w:line="360" w:lineRule="auto"/>
        <w:ind w:right="237"/>
        <w:jc w:val="both"/>
        <w:rPr>
          <w:bCs/>
          <w:sz w:val="24"/>
          <w:szCs w:val="24"/>
        </w:rPr>
      </w:pPr>
      <w:r w:rsidRPr="00B60572">
        <w:rPr>
          <w:sz w:val="24"/>
          <w:szCs w:val="24"/>
        </w:rPr>
        <w:t>Effective coaching demands speciali</w:t>
      </w:r>
      <w:r w:rsidR="003B5F2F">
        <w:rPr>
          <w:sz w:val="24"/>
          <w:szCs w:val="24"/>
        </w:rPr>
        <w:t>s</w:t>
      </w:r>
      <w:r w:rsidRPr="00B60572">
        <w:rPr>
          <w:sz w:val="24"/>
          <w:szCs w:val="24"/>
        </w:rPr>
        <w:t xml:space="preserve">ed skills and should be conducted by individuals with training in coaching </w:t>
      </w:r>
      <w:r w:rsidR="0093793C" w:rsidRPr="00B60572">
        <w:rPr>
          <w:sz w:val="24"/>
          <w:szCs w:val="24"/>
        </w:rPr>
        <w:t>techniques</w:t>
      </w:r>
      <w:r w:rsidR="0093793C" w:rsidRPr="00862377">
        <w:rPr>
          <w:bCs/>
          <w:sz w:val="24"/>
          <w:szCs w:val="24"/>
        </w:rPr>
        <w:t xml:space="preserve"> (CIPD, 20</w:t>
      </w:r>
      <w:r w:rsidR="0093793C">
        <w:rPr>
          <w:bCs/>
          <w:sz w:val="24"/>
          <w:szCs w:val="24"/>
        </w:rPr>
        <w:t>24</w:t>
      </w:r>
      <w:r w:rsidR="0093793C" w:rsidRPr="00862377">
        <w:rPr>
          <w:bCs/>
          <w:sz w:val="24"/>
          <w:szCs w:val="24"/>
        </w:rPr>
        <w:t>).</w:t>
      </w:r>
    </w:p>
    <w:p w14:paraId="21CBFD76" w14:textId="77777777" w:rsidR="00473608" w:rsidRDefault="00473608" w:rsidP="00186CA6">
      <w:pPr>
        <w:spacing w:line="360" w:lineRule="auto"/>
        <w:ind w:right="237"/>
        <w:jc w:val="both"/>
        <w:rPr>
          <w:bCs/>
          <w:sz w:val="24"/>
          <w:szCs w:val="24"/>
        </w:rPr>
      </w:pPr>
    </w:p>
    <w:p w14:paraId="5F5CECB9" w14:textId="6663818D" w:rsidR="00473608" w:rsidRDefault="00444010" w:rsidP="00186CA6">
      <w:pPr>
        <w:spacing w:line="360" w:lineRule="auto"/>
        <w:ind w:right="237"/>
        <w:jc w:val="both"/>
        <w:rPr>
          <w:bCs/>
          <w:sz w:val="24"/>
          <w:szCs w:val="24"/>
        </w:rPr>
      </w:pPr>
      <w:r>
        <w:rPr>
          <w:noProof/>
        </w:rPr>
        <w:drawing>
          <wp:inline distT="0" distB="0" distL="0" distR="0" wp14:anchorId="126DE1A8" wp14:editId="242D0E44">
            <wp:extent cx="5730877" cy="149542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4" cy="1495591"/>
                    </a:xfrm>
                    <a:prstGeom prst="rect">
                      <a:avLst/>
                    </a:prstGeom>
                  </pic:spPr>
                </pic:pic>
              </a:graphicData>
            </a:graphic>
          </wp:inline>
        </w:drawing>
      </w:r>
    </w:p>
    <w:p w14:paraId="0F5EB38C" w14:textId="11A7A70E" w:rsidR="00473608" w:rsidRDefault="00473608" w:rsidP="00186CA6">
      <w:pPr>
        <w:spacing w:line="360" w:lineRule="auto"/>
        <w:ind w:right="237"/>
        <w:jc w:val="both"/>
        <w:rPr>
          <w:bCs/>
          <w:sz w:val="24"/>
          <w:szCs w:val="24"/>
        </w:rPr>
      </w:pPr>
    </w:p>
    <w:p w14:paraId="59EBC5B9" w14:textId="21A88F86" w:rsidR="00505C2A" w:rsidRDefault="00505C2A" w:rsidP="00186CA6">
      <w:pPr>
        <w:spacing w:line="360" w:lineRule="auto"/>
        <w:ind w:right="237"/>
        <w:rPr>
          <w:sz w:val="24"/>
          <w:szCs w:val="24"/>
        </w:rPr>
      </w:pPr>
    </w:p>
    <w:p w14:paraId="53531C11" w14:textId="7ED9D6DA" w:rsidR="000848FC" w:rsidRDefault="00444010" w:rsidP="00186CA6">
      <w:pPr>
        <w:spacing w:line="360" w:lineRule="auto"/>
        <w:ind w:right="237"/>
        <w:rPr>
          <w:sz w:val="24"/>
          <w:szCs w:val="24"/>
        </w:rPr>
      </w:pPr>
      <w:r>
        <w:rPr>
          <w:sz w:val="24"/>
          <w:szCs w:val="24"/>
        </w:rPr>
        <w:t>Figure 4</w:t>
      </w:r>
      <w:r w:rsidR="009675BD">
        <w:rPr>
          <w:sz w:val="24"/>
          <w:szCs w:val="24"/>
        </w:rPr>
        <w:t xml:space="preserve">.2 - </w:t>
      </w:r>
      <w:r w:rsidR="005D0E56" w:rsidRPr="00654732">
        <w:rPr>
          <w:i/>
          <w:iCs/>
          <w:sz w:val="24"/>
          <w:szCs w:val="24"/>
        </w:rPr>
        <w:t>Turning Point Coaching Process</w:t>
      </w:r>
      <w:r w:rsidR="005D0E56">
        <w:rPr>
          <w:sz w:val="24"/>
          <w:szCs w:val="24"/>
        </w:rPr>
        <w:t xml:space="preserve"> (</w:t>
      </w:r>
      <w:r w:rsidR="007A1068" w:rsidRPr="007A1068">
        <w:rPr>
          <w:sz w:val="24"/>
          <w:szCs w:val="24"/>
        </w:rPr>
        <w:t>Paradigm Group</w:t>
      </w:r>
      <w:r w:rsidR="007A1068">
        <w:rPr>
          <w:sz w:val="24"/>
          <w:szCs w:val="24"/>
        </w:rPr>
        <w:t xml:space="preserve"> </w:t>
      </w:r>
      <w:r w:rsidR="00757A13">
        <w:rPr>
          <w:sz w:val="24"/>
          <w:szCs w:val="24"/>
        </w:rPr>
        <w:t>2024)</w:t>
      </w:r>
    </w:p>
    <w:p w14:paraId="68C14691" w14:textId="77777777" w:rsidR="000848FC" w:rsidRDefault="000848FC" w:rsidP="00186CA6">
      <w:pPr>
        <w:spacing w:line="360" w:lineRule="auto"/>
        <w:ind w:right="237"/>
        <w:rPr>
          <w:sz w:val="24"/>
          <w:szCs w:val="24"/>
        </w:rPr>
      </w:pPr>
    </w:p>
    <w:p w14:paraId="4A2F4840" w14:textId="59C755D6" w:rsidR="00B11140" w:rsidRPr="00B11140" w:rsidRDefault="00B11140" w:rsidP="00186CA6">
      <w:pPr>
        <w:spacing w:line="360" w:lineRule="auto"/>
        <w:ind w:right="237"/>
        <w:rPr>
          <w:sz w:val="24"/>
          <w:szCs w:val="24"/>
        </w:rPr>
      </w:pPr>
      <w:r w:rsidRPr="00B11140">
        <w:rPr>
          <w:sz w:val="24"/>
          <w:szCs w:val="24"/>
        </w:rPr>
        <w:t xml:space="preserve">During the twelve weeks of tutoring, I will utilise my experience to clarify and understand the coaching process outlined in Figure 4.2. The process began with enrolling the individual, after which the tutor was formally introduced to both </w:t>
      </w:r>
      <w:r w:rsidR="00F75BCB" w:rsidRPr="00B11140">
        <w:rPr>
          <w:sz w:val="24"/>
          <w:szCs w:val="24"/>
        </w:rPr>
        <w:t>me</w:t>
      </w:r>
      <w:r w:rsidRPr="00B11140">
        <w:rPr>
          <w:sz w:val="24"/>
          <w:szCs w:val="24"/>
        </w:rPr>
        <w:t xml:space="preserve"> and my station sergeant. We had a thorough discussion about the process and expectations for both the tutor and the station sergeant.</w:t>
      </w:r>
    </w:p>
    <w:p w14:paraId="12F3A262" w14:textId="77777777" w:rsidR="00B11140" w:rsidRPr="00B11140" w:rsidRDefault="00B11140" w:rsidP="00186CA6">
      <w:pPr>
        <w:spacing w:line="360" w:lineRule="auto"/>
        <w:ind w:right="237"/>
        <w:rPr>
          <w:sz w:val="24"/>
          <w:szCs w:val="24"/>
        </w:rPr>
      </w:pPr>
    </w:p>
    <w:p w14:paraId="19EC2907" w14:textId="06547E30" w:rsidR="000848FC" w:rsidRDefault="00B11140" w:rsidP="00186CA6">
      <w:pPr>
        <w:spacing w:line="360" w:lineRule="auto"/>
        <w:ind w:right="237"/>
        <w:rPr>
          <w:sz w:val="24"/>
          <w:szCs w:val="24"/>
        </w:rPr>
      </w:pPr>
      <w:r w:rsidRPr="00B11140">
        <w:rPr>
          <w:sz w:val="24"/>
          <w:szCs w:val="24"/>
        </w:rPr>
        <w:t xml:space="preserve">Following the </w:t>
      </w:r>
      <w:r w:rsidR="002F4000" w:rsidRPr="00B11140">
        <w:rPr>
          <w:sz w:val="24"/>
          <w:szCs w:val="24"/>
        </w:rPr>
        <w:t>enrolment</w:t>
      </w:r>
      <w:r w:rsidRPr="00B11140">
        <w:rPr>
          <w:sz w:val="24"/>
          <w:szCs w:val="24"/>
        </w:rPr>
        <w:t xml:space="preserve"> stage, we moved on to the second phase, which involved developing a professional relationship between myself and the tutor. We talked about how the process worked, which included a matrix with specific tasks that needed to be completed to a satisfactory standard.</w:t>
      </w:r>
    </w:p>
    <w:p w14:paraId="499E900D" w14:textId="77777777" w:rsidR="000848FC" w:rsidRDefault="000848FC" w:rsidP="00186CA6">
      <w:pPr>
        <w:spacing w:line="360" w:lineRule="auto"/>
        <w:ind w:right="237"/>
        <w:rPr>
          <w:sz w:val="24"/>
          <w:szCs w:val="24"/>
        </w:rPr>
      </w:pPr>
    </w:p>
    <w:p w14:paraId="4CAA5438" w14:textId="157BA24F" w:rsidR="000848FC" w:rsidRDefault="0089146A" w:rsidP="00186CA6">
      <w:pPr>
        <w:spacing w:line="360" w:lineRule="auto"/>
        <w:ind w:right="237"/>
        <w:rPr>
          <w:sz w:val="24"/>
          <w:szCs w:val="24"/>
        </w:rPr>
      </w:pPr>
      <w:r w:rsidRPr="0089146A">
        <w:rPr>
          <w:sz w:val="24"/>
          <w:szCs w:val="24"/>
        </w:rPr>
        <w:t>My tutor and I participated in several calls together, where we developed action plans based on the National Decision Model (NDM). The College of Policing</w:t>
      </w:r>
      <w:r w:rsidR="00654732">
        <w:rPr>
          <w:sz w:val="24"/>
          <w:szCs w:val="24"/>
        </w:rPr>
        <w:t>.</w:t>
      </w:r>
      <w:r w:rsidRPr="0089146A">
        <w:rPr>
          <w:sz w:val="24"/>
          <w:szCs w:val="24"/>
        </w:rPr>
        <w:t xml:space="preserve"> (2024b) provides additional information on the NDM. Following each shift, I reflected on the incidents in which I was involved, identifying both strengths and areas for improvement. My tutor used his observations and my reflections to provide professional and constructive feedback, as part of the assessment and feedback </w:t>
      </w:r>
      <w:r w:rsidR="001071A3">
        <w:rPr>
          <w:sz w:val="24"/>
          <w:szCs w:val="24"/>
        </w:rPr>
        <w:t>step of the process</w:t>
      </w:r>
      <w:r w:rsidRPr="0089146A">
        <w:rPr>
          <w:sz w:val="24"/>
          <w:szCs w:val="24"/>
        </w:rPr>
        <w:t>.</w:t>
      </w:r>
    </w:p>
    <w:p w14:paraId="0D5971C1" w14:textId="77777777" w:rsidR="001A565B" w:rsidRDefault="001A565B" w:rsidP="00186CA6">
      <w:pPr>
        <w:spacing w:line="360" w:lineRule="auto"/>
        <w:ind w:right="237"/>
        <w:rPr>
          <w:sz w:val="24"/>
          <w:szCs w:val="24"/>
        </w:rPr>
      </w:pPr>
    </w:p>
    <w:p w14:paraId="13F2D3EA" w14:textId="3BC06266" w:rsidR="00DA2A17" w:rsidRDefault="00B37E31" w:rsidP="00186CA6">
      <w:pPr>
        <w:spacing w:line="360" w:lineRule="auto"/>
        <w:ind w:right="237"/>
        <w:rPr>
          <w:sz w:val="24"/>
          <w:szCs w:val="24"/>
        </w:rPr>
      </w:pPr>
      <w:r w:rsidRPr="00B37E31">
        <w:rPr>
          <w:sz w:val="24"/>
          <w:szCs w:val="24"/>
        </w:rPr>
        <w:t>During scheduled intervals, my tutor and I would meet one-on-one to discuss completed tasks, outstanding work, strengths and weaknesses, areas for improvement, questions, and concerns. The tutor advised on which areas to focus on and identified knowledge gaps that should be addressed. This process provided me with a clear plan for progress, indicating the development and planning stages</w:t>
      </w:r>
      <w:r w:rsidR="000A7550">
        <w:rPr>
          <w:sz w:val="24"/>
          <w:szCs w:val="24"/>
        </w:rPr>
        <w:t xml:space="preserve"> of the coaching process.</w:t>
      </w:r>
    </w:p>
    <w:p w14:paraId="1E8D8DDB" w14:textId="77777777" w:rsidR="003277F4" w:rsidRDefault="003277F4" w:rsidP="00186CA6">
      <w:pPr>
        <w:spacing w:line="360" w:lineRule="auto"/>
        <w:ind w:right="237"/>
        <w:rPr>
          <w:sz w:val="24"/>
          <w:szCs w:val="24"/>
        </w:rPr>
      </w:pPr>
    </w:p>
    <w:p w14:paraId="0FB77C32" w14:textId="5867969F" w:rsidR="00DC790C" w:rsidRDefault="008F5E0F" w:rsidP="00186CA6">
      <w:pPr>
        <w:spacing w:line="360" w:lineRule="auto"/>
        <w:ind w:right="237"/>
        <w:rPr>
          <w:sz w:val="24"/>
          <w:szCs w:val="24"/>
        </w:rPr>
      </w:pPr>
      <w:r w:rsidRPr="008F5E0F">
        <w:rPr>
          <w:sz w:val="24"/>
          <w:szCs w:val="24"/>
        </w:rPr>
        <w:t>I was almost finished with the matrix, with only a few areas left to address, when my tutor mentioned the need for improvement in the vehicle search section. We had a thorough discussion and decided that a virtual vehicle search would be useful in a controlled environment. Through a role-playing scenario, I received targeted coaching and valuable feedback, which helped me refine the matrix and move on to the planning stage of the coaching process.</w:t>
      </w:r>
    </w:p>
    <w:p w14:paraId="5EC00CA8" w14:textId="77777777" w:rsidR="008000A4" w:rsidRDefault="008000A4" w:rsidP="00186CA6">
      <w:pPr>
        <w:spacing w:line="360" w:lineRule="auto"/>
        <w:ind w:right="237"/>
        <w:rPr>
          <w:sz w:val="24"/>
          <w:szCs w:val="24"/>
        </w:rPr>
      </w:pPr>
    </w:p>
    <w:p w14:paraId="44F59060" w14:textId="4B6E7BD5" w:rsidR="00DC790C" w:rsidRDefault="004D3EBC" w:rsidP="00186CA6">
      <w:pPr>
        <w:spacing w:line="360" w:lineRule="auto"/>
        <w:ind w:right="237"/>
        <w:rPr>
          <w:sz w:val="24"/>
          <w:szCs w:val="24"/>
        </w:rPr>
      </w:pPr>
      <w:r w:rsidRPr="004D3EBC">
        <w:rPr>
          <w:sz w:val="24"/>
          <w:szCs w:val="24"/>
        </w:rPr>
        <w:t>After successfully completing the predetermined criteria outlined in the matrix, my tutor conducted a thorough evaluation and consultation with their reviewing sergeant before granting me independent patrol status. This process included a thorough review and feedback session that aimed to encourage reflection and growth. We also talked about potential opportunities for growth and advancement in our careers. The completion of the ten-to-twelve-week tutorship programme marked the achievement of independent patrol status, which will be discussed during the upcoming closure session and planning for the next phase of the coaching process.</w:t>
      </w:r>
    </w:p>
    <w:p w14:paraId="6F4D39D5" w14:textId="77777777" w:rsidR="00466836" w:rsidRDefault="00466836" w:rsidP="00186CA6">
      <w:pPr>
        <w:spacing w:line="360" w:lineRule="auto"/>
        <w:ind w:right="237"/>
        <w:rPr>
          <w:sz w:val="24"/>
          <w:szCs w:val="24"/>
        </w:rPr>
      </w:pPr>
    </w:p>
    <w:p w14:paraId="3592C590" w14:textId="6394CA6D" w:rsidR="0089146A" w:rsidRDefault="005D480C" w:rsidP="00186CA6">
      <w:pPr>
        <w:spacing w:line="360" w:lineRule="auto"/>
        <w:ind w:right="237"/>
        <w:rPr>
          <w:sz w:val="24"/>
          <w:szCs w:val="24"/>
        </w:rPr>
      </w:pPr>
      <w:r w:rsidRPr="005D480C">
        <w:rPr>
          <w:sz w:val="24"/>
          <w:szCs w:val="24"/>
        </w:rPr>
        <w:t>After following the structured process steps of both mentoring and coaching, I have determined that the coaching experience felt more formal, with clear milestones and a structured target. On the other hand, the mentoring experience felt more informal and focused on a holistic approach to personal development. The formal approach of coaching is confirmed by the police force appointing a tutor, as the mentor was selected by myself, providing the personal touch</w:t>
      </w:r>
      <w:r w:rsidR="00F91883">
        <w:rPr>
          <w:sz w:val="24"/>
          <w:szCs w:val="24"/>
        </w:rPr>
        <w:t xml:space="preserve"> helping refine </w:t>
      </w:r>
      <w:r w:rsidR="009859D7">
        <w:rPr>
          <w:sz w:val="24"/>
          <w:szCs w:val="24"/>
        </w:rPr>
        <w:t>specific area I believed necessary or vital</w:t>
      </w:r>
      <w:r w:rsidRPr="005D480C">
        <w:rPr>
          <w:sz w:val="24"/>
          <w:szCs w:val="24"/>
        </w:rPr>
        <w:t>. Coaching and mentoring have the obvious similarity that both methods are utilised to enhance and develop my progress in my policing career. This is supported by Gonzales, M. (2021), who suggests that mentoring and coaching are both effective tools for employee development, each with their own distinct approach. Mentoring occurs when employees actively seek personal guidance from a chosen mentor within the organisation, whereas coaching is typically initiated by a manager or supervisor to address specific behaviours. Both approaches have been shown to improve employee performance and contribute to the overall success of the organisation.</w:t>
      </w:r>
    </w:p>
    <w:p w14:paraId="4D30400D" w14:textId="77777777" w:rsidR="003A3D23" w:rsidRDefault="003A3D23" w:rsidP="00186CA6">
      <w:pPr>
        <w:spacing w:line="360" w:lineRule="auto"/>
        <w:ind w:right="237"/>
        <w:rPr>
          <w:sz w:val="24"/>
          <w:szCs w:val="24"/>
        </w:rPr>
      </w:pPr>
    </w:p>
    <w:p w14:paraId="305EA54E" w14:textId="3DED716F" w:rsidR="0089146A" w:rsidRDefault="00AD253B" w:rsidP="00186CA6">
      <w:pPr>
        <w:spacing w:line="360" w:lineRule="auto"/>
        <w:ind w:right="237"/>
        <w:rPr>
          <w:sz w:val="24"/>
          <w:szCs w:val="24"/>
        </w:rPr>
      </w:pPr>
      <w:r w:rsidRPr="00AD253B">
        <w:rPr>
          <w:sz w:val="24"/>
          <w:szCs w:val="24"/>
        </w:rPr>
        <w:t>After conducting a thorough analysis of the similarities and differences between coaches and mentors, I now have a better understanding of the various coaching and mentoring relationships I've had while working in law enforcement, whether through formal assignment or personal selection. Based on this evaluation, I recognise that, following my instructor's advice, I sought out a senior officer on my shift who had a wealth of experience, was highly respected, and demonstrated behaviour that I aspired to emulate. This person serves as a mentor for me, providing personal guidance and support. In addition, my shift sergeant has coached me, giving me formal objectives, targets, and areas for professional development.</w:t>
      </w:r>
      <w:r w:rsidR="00CF6EC7">
        <w:rPr>
          <w:sz w:val="24"/>
          <w:szCs w:val="24"/>
        </w:rPr>
        <w:t xml:space="preserve"> </w:t>
      </w:r>
      <w:r w:rsidR="00827328">
        <w:rPr>
          <w:sz w:val="24"/>
          <w:szCs w:val="24"/>
        </w:rPr>
        <w:t xml:space="preserve">During the </w:t>
      </w:r>
      <w:r w:rsidR="00944187">
        <w:rPr>
          <w:sz w:val="24"/>
          <w:szCs w:val="24"/>
        </w:rPr>
        <w:t xml:space="preserve">academic side of the policing </w:t>
      </w:r>
      <w:r w:rsidR="00654732">
        <w:rPr>
          <w:sz w:val="24"/>
          <w:szCs w:val="24"/>
        </w:rPr>
        <w:t>degree,</w:t>
      </w:r>
      <w:r w:rsidR="00944187">
        <w:rPr>
          <w:sz w:val="24"/>
          <w:szCs w:val="24"/>
        </w:rPr>
        <w:t xml:space="preserve"> I have struggled due to </w:t>
      </w:r>
      <w:r w:rsidR="00865380">
        <w:rPr>
          <w:sz w:val="24"/>
          <w:szCs w:val="24"/>
        </w:rPr>
        <w:t xml:space="preserve">dyslexia and not completing any type of academic work for a long period </w:t>
      </w:r>
      <w:r w:rsidR="001C1619">
        <w:rPr>
          <w:sz w:val="24"/>
          <w:szCs w:val="24"/>
        </w:rPr>
        <w:t xml:space="preserve">and 1:1 coaching </w:t>
      </w:r>
      <w:r w:rsidR="005C42C5">
        <w:rPr>
          <w:sz w:val="24"/>
          <w:szCs w:val="24"/>
        </w:rPr>
        <w:t>sessions</w:t>
      </w:r>
      <w:r w:rsidR="0018067F">
        <w:rPr>
          <w:sz w:val="24"/>
          <w:szCs w:val="24"/>
        </w:rPr>
        <w:t xml:space="preserve"> </w:t>
      </w:r>
      <w:r w:rsidR="001C1619">
        <w:rPr>
          <w:sz w:val="24"/>
          <w:szCs w:val="24"/>
        </w:rPr>
        <w:t xml:space="preserve">provided by the university </w:t>
      </w:r>
      <w:r w:rsidR="0018067F">
        <w:rPr>
          <w:sz w:val="24"/>
          <w:szCs w:val="24"/>
        </w:rPr>
        <w:t>have enabled me to complete task that I was finding impossible.</w:t>
      </w:r>
    </w:p>
    <w:p w14:paraId="74CD93AC" w14:textId="77777777" w:rsidR="00CF6EC7" w:rsidRDefault="00CF6EC7" w:rsidP="00186CA6">
      <w:pPr>
        <w:spacing w:line="360" w:lineRule="auto"/>
        <w:ind w:right="237"/>
        <w:rPr>
          <w:sz w:val="24"/>
          <w:szCs w:val="24"/>
        </w:rPr>
      </w:pPr>
    </w:p>
    <w:p w14:paraId="75DDE086" w14:textId="371F0A19" w:rsidR="00CF6EC7" w:rsidRPr="00E86932" w:rsidRDefault="00CF6EC7" w:rsidP="00186CA6">
      <w:pPr>
        <w:spacing w:line="360" w:lineRule="auto"/>
        <w:ind w:right="237"/>
        <w:jc w:val="both"/>
        <w:rPr>
          <w:color w:val="000000" w:themeColor="text1"/>
          <w:sz w:val="24"/>
          <w:szCs w:val="24"/>
        </w:rPr>
      </w:pPr>
      <w:r w:rsidRPr="00E86932">
        <w:rPr>
          <w:bCs/>
          <w:color w:val="000000" w:themeColor="text1"/>
          <w:sz w:val="24"/>
          <w:szCs w:val="24"/>
        </w:rPr>
        <w:t>The Gibbs reflective model from The University of Edinburgh</w:t>
      </w:r>
      <w:r w:rsidR="005C42C5">
        <w:rPr>
          <w:bCs/>
          <w:color w:val="000000" w:themeColor="text1"/>
          <w:sz w:val="24"/>
          <w:szCs w:val="24"/>
        </w:rPr>
        <w:t>.</w:t>
      </w:r>
      <w:r w:rsidRPr="00E86932">
        <w:rPr>
          <w:bCs/>
          <w:color w:val="000000" w:themeColor="text1"/>
          <w:sz w:val="24"/>
          <w:szCs w:val="24"/>
        </w:rPr>
        <w:t xml:space="preserve"> (202</w:t>
      </w:r>
      <w:r w:rsidR="00DE2152" w:rsidRPr="00E86932">
        <w:rPr>
          <w:bCs/>
          <w:color w:val="000000" w:themeColor="text1"/>
          <w:sz w:val="24"/>
          <w:szCs w:val="24"/>
        </w:rPr>
        <w:t>4</w:t>
      </w:r>
      <w:r w:rsidRPr="00E86932">
        <w:rPr>
          <w:bCs/>
          <w:color w:val="000000" w:themeColor="text1"/>
          <w:sz w:val="24"/>
          <w:szCs w:val="24"/>
        </w:rPr>
        <w:t xml:space="preserve">) will help investigate, reflect, and analyse </w:t>
      </w:r>
      <w:r w:rsidR="00332900" w:rsidRPr="00E86932">
        <w:rPr>
          <w:bCs/>
          <w:color w:val="000000" w:themeColor="text1"/>
          <w:sz w:val="24"/>
          <w:szCs w:val="24"/>
        </w:rPr>
        <w:t xml:space="preserve">the </w:t>
      </w:r>
      <w:r w:rsidR="00C63134" w:rsidRPr="00E86932">
        <w:rPr>
          <w:bCs/>
          <w:color w:val="000000" w:themeColor="text1"/>
          <w:sz w:val="24"/>
          <w:szCs w:val="24"/>
        </w:rPr>
        <w:t xml:space="preserve">benefits of different coaches and mentors </w:t>
      </w:r>
      <w:r w:rsidR="00DE2152" w:rsidRPr="00E86932">
        <w:rPr>
          <w:bCs/>
          <w:color w:val="000000" w:themeColor="text1"/>
          <w:sz w:val="24"/>
          <w:szCs w:val="24"/>
        </w:rPr>
        <w:t>during my policing career.</w:t>
      </w:r>
    </w:p>
    <w:p w14:paraId="5BFB6AD7" w14:textId="77777777" w:rsidR="00CF6EC7" w:rsidRPr="00932F13" w:rsidRDefault="00CF6EC7" w:rsidP="00186CA6">
      <w:pPr>
        <w:spacing w:line="360" w:lineRule="auto"/>
        <w:ind w:right="237"/>
        <w:jc w:val="both"/>
        <w:rPr>
          <w:color w:val="FF0000"/>
          <w:sz w:val="24"/>
          <w:szCs w:val="24"/>
        </w:rPr>
      </w:pPr>
    </w:p>
    <w:p w14:paraId="2D013DF7" w14:textId="0EAB2B83" w:rsidR="00CF6EC7" w:rsidRDefault="00C43C45" w:rsidP="00186CA6">
      <w:pPr>
        <w:spacing w:line="360" w:lineRule="auto"/>
        <w:ind w:right="237"/>
        <w:jc w:val="both"/>
        <w:rPr>
          <w:bCs/>
          <w:color w:val="000000" w:themeColor="text1"/>
          <w:sz w:val="24"/>
          <w:szCs w:val="24"/>
        </w:rPr>
      </w:pPr>
      <w:r w:rsidRPr="00C43C45">
        <w:rPr>
          <w:bCs/>
          <w:color w:val="000000" w:themeColor="text1"/>
          <w:sz w:val="24"/>
          <w:szCs w:val="24"/>
        </w:rPr>
        <w:t>The first step in using the Gibbs Reflective Tool is to provide a detailed description of the situation, as illustrated in Figure 1.1. I've had discussions and reflections on my personal development and improved understanding of police procedures, thanks to the guidance and support of various coaches and mentors who have helped me achieve my goals. I've articulated the importance of this tool since the start of my law enforcement career, and I believe it will continue to be relevant in the future.</w:t>
      </w:r>
    </w:p>
    <w:p w14:paraId="4E7D3087" w14:textId="77777777" w:rsidR="00972E6B" w:rsidRDefault="00972E6B" w:rsidP="00186CA6">
      <w:pPr>
        <w:spacing w:line="360" w:lineRule="auto"/>
        <w:ind w:right="237"/>
        <w:jc w:val="both"/>
        <w:rPr>
          <w:bCs/>
          <w:color w:val="000000" w:themeColor="text1"/>
          <w:sz w:val="24"/>
          <w:szCs w:val="24"/>
        </w:rPr>
      </w:pPr>
    </w:p>
    <w:p w14:paraId="3E5287D7" w14:textId="499CCA1E" w:rsidR="00972E6B" w:rsidRDefault="00972E6B" w:rsidP="00186CA6">
      <w:pPr>
        <w:spacing w:line="360" w:lineRule="auto"/>
        <w:ind w:right="237"/>
        <w:jc w:val="both"/>
        <w:rPr>
          <w:bCs/>
          <w:color w:val="000000" w:themeColor="text1"/>
          <w:sz w:val="24"/>
          <w:szCs w:val="24"/>
        </w:rPr>
      </w:pPr>
      <w:r>
        <w:rPr>
          <w:bCs/>
          <w:color w:val="000000" w:themeColor="text1"/>
          <w:sz w:val="24"/>
          <w:szCs w:val="24"/>
        </w:rPr>
        <w:t xml:space="preserve">I have felt fully supported by </w:t>
      </w:r>
      <w:r w:rsidR="003678DB">
        <w:rPr>
          <w:bCs/>
          <w:color w:val="000000" w:themeColor="text1"/>
          <w:sz w:val="24"/>
          <w:szCs w:val="24"/>
        </w:rPr>
        <w:t xml:space="preserve">friends, colleagues, Gwent police, </w:t>
      </w:r>
      <w:r w:rsidR="003E4719">
        <w:rPr>
          <w:bCs/>
          <w:color w:val="000000" w:themeColor="text1"/>
          <w:sz w:val="24"/>
          <w:szCs w:val="24"/>
        </w:rPr>
        <w:t>and university staff</w:t>
      </w:r>
      <w:r w:rsidR="00E72D7B">
        <w:rPr>
          <w:bCs/>
          <w:color w:val="000000" w:themeColor="text1"/>
          <w:sz w:val="24"/>
          <w:szCs w:val="24"/>
        </w:rPr>
        <w:t xml:space="preserve"> enabling personal and </w:t>
      </w:r>
      <w:r w:rsidR="0026172C">
        <w:rPr>
          <w:bCs/>
          <w:color w:val="000000" w:themeColor="text1"/>
          <w:sz w:val="24"/>
          <w:szCs w:val="24"/>
        </w:rPr>
        <w:t>organisational</w:t>
      </w:r>
      <w:r w:rsidR="00E72D7B">
        <w:rPr>
          <w:bCs/>
          <w:color w:val="000000" w:themeColor="text1"/>
          <w:sz w:val="24"/>
          <w:szCs w:val="24"/>
        </w:rPr>
        <w:t xml:space="preserve"> </w:t>
      </w:r>
      <w:r w:rsidR="0026172C">
        <w:rPr>
          <w:bCs/>
          <w:color w:val="000000" w:themeColor="text1"/>
          <w:sz w:val="24"/>
          <w:szCs w:val="24"/>
        </w:rPr>
        <w:t xml:space="preserve">goals and </w:t>
      </w:r>
      <w:r w:rsidR="00266767">
        <w:rPr>
          <w:bCs/>
          <w:color w:val="000000" w:themeColor="text1"/>
          <w:sz w:val="24"/>
          <w:szCs w:val="24"/>
        </w:rPr>
        <w:t>targets. This</w:t>
      </w:r>
      <w:r w:rsidR="006F4925">
        <w:rPr>
          <w:bCs/>
          <w:color w:val="000000" w:themeColor="text1"/>
          <w:sz w:val="24"/>
          <w:szCs w:val="24"/>
        </w:rPr>
        <w:t xml:space="preserve"> support has felt essential and at times where I have felt lost or </w:t>
      </w:r>
      <w:r w:rsidR="00266767">
        <w:rPr>
          <w:bCs/>
          <w:color w:val="000000" w:themeColor="text1"/>
          <w:sz w:val="24"/>
          <w:szCs w:val="24"/>
        </w:rPr>
        <w:t>unsure there is always the required support</w:t>
      </w:r>
      <w:r w:rsidR="008F6520">
        <w:rPr>
          <w:bCs/>
          <w:color w:val="000000" w:themeColor="text1"/>
          <w:sz w:val="24"/>
          <w:szCs w:val="24"/>
        </w:rPr>
        <w:t>.</w:t>
      </w:r>
    </w:p>
    <w:p w14:paraId="76020AF3" w14:textId="77777777" w:rsidR="00C43C45" w:rsidRDefault="00C43C45" w:rsidP="00186CA6">
      <w:pPr>
        <w:spacing w:line="360" w:lineRule="auto"/>
        <w:ind w:right="237"/>
        <w:jc w:val="both"/>
        <w:rPr>
          <w:bCs/>
          <w:color w:val="000000" w:themeColor="text1"/>
          <w:sz w:val="24"/>
          <w:szCs w:val="24"/>
        </w:rPr>
      </w:pPr>
    </w:p>
    <w:p w14:paraId="234CC087" w14:textId="796BC516" w:rsidR="00CF6EC7" w:rsidRPr="000513B2" w:rsidRDefault="008F6520" w:rsidP="00186CA6">
      <w:pPr>
        <w:spacing w:line="360" w:lineRule="auto"/>
        <w:ind w:right="237"/>
        <w:jc w:val="both"/>
        <w:rPr>
          <w:color w:val="000000" w:themeColor="text1"/>
          <w:sz w:val="24"/>
          <w:szCs w:val="24"/>
        </w:rPr>
      </w:pPr>
      <w:r w:rsidRPr="000513B2">
        <w:rPr>
          <w:color w:val="000000" w:themeColor="text1"/>
          <w:sz w:val="24"/>
          <w:szCs w:val="24"/>
        </w:rPr>
        <w:t xml:space="preserve">On </w:t>
      </w:r>
      <w:r w:rsidR="00A5559D" w:rsidRPr="000513B2">
        <w:rPr>
          <w:color w:val="000000" w:themeColor="text1"/>
          <w:sz w:val="24"/>
          <w:szCs w:val="24"/>
        </w:rPr>
        <w:t>analyses</w:t>
      </w:r>
      <w:r w:rsidRPr="000513B2">
        <w:rPr>
          <w:color w:val="000000" w:themeColor="text1"/>
          <w:sz w:val="24"/>
          <w:szCs w:val="24"/>
        </w:rPr>
        <w:t xml:space="preserve"> when </w:t>
      </w:r>
      <w:r w:rsidR="00A5559D" w:rsidRPr="000513B2">
        <w:rPr>
          <w:color w:val="000000" w:themeColor="text1"/>
          <w:sz w:val="24"/>
          <w:szCs w:val="24"/>
        </w:rPr>
        <w:t xml:space="preserve">at times </w:t>
      </w:r>
      <w:r w:rsidR="005307A7" w:rsidRPr="000513B2">
        <w:rPr>
          <w:color w:val="000000" w:themeColor="text1"/>
          <w:sz w:val="24"/>
          <w:szCs w:val="24"/>
        </w:rPr>
        <w:t>when</w:t>
      </w:r>
      <w:r w:rsidR="008147C8" w:rsidRPr="000513B2">
        <w:rPr>
          <w:color w:val="000000" w:themeColor="text1"/>
          <w:sz w:val="24"/>
          <w:szCs w:val="24"/>
        </w:rPr>
        <w:t xml:space="preserve"> I have really strangled </w:t>
      </w:r>
      <w:r w:rsidR="006B1E77" w:rsidRPr="000513B2">
        <w:rPr>
          <w:color w:val="000000" w:themeColor="text1"/>
          <w:sz w:val="24"/>
          <w:szCs w:val="24"/>
        </w:rPr>
        <w:t>academically</w:t>
      </w:r>
      <w:r w:rsidR="001B4E8F" w:rsidRPr="000513B2">
        <w:rPr>
          <w:color w:val="000000" w:themeColor="text1"/>
          <w:sz w:val="24"/>
          <w:szCs w:val="24"/>
        </w:rPr>
        <w:t xml:space="preserve">, mentally or </w:t>
      </w:r>
      <w:r w:rsidR="006B1E77" w:rsidRPr="000513B2">
        <w:rPr>
          <w:color w:val="000000" w:themeColor="text1"/>
          <w:sz w:val="24"/>
          <w:szCs w:val="24"/>
        </w:rPr>
        <w:t xml:space="preserve">required personal development the structure in place </w:t>
      </w:r>
      <w:r w:rsidR="00D52CED" w:rsidRPr="000513B2">
        <w:rPr>
          <w:color w:val="000000" w:themeColor="text1"/>
          <w:sz w:val="24"/>
          <w:szCs w:val="24"/>
        </w:rPr>
        <w:t>provides the additional support via coaches or mentors</w:t>
      </w:r>
      <w:r w:rsidR="000513B2" w:rsidRPr="000513B2">
        <w:rPr>
          <w:color w:val="000000" w:themeColor="text1"/>
          <w:sz w:val="24"/>
          <w:szCs w:val="24"/>
        </w:rPr>
        <w:t xml:space="preserve"> </w:t>
      </w:r>
      <w:r w:rsidR="00E65EEB">
        <w:rPr>
          <w:color w:val="000000" w:themeColor="text1"/>
          <w:sz w:val="24"/>
          <w:szCs w:val="24"/>
        </w:rPr>
        <w:t>at</w:t>
      </w:r>
      <w:r w:rsidR="000513B2" w:rsidRPr="000513B2">
        <w:rPr>
          <w:color w:val="000000" w:themeColor="text1"/>
          <w:sz w:val="24"/>
          <w:szCs w:val="24"/>
        </w:rPr>
        <w:t xml:space="preserve"> every stage of my policing career.</w:t>
      </w:r>
    </w:p>
    <w:p w14:paraId="09217929" w14:textId="77777777" w:rsidR="00A5559D" w:rsidRDefault="00A5559D" w:rsidP="00186CA6">
      <w:pPr>
        <w:spacing w:line="360" w:lineRule="auto"/>
        <w:ind w:right="237"/>
        <w:jc w:val="both"/>
        <w:rPr>
          <w:color w:val="FF0000"/>
          <w:sz w:val="24"/>
          <w:szCs w:val="24"/>
        </w:rPr>
      </w:pPr>
    </w:p>
    <w:p w14:paraId="59E3F742" w14:textId="44DAE334" w:rsidR="00CF6EC7" w:rsidRPr="002932A4" w:rsidRDefault="003306B7" w:rsidP="00186CA6">
      <w:pPr>
        <w:spacing w:line="360" w:lineRule="auto"/>
        <w:ind w:right="237"/>
        <w:jc w:val="both"/>
        <w:rPr>
          <w:color w:val="000000" w:themeColor="text1"/>
          <w:sz w:val="24"/>
          <w:szCs w:val="24"/>
        </w:rPr>
      </w:pPr>
      <w:r w:rsidRPr="002932A4">
        <w:rPr>
          <w:color w:val="000000" w:themeColor="text1"/>
          <w:sz w:val="24"/>
          <w:szCs w:val="24"/>
        </w:rPr>
        <w:t xml:space="preserve">On conclusion </w:t>
      </w:r>
      <w:r w:rsidR="00BB07BB" w:rsidRPr="002932A4">
        <w:rPr>
          <w:color w:val="000000" w:themeColor="text1"/>
          <w:sz w:val="24"/>
          <w:szCs w:val="24"/>
        </w:rPr>
        <w:t xml:space="preserve">without the support of the coaches and mentors, there would have been zero chance of a </w:t>
      </w:r>
      <w:r w:rsidR="002932A4" w:rsidRPr="002932A4">
        <w:rPr>
          <w:color w:val="000000" w:themeColor="text1"/>
          <w:sz w:val="24"/>
          <w:szCs w:val="24"/>
        </w:rPr>
        <w:t>successful policing career and me not achieving a goal I set from a young age.</w:t>
      </w:r>
    </w:p>
    <w:p w14:paraId="3816B082" w14:textId="77777777" w:rsidR="00BB07BB" w:rsidRDefault="00BB07BB" w:rsidP="00186CA6">
      <w:pPr>
        <w:spacing w:line="360" w:lineRule="auto"/>
        <w:ind w:right="237"/>
        <w:jc w:val="both"/>
        <w:rPr>
          <w:color w:val="FF0000"/>
          <w:sz w:val="24"/>
          <w:szCs w:val="24"/>
        </w:rPr>
      </w:pPr>
    </w:p>
    <w:p w14:paraId="5E68CF19" w14:textId="398CE496" w:rsidR="00CF6EC7" w:rsidRDefault="004524B4" w:rsidP="00186CA6">
      <w:pPr>
        <w:spacing w:line="360" w:lineRule="auto"/>
        <w:ind w:right="237"/>
        <w:rPr>
          <w:color w:val="000000" w:themeColor="text1"/>
          <w:sz w:val="24"/>
          <w:szCs w:val="24"/>
        </w:rPr>
      </w:pPr>
      <w:r w:rsidRPr="00C7266B">
        <w:rPr>
          <w:color w:val="000000" w:themeColor="text1"/>
          <w:sz w:val="24"/>
          <w:szCs w:val="24"/>
        </w:rPr>
        <w:t xml:space="preserve">Going forward I will look for guidance and support that </w:t>
      </w:r>
      <w:r w:rsidR="00CD2A96" w:rsidRPr="00C7266B">
        <w:rPr>
          <w:color w:val="000000" w:themeColor="text1"/>
          <w:sz w:val="24"/>
          <w:szCs w:val="24"/>
        </w:rPr>
        <w:t xml:space="preserve">become available to continue my growth and development </w:t>
      </w:r>
      <w:r w:rsidR="00330E85" w:rsidRPr="00C7266B">
        <w:rPr>
          <w:color w:val="000000" w:themeColor="text1"/>
          <w:sz w:val="24"/>
          <w:szCs w:val="24"/>
        </w:rPr>
        <w:t xml:space="preserve">and strive to provide the same help and support </w:t>
      </w:r>
      <w:r w:rsidR="00C7266B" w:rsidRPr="00C7266B">
        <w:rPr>
          <w:color w:val="000000" w:themeColor="text1"/>
          <w:sz w:val="24"/>
          <w:szCs w:val="24"/>
        </w:rPr>
        <w:t>to others who may require my support.</w:t>
      </w:r>
    </w:p>
    <w:p w14:paraId="1AF6BD61" w14:textId="77777777" w:rsidR="004974DF" w:rsidRDefault="004974DF" w:rsidP="00186CA6">
      <w:pPr>
        <w:spacing w:line="360" w:lineRule="auto"/>
        <w:ind w:right="237"/>
        <w:rPr>
          <w:color w:val="000000" w:themeColor="text1"/>
          <w:sz w:val="24"/>
          <w:szCs w:val="24"/>
        </w:rPr>
      </w:pPr>
    </w:p>
    <w:p w14:paraId="59C7D1AA" w14:textId="49EF02D7" w:rsidR="004974DF" w:rsidRPr="00C7266B" w:rsidRDefault="004974DF" w:rsidP="00186CA6">
      <w:pPr>
        <w:spacing w:line="360" w:lineRule="auto"/>
        <w:ind w:right="237"/>
        <w:rPr>
          <w:color w:val="000000" w:themeColor="text1"/>
          <w:sz w:val="24"/>
          <w:szCs w:val="24"/>
        </w:rPr>
      </w:pPr>
      <w:r>
        <w:rPr>
          <w:color w:val="000000" w:themeColor="text1"/>
          <w:sz w:val="24"/>
          <w:szCs w:val="24"/>
        </w:rPr>
        <w:t>Word count 1835</w:t>
      </w:r>
    </w:p>
    <w:p w14:paraId="2602B4D2" w14:textId="77777777" w:rsidR="00CF6EC7" w:rsidRDefault="00CF6EC7" w:rsidP="00340E9A">
      <w:pPr>
        <w:ind w:right="237"/>
        <w:rPr>
          <w:sz w:val="24"/>
          <w:szCs w:val="24"/>
        </w:rPr>
      </w:pPr>
    </w:p>
    <w:p w14:paraId="4F39A326" w14:textId="77777777" w:rsidR="00CF6EC7" w:rsidRDefault="00CF6EC7" w:rsidP="00340E9A">
      <w:pPr>
        <w:ind w:right="237"/>
        <w:rPr>
          <w:sz w:val="24"/>
          <w:szCs w:val="24"/>
        </w:rPr>
      </w:pPr>
    </w:p>
    <w:p w14:paraId="592CAEBA" w14:textId="1BCF9065" w:rsidR="000F7ECD" w:rsidRPr="004C732B" w:rsidRDefault="000F7ECD" w:rsidP="004C732B">
      <w:pPr>
        <w:ind w:right="237"/>
        <w:sectPr w:rsidR="000F7ECD" w:rsidRPr="004C732B" w:rsidSect="00815313">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6CB811FE"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2C748ED" w14:textId="77777777" w:rsidR="009D3568" w:rsidRPr="00270EEB" w:rsidRDefault="009D3568" w:rsidP="00340E9A">
      <w:pPr>
        <w:keepNext/>
        <w:spacing w:before="240" w:after="60"/>
        <w:ind w:right="237"/>
        <w:jc w:val="both"/>
        <w:rPr>
          <w:b/>
          <w:sz w:val="24"/>
          <w:szCs w:val="24"/>
        </w:rPr>
      </w:pPr>
    </w:p>
    <w:p w14:paraId="6706116D" w14:textId="77777777" w:rsidR="00390074" w:rsidRDefault="00390074" w:rsidP="00340E9A">
      <w:pPr>
        <w:ind w:right="237"/>
        <w:jc w:val="both"/>
        <w:rPr>
          <w:b/>
          <w:sz w:val="24"/>
          <w:szCs w:val="24"/>
        </w:rPr>
      </w:pPr>
    </w:p>
    <w:p w14:paraId="743C093C" w14:textId="77777777" w:rsidR="005C4016" w:rsidRDefault="005C4016" w:rsidP="005C4016">
      <w:pPr>
        <w:ind w:right="237"/>
        <w:rPr>
          <w:sz w:val="24"/>
          <w:szCs w:val="24"/>
        </w:rPr>
      </w:pPr>
      <w:proofErr w:type="spellStart"/>
      <w:r w:rsidRPr="00B00437">
        <w:rPr>
          <w:color w:val="auto"/>
          <w:sz w:val="24"/>
          <w:szCs w:val="24"/>
        </w:rPr>
        <w:t>Amedie</w:t>
      </w:r>
      <w:proofErr w:type="spellEnd"/>
      <w:r w:rsidRPr="00B00437">
        <w:rPr>
          <w:color w:val="auto"/>
          <w:sz w:val="24"/>
          <w:szCs w:val="24"/>
        </w:rPr>
        <w:t>,</w:t>
      </w:r>
      <w:r>
        <w:rPr>
          <w:color w:val="auto"/>
          <w:sz w:val="24"/>
          <w:szCs w:val="24"/>
        </w:rPr>
        <w:t>,</w:t>
      </w:r>
      <w:r w:rsidRPr="00B00437">
        <w:rPr>
          <w:color w:val="auto"/>
          <w:sz w:val="24"/>
          <w:szCs w:val="24"/>
        </w:rPr>
        <w:t xml:space="preserve"> J</w:t>
      </w:r>
      <w:r>
        <w:rPr>
          <w:color w:val="auto"/>
          <w:sz w:val="24"/>
          <w:szCs w:val="24"/>
        </w:rPr>
        <w:t>. (2015)</w:t>
      </w:r>
      <w:r w:rsidRPr="00B00437">
        <w:rPr>
          <w:color w:val="auto"/>
          <w:sz w:val="24"/>
          <w:szCs w:val="24"/>
        </w:rPr>
        <w:t xml:space="preserve">, </w:t>
      </w:r>
      <w:r w:rsidRPr="004F386F">
        <w:rPr>
          <w:i/>
          <w:iCs/>
          <w:color w:val="auto"/>
          <w:sz w:val="24"/>
          <w:szCs w:val="24"/>
        </w:rPr>
        <w:t>The Impact of Social Media on Society</w:t>
      </w:r>
      <w:r>
        <w:rPr>
          <w:color w:val="auto"/>
          <w:sz w:val="24"/>
          <w:szCs w:val="24"/>
        </w:rPr>
        <w:t xml:space="preserve"> Available at: </w:t>
      </w:r>
      <w:hyperlink r:id="rId27" w:history="1">
        <w:r w:rsidRPr="007E284C">
          <w:rPr>
            <w:rStyle w:val="Hyperlink"/>
            <w:sz w:val="24"/>
            <w:szCs w:val="24"/>
          </w:rPr>
          <w:t>https://scholarcommons.scu.edu/engl_176/2/</w:t>
        </w:r>
      </w:hyperlink>
      <w:r>
        <w:rPr>
          <w:color w:val="auto"/>
          <w:sz w:val="24"/>
          <w:szCs w:val="24"/>
        </w:rPr>
        <w:t xml:space="preserve"> </w:t>
      </w:r>
      <w:r w:rsidRPr="00F061FF">
        <w:rPr>
          <w:sz w:val="24"/>
          <w:szCs w:val="24"/>
        </w:rPr>
        <w:t xml:space="preserve">(Accessed </w:t>
      </w:r>
      <w:r>
        <w:rPr>
          <w:sz w:val="24"/>
          <w:szCs w:val="24"/>
        </w:rPr>
        <w:t>15 March</w:t>
      </w:r>
      <w:r w:rsidRPr="00F061FF">
        <w:rPr>
          <w:sz w:val="24"/>
          <w:szCs w:val="24"/>
        </w:rPr>
        <w:t xml:space="preserve"> 2024)</w:t>
      </w:r>
      <w:r>
        <w:rPr>
          <w:sz w:val="24"/>
          <w:szCs w:val="24"/>
        </w:rPr>
        <w:t>.</w:t>
      </w:r>
    </w:p>
    <w:p w14:paraId="13D0D495" w14:textId="77777777" w:rsidR="00674499" w:rsidRDefault="00674499" w:rsidP="005C4016">
      <w:pPr>
        <w:ind w:right="237"/>
        <w:rPr>
          <w:sz w:val="24"/>
          <w:szCs w:val="24"/>
        </w:rPr>
      </w:pPr>
    </w:p>
    <w:p w14:paraId="1025D936" w14:textId="77777777" w:rsidR="00674499" w:rsidRDefault="00674499" w:rsidP="005C4016">
      <w:pPr>
        <w:ind w:right="237"/>
        <w:rPr>
          <w:sz w:val="24"/>
          <w:szCs w:val="24"/>
        </w:rPr>
      </w:pPr>
    </w:p>
    <w:p w14:paraId="1BC49AA7" w14:textId="77777777" w:rsidR="00674499" w:rsidRDefault="00674499" w:rsidP="00674499">
      <w:pPr>
        <w:ind w:right="237"/>
        <w:rPr>
          <w:sz w:val="24"/>
          <w:szCs w:val="24"/>
        </w:rPr>
      </w:pPr>
      <w:r w:rsidRPr="00862377">
        <w:rPr>
          <w:bCs/>
          <w:sz w:val="24"/>
          <w:szCs w:val="24"/>
        </w:rPr>
        <w:t>CIPD</w:t>
      </w:r>
      <w:r>
        <w:rPr>
          <w:bCs/>
          <w:sz w:val="24"/>
          <w:szCs w:val="24"/>
        </w:rPr>
        <w:t xml:space="preserve">. (2024) </w:t>
      </w:r>
      <w:r w:rsidRPr="004F386F">
        <w:rPr>
          <w:bCs/>
          <w:i/>
          <w:iCs/>
          <w:sz w:val="24"/>
          <w:szCs w:val="24"/>
        </w:rPr>
        <w:t>Coaching and mentoring</w:t>
      </w:r>
      <w:r>
        <w:rPr>
          <w:bCs/>
          <w:sz w:val="24"/>
          <w:szCs w:val="24"/>
        </w:rPr>
        <w:t xml:space="preserve"> Available at: </w:t>
      </w:r>
      <w:hyperlink r:id="rId28" w:history="1">
        <w:r w:rsidRPr="00BD3C7B">
          <w:rPr>
            <w:rStyle w:val="Hyperlink"/>
            <w:bCs/>
            <w:sz w:val="24"/>
            <w:szCs w:val="24"/>
          </w:rPr>
          <w:t>https://www.cipd.org/uk/knowledge/factsheets/coaching-mentoring-factsheet/</w:t>
        </w:r>
      </w:hyperlink>
      <w:r>
        <w:rPr>
          <w:bCs/>
          <w:sz w:val="24"/>
          <w:szCs w:val="24"/>
        </w:rPr>
        <w:t xml:space="preserve"> </w:t>
      </w:r>
      <w:r>
        <w:rPr>
          <w:sz w:val="24"/>
          <w:szCs w:val="24"/>
        </w:rPr>
        <w:t>(Accessed 1st April 2024).</w:t>
      </w:r>
    </w:p>
    <w:p w14:paraId="0C8D1754" w14:textId="77777777" w:rsidR="00674499" w:rsidRDefault="00674499" w:rsidP="005C4016">
      <w:pPr>
        <w:ind w:right="237"/>
        <w:rPr>
          <w:sz w:val="24"/>
          <w:szCs w:val="24"/>
        </w:rPr>
      </w:pPr>
    </w:p>
    <w:p w14:paraId="4CBFC6D7" w14:textId="77777777" w:rsidR="005C4016" w:rsidRDefault="005C4016" w:rsidP="00340E9A">
      <w:pPr>
        <w:ind w:right="237"/>
        <w:jc w:val="both"/>
        <w:rPr>
          <w:b/>
          <w:sz w:val="24"/>
          <w:szCs w:val="24"/>
        </w:rPr>
      </w:pPr>
    </w:p>
    <w:p w14:paraId="27DCE36F" w14:textId="48F5F66E" w:rsidR="00A539A5" w:rsidRDefault="00A539A5" w:rsidP="00A539A5">
      <w:pPr>
        <w:ind w:right="237"/>
        <w:jc w:val="both"/>
        <w:rPr>
          <w:color w:val="auto"/>
          <w:sz w:val="24"/>
          <w:szCs w:val="24"/>
        </w:rPr>
      </w:pPr>
      <w:r w:rsidRPr="00170D8E">
        <w:rPr>
          <w:color w:val="auto"/>
          <w:sz w:val="24"/>
          <w:szCs w:val="24"/>
        </w:rPr>
        <w:t>Citizen Advocates</w:t>
      </w:r>
      <w:r w:rsidR="00E83974">
        <w:rPr>
          <w:color w:val="auto"/>
          <w:sz w:val="24"/>
          <w:szCs w:val="24"/>
        </w:rPr>
        <w:t>.</w:t>
      </w:r>
      <w:r w:rsidRPr="00170D8E">
        <w:rPr>
          <w:color w:val="auto"/>
          <w:sz w:val="24"/>
          <w:szCs w:val="24"/>
        </w:rPr>
        <w:t xml:space="preserve"> (2020) </w:t>
      </w:r>
      <w:r w:rsidRPr="00E83974">
        <w:rPr>
          <w:i/>
          <w:iCs/>
          <w:color w:val="auto"/>
          <w:sz w:val="24"/>
          <w:szCs w:val="24"/>
        </w:rPr>
        <w:t>7 benefits of group therapy</w:t>
      </w:r>
      <w:r w:rsidRPr="00170D8E">
        <w:rPr>
          <w:color w:val="auto"/>
          <w:sz w:val="24"/>
          <w:szCs w:val="24"/>
        </w:rPr>
        <w:t xml:space="preserve"> Available at: </w:t>
      </w:r>
      <w:hyperlink r:id="rId29" w:anchor=":~:text=With%20group%20therapy%2C%20you%20are,stress%20you%20may%20be%20feeling" w:history="1">
        <w:r w:rsidRPr="00170D8E">
          <w:rPr>
            <w:rStyle w:val="Hyperlink"/>
            <w:color w:val="auto"/>
            <w:sz w:val="24"/>
            <w:szCs w:val="24"/>
            <w:u w:val="none"/>
          </w:rPr>
          <w:t>https://citizenadvocates.net/blog/7-benefits-of-group-therapy/#:~:text=With%20group%20therapy%2C%20you%20are,stress%20you%20may%20be%20feeling</w:t>
        </w:r>
      </w:hyperlink>
      <w:r w:rsidRPr="00170D8E">
        <w:rPr>
          <w:color w:val="auto"/>
          <w:sz w:val="24"/>
          <w:szCs w:val="24"/>
        </w:rPr>
        <w:t>. (Accessed 3 January 2024).</w:t>
      </w:r>
    </w:p>
    <w:p w14:paraId="79A95F38" w14:textId="77777777" w:rsidR="00674499" w:rsidRDefault="00674499" w:rsidP="00A539A5">
      <w:pPr>
        <w:ind w:right="237"/>
        <w:jc w:val="both"/>
        <w:rPr>
          <w:color w:val="auto"/>
          <w:sz w:val="24"/>
          <w:szCs w:val="24"/>
        </w:rPr>
      </w:pPr>
    </w:p>
    <w:p w14:paraId="0D402141" w14:textId="77777777" w:rsidR="00674499" w:rsidRDefault="00674499" w:rsidP="00A539A5">
      <w:pPr>
        <w:ind w:right="237"/>
        <w:jc w:val="both"/>
        <w:rPr>
          <w:color w:val="auto"/>
          <w:sz w:val="24"/>
          <w:szCs w:val="24"/>
        </w:rPr>
      </w:pPr>
    </w:p>
    <w:p w14:paraId="61825E59" w14:textId="77777777" w:rsidR="005C4016" w:rsidRDefault="005C4016" w:rsidP="005C4016">
      <w:pPr>
        <w:ind w:right="237"/>
        <w:rPr>
          <w:sz w:val="24"/>
          <w:szCs w:val="24"/>
        </w:rPr>
      </w:pPr>
      <w:r w:rsidRPr="00F061FF">
        <w:rPr>
          <w:sz w:val="24"/>
          <w:szCs w:val="24"/>
        </w:rPr>
        <w:t>College of Policing</w:t>
      </w:r>
      <w:r>
        <w:rPr>
          <w:sz w:val="24"/>
          <w:szCs w:val="24"/>
        </w:rPr>
        <w:t>.</w:t>
      </w:r>
      <w:r w:rsidRPr="00F061FF">
        <w:rPr>
          <w:sz w:val="24"/>
          <w:szCs w:val="24"/>
        </w:rPr>
        <w:t xml:space="preserve"> (2013), </w:t>
      </w:r>
      <w:r w:rsidRPr="004F386F">
        <w:rPr>
          <w:i/>
          <w:iCs/>
          <w:sz w:val="24"/>
          <w:szCs w:val="24"/>
        </w:rPr>
        <w:t>Engagement</w:t>
      </w:r>
      <w:r w:rsidRPr="00F061FF">
        <w:rPr>
          <w:sz w:val="24"/>
          <w:szCs w:val="24"/>
        </w:rPr>
        <w:t xml:space="preserve"> Available at: https://www.college.police.uk/app/engagement-and-communication/engagement (Accessed </w:t>
      </w:r>
      <w:r>
        <w:rPr>
          <w:sz w:val="24"/>
          <w:szCs w:val="24"/>
        </w:rPr>
        <w:t>15 March</w:t>
      </w:r>
      <w:r w:rsidRPr="00F061FF">
        <w:rPr>
          <w:sz w:val="24"/>
          <w:szCs w:val="24"/>
        </w:rPr>
        <w:t xml:space="preserve"> 2024)</w:t>
      </w:r>
      <w:r>
        <w:rPr>
          <w:sz w:val="24"/>
          <w:szCs w:val="24"/>
        </w:rPr>
        <w:t>.</w:t>
      </w:r>
    </w:p>
    <w:p w14:paraId="0372ADCE" w14:textId="77777777" w:rsidR="005C4016" w:rsidRDefault="005C4016" w:rsidP="00A539A5">
      <w:pPr>
        <w:ind w:right="237"/>
        <w:jc w:val="both"/>
        <w:rPr>
          <w:color w:val="auto"/>
          <w:sz w:val="24"/>
          <w:szCs w:val="24"/>
        </w:rPr>
      </w:pPr>
    </w:p>
    <w:p w14:paraId="13E753D4" w14:textId="77777777" w:rsidR="00B234F8" w:rsidRDefault="00B234F8" w:rsidP="00A539A5">
      <w:pPr>
        <w:ind w:right="237"/>
        <w:jc w:val="both"/>
        <w:rPr>
          <w:color w:val="auto"/>
          <w:sz w:val="24"/>
          <w:szCs w:val="24"/>
        </w:rPr>
      </w:pPr>
    </w:p>
    <w:p w14:paraId="5510E4CF" w14:textId="77777777" w:rsidR="00B234F8" w:rsidRDefault="00B234F8" w:rsidP="00B234F8">
      <w:pPr>
        <w:ind w:right="237"/>
        <w:jc w:val="both"/>
        <w:rPr>
          <w:color w:val="auto"/>
          <w:sz w:val="24"/>
          <w:szCs w:val="24"/>
        </w:rPr>
      </w:pPr>
      <w:r w:rsidRPr="00170D8E">
        <w:rPr>
          <w:color w:val="auto"/>
          <w:sz w:val="24"/>
          <w:szCs w:val="24"/>
        </w:rPr>
        <w:t>College of Policing</w:t>
      </w:r>
      <w:r>
        <w:rPr>
          <w:color w:val="auto"/>
          <w:sz w:val="24"/>
          <w:szCs w:val="24"/>
        </w:rPr>
        <w:t>.</w:t>
      </w:r>
      <w:r w:rsidRPr="00170D8E">
        <w:rPr>
          <w:color w:val="auto"/>
          <w:sz w:val="24"/>
          <w:szCs w:val="24"/>
        </w:rPr>
        <w:t xml:space="preserve"> (2014) </w:t>
      </w:r>
      <w:r w:rsidRPr="00D24B93">
        <w:rPr>
          <w:i/>
          <w:iCs/>
          <w:color w:val="auto"/>
          <w:sz w:val="24"/>
          <w:szCs w:val="24"/>
        </w:rPr>
        <w:t>Five-Year Strategy</w:t>
      </w:r>
      <w:r w:rsidRPr="00170D8E">
        <w:rPr>
          <w:color w:val="auto"/>
          <w:sz w:val="24"/>
          <w:szCs w:val="24"/>
        </w:rPr>
        <w:t xml:space="preserve"> Available at: </w:t>
      </w:r>
      <w:hyperlink r:id="rId30" w:history="1">
        <w:r w:rsidRPr="00170D8E">
          <w:rPr>
            <w:rStyle w:val="Hyperlink"/>
            <w:color w:val="auto"/>
            <w:sz w:val="24"/>
            <w:szCs w:val="24"/>
            <w:u w:val="none"/>
          </w:rPr>
          <w:t>https://library.college.police.uk/docs/college-of-policing/Five-Year-Strategy-2014.pdf</w:t>
        </w:r>
      </w:hyperlink>
      <w:r w:rsidRPr="00170D8E">
        <w:rPr>
          <w:color w:val="auto"/>
          <w:sz w:val="24"/>
          <w:szCs w:val="24"/>
        </w:rPr>
        <w:t xml:space="preserve"> (Accessed 20 January 2024).</w:t>
      </w:r>
    </w:p>
    <w:p w14:paraId="1891305E" w14:textId="77777777" w:rsidR="007D3F55" w:rsidRDefault="007D3F55" w:rsidP="00B234F8">
      <w:pPr>
        <w:ind w:right="237"/>
        <w:jc w:val="both"/>
        <w:rPr>
          <w:color w:val="auto"/>
          <w:sz w:val="24"/>
          <w:szCs w:val="24"/>
        </w:rPr>
      </w:pPr>
    </w:p>
    <w:p w14:paraId="3797A722" w14:textId="77777777" w:rsidR="007D3F55" w:rsidRDefault="007D3F55" w:rsidP="00B234F8">
      <w:pPr>
        <w:ind w:right="237"/>
        <w:jc w:val="both"/>
        <w:rPr>
          <w:color w:val="auto"/>
          <w:sz w:val="24"/>
          <w:szCs w:val="24"/>
        </w:rPr>
      </w:pPr>
    </w:p>
    <w:p w14:paraId="4532813E" w14:textId="77777777" w:rsidR="007D3F55" w:rsidRDefault="007D3F55" w:rsidP="007D3F55">
      <w:pPr>
        <w:ind w:right="237"/>
        <w:jc w:val="both"/>
        <w:rPr>
          <w:sz w:val="24"/>
          <w:szCs w:val="24"/>
        </w:rPr>
      </w:pPr>
      <w:r>
        <w:rPr>
          <w:sz w:val="24"/>
          <w:szCs w:val="24"/>
        </w:rPr>
        <w:t xml:space="preserve">College of Policing. (2016) </w:t>
      </w:r>
      <w:r w:rsidRPr="004F0B19">
        <w:rPr>
          <w:i/>
          <w:iCs/>
          <w:sz w:val="24"/>
          <w:szCs w:val="24"/>
        </w:rPr>
        <w:t>Risk-led policing of domestic abuse and the DASH risk model Available</w:t>
      </w:r>
      <w:r>
        <w:rPr>
          <w:sz w:val="24"/>
          <w:szCs w:val="24"/>
        </w:rPr>
        <w:t xml:space="preserve"> at: </w:t>
      </w:r>
      <w:hyperlink r:id="rId31" w:history="1">
        <w:r w:rsidRPr="004851E6">
          <w:rPr>
            <w:rStyle w:val="Hyperlink"/>
            <w:sz w:val="24"/>
            <w:szCs w:val="24"/>
          </w:rPr>
          <w:t>https://library.college.police.uk/docs/college-of-policing/Risk-led-policing-2-2016.pdf</w:t>
        </w:r>
      </w:hyperlink>
      <w:r>
        <w:rPr>
          <w:sz w:val="24"/>
          <w:szCs w:val="24"/>
        </w:rPr>
        <w:t xml:space="preserve"> </w:t>
      </w:r>
      <w:r w:rsidRPr="00C90868">
        <w:rPr>
          <w:sz w:val="24"/>
          <w:szCs w:val="24"/>
        </w:rPr>
        <w:t xml:space="preserve">(Accessed </w:t>
      </w:r>
      <w:r>
        <w:rPr>
          <w:sz w:val="24"/>
          <w:szCs w:val="24"/>
        </w:rPr>
        <w:t>20</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13538DE3" w14:textId="77777777" w:rsidR="00C419CA" w:rsidRDefault="00C419CA" w:rsidP="00B234F8">
      <w:pPr>
        <w:ind w:right="237"/>
        <w:jc w:val="both"/>
        <w:rPr>
          <w:color w:val="auto"/>
          <w:sz w:val="24"/>
          <w:szCs w:val="24"/>
        </w:rPr>
      </w:pPr>
    </w:p>
    <w:p w14:paraId="0E773F6B" w14:textId="77777777" w:rsidR="007D3F55" w:rsidRDefault="007D3F55" w:rsidP="00C419CA">
      <w:pPr>
        <w:ind w:right="237"/>
        <w:jc w:val="both"/>
        <w:rPr>
          <w:iCs/>
          <w:sz w:val="24"/>
          <w:szCs w:val="24"/>
        </w:rPr>
      </w:pPr>
    </w:p>
    <w:p w14:paraId="43588C47" w14:textId="52688305" w:rsidR="00C419CA" w:rsidRDefault="00C419CA" w:rsidP="00C419CA">
      <w:pPr>
        <w:ind w:right="237"/>
        <w:jc w:val="both"/>
        <w:rPr>
          <w:sz w:val="24"/>
          <w:szCs w:val="24"/>
        </w:rPr>
      </w:pPr>
      <w:r w:rsidRPr="00A24A60">
        <w:rPr>
          <w:iCs/>
          <w:sz w:val="24"/>
          <w:szCs w:val="24"/>
        </w:rPr>
        <w:t>College of Policing</w:t>
      </w:r>
      <w:r>
        <w:rPr>
          <w:iCs/>
          <w:sz w:val="24"/>
          <w:szCs w:val="24"/>
        </w:rPr>
        <w:t>.</w:t>
      </w:r>
      <w:r w:rsidRPr="00A24A60">
        <w:rPr>
          <w:iCs/>
          <w:sz w:val="24"/>
          <w:szCs w:val="24"/>
        </w:rPr>
        <w:t xml:space="preserve"> </w:t>
      </w:r>
      <w:r>
        <w:rPr>
          <w:iCs/>
          <w:sz w:val="24"/>
          <w:szCs w:val="24"/>
        </w:rPr>
        <w:t>(</w:t>
      </w:r>
      <w:r w:rsidRPr="00A24A60">
        <w:rPr>
          <w:iCs/>
          <w:sz w:val="24"/>
          <w:szCs w:val="24"/>
        </w:rPr>
        <w:t>2020)</w:t>
      </w:r>
      <w:r>
        <w:rPr>
          <w:iCs/>
          <w:sz w:val="24"/>
          <w:szCs w:val="24"/>
        </w:rPr>
        <w:t xml:space="preserve"> </w:t>
      </w:r>
      <w:r w:rsidRPr="004F0B19">
        <w:rPr>
          <w:i/>
          <w:sz w:val="24"/>
          <w:szCs w:val="24"/>
        </w:rPr>
        <w:t>Conflict management skills</w:t>
      </w:r>
      <w:r>
        <w:rPr>
          <w:iCs/>
          <w:sz w:val="24"/>
          <w:szCs w:val="24"/>
        </w:rPr>
        <w:t xml:space="preserve"> Available at: </w:t>
      </w:r>
      <w:hyperlink r:id="rId32" w:history="1">
        <w:r w:rsidRPr="004851E6">
          <w:rPr>
            <w:rStyle w:val="Hyperlink"/>
            <w:iCs/>
            <w:sz w:val="24"/>
            <w:szCs w:val="24"/>
          </w:rPr>
          <w:t>https://www.college.police.uk/guidance/conflict-management/conflict-management-skills</w:t>
        </w:r>
      </w:hyperlink>
      <w:r>
        <w:rPr>
          <w:iCs/>
          <w:sz w:val="24"/>
          <w:szCs w:val="24"/>
        </w:rPr>
        <w:t xml:space="preserve"> </w:t>
      </w:r>
      <w:r w:rsidRPr="00C90868">
        <w:rPr>
          <w:sz w:val="24"/>
          <w:szCs w:val="24"/>
        </w:rPr>
        <w:t xml:space="preserve">(Accessed </w:t>
      </w:r>
      <w:r>
        <w:rPr>
          <w:sz w:val="24"/>
          <w:szCs w:val="24"/>
        </w:rPr>
        <w:t>20</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2E1A91A5" w14:textId="77777777" w:rsidR="00D17C39" w:rsidRDefault="00D17C39" w:rsidP="00A539A5">
      <w:pPr>
        <w:ind w:right="237"/>
        <w:jc w:val="both"/>
        <w:rPr>
          <w:color w:val="auto"/>
          <w:sz w:val="24"/>
          <w:szCs w:val="24"/>
        </w:rPr>
      </w:pPr>
    </w:p>
    <w:p w14:paraId="75C0A505" w14:textId="77777777" w:rsidR="00D17C39" w:rsidRDefault="00D17C39" w:rsidP="00A539A5">
      <w:pPr>
        <w:ind w:right="237"/>
        <w:jc w:val="both"/>
        <w:rPr>
          <w:color w:val="auto"/>
          <w:sz w:val="24"/>
          <w:szCs w:val="24"/>
        </w:rPr>
      </w:pPr>
    </w:p>
    <w:p w14:paraId="0B6E4649" w14:textId="2892B461" w:rsidR="00D17C39" w:rsidRDefault="00D17C39" w:rsidP="00D17C39">
      <w:pPr>
        <w:ind w:right="237"/>
        <w:jc w:val="both"/>
        <w:rPr>
          <w:color w:val="auto"/>
          <w:sz w:val="24"/>
          <w:szCs w:val="24"/>
        </w:rPr>
      </w:pPr>
      <w:r w:rsidRPr="00170D8E">
        <w:rPr>
          <w:color w:val="auto"/>
          <w:sz w:val="24"/>
          <w:szCs w:val="24"/>
        </w:rPr>
        <w:t>College of Policing</w:t>
      </w:r>
      <w:r w:rsidR="0000310B">
        <w:rPr>
          <w:color w:val="auto"/>
          <w:sz w:val="24"/>
          <w:szCs w:val="24"/>
        </w:rPr>
        <w:t>.</w:t>
      </w:r>
      <w:r w:rsidRPr="00170D8E">
        <w:rPr>
          <w:color w:val="auto"/>
          <w:sz w:val="24"/>
          <w:szCs w:val="24"/>
        </w:rPr>
        <w:t xml:space="preserve"> (2021) </w:t>
      </w:r>
      <w:r w:rsidRPr="0000310B">
        <w:rPr>
          <w:i/>
          <w:iCs/>
          <w:color w:val="auto"/>
          <w:sz w:val="24"/>
          <w:szCs w:val="24"/>
        </w:rPr>
        <w:t>Introduction to vulnerability-related risk</w:t>
      </w:r>
      <w:r w:rsidRPr="00170D8E">
        <w:rPr>
          <w:color w:val="auto"/>
          <w:sz w:val="24"/>
          <w:szCs w:val="24"/>
        </w:rPr>
        <w:t xml:space="preserve"> Available at: </w:t>
      </w:r>
      <w:hyperlink r:id="rId33" w:anchor=":~:text=exploited%20or%20abused.-,THRIVE,others%20from%20harm%20or%20exploitation" w:history="1">
        <w:r w:rsidRPr="00170D8E">
          <w:rPr>
            <w:rStyle w:val="Hyperlink"/>
            <w:color w:val="auto"/>
            <w:sz w:val="24"/>
            <w:szCs w:val="24"/>
            <w:u w:val="none"/>
          </w:rPr>
          <w:t>https://www.college.police.uk/guidance/vulnerability-related-risks/introduction-vulnerability-related-risk#:~:text=exploited%20or%20abused.-,THRIVE,others%20from%20harm%20or%20exploitation</w:t>
        </w:r>
      </w:hyperlink>
      <w:r w:rsidRPr="00170D8E">
        <w:rPr>
          <w:color w:val="auto"/>
          <w:sz w:val="24"/>
          <w:szCs w:val="24"/>
        </w:rPr>
        <w:t>. (Accessed 10 January 2024).</w:t>
      </w:r>
    </w:p>
    <w:p w14:paraId="66ADCF0B" w14:textId="77777777" w:rsidR="000E71BA" w:rsidRDefault="000E71BA" w:rsidP="00D17C39">
      <w:pPr>
        <w:ind w:right="237"/>
        <w:jc w:val="both"/>
        <w:rPr>
          <w:color w:val="auto"/>
          <w:sz w:val="24"/>
          <w:szCs w:val="24"/>
        </w:rPr>
      </w:pPr>
    </w:p>
    <w:p w14:paraId="792DBB0C" w14:textId="77777777" w:rsidR="000E71BA" w:rsidRDefault="000E71BA" w:rsidP="00D17C39">
      <w:pPr>
        <w:ind w:right="237"/>
        <w:jc w:val="both"/>
        <w:rPr>
          <w:color w:val="auto"/>
          <w:sz w:val="24"/>
          <w:szCs w:val="24"/>
        </w:rPr>
      </w:pPr>
    </w:p>
    <w:p w14:paraId="1480BFAE" w14:textId="77777777" w:rsidR="000E71BA" w:rsidRDefault="000E71BA" w:rsidP="000E71BA">
      <w:pPr>
        <w:ind w:right="237"/>
        <w:rPr>
          <w:color w:val="auto"/>
          <w:sz w:val="24"/>
          <w:szCs w:val="24"/>
        </w:rPr>
      </w:pPr>
      <w:r w:rsidRPr="00CB4657">
        <w:rPr>
          <w:color w:val="auto"/>
          <w:sz w:val="24"/>
          <w:szCs w:val="24"/>
        </w:rPr>
        <w:t>College of Police</w:t>
      </w:r>
      <w:r>
        <w:rPr>
          <w:color w:val="auto"/>
          <w:sz w:val="24"/>
          <w:szCs w:val="24"/>
        </w:rPr>
        <w:t>.</w:t>
      </w:r>
      <w:r w:rsidRPr="00CB4657">
        <w:rPr>
          <w:color w:val="auto"/>
          <w:sz w:val="24"/>
          <w:szCs w:val="24"/>
        </w:rPr>
        <w:t xml:space="preserve"> (2023) </w:t>
      </w:r>
      <w:r w:rsidRPr="006525F7">
        <w:rPr>
          <w:i/>
          <w:iCs/>
          <w:color w:val="auto"/>
          <w:sz w:val="24"/>
          <w:szCs w:val="24"/>
        </w:rPr>
        <w:t>Investigation process</w:t>
      </w:r>
      <w:r w:rsidRPr="00CB4657">
        <w:rPr>
          <w:color w:val="auto"/>
          <w:sz w:val="24"/>
          <w:szCs w:val="24"/>
        </w:rPr>
        <w:t xml:space="preserve"> Available at: </w:t>
      </w:r>
      <w:hyperlink r:id="rId34" w:history="1">
        <w:r w:rsidRPr="00CB4657">
          <w:rPr>
            <w:rStyle w:val="Hyperlink"/>
            <w:color w:val="auto"/>
            <w:sz w:val="24"/>
            <w:szCs w:val="24"/>
            <w:u w:val="none"/>
          </w:rPr>
          <w:t>https://www.college.police.uk/app/investigation/investigation-process</w:t>
        </w:r>
      </w:hyperlink>
      <w:r w:rsidRPr="00CB4657">
        <w:rPr>
          <w:color w:val="auto"/>
          <w:sz w:val="24"/>
          <w:szCs w:val="24"/>
        </w:rPr>
        <w:t xml:space="preserve"> (Accessed 10 March 2024).</w:t>
      </w:r>
    </w:p>
    <w:p w14:paraId="41476999" w14:textId="77777777" w:rsidR="005C4016" w:rsidRDefault="005C4016" w:rsidP="000E71BA">
      <w:pPr>
        <w:ind w:right="237"/>
        <w:rPr>
          <w:color w:val="auto"/>
          <w:sz w:val="24"/>
          <w:szCs w:val="24"/>
        </w:rPr>
      </w:pPr>
    </w:p>
    <w:p w14:paraId="16A463C3" w14:textId="77777777" w:rsidR="005C4016" w:rsidRDefault="005C4016" w:rsidP="000E71BA">
      <w:pPr>
        <w:ind w:right="237"/>
        <w:rPr>
          <w:color w:val="auto"/>
          <w:sz w:val="24"/>
          <w:szCs w:val="24"/>
        </w:rPr>
      </w:pPr>
    </w:p>
    <w:p w14:paraId="3E789A34" w14:textId="77777777" w:rsidR="005C4016" w:rsidRDefault="005C4016" w:rsidP="005C4016">
      <w:pPr>
        <w:ind w:right="237"/>
        <w:rPr>
          <w:sz w:val="24"/>
          <w:szCs w:val="24"/>
        </w:rPr>
      </w:pPr>
      <w:r w:rsidRPr="004F386F">
        <w:rPr>
          <w:iCs/>
          <w:sz w:val="24"/>
          <w:szCs w:val="24"/>
        </w:rPr>
        <w:t>College of Policing. (2024).</w:t>
      </w:r>
      <w:r>
        <w:rPr>
          <w:i/>
          <w:sz w:val="24"/>
          <w:szCs w:val="24"/>
        </w:rPr>
        <w:t xml:space="preserve"> </w:t>
      </w:r>
      <w:r w:rsidRPr="00460BB6">
        <w:rPr>
          <w:i/>
          <w:sz w:val="24"/>
          <w:szCs w:val="24"/>
        </w:rPr>
        <w:t>Engagement</w:t>
      </w:r>
      <w:r>
        <w:rPr>
          <w:i/>
          <w:sz w:val="24"/>
          <w:szCs w:val="24"/>
        </w:rPr>
        <w:t xml:space="preserve"> Available at: </w:t>
      </w:r>
      <w:hyperlink r:id="rId35" w:history="1">
        <w:r w:rsidRPr="007E284C">
          <w:rPr>
            <w:rStyle w:val="Hyperlink"/>
            <w:i/>
            <w:sz w:val="24"/>
            <w:szCs w:val="24"/>
          </w:rPr>
          <w:t>https://www.college.police.uk/app/engagement-and-communication/engagement</w:t>
        </w:r>
      </w:hyperlink>
      <w:r>
        <w:rPr>
          <w:i/>
          <w:sz w:val="24"/>
          <w:szCs w:val="24"/>
        </w:rPr>
        <w:t xml:space="preserve"> </w:t>
      </w:r>
      <w:r w:rsidRPr="00F061FF">
        <w:rPr>
          <w:sz w:val="24"/>
          <w:szCs w:val="24"/>
        </w:rPr>
        <w:t xml:space="preserve">(Accessed </w:t>
      </w:r>
      <w:r>
        <w:rPr>
          <w:sz w:val="24"/>
          <w:szCs w:val="24"/>
        </w:rPr>
        <w:t>15 March</w:t>
      </w:r>
      <w:r w:rsidRPr="00F061FF">
        <w:rPr>
          <w:sz w:val="24"/>
          <w:szCs w:val="24"/>
        </w:rPr>
        <w:t xml:space="preserve"> 2024)</w:t>
      </w:r>
      <w:r>
        <w:rPr>
          <w:sz w:val="24"/>
          <w:szCs w:val="24"/>
        </w:rPr>
        <w:t>.</w:t>
      </w:r>
    </w:p>
    <w:p w14:paraId="37727ED6" w14:textId="77777777" w:rsidR="005C4016" w:rsidRDefault="005C4016" w:rsidP="000E71BA">
      <w:pPr>
        <w:ind w:right="237"/>
        <w:rPr>
          <w:color w:val="auto"/>
          <w:sz w:val="24"/>
          <w:szCs w:val="24"/>
        </w:rPr>
      </w:pPr>
    </w:p>
    <w:p w14:paraId="0682D603" w14:textId="77777777" w:rsidR="009E545F" w:rsidRDefault="009E545F" w:rsidP="00D17C39">
      <w:pPr>
        <w:ind w:right="237"/>
        <w:jc w:val="both"/>
        <w:rPr>
          <w:color w:val="auto"/>
          <w:sz w:val="24"/>
          <w:szCs w:val="24"/>
        </w:rPr>
      </w:pPr>
    </w:p>
    <w:p w14:paraId="3E965F42" w14:textId="77777777" w:rsidR="009E545F" w:rsidRDefault="009E545F" w:rsidP="00D17C39">
      <w:pPr>
        <w:ind w:right="237"/>
        <w:jc w:val="both"/>
        <w:rPr>
          <w:color w:val="auto"/>
          <w:sz w:val="24"/>
          <w:szCs w:val="24"/>
        </w:rPr>
      </w:pPr>
    </w:p>
    <w:p w14:paraId="13542EE4" w14:textId="77777777" w:rsidR="009E545F" w:rsidRDefault="009E545F" w:rsidP="009E545F">
      <w:pPr>
        <w:ind w:right="237"/>
        <w:jc w:val="both"/>
        <w:rPr>
          <w:sz w:val="24"/>
          <w:szCs w:val="24"/>
        </w:rPr>
      </w:pPr>
      <w:r>
        <w:rPr>
          <w:i/>
          <w:sz w:val="24"/>
          <w:szCs w:val="24"/>
        </w:rPr>
        <w:t>College of Policing. (2024b</w:t>
      </w:r>
      <w:r w:rsidRPr="009E630E">
        <w:rPr>
          <w:i/>
          <w:sz w:val="24"/>
          <w:szCs w:val="24"/>
        </w:rPr>
        <w:t>)</w:t>
      </w:r>
      <w:r>
        <w:rPr>
          <w:i/>
          <w:sz w:val="24"/>
          <w:szCs w:val="24"/>
        </w:rPr>
        <w:t xml:space="preserve"> </w:t>
      </w:r>
      <w:r w:rsidRPr="004F0B19">
        <w:rPr>
          <w:i/>
          <w:sz w:val="24"/>
          <w:szCs w:val="24"/>
        </w:rPr>
        <w:t>National decision model</w:t>
      </w:r>
      <w:r>
        <w:rPr>
          <w:i/>
          <w:sz w:val="24"/>
          <w:szCs w:val="24"/>
        </w:rPr>
        <w:t xml:space="preserve"> Available at: </w:t>
      </w:r>
      <w:hyperlink r:id="rId36" w:history="1">
        <w:r w:rsidRPr="005C554C">
          <w:rPr>
            <w:rStyle w:val="Hyperlink"/>
            <w:i/>
            <w:sz w:val="24"/>
            <w:szCs w:val="24"/>
          </w:rPr>
          <w:t>https://www.college.police.uk/app/national-decision-model/national-decision-model</w:t>
        </w:r>
      </w:hyperlink>
      <w:r>
        <w:rPr>
          <w:i/>
          <w:sz w:val="24"/>
          <w:szCs w:val="24"/>
        </w:rPr>
        <w:t xml:space="preserve"> </w:t>
      </w:r>
      <w:r w:rsidRPr="00C90868">
        <w:rPr>
          <w:sz w:val="24"/>
          <w:szCs w:val="24"/>
        </w:rPr>
        <w:t xml:space="preserve">(Accessed </w:t>
      </w:r>
      <w:r>
        <w:rPr>
          <w:sz w:val="24"/>
          <w:szCs w:val="24"/>
        </w:rPr>
        <w:t>17</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59BF19F8" w14:textId="77777777" w:rsidR="009E545F" w:rsidRPr="00170D8E" w:rsidRDefault="009E545F" w:rsidP="00D17C39">
      <w:pPr>
        <w:ind w:right="237"/>
        <w:jc w:val="both"/>
        <w:rPr>
          <w:color w:val="auto"/>
          <w:sz w:val="24"/>
          <w:szCs w:val="24"/>
        </w:rPr>
      </w:pPr>
    </w:p>
    <w:p w14:paraId="09CB781D" w14:textId="77777777" w:rsidR="004F217D" w:rsidRDefault="004F217D" w:rsidP="00340E9A">
      <w:pPr>
        <w:ind w:right="237"/>
        <w:jc w:val="both"/>
        <w:rPr>
          <w:b/>
          <w:sz w:val="24"/>
          <w:szCs w:val="24"/>
        </w:rPr>
      </w:pPr>
    </w:p>
    <w:p w14:paraId="68265B59" w14:textId="77777777" w:rsidR="004F217D" w:rsidRDefault="004F217D" w:rsidP="00340E9A">
      <w:pPr>
        <w:ind w:right="237"/>
        <w:jc w:val="both"/>
        <w:rPr>
          <w:b/>
          <w:sz w:val="24"/>
          <w:szCs w:val="24"/>
        </w:rPr>
      </w:pPr>
    </w:p>
    <w:p w14:paraId="67E196C4" w14:textId="1F1EC37C" w:rsidR="004F217D" w:rsidRDefault="004F217D" w:rsidP="004F217D">
      <w:pPr>
        <w:ind w:right="237"/>
        <w:jc w:val="both"/>
        <w:rPr>
          <w:color w:val="auto"/>
          <w:sz w:val="24"/>
          <w:szCs w:val="24"/>
        </w:rPr>
      </w:pPr>
      <w:r w:rsidRPr="00170D8E">
        <w:rPr>
          <w:color w:val="auto"/>
          <w:sz w:val="24"/>
          <w:szCs w:val="24"/>
        </w:rPr>
        <w:t>Extra Marks</w:t>
      </w:r>
      <w:r w:rsidR="0000310B">
        <w:rPr>
          <w:color w:val="auto"/>
          <w:sz w:val="24"/>
          <w:szCs w:val="24"/>
        </w:rPr>
        <w:t>.</w:t>
      </w:r>
      <w:r w:rsidRPr="00170D8E">
        <w:rPr>
          <w:color w:val="auto"/>
          <w:sz w:val="24"/>
          <w:szCs w:val="24"/>
        </w:rPr>
        <w:t xml:space="preserve"> (2023) </w:t>
      </w:r>
      <w:r w:rsidRPr="0000310B">
        <w:rPr>
          <w:i/>
          <w:iCs/>
          <w:color w:val="auto"/>
          <w:sz w:val="24"/>
          <w:szCs w:val="24"/>
        </w:rPr>
        <w:t>Importance Of Exam And How They Can Be Simplified Using Technology</w:t>
      </w:r>
      <w:r w:rsidRPr="00170D8E">
        <w:rPr>
          <w:color w:val="auto"/>
          <w:sz w:val="24"/>
          <w:szCs w:val="24"/>
        </w:rPr>
        <w:t xml:space="preserve"> Available at: </w:t>
      </w:r>
      <w:hyperlink r:id="rId37" w:history="1">
        <w:r w:rsidRPr="00170D8E">
          <w:rPr>
            <w:rStyle w:val="Hyperlink"/>
            <w:color w:val="auto"/>
            <w:sz w:val="24"/>
            <w:szCs w:val="24"/>
            <w:u w:val="none"/>
          </w:rPr>
          <w:t>https://www.extramarks.com/blogs/importance-of-exam</w:t>
        </w:r>
      </w:hyperlink>
      <w:r w:rsidRPr="00170D8E">
        <w:rPr>
          <w:color w:val="auto"/>
          <w:sz w:val="24"/>
          <w:szCs w:val="24"/>
        </w:rPr>
        <w:t xml:space="preserve"> (Accessed 3 January 2024).</w:t>
      </w:r>
    </w:p>
    <w:p w14:paraId="2EFD2567" w14:textId="77777777" w:rsidR="00B234F8" w:rsidRDefault="00B234F8" w:rsidP="004F217D">
      <w:pPr>
        <w:ind w:right="237"/>
        <w:jc w:val="both"/>
        <w:rPr>
          <w:color w:val="auto"/>
          <w:sz w:val="24"/>
          <w:szCs w:val="24"/>
        </w:rPr>
      </w:pPr>
    </w:p>
    <w:p w14:paraId="0815EC61" w14:textId="77777777" w:rsidR="00B234F8" w:rsidRDefault="00B234F8" w:rsidP="004F217D">
      <w:pPr>
        <w:ind w:right="237"/>
        <w:jc w:val="both"/>
        <w:rPr>
          <w:color w:val="auto"/>
          <w:sz w:val="24"/>
          <w:szCs w:val="24"/>
        </w:rPr>
      </w:pPr>
    </w:p>
    <w:p w14:paraId="503DFFC9" w14:textId="77777777" w:rsidR="00B234F8" w:rsidRDefault="00B234F8" w:rsidP="00B234F8">
      <w:pPr>
        <w:ind w:right="237"/>
        <w:jc w:val="both"/>
        <w:rPr>
          <w:color w:val="auto"/>
          <w:sz w:val="24"/>
          <w:szCs w:val="24"/>
        </w:rPr>
      </w:pPr>
      <w:r w:rsidRPr="00B21E2C">
        <w:rPr>
          <w:color w:val="000000" w:themeColor="text1"/>
          <w:sz w:val="24"/>
          <w:szCs w:val="24"/>
        </w:rPr>
        <w:t>Fan, J., and Smith, A. (2017)</w:t>
      </w:r>
      <w:r>
        <w:rPr>
          <w:color w:val="000000" w:themeColor="text1"/>
          <w:sz w:val="24"/>
          <w:szCs w:val="24"/>
        </w:rPr>
        <w:t xml:space="preserve"> </w:t>
      </w:r>
      <w:r w:rsidRPr="00D24B93">
        <w:rPr>
          <w:i/>
          <w:iCs/>
          <w:color w:val="000000" w:themeColor="text1"/>
          <w:sz w:val="24"/>
          <w:szCs w:val="24"/>
        </w:rPr>
        <w:t>The Impact of Workload and Fatigue on Performance</w:t>
      </w:r>
      <w:r>
        <w:rPr>
          <w:color w:val="000000" w:themeColor="text1"/>
          <w:sz w:val="24"/>
          <w:szCs w:val="24"/>
        </w:rPr>
        <w:t xml:space="preserve"> Available at: </w:t>
      </w:r>
      <w:hyperlink r:id="rId38" w:history="1">
        <w:r w:rsidRPr="003A3F1D">
          <w:rPr>
            <w:rStyle w:val="Hyperlink"/>
            <w:sz w:val="24"/>
            <w:szCs w:val="24"/>
          </w:rPr>
          <w:t>https://link.springer.com/chapter/10.1007/978-3-319-61061-0_6</w:t>
        </w:r>
      </w:hyperlink>
      <w:r>
        <w:rPr>
          <w:color w:val="000000" w:themeColor="text1"/>
          <w:sz w:val="24"/>
          <w:szCs w:val="24"/>
        </w:rPr>
        <w:t xml:space="preserve"> </w:t>
      </w:r>
      <w:r w:rsidRPr="00170D8E">
        <w:rPr>
          <w:color w:val="auto"/>
          <w:sz w:val="24"/>
          <w:szCs w:val="24"/>
        </w:rPr>
        <w:t>(Accessed 20 January 2024).</w:t>
      </w:r>
    </w:p>
    <w:p w14:paraId="685CC5FB" w14:textId="77777777" w:rsidR="00A23FCF" w:rsidRDefault="00A23FCF" w:rsidP="00B234F8">
      <w:pPr>
        <w:ind w:right="237"/>
        <w:jc w:val="both"/>
        <w:rPr>
          <w:color w:val="auto"/>
          <w:sz w:val="24"/>
          <w:szCs w:val="24"/>
        </w:rPr>
      </w:pPr>
    </w:p>
    <w:p w14:paraId="115E571A" w14:textId="77777777" w:rsidR="00CF1E02" w:rsidRDefault="00CF1E02" w:rsidP="00B234F8">
      <w:pPr>
        <w:ind w:right="237"/>
        <w:jc w:val="both"/>
        <w:rPr>
          <w:color w:val="auto"/>
          <w:sz w:val="24"/>
          <w:szCs w:val="24"/>
        </w:rPr>
      </w:pPr>
    </w:p>
    <w:p w14:paraId="301954BE" w14:textId="4868C32D" w:rsidR="001C4ACF" w:rsidRDefault="00CF1E02" w:rsidP="00CF1E02">
      <w:pPr>
        <w:ind w:right="237"/>
        <w:rPr>
          <w:color w:val="auto"/>
          <w:sz w:val="24"/>
          <w:szCs w:val="24"/>
        </w:rPr>
      </w:pPr>
      <w:proofErr w:type="spellStart"/>
      <w:r w:rsidRPr="00313CFE">
        <w:rPr>
          <w:sz w:val="24"/>
          <w:szCs w:val="24"/>
        </w:rPr>
        <w:t>GCFGlobal</w:t>
      </w:r>
      <w:proofErr w:type="spellEnd"/>
      <w:r>
        <w:rPr>
          <w:sz w:val="24"/>
          <w:szCs w:val="24"/>
        </w:rPr>
        <w:t>.</w:t>
      </w:r>
      <w:r w:rsidRPr="00313CFE">
        <w:rPr>
          <w:sz w:val="24"/>
          <w:szCs w:val="24"/>
        </w:rPr>
        <w:t xml:space="preserve"> (2024)</w:t>
      </w:r>
      <w:r>
        <w:rPr>
          <w:sz w:val="24"/>
          <w:szCs w:val="24"/>
        </w:rPr>
        <w:t xml:space="preserve">, </w:t>
      </w:r>
      <w:r w:rsidRPr="004F386F">
        <w:rPr>
          <w:i/>
          <w:iCs/>
          <w:sz w:val="24"/>
          <w:szCs w:val="24"/>
        </w:rPr>
        <w:t>What is YouTube?</w:t>
      </w:r>
      <w:r>
        <w:rPr>
          <w:sz w:val="24"/>
          <w:szCs w:val="24"/>
        </w:rPr>
        <w:t xml:space="preserve"> Available at: </w:t>
      </w:r>
      <w:hyperlink r:id="rId39" w:history="1">
        <w:r w:rsidRPr="00683F56">
          <w:rPr>
            <w:rStyle w:val="Hyperlink"/>
            <w:sz w:val="24"/>
            <w:szCs w:val="24"/>
          </w:rPr>
          <w:t>https://edu.gcfglobal.org/en/youtube/watching-youtube-videos/1/</w:t>
        </w:r>
      </w:hyperlink>
      <w:r>
        <w:rPr>
          <w:sz w:val="24"/>
          <w:szCs w:val="24"/>
        </w:rPr>
        <w:t xml:space="preserve"> </w:t>
      </w:r>
      <w:r w:rsidRPr="00CB4657">
        <w:rPr>
          <w:color w:val="auto"/>
          <w:sz w:val="24"/>
          <w:szCs w:val="24"/>
        </w:rPr>
        <w:t>(Accessed 1</w:t>
      </w:r>
      <w:r>
        <w:rPr>
          <w:color w:val="auto"/>
          <w:sz w:val="24"/>
          <w:szCs w:val="24"/>
        </w:rPr>
        <w:t>5</w:t>
      </w:r>
      <w:r w:rsidRPr="00CB4657">
        <w:rPr>
          <w:color w:val="auto"/>
          <w:sz w:val="24"/>
          <w:szCs w:val="24"/>
        </w:rPr>
        <w:t xml:space="preserve"> March 2024).</w:t>
      </w:r>
    </w:p>
    <w:p w14:paraId="39CBA16E" w14:textId="77777777" w:rsidR="001C4ACF" w:rsidRDefault="001C4ACF" w:rsidP="00CF1E02">
      <w:pPr>
        <w:ind w:right="237"/>
        <w:rPr>
          <w:color w:val="auto"/>
          <w:sz w:val="24"/>
          <w:szCs w:val="24"/>
        </w:rPr>
      </w:pPr>
    </w:p>
    <w:p w14:paraId="23B46538" w14:textId="77777777" w:rsidR="001C4ACF" w:rsidRDefault="001C4ACF" w:rsidP="00CF1E02">
      <w:pPr>
        <w:ind w:right="237"/>
        <w:rPr>
          <w:color w:val="auto"/>
          <w:sz w:val="24"/>
          <w:szCs w:val="24"/>
        </w:rPr>
      </w:pPr>
    </w:p>
    <w:p w14:paraId="77BDD65A" w14:textId="77777777" w:rsidR="001C4ACF" w:rsidRDefault="001C4ACF" w:rsidP="001C4ACF">
      <w:pPr>
        <w:ind w:right="237"/>
        <w:rPr>
          <w:sz w:val="24"/>
          <w:szCs w:val="24"/>
        </w:rPr>
      </w:pPr>
      <w:r>
        <w:rPr>
          <w:sz w:val="24"/>
          <w:szCs w:val="24"/>
        </w:rPr>
        <w:t xml:space="preserve">Gonzales, M. (2021) </w:t>
      </w:r>
      <w:r w:rsidRPr="004F386F">
        <w:rPr>
          <w:i/>
          <w:iCs/>
          <w:sz w:val="24"/>
          <w:szCs w:val="24"/>
        </w:rPr>
        <w:t>Coaching Vs. Mentoring: Do you know the difference?</w:t>
      </w:r>
      <w:r>
        <w:rPr>
          <w:sz w:val="24"/>
          <w:szCs w:val="24"/>
        </w:rPr>
        <w:t xml:space="preserve"> Available at: </w:t>
      </w:r>
      <w:hyperlink r:id="rId40" w:history="1">
        <w:r w:rsidRPr="003A3F1D">
          <w:rPr>
            <w:rStyle w:val="Hyperlink"/>
            <w:sz w:val="24"/>
            <w:szCs w:val="24"/>
          </w:rPr>
          <w:t>https://imagine.jhu.edu/blog/2021/06/21/coaching-vs-mentoring-do-you-know-the-difference/#:~:text=Mentoring%20is%20a%20proactive%20approach%20where%20an%20employee,of%20an%20employee%2C%20as%20well%20as%20the%20organization</w:t>
        </w:r>
      </w:hyperlink>
      <w:r w:rsidRPr="002358BE">
        <w:rPr>
          <w:sz w:val="24"/>
          <w:szCs w:val="24"/>
        </w:rPr>
        <w:t>.</w:t>
      </w:r>
      <w:r>
        <w:rPr>
          <w:sz w:val="24"/>
          <w:szCs w:val="24"/>
        </w:rPr>
        <w:t xml:space="preserve"> (Accessed 1st April 2024).</w:t>
      </w:r>
    </w:p>
    <w:p w14:paraId="266B26D7" w14:textId="77777777" w:rsidR="001C4ACF" w:rsidRDefault="001C4ACF" w:rsidP="00CF1E02">
      <w:pPr>
        <w:ind w:right="237"/>
        <w:rPr>
          <w:color w:val="auto"/>
          <w:sz w:val="24"/>
          <w:szCs w:val="24"/>
        </w:rPr>
      </w:pPr>
    </w:p>
    <w:p w14:paraId="1831A0A0" w14:textId="77777777" w:rsidR="00CF1E02" w:rsidRDefault="00CF1E02" w:rsidP="00B234F8">
      <w:pPr>
        <w:ind w:right="237"/>
        <w:jc w:val="both"/>
        <w:rPr>
          <w:color w:val="auto"/>
          <w:sz w:val="24"/>
          <w:szCs w:val="24"/>
        </w:rPr>
      </w:pPr>
    </w:p>
    <w:p w14:paraId="0709CF77" w14:textId="77777777" w:rsidR="00650BCF" w:rsidRDefault="00650BCF" w:rsidP="004F217D">
      <w:pPr>
        <w:ind w:right="237"/>
        <w:jc w:val="both"/>
        <w:rPr>
          <w:color w:val="auto"/>
          <w:sz w:val="24"/>
          <w:szCs w:val="24"/>
        </w:rPr>
      </w:pPr>
    </w:p>
    <w:p w14:paraId="31A2AFB0" w14:textId="77777777" w:rsidR="00650BCF" w:rsidRDefault="00650BCF" w:rsidP="004F217D">
      <w:pPr>
        <w:ind w:right="237"/>
        <w:jc w:val="both"/>
        <w:rPr>
          <w:color w:val="auto"/>
          <w:sz w:val="24"/>
          <w:szCs w:val="24"/>
        </w:rPr>
      </w:pPr>
    </w:p>
    <w:p w14:paraId="52581AED" w14:textId="77777777" w:rsidR="00650BCF" w:rsidRDefault="00650BCF" w:rsidP="00650BCF">
      <w:pPr>
        <w:ind w:right="237"/>
        <w:jc w:val="both"/>
        <w:rPr>
          <w:color w:val="auto"/>
          <w:sz w:val="24"/>
          <w:szCs w:val="24"/>
        </w:rPr>
      </w:pPr>
      <w:proofErr w:type="spellStart"/>
      <w:r w:rsidRPr="00170D8E">
        <w:rPr>
          <w:color w:val="auto"/>
          <w:sz w:val="24"/>
          <w:szCs w:val="24"/>
        </w:rPr>
        <w:t>Katajavuori</w:t>
      </w:r>
      <w:proofErr w:type="spellEnd"/>
      <w:r w:rsidRPr="00170D8E">
        <w:rPr>
          <w:color w:val="auto"/>
          <w:sz w:val="24"/>
          <w:szCs w:val="24"/>
        </w:rPr>
        <w:t>, N., Lindblom-</w:t>
      </w:r>
      <w:proofErr w:type="spellStart"/>
      <w:r w:rsidRPr="00170D8E">
        <w:rPr>
          <w:color w:val="auto"/>
          <w:sz w:val="24"/>
          <w:szCs w:val="24"/>
        </w:rPr>
        <w:t>Ylänne</w:t>
      </w:r>
      <w:proofErr w:type="spellEnd"/>
      <w:r w:rsidRPr="00170D8E">
        <w:rPr>
          <w:color w:val="auto"/>
          <w:sz w:val="24"/>
          <w:szCs w:val="24"/>
        </w:rPr>
        <w:t xml:space="preserve">, S. &amp; </w:t>
      </w:r>
      <w:proofErr w:type="spellStart"/>
      <w:r w:rsidRPr="00170D8E">
        <w:rPr>
          <w:color w:val="auto"/>
          <w:sz w:val="24"/>
          <w:szCs w:val="24"/>
        </w:rPr>
        <w:t>Hirvonen</w:t>
      </w:r>
      <w:proofErr w:type="spellEnd"/>
      <w:r w:rsidRPr="00170D8E">
        <w:rPr>
          <w:color w:val="auto"/>
          <w:sz w:val="24"/>
          <w:szCs w:val="24"/>
        </w:rPr>
        <w:t xml:space="preserve">, J. (2006) </w:t>
      </w:r>
      <w:r w:rsidRPr="0000310B">
        <w:rPr>
          <w:i/>
          <w:iCs/>
          <w:color w:val="auto"/>
          <w:sz w:val="24"/>
          <w:szCs w:val="24"/>
        </w:rPr>
        <w:t>The Significance of Practical Training in Linking Theoretical Studies with Practice</w:t>
      </w:r>
      <w:r w:rsidRPr="00170D8E">
        <w:rPr>
          <w:color w:val="auto"/>
          <w:sz w:val="24"/>
          <w:szCs w:val="24"/>
        </w:rPr>
        <w:t xml:space="preserve"> Available at: </w:t>
      </w:r>
      <w:hyperlink r:id="rId41" w:history="1">
        <w:r w:rsidRPr="00170D8E">
          <w:rPr>
            <w:rStyle w:val="Hyperlink"/>
            <w:color w:val="auto"/>
            <w:sz w:val="24"/>
            <w:szCs w:val="24"/>
            <w:u w:val="none"/>
          </w:rPr>
          <w:t>https://doi.org/10.1007/s10734-004-6391-8</w:t>
        </w:r>
      </w:hyperlink>
      <w:r w:rsidRPr="00170D8E">
        <w:rPr>
          <w:color w:val="auto"/>
          <w:sz w:val="24"/>
          <w:szCs w:val="24"/>
        </w:rPr>
        <w:t xml:space="preserve"> (Accessed 10 January 2024).</w:t>
      </w:r>
    </w:p>
    <w:p w14:paraId="6C49E7EF" w14:textId="77777777" w:rsidR="00E071EF" w:rsidRDefault="00E071EF" w:rsidP="00650BCF">
      <w:pPr>
        <w:ind w:right="237"/>
        <w:jc w:val="both"/>
        <w:rPr>
          <w:color w:val="auto"/>
          <w:sz w:val="24"/>
          <w:szCs w:val="24"/>
        </w:rPr>
      </w:pPr>
    </w:p>
    <w:p w14:paraId="2530FA9B" w14:textId="77777777" w:rsidR="00E071EF" w:rsidRDefault="00E071EF" w:rsidP="00650BCF">
      <w:pPr>
        <w:ind w:right="237"/>
        <w:jc w:val="both"/>
        <w:rPr>
          <w:color w:val="auto"/>
          <w:sz w:val="24"/>
          <w:szCs w:val="24"/>
        </w:rPr>
      </w:pPr>
    </w:p>
    <w:p w14:paraId="29F6752F" w14:textId="77777777" w:rsidR="00E071EF" w:rsidRDefault="00E071EF" w:rsidP="00E071EF">
      <w:pPr>
        <w:ind w:right="237"/>
        <w:rPr>
          <w:color w:val="auto"/>
          <w:sz w:val="24"/>
          <w:szCs w:val="24"/>
        </w:rPr>
      </w:pPr>
      <w:r w:rsidRPr="006F37A9">
        <w:rPr>
          <w:sz w:val="24"/>
          <w:szCs w:val="24"/>
        </w:rPr>
        <w:t>Metropolitan Police</w:t>
      </w:r>
      <w:r>
        <w:rPr>
          <w:sz w:val="24"/>
          <w:szCs w:val="24"/>
        </w:rPr>
        <w:t>.</w:t>
      </w:r>
      <w:r w:rsidRPr="006F37A9">
        <w:rPr>
          <w:sz w:val="24"/>
          <w:szCs w:val="24"/>
        </w:rPr>
        <w:t xml:space="preserve"> (2024)</w:t>
      </w:r>
      <w:r>
        <w:rPr>
          <w:sz w:val="24"/>
          <w:szCs w:val="24"/>
        </w:rPr>
        <w:t xml:space="preserve"> </w:t>
      </w:r>
      <w:r w:rsidRPr="004F386F">
        <w:rPr>
          <w:i/>
          <w:iCs/>
          <w:sz w:val="24"/>
          <w:szCs w:val="24"/>
        </w:rPr>
        <w:t>Facial Recognition Technology</w:t>
      </w:r>
      <w:r>
        <w:rPr>
          <w:sz w:val="24"/>
          <w:szCs w:val="24"/>
        </w:rPr>
        <w:t xml:space="preserve"> Available at: </w:t>
      </w:r>
      <w:hyperlink r:id="rId42" w:history="1">
        <w:r w:rsidRPr="00FC7B19">
          <w:rPr>
            <w:rStyle w:val="Hyperlink"/>
            <w:sz w:val="24"/>
            <w:szCs w:val="24"/>
          </w:rPr>
          <w:t>https://www.met.police.uk/advice/advice-and-information/fr/facial-recognition-technology/</w:t>
        </w:r>
      </w:hyperlink>
      <w:r>
        <w:rPr>
          <w:sz w:val="24"/>
          <w:szCs w:val="24"/>
        </w:rPr>
        <w:t xml:space="preserve"> </w:t>
      </w:r>
      <w:r w:rsidRPr="00CB4657">
        <w:rPr>
          <w:color w:val="auto"/>
          <w:sz w:val="24"/>
          <w:szCs w:val="24"/>
        </w:rPr>
        <w:t>(Accessed 10 March 2024).</w:t>
      </w:r>
    </w:p>
    <w:p w14:paraId="30D657E3" w14:textId="77777777" w:rsidR="00E071EF" w:rsidRDefault="00E071EF" w:rsidP="00650BCF">
      <w:pPr>
        <w:ind w:right="237"/>
        <w:jc w:val="both"/>
        <w:rPr>
          <w:color w:val="auto"/>
          <w:sz w:val="24"/>
          <w:szCs w:val="24"/>
        </w:rPr>
      </w:pPr>
    </w:p>
    <w:p w14:paraId="0A2058EE" w14:textId="77777777" w:rsidR="000E71BA" w:rsidRDefault="000E71BA" w:rsidP="00650BCF">
      <w:pPr>
        <w:ind w:right="237"/>
        <w:jc w:val="both"/>
        <w:rPr>
          <w:color w:val="auto"/>
          <w:sz w:val="24"/>
          <w:szCs w:val="24"/>
        </w:rPr>
      </w:pPr>
    </w:p>
    <w:p w14:paraId="2613082E" w14:textId="77777777" w:rsidR="000E71BA" w:rsidRDefault="000E71BA" w:rsidP="00650BCF">
      <w:pPr>
        <w:ind w:right="237"/>
        <w:jc w:val="both"/>
        <w:rPr>
          <w:color w:val="auto"/>
          <w:sz w:val="24"/>
          <w:szCs w:val="24"/>
        </w:rPr>
      </w:pPr>
    </w:p>
    <w:p w14:paraId="4558F76F" w14:textId="77777777" w:rsidR="000E71BA" w:rsidRDefault="000E71BA" w:rsidP="000E71BA">
      <w:pPr>
        <w:ind w:right="237"/>
        <w:rPr>
          <w:color w:val="auto"/>
          <w:sz w:val="24"/>
          <w:szCs w:val="24"/>
        </w:rPr>
      </w:pPr>
      <w:r w:rsidRPr="00CB4657">
        <w:rPr>
          <w:color w:val="auto"/>
          <w:sz w:val="24"/>
          <w:szCs w:val="24"/>
        </w:rPr>
        <w:t>National archives</w:t>
      </w:r>
      <w:r>
        <w:rPr>
          <w:color w:val="auto"/>
          <w:sz w:val="24"/>
          <w:szCs w:val="24"/>
        </w:rPr>
        <w:t>.</w:t>
      </w:r>
      <w:r w:rsidRPr="00CB4657">
        <w:rPr>
          <w:color w:val="auto"/>
          <w:sz w:val="24"/>
          <w:szCs w:val="24"/>
        </w:rPr>
        <w:t xml:space="preserve"> (2011) </w:t>
      </w:r>
      <w:r w:rsidRPr="006525F7">
        <w:rPr>
          <w:i/>
          <w:iCs/>
          <w:color w:val="auto"/>
          <w:sz w:val="24"/>
          <w:szCs w:val="24"/>
        </w:rPr>
        <w:t xml:space="preserve">Offences against the Person Act 1861 section 47 </w:t>
      </w:r>
      <w:r w:rsidRPr="00CB4657">
        <w:rPr>
          <w:color w:val="auto"/>
          <w:sz w:val="24"/>
          <w:szCs w:val="24"/>
        </w:rPr>
        <w:t xml:space="preserve">Available at: </w:t>
      </w:r>
      <w:hyperlink r:id="rId43" w:history="1">
        <w:r w:rsidRPr="00CB4657">
          <w:rPr>
            <w:rStyle w:val="Hyperlink"/>
            <w:color w:val="auto"/>
            <w:sz w:val="24"/>
            <w:szCs w:val="24"/>
            <w:u w:val="none"/>
          </w:rPr>
          <w:t>https://www.legislation.gov.uk/ukpga/Vict/24-25/100/section/47</w:t>
        </w:r>
      </w:hyperlink>
      <w:r w:rsidRPr="00CB4657">
        <w:rPr>
          <w:color w:val="auto"/>
          <w:sz w:val="24"/>
          <w:szCs w:val="24"/>
        </w:rPr>
        <w:t xml:space="preserve"> (Accessed 10 March 2024).</w:t>
      </w:r>
    </w:p>
    <w:p w14:paraId="47027BEC" w14:textId="77777777" w:rsidR="000E71BA" w:rsidRDefault="000E71BA" w:rsidP="00650BCF">
      <w:pPr>
        <w:ind w:right="237"/>
        <w:jc w:val="both"/>
        <w:rPr>
          <w:color w:val="auto"/>
          <w:sz w:val="24"/>
          <w:szCs w:val="24"/>
        </w:rPr>
      </w:pPr>
    </w:p>
    <w:p w14:paraId="12442347" w14:textId="77777777" w:rsidR="00CA1BDD" w:rsidRDefault="00CA1BDD" w:rsidP="00650BCF">
      <w:pPr>
        <w:ind w:right="237"/>
        <w:jc w:val="both"/>
        <w:rPr>
          <w:color w:val="auto"/>
          <w:sz w:val="24"/>
          <w:szCs w:val="24"/>
        </w:rPr>
      </w:pPr>
    </w:p>
    <w:p w14:paraId="2C0BBC27" w14:textId="77777777" w:rsidR="00CA1BDD" w:rsidRDefault="00CA1BDD" w:rsidP="00650BCF">
      <w:pPr>
        <w:ind w:right="237"/>
        <w:jc w:val="both"/>
        <w:rPr>
          <w:color w:val="auto"/>
          <w:sz w:val="24"/>
          <w:szCs w:val="24"/>
        </w:rPr>
      </w:pPr>
    </w:p>
    <w:p w14:paraId="66F88B68" w14:textId="7A3E2224" w:rsidR="00CA1BDD" w:rsidRDefault="00CA1BDD" w:rsidP="00CA1BDD">
      <w:pPr>
        <w:ind w:right="237"/>
        <w:jc w:val="both"/>
        <w:rPr>
          <w:color w:val="auto"/>
          <w:sz w:val="24"/>
          <w:szCs w:val="24"/>
        </w:rPr>
      </w:pPr>
      <w:r w:rsidRPr="00170D8E">
        <w:rPr>
          <w:color w:val="auto"/>
          <w:sz w:val="24"/>
          <w:szCs w:val="24"/>
        </w:rPr>
        <w:t>National Police Chiefs Council</w:t>
      </w:r>
      <w:r w:rsidR="0000310B">
        <w:rPr>
          <w:color w:val="auto"/>
          <w:sz w:val="24"/>
          <w:szCs w:val="24"/>
        </w:rPr>
        <w:t>.</w:t>
      </w:r>
      <w:r w:rsidRPr="00170D8E">
        <w:rPr>
          <w:color w:val="auto"/>
          <w:sz w:val="24"/>
          <w:szCs w:val="24"/>
        </w:rPr>
        <w:t xml:space="preserve"> (2016) </w:t>
      </w:r>
      <w:r w:rsidRPr="0000310B">
        <w:rPr>
          <w:i/>
          <w:iCs/>
          <w:color w:val="auto"/>
          <w:sz w:val="24"/>
          <w:szCs w:val="24"/>
        </w:rPr>
        <w:t>Police chiefs and PCCs set out a vision for policing in 2025</w:t>
      </w:r>
      <w:r w:rsidRPr="00170D8E">
        <w:rPr>
          <w:color w:val="auto"/>
          <w:sz w:val="24"/>
          <w:szCs w:val="24"/>
        </w:rPr>
        <w:t xml:space="preserve"> Available at: </w:t>
      </w:r>
      <w:hyperlink r:id="rId44" w:history="1">
        <w:r w:rsidRPr="00170D8E">
          <w:rPr>
            <w:rStyle w:val="Hyperlink"/>
            <w:color w:val="auto"/>
            <w:sz w:val="24"/>
            <w:szCs w:val="24"/>
            <w:u w:val="none"/>
          </w:rPr>
          <w:t>https://news.npcc.police.uk/releases/police-chiefs-and-pccs-set-out-a-vision-for-policing-in-2025</w:t>
        </w:r>
      </w:hyperlink>
      <w:r w:rsidRPr="00170D8E">
        <w:rPr>
          <w:color w:val="auto"/>
          <w:sz w:val="24"/>
          <w:szCs w:val="24"/>
        </w:rPr>
        <w:t xml:space="preserve"> (Accessed 10 January 2024).</w:t>
      </w:r>
    </w:p>
    <w:p w14:paraId="64AEBECE" w14:textId="77777777" w:rsidR="00C419CA" w:rsidRDefault="00C419CA" w:rsidP="00CA1BDD">
      <w:pPr>
        <w:ind w:right="237"/>
        <w:jc w:val="both"/>
        <w:rPr>
          <w:color w:val="auto"/>
          <w:sz w:val="24"/>
          <w:szCs w:val="24"/>
        </w:rPr>
      </w:pPr>
    </w:p>
    <w:p w14:paraId="4BA06430" w14:textId="77777777" w:rsidR="00C419CA" w:rsidRDefault="00C419CA" w:rsidP="00CA1BDD">
      <w:pPr>
        <w:ind w:right="237"/>
        <w:jc w:val="both"/>
        <w:rPr>
          <w:color w:val="auto"/>
          <w:sz w:val="24"/>
          <w:szCs w:val="24"/>
        </w:rPr>
      </w:pPr>
    </w:p>
    <w:p w14:paraId="30D3E730" w14:textId="77777777" w:rsidR="00C419CA" w:rsidRDefault="00C419CA" w:rsidP="00C419CA">
      <w:pPr>
        <w:ind w:right="237"/>
        <w:jc w:val="both"/>
        <w:rPr>
          <w:sz w:val="24"/>
          <w:szCs w:val="24"/>
        </w:rPr>
      </w:pPr>
      <w:r>
        <w:rPr>
          <w:i/>
          <w:sz w:val="24"/>
          <w:szCs w:val="24"/>
        </w:rPr>
        <w:t xml:space="preserve">NHS. (2015) </w:t>
      </w:r>
      <w:r w:rsidRPr="00EF65B1">
        <w:rPr>
          <w:i/>
          <w:sz w:val="24"/>
          <w:szCs w:val="24"/>
        </w:rPr>
        <w:t>NHS Conflict</w:t>
      </w:r>
      <w:r>
        <w:rPr>
          <w:i/>
          <w:sz w:val="24"/>
          <w:szCs w:val="24"/>
        </w:rPr>
        <w:t xml:space="preserve"> </w:t>
      </w:r>
      <w:r w:rsidRPr="00EF65B1">
        <w:rPr>
          <w:i/>
          <w:sz w:val="24"/>
          <w:szCs w:val="24"/>
        </w:rPr>
        <w:t>Resolution</w:t>
      </w:r>
      <w:r>
        <w:rPr>
          <w:i/>
          <w:sz w:val="24"/>
          <w:szCs w:val="24"/>
        </w:rPr>
        <w:t xml:space="preserve"> Available at: </w:t>
      </w:r>
      <w:hyperlink r:id="rId45" w:history="1">
        <w:r w:rsidRPr="004851E6">
          <w:rPr>
            <w:rStyle w:val="Hyperlink"/>
            <w:i/>
            <w:sz w:val="24"/>
            <w:szCs w:val="24"/>
          </w:rPr>
          <w:t>https://www.elearningrepository.nhs.uk/sites/default/files/lms/3726/CR%20L1%20Reader%20Ver3%20Jan2015.pdf?title=Popup%20Window</w:t>
        </w:r>
      </w:hyperlink>
      <w:r>
        <w:rPr>
          <w:i/>
          <w:sz w:val="24"/>
          <w:szCs w:val="24"/>
        </w:rPr>
        <w:t xml:space="preserve"> </w:t>
      </w:r>
      <w:r w:rsidRPr="00C90868">
        <w:rPr>
          <w:sz w:val="24"/>
          <w:szCs w:val="24"/>
        </w:rPr>
        <w:t xml:space="preserve">(Accessed </w:t>
      </w:r>
      <w:r>
        <w:rPr>
          <w:sz w:val="24"/>
          <w:szCs w:val="24"/>
        </w:rPr>
        <w:t>17</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355251E8" w14:textId="77777777" w:rsidR="00B234F8" w:rsidRDefault="00B234F8" w:rsidP="00CA1BDD">
      <w:pPr>
        <w:ind w:right="237"/>
        <w:jc w:val="both"/>
        <w:rPr>
          <w:color w:val="auto"/>
          <w:sz w:val="24"/>
          <w:szCs w:val="24"/>
        </w:rPr>
      </w:pPr>
    </w:p>
    <w:p w14:paraId="1D0A2F6A" w14:textId="77777777" w:rsidR="00B234F8" w:rsidRDefault="00B234F8" w:rsidP="00CA1BDD">
      <w:pPr>
        <w:ind w:right="237"/>
        <w:jc w:val="both"/>
        <w:rPr>
          <w:color w:val="auto"/>
          <w:sz w:val="24"/>
          <w:szCs w:val="24"/>
        </w:rPr>
      </w:pPr>
    </w:p>
    <w:p w14:paraId="7B1E2050" w14:textId="77777777" w:rsidR="00B234F8" w:rsidRPr="00170D8E" w:rsidRDefault="00B234F8" w:rsidP="00B234F8">
      <w:pPr>
        <w:ind w:right="237"/>
        <w:jc w:val="both"/>
        <w:rPr>
          <w:color w:val="auto"/>
          <w:sz w:val="24"/>
          <w:szCs w:val="24"/>
        </w:rPr>
      </w:pPr>
      <w:r w:rsidRPr="00170D8E">
        <w:rPr>
          <w:color w:val="auto"/>
          <w:sz w:val="24"/>
          <w:szCs w:val="24"/>
        </w:rPr>
        <w:t>NHS England</w:t>
      </w:r>
      <w:r>
        <w:rPr>
          <w:color w:val="auto"/>
          <w:sz w:val="24"/>
          <w:szCs w:val="24"/>
        </w:rPr>
        <w:t>.</w:t>
      </w:r>
      <w:r w:rsidRPr="00170D8E">
        <w:rPr>
          <w:color w:val="auto"/>
          <w:sz w:val="24"/>
          <w:szCs w:val="24"/>
        </w:rPr>
        <w:t xml:space="preserve"> (2024) </w:t>
      </w:r>
      <w:r w:rsidRPr="0000310B">
        <w:rPr>
          <w:i/>
          <w:iCs/>
          <w:color w:val="auto"/>
          <w:sz w:val="24"/>
          <w:szCs w:val="24"/>
        </w:rPr>
        <w:t>About NHS England Safeguarding</w:t>
      </w:r>
      <w:r w:rsidRPr="00170D8E">
        <w:rPr>
          <w:color w:val="auto"/>
          <w:sz w:val="24"/>
          <w:szCs w:val="24"/>
        </w:rPr>
        <w:t xml:space="preserve"> Available at: </w:t>
      </w:r>
      <w:hyperlink r:id="rId46" w:anchor=":~:text=Safeguarding%20means%20protecting%20a%20citizen%27s,adults%20is%20a%20collective%20responsibility" w:history="1">
        <w:r w:rsidRPr="00170D8E">
          <w:rPr>
            <w:rStyle w:val="Hyperlink"/>
            <w:color w:val="auto"/>
            <w:sz w:val="24"/>
            <w:szCs w:val="24"/>
            <w:u w:val="none"/>
          </w:rPr>
          <w:t>https://www.england.nhs.uk/safeguarding/about/#:~:text=Safeguarding%20means%20protecting%20a%20citizen%27s,adults%20is%20a%20collective%20responsibility</w:t>
        </w:r>
      </w:hyperlink>
      <w:r w:rsidRPr="00170D8E">
        <w:rPr>
          <w:color w:val="auto"/>
          <w:sz w:val="24"/>
          <w:szCs w:val="24"/>
        </w:rPr>
        <w:t>. (Accessed 20 January 2024).</w:t>
      </w:r>
    </w:p>
    <w:p w14:paraId="1641F343" w14:textId="77777777" w:rsidR="00B234F8" w:rsidRDefault="00B234F8" w:rsidP="00CA1BDD">
      <w:pPr>
        <w:ind w:right="237"/>
        <w:jc w:val="both"/>
        <w:rPr>
          <w:color w:val="auto"/>
          <w:sz w:val="24"/>
          <w:szCs w:val="24"/>
        </w:rPr>
      </w:pPr>
    </w:p>
    <w:p w14:paraId="79392472" w14:textId="77777777" w:rsidR="004F386F" w:rsidRDefault="004F386F" w:rsidP="00CA1BDD">
      <w:pPr>
        <w:ind w:right="237"/>
        <w:jc w:val="both"/>
        <w:rPr>
          <w:color w:val="auto"/>
          <w:sz w:val="24"/>
          <w:szCs w:val="24"/>
        </w:rPr>
      </w:pPr>
    </w:p>
    <w:p w14:paraId="3E111545" w14:textId="77777777" w:rsidR="004F386F" w:rsidRDefault="004F386F" w:rsidP="004F386F">
      <w:pPr>
        <w:ind w:right="237"/>
        <w:jc w:val="both"/>
        <w:rPr>
          <w:color w:val="auto"/>
          <w:sz w:val="24"/>
          <w:szCs w:val="24"/>
        </w:rPr>
      </w:pPr>
      <w:r w:rsidRPr="00170D8E">
        <w:rPr>
          <w:color w:val="auto"/>
          <w:sz w:val="24"/>
          <w:szCs w:val="24"/>
        </w:rPr>
        <w:t>NSPCC</w:t>
      </w:r>
      <w:r>
        <w:rPr>
          <w:color w:val="auto"/>
          <w:sz w:val="24"/>
          <w:szCs w:val="24"/>
        </w:rPr>
        <w:t>.</w:t>
      </w:r>
      <w:r w:rsidRPr="00170D8E">
        <w:rPr>
          <w:color w:val="auto"/>
          <w:sz w:val="24"/>
          <w:szCs w:val="24"/>
        </w:rPr>
        <w:t xml:space="preserve"> (2024) </w:t>
      </w:r>
      <w:r w:rsidRPr="0000310B">
        <w:rPr>
          <w:i/>
          <w:iCs/>
          <w:color w:val="auto"/>
          <w:sz w:val="24"/>
          <w:szCs w:val="24"/>
        </w:rPr>
        <w:t>Child sexual exploitation</w:t>
      </w:r>
      <w:r w:rsidRPr="00170D8E">
        <w:rPr>
          <w:color w:val="auto"/>
          <w:sz w:val="24"/>
          <w:szCs w:val="24"/>
        </w:rPr>
        <w:t xml:space="preserve"> Available at: </w:t>
      </w:r>
      <w:hyperlink r:id="rId47" w:history="1">
        <w:r w:rsidRPr="00170D8E">
          <w:rPr>
            <w:rStyle w:val="Hyperlink"/>
            <w:color w:val="auto"/>
            <w:sz w:val="24"/>
            <w:szCs w:val="24"/>
            <w:u w:val="none"/>
          </w:rPr>
          <w:t>https://www.nspcc.org.uk/what-is-child-abuse/types-of-abuse/child-sexual-exploitation/</w:t>
        </w:r>
      </w:hyperlink>
      <w:r w:rsidRPr="00170D8E">
        <w:rPr>
          <w:color w:val="auto"/>
          <w:sz w:val="24"/>
          <w:szCs w:val="24"/>
        </w:rPr>
        <w:t xml:space="preserve"> (Accessed 20 January 2024).</w:t>
      </w:r>
    </w:p>
    <w:p w14:paraId="62894620" w14:textId="77777777" w:rsidR="000E71BA" w:rsidRDefault="000E71BA" w:rsidP="004F386F">
      <w:pPr>
        <w:ind w:right="237"/>
        <w:jc w:val="both"/>
        <w:rPr>
          <w:color w:val="auto"/>
          <w:sz w:val="24"/>
          <w:szCs w:val="24"/>
        </w:rPr>
      </w:pPr>
    </w:p>
    <w:p w14:paraId="20F119AB" w14:textId="77777777" w:rsidR="00940E0A" w:rsidRDefault="00940E0A" w:rsidP="004F386F">
      <w:pPr>
        <w:ind w:right="237"/>
        <w:jc w:val="both"/>
        <w:rPr>
          <w:color w:val="auto"/>
          <w:sz w:val="24"/>
          <w:szCs w:val="24"/>
        </w:rPr>
      </w:pPr>
    </w:p>
    <w:p w14:paraId="192360D2" w14:textId="77777777" w:rsidR="00940E0A" w:rsidRDefault="00940E0A" w:rsidP="00940E0A">
      <w:pPr>
        <w:ind w:right="237"/>
        <w:rPr>
          <w:color w:val="auto"/>
          <w:sz w:val="24"/>
          <w:szCs w:val="24"/>
        </w:rPr>
      </w:pPr>
      <w:r w:rsidRPr="00CB4657">
        <w:rPr>
          <w:color w:val="auto"/>
          <w:sz w:val="24"/>
          <w:szCs w:val="24"/>
        </w:rPr>
        <w:t>Office for National Statistics, Crime Survey for England, and Wales</w:t>
      </w:r>
      <w:r>
        <w:rPr>
          <w:color w:val="auto"/>
          <w:sz w:val="24"/>
          <w:szCs w:val="24"/>
        </w:rPr>
        <w:t>.</w:t>
      </w:r>
      <w:r w:rsidRPr="00CB4657">
        <w:rPr>
          <w:color w:val="auto"/>
          <w:sz w:val="24"/>
          <w:szCs w:val="24"/>
        </w:rPr>
        <w:t xml:space="preserve"> (2021) Available at:  https://www.ons.gov.uk/peoplepopulationandcommunity/crimeandjustice/compendium/focusonviolentcrimeandsexualoffences/2015-02-12/chapter5violentcrimeandsexualoffencesalcoholrelatedviolence (Accessed 10 March 2024).</w:t>
      </w:r>
    </w:p>
    <w:p w14:paraId="6FB8BB74" w14:textId="77777777" w:rsidR="00A23FCF" w:rsidRDefault="00A23FCF" w:rsidP="00940E0A">
      <w:pPr>
        <w:ind w:right="237"/>
        <w:rPr>
          <w:color w:val="auto"/>
          <w:sz w:val="24"/>
          <w:szCs w:val="24"/>
        </w:rPr>
      </w:pPr>
    </w:p>
    <w:p w14:paraId="172E0A44" w14:textId="77777777" w:rsidR="00A23FCF" w:rsidRDefault="00A23FCF" w:rsidP="00940E0A">
      <w:pPr>
        <w:ind w:right="237"/>
        <w:rPr>
          <w:color w:val="auto"/>
          <w:sz w:val="24"/>
          <w:szCs w:val="24"/>
        </w:rPr>
      </w:pPr>
    </w:p>
    <w:p w14:paraId="54A331DC" w14:textId="77777777" w:rsidR="00A23FCF" w:rsidRDefault="00A23FCF" w:rsidP="00A23FCF">
      <w:pPr>
        <w:ind w:right="237"/>
        <w:rPr>
          <w:sz w:val="24"/>
          <w:szCs w:val="24"/>
        </w:rPr>
      </w:pPr>
      <w:r w:rsidRPr="007A1068">
        <w:rPr>
          <w:sz w:val="24"/>
          <w:szCs w:val="24"/>
        </w:rPr>
        <w:t>Paradigm Group</w:t>
      </w:r>
      <w:r>
        <w:rPr>
          <w:sz w:val="24"/>
          <w:szCs w:val="24"/>
        </w:rPr>
        <w:t xml:space="preserve">. (2024) </w:t>
      </w:r>
      <w:r w:rsidRPr="004F386F">
        <w:rPr>
          <w:i/>
          <w:iCs/>
          <w:sz w:val="24"/>
          <w:szCs w:val="24"/>
        </w:rPr>
        <w:t>Turning Point Coaching Process</w:t>
      </w:r>
      <w:r>
        <w:rPr>
          <w:sz w:val="24"/>
          <w:szCs w:val="24"/>
        </w:rPr>
        <w:t xml:space="preserve"> Available at: </w:t>
      </w:r>
      <w:r w:rsidRPr="00E33C6B">
        <w:rPr>
          <w:sz w:val="24"/>
          <w:szCs w:val="24"/>
        </w:rPr>
        <w:t xml:space="preserve">https://paradigmgroupcoaching.com/turning-point-coaching-process/ </w:t>
      </w:r>
      <w:r>
        <w:rPr>
          <w:sz w:val="24"/>
          <w:szCs w:val="24"/>
        </w:rPr>
        <w:t>(Accessed 1st April 2024).</w:t>
      </w:r>
    </w:p>
    <w:p w14:paraId="2D14FC64" w14:textId="77777777" w:rsidR="00940E0A" w:rsidRDefault="00940E0A" w:rsidP="004F386F">
      <w:pPr>
        <w:ind w:right="237"/>
        <w:jc w:val="both"/>
        <w:rPr>
          <w:color w:val="auto"/>
          <w:sz w:val="24"/>
          <w:szCs w:val="24"/>
        </w:rPr>
      </w:pPr>
    </w:p>
    <w:p w14:paraId="59F601F9" w14:textId="77777777" w:rsidR="00C419CA" w:rsidRDefault="00C419CA" w:rsidP="004F386F">
      <w:pPr>
        <w:ind w:right="237"/>
        <w:jc w:val="both"/>
        <w:rPr>
          <w:color w:val="auto"/>
          <w:sz w:val="24"/>
          <w:szCs w:val="24"/>
        </w:rPr>
      </w:pPr>
    </w:p>
    <w:p w14:paraId="275B4678" w14:textId="77777777" w:rsidR="00C419CA" w:rsidRDefault="00C419CA" w:rsidP="00C419CA">
      <w:pPr>
        <w:ind w:right="237"/>
        <w:jc w:val="both"/>
        <w:rPr>
          <w:sz w:val="24"/>
          <w:szCs w:val="24"/>
        </w:rPr>
      </w:pPr>
      <w:r w:rsidRPr="00505F66">
        <w:rPr>
          <w:i/>
          <w:iCs/>
          <w:sz w:val="24"/>
          <w:szCs w:val="24"/>
        </w:rPr>
        <w:t xml:space="preserve">Police and Criminal Evidence Act 1984 section 17 (e) </w:t>
      </w:r>
      <w:r>
        <w:rPr>
          <w:sz w:val="24"/>
          <w:szCs w:val="24"/>
        </w:rPr>
        <w:t xml:space="preserve">Available at: </w:t>
      </w:r>
      <w:hyperlink r:id="rId48" w:history="1">
        <w:r w:rsidRPr="005C554C">
          <w:rPr>
            <w:rStyle w:val="Hyperlink"/>
            <w:sz w:val="24"/>
            <w:szCs w:val="24"/>
          </w:rPr>
          <w:t>https://www.legislation.gov.uk/ukpga/1984/60/section/17</w:t>
        </w:r>
      </w:hyperlink>
      <w:r>
        <w:rPr>
          <w:sz w:val="24"/>
          <w:szCs w:val="24"/>
        </w:rPr>
        <w:t xml:space="preserve"> </w:t>
      </w:r>
      <w:r w:rsidRPr="00C90868">
        <w:rPr>
          <w:sz w:val="24"/>
          <w:szCs w:val="24"/>
        </w:rPr>
        <w:t xml:space="preserve">(Accessed </w:t>
      </w:r>
      <w:r>
        <w:rPr>
          <w:sz w:val="24"/>
          <w:szCs w:val="24"/>
        </w:rPr>
        <w:t>17</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4A95B4EF" w14:textId="77777777" w:rsidR="00D810AF" w:rsidRDefault="00D810AF" w:rsidP="004F386F">
      <w:pPr>
        <w:ind w:right="237"/>
        <w:jc w:val="both"/>
        <w:rPr>
          <w:color w:val="auto"/>
          <w:sz w:val="24"/>
          <w:szCs w:val="24"/>
        </w:rPr>
      </w:pPr>
    </w:p>
    <w:p w14:paraId="1841AD21" w14:textId="77777777" w:rsidR="00D810AF" w:rsidRDefault="00D810AF" w:rsidP="004F386F">
      <w:pPr>
        <w:ind w:right="237"/>
        <w:jc w:val="both"/>
        <w:rPr>
          <w:color w:val="auto"/>
          <w:sz w:val="24"/>
          <w:szCs w:val="24"/>
        </w:rPr>
      </w:pPr>
    </w:p>
    <w:p w14:paraId="55AC2C4F" w14:textId="77777777" w:rsidR="00D810AF" w:rsidRDefault="00D810AF" w:rsidP="00D810AF">
      <w:pPr>
        <w:ind w:right="237"/>
        <w:jc w:val="both"/>
        <w:rPr>
          <w:sz w:val="24"/>
          <w:szCs w:val="24"/>
        </w:rPr>
      </w:pPr>
      <w:r w:rsidRPr="008B72A7">
        <w:rPr>
          <w:i/>
          <w:sz w:val="24"/>
          <w:szCs w:val="24"/>
        </w:rPr>
        <w:t>RANK SUCCESS BLOG</w:t>
      </w:r>
      <w:r>
        <w:rPr>
          <w:i/>
          <w:sz w:val="24"/>
          <w:szCs w:val="24"/>
        </w:rPr>
        <w:t xml:space="preserve">. (2024) </w:t>
      </w:r>
      <w:r w:rsidRPr="0082330F">
        <w:rPr>
          <w:i/>
          <w:sz w:val="24"/>
          <w:szCs w:val="24"/>
        </w:rPr>
        <w:t>Policing with Principles: The NEW Code of Ethics 2024</w:t>
      </w:r>
      <w:r>
        <w:rPr>
          <w:i/>
          <w:sz w:val="24"/>
          <w:szCs w:val="24"/>
        </w:rPr>
        <w:t xml:space="preserve"> </w:t>
      </w:r>
      <w:r w:rsidRPr="004F0B19">
        <w:rPr>
          <w:iCs/>
          <w:sz w:val="24"/>
          <w:szCs w:val="24"/>
        </w:rPr>
        <w:t xml:space="preserve">Available at: </w:t>
      </w:r>
      <w:hyperlink r:id="rId49" w:history="1">
        <w:r w:rsidRPr="004F0B19">
          <w:rPr>
            <w:rStyle w:val="Hyperlink"/>
            <w:iCs/>
            <w:sz w:val="24"/>
            <w:szCs w:val="24"/>
          </w:rPr>
          <w:t>https://policepromotion.blog/2024/02/02/policing-with-principles-the-new-code-of-ethics-2024/</w:t>
        </w:r>
      </w:hyperlink>
      <w:r w:rsidRPr="004F0B19">
        <w:rPr>
          <w:iCs/>
          <w:sz w:val="24"/>
          <w:szCs w:val="24"/>
        </w:rPr>
        <w:t xml:space="preserve"> (Accessed 17 March 2024).</w:t>
      </w:r>
    </w:p>
    <w:p w14:paraId="2B0764A1" w14:textId="77777777" w:rsidR="00D810AF" w:rsidRPr="00170D8E" w:rsidRDefault="00D810AF" w:rsidP="004F386F">
      <w:pPr>
        <w:ind w:right="237"/>
        <w:jc w:val="both"/>
        <w:rPr>
          <w:color w:val="auto"/>
          <w:sz w:val="24"/>
          <w:szCs w:val="24"/>
        </w:rPr>
      </w:pPr>
    </w:p>
    <w:p w14:paraId="5B8D0B53" w14:textId="77777777" w:rsidR="00650BCF" w:rsidRDefault="00650BCF" w:rsidP="004F217D">
      <w:pPr>
        <w:ind w:right="237"/>
        <w:jc w:val="both"/>
        <w:rPr>
          <w:color w:val="auto"/>
          <w:sz w:val="24"/>
          <w:szCs w:val="24"/>
        </w:rPr>
      </w:pPr>
    </w:p>
    <w:p w14:paraId="79B701E6" w14:textId="77777777" w:rsidR="00D17C39" w:rsidRPr="00170D8E" w:rsidRDefault="00D17C39" w:rsidP="004F217D">
      <w:pPr>
        <w:ind w:right="237"/>
        <w:jc w:val="both"/>
        <w:rPr>
          <w:color w:val="auto"/>
          <w:sz w:val="24"/>
          <w:szCs w:val="24"/>
        </w:rPr>
      </w:pPr>
    </w:p>
    <w:p w14:paraId="45E87973" w14:textId="3CB0C4D3" w:rsidR="004F217D" w:rsidRDefault="004F217D" w:rsidP="004F217D">
      <w:pPr>
        <w:ind w:right="237"/>
        <w:jc w:val="both"/>
        <w:rPr>
          <w:color w:val="auto"/>
          <w:sz w:val="24"/>
          <w:szCs w:val="24"/>
        </w:rPr>
      </w:pPr>
      <w:r w:rsidRPr="00170D8E">
        <w:rPr>
          <w:color w:val="auto"/>
          <w:sz w:val="24"/>
          <w:szCs w:val="24"/>
        </w:rPr>
        <w:t>Select Health</w:t>
      </w:r>
      <w:r w:rsidR="0000310B">
        <w:rPr>
          <w:color w:val="auto"/>
          <w:sz w:val="24"/>
          <w:szCs w:val="24"/>
        </w:rPr>
        <w:t>.</w:t>
      </w:r>
      <w:r w:rsidRPr="00170D8E">
        <w:rPr>
          <w:color w:val="auto"/>
          <w:sz w:val="24"/>
          <w:szCs w:val="24"/>
        </w:rPr>
        <w:t xml:space="preserve"> (2024) </w:t>
      </w:r>
      <w:r w:rsidRPr="0000310B">
        <w:rPr>
          <w:i/>
          <w:iCs/>
          <w:color w:val="auto"/>
          <w:sz w:val="24"/>
          <w:szCs w:val="24"/>
        </w:rPr>
        <w:t>How Exercise Reduces Stress And Anxiety</w:t>
      </w:r>
      <w:r w:rsidRPr="00170D8E">
        <w:rPr>
          <w:color w:val="auto"/>
          <w:sz w:val="24"/>
          <w:szCs w:val="24"/>
        </w:rPr>
        <w:t xml:space="preserve"> Available at: </w:t>
      </w:r>
      <w:hyperlink r:id="rId50" w:history="1">
        <w:r w:rsidRPr="00170D8E">
          <w:rPr>
            <w:rStyle w:val="Hyperlink"/>
            <w:color w:val="auto"/>
            <w:sz w:val="24"/>
            <w:szCs w:val="24"/>
            <w:u w:val="none"/>
          </w:rPr>
          <w:t>https://selecthealth.org/blog/2019/06/how-exercise-reduces-stress-and-anxiety</w:t>
        </w:r>
      </w:hyperlink>
      <w:r w:rsidRPr="00170D8E">
        <w:rPr>
          <w:color w:val="auto"/>
          <w:sz w:val="24"/>
          <w:szCs w:val="24"/>
        </w:rPr>
        <w:t xml:space="preserve"> (Accessed 3 January 2024).</w:t>
      </w:r>
    </w:p>
    <w:p w14:paraId="0C93399E" w14:textId="77777777" w:rsidR="005C7C94" w:rsidRDefault="005C7C94" w:rsidP="004F217D">
      <w:pPr>
        <w:ind w:right="237"/>
        <w:jc w:val="both"/>
        <w:rPr>
          <w:color w:val="auto"/>
          <w:sz w:val="24"/>
          <w:szCs w:val="24"/>
        </w:rPr>
      </w:pPr>
    </w:p>
    <w:p w14:paraId="2925EEEB" w14:textId="77777777" w:rsidR="005C7C94" w:rsidRDefault="005C7C94" w:rsidP="005C7C94">
      <w:pPr>
        <w:ind w:right="237"/>
        <w:jc w:val="both"/>
        <w:rPr>
          <w:sz w:val="24"/>
          <w:szCs w:val="24"/>
        </w:rPr>
      </w:pPr>
    </w:p>
    <w:p w14:paraId="740A52CA" w14:textId="2EA7EDF0" w:rsidR="005C7C94" w:rsidRDefault="005C7C94" w:rsidP="004F217D">
      <w:pPr>
        <w:ind w:right="237"/>
        <w:jc w:val="both"/>
        <w:rPr>
          <w:sz w:val="24"/>
          <w:szCs w:val="24"/>
        </w:rPr>
      </w:pPr>
      <w:r w:rsidRPr="00794A12">
        <w:rPr>
          <w:sz w:val="24"/>
          <w:szCs w:val="24"/>
        </w:rPr>
        <w:t>Sethuraman</w:t>
      </w:r>
      <w:r>
        <w:rPr>
          <w:sz w:val="24"/>
          <w:szCs w:val="24"/>
        </w:rPr>
        <w:t xml:space="preserve">., </w:t>
      </w:r>
      <w:r w:rsidRPr="00794A12">
        <w:rPr>
          <w:sz w:val="24"/>
          <w:szCs w:val="24"/>
        </w:rPr>
        <w:t>K</w:t>
      </w:r>
      <w:r>
        <w:rPr>
          <w:sz w:val="24"/>
          <w:szCs w:val="24"/>
        </w:rPr>
        <w:t>. and</w:t>
      </w:r>
      <w:r w:rsidRPr="00794A12">
        <w:rPr>
          <w:sz w:val="24"/>
          <w:szCs w:val="24"/>
        </w:rPr>
        <w:t xml:space="preserve"> Suresh</w:t>
      </w:r>
      <w:r>
        <w:rPr>
          <w:sz w:val="24"/>
          <w:szCs w:val="24"/>
        </w:rPr>
        <w:t xml:space="preserve">., </w:t>
      </w:r>
      <w:r w:rsidRPr="00794A12">
        <w:rPr>
          <w:sz w:val="24"/>
          <w:szCs w:val="24"/>
        </w:rPr>
        <w:t>J</w:t>
      </w:r>
      <w:r>
        <w:rPr>
          <w:sz w:val="24"/>
          <w:szCs w:val="24"/>
        </w:rPr>
        <w:t xml:space="preserve">. (2014) </w:t>
      </w:r>
      <w:r w:rsidRPr="004F0B19">
        <w:rPr>
          <w:i/>
          <w:iCs/>
          <w:sz w:val="24"/>
          <w:szCs w:val="24"/>
        </w:rPr>
        <w:t>Effective Leadership Styles</w:t>
      </w:r>
      <w:r>
        <w:rPr>
          <w:sz w:val="24"/>
          <w:szCs w:val="24"/>
        </w:rPr>
        <w:t xml:space="preserve"> Available at: </w:t>
      </w:r>
      <w:hyperlink r:id="rId51" w:history="1">
        <w:r w:rsidRPr="004851E6">
          <w:rPr>
            <w:rStyle w:val="Hyperlink"/>
            <w:sz w:val="24"/>
            <w:szCs w:val="24"/>
          </w:rPr>
          <w:t>https://www.ccsenet.org/journal/index.php/ibr/article/view/39790</w:t>
        </w:r>
      </w:hyperlink>
      <w:r>
        <w:rPr>
          <w:sz w:val="24"/>
          <w:szCs w:val="24"/>
        </w:rPr>
        <w:t xml:space="preserve"> </w:t>
      </w:r>
      <w:r w:rsidRPr="00C90868">
        <w:rPr>
          <w:sz w:val="24"/>
          <w:szCs w:val="24"/>
        </w:rPr>
        <w:t xml:space="preserve">(Accessed </w:t>
      </w:r>
      <w:r>
        <w:rPr>
          <w:sz w:val="24"/>
          <w:szCs w:val="24"/>
        </w:rPr>
        <w:t>17</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4C3D3AA5" w14:textId="77777777" w:rsidR="00CF1E02" w:rsidRDefault="00CF1E02" w:rsidP="004F217D">
      <w:pPr>
        <w:ind w:right="237"/>
        <w:jc w:val="both"/>
        <w:rPr>
          <w:sz w:val="24"/>
          <w:szCs w:val="24"/>
        </w:rPr>
      </w:pPr>
    </w:p>
    <w:p w14:paraId="627C1055" w14:textId="77777777" w:rsidR="00CF1E02" w:rsidRDefault="00CF1E02" w:rsidP="004F217D">
      <w:pPr>
        <w:ind w:right="237"/>
        <w:jc w:val="both"/>
        <w:rPr>
          <w:sz w:val="24"/>
          <w:szCs w:val="24"/>
        </w:rPr>
      </w:pPr>
    </w:p>
    <w:p w14:paraId="3025A158" w14:textId="77777777" w:rsidR="00CF1E02" w:rsidRDefault="00CF1E02" w:rsidP="00CF1E02">
      <w:pPr>
        <w:ind w:right="237"/>
        <w:rPr>
          <w:color w:val="auto"/>
          <w:sz w:val="24"/>
          <w:szCs w:val="24"/>
        </w:rPr>
      </w:pPr>
      <w:r w:rsidRPr="00D733E9">
        <w:rPr>
          <w:sz w:val="24"/>
          <w:szCs w:val="24"/>
        </w:rPr>
        <w:t xml:space="preserve">Soroush V., Deb R., and Sinan A. (2018), </w:t>
      </w:r>
      <w:r w:rsidRPr="004F386F">
        <w:rPr>
          <w:i/>
          <w:iCs/>
          <w:sz w:val="24"/>
          <w:szCs w:val="24"/>
        </w:rPr>
        <w:t>Fake news spreads faster than true news on Twitter—thanks to people, not bots</w:t>
      </w:r>
      <w:r>
        <w:rPr>
          <w:sz w:val="24"/>
          <w:szCs w:val="24"/>
        </w:rPr>
        <w:t xml:space="preserve"> Available at: </w:t>
      </w:r>
      <w:hyperlink r:id="rId52" w:history="1">
        <w:r w:rsidRPr="00FC7B19">
          <w:rPr>
            <w:rStyle w:val="Hyperlink"/>
            <w:sz w:val="24"/>
            <w:szCs w:val="24"/>
          </w:rPr>
          <w:t>https://www.science.org/content/article/fake-news-spreads-faster-true-news-twitter-thanks-people-not-bots</w:t>
        </w:r>
      </w:hyperlink>
      <w:r>
        <w:rPr>
          <w:sz w:val="24"/>
          <w:szCs w:val="24"/>
        </w:rPr>
        <w:t xml:space="preserve"> </w:t>
      </w:r>
      <w:r w:rsidRPr="00CB4657">
        <w:rPr>
          <w:color w:val="auto"/>
          <w:sz w:val="24"/>
          <w:szCs w:val="24"/>
        </w:rPr>
        <w:t>(Accessed 10 March 2024).</w:t>
      </w:r>
    </w:p>
    <w:p w14:paraId="1FDE59BE" w14:textId="77777777" w:rsidR="00CF1E02" w:rsidRDefault="00CF1E02" w:rsidP="004F217D">
      <w:pPr>
        <w:ind w:right="237"/>
        <w:jc w:val="both"/>
        <w:rPr>
          <w:sz w:val="24"/>
          <w:szCs w:val="24"/>
        </w:rPr>
      </w:pPr>
    </w:p>
    <w:p w14:paraId="7A4D1013" w14:textId="77777777" w:rsidR="00E071EF" w:rsidRDefault="00E071EF" w:rsidP="004F217D">
      <w:pPr>
        <w:ind w:right="237"/>
        <w:jc w:val="both"/>
        <w:rPr>
          <w:sz w:val="24"/>
          <w:szCs w:val="24"/>
        </w:rPr>
      </w:pPr>
    </w:p>
    <w:p w14:paraId="16FF7726" w14:textId="77777777" w:rsidR="00E071EF" w:rsidRDefault="00E071EF" w:rsidP="00E071EF">
      <w:pPr>
        <w:ind w:right="237"/>
        <w:rPr>
          <w:iCs/>
          <w:sz w:val="24"/>
          <w:szCs w:val="24"/>
        </w:rPr>
      </w:pPr>
    </w:p>
    <w:p w14:paraId="635F28FD" w14:textId="3CD01D43" w:rsidR="00E071EF" w:rsidRDefault="00E071EF" w:rsidP="00E071EF">
      <w:pPr>
        <w:ind w:right="237"/>
        <w:rPr>
          <w:color w:val="auto"/>
          <w:sz w:val="24"/>
          <w:szCs w:val="24"/>
        </w:rPr>
      </w:pPr>
      <w:r w:rsidRPr="004F386F">
        <w:rPr>
          <w:iCs/>
          <w:sz w:val="24"/>
          <w:szCs w:val="24"/>
        </w:rPr>
        <w:t xml:space="preserve">Statista. (2024) </w:t>
      </w:r>
      <w:r w:rsidRPr="004F386F">
        <w:rPr>
          <w:i/>
          <w:sz w:val="24"/>
          <w:szCs w:val="24"/>
        </w:rPr>
        <w:t>Number of monthly active Facebook users worldwide as of 4th quarter 2023(in millions)</w:t>
      </w:r>
      <w:r w:rsidRPr="004F386F">
        <w:rPr>
          <w:iCs/>
          <w:sz w:val="24"/>
          <w:szCs w:val="24"/>
        </w:rPr>
        <w:t xml:space="preserve"> Available at </w:t>
      </w:r>
      <w:hyperlink r:id="rId53" w:history="1">
        <w:r w:rsidRPr="00FC7B19">
          <w:rPr>
            <w:rStyle w:val="Hyperlink"/>
            <w:i/>
            <w:sz w:val="24"/>
            <w:szCs w:val="24"/>
          </w:rPr>
          <w:t>https://www.statista.com/statistics/264810/number-of-monthly-active-facebook-users-worldwide/</w:t>
        </w:r>
      </w:hyperlink>
      <w:r>
        <w:rPr>
          <w:i/>
          <w:sz w:val="24"/>
          <w:szCs w:val="24"/>
        </w:rPr>
        <w:t xml:space="preserve"> </w:t>
      </w:r>
      <w:r w:rsidRPr="00CB4657">
        <w:rPr>
          <w:color w:val="auto"/>
          <w:sz w:val="24"/>
          <w:szCs w:val="24"/>
        </w:rPr>
        <w:t>(Accessed 10 March 2024).</w:t>
      </w:r>
    </w:p>
    <w:p w14:paraId="15F09AA7" w14:textId="77777777" w:rsidR="005C4016" w:rsidRDefault="005C4016" w:rsidP="00E071EF">
      <w:pPr>
        <w:ind w:right="237"/>
        <w:rPr>
          <w:color w:val="auto"/>
          <w:sz w:val="24"/>
          <w:szCs w:val="24"/>
        </w:rPr>
      </w:pPr>
    </w:p>
    <w:p w14:paraId="54202C0D" w14:textId="77777777" w:rsidR="005C4016" w:rsidRDefault="005C4016" w:rsidP="00E071EF">
      <w:pPr>
        <w:ind w:right="237"/>
        <w:rPr>
          <w:color w:val="auto"/>
          <w:sz w:val="24"/>
          <w:szCs w:val="24"/>
        </w:rPr>
      </w:pPr>
    </w:p>
    <w:p w14:paraId="1171B440" w14:textId="77777777" w:rsidR="005C4016" w:rsidRDefault="005C4016" w:rsidP="005C4016">
      <w:pPr>
        <w:ind w:right="237"/>
        <w:rPr>
          <w:color w:val="auto"/>
          <w:sz w:val="24"/>
          <w:szCs w:val="24"/>
        </w:rPr>
      </w:pPr>
      <w:r w:rsidRPr="00155B04">
        <w:rPr>
          <w:sz w:val="24"/>
          <w:szCs w:val="24"/>
        </w:rPr>
        <w:t>TechTarget</w:t>
      </w:r>
      <w:r>
        <w:rPr>
          <w:sz w:val="24"/>
          <w:szCs w:val="24"/>
        </w:rPr>
        <w:t>.</w:t>
      </w:r>
      <w:r w:rsidRPr="00155B04">
        <w:rPr>
          <w:sz w:val="24"/>
          <w:szCs w:val="24"/>
        </w:rPr>
        <w:t xml:space="preserve"> (2017),</w:t>
      </w:r>
      <w:r>
        <w:rPr>
          <w:sz w:val="24"/>
          <w:szCs w:val="24"/>
        </w:rPr>
        <w:t xml:space="preserve"> </w:t>
      </w:r>
      <w:r w:rsidRPr="004F386F">
        <w:rPr>
          <w:i/>
          <w:iCs/>
          <w:sz w:val="24"/>
          <w:szCs w:val="24"/>
        </w:rPr>
        <w:t>Instagram</w:t>
      </w:r>
      <w:r>
        <w:rPr>
          <w:sz w:val="24"/>
          <w:szCs w:val="24"/>
        </w:rPr>
        <w:t xml:space="preserve"> Available at: </w:t>
      </w:r>
      <w:hyperlink r:id="rId54" w:history="1">
        <w:r w:rsidRPr="007E284C">
          <w:rPr>
            <w:rStyle w:val="Hyperlink"/>
            <w:sz w:val="24"/>
            <w:szCs w:val="24"/>
          </w:rPr>
          <w:t>https://www.techtarget.com/searchcio/definition/Instagram</w:t>
        </w:r>
      </w:hyperlink>
      <w:r>
        <w:rPr>
          <w:sz w:val="24"/>
          <w:szCs w:val="24"/>
        </w:rPr>
        <w:t xml:space="preserve"> </w:t>
      </w:r>
      <w:r w:rsidRPr="00CB4657">
        <w:rPr>
          <w:color w:val="auto"/>
          <w:sz w:val="24"/>
          <w:szCs w:val="24"/>
        </w:rPr>
        <w:t>(Accessed 1</w:t>
      </w:r>
      <w:r>
        <w:rPr>
          <w:color w:val="auto"/>
          <w:sz w:val="24"/>
          <w:szCs w:val="24"/>
        </w:rPr>
        <w:t>5</w:t>
      </w:r>
      <w:r w:rsidRPr="00CB4657">
        <w:rPr>
          <w:color w:val="auto"/>
          <w:sz w:val="24"/>
          <w:szCs w:val="24"/>
        </w:rPr>
        <w:t xml:space="preserve"> March 2024).</w:t>
      </w:r>
    </w:p>
    <w:p w14:paraId="6B41D3DC" w14:textId="77777777" w:rsidR="00940E0A" w:rsidRDefault="00940E0A" w:rsidP="004F217D">
      <w:pPr>
        <w:ind w:right="237"/>
        <w:jc w:val="both"/>
        <w:rPr>
          <w:sz w:val="24"/>
          <w:szCs w:val="24"/>
        </w:rPr>
      </w:pPr>
    </w:p>
    <w:p w14:paraId="061C4DA4" w14:textId="77777777" w:rsidR="00940E0A" w:rsidRDefault="00940E0A" w:rsidP="004F217D">
      <w:pPr>
        <w:ind w:right="237"/>
        <w:jc w:val="both"/>
        <w:rPr>
          <w:sz w:val="24"/>
          <w:szCs w:val="24"/>
        </w:rPr>
      </w:pPr>
    </w:p>
    <w:p w14:paraId="63FAF4E0" w14:textId="77777777" w:rsidR="00940E0A" w:rsidRDefault="00940E0A" w:rsidP="00940E0A">
      <w:pPr>
        <w:ind w:right="237"/>
        <w:jc w:val="both"/>
        <w:rPr>
          <w:sz w:val="24"/>
          <w:szCs w:val="24"/>
        </w:rPr>
      </w:pPr>
      <w:r w:rsidRPr="00B2342D">
        <w:rPr>
          <w:sz w:val="24"/>
          <w:szCs w:val="24"/>
        </w:rPr>
        <w:t>TWS Training</w:t>
      </w:r>
      <w:r>
        <w:rPr>
          <w:sz w:val="24"/>
          <w:szCs w:val="24"/>
        </w:rPr>
        <w:t>.</w:t>
      </w:r>
      <w:r w:rsidRPr="00B2342D">
        <w:rPr>
          <w:sz w:val="24"/>
          <w:szCs w:val="24"/>
        </w:rPr>
        <w:t xml:space="preserve"> (2021) </w:t>
      </w:r>
      <w:r w:rsidRPr="004F0B19">
        <w:rPr>
          <w:i/>
          <w:iCs/>
          <w:sz w:val="24"/>
          <w:szCs w:val="24"/>
        </w:rPr>
        <w:t xml:space="preserve">John Adair’s Action </w:t>
      </w:r>
      <w:proofErr w:type="spellStart"/>
      <w:r w:rsidRPr="004F0B19">
        <w:rPr>
          <w:i/>
          <w:iCs/>
          <w:sz w:val="24"/>
          <w:szCs w:val="24"/>
        </w:rPr>
        <w:t>Centered</w:t>
      </w:r>
      <w:proofErr w:type="spellEnd"/>
      <w:r w:rsidRPr="004F0B19">
        <w:rPr>
          <w:i/>
          <w:iCs/>
          <w:sz w:val="24"/>
          <w:szCs w:val="24"/>
        </w:rPr>
        <w:t xml:space="preserve"> Leadership: Learn How To Be A Leader </w:t>
      </w:r>
      <w:r w:rsidRPr="00B2342D">
        <w:rPr>
          <w:sz w:val="24"/>
          <w:szCs w:val="24"/>
        </w:rPr>
        <w:t>Available at: https://www.tsw.co.uk/blog/leadership-and-management/john-adairs-action-centered-leadership/#:~:text=The%20effectiveness%20of%20Adair%27s%20Action,of%20any%20successful%20leadership%20journey. (</w:t>
      </w:r>
      <w:r w:rsidRPr="00C90868">
        <w:rPr>
          <w:sz w:val="24"/>
          <w:szCs w:val="24"/>
        </w:rPr>
        <w:t xml:space="preserve">Accessed </w:t>
      </w:r>
      <w:r>
        <w:rPr>
          <w:sz w:val="24"/>
          <w:szCs w:val="24"/>
        </w:rPr>
        <w:t>20</w:t>
      </w:r>
      <w:r w:rsidRPr="00C90868">
        <w:rPr>
          <w:sz w:val="24"/>
          <w:szCs w:val="24"/>
        </w:rPr>
        <w:t xml:space="preserve"> </w:t>
      </w:r>
      <w:r>
        <w:rPr>
          <w:sz w:val="24"/>
          <w:szCs w:val="24"/>
        </w:rPr>
        <w:t>March</w:t>
      </w:r>
      <w:r w:rsidRPr="00C90868">
        <w:rPr>
          <w:sz w:val="24"/>
          <w:szCs w:val="24"/>
        </w:rPr>
        <w:t xml:space="preserve"> 202</w:t>
      </w:r>
      <w:r>
        <w:rPr>
          <w:sz w:val="24"/>
          <w:szCs w:val="24"/>
        </w:rPr>
        <w:t>4</w:t>
      </w:r>
      <w:r w:rsidRPr="00B2342D">
        <w:rPr>
          <w:sz w:val="24"/>
          <w:szCs w:val="24"/>
        </w:rPr>
        <w:t>).</w:t>
      </w:r>
    </w:p>
    <w:p w14:paraId="02880C32" w14:textId="77777777" w:rsidR="004F217D" w:rsidRPr="00170D8E" w:rsidRDefault="004F217D" w:rsidP="004F217D">
      <w:pPr>
        <w:ind w:right="237"/>
        <w:jc w:val="both"/>
        <w:rPr>
          <w:color w:val="auto"/>
          <w:sz w:val="24"/>
          <w:szCs w:val="24"/>
        </w:rPr>
      </w:pPr>
    </w:p>
    <w:p w14:paraId="502438A2" w14:textId="77777777" w:rsidR="004F217D" w:rsidRPr="00170D8E" w:rsidRDefault="004F217D" w:rsidP="004F217D">
      <w:pPr>
        <w:ind w:right="237"/>
        <w:jc w:val="both"/>
        <w:rPr>
          <w:color w:val="auto"/>
          <w:sz w:val="24"/>
          <w:szCs w:val="24"/>
        </w:rPr>
      </w:pPr>
    </w:p>
    <w:p w14:paraId="189D8BF3" w14:textId="647BB555" w:rsidR="004F217D" w:rsidRDefault="004F217D" w:rsidP="004F217D">
      <w:pPr>
        <w:ind w:right="237"/>
        <w:jc w:val="both"/>
        <w:rPr>
          <w:color w:val="auto"/>
          <w:sz w:val="24"/>
          <w:szCs w:val="24"/>
        </w:rPr>
      </w:pPr>
      <w:r w:rsidRPr="00170D8E">
        <w:rPr>
          <w:color w:val="auto"/>
          <w:sz w:val="24"/>
          <w:szCs w:val="24"/>
        </w:rPr>
        <w:t>The University of South Wales Trinity Saint David</w:t>
      </w:r>
      <w:r w:rsidR="0000310B">
        <w:rPr>
          <w:color w:val="auto"/>
          <w:sz w:val="24"/>
          <w:szCs w:val="24"/>
        </w:rPr>
        <w:t>.</w:t>
      </w:r>
      <w:r w:rsidRPr="00170D8E">
        <w:rPr>
          <w:color w:val="auto"/>
          <w:sz w:val="24"/>
          <w:szCs w:val="24"/>
        </w:rPr>
        <w:t xml:space="preserve"> (2023) </w:t>
      </w:r>
      <w:r w:rsidRPr="0000310B">
        <w:rPr>
          <w:i/>
          <w:iCs/>
          <w:color w:val="auto"/>
          <w:sz w:val="24"/>
          <w:szCs w:val="24"/>
        </w:rPr>
        <w:t>Police Apprenticeships</w:t>
      </w:r>
      <w:r w:rsidRPr="00170D8E">
        <w:rPr>
          <w:color w:val="auto"/>
          <w:sz w:val="24"/>
          <w:szCs w:val="24"/>
        </w:rPr>
        <w:t xml:space="preserve"> Available at: </w:t>
      </w:r>
      <w:hyperlink r:id="rId55" w:history="1">
        <w:r w:rsidRPr="00170D8E">
          <w:rPr>
            <w:rStyle w:val="Hyperlink"/>
            <w:color w:val="auto"/>
            <w:sz w:val="24"/>
            <w:szCs w:val="24"/>
            <w:u w:val="none"/>
          </w:rPr>
          <w:t>https://www.uwtsd.ac.uk/apprenticeships/police-apprenticeship/</w:t>
        </w:r>
      </w:hyperlink>
      <w:r w:rsidRPr="00170D8E">
        <w:rPr>
          <w:color w:val="auto"/>
          <w:sz w:val="24"/>
          <w:szCs w:val="24"/>
        </w:rPr>
        <w:t xml:space="preserve"> (Accessed 3 January 2024).</w:t>
      </w:r>
    </w:p>
    <w:p w14:paraId="68F01CE8" w14:textId="77777777" w:rsidR="00A1663E" w:rsidRDefault="00A1663E" w:rsidP="004F217D">
      <w:pPr>
        <w:ind w:right="237"/>
        <w:jc w:val="both"/>
        <w:rPr>
          <w:color w:val="auto"/>
          <w:sz w:val="24"/>
          <w:szCs w:val="24"/>
        </w:rPr>
      </w:pPr>
    </w:p>
    <w:p w14:paraId="1B376B19" w14:textId="77777777" w:rsidR="00A1663E" w:rsidRDefault="00A1663E" w:rsidP="004F217D">
      <w:pPr>
        <w:ind w:right="237"/>
        <w:jc w:val="both"/>
        <w:rPr>
          <w:color w:val="auto"/>
          <w:sz w:val="24"/>
          <w:szCs w:val="24"/>
        </w:rPr>
      </w:pPr>
    </w:p>
    <w:p w14:paraId="7E46CF7C" w14:textId="77777777" w:rsidR="00A1663E" w:rsidRDefault="00A1663E" w:rsidP="00A1663E">
      <w:pPr>
        <w:ind w:right="237"/>
        <w:jc w:val="both"/>
        <w:rPr>
          <w:color w:val="auto"/>
          <w:sz w:val="24"/>
          <w:szCs w:val="24"/>
        </w:rPr>
      </w:pPr>
      <w:r w:rsidRPr="00560E69">
        <w:rPr>
          <w:sz w:val="24"/>
          <w:szCs w:val="24"/>
        </w:rPr>
        <w:t>University of Edinburgh</w:t>
      </w:r>
      <w:r>
        <w:rPr>
          <w:sz w:val="24"/>
          <w:szCs w:val="24"/>
        </w:rPr>
        <w:t>.</w:t>
      </w:r>
      <w:r w:rsidRPr="00560E69">
        <w:rPr>
          <w:sz w:val="24"/>
          <w:szCs w:val="24"/>
        </w:rPr>
        <w:t xml:space="preserve"> (202</w:t>
      </w:r>
      <w:r>
        <w:rPr>
          <w:sz w:val="24"/>
          <w:szCs w:val="24"/>
        </w:rPr>
        <w:t>4</w:t>
      </w:r>
      <w:r w:rsidRPr="00560E69">
        <w:rPr>
          <w:sz w:val="24"/>
          <w:szCs w:val="24"/>
        </w:rPr>
        <w:t>)</w:t>
      </w:r>
      <w:r>
        <w:rPr>
          <w:sz w:val="24"/>
          <w:szCs w:val="24"/>
        </w:rPr>
        <w:t xml:space="preserve"> </w:t>
      </w:r>
      <w:r w:rsidRPr="00D24B93">
        <w:rPr>
          <w:i/>
          <w:iCs/>
          <w:sz w:val="24"/>
          <w:szCs w:val="24"/>
        </w:rPr>
        <w:t>Gibbs' Reflective Cycle</w:t>
      </w:r>
      <w:r>
        <w:rPr>
          <w:sz w:val="24"/>
          <w:szCs w:val="24"/>
        </w:rPr>
        <w:t xml:space="preserve"> Available at: </w:t>
      </w:r>
      <w:hyperlink r:id="rId56" w:history="1">
        <w:r w:rsidRPr="003A3F1D">
          <w:rPr>
            <w:rStyle w:val="Hyperlink"/>
            <w:sz w:val="24"/>
            <w:szCs w:val="24"/>
          </w:rPr>
          <w:t>https://www.ed.ac.uk/reflection/reflectors-toolkit/reflecting-on-experience/gibbs-reflective-cycle</w:t>
        </w:r>
      </w:hyperlink>
      <w:r>
        <w:rPr>
          <w:sz w:val="24"/>
          <w:szCs w:val="24"/>
        </w:rPr>
        <w:t xml:space="preserve"> </w:t>
      </w:r>
      <w:r w:rsidRPr="00170D8E">
        <w:rPr>
          <w:color w:val="auto"/>
          <w:sz w:val="24"/>
          <w:szCs w:val="24"/>
        </w:rPr>
        <w:t xml:space="preserve">(Accessed 20 </w:t>
      </w:r>
      <w:r>
        <w:rPr>
          <w:color w:val="auto"/>
          <w:sz w:val="24"/>
          <w:szCs w:val="24"/>
        </w:rPr>
        <w:t>March</w:t>
      </w:r>
      <w:r w:rsidRPr="00170D8E">
        <w:rPr>
          <w:color w:val="auto"/>
          <w:sz w:val="24"/>
          <w:szCs w:val="24"/>
        </w:rPr>
        <w:t xml:space="preserve"> 2024).</w:t>
      </w:r>
    </w:p>
    <w:p w14:paraId="245D1A36" w14:textId="77777777" w:rsidR="005C4016" w:rsidRDefault="005C4016" w:rsidP="00A1663E">
      <w:pPr>
        <w:ind w:right="237"/>
        <w:jc w:val="both"/>
        <w:rPr>
          <w:color w:val="auto"/>
          <w:sz w:val="24"/>
          <w:szCs w:val="24"/>
        </w:rPr>
      </w:pPr>
    </w:p>
    <w:p w14:paraId="39981609" w14:textId="77777777" w:rsidR="005C4016" w:rsidRDefault="005C4016" w:rsidP="00A1663E">
      <w:pPr>
        <w:ind w:right="237"/>
        <w:jc w:val="both"/>
        <w:rPr>
          <w:color w:val="auto"/>
          <w:sz w:val="24"/>
          <w:szCs w:val="24"/>
        </w:rPr>
      </w:pPr>
    </w:p>
    <w:p w14:paraId="5EECD00D" w14:textId="77777777" w:rsidR="005C4016" w:rsidRDefault="005C4016" w:rsidP="005C4016">
      <w:pPr>
        <w:ind w:right="237"/>
        <w:rPr>
          <w:sz w:val="24"/>
          <w:szCs w:val="24"/>
        </w:rPr>
      </w:pPr>
      <w:r w:rsidRPr="00AD3C00">
        <w:rPr>
          <w:sz w:val="24"/>
          <w:szCs w:val="24"/>
        </w:rPr>
        <w:t>University of Johannesburg &amp; University of Helsinki</w:t>
      </w:r>
      <w:r>
        <w:rPr>
          <w:sz w:val="24"/>
          <w:szCs w:val="24"/>
        </w:rPr>
        <w:t xml:space="preserve">, (2016) Mentoring life cycle available at: </w:t>
      </w:r>
      <w:r w:rsidRPr="007C3411">
        <w:rPr>
          <w:sz w:val="24"/>
          <w:szCs w:val="24"/>
        </w:rPr>
        <w:t xml:space="preserve">https://myllyviita.fi/Mentoring/orientation/mentoring_lifecycle.html </w:t>
      </w:r>
      <w:r>
        <w:rPr>
          <w:sz w:val="24"/>
          <w:szCs w:val="24"/>
        </w:rPr>
        <w:t>(Accessed 1st April 2024).</w:t>
      </w:r>
    </w:p>
    <w:p w14:paraId="732B4B18" w14:textId="77777777" w:rsidR="005C4016" w:rsidRDefault="005C4016" w:rsidP="00A1663E">
      <w:pPr>
        <w:ind w:right="237"/>
        <w:jc w:val="both"/>
        <w:rPr>
          <w:color w:val="auto"/>
          <w:sz w:val="24"/>
          <w:szCs w:val="24"/>
        </w:rPr>
      </w:pPr>
    </w:p>
    <w:p w14:paraId="53A476C9" w14:textId="77777777" w:rsidR="005C4016" w:rsidRDefault="005C4016" w:rsidP="00A1663E">
      <w:pPr>
        <w:ind w:right="237"/>
        <w:jc w:val="both"/>
        <w:rPr>
          <w:color w:val="auto"/>
          <w:sz w:val="24"/>
          <w:szCs w:val="24"/>
        </w:rPr>
      </w:pPr>
    </w:p>
    <w:p w14:paraId="7F118279" w14:textId="77777777" w:rsidR="005C4016" w:rsidRDefault="005C4016" w:rsidP="00A1663E">
      <w:pPr>
        <w:ind w:right="237"/>
        <w:jc w:val="both"/>
        <w:rPr>
          <w:color w:val="auto"/>
          <w:sz w:val="24"/>
          <w:szCs w:val="24"/>
        </w:rPr>
      </w:pPr>
    </w:p>
    <w:p w14:paraId="1A44AF36" w14:textId="77777777" w:rsidR="005C4016" w:rsidRDefault="005C4016" w:rsidP="005C4016">
      <w:pPr>
        <w:ind w:right="237"/>
        <w:rPr>
          <w:sz w:val="24"/>
          <w:szCs w:val="24"/>
        </w:rPr>
      </w:pPr>
      <w:proofErr w:type="spellStart"/>
      <w:r>
        <w:rPr>
          <w:sz w:val="24"/>
          <w:szCs w:val="24"/>
        </w:rPr>
        <w:t>Webwise</w:t>
      </w:r>
      <w:proofErr w:type="spellEnd"/>
      <w:r>
        <w:rPr>
          <w:sz w:val="24"/>
          <w:szCs w:val="24"/>
        </w:rPr>
        <w:t xml:space="preserve">. (2018), </w:t>
      </w:r>
      <w:r w:rsidRPr="004F386F">
        <w:rPr>
          <w:i/>
          <w:iCs/>
          <w:sz w:val="24"/>
          <w:szCs w:val="24"/>
        </w:rPr>
        <w:t>Explained: What is Facebook?</w:t>
      </w:r>
      <w:r>
        <w:rPr>
          <w:sz w:val="24"/>
          <w:szCs w:val="24"/>
        </w:rPr>
        <w:t xml:space="preserve"> Available at: </w:t>
      </w:r>
      <w:hyperlink r:id="rId57" w:anchor=":~:text=Facebook%20is%20a%20website%20which,however%20many%20people%20they%20like" w:history="1">
        <w:r w:rsidRPr="007E284C">
          <w:rPr>
            <w:rStyle w:val="Hyperlink"/>
            <w:sz w:val="24"/>
            <w:szCs w:val="24"/>
          </w:rPr>
          <w:t>https://www.webwise.ie/parents/explained-what-is-facebook-2/#:~:text=Facebook%20is%20a%20website%20which,however%20many%20people%20they%20like</w:t>
        </w:r>
      </w:hyperlink>
      <w:r w:rsidRPr="00122CE1">
        <w:rPr>
          <w:sz w:val="24"/>
          <w:szCs w:val="24"/>
        </w:rPr>
        <w:t>.</w:t>
      </w:r>
      <w:r>
        <w:rPr>
          <w:sz w:val="24"/>
          <w:szCs w:val="24"/>
        </w:rPr>
        <w:t xml:space="preserve"> </w:t>
      </w:r>
      <w:r w:rsidRPr="00F061FF">
        <w:rPr>
          <w:sz w:val="24"/>
          <w:szCs w:val="24"/>
        </w:rPr>
        <w:t xml:space="preserve">(Accessed </w:t>
      </w:r>
      <w:r>
        <w:rPr>
          <w:sz w:val="24"/>
          <w:szCs w:val="24"/>
        </w:rPr>
        <w:t>15 March</w:t>
      </w:r>
      <w:r w:rsidRPr="00F061FF">
        <w:rPr>
          <w:sz w:val="24"/>
          <w:szCs w:val="24"/>
        </w:rPr>
        <w:t xml:space="preserve"> 2024)</w:t>
      </w:r>
      <w:r>
        <w:rPr>
          <w:sz w:val="24"/>
          <w:szCs w:val="24"/>
        </w:rPr>
        <w:t>.</w:t>
      </w:r>
    </w:p>
    <w:p w14:paraId="45103817" w14:textId="77777777" w:rsidR="005C4016" w:rsidRDefault="005C4016" w:rsidP="00A1663E">
      <w:pPr>
        <w:ind w:right="237"/>
        <w:jc w:val="both"/>
        <w:rPr>
          <w:color w:val="auto"/>
          <w:sz w:val="24"/>
          <w:szCs w:val="24"/>
        </w:rPr>
      </w:pPr>
    </w:p>
    <w:p w14:paraId="41F3E508" w14:textId="77777777" w:rsidR="009E545F" w:rsidRDefault="009E545F" w:rsidP="00A1663E">
      <w:pPr>
        <w:ind w:right="237"/>
        <w:jc w:val="both"/>
        <w:rPr>
          <w:color w:val="auto"/>
          <w:sz w:val="24"/>
          <w:szCs w:val="24"/>
        </w:rPr>
      </w:pPr>
    </w:p>
    <w:p w14:paraId="3973305C" w14:textId="77777777" w:rsidR="009E545F" w:rsidRDefault="009E545F" w:rsidP="00A1663E">
      <w:pPr>
        <w:ind w:right="237"/>
        <w:jc w:val="both"/>
        <w:rPr>
          <w:color w:val="auto"/>
          <w:sz w:val="24"/>
          <w:szCs w:val="24"/>
        </w:rPr>
      </w:pPr>
    </w:p>
    <w:p w14:paraId="7F63A94D" w14:textId="77777777" w:rsidR="009E545F" w:rsidRDefault="009E545F" w:rsidP="009E545F">
      <w:pPr>
        <w:ind w:right="237"/>
        <w:jc w:val="both"/>
        <w:rPr>
          <w:sz w:val="24"/>
          <w:szCs w:val="24"/>
        </w:rPr>
      </w:pPr>
      <w:r w:rsidRPr="00C90868">
        <w:rPr>
          <w:sz w:val="24"/>
          <w:szCs w:val="24"/>
        </w:rPr>
        <w:t>Women’s Aid</w:t>
      </w:r>
      <w:r>
        <w:rPr>
          <w:sz w:val="24"/>
          <w:szCs w:val="24"/>
        </w:rPr>
        <w:t>.</w:t>
      </w:r>
      <w:r w:rsidRPr="00C90868">
        <w:rPr>
          <w:sz w:val="24"/>
          <w:szCs w:val="24"/>
        </w:rPr>
        <w:t xml:space="preserve"> (2022) </w:t>
      </w:r>
      <w:r w:rsidRPr="004F0B19">
        <w:rPr>
          <w:i/>
          <w:iCs/>
          <w:sz w:val="24"/>
          <w:szCs w:val="24"/>
        </w:rPr>
        <w:t>What is domestic abuse?</w:t>
      </w:r>
      <w:r w:rsidRPr="00C90868">
        <w:rPr>
          <w:sz w:val="24"/>
          <w:szCs w:val="24"/>
        </w:rPr>
        <w:t xml:space="preserve"> Available at: https://www.womensaid.org.uk/information-support/what-is-domestic-abuse/ (Accessed </w:t>
      </w:r>
      <w:r>
        <w:rPr>
          <w:sz w:val="24"/>
          <w:szCs w:val="24"/>
        </w:rPr>
        <w:t>17</w:t>
      </w:r>
      <w:r w:rsidRPr="00C90868">
        <w:rPr>
          <w:sz w:val="24"/>
          <w:szCs w:val="24"/>
        </w:rPr>
        <w:t xml:space="preserve"> </w:t>
      </w:r>
      <w:r>
        <w:rPr>
          <w:sz w:val="24"/>
          <w:szCs w:val="24"/>
        </w:rPr>
        <w:t>March</w:t>
      </w:r>
      <w:r w:rsidRPr="00C90868">
        <w:rPr>
          <w:sz w:val="24"/>
          <w:szCs w:val="24"/>
        </w:rPr>
        <w:t xml:space="preserve"> 202</w:t>
      </w:r>
      <w:r>
        <w:rPr>
          <w:sz w:val="24"/>
          <w:szCs w:val="24"/>
        </w:rPr>
        <w:t>4</w:t>
      </w:r>
      <w:r w:rsidRPr="00C90868">
        <w:rPr>
          <w:sz w:val="24"/>
          <w:szCs w:val="24"/>
        </w:rPr>
        <w:t>).</w:t>
      </w:r>
    </w:p>
    <w:p w14:paraId="6ED77802" w14:textId="77777777" w:rsidR="0093018C" w:rsidRPr="00294868" w:rsidRDefault="00BC5725" w:rsidP="001C4ACF">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FDFDF4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C732B">
        <w:rPr>
          <w:rFonts w:eastAsia="Arial"/>
          <w:b/>
          <w:bCs/>
          <w:color w:val="000000" w:themeColor="text1"/>
          <w:sz w:val="24"/>
          <w:szCs w:val="24"/>
          <w:highlight w:val="yellow"/>
        </w:rPr>
        <w:t xml:space="preserve"> L D Richards</w:t>
      </w:r>
    </w:p>
    <w:p w14:paraId="574DF1C8" w14:textId="1C0C00AA" w:rsidR="28D1B5E1" w:rsidRDefault="28D1B5E1" w:rsidP="28D1B5E1">
      <w:pPr>
        <w:jc w:val="both"/>
        <w:rPr>
          <w:b/>
          <w:bCs/>
          <w:color w:val="000000" w:themeColor="text1"/>
          <w:sz w:val="24"/>
          <w:szCs w:val="24"/>
          <w:highlight w:val="yellow"/>
        </w:rPr>
      </w:pPr>
    </w:p>
    <w:p w14:paraId="6AF6F333" w14:textId="7E76A69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C732B">
        <w:rPr>
          <w:rFonts w:eastAsia="Arial"/>
          <w:b/>
          <w:bCs/>
          <w:color w:val="000000" w:themeColor="text1"/>
          <w:sz w:val="24"/>
          <w:szCs w:val="24"/>
          <w:highlight w:val="yellow"/>
        </w:rPr>
        <w:t xml:space="preserve"> 08/04/2024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81531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59BDD" w14:textId="77777777" w:rsidR="0059634B" w:rsidRDefault="0059634B">
      <w:r>
        <w:separator/>
      </w:r>
    </w:p>
  </w:endnote>
  <w:endnote w:type="continuationSeparator" w:id="0">
    <w:p w14:paraId="7262D825" w14:textId="77777777" w:rsidR="0059634B" w:rsidRDefault="0059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2ECDF" w14:textId="77777777" w:rsidR="0059634B" w:rsidRDefault="0059634B">
      <w:r>
        <w:separator/>
      </w:r>
    </w:p>
  </w:footnote>
  <w:footnote w:type="continuationSeparator" w:id="0">
    <w:p w14:paraId="22378349" w14:textId="77777777" w:rsidR="0059634B" w:rsidRDefault="005963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100"/>
    <w:rsid w:val="000001E5"/>
    <w:rsid w:val="00000B3F"/>
    <w:rsid w:val="0000310B"/>
    <w:rsid w:val="000035F3"/>
    <w:rsid w:val="00003990"/>
    <w:rsid w:val="00003E2B"/>
    <w:rsid w:val="000045B8"/>
    <w:rsid w:val="00006B2E"/>
    <w:rsid w:val="00007EE8"/>
    <w:rsid w:val="00010D37"/>
    <w:rsid w:val="00011FDE"/>
    <w:rsid w:val="0001428F"/>
    <w:rsid w:val="00014BFD"/>
    <w:rsid w:val="0001512C"/>
    <w:rsid w:val="000156A8"/>
    <w:rsid w:val="000158A2"/>
    <w:rsid w:val="00020EEC"/>
    <w:rsid w:val="00021A59"/>
    <w:rsid w:val="00023508"/>
    <w:rsid w:val="00023720"/>
    <w:rsid w:val="00025650"/>
    <w:rsid w:val="00026FAB"/>
    <w:rsid w:val="0002780D"/>
    <w:rsid w:val="00027B1F"/>
    <w:rsid w:val="00027C9A"/>
    <w:rsid w:val="00030175"/>
    <w:rsid w:val="0003088B"/>
    <w:rsid w:val="00031ED7"/>
    <w:rsid w:val="000322E9"/>
    <w:rsid w:val="000325D9"/>
    <w:rsid w:val="00033502"/>
    <w:rsid w:val="00034132"/>
    <w:rsid w:val="000352B6"/>
    <w:rsid w:val="0003585E"/>
    <w:rsid w:val="00036016"/>
    <w:rsid w:val="00036A3F"/>
    <w:rsid w:val="000372B2"/>
    <w:rsid w:val="0003753B"/>
    <w:rsid w:val="00037646"/>
    <w:rsid w:val="0004079F"/>
    <w:rsid w:val="00041CEA"/>
    <w:rsid w:val="00042502"/>
    <w:rsid w:val="00043F40"/>
    <w:rsid w:val="000451B3"/>
    <w:rsid w:val="00045B87"/>
    <w:rsid w:val="00045C07"/>
    <w:rsid w:val="000477C4"/>
    <w:rsid w:val="0005087F"/>
    <w:rsid w:val="000513B2"/>
    <w:rsid w:val="0005170C"/>
    <w:rsid w:val="000533A6"/>
    <w:rsid w:val="000541C5"/>
    <w:rsid w:val="00054350"/>
    <w:rsid w:val="000557B4"/>
    <w:rsid w:val="00055D43"/>
    <w:rsid w:val="00056FAC"/>
    <w:rsid w:val="00057564"/>
    <w:rsid w:val="00057751"/>
    <w:rsid w:val="00057B4F"/>
    <w:rsid w:val="00060190"/>
    <w:rsid w:val="00061239"/>
    <w:rsid w:val="0006123A"/>
    <w:rsid w:val="0006215F"/>
    <w:rsid w:val="00062E39"/>
    <w:rsid w:val="00066760"/>
    <w:rsid w:val="00070EF0"/>
    <w:rsid w:val="00077D04"/>
    <w:rsid w:val="0008006A"/>
    <w:rsid w:val="00080E58"/>
    <w:rsid w:val="00083D99"/>
    <w:rsid w:val="000848FC"/>
    <w:rsid w:val="00084EA6"/>
    <w:rsid w:val="00085596"/>
    <w:rsid w:val="00085699"/>
    <w:rsid w:val="00087891"/>
    <w:rsid w:val="00091F52"/>
    <w:rsid w:val="00092085"/>
    <w:rsid w:val="00092970"/>
    <w:rsid w:val="000929B3"/>
    <w:rsid w:val="00092BC7"/>
    <w:rsid w:val="00092DF5"/>
    <w:rsid w:val="00093720"/>
    <w:rsid w:val="000938E6"/>
    <w:rsid w:val="00093B3C"/>
    <w:rsid w:val="0009488C"/>
    <w:rsid w:val="00095C1B"/>
    <w:rsid w:val="00096DEA"/>
    <w:rsid w:val="00097BFE"/>
    <w:rsid w:val="000A4240"/>
    <w:rsid w:val="000A4336"/>
    <w:rsid w:val="000A469A"/>
    <w:rsid w:val="000A4AD4"/>
    <w:rsid w:val="000A6C40"/>
    <w:rsid w:val="000A7550"/>
    <w:rsid w:val="000B0157"/>
    <w:rsid w:val="000B08FD"/>
    <w:rsid w:val="000B1E96"/>
    <w:rsid w:val="000B74E4"/>
    <w:rsid w:val="000B7F82"/>
    <w:rsid w:val="000C0225"/>
    <w:rsid w:val="000C0C7E"/>
    <w:rsid w:val="000C0FD8"/>
    <w:rsid w:val="000C2DBC"/>
    <w:rsid w:val="000C378F"/>
    <w:rsid w:val="000C6892"/>
    <w:rsid w:val="000C6FFE"/>
    <w:rsid w:val="000C7180"/>
    <w:rsid w:val="000D0BB6"/>
    <w:rsid w:val="000D19D0"/>
    <w:rsid w:val="000D21F3"/>
    <w:rsid w:val="000D3829"/>
    <w:rsid w:val="000E198F"/>
    <w:rsid w:val="000E26B0"/>
    <w:rsid w:val="000E26E5"/>
    <w:rsid w:val="000E2C5D"/>
    <w:rsid w:val="000E3127"/>
    <w:rsid w:val="000E368D"/>
    <w:rsid w:val="000E4237"/>
    <w:rsid w:val="000E6759"/>
    <w:rsid w:val="000E6BD5"/>
    <w:rsid w:val="000E71BA"/>
    <w:rsid w:val="000E7E3B"/>
    <w:rsid w:val="000F07B2"/>
    <w:rsid w:val="000F14F9"/>
    <w:rsid w:val="000F1599"/>
    <w:rsid w:val="000F1769"/>
    <w:rsid w:val="000F25F4"/>
    <w:rsid w:val="000F36EC"/>
    <w:rsid w:val="000F3897"/>
    <w:rsid w:val="000F3FF8"/>
    <w:rsid w:val="000F40F6"/>
    <w:rsid w:val="000F508E"/>
    <w:rsid w:val="000F5BA0"/>
    <w:rsid w:val="000F6196"/>
    <w:rsid w:val="000F720D"/>
    <w:rsid w:val="000F7CD2"/>
    <w:rsid w:val="000F7ECD"/>
    <w:rsid w:val="001014FC"/>
    <w:rsid w:val="0010246B"/>
    <w:rsid w:val="00102910"/>
    <w:rsid w:val="00102E64"/>
    <w:rsid w:val="0010312C"/>
    <w:rsid w:val="00103A02"/>
    <w:rsid w:val="001044B7"/>
    <w:rsid w:val="001046D1"/>
    <w:rsid w:val="00105B4F"/>
    <w:rsid w:val="0010609E"/>
    <w:rsid w:val="00106DC7"/>
    <w:rsid w:val="001071A3"/>
    <w:rsid w:val="00111E03"/>
    <w:rsid w:val="00112391"/>
    <w:rsid w:val="00113C3E"/>
    <w:rsid w:val="00114F52"/>
    <w:rsid w:val="001159BC"/>
    <w:rsid w:val="00117B1B"/>
    <w:rsid w:val="00117BFC"/>
    <w:rsid w:val="0012135C"/>
    <w:rsid w:val="00121E33"/>
    <w:rsid w:val="00122CE1"/>
    <w:rsid w:val="001263B9"/>
    <w:rsid w:val="00126513"/>
    <w:rsid w:val="001271AA"/>
    <w:rsid w:val="001313D7"/>
    <w:rsid w:val="0013232E"/>
    <w:rsid w:val="00132C42"/>
    <w:rsid w:val="00132CB0"/>
    <w:rsid w:val="001347F8"/>
    <w:rsid w:val="00134C43"/>
    <w:rsid w:val="00134FEF"/>
    <w:rsid w:val="001354AD"/>
    <w:rsid w:val="00135FF3"/>
    <w:rsid w:val="00137BB5"/>
    <w:rsid w:val="00137E05"/>
    <w:rsid w:val="001404EB"/>
    <w:rsid w:val="0014109A"/>
    <w:rsid w:val="0014226C"/>
    <w:rsid w:val="0014380E"/>
    <w:rsid w:val="001447F6"/>
    <w:rsid w:val="0014610C"/>
    <w:rsid w:val="001462AF"/>
    <w:rsid w:val="00147DE3"/>
    <w:rsid w:val="00150794"/>
    <w:rsid w:val="00150EAC"/>
    <w:rsid w:val="0015209B"/>
    <w:rsid w:val="00154590"/>
    <w:rsid w:val="00154DA4"/>
    <w:rsid w:val="0015572B"/>
    <w:rsid w:val="00155B04"/>
    <w:rsid w:val="00156947"/>
    <w:rsid w:val="001579EB"/>
    <w:rsid w:val="001608C4"/>
    <w:rsid w:val="001624C4"/>
    <w:rsid w:val="0016412A"/>
    <w:rsid w:val="001650A8"/>
    <w:rsid w:val="00166BEC"/>
    <w:rsid w:val="0016742F"/>
    <w:rsid w:val="00167788"/>
    <w:rsid w:val="00167BC4"/>
    <w:rsid w:val="001706FD"/>
    <w:rsid w:val="00170D8E"/>
    <w:rsid w:val="00171418"/>
    <w:rsid w:val="00176AB3"/>
    <w:rsid w:val="00176E58"/>
    <w:rsid w:val="0018067F"/>
    <w:rsid w:val="001815CA"/>
    <w:rsid w:val="00181FDE"/>
    <w:rsid w:val="00186564"/>
    <w:rsid w:val="00186CA6"/>
    <w:rsid w:val="00187572"/>
    <w:rsid w:val="00187626"/>
    <w:rsid w:val="00190913"/>
    <w:rsid w:val="001950DA"/>
    <w:rsid w:val="001961CF"/>
    <w:rsid w:val="00196321"/>
    <w:rsid w:val="00197B75"/>
    <w:rsid w:val="001A092A"/>
    <w:rsid w:val="001A26AE"/>
    <w:rsid w:val="001A2817"/>
    <w:rsid w:val="001A5107"/>
    <w:rsid w:val="001A565B"/>
    <w:rsid w:val="001A59BB"/>
    <w:rsid w:val="001A63C1"/>
    <w:rsid w:val="001A6A51"/>
    <w:rsid w:val="001A79C4"/>
    <w:rsid w:val="001B331A"/>
    <w:rsid w:val="001B4771"/>
    <w:rsid w:val="001B4E8F"/>
    <w:rsid w:val="001B4F2E"/>
    <w:rsid w:val="001B7328"/>
    <w:rsid w:val="001C0E74"/>
    <w:rsid w:val="001C1619"/>
    <w:rsid w:val="001C275F"/>
    <w:rsid w:val="001C321F"/>
    <w:rsid w:val="001C4941"/>
    <w:rsid w:val="001C4ACF"/>
    <w:rsid w:val="001C4D99"/>
    <w:rsid w:val="001C676A"/>
    <w:rsid w:val="001C6CEC"/>
    <w:rsid w:val="001D0D70"/>
    <w:rsid w:val="001D229F"/>
    <w:rsid w:val="001D2B65"/>
    <w:rsid w:val="001D4FA2"/>
    <w:rsid w:val="001D56A6"/>
    <w:rsid w:val="001D6162"/>
    <w:rsid w:val="001E01F7"/>
    <w:rsid w:val="001E0D13"/>
    <w:rsid w:val="001E23EC"/>
    <w:rsid w:val="001E27CF"/>
    <w:rsid w:val="001E2C22"/>
    <w:rsid w:val="001E2D55"/>
    <w:rsid w:val="001E2F4E"/>
    <w:rsid w:val="001E3632"/>
    <w:rsid w:val="001E59FD"/>
    <w:rsid w:val="001E6EDE"/>
    <w:rsid w:val="001E7592"/>
    <w:rsid w:val="001E75FB"/>
    <w:rsid w:val="001F00BF"/>
    <w:rsid w:val="001F105A"/>
    <w:rsid w:val="001F23A2"/>
    <w:rsid w:val="001F3878"/>
    <w:rsid w:val="001F4552"/>
    <w:rsid w:val="001F48D2"/>
    <w:rsid w:val="001F6936"/>
    <w:rsid w:val="002000F7"/>
    <w:rsid w:val="002019EB"/>
    <w:rsid w:val="00202906"/>
    <w:rsid w:val="002030F2"/>
    <w:rsid w:val="00203FE7"/>
    <w:rsid w:val="0020436F"/>
    <w:rsid w:val="00205051"/>
    <w:rsid w:val="0020757F"/>
    <w:rsid w:val="002078BE"/>
    <w:rsid w:val="00207971"/>
    <w:rsid w:val="00211F65"/>
    <w:rsid w:val="0021261C"/>
    <w:rsid w:val="00216FAB"/>
    <w:rsid w:val="00217C64"/>
    <w:rsid w:val="0022001B"/>
    <w:rsid w:val="00220D06"/>
    <w:rsid w:val="002219BA"/>
    <w:rsid w:val="002224E9"/>
    <w:rsid w:val="00222A63"/>
    <w:rsid w:val="002246A0"/>
    <w:rsid w:val="00224AF9"/>
    <w:rsid w:val="00224CEC"/>
    <w:rsid w:val="0022638E"/>
    <w:rsid w:val="0022642D"/>
    <w:rsid w:val="00230439"/>
    <w:rsid w:val="0023052E"/>
    <w:rsid w:val="002332FD"/>
    <w:rsid w:val="00235176"/>
    <w:rsid w:val="002358BE"/>
    <w:rsid w:val="00236061"/>
    <w:rsid w:val="0023720D"/>
    <w:rsid w:val="00237D36"/>
    <w:rsid w:val="0024100E"/>
    <w:rsid w:val="00241C1B"/>
    <w:rsid w:val="00242617"/>
    <w:rsid w:val="0024288B"/>
    <w:rsid w:val="00244BA9"/>
    <w:rsid w:val="00244E6B"/>
    <w:rsid w:val="0024559C"/>
    <w:rsid w:val="002467F9"/>
    <w:rsid w:val="00246E42"/>
    <w:rsid w:val="00247819"/>
    <w:rsid w:val="00251E65"/>
    <w:rsid w:val="0025393F"/>
    <w:rsid w:val="00253AEF"/>
    <w:rsid w:val="00255D8E"/>
    <w:rsid w:val="00257949"/>
    <w:rsid w:val="00260C6A"/>
    <w:rsid w:val="00260CE8"/>
    <w:rsid w:val="0026172C"/>
    <w:rsid w:val="002619E0"/>
    <w:rsid w:val="002657E9"/>
    <w:rsid w:val="0026665E"/>
    <w:rsid w:val="00266767"/>
    <w:rsid w:val="00266F91"/>
    <w:rsid w:val="00267521"/>
    <w:rsid w:val="00267530"/>
    <w:rsid w:val="00270EEB"/>
    <w:rsid w:val="0027147E"/>
    <w:rsid w:val="0027222E"/>
    <w:rsid w:val="0027261C"/>
    <w:rsid w:val="00272EA3"/>
    <w:rsid w:val="002731A0"/>
    <w:rsid w:val="00274DE8"/>
    <w:rsid w:val="002761F4"/>
    <w:rsid w:val="002763D5"/>
    <w:rsid w:val="00277420"/>
    <w:rsid w:val="002775E1"/>
    <w:rsid w:val="00277979"/>
    <w:rsid w:val="00277EC2"/>
    <w:rsid w:val="002808EB"/>
    <w:rsid w:val="0028095D"/>
    <w:rsid w:val="002815CC"/>
    <w:rsid w:val="00281705"/>
    <w:rsid w:val="00281E1A"/>
    <w:rsid w:val="002862B2"/>
    <w:rsid w:val="00287BBA"/>
    <w:rsid w:val="00291ADD"/>
    <w:rsid w:val="00292094"/>
    <w:rsid w:val="002932A4"/>
    <w:rsid w:val="00294868"/>
    <w:rsid w:val="00294B82"/>
    <w:rsid w:val="00295CA1"/>
    <w:rsid w:val="002A0A0C"/>
    <w:rsid w:val="002A11D4"/>
    <w:rsid w:val="002A291A"/>
    <w:rsid w:val="002A5604"/>
    <w:rsid w:val="002A5AC8"/>
    <w:rsid w:val="002A6A71"/>
    <w:rsid w:val="002A6DC0"/>
    <w:rsid w:val="002A74C3"/>
    <w:rsid w:val="002A780C"/>
    <w:rsid w:val="002A7DF8"/>
    <w:rsid w:val="002B0B54"/>
    <w:rsid w:val="002B1701"/>
    <w:rsid w:val="002B1736"/>
    <w:rsid w:val="002B1FCB"/>
    <w:rsid w:val="002B23C3"/>
    <w:rsid w:val="002B443A"/>
    <w:rsid w:val="002B4AED"/>
    <w:rsid w:val="002B5A81"/>
    <w:rsid w:val="002B5B35"/>
    <w:rsid w:val="002B71F3"/>
    <w:rsid w:val="002B76D7"/>
    <w:rsid w:val="002C0B06"/>
    <w:rsid w:val="002C0DA3"/>
    <w:rsid w:val="002C24C3"/>
    <w:rsid w:val="002C256A"/>
    <w:rsid w:val="002C2DB5"/>
    <w:rsid w:val="002C496D"/>
    <w:rsid w:val="002C5367"/>
    <w:rsid w:val="002C5D9E"/>
    <w:rsid w:val="002C607F"/>
    <w:rsid w:val="002C66C7"/>
    <w:rsid w:val="002C7437"/>
    <w:rsid w:val="002C7E76"/>
    <w:rsid w:val="002D05EB"/>
    <w:rsid w:val="002D2F29"/>
    <w:rsid w:val="002D2FD3"/>
    <w:rsid w:val="002D3777"/>
    <w:rsid w:val="002D6687"/>
    <w:rsid w:val="002E30C0"/>
    <w:rsid w:val="002E3775"/>
    <w:rsid w:val="002E3E63"/>
    <w:rsid w:val="002E5175"/>
    <w:rsid w:val="002E5887"/>
    <w:rsid w:val="002E602F"/>
    <w:rsid w:val="002E7017"/>
    <w:rsid w:val="002E7973"/>
    <w:rsid w:val="002F0019"/>
    <w:rsid w:val="002F0713"/>
    <w:rsid w:val="002F11D9"/>
    <w:rsid w:val="002F1727"/>
    <w:rsid w:val="002F1E90"/>
    <w:rsid w:val="002F30E6"/>
    <w:rsid w:val="002F4000"/>
    <w:rsid w:val="002F4F6E"/>
    <w:rsid w:val="003015C3"/>
    <w:rsid w:val="00301613"/>
    <w:rsid w:val="0030482A"/>
    <w:rsid w:val="00305031"/>
    <w:rsid w:val="0030698D"/>
    <w:rsid w:val="0031315E"/>
    <w:rsid w:val="0031350A"/>
    <w:rsid w:val="00313609"/>
    <w:rsid w:val="00313CFE"/>
    <w:rsid w:val="0031406C"/>
    <w:rsid w:val="003144B3"/>
    <w:rsid w:val="0031569E"/>
    <w:rsid w:val="00315C32"/>
    <w:rsid w:val="00316815"/>
    <w:rsid w:val="003168CA"/>
    <w:rsid w:val="0031691F"/>
    <w:rsid w:val="00321255"/>
    <w:rsid w:val="0032230D"/>
    <w:rsid w:val="00322A0B"/>
    <w:rsid w:val="003231F2"/>
    <w:rsid w:val="00324F47"/>
    <w:rsid w:val="003256AC"/>
    <w:rsid w:val="0032588B"/>
    <w:rsid w:val="0032642A"/>
    <w:rsid w:val="0032657A"/>
    <w:rsid w:val="003277F4"/>
    <w:rsid w:val="003306B7"/>
    <w:rsid w:val="00330E85"/>
    <w:rsid w:val="003315E9"/>
    <w:rsid w:val="00331DF9"/>
    <w:rsid w:val="00332379"/>
    <w:rsid w:val="00332900"/>
    <w:rsid w:val="0033307C"/>
    <w:rsid w:val="00334D5D"/>
    <w:rsid w:val="00335FC5"/>
    <w:rsid w:val="00340E9A"/>
    <w:rsid w:val="00344EE6"/>
    <w:rsid w:val="003516C0"/>
    <w:rsid w:val="00352E59"/>
    <w:rsid w:val="00353DC8"/>
    <w:rsid w:val="00354DBE"/>
    <w:rsid w:val="00354F15"/>
    <w:rsid w:val="00355210"/>
    <w:rsid w:val="003572EF"/>
    <w:rsid w:val="00362E0D"/>
    <w:rsid w:val="00364795"/>
    <w:rsid w:val="003648D7"/>
    <w:rsid w:val="00365DF9"/>
    <w:rsid w:val="00365F7A"/>
    <w:rsid w:val="0036668D"/>
    <w:rsid w:val="0036699D"/>
    <w:rsid w:val="00367850"/>
    <w:rsid w:val="003678DB"/>
    <w:rsid w:val="0037024D"/>
    <w:rsid w:val="00370D55"/>
    <w:rsid w:val="00372DB4"/>
    <w:rsid w:val="0037490C"/>
    <w:rsid w:val="00375AF5"/>
    <w:rsid w:val="003761BD"/>
    <w:rsid w:val="003769F6"/>
    <w:rsid w:val="003776E1"/>
    <w:rsid w:val="003801DB"/>
    <w:rsid w:val="00383EE1"/>
    <w:rsid w:val="00384246"/>
    <w:rsid w:val="00385132"/>
    <w:rsid w:val="00385414"/>
    <w:rsid w:val="00385BFE"/>
    <w:rsid w:val="00386E02"/>
    <w:rsid w:val="00390074"/>
    <w:rsid w:val="00391B69"/>
    <w:rsid w:val="00392606"/>
    <w:rsid w:val="0039483E"/>
    <w:rsid w:val="0039523E"/>
    <w:rsid w:val="00395A62"/>
    <w:rsid w:val="0039762B"/>
    <w:rsid w:val="00397F07"/>
    <w:rsid w:val="003A0C37"/>
    <w:rsid w:val="003A1B6B"/>
    <w:rsid w:val="003A2F82"/>
    <w:rsid w:val="003A3D23"/>
    <w:rsid w:val="003A4009"/>
    <w:rsid w:val="003A46C0"/>
    <w:rsid w:val="003A600E"/>
    <w:rsid w:val="003A6513"/>
    <w:rsid w:val="003A70F2"/>
    <w:rsid w:val="003B05DB"/>
    <w:rsid w:val="003B16C7"/>
    <w:rsid w:val="003B45AA"/>
    <w:rsid w:val="003B47A7"/>
    <w:rsid w:val="003B4B49"/>
    <w:rsid w:val="003B5A74"/>
    <w:rsid w:val="003B5F2F"/>
    <w:rsid w:val="003C0BEB"/>
    <w:rsid w:val="003C15FE"/>
    <w:rsid w:val="003C19F1"/>
    <w:rsid w:val="003C4186"/>
    <w:rsid w:val="003C458C"/>
    <w:rsid w:val="003C48FF"/>
    <w:rsid w:val="003C4E81"/>
    <w:rsid w:val="003C6185"/>
    <w:rsid w:val="003C690C"/>
    <w:rsid w:val="003D0124"/>
    <w:rsid w:val="003D0ABC"/>
    <w:rsid w:val="003D0D2D"/>
    <w:rsid w:val="003D1340"/>
    <w:rsid w:val="003D31CB"/>
    <w:rsid w:val="003D424F"/>
    <w:rsid w:val="003D4710"/>
    <w:rsid w:val="003D521B"/>
    <w:rsid w:val="003D52F9"/>
    <w:rsid w:val="003E0A32"/>
    <w:rsid w:val="003E16D7"/>
    <w:rsid w:val="003E197E"/>
    <w:rsid w:val="003E2B35"/>
    <w:rsid w:val="003E4112"/>
    <w:rsid w:val="003E4719"/>
    <w:rsid w:val="003E5516"/>
    <w:rsid w:val="003E5D3A"/>
    <w:rsid w:val="003E67CD"/>
    <w:rsid w:val="003F2132"/>
    <w:rsid w:val="003F22D9"/>
    <w:rsid w:val="003F2F96"/>
    <w:rsid w:val="003F44A0"/>
    <w:rsid w:val="003F5319"/>
    <w:rsid w:val="003F5445"/>
    <w:rsid w:val="003F5730"/>
    <w:rsid w:val="003F57E9"/>
    <w:rsid w:val="003F7069"/>
    <w:rsid w:val="00400B83"/>
    <w:rsid w:val="004015A0"/>
    <w:rsid w:val="00402E78"/>
    <w:rsid w:val="00404555"/>
    <w:rsid w:val="004046F0"/>
    <w:rsid w:val="004048BE"/>
    <w:rsid w:val="00404F48"/>
    <w:rsid w:val="0040668F"/>
    <w:rsid w:val="00407E06"/>
    <w:rsid w:val="00410A5B"/>
    <w:rsid w:val="00412677"/>
    <w:rsid w:val="00413677"/>
    <w:rsid w:val="00415B68"/>
    <w:rsid w:val="00416579"/>
    <w:rsid w:val="00417925"/>
    <w:rsid w:val="00417F82"/>
    <w:rsid w:val="004228E1"/>
    <w:rsid w:val="004240A2"/>
    <w:rsid w:val="00425A7E"/>
    <w:rsid w:val="0043220E"/>
    <w:rsid w:val="00432761"/>
    <w:rsid w:val="00432D4E"/>
    <w:rsid w:val="00432FB4"/>
    <w:rsid w:val="00433E95"/>
    <w:rsid w:val="00434059"/>
    <w:rsid w:val="004348AE"/>
    <w:rsid w:val="004376C0"/>
    <w:rsid w:val="00437843"/>
    <w:rsid w:val="0044115F"/>
    <w:rsid w:val="00441D8F"/>
    <w:rsid w:val="0044223A"/>
    <w:rsid w:val="00444010"/>
    <w:rsid w:val="004455F1"/>
    <w:rsid w:val="004457AD"/>
    <w:rsid w:val="0044616C"/>
    <w:rsid w:val="00446792"/>
    <w:rsid w:val="004467DE"/>
    <w:rsid w:val="00446F80"/>
    <w:rsid w:val="00450BBE"/>
    <w:rsid w:val="00450C83"/>
    <w:rsid w:val="00451851"/>
    <w:rsid w:val="004524B4"/>
    <w:rsid w:val="00453343"/>
    <w:rsid w:val="004541E6"/>
    <w:rsid w:val="00456D9B"/>
    <w:rsid w:val="004577CB"/>
    <w:rsid w:val="004608B9"/>
    <w:rsid w:val="004609F7"/>
    <w:rsid w:val="00460ADB"/>
    <w:rsid w:val="00460BB6"/>
    <w:rsid w:val="00461883"/>
    <w:rsid w:val="00463771"/>
    <w:rsid w:val="004656C6"/>
    <w:rsid w:val="00465947"/>
    <w:rsid w:val="00465B3F"/>
    <w:rsid w:val="00466836"/>
    <w:rsid w:val="0046692E"/>
    <w:rsid w:val="00466A6F"/>
    <w:rsid w:val="00466BA7"/>
    <w:rsid w:val="00470BB1"/>
    <w:rsid w:val="00470C1B"/>
    <w:rsid w:val="00471831"/>
    <w:rsid w:val="004718F7"/>
    <w:rsid w:val="00471D7E"/>
    <w:rsid w:val="00473153"/>
    <w:rsid w:val="00473608"/>
    <w:rsid w:val="004743AF"/>
    <w:rsid w:val="0047455C"/>
    <w:rsid w:val="00475818"/>
    <w:rsid w:val="0047693F"/>
    <w:rsid w:val="004808E4"/>
    <w:rsid w:val="00482784"/>
    <w:rsid w:val="00482C17"/>
    <w:rsid w:val="004843FD"/>
    <w:rsid w:val="0048440E"/>
    <w:rsid w:val="00484C7C"/>
    <w:rsid w:val="00485C2E"/>
    <w:rsid w:val="00487158"/>
    <w:rsid w:val="00490084"/>
    <w:rsid w:val="004907EE"/>
    <w:rsid w:val="00490D72"/>
    <w:rsid w:val="004911B4"/>
    <w:rsid w:val="0049196A"/>
    <w:rsid w:val="00491C5C"/>
    <w:rsid w:val="004923DA"/>
    <w:rsid w:val="00493434"/>
    <w:rsid w:val="004934D1"/>
    <w:rsid w:val="004962F9"/>
    <w:rsid w:val="004968E2"/>
    <w:rsid w:val="00496D58"/>
    <w:rsid w:val="004974DF"/>
    <w:rsid w:val="004A0F0B"/>
    <w:rsid w:val="004A10C5"/>
    <w:rsid w:val="004A2A49"/>
    <w:rsid w:val="004A370B"/>
    <w:rsid w:val="004A3B0A"/>
    <w:rsid w:val="004A3D36"/>
    <w:rsid w:val="004B11DD"/>
    <w:rsid w:val="004B38E7"/>
    <w:rsid w:val="004B600B"/>
    <w:rsid w:val="004B6822"/>
    <w:rsid w:val="004B69F6"/>
    <w:rsid w:val="004B6E1F"/>
    <w:rsid w:val="004B6F89"/>
    <w:rsid w:val="004C0ACE"/>
    <w:rsid w:val="004C13DC"/>
    <w:rsid w:val="004C2A0B"/>
    <w:rsid w:val="004C2D3A"/>
    <w:rsid w:val="004C4D82"/>
    <w:rsid w:val="004C732B"/>
    <w:rsid w:val="004C7496"/>
    <w:rsid w:val="004C751E"/>
    <w:rsid w:val="004D03C4"/>
    <w:rsid w:val="004D0BF1"/>
    <w:rsid w:val="004D24D2"/>
    <w:rsid w:val="004D32E3"/>
    <w:rsid w:val="004D35A4"/>
    <w:rsid w:val="004D3EBC"/>
    <w:rsid w:val="004D445F"/>
    <w:rsid w:val="004D4D87"/>
    <w:rsid w:val="004D51D1"/>
    <w:rsid w:val="004E087B"/>
    <w:rsid w:val="004E204A"/>
    <w:rsid w:val="004E211A"/>
    <w:rsid w:val="004E21A0"/>
    <w:rsid w:val="004E25DD"/>
    <w:rsid w:val="004E44A4"/>
    <w:rsid w:val="004E7B8B"/>
    <w:rsid w:val="004E7BDD"/>
    <w:rsid w:val="004E7D3F"/>
    <w:rsid w:val="004F0AC5"/>
    <w:rsid w:val="004F0B19"/>
    <w:rsid w:val="004F1E21"/>
    <w:rsid w:val="004F217D"/>
    <w:rsid w:val="004F2E68"/>
    <w:rsid w:val="004F386F"/>
    <w:rsid w:val="004F47BF"/>
    <w:rsid w:val="004F4FE9"/>
    <w:rsid w:val="004F5DFD"/>
    <w:rsid w:val="004F740D"/>
    <w:rsid w:val="004F754F"/>
    <w:rsid w:val="004F7B8F"/>
    <w:rsid w:val="004F7FCD"/>
    <w:rsid w:val="00500748"/>
    <w:rsid w:val="005011D6"/>
    <w:rsid w:val="005013A5"/>
    <w:rsid w:val="0050167A"/>
    <w:rsid w:val="005016BD"/>
    <w:rsid w:val="005021BE"/>
    <w:rsid w:val="00503D94"/>
    <w:rsid w:val="005042F1"/>
    <w:rsid w:val="00505C2A"/>
    <w:rsid w:val="00505F66"/>
    <w:rsid w:val="00512209"/>
    <w:rsid w:val="00512F27"/>
    <w:rsid w:val="005136CC"/>
    <w:rsid w:val="00513C7D"/>
    <w:rsid w:val="005148B0"/>
    <w:rsid w:val="005160BB"/>
    <w:rsid w:val="005169D1"/>
    <w:rsid w:val="0051716F"/>
    <w:rsid w:val="00517B54"/>
    <w:rsid w:val="00520295"/>
    <w:rsid w:val="00520F18"/>
    <w:rsid w:val="00521123"/>
    <w:rsid w:val="00521221"/>
    <w:rsid w:val="00522708"/>
    <w:rsid w:val="00524538"/>
    <w:rsid w:val="00524A5C"/>
    <w:rsid w:val="00525A32"/>
    <w:rsid w:val="005307A7"/>
    <w:rsid w:val="00533703"/>
    <w:rsid w:val="005346B8"/>
    <w:rsid w:val="00534F48"/>
    <w:rsid w:val="00535894"/>
    <w:rsid w:val="00536E99"/>
    <w:rsid w:val="00536FA9"/>
    <w:rsid w:val="00540435"/>
    <w:rsid w:val="005414F4"/>
    <w:rsid w:val="005427EF"/>
    <w:rsid w:val="00543CE1"/>
    <w:rsid w:val="005459C6"/>
    <w:rsid w:val="00546187"/>
    <w:rsid w:val="005463F1"/>
    <w:rsid w:val="0055030C"/>
    <w:rsid w:val="00550BF5"/>
    <w:rsid w:val="00551463"/>
    <w:rsid w:val="00552A2D"/>
    <w:rsid w:val="00552C7A"/>
    <w:rsid w:val="00552FBA"/>
    <w:rsid w:val="005534F2"/>
    <w:rsid w:val="00553E64"/>
    <w:rsid w:val="005546BA"/>
    <w:rsid w:val="00555AAB"/>
    <w:rsid w:val="00557D77"/>
    <w:rsid w:val="005605D4"/>
    <w:rsid w:val="00560B8D"/>
    <w:rsid w:val="00560E69"/>
    <w:rsid w:val="00561B28"/>
    <w:rsid w:val="005626CA"/>
    <w:rsid w:val="00562EAA"/>
    <w:rsid w:val="00563B58"/>
    <w:rsid w:val="00563D09"/>
    <w:rsid w:val="005640C4"/>
    <w:rsid w:val="0056456A"/>
    <w:rsid w:val="00564C53"/>
    <w:rsid w:val="0056684C"/>
    <w:rsid w:val="00567343"/>
    <w:rsid w:val="00571403"/>
    <w:rsid w:val="00571EF1"/>
    <w:rsid w:val="005727DE"/>
    <w:rsid w:val="005746C8"/>
    <w:rsid w:val="00574715"/>
    <w:rsid w:val="0057474B"/>
    <w:rsid w:val="005749AE"/>
    <w:rsid w:val="00574A0C"/>
    <w:rsid w:val="00576386"/>
    <w:rsid w:val="00576E4C"/>
    <w:rsid w:val="005771AE"/>
    <w:rsid w:val="0057780F"/>
    <w:rsid w:val="00581E0A"/>
    <w:rsid w:val="00582484"/>
    <w:rsid w:val="0058347C"/>
    <w:rsid w:val="00583805"/>
    <w:rsid w:val="005862FC"/>
    <w:rsid w:val="00586D89"/>
    <w:rsid w:val="005872DD"/>
    <w:rsid w:val="005874BC"/>
    <w:rsid w:val="00590B07"/>
    <w:rsid w:val="005916B8"/>
    <w:rsid w:val="00593973"/>
    <w:rsid w:val="00593DB2"/>
    <w:rsid w:val="00595527"/>
    <w:rsid w:val="005958FC"/>
    <w:rsid w:val="0059605B"/>
    <w:rsid w:val="0059634B"/>
    <w:rsid w:val="00597218"/>
    <w:rsid w:val="005A1021"/>
    <w:rsid w:val="005A1B4C"/>
    <w:rsid w:val="005A1BA3"/>
    <w:rsid w:val="005A206E"/>
    <w:rsid w:val="005A2AB2"/>
    <w:rsid w:val="005A357F"/>
    <w:rsid w:val="005A368C"/>
    <w:rsid w:val="005A3D5E"/>
    <w:rsid w:val="005A434C"/>
    <w:rsid w:val="005A52B6"/>
    <w:rsid w:val="005A545C"/>
    <w:rsid w:val="005A5B04"/>
    <w:rsid w:val="005A60B8"/>
    <w:rsid w:val="005A630C"/>
    <w:rsid w:val="005A6EE9"/>
    <w:rsid w:val="005A7069"/>
    <w:rsid w:val="005B0FD6"/>
    <w:rsid w:val="005B1654"/>
    <w:rsid w:val="005B1CF8"/>
    <w:rsid w:val="005B5D3E"/>
    <w:rsid w:val="005B651C"/>
    <w:rsid w:val="005B653B"/>
    <w:rsid w:val="005B79B0"/>
    <w:rsid w:val="005C077D"/>
    <w:rsid w:val="005C13F6"/>
    <w:rsid w:val="005C1567"/>
    <w:rsid w:val="005C1804"/>
    <w:rsid w:val="005C3A6E"/>
    <w:rsid w:val="005C4016"/>
    <w:rsid w:val="005C42C5"/>
    <w:rsid w:val="005C5966"/>
    <w:rsid w:val="005C6289"/>
    <w:rsid w:val="005C6CE5"/>
    <w:rsid w:val="005C7892"/>
    <w:rsid w:val="005C78C7"/>
    <w:rsid w:val="005C7C94"/>
    <w:rsid w:val="005D0E56"/>
    <w:rsid w:val="005D1442"/>
    <w:rsid w:val="005D2A9A"/>
    <w:rsid w:val="005D3F07"/>
    <w:rsid w:val="005D480C"/>
    <w:rsid w:val="005D583E"/>
    <w:rsid w:val="005D5C69"/>
    <w:rsid w:val="005D5C8D"/>
    <w:rsid w:val="005D6A14"/>
    <w:rsid w:val="005D76F8"/>
    <w:rsid w:val="005D7CD0"/>
    <w:rsid w:val="005E0199"/>
    <w:rsid w:val="005E13EA"/>
    <w:rsid w:val="005E24B1"/>
    <w:rsid w:val="005E3D80"/>
    <w:rsid w:val="005E3DB3"/>
    <w:rsid w:val="005E53BD"/>
    <w:rsid w:val="005E6556"/>
    <w:rsid w:val="005F03A7"/>
    <w:rsid w:val="005F5B3D"/>
    <w:rsid w:val="005F7F39"/>
    <w:rsid w:val="00601DE8"/>
    <w:rsid w:val="00603D09"/>
    <w:rsid w:val="00604D08"/>
    <w:rsid w:val="0060586E"/>
    <w:rsid w:val="00606E27"/>
    <w:rsid w:val="00607B6A"/>
    <w:rsid w:val="00610897"/>
    <w:rsid w:val="006108C9"/>
    <w:rsid w:val="00613B2D"/>
    <w:rsid w:val="00614540"/>
    <w:rsid w:val="00614E65"/>
    <w:rsid w:val="00615C7E"/>
    <w:rsid w:val="00616AEE"/>
    <w:rsid w:val="006212E6"/>
    <w:rsid w:val="006213EA"/>
    <w:rsid w:val="0062158D"/>
    <w:rsid w:val="0062334F"/>
    <w:rsid w:val="00623ED1"/>
    <w:rsid w:val="00624A8C"/>
    <w:rsid w:val="00624FCF"/>
    <w:rsid w:val="00630F39"/>
    <w:rsid w:val="0063198C"/>
    <w:rsid w:val="006326D1"/>
    <w:rsid w:val="00632E0A"/>
    <w:rsid w:val="00633165"/>
    <w:rsid w:val="00634418"/>
    <w:rsid w:val="0063492C"/>
    <w:rsid w:val="006349B5"/>
    <w:rsid w:val="00636B6C"/>
    <w:rsid w:val="00641ACE"/>
    <w:rsid w:val="006447DE"/>
    <w:rsid w:val="00645542"/>
    <w:rsid w:val="00647E58"/>
    <w:rsid w:val="00650891"/>
    <w:rsid w:val="00650BCF"/>
    <w:rsid w:val="00650CE9"/>
    <w:rsid w:val="00651BEC"/>
    <w:rsid w:val="00652095"/>
    <w:rsid w:val="006525F7"/>
    <w:rsid w:val="0065276E"/>
    <w:rsid w:val="00652EF1"/>
    <w:rsid w:val="00654329"/>
    <w:rsid w:val="00654732"/>
    <w:rsid w:val="00654CEC"/>
    <w:rsid w:val="00655507"/>
    <w:rsid w:val="00656B9B"/>
    <w:rsid w:val="00656D91"/>
    <w:rsid w:val="00660B95"/>
    <w:rsid w:val="00663F7C"/>
    <w:rsid w:val="006654BF"/>
    <w:rsid w:val="00665AD9"/>
    <w:rsid w:val="00671187"/>
    <w:rsid w:val="006712A7"/>
    <w:rsid w:val="0067168A"/>
    <w:rsid w:val="006733CC"/>
    <w:rsid w:val="00673F6C"/>
    <w:rsid w:val="00674499"/>
    <w:rsid w:val="00674FC2"/>
    <w:rsid w:val="006752C0"/>
    <w:rsid w:val="00675910"/>
    <w:rsid w:val="00676A9E"/>
    <w:rsid w:val="0067776C"/>
    <w:rsid w:val="00677E42"/>
    <w:rsid w:val="00680E3E"/>
    <w:rsid w:val="00681C30"/>
    <w:rsid w:val="00682334"/>
    <w:rsid w:val="00684734"/>
    <w:rsid w:val="00684B16"/>
    <w:rsid w:val="006902A2"/>
    <w:rsid w:val="00690C40"/>
    <w:rsid w:val="00690CC8"/>
    <w:rsid w:val="00694C00"/>
    <w:rsid w:val="006952C8"/>
    <w:rsid w:val="0069544B"/>
    <w:rsid w:val="00696B87"/>
    <w:rsid w:val="00696F65"/>
    <w:rsid w:val="006A2D67"/>
    <w:rsid w:val="006A2F21"/>
    <w:rsid w:val="006A3968"/>
    <w:rsid w:val="006A778C"/>
    <w:rsid w:val="006A7A6D"/>
    <w:rsid w:val="006B1E77"/>
    <w:rsid w:val="006B40DA"/>
    <w:rsid w:val="006B4DEF"/>
    <w:rsid w:val="006B5E67"/>
    <w:rsid w:val="006B6553"/>
    <w:rsid w:val="006B7309"/>
    <w:rsid w:val="006BE8E5"/>
    <w:rsid w:val="006C0B18"/>
    <w:rsid w:val="006C2EB5"/>
    <w:rsid w:val="006C3261"/>
    <w:rsid w:val="006C45DD"/>
    <w:rsid w:val="006C50E1"/>
    <w:rsid w:val="006C5A10"/>
    <w:rsid w:val="006C7316"/>
    <w:rsid w:val="006C7518"/>
    <w:rsid w:val="006C7592"/>
    <w:rsid w:val="006D0C5B"/>
    <w:rsid w:val="006D1472"/>
    <w:rsid w:val="006D18A3"/>
    <w:rsid w:val="006D41F7"/>
    <w:rsid w:val="006D5970"/>
    <w:rsid w:val="006D5BAA"/>
    <w:rsid w:val="006D7FBB"/>
    <w:rsid w:val="006E0904"/>
    <w:rsid w:val="006E481E"/>
    <w:rsid w:val="006E49B9"/>
    <w:rsid w:val="006E4BFC"/>
    <w:rsid w:val="006E542F"/>
    <w:rsid w:val="006E5B43"/>
    <w:rsid w:val="006E5EA1"/>
    <w:rsid w:val="006E64FB"/>
    <w:rsid w:val="006E6589"/>
    <w:rsid w:val="006E66E9"/>
    <w:rsid w:val="006E7626"/>
    <w:rsid w:val="006E795F"/>
    <w:rsid w:val="006F0A41"/>
    <w:rsid w:val="006F0F03"/>
    <w:rsid w:val="006F17F6"/>
    <w:rsid w:val="006F3584"/>
    <w:rsid w:val="006F37A9"/>
    <w:rsid w:val="006F4925"/>
    <w:rsid w:val="006F6DA5"/>
    <w:rsid w:val="006F72F0"/>
    <w:rsid w:val="00700249"/>
    <w:rsid w:val="00701256"/>
    <w:rsid w:val="00701758"/>
    <w:rsid w:val="00701A47"/>
    <w:rsid w:val="00702793"/>
    <w:rsid w:val="00702E04"/>
    <w:rsid w:val="00703898"/>
    <w:rsid w:val="007038D9"/>
    <w:rsid w:val="00704F80"/>
    <w:rsid w:val="0070558B"/>
    <w:rsid w:val="0070604C"/>
    <w:rsid w:val="007069CD"/>
    <w:rsid w:val="007103B4"/>
    <w:rsid w:val="007110E6"/>
    <w:rsid w:val="00711A70"/>
    <w:rsid w:val="00712E6F"/>
    <w:rsid w:val="00712E90"/>
    <w:rsid w:val="00713B10"/>
    <w:rsid w:val="00713B7E"/>
    <w:rsid w:val="00713E4E"/>
    <w:rsid w:val="007159F7"/>
    <w:rsid w:val="0071669F"/>
    <w:rsid w:val="007204AE"/>
    <w:rsid w:val="0072261C"/>
    <w:rsid w:val="00723473"/>
    <w:rsid w:val="00724878"/>
    <w:rsid w:val="00725C98"/>
    <w:rsid w:val="0072678F"/>
    <w:rsid w:val="00727C4C"/>
    <w:rsid w:val="007302E1"/>
    <w:rsid w:val="00730D35"/>
    <w:rsid w:val="00732315"/>
    <w:rsid w:val="0073245E"/>
    <w:rsid w:val="00732B73"/>
    <w:rsid w:val="00732BE5"/>
    <w:rsid w:val="0073359B"/>
    <w:rsid w:val="00733774"/>
    <w:rsid w:val="0073401E"/>
    <w:rsid w:val="00734809"/>
    <w:rsid w:val="007406E1"/>
    <w:rsid w:val="007433B9"/>
    <w:rsid w:val="00743E40"/>
    <w:rsid w:val="00746BED"/>
    <w:rsid w:val="00747152"/>
    <w:rsid w:val="007500BC"/>
    <w:rsid w:val="00750248"/>
    <w:rsid w:val="007510FF"/>
    <w:rsid w:val="00751263"/>
    <w:rsid w:val="007512C3"/>
    <w:rsid w:val="007521BF"/>
    <w:rsid w:val="00753C90"/>
    <w:rsid w:val="00754DE3"/>
    <w:rsid w:val="00755A8E"/>
    <w:rsid w:val="00756686"/>
    <w:rsid w:val="0075704F"/>
    <w:rsid w:val="00757A13"/>
    <w:rsid w:val="00757A76"/>
    <w:rsid w:val="00762883"/>
    <w:rsid w:val="00763B2D"/>
    <w:rsid w:val="00763D6C"/>
    <w:rsid w:val="00764901"/>
    <w:rsid w:val="007660C0"/>
    <w:rsid w:val="00767B42"/>
    <w:rsid w:val="00767BCF"/>
    <w:rsid w:val="007710EC"/>
    <w:rsid w:val="00772924"/>
    <w:rsid w:val="00774106"/>
    <w:rsid w:val="00774A9F"/>
    <w:rsid w:val="00776D73"/>
    <w:rsid w:val="00777404"/>
    <w:rsid w:val="00777993"/>
    <w:rsid w:val="00777EC3"/>
    <w:rsid w:val="00782B24"/>
    <w:rsid w:val="00782F08"/>
    <w:rsid w:val="007847F3"/>
    <w:rsid w:val="00784EC4"/>
    <w:rsid w:val="007867CB"/>
    <w:rsid w:val="007872F2"/>
    <w:rsid w:val="007874BC"/>
    <w:rsid w:val="0078780F"/>
    <w:rsid w:val="00787E02"/>
    <w:rsid w:val="007908E0"/>
    <w:rsid w:val="00791363"/>
    <w:rsid w:val="00791A7E"/>
    <w:rsid w:val="00792780"/>
    <w:rsid w:val="0079393A"/>
    <w:rsid w:val="00793EB3"/>
    <w:rsid w:val="00794205"/>
    <w:rsid w:val="00794A12"/>
    <w:rsid w:val="00797012"/>
    <w:rsid w:val="00797100"/>
    <w:rsid w:val="0079754E"/>
    <w:rsid w:val="007A01A3"/>
    <w:rsid w:val="007A1068"/>
    <w:rsid w:val="007A1EEE"/>
    <w:rsid w:val="007A1F6A"/>
    <w:rsid w:val="007A257E"/>
    <w:rsid w:val="007A3722"/>
    <w:rsid w:val="007A4034"/>
    <w:rsid w:val="007A4F26"/>
    <w:rsid w:val="007A70A9"/>
    <w:rsid w:val="007A787E"/>
    <w:rsid w:val="007A7B0D"/>
    <w:rsid w:val="007B0DE3"/>
    <w:rsid w:val="007B1135"/>
    <w:rsid w:val="007B16EE"/>
    <w:rsid w:val="007B1D88"/>
    <w:rsid w:val="007B2434"/>
    <w:rsid w:val="007B491F"/>
    <w:rsid w:val="007B5CB2"/>
    <w:rsid w:val="007B65B4"/>
    <w:rsid w:val="007B7191"/>
    <w:rsid w:val="007B784E"/>
    <w:rsid w:val="007C1634"/>
    <w:rsid w:val="007C1D94"/>
    <w:rsid w:val="007C23E3"/>
    <w:rsid w:val="007C2879"/>
    <w:rsid w:val="007C3411"/>
    <w:rsid w:val="007C4331"/>
    <w:rsid w:val="007C508B"/>
    <w:rsid w:val="007C5AED"/>
    <w:rsid w:val="007C66EC"/>
    <w:rsid w:val="007C6A87"/>
    <w:rsid w:val="007C705D"/>
    <w:rsid w:val="007C767F"/>
    <w:rsid w:val="007C7AF1"/>
    <w:rsid w:val="007D0A07"/>
    <w:rsid w:val="007D0C96"/>
    <w:rsid w:val="007D133D"/>
    <w:rsid w:val="007D1751"/>
    <w:rsid w:val="007D272C"/>
    <w:rsid w:val="007D2F4D"/>
    <w:rsid w:val="007D38E5"/>
    <w:rsid w:val="007D3EB4"/>
    <w:rsid w:val="007D3F16"/>
    <w:rsid w:val="007D3F55"/>
    <w:rsid w:val="007D407B"/>
    <w:rsid w:val="007D4354"/>
    <w:rsid w:val="007D4452"/>
    <w:rsid w:val="007D5A20"/>
    <w:rsid w:val="007D6D77"/>
    <w:rsid w:val="007D78CC"/>
    <w:rsid w:val="007E01B0"/>
    <w:rsid w:val="007E2846"/>
    <w:rsid w:val="007E488A"/>
    <w:rsid w:val="007E4B8D"/>
    <w:rsid w:val="007E4FC2"/>
    <w:rsid w:val="007E52AE"/>
    <w:rsid w:val="007F11A8"/>
    <w:rsid w:val="007F11DF"/>
    <w:rsid w:val="007F2FCC"/>
    <w:rsid w:val="007F34F9"/>
    <w:rsid w:val="007F3F7E"/>
    <w:rsid w:val="007F5497"/>
    <w:rsid w:val="007F5BDD"/>
    <w:rsid w:val="007F7751"/>
    <w:rsid w:val="007F7B65"/>
    <w:rsid w:val="007F7E67"/>
    <w:rsid w:val="008000A4"/>
    <w:rsid w:val="00801B81"/>
    <w:rsid w:val="00802044"/>
    <w:rsid w:val="00802C16"/>
    <w:rsid w:val="00803EC5"/>
    <w:rsid w:val="00805624"/>
    <w:rsid w:val="008071FC"/>
    <w:rsid w:val="008101BD"/>
    <w:rsid w:val="008138A0"/>
    <w:rsid w:val="00813A7E"/>
    <w:rsid w:val="00813CEC"/>
    <w:rsid w:val="008147C8"/>
    <w:rsid w:val="008147E5"/>
    <w:rsid w:val="00815313"/>
    <w:rsid w:val="0081534C"/>
    <w:rsid w:val="00815B0C"/>
    <w:rsid w:val="008171E4"/>
    <w:rsid w:val="008204E3"/>
    <w:rsid w:val="008208EA"/>
    <w:rsid w:val="00821137"/>
    <w:rsid w:val="00821699"/>
    <w:rsid w:val="008219B0"/>
    <w:rsid w:val="00822780"/>
    <w:rsid w:val="0082330F"/>
    <w:rsid w:val="00824E67"/>
    <w:rsid w:val="00825A64"/>
    <w:rsid w:val="008260F9"/>
    <w:rsid w:val="00826DB2"/>
    <w:rsid w:val="00826F48"/>
    <w:rsid w:val="00827328"/>
    <w:rsid w:val="008308AE"/>
    <w:rsid w:val="008309FF"/>
    <w:rsid w:val="00830EFA"/>
    <w:rsid w:val="0083166E"/>
    <w:rsid w:val="00831DC3"/>
    <w:rsid w:val="008322C7"/>
    <w:rsid w:val="00833E7F"/>
    <w:rsid w:val="00834F1D"/>
    <w:rsid w:val="0083598B"/>
    <w:rsid w:val="00836FC4"/>
    <w:rsid w:val="00836FEC"/>
    <w:rsid w:val="008403FD"/>
    <w:rsid w:val="00841F9D"/>
    <w:rsid w:val="00842080"/>
    <w:rsid w:val="008420E1"/>
    <w:rsid w:val="00843D58"/>
    <w:rsid w:val="00843EBA"/>
    <w:rsid w:val="008448B5"/>
    <w:rsid w:val="00844C86"/>
    <w:rsid w:val="00844D98"/>
    <w:rsid w:val="008453F9"/>
    <w:rsid w:val="00846D84"/>
    <w:rsid w:val="0085152A"/>
    <w:rsid w:val="0085211F"/>
    <w:rsid w:val="0085230E"/>
    <w:rsid w:val="00852A6E"/>
    <w:rsid w:val="0085355E"/>
    <w:rsid w:val="00853830"/>
    <w:rsid w:val="00853CFD"/>
    <w:rsid w:val="00854910"/>
    <w:rsid w:val="008550A1"/>
    <w:rsid w:val="00856967"/>
    <w:rsid w:val="00860443"/>
    <w:rsid w:val="00860C77"/>
    <w:rsid w:val="00860EF6"/>
    <w:rsid w:val="00861035"/>
    <w:rsid w:val="00861038"/>
    <w:rsid w:val="00861211"/>
    <w:rsid w:val="00861ABF"/>
    <w:rsid w:val="00862377"/>
    <w:rsid w:val="0086320A"/>
    <w:rsid w:val="00865008"/>
    <w:rsid w:val="00865380"/>
    <w:rsid w:val="0086554D"/>
    <w:rsid w:val="00865657"/>
    <w:rsid w:val="008665C1"/>
    <w:rsid w:val="00866B50"/>
    <w:rsid w:val="00867C2A"/>
    <w:rsid w:val="008708F1"/>
    <w:rsid w:val="00871159"/>
    <w:rsid w:val="008719D0"/>
    <w:rsid w:val="00871ABF"/>
    <w:rsid w:val="00880539"/>
    <w:rsid w:val="00880882"/>
    <w:rsid w:val="00884366"/>
    <w:rsid w:val="00885443"/>
    <w:rsid w:val="008859E8"/>
    <w:rsid w:val="0088737B"/>
    <w:rsid w:val="00890A09"/>
    <w:rsid w:val="0089146A"/>
    <w:rsid w:val="00892716"/>
    <w:rsid w:val="00893067"/>
    <w:rsid w:val="008933DE"/>
    <w:rsid w:val="00894509"/>
    <w:rsid w:val="00894D25"/>
    <w:rsid w:val="00894D96"/>
    <w:rsid w:val="0089582A"/>
    <w:rsid w:val="00895FCE"/>
    <w:rsid w:val="00896A6F"/>
    <w:rsid w:val="008977A0"/>
    <w:rsid w:val="0089783D"/>
    <w:rsid w:val="00897F3E"/>
    <w:rsid w:val="00897FE6"/>
    <w:rsid w:val="008A1738"/>
    <w:rsid w:val="008A19B4"/>
    <w:rsid w:val="008A1BA8"/>
    <w:rsid w:val="008A21B4"/>
    <w:rsid w:val="008A4576"/>
    <w:rsid w:val="008A6BAB"/>
    <w:rsid w:val="008A78CE"/>
    <w:rsid w:val="008B07DE"/>
    <w:rsid w:val="008B28E7"/>
    <w:rsid w:val="008B4B2D"/>
    <w:rsid w:val="008B5911"/>
    <w:rsid w:val="008B5AC7"/>
    <w:rsid w:val="008B72A7"/>
    <w:rsid w:val="008C14C7"/>
    <w:rsid w:val="008C157D"/>
    <w:rsid w:val="008C19FE"/>
    <w:rsid w:val="008C1ADB"/>
    <w:rsid w:val="008C2264"/>
    <w:rsid w:val="008C2FFB"/>
    <w:rsid w:val="008C6EEA"/>
    <w:rsid w:val="008C7AA7"/>
    <w:rsid w:val="008D078D"/>
    <w:rsid w:val="008D3B30"/>
    <w:rsid w:val="008D415C"/>
    <w:rsid w:val="008D5813"/>
    <w:rsid w:val="008D634E"/>
    <w:rsid w:val="008D6923"/>
    <w:rsid w:val="008D778A"/>
    <w:rsid w:val="008D79B4"/>
    <w:rsid w:val="008E4989"/>
    <w:rsid w:val="008E5A3F"/>
    <w:rsid w:val="008E5EF4"/>
    <w:rsid w:val="008E7236"/>
    <w:rsid w:val="008E7DAD"/>
    <w:rsid w:val="008F22BD"/>
    <w:rsid w:val="008F3470"/>
    <w:rsid w:val="008F456C"/>
    <w:rsid w:val="008F46CC"/>
    <w:rsid w:val="008F5E0F"/>
    <w:rsid w:val="008F6520"/>
    <w:rsid w:val="008F77B3"/>
    <w:rsid w:val="009001BF"/>
    <w:rsid w:val="0090139A"/>
    <w:rsid w:val="00904FE7"/>
    <w:rsid w:val="00905A47"/>
    <w:rsid w:val="009075C0"/>
    <w:rsid w:val="009079BD"/>
    <w:rsid w:val="009100CF"/>
    <w:rsid w:val="00912BD9"/>
    <w:rsid w:val="00912D75"/>
    <w:rsid w:val="009137A2"/>
    <w:rsid w:val="009150BF"/>
    <w:rsid w:val="009151DD"/>
    <w:rsid w:val="00915E11"/>
    <w:rsid w:val="00917200"/>
    <w:rsid w:val="00917CC4"/>
    <w:rsid w:val="00920E5B"/>
    <w:rsid w:val="00922AB8"/>
    <w:rsid w:val="00924811"/>
    <w:rsid w:val="00926436"/>
    <w:rsid w:val="00927CEE"/>
    <w:rsid w:val="00927F78"/>
    <w:rsid w:val="0093018C"/>
    <w:rsid w:val="00931ED2"/>
    <w:rsid w:val="00932CCA"/>
    <w:rsid w:val="00932F13"/>
    <w:rsid w:val="00933C28"/>
    <w:rsid w:val="00933D35"/>
    <w:rsid w:val="00934383"/>
    <w:rsid w:val="009371C0"/>
    <w:rsid w:val="00937655"/>
    <w:rsid w:val="0093793C"/>
    <w:rsid w:val="00940E0A"/>
    <w:rsid w:val="00941BD5"/>
    <w:rsid w:val="00944187"/>
    <w:rsid w:val="00945FED"/>
    <w:rsid w:val="00947508"/>
    <w:rsid w:val="009503BC"/>
    <w:rsid w:val="00950846"/>
    <w:rsid w:val="00952078"/>
    <w:rsid w:val="009535CA"/>
    <w:rsid w:val="00953E15"/>
    <w:rsid w:val="009544C0"/>
    <w:rsid w:val="00954FA4"/>
    <w:rsid w:val="00955283"/>
    <w:rsid w:val="00956AE9"/>
    <w:rsid w:val="009574F9"/>
    <w:rsid w:val="00962850"/>
    <w:rsid w:val="00962BE3"/>
    <w:rsid w:val="009645C2"/>
    <w:rsid w:val="00964CC6"/>
    <w:rsid w:val="00965D1F"/>
    <w:rsid w:val="009675BD"/>
    <w:rsid w:val="00971C4C"/>
    <w:rsid w:val="00971D1B"/>
    <w:rsid w:val="00971EB6"/>
    <w:rsid w:val="00972E6B"/>
    <w:rsid w:val="00973794"/>
    <w:rsid w:val="00973A7C"/>
    <w:rsid w:val="00974E82"/>
    <w:rsid w:val="00980248"/>
    <w:rsid w:val="00984009"/>
    <w:rsid w:val="009859D7"/>
    <w:rsid w:val="00986C07"/>
    <w:rsid w:val="00987E16"/>
    <w:rsid w:val="00991E60"/>
    <w:rsid w:val="00991F1A"/>
    <w:rsid w:val="00991FDA"/>
    <w:rsid w:val="009927A1"/>
    <w:rsid w:val="00994C39"/>
    <w:rsid w:val="0099774D"/>
    <w:rsid w:val="009A2EAF"/>
    <w:rsid w:val="009A3590"/>
    <w:rsid w:val="009A3DF5"/>
    <w:rsid w:val="009A4234"/>
    <w:rsid w:val="009A5A6F"/>
    <w:rsid w:val="009A5B44"/>
    <w:rsid w:val="009A5F3B"/>
    <w:rsid w:val="009A661C"/>
    <w:rsid w:val="009A68AD"/>
    <w:rsid w:val="009B009D"/>
    <w:rsid w:val="009B0B61"/>
    <w:rsid w:val="009B2000"/>
    <w:rsid w:val="009B28C0"/>
    <w:rsid w:val="009B2A09"/>
    <w:rsid w:val="009B356C"/>
    <w:rsid w:val="009B4F8E"/>
    <w:rsid w:val="009B5A11"/>
    <w:rsid w:val="009B5B85"/>
    <w:rsid w:val="009B7136"/>
    <w:rsid w:val="009B7806"/>
    <w:rsid w:val="009B7E6A"/>
    <w:rsid w:val="009C0B91"/>
    <w:rsid w:val="009C37A4"/>
    <w:rsid w:val="009C3AC2"/>
    <w:rsid w:val="009C3B86"/>
    <w:rsid w:val="009C3BC8"/>
    <w:rsid w:val="009C6454"/>
    <w:rsid w:val="009C7071"/>
    <w:rsid w:val="009C7743"/>
    <w:rsid w:val="009D2189"/>
    <w:rsid w:val="009D3568"/>
    <w:rsid w:val="009D38BE"/>
    <w:rsid w:val="009D4365"/>
    <w:rsid w:val="009D4E3B"/>
    <w:rsid w:val="009D5A06"/>
    <w:rsid w:val="009D67D3"/>
    <w:rsid w:val="009D7117"/>
    <w:rsid w:val="009D7BC9"/>
    <w:rsid w:val="009E0C5A"/>
    <w:rsid w:val="009E1982"/>
    <w:rsid w:val="009E34F0"/>
    <w:rsid w:val="009E4CF5"/>
    <w:rsid w:val="009E4D2C"/>
    <w:rsid w:val="009E545F"/>
    <w:rsid w:val="009E63F4"/>
    <w:rsid w:val="009E7EAF"/>
    <w:rsid w:val="009F0978"/>
    <w:rsid w:val="009F24CC"/>
    <w:rsid w:val="009F3AEC"/>
    <w:rsid w:val="009F4457"/>
    <w:rsid w:val="009F6EA2"/>
    <w:rsid w:val="00A00081"/>
    <w:rsid w:val="00A015F7"/>
    <w:rsid w:val="00A02509"/>
    <w:rsid w:val="00A02527"/>
    <w:rsid w:val="00A02B2A"/>
    <w:rsid w:val="00A0345B"/>
    <w:rsid w:val="00A04D81"/>
    <w:rsid w:val="00A05ECC"/>
    <w:rsid w:val="00A0718E"/>
    <w:rsid w:val="00A07BAD"/>
    <w:rsid w:val="00A101AB"/>
    <w:rsid w:val="00A106E0"/>
    <w:rsid w:val="00A10D56"/>
    <w:rsid w:val="00A1160C"/>
    <w:rsid w:val="00A11EDB"/>
    <w:rsid w:val="00A12AAE"/>
    <w:rsid w:val="00A13AA3"/>
    <w:rsid w:val="00A13BB2"/>
    <w:rsid w:val="00A1663E"/>
    <w:rsid w:val="00A16C60"/>
    <w:rsid w:val="00A16DD1"/>
    <w:rsid w:val="00A17A2D"/>
    <w:rsid w:val="00A20806"/>
    <w:rsid w:val="00A22441"/>
    <w:rsid w:val="00A2267F"/>
    <w:rsid w:val="00A22829"/>
    <w:rsid w:val="00A231DB"/>
    <w:rsid w:val="00A23F3B"/>
    <w:rsid w:val="00A23FCF"/>
    <w:rsid w:val="00A24406"/>
    <w:rsid w:val="00A24A60"/>
    <w:rsid w:val="00A25847"/>
    <w:rsid w:val="00A25D36"/>
    <w:rsid w:val="00A25F64"/>
    <w:rsid w:val="00A27CC2"/>
    <w:rsid w:val="00A30220"/>
    <w:rsid w:val="00A3187F"/>
    <w:rsid w:val="00A319A3"/>
    <w:rsid w:val="00A3221B"/>
    <w:rsid w:val="00A3273B"/>
    <w:rsid w:val="00A33980"/>
    <w:rsid w:val="00A35B4B"/>
    <w:rsid w:val="00A3605C"/>
    <w:rsid w:val="00A36985"/>
    <w:rsid w:val="00A378A5"/>
    <w:rsid w:val="00A40ED6"/>
    <w:rsid w:val="00A43DCF"/>
    <w:rsid w:val="00A441A3"/>
    <w:rsid w:val="00A44945"/>
    <w:rsid w:val="00A4644F"/>
    <w:rsid w:val="00A46DF6"/>
    <w:rsid w:val="00A470EE"/>
    <w:rsid w:val="00A47621"/>
    <w:rsid w:val="00A479CD"/>
    <w:rsid w:val="00A50CFC"/>
    <w:rsid w:val="00A534D5"/>
    <w:rsid w:val="00A539A5"/>
    <w:rsid w:val="00A54D67"/>
    <w:rsid w:val="00A5559D"/>
    <w:rsid w:val="00A55A3F"/>
    <w:rsid w:val="00A56BC4"/>
    <w:rsid w:val="00A57341"/>
    <w:rsid w:val="00A57A4B"/>
    <w:rsid w:val="00A62DFC"/>
    <w:rsid w:val="00A63115"/>
    <w:rsid w:val="00A63BD4"/>
    <w:rsid w:val="00A652F6"/>
    <w:rsid w:val="00A65A0D"/>
    <w:rsid w:val="00A706F3"/>
    <w:rsid w:val="00A7106A"/>
    <w:rsid w:val="00A713A9"/>
    <w:rsid w:val="00A71A3A"/>
    <w:rsid w:val="00A732EA"/>
    <w:rsid w:val="00A7489E"/>
    <w:rsid w:val="00A754AF"/>
    <w:rsid w:val="00A772C7"/>
    <w:rsid w:val="00A7749E"/>
    <w:rsid w:val="00A8015F"/>
    <w:rsid w:val="00A80921"/>
    <w:rsid w:val="00A80BD2"/>
    <w:rsid w:val="00A81B91"/>
    <w:rsid w:val="00A82574"/>
    <w:rsid w:val="00A827E9"/>
    <w:rsid w:val="00A85039"/>
    <w:rsid w:val="00A851F7"/>
    <w:rsid w:val="00A87A74"/>
    <w:rsid w:val="00A906AA"/>
    <w:rsid w:val="00A92C14"/>
    <w:rsid w:val="00A93E43"/>
    <w:rsid w:val="00A94C5E"/>
    <w:rsid w:val="00A962F4"/>
    <w:rsid w:val="00A97C62"/>
    <w:rsid w:val="00AA0A81"/>
    <w:rsid w:val="00AA22F4"/>
    <w:rsid w:val="00AA241A"/>
    <w:rsid w:val="00AA252C"/>
    <w:rsid w:val="00AA31DC"/>
    <w:rsid w:val="00AA354F"/>
    <w:rsid w:val="00AA666E"/>
    <w:rsid w:val="00AB1B7D"/>
    <w:rsid w:val="00AB1C62"/>
    <w:rsid w:val="00AB5518"/>
    <w:rsid w:val="00AB7498"/>
    <w:rsid w:val="00AC01D4"/>
    <w:rsid w:val="00AC222E"/>
    <w:rsid w:val="00AC27CF"/>
    <w:rsid w:val="00AC4A04"/>
    <w:rsid w:val="00AD0447"/>
    <w:rsid w:val="00AD0EB6"/>
    <w:rsid w:val="00AD1748"/>
    <w:rsid w:val="00AD253B"/>
    <w:rsid w:val="00AD336F"/>
    <w:rsid w:val="00AD3550"/>
    <w:rsid w:val="00AD3C00"/>
    <w:rsid w:val="00AD4068"/>
    <w:rsid w:val="00AD458C"/>
    <w:rsid w:val="00AD4DB4"/>
    <w:rsid w:val="00AD5088"/>
    <w:rsid w:val="00AD61F2"/>
    <w:rsid w:val="00AD6CAE"/>
    <w:rsid w:val="00AE0F77"/>
    <w:rsid w:val="00AE11DB"/>
    <w:rsid w:val="00AE13C6"/>
    <w:rsid w:val="00AE2564"/>
    <w:rsid w:val="00AE301F"/>
    <w:rsid w:val="00AE3302"/>
    <w:rsid w:val="00AE354B"/>
    <w:rsid w:val="00AE400F"/>
    <w:rsid w:val="00AE44F7"/>
    <w:rsid w:val="00AE54F4"/>
    <w:rsid w:val="00AE575E"/>
    <w:rsid w:val="00AE6700"/>
    <w:rsid w:val="00AE7077"/>
    <w:rsid w:val="00AE73AE"/>
    <w:rsid w:val="00AF1446"/>
    <w:rsid w:val="00AF2F0C"/>
    <w:rsid w:val="00AF532F"/>
    <w:rsid w:val="00AF5CA9"/>
    <w:rsid w:val="00AF61C2"/>
    <w:rsid w:val="00AF6CC6"/>
    <w:rsid w:val="00B00437"/>
    <w:rsid w:val="00B011CD"/>
    <w:rsid w:val="00B02365"/>
    <w:rsid w:val="00B0296A"/>
    <w:rsid w:val="00B02BFF"/>
    <w:rsid w:val="00B02FBC"/>
    <w:rsid w:val="00B0377A"/>
    <w:rsid w:val="00B04E8B"/>
    <w:rsid w:val="00B05B17"/>
    <w:rsid w:val="00B06866"/>
    <w:rsid w:val="00B06DE0"/>
    <w:rsid w:val="00B06F40"/>
    <w:rsid w:val="00B103E0"/>
    <w:rsid w:val="00B11140"/>
    <w:rsid w:val="00B11D03"/>
    <w:rsid w:val="00B12295"/>
    <w:rsid w:val="00B137BE"/>
    <w:rsid w:val="00B143F0"/>
    <w:rsid w:val="00B16354"/>
    <w:rsid w:val="00B17FA0"/>
    <w:rsid w:val="00B21E2C"/>
    <w:rsid w:val="00B2235C"/>
    <w:rsid w:val="00B22C95"/>
    <w:rsid w:val="00B2342D"/>
    <w:rsid w:val="00B234F8"/>
    <w:rsid w:val="00B24344"/>
    <w:rsid w:val="00B26769"/>
    <w:rsid w:val="00B2704D"/>
    <w:rsid w:val="00B31C91"/>
    <w:rsid w:val="00B339EC"/>
    <w:rsid w:val="00B34586"/>
    <w:rsid w:val="00B3747F"/>
    <w:rsid w:val="00B37E31"/>
    <w:rsid w:val="00B42EB6"/>
    <w:rsid w:val="00B43194"/>
    <w:rsid w:val="00B441EB"/>
    <w:rsid w:val="00B45667"/>
    <w:rsid w:val="00B47734"/>
    <w:rsid w:val="00B50FBA"/>
    <w:rsid w:val="00B558EB"/>
    <w:rsid w:val="00B56CD0"/>
    <w:rsid w:val="00B56DBA"/>
    <w:rsid w:val="00B577D3"/>
    <w:rsid w:val="00B60466"/>
    <w:rsid w:val="00B6046A"/>
    <w:rsid w:val="00B60572"/>
    <w:rsid w:val="00B60630"/>
    <w:rsid w:val="00B60C7C"/>
    <w:rsid w:val="00B6181B"/>
    <w:rsid w:val="00B61B83"/>
    <w:rsid w:val="00B61DBB"/>
    <w:rsid w:val="00B6441B"/>
    <w:rsid w:val="00B6548F"/>
    <w:rsid w:val="00B65F08"/>
    <w:rsid w:val="00B661B4"/>
    <w:rsid w:val="00B669A3"/>
    <w:rsid w:val="00B67B0F"/>
    <w:rsid w:val="00B70F87"/>
    <w:rsid w:val="00B7352F"/>
    <w:rsid w:val="00B73BDF"/>
    <w:rsid w:val="00B7502A"/>
    <w:rsid w:val="00B76325"/>
    <w:rsid w:val="00B77305"/>
    <w:rsid w:val="00B8092F"/>
    <w:rsid w:val="00B80CC3"/>
    <w:rsid w:val="00B819C1"/>
    <w:rsid w:val="00B82CC2"/>
    <w:rsid w:val="00B84A89"/>
    <w:rsid w:val="00B84EDA"/>
    <w:rsid w:val="00B877ED"/>
    <w:rsid w:val="00B901F0"/>
    <w:rsid w:val="00B90834"/>
    <w:rsid w:val="00B92BEF"/>
    <w:rsid w:val="00B933B5"/>
    <w:rsid w:val="00B93D8E"/>
    <w:rsid w:val="00B9689A"/>
    <w:rsid w:val="00B96EA9"/>
    <w:rsid w:val="00BA1E25"/>
    <w:rsid w:val="00BA1FFA"/>
    <w:rsid w:val="00BA358B"/>
    <w:rsid w:val="00BA3BB1"/>
    <w:rsid w:val="00BA43ED"/>
    <w:rsid w:val="00BA4BCA"/>
    <w:rsid w:val="00BA5467"/>
    <w:rsid w:val="00BA6042"/>
    <w:rsid w:val="00BA6E0D"/>
    <w:rsid w:val="00BA7FF1"/>
    <w:rsid w:val="00BB06CB"/>
    <w:rsid w:val="00BB07BB"/>
    <w:rsid w:val="00BB261F"/>
    <w:rsid w:val="00BB2887"/>
    <w:rsid w:val="00BB506F"/>
    <w:rsid w:val="00BB55D4"/>
    <w:rsid w:val="00BB5EAA"/>
    <w:rsid w:val="00BB5F11"/>
    <w:rsid w:val="00BB7368"/>
    <w:rsid w:val="00BB7DDB"/>
    <w:rsid w:val="00BC0401"/>
    <w:rsid w:val="00BC04FA"/>
    <w:rsid w:val="00BC1C22"/>
    <w:rsid w:val="00BC3033"/>
    <w:rsid w:val="00BC35BE"/>
    <w:rsid w:val="00BC430D"/>
    <w:rsid w:val="00BC460B"/>
    <w:rsid w:val="00BC49F9"/>
    <w:rsid w:val="00BC5725"/>
    <w:rsid w:val="00BC64CF"/>
    <w:rsid w:val="00BD1C27"/>
    <w:rsid w:val="00BD1C50"/>
    <w:rsid w:val="00BD30B1"/>
    <w:rsid w:val="00BD343D"/>
    <w:rsid w:val="00BD3567"/>
    <w:rsid w:val="00BD7CC8"/>
    <w:rsid w:val="00BE0F7B"/>
    <w:rsid w:val="00BE10C2"/>
    <w:rsid w:val="00BE1365"/>
    <w:rsid w:val="00BE5077"/>
    <w:rsid w:val="00BE54AB"/>
    <w:rsid w:val="00BE6125"/>
    <w:rsid w:val="00BE62C9"/>
    <w:rsid w:val="00BE660E"/>
    <w:rsid w:val="00BE67CE"/>
    <w:rsid w:val="00BF0558"/>
    <w:rsid w:val="00BF2A76"/>
    <w:rsid w:val="00BF3168"/>
    <w:rsid w:val="00BF35F5"/>
    <w:rsid w:val="00BF55CC"/>
    <w:rsid w:val="00BF754F"/>
    <w:rsid w:val="00BF7E0E"/>
    <w:rsid w:val="00BF7E64"/>
    <w:rsid w:val="00C0190D"/>
    <w:rsid w:val="00C01D14"/>
    <w:rsid w:val="00C01ECE"/>
    <w:rsid w:val="00C025B4"/>
    <w:rsid w:val="00C04D87"/>
    <w:rsid w:val="00C04E9C"/>
    <w:rsid w:val="00C102A7"/>
    <w:rsid w:val="00C106E3"/>
    <w:rsid w:val="00C10CE8"/>
    <w:rsid w:val="00C11F61"/>
    <w:rsid w:val="00C13A1C"/>
    <w:rsid w:val="00C140EA"/>
    <w:rsid w:val="00C161FD"/>
    <w:rsid w:val="00C17585"/>
    <w:rsid w:val="00C22763"/>
    <w:rsid w:val="00C22E3E"/>
    <w:rsid w:val="00C23951"/>
    <w:rsid w:val="00C23CD0"/>
    <w:rsid w:val="00C23F17"/>
    <w:rsid w:val="00C240AB"/>
    <w:rsid w:val="00C26AA8"/>
    <w:rsid w:val="00C26D0D"/>
    <w:rsid w:val="00C27C95"/>
    <w:rsid w:val="00C300D2"/>
    <w:rsid w:val="00C313B7"/>
    <w:rsid w:val="00C3270F"/>
    <w:rsid w:val="00C3278B"/>
    <w:rsid w:val="00C327BD"/>
    <w:rsid w:val="00C33375"/>
    <w:rsid w:val="00C34C23"/>
    <w:rsid w:val="00C3562C"/>
    <w:rsid w:val="00C40219"/>
    <w:rsid w:val="00C419CA"/>
    <w:rsid w:val="00C42005"/>
    <w:rsid w:val="00C43C45"/>
    <w:rsid w:val="00C44446"/>
    <w:rsid w:val="00C45480"/>
    <w:rsid w:val="00C45BC4"/>
    <w:rsid w:val="00C4664D"/>
    <w:rsid w:val="00C472AA"/>
    <w:rsid w:val="00C476E0"/>
    <w:rsid w:val="00C47DB6"/>
    <w:rsid w:val="00C50A05"/>
    <w:rsid w:val="00C54370"/>
    <w:rsid w:val="00C54AED"/>
    <w:rsid w:val="00C55B2F"/>
    <w:rsid w:val="00C55D69"/>
    <w:rsid w:val="00C575AA"/>
    <w:rsid w:val="00C5781C"/>
    <w:rsid w:val="00C60622"/>
    <w:rsid w:val="00C63134"/>
    <w:rsid w:val="00C639F0"/>
    <w:rsid w:val="00C63C62"/>
    <w:rsid w:val="00C63D00"/>
    <w:rsid w:val="00C6441B"/>
    <w:rsid w:val="00C64FF5"/>
    <w:rsid w:val="00C668FF"/>
    <w:rsid w:val="00C70869"/>
    <w:rsid w:val="00C7108B"/>
    <w:rsid w:val="00C7266B"/>
    <w:rsid w:val="00C726CC"/>
    <w:rsid w:val="00C729BC"/>
    <w:rsid w:val="00C7430F"/>
    <w:rsid w:val="00C75D85"/>
    <w:rsid w:val="00C8089F"/>
    <w:rsid w:val="00C812BB"/>
    <w:rsid w:val="00C82567"/>
    <w:rsid w:val="00C82A0B"/>
    <w:rsid w:val="00C836CC"/>
    <w:rsid w:val="00C8458B"/>
    <w:rsid w:val="00C848F5"/>
    <w:rsid w:val="00C84A5F"/>
    <w:rsid w:val="00C84C26"/>
    <w:rsid w:val="00C85F87"/>
    <w:rsid w:val="00C87488"/>
    <w:rsid w:val="00C87A74"/>
    <w:rsid w:val="00C9060F"/>
    <w:rsid w:val="00C90868"/>
    <w:rsid w:val="00C90A71"/>
    <w:rsid w:val="00C90B8D"/>
    <w:rsid w:val="00C91574"/>
    <w:rsid w:val="00C91A22"/>
    <w:rsid w:val="00C91BC2"/>
    <w:rsid w:val="00C9283E"/>
    <w:rsid w:val="00C92C71"/>
    <w:rsid w:val="00C937B8"/>
    <w:rsid w:val="00C9380E"/>
    <w:rsid w:val="00C93F8F"/>
    <w:rsid w:val="00C971EF"/>
    <w:rsid w:val="00C97AC7"/>
    <w:rsid w:val="00CA0855"/>
    <w:rsid w:val="00CA1B35"/>
    <w:rsid w:val="00CA1BDD"/>
    <w:rsid w:val="00CA244A"/>
    <w:rsid w:val="00CA2745"/>
    <w:rsid w:val="00CA3593"/>
    <w:rsid w:val="00CA38FB"/>
    <w:rsid w:val="00CA3F2A"/>
    <w:rsid w:val="00CA60BF"/>
    <w:rsid w:val="00CA68FA"/>
    <w:rsid w:val="00CA7F4F"/>
    <w:rsid w:val="00CB0910"/>
    <w:rsid w:val="00CB258E"/>
    <w:rsid w:val="00CB2F38"/>
    <w:rsid w:val="00CB3C8F"/>
    <w:rsid w:val="00CB4657"/>
    <w:rsid w:val="00CB4F2F"/>
    <w:rsid w:val="00CB4F3F"/>
    <w:rsid w:val="00CB75CE"/>
    <w:rsid w:val="00CC02F1"/>
    <w:rsid w:val="00CC11A6"/>
    <w:rsid w:val="00CC11D2"/>
    <w:rsid w:val="00CC135E"/>
    <w:rsid w:val="00CC2F8D"/>
    <w:rsid w:val="00CC4FCF"/>
    <w:rsid w:val="00CC5008"/>
    <w:rsid w:val="00CC6153"/>
    <w:rsid w:val="00CD015A"/>
    <w:rsid w:val="00CD2A78"/>
    <w:rsid w:val="00CD2A96"/>
    <w:rsid w:val="00CD2E52"/>
    <w:rsid w:val="00CD388E"/>
    <w:rsid w:val="00CD5D3F"/>
    <w:rsid w:val="00CD6706"/>
    <w:rsid w:val="00CE101C"/>
    <w:rsid w:val="00CE2F9E"/>
    <w:rsid w:val="00CE38E3"/>
    <w:rsid w:val="00CE517E"/>
    <w:rsid w:val="00CE5553"/>
    <w:rsid w:val="00CF02E5"/>
    <w:rsid w:val="00CF0DBC"/>
    <w:rsid w:val="00CF128D"/>
    <w:rsid w:val="00CF1E02"/>
    <w:rsid w:val="00CF1E90"/>
    <w:rsid w:val="00CF1EA0"/>
    <w:rsid w:val="00CF2612"/>
    <w:rsid w:val="00CF3DB3"/>
    <w:rsid w:val="00CF45CE"/>
    <w:rsid w:val="00CF57C8"/>
    <w:rsid w:val="00CF6EC7"/>
    <w:rsid w:val="00CF7D90"/>
    <w:rsid w:val="00D0174D"/>
    <w:rsid w:val="00D018F9"/>
    <w:rsid w:val="00D0353B"/>
    <w:rsid w:val="00D041AC"/>
    <w:rsid w:val="00D04380"/>
    <w:rsid w:val="00D052BC"/>
    <w:rsid w:val="00D07026"/>
    <w:rsid w:val="00D07465"/>
    <w:rsid w:val="00D11C62"/>
    <w:rsid w:val="00D123C0"/>
    <w:rsid w:val="00D15D97"/>
    <w:rsid w:val="00D16F90"/>
    <w:rsid w:val="00D17492"/>
    <w:rsid w:val="00D17AA4"/>
    <w:rsid w:val="00D17C39"/>
    <w:rsid w:val="00D21162"/>
    <w:rsid w:val="00D223DE"/>
    <w:rsid w:val="00D22C8F"/>
    <w:rsid w:val="00D2369B"/>
    <w:rsid w:val="00D23A44"/>
    <w:rsid w:val="00D23C5D"/>
    <w:rsid w:val="00D24B93"/>
    <w:rsid w:val="00D25669"/>
    <w:rsid w:val="00D26644"/>
    <w:rsid w:val="00D272EA"/>
    <w:rsid w:val="00D3059F"/>
    <w:rsid w:val="00D30E1A"/>
    <w:rsid w:val="00D3139F"/>
    <w:rsid w:val="00D32152"/>
    <w:rsid w:val="00D324E6"/>
    <w:rsid w:val="00D32629"/>
    <w:rsid w:val="00D33491"/>
    <w:rsid w:val="00D341F8"/>
    <w:rsid w:val="00D3642E"/>
    <w:rsid w:val="00D41993"/>
    <w:rsid w:val="00D42515"/>
    <w:rsid w:val="00D42CA5"/>
    <w:rsid w:val="00D43792"/>
    <w:rsid w:val="00D437AF"/>
    <w:rsid w:val="00D44B6C"/>
    <w:rsid w:val="00D44F8E"/>
    <w:rsid w:val="00D44FD0"/>
    <w:rsid w:val="00D457B0"/>
    <w:rsid w:val="00D460A1"/>
    <w:rsid w:val="00D47568"/>
    <w:rsid w:val="00D477A7"/>
    <w:rsid w:val="00D47B22"/>
    <w:rsid w:val="00D52AA6"/>
    <w:rsid w:val="00D52CED"/>
    <w:rsid w:val="00D542DF"/>
    <w:rsid w:val="00D54F72"/>
    <w:rsid w:val="00D55882"/>
    <w:rsid w:val="00D56A90"/>
    <w:rsid w:val="00D5733C"/>
    <w:rsid w:val="00D57469"/>
    <w:rsid w:val="00D607EF"/>
    <w:rsid w:val="00D60F88"/>
    <w:rsid w:val="00D625E7"/>
    <w:rsid w:val="00D646BD"/>
    <w:rsid w:val="00D6584E"/>
    <w:rsid w:val="00D70239"/>
    <w:rsid w:val="00D70C50"/>
    <w:rsid w:val="00D70D2E"/>
    <w:rsid w:val="00D71201"/>
    <w:rsid w:val="00D720C7"/>
    <w:rsid w:val="00D728BB"/>
    <w:rsid w:val="00D733E9"/>
    <w:rsid w:val="00D73A26"/>
    <w:rsid w:val="00D749B7"/>
    <w:rsid w:val="00D74D1D"/>
    <w:rsid w:val="00D77A04"/>
    <w:rsid w:val="00D77B28"/>
    <w:rsid w:val="00D80077"/>
    <w:rsid w:val="00D80A09"/>
    <w:rsid w:val="00D80CAF"/>
    <w:rsid w:val="00D810AF"/>
    <w:rsid w:val="00D815DC"/>
    <w:rsid w:val="00D81719"/>
    <w:rsid w:val="00D81D06"/>
    <w:rsid w:val="00D82305"/>
    <w:rsid w:val="00D826D4"/>
    <w:rsid w:val="00D851C2"/>
    <w:rsid w:val="00D8652C"/>
    <w:rsid w:val="00D8669D"/>
    <w:rsid w:val="00D876E6"/>
    <w:rsid w:val="00D91143"/>
    <w:rsid w:val="00D94635"/>
    <w:rsid w:val="00D95DED"/>
    <w:rsid w:val="00D97E77"/>
    <w:rsid w:val="00DA1025"/>
    <w:rsid w:val="00DA1B30"/>
    <w:rsid w:val="00DA22EC"/>
    <w:rsid w:val="00DA2A17"/>
    <w:rsid w:val="00DA3158"/>
    <w:rsid w:val="00DA3172"/>
    <w:rsid w:val="00DA414C"/>
    <w:rsid w:val="00DA508D"/>
    <w:rsid w:val="00DA5860"/>
    <w:rsid w:val="00DA7594"/>
    <w:rsid w:val="00DB14B0"/>
    <w:rsid w:val="00DB1AA8"/>
    <w:rsid w:val="00DB2076"/>
    <w:rsid w:val="00DB22A6"/>
    <w:rsid w:val="00DB25C6"/>
    <w:rsid w:val="00DB2623"/>
    <w:rsid w:val="00DB2767"/>
    <w:rsid w:val="00DB566E"/>
    <w:rsid w:val="00DB7A96"/>
    <w:rsid w:val="00DC00E2"/>
    <w:rsid w:val="00DC180B"/>
    <w:rsid w:val="00DC29FA"/>
    <w:rsid w:val="00DC2F27"/>
    <w:rsid w:val="00DC4729"/>
    <w:rsid w:val="00DC6115"/>
    <w:rsid w:val="00DC6B52"/>
    <w:rsid w:val="00DC772E"/>
    <w:rsid w:val="00DC77BE"/>
    <w:rsid w:val="00DC790C"/>
    <w:rsid w:val="00DD0003"/>
    <w:rsid w:val="00DD0AD9"/>
    <w:rsid w:val="00DD1098"/>
    <w:rsid w:val="00DD5824"/>
    <w:rsid w:val="00DD65D0"/>
    <w:rsid w:val="00DD6656"/>
    <w:rsid w:val="00DE0C00"/>
    <w:rsid w:val="00DE1B09"/>
    <w:rsid w:val="00DE2152"/>
    <w:rsid w:val="00DE331D"/>
    <w:rsid w:val="00DE556F"/>
    <w:rsid w:val="00DE66E9"/>
    <w:rsid w:val="00DE6E10"/>
    <w:rsid w:val="00DE7038"/>
    <w:rsid w:val="00DE7C4E"/>
    <w:rsid w:val="00DF146E"/>
    <w:rsid w:val="00DF1E36"/>
    <w:rsid w:val="00DF42B4"/>
    <w:rsid w:val="00DF457D"/>
    <w:rsid w:val="00DF4CF5"/>
    <w:rsid w:val="00DF5C86"/>
    <w:rsid w:val="00DF70DD"/>
    <w:rsid w:val="00E0054D"/>
    <w:rsid w:val="00E0060F"/>
    <w:rsid w:val="00E01346"/>
    <w:rsid w:val="00E03B6D"/>
    <w:rsid w:val="00E03DD0"/>
    <w:rsid w:val="00E043FF"/>
    <w:rsid w:val="00E0593D"/>
    <w:rsid w:val="00E05B42"/>
    <w:rsid w:val="00E06CEB"/>
    <w:rsid w:val="00E071EF"/>
    <w:rsid w:val="00E07C3B"/>
    <w:rsid w:val="00E10988"/>
    <w:rsid w:val="00E12349"/>
    <w:rsid w:val="00E14D7F"/>
    <w:rsid w:val="00E15F00"/>
    <w:rsid w:val="00E16303"/>
    <w:rsid w:val="00E170FE"/>
    <w:rsid w:val="00E17160"/>
    <w:rsid w:val="00E17C0D"/>
    <w:rsid w:val="00E2003B"/>
    <w:rsid w:val="00E21D5D"/>
    <w:rsid w:val="00E23280"/>
    <w:rsid w:val="00E2493C"/>
    <w:rsid w:val="00E24ADE"/>
    <w:rsid w:val="00E24F3B"/>
    <w:rsid w:val="00E26465"/>
    <w:rsid w:val="00E278B4"/>
    <w:rsid w:val="00E27E98"/>
    <w:rsid w:val="00E31EC0"/>
    <w:rsid w:val="00E32BC1"/>
    <w:rsid w:val="00E33C6B"/>
    <w:rsid w:val="00E35BEC"/>
    <w:rsid w:val="00E36B5D"/>
    <w:rsid w:val="00E40890"/>
    <w:rsid w:val="00E41490"/>
    <w:rsid w:val="00E41D6A"/>
    <w:rsid w:val="00E43152"/>
    <w:rsid w:val="00E44028"/>
    <w:rsid w:val="00E45C70"/>
    <w:rsid w:val="00E4657E"/>
    <w:rsid w:val="00E50821"/>
    <w:rsid w:val="00E50EF8"/>
    <w:rsid w:val="00E513FF"/>
    <w:rsid w:val="00E51551"/>
    <w:rsid w:val="00E51F91"/>
    <w:rsid w:val="00E52283"/>
    <w:rsid w:val="00E549E7"/>
    <w:rsid w:val="00E55D32"/>
    <w:rsid w:val="00E569F5"/>
    <w:rsid w:val="00E57086"/>
    <w:rsid w:val="00E57810"/>
    <w:rsid w:val="00E57B0A"/>
    <w:rsid w:val="00E61520"/>
    <w:rsid w:val="00E628B7"/>
    <w:rsid w:val="00E6303C"/>
    <w:rsid w:val="00E65EEB"/>
    <w:rsid w:val="00E70463"/>
    <w:rsid w:val="00E7086E"/>
    <w:rsid w:val="00E72515"/>
    <w:rsid w:val="00E72D7B"/>
    <w:rsid w:val="00E7374A"/>
    <w:rsid w:val="00E73A62"/>
    <w:rsid w:val="00E73C41"/>
    <w:rsid w:val="00E757F7"/>
    <w:rsid w:val="00E7596F"/>
    <w:rsid w:val="00E7598F"/>
    <w:rsid w:val="00E76308"/>
    <w:rsid w:val="00E76EF3"/>
    <w:rsid w:val="00E76F60"/>
    <w:rsid w:val="00E802B9"/>
    <w:rsid w:val="00E8145B"/>
    <w:rsid w:val="00E81722"/>
    <w:rsid w:val="00E82857"/>
    <w:rsid w:val="00E83974"/>
    <w:rsid w:val="00E83D90"/>
    <w:rsid w:val="00E83F28"/>
    <w:rsid w:val="00E83F91"/>
    <w:rsid w:val="00E85334"/>
    <w:rsid w:val="00E86932"/>
    <w:rsid w:val="00E90F5D"/>
    <w:rsid w:val="00E9107A"/>
    <w:rsid w:val="00E9193C"/>
    <w:rsid w:val="00E91F62"/>
    <w:rsid w:val="00E929FD"/>
    <w:rsid w:val="00E93240"/>
    <w:rsid w:val="00E9479B"/>
    <w:rsid w:val="00E97470"/>
    <w:rsid w:val="00EA1EDF"/>
    <w:rsid w:val="00EA4958"/>
    <w:rsid w:val="00EA4D48"/>
    <w:rsid w:val="00EA62AE"/>
    <w:rsid w:val="00EA6DF7"/>
    <w:rsid w:val="00EA75C0"/>
    <w:rsid w:val="00EA767B"/>
    <w:rsid w:val="00EB0A18"/>
    <w:rsid w:val="00EB0F00"/>
    <w:rsid w:val="00EB2173"/>
    <w:rsid w:val="00EB28DC"/>
    <w:rsid w:val="00EB3E2F"/>
    <w:rsid w:val="00EB62E6"/>
    <w:rsid w:val="00EB6E32"/>
    <w:rsid w:val="00EB7C65"/>
    <w:rsid w:val="00EC316A"/>
    <w:rsid w:val="00EC53CC"/>
    <w:rsid w:val="00EC5671"/>
    <w:rsid w:val="00EC7925"/>
    <w:rsid w:val="00EC7DE5"/>
    <w:rsid w:val="00ED0D02"/>
    <w:rsid w:val="00ED1B30"/>
    <w:rsid w:val="00ED250E"/>
    <w:rsid w:val="00ED26EB"/>
    <w:rsid w:val="00ED28D1"/>
    <w:rsid w:val="00ED2916"/>
    <w:rsid w:val="00ED2B63"/>
    <w:rsid w:val="00ED32ED"/>
    <w:rsid w:val="00ED3B83"/>
    <w:rsid w:val="00ED3D9D"/>
    <w:rsid w:val="00ED5534"/>
    <w:rsid w:val="00ED5EB6"/>
    <w:rsid w:val="00ED60AE"/>
    <w:rsid w:val="00ED6133"/>
    <w:rsid w:val="00ED6535"/>
    <w:rsid w:val="00EE096C"/>
    <w:rsid w:val="00EE0C75"/>
    <w:rsid w:val="00EE149A"/>
    <w:rsid w:val="00EE1AC1"/>
    <w:rsid w:val="00EE39D6"/>
    <w:rsid w:val="00EE400E"/>
    <w:rsid w:val="00EE413C"/>
    <w:rsid w:val="00EE4BCD"/>
    <w:rsid w:val="00EE5159"/>
    <w:rsid w:val="00EE52AD"/>
    <w:rsid w:val="00EF0B82"/>
    <w:rsid w:val="00EF1A22"/>
    <w:rsid w:val="00EF214A"/>
    <w:rsid w:val="00EF41E2"/>
    <w:rsid w:val="00EF4495"/>
    <w:rsid w:val="00EF65B1"/>
    <w:rsid w:val="00EF665A"/>
    <w:rsid w:val="00EF72B2"/>
    <w:rsid w:val="00F00392"/>
    <w:rsid w:val="00F01AE8"/>
    <w:rsid w:val="00F01F92"/>
    <w:rsid w:val="00F02289"/>
    <w:rsid w:val="00F05C49"/>
    <w:rsid w:val="00F06160"/>
    <w:rsid w:val="00F061FF"/>
    <w:rsid w:val="00F06689"/>
    <w:rsid w:val="00F100A9"/>
    <w:rsid w:val="00F10A08"/>
    <w:rsid w:val="00F10D77"/>
    <w:rsid w:val="00F12BCE"/>
    <w:rsid w:val="00F12D97"/>
    <w:rsid w:val="00F130AD"/>
    <w:rsid w:val="00F139CF"/>
    <w:rsid w:val="00F14F1A"/>
    <w:rsid w:val="00F153B2"/>
    <w:rsid w:val="00F155AF"/>
    <w:rsid w:val="00F159D6"/>
    <w:rsid w:val="00F160F8"/>
    <w:rsid w:val="00F16F10"/>
    <w:rsid w:val="00F21C42"/>
    <w:rsid w:val="00F22AC5"/>
    <w:rsid w:val="00F22F47"/>
    <w:rsid w:val="00F23032"/>
    <w:rsid w:val="00F23758"/>
    <w:rsid w:val="00F239EE"/>
    <w:rsid w:val="00F24DB6"/>
    <w:rsid w:val="00F253E6"/>
    <w:rsid w:val="00F254D1"/>
    <w:rsid w:val="00F25E8B"/>
    <w:rsid w:val="00F32B82"/>
    <w:rsid w:val="00F32C9C"/>
    <w:rsid w:val="00F33D21"/>
    <w:rsid w:val="00F34597"/>
    <w:rsid w:val="00F345E6"/>
    <w:rsid w:val="00F35D3F"/>
    <w:rsid w:val="00F37F8A"/>
    <w:rsid w:val="00F4043E"/>
    <w:rsid w:val="00F40CB5"/>
    <w:rsid w:val="00F41932"/>
    <w:rsid w:val="00F41A03"/>
    <w:rsid w:val="00F41BBC"/>
    <w:rsid w:val="00F43635"/>
    <w:rsid w:val="00F43B9D"/>
    <w:rsid w:val="00F444F0"/>
    <w:rsid w:val="00F4592D"/>
    <w:rsid w:val="00F50590"/>
    <w:rsid w:val="00F50847"/>
    <w:rsid w:val="00F533B1"/>
    <w:rsid w:val="00F53F27"/>
    <w:rsid w:val="00F546D1"/>
    <w:rsid w:val="00F560EA"/>
    <w:rsid w:val="00F567F2"/>
    <w:rsid w:val="00F5706B"/>
    <w:rsid w:val="00F607BC"/>
    <w:rsid w:val="00F61C1E"/>
    <w:rsid w:val="00F61D4E"/>
    <w:rsid w:val="00F636C4"/>
    <w:rsid w:val="00F6513F"/>
    <w:rsid w:val="00F65968"/>
    <w:rsid w:val="00F66272"/>
    <w:rsid w:val="00F667F8"/>
    <w:rsid w:val="00F67BD3"/>
    <w:rsid w:val="00F709C0"/>
    <w:rsid w:val="00F7309D"/>
    <w:rsid w:val="00F73C96"/>
    <w:rsid w:val="00F75BCB"/>
    <w:rsid w:val="00F760F9"/>
    <w:rsid w:val="00F76E0E"/>
    <w:rsid w:val="00F76F70"/>
    <w:rsid w:val="00F76F95"/>
    <w:rsid w:val="00F7703E"/>
    <w:rsid w:val="00F77A63"/>
    <w:rsid w:val="00F77C97"/>
    <w:rsid w:val="00F800C8"/>
    <w:rsid w:val="00F80936"/>
    <w:rsid w:val="00F82B13"/>
    <w:rsid w:val="00F836AF"/>
    <w:rsid w:val="00F83D29"/>
    <w:rsid w:val="00F84F24"/>
    <w:rsid w:val="00F86A60"/>
    <w:rsid w:val="00F87780"/>
    <w:rsid w:val="00F87B48"/>
    <w:rsid w:val="00F90C03"/>
    <w:rsid w:val="00F91883"/>
    <w:rsid w:val="00F927A1"/>
    <w:rsid w:val="00F92E4D"/>
    <w:rsid w:val="00F92F4C"/>
    <w:rsid w:val="00F94BF0"/>
    <w:rsid w:val="00F95FDA"/>
    <w:rsid w:val="00F96F56"/>
    <w:rsid w:val="00F971D2"/>
    <w:rsid w:val="00FA212D"/>
    <w:rsid w:val="00FA3211"/>
    <w:rsid w:val="00FA3764"/>
    <w:rsid w:val="00FA56ED"/>
    <w:rsid w:val="00FB0177"/>
    <w:rsid w:val="00FB1FDA"/>
    <w:rsid w:val="00FB5943"/>
    <w:rsid w:val="00FB5FA6"/>
    <w:rsid w:val="00FC1310"/>
    <w:rsid w:val="00FC1D5E"/>
    <w:rsid w:val="00FC2FF3"/>
    <w:rsid w:val="00FC3263"/>
    <w:rsid w:val="00FC32FC"/>
    <w:rsid w:val="00FC4086"/>
    <w:rsid w:val="00FC51F9"/>
    <w:rsid w:val="00FC5B40"/>
    <w:rsid w:val="00FC5FF8"/>
    <w:rsid w:val="00FC702B"/>
    <w:rsid w:val="00FC7860"/>
    <w:rsid w:val="00FD0BF8"/>
    <w:rsid w:val="00FD1DFE"/>
    <w:rsid w:val="00FD3D7C"/>
    <w:rsid w:val="00FD3FF9"/>
    <w:rsid w:val="00FD4F8F"/>
    <w:rsid w:val="00FD69B5"/>
    <w:rsid w:val="00FD6D31"/>
    <w:rsid w:val="00FE0C16"/>
    <w:rsid w:val="00FE14AD"/>
    <w:rsid w:val="00FE14B1"/>
    <w:rsid w:val="00FE1F6A"/>
    <w:rsid w:val="00FE447E"/>
    <w:rsid w:val="00FE5289"/>
    <w:rsid w:val="00FE63C6"/>
    <w:rsid w:val="00FE7069"/>
    <w:rsid w:val="00FF0070"/>
    <w:rsid w:val="00FF0F2C"/>
    <w:rsid w:val="00FF203C"/>
    <w:rsid w:val="00FF31EC"/>
    <w:rsid w:val="00FF3B45"/>
    <w:rsid w:val="00FF4C17"/>
    <w:rsid w:val="00FF56F9"/>
    <w:rsid w:val="00FF5F6A"/>
    <w:rsid w:val="00FF6B05"/>
    <w:rsid w:val="00FF6BE0"/>
    <w:rsid w:val="00FF7592"/>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217C6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91A7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D3B83"/>
    <w:rPr>
      <w:color w:val="605E5C"/>
      <w:shd w:val="clear" w:color="auto" w:fill="E1DFDD"/>
    </w:rPr>
  </w:style>
  <w:style w:type="character" w:customStyle="1" w:styleId="Heading4Char">
    <w:name w:val="Heading 4 Char"/>
    <w:basedOn w:val="DefaultParagraphFont"/>
    <w:link w:val="Heading4"/>
    <w:uiPriority w:val="9"/>
    <w:semiHidden/>
    <w:rsid w:val="00791A7E"/>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5D5C69"/>
    <w:rPr>
      <w:color w:val="954F72" w:themeColor="followedHyperlink"/>
      <w:u w:val="single"/>
    </w:rPr>
  </w:style>
  <w:style w:type="character" w:customStyle="1" w:styleId="Heading3Char">
    <w:name w:val="Heading 3 Char"/>
    <w:basedOn w:val="DefaultParagraphFont"/>
    <w:link w:val="Heading3"/>
    <w:uiPriority w:val="9"/>
    <w:semiHidden/>
    <w:rsid w:val="00217C6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752">
      <w:bodyDiv w:val="1"/>
      <w:marLeft w:val="0"/>
      <w:marRight w:val="0"/>
      <w:marTop w:val="0"/>
      <w:marBottom w:val="0"/>
      <w:divBdr>
        <w:top w:val="none" w:sz="0" w:space="0" w:color="auto"/>
        <w:left w:val="none" w:sz="0" w:space="0" w:color="auto"/>
        <w:bottom w:val="none" w:sz="0" w:space="0" w:color="auto"/>
        <w:right w:val="none" w:sz="0" w:space="0" w:color="auto"/>
      </w:divBdr>
    </w:div>
    <w:div w:id="498590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3331827">
      <w:bodyDiv w:val="1"/>
      <w:marLeft w:val="0"/>
      <w:marRight w:val="0"/>
      <w:marTop w:val="0"/>
      <w:marBottom w:val="0"/>
      <w:divBdr>
        <w:top w:val="none" w:sz="0" w:space="0" w:color="auto"/>
        <w:left w:val="none" w:sz="0" w:space="0" w:color="auto"/>
        <w:bottom w:val="none" w:sz="0" w:space="0" w:color="auto"/>
        <w:right w:val="none" w:sz="0" w:space="0" w:color="auto"/>
      </w:divBdr>
    </w:div>
    <w:div w:id="50660116">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217835">
      <w:bodyDiv w:val="1"/>
      <w:marLeft w:val="0"/>
      <w:marRight w:val="0"/>
      <w:marTop w:val="0"/>
      <w:marBottom w:val="0"/>
      <w:divBdr>
        <w:top w:val="none" w:sz="0" w:space="0" w:color="auto"/>
        <w:left w:val="none" w:sz="0" w:space="0" w:color="auto"/>
        <w:bottom w:val="none" w:sz="0" w:space="0" w:color="auto"/>
        <w:right w:val="none" w:sz="0" w:space="0" w:color="auto"/>
      </w:divBdr>
    </w:div>
    <w:div w:id="100104080">
      <w:bodyDiv w:val="1"/>
      <w:marLeft w:val="0"/>
      <w:marRight w:val="0"/>
      <w:marTop w:val="0"/>
      <w:marBottom w:val="0"/>
      <w:divBdr>
        <w:top w:val="none" w:sz="0" w:space="0" w:color="auto"/>
        <w:left w:val="none" w:sz="0" w:space="0" w:color="auto"/>
        <w:bottom w:val="none" w:sz="0" w:space="0" w:color="auto"/>
        <w:right w:val="none" w:sz="0" w:space="0" w:color="auto"/>
      </w:divBdr>
    </w:div>
    <w:div w:id="100685553">
      <w:bodyDiv w:val="1"/>
      <w:marLeft w:val="0"/>
      <w:marRight w:val="0"/>
      <w:marTop w:val="0"/>
      <w:marBottom w:val="0"/>
      <w:divBdr>
        <w:top w:val="none" w:sz="0" w:space="0" w:color="auto"/>
        <w:left w:val="none" w:sz="0" w:space="0" w:color="auto"/>
        <w:bottom w:val="none" w:sz="0" w:space="0" w:color="auto"/>
        <w:right w:val="none" w:sz="0" w:space="0" w:color="auto"/>
      </w:divBdr>
    </w:div>
    <w:div w:id="112020221">
      <w:bodyDiv w:val="1"/>
      <w:marLeft w:val="0"/>
      <w:marRight w:val="0"/>
      <w:marTop w:val="0"/>
      <w:marBottom w:val="0"/>
      <w:divBdr>
        <w:top w:val="none" w:sz="0" w:space="0" w:color="auto"/>
        <w:left w:val="none" w:sz="0" w:space="0" w:color="auto"/>
        <w:bottom w:val="none" w:sz="0" w:space="0" w:color="auto"/>
        <w:right w:val="none" w:sz="0" w:space="0" w:color="auto"/>
      </w:divBdr>
    </w:div>
    <w:div w:id="115223924">
      <w:bodyDiv w:val="1"/>
      <w:marLeft w:val="0"/>
      <w:marRight w:val="0"/>
      <w:marTop w:val="0"/>
      <w:marBottom w:val="0"/>
      <w:divBdr>
        <w:top w:val="none" w:sz="0" w:space="0" w:color="auto"/>
        <w:left w:val="none" w:sz="0" w:space="0" w:color="auto"/>
        <w:bottom w:val="none" w:sz="0" w:space="0" w:color="auto"/>
        <w:right w:val="none" w:sz="0" w:space="0" w:color="auto"/>
      </w:divBdr>
    </w:div>
    <w:div w:id="116677863">
      <w:bodyDiv w:val="1"/>
      <w:marLeft w:val="0"/>
      <w:marRight w:val="0"/>
      <w:marTop w:val="0"/>
      <w:marBottom w:val="0"/>
      <w:divBdr>
        <w:top w:val="none" w:sz="0" w:space="0" w:color="auto"/>
        <w:left w:val="none" w:sz="0" w:space="0" w:color="auto"/>
        <w:bottom w:val="none" w:sz="0" w:space="0" w:color="auto"/>
        <w:right w:val="none" w:sz="0" w:space="0" w:color="auto"/>
      </w:divBdr>
    </w:div>
    <w:div w:id="131214749">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1433376">
      <w:bodyDiv w:val="1"/>
      <w:marLeft w:val="0"/>
      <w:marRight w:val="0"/>
      <w:marTop w:val="0"/>
      <w:marBottom w:val="0"/>
      <w:divBdr>
        <w:top w:val="none" w:sz="0" w:space="0" w:color="auto"/>
        <w:left w:val="none" w:sz="0" w:space="0" w:color="auto"/>
        <w:bottom w:val="none" w:sz="0" w:space="0" w:color="auto"/>
        <w:right w:val="none" w:sz="0" w:space="0" w:color="auto"/>
      </w:divBdr>
    </w:div>
    <w:div w:id="169805322">
      <w:bodyDiv w:val="1"/>
      <w:marLeft w:val="0"/>
      <w:marRight w:val="0"/>
      <w:marTop w:val="0"/>
      <w:marBottom w:val="0"/>
      <w:divBdr>
        <w:top w:val="none" w:sz="0" w:space="0" w:color="auto"/>
        <w:left w:val="none" w:sz="0" w:space="0" w:color="auto"/>
        <w:bottom w:val="none" w:sz="0" w:space="0" w:color="auto"/>
        <w:right w:val="none" w:sz="0" w:space="0" w:color="auto"/>
      </w:divBdr>
    </w:div>
    <w:div w:id="188840764">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8910373">
      <w:bodyDiv w:val="1"/>
      <w:marLeft w:val="0"/>
      <w:marRight w:val="0"/>
      <w:marTop w:val="0"/>
      <w:marBottom w:val="0"/>
      <w:divBdr>
        <w:top w:val="none" w:sz="0" w:space="0" w:color="auto"/>
        <w:left w:val="none" w:sz="0" w:space="0" w:color="auto"/>
        <w:bottom w:val="none" w:sz="0" w:space="0" w:color="auto"/>
        <w:right w:val="none" w:sz="0" w:space="0" w:color="auto"/>
      </w:divBdr>
    </w:div>
    <w:div w:id="250823523">
      <w:bodyDiv w:val="1"/>
      <w:marLeft w:val="0"/>
      <w:marRight w:val="0"/>
      <w:marTop w:val="0"/>
      <w:marBottom w:val="0"/>
      <w:divBdr>
        <w:top w:val="none" w:sz="0" w:space="0" w:color="auto"/>
        <w:left w:val="none" w:sz="0" w:space="0" w:color="auto"/>
        <w:bottom w:val="none" w:sz="0" w:space="0" w:color="auto"/>
        <w:right w:val="none" w:sz="0" w:space="0" w:color="auto"/>
      </w:divBdr>
    </w:div>
    <w:div w:id="256450194">
      <w:bodyDiv w:val="1"/>
      <w:marLeft w:val="0"/>
      <w:marRight w:val="0"/>
      <w:marTop w:val="0"/>
      <w:marBottom w:val="0"/>
      <w:divBdr>
        <w:top w:val="none" w:sz="0" w:space="0" w:color="auto"/>
        <w:left w:val="none" w:sz="0" w:space="0" w:color="auto"/>
        <w:bottom w:val="none" w:sz="0" w:space="0" w:color="auto"/>
        <w:right w:val="none" w:sz="0" w:space="0" w:color="auto"/>
      </w:divBdr>
    </w:div>
    <w:div w:id="258411546">
      <w:bodyDiv w:val="1"/>
      <w:marLeft w:val="0"/>
      <w:marRight w:val="0"/>
      <w:marTop w:val="0"/>
      <w:marBottom w:val="0"/>
      <w:divBdr>
        <w:top w:val="none" w:sz="0" w:space="0" w:color="auto"/>
        <w:left w:val="none" w:sz="0" w:space="0" w:color="auto"/>
        <w:bottom w:val="none" w:sz="0" w:space="0" w:color="auto"/>
        <w:right w:val="none" w:sz="0" w:space="0" w:color="auto"/>
      </w:divBdr>
    </w:div>
    <w:div w:id="259871259">
      <w:bodyDiv w:val="1"/>
      <w:marLeft w:val="0"/>
      <w:marRight w:val="0"/>
      <w:marTop w:val="0"/>
      <w:marBottom w:val="0"/>
      <w:divBdr>
        <w:top w:val="none" w:sz="0" w:space="0" w:color="auto"/>
        <w:left w:val="none" w:sz="0" w:space="0" w:color="auto"/>
        <w:bottom w:val="none" w:sz="0" w:space="0" w:color="auto"/>
        <w:right w:val="none" w:sz="0" w:space="0" w:color="auto"/>
      </w:divBdr>
    </w:div>
    <w:div w:id="261258340">
      <w:bodyDiv w:val="1"/>
      <w:marLeft w:val="0"/>
      <w:marRight w:val="0"/>
      <w:marTop w:val="0"/>
      <w:marBottom w:val="0"/>
      <w:divBdr>
        <w:top w:val="none" w:sz="0" w:space="0" w:color="auto"/>
        <w:left w:val="none" w:sz="0" w:space="0" w:color="auto"/>
        <w:bottom w:val="none" w:sz="0" w:space="0" w:color="auto"/>
        <w:right w:val="none" w:sz="0" w:space="0" w:color="auto"/>
      </w:divBdr>
    </w:div>
    <w:div w:id="281150847">
      <w:bodyDiv w:val="1"/>
      <w:marLeft w:val="0"/>
      <w:marRight w:val="0"/>
      <w:marTop w:val="0"/>
      <w:marBottom w:val="0"/>
      <w:divBdr>
        <w:top w:val="none" w:sz="0" w:space="0" w:color="auto"/>
        <w:left w:val="none" w:sz="0" w:space="0" w:color="auto"/>
        <w:bottom w:val="none" w:sz="0" w:space="0" w:color="auto"/>
        <w:right w:val="none" w:sz="0" w:space="0" w:color="auto"/>
      </w:divBdr>
    </w:div>
    <w:div w:id="289284428">
      <w:bodyDiv w:val="1"/>
      <w:marLeft w:val="0"/>
      <w:marRight w:val="0"/>
      <w:marTop w:val="0"/>
      <w:marBottom w:val="0"/>
      <w:divBdr>
        <w:top w:val="none" w:sz="0" w:space="0" w:color="auto"/>
        <w:left w:val="none" w:sz="0" w:space="0" w:color="auto"/>
        <w:bottom w:val="none" w:sz="0" w:space="0" w:color="auto"/>
        <w:right w:val="none" w:sz="0" w:space="0" w:color="auto"/>
      </w:divBdr>
    </w:div>
    <w:div w:id="290795490">
      <w:bodyDiv w:val="1"/>
      <w:marLeft w:val="0"/>
      <w:marRight w:val="0"/>
      <w:marTop w:val="0"/>
      <w:marBottom w:val="0"/>
      <w:divBdr>
        <w:top w:val="none" w:sz="0" w:space="0" w:color="auto"/>
        <w:left w:val="none" w:sz="0" w:space="0" w:color="auto"/>
        <w:bottom w:val="none" w:sz="0" w:space="0" w:color="auto"/>
        <w:right w:val="none" w:sz="0" w:space="0" w:color="auto"/>
      </w:divBdr>
    </w:div>
    <w:div w:id="295071206">
      <w:bodyDiv w:val="1"/>
      <w:marLeft w:val="0"/>
      <w:marRight w:val="0"/>
      <w:marTop w:val="0"/>
      <w:marBottom w:val="0"/>
      <w:divBdr>
        <w:top w:val="none" w:sz="0" w:space="0" w:color="auto"/>
        <w:left w:val="none" w:sz="0" w:space="0" w:color="auto"/>
        <w:bottom w:val="none" w:sz="0" w:space="0" w:color="auto"/>
        <w:right w:val="none" w:sz="0" w:space="0" w:color="auto"/>
      </w:divBdr>
    </w:div>
    <w:div w:id="318461898">
      <w:bodyDiv w:val="1"/>
      <w:marLeft w:val="0"/>
      <w:marRight w:val="0"/>
      <w:marTop w:val="0"/>
      <w:marBottom w:val="0"/>
      <w:divBdr>
        <w:top w:val="none" w:sz="0" w:space="0" w:color="auto"/>
        <w:left w:val="none" w:sz="0" w:space="0" w:color="auto"/>
        <w:bottom w:val="none" w:sz="0" w:space="0" w:color="auto"/>
        <w:right w:val="none" w:sz="0" w:space="0" w:color="auto"/>
      </w:divBdr>
    </w:div>
    <w:div w:id="31938291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1708401">
      <w:bodyDiv w:val="1"/>
      <w:marLeft w:val="0"/>
      <w:marRight w:val="0"/>
      <w:marTop w:val="0"/>
      <w:marBottom w:val="0"/>
      <w:divBdr>
        <w:top w:val="none" w:sz="0" w:space="0" w:color="auto"/>
        <w:left w:val="none" w:sz="0" w:space="0" w:color="auto"/>
        <w:bottom w:val="none" w:sz="0" w:space="0" w:color="auto"/>
        <w:right w:val="none" w:sz="0" w:space="0" w:color="auto"/>
      </w:divBdr>
    </w:div>
    <w:div w:id="359550851">
      <w:bodyDiv w:val="1"/>
      <w:marLeft w:val="0"/>
      <w:marRight w:val="0"/>
      <w:marTop w:val="0"/>
      <w:marBottom w:val="0"/>
      <w:divBdr>
        <w:top w:val="none" w:sz="0" w:space="0" w:color="auto"/>
        <w:left w:val="none" w:sz="0" w:space="0" w:color="auto"/>
        <w:bottom w:val="none" w:sz="0" w:space="0" w:color="auto"/>
        <w:right w:val="none" w:sz="0" w:space="0" w:color="auto"/>
      </w:divBdr>
    </w:div>
    <w:div w:id="36224702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6270224">
      <w:bodyDiv w:val="1"/>
      <w:marLeft w:val="0"/>
      <w:marRight w:val="0"/>
      <w:marTop w:val="0"/>
      <w:marBottom w:val="0"/>
      <w:divBdr>
        <w:top w:val="none" w:sz="0" w:space="0" w:color="auto"/>
        <w:left w:val="none" w:sz="0" w:space="0" w:color="auto"/>
        <w:bottom w:val="none" w:sz="0" w:space="0" w:color="auto"/>
        <w:right w:val="none" w:sz="0" w:space="0" w:color="auto"/>
      </w:divBdr>
    </w:div>
    <w:div w:id="40299672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8673598">
      <w:bodyDiv w:val="1"/>
      <w:marLeft w:val="0"/>
      <w:marRight w:val="0"/>
      <w:marTop w:val="0"/>
      <w:marBottom w:val="0"/>
      <w:divBdr>
        <w:top w:val="none" w:sz="0" w:space="0" w:color="auto"/>
        <w:left w:val="none" w:sz="0" w:space="0" w:color="auto"/>
        <w:bottom w:val="none" w:sz="0" w:space="0" w:color="auto"/>
        <w:right w:val="none" w:sz="0" w:space="0" w:color="auto"/>
      </w:divBdr>
    </w:div>
    <w:div w:id="445002924">
      <w:bodyDiv w:val="1"/>
      <w:marLeft w:val="0"/>
      <w:marRight w:val="0"/>
      <w:marTop w:val="0"/>
      <w:marBottom w:val="0"/>
      <w:divBdr>
        <w:top w:val="none" w:sz="0" w:space="0" w:color="auto"/>
        <w:left w:val="none" w:sz="0" w:space="0" w:color="auto"/>
        <w:bottom w:val="none" w:sz="0" w:space="0" w:color="auto"/>
        <w:right w:val="none" w:sz="0" w:space="0" w:color="auto"/>
      </w:divBdr>
    </w:div>
    <w:div w:id="4502479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9976584">
      <w:bodyDiv w:val="1"/>
      <w:marLeft w:val="0"/>
      <w:marRight w:val="0"/>
      <w:marTop w:val="0"/>
      <w:marBottom w:val="0"/>
      <w:divBdr>
        <w:top w:val="none" w:sz="0" w:space="0" w:color="auto"/>
        <w:left w:val="none" w:sz="0" w:space="0" w:color="auto"/>
        <w:bottom w:val="none" w:sz="0" w:space="0" w:color="auto"/>
        <w:right w:val="none" w:sz="0" w:space="0" w:color="auto"/>
      </w:divBdr>
    </w:div>
    <w:div w:id="47410857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9558419">
      <w:bodyDiv w:val="1"/>
      <w:marLeft w:val="0"/>
      <w:marRight w:val="0"/>
      <w:marTop w:val="0"/>
      <w:marBottom w:val="0"/>
      <w:divBdr>
        <w:top w:val="none" w:sz="0" w:space="0" w:color="auto"/>
        <w:left w:val="none" w:sz="0" w:space="0" w:color="auto"/>
        <w:bottom w:val="none" w:sz="0" w:space="0" w:color="auto"/>
        <w:right w:val="none" w:sz="0" w:space="0" w:color="auto"/>
      </w:divBdr>
    </w:div>
    <w:div w:id="542711893">
      <w:bodyDiv w:val="1"/>
      <w:marLeft w:val="0"/>
      <w:marRight w:val="0"/>
      <w:marTop w:val="0"/>
      <w:marBottom w:val="0"/>
      <w:divBdr>
        <w:top w:val="none" w:sz="0" w:space="0" w:color="auto"/>
        <w:left w:val="none" w:sz="0" w:space="0" w:color="auto"/>
        <w:bottom w:val="none" w:sz="0" w:space="0" w:color="auto"/>
        <w:right w:val="none" w:sz="0" w:space="0" w:color="auto"/>
      </w:divBdr>
    </w:div>
    <w:div w:id="60092068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5410549">
      <w:bodyDiv w:val="1"/>
      <w:marLeft w:val="0"/>
      <w:marRight w:val="0"/>
      <w:marTop w:val="0"/>
      <w:marBottom w:val="0"/>
      <w:divBdr>
        <w:top w:val="none" w:sz="0" w:space="0" w:color="auto"/>
        <w:left w:val="none" w:sz="0" w:space="0" w:color="auto"/>
        <w:bottom w:val="none" w:sz="0" w:space="0" w:color="auto"/>
        <w:right w:val="none" w:sz="0" w:space="0" w:color="auto"/>
      </w:divBdr>
    </w:div>
    <w:div w:id="63517957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74379198">
      <w:bodyDiv w:val="1"/>
      <w:marLeft w:val="0"/>
      <w:marRight w:val="0"/>
      <w:marTop w:val="0"/>
      <w:marBottom w:val="0"/>
      <w:divBdr>
        <w:top w:val="none" w:sz="0" w:space="0" w:color="auto"/>
        <w:left w:val="none" w:sz="0" w:space="0" w:color="auto"/>
        <w:bottom w:val="none" w:sz="0" w:space="0" w:color="auto"/>
        <w:right w:val="none" w:sz="0" w:space="0" w:color="auto"/>
      </w:divBdr>
    </w:div>
    <w:div w:id="691030903">
      <w:bodyDiv w:val="1"/>
      <w:marLeft w:val="0"/>
      <w:marRight w:val="0"/>
      <w:marTop w:val="0"/>
      <w:marBottom w:val="0"/>
      <w:divBdr>
        <w:top w:val="none" w:sz="0" w:space="0" w:color="auto"/>
        <w:left w:val="none" w:sz="0" w:space="0" w:color="auto"/>
        <w:bottom w:val="none" w:sz="0" w:space="0" w:color="auto"/>
        <w:right w:val="none" w:sz="0" w:space="0" w:color="auto"/>
      </w:divBdr>
    </w:div>
    <w:div w:id="700908153">
      <w:bodyDiv w:val="1"/>
      <w:marLeft w:val="0"/>
      <w:marRight w:val="0"/>
      <w:marTop w:val="0"/>
      <w:marBottom w:val="0"/>
      <w:divBdr>
        <w:top w:val="none" w:sz="0" w:space="0" w:color="auto"/>
        <w:left w:val="none" w:sz="0" w:space="0" w:color="auto"/>
        <w:bottom w:val="none" w:sz="0" w:space="0" w:color="auto"/>
        <w:right w:val="none" w:sz="0" w:space="0" w:color="auto"/>
      </w:divBdr>
    </w:div>
    <w:div w:id="70563707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199649">
      <w:bodyDiv w:val="1"/>
      <w:marLeft w:val="0"/>
      <w:marRight w:val="0"/>
      <w:marTop w:val="0"/>
      <w:marBottom w:val="0"/>
      <w:divBdr>
        <w:top w:val="none" w:sz="0" w:space="0" w:color="auto"/>
        <w:left w:val="none" w:sz="0" w:space="0" w:color="auto"/>
        <w:bottom w:val="none" w:sz="0" w:space="0" w:color="auto"/>
        <w:right w:val="none" w:sz="0" w:space="0" w:color="auto"/>
      </w:divBdr>
    </w:div>
    <w:div w:id="712968829">
      <w:bodyDiv w:val="1"/>
      <w:marLeft w:val="0"/>
      <w:marRight w:val="0"/>
      <w:marTop w:val="0"/>
      <w:marBottom w:val="0"/>
      <w:divBdr>
        <w:top w:val="none" w:sz="0" w:space="0" w:color="auto"/>
        <w:left w:val="none" w:sz="0" w:space="0" w:color="auto"/>
        <w:bottom w:val="none" w:sz="0" w:space="0" w:color="auto"/>
        <w:right w:val="none" w:sz="0" w:space="0" w:color="auto"/>
      </w:divBdr>
    </w:div>
    <w:div w:id="715663083">
      <w:bodyDiv w:val="1"/>
      <w:marLeft w:val="0"/>
      <w:marRight w:val="0"/>
      <w:marTop w:val="0"/>
      <w:marBottom w:val="0"/>
      <w:divBdr>
        <w:top w:val="none" w:sz="0" w:space="0" w:color="auto"/>
        <w:left w:val="none" w:sz="0" w:space="0" w:color="auto"/>
        <w:bottom w:val="none" w:sz="0" w:space="0" w:color="auto"/>
        <w:right w:val="none" w:sz="0" w:space="0" w:color="auto"/>
      </w:divBdr>
    </w:div>
    <w:div w:id="737020629">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4394189">
      <w:bodyDiv w:val="1"/>
      <w:marLeft w:val="0"/>
      <w:marRight w:val="0"/>
      <w:marTop w:val="0"/>
      <w:marBottom w:val="0"/>
      <w:divBdr>
        <w:top w:val="none" w:sz="0" w:space="0" w:color="auto"/>
        <w:left w:val="none" w:sz="0" w:space="0" w:color="auto"/>
        <w:bottom w:val="none" w:sz="0" w:space="0" w:color="auto"/>
        <w:right w:val="none" w:sz="0" w:space="0" w:color="auto"/>
      </w:divBdr>
    </w:div>
    <w:div w:id="815806199">
      <w:bodyDiv w:val="1"/>
      <w:marLeft w:val="0"/>
      <w:marRight w:val="0"/>
      <w:marTop w:val="0"/>
      <w:marBottom w:val="0"/>
      <w:divBdr>
        <w:top w:val="none" w:sz="0" w:space="0" w:color="auto"/>
        <w:left w:val="none" w:sz="0" w:space="0" w:color="auto"/>
        <w:bottom w:val="none" w:sz="0" w:space="0" w:color="auto"/>
        <w:right w:val="none" w:sz="0" w:space="0" w:color="auto"/>
      </w:divBdr>
    </w:div>
    <w:div w:id="824512087">
      <w:bodyDiv w:val="1"/>
      <w:marLeft w:val="0"/>
      <w:marRight w:val="0"/>
      <w:marTop w:val="0"/>
      <w:marBottom w:val="0"/>
      <w:divBdr>
        <w:top w:val="none" w:sz="0" w:space="0" w:color="auto"/>
        <w:left w:val="none" w:sz="0" w:space="0" w:color="auto"/>
        <w:bottom w:val="none" w:sz="0" w:space="0" w:color="auto"/>
        <w:right w:val="none" w:sz="0" w:space="0" w:color="auto"/>
      </w:divBdr>
    </w:div>
    <w:div w:id="828524521">
      <w:bodyDiv w:val="1"/>
      <w:marLeft w:val="0"/>
      <w:marRight w:val="0"/>
      <w:marTop w:val="0"/>
      <w:marBottom w:val="0"/>
      <w:divBdr>
        <w:top w:val="none" w:sz="0" w:space="0" w:color="auto"/>
        <w:left w:val="none" w:sz="0" w:space="0" w:color="auto"/>
        <w:bottom w:val="none" w:sz="0" w:space="0" w:color="auto"/>
        <w:right w:val="none" w:sz="0" w:space="0" w:color="auto"/>
      </w:divBdr>
    </w:div>
    <w:div w:id="84903220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6283101">
      <w:bodyDiv w:val="1"/>
      <w:marLeft w:val="0"/>
      <w:marRight w:val="0"/>
      <w:marTop w:val="0"/>
      <w:marBottom w:val="0"/>
      <w:divBdr>
        <w:top w:val="none" w:sz="0" w:space="0" w:color="auto"/>
        <w:left w:val="none" w:sz="0" w:space="0" w:color="auto"/>
        <w:bottom w:val="none" w:sz="0" w:space="0" w:color="auto"/>
        <w:right w:val="none" w:sz="0" w:space="0" w:color="auto"/>
      </w:divBdr>
    </w:div>
    <w:div w:id="928201059">
      <w:bodyDiv w:val="1"/>
      <w:marLeft w:val="0"/>
      <w:marRight w:val="0"/>
      <w:marTop w:val="0"/>
      <w:marBottom w:val="0"/>
      <w:divBdr>
        <w:top w:val="none" w:sz="0" w:space="0" w:color="auto"/>
        <w:left w:val="none" w:sz="0" w:space="0" w:color="auto"/>
        <w:bottom w:val="none" w:sz="0" w:space="0" w:color="auto"/>
        <w:right w:val="none" w:sz="0" w:space="0" w:color="auto"/>
      </w:divBdr>
    </w:div>
    <w:div w:id="935937766">
      <w:bodyDiv w:val="1"/>
      <w:marLeft w:val="0"/>
      <w:marRight w:val="0"/>
      <w:marTop w:val="0"/>
      <w:marBottom w:val="0"/>
      <w:divBdr>
        <w:top w:val="none" w:sz="0" w:space="0" w:color="auto"/>
        <w:left w:val="none" w:sz="0" w:space="0" w:color="auto"/>
        <w:bottom w:val="none" w:sz="0" w:space="0" w:color="auto"/>
        <w:right w:val="none" w:sz="0" w:space="0" w:color="auto"/>
      </w:divBdr>
    </w:div>
    <w:div w:id="946886590">
      <w:bodyDiv w:val="1"/>
      <w:marLeft w:val="0"/>
      <w:marRight w:val="0"/>
      <w:marTop w:val="0"/>
      <w:marBottom w:val="0"/>
      <w:divBdr>
        <w:top w:val="none" w:sz="0" w:space="0" w:color="auto"/>
        <w:left w:val="none" w:sz="0" w:space="0" w:color="auto"/>
        <w:bottom w:val="none" w:sz="0" w:space="0" w:color="auto"/>
        <w:right w:val="none" w:sz="0" w:space="0" w:color="auto"/>
      </w:divBdr>
    </w:div>
    <w:div w:id="962462717">
      <w:bodyDiv w:val="1"/>
      <w:marLeft w:val="0"/>
      <w:marRight w:val="0"/>
      <w:marTop w:val="0"/>
      <w:marBottom w:val="0"/>
      <w:divBdr>
        <w:top w:val="none" w:sz="0" w:space="0" w:color="auto"/>
        <w:left w:val="none" w:sz="0" w:space="0" w:color="auto"/>
        <w:bottom w:val="none" w:sz="0" w:space="0" w:color="auto"/>
        <w:right w:val="none" w:sz="0" w:space="0" w:color="auto"/>
      </w:divBdr>
    </w:div>
    <w:div w:id="963314282">
      <w:bodyDiv w:val="1"/>
      <w:marLeft w:val="0"/>
      <w:marRight w:val="0"/>
      <w:marTop w:val="0"/>
      <w:marBottom w:val="0"/>
      <w:divBdr>
        <w:top w:val="none" w:sz="0" w:space="0" w:color="auto"/>
        <w:left w:val="none" w:sz="0" w:space="0" w:color="auto"/>
        <w:bottom w:val="none" w:sz="0" w:space="0" w:color="auto"/>
        <w:right w:val="none" w:sz="0" w:space="0" w:color="auto"/>
      </w:divBdr>
    </w:div>
    <w:div w:id="99846384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7389606">
      <w:bodyDiv w:val="1"/>
      <w:marLeft w:val="0"/>
      <w:marRight w:val="0"/>
      <w:marTop w:val="0"/>
      <w:marBottom w:val="0"/>
      <w:divBdr>
        <w:top w:val="none" w:sz="0" w:space="0" w:color="auto"/>
        <w:left w:val="none" w:sz="0" w:space="0" w:color="auto"/>
        <w:bottom w:val="none" w:sz="0" w:space="0" w:color="auto"/>
        <w:right w:val="none" w:sz="0" w:space="0" w:color="auto"/>
      </w:divBdr>
    </w:div>
    <w:div w:id="107513050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0819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7524745">
      <w:bodyDiv w:val="1"/>
      <w:marLeft w:val="0"/>
      <w:marRight w:val="0"/>
      <w:marTop w:val="0"/>
      <w:marBottom w:val="0"/>
      <w:divBdr>
        <w:top w:val="none" w:sz="0" w:space="0" w:color="auto"/>
        <w:left w:val="none" w:sz="0" w:space="0" w:color="auto"/>
        <w:bottom w:val="none" w:sz="0" w:space="0" w:color="auto"/>
        <w:right w:val="none" w:sz="0" w:space="0" w:color="auto"/>
      </w:divBdr>
    </w:div>
    <w:div w:id="1119059837">
      <w:bodyDiv w:val="1"/>
      <w:marLeft w:val="0"/>
      <w:marRight w:val="0"/>
      <w:marTop w:val="0"/>
      <w:marBottom w:val="0"/>
      <w:divBdr>
        <w:top w:val="none" w:sz="0" w:space="0" w:color="auto"/>
        <w:left w:val="none" w:sz="0" w:space="0" w:color="auto"/>
        <w:bottom w:val="none" w:sz="0" w:space="0" w:color="auto"/>
        <w:right w:val="none" w:sz="0" w:space="0" w:color="auto"/>
      </w:divBdr>
    </w:div>
    <w:div w:id="1137452107">
      <w:bodyDiv w:val="1"/>
      <w:marLeft w:val="0"/>
      <w:marRight w:val="0"/>
      <w:marTop w:val="0"/>
      <w:marBottom w:val="0"/>
      <w:divBdr>
        <w:top w:val="none" w:sz="0" w:space="0" w:color="auto"/>
        <w:left w:val="none" w:sz="0" w:space="0" w:color="auto"/>
        <w:bottom w:val="none" w:sz="0" w:space="0" w:color="auto"/>
        <w:right w:val="none" w:sz="0" w:space="0" w:color="auto"/>
      </w:divBdr>
    </w:div>
    <w:div w:id="1140227884">
      <w:bodyDiv w:val="1"/>
      <w:marLeft w:val="0"/>
      <w:marRight w:val="0"/>
      <w:marTop w:val="0"/>
      <w:marBottom w:val="0"/>
      <w:divBdr>
        <w:top w:val="none" w:sz="0" w:space="0" w:color="auto"/>
        <w:left w:val="none" w:sz="0" w:space="0" w:color="auto"/>
        <w:bottom w:val="none" w:sz="0" w:space="0" w:color="auto"/>
        <w:right w:val="none" w:sz="0" w:space="0" w:color="auto"/>
      </w:divBdr>
    </w:div>
    <w:div w:id="11487834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9465625">
      <w:bodyDiv w:val="1"/>
      <w:marLeft w:val="0"/>
      <w:marRight w:val="0"/>
      <w:marTop w:val="0"/>
      <w:marBottom w:val="0"/>
      <w:divBdr>
        <w:top w:val="none" w:sz="0" w:space="0" w:color="auto"/>
        <w:left w:val="none" w:sz="0" w:space="0" w:color="auto"/>
        <w:bottom w:val="none" w:sz="0" w:space="0" w:color="auto"/>
        <w:right w:val="none" w:sz="0" w:space="0" w:color="auto"/>
      </w:divBdr>
    </w:div>
    <w:div w:id="1216040591">
      <w:bodyDiv w:val="1"/>
      <w:marLeft w:val="0"/>
      <w:marRight w:val="0"/>
      <w:marTop w:val="0"/>
      <w:marBottom w:val="0"/>
      <w:divBdr>
        <w:top w:val="none" w:sz="0" w:space="0" w:color="auto"/>
        <w:left w:val="none" w:sz="0" w:space="0" w:color="auto"/>
        <w:bottom w:val="none" w:sz="0" w:space="0" w:color="auto"/>
        <w:right w:val="none" w:sz="0" w:space="0" w:color="auto"/>
      </w:divBdr>
    </w:div>
    <w:div w:id="1235822580">
      <w:bodyDiv w:val="1"/>
      <w:marLeft w:val="0"/>
      <w:marRight w:val="0"/>
      <w:marTop w:val="0"/>
      <w:marBottom w:val="0"/>
      <w:divBdr>
        <w:top w:val="none" w:sz="0" w:space="0" w:color="auto"/>
        <w:left w:val="none" w:sz="0" w:space="0" w:color="auto"/>
        <w:bottom w:val="none" w:sz="0" w:space="0" w:color="auto"/>
        <w:right w:val="none" w:sz="0" w:space="0" w:color="auto"/>
      </w:divBdr>
    </w:div>
    <w:div w:id="1251424881">
      <w:bodyDiv w:val="1"/>
      <w:marLeft w:val="0"/>
      <w:marRight w:val="0"/>
      <w:marTop w:val="0"/>
      <w:marBottom w:val="0"/>
      <w:divBdr>
        <w:top w:val="none" w:sz="0" w:space="0" w:color="auto"/>
        <w:left w:val="none" w:sz="0" w:space="0" w:color="auto"/>
        <w:bottom w:val="none" w:sz="0" w:space="0" w:color="auto"/>
        <w:right w:val="none" w:sz="0" w:space="0" w:color="auto"/>
      </w:divBdr>
    </w:div>
    <w:div w:id="1268658790">
      <w:bodyDiv w:val="1"/>
      <w:marLeft w:val="0"/>
      <w:marRight w:val="0"/>
      <w:marTop w:val="0"/>
      <w:marBottom w:val="0"/>
      <w:divBdr>
        <w:top w:val="none" w:sz="0" w:space="0" w:color="auto"/>
        <w:left w:val="none" w:sz="0" w:space="0" w:color="auto"/>
        <w:bottom w:val="none" w:sz="0" w:space="0" w:color="auto"/>
        <w:right w:val="none" w:sz="0" w:space="0" w:color="auto"/>
      </w:divBdr>
    </w:div>
    <w:div w:id="127690413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8121784">
      <w:bodyDiv w:val="1"/>
      <w:marLeft w:val="0"/>
      <w:marRight w:val="0"/>
      <w:marTop w:val="0"/>
      <w:marBottom w:val="0"/>
      <w:divBdr>
        <w:top w:val="none" w:sz="0" w:space="0" w:color="auto"/>
        <w:left w:val="none" w:sz="0" w:space="0" w:color="auto"/>
        <w:bottom w:val="none" w:sz="0" w:space="0" w:color="auto"/>
        <w:right w:val="none" w:sz="0" w:space="0" w:color="auto"/>
      </w:divBdr>
    </w:div>
    <w:div w:id="1371153397">
      <w:bodyDiv w:val="1"/>
      <w:marLeft w:val="0"/>
      <w:marRight w:val="0"/>
      <w:marTop w:val="0"/>
      <w:marBottom w:val="0"/>
      <w:divBdr>
        <w:top w:val="none" w:sz="0" w:space="0" w:color="auto"/>
        <w:left w:val="none" w:sz="0" w:space="0" w:color="auto"/>
        <w:bottom w:val="none" w:sz="0" w:space="0" w:color="auto"/>
        <w:right w:val="none" w:sz="0" w:space="0" w:color="auto"/>
      </w:divBdr>
    </w:div>
    <w:div w:id="1410468341">
      <w:bodyDiv w:val="1"/>
      <w:marLeft w:val="0"/>
      <w:marRight w:val="0"/>
      <w:marTop w:val="0"/>
      <w:marBottom w:val="0"/>
      <w:divBdr>
        <w:top w:val="none" w:sz="0" w:space="0" w:color="auto"/>
        <w:left w:val="none" w:sz="0" w:space="0" w:color="auto"/>
        <w:bottom w:val="none" w:sz="0" w:space="0" w:color="auto"/>
        <w:right w:val="none" w:sz="0" w:space="0" w:color="auto"/>
      </w:divBdr>
    </w:div>
    <w:div w:id="1414815624">
      <w:bodyDiv w:val="1"/>
      <w:marLeft w:val="0"/>
      <w:marRight w:val="0"/>
      <w:marTop w:val="0"/>
      <w:marBottom w:val="0"/>
      <w:divBdr>
        <w:top w:val="none" w:sz="0" w:space="0" w:color="auto"/>
        <w:left w:val="none" w:sz="0" w:space="0" w:color="auto"/>
        <w:bottom w:val="none" w:sz="0" w:space="0" w:color="auto"/>
        <w:right w:val="none" w:sz="0" w:space="0" w:color="auto"/>
      </w:divBdr>
    </w:div>
    <w:div w:id="1418792877">
      <w:bodyDiv w:val="1"/>
      <w:marLeft w:val="0"/>
      <w:marRight w:val="0"/>
      <w:marTop w:val="0"/>
      <w:marBottom w:val="0"/>
      <w:divBdr>
        <w:top w:val="none" w:sz="0" w:space="0" w:color="auto"/>
        <w:left w:val="none" w:sz="0" w:space="0" w:color="auto"/>
        <w:bottom w:val="none" w:sz="0" w:space="0" w:color="auto"/>
        <w:right w:val="none" w:sz="0" w:space="0" w:color="auto"/>
      </w:divBdr>
    </w:div>
    <w:div w:id="1445735321">
      <w:bodyDiv w:val="1"/>
      <w:marLeft w:val="0"/>
      <w:marRight w:val="0"/>
      <w:marTop w:val="0"/>
      <w:marBottom w:val="0"/>
      <w:divBdr>
        <w:top w:val="none" w:sz="0" w:space="0" w:color="auto"/>
        <w:left w:val="none" w:sz="0" w:space="0" w:color="auto"/>
        <w:bottom w:val="none" w:sz="0" w:space="0" w:color="auto"/>
        <w:right w:val="none" w:sz="0" w:space="0" w:color="auto"/>
      </w:divBdr>
    </w:div>
    <w:div w:id="1451440275">
      <w:bodyDiv w:val="1"/>
      <w:marLeft w:val="0"/>
      <w:marRight w:val="0"/>
      <w:marTop w:val="0"/>
      <w:marBottom w:val="0"/>
      <w:divBdr>
        <w:top w:val="none" w:sz="0" w:space="0" w:color="auto"/>
        <w:left w:val="none" w:sz="0" w:space="0" w:color="auto"/>
        <w:bottom w:val="none" w:sz="0" w:space="0" w:color="auto"/>
        <w:right w:val="none" w:sz="0" w:space="0" w:color="auto"/>
      </w:divBdr>
    </w:div>
    <w:div w:id="1454904644">
      <w:bodyDiv w:val="1"/>
      <w:marLeft w:val="0"/>
      <w:marRight w:val="0"/>
      <w:marTop w:val="0"/>
      <w:marBottom w:val="0"/>
      <w:divBdr>
        <w:top w:val="none" w:sz="0" w:space="0" w:color="auto"/>
        <w:left w:val="none" w:sz="0" w:space="0" w:color="auto"/>
        <w:bottom w:val="none" w:sz="0" w:space="0" w:color="auto"/>
        <w:right w:val="none" w:sz="0" w:space="0" w:color="auto"/>
      </w:divBdr>
    </w:div>
    <w:div w:id="1520657569">
      <w:bodyDiv w:val="1"/>
      <w:marLeft w:val="0"/>
      <w:marRight w:val="0"/>
      <w:marTop w:val="0"/>
      <w:marBottom w:val="0"/>
      <w:divBdr>
        <w:top w:val="none" w:sz="0" w:space="0" w:color="auto"/>
        <w:left w:val="none" w:sz="0" w:space="0" w:color="auto"/>
        <w:bottom w:val="none" w:sz="0" w:space="0" w:color="auto"/>
        <w:right w:val="none" w:sz="0" w:space="0" w:color="auto"/>
      </w:divBdr>
    </w:div>
    <w:div w:id="1529757545">
      <w:bodyDiv w:val="1"/>
      <w:marLeft w:val="0"/>
      <w:marRight w:val="0"/>
      <w:marTop w:val="0"/>
      <w:marBottom w:val="0"/>
      <w:divBdr>
        <w:top w:val="none" w:sz="0" w:space="0" w:color="auto"/>
        <w:left w:val="none" w:sz="0" w:space="0" w:color="auto"/>
        <w:bottom w:val="none" w:sz="0" w:space="0" w:color="auto"/>
        <w:right w:val="none" w:sz="0" w:space="0" w:color="auto"/>
      </w:divBdr>
    </w:div>
    <w:div w:id="1538348315">
      <w:bodyDiv w:val="1"/>
      <w:marLeft w:val="0"/>
      <w:marRight w:val="0"/>
      <w:marTop w:val="0"/>
      <w:marBottom w:val="0"/>
      <w:divBdr>
        <w:top w:val="none" w:sz="0" w:space="0" w:color="auto"/>
        <w:left w:val="none" w:sz="0" w:space="0" w:color="auto"/>
        <w:bottom w:val="none" w:sz="0" w:space="0" w:color="auto"/>
        <w:right w:val="none" w:sz="0" w:space="0" w:color="auto"/>
      </w:divBdr>
    </w:div>
    <w:div w:id="153992859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6183378">
      <w:bodyDiv w:val="1"/>
      <w:marLeft w:val="0"/>
      <w:marRight w:val="0"/>
      <w:marTop w:val="0"/>
      <w:marBottom w:val="0"/>
      <w:divBdr>
        <w:top w:val="none" w:sz="0" w:space="0" w:color="auto"/>
        <w:left w:val="none" w:sz="0" w:space="0" w:color="auto"/>
        <w:bottom w:val="none" w:sz="0" w:space="0" w:color="auto"/>
        <w:right w:val="none" w:sz="0" w:space="0" w:color="auto"/>
      </w:divBdr>
    </w:div>
    <w:div w:id="1571847815">
      <w:bodyDiv w:val="1"/>
      <w:marLeft w:val="0"/>
      <w:marRight w:val="0"/>
      <w:marTop w:val="0"/>
      <w:marBottom w:val="0"/>
      <w:divBdr>
        <w:top w:val="none" w:sz="0" w:space="0" w:color="auto"/>
        <w:left w:val="none" w:sz="0" w:space="0" w:color="auto"/>
        <w:bottom w:val="none" w:sz="0" w:space="0" w:color="auto"/>
        <w:right w:val="none" w:sz="0" w:space="0" w:color="auto"/>
      </w:divBdr>
    </w:div>
    <w:div w:id="1583297987">
      <w:bodyDiv w:val="1"/>
      <w:marLeft w:val="0"/>
      <w:marRight w:val="0"/>
      <w:marTop w:val="0"/>
      <w:marBottom w:val="0"/>
      <w:divBdr>
        <w:top w:val="none" w:sz="0" w:space="0" w:color="auto"/>
        <w:left w:val="none" w:sz="0" w:space="0" w:color="auto"/>
        <w:bottom w:val="none" w:sz="0" w:space="0" w:color="auto"/>
        <w:right w:val="none" w:sz="0" w:space="0" w:color="auto"/>
      </w:divBdr>
    </w:div>
    <w:div w:id="1594121912">
      <w:bodyDiv w:val="1"/>
      <w:marLeft w:val="0"/>
      <w:marRight w:val="0"/>
      <w:marTop w:val="0"/>
      <w:marBottom w:val="0"/>
      <w:divBdr>
        <w:top w:val="none" w:sz="0" w:space="0" w:color="auto"/>
        <w:left w:val="none" w:sz="0" w:space="0" w:color="auto"/>
        <w:bottom w:val="none" w:sz="0" w:space="0" w:color="auto"/>
        <w:right w:val="none" w:sz="0" w:space="0" w:color="auto"/>
      </w:divBdr>
    </w:div>
    <w:div w:id="1601912666">
      <w:bodyDiv w:val="1"/>
      <w:marLeft w:val="0"/>
      <w:marRight w:val="0"/>
      <w:marTop w:val="0"/>
      <w:marBottom w:val="0"/>
      <w:divBdr>
        <w:top w:val="none" w:sz="0" w:space="0" w:color="auto"/>
        <w:left w:val="none" w:sz="0" w:space="0" w:color="auto"/>
        <w:bottom w:val="none" w:sz="0" w:space="0" w:color="auto"/>
        <w:right w:val="none" w:sz="0" w:space="0" w:color="auto"/>
      </w:divBdr>
    </w:div>
    <w:div w:id="1637758511">
      <w:bodyDiv w:val="1"/>
      <w:marLeft w:val="0"/>
      <w:marRight w:val="0"/>
      <w:marTop w:val="0"/>
      <w:marBottom w:val="0"/>
      <w:divBdr>
        <w:top w:val="none" w:sz="0" w:space="0" w:color="auto"/>
        <w:left w:val="none" w:sz="0" w:space="0" w:color="auto"/>
        <w:bottom w:val="none" w:sz="0" w:space="0" w:color="auto"/>
        <w:right w:val="none" w:sz="0" w:space="0" w:color="auto"/>
      </w:divBdr>
    </w:div>
    <w:div w:id="1639601859">
      <w:bodyDiv w:val="1"/>
      <w:marLeft w:val="0"/>
      <w:marRight w:val="0"/>
      <w:marTop w:val="0"/>
      <w:marBottom w:val="0"/>
      <w:divBdr>
        <w:top w:val="none" w:sz="0" w:space="0" w:color="auto"/>
        <w:left w:val="none" w:sz="0" w:space="0" w:color="auto"/>
        <w:bottom w:val="none" w:sz="0" w:space="0" w:color="auto"/>
        <w:right w:val="none" w:sz="0" w:space="0" w:color="auto"/>
      </w:divBdr>
    </w:div>
    <w:div w:id="1655912531">
      <w:bodyDiv w:val="1"/>
      <w:marLeft w:val="0"/>
      <w:marRight w:val="0"/>
      <w:marTop w:val="0"/>
      <w:marBottom w:val="0"/>
      <w:divBdr>
        <w:top w:val="none" w:sz="0" w:space="0" w:color="auto"/>
        <w:left w:val="none" w:sz="0" w:space="0" w:color="auto"/>
        <w:bottom w:val="none" w:sz="0" w:space="0" w:color="auto"/>
        <w:right w:val="none" w:sz="0" w:space="0" w:color="auto"/>
      </w:divBdr>
    </w:div>
    <w:div w:id="168651936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2384459">
      <w:bodyDiv w:val="1"/>
      <w:marLeft w:val="0"/>
      <w:marRight w:val="0"/>
      <w:marTop w:val="0"/>
      <w:marBottom w:val="0"/>
      <w:divBdr>
        <w:top w:val="none" w:sz="0" w:space="0" w:color="auto"/>
        <w:left w:val="none" w:sz="0" w:space="0" w:color="auto"/>
        <w:bottom w:val="none" w:sz="0" w:space="0" w:color="auto"/>
        <w:right w:val="none" w:sz="0" w:space="0" w:color="auto"/>
      </w:divBdr>
    </w:div>
    <w:div w:id="17536184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844905">
      <w:bodyDiv w:val="1"/>
      <w:marLeft w:val="0"/>
      <w:marRight w:val="0"/>
      <w:marTop w:val="0"/>
      <w:marBottom w:val="0"/>
      <w:divBdr>
        <w:top w:val="none" w:sz="0" w:space="0" w:color="auto"/>
        <w:left w:val="none" w:sz="0" w:space="0" w:color="auto"/>
        <w:bottom w:val="none" w:sz="0" w:space="0" w:color="auto"/>
        <w:right w:val="none" w:sz="0" w:space="0" w:color="auto"/>
      </w:divBdr>
    </w:div>
    <w:div w:id="1786537925">
      <w:bodyDiv w:val="1"/>
      <w:marLeft w:val="0"/>
      <w:marRight w:val="0"/>
      <w:marTop w:val="0"/>
      <w:marBottom w:val="0"/>
      <w:divBdr>
        <w:top w:val="none" w:sz="0" w:space="0" w:color="auto"/>
        <w:left w:val="none" w:sz="0" w:space="0" w:color="auto"/>
        <w:bottom w:val="none" w:sz="0" w:space="0" w:color="auto"/>
        <w:right w:val="none" w:sz="0" w:space="0" w:color="auto"/>
      </w:divBdr>
    </w:div>
    <w:div w:id="178703981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7987885">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155879">
      <w:bodyDiv w:val="1"/>
      <w:marLeft w:val="0"/>
      <w:marRight w:val="0"/>
      <w:marTop w:val="0"/>
      <w:marBottom w:val="0"/>
      <w:divBdr>
        <w:top w:val="none" w:sz="0" w:space="0" w:color="auto"/>
        <w:left w:val="none" w:sz="0" w:space="0" w:color="auto"/>
        <w:bottom w:val="none" w:sz="0" w:space="0" w:color="auto"/>
        <w:right w:val="none" w:sz="0" w:space="0" w:color="auto"/>
      </w:divBdr>
    </w:div>
    <w:div w:id="1825386540">
      <w:bodyDiv w:val="1"/>
      <w:marLeft w:val="0"/>
      <w:marRight w:val="0"/>
      <w:marTop w:val="0"/>
      <w:marBottom w:val="0"/>
      <w:divBdr>
        <w:top w:val="none" w:sz="0" w:space="0" w:color="auto"/>
        <w:left w:val="none" w:sz="0" w:space="0" w:color="auto"/>
        <w:bottom w:val="none" w:sz="0" w:space="0" w:color="auto"/>
        <w:right w:val="none" w:sz="0" w:space="0" w:color="auto"/>
      </w:divBdr>
    </w:div>
    <w:div w:id="1834566039">
      <w:bodyDiv w:val="1"/>
      <w:marLeft w:val="0"/>
      <w:marRight w:val="0"/>
      <w:marTop w:val="0"/>
      <w:marBottom w:val="0"/>
      <w:divBdr>
        <w:top w:val="none" w:sz="0" w:space="0" w:color="auto"/>
        <w:left w:val="none" w:sz="0" w:space="0" w:color="auto"/>
        <w:bottom w:val="none" w:sz="0" w:space="0" w:color="auto"/>
        <w:right w:val="none" w:sz="0" w:space="0" w:color="auto"/>
      </w:divBdr>
    </w:div>
    <w:div w:id="1835534514">
      <w:bodyDiv w:val="1"/>
      <w:marLeft w:val="0"/>
      <w:marRight w:val="0"/>
      <w:marTop w:val="0"/>
      <w:marBottom w:val="0"/>
      <w:divBdr>
        <w:top w:val="none" w:sz="0" w:space="0" w:color="auto"/>
        <w:left w:val="none" w:sz="0" w:space="0" w:color="auto"/>
        <w:bottom w:val="none" w:sz="0" w:space="0" w:color="auto"/>
        <w:right w:val="none" w:sz="0" w:space="0" w:color="auto"/>
      </w:divBdr>
    </w:div>
    <w:div w:id="1839035521">
      <w:bodyDiv w:val="1"/>
      <w:marLeft w:val="0"/>
      <w:marRight w:val="0"/>
      <w:marTop w:val="0"/>
      <w:marBottom w:val="0"/>
      <w:divBdr>
        <w:top w:val="none" w:sz="0" w:space="0" w:color="auto"/>
        <w:left w:val="none" w:sz="0" w:space="0" w:color="auto"/>
        <w:bottom w:val="none" w:sz="0" w:space="0" w:color="auto"/>
        <w:right w:val="none" w:sz="0" w:space="0" w:color="auto"/>
      </w:divBdr>
    </w:div>
    <w:div w:id="1843861689">
      <w:bodyDiv w:val="1"/>
      <w:marLeft w:val="0"/>
      <w:marRight w:val="0"/>
      <w:marTop w:val="0"/>
      <w:marBottom w:val="0"/>
      <w:divBdr>
        <w:top w:val="none" w:sz="0" w:space="0" w:color="auto"/>
        <w:left w:val="none" w:sz="0" w:space="0" w:color="auto"/>
        <w:bottom w:val="none" w:sz="0" w:space="0" w:color="auto"/>
        <w:right w:val="none" w:sz="0" w:space="0" w:color="auto"/>
      </w:divBdr>
    </w:div>
    <w:div w:id="1860703134">
      <w:bodyDiv w:val="1"/>
      <w:marLeft w:val="0"/>
      <w:marRight w:val="0"/>
      <w:marTop w:val="0"/>
      <w:marBottom w:val="0"/>
      <w:divBdr>
        <w:top w:val="none" w:sz="0" w:space="0" w:color="auto"/>
        <w:left w:val="none" w:sz="0" w:space="0" w:color="auto"/>
        <w:bottom w:val="none" w:sz="0" w:space="0" w:color="auto"/>
        <w:right w:val="none" w:sz="0" w:space="0" w:color="auto"/>
      </w:divBdr>
    </w:div>
    <w:div w:id="186112167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1408111">
      <w:bodyDiv w:val="1"/>
      <w:marLeft w:val="0"/>
      <w:marRight w:val="0"/>
      <w:marTop w:val="0"/>
      <w:marBottom w:val="0"/>
      <w:divBdr>
        <w:top w:val="none" w:sz="0" w:space="0" w:color="auto"/>
        <w:left w:val="none" w:sz="0" w:space="0" w:color="auto"/>
        <w:bottom w:val="none" w:sz="0" w:space="0" w:color="auto"/>
        <w:right w:val="none" w:sz="0" w:space="0" w:color="auto"/>
      </w:divBdr>
    </w:div>
    <w:div w:id="1938442618">
      <w:bodyDiv w:val="1"/>
      <w:marLeft w:val="0"/>
      <w:marRight w:val="0"/>
      <w:marTop w:val="0"/>
      <w:marBottom w:val="0"/>
      <w:divBdr>
        <w:top w:val="none" w:sz="0" w:space="0" w:color="auto"/>
        <w:left w:val="none" w:sz="0" w:space="0" w:color="auto"/>
        <w:bottom w:val="none" w:sz="0" w:space="0" w:color="auto"/>
        <w:right w:val="none" w:sz="0" w:space="0" w:color="auto"/>
      </w:divBdr>
    </w:div>
    <w:div w:id="1953316890">
      <w:bodyDiv w:val="1"/>
      <w:marLeft w:val="0"/>
      <w:marRight w:val="0"/>
      <w:marTop w:val="0"/>
      <w:marBottom w:val="0"/>
      <w:divBdr>
        <w:top w:val="none" w:sz="0" w:space="0" w:color="auto"/>
        <w:left w:val="none" w:sz="0" w:space="0" w:color="auto"/>
        <w:bottom w:val="none" w:sz="0" w:space="0" w:color="auto"/>
        <w:right w:val="none" w:sz="0" w:space="0" w:color="auto"/>
      </w:divBdr>
    </w:div>
    <w:div w:id="1958903454">
      <w:bodyDiv w:val="1"/>
      <w:marLeft w:val="0"/>
      <w:marRight w:val="0"/>
      <w:marTop w:val="0"/>
      <w:marBottom w:val="0"/>
      <w:divBdr>
        <w:top w:val="none" w:sz="0" w:space="0" w:color="auto"/>
        <w:left w:val="none" w:sz="0" w:space="0" w:color="auto"/>
        <w:bottom w:val="none" w:sz="0" w:space="0" w:color="auto"/>
        <w:right w:val="none" w:sz="0" w:space="0" w:color="auto"/>
      </w:divBdr>
    </w:div>
    <w:div w:id="1971132812">
      <w:bodyDiv w:val="1"/>
      <w:marLeft w:val="0"/>
      <w:marRight w:val="0"/>
      <w:marTop w:val="0"/>
      <w:marBottom w:val="0"/>
      <w:divBdr>
        <w:top w:val="none" w:sz="0" w:space="0" w:color="auto"/>
        <w:left w:val="none" w:sz="0" w:space="0" w:color="auto"/>
        <w:bottom w:val="none" w:sz="0" w:space="0" w:color="auto"/>
        <w:right w:val="none" w:sz="0" w:space="0" w:color="auto"/>
      </w:divBdr>
    </w:div>
    <w:div w:id="1990136643">
      <w:bodyDiv w:val="1"/>
      <w:marLeft w:val="0"/>
      <w:marRight w:val="0"/>
      <w:marTop w:val="0"/>
      <w:marBottom w:val="0"/>
      <w:divBdr>
        <w:top w:val="none" w:sz="0" w:space="0" w:color="auto"/>
        <w:left w:val="none" w:sz="0" w:space="0" w:color="auto"/>
        <w:bottom w:val="none" w:sz="0" w:space="0" w:color="auto"/>
        <w:right w:val="none" w:sz="0" w:space="0" w:color="auto"/>
      </w:divBdr>
    </w:div>
    <w:div w:id="1999798176">
      <w:bodyDiv w:val="1"/>
      <w:marLeft w:val="0"/>
      <w:marRight w:val="0"/>
      <w:marTop w:val="0"/>
      <w:marBottom w:val="0"/>
      <w:divBdr>
        <w:top w:val="none" w:sz="0" w:space="0" w:color="auto"/>
        <w:left w:val="none" w:sz="0" w:space="0" w:color="auto"/>
        <w:bottom w:val="none" w:sz="0" w:space="0" w:color="auto"/>
        <w:right w:val="none" w:sz="0" w:space="0" w:color="auto"/>
      </w:divBdr>
    </w:div>
    <w:div w:id="2010401674">
      <w:bodyDiv w:val="1"/>
      <w:marLeft w:val="0"/>
      <w:marRight w:val="0"/>
      <w:marTop w:val="0"/>
      <w:marBottom w:val="0"/>
      <w:divBdr>
        <w:top w:val="none" w:sz="0" w:space="0" w:color="auto"/>
        <w:left w:val="none" w:sz="0" w:space="0" w:color="auto"/>
        <w:bottom w:val="none" w:sz="0" w:space="0" w:color="auto"/>
        <w:right w:val="none" w:sz="0" w:space="0" w:color="auto"/>
      </w:divBdr>
      <w:divsChild>
        <w:div w:id="1473477344">
          <w:marLeft w:val="0"/>
          <w:marRight w:val="120"/>
          <w:marTop w:val="0"/>
          <w:marBottom w:val="0"/>
          <w:divBdr>
            <w:top w:val="none" w:sz="0" w:space="0" w:color="auto"/>
            <w:left w:val="none" w:sz="0" w:space="0" w:color="auto"/>
            <w:bottom w:val="none" w:sz="0" w:space="0" w:color="auto"/>
            <w:right w:val="none" w:sz="0" w:space="0" w:color="auto"/>
          </w:divBdr>
        </w:div>
        <w:div w:id="149909314">
          <w:marLeft w:val="0"/>
          <w:marRight w:val="120"/>
          <w:marTop w:val="0"/>
          <w:marBottom w:val="0"/>
          <w:divBdr>
            <w:top w:val="none" w:sz="0" w:space="0" w:color="auto"/>
            <w:left w:val="none" w:sz="0" w:space="0" w:color="auto"/>
            <w:bottom w:val="none" w:sz="0" w:space="0" w:color="auto"/>
            <w:right w:val="none" w:sz="0" w:space="0" w:color="auto"/>
          </w:divBdr>
        </w:div>
        <w:div w:id="1427068990">
          <w:marLeft w:val="0"/>
          <w:marRight w:val="120"/>
          <w:marTop w:val="0"/>
          <w:marBottom w:val="0"/>
          <w:divBdr>
            <w:top w:val="none" w:sz="0" w:space="0" w:color="auto"/>
            <w:left w:val="none" w:sz="0" w:space="0" w:color="auto"/>
            <w:bottom w:val="none" w:sz="0" w:space="0" w:color="auto"/>
            <w:right w:val="none" w:sz="0" w:space="0" w:color="auto"/>
          </w:divBdr>
        </w:div>
        <w:div w:id="1616793368">
          <w:marLeft w:val="0"/>
          <w:marRight w:val="0"/>
          <w:marTop w:val="0"/>
          <w:marBottom w:val="0"/>
          <w:divBdr>
            <w:top w:val="none" w:sz="0" w:space="0" w:color="auto"/>
            <w:left w:val="none" w:sz="0" w:space="0" w:color="auto"/>
            <w:bottom w:val="none" w:sz="0" w:space="0" w:color="auto"/>
            <w:right w:val="none" w:sz="0" w:space="0" w:color="auto"/>
          </w:divBdr>
        </w:div>
        <w:div w:id="1959989479">
          <w:marLeft w:val="0"/>
          <w:marRight w:val="0"/>
          <w:marTop w:val="0"/>
          <w:marBottom w:val="0"/>
          <w:divBdr>
            <w:top w:val="none" w:sz="0" w:space="0" w:color="auto"/>
            <w:left w:val="none" w:sz="0" w:space="0" w:color="auto"/>
            <w:bottom w:val="none" w:sz="0" w:space="0" w:color="auto"/>
            <w:right w:val="none" w:sz="0" w:space="0" w:color="auto"/>
          </w:divBdr>
        </w:div>
      </w:divsChild>
    </w:div>
    <w:div w:id="20152577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483613">
      <w:bodyDiv w:val="1"/>
      <w:marLeft w:val="0"/>
      <w:marRight w:val="0"/>
      <w:marTop w:val="0"/>
      <w:marBottom w:val="0"/>
      <w:divBdr>
        <w:top w:val="none" w:sz="0" w:space="0" w:color="auto"/>
        <w:left w:val="none" w:sz="0" w:space="0" w:color="auto"/>
        <w:bottom w:val="none" w:sz="0" w:space="0" w:color="auto"/>
        <w:right w:val="none" w:sz="0" w:space="0" w:color="auto"/>
      </w:divBdr>
    </w:div>
    <w:div w:id="2047021934">
      <w:bodyDiv w:val="1"/>
      <w:marLeft w:val="0"/>
      <w:marRight w:val="0"/>
      <w:marTop w:val="0"/>
      <w:marBottom w:val="0"/>
      <w:divBdr>
        <w:top w:val="none" w:sz="0" w:space="0" w:color="auto"/>
        <w:left w:val="none" w:sz="0" w:space="0" w:color="auto"/>
        <w:bottom w:val="none" w:sz="0" w:space="0" w:color="auto"/>
        <w:right w:val="none" w:sz="0" w:space="0" w:color="auto"/>
      </w:divBdr>
    </w:div>
    <w:div w:id="2060859175">
      <w:bodyDiv w:val="1"/>
      <w:marLeft w:val="0"/>
      <w:marRight w:val="0"/>
      <w:marTop w:val="0"/>
      <w:marBottom w:val="0"/>
      <w:divBdr>
        <w:top w:val="none" w:sz="0" w:space="0" w:color="auto"/>
        <w:left w:val="none" w:sz="0" w:space="0" w:color="auto"/>
        <w:bottom w:val="none" w:sz="0" w:space="0" w:color="auto"/>
        <w:right w:val="none" w:sz="0" w:space="0" w:color="auto"/>
      </w:divBdr>
    </w:div>
    <w:div w:id="2065912780">
      <w:bodyDiv w:val="1"/>
      <w:marLeft w:val="0"/>
      <w:marRight w:val="0"/>
      <w:marTop w:val="0"/>
      <w:marBottom w:val="0"/>
      <w:divBdr>
        <w:top w:val="none" w:sz="0" w:space="0" w:color="auto"/>
        <w:left w:val="none" w:sz="0" w:space="0" w:color="auto"/>
        <w:bottom w:val="none" w:sz="0" w:space="0" w:color="auto"/>
        <w:right w:val="none" w:sz="0" w:space="0" w:color="auto"/>
      </w:divBdr>
    </w:div>
    <w:div w:id="2071462970">
      <w:bodyDiv w:val="1"/>
      <w:marLeft w:val="0"/>
      <w:marRight w:val="0"/>
      <w:marTop w:val="0"/>
      <w:marBottom w:val="0"/>
      <w:divBdr>
        <w:top w:val="none" w:sz="0" w:space="0" w:color="auto"/>
        <w:left w:val="none" w:sz="0" w:space="0" w:color="auto"/>
        <w:bottom w:val="none" w:sz="0" w:space="0" w:color="auto"/>
        <w:right w:val="none" w:sz="0" w:space="0" w:color="auto"/>
      </w:divBdr>
    </w:div>
    <w:div w:id="2075278785">
      <w:bodyDiv w:val="1"/>
      <w:marLeft w:val="0"/>
      <w:marRight w:val="0"/>
      <w:marTop w:val="0"/>
      <w:marBottom w:val="0"/>
      <w:divBdr>
        <w:top w:val="none" w:sz="0" w:space="0" w:color="auto"/>
        <w:left w:val="none" w:sz="0" w:space="0" w:color="auto"/>
        <w:bottom w:val="none" w:sz="0" w:space="0" w:color="auto"/>
        <w:right w:val="none" w:sz="0" w:space="0" w:color="auto"/>
      </w:divBdr>
    </w:div>
    <w:div w:id="209335693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9329345">
      <w:bodyDiv w:val="1"/>
      <w:marLeft w:val="0"/>
      <w:marRight w:val="0"/>
      <w:marTop w:val="0"/>
      <w:marBottom w:val="0"/>
      <w:divBdr>
        <w:top w:val="none" w:sz="0" w:space="0" w:color="auto"/>
        <w:left w:val="none" w:sz="0" w:space="0" w:color="auto"/>
        <w:bottom w:val="none" w:sz="0" w:space="0" w:color="auto"/>
        <w:right w:val="none" w:sz="0" w:space="0" w:color="auto"/>
      </w:divBdr>
    </w:div>
    <w:div w:id="2140222736">
      <w:bodyDiv w:val="1"/>
      <w:marLeft w:val="0"/>
      <w:marRight w:val="0"/>
      <w:marTop w:val="0"/>
      <w:marBottom w:val="0"/>
      <w:divBdr>
        <w:top w:val="none" w:sz="0" w:space="0" w:color="auto"/>
        <w:left w:val="none" w:sz="0" w:space="0" w:color="auto"/>
        <w:bottom w:val="none" w:sz="0" w:space="0" w:color="auto"/>
        <w:right w:val="none" w:sz="0" w:space="0" w:color="auto"/>
      </w:divBdr>
    </w:div>
    <w:div w:id="214245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edu.gcfglobal.org/en/youtube/watching-youtube-videos/1/" TargetMode="External"/><Relationship Id="rId21" Type="http://schemas.openxmlformats.org/officeDocument/2006/relationships/image" Target="media/image8.png"/><Relationship Id="rId34" Type="http://schemas.openxmlformats.org/officeDocument/2006/relationships/hyperlink" Target="https://www.college.police.uk/app/investigation/investigation-process" TargetMode="External"/><Relationship Id="rId42" Type="http://schemas.openxmlformats.org/officeDocument/2006/relationships/hyperlink" Target="https://www.met.police.uk/advice/advice-and-information/fr/facial-recognition-technology/" TargetMode="External"/><Relationship Id="rId47" Type="http://schemas.openxmlformats.org/officeDocument/2006/relationships/hyperlink" Target="https://www.nspcc.org.uk/what-is-child-abuse/types-of-abuse/child-sexual-exploitation/" TargetMode="External"/><Relationship Id="rId50" Type="http://schemas.openxmlformats.org/officeDocument/2006/relationships/hyperlink" Target="https://selecthealth.org/blog/2019/06/how-exercise-reduces-stress-and-anxiety" TargetMode="External"/><Relationship Id="rId55" Type="http://schemas.openxmlformats.org/officeDocument/2006/relationships/hyperlink" Target="https://www.uwtsd.ac.uk/apprenticeships/police-apprenticeship/"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s://www.college.police.uk/guidance/vulnerability-related-risks/introduction-vulnerability-related-risk" TargetMode="External"/><Relationship Id="rId38" Type="http://schemas.openxmlformats.org/officeDocument/2006/relationships/hyperlink" Target="https://link.springer.com/chapter/10.1007/978-3-319-61061-0_6" TargetMode="External"/><Relationship Id="rId46" Type="http://schemas.openxmlformats.org/officeDocument/2006/relationships/hyperlink" Target="https://www.england.nhs.uk/safeguarding/about/"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citizenadvocates.net/blog/7-benefits-of-group-therapy/" TargetMode="External"/><Relationship Id="rId41" Type="http://schemas.openxmlformats.org/officeDocument/2006/relationships/hyperlink" Target="https://doi.org/10.1007/s10734-004-6391-8" TargetMode="External"/><Relationship Id="rId54" Type="http://schemas.openxmlformats.org/officeDocument/2006/relationships/hyperlink" Target="https://www.techtarget.com/searchcio/definition/Instagra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yperlink" Target="https://www.college.police.uk/guidance/conflict-management/conflict-management-skills" TargetMode="External"/><Relationship Id="rId37" Type="http://schemas.openxmlformats.org/officeDocument/2006/relationships/hyperlink" Target="https://www.extramarks.com/blogs/importance-of-exam" TargetMode="External"/><Relationship Id="rId40" Type="http://schemas.openxmlformats.org/officeDocument/2006/relationships/hyperlink" Target="https://imagine.jhu.edu/blog/2021/06/21/coaching-vs-mentoring-do-you-know-the-difference/#:~:text=Mentoring%20is%20a%20proactive%20approach%20where%20an%20employee,of%20an%20employee%2C%20as%20well%20as%20the%20organization" TargetMode="External"/><Relationship Id="rId45" Type="http://schemas.openxmlformats.org/officeDocument/2006/relationships/hyperlink" Target="https://www.elearningrepository.nhs.uk/sites/default/files/lms/3726/CR%20L1%20Reader%20Ver3%20Jan2015.pdf?title=Popup%20Window" TargetMode="External"/><Relationship Id="rId53" Type="http://schemas.openxmlformats.org/officeDocument/2006/relationships/hyperlink" Target="https://www.statista.com/statistics/264810/number-of-monthly-active-facebook-users-worldwide/"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hyperlink" Target="https://www.cipd.org/uk/knowledge/factsheets/coaching-mentoring-factsheet/" TargetMode="External"/><Relationship Id="rId36" Type="http://schemas.openxmlformats.org/officeDocument/2006/relationships/hyperlink" Target="https://www.college.police.uk/app/national-decision-model/national-decision-model" TargetMode="External"/><Relationship Id="rId49" Type="http://schemas.openxmlformats.org/officeDocument/2006/relationships/hyperlink" Target="https://policepromotion.blog/2024/02/02/policing-with-principles-the-new-code-of-ethics-2024/" TargetMode="External"/><Relationship Id="rId57" Type="http://schemas.openxmlformats.org/officeDocument/2006/relationships/hyperlink" Target="https://www.webwise.ie/parents/explained-what-is-facebook-2/"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library.college.police.uk/docs/college-of-policing/Risk-led-policing-2-2016.pdf" TargetMode="External"/><Relationship Id="rId44" Type="http://schemas.openxmlformats.org/officeDocument/2006/relationships/hyperlink" Target="https://news.npcc.police.uk/releases/police-chiefs-and-pccs-set-out-a-vision-for-policing-in-2025" TargetMode="External"/><Relationship Id="rId52" Type="http://schemas.openxmlformats.org/officeDocument/2006/relationships/hyperlink" Target="https://www.science.org/content/article/fake-news-spreads-faster-true-news-twitter-thanks-people-not-bo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hyperlink" Target="https://scholarcommons.scu.edu/engl_176/2/" TargetMode="External"/><Relationship Id="rId30" Type="http://schemas.openxmlformats.org/officeDocument/2006/relationships/hyperlink" Target="https://library.college.police.uk/docs/college-of-policing/Five-Year-Strategy-2014.pdf" TargetMode="External"/><Relationship Id="rId35" Type="http://schemas.openxmlformats.org/officeDocument/2006/relationships/hyperlink" Target="https://www.college.police.uk/app/engagement-and-communication/engagement" TargetMode="External"/><Relationship Id="rId43" Type="http://schemas.openxmlformats.org/officeDocument/2006/relationships/hyperlink" Target="https://www.legislation.gov.uk/ukpga/Vict/24-25/100/section/47" TargetMode="External"/><Relationship Id="rId48" Type="http://schemas.openxmlformats.org/officeDocument/2006/relationships/hyperlink" Target="https://www.legislation.gov.uk/ukpga/1984/60/section/17" TargetMode="External"/><Relationship Id="rId56"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51" Type="http://schemas.openxmlformats.org/officeDocument/2006/relationships/hyperlink" Target="https://www.ccsenet.org/journal/index.php/ibr/article/view/39790"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4750</TotalTime>
  <Pages>43</Pages>
  <Words>10345</Words>
  <Characters>58971</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 Lee</cp:lastModifiedBy>
  <cp:revision>1267</cp:revision>
  <cp:lastPrinted>2014-08-26T08:55:00Z</cp:lastPrinted>
  <dcterms:created xsi:type="dcterms:W3CDTF">2024-03-13T10:18:00Z</dcterms:created>
  <dcterms:modified xsi:type="dcterms:W3CDTF">2024-04-08T19:44:00Z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2023-12-04T07:31:20Z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009d4b5c-39d2-450d-99d4-cc723e9057c4</vt:lpwstr>
  </property>
  <property fmtid="{D5CDD505-2E9C-101B-9397-08002B2CF9AE}" pid="9" name="MSIP_Label_f2acd28b-79a3-4a0f-b0ff-4b75658b1549_ContentBits">
    <vt:lpwstr>0</vt:lpwstr>
  </property>
</Properties>
</file>