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C70F5" w:rsidRPr="00BD6FA9" w:rsidRDefault="001C70F5" w:rsidP="001C70F5">
      <w:pPr>
        <w:jc w:val="center"/>
        <w:rPr>
          <w:sz w:val="28"/>
          <w:u w:val="single"/>
        </w:rPr>
      </w:pPr>
      <w:r w:rsidRPr="00BD6FA9">
        <w:rPr>
          <w:sz w:val="28"/>
          <w:u w:val="single"/>
        </w:rPr>
        <w:t>Sam Mogford 1815838 Analysis of Results</w:t>
      </w:r>
    </w:p>
    <w:p w:rsidR="00916893" w:rsidRDefault="009D382A">
      <w:r>
        <w:t>A</w:t>
      </w:r>
      <w:r w:rsidR="00916893">
        <w:t>nalysing</w:t>
      </w:r>
      <w:r>
        <w:t xml:space="preserve"> results allows researchers to</w:t>
      </w:r>
      <w:r w:rsidR="00916893">
        <w:t xml:space="preserve"> gather an interpretation </w:t>
      </w:r>
      <w:r>
        <w:t>of their findings.</w:t>
      </w:r>
    </w:p>
    <w:p w:rsidR="007C5F1A" w:rsidRDefault="001C70F5">
      <w:r>
        <w:t>The data of these findings has been collected from email respon</w:t>
      </w:r>
      <w:r w:rsidR="00430A60">
        <w:t xml:space="preserve">dents and paper copies that have </w:t>
      </w:r>
      <w:r>
        <w:t>been hand</w:t>
      </w:r>
      <w:r w:rsidR="005E3FE1">
        <w:t xml:space="preserve">ed out to fellow </w:t>
      </w:r>
      <w:r w:rsidR="00D147EA">
        <w:t xml:space="preserve">police </w:t>
      </w:r>
      <w:r w:rsidR="005E3FE1">
        <w:t xml:space="preserve">officers who the researcher </w:t>
      </w:r>
      <w:r>
        <w:t>work</w:t>
      </w:r>
      <w:r w:rsidR="00232C5A">
        <w:t>s alongside</w:t>
      </w:r>
      <w:r>
        <w:t xml:space="preserve">. </w:t>
      </w:r>
      <w:r w:rsidR="00430A60">
        <w:t xml:space="preserve">In total, 34 willing participants completed </w:t>
      </w:r>
      <w:r w:rsidR="005E3FE1">
        <w:t>and returned the</w:t>
      </w:r>
      <w:r w:rsidR="00430A60">
        <w:t xml:space="preserve"> questionnaire</w:t>
      </w:r>
      <w:r w:rsidR="007823EF">
        <w:t>,</w:t>
      </w:r>
      <w:r w:rsidR="005E3FE1">
        <w:t xml:space="preserve"> </w:t>
      </w:r>
      <w:r w:rsidR="00430A60">
        <w:t xml:space="preserve">19 of which were male and 15 were female. All participants worked on response team </w:t>
      </w:r>
      <w:r w:rsidR="005E3FE1">
        <w:t>and the officers ages ranged from the oldest 51 to the youngest</w:t>
      </w:r>
      <w:r w:rsidR="00232C5A">
        <w:t xml:space="preserve"> being 21. The average length of service from participating officers was 7.3 years.</w:t>
      </w:r>
    </w:p>
    <w:p w:rsidR="00232C5A" w:rsidRDefault="00232C5A">
      <w:r>
        <w:t xml:space="preserve">The researcher firstly asked </w:t>
      </w:r>
      <w:r w:rsidR="006E40BD">
        <w:t xml:space="preserve">participants how difficult they find it to reach the current </w:t>
      </w:r>
      <w:r w:rsidR="007823EF">
        <w:t xml:space="preserve">level of 5.4 on the Job Related Fitness Test (JRFT) on a scale of 1-9. 1 being no difficulty at all and 9 being extremely difficult. </w:t>
      </w:r>
      <w:r w:rsidR="006E40BD">
        <w:t xml:space="preserve"> </w:t>
      </w:r>
    </w:p>
    <w:p w:rsidR="007823EF" w:rsidRDefault="007823EF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1190625</wp:posOffset>
            </wp:positionH>
            <wp:positionV relativeFrom="paragraph">
              <wp:posOffset>11430</wp:posOffset>
            </wp:positionV>
            <wp:extent cx="3487420" cy="2143125"/>
            <wp:effectExtent l="0" t="0" r="17780" b="9525"/>
            <wp:wrapSquare wrapText="bothSides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823EF" w:rsidRDefault="007823EF"/>
    <w:p w:rsidR="007823EF" w:rsidRDefault="007823EF"/>
    <w:p w:rsidR="007823EF" w:rsidRDefault="007823EF"/>
    <w:p w:rsidR="007823EF" w:rsidRDefault="007823EF"/>
    <w:p w:rsidR="007823EF" w:rsidRDefault="007823EF"/>
    <w:p w:rsidR="007823EF" w:rsidRDefault="007823EF"/>
    <w:p w:rsidR="007823EF" w:rsidRDefault="007823EF"/>
    <w:p w:rsidR="007823EF" w:rsidRDefault="00EA3EB7">
      <w:r>
        <w:t>The re</w:t>
      </w:r>
      <w:r w:rsidR="00593718">
        <w:t>sults from this question are shown in the form of Table 1 (</w:t>
      </w:r>
      <w:r>
        <w:t>bar chart above</w:t>
      </w:r>
      <w:r w:rsidR="00593718">
        <w:t>)</w:t>
      </w:r>
      <w:r w:rsidR="00D147EA">
        <w:t>. 1 was the most popular</w:t>
      </w:r>
      <w:r>
        <w:t xml:space="preserve"> answer as 12 officers face no difficulty to complete the current JRFT. Only 4 out of the 34 participants did not rank the level of difficulty on the scale of either 1, 2 or 3. The average </w:t>
      </w:r>
      <w:r w:rsidR="00263435">
        <w:t xml:space="preserve">score from all participants was 2.3. </w:t>
      </w:r>
    </w:p>
    <w:p w:rsidR="00FC2C47" w:rsidRDefault="00263435">
      <w:r>
        <w:t>Secondly, the researcher asked participants if they though</w:t>
      </w:r>
      <w:r w:rsidR="00FC2C47">
        <w:t>t</w:t>
      </w:r>
      <w:r>
        <w:t xml:space="preserve"> the current JRFT was the most appropriate method of testing a police officer’s fitness for duty. Only </w:t>
      </w:r>
      <w:r w:rsidR="00FC2C47">
        <w:t>4 (</w:t>
      </w:r>
      <w:r>
        <w:t>11.8</w:t>
      </w:r>
      <w:r w:rsidR="003E38AB">
        <w:t>%</w:t>
      </w:r>
      <w:r w:rsidR="00FC2C47">
        <w:t>)</w:t>
      </w:r>
      <w:r w:rsidR="003E38AB">
        <w:t xml:space="preserve"> of </w:t>
      </w:r>
      <w:r w:rsidR="00FC2C47">
        <w:t xml:space="preserve">the </w:t>
      </w:r>
      <w:r w:rsidR="003E38AB">
        <w:t>participants answ</w:t>
      </w:r>
      <w:r w:rsidR="00FC2C47">
        <w:t>ered Yes</w:t>
      </w:r>
      <w:r w:rsidR="003E38AB">
        <w:t xml:space="preserve"> and alternatively </w:t>
      </w:r>
      <w:r w:rsidR="00FC2C47">
        <w:t>30 (</w:t>
      </w:r>
      <w:r w:rsidR="003E38AB">
        <w:t>88.2%</w:t>
      </w:r>
      <w:r w:rsidR="00FC2C47">
        <w:t>)</w:t>
      </w:r>
      <w:r w:rsidR="003E38AB">
        <w:t xml:space="preserve"> </w:t>
      </w:r>
      <w:r w:rsidR="00FC2C47">
        <w:t>answered No.</w:t>
      </w:r>
    </w:p>
    <w:p w:rsidR="00FC2C47" w:rsidRDefault="00FC2C47" w:rsidP="00FC2C47">
      <w:r>
        <w:t>Out of the 30 participants who answered No to the above question, the researcher asked the</w:t>
      </w:r>
      <w:r w:rsidR="00783940">
        <w:t>se</w:t>
      </w:r>
      <w:r>
        <w:t xml:space="preserve"> participants what they thought </w:t>
      </w:r>
      <w:r w:rsidR="00783940">
        <w:t xml:space="preserve">would be a suitable replacement, displaying the choice of </w:t>
      </w:r>
      <w:r w:rsidR="00783940" w:rsidRPr="00783940">
        <w:rPr>
          <w:b/>
        </w:rPr>
        <w:t>4</w:t>
      </w:r>
      <w:r w:rsidR="00783940">
        <w:t xml:space="preserve"> options.</w:t>
      </w:r>
      <w:r>
        <w:t xml:space="preserve"> </w:t>
      </w:r>
    </w:p>
    <w:p w:rsidR="00FC2C47" w:rsidRPr="00783940" w:rsidRDefault="00FC2C47" w:rsidP="00FC2C47">
      <w:pPr>
        <w:rPr>
          <w:szCs w:val="20"/>
        </w:rPr>
      </w:pPr>
      <w:r w:rsidRPr="00783940">
        <w:rPr>
          <w:b/>
          <w:szCs w:val="20"/>
        </w:rPr>
        <w:t>A</w:t>
      </w:r>
      <w:r w:rsidRPr="00783940">
        <w:rPr>
          <w:szCs w:val="20"/>
        </w:rPr>
        <w:t xml:space="preserve"> – Old Military Combat Fitness Test (Officers would be required to run 1.5 miles within a 12 minute time period)</w:t>
      </w:r>
      <w:r w:rsidR="00C07FA0">
        <w:rPr>
          <w:szCs w:val="20"/>
        </w:rPr>
        <w:t xml:space="preserve"> </w:t>
      </w:r>
    </w:p>
    <w:p w:rsidR="00FC2C47" w:rsidRPr="00783940" w:rsidRDefault="00FC2C47" w:rsidP="00FC2C47">
      <w:pPr>
        <w:rPr>
          <w:szCs w:val="20"/>
        </w:rPr>
      </w:pPr>
      <w:r w:rsidRPr="00783940">
        <w:rPr>
          <w:b/>
          <w:szCs w:val="20"/>
        </w:rPr>
        <w:t>B</w:t>
      </w:r>
      <w:r w:rsidRPr="00783940">
        <w:rPr>
          <w:szCs w:val="20"/>
        </w:rPr>
        <w:t xml:space="preserve"> – Dynamic Strength Test i.e. - Re introduction of the Push &amp; Pull Test. (Officers would be required to push 34kg and Pull 35kg on a Dyno Machine) </w:t>
      </w:r>
    </w:p>
    <w:p w:rsidR="00FC2C47" w:rsidRPr="00783940" w:rsidRDefault="00FC2C47" w:rsidP="00FC2C47">
      <w:pPr>
        <w:rPr>
          <w:szCs w:val="20"/>
        </w:rPr>
      </w:pPr>
      <w:r w:rsidRPr="00783940">
        <w:rPr>
          <w:b/>
          <w:szCs w:val="20"/>
        </w:rPr>
        <w:t>C</w:t>
      </w:r>
      <w:r w:rsidRPr="00783940">
        <w:rPr>
          <w:szCs w:val="20"/>
        </w:rPr>
        <w:t xml:space="preserve"> – Dutch Police Obstacle Course. (Officers would be required to complete an obstacle course containing different body functional elements within 3 minutes and 30 seconds. The test is broken down as follows: 225 metre run &gt; climb over x5 1 metre high walls &gt; lift 5kg medicine ball above the head 18 times &gt; drag a 48kg dummy 5 metres and final</w:t>
      </w:r>
      <w:r w:rsidR="00C07FA0">
        <w:rPr>
          <w:szCs w:val="20"/>
        </w:rPr>
        <w:t xml:space="preserve">ly run a further 225 metres) </w:t>
      </w:r>
    </w:p>
    <w:p w:rsidR="00FC2C47" w:rsidRPr="00783940" w:rsidRDefault="00FC2C47" w:rsidP="00FC2C47">
      <w:pPr>
        <w:rPr>
          <w:szCs w:val="20"/>
        </w:rPr>
      </w:pPr>
      <w:r w:rsidRPr="00783940">
        <w:rPr>
          <w:b/>
          <w:szCs w:val="20"/>
        </w:rPr>
        <w:t>D</w:t>
      </w:r>
      <w:r w:rsidR="00C07FA0">
        <w:rPr>
          <w:szCs w:val="20"/>
        </w:rPr>
        <w:t xml:space="preserve"> – No test at all </w:t>
      </w:r>
    </w:p>
    <w:p w:rsidR="00FC2C47" w:rsidRPr="00FC2C47" w:rsidRDefault="00FC2C47">
      <w:pPr>
        <w:rPr>
          <w:sz w:val="20"/>
          <w:szCs w:val="20"/>
        </w:rPr>
      </w:pPr>
    </w:p>
    <w:p w:rsidR="00FC2C47" w:rsidRDefault="00783940">
      <w:r>
        <w:rPr>
          <w:noProof/>
          <w:lang w:eastAsia="en-GB"/>
        </w:rPr>
        <w:lastRenderedPageBreak/>
        <w:drawing>
          <wp:anchor distT="0" distB="0" distL="114300" distR="114300" simplePos="0" relativeHeight="251661312" behindDoc="0" locked="0" layoutInCell="1" allowOverlap="1" wp14:anchorId="7626DCCE" wp14:editId="1571971C">
            <wp:simplePos x="0" y="0"/>
            <wp:positionH relativeFrom="column">
              <wp:posOffset>885825</wp:posOffset>
            </wp:positionH>
            <wp:positionV relativeFrom="paragraph">
              <wp:posOffset>0</wp:posOffset>
            </wp:positionV>
            <wp:extent cx="3705225" cy="2136775"/>
            <wp:effectExtent l="0" t="0" r="9525" b="15875"/>
            <wp:wrapSquare wrapText="bothSides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C2C47" w:rsidRDefault="00FC2C47"/>
    <w:p w:rsidR="007823EF" w:rsidRDefault="007823EF"/>
    <w:p w:rsidR="007823EF" w:rsidRDefault="007823EF"/>
    <w:p w:rsidR="00783940" w:rsidRDefault="00783940"/>
    <w:p w:rsidR="00783940" w:rsidRDefault="00783940"/>
    <w:p w:rsidR="00783940" w:rsidRDefault="00783940"/>
    <w:p w:rsidR="00783940" w:rsidRDefault="00783940"/>
    <w:p w:rsidR="00783940" w:rsidRDefault="00783940" w:rsidP="00783940">
      <w:pPr>
        <w:tabs>
          <w:tab w:val="left" w:pos="5280"/>
        </w:tabs>
      </w:pPr>
      <w:r>
        <w:t>The results from this question are shown in Table 2</w:t>
      </w:r>
      <w:r w:rsidR="00C07FA0">
        <w:t xml:space="preserve"> (pie chart above).</w:t>
      </w:r>
      <w:r>
        <w:t xml:space="preserve"> C was the most </w:t>
      </w:r>
      <w:r w:rsidR="00C07FA0">
        <w:t xml:space="preserve">popular option </w:t>
      </w:r>
      <w:r>
        <w:t xml:space="preserve">as 57% of participants </w:t>
      </w:r>
      <w:r w:rsidR="00E674DA">
        <w:t>opted for the Dutch Police Obstacle course</w:t>
      </w:r>
      <w:r w:rsidR="00C07FA0">
        <w:t>. Second was option A -</w:t>
      </w:r>
      <w:r w:rsidR="00E674DA" w:rsidRPr="00E674DA">
        <w:rPr>
          <w:szCs w:val="20"/>
        </w:rPr>
        <w:t xml:space="preserve"> </w:t>
      </w:r>
      <w:r w:rsidR="00E674DA" w:rsidRPr="00783940">
        <w:rPr>
          <w:szCs w:val="20"/>
        </w:rPr>
        <w:t>Old Military Combat Fitness Test</w:t>
      </w:r>
      <w:r w:rsidR="00E674DA">
        <w:rPr>
          <w:szCs w:val="20"/>
        </w:rPr>
        <w:t xml:space="preserve"> with</w:t>
      </w:r>
      <w:r w:rsidR="00C07FA0">
        <w:t xml:space="preserve"> 23% </w:t>
      </w:r>
      <w:r w:rsidR="00E674DA">
        <w:t xml:space="preserve">of votes </w:t>
      </w:r>
      <w:r w:rsidR="00C07FA0">
        <w:t>and equally last was options D</w:t>
      </w:r>
      <w:r w:rsidR="00E674DA">
        <w:t xml:space="preserve"> -</w:t>
      </w:r>
      <w:r w:rsidR="00C07FA0">
        <w:t xml:space="preserve"> </w:t>
      </w:r>
      <w:r w:rsidR="00E674DA">
        <w:rPr>
          <w:szCs w:val="20"/>
        </w:rPr>
        <w:t xml:space="preserve">No test at all </w:t>
      </w:r>
      <w:r w:rsidR="00C07FA0">
        <w:t>&amp; B</w:t>
      </w:r>
      <w:r w:rsidR="00E674DA">
        <w:t xml:space="preserve"> -</w:t>
      </w:r>
      <w:r w:rsidR="00C07FA0">
        <w:t xml:space="preserve"> </w:t>
      </w:r>
      <w:r w:rsidR="00E674DA" w:rsidRPr="00783940">
        <w:rPr>
          <w:szCs w:val="20"/>
        </w:rPr>
        <w:t xml:space="preserve">Dynamic Strength Test </w:t>
      </w:r>
      <w:r w:rsidR="00C07FA0">
        <w:t xml:space="preserve">with 10% each. </w:t>
      </w:r>
    </w:p>
    <w:p w:rsidR="009B7758" w:rsidRDefault="00C07FA0" w:rsidP="00783940">
      <w:pPr>
        <w:tabs>
          <w:tab w:val="left" w:pos="5280"/>
        </w:tabs>
      </w:pPr>
      <w:r>
        <w:t>Next, the researcher wished to find out how regularly police officers fitness</w:t>
      </w:r>
      <w:r w:rsidR="009B7758">
        <w:t xml:space="preserve"> should be tested displaying the choice of 4 options</w:t>
      </w:r>
      <w:r w:rsidR="00E674DA">
        <w:t>.</w:t>
      </w:r>
    </w:p>
    <w:p w:rsidR="009B7758" w:rsidRPr="009B7758" w:rsidRDefault="009B7758" w:rsidP="009B7758">
      <w:pPr>
        <w:pStyle w:val="NoSpacing"/>
      </w:pPr>
      <w:r w:rsidRPr="009B7758">
        <w:rPr>
          <w:b/>
        </w:rPr>
        <w:t>A</w:t>
      </w:r>
      <w:r w:rsidRPr="009B7758">
        <w:t xml:space="preserve"> – Monthly</w:t>
      </w:r>
    </w:p>
    <w:p w:rsidR="009B7758" w:rsidRPr="009B7758" w:rsidRDefault="009B7758" w:rsidP="009B7758">
      <w:pPr>
        <w:pStyle w:val="NoSpacing"/>
      </w:pPr>
      <w:r w:rsidRPr="009B7758">
        <w:rPr>
          <w:b/>
        </w:rPr>
        <w:t>B</w:t>
      </w:r>
      <w:r w:rsidRPr="009B7758">
        <w:t xml:space="preserve"> – Every 3 months</w:t>
      </w:r>
    </w:p>
    <w:p w:rsidR="009B7758" w:rsidRPr="009B7758" w:rsidRDefault="009B7758" w:rsidP="009B7758">
      <w:pPr>
        <w:pStyle w:val="NoSpacing"/>
      </w:pPr>
      <w:r w:rsidRPr="009B7758">
        <w:rPr>
          <w:b/>
        </w:rPr>
        <w:t>C</w:t>
      </w:r>
      <w:r w:rsidRPr="009B7758">
        <w:t xml:space="preserve"> – Every 6 months</w:t>
      </w:r>
    </w:p>
    <w:p w:rsidR="009B7758" w:rsidRPr="009B7758" w:rsidRDefault="009B7758" w:rsidP="009B7758">
      <w:pPr>
        <w:pStyle w:val="NoSpacing"/>
      </w:pPr>
      <w:r w:rsidRPr="009B7758">
        <w:rPr>
          <w:b/>
        </w:rPr>
        <w:t>D</w:t>
      </w:r>
      <w:r w:rsidRPr="009B7758">
        <w:t xml:space="preserve"> – Annually</w:t>
      </w:r>
    </w:p>
    <w:p w:rsidR="009B7758" w:rsidRDefault="009B7758" w:rsidP="00783940">
      <w:pPr>
        <w:tabs>
          <w:tab w:val="left" w:pos="5280"/>
        </w:tabs>
      </w:pPr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1133475</wp:posOffset>
            </wp:positionH>
            <wp:positionV relativeFrom="paragraph">
              <wp:posOffset>90170</wp:posOffset>
            </wp:positionV>
            <wp:extent cx="3190875" cy="2286000"/>
            <wp:effectExtent l="0" t="0" r="9525" b="0"/>
            <wp:wrapSquare wrapText="bothSides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</w:t>
      </w:r>
    </w:p>
    <w:p w:rsidR="009B7758" w:rsidRDefault="009B7758" w:rsidP="00783940">
      <w:pPr>
        <w:tabs>
          <w:tab w:val="left" w:pos="5280"/>
        </w:tabs>
      </w:pPr>
    </w:p>
    <w:p w:rsidR="009B7758" w:rsidRDefault="009B7758" w:rsidP="00783940">
      <w:pPr>
        <w:tabs>
          <w:tab w:val="left" w:pos="5280"/>
        </w:tabs>
      </w:pPr>
    </w:p>
    <w:p w:rsidR="009B7758" w:rsidRDefault="009B7758" w:rsidP="00783940">
      <w:pPr>
        <w:tabs>
          <w:tab w:val="left" w:pos="5280"/>
        </w:tabs>
      </w:pPr>
    </w:p>
    <w:p w:rsidR="009B7758" w:rsidRDefault="009B7758" w:rsidP="00783940">
      <w:pPr>
        <w:tabs>
          <w:tab w:val="left" w:pos="5280"/>
        </w:tabs>
      </w:pPr>
    </w:p>
    <w:p w:rsidR="009B7758" w:rsidRDefault="009B7758" w:rsidP="00783940">
      <w:pPr>
        <w:tabs>
          <w:tab w:val="left" w:pos="5280"/>
        </w:tabs>
      </w:pPr>
    </w:p>
    <w:p w:rsidR="009B7758" w:rsidRDefault="009B7758" w:rsidP="00783940">
      <w:pPr>
        <w:tabs>
          <w:tab w:val="left" w:pos="5280"/>
        </w:tabs>
      </w:pPr>
    </w:p>
    <w:p w:rsidR="009B7758" w:rsidRDefault="009B7758" w:rsidP="00783940">
      <w:pPr>
        <w:tabs>
          <w:tab w:val="left" w:pos="5280"/>
        </w:tabs>
      </w:pPr>
    </w:p>
    <w:p w:rsidR="009B7758" w:rsidRDefault="009B7758" w:rsidP="00783940">
      <w:pPr>
        <w:tabs>
          <w:tab w:val="left" w:pos="5280"/>
        </w:tabs>
      </w:pPr>
    </w:p>
    <w:p w:rsidR="009B7758" w:rsidRDefault="00D6035E" w:rsidP="00783940">
      <w:pPr>
        <w:tabs>
          <w:tab w:val="left" w:pos="5280"/>
        </w:tabs>
      </w:pPr>
      <w:r>
        <w:t xml:space="preserve">Option D </w:t>
      </w:r>
      <w:r w:rsidR="00E674DA">
        <w:t>- A</w:t>
      </w:r>
      <w:r>
        <w:t>nnua</w:t>
      </w:r>
      <w:r w:rsidR="00E674DA">
        <w:t>lly</w:t>
      </w:r>
      <w:r w:rsidR="00B54237">
        <w:t xml:space="preserve"> was t</w:t>
      </w:r>
      <w:r w:rsidR="00E674DA">
        <w:t>he most popular choice with 53% of votes.</w:t>
      </w:r>
      <w:r w:rsidR="00B54237">
        <w:t xml:space="preserve"> Followed by C 26% and B 21</w:t>
      </w:r>
      <w:r w:rsidR="00B16935">
        <w:t>%, none of the participants opted for option A on this question.</w:t>
      </w:r>
    </w:p>
    <w:p w:rsidR="005C65E8" w:rsidRDefault="00B16935" w:rsidP="00783940">
      <w:pPr>
        <w:tabs>
          <w:tab w:val="left" w:pos="5280"/>
        </w:tabs>
      </w:pPr>
      <w:r>
        <w:t xml:space="preserve">The researcher asked the participants if they thought the difficulty level of reaching 5.4 on the JRFT should be increased. 26 (76.4%) of the 34 answered </w:t>
      </w:r>
      <w:r w:rsidR="005C65E8">
        <w:t xml:space="preserve">Yes and 8 (23.6%) </w:t>
      </w:r>
      <w:r w:rsidR="00E674DA">
        <w:t>opted for</w:t>
      </w:r>
      <w:r w:rsidR="005C65E8">
        <w:t xml:space="preserve"> No. </w:t>
      </w:r>
      <w:r>
        <w:t xml:space="preserve">Out of the 26 participants who answered </w:t>
      </w:r>
      <w:r w:rsidR="005C65E8">
        <w:t xml:space="preserve">yes, they were asked to give a statistic figure of what level response officers should be required to reach to show a basic level of fitness. The answers ranged from 7.6 to 5.7. The most frequent answer was level 7 and the </w:t>
      </w:r>
      <w:r w:rsidR="00E674DA">
        <w:t xml:space="preserve">overall </w:t>
      </w:r>
      <w:r w:rsidR="005C65E8">
        <w:t xml:space="preserve">average was </w:t>
      </w:r>
      <w:r w:rsidR="00E674DA">
        <w:t>6.7, which</w:t>
      </w:r>
      <w:r w:rsidR="00503959">
        <w:t xml:space="preserve"> is an increase of 1.3 levels from the current 5.4.</w:t>
      </w:r>
    </w:p>
    <w:p w:rsidR="005C65E8" w:rsidRDefault="005C65E8" w:rsidP="00783940">
      <w:pPr>
        <w:tabs>
          <w:tab w:val="left" w:pos="5280"/>
        </w:tabs>
      </w:pPr>
      <w:r w:rsidRPr="005C65E8">
        <w:lastRenderedPageBreak/>
        <w:t xml:space="preserve">The researcher then asked the participants </w:t>
      </w:r>
      <w:r>
        <w:t>on</w:t>
      </w:r>
      <w:r w:rsidRPr="005C65E8">
        <w:t xml:space="preserve"> a s</w:t>
      </w:r>
      <w:r>
        <w:t>cale of 1-9 how important do they feel</w:t>
      </w:r>
      <w:r w:rsidRPr="005C65E8">
        <w:t xml:space="preserve"> having a high level of fitness impacts on performance within the response role of deal</w:t>
      </w:r>
      <w:r>
        <w:t xml:space="preserve">ing with a conflict situation? </w:t>
      </w:r>
      <w:r w:rsidRPr="005C65E8">
        <w:t>1 being no importance whatsoeve</w:t>
      </w:r>
      <w:r>
        <w:t>r and 9 being extremely important.</w:t>
      </w:r>
    </w:p>
    <w:p w:rsidR="001A706B" w:rsidRDefault="001A706B" w:rsidP="00783940">
      <w:pPr>
        <w:tabs>
          <w:tab w:val="left" w:pos="5280"/>
        </w:tabs>
      </w:pPr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-273</wp:posOffset>
            </wp:positionV>
            <wp:extent cx="4572000" cy="2743200"/>
            <wp:effectExtent l="0" t="0" r="0" b="0"/>
            <wp:wrapSquare wrapText="bothSides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A706B" w:rsidRDefault="001A706B" w:rsidP="00783940">
      <w:pPr>
        <w:tabs>
          <w:tab w:val="left" w:pos="5280"/>
        </w:tabs>
      </w:pPr>
    </w:p>
    <w:p w:rsidR="001A706B" w:rsidRDefault="001A706B" w:rsidP="00783940">
      <w:pPr>
        <w:tabs>
          <w:tab w:val="left" w:pos="5280"/>
        </w:tabs>
      </w:pPr>
    </w:p>
    <w:p w:rsidR="001A706B" w:rsidRDefault="001A706B" w:rsidP="00783940">
      <w:pPr>
        <w:tabs>
          <w:tab w:val="left" w:pos="5280"/>
        </w:tabs>
      </w:pPr>
    </w:p>
    <w:p w:rsidR="009F36D7" w:rsidRDefault="009F36D7" w:rsidP="00783940">
      <w:pPr>
        <w:tabs>
          <w:tab w:val="left" w:pos="5280"/>
        </w:tabs>
      </w:pPr>
    </w:p>
    <w:p w:rsidR="001A706B" w:rsidRDefault="001A706B" w:rsidP="00783940">
      <w:pPr>
        <w:tabs>
          <w:tab w:val="left" w:pos="5280"/>
        </w:tabs>
      </w:pPr>
    </w:p>
    <w:p w:rsidR="001A706B" w:rsidRDefault="001A706B" w:rsidP="00783940">
      <w:pPr>
        <w:tabs>
          <w:tab w:val="left" w:pos="5280"/>
        </w:tabs>
      </w:pPr>
    </w:p>
    <w:p w:rsidR="001A706B" w:rsidRDefault="001A706B" w:rsidP="00783940">
      <w:pPr>
        <w:tabs>
          <w:tab w:val="left" w:pos="5280"/>
        </w:tabs>
      </w:pPr>
    </w:p>
    <w:p w:rsidR="001A706B" w:rsidRDefault="001A706B" w:rsidP="00783940">
      <w:pPr>
        <w:tabs>
          <w:tab w:val="left" w:pos="5280"/>
        </w:tabs>
      </w:pPr>
    </w:p>
    <w:p w:rsidR="001A706B" w:rsidRDefault="001A706B" w:rsidP="00783940">
      <w:pPr>
        <w:tabs>
          <w:tab w:val="left" w:pos="5280"/>
        </w:tabs>
      </w:pPr>
    </w:p>
    <w:p w:rsidR="001A706B" w:rsidRDefault="001A706B" w:rsidP="00783940">
      <w:pPr>
        <w:tabs>
          <w:tab w:val="left" w:pos="5280"/>
        </w:tabs>
      </w:pPr>
    </w:p>
    <w:p w:rsidR="001A706B" w:rsidRDefault="001A706B" w:rsidP="001A706B">
      <w:r>
        <w:t>The results from this question are shown in the form of Table 4 (bar chart above). 9 was the most popular answer as 13 officers opted</w:t>
      </w:r>
      <w:r w:rsidR="00247AF8">
        <w:t xml:space="preserve"> for this choice</w:t>
      </w:r>
      <w:r>
        <w:t>. Only 5 out of the 34 participants did not choose 7, 8 or 9</w:t>
      </w:r>
      <w:r w:rsidR="00503959">
        <w:t xml:space="preserve"> on the level of importance scale</w:t>
      </w:r>
      <w:r>
        <w:t>. The average score from all participants was</w:t>
      </w:r>
      <w:r w:rsidR="00503959">
        <w:t xml:space="preserve"> 7.4.</w:t>
      </w:r>
    </w:p>
    <w:p w:rsidR="00247AF8" w:rsidRDefault="00247AF8" w:rsidP="001A706B">
      <w:r>
        <w:t>The researcher then asked the 34 participants</w:t>
      </w:r>
      <w:r w:rsidR="00134969">
        <w:t>, should</w:t>
      </w:r>
      <w:r>
        <w:t xml:space="preserve"> police officers </w:t>
      </w:r>
      <w:r w:rsidRPr="00247AF8">
        <w:t>who repeatedly fail the JRFT should face disciplinary action or receive an action plan.</w:t>
      </w:r>
      <w:r>
        <w:t xml:space="preserve"> </w:t>
      </w:r>
    </w:p>
    <w:p w:rsidR="00247AF8" w:rsidRDefault="00247AF8" w:rsidP="001A706B">
      <w:r w:rsidRPr="00247AF8">
        <w:rPr>
          <w:noProof/>
          <w:color w:val="002060"/>
          <w:lang w:eastAsia="en-GB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91440</wp:posOffset>
            </wp:positionV>
            <wp:extent cx="4133850" cy="2562225"/>
            <wp:effectExtent l="0" t="0" r="0" b="9525"/>
            <wp:wrapSquare wrapText="bothSides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A706B" w:rsidRDefault="001A706B" w:rsidP="00783940">
      <w:pPr>
        <w:tabs>
          <w:tab w:val="left" w:pos="5280"/>
        </w:tabs>
      </w:pPr>
    </w:p>
    <w:p w:rsidR="00247AF8" w:rsidRDefault="00247AF8" w:rsidP="00783940">
      <w:pPr>
        <w:tabs>
          <w:tab w:val="left" w:pos="5280"/>
        </w:tabs>
      </w:pPr>
    </w:p>
    <w:p w:rsidR="00247AF8" w:rsidRDefault="00247AF8" w:rsidP="00783940">
      <w:pPr>
        <w:tabs>
          <w:tab w:val="left" w:pos="5280"/>
        </w:tabs>
      </w:pPr>
    </w:p>
    <w:p w:rsidR="00247AF8" w:rsidRDefault="00247AF8" w:rsidP="00783940">
      <w:pPr>
        <w:tabs>
          <w:tab w:val="left" w:pos="5280"/>
        </w:tabs>
      </w:pPr>
    </w:p>
    <w:p w:rsidR="00247AF8" w:rsidRDefault="00247AF8" w:rsidP="00783940">
      <w:pPr>
        <w:tabs>
          <w:tab w:val="left" w:pos="5280"/>
        </w:tabs>
      </w:pPr>
    </w:p>
    <w:p w:rsidR="00247AF8" w:rsidRDefault="00247AF8" w:rsidP="00783940">
      <w:pPr>
        <w:tabs>
          <w:tab w:val="left" w:pos="5280"/>
        </w:tabs>
      </w:pPr>
    </w:p>
    <w:p w:rsidR="00247AF8" w:rsidRDefault="00247AF8" w:rsidP="00783940">
      <w:pPr>
        <w:tabs>
          <w:tab w:val="left" w:pos="5280"/>
        </w:tabs>
      </w:pPr>
    </w:p>
    <w:p w:rsidR="00247AF8" w:rsidRDefault="00247AF8" w:rsidP="00783940">
      <w:pPr>
        <w:tabs>
          <w:tab w:val="left" w:pos="5280"/>
        </w:tabs>
      </w:pPr>
    </w:p>
    <w:p w:rsidR="00247AF8" w:rsidRDefault="00247AF8" w:rsidP="00783940">
      <w:pPr>
        <w:tabs>
          <w:tab w:val="left" w:pos="5280"/>
        </w:tabs>
      </w:pPr>
    </w:p>
    <w:p w:rsidR="00247AF8" w:rsidRDefault="00134969" w:rsidP="00783940">
      <w:pPr>
        <w:tabs>
          <w:tab w:val="left" w:pos="5280"/>
        </w:tabs>
      </w:pPr>
      <w:r>
        <w:t>Table 5 (bar chart</w:t>
      </w:r>
      <w:r w:rsidR="00503959">
        <w:t xml:space="preserve"> above</w:t>
      </w:r>
      <w:r>
        <w:t>) shows how 91</w:t>
      </w:r>
      <w:r w:rsidR="00503959">
        <w:t>.2</w:t>
      </w:r>
      <w:r>
        <w:t xml:space="preserve">% of participants </w:t>
      </w:r>
      <w:r w:rsidR="00503959">
        <w:t>opted for</w:t>
      </w:r>
      <w:r>
        <w:t xml:space="preserve"> Yes to the ab</w:t>
      </w:r>
      <w:r w:rsidR="00503959">
        <w:t>ove question and alternatively 8.8</w:t>
      </w:r>
      <w:r>
        <w:t xml:space="preserve">% answered No. </w:t>
      </w:r>
    </w:p>
    <w:p w:rsidR="00D147EA" w:rsidRDefault="00D147EA" w:rsidP="00783940">
      <w:pPr>
        <w:tabs>
          <w:tab w:val="left" w:pos="5280"/>
        </w:tabs>
      </w:pPr>
      <w:r>
        <w:t>The researcher finally asked the participants to summarise their thoughts and opinions towards the current JRFT.</w:t>
      </w:r>
      <w:r w:rsidR="00503959">
        <w:t xml:space="preserve"> One participant said</w:t>
      </w:r>
      <w:r w:rsidR="00BD6FA9">
        <w:t xml:space="preserve"> ‘The current level is too low and the standards need to be raised, </w:t>
      </w:r>
      <w:r w:rsidR="00BD6FA9">
        <w:lastRenderedPageBreak/>
        <w:t xml:space="preserve">the JRFT should include more elements and not just a bleep test’. </w:t>
      </w:r>
      <w:r w:rsidR="009D382A">
        <w:t>Furthermore, an</w:t>
      </w:r>
      <w:r w:rsidR="00BD6FA9">
        <w:t>other participant</w:t>
      </w:r>
      <w:r w:rsidR="009D382A">
        <w:t xml:space="preserve"> said ‘If the JRFT</w:t>
      </w:r>
      <w:r w:rsidR="00BD6FA9">
        <w:t xml:space="preserve"> is to remain it should be completed in full kit, boots and body armour’.</w:t>
      </w:r>
      <w:r w:rsidR="00503959">
        <w:t xml:space="preserve"> </w:t>
      </w:r>
    </w:p>
    <w:p w:rsidR="009D382A" w:rsidRPr="005C65E8" w:rsidRDefault="009D382A" w:rsidP="00783940">
      <w:pPr>
        <w:tabs>
          <w:tab w:val="left" w:pos="5280"/>
        </w:tabs>
      </w:pPr>
      <w:r>
        <w:t>Word Count - 820</w:t>
      </w:r>
      <w:bookmarkStart w:id="0" w:name="_GoBack"/>
      <w:bookmarkEnd w:id="0"/>
    </w:p>
    <w:sectPr w:rsidR="009D382A" w:rsidRPr="005C65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70F5"/>
    <w:rsid w:val="00134969"/>
    <w:rsid w:val="001A706B"/>
    <w:rsid w:val="001C70F5"/>
    <w:rsid w:val="00232C5A"/>
    <w:rsid w:val="00247AF8"/>
    <w:rsid w:val="00263435"/>
    <w:rsid w:val="003E38AB"/>
    <w:rsid w:val="00430A60"/>
    <w:rsid w:val="00503959"/>
    <w:rsid w:val="00593718"/>
    <w:rsid w:val="005C65E8"/>
    <w:rsid w:val="005E3FE1"/>
    <w:rsid w:val="006E40BD"/>
    <w:rsid w:val="007823EF"/>
    <w:rsid w:val="00783940"/>
    <w:rsid w:val="007C5F1A"/>
    <w:rsid w:val="00916893"/>
    <w:rsid w:val="009B7758"/>
    <w:rsid w:val="009D382A"/>
    <w:rsid w:val="009F36D7"/>
    <w:rsid w:val="00B16935"/>
    <w:rsid w:val="00B54237"/>
    <w:rsid w:val="00BD6FA9"/>
    <w:rsid w:val="00C07FA0"/>
    <w:rsid w:val="00D147EA"/>
    <w:rsid w:val="00D6035E"/>
    <w:rsid w:val="00E674DA"/>
    <w:rsid w:val="00EA3EB7"/>
    <w:rsid w:val="00FC2C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B71BB"/>
  <w15:chartTrackingRefBased/>
  <w15:docId w15:val="{B49BAB1F-9428-4310-849E-777B27FF4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C70F5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B775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8786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5.xml"/><Relationship Id="rId3" Type="http://schemas.openxmlformats.org/officeDocument/2006/relationships/webSettings" Target="webSettings.xml"/><Relationship Id="rId7" Type="http://schemas.openxmlformats.org/officeDocument/2006/relationships/chart" Target="charts/chart4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hart" Target="charts/chart3.xml"/><Relationship Id="rId5" Type="http://schemas.openxmlformats.org/officeDocument/2006/relationships/chart" Target="charts/chart2.xml"/><Relationship Id="rId10" Type="http://schemas.openxmlformats.org/officeDocument/2006/relationships/theme" Target="theme/theme1.xml"/><Relationship Id="rId4" Type="http://schemas.openxmlformats.org/officeDocument/2006/relationships/chart" Target="charts/chart1.xml"/><Relationship Id="rId9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\\swp-rest.police.int\data\home\swp6407\Documents\Uni%20Work\Dissertation\Analysis%20of%20Resul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\\swp-rest.police.int\data\home\swp6407\Documents\Uni%20Work\Dissertation\Analysis%20of%20Result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\\swp-rest.police.int\data\home\swp6407\Documents\Uni%20Work\Dissertation\Analysis%20of%20Result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\\swp-rest.police.int\data\home\swp6407\Documents\Uni%20Work\Dissertation\Analysis%20of%20Results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7"/>
    </mc:Choice>
    <mc:Fallback>
      <c:style val="7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r>
              <a:rPr lang="en-GB">
                <a:solidFill>
                  <a:schemeClr val="tx1"/>
                </a:solidFill>
              </a:rPr>
              <a:t>Table 1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numRef>
              <c:f>Sheet1!$A$50:$A$58</c:f>
              <c:numCache>
                <c:formatCode>General</c:formatCode>
                <c:ptCount val="9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</c:numCache>
            </c:numRef>
          </c:cat>
          <c:val>
            <c:numRef>
              <c:f>Sheet1!$B$50:$B$58</c:f>
              <c:numCache>
                <c:formatCode>General</c:formatCode>
                <c:ptCount val="9"/>
                <c:pt idx="0">
                  <c:v>12</c:v>
                </c:pt>
                <c:pt idx="1">
                  <c:v>10</c:v>
                </c:pt>
                <c:pt idx="2">
                  <c:v>8</c:v>
                </c:pt>
                <c:pt idx="3">
                  <c:v>1</c:v>
                </c:pt>
                <c:pt idx="4">
                  <c:v>1</c:v>
                </c:pt>
                <c:pt idx="5">
                  <c:v>0</c:v>
                </c:pt>
                <c:pt idx="6">
                  <c:v>2</c:v>
                </c:pt>
                <c:pt idx="7">
                  <c:v>0</c:v>
                </c:pt>
                <c:pt idx="8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EFB-4A01-9E8E-ACDE97D65891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546281384"/>
        <c:axId val="546280072"/>
      </c:barChart>
      <c:catAx>
        <c:axId val="546281384"/>
        <c:scaling>
          <c:orientation val="minMax"/>
        </c:scaling>
        <c:delete val="0"/>
        <c:axPos val="b"/>
        <c:majorGridlines>
          <c:spPr>
            <a:ln w="6350" cap="flat" cmpd="sng" algn="ctr">
              <a:solidFill>
                <a:schemeClr val="dk1"/>
              </a:solidFill>
              <a:prstDash val="solid"/>
              <a:miter lim="800000"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46280072"/>
        <c:crosses val="autoZero"/>
        <c:auto val="1"/>
        <c:lblAlgn val="ctr"/>
        <c:lblOffset val="100"/>
        <c:noMultiLvlLbl val="0"/>
      </c:catAx>
      <c:valAx>
        <c:axId val="546280072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54628138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rgbClr val="00206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1"/>
    </mc:Choice>
    <mc:Fallback>
      <c:style val="1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500" b="1" i="0" u="none" strike="noStrike" kern="1200" cap="all" spc="100" normalizeH="0" baseline="0">
                <a:solidFill>
                  <a:schemeClr val="dk1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 TABLE 2</a:t>
            </a:r>
          </a:p>
        </c:rich>
      </c:tx>
      <c:layout>
        <c:manualLayout>
          <c:xMode val="edge"/>
          <c:yMode val="edge"/>
          <c:x val="0.38760100278944953"/>
          <c:y val="6.125728602106555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500" b="1" i="0" u="none" strike="noStrike" kern="1200" cap="all" spc="100" normalizeH="0" baseline="0">
              <a:solidFill>
                <a:schemeClr val="dk1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33601574458779793"/>
          <c:y val="0.25189058728881736"/>
          <c:w val="0.35858298709818498"/>
          <c:h val="0.65961383748994362"/>
        </c:manualLayout>
      </c:layout>
      <c:pieChart>
        <c:varyColors val="1"/>
        <c:ser>
          <c:idx val="0"/>
          <c:order val="0"/>
          <c:spPr>
            <a:solidFill>
              <a:schemeClr val="lt1"/>
            </a:solidFill>
            <a:ln w="19050">
              <a:solidFill>
                <a:schemeClr val="dk1">
                  <a:tint val="88500"/>
                </a:schemeClr>
              </a:solidFill>
            </a:ln>
            <a:effectLst/>
          </c:spPr>
          <c:dPt>
            <c:idx val="0"/>
            <c:bubble3D val="0"/>
            <c:spPr>
              <a:solidFill>
                <a:schemeClr val="lt1"/>
              </a:solidFill>
              <a:ln w="19050">
                <a:solidFill>
                  <a:schemeClr val="dk1">
                    <a:tint val="88500"/>
                  </a:schemeClr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35F1-423E-A6B1-0246B5031CC2}"/>
              </c:ext>
            </c:extLst>
          </c:dPt>
          <c:dPt>
            <c:idx val="1"/>
            <c:bubble3D val="0"/>
            <c:spPr>
              <a:solidFill>
                <a:schemeClr val="lt1"/>
              </a:solidFill>
              <a:ln w="19050">
                <a:solidFill>
                  <a:schemeClr val="dk1">
                    <a:tint val="88500"/>
                  </a:schemeClr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35F1-423E-A6B1-0246B5031CC2}"/>
              </c:ext>
            </c:extLst>
          </c:dPt>
          <c:dPt>
            <c:idx val="2"/>
            <c:bubble3D val="0"/>
            <c:spPr>
              <a:solidFill>
                <a:schemeClr val="lt1"/>
              </a:solidFill>
              <a:ln w="19050">
                <a:solidFill>
                  <a:schemeClr val="dk1">
                    <a:tint val="88500"/>
                  </a:schemeClr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35F1-423E-A6B1-0246B5031CC2}"/>
              </c:ext>
            </c:extLst>
          </c:dPt>
          <c:dPt>
            <c:idx val="3"/>
            <c:bubble3D val="0"/>
            <c:spPr>
              <a:solidFill>
                <a:schemeClr val="lt1"/>
              </a:solidFill>
              <a:ln w="19050">
                <a:solidFill>
                  <a:schemeClr val="dk1">
                    <a:tint val="88500"/>
                  </a:schemeClr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35F1-423E-A6B1-0246B5031CC2}"/>
              </c:ext>
            </c:extLst>
          </c:dPt>
          <c:dLbls>
            <c:dLbl>
              <c:idx val="0"/>
              <c:layout/>
              <c:tx>
                <c:rich>
                  <a:bodyPr/>
                  <a:lstStyle/>
                  <a:p>
                    <a:fld id="{CC5D7176-0659-45AD-8949-FEB4E1DAD804}" type="CATEGORYNAME">
                      <a:rPr lang="en-US"/>
                      <a:pPr/>
                      <a:t>[CATEGORY NAME]</a:t>
                    </a:fld>
                    <a:r>
                      <a:rPr lang="en-US" baseline="0"/>
                      <a:t>
</a:t>
                    </a:r>
                  </a:p>
                </c:rich>
              </c:tx>
              <c:dLblPos val="in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1-35F1-423E-A6B1-0246B5031CC2}"/>
                </c:ext>
              </c:extLst>
            </c:dLbl>
            <c:dLbl>
              <c:idx val="1"/>
              <c:layout/>
              <c:tx>
                <c:rich>
                  <a:bodyPr/>
                  <a:lstStyle/>
                  <a:p>
                    <a:fld id="{350B9587-619A-4B14-8D08-C491D63B9BB2}" type="CATEGORYNAME">
                      <a:rPr lang="en-US"/>
                      <a:pPr/>
                      <a:t>[CATEGORY NAME]</a:t>
                    </a:fld>
                    <a:r>
                      <a:rPr lang="en-US" baseline="0"/>
                      <a:t>
</a:t>
                    </a:r>
                  </a:p>
                </c:rich>
              </c:tx>
              <c:dLblPos val="in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3-35F1-423E-A6B1-0246B5031CC2}"/>
                </c:ext>
              </c:extLst>
            </c:dLbl>
            <c:dLbl>
              <c:idx val="2"/>
              <c:layout/>
              <c:tx>
                <c:rich>
                  <a:bodyPr/>
                  <a:lstStyle/>
                  <a:p>
                    <a:fld id="{2B56D57C-6D87-40A8-8611-16FF4B774EEA}" type="CATEGORYNAME">
                      <a:rPr lang="en-US"/>
                      <a:pPr/>
                      <a:t>[CATEGORY NAME]</a:t>
                    </a:fld>
                    <a:r>
                      <a:rPr lang="en-US" baseline="0"/>
                      <a:t>
</a:t>
                    </a:r>
                  </a:p>
                </c:rich>
              </c:tx>
              <c:dLblPos val="in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5-35F1-423E-A6B1-0246B5031CC2}"/>
                </c:ext>
              </c:extLst>
            </c:dLbl>
            <c:dLbl>
              <c:idx val="3"/>
              <c:layout/>
              <c:tx>
                <c:rich>
                  <a:bodyPr/>
                  <a:lstStyle/>
                  <a:p>
                    <a:fld id="{88A8F44D-8BCE-4B13-8036-1074343FB522}" type="CATEGORYNAME">
                      <a:rPr lang="en-US"/>
                      <a:pPr/>
                      <a:t>[CATEGORY NAME]</a:t>
                    </a:fld>
                    <a:r>
                      <a:rPr lang="en-US" baseline="0"/>
                      <a:t>
</a:t>
                    </a:r>
                  </a:p>
                </c:rich>
              </c:tx>
              <c:dLblPos val="in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/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7-35F1-423E-A6B1-0246B5031CC2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tint val="88500"/>
                      <a:lumMod val="60000"/>
                      <a:lumOff val="4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Sheet1!$A$67:$A$70</c:f>
              <c:strCache>
                <c:ptCount val="4"/>
                <c:pt idx="0">
                  <c:v>A</c:v>
                </c:pt>
                <c:pt idx="1">
                  <c:v>B</c:v>
                </c:pt>
                <c:pt idx="2">
                  <c:v>C</c:v>
                </c:pt>
                <c:pt idx="3">
                  <c:v>D</c:v>
                </c:pt>
              </c:strCache>
            </c:strRef>
          </c:cat>
          <c:val>
            <c:numRef>
              <c:f>Sheet1!$B$67:$B$70</c:f>
              <c:numCache>
                <c:formatCode>General</c:formatCode>
                <c:ptCount val="4"/>
                <c:pt idx="0">
                  <c:v>7</c:v>
                </c:pt>
                <c:pt idx="1">
                  <c:v>3</c:v>
                </c:pt>
                <c:pt idx="2">
                  <c:v>17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35F1-423E-A6B1-0246B5031CC2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lt1"/>
    </a:solidFill>
    <a:ln w="12700" cap="flat" cmpd="sng" algn="ctr">
      <a:solidFill>
        <a:srgbClr val="002060"/>
      </a:solidFill>
      <a:prstDash val="solid"/>
      <a:miter lim="800000"/>
    </a:ln>
    <a:effectLst/>
  </c:spPr>
  <c:txPr>
    <a:bodyPr/>
    <a:lstStyle/>
    <a:p>
      <a:pPr>
        <a:defRPr>
          <a:solidFill>
            <a:schemeClr val="dk1"/>
          </a:solidFill>
          <a:latin typeface="+mn-lt"/>
          <a:ea typeface="+mn-ea"/>
          <a:cs typeface="+mn-cs"/>
        </a:defRPr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7"/>
    </mc:Choice>
    <mc:Fallback>
      <c:style val="7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0" i="0" u="none" strike="noStrike" kern="1200" cap="none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>
                <a:solidFill>
                  <a:schemeClr val="tx1"/>
                </a:solidFill>
              </a:rPr>
              <a:t>TABLE 3</a:t>
            </a:r>
          </a:p>
        </c:rich>
      </c:tx>
      <c:layout>
        <c:manualLayout>
          <c:xMode val="edge"/>
          <c:yMode val="edge"/>
          <c:x val="0.36742272887530852"/>
          <c:y val="3.333333333333333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0" i="0" u="none" strike="noStrike" kern="1200" cap="none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6.3803149606299209E-2"/>
          <c:y val="0.18300925925925926"/>
          <c:w val="0.90286351706036749"/>
          <c:h val="0.70959135316418775"/>
        </c:manualLayout>
      </c:layout>
      <c:barChart>
        <c:barDir val="col"/>
        <c:grouping val="clustered"/>
        <c:varyColors val="0"/>
        <c:ser>
          <c:idx val="0"/>
          <c:order val="0"/>
          <c:spPr>
            <a:noFill/>
            <a:ln w="25400" cap="flat" cmpd="sng" algn="ctr">
              <a:solidFill>
                <a:schemeClr val="accent5"/>
              </a:solidFill>
              <a:miter lim="800000"/>
            </a:ln>
            <a:effectLst/>
          </c:spPr>
          <c:invertIfNegative val="0"/>
          <c:cat>
            <c:strRef>
              <c:f>Sheet1!$A$79:$A$82</c:f>
              <c:strCache>
                <c:ptCount val="4"/>
                <c:pt idx="0">
                  <c:v>A</c:v>
                </c:pt>
                <c:pt idx="1">
                  <c:v>B</c:v>
                </c:pt>
                <c:pt idx="2">
                  <c:v>C</c:v>
                </c:pt>
                <c:pt idx="3">
                  <c:v>D</c:v>
                </c:pt>
              </c:strCache>
            </c:strRef>
          </c:cat>
          <c:val>
            <c:numRef>
              <c:f>Sheet1!$B$79:$B$82</c:f>
              <c:numCache>
                <c:formatCode>General</c:formatCode>
                <c:ptCount val="4"/>
                <c:pt idx="0">
                  <c:v>0</c:v>
                </c:pt>
                <c:pt idx="1">
                  <c:v>7</c:v>
                </c:pt>
                <c:pt idx="2">
                  <c:v>9</c:v>
                </c:pt>
                <c:pt idx="3">
                  <c:v>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1C3-4A41-AAA5-CC360BE6C12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64"/>
        <c:overlap val="-35"/>
        <c:axId val="367920112"/>
        <c:axId val="367920440"/>
      </c:barChart>
      <c:catAx>
        <c:axId val="36792011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7920440"/>
        <c:crosses val="autoZero"/>
        <c:auto val="1"/>
        <c:lblAlgn val="ctr"/>
        <c:lblOffset val="100"/>
        <c:noMultiLvlLbl val="0"/>
      </c:catAx>
      <c:valAx>
        <c:axId val="36792044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792011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rgbClr val="00206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7"/>
    </mc:Choice>
    <mc:Fallback>
      <c:style val="7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>
                <a:solidFill>
                  <a:schemeClr val="tx1"/>
                </a:solidFill>
              </a:rPr>
              <a:t>TABLE 4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numRef>
              <c:f>Sheet1!$E$50:$E$58</c:f>
              <c:numCache>
                <c:formatCode>General</c:formatCode>
                <c:ptCount val="9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</c:numCache>
            </c:numRef>
          </c:cat>
          <c:val>
            <c:numRef>
              <c:f>Sheet1!$F$50:$F$58</c:f>
              <c:numCache>
                <c:formatCode>General</c:formatCode>
                <c:ptCount val="9"/>
                <c:pt idx="0">
                  <c:v>1</c:v>
                </c:pt>
                <c:pt idx="1">
                  <c:v>1</c:v>
                </c:pt>
                <c:pt idx="2">
                  <c:v>1</c:v>
                </c:pt>
                <c:pt idx="3">
                  <c:v>0</c:v>
                </c:pt>
                <c:pt idx="4">
                  <c:v>1</c:v>
                </c:pt>
                <c:pt idx="5">
                  <c:v>1</c:v>
                </c:pt>
                <c:pt idx="6">
                  <c:v>8</c:v>
                </c:pt>
                <c:pt idx="7">
                  <c:v>8</c:v>
                </c:pt>
                <c:pt idx="8">
                  <c:v>13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02E-4664-AB72-152F70E70D60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484199008"/>
        <c:axId val="484199664"/>
      </c:barChart>
      <c:catAx>
        <c:axId val="484199008"/>
        <c:scaling>
          <c:orientation val="minMax"/>
        </c:scaling>
        <c:delete val="0"/>
        <c:axPos val="b"/>
        <c:majorGridlines>
          <c:spPr>
            <a:ln w="6350" cap="flat" cmpd="sng" algn="ctr">
              <a:solidFill>
                <a:schemeClr val="dk1"/>
              </a:solidFill>
              <a:prstDash val="solid"/>
              <a:miter lim="800000"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4199664"/>
        <c:crosses val="autoZero"/>
        <c:auto val="1"/>
        <c:lblAlgn val="ctr"/>
        <c:lblOffset val="100"/>
        <c:noMultiLvlLbl val="0"/>
      </c:catAx>
      <c:valAx>
        <c:axId val="484199664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48419900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lt1"/>
    </a:solidFill>
    <a:ln w="9525" cap="flat" cmpd="sng" algn="ctr">
      <a:solidFill>
        <a:srgbClr val="00206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7"/>
    </mc:Choice>
    <mc:Fallback>
      <c:style val="7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0" i="0" u="none" strike="noStrike" kern="1200" cap="none" spc="50" baseline="0">
                <a:solidFill>
                  <a:schemeClr val="dk1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TABLE 5</a:t>
            </a:r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0" i="0" u="none" strike="noStrike" kern="1200" cap="none" spc="50" baseline="0">
              <a:solidFill>
                <a:schemeClr val="dk1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noFill/>
            <a:ln w="25400" cap="flat" cmpd="sng" algn="ctr">
              <a:solidFill>
                <a:schemeClr val="accent5"/>
              </a:solidFill>
              <a:miter lim="800000"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dk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layout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Sheet1!$A$92:$A$93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Sheet1!$B$92:$B$93</c:f>
              <c:numCache>
                <c:formatCode>General</c:formatCode>
                <c:ptCount val="2"/>
                <c:pt idx="0">
                  <c:v>31</c:v>
                </c:pt>
                <c:pt idx="1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918-44C0-A959-3DC094034FFC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35"/>
        <c:axId val="359749840"/>
        <c:axId val="359753120"/>
      </c:barChart>
      <c:catAx>
        <c:axId val="35974984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59753120"/>
        <c:crosses val="autoZero"/>
        <c:auto val="1"/>
        <c:lblAlgn val="ctr"/>
        <c:lblOffset val="100"/>
        <c:noMultiLvlLbl val="0"/>
      </c:catAx>
      <c:valAx>
        <c:axId val="35975312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5974984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lt1"/>
    </a:solidFill>
    <a:ln w="12700" cap="flat" cmpd="sng" algn="ctr">
      <a:solidFill>
        <a:schemeClr val="dk1"/>
      </a:solidFill>
      <a:prstDash val="solid"/>
      <a:miter lim="800000"/>
    </a:ln>
    <a:effectLst/>
  </c:spPr>
  <c:txPr>
    <a:bodyPr/>
    <a:lstStyle/>
    <a:p>
      <a:pPr>
        <a:defRPr>
          <a:solidFill>
            <a:schemeClr val="dk1"/>
          </a:solidFill>
          <a:latin typeface="+mn-lt"/>
          <a:ea typeface="+mn-ea"/>
          <a:cs typeface="+mn-cs"/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withinLinearReversed" id="25">
  <a:schemeClr val="accent5"/>
</cs:colorStyle>
</file>

<file path=word/charts/colors2.xml><?xml version="1.0" encoding="utf-8"?>
<cs:colorStyle xmlns:cs="http://schemas.microsoft.com/office/drawing/2012/chartStyle" xmlns:a="http://schemas.openxmlformats.org/drawingml/2006/main" meth="cycle" id="20">
  <a:schemeClr val="dk1"/>
  <cs:variation>
    <a:tint val="88500"/>
  </cs:variation>
  <cs:variation>
    <a:tint val="55000"/>
  </cs:variation>
  <cs:variation>
    <a:tint val="75000"/>
  </cs:variation>
  <cs:variation>
    <a:tint val="98500"/>
  </cs:variation>
  <cs:variation>
    <a:tint val="30000"/>
  </cs:variation>
  <cs:variation>
    <a:tint val="60000"/>
  </cs:variation>
  <cs:variation>
    <a:tint val="8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withinLinearReversed" id="25">
  <a:schemeClr val="accent5"/>
</cs:colorStyle>
</file>

<file path=word/charts/colors4.xml><?xml version="1.0" encoding="utf-8"?>
<cs:colorStyle xmlns:cs="http://schemas.microsoft.com/office/drawing/2012/chartStyle" xmlns:a="http://schemas.openxmlformats.org/drawingml/2006/main" meth="withinLinearReversed" id="25">
  <a:schemeClr val="accent5"/>
</cs:colorStyle>
</file>

<file path=word/charts/colors5.xml><?xml version="1.0" encoding="utf-8"?>
<cs:colorStyle xmlns:cs="http://schemas.microsoft.com/office/drawing/2012/chartStyle" xmlns:a="http://schemas.openxmlformats.org/drawingml/2006/main" meth="withinLinearReversed" id="25">
  <a:schemeClr val="accent5"/>
</cs:colorStyle>
</file>

<file path=word/charts/style1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60">
  <cs:axisTitle>
    <cs:lnRef idx="0"/>
    <cs:fillRef idx="0"/>
    <cs:effectRef idx="0"/>
    <cs:fontRef idx="minor">
      <a:schemeClr val="lt1"/>
    </cs:fontRef>
    <cs:defRPr sz="900" b="1" kern="1200"/>
  </cs:axisTitle>
  <cs:categoryAxis>
    <cs:lnRef idx="0">
      <cs:styleClr val="0"/>
    </cs:lnRef>
    <cs:fillRef idx="0"/>
    <cs:effectRef idx="0"/>
    <cs:fontRef idx="minor">
      <a:schemeClr val="lt1"/>
    </cs:fontRef>
    <cs:spPr>
      <a:ln w="3175" cap="flat" cmpd="sng" algn="ctr">
        <a:solidFill>
          <a:schemeClr val="phClr">
            <a:lumMod val="60000"/>
            <a:lumOff val="40000"/>
          </a:schemeClr>
        </a:solidFill>
        <a:round/>
      </a:ln>
    </cs:spPr>
    <cs:defRPr sz="800" kern="1200" cap="all" spc="150" normalizeH="0" baseline="0"/>
  </cs:categoryAxis>
  <cs:chartArea>
    <cs:lnRef idx="0">
      <cs:styleClr val="0"/>
    </cs:lnRef>
    <cs:fillRef idx="0">
      <cs:styleClr val="0"/>
    </cs:fillRef>
    <cs:effectRef idx="0"/>
    <cs:fontRef idx="minor">
      <a:schemeClr val="dk1"/>
    </cs:fontRef>
    <cs:spPr>
      <a:solidFill>
        <a:schemeClr val="phClr"/>
      </a:solidFill>
      <a:ln w="9525" cap="flat" cmpd="sng" algn="ctr">
        <a:solidFill>
          <a:schemeClr val="phClr"/>
        </a:solidFill>
        <a:round/>
      </a:ln>
    </cs:spPr>
    <cs:defRPr sz="1000" kern="1200"/>
  </cs:chartArea>
  <cs:dataLabel>
    <cs:lnRef idx="0">
      <cs:styleClr val="0"/>
    </cs:lnRef>
    <cs:fillRef idx="0"/>
    <cs:effectRef idx="0"/>
    <cs:fontRef idx="minor">
      <cs:styleClr val="0"/>
    </cs:fontRef>
    <cs:defRPr sz="900" b="1" kern="1200"/>
  </cs:dataLabel>
  <cs:dataLabelCallout>
    <cs:lnRef idx="0">
      <cs:styleClr val="0"/>
    </cs:lnRef>
    <cs:fillRef idx="0"/>
    <cs:effectRef idx="0"/>
    <cs:fontRef idx="minor">
      <cs:styleClr val="0"/>
    </cs:fontRef>
    <cs:spPr>
      <a:solidFill>
        <a:schemeClr val="lt1"/>
      </a:solidFill>
      <a:ln>
        <a:solidFill>
          <a:schemeClr val="phClr"/>
        </a:solidFill>
      </a:ln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0"/>
    </cs:lnRef>
    <cs:fillRef idx="0"/>
    <cs:effectRef idx="0"/>
    <cs:fontRef idx="minor">
      <a:schemeClr val="dk1"/>
    </cs:fontRef>
    <cs:spPr>
      <a:solidFill>
        <a:schemeClr val="lt1"/>
      </a:solidFill>
      <a:ln w="19050">
        <a:solidFill>
          <a:schemeClr val="phClr"/>
        </a:solidFill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34925" cap="rnd">
        <a:solidFill>
          <a:schemeClr val="lt1"/>
        </a:solidFill>
        <a:round/>
      </a:ln>
      <a:effectLst>
        <a:outerShdw dist="25400" dir="2700000" algn="tl" rotWithShape="0">
          <a:schemeClr val="phClr"/>
        </a:outerShdw>
      </a:effectLst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22225">
        <a:solidFill>
          <a:schemeClr val="lt1"/>
        </a:solidFill>
        <a:round/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>
      <cs:styleClr val="0"/>
    </cs:lnRef>
    <cs:fillRef idx="0"/>
    <cs:effectRef idx="0"/>
    <cs:fontRef idx="minor">
      <a:schemeClr val="lt1"/>
    </cs:fontRef>
    <cs:spPr>
      <a:ln w="9525">
        <a:solidFill>
          <a:schemeClr val="phClr">
            <a:lumMod val="60000"/>
            <a:lumOff val="40000"/>
          </a:schemeClr>
        </a:solidFill>
      </a:ln>
    </cs:spPr>
    <cs:defRPr sz="900" kern="1200"/>
  </cs:dataTable>
  <cs:downBar>
    <cs:lnRef idx="0">
      <cs:styleClr val="0"/>
    </cs:lnRef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phClr">
            <a:lumMod val="60000"/>
            <a:lumOff val="40000"/>
          </a:schemeClr>
        </a:solidFill>
      </a:ln>
    </cs:spPr>
  </cs:downBar>
  <cs:drop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prstDash val="dash"/>
      </a:ln>
    </cs:spPr>
  </cs:dropLine>
  <cs:errorBar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round/>
      </a:ln>
      <a:effectLst>
        <a:glow rad="25400">
          <a:schemeClr val="lt1"/>
        </a:glow>
      </a:effectLst>
    </cs:spPr>
  </cs:errorBar>
  <cs:floor>
    <cs:lnRef idx="0"/>
    <cs:fillRef idx="0"/>
    <cs:effectRef idx="0"/>
    <cs:fontRef idx="minor">
      <a:schemeClr val="dk1"/>
    </cs:fontRef>
  </cs:floor>
  <cs:gridlineMajor>
    <cs:lnRef idx="0">
      <cs:styleClr val="0"/>
    </cs:lnRef>
    <cs:fillRef idx="0"/>
    <cs:effectRef idx="0"/>
    <cs:fontRef idx="minor">
      <a:schemeClr val="dk1"/>
    </cs:fontRef>
    <cs:spPr>
      <a:ln w="9525" cap="flat" cmpd="sng" algn="ctr">
        <a:solidFill>
          <a:schemeClr val="lt1">
            <a:alpha val="25000"/>
          </a:schemeClr>
        </a:solidFill>
        <a:round/>
      </a:ln>
    </cs:spPr>
  </cs:gridlineMajor>
  <cs:gridlineMinor>
    <cs:lnRef idx="0">
      <cs:styleClr val="0"/>
    </cs:lnRef>
    <cs:fillRef idx="0"/>
    <cs:effectRef idx="0"/>
    <cs:fontRef idx="minor">
      <a:schemeClr val="dk1"/>
    </cs:fontRef>
    <cs:spPr>
      <a:ln>
        <a:solidFill>
          <a:schemeClr val="lt1">
            <a:alpha val="10000"/>
          </a:schemeClr>
        </a:solidFill>
      </a:ln>
    </cs:spPr>
  </cs:gridlineMinor>
  <cs:hiLo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prstDash val="dash"/>
      </a:ln>
    </cs:spPr>
  </cs:hiLoLine>
  <cs:leader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</a:ln>
    </cs:spPr>
  </cs:leaderLine>
  <cs:legend>
    <cs:lnRef idx="0"/>
    <cs:fillRef idx="0"/>
    <cs:effectRef idx="0"/>
    <cs:fontRef idx="minor">
      <a:schemeClr val="lt1"/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>
      <cs:styleClr val="0"/>
    </cs:lnRef>
    <cs:fillRef idx="0"/>
    <cs:effectRef idx="0"/>
    <cs:fontRef idx="minor">
      <a:schemeClr val="lt1"/>
    </cs:fontRef>
    <cs:spPr>
      <a:ln w="3175" cap="flat" cmpd="sng" algn="ctr">
        <a:solidFill>
          <a:schemeClr val="phClr">
            <a:lumMod val="60000"/>
            <a:lumOff val="40000"/>
          </a:schemeClr>
        </a:solidFill>
        <a:round/>
      </a:ln>
    </cs:spPr>
    <cs:defRPr sz="900" kern="1200"/>
  </cs:seriesAxis>
  <cs:series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  <a:tint val="5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lt1"/>
    </cs:fontRef>
    <cs:defRPr sz="1500" b="1" kern="1200" cap="all" spc="100" normalizeH="0" baseline="0"/>
  </cs:title>
  <cs:trendline>
    <cs:lnRef idx="0"/>
    <cs:fillRef idx="0"/>
    <cs:effectRef idx="0"/>
    <cs:fontRef idx="minor">
      <a:schemeClr val="dk1"/>
    </cs:fontRef>
    <cs:spPr>
      <a:ln w="28575" cap="rnd">
        <a:solidFill>
          <a:schemeClr val="lt1">
            <a:alpha val="50000"/>
          </a:schemeClr>
        </a:solidFill>
        <a:round/>
      </a:ln>
    </cs:spPr>
  </cs:trendline>
  <cs:trendlineLabel>
    <cs:lnRef idx="0"/>
    <cs:fillRef idx="0"/>
    <cs:effectRef idx="0"/>
    <cs:fontRef idx="minor">
      <a:schemeClr val="lt1"/>
    </cs:fontRef>
    <cs:defRPr sz="900" kern="1200"/>
  </cs:trendlineLabel>
  <cs:upBar>
    <cs:lnRef idx="0">
      <cs:styleClr val="0"/>
    </cs:lnRef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phClr">
            <a:lumMod val="60000"/>
            <a:lumOff val="40000"/>
          </a:schemeClr>
        </a:solidFill>
      </a:ln>
    </cs:spPr>
  </cs:upBar>
  <cs:valueAxis>
    <cs:lnRef idx="0"/>
    <cs:fillRef idx="0"/>
    <cs:effectRef idx="0"/>
    <cs:fontRef idx="minor">
      <a:schemeClr val="lt1"/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11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dataLabel>
  <cs:dataLabelCallout>
    <cs:lnRef idx="0"/>
    <cs:fillRef idx="0"/>
    <cs:effectRef idx="0"/>
    <cs:fontRef idx="minor">
      <a:schemeClr val="bg1"/>
    </cs:fontRef>
    <cs:spPr>
      <a:solidFill>
        <a:schemeClr val="tx1">
          <a:lumMod val="35000"/>
          <a:lumOff val="65000"/>
        </a:schemeClr>
      </a:solidFill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/>
    <cs:fontRef idx="minor">
      <a:schemeClr val="dk1"/>
    </cs:fontRef>
    <cs:spPr>
      <a:noFill/>
      <a:ln w="25400" cap="flat" cmpd="sng" algn="ctr">
        <a:solidFill>
          <a:schemeClr val="phClr"/>
        </a:solidFill>
        <a:miter lim="800000"/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19050" cap="flat" cmpd="sng" algn="ctr">
        <a:solidFill>
          <a:schemeClr val="phClr"/>
        </a:solidFill>
        <a:miter lim="800000"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1"/>
    <cs:effectRef idx="0"/>
    <cs:fontRef idx="minor">
      <a:schemeClr val="tx1"/>
    </cs:fontRef>
    <cs:spPr>
      <a:ln w="9525">
        <a:solidFill>
          <a:schemeClr val="phClr"/>
        </a:solidFill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00" b="0" kern="1200" cap="none" spc="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11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dataLabel>
  <cs:dataLabelCallout>
    <cs:lnRef idx="0"/>
    <cs:fillRef idx="0"/>
    <cs:effectRef idx="0"/>
    <cs:fontRef idx="minor">
      <a:schemeClr val="bg1"/>
    </cs:fontRef>
    <cs:spPr>
      <a:solidFill>
        <a:schemeClr val="tx1">
          <a:lumMod val="35000"/>
          <a:lumOff val="65000"/>
        </a:schemeClr>
      </a:solidFill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/>
    <cs:fontRef idx="minor">
      <a:schemeClr val="dk1"/>
    </cs:fontRef>
    <cs:spPr>
      <a:noFill/>
      <a:ln w="25400" cap="flat" cmpd="sng" algn="ctr">
        <a:solidFill>
          <a:schemeClr val="phClr"/>
        </a:solidFill>
        <a:miter lim="800000"/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19050" cap="flat" cmpd="sng" algn="ctr">
        <a:solidFill>
          <a:schemeClr val="phClr"/>
        </a:solidFill>
        <a:miter lim="800000"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1"/>
    <cs:effectRef idx="0"/>
    <cs:fontRef idx="minor">
      <a:schemeClr val="tx1"/>
    </cs:fontRef>
    <cs:spPr>
      <a:ln w="9525">
        <a:solidFill>
          <a:schemeClr val="phClr"/>
        </a:solidFill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00" b="0" kern="1200" cap="none" spc="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823</TotalTime>
  <Pages>4</Pages>
  <Words>715</Words>
  <Characters>4077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Mogford,Sam swp6407</dc:creator>
  <cp:keywords/>
  <dc:description/>
  <cp:lastModifiedBy>Mogford,Sam swp6407</cp:lastModifiedBy>
  <cp:revision>6</cp:revision>
  <dcterms:created xsi:type="dcterms:W3CDTF">2021-10-04T06:27:00Z</dcterms:created>
  <dcterms:modified xsi:type="dcterms:W3CDTF">2021-10-04T20:11:00Z</dcterms:modified>
</cp:coreProperties>
</file>