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0E5253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F53C4E">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9E04EB1" w:rsidR="00CD4222" w:rsidRPr="00E446B9" w:rsidRDefault="00F53C4E"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D37DAC8" w:rsidR="00CD4222" w:rsidRPr="00E446B9" w:rsidRDefault="00F53C4E" w:rsidP="008047E6">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2D10C83" w:rsidR="00CD4222" w:rsidRPr="00E446B9" w:rsidRDefault="00F53C4E" w:rsidP="008047E6">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68D9DFF8" w:rsidR="00CD4222" w:rsidRPr="00E446B9" w:rsidRDefault="00F53C4E"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83A59B8" w:rsidR="00CD4222" w:rsidRPr="00E446B9" w:rsidRDefault="00F53C4E" w:rsidP="008047E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426217DD" w:rsidR="00CD4222" w:rsidRPr="00E446B9" w:rsidRDefault="00F53C4E" w:rsidP="008047E6">
            <w:pPr>
              <w:rPr>
                <w:rFonts w:ascii="Trebuchet MS" w:eastAsia="Arial" w:hAnsi="Trebuchet MS" w:cs="Arial"/>
                <w:szCs w:val="22"/>
              </w:rPr>
            </w:pPr>
            <w:r>
              <w:rPr>
                <w:rFonts w:ascii="Trebuchet MS" w:eastAsia="Arial" w:hAnsi="Trebuchet MS" w:cs="Arial"/>
                <w:szCs w:val="22"/>
              </w:rPr>
              <w:t>8</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3540DBA6"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F53C4E">
              <w:rPr>
                <w:rFonts w:ascii="Trebuchet MS" w:eastAsia="Arial" w:hAnsi="Trebuchet MS" w:cs="Arial"/>
                <w:szCs w:val="22"/>
              </w:rPr>
              <w:t>Evans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B5D21F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F53C4E">
              <w:rPr>
                <w:rFonts w:ascii="Trebuchet MS" w:eastAsia="Arial" w:hAnsi="Trebuchet MS" w:cs="Arial"/>
                <w:szCs w:val="22"/>
              </w:rPr>
              <w:t>Alison Victoria</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3A3DD75D" w:rsidR="00CD4222" w:rsidRPr="00E446B9" w:rsidRDefault="00F53C4E" w:rsidP="008047E6">
            <w:pPr>
              <w:rPr>
                <w:rFonts w:ascii="Trebuchet MS" w:eastAsia="Arial" w:hAnsi="Trebuchet MS" w:cs="Arial"/>
                <w:szCs w:val="22"/>
              </w:rPr>
            </w:pPr>
            <w:r>
              <w:rPr>
                <w:rFonts w:ascii="Trebuchet MS" w:eastAsia="Arial" w:hAnsi="Trebuchet MS" w:cs="Arial"/>
                <w:szCs w:val="22"/>
              </w:rPr>
              <w:t>27</w:t>
            </w:r>
            <w:r w:rsidRPr="00F53C4E">
              <w:rPr>
                <w:rFonts w:ascii="Trebuchet MS" w:eastAsia="Arial" w:hAnsi="Trebuchet MS" w:cs="Arial"/>
                <w:szCs w:val="22"/>
                <w:vertAlign w:val="superscript"/>
              </w:rPr>
              <w:t>th</w:t>
            </w:r>
            <w:r>
              <w:rPr>
                <w:rFonts w:ascii="Trebuchet MS" w:eastAsia="Arial" w:hAnsi="Trebuchet MS" w:cs="Arial"/>
                <w:szCs w:val="22"/>
              </w:rPr>
              <w:t xml:space="preserve"> June 2024</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884AE06" w:rsidR="00CD4222" w:rsidRPr="00E446B9" w:rsidRDefault="00F53C4E" w:rsidP="008047E6">
            <w:pPr>
              <w:rPr>
                <w:rFonts w:ascii="Trebuchet MS" w:eastAsia="Arial" w:hAnsi="Trebuchet MS" w:cs="Arial"/>
                <w:szCs w:val="22"/>
              </w:rPr>
            </w:pPr>
            <w:r>
              <w:rPr>
                <w:rFonts w:ascii="Trebuchet MS" w:eastAsia="Arial" w:hAnsi="Trebuchet MS" w:cs="Arial"/>
                <w:szCs w:val="22"/>
              </w:rPr>
              <w:t>8</w:t>
            </w:r>
            <w:r w:rsidRPr="00F53C4E">
              <w:rPr>
                <w:rFonts w:ascii="Trebuchet MS" w:eastAsia="Arial" w:hAnsi="Trebuchet MS" w:cs="Arial"/>
                <w:szCs w:val="22"/>
                <w:vertAlign w:val="superscript"/>
              </w:rPr>
              <w:t>th</w:t>
            </w:r>
            <w:r>
              <w:rPr>
                <w:rFonts w:ascii="Trebuchet MS" w:eastAsia="Arial" w:hAnsi="Trebuchet MS" w:cs="Arial"/>
                <w:szCs w:val="22"/>
              </w:rPr>
              <w:t xml:space="preserve"> August 2024</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1135916" w:rsidR="00CD4222" w:rsidRPr="00E446B9" w:rsidRDefault="00F53C4E" w:rsidP="008047E6">
            <w:pPr>
              <w:rPr>
                <w:rFonts w:ascii="Trebuchet MS" w:eastAsia="Arial" w:hAnsi="Trebuchet MS" w:cs="Arial"/>
                <w:szCs w:val="22"/>
              </w:rPr>
            </w:pPr>
            <w:r>
              <w:rPr>
                <w:rFonts w:ascii="Trebuchet MS" w:eastAsia="Arial" w:hAnsi="Trebuchet MS" w:cs="Arial"/>
                <w:szCs w:val="22"/>
              </w:rPr>
              <w:t>4212 words</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F53C4E" w:rsidP="5B90B160">
      <w:pPr>
        <w:rPr>
          <w:rStyle w:val="Hyperlink"/>
          <w:rFonts w:ascii="Trebuchet MS" w:hAnsi="Trebuchet MS"/>
          <w:b/>
          <w:color w:val="004147"/>
        </w:rPr>
      </w:pPr>
      <w:hyperlink r:id="rId15"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 xml:space="preserve">Performance management is about creating a culture which encourages the continuous improvement of individuals' skills, </w:t>
      </w:r>
      <w:proofErr w:type="gramStart"/>
      <w:r w:rsidRPr="00940D8B">
        <w:rPr>
          <w:rFonts w:ascii="Trebuchet MS" w:eastAsia="Arial" w:hAnsi="Trebuchet MS" w:cs="Arial"/>
          <w:color w:val="004147"/>
          <w:szCs w:val="22"/>
        </w:rPr>
        <w:t>behaviours</w:t>
      </w:r>
      <w:proofErr w:type="gramEnd"/>
      <w:r w:rsidRPr="00940D8B">
        <w:rPr>
          <w:rFonts w:ascii="Trebuchet MS" w:eastAsia="Arial" w:hAnsi="Trebuchet MS" w:cs="Arial"/>
          <w:color w:val="004147"/>
          <w:szCs w:val="22"/>
        </w:rPr>
        <w:t xml:space="preserve">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F53C4E" w:rsidP="5B90B160">
      <w:pPr>
        <w:rPr>
          <w:rStyle w:val="Hyperlink"/>
          <w:rFonts w:ascii="Trebuchet MS" w:hAnsi="Trebuchet MS"/>
          <w:b/>
          <w:color w:val="004147"/>
        </w:rPr>
      </w:pPr>
      <w:hyperlink r:id="rId16"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F53C4E" w:rsidP="5B90B160">
      <w:pPr>
        <w:rPr>
          <w:rStyle w:val="Hyperlink"/>
          <w:rFonts w:ascii="Trebuchet MS" w:hAnsi="Trebuchet MS"/>
          <w:b/>
          <w:color w:val="004147"/>
        </w:rPr>
      </w:pPr>
      <w:hyperlink r:id="rId17"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Reading the CIPD Insight, Fact </w:t>
      </w:r>
      <w:proofErr w:type="gramStart"/>
      <w:r w:rsidRPr="00E446B9">
        <w:rPr>
          <w:rFonts w:ascii="Trebuchet MS" w:hAnsi="Trebuchet MS"/>
        </w:rPr>
        <w:t>Sheets</w:t>
      </w:r>
      <w:proofErr w:type="gramEnd"/>
      <w:r w:rsidRPr="00E446B9">
        <w:rPr>
          <w:rFonts w:ascii="Trebuchet MS" w:hAnsi="Trebuchet MS"/>
        </w:rPr>
        <w:t xml:space="preserve">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w:t>
      </w:r>
      <w:proofErr w:type="gramStart"/>
      <w:r w:rsidRPr="00E446B9">
        <w:rPr>
          <w:rFonts w:ascii="Trebuchet MS" w:hAnsi="Trebuchet MS"/>
        </w:rPr>
        <w:t>benefits</w:t>
      </w:r>
      <w:proofErr w:type="gramEnd"/>
      <w:r w:rsidRPr="00E446B9">
        <w:rPr>
          <w:rFonts w:ascii="Trebuchet MS" w:hAnsi="Trebuchet MS"/>
        </w:rPr>
        <w:t xml:space="preserve">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w:t>
      </w:r>
      <w:proofErr w:type="gramStart"/>
      <w:r w:rsidRPr="00E446B9">
        <w:rPr>
          <w:rFonts w:ascii="Trebuchet MS" w:hAnsi="Trebuchet MS"/>
        </w:rPr>
        <w:t>psychological</w:t>
      </w:r>
      <w:proofErr w:type="gramEnd"/>
      <w:r w:rsidRPr="00E446B9">
        <w:rPr>
          <w:rFonts w:ascii="Trebuchet MS" w:hAnsi="Trebuchet MS"/>
        </w:rPr>
        <w:t xml:space="preserve">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w:t>
      </w:r>
      <w:proofErr w:type="gramStart"/>
      <w:r w:rsidRPr="00E446B9">
        <w:rPr>
          <w:rFonts w:ascii="Trebuchet MS" w:hAnsi="Trebuchet MS"/>
        </w:rPr>
        <w:t>research</w:t>
      </w:r>
      <w:proofErr w:type="gramEnd"/>
      <w:r w:rsidRPr="00E446B9">
        <w:rPr>
          <w:rFonts w:ascii="Trebuchet MS" w:hAnsi="Trebuchet MS"/>
        </w:rPr>
        <w:t xml:space="preserve">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how contingent rewards can impact individual, </w:t>
      </w:r>
      <w:proofErr w:type="gramStart"/>
      <w:r w:rsidRPr="00E446B9">
        <w:rPr>
          <w:rFonts w:ascii="Trebuchet MS" w:hAnsi="Trebuchet MS"/>
          <w:color w:val="000000" w:themeColor="text1"/>
        </w:rPr>
        <w:t>team</w:t>
      </w:r>
      <w:proofErr w:type="gramEnd"/>
      <w:r w:rsidRPr="00E446B9">
        <w:rPr>
          <w:rFonts w:ascii="Trebuchet MS" w:hAnsi="Trebuchet MS"/>
          <w:color w:val="000000" w:themeColor="text1"/>
        </w:rPr>
        <w:t xml:space="preserve">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how contingent rewards can impact individual, </w:t>
            </w:r>
            <w:proofErr w:type="gramStart"/>
            <w:r w:rsidRPr="00235F79">
              <w:rPr>
                <w:rFonts w:ascii="Trebuchet MS" w:eastAsia="Arial" w:hAnsi="Trebuchet MS"/>
                <w:color w:val="004147"/>
              </w:rPr>
              <w:t>team</w:t>
            </w:r>
            <w:proofErr w:type="gramEnd"/>
            <w:r w:rsidRPr="00235F79">
              <w:rPr>
                <w:rFonts w:ascii="Trebuchet MS" w:eastAsia="Arial" w:hAnsi="Trebuchet MS"/>
                <w:color w:val="004147"/>
              </w:rPr>
              <w:t xml:space="preserve">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519AEAD9"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53C4E">
              <w:rPr>
                <w:rFonts w:ascii="Trebuchet MS" w:hAnsi="Trebuchet MS"/>
                <w:szCs w:val="22"/>
              </w:rPr>
              <w:t>Alison Victoria Evans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6BC90D85"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F53C4E">
              <w:rPr>
                <w:noProof/>
              </w:rPr>
              <w:drawing>
                <wp:inline distT="0" distB="0" distL="0" distR="0" wp14:anchorId="1B1886A1" wp14:editId="3C78490A">
                  <wp:extent cx="1181100" cy="318311"/>
                  <wp:effectExtent l="0" t="0" r="0" b="5715"/>
                  <wp:docPr id="1619647970" name="Picture 1619647970" descr="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188960" cy="320429"/>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7B440CE1"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53C4E">
              <w:rPr>
                <w:rFonts w:ascii="Trebuchet MS" w:hAnsi="Trebuchet MS"/>
                <w:szCs w:val="22"/>
              </w:rPr>
              <w:t>8</w:t>
            </w:r>
            <w:r w:rsidR="00F53C4E" w:rsidRPr="00F53C4E">
              <w:rPr>
                <w:rFonts w:ascii="Trebuchet MS" w:hAnsi="Trebuchet MS"/>
                <w:szCs w:val="22"/>
                <w:vertAlign w:val="superscript"/>
              </w:rPr>
              <w:t>th</w:t>
            </w:r>
            <w:r w:rsidR="00F53C4E">
              <w:rPr>
                <w:rFonts w:ascii="Trebuchet MS" w:hAnsi="Trebuchet MS"/>
                <w:szCs w:val="22"/>
              </w:rPr>
              <w:t xml:space="preserve"> August 2024</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w:t>
            </w:r>
            <w:proofErr w:type="gramStart"/>
            <w:r w:rsidR="0082729B" w:rsidRPr="00E446B9">
              <w:rPr>
                <w:rFonts w:ascii="Trebuchet MS" w:eastAsia="Arial" w:hAnsi="Trebuchet MS" w:cs="Arial"/>
                <w:b/>
                <w:bCs/>
                <w:color w:val="004147"/>
              </w:rPr>
              <w:t>e.g.</w:t>
            </w:r>
            <w:proofErr w:type="gramEnd"/>
            <w:r w:rsidR="0082729B" w:rsidRPr="00E446B9">
              <w:rPr>
                <w:rFonts w:ascii="Trebuchet MS" w:eastAsia="Arial" w:hAnsi="Trebuchet MS" w:cs="Arial"/>
                <w:b/>
                <w:bCs/>
                <w:color w:val="004147"/>
              </w:rPr>
              <w:t xml:space="preserve">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 xml:space="preserve">Explain how contingent rewards can impact individual, </w:t>
            </w:r>
            <w:proofErr w:type="gramStart"/>
            <w:r w:rsidRPr="0017183C">
              <w:rPr>
                <w:rFonts w:ascii="Trebuchet MS" w:eastAsia="Arial" w:hAnsi="Trebuchet MS"/>
                <w:color w:val="004147"/>
              </w:rPr>
              <w:t>team</w:t>
            </w:r>
            <w:proofErr w:type="gramEnd"/>
            <w:r w:rsidRPr="0017183C">
              <w:rPr>
                <w:rFonts w:ascii="Trebuchet MS" w:eastAsia="Arial" w:hAnsi="Trebuchet MS"/>
                <w:color w:val="004147"/>
              </w:rPr>
              <w:t xml:space="preserve">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altName w:val="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C88"/>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10C7"/>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53AD"/>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C4E"/>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www.w3.org/2000/xmlns/"/>
    <ds:schemaRef ds:uri="08719aca-9944-47ed-99d0-5d6a4bfa3e55"/>
    <ds:schemaRef ds:uri="http://www.w3.org/2001/XMLSchema-instan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2395</Words>
  <Characters>13657</Characters>
  <Application>Microsoft Office Word</Application>
  <DocSecurity>0</DocSecurity>
  <Lines>113</Lines>
  <Paragraphs>32</Paragraphs>
  <ScaleCrop>false</ScaleCrop>
  <Company/>
  <LinksUpToDate>false</LinksUpToDate>
  <CharactersWithSpaces>16020</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Alison Thomas</cp:lastModifiedBy>
  <cp:revision>2</cp:revision>
  <dcterms:created xsi:type="dcterms:W3CDTF">2024-08-08T11:06:00Z</dcterms:created>
  <dcterms:modified xsi:type="dcterms:W3CDTF">2024-08-08T11:06:00Z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