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17E769" w14:textId="33B8D671" w:rsidR="00A44358" w:rsidRPr="001A0C14" w:rsidRDefault="001A0C14">
      <w:pPr>
        <w:rPr>
          <w:b/>
        </w:rPr>
      </w:pPr>
      <w:r w:rsidRPr="001A0C14">
        <w:rPr>
          <w:b/>
        </w:rPr>
        <w:t>Natasha Fiddy: 1708372</w:t>
      </w:r>
      <w:r w:rsidRPr="001A0C14">
        <w:rPr>
          <w:b/>
        </w:rPr>
        <w:br/>
      </w:r>
      <w:r w:rsidR="00EE27EC" w:rsidRPr="001A0C14">
        <w:rPr>
          <w:b/>
        </w:rPr>
        <w:t>EAEE</w:t>
      </w:r>
      <w:r w:rsidRPr="001A0C14">
        <w:rPr>
          <w:b/>
        </w:rPr>
        <w:t xml:space="preserve">500318 </w:t>
      </w:r>
    </w:p>
    <w:p w14:paraId="1F6D85BF" w14:textId="28A04090" w:rsidR="001A0C14" w:rsidRDefault="001A0C14" w:rsidP="001A0C14">
      <w:pPr>
        <w:jc w:val="center"/>
        <w:rPr>
          <w:b/>
          <w:u w:val="single"/>
        </w:rPr>
      </w:pPr>
      <w:r w:rsidRPr="001A0C14">
        <w:rPr>
          <w:b/>
          <w:u w:val="single"/>
        </w:rPr>
        <w:t>Reflection</w:t>
      </w:r>
    </w:p>
    <w:p w14:paraId="26D9949A" w14:textId="37FE8129" w:rsidR="001A0C14" w:rsidRPr="00CF063F" w:rsidRDefault="00CF063F" w:rsidP="00CF063F">
      <w:r>
        <w:t xml:space="preserve">I was taught many things about safeguarding in my placement at Golden Manor Nursery, where I was shown the importance of ensuring the child’s safety and needs within a school setting. However, we were also taught to look out for other needs such as abuse or neglect from home. This can be picked up by a child’s appearance or behaviour. </w:t>
      </w:r>
      <w:r w:rsidR="005B21F6">
        <w:t>Upon working here, I had to be issued for a specific DBS to ensure that I was safe to work in an environment with young children. This is another aspect of safeguarding children. A DBS is there to protect children and young people from harm. (</w:t>
      </w:r>
      <w:proofErr w:type="spellStart"/>
      <w:r w:rsidR="005B21F6">
        <w:t>EduCare</w:t>
      </w:r>
      <w:proofErr w:type="spellEnd"/>
      <w:r w:rsidR="005B21F6">
        <w:t xml:space="preserve">, 2016). </w:t>
      </w:r>
      <w:r w:rsidR="00056A97">
        <w:t>However,</w:t>
      </w:r>
      <w:r w:rsidR="005B21F6">
        <w:t xml:space="preserve"> during my time in this </w:t>
      </w:r>
      <w:r w:rsidR="00056A97">
        <w:t>environment,</w:t>
      </w:r>
      <w:r w:rsidR="005B21F6">
        <w:t xml:space="preserve"> </w:t>
      </w:r>
      <w:r w:rsidR="00056A97">
        <w:t xml:space="preserve">I have never had to deal with any safeguarding issues, therefore my knowledge in this is limited to what I have been taught. </w:t>
      </w:r>
    </w:p>
    <w:p w14:paraId="5A9F07C7" w14:textId="55341222" w:rsidR="001A0C14" w:rsidRDefault="00117032" w:rsidP="001A0C14">
      <w:r>
        <w:t xml:space="preserve">I have encountered safeguarding in many areas </w:t>
      </w:r>
      <w:r w:rsidR="000825B8">
        <w:t xml:space="preserve">and not just on my academic journey. The first instance that I came across was the news report of ‘Baby P’ where a poor </w:t>
      </w:r>
      <w:r w:rsidR="00CF063F">
        <w:t>17-month-old</w:t>
      </w:r>
      <w:r w:rsidR="000825B8">
        <w:t xml:space="preserve"> child was beaten to death, even though continuous visits from health care professionals</w:t>
      </w:r>
      <w:r w:rsidR="00CF063F">
        <w:t>. (Telegraph, 2019) Through this I learnt the number of different professionals involved and the issues this can</w:t>
      </w:r>
      <w:r w:rsidR="005B21F6">
        <w:t xml:space="preserve"> be</w:t>
      </w:r>
      <w:r w:rsidR="00CF063F">
        <w:t xml:space="preserve"> cause</w:t>
      </w:r>
      <w:r w:rsidR="005B21F6">
        <w:t>d</w:t>
      </w:r>
      <w:r w:rsidR="00CF063F">
        <w:t xml:space="preserve"> due to communication.</w:t>
      </w:r>
      <w:r w:rsidR="005B21F6">
        <w:t xml:space="preserve"> This can be issues not being reported to the correct health care professionals etc. (NSPCC, 2018) </w:t>
      </w:r>
    </w:p>
    <w:p w14:paraId="745CFB01" w14:textId="77777777" w:rsidR="009E3BB8" w:rsidRDefault="000B4B6C" w:rsidP="001A0C14">
      <w:r>
        <w:t xml:space="preserve">The purpose of this assignment was for us to learn the importance of safeguarding children, the roles involved and how they all merge together. My role within this assignment was the Child Protection Officer, my understanding of this role to start out was very limited and I had to spend much time researching my role within job positions and with current legislations. </w:t>
      </w:r>
      <w:r w:rsidR="009E3BB8">
        <w:t>To really understand it as a position and a mindset I researched the job role of a child protection officer within UNICEF, this way I could understand the responsibilities and what is expected of me. (UNICEF,2010)</w:t>
      </w:r>
    </w:p>
    <w:p w14:paraId="49A8894E" w14:textId="266EBA80" w:rsidR="00075093" w:rsidRDefault="009E3BB8" w:rsidP="001A0C14">
      <w:r>
        <w:t xml:space="preserve">However, what I feel heled me the most was the child protection system in Wales and the ‘Social Services and Well-being (Wales) Act 2014. It sets out clear framework for the social services in a step to step guide basis, it covers everything you need to know. </w:t>
      </w:r>
      <w:proofErr w:type="gramStart"/>
      <w:r w:rsidR="001A1C52">
        <w:t>It</w:t>
      </w:r>
      <w:proofErr w:type="gramEnd"/>
      <w:r w:rsidR="001A1C52">
        <w:t xml:space="preserve"> show’s the multi-agencies that are involved such as </w:t>
      </w:r>
      <w:r w:rsidR="00B87310">
        <w:t>health board &amp; NHS. In our presentation we must know how and when to act involving the correct people. This act helped me to understand where to report concerns and the duties we must do. This also led me onto section 130 of the Social Services and Well-Being Act which states that professionals must report to local authorities</w:t>
      </w:r>
      <w:r w:rsidR="00270963">
        <w:t xml:space="preserve"> if</w:t>
      </w:r>
      <w:r w:rsidR="00B87310">
        <w:t xml:space="preserve"> they have reasonable cause to suspect a child is at risk in anyway. (NSPCC, 2014). </w:t>
      </w:r>
    </w:p>
    <w:p w14:paraId="7CC6E6BC" w14:textId="67863287" w:rsidR="003F77AB" w:rsidRDefault="003F77AB" w:rsidP="001A0C14">
      <w:r>
        <w:t>Through the presentation I learnt that as a child protection officer I needed to specifically have a strong level of communication with the health visitor as we were both visiting the home of the child on different occasions. Also, as a health visitor Lucy had a stronger connection with the family and through both of our observations, we could properly determine the severity of the situation. The young persons guide to working together to safe guard children also helps with the importance of communication between agencies</w:t>
      </w:r>
      <w:r w:rsidR="00B612DE">
        <w:t xml:space="preserve"> by showing the links between the different services. After completing the </w:t>
      </w:r>
      <w:r w:rsidR="00E65741">
        <w:t>presentation,</w:t>
      </w:r>
      <w:r w:rsidR="00B612DE">
        <w:t xml:space="preserve"> it really helped me understand how the roles fit together.</w:t>
      </w:r>
    </w:p>
    <w:p w14:paraId="4F1CD317" w14:textId="77777777" w:rsidR="00FB34BB" w:rsidRDefault="00D57856" w:rsidP="00FB34BB">
      <w:r>
        <w:t>We see this communication issue in the case of ‘Baby P’ where there were serious failings in communications between professionals.</w:t>
      </w:r>
      <w:r w:rsidR="00FB34BB">
        <w:t xml:space="preserve"> In the report it stated</w:t>
      </w:r>
    </w:p>
    <w:p w14:paraId="7F1F182B" w14:textId="64DF24C8" w:rsidR="00E65741" w:rsidRDefault="00FB34BB" w:rsidP="00FB34BB">
      <w:pPr>
        <w:jc w:val="center"/>
        <w:rPr>
          <w:i/>
        </w:rPr>
      </w:pPr>
      <w:r w:rsidRPr="00FB34BB">
        <w:rPr>
          <w:i/>
        </w:rPr>
        <w:t>“</w:t>
      </w:r>
      <w:proofErr w:type="gramStart"/>
      <w:r w:rsidRPr="00FB34BB">
        <w:rPr>
          <w:i/>
        </w:rPr>
        <w:t>it is clear that communication</w:t>
      </w:r>
      <w:proofErr w:type="gramEnd"/>
      <w:r w:rsidRPr="00FB34BB">
        <w:rPr>
          <w:i/>
        </w:rPr>
        <w:t xml:space="preserve"> between different health professionals was poor, leading up to and around the time of Baby P’s death. This was partly the result of inappropriate systems and partly due to staff not adhering to processes”.</w:t>
      </w:r>
      <w:r>
        <w:rPr>
          <w:i/>
        </w:rPr>
        <w:t xml:space="preserve"> (Care Quality </w:t>
      </w:r>
      <w:r w:rsidR="00051F9D">
        <w:rPr>
          <w:i/>
        </w:rPr>
        <w:t>Commission: p.</w:t>
      </w:r>
      <w:r>
        <w:rPr>
          <w:i/>
        </w:rPr>
        <w:t>15).</w:t>
      </w:r>
    </w:p>
    <w:p w14:paraId="788BF2B3" w14:textId="2BB3E547" w:rsidR="00FB34BB" w:rsidRDefault="00EC0063" w:rsidP="00FB34BB">
      <w:r>
        <w:lastRenderedPageBreak/>
        <w:t>However,</w:t>
      </w:r>
      <w:r w:rsidR="00FB34BB">
        <w:t xml:space="preserve"> it wasn’t just the communication between different health professionals that was poor, it was also said that the communication was lacking between the NHS, social services and the police.</w:t>
      </w:r>
      <w:r>
        <w:br/>
        <w:t xml:space="preserve"> This is the same throughout any of the reports, reports have been a key place for research and seeing the underlying problems. Reports means that something has been changed in the Children Act. Researching these changes helped in our presentation hugely and can put a stop to repeating these same mistakes. </w:t>
      </w:r>
      <w:r w:rsidR="004E19FE">
        <w:t xml:space="preserve">Due to Baby P we now have multi agencies which enables us to have better communication between workers and to make sure to catch early signs of abuse. Ensuring that a plan is made for any child in need. (Daily Record, 2012) </w:t>
      </w:r>
    </w:p>
    <w:p w14:paraId="10F84F71" w14:textId="51BC6AC6" w:rsidR="004E19FE" w:rsidRDefault="004E19FE" w:rsidP="00FB34BB">
      <w:r>
        <w:t>It is through multi agencies that I have learnt a better understanding of the roles involved and how they link together. We demonstrated this in our presentation with all the key roles coming together and sharing the relevant information, making sure all were notified and fully aware of all the happenings.</w:t>
      </w:r>
      <w:r w:rsidR="00CC35BA">
        <w:t xml:space="preserve"> This is due to The Children Act 20</w:t>
      </w:r>
      <w:r w:rsidR="005B5CA4">
        <w:t>0</w:t>
      </w:r>
      <w:r w:rsidR="00CC35BA">
        <w:t>4</w:t>
      </w:r>
      <w:r w:rsidR="00114312">
        <w:t xml:space="preserve">, where we are required to work more closely together. </w:t>
      </w:r>
      <w:r w:rsidR="004656CA">
        <w:t xml:space="preserve">(No name,2008). </w:t>
      </w:r>
      <w:r w:rsidR="009247EB">
        <w:br/>
        <w:t xml:space="preserve"> </w:t>
      </w:r>
      <w:r w:rsidR="004B2860">
        <w:t>The benefits of multi-agency worki</w:t>
      </w:r>
      <w:r w:rsidR="0082235E">
        <w:t>ng</w:t>
      </w:r>
      <w:r w:rsidR="004B2860">
        <w:t xml:space="preserve"> </w:t>
      </w:r>
      <w:r w:rsidR="0082235E">
        <w:t>is</w:t>
      </w:r>
      <w:r w:rsidR="004B2860">
        <w:t xml:space="preserve"> huge for the children</w:t>
      </w:r>
      <w:r w:rsidR="0056473A">
        <w:t xml:space="preserve"> meaning it is easier to have earlier identification</w:t>
      </w:r>
      <w:r w:rsidR="0044114E">
        <w:t xml:space="preserve"> of a problem, leading to fast intervention. Services can share their information with each</w:t>
      </w:r>
      <w:r w:rsidR="004A3270">
        <w:t xml:space="preserve"> </w:t>
      </w:r>
      <w:r w:rsidR="0044114E">
        <w:t>other</w:t>
      </w:r>
      <w:r w:rsidR="009B7215">
        <w:t xml:space="preserve"> easily, more support for the parents</w:t>
      </w:r>
      <w:r w:rsidR="00AB105E">
        <w:t xml:space="preserve"> and as we are working together there is a reduced need for specialist services and outsiders coming in. </w:t>
      </w:r>
      <w:r w:rsidR="004A3270">
        <w:t xml:space="preserve">This is also a good thing because the level of communication should be at a very high standard. </w:t>
      </w:r>
      <w:r w:rsidR="0082235E">
        <w:t xml:space="preserve">From the reports that we have studied communication between services has always been a huge problem leading to these horrible cases of child abuse. </w:t>
      </w:r>
      <w:r w:rsidR="00812044">
        <w:t xml:space="preserve">‘Baby P’ again, for example. </w:t>
      </w:r>
      <w:r w:rsidR="003A21ED">
        <w:t xml:space="preserve">(Department for Education, 2012) </w:t>
      </w:r>
    </w:p>
    <w:p w14:paraId="21C7BCDC" w14:textId="3063FF1D" w:rsidR="004656CA" w:rsidRDefault="001612DA" w:rsidP="00FB34BB">
      <w:r>
        <w:t xml:space="preserve">This led to a better understanding of how the system works, </w:t>
      </w:r>
      <w:r w:rsidR="00734539">
        <w:t xml:space="preserve">one of the main points that I have taken away from this module is how to form a child protection plan to ensure the safety of the child. </w:t>
      </w:r>
      <w:r w:rsidR="00E118FC">
        <w:t xml:space="preserve">This is a way where instead of punishing struggling parents we can give them a helping hand and make sure the child has a good childhood. </w:t>
      </w:r>
      <w:r w:rsidR="0009323A">
        <w:t xml:space="preserve">However, in some example the cases are too </w:t>
      </w:r>
      <w:r w:rsidR="00423970">
        <w:t>severe,</w:t>
      </w:r>
      <w:r w:rsidR="0009323A">
        <w:t xml:space="preserve"> and a </w:t>
      </w:r>
      <w:r w:rsidR="00B0321B">
        <w:t xml:space="preserve">protection plan isn’t enough. Through going through our scenario step by step I feel like </w:t>
      </w:r>
      <w:r w:rsidR="008B2023">
        <w:t xml:space="preserve">I’ve learnt the legislation in depth </w:t>
      </w:r>
      <w:r w:rsidR="00F95D5C">
        <w:t>but also what to look for when a child is being abused or neglected. Working in a nursery</w:t>
      </w:r>
      <w:r w:rsidR="00423970">
        <w:t xml:space="preserve"> these are important things to be able to spot. </w:t>
      </w:r>
      <w:r w:rsidR="00403295">
        <w:t xml:space="preserve">(Citizens Advice, </w:t>
      </w:r>
      <w:r w:rsidR="00246313">
        <w:t>2019)</w:t>
      </w:r>
      <w:r w:rsidR="007A5271">
        <w:t>.</w:t>
      </w:r>
    </w:p>
    <w:p w14:paraId="2DC7B77D" w14:textId="093C3C37" w:rsidR="00C62262" w:rsidRDefault="00E12639" w:rsidP="00FB34BB">
      <w:r>
        <w:t>The UNCRC</w:t>
      </w:r>
      <w:r w:rsidR="00CB2BDB">
        <w:t xml:space="preserve"> </w:t>
      </w:r>
      <w:r w:rsidR="00C95C92">
        <w:t xml:space="preserve">is put in place so that children can be protected from </w:t>
      </w:r>
      <w:r w:rsidR="00D41D48">
        <w:t>other</w:t>
      </w:r>
      <w:r w:rsidR="00AD4E37">
        <w:t>s</w:t>
      </w:r>
      <w:r w:rsidR="00D41D48">
        <w:t>, giving them the right to a voice.</w:t>
      </w:r>
      <w:r w:rsidR="008314EE">
        <w:t xml:space="preserve"> (UNICEF, 2019). </w:t>
      </w:r>
      <w:r w:rsidR="00D41D48">
        <w:t>Therefore</w:t>
      </w:r>
      <w:r w:rsidR="00B14613">
        <w:t xml:space="preserve">, </w:t>
      </w:r>
      <w:r w:rsidR="00D41D48">
        <w:t>it is our duty</w:t>
      </w:r>
      <w:r w:rsidR="00B62E29">
        <w:t xml:space="preserve"> to report any instances </w:t>
      </w:r>
      <w:r w:rsidR="006D1382">
        <w:t xml:space="preserve">of abuse or neglect. </w:t>
      </w:r>
      <w:r w:rsidR="008863D7">
        <w:t xml:space="preserve">One case of a boy name Daniel Pelka led to a law being passed saying that we have a legal obligation to inform or report </w:t>
      </w:r>
      <w:r w:rsidR="00B14613">
        <w:t>them</w:t>
      </w:r>
      <w:r w:rsidR="00105614">
        <w:t>. (CSN, 2013)</w:t>
      </w:r>
      <w:r w:rsidR="00021BF7">
        <w:t>.</w:t>
      </w:r>
      <w:r w:rsidR="004C3BC8" w:rsidRPr="004C3BC8">
        <w:t xml:space="preserve"> </w:t>
      </w:r>
      <w:r w:rsidR="00B20B69">
        <w:t>As said in section</w:t>
      </w:r>
      <w:r w:rsidR="004C3BC8">
        <w:t xml:space="preserve"> 130 of the Social Services and Well-Being Act which states that professionals must report to local authorities if they have reasonable cause to suspect a child is at risk in anyway. (NSPCC, 2014). </w:t>
      </w:r>
      <w:r w:rsidR="00021BF7">
        <w:t xml:space="preserve"> This also led me to realise that</w:t>
      </w:r>
      <w:r w:rsidR="00FC7795">
        <w:t xml:space="preserve"> we cannot let considerations like damaging relationships with adults get in the way of protecting a child from the possi</w:t>
      </w:r>
      <w:r w:rsidR="00044E73">
        <w:t>bility of neglect, as reporting</w:t>
      </w:r>
      <w:r w:rsidR="0081553B">
        <w:t xml:space="preserve"> to Children’s Social Care can be looked at as the start of a process of inquiry </w:t>
      </w:r>
      <w:r w:rsidR="00E508A9">
        <w:t xml:space="preserve">that way we don’t have to see it as an accusation and we are ensuring that child’s safety. </w:t>
      </w:r>
      <w:r w:rsidR="00A36CE8">
        <w:t>Before this module I believed that children where taken away from their parents if there was any cause for concern, however upon</w:t>
      </w:r>
      <w:r w:rsidR="00D81CEC">
        <w:t xml:space="preserve"> seeing the benefits and effects that having a child protection plan can bring</w:t>
      </w:r>
      <w:r w:rsidR="00802EA3">
        <w:t xml:space="preserve">, it’s led me to see the importance of </w:t>
      </w:r>
      <w:r w:rsidR="00C47617">
        <w:t xml:space="preserve">multi agencies. </w:t>
      </w:r>
      <w:r w:rsidR="004C3391">
        <w:t xml:space="preserve">That they are there to help and support not just the </w:t>
      </w:r>
      <w:r w:rsidR="00487A24">
        <w:t>children,</w:t>
      </w:r>
      <w:r w:rsidR="004C3391">
        <w:t xml:space="preserve"> but the adults involved. </w:t>
      </w:r>
    </w:p>
    <w:p w14:paraId="66DEBCDB" w14:textId="5F9B52C6" w:rsidR="008B7D4F" w:rsidRDefault="008B7D4F" w:rsidP="00FB34BB">
      <w:r>
        <w:t xml:space="preserve">In the future I would like to work with children in community groups and </w:t>
      </w:r>
      <w:r w:rsidR="00A9674C">
        <w:t xml:space="preserve">Sunday schools, these are both places where venerable children </w:t>
      </w:r>
      <w:r w:rsidR="004B666E">
        <w:t>can be. I feel prepared now that I could help support these children in this environment. I am more equipped to handle and spot bullying and early signs of abuse</w:t>
      </w:r>
      <w:r w:rsidR="006227B1">
        <w:t>.</w:t>
      </w:r>
      <w:r w:rsidR="00500C7D">
        <w:t xml:space="preserve"> I have learnt that there are many types of abuse from physical, verbal and emotional</w:t>
      </w:r>
      <w:r w:rsidR="007D77F0">
        <w:t xml:space="preserve"> and the different effects that this can have on the children. </w:t>
      </w:r>
      <w:r w:rsidR="00DF78B2">
        <w:t xml:space="preserve">If we can help to stop bullying in the Early Years and help children to see </w:t>
      </w:r>
      <w:r w:rsidR="00661D69">
        <w:t>its</w:t>
      </w:r>
      <w:r w:rsidR="00DF78B2">
        <w:t xml:space="preserve"> </w:t>
      </w:r>
      <w:r w:rsidR="00CD72A5">
        <w:t>effects,</w:t>
      </w:r>
      <w:r w:rsidR="00DF78B2">
        <w:t xml:space="preserve"> </w:t>
      </w:r>
      <w:r w:rsidR="00661D69">
        <w:t xml:space="preserve">then we can set them up for later life and help to put a decrease </w:t>
      </w:r>
      <w:r w:rsidR="00661D69">
        <w:lastRenderedPageBreak/>
        <w:t xml:space="preserve">on bullies. </w:t>
      </w:r>
      <w:r w:rsidR="006573F5">
        <w:t xml:space="preserve">I feel like this is an important lesson to learn as I will be working with children in a school environment but also in </w:t>
      </w:r>
      <w:r w:rsidR="002A7641">
        <w:t>other outside groups. Seeing the early signs of bullying and</w:t>
      </w:r>
      <w:r w:rsidR="000B6D4B">
        <w:t xml:space="preserve"> realising that the bully themselves may be a victim of abuse at home</w:t>
      </w:r>
      <w:r w:rsidR="000A4B00">
        <w:t xml:space="preserve"> are all very important. </w:t>
      </w:r>
      <w:r w:rsidR="00955B7A">
        <w:t>(Anti-</w:t>
      </w:r>
      <w:proofErr w:type="spellStart"/>
      <w:r w:rsidR="00955B7A">
        <w:t>Bulllying</w:t>
      </w:r>
      <w:proofErr w:type="spellEnd"/>
      <w:r w:rsidR="00955B7A">
        <w:t xml:space="preserve"> Alliance, 2017)</w:t>
      </w:r>
      <w:r w:rsidR="00BA32C9">
        <w:t xml:space="preserve">. </w:t>
      </w:r>
    </w:p>
    <w:p w14:paraId="3521BF75" w14:textId="01899E2B" w:rsidR="00BA32C9" w:rsidRDefault="00D52657" w:rsidP="00FB34BB">
      <w:r>
        <w:t xml:space="preserve">In conclusion I have learnt many ways to identify and determine forms of abuse that can </w:t>
      </w:r>
      <w:r w:rsidR="00095D26">
        <w:t xml:space="preserve">occur in any child settings, from bullying, abuse or neglect. This led to learning how to report these issues and the importance of reporting them. </w:t>
      </w:r>
      <w:r w:rsidR="00DB0A8F">
        <w:t>Thanks to legislations like NSPCC</w:t>
      </w:r>
      <w:r w:rsidR="00936EF6">
        <w:t xml:space="preserve"> </w:t>
      </w:r>
      <w:r w:rsidR="00A95566">
        <w:t>(2018)</w:t>
      </w:r>
      <w:r w:rsidR="00DB0A8F">
        <w:t>, The Children Act</w:t>
      </w:r>
      <w:r w:rsidR="00A95566">
        <w:t xml:space="preserve"> (1989)</w:t>
      </w:r>
      <w:r w:rsidR="00DB0A8F">
        <w:t xml:space="preserve"> and more we have all the support we need to help children</w:t>
      </w:r>
      <w:r w:rsidR="006F113F">
        <w:t xml:space="preserve"> and to provide them with and their families </w:t>
      </w:r>
      <w:r w:rsidR="00174FFE">
        <w:t xml:space="preserve">with help. </w:t>
      </w:r>
      <w:r w:rsidR="00174FFE">
        <w:br/>
        <w:t xml:space="preserve"> Through the reports I read I learned the importance of the acts that we have in place and how working as a multi-agency is</w:t>
      </w:r>
      <w:r w:rsidR="00257B30">
        <w:t xml:space="preserve"> not only</w:t>
      </w:r>
      <w:r w:rsidR="00174FFE">
        <w:t xml:space="preserve"> beneficial </w:t>
      </w:r>
      <w:r w:rsidR="00257B30">
        <w:t>but</w:t>
      </w:r>
      <w:r w:rsidR="00174FFE">
        <w:t xml:space="preserve"> necessary</w:t>
      </w:r>
      <w:r w:rsidR="00257B30">
        <w:t>, with this we are more equipped to help and deal with abuse at the earliest stages</w:t>
      </w:r>
      <w:r w:rsidR="006A4400">
        <w:t xml:space="preserve">, enabling us to help more children and families. </w:t>
      </w:r>
      <w:r w:rsidR="007970E9">
        <w:t>Also</w:t>
      </w:r>
      <w:r w:rsidR="00502752">
        <w:t xml:space="preserve"> enabling us to have a clear format for communication to help us stop errors like ‘Baby P’ from happening again. </w:t>
      </w:r>
      <w:r w:rsidR="008D2591">
        <w:t xml:space="preserve">However, I also learnt about the individual job roles </w:t>
      </w:r>
      <w:r w:rsidR="00C03049">
        <w:t>and what each sector does and provides for the children. As my role of Child Protection Officer</w:t>
      </w:r>
      <w:r w:rsidR="00C37403">
        <w:t xml:space="preserve"> I especially learned of their duties but also through conversing with </w:t>
      </w:r>
      <w:r w:rsidR="00DE3237">
        <w:t xml:space="preserve">the Social worker and the Health visitor I saw </w:t>
      </w:r>
      <w:r w:rsidR="007B5D48">
        <w:t>first-hand</w:t>
      </w:r>
      <w:r w:rsidR="00DE3237">
        <w:t xml:space="preserve"> how the job roles fit togethe</w:t>
      </w:r>
      <w:r w:rsidR="009F1693">
        <w:t>r though multi agency</w:t>
      </w:r>
      <w:r w:rsidR="0090781F">
        <w:t xml:space="preserve"> these include picking up early signs of neglect in children, this can be done by investigating their home environments </w:t>
      </w:r>
      <w:r w:rsidR="00EA3374">
        <w:t xml:space="preserve">and talking with the parents to look for any causes of concern. </w:t>
      </w:r>
      <w:r w:rsidR="00C55412">
        <w:br/>
        <w:t xml:space="preserve"> Through </w:t>
      </w:r>
      <w:proofErr w:type="gramStart"/>
      <w:r w:rsidR="00C55412">
        <w:t>all of</w:t>
      </w:r>
      <w:proofErr w:type="gramEnd"/>
      <w:r w:rsidR="00C55412">
        <w:t xml:space="preserve"> these points I learned about legislations and laws regarding these issues and how to implement them into one of these situations</w:t>
      </w:r>
      <w:r w:rsidR="00FD7759">
        <w:t xml:space="preserve"> but also how to create a sufficient child protection plan. </w:t>
      </w:r>
      <w:r w:rsidR="00A80349">
        <w:t>I feel that this has prepared me for any future events where the safeguarding of children will be needed</w:t>
      </w:r>
      <w:r w:rsidR="003703B4">
        <w:t>, I now feel comfortable at spotting issues and where to report a</w:t>
      </w:r>
      <w:r w:rsidR="00261E54">
        <w:t>ny</w:t>
      </w:r>
      <w:r w:rsidR="003703B4">
        <w:t xml:space="preserve"> concerns that may come up. </w:t>
      </w:r>
      <w:r w:rsidR="00261E54">
        <w:t xml:space="preserve">Knowing that the process of investigation will be </w:t>
      </w:r>
      <w:proofErr w:type="gramStart"/>
      <w:r w:rsidR="00261E54">
        <w:t>sufficient</w:t>
      </w:r>
      <w:proofErr w:type="gramEnd"/>
      <w:r w:rsidR="008A320D">
        <w:t xml:space="preserve">. </w:t>
      </w:r>
      <w:r w:rsidR="00CD72A5">
        <w:br/>
        <w:t xml:space="preserve"> </w:t>
      </w:r>
    </w:p>
    <w:p w14:paraId="17C60E04" w14:textId="77777777" w:rsidR="00B04FA1" w:rsidRPr="00FB34BB" w:rsidRDefault="00B04FA1" w:rsidP="00FB34BB"/>
    <w:p w14:paraId="102D0465" w14:textId="77777777" w:rsidR="00270963" w:rsidRDefault="00270963" w:rsidP="001A0C14"/>
    <w:p w14:paraId="40AE61AC" w14:textId="77777777" w:rsidR="00E077E7" w:rsidRDefault="00E077E7" w:rsidP="001A0C14"/>
    <w:p w14:paraId="5DB79960" w14:textId="2CBA41C7" w:rsidR="00FC7A18" w:rsidRDefault="00FC7A18" w:rsidP="001A0C14"/>
    <w:p w14:paraId="007A4371" w14:textId="77777777" w:rsidR="00FC7A18" w:rsidRDefault="00FC7A18">
      <w:r>
        <w:br w:type="page"/>
      </w:r>
    </w:p>
    <w:p w14:paraId="5006B77E" w14:textId="58E761EE" w:rsidR="005B21F6" w:rsidRDefault="00FC7A18" w:rsidP="001A0C14">
      <w:pPr>
        <w:rPr>
          <w:b/>
        </w:rPr>
      </w:pPr>
      <w:r w:rsidRPr="00242B7D">
        <w:rPr>
          <w:b/>
        </w:rPr>
        <w:lastRenderedPageBreak/>
        <w:t xml:space="preserve">Reference List </w:t>
      </w:r>
    </w:p>
    <w:p w14:paraId="3FA4C4D2" w14:textId="2BC41C00" w:rsidR="00495865" w:rsidRPr="00495865" w:rsidRDefault="00495865" w:rsidP="001A0C14">
      <w:r>
        <w:t xml:space="preserve">Anti-Bullying Alliance. (2017) ‘Early Years’ </w:t>
      </w:r>
      <w:hyperlink r:id="rId6" w:history="1">
        <w:r w:rsidR="00753784">
          <w:rPr>
            <w:rStyle w:val="Hyperlink"/>
          </w:rPr>
          <w:t>https://www.anti-bullyingalliance.org.uk/tools-information/all-about-bullying/early-years</w:t>
        </w:r>
      </w:hyperlink>
      <w:r w:rsidR="00753784">
        <w:t xml:space="preserve"> [Accessed: 5</w:t>
      </w:r>
      <w:r w:rsidR="00753784" w:rsidRPr="00753784">
        <w:rPr>
          <w:vertAlign w:val="superscript"/>
        </w:rPr>
        <w:t>th</w:t>
      </w:r>
      <w:r w:rsidR="00753784">
        <w:t xml:space="preserve"> of April 2019]</w:t>
      </w:r>
    </w:p>
    <w:p w14:paraId="0134D8F9" w14:textId="77777777" w:rsidR="00242B7D" w:rsidRDefault="00242B7D" w:rsidP="00242B7D">
      <w:proofErr w:type="spellStart"/>
      <w:r>
        <w:t>Bichard</w:t>
      </w:r>
      <w:proofErr w:type="spellEnd"/>
      <w:r>
        <w:t xml:space="preserve">, M. (2004) ‘The </w:t>
      </w:r>
      <w:proofErr w:type="spellStart"/>
      <w:r>
        <w:t>Bichard</w:t>
      </w:r>
      <w:proofErr w:type="spellEnd"/>
      <w:r>
        <w:t xml:space="preserve"> Inquiry’ </w:t>
      </w:r>
      <w:hyperlink r:id="rId7" w:history="1">
        <w:r>
          <w:rPr>
            <w:rStyle w:val="Hyperlink"/>
          </w:rPr>
          <w:t>https://dera.ioe.ac.uk/6394/1/report.pdf</w:t>
        </w:r>
      </w:hyperlink>
      <w:r>
        <w:t xml:space="preserve"> [Accessed: 21st March 2019].</w:t>
      </w:r>
    </w:p>
    <w:p w14:paraId="63747FD4" w14:textId="57399E2B" w:rsidR="00242B7D" w:rsidRDefault="00242B7D" w:rsidP="00242B7D">
      <w:r>
        <w:t xml:space="preserve">Carmarthenshire County Council. (2017) ‘DYFED-POWYS MULTI-AGENCY REFERRAL FORM’ </w:t>
      </w:r>
      <w:hyperlink r:id="rId8" w:history="1">
        <w:r>
          <w:rPr>
            <w:rStyle w:val="Hyperlink"/>
          </w:rPr>
          <w:t>https://www.carmarthenshire.gov.wales/media/1212381/guidance-on-completing-a-pova-form.pdf</w:t>
        </w:r>
      </w:hyperlink>
      <w:r>
        <w:t xml:space="preserve"> [Accessed: 21st March 2019].</w:t>
      </w:r>
    </w:p>
    <w:p w14:paraId="5875B38F" w14:textId="2219E6BD" w:rsidR="007D5799" w:rsidRDefault="007D5799" w:rsidP="00242B7D">
      <w:r>
        <w:t xml:space="preserve">Care Quality </w:t>
      </w:r>
      <w:r w:rsidR="00610892">
        <w:t>Commission</w:t>
      </w:r>
      <w:r>
        <w:t>. (2009) ‘</w:t>
      </w:r>
      <w:r w:rsidR="00610892" w:rsidRPr="00610892">
        <w:t>Review of the involvement and action taken by health bodies in relation to the case of Baby P</w:t>
      </w:r>
      <w:r w:rsidR="00610892">
        <w:t xml:space="preserve">’ </w:t>
      </w:r>
      <w:hyperlink r:id="rId9" w:history="1">
        <w:r w:rsidR="00610892" w:rsidRPr="000D04B0">
          <w:rPr>
            <w:rStyle w:val="Hyperlink"/>
          </w:rPr>
          <w:t>https://dera.ioe.ac.uk/10510/1/Baby_Peter_report_FINAL_12_May_09_(2).pdf</w:t>
        </w:r>
      </w:hyperlink>
      <w:r w:rsidR="00610892">
        <w:t xml:space="preserve"> [Accessed: 2</w:t>
      </w:r>
      <w:r w:rsidR="00610892" w:rsidRPr="00610892">
        <w:rPr>
          <w:vertAlign w:val="superscript"/>
        </w:rPr>
        <w:t>nd</w:t>
      </w:r>
      <w:r w:rsidR="00610892">
        <w:t xml:space="preserve"> April 2019]</w:t>
      </w:r>
    </w:p>
    <w:p w14:paraId="0758CAC7" w14:textId="77777777" w:rsidR="00242B7D" w:rsidRDefault="00242B7D" w:rsidP="00242B7D">
      <w:r>
        <w:t xml:space="preserve">Children and young people’s Commissioner Scotland. (2019) ‘Article 12’ </w:t>
      </w:r>
      <w:hyperlink r:id="rId10" w:history="1">
        <w:r>
          <w:rPr>
            <w:rStyle w:val="Hyperlink"/>
          </w:rPr>
          <w:t>https://www.cypcs.org.uk/rights/uncrcarticles/article-12</w:t>
        </w:r>
      </w:hyperlink>
      <w:r>
        <w:t xml:space="preserve"> [Accessed: 21st March 2019].</w:t>
      </w:r>
    </w:p>
    <w:p w14:paraId="7467DC4D" w14:textId="77777777" w:rsidR="00242B7D" w:rsidRDefault="00242B7D" w:rsidP="00242B7D">
      <w:r>
        <w:t xml:space="preserve">Children and Young People’s Commissioner Scotland. (2019) ‘Article 13’ </w:t>
      </w:r>
      <w:hyperlink r:id="rId11" w:history="1">
        <w:r>
          <w:rPr>
            <w:rStyle w:val="Hyperlink"/>
          </w:rPr>
          <w:t>https://www.cypcs.org.uk/rights/uncrcarticles/article-13</w:t>
        </w:r>
      </w:hyperlink>
      <w:r>
        <w:t xml:space="preserve"> [Accessed: 21st March 2019].</w:t>
      </w:r>
    </w:p>
    <w:p w14:paraId="4F7B7606" w14:textId="77777777" w:rsidR="00242B7D" w:rsidRDefault="00242B7D" w:rsidP="00242B7D">
      <w:r>
        <w:t xml:space="preserve">Children and Young People’s Commissioner Scotland. (2019) ‘Article 19’  </w:t>
      </w:r>
      <w:hyperlink r:id="rId12" w:history="1">
        <w:r>
          <w:rPr>
            <w:rStyle w:val="Hyperlink"/>
          </w:rPr>
          <w:t>https://www.cypcs.org.uk/rights/uncrcarticles/article-19</w:t>
        </w:r>
      </w:hyperlink>
      <w:r>
        <w:t xml:space="preserve"> [Accessed: 21st March 2019].</w:t>
      </w:r>
    </w:p>
    <w:p w14:paraId="4E6BAE5A" w14:textId="77777777" w:rsidR="00242B7D" w:rsidRDefault="00242B7D" w:rsidP="00242B7D">
      <w:r>
        <w:t xml:space="preserve">Children and Young People’s Commissioner Scotland. (2019) ‘Article 24’ </w:t>
      </w:r>
      <w:hyperlink r:id="rId13" w:history="1">
        <w:r>
          <w:rPr>
            <w:rStyle w:val="Hyperlink"/>
          </w:rPr>
          <w:t>https://www.cypcs.org.uk/rights/uncrcarticles/article-24</w:t>
        </w:r>
      </w:hyperlink>
      <w:r>
        <w:t xml:space="preserve"> [Accessed: 21st March 2019].</w:t>
      </w:r>
    </w:p>
    <w:p w14:paraId="140C9B4C" w14:textId="77777777" w:rsidR="00242B7D" w:rsidRDefault="00242B7D" w:rsidP="00242B7D">
      <w:r>
        <w:t xml:space="preserve">Children and Young People’s Commissioner Scotland. (2019) ‘Article 27’ </w:t>
      </w:r>
      <w:hyperlink r:id="rId14" w:history="1">
        <w:r>
          <w:rPr>
            <w:rStyle w:val="Hyperlink"/>
          </w:rPr>
          <w:t>https://www.cypcs.org.uk/rights/uncrcarticles/article-27</w:t>
        </w:r>
      </w:hyperlink>
      <w:r>
        <w:t xml:space="preserve"> [Accessed: 21st March 2019].</w:t>
      </w:r>
    </w:p>
    <w:p w14:paraId="42AE7BF7" w14:textId="77777777" w:rsidR="00242B7D" w:rsidRDefault="00242B7D" w:rsidP="00242B7D">
      <w:r>
        <w:t xml:space="preserve">Children in Wales. (2014) ‘All Wales Child Protection Procedures 2008’ </w:t>
      </w:r>
      <w:hyperlink r:id="rId15" w:history="1">
        <w:r>
          <w:rPr>
            <w:rStyle w:val="Hyperlink"/>
          </w:rPr>
          <w:t>http://www.childreninwales.org.uk/policy-document/wales-child-protection-procedures-2008/</w:t>
        </w:r>
      </w:hyperlink>
      <w:r>
        <w:t xml:space="preserve"> [Accessed: 21st March 2019].</w:t>
      </w:r>
    </w:p>
    <w:p w14:paraId="3AD685E7" w14:textId="6A57F012" w:rsidR="00242B7D" w:rsidRDefault="00242B7D" w:rsidP="00242B7D">
      <w:r>
        <w:t xml:space="preserve">Citizens Advice. (2019) ‘Child abuse – child protection plans’ </w:t>
      </w:r>
      <w:hyperlink r:id="rId16" w:history="1">
        <w:r>
          <w:rPr>
            <w:rStyle w:val="Hyperlink"/>
          </w:rPr>
          <w:t>https://www.citizensadvice.org.uk/family/children-and-young-people/child-abuse/local-authority-involvement/child-abuse-child-protection-plans/</w:t>
        </w:r>
      </w:hyperlink>
      <w:r>
        <w:t xml:space="preserve"> [Accessed: 21st March 2019].</w:t>
      </w:r>
    </w:p>
    <w:p w14:paraId="4AA1D089" w14:textId="53E73C4B" w:rsidR="00814BD5" w:rsidRDefault="00814BD5" w:rsidP="00242B7D">
      <w:r>
        <w:t>Daily Record. (2008) ‘New laws to Protect vulnerable children in wake of Baby P scandal’</w:t>
      </w:r>
      <w:r w:rsidR="00A2479B" w:rsidRPr="00A2479B">
        <w:t xml:space="preserve"> </w:t>
      </w:r>
      <w:hyperlink r:id="rId17" w:history="1">
        <w:r w:rsidR="00A2479B" w:rsidRPr="000D04B0">
          <w:rPr>
            <w:rStyle w:val="Hyperlink"/>
          </w:rPr>
          <w:t>https://www.dailyrecord.co.uk/news/uk-world-news/new-laws-to-protect-vulnerable-children-998361</w:t>
        </w:r>
      </w:hyperlink>
      <w:r w:rsidR="00A2479B">
        <w:t xml:space="preserve"> [Accessed: 4</w:t>
      </w:r>
      <w:r w:rsidR="00A2479B" w:rsidRPr="00A2479B">
        <w:rPr>
          <w:vertAlign w:val="superscript"/>
        </w:rPr>
        <w:t>th</w:t>
      </w:r>
      <w:r w:rsidR="00A2479B">
        <w:t xml:space="preserve"> April 219]</w:t>
      </w:r>
      <w:r>
        <w:t xml:space="preserve"> </w:t>
      </w:r>
    </w:p>
    <w:p w14:paraId="52DBBA38" w14:textId="77777777" w:rsidR="00242B7D" w:rsidRDefault="00242B7D" w:rsidP="00242B7D">
      <w:r>
        <w:t xml:space="preserve">Department for Education. (2017) ‘Statutory framework for the early years foundation stage.’ </w:t>
      </w:r>
      <w:hyperlink r:id="rId18" w:history="1">
        <w:r>
          <w:rPr>
            <w:rStyle w:val="Hyperlink"/>
          </w:rPr>
          <w:t>https://assets.publishing.service.gov.uk/government/uploads/system/uploads/attachment_data/file/596629/EYFS_STATUTORY_FRAMEWORK_2017.pdf</w:t>
        </w:r>
      </w:hyperlink>
      <w:r>
        <w:t xml:space="preserve"> [Accessed: 21st March 2019].</w:t>
      </w:r>
    </w:p>
    <w:p w14:paraId="5283E53D" w14:textId="409BE3D2" w:rsidR="00242B7D" w:rsidRDefault="00242B7D" w:rsidP="00242B7D">
      <w:r>
        <w:t xml:space="preserve">Fit for work. (No Date) ‘Fit for Work’ </w:t>
      </w:r>
      <w:hyperlink r:id="rId19" w:history="1">
        <w:r>
          <w:rPr>
            <w:rStyle w:val="Hyperlink"/>
          </w:rPr>
          <w:t>https://fitforwork.org/</w:t>
        </w:r>
      </w:hyperlink>
      <w:r>
        <w:t xml:space="preserve"> [Accessed: 21st March 2019].</w:t>
      </w:r>
    </w:p>
    <w:p w14:paraId="377FC382" w14:textId="5F50F6F1" w:rsidR="000E3FAE" w:rsidRDefault="000E3FAE" w:rsidP="00242B7D">
      <w:r>
        <w:t xml:space="preserve">GP. (2009) ‘NHS communication failures led to death of Baby P’. </w:t>
      </w:r>
      <w:hyperlink r:id="rId20" w:history="1">
        <w:r w:rsidR="008D5974" w:rsidRPr="000D04B0">
          <w:rPr>
            <w:rStyle w:val="Hyperlink"/>
          </w:rPr>
          <w:t>https://www.gponline.com/nhs-communication-failures-led-death-baby-p/article/935296</w:t>
        </w:r>
      </w:hyperlink>
      <w:r w:rsidR="008D5974">
        <w:t xml:space="preserve"> [Accessed: 2nd April 2019]</w:t>
      </w:r>
    </w:p>
    <w:p w14:paraId="28FE2868" w14:textId="77777777" w:rsidR="00242B7D" w:rsidRDefault="00242B7D" w:rsidP="00242B7D">
      <w:r>
        <w:t xml:space="preserve">Legislation. (2019) ‘Children Act 1989’ </w:t>
      </w:r>
      <w:hyperlink r:id="rId21" w:history="1">
        <w:r>
          <w:rPr>
            <w:rStyle w:val="Hyperlink"/>
          </w:rPr>
          <w:t>https://www.legislation.gov.uk/ukpga/1989/41/contents</w:t>
        </w:r>
      </w:hyperlink>
      <w:r>
        <w:t xml:space="preserve"> [Accessed: 21st March 2019].</w:t>
      </w:r>
    </w:p>
    <w:p w14:paraId="3960F00E" w14:textId="77777777" w:rsidR="00242B7D" w:rsidRDefault="00242B7D" w:rsidP="00242B7D">
      <w:r>
        <w:lastRenderedPageBreak/>
        <w:t xml:space="preserve">Legislation. (2019) ‘Children Act 2004’ </w:t>
      </w:r>
      <w:hyperlink r:id="rId22" w:history="1">
        <w:r>
          <w:rPr>
            <w:rStyle w:val="Hyperlink"/>
          </w:rPr>
          <w:t>https://www.legislation.gov.uk/ukpga/2004/31/contents</w:t>
        </w:r>
      </w:hyperlink>
      <w:r>
        <w:t xml:space="preserve">  [Accessed: 21</w:t>
      </w:r>
      <w:r>
        <w:rPr>
          <w:vertAlign w:val="superscript"/>
        </w:rPr>
        <w:t>st</w:t>
      </w:r>
      <w:r>
        <w:t xml:space="preserve"> March 2019].</w:t>
      </w:r>
    </w:p>
    <w:p w14:paraId="56E60D7F" w14:textId="77777777" w:rsidR="00242B7D" w:rsidRDefault="00242B7D" w:rsidP="00242B7D">
      <w:r>
        <w:t xml:space="preserve">Legislation. (2019) ‘Protection of Children Act 1999’ </w:t>
      </w:r>
      <w:hyperlink r:id="rId23" w:history="1">
        <w:r>
          <w:rPr>
            <w:rStyle w:val="Hyperlink"/>
          </w:rPr>
          <w:t>http://www.legislation.gov.uk/ukpga/1999/14/contents</w:t>
        </w:r>
      </w:hyperlink>
      <w:r>
        <w:t xml:space="preserve"> [Accessed: 21st March 2019].</w:t>
      </w:r>
    </w:p>
    <w:p w14:paraId="52A094C2" w14:textId="77777777" w:rsidR="00242B7D" w:rsidRDefault="00242B7D" w:rsidP="00242B7D">
      <w:r>
        <w:t xml:space="preserve">Legislation. (2014) ‘Social Services and Well-being (Wales) Act 2014’ </w:t>
      </w:r>
      <w:hyperlink r:id="rId24" w:history="1">
        <w:r>
          <w:rPr>
            <w:rStyle w:val="Hyperlink"/>
          </w:rPr>
          <w:t>https://www.legislation.gov.uk/anaw/2014/4/contents</w:t>
        </w:r>
      </w:hyperlink>
      <w:r>
        <w:t xml:space="preserve"> [Accessed: 21</w:t>
      </w:r>
      <w:r>
        <w:rPr>
          <w:vertAlign w:val="superscript"/>
        </w:rPr>
        <w:t>st</w:t>
      </w:r>
      <w:r>
        <w:t xml:space="preserve"> March 2019].</w:t>
      </w:r>
    </w:p>
    <w:p w14:paraId="7577A539" w14:textId="77777777" w:rsidR="00242B7D" w:rsidRDefault="00242B7D" w:rsidP="00242B7D">
      <w:r>
        <w:t xml:space="preserve">Moran, C. (2015) ‘Calculate your own ACE Score’ </w:t>
      </w:r>
      <w:hyperlink r:id="rId25" w:history="1">
        <w:r>
          <w:rPr>
            <w:rStyle w:val="Hyperlink"/>
          </w:rPr>
          <w:t>https://www.seattletimes.com/education-lab/calculate-your-own-ace-score/</w:t>
        </w:r>
      </w:hyperlink>
      <w:r>
        <w:t xml:space="preserve"> [Accessed: 21st March 2019].</w:t>
      </w:r>
    </w:p>
    <w:p w14:paraId="0A0A783E" w14:textId="77777777" w:rsidR="00242B7D" w:rsidRDefault="00242B7D" w:rsidP="00242B7D">
      <w:proofErr w:type="spellStart"/>
      <w:r>
        <w:t>Monro</w:t>
      </w:r>
      <w:proofErr w:type="spellEnd"/>
      <w:r>
        <w:t xml:space="preserve">, E. (2011) ‘The </w:t>
      </w:r>
      <w:proofErr w:type="spellStart"/>
      <w:r>
        <w:t>Monro</w:t>
      </w:r>
      <w:proofErr w:type="spellEnd"/>
      <w:r>
        <w:t xml:space="preserve"> Review of Child Protection’ </w:t>
      </w:r>
      <w:hyperlink r:id="rId26" w:history="1">
        <w:r>
          <w:rPr>
            <w:rStyle w:val="Hyperlink"/>
          </w:rPr>
          <w:t>https://assets.publishing.service.gov.uk/government/uploads/system/uploads/attachment_data/file/175391/Munro-Review.pdf</w:t>
        </w:r>
      </w:hyperlink>
      <w:r>
        <w:t xml:space="preserve"> [Accessed: 21</w:t>
      </w:r>
      <w:r>
        <w:rPr>
          <w:vertAlign w:val="superscript"/>
        </w:rPr>
        <w:t>st</w:t>
      </w:r>
      <w:r>
        <w:t xml:space="preserve"> March 2019].</w:t>
      </w:r>
    </w:p>
    <w:p w14:paraId="4EB391CD" w14:textId="77777777" w:rsidR="00242B7D" w:rsidRDefault="00242B7D" w:rsidP="00242B7D">
      <w:r>
        <w:t xml:space="preserve">NHS (2016) ‘ACE report 1’ </w:t>
      </w:r>
      <w:hyperlink r:id="rId27" w:history="1">
        <w:r>
          <w:rPr>
            <w:rStyle w:val="Hyperlink"/>
          </w:rPr>
          <w:t>http://www.wales.nhs.uk/sitesplus/888/page/88504</w:t>
        </w:r>
      </w:hyperlink>
      <w:r>
        <w:t xml:space="preserve"> [Accessed: 21</w:t>
      </w:r>
      <w:r>
        <w:rPr>
          <w:vertAlign w:val="superscript"/>
        </w:rPr>
        <w:t>st</w:t>
      </w:r>
      <w:r>
        <w:t xml:space="preserve"> March 2019].</w:t>
      </w:r>
    </w:p>
    <w:p w14:paraId="59ED56EA" w14:textId="77777777" w:rsidR="00242B7D" w:rsidRDefault="00242B7D" w:rsidP="00242B7D">
      <w:r>
        <w:t xml:space="preserve">NHS. (2018) ‘Symptoms.’ </w:t>
      </w:r>
      <w:hyperlink r:id="rId28" w:history="1">
        <w:r>
          <w:rPr>
            <w:rStyle w:val="Hyperlink"/>
          </w:rPr>
          <w:t>https://www.nhs.uk/conditions/post-natal-depression/symptoms/</w:t>
        </w:r>
      </w:hyperlink>
      <w:r>
        <w:t xml:space="preserve"> [Accessed: 21st March 2019].</w:t>
      </w:r>
    </w:p>
    <w:p w14:paraId="012C2900" w14:textId="5554FB31" w:rsidR="00242B7D" w:rsidRDefault="00242B7D" w:rsidP="00242B7D">
      <w:r>
        <w:t xml:space="preserve">NHS. (2016) ‘Vaccinations’ </w:t>
      </w:r>
      <w:hyperlink r:id="rId29" w:history="1">
        <w:r>
          <w:rPr>
            <w:rStyle w:val="Hyperlink"/>
          </w:rPr>
          <w:t>https://www.nhs.uk/conditions/vaccinations/childhood-vaccines-timeline/</w:t>
        </w:r>
      </w:hyperlink>
      <w:r>
        <w:t xml:space="preserve"> [Accessed: 21st March 2019].</w:t>
      </w:r>
    </w:p>
    <w:p w14:paraId="38356822" w14:textId="7CB6D096" w:rsidR="00CA3F29" w:rsidRDefault="00CA3F29" w:rsidP="00242B7D">
      <w:r>
        <w:t xml:space="preserve">NSPCC. (2018) ‘Child Protection System in Wales’. </w:t>
      </w:r>
      <w:hyperlink r:id="rId30" w:history="1">
        <w:r w:rsidR="00F73A41" w:rsidRPr="000D04B0">
          <w:rPr>
            <w:rStyle w:val="Hyperlink"/>
          </w:rPr>
          <w:t>https://learning.nspcc.org.uk/child-protection-system/wales/#heading-top</w:t>
        </w:r>
      </w:hyperlink>
      <w:r w:rsidR="00F73A41">
        <w:t xml:space="preserve"> [Accessed 3</w:t>
      </w:r>
      <w:r w:rsidR="00F73A41" w:rsidRPr="00F73A41">
        <w:rPr>
          <w:vertAlign w:val="superscript"/>
        </w:rPr>
        <w:t>rd</w:t>
      </w:r>
      <w:r w:rsidR="00F73A41">
        <w:t xml:space="preserve"> of April]</w:t>
      </w:r>
    </w:p>
    <w:p w14:paraId="162D9E40" w14:textId="77777777" w:rsidR="00242B7D" w:rsidRDefault="00242B7D" w:rsidP="00242B7D">
      <w:r>
        <w:t xml:space="preserve">Ofsted. (2013) ‘Giving medication to children in registered childcare’ </w:t>
      </w:r>
      <w:hyperlink r:id="rId31" w:history="1">
        <w:r>
          <w:rPr>
            <w:rStyle w:val="Hyperlink"/>
          </w:rPr>
          <w:t>http://www3.hants.gov.uk/giving_medication_to_children_in_registered_childcare1.pdf</w:t>
        </w:r>
      </w:hyperlink>
      <w:r>
        <w:t xml:space="preserve"> [Accessed: 21st March 2019].</w:t>
      </w:r>
    </w:p>
    <w:p w14:paraId="6F1CA808" w14:textId="779D840E" w:rsidR="00242B7D" w:rsidRDefault="00242B7D" w:rsidP="00242B7D">
      <w:r>
        <w:t xml:space="preserve">Royal Collage of Paediatrics and Child Health. (No Date) ‘Growth charts’ </w:t>
      </w:r>
      <w:hyperlink r:id="rId32" w:history="1">
        <w:r>
          <w:rPr>
            <w:rStyle w:val="Hyperlink"/>
          </w:rPr>
          <w:t>https://www.rcpch.ac.uk/resources/growth-charts</w:t>
        </w:r>
      </w:hyperlink>
      <w:r>
        <w:t xml:space="preserve"> [Accessed: 21st March 2019].</w:t>
      </w:r>
    </w:p>
    <w:p w14:paraId="70DFF742" w14:textId="4D3560C4" w:rsidR="0094534D" w:rsidRDefault="0094534D" w:rsidP="00242B7D">
      <w:r>
        <w:t xml:space="preserve">Rotherham Safeguarding Children Board. (No Date) ‘1.2.1 Referring Safeguarding concerns about children’ </w:t>
      </w:r>
      <w:hyperlink r:id="rId33" w:history="1">
        <w:r w:rsidR="00601255">
          <w:rPr>
            <w:rStyle w:val="Hyperlink"/>
          </w:rPr>
          <w:t>https://rotherhamscb.proceduresonline.com/chapters/p_ref_concern.html</w:t>
        </w:r>
      </w:hyperlink>
      <w:r w:rsidR="00601255">
        <w:t xml:space="preserve"> [Accessed: 1</w:t>
      </w:r>
      <w:r w:rsidR="00601255" w:rsidRPr="00601255">
        <w:rPr>
          <w:vertAlign w:val="superscript"/>
        </w:rPr>
        <w:t>st</w:t>
      </w:r>
      <w:r w:rsidR="00601255">
        <w:t xml:space="preserve"> April 2019]</w:t>
      </w:r>
      <w:bookmarkStart w:id="0" w:name="_GoBack"/>
      <w:bookmarkEnd w:id="0"/>
    </w:p>
    <w:p w14:paraId="113367B8" w14:textId="182546C3" w:rsidR="00E307A2" w:rsidRDefault="00117049" w:rsidP="00242B7D">
      <w:r>
        <w:t xml:space="preserve">The Telegraph. (2019) </w:t>
      </w:r>
      <w:r w:rsidR="003D11CA">
        <w:t xml:space="preserve">‘Baby P’ </w:t>
      </w:r>
      <w:hyperlink r:id="rId34" w:history="1">
        <w:r w:rsidR="00167787" w:rsidRPr="000D04B0">
          <w:rPr>
            <w:rStyle w:val="Hyperlink"/>
          </w:rPr>
          <w:t>https://www.telegraph.co.uk/news/uknews/baby-p/</w:t>
        </w:r>
      </w:hyperlink>
      <w:r w:rsidR="00167787">
        <w:t xml:space="preserve"> [Accessed: 28</w:t>
      </w:r>
      <w:r w:rsidR="00167787" w:rsidRPr="00167787">
        <w:rPr>
          <w:vertAlign w:val="superscript"/>
        </w:rPr>
        <w:t>th</w:t>
      </w:r>
      <w:r w:rsidR="00167787">
        <w:t xml:space="preserve"> March 2019]</w:t>
      </w:r>
      <w:r w:rsidR="00F64C1F">
        <w:t>.</w:t>
      </w:r>
    </w:p>
    <w:p w14:paraId="5F9A2773" w14:textId="5AB9C52A" w:rsidR="00753784" w:rsidRDefault="00770CBE" w:rsidP="00242B7D">
      <w:r>
        <w:t>UNICEF</w:t>
      </w:r>
      <w:r w:rsidR="00FD309E">
        <w:t xml:space="preserve">. (2010) ‘UNICEF: Employment, Child Protection Officer’ </w:t>
      </w:r>
      <w:hyperlink r:id="rId35" w:history="1">
        <w:r w:rsidR="00014314" w:rsidRPr="000D04B0">
          <w:rPr>
            <w:rStyle w:val="Hyperlink"/>
          </w:rPr>
          <w:t>https://www.unicef.org/about/employ/index_53577.html</w:t>
        </w:r>
      </w:hyperlink>
      <w:r w:rsidR="00014314">
        <w:t xml:space="preserve"> [Accessed Match 28th]</w:t>
      </w:r>
    </w:p>
    <w:p w14:paraId="39673BBF" w14:textId="77777777" w:rsidR="00242B7D" w:rsidRDefault="00242B7D" w:rsidP="00242B7D">
      <w:r>
        <w:t xml:space="preserve">Welsh Government. (2016) ‘National Minimum Standards for Regulated Childcare for children up to the age of 12 years’ </w:t>
      </w:r>
      <w:hyperlink r:id="rId36" w:history="1">
        <w:r>
          <w:rPr>
            <w:rStyle w:val="Hyperlink"/>
          </w:rPr>
          <w:t>https://careinspectorate.wales/sites/default/files/2018-01/160411regchildcareen.pdf</w:t>
        </w:r>
      </w:hyperlink>
      <w:r>
        <w:t xml:space="preserve"> [Accessed: 21st March 2019].</w:t>
      </w:r>
    </w:p>
    <w:p w14:paraId="486BE1C8" w14:textId="77777777" w:rsidR="00242B7D" w:rsidRDefault="00242B7D" w:rsidP="00242B7D">
      <w:r>
        <w:t>Whitehead, M. (2007)</w:t>
      </w:r>
      <w:r>
        <w:rPr>
          <w:i/>
        </w:rPr>
        <w:t> Developing language and literacy with young children</w:t>
      </w:r>
      <w:r>
        <w:t> 3rd ed. London: Paul Chapman Publishing.</w:t>
      </w:r>
    </w:p>
    <w:p w14:paraId="042BD09B" w14:textId="77777777" w:rsidR="00FC7A18" w:rsidRPr="001A0C14" w:rsidRDefault="00FC7A18" w:rsidP="001A0C14"/>
    <w:sectPr w:rsidR="00FC7A18" w:rsidRPr="001A0C14">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860529" w14:textId="77777777" w:rsidR="00A95566" w:rsidRDefault="00A95566" w:rsidP="00A95566">
      <w:pPr>
        <w:spacing w:after="0" w:line="240" w:lineRule="auto"/>
      </w:pPr>
      <w:r>
        <w:separator/>
      </w:r>
    </w:p>
  </w:endnote>
  <w:endnote w:type="continuationSeparator" w:id="0">
    <w:p w14:paraId="5B0A74AB" w14:textId="77777777" w:rsidR="00A95566" w:rsidRDefault="00A95566" w:rsidP="00A955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1531873"/>
      <w:docPartObj>
        <w:docPartGallery w:val="Page Numbers (Bottom of Page)"/>
        <w:docPartUnique/>
      </w:docPartObj>
    </w:sdtPr>
    <w:sdtEndPr>
      <w:rPr>
        <w:noProof/>
      </w:rPr>
    </w:sdtEndPr>
    <w:sdtContent>
      <w:p w14:paraId="76AB3788" w14:textId="05F8F257" w:rsidR="00A95566" w:rsidRDefault="00A955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E3A8DF" w14:textId="77777777" w:rsidR="00A95566" w:rsidRDefault="00A95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1BCA74" w14:textId="77777777" w:rsidR="00A95566" w:rsidRDefault="00A95566" w:rsidP="00A95566">
      <w:pPr>
        <w:spacing w:after="0" w:line="240" w:lineRule="auto"/>
      </w:pPr>
      <w:r>
        <w:separator/>
      </w:r>
    </w:p>
  </w:footnote>
  <w:footnote w:type="continuationSeparator" w:id="0">
    <w:p w14:paraId="00D9A7C9" w14:textId="77777777" w:rsidR="00A95566" w:rsidRDefault="00A95566" w:rsidP="00A955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7EC"/>
    <w:rsid w:val="00014314"/>
    <w:rsid w:val="00021BF7"/>
    <w:rsid w:val="00044E73"/>
    <w:rsid w:val="00051F9D"/>
    <w:rsid w:val="00056A97"/>
    <w:rsid w:val="00075093"/>
    <w:rsid w:val="000825B8"/>
    <w:rsid w:val="0009323A"/>
    <w:rsid w:val="00095D26"/>
    <w:rsid w:val="000A4B00"/>
    <w:rsid w:val="000B4B6C"/>
    <w:rsid w:val="000B6D4B"/>
    <w:rsid w:val="000E3FAE"/>
    <w:rsid w:val="00105614"/>
    <w:rsid w:val="00114312"/>
    <w:rsid w:val="00117032"/>
    <w:rsid w:val="00117049"/>
    <w:rsid w:val="00156495"/>
    <w:rsid w:val="001612DA"/>
    <w:rsid w:val="00167787"/>
    <w:rsid w:val="00170BF3"/>
    <w:rsid w:val="00174FFE"/>
    <w:rsid w:val="00191E0A"/>
    <w:rsid w:val="001A0C14"/>
    <w:rsid w:val="001A1C52"/>
    <w:rsid w:val="00230569"/>
    <w:rsid w:val="00242B7D"/>
    <w:rsid w:val="00246313"/>
    <w:rsid w:val="00257B30"/>
    <w:rsid w:val="00261E54"/>
    <w:rsid w:val="00270963"/>
    <w:rsid w:val="002A7641"/>
    <w:rsid w:val="003703B4"/>
    <w:rsid w:val="003A21ED"/>
    <w:rsid w:val="003D11CA"/>
    <w:rsid w:val="003F77AB"/>
    <w:rsid w:val="00403295"/>
    <w:rsid w:val="00415ABD"/>
    <w:rsid w:val="00423970"/>
    <w:rsid w:val="0044114E"/>
    <w:rsid w:val="004656CA"/>
    <w:rsid w:val="00487A24"/>
    <w:rsid w:val="00495865"/>
    <w:rsid w:val="004A3270"/>
    <w:rsid w:val="004B2860"/>
    <w:rsid w:val="004B666E"/>
    <w:rsid w:val="004C3391"/>
    <w:rsid w:val="004C3BC8"/>
    <w:rsid w:val="004E19FE"/>
    <w:rsid w:val="00500C7D"/>
    <w:rsid w:val="00502752"/>
    <w:rsid w:val="0056473A"/>
    <w:rsid w:val="005B21F6"/>
    <w:rsid w:val="005B5CA4"/>
    <w:rsid w:val="00601255"/>
    <w:rsid w:val="00610892"/>
    <w:rsid w:val="006227B1"/>
    <w:rsid w:val="006573F5"/>
    <w:rsid w:val="00661D69"/>
    <w:rsid w:val="006A4400"/>
    <w:rsid w:val="006D1382"/>
    <w:rsid w:val="006F113F"/>
    <w:rsid w:val="00734539"/>
    <w:rsid w:val="00753784"/>
    <w:rsid w:val="00770CBE"/>
    <w:rsid w:val="007970E9"/>
    <w:rsid w:val="007A5271"/>
    <w:rsid w:val="007B5D48"/>
    <w:rsid w:val="007D5799"/>
    <w:rsid w:val="007D77F0"/>
    <w:rsid w:val="00802EA3"/>
    <w:rsid w:val="00812044"/>
    <w:rsid w:val="00814BD5"/>
    <w:rsid w:val="0081553B"/>
    <w:rsid w:val="0082235E"/>
    <w:rsid w:val="008314EE"/>
    <w:rsid w:val="008863D7"/>
    <w:rsid w:val="008A320D"/>
    <w:rsid w:val="008B2023"/>
    <w:rsid w:val="008B7D4F"/>
    <w:rsid w:val="008D2591"/>
    <w:rsid w:val="008D5974"/>
    <w:rsid w:val="0090781F"/>
    <w:rsid w:val="009247EB"/>
    <w:rsid w:val="00936EF6"/>
    <w:rsid w:val="0094534D"/>
    <w:rsid w:val="00955B7A"/>
    <w:rsid w:val="00996056"/>
    <w:rsid w:val="009B7215"/>
    <w:rsid w:val="009E3BB8"/>
    <w:rsid w:val="009F1693"/>
    <w:rsid w:val="00A2479B"/>
    <w:rsid w:val="00A36CE8"/>
    <w:rsid w:val="00A44358"/>
    <w:rsid w:val="00A80349"/>
    <w:rsid w:val="00A95566"/>
    <w:rsid w:val="00A9674C"/>
    <w:rsid w:val="00AB105E"/>
    <w:rsid w:val="00AD4E37"/>
    <w:rsid w:val="00B0140F"/>
    <w:rsid w:val="00B0321B"/>
    <w:rsid w:val="00B04FA1"/>
    <w:rsid w:val="00B14613"/>
    <w:rsid w:val="00B20B69"/>
    <w:rsid w:val="00B612DE"/>
    <w:rsid w:val="00B62E29"/>
    <w:rsid w:val="00B75FCE"/>
    <w:rsid w:val="00B87310"/>
    <w:rsid w:val="00BA32C9"/>
    <w:rsid w:val="00C03049"/>
    <w:rsid w:val="00C37403"/>
    <w:rsid w:val="00C47617"/>
    <w:rsid w:val="00C55412"/>
    <w:rsid w:val="00C62262"/>
    <w:rsid w:val="00C95C92"/>
    <w:rsid w:val="00CA3F29"/>
    <w:rsid w:val="00CB2BDB"/>
    <w:rsid w:val="00CC35BA"/>
    <w:rsid w:val="00CD72A5"/>
    <w:rsid w:val="00CF063F"/>
    <w:rsid w:val="00D15571"/>
    <w:rsid w:val="00D41D48"/>
    <w:rsid w:val="00D52657"/>
    <w:rsid w:val="00D57856"/>
    <w:rsid w:val="00D81CEC"/>
    <w:rsid w:val="00DB0A8F"/>
    <w:rsid w:val="00DE3237"/>
    <w:rsid w:val="00DF78B2"/>
    <w:rsid w:val="00E077E7"/>
    <w:rsid w:val="00E118FC"/>
    <w:rsid w:val="00E12639"/>
    <w:rsid w:val="00E307A2"/>
    <w:rsid w:val="00E508A9"/>
    <w:rsid w:val="00E65741"/>
    <w:rsid w:val="00EA3374"/>
    <w:rsid w:val="00EC0063"/>
    <w:rsid w:val="00ED1529"/>
    <w:rsid w:val="00EE27EC"/>
    <w:rsid w:val="00F64C1F"/>
    <w:rsid w:val="00F73A41"/>
    <w:rsid w:val="00F95D5C"/>
    <w:rsid w:val="00FB34BB"/>
    <w:rsid w:val="00FC7795"/>
    <w:rsid w:val="00FC7A18"/>
    <w:rsid w:val="00FD309E"/>
    <w:rsid w:val="00FD7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C44EC"/>
  <w15:chartTrackingRefBased/>
  <w15:docId w15:val="{22335DF7-8512-4FA1-9B70-F92D4C7AB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55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5566"/>
  </w:style>
  <w:style w:type="paragraph" w:styleId="Footer">
    <w:name w:val="footer"/>
    <w:basedOn w:val="Normal"/>
    <w:link w:val="FooterChar"/>
    <w:uiPriority w:val="99"/>
    <w:unhideWhenUsed/>
    <w:rsid w:val="00A955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566"/>
  </w:style>
  <w:style w:type="character" w:styleId="Hyperlink">
    <w:name w:val="Hyperlink"/>
    <w:basedOn w:val="DefaultParagraphFont"/>
    <w:uiPriority w:val="99"/>
    <w:unhideWhenUsed/>
    <w:rsid w:val="00242B7D"/>
    <w:rPr>
      <w:color w:val="0563C1" w:themeColor="hyperlink"/>
      <w:u w:val="single"/>
    </w:rPr>
  </w:style>
  <w:style w:type="character" w:styleId="UnresolvedMention">
    <w:name w:val="Unresolved Mention"/>
    <w:basedOn w:val="DefaultParagraphFont"/>
    <w:uiPriority w:val="99"/>
    <w:semiHidden/>
    <w:unhideWhenUsed/>
    <w:rsid w:val="001677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97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ypcs.org.uk/rights/uncrcarticles/article-24" TargetMode="External"/><Relationship Id="rId18" Type="http://schemas.openxmlformats.org/officeDocument/2006/relationships/hyperlink" Target="https://assets.publishing.service.gov.uk/government/uploads/system/uploads/attachment_data/file/596629/EYFS_STATUTORY_FRAMEWORK_2017.pdf" TargetMode="External"/><Relationship Id="rId26" Type="http://schemas.openxmlformats.org/officeDocument/2006/relationships/hyperlink" Target="https://assets.publishing.service.gov.uk/government/uploads/system/uploads/attachment_data/file/175391/Munro-Review.pdf" TargetMode="External"/><Relationship Id="rId39" Type="http://schemas.openxmlformats.org/officeDocument/2006/relationships/theme" Target="theme/theme1.xml"/><Relationship Id="rId21" Type="http://schemas.openxmlformats.org/officeDocument/2006/relationships/hyperlink" Target="https://www.legislation.gov.uk/ukpga/1989/41/contents" TargetMode="External"/><Relationship Id="rId34" Type="http://schemas.openxmlformats.org/officeDocument/2006/relationships/hyperlink" Target="https://www.telegraph.co.uk/news/uknews/baby-p/" TargetMode="External"/><Relationship Id="rId7" Type="http://schemas.openxmlformats.org/officeDocument/2006/relationships/hyperlink" Target="https://dera.ioe.ac.uk/6394/1/report.pdf" TargetMode="External"/><Relationship Id="rId12" Type="http://schemas.openxmlformats.org/officeDocument/2006/relationships/hyperlink" Target="https://www.cypcs.org.uk/rights/uncrcarticles/article-19" TargetMode="External"/><Relationship Id="rId17" Type="http://schemas.openxmlformats.org/officeDocument/2006/relationships/hyperlink" Target="https://www.dailyrecord.co.uk/news/uk-world-news/new-laws-to-protect-vulnerable-children-998361" TargetMode="External"/><Relationship Id="rId25" Type="http://schemas.openxmlformats.org/officeDocument/2006/relationships/hyperlink" Target="https://www.seattletimes.com/education-lab/calculate-your-own-ace-score/" TargetMode="External"/><Relationship Id="rId33" Type="http://schemas.openxmlformats.org/officeDocument/2006/relationships/hyperlink" Target="https://rotherhamscb.proceduresonline.com/chapters/p_ref_concern.html"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citizensadvice.org.uk/family/children-and-young-people/child-abuse/local-authority-involvement/child-abuse-child-protection-plans/" TargetMode="External"/><Relationship Id="rId20" Type="http://schemas.openxmlformats.org/officeDocument/2006/relationships/hyperlink" Target="https://www.gponline.com/nhs-communication-failures-led-death-baby-p/article/935296" TargetMode="External"/><Relationship Id="rId29" Type="http://schemas.openxmlformats.org/officeDocument/2006/relationships/hyperlink" Target="https://www.nhs.uk/conditions/vaccinations/childhood-vaccines-timeline/" TargetMode="External"/><Relationship Id="rId1" Type="http://schemas.openxmlformats.org/officeDocument/2006/relationships/styles" Target="styles.xml"/><Relationship Id="rId6" Type="http://schemas.openxmlformats.org/officeDocument/2006/relationships/hyperlink" Target="https://www.anti-bullyingalliance.org.uk/tools-information/all-about-bullying/early-years" TargetMode="External"/><Relationship Id="rId11" Type="http://schemas.openxmlformats.org/officeDocument/2006/relationships/hyperlink" Target="https://www.cypcs.org.uk/rights/uncrcarticles/article-13" TargetMode="External"/><Relationship Id="rId24" Type="http://schemas.openxmlformats.org/officeDocument/2006/relationships/hyperlink" Target="https://www.legislation.gov.uk/anaw/2014/4/contents" TargetMode="External"/><Relationship Id="rId32" Type="http://schemas.openxmlformats.org/officeDocument/2006/relationships/hyperlink" Target="https://www.rcpch.ac.uk/resources/growth-charts" TargetMode="External"/><Relationship Id="rId37"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www.childreninwales.org.uk/policy-document/wales-child-protection-procedures-2008/" TargetMode="External"/><Relationship Id="rId23" Type="http://schemas.openxmlformats.org/officeDocument/2006/relationships/hyperlink" Target="http://www.legislation.gov.uk/ukpga/1999/14/contents" TargetMode="External"/><Relationship Id="rId28" Type="http://schemas.openxmlformats.org/officeDocument/2006/relationships/hyperlink" Target="https://www.nhs.uk/conditions/post-natal-depression/symptoms/" TargetMode="External"/><Relationship Id="rId36" Type="http://schemas.openxmlformats.org/officeDocument/2006/relationships/hyperlink" Target="https://careinspectorate.wales/sites/default/files/2018-01/160411regchildcareen.pdf" TargetMode="External"/><Relationship Id="rId10" Type="http://schemas.openxmlformats.org/officeDocument/2006/relationships/hyperlink" Target="https://www.cypcs.org.uk/rights/uncrcarticles/article-12" TargetMode="External"/><Relationship Id="rId19" Type="http://schemas.openxmlformats.org/officeDocument/2006/relationships/hyperlink" Target="https://fitforwork.org/" TargetMode="External"/><Relationship Id="rId31" Type="http://schemas.openxmlformats.org/officeDocument/2006/relationships/hyperlink" Target="http://www3.hants.gov.uk/giving_medication_to_children_in_registered_childcare1.pdf" TargetMode="External"/><Relationship Id="rId4" Type="http://schemas.openxmlformats.org/officeDocument/2006/relationships/footnotes" Target="footnotes.xml"/><Relationship Id="rId9" Type="http://schemas.openxmlformats.org/officeDocument/2006/relationships/hyperlink" Target="https://dera.ioe.ac.uk/10510/1/Baby_Peter_report_FINAL_12_May_09_(2).pdf" TargetMode="External"/><Relationship Id="rId14" Type="http://schemas.openxmlformats.org/officeDocument/2006/relationships/hyperlink" Target="https://www.cypcs.org.uk/rights/uncrcarticles/article-27" TargetMode="External"/><Relationship Id="rId22" Type="http://schemas.openxmlformats.org/officeDocument/2006/relationships/hyperlink" Target="https://www.legislation.gov.uk/ukpga/2004/31/contents" TargetMode="External"/><Relationship Id="rId27" Type="http://schemas.openxmlformats.org/officeDocument/2006/relationships/hyperlink" Target="http://www.wales.nhs.uk/sitesplus/888/page/88504" TargetMode="External"/><Relationship Id="rId30" Type="http://schemas.openxmlformats.org/officeDocument/2006/relationships/hyperlink" Target="https://learning.nspcc.org.uk/child-protection-system/wales/#heading-top" TargetMode="External"/><Relationship Id="rId35" Type="http://schemas.openxmlformats.org/officeDocument/2006/relationships/hyperlink" Target="https://www.unicef.org/about/employ/index_53577.html" TargetMode="External"/><Relationship Id="rId8" Type="http://schemas.openxmlformats.org/officeDocument/2006/relationships/hyperlink" Target="https://www.carmarthenshire.gov.wales/media/1212381/guidance-on-completing-a-pova-form.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2700</Words>
  <Characters>15391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Fiddy</dc:creator>
  <cp:keywords/>
  <dc:description/>
  <cp:lastModifiedBy>Natasha Fiddy</cp:lastModifiedBy>
  <cp:revision>2</cp:revision>
  <dcterms:created xsi:type="dcterms:W3CDTF">2019-04-05T16:21:00Z</dcterms:created>
  <dcterms:modified xsi:type="dcterms:W3CDTF">2019-04-05T16:21:00Z</dcterms:modified>
</cp:coreProperties>
</file>