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line="360" w:lineRule="auto"/>
        <w:jc w:val="both"/>
        <w:rPr>
          <w:rFonts w:ascii="Times New Roman" w:cs="Times New Roman" w:eastAsia="Times New Roman" w:hAnsi="Times New Roman"/>
          <w:sz w:val="24"/>
          <w:szCs w:val="24"/>
        </w:rPr>
      </w:pPr>
      <w:bookmarkStart w:colFirst="0" w:colLast="0" w:name="_g5dd3zfl0pn5" w:id="0"/>
      <w:bookmarkEnd w:id="0"/>
      <w:r w:rsidDel="00000000" w:rsidR="00000000" w:rsidRPr="00000000">
        <w:rPr>
          <w:rtl w:val="0"/>
        </w:rPr>
      </w:r>
    </w:p>
    <w:p w:rsidR="00000000" w:rsidDel="00000000" w:rsidP="00000000" w:rsidRDefault="00000000" w:rsidRPr="00000000" w14:paraId="00000002">
      <w:pPr>
        <w:spacing w:after="120" w:line="360" w:lineRule="auto"/>
        <w:jc w:val="both"/>
        <w:rPr>
          <w:rFonts w:ascii="Times New Roman" w:cs="Times New Roman" w:eastAsia="Times New Roman" w:hAnsi="Times New Roman"/>
          <w:sz w:val="24"/>
          <w:szCs w:val="24"/>
        </w:rPr>
      </w:pPr>
      <w:bookmarkStart w:colFirst="0" w:colLast="0" w:name="_vgll8klbk0cv" w:id="1"/>
      <w:bookmarkEnd w:id="1"/>
      <w:r w:rsidDel="00000000" w:rsidR="00000000" w:rsidRPr="00000000">
        <w:rPr>
          <w:rtl w:val="0"/>
        </w:rPr>
      </w:r>
    </w:p>
    <w:p w:rsidR="00000000" w:rsidDel="00000000" w:rsidP="00000000" w:rsidRDefault="00000000" w:rsidRPr="00000000" w14:paraId="00000003">
      <w:pPr>
        <w:spacing w:after="120" w:line="360" w:lineRule="auto"/>
        <w:jc w:val="center"/>
        <w:rPr>
          <w:rFonts w:ascii="Times New Roman" w:cs="Times New Roman" w:eastAsia="Times New Roman" w:hAnsi="Times New Roman"/>
          <w:sz w:val="24"/>
          <w:szCs w:val="24"/>
        </w:rPr>
      </w:pPr>
      <w:bookmarkStart w:colFirst="0" w:colLast="0" w:name="_jgbmw7jqszcc" w:id="2"/>
      <w:bookmarkEnd w:id="2"/>
      <w:r w:rsidDel="00000000" w:rsidR="00000000" w:rsidRPr="00000000">
        <w:rPr>
          <w:rFonts w:ascii="Times New Roman" w:cs="Times New Roman" w:eastAsia="Times New Roman" w:hAnsi="Times New Roman"/>
          <w:sz w:val="24"/>
          <w:szCs w:val="24"/>
        </w:rPr>
        <w:drawing>
          <wp:inline distB="0" distT="0" distL="0" distR="0">
            <wp:extent cx="3220128" cy="1289428"/>
            <wp:effectExtent b="0" l="0" r="0" t="0"/>
            <wp:docPr descr="University of Wales Trinity Saint David and Tata Steel - National Centre  for Universities &amp; Business" id="1" name="image1.png"/>
            <a:graphic>
              <a:graphicData uri="http://schemas.openxmlformats.org/drawingml/2006/picture">
                <pic:pic>
                  <pic:nvPicPr>
                    <pic:cNvPr descr="University of Wales Trinity Saint David and Tata Steel - National Centre  for Universities &amp; Business" id="0" name="image1.png"/>
                    <pic:cNvPicPr preferRelativeResize="0"/>
                  </pic:nvPicPr>
                  <pic:blipFill>
                    <a:blip r:embed="rId6"/>
                    <a:srcRect b="0" l="0" r="0" t="0"/>
                    <a:stretch>
                      <a:fillRect/>
                    </a:stretch>
                  </pic:blipFill>
                  <pic:spPr>
                    <a:xfrm>
                      <a:off x="0" y="0"/>
                      <a:ext cx="3220128" cy="1289428"/>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120" w:line="36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Programme Name: Master of Business Administration</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Name and Code of the Module: Strategic Management</w:t>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LCMB7003</w:t>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Lecturer’s Name: Amare Desta</w:t>
      </w:r>
    </w:p>
    <w:p w:rsidR="00000000" w:rsidDel="00000000" w:rsidP="00000000" w:rsidRDefault="00000000" w:rsidRPr="00000000" w14:paraId="00000009">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Name :Omkumar Bharatbhai Sodavadiya</w:t>
      </w:r>
    </w:p>
    <w:p w:rsidR="00000000" w:rsidDel="00000000" w:rsidP="00000000" w:rsidRDefault="00000000" w:rsidRPr="00000000" w14:paraId="0000000A">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ID:2434272</w:t>
      </w: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Word Count: 5290</w:t>
      </w:r>
    </w:p>
    <w:p w:rsidR="00000000" w:rsidDel="00000000" w:rsidP="00000000" w:rsidRDefault="00000000" w:rsidRPr="00000000" w14:paraId="0000000C">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Submission Date:22/12/2025</w:t>
      </w:r>
    </w:p>
    <w:p w:rsidR="00000000" w:rsidDel="00000000" w:rsidP="00000000" w:rsidRDefault="00000000" w:rsidRPr="00000000" w14:paraId="0000000D">
      <w:pPr>
        <w:pStyle w:val="Heading3"/>
        <w:keepNext w:val="0"/>
        <w:keepLines w:val="0"/>
        <w:spacing w:before="280" w:line="360" w:lineRule="auto"/>
        <w:jc w:val="both"/>
        <w:rPr>
          <w:color w:val="000000"/>
          <w:sz w:val="24"/>
          <w:szCs w:val="24"/>
        </w:rPr>
      </w:pPr>
      <w:bookmarkStart w:colFirst="0" w:colLast="0" w:name="_2ufxpv4qfvf7" w:id="3"/>
      <w:bookmarkEnd w:id="3"/>
      <w:r w:rsidDel="00000000" w:rsidR="00000000" w:rsidRPr="00000000">
        <w:rPr>
          <w:rtl w:val="0"/>
        </w:rPr>
      </w:r>
    </w:p>
    <w:p w:rsidR="00000000" w:rsidDel="00000000" w:rsidP="00000000" w:rsidRDefault="00000000" w:rsidRPr="00000000" w14:paraId="0000000E">
      <w:pPr>
        <w:pStyle w:val="Heading3"/>
        <w:keepNext w:val="0"/>
        <w:keepLines w:val="0"/>
        <w:spacing w:before="280" w:line="360" w:lineRule="auto"/>
        <w:jc w:val="both"/>
        <w:rPr>
          <w:color w:val="000000"/>
          <w:sz w:val="24"/>
          <w:szCs w:val="24"/>
        </w:rPr>
      </w:pPr>
      <w:bookmarkStart w:colFirst="0" w:colLast="0" w:name="_7n4lucii440s" w:id="4"/>
      <w:bookmarkEnd w:id="4"/>
      <w:r w:rsidDel="00000000" w:rsidR="00000000" w:rsidRPr="00000000">
        <w:rPr>
          <w:rtl w:val="0"/>
        </w:rPr>
      </w:r>
    </w:p>
    <w:p w:rsidR="00000000" w:rsidDel="00000000" w:rsidP="00000000" w:rsidRDefault="00000000" w:rsidRPr="00000000" w14:paraId="0000000F">
      <w:pPr>
        <w:pStyle w:val="Heading3"/>
        <w:keepNext w:val="0"/>
        <w:keepLines w:val="0"/>
        <w:spacing w:before="280" w:line="360" w:lineRule="auto"/>
        <w:jc w:val="both"/>
        <w:rPr>
          <w:color w:val="000000"/>
          <w:sz w:val="24"/>
          <w:szCs w:val="24"/>
        </w:rPr>
      </w:pPr>
      <w:bookmarkStart w:colFirst="0" w:colLast="0" w:name="_yxz7d38u4lk5" w:id="5"/>
      <w:bookmarkEnd w:id="5"/>
      <w:r w:rsidDel="00000000" w:rsidR="00000000" w:rsidRPr="00000000">
        <w:rPr>
          <w:rtl w:val="0"/>
        </w:rPr>
      </w:r>
    </w:p>
    <w:p w:rsidR="00000000" w:rsidDel="00000000" w:rsidP="00000000" w:rsidRDefault="00000000" w:rsidRPr="00000000" w14:paraId="00000010">
      <w:pPr>
        <w:pStyle w:val="Heading3"/>
        <w:keepNext w:val="0"/>
        <w:keepLines w:val="0"/>
        <w:spacing w:before="280" w:line="360" w:lineRule="auto"/>
        <w:jc w:val="both"/>
        <w:rPr>
          <w:color w:val="000000"/>
          <w:sz w:val="24"/>
          <w:szCs w:val="24"/>
        </w:rPr>
      </w:pPr>
      <w:bookmarkStart w:colFirst="0" w:colLast="0" w:name="_kzipu757kphw" w:id="6"/>
      <w:bookmarkEnd w:id="6"/>
      <w:r w:rsidDel="00000000" w:rsidR="00000000" w:rsidRPr="00000000">
        <w:rPr>
          <w:rtl w:val="0"/>
        </w:rPr>
      </w:r>
    </w:p>
    <w:p w:rsidR="00000000" w:rsidDel="00000000" w:rsidP="00000000" w:rsidRDefault="00000000" w:rsidRPr="00000000" w14:paraId="00000011">
      <w:pPr>
        <w:pStyle w:val="Heading3"/>
        <w:keepNext w:val="0"/>
        <w:keepLines w:val="0"/>
        <w:spacing w:before="280" w:line="360" w:lineRule="auto"/>
        <w:jc w:val="both"/>
        <w:rPr/>
      </w:pPr>
      <w:bookmarkStart w:colFirst="0" w:colLast="0" w:name="_xaqx26f7vqbc" w:id="7"/>
      <w:bookmarkEnd w:id="7"/>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3"/>
        <w:keepNext w:val="0"/>
        <w:keepLines w:val="0"/>
        <w:spacing w:before="280" w:line="360" w:lineRule="auto"/>
        <w:jc w:val="center"/>
        <w:rPr>
          <w:color w:val="000000"/>
          <w:sz w:val="34"/>
          <w:szCs w:val="34"/>
        </w:rPr>
      </w:pPr>
      <w:bookmarkStart w:colFirst="0" w:colLast="0" w:name="_u9du05mggom7" w:id="8"/>
      <w:bookmarkEnd w:id="8"/>
      <w:r w:rsidDel="00000000" w:rsidR="00000000" w:rsidRPr="00000000">
        <w:rPr>
          <w:sz w:val="34"/>
          <w:szCs w:val="34"/>
          <w:rtl w:val="0"/>
        </w:rPr>
        <w:t xml:space="preserve">Table Of Contents</w:t>
      </w:r>
      <w:r w:rsidDel="00000000" w:rsidR="00000000" w:rsidRPr="00000000">
        <w:rPr>
          <w:rtl w:val="0"/>
        </w:rPr>
      </w:r>
    </w:p>
    <w:sdt>
      <w:sdtPr>
        <w:id w:val="-1395913996"/>
        <w:docPartObj>
          <w:docPartGallery w:val="Table of Contents"/>
          <w:docPartUnique w:val="1"/>
        </w:docPartObj>
      </w:sdtPr>
      <w:sdtContent>
        <w:p w:rsidR="00000000" w:rsidDel="00000000" w:rsidP="00000000" w:rsidRDefault="00000000" w:rsidRPr="00000000" w14:paraId="00000013">
          <w:pPr>
            <w:widowControl w:val="0"/>
            <w:tabs>
              <w:tab w:val="right" w:leader="none" w:pos="12000"/>
            </w:tabs>
            <w:spacing w:before="60" w:line="360" w:lineRule="auto"/>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e8evn9t2oyvl">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 Company Overview: Next plc</w:t>
              <w:tab/>
              <w:t xml:space="preserve">4</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rodakznqz797">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1.1 Target Market for Expansion: India</w:t>
              <w:tab/>
              <w:t xml:space="preserve">5</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360" w:lineRule="auto"/>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3un2z795xv6a">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 Comprehensive Strategic Analysis</w:t>
              <w:tab/>
              <w:t xml:space="preserve">8</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7f3w1q91ma8p">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2.1 PESTLE Analysis: Macro-environmental Factors</w:t>
              <w:tab/>
              <w:t xml:space="preserve">8</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uou6r8x9z35j">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2.2.1 Political Factors</w:t>
              <w:tab/>
              <w:t xml:space="preserve">8</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7bob9g8btqif">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2.2.2 Economic Factors</w:t>
              <w:tab/>
              <w:t xml:space="preserve">9</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ohg0te62ancg">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2.2.3 Social Factors</w:t>
              <w:tab/>
              <w:t xml:space="preserve">9</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fu8bm71jufpa">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2.2.4 Technological Factors</w:t>
              <w:tab/>
              <w:t xml:space="preserve">10</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ucbupx16zrr1">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2.2.5 Legal Factors</w:t>
              <w:tab/>
              <w:t xml:space="preserve">10</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z4ntg4yih7x">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2.2.6 Environmental Factors</w:t>
              <w:tab/>
              <w:t xml:space="preserve">11</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sxjfl0aka7fc">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1.2 SWOT Analysis: Next plc's Expansion to India</w:t>
              <w:tab/>
              <w:t xml:space="preserve">11</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fzhcid718c41">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2.2.1 Strengths</w:t>
              <w:tab/>
              <w:t xml:space="preserve">12</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5iyf2zqm8nxv">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2.2.2 Weaknesses</w:t>
              <w:tab/>
              <w:t xml:space="preserve">12</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b9api4nw84ko">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2.2.3  Opportunities</w:t>
              <w:tab/>
              <w:t xml:space="preserve">12</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920utmco060a">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2.2.4 Threats</w:t>
              <w:tab/>
              <w:t xml:space="preserve">13</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4u6lqilmzyjx">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2.3 Competitive Analysis: Porter’s Five Forces</w:t>
              <w:tab/>
              <w:t xml:space="preserve">13</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97ajque26s53">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2.3.1 Threat of New Entrants</w:t>
              <w:tab/>
              <w:t xml:space="preserve">13</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1ppxf0qtziw5">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2.3.2 Bargaining Power of Suppliers</w:t>
              <w:tab/>
              <w:t xml:space="preserve">14</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vdf1ano8k49m">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2.3.3 Bargaining Power of Customers</w:t>
              <w:tab/>
              <w:t xml:space="preserve">14</w:t>
            </w:r>
          </w:hyperlink>
          <w:r w:rsidDel="00000000" w:rsidR="00000000" w:rsidRPr="00000000">
            <w:rPr>
              <w:rtl w:val="0"/>
            </w:rPr>
          </w:r>
        </w:p>
        <w:p w:rsidR="00000000" w:rsidDel="00000000" w:rsidP="00000000" w:rsidRDefault="00000000" w:rsidRPr="00000000" w14:paraId="00000026">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gk7met2df9ss">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2.3.4 Threat of Substitutes</w:t>
              <w:tab/>
              <w:t xml:space="preserve">14</w:t>
            </w:r>
          </w:hyperlink>
          <w:r w:rsidDel="00000000" w:rsidR="00000000" w:rsidRPr="00000000">
            <w:rPr>
              <w:rtl w:val="0"/>
            </w:rPr>
          </w:r>
        </w:p>
        <w:p w:rsidR="00000000" w:rsidDel="00000000" w:rsidP="00000000" w:rsidRDefault="00000000" w:rsidRPr="00000000" w14:paraId="00000027">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higxxi86r2d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2.3.5 Industry Rivalry</w:t>
              <w:tab/>
              <w:t xml:space="preserve">14</w:t>
            </w:r>
          </w:hyperlink>
          <w:r w:rsidDel="00000000" w:rsidR="00000000" w:rsidRPr="00000000">
            <w:rPr>
              <w:rtl w:val="0"/>
            </w:rPr>
          </w:r>
        </w:p>
        <w:p w:rsidR="00000000" w:rsidDel="00000000" w:rsidP="00000000" w:rsidRDefault="00000000" w:rsidRPr="00000000" w14:paraId="00000028">
          <w:pPr>
            <w:widowControl w:val="0"/>
            <w:tabs>
              <w:tab w:val="right" w:leader="none" w:pos="12000"/>
            </w:tabs>
            <w:spacing w:before="60" w:line="360" w:lineRule="auto"/>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ipru4iqyqihh">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 Strategy Development and Formulation</w:t>
              <w:tab/>
              <w:t xml:space="preserve">15</w:t>
            </w:r>
          </w:hyperlink>
          <w:r w:rsidDel="00000000" w:rsidR="00000000" w:rsidRPr="00000000">
            <w:rPr>
              <w:rtl w:val="0"/>
            </w:rPr>
          </w:r>
        </w:p>
        <w:p w:rsidR="00000000" w:rsidDel="00000000" w:rsidP="00000000" w:rsidRDefault="00000000" w:rsidRPr="00000000" w14:paraId="00000029">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vy2hjxiaro5y">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3.1 Marketing Entry Strategy for Next PLC into India</w:t>
              <w:tab/>
              <w:t xml:space="preserve">15</w:t>
            </w:r>
          </w:hyperlink>
          <w:r w:rsidDel="00000000" w:rsidR="00000000" w:rsidRPr="00000000">
            <w:rPr>
              <w:rtl w:val="0"/>
            </w:rPr>
          </w:r>
        </w:p>
        <w:p w:rsidR="00000000" w:rsidDel="00000000" w:rsidP="00000000" w:rsidRDefault="00000000" w:rsidRPr="00000000" w14:paraId="0000002A">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b0d42w97p03k">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3.2 Ansoff Matrix: Market Entry Options</w:t>
              <w:tab/>
              <w:t xml:space="preserve">15</w:t>
            </w:r>
          </w:hyperlink>
          <w:r w:rsidDel="00000000" w:rsidR="00000000" w:rsidRPr="00000000">
            <w:rPr>
              <w:rtl w:val="0"/>
            </w:rPr>
          </w:r>
        </w:p>
        <w:p w:rsidR="00000000" w:rsidDel="00000000" w:rsidP="00000000" w:rsidRDefault="00000000" w:rsidRPr="00000000" w14:paraId="0000002B">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b3sf3b830ox">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3.3 Porter’s Generic Strategies: Gaining Competitive Advantage</w:t>
              <w:tab/>
              <w:t xml:space="preserve">17</w:t>
            </w:r>
          </w:hyperlink>
          <w:r w:rsidDel="00000000" w:rsidR="00000000" w:rsidRPr="00000000">
            <w:rPr>
              <w:rtl w:val="0"/>
            </w:rPr>
          </w:r>
        </w:p>
        <w:p w:rsidR="00000000" w:rsidDel="00000000" w:rsidP="00000000" w:rsidRDefault="00000000" w:rsidRPr="00000000" w14:paraId="0000002C">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pp46l8nu5k7k">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3.4 Competitive Advantage</w:t>
              <w:tab/>
              <w:t xml:space="preserve">19</w:t>
            </w:r>
          </w:hyperlink>
          <w:r w:rsidDel="00000000" w:rsidR="00000000" w:rsidRPr="00000000">
            <w:rPr>
              <w:rtl w:val="0"/>
            </w:rPr>
          </w:r>
        </w:p>
        <w:p w:rsidR="00000000" w:rsidDel="00000000" w:rsidP="00000000" w:rsidRDefault="00000000" w:rsidRPr="00000000" w14:paraId="0000002D">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x8cxgbwdo04l">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3.5 Risk Assessment and Mitigation Strategies</w:t>
              <w:tab/>
              <w:t xml:space="preserve">19</w:t>
            </w:r>
          </w:hyperlink>
          <w:r w:rsidDel="00000000" w:rsidR="00000000" w:rsidRPr="00000000">
            <w:rPr>
              <w:rtl w:val="0"/>
            </w:rPr>
          </w:r>
        </w:p>
        <w:p w:rsidR="00000000" w:rsidDel="00000000" w:rsidP="00000000" w:rsidRDefault="00000000" w:rsidRPr="00000000" w14:paraId="0000002E">
          <w:pPr>
            <w:widowControl w:val="0"/>
            <w:tabs>
              <w:tab w:val="right" w:leader="none" w:pos="12000"/>
            </w:tabs>
            <w:spacing w:before="60" w:line="360" w:lineRule="auto"/>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 Performance Evaluation Framework</w:t>
            <w:tab/>
            <w:t xml:space="preserve">20</w:t>
          </w:r>
        </w:p>
        <w:p w:rsidR="00000000" w:rsidDel="00000000" w:rsidP="00000000" w:rsidRDefault="00000000" w:rsidRPr="00000000" w14:paraId="0000002F">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dkprwbnkv09u">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4.1 Balanced Scorecard for NEXT PLC’s Expansion into India</w:t>
              <w:tab/>
              <w:t xml:space="preserve">20</w:t>
            </w:r>
          </w:hyperlink>
          <w:r w:rsidDel="00000000" w:rsidR="00000000" w:rsidRPr="00000000">
            <w:rPr>
              <w:rtl w:val="0"/>
            </w:rPr>
          </w:r>
        </w:p>
        <w:p w:rsidR="00000000" w:rsidDel="00000000" w:rsidP="00000000" w:rsidRDefault="00000000" w:rsidRPr="00000000" w14:paraId="00000030">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qqzs2u3i9pjm">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4.2.1. Financial Perspective</w:t>
              <w:tab/>
              <w:t xml:space="preserve">20</w:t>
            </w:r>
          </w:hyperlink>
          <w:r w:rsidDel="00000000" w:rsidR="00000000" w:rsidRPr="00000000">
            <w:rPr>
              <w:rtl w:val="0"/>
            </w:rPr>
          </w:r>
        </w:p>
        <w:p w:rsidR="00000000" w:rsidDel="00000000" w:rsidP="00000000" w:rsidRDefault="00000000" w:rsidRPr="00000000" w14:paraId="00000031">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r8l40b9etg6">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4.1.2 Customer Perspective</w:t>
              <w:tab/>
              <w:t xml:space="preserve">21</w:t>
            </w:r>
          </w:hyperlink>
          <w:r w:rsidDel="00000000" w:rsidR="00000000" w:rsidRPr="00000000">
            <w:rPr>
              <w:rtl w:val="0"/>
            </w:rPr>
          </w:r>
        </w:p>
        <w:p w:rsidR="00000000" w:rsidDel="00000000" w:rsidP="00000000" w:rsidRDefault="00000000" w:rsidRPr="00000000" w14:paraId="00000032">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63a9fssiq78a">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4.1.3. Internal Processes Perspective</w:t>
              <w:tab/>
              <w:t xml:space="preserve">22</w:t>
            </w:r>
          </w:hyperlink>
          <w:r w:rsidDel="00000000" w:rsidR="00000000" w:rsidRPr="00000000">
            <w:rPr>
              <w:rtl w:val="0"/>
            </w:rPr>
          </w:r>
        </w:p>
        <w:p w:rsidR="00000000" w:rsidDel="00000000" w:rsidP="00000000" w:rsidRDefault="00000000" w:rsidRPr="00000000" w14:paraId="00000033">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fxwa6ymdnk4v">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4.1.4. Learning and Growth Perspective</w:t>
              <w:tab/>
              <w:t xml:space="preserve">23</w:t>
            </w:r>
          </w:hyperlink>
          <w:r w:rsidDel="00000000" w:rsidR="00000000" w:rsidRPr="00000000">
            <w:rPr>
              <w:rtl w:val="0"/>
            </w:rPr>
          </w:r>
        </w:p>
        <w:p w:rsidR="00000000" w:rsidDel="00000000" w:rsidP="00000000" w:rsidRDefault="00000000" w:rsidRPr="00000000" w14:paraId="00000034">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ap24gmrh3ok7">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4.2. Triple Bottom Line (TBL) Evaluation</w:t>
              <w:tab/>
              <w:t xml:space="preserve">23</w:t>
            </w:r>
          </w:hyperlink>
          <w:r w:rsidDel="00000000" w:rsidR="00000000" w:rsidRPr="00000000">
            <w:rPr>
              <w:rtl w:val="0"/>
            </w:rPr>
          </w:r>
        </w:p>
        <w:p w:rsidR="00000000" w:rsidDel="00000000" w:rsidP="00000000" w:rsidRDefault="00000000" w:rsidRPr="00000000" w14:paraId="00000035">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6jgktoxgr2m4">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4.2.1. Social Impact</w:t>
              <w:tab/>
              <w:t xml:space="preserve">23</w:t>
            </w:r>
          </w:hyperlink>
          <w:r w:rsidDel="00000000" w:rsidR="00000000" w:rsidRPr="00000000">
            <w:rPr>
              <w:rtl w:val="0"/>
            </w:rPr>
          </w:r>
        </w:p>
        <w:p w:rsidR="00000000" w:rsidDel="00000000" w:rsidP="00000000" w:rsidRDefault="00000000" w:rsidRPr="00000000" w14:paraId="00000036">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tpvwtj9laoi3">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4.2.1 Environmental Impact</w:t>
              <w:tab/>
              <w:t xml:space="preserve">24</w:t>
            </w:r>
          </w:hyperlink>
          <w:r w:rsidDel="00000000" w:rsidR="00000000" w:rsidRPr="00000000">
            <w:rPr>
              <w:rtl w:val="0"/>
            </w:rPr>
          </w:r>
        </w:p>
        <w:p w:rsidR="00000000" w:rsidDel="00000000" w:rsidP="00000000" w:rsidRDefault="00000000" w:rsidRPr="00000000" w14:paraId="00000037">
          <w:pPr>
            <w:widowControl w:val="0"/>
            <w:tabs>
              <w:tab w:val="right" w:leader="none" w:pos="12000"/>
            </w:tabs>
            <w:spacing w:before="60" w:line="360" w:lineRule="auto"/>
            <w:ind w:left="72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8l7sxvyc83by">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4.2.3 Economic Impact</w:t>
              <w:tab/>
              <w:t xml:space="preserve">25</w:t>
            </w:r>
          </w:hyperlink>
          <w:r w:rsidDel="00000000" w:rsidR="00000000" w:rsidRPr="00000000">
            <w:rPr>
              <w:rtl w:val="0"/>
            </w:rPr>
          </w:r>
        </w:p>
        <w:p w:rsidR="00000000" w:rsidDel="00000000" w:rsidP="00000000" w:rsidRDefault="00000000" w:rsidRPr="00000000" w14:paraId="00000038">
          <w:pPr>
            <w:widowControl w:val="0"/>
            <w:tabs>
              <w:tab w:val="right" w:leader="none" w:pos="12000"/>
            </w:tabs>
            <w:spacing w:before="60" w:line="360" w:lineRule="auto"/>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oe3tv4ogtmjg">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5. Conclusion</w:t>
              <w:tab/>
              <w:t xml:space="preserve">25</w:t>
            </w:r>
          </w:hyperlink>
          <w:r w:rsidDel="00000000" w:rsidR="00000000" w:rsidRPr="00000000">
            <w:rPr>
              <w:rtl w:val="0"/>
            </w:rPr>
          </w:r>
        </w:p>
        <w:p w:rsidR="00000000" w:rsidDel="00000000" w:rsidP="00000000" w:rsidRDefault="00000000" w:rsidRPr="00000000" w14:paraId="00000039">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ep8xvajn4zv1">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5.1 Summary of Key Findings</w:t>
              <w:tab/>
              <w:t xml:space="preserve">25</w:t>
            </w:r>
          </w:hyperlink>
          <w:r w:rsidDel="00000000" w:rsidR="00000000" w:rsidRPr="00000000">
            <w:rPr>
              <w:rtl w:val="0"/>
            </w:rPr>
          </w:r>
        </w:p>
        <w:p w:rsidR="00000000" w:rsidDel="00000000" w:rsidP="00000000" w:rsidRDefault="00000000" w:rsidRPr="00000000" w14:paraId="0000003A">
          <w:pPr>
            <w:widowControl w:val="0"/>
            <w:tabs>
              <w:tab w:val="right" w:leader="none" w:pos="12000"/>
            </w:tabs>
            <w:spacing w:before="60" w:line="360" w:lineRule="auto"/>
            <w:ind w:left="360" w:firstLine="0"/>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pzx8zg1nrw2c">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6.2 Recommendations</w:t>
              <w:tab/>
              <w:t xml:space="preserve">26</w:t>
            </w:r>
          </w:hyperlink>
          <w:r w:rsidDel="00000000" w:rsidR="00000000" w:rsidRPr="00000000">
            <w:rPr>
              <w:rtl w:val="0"/>
            </w:rPr>
          </w:r>
        </w:p>
        <w:p w:rsidR="00000000" w:rsidDel="00000000" w:rsidP="00000000" w:rsidRDefault="00000000" w:rsidRPr="00000000" w14:paraId="0000003B">
          <w:pPr>
            <w:widowControl w:val="0"/>
            <w:tabs>
              <w:tab w:val="right" w:leader="none" w:pos="12000"/>
            </w:tabs>
            <w:spacing w:before="60" w:line="360" w:lineRule="auto"/>
            <w:rPr>
              <w:rFonts w:ascii="Times New Roman" w:cs="Times New Roman" w:eastAsia="Times New Roman" w:hAnsi="Times New Roman"/>
              <w:i w:val="0"/>
              <w:iCs w:val="0"/>
              <w:smallCaps w:val="0"/>
              <w:strike w:val="0"/>
              <w:color w:val="000000"/>
              <w:sz w:val="24"/>
              <w:szCs w:val="24"/>
              <w:u w:val="none"/>
              <w:shd w:fill="auto" w:val="clear"/>
              <w:vertAlign w:val="baseline"/>
            </w:rPr>
          </w:pPr>
          <w:hyperlink w:anchor="_rjez58qcbwfy">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7. References</w:t>
              <w:tab/>
              <w:t xml:space="preserve">27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pStyle w:val="Heading3"/>
        <w:keepNext w:val="0"/>
        <w:keepLines w:val="0"/>
        <w:spacing w:before="280" w:line="360" w:lineRule="auto"/>
        <w:jc w:val="both"/>
        <w:rPr>
          <w:color w:val="000000"/>
          <w:sz w:val="24"/>
          <w:szCs w:val="24"/>
        </w:rPr>
      </w:pPr>
      <w:bookmarkStart w:colFirst="0" w:colLast="0" w:name="_55r6j6f1dw40" w:id="9"/>
      <w:bookmarkEnd w:id="9"/>
      <w:r w:rsidDel="00000000" w:rsidR="00000000" w:rsidRPr="00000000">
        <w:rPr>
          <w:rtl w:val="0"/>
        </w:rPr>
      </w:r>
    </w:p>
    <w:p w:rsidR="00000000" w:rsidDel="00000000" w:rsidP="00000000" w:rsidRDefault="00000000" w:rsidRPr="00000000" w14:paraId="0000003D">
      <w:pPr>
        <w:pStyle w:val="Heading1"/>
        <w:keepNext w:val="0"/>
        <w:keepLines w:val="0"/>
        <w:spacing w:line="360" w:lineRule="auto"/>
        <w:ind w:left="0" w:firstLine="0"/>
        <w:rPr/>
      </w:pPr>
      <w:bookmarkStart w:colFirst="0" w:colLast="0" w:name="_chke4f5s1a41" w:id="10"/>
      <w:bookmarkEnd w:id="10"/>
      <w:r w:rsidDel="00000000" w:rsidR="00000000" w:rsidRPr="00000000">
        <w:br w:type="page"/>
      </w:r>
      <w:r w:rsidDel="00000000" w:rsidR="00000000" w:rsidRPr="00000000">
        <w:rPr>
          <w:rtl w:val="0"/>
        </w:rPr>
      </w:r>
    </w:p>
    <w:p w:rsidR="00000000" w:rsidDel="00000000" w:rsidP="00000000" w:rsidRDefault="00000000" w:rsidRPr="00000000" w14:paraId="0000003E">
      <w:pPr>
        <w:pStyle w:val="Heading1"/>
        <w:keepNext w:val="0"/>
        <w:keepLines w:val="0"/>
        <w:spacing w:line="360" w:lineRule="auto"/>
        <w:ind w:left="0" w:firstLine="0"/>
        <w:rPr>
          <w:u w:val="none"/>
        </w:rPr>
      </w:pPr>
      <w:bookmarkStart w:colFirst="0" w:colLast="0" w:name="_e8evn9t2oyvl" w:id="11"/>
      <w:bookmarkEnd w:id="11"/>
      <w:r w:rsidDel="00000000" w:rsidR="00000000" w:rsidRPr="00000000">
        <w:rPr>
          <w:rtl w:val="0"/>
        </w:rPr>
        <w:t xml:space="preserve">1. Company Overview: Next plc</w:t>
      </w:r>
      <w:r w:rsidDel="00000000" w:rsidR="00000000" w:rsidRPr="00000000">
        <w:rPr>
          <w:rtl w:val="0"/>
        </w:rPr>
      </w:r>
    </w:p>
    <w:p w:rsidR="00000000" w:rsidDel="00000000" w:rsidP="00000000" w:rsidRDefault="00000000" w:rsidRPr="00000000" w14:paraId="0000003F">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plc is a leading British multinational retailer, operating across the footwear, clothing accessories, home and kitchen categories. </w:t>
      </w:r>
      <w:hyperlink r:id="rId7">
        <w:r w:rsidDel="00000000" w:rsidR="00000000" w:rsidRPr="00000000">
          <w:rPr>
            <w:rFonts w:ascii="Times New Roman" w:cs="Times New Roman" w:eastAsia="Times New Roman" w:hAnsi="Times New Roman"/>
            <w:sz w:val="24"/>
            <w:szCs w:val="24"/>
            <w:rtl w:val="0"/>
          </w:rPr>
          <w:t xml:space="preserve">The company was founded in 1864 as an tailoring company founded in 1864, in Leeds in the name of "J. Hepworth &amp; Son", and then morphed over the years by acquisitions and repositioning strategically.</w:t>
        </w:r>
      </w:hyperlink>
      <w:r w:rsidDel="00000000" w:rsidR="00000000" w:rsidRPr="00000000">
        <w:rPr>
          <w:rFonts w:ascii="Times New Roman" w:cs="Times New Roman" w:eastAsia="Times New Roman" w:hAnsi="Times New Roman"/>
          <w:sz w:val="24"/>
          <w:szCs w:val="24"/>
          <w:rtl w:val="0"/>
        </w:rPr>
        <w:t xml:space="preserve"> </w:t>
      </w:r>
      <w:hyperlink r:id="rId8">
        <w:r w:rsidDel="00000000" w:rsidR="00000000" w:rsidRPr="00000000">
          <w:rPr>
            <w:rFonts w:ascii="Times New Roman" w:cs="Times New Roman" w:eastAsia="Times New Roman" w:hAnsi="Times New Roman"/>
            <w:sz w:val="24"/>
            <w:szCs w:val="24"/>
            <w:rtl w:val="0"/>
          </w:rPr>
          <w:t xml:space="preserve">In 1982 in 1982, the name "Next" was launched and marked a shift into a retail brand that is now modern (World Bank, 2024).</w:t>
        </w:r>
      </w:hyperlink>
      <w:r w:rsidDel="00000000" w:rsidR="00000000" w:rsidRPr="00000000">
        <w:rPr>
          <w:rtl w:val="0"/>
        </w:rPr>
      </w:r>
    </w:p>
    <w:p w:rsidR="00000000" w:rsidDel="00000000" w:rsidP="00000000" w:rsidRDefault="00000000" w:rsidRPr="00000000" w14:paraId="00000040">
      <w:pPr>
        <w:spacing w:after="240" w:line="360" w:lineRule="auto"/>
        <w:jc w:val="both"/>
        <w:rPr>
          <w:rFonts w:ascii="Times New Roman" w:cs="Times New Roman" w:eastAsia="Times New Roman" w:hAnsi="Times New Roman"/>
          <w:sz w:val="24"/>
          <w:szCs w:val="24"/>
        </w:rPr>
      </w:pPr>
      <w:hyperlink r:id="rId9">
        <w:r w:rsidDel="00000000" w:rsidR="00000000" w:rsidRPr="00000000">
          <w:rPr>
            <w:rFonts w:ascii="Times New Roman" w:cs="Times New Roman" w:eastAsia="Times New Roman" w:hAnsi="Times New Roman"/>
            <w:sz w:val="24"/>
            <w:szCs w:val="24"/>
            <w:rtl w:val="0"/>
          </w:rPr>
          <w:t xml:space="preserve">Presently, Next plc is headquartered in Enderby (Leicestershire), UK.</w:t>
        </w:r>
      </w:hyperlink>
      <w:r w:rsidDel="00000000" w:rsidR="00000000" w:rsidRPr="00000000">
        <w:rPr>
          <w:rFonts w:ascii="Times New Roman" w:cs="Times New Roman" w:eastAsia="Times New Roman" w:hAnsi="Times New Roman"/>
          <w:sz w:val="24"/>
          <w:szCs w:val="24"/>
          <w:rtl w:val="0"/>
        </w:rPr>
        <w:t xml:space="preserve"> </w:t>
      </w:r>
      <w:hyperlink r:id="rId10">
        <w:r w:rsidDel="00000000" w:rsidR="00000000" w:rsidRPr="00000000">
          <w:rPr>
            <w:rFonts w:ascii="Times New Roman" w:cs="Times New Roman" w:eastAsia="Times New Roman" w:hAnsi="Times New Roman"/>
            <w:sz w:val="24"/>
            <w:szCs w:val="24"/>
            <w:rtl w:val="0"/>
          </w:rPr>
          <w:t xml:space="preserve">It is listed on the London Stock Exchange and is part of the FTSE 100 index. Its Its activities span multiple channels, including physical outlets (Next Retail) catalogs for online/home-shopping, E-commerce (Next Directory/ Next Online) in addition to international retail via partnership or franchising (Next International).</w:t>
        </w:r>
      </w:hyperlink>
      <w:r w:rsidDel="00000000" w:rsidR="00000000" w:rsidRPr="00000000">
        <w:rPr>
          <w:rFonts w:ascii="Times New Roman" w:cs="Times New Roman" w:eastAsia="Times New Roman" w:hAnsi="Times New Roman"/>
          <w:sz w:val="24"/>
          <w:szCs w:val="24"/>
          <w:rtl w:val="0"/>
        </w:rPr>
        <w:t xml:space="preserve"> </w:t>
      </w:r>
      <w:hyperlink r:id="rId11">
        <w:r w:rsidDel="00000000" w:rsidR="00000000" w:rsidRPr="00000000">
          <w:rPr>
            <w:rFonts w:ascii="Times New Roman" w:cs="Times New Roman" w:eastAsia="Times New Roman" w:hAnsi="Times New Roman"/>
            <w:sz w:val="24"/>
            <w:szCs w:val="24"/>
            <w:rtl w:val="0"/>
          </w:rPr>
          <w:t xml:space="preserve">Next is also a marketer and owner of merchandise under various brands or sub-brands, including it's "NEXT" label, as also sub-brands, such as Lipsy (targeted to younger females) and also offers control over distribution of different homeware and fashion brands.</w:t>
        </w:r>
      </w:hyperlink>
      <w:r w:rsidDel="00000000" w:rsidR="00000000" w:rsidRPr="00000000">
        <w:rPr>
          <w:rtl w:val="0"/>
        </w:rPr>
      </w:r>
    </w:p>
    <w:p w:rsidR="00000000" w:rsidDel="00000000" w:rsidP="00000000" w:rsidRDefault="00000000" w:rsidRPr="00000000" w14:paraId="00000041">
      <w:pPr>
        <w:spacing w:after="240" w:line="360" w:lineRule="auto"/>
        <w:jc w:val="both"/>
        <w:rPr>
          <w:rFonts w:ascii="Times New Roman" w:cs="Times New Roman" w:eastAsia="Times New Roman" w:hAnsi="Times New Roman"/>
          <w:sz w:val="24"/>
          <w:szCs w:val="24"/>
        </w:rPr>
      </w:pPr>
      <w:hyperlink r:id="rId12">
        <w:r w:rsidDel="00000000" w:rsidR="00000000" w:rsidRPr="00000000">
          <w:rPr>
            <w:rFonts w:ascii="Times New Roman" w:cs="Times New Roman" w:eastAsia="Times New Roman" w:hAnsi="Times New Roman"/>
            <w:sz w:val="24"/>
            <w:szCs w:val="24"/>
            <w:rtl w:val="0"/>
          </w:rPr>
          <w:t xml:space="preserve">According to the most recent information available, Next operates around 700 stores around the world, with roughly 500 of them in the UK as well as around 200 throughout Europe, Asia, and the Middle East.</w:t>
        </w:r>
      </w:hyperlink>
      <w:r w:rsidDel="00000000" w:rsidR="00000000" w:rsidRPr="00000000">
        <w:rPr>
          <w:rFonts w:ascii="Times New Roman" w:cs="Times New Roman" w:eastAsia="Times New Roman" w:hAnsi="Times New Roman"/>
          <w:sz w:val="24"/>
          <w:szCs w:val="24"/>
          <w:rtl w:val="0"/>
        </w:rPr>
        <w:t xml:space="preserve"> </w:t>
      </w:r>
      <w:hyperlink r:id="rId13">
        <w:r w:rsidDel="00000000" w:rsidR="00000000" w:rsidRPr="00000000">
          <w:rPr>
            <w:rFonts w:ascii="Times New Roman" w:cs="Times New Roman" w:eastAsia="Times New Roman" w:hAnsi="Times New Roman"/>
            <w:sz w:val="24"/>
            <w:szCs w:val="24"/>
            <w:rtl w:val="0"/>
          </w:rPr>
          <w:t xml:space="preserve">Its business model is a combination of catalogues, retail and online shopping channels, giving it flexibility, a wide reach and a high degree of resilient (Research and Markets, 2024).</w:t>
        </w:r>
      </w:hyperlink>
      <w:r w:rsidDel="00000000" w:rsidR="00000000" w:rsidRPr="00000000">
        <w:rPr>
          <w:rtl w:val="0"/>
        </w:rPr>
      </w:r>
    </w:p>
    <w:p w:rsidR="00000000" w:rsidDel="00000000" w:rsidP="00000000" w:rsidRDefault="00000000" w:rsidRPr="00000000" w14:paraId="00000042">
      <w:pPr>
        <w:spacing w:after="240" w:line="360" w:lineRule="auto"/>
        <w:jc w:val="both"/>
        <w:rPr>
          <w:rFonts w:ascii="Times New Roman" w:cs="Times New Roman" w:eastAsia="Times New Roman" w:hAnsi="Times New Roman"/>
          <w:sz w:val="24"/>
          <w:szCs w:val="24"/>
        </w:rPr>
      </w:pPr>
      <w:hyperlink r:id="rId14">
        <w:r w:rsidDel="00000000" w:rsidR="00000000" w:rsidRPr="00000000">
          <w:rPr>
            <w:rFonts w:ascii="Times New Roman" w:cs="Times New Roman" w:eastAsia="Times New Roman" w:hAnsi="Times New Roman"/>
            <w:sz w:val="24"/>
            <w:szCs w:val="24"/>
            <w:rtl w:val="0"/>
          </w:rPr>
          <w:t xml:space="preserve">In the past, Next has successfully positioned its business as a middle-class mid-to-upper-value fashion and home-products retailer. Its merchandise -- such as kids', ladies' and men's apparel and footwear, as well as accessories as well as homewares -- are made for a wide fashion-conscious and value-driven group of consumers.</w:t>
        </w:r>
      </w:hyperlink>
      <w:r w:rsidDel="00000000" w:rsidR="00000000" w:rsidRPr="00000000">
        <w:rPr>
          <w:rFonts w:ascii="Times New Roman" w:cs="Times New Roman" w:eastAsia="Times New Roman" w:hAnsi="Times New Roman"/>
          <w:sz w:val="24"/>
          <w:szCs w:val="24"/>
          <w:rtl w:val="0"/>
        </w:rPr>
        <w:t xml:space="preserve"> </w:t>
      </w:r>
      <w:hyperlink r:id="rId15">
        <w:r w:rsidDel="00000000" w:rsidR="00000000" w:rsidRPr="00000000">
          <w:rPr>
            <w:rFonts w:ascii="Times New Roman" w:cs="Times New Roman" w:eastAsia="Times New Roman" w:hAnsi="Times New Roman"/>
            <w:sz w:val="24"/>
            <w:szCs w:val="24"/>
            <w:rtl w:val="0"/>
          </w:rPr>
          <w:t xml:space="preserve">The firm utilizes an in-house designs as well as worldwide source (often through contractors) as well as efficient logistics and distribution to offer a broad selection through a variety of different channels.</w:t>
        </w:r>
      </w:hyperlink>
      <w:r w:rsidDel="00000000" w:rsidR="00000000" w:rsidRPr="00000000">
        <w:rPr>
          <w:rtl w:val="0"/>
        </w:rPr>
      </w:r>
    </w:p>
    <w:p w:rsidR="00000000" w:rsidDel="00000000" w:rsidP="00000000" w:rsidRDefault="00000000" w:rsidRPr="00000000" w14:paraId="00000043">
      <w:pPr>
        <w:spacing w:after="240" w:line="360" w:lineRule="auto"/>
        <w:jc w:val="both"/>
        <w:rPr>
          <w:rFonts w:ascii="Times New Roman" w:cs="Times New Roman" w:eastAsia="Times New Roman" w:hAnsi="Times New Roman"/>
          <w:sz w:val="24"/>
          <w:szCs w:val="24"/>
        </w:rPr>
      </w:pPr>
      <w:hyperlink r:id="rId16">
        <w:r w:rsidDel="00000000" w:rsidR="00000000" w:rsidRPr="00000000">
          <w:rPr>
            <w:rFonts w:ascii="Times New Roman" w:cs="Times New Roman" w:eastAsia="Times New Roman" w:hAnsi="Times New Roman"/>
            <w:sz w:val="24"/>
            <w:szCs w:val="24"/>
            <w:rtl w:val="0"/>
          </w:rPr>
          <w:t xml:space="preserve">Recently, Next has expanded it's "omnichannel" model -- that combines physical retail, catalogue and online shopping -- this allows it to respond to changing consumer preferences especially the rise of internet-based shopping and the need for greater convenience.</w:t>
        </w:r>
      </w:hyperlink>
      <w:r w:rsidDel="00000000" w:rsidR="00000000" w:rsidRPr="00000000">
        <w:rPr>
          <w:rFonts w:ascii="Times New Roman" w:cs="Times New Roman" w:eastAsia="Times New Roman" w:hAnsi="Times New Roman"/>
          <w:sz w:val="24"/>
          <w:szCs w:val="24"/>
          <w:rtl w:val="0"/>
        </w:rPr>
        <w:t xml:space="preserve"> </w:t>
      </w:r>
      <w:hyperlink r:id="rId17">
        <w:r w:rsidDel="00000000" w:rsidR="00000000" w:rsidRPr="00000000">
          <w:rPr>
            <w:rFonts w:ascii="Times New Roman" w:cs="Times New Roman" w:eastAsia="Times New Roman" w:hAnsi="Times New Roman"/>
            <w:sz w:val="24"/>
            <w:szCs w:val="24"/>
            <w:rtl w:val="0"/>
          </w:rPr>
          <w:t xml:space="preserve">This strategic adaptability, along with its diverse product range as well as a reputable brand provides Next the foundation needed for international expansion in particular, emerging markets that have high growth.</w:t>
        </w:r>
      </w:hyperlink>
      <w:r w:rsidDel="00000000" w:rsidR="00000000" w:rsidRPr="00000000">
        <w:rPr>
          <w:rtl w:val="0"/>
        </w:rPr>
      </w:r>
    </w:p>
    <w:p w:rsidR="00000000" w:rsidDel="00000000" w:rsidP="00000000" w:rsidRDefault="00000000" w:rsidRPr="00000000" w14:paraId="00000044">
      <w:pPr>
        <w:shd w:fill="ffffff" w:val="clear"/>
        <w:spacing w:after="240" w:line="360" w:lineRule="auto"/>
        <w:jc w:val="both"/>
        <w:rPr>
          <w:rFonts w:ascii="Times New Roman" w:cs="Times New Roman" w:eastAsia="Times New Roman" w:hAnsi="Times New Roman"/>
          <w:sz w:val="24"/>
          <w:szCs w:val="24"/>
        </w:rPr>
      </w:pPr>
      <w:hyperlink r:id="rId18">
        <w:r w:rsidDel="00000000" w:rsidR="00000000" w:rsidRPr="00000000">
          <w:rPr>
            <w:rFonts w:ascii="Times New Roman" w:cs="Times New Roman" w:eastAsia="Times New Roman" w:hAnsi="Times New Roman"/>
            <w:sz w:val="24"/>
            <w:szCs w:val="24"/>
            <w:rtl w:val="0"/>
          </w:rPr>
          <w:t xml:space="preserve">Based on this, Next plc emerges as a highly-positioned, well-capitalised and strategically agile company -and is a perfect option for an expansion strategy, specifically to a market that has significant growth potential, growing consumers' spending and a growing demand for brand-name clothing and household goods (McKinsey and Company, 2023).</w:t>
        </w:r>
      </w:hyperlink>
      <w:r w:rsidDel="00000000" w:rsidR="00000000" w:rsidRPr="00000000">
        <w:rPr>
          <w:rtl w:val="0"/>
        </w:rPr>
      </w:r>
    </w:p>
    <w:p w:rsidR="00000000" w:rsidDel="00000000" w:rsidP="00000000" w:rsidRDefault="00000000" w:rsidRPr="00000000" w14:paraId="00000045">
      <w:pPr>
        <w:pStyle w:val="Heading2"/>
        <w:keepNext w:val="0"/>
        <w:keepLines w:val="0"/>
        <w:spacing w:before="280" w:line="360" w:lineRule="auto"/>
        <w:jc w:val="both"/>
        <w:rPr/>
      </w:pPr>
      <w:bookmarkStart w:colFirst="0" w:colLast="0" w:name="_rodakznqz797" w:id="12"/>
      <w:bookmarkEnd w:id="12"/>
      <w:r w:rsidDel="00000000" w:rsidR="00000000" w:rsidRPr="00000000">
        <w:rPr>
          <w:rtl w:val="0"/>
        </w:rPr>
        <w:t xml:space="preserve">1.1 Target Market for Expansion: India</w:t>
      </w:r>
    </w:p>
    <w:p w:rsidR="00000000" w:rsidDel="00000000" w:rsidP="00000000" w:rsidRDefault="00000000" w:rsidRPr="00000000" w14:paraId="00000046">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expand the international reach of Next plc I recommend India as the primary market. Here is the rationale across markets size, growth possibilities and socio-economic characteristics, as well as alignment to Next's strengths and the landscape of competition this will help you understand the reasons why India is an ideal choice.</w:t>
      </w:r>
    </w:p>
    <w:p w:rsidR="00000000" w:rsidDel="00000000" w:rsidP="00000000" w:rsidRDefault="00000000" w:rsidRPr="00000000" w14:paraId="00000047">
      <w:pPr>
        <w:spacing w:after="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Market Size and Growth Potential</w:t>
      </w:r>
    </w:p>
    <w:p w:rsidR="00000000" w:rsidDel="00000000" w:rsidP="00000000" w:rsidRDefault="00000000" w:rsidRPr="00000000" w14:paraId="00000048">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Fashion retail in India is expanding quickly. Based on recent research that the Indian fashion retail market estimated to be around USD 60.12 billion in 2024. It will likely to grow to USD 124.32 billion by 2030which is the Compound Annual Growth Rate (CAGR) around 12.87 percent. </w:t>
      </w:r>
      <w:hyperlink r:id="rId19">
        <w:r w:rsidDel="00000000" w:rsidR="00000000" w:rsidRPr="00000000">
          <w:rPr>
            <w:rFonts w:ascii="Times New Roman" w:cs="Times New Roman" w:eastAsia="Times New Roman" w:hAnsi="Times New Roman"/>
            <w:sz w:val="24"/>
            <w:szCs w:val="24"/>
            <w:rtl w:val="0"/>
          </w:rPr>
          <w:t xml:space="preserve">This growth comes from a mixture of growing living standards, the urbanization and changing lifestyles, and a increasing demand for brand-name stylish clothing, homeware and fashionable clothes.</w:t>
        </w:r>
      </w:hyperlink>
      <w:r w:rsidDel="00000000" w:rsidR="00000000" w:rsidRPr="00000000">
        <w:rPr>
          <w:rtl w:val="0"/>
        </w:rPr>
      </w:r>
    </w:p>
    <w:p w:rsidR="00000000" w:rsidDel="00000000" w:rsidP="00000000" w:rsidRDefault="00000000" w:rsidRPr="00000000" w14:paraId="00000049">
      <w:pPr>
        <w:spacing w:after="240" w:line="360" w:lineRule="auto"/>
        <w:jc w:val="both"/>
        <w:rPr>
          <w:rFonts w:ascii="Times New Roman" w:cs="Times New Roman" w:eastAsia="Times New Roman" w:hAnsi="Times New Roman"/>
          <w:b w:val="1"/>
          <w:bCs w:val="1"/>
          <w:sz w:val="24"/>
          <w:szCs w:val="24"/>
        </w:rPr>
      </w:pPr>
      <w:hyperlink r:id="rId20">
        <w:r w:rsidDel="00000000" w:rsidR="00000000" w:rsidRPr="00000000">
          <w:rPr>
            <w:rFonts w:ascii="Times New Roman" w:cs="Times New Roman" w:eastAsia="Times New Roman" w:hAnsi="Times New Roman"/>
            <w:sz w:val="24"/>
            <w:szCs w:val="24"/>
            <w:rtl w:val="0"/>
          </w:rPr>
          <w:t xml:space="preserve">Additionally, the overall sector of retailing in India that includes clothes and accessories, homeware and other general merchandise is experiencing structural change as formalization increases as well as the growth of organised retail and the rapid expansion of online shopping.</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(TechSci Research, 2023).</w:t>
      </w:r>
      <w:r w:rsidDel="00000000" w:rsidR="00000000" w:rsidRPr="00000000">
        <w:rPr>
          <w:rtl w:val="0"/>
        </w:rPr>
      </w:r>
    </w:p>
    <w:p w:rsidR="00000000" w:rsidDel="00000000" w:rsidP="00000000" w:rsidRDefault="00000000" w:rsidRPr="00000000" w14:paraId="0000004A">
      <w:pPr>
        <w:spacing w:after="240" w:before="240" w:line="360" w:lineRule="auto"/>
        <w:jc w:val="both"/>
        <w:rPr>
          <w:rFonts w:ascii="Times New Roman" w:cs="Times New Roman" w:eastAsia="Times New Roman" w:hAnsi="Times New Roman"/>
          <w:sz w:val="24"/>
          <w:szCs w:val="24"/>
        </w:rPr>
      </w:pPr>
      <w:hyperlink r:id="rId21">
        <w:r w:rsidDel="00000000" w:rsidR="00000000" w:rsidRPr="00000000">
          <w:rPr>
            <w:rFonts w:ascii="Times New Roman" w:cs="Times New Roman" w:eastAsia="Times New Roman" w:hAnsi="Times New Roman"/>
            <w:sz w:val="24"/>
            <w:szCs w:val="24"/>
            <w:rtl w:val="0"/>
          </w:rPr>
          <w:t xml:space="preserve">This suggests a substantial and growing consumer base more than a lot of Next's current overseas markets which makes it a great opportunity for a retailer of this size as Next to expand operations, and even begin into the early.</w:t>
        </w:r>
      </w:hyperlink>
      <w:r w:rsidDel="00000000" w:rsidR="00000000" w:rsidRPr="00000000">
        <w:rPr>
          <w:rtl w:val="0"/>
        </w:rPr>
      </w:r>
    </w:p>
    <w:p w:rsidR="00000000" w:rsidDel="00000000" w:rsidP="00000000" w:rsidRDefault="00000000" w:rsidRPr="00000000" w14:paraId="0000004B">
      <w:pPr>
        <w:spacing w:after="240" w:line="360" w:lineRule="auto"/>
        <w:jc w:val="both"/>
        <w:rPr>
          <w:rFonts w:ascii="Times New Roman" w:cs="Times New Roman" w:eastAsia="Times New Roman" w:hAnsi="Times New Roman"/>
          <w:sz w:val="24"/>
          <w:szCs w:val="24"/>
        </w:rPr>
      </w:pPr>
      <w:r w:rsidDel="00000000" w:rsidR="00000000" w:rsidRPr="00000000">
        <w:fldChar w:fldCharType="begin"/>
        <w:instrText xml:space="preserve"> HYPERLINK "https://www.expertmarketresearch.com/reports/india-retail-market?utm_source=chatgpt.com" </w:instrText>
        <w:fldChar w:fldCharType="separate"/>
      </w:r>
      <w:r w:rsidDel="00000000" w:rsidR="00000000" w:rsidRPr="00000000">
        <w:rPr>
          <w:rFonts w:ascii="Times New Roman" w:cs="Times New Roman" w:eastAsia="Times New Roman" w:hAnsi="Times New Roman"/>
          <w:sz w:val="24"/>
          <w:szCs w:val="24"/>
          <w:rtl w:val="0"/>
        </w:rPr>
        <w:t xml:space="preserve">Economic, Demographic, and Socio-Cultural Factors </w:t>
      </w:r>
    </w:p>
    <w:p w:rsidR="00000000" w:rsidDel="00000000" w:rsidP="00000000" w:rsidRDefault="00000000" w:rsidRPr="00000000" w14:paraId="0000004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India's populace -- young urban, aspirational and increasingly urbanised is a large target market for fashion and household-ware. Growing middle classes and rising disposable incomes more women participating in the labor force, and shifts in consumer behavior towards brand and lifestyle items create favorable market dynamics.</w:t>
      </w:r>
      <w:r w:rsidDel="00000000" w:rsidR="00000000" w:rsidRPr="00000000">
        <w:fldChar w:fldCharType="end"/>
      </w: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240" w:line="360" w:lineRule="auto"/>
        <w:jc w:val="both"/>
        <w:rPr>
          <w:rFonts w:ascii="Times New Roman" w:cs="Times New Roman" w:eastAsia="Times New Roman" w:hAnsi="Times New Roman"/>
          <w:sz w:val="24"/>
          <w:szCs w:val="24"/>
        </w:rPr>
      </w:pPr>
      <w:hyperlink r:id="rId22">
        <w:r w:rsidDel="00000000" w:rsidR="00000000" w:rsidRPr="00000000">
          <w:rPr>
            <w:rFonts w:ascii="Times New Roman" w:cs="Times New Roman" w:eastAsia="Times New Roman" w:hAnsi="Times New Roman"/>
            <w:sz w:val="24"/>
            <w:szCs w:val="24"/>
            <w:rtl w:val="0"/>
          </w:rPr>
          <w:t xml:space="preserve">Additionally, the development of the digital infrastructure -- including widespread use of smartphones and the internet -is causing an increase in the popularity of the online retail industry and in e-commerce. This is a good reason to adopt a hybrid model, which combines offline and online channels. This allows shoppers who live in metropolitan as well as non-metropolitan regions to purchase the latest merchandise from brands </w:t>
        </w:r>
      </w:hyperlink>
      <w:hyperlink r:id="rId23">
        <w:r w:rsidDel="00000000" w:rsidR="00000000" w:rsidRPr="00000000">
          <w:rPr>
            <w:rFonts w:ascii="Times New Roman" w:cs="Times New Roman" w:eastAsia="Times New Roman" w:hAnsi="Times New Roman"/>
            <w:b w:val="1"/>
            <w:bCs w:val="1"/>
            <w:sz w:val="24"/>
            <w:szCs w:val="24"/>
            <w:rtl w:val="0"/>
          </w:rPr>
          <w:t xml:space="preserve">(The Hindu, 2023)</w:t>
        </w:r>
      </w:hyperlink>
      <w:hyperlink r:id="rId24">
        <w:r w:rsidDel="00000000" w:rsidR="00000000" w:rsidRPr="00000000">
          <w:rPr>
            <w:rFonts w:ascii="Times New Roman" w:cs="Times New Roman" w:eastAsia="Times New Roman" w:hAnsi="Times New Roman"/>
            <w:sz w:val="24"/>
            <w:szCs w:val="24"/>
            <w:rtl w:val="0"/>
          </w:rPr>
          <w:t xml:space="preserve">.</w:t>
        </w:r>
      </w:hyperlink>
      <w:r w:rsidDel="00000000" w:rsidR="00000000" w:rsidRPr="00000000">
        <w:rPr>
          <w:rtl w:val="0"/>
        </w:rPr>
      </w:r>
    </w:p>
    <w:p w:rsidR="00000000" w:rsidDel="00000000" w:rsidP="00000000" w:rsidRDefault="00000000" w:rsidRPr="00000000" w14:paraId="0000004F">
      <w:pPr>
        <w:shd w:fill="ffffff" w:val="clear"/>
        <w:spacing w:after="240" w:line="360" w:lineRule="auto"/>
        <w:jc w:val="both"/>
        <w:rPr>
          <w:rFonts w:ascii="Times New Roman" w:cs="Times New Roman" w:eastAsia="Times New Roman" w:hAnsi="Times New Roman"/>
          <w:sz w:val="24"/>
          <w:szCs w:val="24"/>
        </w:rPr>
      </w:pPr>
      <w:hyperlink r:id="rId25">
        <w:r w:rsidDel="00000000" w:rsidR="00000000" w:rsidRPr="00000000">
          <w:rPr>
            <w:rFonts w:ascii="Times New Roman" w:cs="Times New Roman" w:eastAsia="Times New Roman" w:hAnsi="Times New Roman"/>
            <w:sz w:val="24"/>
            <w:szCs w:val="24"/>
            <w:rtl w:val="0"/>
          </w:rPr>
          <w:t xml:space="preserve">The younger and more urban Indian people are showing an more and more interest in western style clothing and trends in global fashion and internationally-branded retail brands in particular, among middle and upper-middle class. With disposable incomes rising as do the demands for clothes, shoes accessories, furniture that reflect global trends in fashion. The shift is in line with the positioning of Next's products (modern fashionable, chic, value-for-money furniture and fashion).</w:t>
        </w:r>
      </w:hyperlink>
      <w:r w:rsidDel="00000000" w:rsidR="00000000" w:rsidRPr="00000000">
        <w:rPr>
          <w:rtl w:val="0"/>
        </w:rPr>
      </w:r>
    </w:p>
    <w:p w:rsidR="00000000" w:rsidDel="00000000" w:rsidP="00000000" w:rsidRDefault="00000000" w:rsidRPr="00000000" w14:paraId="00000050">
      <w:pPr>
        <w:spacing w:after="240" w:before="240" w:line="360" w:lineRule="auto"/>
        <w:jc w:val="both"/>
        <w:rPr>
          <w:rFonts w:ascii="Times New Roman" w:cs="Times New Roman" w:eastAsia="Times New Roman" w:hAnsi="Times New Roman"/>
          <w:b w:val="1"/>
          <w:bCs w:val="1"/>
          <w:i w:val="1"/>
          <w:iCs w:val="1"/>
          <w:sz w:val="24"/>
          <w:szCs w:val="24"/>
          <w:u w:val="single"/>
        </w:rPr>
      </w:pPr>
      <w:r w:rsidDel="00000000" w:rsidR="00000000" w:rsidRPr="00000000">
        <w:rPr>
          <w:rFonts w:ascii="Times New Roman" w:cs="Times New Roman" w:eastAsia="Times New Roman" w:hAnsi="Times New Roman"/>
          <w:b w:val="1"/>
          <w:bCs w:val="1"/>
          <w:i w:val="1"/>
          <w:iCs w:val="1"/>
          <w:sz w:val="24"/>
          <w:szCs w:val="24"/>
          <w:u w:val="single"/>
          <w:rtl w:val="0"/>
        </w:rPr>
        <w:t xml:space="preserve">Alignment with Next’s Strengths</w:t>
      </w:r>
    </w:p>
    <w:p w:rsidR="00000000" w:rsidDel="00000000" w:rsidP="00000000" w:rsidRDefault="00000000" w:rsidRPr="00000000" w14:paraId="00000051">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plc’s strengths make it well-suited to entering India:</w:t>
      </w:r>
    </w:p>
    <w:p w:rsidR="00000000" w:rsidDel="00000000" w:rsidP="00000000" w:rsidRDefault="00000000" w:rsidRPr="00000000" w14:paraId="00000052">
      <w:pPr>
        <w:numPr>
          <w:ilvl w:val="0"/>
          <w:numId w:val="10"/>
        </w:numPr>
        <w:shd w:fill="ffffff" w:val="clea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Omnichannel &amp; E-commerce expertise The company's expertise in blending the retail store, online and catalogue shopping and logistics provides the company an edge in a market such as India in which the adoption of digital technology is growing, but physical stores remains important for a large portion of customers (especially those living in Tier-2/3 cities).</w:t>
      </w:r>
    </w:p>
    <w:p w:rsidR="00000000" w:rsidDel="00000000" w:rsidP="00000000" w:rsidRDefault="00000000" w:rsidRPr="00000000" w14:paraId="00000053">
      <w:pPr>
        <w:numPr>
          <w:ilvl w:val="0"/>
          <w:numId w:val="10"/>
        </w:numPr>
        <w:shd w:fill="ffffff" w:val="clea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product range and brand positioning the products of Next including clothing for women, girls, men and women shoes; accessories, homeware are in line with the growing need among Indian buyers for clothing as well as home décor. A middle class demographic looking for affordable however stylish and high-quality items corresponds to the profile of customers that Next is targeting </w:t>
      </w:r>
      <w:r w:rsidDel="00000000" w:rsidR="00000000" w:rsidRPr="00000000">
        <w:rPr>
          <w:rFonts w:ascii="Times New Roman" w:cs="Times New Roman" w:eastAsia="Times New Roman" w:hAnsi="Times New Roman"/>
          <w:b w:val="1"/>
          <w:bCs w:val="1"/>
          <w:sz w:val="24"/>
          <w:szCs w:val="24"/>
          <w:rtl w:val="0"/>
        </w:rPr>
        <w:t xml:space="preserve">(World Bank, 2024).</w:t>
      </w:r>
      <w:r w:rsidDel="00000000" w:rsidR="00000000" w:rsidRPr="00000000">
        <w:rPr>
          <w:rtl w:val="0"/>
        </w:rPr>
      </w:r>
    </w:p>
    <w:p w:rsidR="00000000" w:rsidDel="00000000" w:rsidP="00000000" w:rsidRDefault="00000000" w:rsidRPr="00000000" w14:paraId="00000054">
      <w:pPr>
        <w:numPr>
          <w:ilvl w:val="0"/>
          <w:numId w:val="10"/>
        </w:numPr>
        <w:shd w:fill="ffffff" w:val="clea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Supply Chain Infrastructure and Scalability: With a solid inventory, distribution, sourcing, and logistics infrastructure, Next can leverage these capabilities to handle a vast and diverse Indian market, with delivery and collection services, and perhaps localized stores as well as franchising </w:t>
      </w:r>
      <w:r w:rsidDel="00000000" w:rsidR="00000000" w:rsidRPr="00000000">
        <w:rPr>
          <w:rFonts w:ascii="Times New Roman" w:cs="Times New Roman" w:eastAsia="Times New Roman" w:hAnsi="Times New Roman"/>
          <w:b w:val="1"/>
          <w:bCs w:val="1"/>
          <w:sz w:val="24"/>
          <w:szCs w:val="24"/>
          <w:rtl w:val="0"/>
        </w:rPr>
        <w:t xml:space="preserve">(Frost and Sullivan,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5">
      <w:pPr>
        <w:numPr>
          <w:ilvl w:val="0"/>
          <w:numId w:val="10"/>
        </w:numPr>
        <w:shd w:fill="ffffff" w:val="clear"/>
        <w:spacing w:after="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 Reputation and Versatility Its extensive history as well as reputation for quality within the UK as well as its expansion across Europe as well as Asia gives it the opportunity to be able to accommodate diverse consumer preferences and provide international trends that will draw Indian urban customers who are looking for world-class retail experience.</w:t>
      </w:r>
    </w:p>
    <w:p w:rsidR="00000000" w:rsidDel="00000000" w:rsidP="00000000" w:rsidRDefault="00000000" w:rsidRPr="00000000" w14:paraId="00000056">
      <w:pPr>
        <w:spacing w:after="240" w:before="240" w:line="360" w:lineRule="auto"/>
        <w:jc w:val="both"/>
        <w:rPr>
          <w:rFonts w:ascii="Times New Roman" w:cs="Times New Roman" w:eastAsia="Times New Roman" w:hAnsi="Times New Roman"/>
          <w:b w:val="1"/>
          <w:bCs w:val="1"/>
          <w:i w:val="1"/>
          <w:iCs w:val="1"/>
          <w:sz w:val="24"/>
          <w:szCs w:val="24"/>
          <w:u w:val="single"/>
        </w:rPr>
      </w:pPr>
      <w:r w:rsidDel="00000000" w:rsidR="00000000" w:rsidRPr="00000000">
        <w:rPr>
          <w:rFonts w:ascii="Times New Roman" w:cs="Times New Roman" w:eastAsia="Times New Roman" w:hAnsi="Times New Roman"/>
          <w:b w:val="1"/>
          <w:bCs w:val="1"/>
          <w:i w:val="1"/>
          <w:iCs w:val="1"/>
          <w:sz w:val="24"/>
          <w:szCs w:val="24"/>
          <w:u w:val="single"/>
          <w:rtl w:val="0"/>
        </w:rPr>
        <w:t xml:space="preserve">Competitive Landscape and Opportunities for Differentiation</w:t>
      </w:r>
    </w:p>
    <w:p w:rsidR="00000000" w:rsidDel="00000000" w:rsidP="00000000" w:rsidRDefault="00000000" w:rsidRPr="00000000" w14:paraId="0000005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retail and e-commerce industries are more competitive. Global and local players together with local fashion companies and marketplaces online compete to gain shares of the market. This competition makes customers more discerning and discerning -searching for high-quality consistent, quality, range and value for brand.</w:t>
      </w:r>
    </w:p>
    <w:p w:rsidR="00000000" w:rsidDel="00000000" w:rsidP="00000000" w:rsidRDefault="00000000" w:rsidRPr="00000000" w14:paraId="00000058">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Next phase, this situation offers the following opportunities:</w:t>
      </w:r>
    </w:p>
    <w:p w:rsidR="00000000" w:rsidDel="00000000" w:rsidP="00000000" w:rsidRDefault="00000000" w:rsidRPr="00000000" w14:paraId="00000059">
      <w:pPr>
        <w:numPr>
          <w:ilvl w:val="0"/>
          <w:numId w:val="3"/>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First-Mover Advantage for mid-to upper Segment International brands Although there are a variety of domestic brands as well as some international ones A global company that offers the same, standard fashion and footwear, homeware and accessories within one brand can differentiate its own brand. The next step is to be positioned as a "western-style, quality-at-value" brand which Indian middle and upper-middle class families rely on.</w:t>
      </w:r>
      <w:r w:rsidDel="00000000" w:rsidR="00000000" w:rsidRPr="00000000">
        <w:rPr>
          <w:rtl w:val="0"/>
        </w:rPr>
      </w:r>
    </w:p>
    <w:p w:rsidR="00000000" w:rsidDel="00000000" w:rsidP="00000000" w:rsidRDefault="00000000" w:rsidRPr="00000000" w14:paraId="0000005A">
      <w:pPr>
        <w:numPr>
          <w:ilvl w:val="0"/>
          <w:numId w:val="3"/>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Omnichannel &amp; Hybrid Retail Model The majority of Indian retail stores still use brick-and mortar stores, or stand-alone online shops and few of them integrate both. Next's strength in omnichannel that combines the physical store (for fitting return policies, experienced shopping) and online shopping (for ease of use, accessibility) could provide the market with a distinct value proposition Indian towns and cities </w:t>
      </w:r>
      <w:r w:rsidDel="00000000" w:rsidR="00000000" w:rsidRPr="00000000">
        <w:rPr>
          <w:rFonts w:ascii="Times New Roman" w:cs="Times New Roman" w:eastAsia="Times New Roman" w:hAnsi="Times New Roman"/>
          <w:b w:val="1"/>
          <w:bCs w:val="1"/>
          <w:sz w:val="24"/>
          <w:szCs w:val="24"/>
          <w:rtl w:val="0"/>
        </w:rPr>
        <w:t xml:space="preserve">(NASSCOM,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5B">
      <w:pPr>
        <w:numPr>
          <w:ilvl w:val="0"/>
          <w:numId w:val="3"/>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Whole Product Ecosystem: Since Next offers footwear, clothing accessories, homeware, and clothing and home-ware, it is able to take advantage of larger portions of the Indian consumers "basket" (not just apparel and home decor but also shoes, seasonal products as well as children's clothes and so on.) which gives an even larger and steady revenue source.</w:t>
      </w:r>
      <w:r w:rsidDel="00000000" w:rsidR="00000000" w:rsidRPr="00000000">
        <w:rPr>
          <w:rtl w:val="0"/>
        </w:rPr>
      </w:r>
    </w:p>
    <w:p w:rsidR="00000000" w:rsidDel="00000000" w:rsidP="00000000" w:rsidRDefault="00000000" w:rsidRPr="00000000" w14:paraId="0000005C">
      <w:pPr>
        <w:numPr>
          <w:ilvl w:val="0"/>
          <w:numId w:val="3"/>
        </w:numPr>
        <w:shd w:fill="ffffff" w:val="clear"/>
        <w:spacing w:after="24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potential for city penetration in Tier-2/3 as disposable incomes increase over major metropolitan areas, the demand for fashion brands in cities in Tier-2 and Tier-3 is rising. Through a mix of retail and online shopping, Next could tap these areas that have been neglected more than a number of local companies.</w:t>
      </w:r>
      <w:r w:rsidDel="00000000" w:rsidR="00000000" w:rsidRPr="00000000">
        <w:rPr>
          <w:rtl w:val="0"/>
        </w:rPr>
      </w:r>
    </w:p>
    <w:p w:rsidR="00000000" w:rsidDel="00000000" w:rsidP="00000000" w:rsidRDefault="00000000" w:rsidRPr="00000000" w14:paraId="0000005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Risks and Mitigating Factors</w:t>
      </w:r>
      <w:r w:rsidDel="00000000" w:rsidR="00000000" w:rsidRPr="00000000">
        <w:rPr>
          <w:rFonts w:ascii="Times New Roman" w:cs="Times New Roman" w:eastAsia="Times New Roman" w:hAnsi="Times New Roman"/>
          <w:sz w:val="24"/>
          <w:szCs w:val="24"/>
          <w:rtl w:val="0"/>
        </w:rPr>
        <w:t xml:space="preserve"> (briefly)</w:t>
      </w:r>
    </w:p>
    <w:p w:rsidR="00000000" w:rsidDel="00000000" w:rsidP="00000000" w:rsidRDefault="00000000" w:rsidRPr="00000000" w14:paraId="0000005E">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However, a move into India will come with risks such as adapting to local preferences for consumers while navigating the import and regulatory law, price sensitivity local competition and supply chain expenses. The Next's optimized infrastructure, extensive experience in multiple locations, and its brand's versatility offer protection. A hybrid model is able to reduce price sensitivity by permitting both value-driven and online operation </w:t>
      </w:r>
      <w:r w:rsidDel="00000000" w:rsidR="00000000" w:rsidRPr="00000000">
        <w:rPr>
          <w:rFonts w:ascii="Times New Roman" w:cs="Times New Roman" w:eastAsia="Times New Roman" w:hAnsi="Times New Roman"/>
          <w:b w:val="1"/>
          <w:bCs w:val="1"/>
          <w:sz w:val="24"/>
          <w:szCs w:val="24"/>
          <w:rtl w:val="0"/>
        </w:rPr>
        <w:t xml:space="preserve">(World Bank, 2024).</w:t>
      </w:r>
    </w:p>
    <w:p w:rsidR="00000000" w:rsidDel="00000000" w:rsidP="00000000" w:rsidRDefault="00000000" w:rsidRPr="00000000" w14:paraId="0000005F">
      <w:pPr>
        <w:pStyle w:val="Heading1"/>
        <w:keepNext w:val="0"/>
        <w:keepLines w:val="0"/>
        <w:rPr/>
      </w:pPr>
      <w:bookmarkStart w:colFirst="0" w:colLast="0" w:name="_3un2z795xv6a" w:id="13"/>
      <w:bookmarkEnd w:id="13"/>
      <w:r w:rsidDel="00000000" w:rsidR="00000000" w:rsidRPr="00000000">
        <w:rPr>
          <w:rtl w:val="0"/>
        </w:rPr>
        <w:t xml:space="preserve">2. Comprehensive Strategic Analysis</w:t>
      </w:r>
    </w:p>
    <w:p w:rsidR="00000000" w:rsidDel="00000000" w:rsidP="00000000" w:rsidRDefault="00000000" w:rsidRPr="00000000" w14:paraId="00000060">
      <w:pPr>
        <w:pStyle w:val="Heading2"/>
        <w:rPr/>
      </w:pPr>
      <w:bookmarkStart w:colFirst="0" w:colLast="0" w:name="_7f3w1q91ma8p" w:id="14"/>
      <w:bookmarkEnd w:id="14"/>
      <w:r w:rsidDel="00000000" w:rsidR="00000000" w:rsidRPr="00000000">
        <w:rPr>
          <w:rtl w:val="0"/>
        </w:rPr>
        <w:t xml:space="preserve">2.1 PESTLE Analysis: Macro-environmental Factors</w:t>
      </w:r>
    </w:p>
    <w:p w:rsidR="00000000" w:rsidDel="00000000" w:rsidP="00000000" w:rsidRDefault="00000000" w:rsidRPr="00000000" w14:paraId="00000061">
      <w:pPr>
        <w:pStyle w:val="Heading3"/>
        <w:keepNext w:val="0"/>
        <w:keepLines w:val="0"/>
        <w:rPr/>
      </w:pPr>
      <w:bookmarkStart w:colFirst="0" w:colLast="0" w:name="_uou6r8x9z35j" w:id="15"/>
      <w:bookmarkEnd w:id="15"/>
      <w:r w:rsidDel="00000000" w:rsidR="00000000" w:rsidRPr="00000000">
        <w:rPr>
          <w:rtl w:val="0"/>
        </w:rPr>
        <w:t xml:space="preserve">2.2.1 Political Factors</w:t>
      </w:r>
    </w:p>
    <w:p w:rsidR="00000000" w:rsidDel="00000000" w:rsidP="00000000" w:rsidRDefault="00000000" w:rsidRPr="00000000" w14:paraId="00000062">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India's political system is a key factor in the development of the retail industry. In the retail sector, the Indian government is famous as stable, however specific regional variations in government can impact local retail trends. The government has promoted "Make in India," in order to draw foreign investment as well as ease the process for doing business as well as boost manufacturing in the country. Retailers, which includes foreign brands can benefit from schemes including the FDI (Foreign Direct Investment), in which foreign investors are permitted within the retail industry (subject to a set of requirements) providing the opportunity for companies such as Next to freely operate. But, the retail policy as well as government regulations can differ in different states. This could affect Next's plan to expand its national reach and distribution </w:t>
      </w:r>
      <w:r w:rsidDel="00000000" w:rsidR="00000000" w:rsidRPr="00000000">
        <w:rPr>
          <w:rFonts w:ascii="Times New Roman" w:cs="Times New Roman" w:eastAsia="Times New Roman" w:hAnsi="Times New Roman"/>
          <w:b w:val="1"/>
          <w:bCs w:val="1"/>
          <w:sz w:val="24"/>
          <w:szCs w:val="24"/>
          <w:rtl w:val="0"/>
        </w:rPr>
        <w:t xml:space="preserve">(Forbes,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3">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India's tax system, such as GST Goods and Services Tax (GST) could impact the strategy of supply chain and pricing of merchants. Although GST reduced some procedures but the constant changes to tax laws still force firms to remain flexible. The bureaucratic obstacles and the regulatory cost of compliance remain a challenge when attempting to establish new markets like India. But the Indian government's emphasis on infrastructure development is helping to boost retail growth specifically for supply chain and logistics management. This is a boon for online retailers like Next.</w:t>
      </w:r>
    </w:p>
    <w:p w:rsidR="00000000" w:rsidDel="00000000" w:rsidP="00000000" w:rsidRDefault="00000000" w:rsidRPr="00000000" w14:paraId="00000064">
      <w:pPr>
        <w:pStyle w:val="Heading3"/>
        <w:keepNext w:val="0"/>
        <w:keepLines w:val="0"/>
        <w:rPr/>
      </w:pPr>
      <w:bookmarkStart w:colFirst="0" w:colLast="0" w:name="_7bob9g8btqif" w:id="16"/>
      <w:bookmarkEnd w:id="16"/>
      <w:r w:rsidDel="00000000" w:rsidR="00000000" w:rsidRPr="00000000">
        <w:rPr>
          <w:rtl w:val="0"/>
        </w:rPr>
        <w:t xml:space="preserve">2.2.2 Economic Factors</w:t>
      </w:r>
    </w:p>
    <w:p w:rsidR="00000000" w:rsidDel="00000000" w:rsidP="00000000" w:rsidRDefault="00000000" w:rsidRPr="00000000" w14:paraId="00000065">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has a population of more than 1.4 billion is among of the top-performing major economies around the world. By 2024, the country's GDP growth will be 6.5 percent, which makes it a popular destination for international brands. An expanding middle class and growing disposable income provide an increasing consumer demand of home and fashion items. Sales of retail products are expected to increase as well, with the clothing and fashion market set to increase at a rate of 12.87 percent between 2024 and 2030 </w:t>
      </w:r>
      <w:r w:rsidDel="00000000" w:rsidR="00000000" w:rsidRPr="00000000">
        <w:rPr>
          <w:rFonts w:ascii="Times New Roman" w:cs="Times New Roman" w:eastAsia="Times New Roman" w:hAnsi="Times New Roman"/>
          <w:b w:val="1"/>
          <w:bCs w:val="1"/>
          <w:sz w:val="24"/>
          <w:szCs w:val="24"/>
          <w:rtl w:val="0"/>
        </w:rPr>
        <w:t xml:space="preserve">(The Economic Times,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6">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Rates of inflation, though mild in India (estimated as 5-6 percent for 2024) can affect consumers' purchasing capacity. The price-sensitive characteristics of Indian customers could pose a challenge for brands with international prestige, such as Next that must figure out methods to maintain quality while maintaining affordable prices. In addition, fluctuations in exchange rates between Indian Rupee as well as other currencies may impact pricing decisions, particularly when cost increases are caused by transport costs or import taxes.</w:t>
      </w:r>
    </w:p>
    <w:p w:rsidR="00000000" w:rsidDel="00000000" w:rsidP="00000000" w:rsidRDefault="00000000" w:rsidRPr="00000000" w14:paraId="00000067">
      <w:pPr>
        <w:spacing w:after="240" w:before="240" w:line="360" w:lineRule="auto"/>
        <w:jc w:val="both"/>
        <w:rPr>
          <w:rFonts w:ascii="Times New Roman" w:cs="Times New Roman" w:eastAsia="Times New Roman" w:hAnsi="Times New Roman"/>
          <w:b w:val="1"/>
          <w:bCs w:val="1"/>
          <w:sz w:val="24"/>
          <w:szCs w:val="24"/>
        </w:rPr>
      </w:pPr>
      <w:bookmarkStart w:colFirst="0" w:colLast="0" w:name="_mw05bscz04r7" w:id="17"/>
      <w:bookmarkEnd w:id="17"/>
      <w:r w:rsidDel="00000000" w:rsidR="00000000" w:rsidRPr="00000000">
        <w:rPr>
          <w:rFonts w:ascii="Times New Roman" w:cs="Times New Roman" w:eastAsia="Times New Roman" w:hAnsi="Times New Roman"/>
          <w:sz w:val="24"/>
          <w:szCs w:val="24"/>
          <w:rtl w:val="0"/>
        </w:rPr>
        <w:t xml:space="preserve">The growing online retail market in India is also worthy of a mention. According to research the market for Indian e-commerce will be worth around 120 billion dollars by 2025. It is primarily driven by the young, tech-savvy people. This coincides with the strong Next presence on the e-commerce market in its home market, and offers a great chance to duplicate this success within India </w:t>
      </w:r>
      <w:r w:rsidDel="00000000" w:rsidR="00000000" w:rsidRPr="00000000">
        <w:rPr>
          <w:rFonts w:ascii="Times New Roman" w:cs="Times New Roman" w:eastAsia="Times New Roman" w:hAnsi="Times New Roman"/>
          <w:b w:val="1"/>
          <w:bCs w:val="1"/>
          <w:sz w:val="24"/>
          <w:szCs w:val="24"/>
          <w:rtl w:val="0"/>
        </w:rPr>
        <w:t xml:space="preserve">(World Bank, 2024).</w:t>
      </w:r>
    </w:p>
    <w:p w:rsidR="00000000" w:rsidDel="00000000" w:rsidP="00000000" w:rsidRDefault="00000000" w:rsidRPr="00000000" w14:paraId="00000068">
      <w:pPr>
        <w:pStyle w:val="Heading3"/>
        <w:keepNext w:val="0"/>
        <w:keepLines w:val="0"/>
        <w:spacing w:after="40" w:before="240" w:lineRule="auto"/>
        <w:rPr/>
      </w:pPr>
      <w:bookmarkStart w:colFirst="0" w:colLast="0" w:name="_ohg0te62ancg" w:id="18"/>
      <w:bookmarkEnd w:id="18"/>
      <w:r w:rsidDel="00000000" w:rsidR="00000000" w:rsidRPr="00000000">
        <w:rPr>
          <w:rtl w:val="0"/>
        </w:rPr>
        <w:t xml:space="preserve">2.2.3 Social Factors</w:t>
      </w:r>
    </w:p>
    <w:p w:rsidR="00000000" w:rsidDel="00000000" w:rsidP="00000000" w:rsidRDefault="00000000" w:rsidRPr="00000000" w14:paraId="00000069">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Indian market for consumers is diverse and has a variety of preferences in various areas. Middle class consumers are expanding quickly, with cities like Mumbai, Delhi, and Bangalore witnessing an increase in the demand for clothing that is branded. In addition, the young Indian population (over 50% of them under 25) is very fashion-conscious and searching for affordability as well as fashion. The young population is especially attuned to the global fashions and ready to shell out a higher price to international brands </w:t>
      </w:r>
      <w:r w:rsidDel="00000000" w:rsidR="00000000" w:rsidRPr="00000000">
        <w:rPr>
          <w:rFonts w:ascii="Times New Roman" w:cs="Times New Roman" w:eastAsia="Times New Roman" w:hAnsi="Times New Roman"/>
          <w:b w:val="1"/>
          <w:bCs w:val="1"/>
          <w:sz w:val="24"/>
          <w:szCs w:val="24"/>
          <w:rtl w:val="0"/>
        </w:rPr>
        <w:t xml:space="preserve">(Global Data,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A">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fashion-conscious culture is shifting, with western-style fashions being more accepted particularly in semi-urban and urban regions. Yet, the traditional market for ethnic clothing is still dominant in rural areas. Thus, Next has to find a way to combine the Western-influenced brand with culturally relevant product and marketing to cater to these different segment. A mix of Western designs with some modifications (such like fabric choices and design patterns) can assist in helping Next achieve greater acceptance.</w:t>
      </w:r>
    </w:p>
    <w:p w:rsidR="00000000" w:rsidDel="00000000" w:rsidP="00000000" w:rsidRDefault="00000000" w:rsidRPr="00000000" w14:paraId="0000006B">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Indian shoppers are more and more buying online to save time, particularly during sales or festivals. This trend is compatible with the strengths of Next's e-commerce and the ability of its website to offer an easy online shopping experience is a great way to appeal to the younger, tech-savvy generation.</w:t>
      </w:r>
    </w:p>
    <w:p w:rsidR="00000000" w:rsidDel="00000000" w:rsidP="00000000" w:rsidRDefault="00000000" w:rsidRPr="00000000" w14:paraId="0000006C">
      <w:pPr>
        <w:pStyle w:val="Heading3"/>
        <w:keepNext w:val="0"/>
        <w:keepLines w:val="0"/>
        <w:spacing w:after="40" w:before="240" w:lineRule="auto"/>
        <w:rPr/>
      </w:pPr>
      <w:bookmarkStart w:colFirst="0" w:colLast="0" w:name="_fu8bm71jufpa" w:id="19"/>
      <w:bookmarkEnd w:id="19"/>
      <w:r w:rsidDel="00000000" w:rsidR="00000000" w:rsidRPr="00000000">
        <w:rPr>
          <w:rtl w:val="0"/>
        </w:rPr>
        <w:t xml:space="preserve">2.2.4 Technological Factors</w:t>
      </w:r>
    </w:p>
    <w:p w:rsidR="00000000" w:rsidDel="00000000" w:rsidP="00000000" w:rsidRDefault="00000000" w:rsidRPr="00000000" w14:paraId="0000006D">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India's technology infrastructure is growing quickly, especially when it comes to the mobile payment and e-commerce. A widespread use of high-speed internet and smartphones along with electronic payments systems such as UPI (Unified Payments Interface) which has transformed the way we shop. This is an enormous potential for Next to take advantage of the trend of Indians moving to online retailers providing a simplified and mobile-first shopping experience</w:t>
      </w:r>
      <w:r w:rsidDel="00000000" w:rsidR="00000000" w:rsidRPr="00000000">
        <w:rPr>
          <w:rFonts w:ascii="Times New Roman" w:cs="Times New Roman" w:eastAsia="Times New Roman" w:hAnsi="Times New Roman"/>
          <w:b w:val="1"/>
          <w:bCs w:val="1"/>
          <w:sz w:val="24"/>
          <w:szCs w:val="24"/>
          <w:rtl w:val="0"/>
        </w:rPr>
        <w:t xml:space="preserve"> (The Guardian, 2025)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E">
      <w:pPr>
        <w:shd w:fill="ffffff" w:val="clear"/>
        <w:spacing w:after="240" w:line="360" w:lineRule="auto"/>
        <w:jc w:val="both"/>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sz w:val="24"/>
          <w:szCs w:val="24"/>
          <w:rtl w:val="0"/>
        </w:rPr>
        <w:t xml:space="preserve">The technological advancements in logistics and supply chain management contribute to. In addition, the Indian government's drive to enhance the digital infrastructure, along with private sector investment in logistics technologies, can improve the effectiveness of online shopping. The improvements to logistics could assist Next to speed up delivery times and efficient inventory management.</w:t>
      </w:r>
      <w:r w:rsidDel="00000000" w:rsidR="00000000" w:rsidRPr="00000000">
        <w:rPr>
          <w:rtl w:val="0"/>
        </w:rPr>
      </w:r>
    </w:p>
    <w:p w:rsidR="00000000" w:rsidDel="00000000" w:rsidP="00000000" w:rsidRDefault="00000000" w:rsidRPr="00000000" w14:paraId="0000006F">
      <w:pPr>
        <w:pStyle w:val="Heading3"/>
        <w:keepNext w:val="0"/>
        <w:keepLines w:val="0"/>
        <w:rPr/>
      </w:pPr>
      <w:bookmarkStart w:colFirst="0" w:colLast="0" w:name="_ucbupx16zrr1" w:id="20"/>
      <w:bookmarkEnd w:id="20"/>
      <w:r w:rsidDel="00000000" w:rsidR="00000000" w:rsidRPr="00000000">
        <w:rPr>
          <w:rtl w:val="0"/>
        </w:rPr>
        <w:t xml:space="preserve">2.2.5 Legal Factors</w:t>
      </w:r>
    </w:p>
    <w:p w:rsidR="00000000" w:rsidDel="00000000" w:rsidP="00000000" w:rsidRDefault="00000000" w:rsidRPr="00000000" w14:paraId="00000070">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India's legal system, there are a myriad of regulations that govern labor laws and intellectual property rights as well as consumer protection laws. Companies like Next need to adhere to India's labor laws that regulate worker welfare, work conditions, as well as union negotiations. These laws are important because they provide protections to workers, a lack of complying with them may cause higher operating expenses specifically in relation to pay, benefits, and safety at work.</w:t>
      </w:r>
    </w:p>
    <w:p w:rsidR="00000000" w:rsidDel="00000000" w:rsidP="00000000" w:rsidRDefault="00000000" w:rsidRPr="00000000" w14:paraId="00000071">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next phase, we will need to be able to navigate India's intellectual property laws. Although Intellectual property (IP) protection has been strengthened in India but enforcement is still difficult in certain regions. The next step is to take a proactive approach when it comes to registering trademarks, and also protecting their trademarks and designs in order to stop counterfeiting or counterfeit </w:t>
      </w:r>
      <w:r w:rsidDel="00000000" w:rsidR="00000000" w:rsidRPr="00000000">
        <w:rPr>
          <w:rFonts w:ascii="Times New Roman" w:cs="Times New Roman" w:eastAsia="Times New Roman" w:hAnsi="Times New Roman"/>
          <w:b w:val="1"/>
          <w:bCs w:val="1"/>
          <w:sz w:val="24"/>
          <w:szCs w:val="24"/>
          <w:rtl w:val="0"/>
        </w:rPr>
        <w:t xml:space="preserve">(Bloomberg,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2">
      <w:pPr>
        <w:pStyle w:val="Heading3"/>
        <w:keepNext w:val="0"/>
        <w:keepLines w:val="0"/>
        <w:rPr/>
      </w:pPr>
      <w:bookmarkStart w:colFirst="0" w:colLast="0" w:name="_z4ntg4yih7x" w:id="21"/>
      <w:bookmarkEnd w:id="21"/>
      <w:r w:rsidDel="00000000" w:rsidR="00000000" w:rsidRPr="00000000">
        <w:rPr>
          <w:rtl w:val="0"/>
        </w:rPr>
        <w:t xml:space="preserve">2.2.6 Environmental Factors</w:t>
      </w:r>
    </w:p>
    <w:p w:rsidR="00000000" w:rsidDel="00000000" w:rsidP="00000000" w:rsidRDefault="00000000" w:rsidRPr="00000000" w14:paraId="00000073">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environmental regulations in India have become more stringent specifically in regards to the management of waste, regulations on packaging as well as sustainable sources. India has put in place stricter regulations on plastics. This is causing the pressure being increased on retail stores to use more environmentally friendly practices.</w:t>
      </w:r>
    </w:p>
    <w:p w:rsidR="00000000" w:rsidDel="00000000" w:rsidP="00000000" w:rsidRDefault="00000000" w:rsidRPr="00000000" w14:paraId="00000074">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there is a growing consumer demand for environmentally friendly products caused by government regulations and the preferences of consumers. Next is well-known for its sustainable practices, is able to stand out in the Indian market through highlighting the sustainable practices in its supply chain using eco-friendly products as well as ethical sources. Being aware of these expectations regarding the environment could boost the brand's image in India that is increasingly focused on sustainable practices.</w:t>
      </w:r>
    </w:p>
    <w:p w:rsidR="00000000" w:rsidDel="00000000" w:rsidP="00000000" w:rsidRDefault="00000000" w:rsidRPr="00000000" w14:paraId="00000075">
      <w:pPr>
        <w:pStyle w:val="Heading2"/>
        <w:rPr/>
      </w:pPr>
      <w:bookmarkStart w:colFirst="0" w:colLast="0" w:name="_sxjfl0aka7fc" w:id="22"/>
      <w:bookmarkEnd w:id="22"/>
      <w:r w:rsidDel="00000000" w:rsidR="00000000" w:rsidRPr="00000000">
        <w:rPr>
          <w:rtl w:val="0"/>
        </w:rPr>
        <w:t xml:space="preserve">1.2 SWOT Analysis: Next plc's Expansion to India</w:t>
      </w:r>
    </w:p>
    <w:p w:rsidR="00000000" w:rsidDel="00000000" w:rsidP="00000000" w:rsidRDefault="00000000" w:rsidRPr="00000000" w14:paraId="00000076">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SWOT analysis is an analysis of the internal strengths and weaknesses of Next plc in the context of the external opportunities and threats related to the plc's proposed expansion in the Indian retail market. This framework facilitates strategic decision making because it determines the ways through which Next can harness the company's internal capabilities while responding to challenges in the environment (Kotler and Keller, 2016).</w:t>
      </w:r>
    </w:p>
    <w:p w:rsidR="00000000" w:rsidDel="00000000" w:rsidP="00000000" w:rsidRDefault="00000000" w:rsidRPr="00000000" w14:paraId="00000077">
      <w:pPr>
        <w:pStyle w:val="Heading3"/>
        <w:spacing w:after="240" w:lineRule="auto"/>
        <w:rPr/>
      </w:pPr>
      <w:bookmarkStart w:colFirst="0" w:colLast="0" w:name="_fzhcid718c41" w:id="23"/>
      <w:bookmarkEnd w:id="23"/>
      <w:r w:rsidDel="00000000" w:rsidR="00000000" w:rsidRPr="00000000">
        <w:rPr>
          <w:rtl w:val="0"/>
        </w:rPr>
        <w:t xml:space="preserve">2.2.1 Strengths</w:t>
      </w:r>
    </w:p>
    <w:p w:rsidR="00000000" w:rsidDel="00000000" w:rsidP="00000000" w:rsidRDefault="00000000" w:rsidRPr="00000000" w14:paraId="00000078">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main strengths of Next plc is its strong brand reputation and proven omnichannel retail model, which integrates in-store physical outlets, e-commerce and catalogue sales. This can be directly aligned with India's booming digital retail ecosystem, where online and offline shopping experiences are becoming more important with consumers demanding seamless shopping experiences across platforms (NASSCOM, 2023). In addition, Next's range of products that includes apparel, footwear, accessories, and homeware allows the firm to appeal to various consumer segments and generate more customer lifetime value. The company's supply chain, which is efficient globally, and experience working in international markets further enhances the efficiency of its ability to scale operations while maintaining quality and control of operations within a complex market like India (McKinsey &amp; Company, 2023).</w:t>
      </w:r>
    </w:p>
    <w:p w:rsidR="00000000" w:rsidDel="00000000" w:rsidP="00000000" w:rsidRDefault="00000000" w:rsidRPr="00000000" w14:paraId="00000079">
      <w:pPr>
        <w:pStyle w:val="Heading3"/>
        <w:spacing w:after="240" w:lineRule="auto"/>
        <w:rPr/>
      </w:pPr>
      <w:bookmarkStart w:colFirst="0" w:colLast="0" w:name="_5iyf2zqm8nxv" w:id="24"/>
      <w:bookmarkEnd w:id="24"/>
      <w:r w:rsidDel="00000000" w:rsidR="00000000" w:rsidRPr="00000000">
        <w:rPr>
          <w:rtl w:val="0"/>
        </w:rPr>
        <w:t xml:space="preserve">2.2.2 Weaknesses</w:t>
      </w:r>
    </w:p>
    <w:p w:rsidR="00000000" w:rsidDel="00000000" w:rsidP="00000000" w:rsidRDefault="00000000" w:rsidRPr="00000000" w14:paraId="0000007A">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all these positive points, Next plc hasa few internal limitations in Indian context. The awareness of certain brands by consumers in India is not as high as in the existing international players like Zara, H&amp;M, Uniqlo, etc. and there is need for heavy investment in marketing and brand positioning (Euromonitor International, 2023). Moreover, Next's mid-to-upper market priced strategy may restrict its appeal in a very price sensitive market, especially outside Tier 1 cities. The requirement to make product designs adaptable for India's cultural diversity, climatic conditions may also add to the complexity of operations and cost of inventory management (IBEF, 2023).</w:t>
      </w:r>
    </w:p>
    <w:p w:rsidR="00000000" w:rsidDel="00000000" w:rsidP="00000000" w:rsidRDefault="00000000" w:rsidRPr="00000000" w14:paraId="0000007B">
      <w:pPr>
        <w:pStyle w:val="Heading3"/>
        <w:spacing w:after="240" w:lineRule="auto"/>
        <w:rPr/>
      </w:pPr>
      <w:bookmarkStart w:colFirst="0" w:colLast="0" w:name="_b9api4nw84ko" w:id="25"/>
      <w:bookmarkEnd w:id="25"/>
      <w:r w:rsidDel="00000000" w:rsidR="00000000" w:rsidRPr="00000000">
        <w:rPr>
          <w:rtl w:val="0"/>
        </w:rPr>
        <w:t xml:space="preserve">2.2.3  Opportunities</w:t>
      </w:r>
    </w:p>
    <w:p w:rsidR="00000000" w:rsidDel="00000000" w:rsidP="00000000" w:rsidRDefault="00000000" w:rsidRPr="00000000" w14:paraId="0000007C">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presents major opportunities because of its fast growing middle class and increased disposable income as well as increasing preference for foreign brands in fashion and lifestyle (World Bank, 2024). Urbanisation and growth of Tier 2 and Tier 3 cities offer more opportunities for the expansion of markets outside the major metropolitan areas. Furthermore, booming e-commerce sector of India will back up Next's omnichannel strategy and will provide nationwide reach without any heavy reliance upon physical retail infrastructure (Statista, 2024). Increasing consumer consciousness about sustainability also represents an opportunity for Next to become an ethical and environmentally responsible way of life through the provision of ethically sourced and environmentally responsible product lines (GlobalData, 2023).</w:t>
      </w:r>
    </w:p>
    <w:p w:rsidR="00000000" w:rsidDel="00000000" w:rsidP="00000000" w:rsidRDefault="00000000" w:rsidRPr="00000000" w14:paraId="0000007D">
      <w:pPr>
        <w:pStyle w:val="Heading3"/>
        <w:spacing w:after="240" w:lineRule="auto"/>
        <w:rPr/>
      </w:pPr>
      <w:bookmarkStart w:colFirst="0" w:colLast="0" w:name="_920utmco060a" w:id="26"/>
      <w:bookmarkEnd w:id="26"/>
      <w:r w:rsidDel="00000000" w:rsidR="00000000" w:rsidRPr="00000000">
        <w:rPr>
          <w:rtl w:val="0"/>
        </w:rPr>
        <w:t xml:space="preserve">2.2.4 Threats</w:t>
      </w:r>
    </w:p>
    <w:p w:rsidR="00000000" w:rsidDel="00000000" w:rsidP="00000000" w:rsidRDefault="00000000" w:rsidRPr="00000000" w14:paraId="0000007E">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Indian retail market is very competitive and the presence of strong players which are domestic such as Reliance Trends and Fabindia, and international brands such as Zara, H&amp;M put in a lot of competition to each other restricting the potential for growth in market share (Forbes India, 2023). Regulatory complexity, such as in the form of state retail regulations, labour laws and compliance with foreign direct investment laws, can lead to higher operational risk and costs (Bloomberg, 2023). Additionally, currency fluctuations and inflationary pressures are financial risks that could affect pricing strategies and profit margins. Rapidly shifting consumer demands create further the risk of demand volatility if product localisation is not sufficient (Euromonitor International, 2023).</w:t>
      </w:r>
    </w:p>
    <w:p w:rsidR="00000000" w:rsidDel="00000000" w:rsidP="00000000" w:rsidRDefault="00000000" w:rsidRPr="00000000" w14:paraId="0000007F">
      <w:pPr>
        <w:pStyle w:val="Heading2"/>
        <w:rPr/>
      </w:pPr>
      <w:bookmarkStart w:colFirst="0" w:colLast="0" w:name="_4u6lqilmzyjx" w:id="27"/>
      <w:bookmarkEnd w:id="27"/>
      <w:r w:rsidDel="00000000" w:rsidR="00000000" w:rsidRPr="00000000">
        <w:rPr>
          <w:rtl w:val="0"/>
        </w:rPr>
        <w:t xml:space="preserve">2.3 Competitive Analysis: Porter’s Five Forces</w:t>
      </w:r>
    </w:p>
    <w:p w:rsidR="00000000" w:rsidDel="00000000" w:rsidP="00000000" w:rsidRDefault="00000000" w:rsidRPr="00000000" w14:paraId="00000080">
      <w:pPr>
        <w:pStyle w:val="Heading3"/>
        <w:keepNext w:val="0"/>
        <w:keepLines w:val="0"/>
        <w:spacing w:line="360" w:lineRule="auto"/>
        <w:rPr/>
      </w:pPr>
      <w:bookmarkStart w:colFirst="0" w:colLast="0" w:name="_97ajque26s53" w:id="28"/>
      <w:bookmarkEnd w:id="28"/>
      <w:r w:rsidDel="00000000" w:rsidR="00000000" w:rsidRPr="00000000">
        <w:rPr>
          <w:rtl w:val="0"/>
        </w:rPr>
        <w:t xml:space="preserve">2.3.1 Threat of New Entrants</w:t>
      </w:r>
    </w:p>
    <w:p w:rsidR="00000000" w:rsidDel="00000000" w:rsidP="00000000" w:rsidRDefault="00000000" w:rsidRPr="00000000" w14:paraId="00000081">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retail market in India is appealing and has a lot to offer, however entry requirements could be prohibitive. Foreign brands may benefit by the government's open FDI policy but the requirements for capital investment the establishment of a major presence in India are significant. The establishment of a chain of shops (especially in cities in Tier 1 or 2 cities), establishing a strong supply chain (especially in Tier 1 and 2 cities) and establishing a strong supply chain, as well as establishing online platforms require a significant amount of money </w:t>
      </w:r>
      <w:r w:rsidDel="00000000" w:rsidR="00000000" w:rsidRPr="00000000">
        <w:rPr>
          <w:rFonts w:ascii="Times New Roman" w:cs="Times New Roman" w:eastAsia="Times New Roman" w:hAnsi="Times New Roman"/>
          <w:b w:val="1"/>
          <w:bCs w:val="1"/>
          <w:sz w:val="24"/>
          <w:szCs w:val="24"/>
          <w:rtl w:val="0"/>
        </w:rPr>
        <w:t xml:space="preserve">(Statista,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2">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competition in the local market is fierce, with well-established Indian companies like Reliance Trends, Fabindia, and Shoppers Stop already offering similar items. These brands have a firm grip on the market and have gained trust from consumers. In addition, international players such as H&amp;M, Zara, and Uniqlo are present located in India and are raising the competition bar. But, the brand's reputation and the hybrid model (combining online and offline stores) can make it possible to distinguish itself.</w:t>
      </w:r>
    </w:p>
    <w:p w:rsidR="00000000" w:rsidDel="00000000" w:rsidP="00000000" w:rsidRDefault="00000000" w:rsidRPr="00000000" w14:paraId="00000083">
      <w:pPr>
        <w:pStyle w:val="Heading3"/>
        <w:keepNext w:val="0"/>
        <w:keepLines w:val="0"/>
        <w:spacing w:line="360" w:lineRule="auto"/>
        <w:rPr/>
      </w:pPr>
      <w:bookmarkStart w:colFirst="0" w:colLast="0" w:name="_1ppxf0qtziw5" w:id="29"/>
      <w:bookmarkEnd w:id="29"/>
      <w:r w:rsidDel="00000000" w:rsidR="00000000" w:rsidRPr="00000000">
        <w:rPr>
          <w:rtl w:val="0"/>
        </w:rPr>
        <w:t xml:space="preserve">2.3.2 Bargaining Power of Suppliers</w:t>
      </w:r>
    </w:p>
    <w:p w:rsidR="00000000" w:rsidDel="00000000" w:rsidP="00000000" w:rsidRDefault="00000000" w:rsidRPr="00000000" w14:paraId="00000084">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power to bargain for suppliers of India is modest. Although there is a vast range of both international and domestic suppliers, the increasing demands for superior, sustainable items means that companies such as Next are required to work with suppliers who comply with the standards of their clients. The size and capacity of Next could help reduce some power of the supplier however, increasing costs for raw materials specifically for environmentally friendly fabrics can impact the margins of its business.</w:t>
      </w:r>
    </w:p>
    <w:p w:rsidR="00000000" w:rsidDel="00000000" w:rsidP="00000000" w:rsidRDefault="00000000" w:rsidRPr="00000000" w14:paraId="00000085">
      <w:pPr>
        <w:pStyle w:val="Heading3"/>
        <w:keepNext w:val="0"/>
        <w:keepLines w:val="0"/>
        <w:spacing w:line="360" w:lineRule="auto"/>
        <w:rPr/>
      </w:pPr>
      <w:bookmarkStart w:colFirst="0" w:colLast="0" w:name="_vdf1ano8k49m" w:id="30"/>
      <w:bookmarkEnd w:id="30"/>
      <w:r w:rsidDel="00000000" w:rsidR="00000000" w:rsidRPr="00000000">
        <w:rPr>
          <w:rtl w:val="0"/>
        </w:rPr>
        <w:t xml:space="preserve">2.3.3 Bargaining Power of Customers</w:t>
      </w:r>
    </w:p>
    <w:p w:rsidR="00000000" w:rsidDel="00000000" w:rsidP="00000000" w:rsidRDefault="00000000" w:rsidRPr="00000000" w14:paraId="00000086">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Indian customers are extremely price sensitive but also aspirational and demanding for a compromise between price and high-quality. This puts the bargaining ability of the customers a lot higher, particularly in middle-class customers who are more discerning about brands. Companies must constantly develop, provide the best value for their money and adjust to local trends in order to keep customers loyal. Furthermore, the increasing digitalization of India's consumers have greater access to international retail outlets, expanding their choices as well as bargaining power </w:t>
      </w:r>
      <w:r w:rsidDel="00000000" w:rsidR="00000000" w:rsidRPr="00000000">
        <w:rPr>
          <w:rFonts w:ascii="Times New Roman" w:cs="Times New Roman" w:eastAsia="Times New Roman" w:hAnsi="Times New Roman"/>
          <w:b w:val="1"/>
          <w:bCs w:val="1"/>
          <w:sz w:val="24"/>
          <w:szCs w:val="24"/>
          <w:rtl w:val="0"/>
        </w:rPr>
        <w:t xml:space="preserve">(Fidelity,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7">
      <w:pPr>
        <w:pStyle w:val="Heading3"/>
        <w:keepNext w:val="0"/>
        <w:keepLines w:val="0"/>
        <w:spacing w:line="360" w:lineRule="auto"/>
        <w:rPr/>
      </w:pPr>
      <w:bookmarkStart w:colFirst="0" w:colLast="0" w:name="_gk7met2df9ss" w:id="31"/>
      <w:bookmarkEnd w:id="31"/>
      <w:r w:rsidDel="00000000" w:rsidR="00000000" w:rsidRPr="00000000">
        <w:rPr>
          <w:rtl w:val="0"/>
        </w:rPr>
        <w:t xml:space="preserve">2.3.4 Threat of Substitutes</w:t>
      </w:r>
    </w:p>
    <w:p w:rsidR="00000000" w:rsidDel="00000000" w:rsidP="00000000" w:rsidRDefault="00000000" w:rsidRPr="00000000" w14:paraId="00000088">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India's market for retail is full of alternatives, from local manufacturers of clothing to global big-name brands in fast fashion. Companies such as H&amp;M and Zara have competitive prices as well as internationally-inspired styles, and may appeal to the same audience. But, the ability of Next to blend homeware and fashion within one roof could provide distinct offerings that set aside these brands, who focus on the home or fashion market.</w:t>
      </w:r>
    </w:p>
    <w:p w:rsidR="00000000" w:rsidDel="00000000" w:rsidP="00000000" w:rsidRDefault="00000000" w:rsidRPr="00000000" w14:paraId="00000089">
      <w:pPr>
        <w:pStyle w:val="Heading3"/>
        <w:keepNext w:val="0"/>
        <w:keepLines w:val="0"/>
        <w:spacing w:line="360" w:lineRule="auto"/>
        <w:rPr/>
      </w:pPr>
      <w:bookmarkStart w:colFirst="0" w:colLast="0" w:name="_higxxi86r2dr" w:id="32"/>
      <w:bookmarkEnd w:id="32"/>
      <w:r w:rsidDel="00000000" w:rsidR="00000000" w:rsidRPr="00000000">
        <w:rPr>
          <w:rtl w:val="0"/>
        </w:rPr>
        <w:t xml:space="preserve">2.3.5 Industry Rivalry</w:t>
      </w:r>
    </w:p>
    <w:p w:rsidR="00000000" w:rsidDel="00000000" w:rsidP="00000000" w:rsidRDefault="00000000" w:rsidRPr="00000000" w14:paraId="0000008A">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Competition within the Indian market for fashion retailers is intense, with local brands (such like Reliance Trends) and global brand names (like H&amp;M, Zara, Uniqlo) fiercely competing to capture market part. With so many rivals within both premium and price-for-money categories, competition is intense. But, the extensive product range of Next and multichannel strategy can assist its competitors compete efficiently by offering both offline and online shopping services that are specifically tailored to Indian preference </w:t>
      </w:r>
      <w:r w:rsidDel="00000000" w:rsidR="00000000" w:rsidRPr="00000000">
        <w:rPr>
          <w:rFonts w:ascii="Times New Roman" w:cs="Times New Roman" w:eastAsia="Times New Roman" w:hAnsi="Times New Roman"/>
          <w:b w:val="1"/>
          <w:bCs w:val="1"/>
          <w:sz w:val="24"/>
          <w:szCs w:val="24"/>
          <w:rtl w:val="0"/>
        </w:rPr>
        <w:t xml:space="preserve">(Forbes India,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8B">
      <w:pPr>
        <w:pStyle w:val="Heading1"/>
        <w:rPr/>
      </w:pPr>
      <w:bookmarkStart w:colFirst="0" w:colLast="0" w:name="_ipru4iqyqihh" w:id="33"/>
      <w:bookmarkEnd w:id="33"/>
      <w:r w:rsidDel="00000000" w:rsidR="00000000" w:rsidRPr="00000000">
        <w:rPr>
          <w:rtl w:val="0"/>
        </w:rPr>
        <w:t xml:space="preserve">3. Strategy Development and Formulation</w:t>
      </w:r>
    </w:p>
    <w:p w:rsidR="00000000" w:rsidDel="00000000" w:rsidP="00000000" w:rsidRDefault="00000000" w:rsidRPr="00000000" w14:paraId="0000008C">
      <w:pPr>
        <w:pStyle w:val="Heading2"/>
        <w:rPr/>
      </w:pPr>
      <w:bookmarkStart w:colFirst="0" w:colLast="0" w:name="_vy2hjxiaro5y" w:id="34"/>
      <w:bookmarkEnd w:id="34"/>
      <w:r w:rsidDel="00000000" w:rsidR="00000000" w:rsidRPr="00000000">
        <w:rPr>
          <w:rtl w:val="0"/>
        </w:rPr>
        <w:t xml:space="preserve">3.1 Marketing Entry Strategy for Next PLC into India</w:t>
      </w:r>
    </w:p>
    <w:p w:rsidR="00000000" w:rsidDel="00000000" w:rsidP="00000000" w:rsidRDefault="00000000" w:rsidRPr="00000000" w14:paraId="0000008D">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PLC has a strong base in e-commerce and retail With a broad product range and an extensive global presence. The expansion to India which is a fast-growing and diverse market, offers the opportunity to make money for Next. This chapter provides a market entry strategy employing well-established strategic frameworks such as an Ansoff Matrix and Porter's Generic Strategies.</w:t>
      </w:r>
    </w:p>
    <w:p w:rsidR="00000000" w:rsidDel="00000000" w:rsidP="00000000" w:rsidRDefault="00000000" w:rsidRPr="00000000" w14:paraId="0000008E">
      <w:pPr>
        <w:pStyle w:val="Heading2"/>
        <w:keepNext w:val="0"/>
        <w:keepLines w:val="0"/>
        <w:rPr/>
      </w:pPr>
      <w:bookmarkStart w:colFirst="0" w:colLast="0" w:name="_b0d42w97p03k" w:id="35"/>
      <w:bookmarkEnd w:id="35"/>
      <w:r w:rsidDel="00000000" w:rsidR="00000000" w:rsidRPr="00000000">
        <w:rPr>
          <w:rtl w:val="0"/>
        </w:rPr>
        <w:t xml:space="preserve">3.2 Ansoff Matrix: Market Entry Options</w:t>
      </w:r>
    </w:p>
    <w:p w:rsidR="00000000" w:rsidDel="00000000" w:rsidP="00000000" w:rsidRDefault="00000000" w:rsidRPr="00000000" w14:paraId="0000008F">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Ansoff Matrix Ansoff Matrix identifies four primary growth strategies that are based on the connection between products that are already in use and emerging markets that include Market Penetration and Development of Products, Development and Market Development as well as Diversification. This is how these strategies are applicable to the entry of Next into India:</w:t>
      </w:r>
    </w:p>
    <w:p w:rsidR="00000000" w:rsidDel="00000000" w:rsidP="00000000" w:rsidRDefault="00000000" w:rsidRPr="00000000" w14:paraId="00000090">
      <w:pPr>
        <w:numPr>
          <w:ilvl w:val="0"/>
          <w:numId w:val="6"/>
        </w:numPr>
        <w:shd w:fill="ffffff" w:val="clear"/>
        <w:spacing w:line="360" w:lineRule="auto"/>
        <w:ind w:left="720" w:hanging="360"/>
        <w:jc w:val="both"/>
        <w:rPr>
          <w:b w:val="1"/>
          <w:bCs w:val="1"/>
        </w:rPr>
      </w:pPr>
      <w:r w:rsidDel="00000000" w:rsidR="00000000" w:rsidRPr="00000000">
        <w:rPr>
          <w:rFonts w:ascii="Times New Roman" w:cs="Times New Roman" w:eastAsia="Times New Roman" w:hAnsi="Times New Roman"/>
          <w:b w:val="1"/>
          <w:bCs w:val="1"/>
          <w:sz w:val="24"/>
          <w:szCs w:val="24"/>
          <w:rtl w:val="0"/>
        </w:rPr>
        <w:t xml:space="preserve">Market Penetration (Existing Products in Existing Markets)</w:t>
      </w:r>
      <w:r w:rsidDel="00000000" w:rsidR="00000000" w:rsidRPr="00000000">
        <w:rPr>
          <w:rtl w:val="0"/>
        </w:rPr>
      </w:r>
    </w:p>
    <w:p w:rsidR="00000000" w:rsidDel="00000000" w:rsidP="00000000" w:rsidRDefault="00000000" w:rsidRPr="00000000" w14:paraId="00000091">
      <w:pPr>
        <w:numPr>
          <w:ilvl w:val="1"/>
          <w:numId w:val="6"/>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Defined: The term "market penetration" is the growth of market share for products in an already-established market.</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240" w:before="240" w:line="360" w:lineRule="auto"/>
        <w:ind w:left="1440" w:right="0" w:hanging="360"/>
        <w:jc w:val="both"/>
        <w:rPr>
          <w:b w:val="1"/>
          <w:bCs w:val="1"/>
          <w:i w:val="0"/>
          <w:iCs w:val="0"/>
          <w:smallCaps w:val="0"/>
          <w:strike w:val="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Next's Plan of Action: Next could focus on growing its market share in India through leveraging the current offerings of its products including shoes, fashion as well as homeware. Although these items are well-known in the developed market but the goal would be to boost the brand's recognition as well as increase the number of customers who purchase and trust in that Indian market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(World Bank, 2024).</w:t>
      </w:r>
      <w:r w:rsidDel="00000000" w:rsidR="00000000" w:rsidRPr="00000000">
        <w:rPr>
          <w:rtl w:val="0"/>
        </w:rPr>
      </w:r>
    </w:p>
    <w:p w:rsidR="00000000" w:rsidDel="00000000" w:rsidP="00000000" w:rsidRDefault="00000000" w:rsidRPr="00000000" w14:paraId="00000093">
      <w:pPr>
        <w:numPr>
          <w:ilvl w:val="1"/>
          <w:numId w:val="6"/>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Strategies: Next could use its hybrid retail model to expand its reach into semi-urban as well as urban market. It would require building brick and mortar stores in major metropolitan areas (e.g., Delhi, Mumbai, Bangalore) and growing its online platform to meet the needs of consumers who are digitally savvy.</w:t>
      </w:r>
      <w:r w:rsidDel="00000000" w:rsidR="00000000" w:rsidRPr="00000000">
        <w:rPr>
          <w:rtl w:val="0"/>
        </w:rPr>
      </w:r>
    </w:p>
    <w:p w:rsidR="00000000" w:rsidDel="00000000" w:rsidP="00000000" w:rsidRDefault="00000000" w:rsidRPr="00000000" w14:paraId="00000094">
      <w:pPr>
        <w:numPr>
          <w:ilvl w:val="1"/>
          <w:numId w:val="6"/>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Marketing Techniques: Next can focus on localized advertising campaigns that align in Indian principles (e.g. messages that are family-friendly to promote homewares, special promotions) as well as digital marketing strategies that rely on social media platforms like Instagram, Facebook, and WhatsApp.</w:t>
      </w:r>
      <w:r w:rsidDel="00000000" w:rsidR="00000000" w:rsidRPr="00000000">
        <w:rPr>
          <w:rtl w:val="0"/>
        </w:rPr>
      </w:r>
    </w:p>
    <w:p w:rsidR="00000000" w:rsidDel="00000000" w:rsidP="00000000" w:rsidRDefault="00000000" w:rsidRPr="00000000" w14:paraId="00000095">
      <w:pPr>
        <w:numPr>
          <w:ilvl w:val="0"/>
          <w:numId w:val="6"/>
        </w:numPr>
        <w:shd w:fill="ffffff" w:val="clear"/>
        <w:spacing w:line="360" w:lineRule="auto"/>
        <w:ind w:left="720" w:hanging="360"/>
        <w:jc w:val="both"/>
        <w:rPr/>
      </w:pPr>
      <w:r w:rsidDel="00000000" w:rsidR="00000000" w:rsidRPr="00000000">
        <w:rPr>
          <w:rFonts w:ascii="Times New Roman" w:cs="Times New Roman" w:eastAsia="Times New Roman" w:hAnsi="Times New Roman"/>
          <w:b w:val="1"/>
          <w:bCs w:val="1"/>
          <w:sz w:val="24"/>
          <w:szCs w:val="24"/>
          <w:rtl w:val="0"/>
        </w:rPr>
        <w:t xml:space="preserve">Product Development (New Products in Existing Markets)</w:t>
      </w:r>
      <w:r w:rsidDel="00000000" w:rsidR="00000000" w:rsidRPr="00000000">
        <w:rPr>
          <w:rtl w:val="0"/>
        </w:rPr>
      </w:r>
    </w:p>
    <w:p w:rsidR="00000000" w:rsidDel="00000000" w:rsidP="00000000" w:rsidRDefault="00000000" w:rsidRPr="00000000" w14:paraId="00000096">
      <w:pPr>
        <w:numPr>
          <w:ilvl w:val="1"/>
          <w:numId w:val="6"/>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The definition of product development entails developing new products to meet the needs of the market that is already in place.</w:t>
      </w:r>
      <w:r w:rsidDel="00000000" w:rsidR="00000000" w:rsidRPr="00000000">
        <w:rPr>
          <w:rtl w:val="0"/>
        </w:rPr>
      </w:r>
    </w:p>
    <w:p w:rsidR="00000000" w:rsidDel="00000000" w:rsidP="00000000" w:rsidRDefault="00000000" w:rsidRPr="00000000" w14:paraId="00000097">
      <w:pPr>
        <w:numPr>
          <w:ilvl w:val="1"/>
          <w:numId w:val="6"/>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Next's Strategy: Though Next is a well-known brand for its high-end fashions and household items, developing new product lines can be crucial in making sure its brand is in tune with the local taste. In India in particular, where demand for ethnic as well as fusion wear (blending Western and Indian styles) is growing, Next could expand its products to incorporate Indian-inspired designs as well as festive designs (such for Diwali as well as other festivals in the region). They could also be designed to represent the traditional Indian designs, colours and fabrics while retaining the contemporary look of Next </w:t>
      </w:r>
      <w:r w:rsidDel="00000000" w:rsidR="00000000" w:rsidRPr="00000000">
        <w:rPr>
          <w:rFonts w:ascii="Times New Roman" w:cs="Times New Roman" w:eastAsia="Times New Roman" w:hAnsi="Times New Roman"/>
          <w:b w:val="1"/>
          <w:bCs w:val="1"/>
          <w:sz w:val="24"/>
          <w:szCs w:val="24"/>
          <w:rtl w:val="0"/>
        </w:rPr>
        <w:t xml:space="preserve">(Global Data,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98">
      <w:pPr>
        <w:numPr>
          <w:ilvl w:val="1"/>
          <w:numId w:val="6"/>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Strategy: The next step is to create unique collections to cater to the local tastes, such as cotton-based fabrics for the hot weather and eco-friendly textiles that are in line with the increasingly eco-conscious buyer category.</w:t>
      </w:r>
      <w:r w:rsidDel="00000000" w:rsidR="00000000" w:rsidRPr="00000000">
        <w:rPr>
          <w:rtl w:val="0"/>
        </w:rPr>
      </w:r>
    </w:p>
    <w:p w:rsidR="00000000" w:rsidDel="00000000" w:rsidP="00000000" w:rsidRDefault="00000000" w:rsidRPr="00000000" w14:paraId="00000099">
      <w:pPr>
        <w:numPr>
          <w:ilvl w:val="0"/>
          <w:numId w:val="16"/>
        </w:numPr>
        <w:shd w:fill="ffffff" w:val="clear"/>
        <w:spacing w:after="240"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Marketing Techniques: Collaborations with local brands or designers will also boost the appeal of the collection, and allow the brand to develop its own brand identity on market Indian market.</w:t>
      </w:r>
      <w:r w:rsidDel="00000000" w:rsidR="00000000" w:rsidRPr="00000000">
        <w:rPr>
          <w:rtl w:val="0"/>
        </w:rPr>
      </w:r>
    </w:p>
    <w:p w:rsidR="00000000" w:rsidDel="00000000" w:rsidP="00000000" w:rsidRDefault="00000000" w:rsidRPr="00000000" w14:paraId="0000009A">
      <w:pPr>
        <w:numPr>
          <w:ilvl w:val="0"/>
          <w:numId w:val="1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Market Development (Existing Products in New Markets)</w:t>
      </w:r>
      <w:r w:rsidDel="00000000" w:rsidR="00000000" w:rsidRPr="00000000">
        <w:rPr>
          <w:rtl w:val="0"/>
        </w:rPr>
      </w:r>
    </w:p>
    <w:p w:rsidR="00000000" w:rsidDel="00000000" w:rsidP="00000000" w:rsidRDefault="00000000" w:rsidRPr="00000000" w14:paraId="0000009B">
      <w:pPr>
        <w:numPr>
          <w:ilvl w:val="1"/>
          <w:numId w:val="12"/>
        </w:numPr>
        <w:shd w:fill="ffffff" w:val="clea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Definition: The term "market development" refers to broadening the product line into new geographic markets.</w:t>
      </w:r>
    </w:p>
    <w:p w:rsidR="00000000" w:rsidDel="00000000" w:rsidP="00000000" w:rsidRDefault="00000000" w:rsidRPr="00000000" w14:paraId="0000009C">
      <w:pPr>
        <w:numPr>
          <w:ilvl w:val="1"/>
          <w:numId w:val="12"/>
        </w:numPr>
        <w:shd w:fill="ffffff" w:val="clea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Next's approach: India represents a vast and untapped market for Next's products. With an emphasis on urbanisation as well as a growing middle-class, Next can leverage its well-known reputation within other international markets and expand its reach to India. The cities to be targeted for first expansion are the Tier 1 or Tier 2 cities, in which disposable incomes are rising as well as the consumer demand for home and fashion products is increasing.</w:t>
      </w:r>
    </w:p>
    <w:p w:rsidR="00000000" w:rsidDel="00000000" w:rsidP="00000000" w:rsidRDefault="00000000" w:rsidRPr="00000000" w14:paraId="0000009D">
      <w:pPr>
        <w:numPr>
          <w:ilvl w:val="1"/>
          <w:numId w:val="12"/>
        </w:numPr>
        <w:shd w:fill="ffffff" w:val="clea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strategy for Next is to adopt a gradual strategy for market development. It will begin by moving into metropolitan areas with significant populations like Delhi, Mumbai, Bangalore and Chennai, where demand for global fashion brands is high. In time, Next can expand into Tier 2 cities like Chandigarh, Jaipur, and Lucknow and Jaipur, which have a increasing demand for brand-name goods.</w:t>
      </w:r>
    </w:p>
    <w:p w:rsidR="00000000" w:rsidDel="00000000" w:rsidP="00000000" w:rsidRDefault="00000000" w:rsidRPr="00000000" w14:paraId="0000009E">
      <w:pPr>
        <w:numPr>
          <w:ilvl w:val="1"/>
          <w:numId w:val="12"/>
        </w:numPr>
        <w:shd w:fill="ffffff" w:val="clear"/>
        <w:spacing w:after="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Tips for Marketing: A well-planned digital marketing program and partnerships with local e-commerce sites (such such as Flipkart as well as Myntra) will drive shoppers to the Next's website. Franchise models and joint ventures with local stores might help to speed up retail store's physical launch.</w:t>
      </w:r>
    </w:p>
    <w:p w:rsidR="00000000" w:rsidDel="00000000" w:rsidP="00000000" w:rsidRDefault="00000000" w:rsidRPr="00000000" w14:paraId="0000009F">
      <w:pPr>
        <w:shd w:fill="ffffff" w:val="clear"/>
        <w:spacing w:after="240" w:line="360" w:lineRule="auto"/>
        <w:ind w:left="144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0">
      <w:pPr>
        <w:numPr>
          <w:ilvl w:val="0"/>
          <w:numId w:val="1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Diversification (New Products in New Markets)</w:t>
      </w:r>
      <w:r w:rsidDel="00000000" w:rsidR="00000000" w:rsidRPr="00000000">
        <w:rPr>
          <w:rtl w:val="0"/>
        </w:rPr>
      </w:r>
    </w:p>
    <w:p w:rsidR="00000000" w:rsidDel="00000000" w:rsidP="00000000" w:rsidRDefault="00000000" w:rsidRPr="00000000" w14:paraId="000000A1">
      <w:pPr>
        <w:numPr>
          <w:ilvl w:val="1"/>
          <w:numId w:val="12"/>
        </w:numPr>
        <w:shd w:fill="ffffff" w:val="clea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Definition: Diversification is the process of the expansion of markets by introducing new products that may be more risky due to inexperience with the market as well as the product.</w:t>
      </w:r>
    </w:p>
    <w:p w:rsidR="00000000" w:rsidDel="00000000" w:rsidP="00000000" w:rsidRDefault="00000000" w:rsidRPr="00000000" w14:paraId="000000A2">
      <w:pPr>
        <w:numPr>
          <w:ilvl w:val="1"/>
          <w:numId w:val="12"/>
        </w:numPr>
        <w:shd w:fill="ffffff" w:val="clea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Next's approach to diversification may be achieved by introducing new offerings like home decor consultation or styling, in addition to the virtual and physical retail experiences. Furthermore, Next could diversify by getting into the sustainable fashion or eco-friendly homewares market taking advantage of India's increasing concern for environmental sustainability </w:t>
      </w:r>
      <w:r w:rsidDel="00000000" w:rsidR="00000000" w:rsidRPr="00000000">
        <w:rPr>
          <w:rFonts w:ascii="Times New Roman" w:cs="Times New Roman" w:eastAsia="Times New Roman" w:hAnsi="Times New Roman"/>
          <w:b w:val="1"/>
          <w:bCs w:val="1"/>
          <w:sz w:val="24"/>
          <w:szCs w:val="24"/>
          <w:rtl w:val="0"/>
        </w:rPr>
        <w:t xml:space="preserve">(Global Data,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3">
      <w:pPr>
        <w:numPr>
          <w:ilvl w:val="1"/>
          <w:numId w:val="12"/>
        </w:numPr>
        <w:shd w:fill="ffffff" w:val="clear"/>
        <w:spacing w:after="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Strategies: Next might start a line of sustainable-sourced homeware or clothing made of organic cotton and also offer styling workshops to clients, creating a brand new segment within the Indian fashion sector. This will distinguish Next from the other local rivals who focus on retail basics.</w:t>
      </w:r>
    </w:p>
    <w:p w:rsidR="00000000" w:rsidDel="00000000" w:rsidP="00000000" w:rsidRDefault="00000000" w:rsidRPr="00000000" w14:paraId="000000A4">
      <w:pPr>
        <w:pStyle w:val="Heading2"/>
        <w:keepNext w:val="0"/>
        <w:keepLines w:val="0"/>
        <w:rPr/>
      </w:pPr>
      <w:bookmarkStart w:colFirst="0" w:colLast="0" w:name="_b3sf3b830ox" w:id="36"/>
      <w:bookmarkEnd w:id="36"/>
      <w:r w:rsidDel="00000000" w:rsidR="00000000" w:rsidRPr="00000000">
        <w:rPr>
          <w:rtl w:val="0"/>
        </w:rPr>
        <w:t xml:space="preserve">3.3 Porter’s Generic Strategies: Gaining Competitive Advantage</w:t>
      </w:r>
    </w:p>
    <w:p w:rsidR="00000000" w:rsidDel="00000000" w:rsidP="00000000" w:rsidRDefault="00000000" w:rsidRPr="00000000" w14:paraId="000000A5">
      <w:pPr>
        <w:spacing w:after="240" w:before="240"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In addition to the Ansoff Matrix, </w:t>
      </w:r>
      <w:r w:rsidDel="00000000" w:rsidR="00000000" w:rsidRPr="00000000">
        <w:rPr>
          <w:rFonts w:ascii="Times New Roman" w:cs="Times New Roman" w:eastAsia="Times New Roman" w:hAnsi="Times New Roman"/>
          <w:b w:val="1"/>
          <w:bCs w:val="1"/>
          <w:sz w:val="24"/>
          <w:szCs w:val="24"/>
          <w:rtl w:val="0"/>
        </w:rPr>
        <w:t xml:space="preserve">Porter’s Generic Strategies</w:t>
      </w:r>
      <w:r w:rsidDel="00000000" w:rsidR="00000000" w:rsidRPr="00000000">
        <w:rPr>
          <w:rFonts w:ascii="Times New Roman" w:cs="Times New Roman" w:eastAsia="Times New Roman" w:hAnsi="Times New Roman"/>
          <w:sz w:val="24"/>
          <w:szCs w:val="24"/>
          <w:rtl w:val="0"/>
        </w:rPr>
        <w:t xml:space="preserve"> provide a framework for understanding how Next can achieve a </w:t>
      </w:r>
      <w:r w:rsidDel="00000000" w:rsidR="00000000" w:rsidRPr="00000000">
        <w:rPr>
          <w:rFonts w:ascii="Times New Roman" w:cs="Times New Roman" w:eastAsia="Times New Roman" w:hAnsi="Times New Roman"/>
          <w:b w:val="1"/>
          <w:bCs w:val="1"/>
          <w:sz w:val="24"/>
          <w:szCs w:val="24"/>
          <w:rtl w:val="0"/>
        </w:rPr>
        <w:t xml:space="preserve">competitive advantage</w:t>
      </w:r>
      <w:r w:rsidDel="00000000" w:rsidR="00000000" w:rsidRPr="00000000">
        <w:rPr>
          <w:rFonts w:ascii="Times New Roman" w:cs="Times New Roman" w:eastAsia="Times New Roman" w:hAnsi="Times New Roman"/>
          <w:sz w:val="24"/>
          <w:szCs w:val="24"/>
          <w:rtl w:val="0"/>
        </w:rPr>
        <w:t xml:space="preserve"> in the Indian market. These strategies are based on the concepts of </w:t>
      </w:r>
      <w:r w:rsidDel="00000000" w:rsidR="00000000" w:rsidRPr="00000000">
        <w:rPr>
          <w:rFonts w:ascii="Times New Roman" w:cs="Times New Roman" w:eastAsia="Times New Roman" w:hAnsi="Times New Roman"/>
          <w:b w:val="1"/>
          <w:bCs w:val="1"/>
          <w:sz w:val="24"/>
          <w:szCs w:val="24"/>
          <w:rtl w:val="0"/>
        </w:rPr>
        <w:t xml:space="preserve">cost leadership</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differentiation</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focus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(World Bank, 2024).</w:t>
      </w:r>
    </w:p>
    <w:p w:rsidR="00000000" w:rsidDel="00000000" w:rsidP="00000000" w:rsidRDefault="00000000" w:rsidRPr="00000000" w14:paraId="000000A6">
      <w:pPr>
        <w:numPr>
          <w:ilvl w:val="0"/>
          <w:numId w:val="14"/>
        </w:numPr>
        <w:shd w:fill="ffffff" w:val="clear"/>
        <w:spacing w:line="36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Cost Leadership</w:t>
      </w:r>
    </w:p>
    <w:p w:rsidR="00000000" w:rsidDel="00000000" w:rsidP="00000000" w:rsidRDefault="00000000" w:rsidRPr="00000000" w14:paraId="000000A7">
      <w:pPr>
        <w:numPr>
          <w:ilvl w:val="1"/>
          <w:numId w:val="14"/>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Strategy: Offering its products with competitive pricing and ensuring high-quality. Next could make use of its supply chain across the globe and efficient operations to ensure that costs remain at a minimum within India. Indian market, which makes their products appealing to cost-conscious Indian customer.</w:t>
      </w:r>
    </w:p>
    <w:p w:rsidR="00000000" w:rsidDel="00000000" w:rsidP="00000000" w:rsidRDefault="00000000" w:rsidRPr="00000000" w14:paraId="000000A8">
      <w:pPr>
        <w:numPr>
          <w:ilvl w:val="1"/>
          <w:numId w:val="14"/>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Implementation: A company could gain cost advantage by procuring local or low cost countries, which reduces import taxes, and maximizing the distribution and logistics. In addition, it is possible to utilize local manufacturing to produce items that are made in India and ensure efficiency as well as meeting the local demands.</w:t>
        <w:br w:type="textWrapping"/>
      </w:r>
    </w:p>
    <w:p w:rsidR="00000000" w:rsidDel="00000000" w:rsidP="00000000" w:rsidRDefault="00000000" w:rsidRPr="00000000" w14:paraId="000000A9">
      <w:pPr>
        <w:shd w:fill="ffffff" w:val="clear"/>
        <w:spacing w:line="360" w:lineRule="auto"/>
        <w:ind w:left="720"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A">
      <w:pPr>
        <w:numPr>
          <w:ilvl w:val="0"/>
          <w:numId w:val="14"/>
        </w:numPr>
        <w:shd w:fill="ffffff" w:val="clear"/>
        <w:spacing w:line="360" w:lineRule="auto"/>
        <w:ind w:left="720"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Differentiation</w:t>
        <w:br w:type="textWrapping"/>
      </w:r>
    </w:p>
    <w:p w:rsidR="00000000" w:rsidDel="00000000" w:rsidP="00000000" w:rsidRDefault="00000000" w:rsidRPr="00000000" w14:paraId="000000AB">
      <w:pPr>
        <w:numPr>
          <w:ilvl w:val="1"/>
          <w:numId w:val="14"/>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Strategy: Differentiating the products by providing exclusive, top-quality items which aren't readily accessible in the market. The company's emphasis on sustainability, quality, ethically sourced products and style can act as powerful distinct factors.</w:t>
      </w:r>
    </w:p>
    <w:p w:rsidR="00000000" w:rsidDel="00000000" w:rsidP="00000000" w:rsidRDefault="00000000" w:rsidRPr="00000000" w14:paraId="000000AC">
      <w:pPr>
        <w:numPr>
          <w:ilvl w:val="1"/>
          <w:numId w:val="14"/>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Implementation: The company can utilize top-quality products, partnerships in collaboration with Indian designer, and unique brands that are appealing to an well-off and fashionable demographic. Furthermore, the company's omnichannel plan (blending offline and physical shopping) will set it apart from local stores that do not have an online presence </w:t>
      </w:r>
      <w:r w:rsidDel="00000000" w:rsidR="00000000" w:rsidRPr="00000000">
        <w:rPr>
          <w:rFonts w:ascii="Times New Roman" w:cs="Times New Roman" w:eastAsia="Times New Roman" w:hAnsi="Times New Roman"/>
          <w:b w:val="1"/>
          <w:bCs w:val="1"/>
          <w:sz w:val="24"/>
          <w:szCs w:val="24"/>
          <w:rtl w:val="0"/>
        </w:rPr>
        <w:t xml:space="preserve">(Global Data, 2023)</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AD">
      <w:pPr>
        <w:numPr>
          <w:ilvl w:val="1"/>
          <w:numId w:val="14"/>
        </w:numPr>
        <w:spacing w:after="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Branding: Next needs to make sure that its branding identity is one that is international in quality as well as timeless fashion as well as sustainability, to draw eco aware Indian buyers.</w:t>
      </w:r>
    </w:p>
    <w:p w:rsidR="00000000" w:rsidDel="00000000" w:rsidP="00000000" w:rsidRDefault="00000000" w:rsidRPr="00000000" w14:paraId="000000AE">
      <w:pPr>
        <w:numPr>
          <w:ilvl w:val="0"/>
          <w:numId w:val="14"/>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Focus</w:t>
      </w:r>
      <w:r w:rsidDel="00000000" w:rsidR="00000000" w:rsidRPr="00000000">
        <w:rPr>
          <w:rtl w:val="0"/>
        </w:rPr>
      </w:r>
    </w:p>
    <w:p w:rsidR="00000000" w:rsidDel="00000000" w:rsidP="00000000" w:rsidRDefault="00000000" w:rsidRPr="00000000" w14:paraId="000000AF">
      <w:pPr>
        <w:numPr>
          <w:ilvl w:val="1"/>
          <w:numId w:val="14"/>
        </w:numPr>
        <w:shd w:fill="ffffff" w:val="clea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Strategy: Next may use a focus approach, catering to a particular market. As an example, the company could focus on offering premium style and environmentally sustainable decor to high-income Indian customers living within Tier 1 cities.</w:t>
      </w:r>
    </w:p>
    <w:p w:rsidR="00000000" w:rsidDel="00000000" w:rsidP="00000000" w:rsidRDefault="00000000" w:rsidRPr="00000000" w14:paraId="000000B0">
      <w:pPr>
        <w:numPr>
          <w:ilvl w:val="1"/>
          <w:numId w:val="14"/>
        </w:numPr>
        <w:shd w:fill="ffffff" w:val="clear"/>
        <w:spacing w:after="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Implementation by providing services to those with higher incomes, Next can differentiate itself from other retailers that cater to mass market customers such as Reliance Trends and Shoppers Stop with its focus on premium markets as well as offering exclusive designer collaborations with top-quality materials and top-quality customer service.</w:t>
      </w:r>
    </w:p>
    <w:p w:rsidR="00000000" w:rsidDel="00000000" w:rsidP="00000000" w:rsidRDefault="00000000" w:rsidRPr="00000000" w14:paraId="000000B1">
      <w:pPr>
        <w:pStyle w:val="Heading2"/>
        <w:keepNext w:val="0"/>
        <w:keepLines w:val="0"/>
        <w:spacing w:before="280" w:line="360" w:lineRule="auto"/>
        <w:rPr/>
      </w:pPr>
      <w:bookmarkStart w:colFirst="0" w:colLast="0" w:name="_pp46l8nu5k7k" w:id="37"/>
      <w:bookmarkEnd w:id="37"/>
      <w:r w:rsidDel="00000000" w:rsidR="00000000" w:rsidRPr="00000000">
        <w:rPr>
          <w:rtl w:val="0"/>
        </w:rPr>
        <w:t xml:space="preserve">3.4 Competitive Advantage</w:t>
      </w:r>
    </w:p>
    <w:p w:rsidR="00000000" w:rsidDel="00000000" w:rsidP="00000000" w:rsidRDefault="00000000" w:rsidRPr="00000000" w14:paraId="000000B2">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PLC can leverage its </w:t>
      </w:r>
      <w:r w:rsidDel="00000000" w:rsidR="00000000" w:rsidRPr="00000000">
        <w:rPr>
          <w:rFonts w:ascii="Times New Roman" w:cs="Times New Roman" w:eastAsia="Times New Roman" w:hAnsi="Times New Roman"/>
          <w:b w:val="1"/>
          <w:bCs w:val="1"/>
          <w:sz w:val="24"/>
          <w:szCs w:val="24"/>
          <w:rtl w:val="0"/>
        </w:rPr>
        <w:t xml:space="preserve">existing strengths</w:t>
      </w:r>
      <w:r w:rsidDel="00000000" w:rsidR="00000000" w:rsidRPr="00000000">
        <w:rPr>
          <w:rFonts w:ascii="Times New Roman" w:cs="Times New Roman" w:eastAsia="Times New Roman" w:hAnsi="Times New Roman"/>
          <w:sz w:val="24"/>
          <w:szCs w:val="24"/>
          <w:rtl w:val="0"/>
        </w:rPr>
        <w:t xml:space="preserve"> to create a strong competitive edge in India:</w:t>
      </w:r>
    </w:p>
    <w:p w:rsidR="00000000" w:rsidDel="00000000" w:rsidP="00000000" w:rsidRDefault="00000000" w:rsidRPr="00000000" w14:paraId="000000B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240" w:line="360" w:lineRule="auto"/>
        <w:ind w:left="720" w:right="0" w:hanging="360"/>
        <w:jc w:val="both"/>
        <w:rPr>
          <w:b w:val="1"/>
          <w:bCs w:val="1"/>
          <w:i w:val="0"/>
          <w:iCs w:val="0"/>
          <w:smallCaps w:val="0"/>
          <w:strike w:val="0"/>
          <w:shd w:fill="auto" w:val="clear"/>
          <w:vertAlign w:val="baseline"/>
        </w:rPr>
      </w:pP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t xml:space="preserve">A strong E-commerce platform with a booming market for e-commerce in India, Next can capitalise on its existing web presence to connect with customers who are more technologically savvy. This model of e-commerce could be combined with local partnership (such such as Flipkart and Myntra) to enter markets quickly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(World Bank, 2024).</w:t>
      </w:r>
      <w:r w:rsidDel="00000000" w:rsidR="00000000" w:rsidRPr="00000000">
        <w:rPr>
          <w:rtl w:val="0"/>
        </w:rPr>
      </w:r>
    </w:p>
    <w:p w:rsidR="00000000" w:rsidDel="00000000" w:rsidP="00000000" w:rsidRDefault="00000000" w:rsidRPr="00000000" w14:paraId="000000B4">
      <w:pPr>
        <w:numPr>
          <w:ilvl w:val="0"/>
          <w:numId w:val="11"/>
        </w:numPr>
        <w:shd w:fill="ffffff" w:val="clea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 Supply Chain Management Next has a strong and well-established supply chain that will allow it to deal with the volume and complexity of the Indian market. This will ensure timely delivery as well as efficient distribution.</w:t>
      </w:r>
    </w:p>
    <w:p w:rsidR="00000000" w:rsidDel="00000000" w:rsidP="00000000" w:rsidRDefault="00000000" w:rsidRPr="00000000" w14:paraId="000000B5">
      <w:pPr>
        <w:numPr>
          <w:ilvl w:val="0"/>
          <w:numId w:val="11"/>
        </w:numPr>
        <w:shd w:fill="ffffff" w:val="clea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Reputation for the brand: Next already enjoys strong branding equity in the markets of the UK as well as Europe The reputation can aid in building confidence with Indian customers, especially in Tier 1 cities.</w:t>
      </w:r>
    </w:p>
    <w:p w:rsidR="00000000" w:rsidDel="00000000" w:rsidP="00000000" w:rsidRDefault="00000000" w:rsidRPr="00000000" w14:paraId="000000B6">
      <w:pPr>
        <w:numPr>
          <w:ilvl w:val="0"/>
          <w:numId w:val="11"/>
        </w:numPr>
        <w:shd w:fill="ffffff" w:val="clear"/>
        <w:spacing w:after="240"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 diversification and sustainability: India is seeing an rising demand for environmentally friendly products. Next could leverage its sustainability clothing lines as well as eco-friendly householdware to appeal to environmentally-conscious consumers which sets its company apart from the rest of the market.</w:t>
      </w:r>
    </w:p>
    <w:p w:rsidR="00000000" w:rsidDel="00000000" w:rsidP="00000000" w:rsidRDefault="00000000" w:rsidRPr="00000000" w14:paraId="000000B7">
      <w:pPr>
        <w:pStyle w:val="Heading2"/>
        <w:keepNext w:val="0"/>
        <w:keepLines w:val="0"/>
        <w:spacing w:before="280" w:line="360" w:lineRule="auto"/>
        <w:rPr/>
      </w:pPr>
      <w:bookmarkStart w:colFirst="0" w:colLast="0" w:name="_x8cxgbwdo04l" w:id="38"/>
      <w:bookmarkEnd w:id="38"/>
      <w:r w:rsidDel="00000000" w:rsidR="00000000" w:rsidRPr="00000000">
        <w:rPr>
          <w:rtl w:val="0"/>
        </w:rPr>
        <w:t xml:space="preserve">3.5 Risk Assessment and Mitigation Strategies</w:t>
      </w:r>
    </w:p>
    <w:p w:rsidR="00000000" w:rsidDel="00000000" w:rsidP="00000000" w:rsidRDefault="00000000" w:rsidRPr="00000000" w14:paraId="000000B8">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presents both </w:t>
      </w:r>
      <w:r w:rsidDel="00000000" w:rsidR="00000000" w:rsidRPr="00000000">
        <w:rPr>
          <w:rFonts w:ascii="Times New Roman" w:cs="Times New Roman" w:eastAsia="Times New Roman" w:hAnsi="Times New Roman"/>
          <w:b w:val="1"/>
          <w:bCs w:val="1"/>
          <w:sz w:val="24"/>
          <w:szCs w:val="24"/>
          <w:rtl w:val="0"/>
        </w:rPr>
        <w:t xml:space="preserve">opportunities and risks</w:t>
      </w:r>
      <w:r w:rsidDel="00000000" w:rsidR="00000000" w:rsidRPr="00000000">
        <w:rPr>
          <w:rFonts w:ascii="Times New Roman" w:cs="Times New Roman" w:eastAsia="Times New Roman" w:hAnsi="Times New Roman"/>
          <w:sz w:val="24"/>
          <w:szCs w:val="24"/>
          <w:rtl w:val="0"/>
        </w:rPr>
        <w:t xml:space="preserve">. Below are some key risks along with strategies for mitigating them:</w:t>
      </w:r>
    </w:p>
    <w:p w:rsidR="00000000" w:rsidDel="00000000" w:rsidP="00000000" w:rsidRDefault="00000000" w:rsidRPr="00000000" w14:paraId="000000B9">
      <w:pPr>
        <w:numPr>
          <w:ilvl w:val="0"/>
          <w:numId w:val="4"/>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Political instability: Although India's political landscape is stable, a few states may have different dynamic that can affect the business. The risk can be reduced through regional analysis, and selecting states that have stable governance as well as favorable policies for business.</w:t>
      </w:r>
      <w:r w:rsidDel="00000000" w:rsidR="00000000" w:rsidRPr="00000000">
        <w:rPr>
          <w:rtl w:val="0"/>
        </w:rPr>
      </w:r>
    </w:p>
    <w:p w:rsidR="00000000" w:rsidDel="00000000" w:rsidP="00000000" w:rsidRDefault="00000000" w:rsidRPr="00000000" w14:paraId="000000BA">
      <w:pPr>
        <w:numPr>
          <w:ilvl w:val="0"/>
          <w:numId w:val="4"/>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Exchange Rate fluctuation between Indian rupees and various currencies could impact the price of both revenue and imports. The next step is to reduce this risk by hedge currency risk as well as localizing supply chains when feasible to lessen the dependence of imports.</w:t>
      </w:r>
      <w:r w:rsidDel="00000000" w:rsidR="00000000" w:rsidRPr="00000000">
        <w:rPr>
          <w:rtl w:val="0"/>
        </w:rPr>
      </w:r>
    </w:p>
    <w:p w:rsidR="00000000" w:rsidDel="00000000" w:rsidP="00000000" w:rsidRDefault="00000000" w:rsidRPr="00000000" w14:paraId="000000BB">
      <w:pPr>
        <w:numPr>
          <w:ilvl w:val="0"/>
          <w:numId w:val="4"/>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Cultural Barriers: Making the necessary adjustments to the diversity of cultures and tastes of Indian consumers is vital. Market research on the local level products, customization of product, and partnerships with local Indian makers or influential people can aid in solving these problems.</w:t>
      </w:r>
      <w:r w:rsidDel="00000000" w:rsidR="00000000" w:rsidRPr="00000000">
        <w:rPr>
          <w:rtl w:val="0"/>
        </w:rPr>
      </w:r>
    </w:p>
    <w:p w:rsidR="00000000" w:rsidDel="00000000" w:rsidP="00000000" w:rsidRDefault="00000000" w:rsidRPr="00000000" w14:paraId="000000BC">
      <w:pPr>
        <w:shd w:fill="ffffff" w:val="clear"/>
        <w:spacing w:after="240" w:line="360" w:lineRule="auto"/>
        <w:jc w:val="both"/>
        <w:rPr>
          <w:rFonts w:ascii="Times New Roman" w:cs="Times New Roman" w:eastAsia="Times New Roman" w:hAnsi="Times New Roman"/>
          <w:sz w:val="24"/>
          <w:szCs w:val="24"/>
        </w:rPr>
      </w:pPr>
      <w:bookmarkStart w:colFirst="0" w:colLast="0" w:name="_5s95ic9cqd3" w:id="39"/>
      <w:bookmarkEnd w:id="39"/>
      <w:r w:rsidDel="00000000" w:rsidR="00000000" w:rsidRPr="00000000">
        <w:rPr>
          <w:rFonts w:ascii="Times New Roman" w:cs="Times New Roman" w:eastAsia="Times New Roman" w:hAnsi="Times New Roman"/>
          <w:sz w:val="24"/>
          <w:szCs w:val="24"/>
          <w:rtl w:val="0"/>
        </w:rPr>
        <w:t xml:space="preserve">Problems with Regulatory Compliance: India's regulatory framework can be a bit tangled with regard to the retail industry, tax policy in general, as well as FDI rules. It is important to consult local lawyers and keeping up-to-date with the latest changes in regulations will allow Next to remain compliant </w:t>
      </w:r>
      <w:r w:rsidDel="00000000" w:rsidR="00000000" w:rsidRPr="00000000">
        <w:rPr>
          <w:rFonts w:ascii="Times New Roman" w:cs="Times New Roman" w:eastAsia="Times New Roman" w:hAnsi="Times New Roman"/>
          <w:b w:val="1"/>
          <w:bCs w:val="1"/>
          <w:sz w:val="24"/>
          <w:szCs w:val="24"/>
          <w:rtl w:val="0"/>
        </w:rPr>
        <w:t xml:space="preserve">(The Guardian, 2025)</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D">
      <w:pPr>
        <w:pStyle w:val="Heading1"/>
        <w:keepNext w:val="0"/>
        <w:keepLines w:val="0"/>
        <w:spacing w:line="360" w:lineRule="auto"/>
        <w:rPr/>
      </w:pPr>
      <w:r w:rsidDel="00000000" w:rsidR="00000000" w:rsidRPr="00000000">
        <w:rPr>
          <w:rtl w:val="0"/>
        </w:rPr>
        <w:t xml:space="preserve">4. Performance Evaluation Framework</w:t>
      </w:r>
    </w:p>
    <w:p w:rsidR="00000000" w:rsidDel="00000000" w:rsidP="00000000" w:rsidRDefault="00000000" w:rsidRPr="00000000" w14:paraId="000000BE">
      <w:pPr>
        <w:pStyle w:val="Heading2"/>
        <w:keepNext w:val="0"/>
        <w:keepLines w:val="0"/>
        <w:spacing w:line="360" w:lineRule="auto"/>
        <w:rPr/>
      </w:pPr>
      <w:bookmarkStart w:colFirst="0" w:colLast="0" w:name="_dkprwbnkv09u" w:id="40"/>
      <w:bookmarkEnd w:id="40"/>
      <w:r w:rsidDel="00000000" w:rsidR="00000000" w:rsidRPr="00000000">
        <w:rPr>
          <w:rtl w:val="0"/>
        </w:rPr>
        <w:t xml:space="preserve">4.1 Balanced Scorecard for NEXT PLC’s Expansion into India</w:t>
      </w:r>
    </w:p>
    <w:p w:rsidR="00000000" w:rsidDel="00000000" w:rsidP="00000000" w:rsidRDefault="00000000" w:rsidRPr="00000000" w14:paraId="000000BF">
      <w:pPr>
        <w:shd w:fill="ffffff" w:val="clear"/>
        <w:spacing w:line="360" w:lineRule="auto"/>
        <w:ind w:left="0"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The Balanced Scorecard (BSC) is a strategy-oriented management tool designed to help organizations assess and control their performance in four primary viewpoints: Financial, Customer Internal Processes the growth and learning. To help Next PLC expand to India and India, the Balanced Scorecard will provide a complete framework for assessing the effectiveness of its strategy to enter the market </w:t>
      </w:r>
      <w:r w:rsidDel="00000000" w:rsidR="00000000" w:rsidRPr="00000000">
        <w:rPr>
          <w:rFonts w:ascii="Times New Roman" w:cs="Times New Roman" w:eastAsia="Times New Roman" w:hAnsi="Times New Roman"/>
          <w:b w:val="1"/>
          <w:bCs w:val="1"/>
          <w:sz w:val="24"/>
          <w:szCs w:val="24"/>
          <w:rtl w:val="0"/>
        </w:rPr>
        <w:t xml:space="preserve">(NASSCOM,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C0">
      <w:pPr>
        <w:pStyle w:val="Heading3"/>
        <w:keepNext w:val="0"/>
        <w:keepLines w:val="0"/>
        <w:spacing w:line="360" w:lineRule="auto"/>
        <w:rPr/>
      </w:pPr>
      <w:bookmarkStart w:colFirst="0" w:colLast="0" w:name="_qqzs2u3i9pjm" w:id="41"/>
      <w:bookmarkEnd w:id="41"/>
      <w:r w:rsidDel="00000000" w:rsidR="00000000" w:rsidRPr="00000000">
        <w:rPr>
          <w:rtl w:val="0"/>
        </w:rPr>
        <w:t xml:space="preserve">4.2.1. Financial Perspective</w:t>
      </w:r>
    </w:p>
    <w:p w:rsidR="00000000" w:rsidDel="00000000" w:rsidP="00000000" w:rsidRDefault="00000000" w:rsidRPr="00000000" w14:paraId="000000C1">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Financial Perspective is focused on growth in revenue as well as profitability and efficiency. In the event that Next PLC expands into India It is crucial to make sure that the firm's financial performance is in line with its objectives. The the following Key Performance Indicators (KPIs) can be utilized to measure the success of its financial operations:</w:t>
      </w:r>
    </w:p>
    <w:p w:rsidR="00000000" w:rsidDel="00000000" w:rsidP="00000000" w:rsidRDefault="00000000" w:rsidRPr="00000000" w14:paraId="000000C2">
      <w:pPr>
        <w:numPr>
          <w:ilvl w:val="0"/>
          <w:numId w:val="17"/>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Revenue Growth: The increase in revenue and sales is a major factor on the Indian market, in physical and online shops. An aim of 10 to 15 per cent growth year-over-year in revenue in the initial 3 years in operation in India could be established according to market forecasts and the company's history of expansion in different markets.</w:t>
      </w:r>
      <w:r w:rsidDel="00000000" w:rsidR="00000000" w:rsidRPr="00000000">
        <w:rPr>
          <w:rtl w:val="0"/>
        </w:rPr>
      </w:r>
    </w:p>
    <w:p w:rsidR="00000000" w:rsidDel="00000000" w:rsidP="00000000" w:rsidRDefault="00000000" w:rsidRPr="00000000" w14:paraId="000000C3">
      <w:pPr>
        <w:numPr>
          <w:ilvl w:val="1"/>
          <w:numId w:val="17"/>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 All Revenue generated from India (quarterly/annually)</w:t>
      </w:r>
      <w:r w:rsidDel="00000000" w:rsidR="00000000" w:rsidRPr="00000000">
        <w:rPr>
          <w:rtl w:val="0"/>
        </w:rPr>
      </w:r>
    </w:p>
    <w:p w:rsidR="00000000" w:rsidDel="00000000" w:rsidP="00000000" w:rsidRDefault="00000000" w:rsidRPr="00000000" w14:paraId="000000C4">
      <w:pPr>
        <w:numPr>
          <w:ilvl w:val="1"/>
          <w:numId w:val="17"/>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Goal: 10% growth on year-over-year sales</w:t>
      </w:r>
      <w:r w:rsidDel="00000000" w:rsidR="00000000" w:rsidRPr="00000000">
        <w:rPr>
          <w:rtl w:val="0"/>
        </w:rPr>
      </w:r>
    </w:p>
    <w:p w:rsidR="00000000" w:rsidDel="00000000" w:rsidP="00000000" w:rsidRDefault="00000000" w:rsidRPr="00000000" w14:paraId="000000C5">
      <w:pPr>
        <w:numPr>
          <w:ilvl w:val="0"/>
          <w:numId w:val="17"/>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Profitability: ensuring that the expansion will result in profits-producing business. Profit margins need to be kept as well as enhancing the brand's presence.</w:t>
      </w:r>
      <w:r w:rsidDel="00000000" w:rsidR="00000000" w:rsidRPr="00000000">
        <w:rPr>
          <w:rtl w:val="0"/>
        </w:rPr>
      </w:r>
    </w:p>
    <w:p w:rsidR="00000000" w:rsidDel="00000000" w:rsidP="00000000" w:rsidRDefault="00000000" w:rsidRPr="00000000" w14:paraId="000000C6">
      <w:pPr>
        <w:numPr>
          <w:ilvl w:val="1"/>
          <w:numId w:val="17"/>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Metrics: Operating profit margin, net profit margin</w:t>
      </w:r>
      <w:r w:rsidDel="00000000" w:rsidR="00000000" w:rsidRPr="00000000">
        <w:rPr>
          <w:rtl w:val="0"/>
        </w:rPr>
      </w:r>
    </w:p>
    <w:p w:rsidR="00000000" w:rsidDel="00000000" w:rsidP="00000000" w:rsidRDefault="00000000" w:rsidRPr="00000000" w14:paraId="000000C7">
      <w:pPr>
        <w:numPr>
          <w:ilvl w:val="1"/>
          <w:numId w:val="17"/>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The goal is to achieve operational profit margins comparable to that of Next's UK as well as European operations (~10-12 10%)</w:t>
      </w:r>
      <w:r w:rsidDel="00000000" w:rsidR="00000000" w:rsidRPr="00000000">
        <w:rPr>
          <w:rtl w:val="0"/>
        </w:rPr>
      </w:r>
    </w:p>
    <w:p w:rsidR="00000000" w:rsidDel="00000000" w:rsidP="00000000" w:rsidRDefault="00000000" w:rsidRPr="00000000" w14:paraId="000000C8">
      <w:pPr>
        <w:numPr>
          <w:ilvl w:val="0"/>
          <w:numId w:val="17"/>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Cost Efficiency: managing the costs of operation associated with entering markets, such as marketing, logistics, as well as Retail operations.</w:t>
      </w:r>
      <w:r w:rsidDel="00000000" w:rsidR="00000000" w:rsidRPr="00000000">
        <w:rPr>
          <w:rtl w:val="0"/>
        </w:rPr>
      </w:r>
    </w:p>
    <w:p w:rsidR="00000000" w:rsidDel="00000000" w:rsidP="00000000" w:rsidRDefault="00000000" w:rsidRPr="00000000" w14:paraId="000000C9">
      <w:pPr>
        <w:numPr>
          <w:ilvl w:val="1"/>
          <w:numId w:val="17"/>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 Measures: Cost-to income ratio and cost per sale</w:t>
      </w:r>
      <w:r w:rsidDel="00000000" w:rsidR="00000000" w:rsidRPr="00000000">
        <w:rPr>
          <w:rtl w:val="0"/>
        </w:rPr>
      </w:r>
    </w:p>
    <w:p w:rsidR="00000000" w:rsidDel="00000000" w:rsidP="00000000" w:rsidRDefault="00000000" w:rsidRPr="00000000" w14:paraId="000000CA">
      <w:pPr>
        <w:numPr>
          <w:ilvl w:val="0"/>
          <w:numId w:val="3"/>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Goal: Keep the cost-to-income ratio lower than the industry standard in India (15-20 15-20%) </w:t>
      </w:r>
      <w:r w:rsidDel="00000000" w:rsidR="00000000" w:rsidRPr="00000000">
        <w:rPr>
          <w:rFonts w:ascii="Times New Roman" w:cs="Times New Roman" w:eastAsia="Times New Roman" w:hAnsi="Times New Roman"/>
          <w:b w:val="1"/>
          <w:bCs w:val="1"/>
          <w:sz w:val="24"/>
          <w:szCs w:val="24"/>
          <w:rtl w:val="0"/>
        </w:rPr>
        <w:t xml:space="preserve">(NASSCOM,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CB">
      <w:pPr>
        <w:pStyle w:val="Heading4"/>
        <w:keepNext w:val="0"/>
        <w:keepLines w:val="0"/>
        <w:spacing w:after="40" w:before="240" w:line="360" w:lineRule="auto"/>
        <w:rPr>
          <w:color w:val="000000"/>
        </w:rPr>
      </w:pPr>
      <w:bookmarkStart w:colFirst="0" w:colLast="0" w:name="_l5hlnspwqccm" w:id="42"/>
      <w:bookmarkEnd w:id="42"/>
      <w:r w:rsidDel="00000000" w:rsidR="00000000" w:rsidRPr="00000000">
        <w:rPr>
          <w:rtl w:val="0"/>
        </w:rPr>
      </w:r>
    </w:p>
    <w:p w:rsidR="00000000" w:rsidDel="00000000" w:rsidP="00000000" w:rsidRDefault="00000000" w:rsidRPr="00000000" w14:paraId="000000CC">
      <w:pPr>
        <w:pStyle w:val="Heading3"/>
        <w:keepNext w:val="0"/>
        <w:keepLines w:val="0"/>
        <w:spacing w:after="40" w:before="240" w:line="360" w:lineRule="auto"/>
        <w:rPr/>
      </w:pPr>
      <w:bookmarkStart w:colFirst="0" w:colLast="0" w:name="_r8l40b9etg6" w:id="43"/>
      <w:bookmarkEnd w:id="43"/>
      <w:r w:rsidDel="00000000" w:rsidR="00000000" w:rsidRPr="00000000">
        <w:rPr>
          <w:rtl w:val="0"/>
        </w:rPr>
        <w:t xml:space="preserve">4.1.2 Customer Perspective</w:t>
      </w:r>
    </w:p>
    <w:p w:rsidR="00000000" w:rsidDel="00000000" w:rsidP="00000000" w:rsidRDefault="00000000" w:rsidRPr="00000000" w14:paraId="000000CD">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Customer Perspective is focused on the customer's acquisition retention, rates of retention, as well as customer satisfaction. In the case of Next PLC, expanding into India involves the acquisition of new customers, while ensuring the highest levels of loyalty to customers. Important KPIs for this scenario are:</w:t>
      </w:r>
    </w:p>
    <w:p w:rsidR="00000000" w:rsidDel="00000000" w:rsidP="00000000" w:rsidRDefault="00000000" w:rsidRPr="00000000" w14:paraId="000000CE">
      <w:pPr>
        <w:numPr>
          <w:ilvl w:val="0"/>
          <w:numId w:val="5"/>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Customers Acquisition: the pace that new customers are attracted by the brand of Next PLC in India on the internet as well as in physical shops.</w:t>
      </w:r>
      <w:r w:rsidDel="00000000" w:rsidR="00000000" w:rsidRPr="00000000">
        <w:rPr>
          <w:rtl w:val="0"/>
        </w:rPr>
      </w:r>
    </w:p>
    <w:p w:rsidR="00000000" w:rsidDel="00000000" w:rsidP="00000000" w:rsidRDefault="00000000" w:rsidRPr="00000000" w14:paraId="000000CF">
      <w:pPr>
        <w:numPr>
          <w:ilvl w:val="1"/>
          <w:numId w:val="5"/>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 The number of customers who are new (monthly/quarterly)</w:t>
      </w:r>
      <w:r w:rsidDel="00000000" w:rsidR="00000000" w:rsidRPr="00000000">
        <w:rPr>
          <w:rtl w:val="0"/>
        </w:rPr>
      </w:r>
    </w:p>
    <w:p w:rsidR="00000000" w:rsidDel="00000000" w:rsidP="00000000" w:rsidRDefault="00000000" w:rsidRPr="00000000" w14:paraId="000000D0">
      <w:pPr>
        <w:numPr>
          <w:ilvl w:val="1"/>
          <w:numId w:val="5"/>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The goal is 10% customers' base grows each quarter for the initial two years</w:t>
      </w:r>
      <w:r w:rsidDel="00000000" w:rsidR="00000000" w:rsidRPr="00000000">
        <w:rPr>
          <w:rtl w:val="0"/>
        </w:rPr>
      </w:r>
    </w:p>
    <w:p w:rsidR="00000000" w:rsidDel="00000000" w:rsidP="00000000" w:rsidRDefault="00000000" w:rsidRPr="00000000" w14:paraId="000000D1">
      <w:pPr>
        <w:numPr>
          <w:ilvl w:val="0"/>
          <w:numId w:val="5"/>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rate of retention for customers: The percent of customers who have made repeated purchases, and who continue to interact with the brand.</w:t>
      </w:r>
      <w:r w:rsidDel="00000000" w:rsidR="00000000" w:rsidRPr="00000000">
        <w:rPr>
          <w:rtl w:val="0"/>
        </w:rPr>
      </w:r>
    </w:p>
    <w:p w:rsidR="00000000" w:rsidDel="00000000" w:rsidP="00000000" w:rsidRDefault="00000000" w:rsidRPr="00000000" w14:paraId="000000D2">
      <w:pPr>
        <w:numPr>
          <w:ilvl w:val="1"/>
          <w:numId w:val="5"/>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 The repeat purchase rate is also known as the Customer lifetime value (CLTV).</w:t>
      </w:r>
      <w:r w:rsidDel="00000000" w:rsidR="00000000" w:rsidRPr="00000000">
        <w:rPr>
          <w:rtl w:val="0"/>
        </w:rPr>
      </w:r>
    </w:p>
    <w:p w:rsidR="00000000" w:rsidDel="00000000" w:rsidP="00000000" w:rsidRDefault="00000000" w:rsidRPr="00000000" w14:paraId="000000D3">
      <w:pPr>
        <w:numPr>
          <w:ilvl w:val="1"/>
          <w:numId w:val="5"/>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The goal is to achieve a retention rate of between 60 and 70% within the first three years.</w:t>
      </w:r>
      <w:r w:rsidDel="00000000" w:rsidR="00000000" w:rsidRPr="00000000">
        <w:rPr>
          <w:rtl w:val="0"/>
        </w:rPr>
      </w:r>
    </w:p>
    <w:p w:rsidR="00000000" w:rsidDel="00000000" w:rsidP="00000000" w:rsidRDefault="00000000" w:rsidRPr="00000000" w14:paraId="000000D4">
      <w:pPr>
        <w:numPr>
          <w:ilvl w:val="0"/>
          <w:numId w:val="3"/>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Customer Satisfaction: Monitoring the degree of satisfaction customers have with their shopping experience and the merchandise. This is tracked through comments from customers, reviews and even surveys </w:t>
      </w:r>
      <w:r w:rsidDel="00000000" w:rsidR="00000000" w:rsidRPr="00000000">
        <w:rPr>
          <w:rFonts w:ascii="Times New Roman" w:cs="Times New Roman" w:eastAsia="Times New Roman" w:hAnsi="Times New Roman"/>
          <w:b w:val="1"/>
          <w:bCs w:val="1"/>
          <w:sz w:val="24"/>
          <w:szCs w:val="24"/>
          <w:rtl w:val="0"/>
        </w:rPr>
        <w:t xml:space="preserve">(NASSCOM,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D5">
      <w:pPr>
        <w:numPr>
          <w:ilvl w:val="1"/>
          <w:numId w:val="5"/>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 Net Promoter Score (NPS), Customer Satisfaction Score (CSAT)</w:t>
      </w:r>
      <w:r w:rsidDel="00000000" w:rsidR="00000000" w:rsidRPr="00000000">
        <w:rPr>
          <w:rtl w:val="0"/>
        </w:rPr>
      </w:r>
    </w:p>
    <w:p w:rsidR="00000000" w:rsidDel="00000000" w:rsidP="00000000" w:rsidRDefault="00000000" w:rsidRPr="00000000" w14:paraId="000000D6">
      <w:pPr>
        <w:numPr>
          <w:ilvl w:val="1"/>
          <w:numId w:val="5"/>
        </w:numPr>
        <w:spacing w:after="240"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Goal: To achieve an NPS score of 70% or more for satisfaction with customers in India </w:t>
      </w:r>
      <w:r w:rsidDel="00000000" w:rsidR="00000000" w:rsidRPr="00000000">
        <w:rPr>
          <w:rFonts w:ascii="Times New Roman" w:cs="Times New Roman" w:eastAsia="Times New Roman" w:hAnsi="Times New Roman"/>
          <w:b w:val="1"/>
          <w:bCs w:val="1"/>
          <w:sz w:val="24"/>
          <w:szCs w:val="24"/>
          <w:rtl w:val="0"/>
        </w:rPr>
        <w:t xml:space="preserve">(Global Data,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D7">
      <w:pPr>
        <w:pStyle w:val="Heading3"/>
        <w:keepNext w:val="0"/>
        <w:keepLines w:val="0"/>
        <w:spacing w:after="40" w:before="240" w:line="360" w:lineRule="auto"/>
        <w:rPr/>
      </w:pPr>
      <w:bookmarkStart w:colFirst="0" w:colLast="0" w:name="_63a9fssiq78a" w:id="44"/>
      <w:bookmarkEnd w:id="44"/>
      <w:r w:rsidDel="00000000" w:rsidR="00000000" w:rsidRPr="00000000">
        <w:rPr>
          <w:rtl w:val="0"/>
        </w:rPr>
        <w:t xml:space="preserve">4.1.3. Internal Processes Perspective</w:t>
      </w:r>
    </w:p>
    <w:p w:rsidR="00000000" w:rsidDel="00000000" w:rsidP="00000000" w:rsidRDefault="00000000" w:rsidRPr="00000000" w14:paraId="000000D8">
      <w:pPr>
        <w:numPr>
          <w:ilvl w:val="1"/>
          <w:numId w:val="15"/>
        </w:numPr>
        <w:shd w:fill="ffffff" w:val="clear"/>
        <w:spacing w:line="360" w:lineRule="auto"/>
        <w:ind w:left="28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internal processes perspective focuses on optimizing the efficiency of supply chain by improving operational performance and making the most efficient utilization of resources. When the Next PLC enters India, it must establish strong operational and logistical frameworks in order in order to fulfill the demands of consumers. In this regard, KPIs must focus on:</w:t>
      </w:r>
    </w:p>
    <w:p w:rsidR="00000000" w:rsidDel="00000000" w:rsidP="00000000" w:rsidRDefault="00000000" w:rsidRPr="00000000" w14:paraId="000000D9">
      <w:pPr>
        <w:shd w:fill="ffffff" w:val="clear"/>
        <w:spacing w:line="360" w:lineRule="auto"/>
        <w:ind w:left="144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numPr>
          <w:ilvl w:val="2"/>
          <w:numId w:val="15"/>
        </w:numPr>
        <w:spacing w:line="360" w:lineRule="auto"/>
        <w:ind w:left="28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Effectiveness of the Supply Chain: ensuring that the supply chain of Next PLC runs smoothly, with minimum disruption to ensure that products are delivered at the right the scheduled date.</w:t>
        <w:br w:type="textWrapping"/>
        <w:br w:type="textWrapping"/>
      </w:r>
    </w:p>
    <w:p w:rsidR="00000000" w:rsidDel="00000000" w:rsidP="00000000" w:rsidRDefault="00000000" w:rsidRPr="00000000" w14:paraId="000000DB">
      <w:pPr>
        <w:numPr>
          <w:ilvl w:val="4"/>
          <w:numId w:val="15"/>
        </w:numPr>
        <w:spacing w:line="360" w:lineRule="auto"/>
        <w:ind w:left="127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KPI Metric: Inventory turnover ratio, on-time delivery rate.</w:t>
      </w:r>
    </w:p>
    <w:p w:rsidR="00000000" w:rsidDel="00000000" w:rsidP="00000000" w:rsidRDefault="00000000" w:rsidRPr="00000000" w14:paraId="000000DC">
      <w:pPr>
        <w:numPr>
          <w:ilvl w:val="4"/>
          <w:numId w:val="15"/>
        </w:numPr>
        <w:spacing w:line="360" w:lineRule="auto"/>
        <w:ind w:left="127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is to achieve 95% of on-time delivery and a turnover of 4 to 5 times each year.</w:t>
      </w:r>
    </w:p>
    <w:p w:rsidR="00000000" w:rsidDel="00000000" w:rsidP="00000000" w:rsidRDefault="00000000" w:rsidRPr="00000000" w14:paraId="000000DD">
      <w:pPr>
        <w:numPr>
          <w:ilvl w:val="3"/>
          <w:numId w:val="15"/>
        </w:numPr>
        <w:spacing w:line="360" w:lineRule="auto"/>
        <w:ind w:left="127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Operational Performance: Enhancing the efficiency of processes inside stores, warehouses, as well as customer service in order to guarantee smooth processes.</w:t>
      </w:r>
    </w:p>
    <w:p w:rsidR="00000000" w:rsidDel="00000000" w:rsidP="00000000" w:rsidRDefault="00000000" w:rsidRPr="00000000" w14:paraId="000000DE">
      <w:pPr>
        <w:numPr>
          <w:ilvl w:val="3"/>
          <w:numId w:val="15"/>
        </w:numPr>
        <w:spacing w:line="360" w:lineRule="auto"/>
        <w:ind w:left="28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KPI Metric: Cost of operation per unit and stock-out rate.</w:t>
      </w:r>
    </w:p>
    <w:p w:rsidR="00000000" w:rsidDel="00000000" w:rsidP="00000000" w:rsidRDefault="00000000" w:rsidRPr="00000000" w14:paraId="000000DF">
      <w:pPr>
        <w:numPr>
          <w:ilvl w:val="3"/>
          <w:numId w:val="15"/>
        </w:numPr>
        <w:spacing w:line="360" w:lineRule="auto"/>
        <w:ind w:left="28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is to reduce operational costs by 5-10% for each unit of revenue in the initial two years.</w:t>
      </w:r>
    </w:p>
    <w:p w:rsidR="00000000" w:rsidDel="00000000" w:rsidP="00000000" w:rsidRDefault="00000000" w:rsidRPr="00000000" w14:paraId="000000E0">
      <w:pPr>
        <w:numPr>
          <w:ilvl w:val="3"/>
          <w:numId w:val="15"/>
        </w:numPr>
        <w:spacing w:line="360" w:lineRule="auto"/>
        <w:ind w:left="113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Expanding the footprint of retail stores: Monitoring the impact of store openings as well as the effectiveness of the shopping experience.</w:t>
      </w:r>
    </w:p>
    <w:p w:rsidR="00000000" w:rsidDel="00000000" w:rsidP="00000000" w:rsidRDefault="00000000" w:rsidRPr="00000000" w14:paraId="000000E1">
      <w:pPr>
        <w:numPr>
          <w:ilvl w:val="4"/>
          <w:numId w:val="15"/>
        </w:numPr>
        <w:spacing w:line="360" w:lineRule="auto"/>
        <w:ind w:left="113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KPI Metric: The number of new stores that are opened each year, the number of sales per square foot</w:t>
      </w:r>
    </w:p>
    <w:p w:rsidR="00000000" w:rsidDel="00000000" w:rsidP="00000000" w:rsidRDefault="00000000" w:rsidRPr="00000000" w14:paraId="000000E2">
      <w:pPr>
        <w:numPr>
          <w:ilvl w:val="4"/>
          <w:numId w:val="15"/>
        </w:numPr>
        <w:spacing w:after="240" w:line="360" w:lineRule="auto"/>
        <w:ind w:left="113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Target: Open 50-60 Target stores in major cities, including Tier 2 cities in the next 3 years.</w:t>
      </w:r>
    </w:p>
    <w:p w:rsidR="00000000" w:rsidDel="00000000" w:rsidP="00000000" w:rsidRDefault="00000000" w:rsidRPr="00000000" w14:paraId="000000E3">
      <w:pPr>
        <w:pStyle w:val="Heading3"/>
        <w:keepNext w:val="0"/>
        <w:keepLines w:val="0"/>
        <w:spacing w:after="40" w:before="240" w:line="360" w:lineRule="auto"/>
        <w:rPr/>
      </w:pPr>
      <w:bookmarkStart w:colFirst="0" w:colLast="0" w:name="_fxwa6ymdnk4v" w:id="45"/>
      <w:bookmarkEnd w:id="45"/>
      <w:r w:rsidDel="00000000" w:rsidR="00000000" w:rsidRPr="00000000">
        <w:rPr>
          <w:rtl w:val="0"/>
        </w:rPr>
        <w:t xml:space="preserve">4.1.4. Learning and Growth Perspective</w:t>
      </w:r>
    </w:p>
    <w:p w:rsidR="00000000" w:rsidDel="00000000" w:rsidP="00000000" w:rsidRDefault="00000000" w:rsidRPr="00000000" w14:paraId="000000E4">
      <w:pPr>
        <w:numPr>
          <w:ilvl w:val="1"/>
          <w:numId w:val="1"/>
        </w:numPr>
        <w:shd w:fill="ffffff" w:val="clear"/>
        <w:spacing w:line="360" w:lineRule="auto"/>
        <w:ind w:left="5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Learning and Growth Perspective focuses on developing employees, creating the development of innovation and improving organization capabilities. In the event that Next PLC establishes itself in India and expands its operations, it will need to invest in its employees, technologies and process. The most important KPIs for this sector are:</w:t>
      </w:r>
    </w:p>
    <w:p w:rsidR="00000000" w:rsidDel="00000000" w:rsidP="00000000" w:rsidRDefault="00000000" w:rsidRPr="00000000" w14:paraId="000000E5">
      <w:pPr>
        <w:numPr>
          <w:ilvl w:val="2"/>
          <w:numId w:val="1"/>
        </w:numPr>
        <w:spacing w:line="360" w:lineRule="auto"/>
        <w:ind w:left="5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Training and Development of Employees: Assessing the degree to which employees are educated and re-trained to assist in the company's growth strategy.</w:t>
      </w:r>
    </w:p>
    <w:p w:rsidR="00000000" w:rsidDel="00000000" w:rsidP="00000000" w:rsidRDefault="00000000" w:rsidRPr="00000000" w14:paraId="000000E6">
      <w:pPr>
        <w:numPr>
          <w:ilvl w:val="3"/>
          <w:numId w:val="1"/>
        </w:numPr>
        <w:spacing w:line="360" w:lineRule="auto"/>
        <w:ind w:left="5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KPI Metric: Hours of training per employee, satisfaction levels of employees and retention rate.</w:t>
      </w:r>
    </w:p>
    <w:p w:rsidR="00000000" w:rsidDel="00000000" w:rsidP="00000000" w:rsidRDefault="00000000" w:rsidRPr="00000000" w14:paraId="000000E7">
      <w:pPr>
        <w:numPr>
          <w:ilvl w:val="3"/>
          <w:numId w:val="1"/>
        </w:numPr>
        <w:spacing w:line="360" w:lineRule="auto"/>
        <w:ind w:left="5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 Train all employees in the frontline as well as managerial in the first six months after the opening of new stores in India by providing at minimum 40 hours of education per year.</w:t>
      </w:r>
    </w:p>
    <w:p w:rsidR="00000000" w:rsidDel="00000000" w:rsidP="00000000" w:rsidRDefault="00000000" w:rsidRPr="00000000" w14:paraId="000000E8">
      <w:pPr>
        <w:numPr>
          <w:ilvl w:val="0"/>
          <w:numId w:val="3"/>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Innovation: Creating new ideas in the product offering, customer experiences, as well as the technology used in retail</w:t>
      </w:r>
      <w:r w:rsidDel="00000000" w:rsidR="00000000" w:rsidRPr="00000000">
        <w:rPr>
          <w:rFonts w:ascii="Times New Roman" w:cs="Times New Roman" w:eastAsia="Times New Roman" w:hAnsi="Times New Roman"/>
          <w:b w:val="1"/>
          <w:bCs w:val="1"/>
          <w:sz w:val="24"/>
          <w:szCs w:val="24"/>
          <w:rtl w:val="0"/>
        </w:rPr>
        <w:t xml:space="preserve">(NASSCOM,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E9">
      <w:pPr>
        <w:numPr>
          <w:ilvl w:val="3"/>
          <w:numId w:val="1"/>
        </w:numPr>
        <w:spacing w:line="360" w:lineRule="auto"/>
        <w:ind w:left="5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KPI Metric: The number of brand new products introduced, enhancements to the customer experience (e.g. AI-driven recommendations or digitization)</w:t>
      </w:r>
    </w:p>
    <w:p w:rsidR="00000000" w:rsidDel="00000000" w:rsidP="00000000" w:rsidRDefault="00000000" w:rsidRPr="00000000" w14:paraId="000000EA">
      <w:pPr>
        <w:numPr>
          <w:ilvl w:val="3"/>
          <w:numId w:val="1"/>
        </w:numPr>
        <w:spacing w:after="240" w:line="360" w:lineRule="auto"/>
        <w:ind w:left="5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 Introduce 3-5 new product categories, and bring 3 major improvements to customer experience within the initial two years.</w:t>
      </w:r>
    </w:p>
    <w:p w:rsidR="00000000" w:rsidDel="00000000" w:rsidP="00000000" w:rsidRDefault="00000000" w:rsidRPr="00000000" w14:paraId="000000EB">
      <w:pPr>
        <w:pStyle w:val="Heading2"/>
        <w:keepNext w:val="0"/>
        <w:keepLines w:val="0"/>
        <w:rPr/>
      </w:pPr>
      <w:bookmarkStart w:colFirst="0" w:colLast="0" w:name="_ap24gmrh3ok7" w:id="46"/>
      <w:bookmarkEnd w:id="46"/>
      <w:r w:rsidDel="00000000" w:rsidR="00000000" w:rsidRPr="00000000">
        <w:rPr>
          <w:rtl w:val="0"/>
        </w:rPr>
        <w:t xml:space="preserve">4.2. Triple Bottom Line (TBL) Evaluation</w:t>
      </w:r>
    </w:p>
    <w:p w:rsidR="00000000" w:rsidDel="00000000" w:rsidP="00000000" w:rsidRDefault="00000000" w:rsidRPr="00000000" w14:paraId="000000EC">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bCs w:val="1"/>
          <w:sz w:val="24"/>
          <w:szCs w:val="24"/>
          <w:rtl w:val="0"/>
        </w:rPr>
        <w:t xml:space="preserve">Triple Bottom Line (TBL)</w:t>
      </w:r>
      <w:r w:rsidDel="00000000" w:rsidR="00000000" w:rsidRPr="00000000">
        <w:rPr>
          <w:rFonts w:ascii="Times New Roman" w:cs="Times New Roman" w:eastAsia="Times New Roman" w:hAnsi="Times New Roman"/>
          <w:sz w:val="24"/>
          <w:szCs w:val="24"/>
          <w:rtl w:val="0"/>
        </w:rPr>
        <w:t xml:space="preserve"> framework evaluates the social, environmental, and economic impact of a company’s activities. For Next PLC, entering India should result in measurable positive outcomes across all three dimensions.</w:t>
      </w:r>
    </w:p>
    <w:p w:rsidR="00000000" w:rsidDel="00000000" w:rsidP="00000000" w:rsidRDefault="00000000" w:rsidRPr="00000000" w14:paraId="000000ED">
      <w:pPr>
        <w:pStyle w:val="Heading3"/>
        <w:keepNext w:val="0"/>
        <w:keepLines w:val="0"/>
        <w:spacing w:after="40" w:before="240" w:lineRule="auto"/>
        <w:rPr/>
      </w:pPr>
      <w:bookmarkStart w:colFirst="0" w:colLast="0" w:name="_6jgktoxgr2m4" w:id="47"/>
      <w:bookmarkEnd w:id="47"/>
      <w:r w:rsidDel="00000000" w:rsidR="00000000" w:rsidRPr="00000000">
        <w:rPr>
          <w:rtl w:val="0"/>
        </w:rPr>
        <w:t xml:space="preserve">4.2.1. Social Impact</w:t>
      </w:r>
    </w:p>
    <w:p w:rsidR="00000000" w:rsidDel="00000000" w:rsidP="00000000" w:rsidRDefault="00000000" w:rsidRPr="00000000" w14:paraId="000000EE">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Future PLC's expansion to India opens up a wealth of opportunities for social growth, specifically in terms of job creation, development of skills, and engagement with the community. The most important social indicators are:</w:t>
      </w:r>
    </w:p>
    <w:p w:rsidR="00000000" w:rsidDel="00000000" w:rsidP="00000000" w:rsidRDefault="00000000" w:rsidRPr="00000000" w14:paraId="000000EF">
      <w:pPr>
        <w:numPr>
          <w:ilvl w:val="0"/>
          <w:numId w:val="9"/>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Employment Creation: The growth is expected to create jobs in the direct and indirect sectors in India including retail workers to logisticians and managerial posts.</w:t>
      </w:r>
      <w:r w:rsidDel="00000000" w:rsidR="00000000" w:rsidRPr="00000000">
        <w:rPr>
          <w:rtl w:val="0"/>
        </w:rPr>
      </w:r>
    </w:p>
    <w:p w:rsidR="00000000" w:rsidDel="00000000" w:rsidP="00000000" w:rsidRDefault="00000000" w:rsidRPr="00000000" w14:paraId="000000F0">
      <w:pPr>
        <w:numPr>
          <w:ilvl w:val="1"/>
          <w:numId w:val="9"/>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 The number of jobs that are created (direct as well as indirect).</w:t>
      </w:r>
      <w:r w:rsidDel="00000000" w:rsidR="00000000" w:rsidRPr="00000000">
        <w:rPr>
          <w:rtl w:val="0"/>
        </w:rPr>
      </w:r>
    </w:p>
    <w:p w:rsidR="00000000" w:rsidDel="00000000" w:rsidP="00000000" w:rsidRDefault="00000000" w:rsidRPr="00000000" w14:paraId="000000F1">
      <w:pPr>
        <w:numPr>
          <w:ilvl w:val="0"/>
          <w:numId w:val="3"/>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Goal: To create 2,000 to 3,000 direct jobs in five years </w:t>
      </w:r>
      <w:r w:rsidDel="00000000" w:rsidR="00000000" w:rsidRPr="00000000">
        <w:rPr>
          <w:rFonts w:ascii="Times New Roman" w:cs="Times New Roman" w:eastAsia="Times New Roman" w:hAnsi="Times New Roman"/>
          <w:b w:val="1"/>
          <w:bCs w:val="1"/>
          <w:sz w:val="24"/>
          <w:szCs w:val="24"/>
          <w:rtl w:val="0"/>
        </w:rPr>
        <w:t xml:space="preserve">(NASSCOM,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F2">
      <w:pPr>
        <w:numPr>
          <w:ilvl w:val="0"/>
          <w:numId w:val="9"/>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employee's Welfare and Development: Providing decent wages, job advancement opportunities, and enhancing standard of work in the supply chain.</w:t>
      </w:r>
      <w:r w:rsidDel="00000000" w:rsidR="00000000" w:rsidRPr="00000000">
        <w:rPr>
          <w:rtl w:val="0"/>
        </w:rPr>
      </w:r>
    </w:p>
    <w:p w:rsidR="00000000" w:rsidDel="00000000" w:rsidP="00000000" w:rsidRDefault="00000000" w:rsidRPr="00000000" w14:paraId="000000F3">
      <w:pPr>
        <w:numPr>
          <w:ilvl w:val="1"/>
          <w:numId w:val="9"/>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 Retention of employees and satisfaction rate</w:t>
      </w:r>
      <w:r w:rsidDel="00000000" w:rsidR="00000000" w:rsidRPr="00000000">
        <w:rPr>
          <w:rtl w:val="0"/>
        </w:rPr>
      </w:r>
    </w:p>
    <w:p w:rsidR="00000000" w:rsidDel="00000000" w:rsidP="00000000" w:rsidRDefault="00000000" w:rsidRPr="00000000" w14:paraId="000000F4">
      <w:pPr>
        <w:numPr>
          <w:ilvl w:val="1"/>
          <w:numId w:val="9"/>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Goal: To achieve a satisfaction level at least 85%</w:t>
      </w:r>
      <w:r w:rsidDel="00000000" w:rsidR="00000000" w:rsidRPr="00000000">
        <w:rPr>
          <w:rtl w:val="0"/>
        </w:rPr>
      </w:r>
    </w:p>
    <w:p w:rsidR="00000000" w:rsidDel="00000000" w:rsidP="00000000" w:rsidRDefault="00000000" w:rsidRPr="00000000" w14:paraId="000000F5">
      <w:pPr>
        <w:numPr>
          <w:ilvl w:val="0"/>
          <w:numId w:val="9"/>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Community Engagement: Helping local communities by implementing initiatives like partnership with local charitable organizations and local suppliers sourcing as well as sustainable development initiatives.</w:t>
      </w:r>
      <w:r w:rsidDel="00000000" w:rsidR="00000000" w:rsidRPr="00000000">
        <w:rPr>
          <w:rtl w:val="0"/>
        </w:rPr>
      </w:r>
    </w:p>
    <w:p w:rsidR="00000000" w:rsidDel="00000000" w:rsidP="00000000" w:rsidRDefault="00000000" w:rsidRPr="00000000" w14:paraId="000000F6">
      <w:pPr>
        <w:numPr>
          <w:ilvl w:val="1"/>
          <w:numId w:val="9"/>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 percent of local vendors, community-based projects that are supported</w:t>
        <w:br w:type="textWrapping"/>
      </w:r>
      <w:r w:rsidDel="00000000" w:rsidR="00000000" w:rsidRPr="00000000">
        <w:rPr>
          <w:rtl w:val="0"/>
        </w:rPr>
      </w:r>
    </w:p>
    <w:p w:rsidR="00000000" w:rsidDel="00000000" w:rsidP="00000000" w:rsidRDefault="00000000" w:rsidRPr="00000000" w14:paraId="000000F7">
      <w:pPr>
        <w:numPr>
          <w:ilvl w:val="1"/>
          <w:numId w:val="9"/>
        </w:numPr>
        <w:spacing w:after="240"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The goal is to source 30 percent of the products locally, and fund 5-10 projects in the community by 2026 </w:t>
      </w:r>
      <w:r w:rsidDel="00000000" w:rsidR="00000000" w:rsidRPr="00000000">
        <w:rPr>
          <w:rFonts w:ascii="Times New Roman" w:cs="Times New Roman" w:eastAsia="Times New Roman" w:hAnsi="Times New Roman"/>
          <w:b w:val="1"/>
          <w:bCs w:val="1"/>
          <w:sz w:val="24"/>
          <w:szCs w:val="24"/>
          <w:rtl w:val="0"/>
        </w:rPr>
        <w:t xml:space="preserve">(Global Data,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F8">
      <w:pPr>
        <w:pStyle w:val="Heading3"/>
        <w:keepNext w:val="0"/>
        <w:keepLines w:val="0"/>
        <w:spacing w:after="40" w:before="240" w:lineRule="auto"/>
        <w:rPr/>
      </w:pPr>
      <w:bookmarkStart w:colFirst="0" w:colLast="0" w:name="_tpvwtj9laoi3" w:id="48"/>
      <w:bookmarkEnd w:id="48"/>
      <w:r w:rsidDel="00000000" w:rsidR="00000000" w:rsidRPr="00000000">
        <w:rPr>
          <w:rtl w:val="0"/>
        </w:rPr>
        <w:t xml:space="preserve">4.2.1 Environmental Impact</w:t>
      </w:r>
    </w:p>
    <w:p w:rsidR="00000000" w:rsidDel="00000000" w:rsidP="00000000" w:rsidRDefault="00000000" w:rsidRPr="00000000" w14:paraId="000000F9">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 on the environment of the operations of Next PLC in India will be centered on sustainable practices and green policies. The most important environmental indicators are:</w:t>
      </w:r>
    </w:p>
    <w:p w:rsidR="00000000" w:rsidDel="00000000" w:rsidP="00000000" w:rsidRDefault="00000000" w:rsidRPr="00000000" w14:paraId="000000FA">
      <w:pPr>
        <w:numPr>
          <w:ilvl w:val="0"/>
          <w:numId w:val="8"/>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Sustainable Sourcing: A percentage of goods sourced sustainably which includes eco-friendly materials as well as fair labor techniques.</w:t>
      </w:r>
      <w:r w:rsidDel="00000000" w:rsidR="00000000" w:rsidRPr="00000000">
        <w:rPr>
          <w:rtl w:val="0"/>
        </w:rPr>
      </w:r>
    </w:p>
    <w:p w:rsidR="00000000" w:rsidDel="00000000" w:rsidP="00000000" w:rsidRDefault="00000000" w:rsidRPr="00000000" w14:paraId="000000FB">
      <w:pPr>
        <w:numPr>
          <w:ilvl w:val="1"/>
          <w:numId w:val="8"/>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Metrics: The percentage environmentally-friendly products and packaging that are sustainable, as well as eco-friendly.</w:t>
      </w:r>
      <w:r w:rsidDel="00000000" w:rsidR="00000000" w:rsidRPr="00000000">
        <w:rPr>
          <w:rtl w:val="0"/>
        </w:rPr>
      </w:r>
    </w:p>
    <w:p w:rsidR="00000000" w:rsidDel="00000000" w:rsidP="00000000" w:rsidRDefault="00000000" w:rsidRPr="00000000" w14:paraId="000000FC">
      <w:pPr>
        <w:numPr>
          <w:ilvl w:val="1"/>
          <w:numId w:val="8"/>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Goal: 50 percent of all product lines must be sustainably produced in 2025.</w:t>
      </w:r>
      <w:r w:rsidDel="00000000" w:rsidR="00000000" w:rsidRPr="00000000">
        <w:rPr>
          <w:rtl w:val="0"/>
        </w:rPr>
      </w:r>
    </w:p>
    <w:p w:rsidR="00000000" w:rsidDel="00000000" w:rsidP="00000000" w:rsidRDefault="00000000" w:rsidRPr="00000000" w14:paraId="000000FD">
      <w:pPr>
        <w:numPr>
          <w:ilvl w:val="0"/>
          <w:numId w:val="8"/>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Recycling and Waste Reduction Reduce the amount of waste produced from operations and ensuring that the items are properly disposed of and properly recycled.</w:t>
      </w:r>
      <w:r w:rsidDel="00000000" w:rsidR="00000000" w:rsidRPr="00000000">
        <w:rPr>
          <w:rtl w:val="0"/>
        </w:rPr>
      </w:r>
    </w:p>
    <w:p w:rsidR="00000000" w:rsidDel="00000000" w:rsidP="00000000" w:rsidRDefault="00000000" w:rsidRPr="00000000" w14:paraId="000000FE">
      <w:pPr>
        <w:numPr>
          <w:ilvl w:val="1"/>
          <w:numId w:val="8"/>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 The amount of waste generated by a unit Recycling rates.</w:t>
      </w:r>
      <w:r w:rsidDel="00000000" w:rsidR="00000000" w:rsidRPr="00000000">
        <w:rPr>
          <w:rtl w:val="0"/>
        </w:rPr>
      </w:r>
    </w:p>
    <w:p w:rsidR="00000000" w:rsidDel="00000000" w:rsidP="00000000" w:rsidRDefault="00000000" w:rsidRPr="00000000" w14:paraId="000000FF">
      <w:pPr>
        <w:numPr>
          <w:ilvl w:val="1"/>
          <w:numId w:val="8"/>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The goal is to achieve an 80percent recycling rates for all retailers and supply chain.</w:t>
      </w:r>
      <w:r w:rsidDel="00000000" w:rsidR="00000000" w:rsidRPr="00000000">
        <w:rPr>
          <w:rtl w:val="0"/>
        </w:rPr>
      </w:r>
    </w:p>
    <w:p w:rsidR="00000000" w:rsidDel="00000000" w:rsidP="00000000" w:rsidRDefault="00000000" w:rsidRPr="00000000" w14:paraId="00000100">
      <w:pPr>
        <w:numPr>
          <w:ilvl w:val="0"/>
          <w:numId w:val="8"/>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Carbon Footprint: Reducing ecological impact of logistics on the environment, store energy use as well as manufacturing.</w:t>
      </w:r>
      <w:r w:rsidDel="00000000" w:rsidR="00000000" w:rsidRPr="00000000">
        <w:rPr>
          <w:rtl w:val="0"/>
        </w:rPr>
      </w:r>
    </w:p>
    <w:p w:rsidR="00000000" w:rsidDel="00000000" w:rsidP="00000000" w:rsidRDefault="00000000" w:rsidRPr="00000000" w14:paraId="00000101">
      <w:pPr>
        <w:numPr>
          <w:ilvl w:val="1"/>
          <w:numId w:val="8"/>
        </w:numPr>
        <w:spacing w:line="360" w:lineRule="auto"/>
        <w:ind w:left="1440" w:hanging="360"/>
        <w:jc w:val="both"/>
        <w:rPr/>
      </w:pPr>
      <w:r w:rsidDel="00000000" w:rsidR="00000000" w:rsidRPr="00000000">
        <w:rPr>
          <w:rFonts w:ascii="Times New Roman" w:cs="Times New Roman" w:eastAsia="Times New Roman" w:hAnsi="Times New Roman"/>
          <w:sz w:val="24"/>
          <w:szCs w:val="24"/>
          <w:rtl w:val="0"/>
        </w:rPr>
        <w:t xml:space="preserve">KPI Metric Carbon Emissions per Unit of Revenue.</w:t>
      </w:r>
      <w:r w:rsidDel="00000000" w:rsidR="00000000" w:rsidRPr="00000000">
        <w:rPr>
          <w:rtl w:val="0"/>
        </w:rPr>
      </w:r>
    </w:p>
    <w:p w:rsidR="00000000" w:rsidDel="00000000" w:rsidP="00000000" w:rsidRDefault="00000000" w:rsidRPr="00000000" w14:paraId="00000102">
      <w:pPr>
        <w:numPr>
          <w:ilvl w:val="0"/>
          <w:numId w:val="3"/>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The goal is to reduce the carbon emission by 20 percent in the next five years </w:t>
      </w:r>
      <w:r w:rsidDel="00000000" w:rsidR="00000000" w:rsidRPr="00000000">
        <w:rPr>
          <w:rFonts w:ascii="Times New Roman" w:cs="Times New Roman" w:eastAsia="Times New Roman" w:hAnsi="Times New Roman"/>
          <w:b w:val="1"/>
          <w:bCs w:val="1"/>
          <w:sz w:val="24"/>
          <w:szCs w:val="24"/>
          <w:rtl w:val="0"/>
        </w:rPr>
        <w:t xml:space="preserve">(NASSCOM,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103">
      <w:pPr>
        <w:pStyle w:val="Heading3"/>
        <w:keepNext w:val="0"/>
        <w:keepLines w:val="0"/>
        <w:spacing w:after="40" w:before="240" w:lineRule="auto"/>
        <w:rPr/>
      </w:pPr>
      <w:bookmarkStart w:colFirst="0" w:colLast="0" w:name="_8l7sxvyc83by" w:id="49"/>
      <w:bookmarkEnd w:id="49"/>
      <w:r w:rsidDel="00000000" w:rsidR="00000000" w:rsidRPr="00000000">
        <w:rPr>
          <w:rtl w:val="0"/>
        </w:rPr>
        <w:t xml:space="preserve">4.2.3 Economic Impact</w:t>
      </w:r>
    </w:p>
    <w:p w:rsidR="00000000" w:rsidDel="00000000" w:rsidP="00000000" w:rsidRDefault="00000000" w:rsidRPr="00000000" w14:paraId="0000010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PLC’s entry into India will contribute to the country’s economic growth by promoting trade, innovation, and productivity. Economic metrics include:</w:t>
      </w:r>
    </w:p>
    <w:p w:rsidR="00000000" w:rsidDel="00000000" w:rsidP="00000000" w:rsidRDefault="00000000" w:rsidRPr="00000000" w14:paraId="00000105">
      <w:pPr>
        <w:numPr>
          <w:ilvl w:val="0"/>
          <w:numId w:val="13"/>
        </w:numPr>
        <w:shd w:fill="ffffff" w:val="clea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Revenue Contribution: The amount to The Next's Indian operations to the total revenue and profit.</w:t>
      </w:r>
    </w:p>
    <w:p w:rsidR="00000000" w:rsidDel="00000000" w:rsidP="00000000" w:rsidRDefault="00000000" w:rsidRPr="00000000" w14:paraId="00000106">
      <w:pPr>
        <w:numPr>
          <w:ilvl w:val="1"/>
          <w:numId w:val="1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KPI Metric: The amount of revenue generated by Indian operations.</w:t>
      </w:r>
    </w:p>
    <w:p w:rsidR="00000000" w:rsidDel="00000000" w:rsidP="00000000" w:rsidRDefault="00000000" w:rsidRPr="00000000" w14:paraId="00000107">
      <w:pPr>
        <w:numPr>
          <w:ilvl w:val="1"/>
          <w:numId w:val="1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India to contribute 5-7 percent of revenue in five years.</w:t>
      </w:r>
    </w:p>
    <w:p w:rsidR="00000000" w:rsidDel="00000000" w:rsidP="00000000" w:rsidRDefault="00000000" w:rsidRPr="00000000" w14:paraId="00000108">
      <w:pPr>
        <w:numPr>
          <w:ilvl w:val="0"/>
          <w:numId w:val="13"/>
        </w:numPr>
        <w:shd w:fill="ffffff" w:val="clea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Infrastructure Investment: Investing in local infrastructures, which includes the retail and warehouse space and logistics.</w:t>
      </w:r>
    </w:p>
    <w:p w:rsidR="00000000" w:rsidDel="00000000" w:rsidP="00000000" w:rsidRDefault="00000000" w:rsidRPr="00000000" w14:paraId="00000109">
      <w:pPr>
        <w:numPr>
          <w:ilvl w:val="1"/>
          <w:numId w:val="1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KPI Metrics: Amount invested in infrastructure as well as technology.</w:t>
      </w:r>
    </w:p>
    <w:p w:rsidR="00000000" w:rsidDel="00000000" w:rsidP="00000000" w:rsidRDefault="00000000" w:rsidRPr="00000000" w14:paraId="0000010A">
      <w:pPr>
        <w:numPr>
          <w:ilvl w:val="1"/>
          <w:numId w:val="1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 Invest the sum of PS200 million into local infrastructure by the end of 3 years.</w:t>
        <w:br w:type="textWrapping"/>
      </w:r>
    </w:p>
    <w:p w:rsidR="00000000" w:rsidDel="00000000" w:rsidP="00000000" w:rsidRDefault="00000000" w:rsidRPr="00000000" w14:paraId="0000010B">
      <w:pPr>
        <w:numPr>
          <w:ilvl w:val="0"/>
          <w:numId w:val="13"/>
        </w:numPr>
        <w:shd w:fill="ffffff" w:val="clea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Manufacturing and Local Sourcing Supporting the local economy by sourcing products manufacturing and sourcing, which helps the local supply chain.</w:t>
      </w:r>
    </w:p>
    <w:p w:rsidR="00000000" w:rsidDel="00000000" w:rsidP="00000000" w:rsidRDefault="00000000" w:rsidRPr="00000000" w14:paraId="0000010C">
      <w:pPr>
        <w:numPr>
          <w:ilvl w:val="1"/>
          <w:numId w:val="1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KPI Metrics: The percentage the products that are sourced locally from suppliers.</w:t>
      </w:r>
    </w:p>
    <w:p w:rsidR="00000000" w:rsidDel="00000000" w:rsidP="00000000" w:rsidRDefault="00000000" w:rsidRPr="00000000" w14:paraId="0000010D">
      <w:pPr>
        <w:numPr>
          <w:ilvl w:val="1"/>
          <w:numId w:val="13"/>
        </w:numPr>
        <w:shd w:fill="ffffff" w:val="clear"/>
        <w:spacing w:after="240"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Goal: Get 30% to 40% of the products locally within five years.</w:t>
      </w:r>
    </w:p>
    <w:p w:rsidR="00000000" w:rsidDel="00000000" w:rsidP="00000000" w:rsidRDefault="00000000" w:rsidRPr="00000000" w14:paraId="0000010E">
      <w:pPr>
        <w:pStyle w:val="Heading1"/>
        <w:keepNext w:val="0"/>
        <w:keepLines w:val="0"/>
        <w:spacing w:line="360" w:lineRule="auto"/>
        <w:rPr/>
      </w:pPr>
      <w:bookmarkStart w:colFirst="0" w:colLast="0" w:name="_oe3tv4ogtmjg" w:id="50"/>
      <w:bookmarkEnd w:id="50"/>
      <w:r w:rsidDel="00000000" w:rsidR="00000000" w:rsidRPr="00000000">
        <w:rPr>
          <w:rtl w:val="0"/>
        </w:rPr>
        <w:t xml:space="preserve">5. Conclusion</w:t>
      </w:r>
    </w:p>
    <w:p w:rsidR="00000000" w:rsidDel="00000000" w:rsidP="00000000" w:rsidRDefault="00000000" w:rsidRPr="00000000" w14:paraId="0000010F">
      <w:pPr>
        <w:pStyle w:val="Heading2"/>
        <w:keepNext w:val="0"/>
        <w:keepLines w:val="0"/>
        <w:spacing w:after="40" w:before="240" w:line="360" w:lineRule="auto"/>
        <w:rPr/>
      </w:pPr>
      <w:bookmarkStart w:colFirst="0" w:colLast="0" w:name="_ep8xvajn4zv1" w:id="51"/>
      <w:bookmarkEnd w:id="51"/>
      <w:r w:rsidDel="00000000" w:rsidR="00000000" w:rsidRPr="00000000">
        <w:rPr>
          <w:rtl w:val="0"/>
        </w:rPr>
        <w:t xml:space="preserve">5.1 Summary of Key Findings</w:t>
      </w:r>
    </w:p>
    <w:p w:rsidR="00000000" w:rsidDel="00000000" w:rsidP="00000000" w:rsidRDefault="00000000" w:rsidRPr="00000000" w14:paraId="00000110">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approach to market entry to expand Next PLC's operations to India is based on leveraging its brand's reputation as well as its e-commerce and its supply chain management capabilities. The market development plan which is supported by adapting products as well as localised advertising, offers an excellent opportunity to capitalize on India's expanding retail industry. The key performance indicators from the Balanced Scorecard and Triple Bottom Line frameworks will ensure that Next is able to assess its social, financial and environmental effects as well as adapt to local customer requirements and tastes.</w:t>
      </w:r>
    </w:p>
    <w:p w:rsidR="00000000" w:rsidDel="00000000" w:rsidP="00000000" w:rsidRDefault="00000000" w:rsidRPr="00000000" w14:paraId="00000111">
      <w:pPr>
        <w:pStyle w:val="Heading2"/>
        <w:keepNext w:val="0"/>
        <w:keepLines w:val="0"/>
        <w:spacing w:line="360" w:lineRule="auto"/>
        <w:rPr/>
      </w:pPr>
      <w:bookmarkStart w:colFirst="0" w:colLast="0" w:name="_pzx8zg1nrw2c" w:id="52"/>
      <w:bookmarkEnd w:id="52"/>
      <w:r w:rsidDel="00000000" w:rsidR="00000000" w:rsidRPr="00000000">
        <w:rPr>
          <w:rtl w:val="0"/>
        </w:rPr>
        <w:t xml:space="preserve">6.2 Recommendations</w:t>
      </w:r>
    </w:p>
    <w:p w:rsidR="00000000" w:rsidDel="00000000" w:rsidP="00000000" w:rsidRDefault="00000000" w:rsidRPr="00000000" w14:paraId="00000112">
      <w:pPr>
        <w:numPr>
          <w:ilvl w:val="0"/>
          <w:numId w:val="7"/>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Concentrate on Omnichannel Retailing Next will be to capitalize on India's current e-commerce advantages, while integrating the physical and online retailing operations in India for maximum market reach.</w:t>
      </w:r>
      <w:r w:rsidDel="00000000" w:rsidR="00000000" w:rsidRPr="00000000">
        <w:rPr>
          <w:rtl w:val="0"/>
        </w:rPr>
      </w:r>
    </w:p>
    <w:p w:rsidR="00000000" w:rsidDel="00000000" w:rsidP="00000000" w:rsidRDefault="00000000" w:rsidRPr="00000000" w14:paraId="00000113">
      <w:pPr>
        <w:numPr>
          <w:ilvl w:val="0"/>
          <w:numId w:val="7"/>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Sustainability Initiatives: Focusing on sustainable sourcing of products and other retail practices won't just meet the requirements of regulatory agencies, but also appeal to an green-minded Indian buyer </w:t>
      </w:r>
      <w:r w:rsidDel="00000000" w:rsidR="00000000" w:rsidRPr="00000000">
        <w:rPr>
          <w:rFonts w:ascii="Times New Roman" w:cs="Times New Roman" w:eastAsia="Times New Roman" w:hAnsi="Times New Roman"/>
          <w:b w:val="1"/>
          <w:bCs w:val="1"/>
          <w:sz w:val="24"/>
          <w:szCs w:val="24"/>
          <w:rtl w:val="0"/>
        </w:rPr>
        <w:t xml:space="preserve">(Global Data, 2023)</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114">
      <w:pPr>
        <w:numPr>
          <w:ilvl w:val="0"/>
          <w:numId w:val="7"/>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Insist on Localisation: adapting products, marketing strategies, and customer services to Indian habits and needs helps build the brand's reputation and create more customers.</w:t>
      </w:r>
      <w:r w:rsidDel="00000000" w:rsidR="00000000" w:rsidRPr="00000000">
        <w:rPr>
          <w:rtl w:val="0"/>
        </w:rPr>
      </w:r>
    </w:p>
    <w:p w:rsidR="00000000" w:rsidDel="00000000" w:rsidP="00000000" w:rsidRDefault="00000000" w:rsidRPr="00000000" w14:paraId="00000115">
      <w:pPr>
        <w:numPr>
          <w:ilvl w:val="0"/>
          <w:numId w:val="7"/>
        </w:numPr>
        <w:shd w:fill="ffffff" w:val="clea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Watch for Regulatory Changes The complex regulatory environment in India demands continuous monitoring and flexibility particularly in the retail market. Being aware of any change in tax, trade or labor regulations can reduce the risk.</w:t>
      </w:r>
      <w:r w:rsidDel="00000000" w:rsidR="00000000" w:rsidRPr="00000000">
        <w:rPr>
          <w:rtl w:val="0"/>
        </w:rPr>
      </w:r>
    </w:p>
    <w:p w:rsidR="00000000" w:rsidDel="00000000" w:rsidP="00000000" w:rsidRDefault="00000000" w:rsidRPr="00000000" w14:paraId="00000116">
      <w:pPr>
        <w:numPr>
          <w:ilvl w:val="0"/>
          <w:numId w:val="7"/>
        </w:numPr>
        <w:shd w:fill="ffffff" w:val="clear"/>
        <w:spacing w:after="240"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Develop strategic Partnerships by collaborating with local suppliers and retailers will make it easier for them to enter the market. It can also give valuable insight on Indian customer behavior and preference.</w:t>
      </w:r>
      <w:r w:rsidDel="00000000" w:rsidR="00000000" w:rsidRPr="00000000">
        <w:rPr>
          <w:rtl w:val="0"/>
        </w:rPr>
      </w:r>
    </w:p>
    <w:p w:rsidR="00000000" w:rsidDel="00000000" w:rsidP="00000000" w:rsidRDefault="00000000" w:rsidRPr="00000000" w14:paraId="00000117">
      <w:pPr>
        <w:shd w:fill="ffffff" w:val="clea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these methods, Next PLC can effectively make itself a dominant designer and manufacturer within the rapidly growing Indian market.</w:t>
      </w:r>
    </w:p>
    <w:p w:rsidR="00000000" w:rsidDel="00000000" w:rsidP="00000000" w:rsidRDefault="00000000" w:rsidRPr="00000000" w14:paraId="00000118">
      <w:pPr>
        <w:pStyle w:val="Heading1"/>
        <w:spacing w:line="360" w:lineRule="auto"/>
        <w:rPr/>
      </w:pPr>
      <w:bookmarkStart w:colFirst="0" w:colLast="0" w:name="_eej97rqcv0au" w:id="53"/>
      <w:bookmarkEnd w:id="53"/>
      <w:r w:rsidDel="00000000" w:rsidR="00000000" w:rsidRPr="00000000">
        <w:br w:type="page"/>
      </w:r>
      <w:r w:rsidDel="00000000" w:rsidR="00000000" w:rsidRPr="00000000">
        <w:rPr>
          <w:rtl w:val="0"/>
        </w:rPr>
      </w:r>
    </w:p>
    <w:p w:rsidR="00000000" w:rsidDel="00000000" w:rsidP="00000000" w:rsidRDefault="00000000" w:rsidRPr="00000000" w14:paraId="00000119">
      <w:pPr>
        <w:pStyle w:val="Heading1"/>
        <w:rPr/>
      </w:pPr>
      <w:bookmarkStart w:colFirst="0" w:colLast="0" w:name="_rjez58qcbwfy" w:id="54"/>
      <w:bookmarkEnd w:id="54"/>
      <w:r w:rsidDel="00000000" w:rsidR="00000000" w:rsidRPr="00000000">
        <w:rPr>
          <w:rtl w:val="0"/>
        </w:rPr>
        <w:t xml:space="preserve">7. References</w:t>
      </w:r>
    </w:p>
    <w:p w:rsidR="00000000" w:rsidDel="00000000" w:rsidP="00000000" w:rsidRDefault="00000000" w:rsidRPr="00000000" w14:paraId="0000011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World Bank</w:t>
      </w:r>
      <w:r w:rsidDel="00000000" w:rsidR="00000000" w:rsidRPr="00000000">
        <w:rPr>
          <w:rFonts w:ascii="Times New Roman" w:cs="Times New Roman" w:eastAsia="Times New Roman" w:hAnsi="Times New Roman"/>
          <w:sz w:val="24"/>
          <w:szCs w:val="24"/>
          <w:rtl w:val="0"/>
        </w:rPr>
        <w:t xml:space="preserve">. (2024). </w:t>
      </w:r>
      <w:r w:rsidDel="00000000" w:rsidR="00000000" w:rsidRPr="00000000">
        <w:rPr>
          <w:rFonts w:ascii="Times New Roman" w:cs="Times New Roman" w:eastAsia="Times New Roman" w:hAnsi="Times New Roman"/>
          <w:i w:val="1"/>
          <w:iCs w:val="1"/>
          <w:sz w:val="24"/>
          <w:szCs w:val="24"/>
          <w:rtl w:val="0"/>
        </w:rPr>
        <w:t xml:space="preserve">India GDP Growth Projections</w:t>
      </w:r>
      <w:r w:rsidDel="00000000" w:rsidR="00000000" w:rsidRPr="00000000">
        <w:rPr>
          <w:rFonts w:ascii="Times New Roman" w:cs="Times New Roman" w:eastAsia="Times New Roman" w:hAnsi="Times New Roman"/>
          <w:sz w:val="24"/>
          <w:szCs w:val="24"/>
          <w:rtl w:val="0"/>
        </w:rPr>
        <w:t xml:space="preserve">. [online] Available at:</w:t>
      </w:r>
      <w:hyperlink r:id="rId26">
        <w:r w:rsidDel="00000000" w:rsidR="00000000" w:rsidRPr="00000000">
          <w:rPr>
            <w:rFonts w:ascii="Times New Roman" w:cs="Times New Roman" w:eastAsia="Times New Roman" w:hAnsi="Times New Roman"/>
            <w:sz w:val="24"/>
            <w:szCs w:val="24"/>
            <w:rtl w:val="0"/>
          </w:rPr>
          <w:t xml:space="preserve"> </w:t>
        </w:r>
      </w:hyperlink>
      <w:hyperlink r:id="rId27">
        <w:r w:rsidDel="00000000" w:rsidR="00000000" w:rsidRPr="00000000">
          <w:rPr>
            <w:rFonts w:ascii="Times New Roman" w:cs="Times New Roman" w:eastAsia="Times New Roman" w:hAnsi="Times New Roman"/>
            <w:sz w:val="24"/>
            <w:szCs w:val="24"/>
            <w:u w:val="single"/>
            <w:rtl w:val="0"/>
          </w:rPr>
          <w:t xml:space="preserve">https://www.worldbank.org/en/country/india</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1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Research and Markets</w:t>
      </w:r>
      <w:r w:rsidDel="00000000" w:rsidR="00000000" w:rsidRPr="00000000">
        <w:rPr>
          <w:rFonts w:ascii="Times New Roman" w:cs="Times New Roman" w:eastAsia="Times New Roman" w:hAnsi="Times New Roman"/>
          <w:sz w:val="24"/>
          <w:szCs w:val="24"/>
          <w:rtl w:val="0"/>
        </w:rPr>
        <w:t xml:space="preserve">. (2024). </w:t>
      </w:r>
      <w:r w:rsidDel="00000000" w:rsidR="00000000" w:rsidRPr="00000000">
        <w:rPr>
          <w:rFonts w:ascii="Times New Roman" w:cs="Times New Roman" w:eastAsia="Times New Roman" w:hAnsi="Times New Roman"/>
          <w:i w:val="1"/>
          <w:iCs w:val="1"/>
          <w:sz w:val="24"/>
          <w:szCs w:val="24"/>
          <w:rtl w:val="0"/>
        </w:rPr>
        <w:t xml:space="preserve">India Fashion Retail Market: Growth, Trends, COVID-19 Impact, and Forecasts (2024 - 2030)</w:t>
      </w:r>
      <w:r w:rsidDel="00000000" w:rsidR="00000000" w:rsidRPr="00000000">
        <w:rPr>
          <w:rFonts w:ascii="Times New Roman" w:cs="Times New Roman" w:eastAsia="Times New Roman" w:hAnsi="Times New Roman"/>
          <w:sz w:val="24"/>
          <w:szCs w:val="24"/>
          <w:rtl w:val="0"/>
        </w:rPr>
        <w:t xml:space="preserve">. [online] Available at:</w:t>
      </w:r>
      <w:hyperlink r:id="rId28">
        <w:r w:rsidDel="00000000" w:rsidR="00000000" w:rsidRPr="00000000">
          <w:rPr>
            <w:rFonts w:ascii="Times New Roman" w:cs="Times New Roman" w:eastAsia="Times New Roman" w:hAnsi="Times New Roman"/>
            <w:sz w:val="24"/>
            <w:szCs w:val="24"/>
            <w:rtl w:val="0"/>
          </w:rPr>
          <w:t xml:space="preserve"> </w:t>
        </w:r>
      </w:hyperlink>
      <w:hyperlink r:id="rId29">
        <w:r w:rsidDel="00000000" w:rsidR="00000000" w:rsidRPr="00000000">
          <w:rPr>
            <w:rFonts w:ascii="Times New Roman" w:cs="Times New Roman" w:eastAsia="Times New Roman" w:hAnsi="Times New Roman"/>
            <w:sz w:val="24"/>
            <w:szCs w:val="24"/>
            <w:u w:val="single"/>
            <w:rtl w:val="0"/>
          </w:rPr>
          <w:t xml:space="preserve">https://www.researchandmarkets.com</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McKinsey &amp; Company</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The Changing Face of Indian Retail</w:t>
      </w:r>
      <w:r w:rsidDel="00000000" w:rsidR="00000000" w:rsidRPr="00000000">
        <w:rPr>
          <w:rFonts w:ascii="Times New Roman" w:cs="Times New Roman" w:eastAsia="Times New Roman" w:hAnsi="Times New Roman"/>
          <w:sz w:val="24"/>
          <w:szCs w:val="24"/>
          <w:rtl w:val="0"/>
        </w:rPr>
        <w:t xml:space="preserve">. [online] Available at: https://www.mckinsey.com/industries/retail/our-insights/the-changing-face-of-indian-retail [Accessed 9 December 2025].</w:t>
        <w:br w:type="textWrapping"/>
      </w:r>
    </w:p>
    <w:p w:rsidR="00000000" w:rsidDel="00000000" w:rsidP="00000000" w:rsidRDefault="00000000" w:rsidRPr="00000000" w14:paraId="000001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TechSci Research</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India Fashion Retail Market - By Product Type, By Region, Forecasts to 2025</w:t>
      </w:r>
      <w:r w:rsidDel="00000000" w:rsidR="00000000" w:rsidRPr="00000000">
        <w:rPr>
          <w:rFonts w:ascii="Times New Roman" w:cs="Times New Roman" w:eastAsia="Times New Roman" w:hAnsi="Times New Roman"/>
          <w:sz w:val="24"/>
          <w:szCs w:val="24"/>
          <w:rtl w:val="0"/>
        </w:rPr>
        <w:t xml:space="preserve">. [online] Available at:</w:t>
      </w:r>
      <w:hyperlink r:id="rId30">
        <w:r w:rsidDel="00000000" w:rsidR="00000000" w:rsidRPr="00000000">
          <w:rPr>
            <w:rFonts w:ascii="Times New Roman" w:cs="Times New Roman" w:eastAsia="Times New Roman" w:hAnsi="Times New Roman"/>
            <w:sz w:val="24"/>
            <w:szCs w:val="24"/>
            <w:rtl w:val="0"/>
          </w:rPr>
          <w:t xml:space="preserve"> </w:t>
        </w:r>
      </w:hyperlink>
      <w:hyperlink r:id="rId31">
        <w:r w:rsidDel="00000000" w:rsidR="00000000" w:rsidRPr="00000000">
          <w:rPr>
            <w:rFonts w:ascii="Times New Roman" w:cs="Times New Roman" w:eastAsia="Times New Roman" w:hAnsi="Times New Roman"/>
            <w:sz w:val="24"/>
            <w:szCs w:val="24"/>
            <w:u w:val="single"/>
            <w:rtl w:val="0"/>
          </w:rPr>
          <w:t xml:space="preserve">https://www.techsciresearch.com</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Hindu</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Sustainable Retailing in India: Opportunities for Global Brands</w:t>
      </w:r>
      <w:r w:rsidDel="00000000" w:rsidR="00000000" w:rsidRPr="00000000">
        <w:rPr>
          <w:rFonts w:ascii="Times New Roman" w:cs="Times New Roman" w:eastAsia="Times New Roman" w:hAnsi="Times New Roman"/>
          <w:sz w:val="24"/>
          <w:szCs w:val="24"/>
          <w:rtl w:val="0"/>
        </w:rPr>
        <w:t xml:space="preserve">. [online] Available at:</w:t>
      </w:r>
      <w:hyperlink r:id="rId32">
        <w:r w:rsidDel="00000000" w:rsidR="00000000" w:rsidRPr="00000000">
          <w:rPr>
            <w:rFonts w:ascii="Times New Roman" w:cs="Times New Roman" w:eastAsia="Times New Roman" w:hAnsi="Times New Roman"/>
            <w:sz w:val="24"/>
            <w:szCs w:val="24"/>
            <w:rtl w:val="0"/>
          </w:rPr>
          <w:t xml:space="preserve"> </w:t>
        </w:r>
      </w:hyperlink>
      <w:hyperlink r:id="rId33">
        <w:r w:rsidDel="00000000" w:rsidR="00000000" w:rsidRPr="00000000">
          <w:rPr>
            <w:rFonts w:ascii="Times New Roman" w:cs="Times New Roman" w:eastAsia="Times New Roman" w:hAnsi="Times New Roman"/>
            <w:sz w:val="24"/>
            <w:szCs w:val="24"/>
            <w:u w:val="single"/>
            <w:rtl w:val="0"/>
          </w:rPr>
          <w:t xml:space="preserve">https://www.thehindu.com</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Frost &amp; Sullivan</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The Rise of E-commerce in India’s Retail Sector</w:t>
      </w:r>
      <w:r w:rsidDel="00000000" w:rsidR="00000000" w:rsidRPr="00000000">
        <w:rPr>
          <w:rFonts w:ascii="Times New Roman" w:cs="Times New Roman" w:eastAsia="Times New Roman" w:hAnsi="Times New Roman"/>
          <w:sz w:val="24"/>
          <w:szCs w:val="24"/>
          <w:rtl w:val="0"/>
        </w:rPr>
        <w:t xml:space="preserve">. [online] Available at:</w:t>
      </w:r>
      <w:hyperlink r:id="rId34">
        <w:r w:rsidDel="00000000" w:rsidR="00000000" w:rsidRPr="00000000">
          <w:rPr>
            <w:rFonts w:ascii="Times New Roman" w:cs="Times New Roman" w:eastAsia="Times New Roman" w:hAnsi="Times New Roman"/>
            <w:sz w:val="24"/>
            <w:szCs w:val="24"/>
            <w:rtl w:val="0"/>
          </w:rPr>
          <w:t xml:space="preserve"> </w:t>
        </w:r>
      </w:hyperlink>
      <w:hyperlink r:id="rId35">
        <w:r w:rsidDel="00000000" w:rsidR="00000000" w:rsidRPr="00000000">
          <w:rPr>
            <w:rFonts w:ascii="Times New Roman" w:cs="Times New Roman" w:eastAsia="Times New Roman" w:hAnsi="Times New Roman"/>
            <w:sz w:val="24"/>
            <w:szCs w:val="24"/>
            <w:u w:val="single"/>
            <w:rtl w:val="0"/>
          </w:rPr>
          <w:t xml:space="preserve">https://www.frost.com</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2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NASSCOM</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The Digital Transformation of Retail in India</w:t>
      </w:r>
      <w:r w:rsidDel="00000000" w:rsidR="00000000" w:rsidRPr="00000000">
        <w:rPr>
          <w:rFonts w:ascii="Times New Roman" w:cs="Times New Roman" w:eastAsia="Times New Roman" w:hAnsi="Times New Roman"/>
          <w:sz w:val="24"/>
          <w:szCs w:val="24"/>
          <w:rtl w:val="0"/>
        </w:rPr>
        <w:t xml:space="preserve">. [online] Available at:</w:t>
      </w:r>
      <w:hyperlink r:id="rId36">
        <w:r w:rsidDel="00000000" w:rsidR="00000000" w:rsidRPr="00000000">
          <w:rPr>
            <w:rFonts w:ascii="Times New Roman" w:cs="Times New Roman" w:eastAsia="Times New Roman" w:hAnsi="Times New Roman"/>
            <w:sz w:val="24"/>
            <w:szCs w:val="24"/>
            <w:rtl w:val="0"/>
          </w:rPr>
          <w:t xml:space="preserve"> </w:t>
        </w:r>
      </w:hyperlink>
      <w:hyperlink r:id="rId37">
        <w:r w:rsidDel="00000000" w:rsidR="00000000" w:rsidRPr="00000000">
          <w:rPr>
            <w:rFonts w:ascii="Times New Roman" w:cs="Times New Roman" w:eastAsia="Times New Roman" w:hAnsi="Times New Roman"/>
            <w:sz w:val="24"/>
            <w:szCs w:val="24"/>
            <w:u w:val="single"/>
            <w:rtl w:val="0"/>
          </w:rPr>
          <w:t xml:space="preserve">https://www.nasscom.in</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Forbes</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India's Retail Market: Opportunities for Foreign Brands</w:t>
      </w:r>
      <w:r w:rsidDel="00000000" w:rsidR="00000000" w:rsidRPr="00000000">
        <w:rPr>
          <w:rFonts w:ascii="Times New Roman" w:cs="Times New Roman" w:eastAsia="Times New Roman" w:hAnsi="Times New Roman"/>
          <w:sz w:val="24"/>
          <w:szCs w:val="24"/>
          <w:rtl w:val="0"/>
        </w:rPr>
        <w:t xml:space="preserve">. [online] Available at:</w:t>
      </w:r>
      <w:hyperlink r:id="rId38">
        <w:r w:rsidDel="00000000" w:rsidR="00000000" w:rsidRPr="00000000">
          <w:rPr>
            <w:rFonts w:ascii="Times New Roman" w:cs="Times New Roman" w:eastAsia="Times New Roman" w:hAnsi="Times New Roman"/>
            <w:sz w:val="24"/>
            <w:szCs w:val="24"/>
            <w:rtl w:val="0"/>
          </w:rPr>
          <w:t xml:space="preserve"> </w:t>
        </w:r>
      </w:hyperlink>
      <w:hyperlink r:id="rId39">
        <w:r w:rsidDel="00000000" w:rsidR="00000000" w:rsidRPr="00000000">
          <w:rPr>
            <w:rFonts w:ascii="Times New Roman" w:cs="Times New Roman" w:eastAsia="Times New Roman" w:hAnsi="Times New Roman"/>
            <w:sz w:val="24"/>
            <w:szCs w:val="24"/>
            <w:u w:val="single"/>
            <w:rtl w:val="0"/>
          </w:rPr>
          <w:t xml:space="preserve">https://www.forbes.com</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2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IndiaBrandEquityFoundation (IBEF)</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Indian Retail Industry Overview</w:t>
      </w:r>
      <w:r w:rsidDel="00000000" w:rsidR="00000000" w:rsidRPr="00000000">
        <w:rPr>
          <w:rFonts w:ascii="Times New Roman" w:cs="Times New Roman" w:eastAsia="Times New Roman" w:hAnsi="Times New Roman"/>
          <w:sz w:val="24"/>
          <w:szCs w:val="24"/>
          <w:rtl w:val="0"/>
        </w:rPr>
        <w:t xml:space="preserve">. [online] Available at:</w:t>
      </w:r>
      <w:hyperlink r:id="rId40">
        <w:r w:rsidDel="00000000" w:rsidR="00000000" w:rsidRPr="00000000">
          <w:rPr>
            <w:rFonts w:ascii="Times New Roman" w:cs="Times New Roman" w:eastAsia="Times New Roman" w:hAnsi="Times New Roman"/>
            <w:sz w:val="24"/>
            <w:szCs w:val="24"/>
            <w:rtl w:val="0"/>
          </w:rPr>
          <w:t xml:space="preserve"> </w:t>
        </w:r>
      </w:hyperlink>
      <w:hyperlink r:id="rId41">
        <w:r w:rsidDel="00000000" w:rsidR="00000000" w:rsidRPr="00000000">
          <w:rPr>
            <w:rFonts w:ascii="Times New Roman" w:cs="Times New Roman" w:eastAsia="Times New Roman" w:hAnsi="Times New Roman"/>
            <w:sz w:val="24"/>
            <w:szCs w:val="24"/>
            <w:u w:val="single"/>
            <w:rtl w:val="0"/>
          </w:rPr>
          <w:t xml:space="preserve">https://www.ibef.org</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2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Economic Times</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FDI Policy in India: Impact on the Retail Sector</w:t>
      </w:r>
      <w:r w:rsidDel="00000000" w:rsidR="00000000" w:rsidRPr="00000000">
        <w:rPr>
          <w:rFonts w:ascii="Times New Roman" w:cs="Times New Roman" w:eastAsia="Times New Roman" w:hAnsi="Times New Roman"/>
          <w:sz w:val="24"/>
          <w:szCs w:val="24"/>
          <w:rtl w:val="0"/>
        </w:rPr>
        <w:t xml:space="preserve">. [online] Available at:</w:t>
      </w:r>
      <w:hyperlink r:id="rId42">
        <w:r w:rsidDel="00000000" w:rsidR="00000000" w:rsidRPr="00000000">
          <w:rPr>
            <w:rFonts w:ascii="Times New Roman" w:cs="Times New Roman" w:eastAsia="Times New Roman" w:hAnsi="Times New Roman"/>
            <w:sz w:val="24"/>
            <w:szCs w:val="24"/>
            <w:rtl w:val="0"/>
          </w:rPr>
          <w:t xml:space="preserve"> </w:t>
        </w:r>
      </w:hyperlink>
      <w:hyperlink r:id="rId43">
        <w:r w:rsidDel="00000000" w:rsidR="00000000" w:rsidRPr="00000000">
          <w:rPr>
            <w:rFonts w:ascii="Times New Roman" w:cs="Times New Roman" w:eastAsia="Times New Roman" w:hAnsi="Times New Roman"/>
            <w:sz w:val="24"/>
            <w:szCs w:val="24"/>
            <w:u w:val="single"/>
            <w:rtl w:val="0"/>
          </w:rPr>
          <w:t xml:space="preserve">https://economictimes.indiatimes.com</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GlobalData</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Next PLC: Brand Overview and Competitive Positioning</w:t>
      </w:r>
      <w:r w:rsidDel="00000000" w:rsidR="00000000" w:rsidRPr="00000000">
        <w:rPr>
          <w:rFonts w:ascii="Times New Roman" w:cs="Times New Roman" w:eastAsia="Times New Roman" w:hAnsi="Times New Roman"/>
          <w:sz w:val="24"/>
          <w:szCs w:val="24"/>
          <w:rtl w:val="0"/>
        </w:rPr>
        <w:t xml:space="preserve">. [online] Available at:</w:t>
      </w:r>
      <w:hyperlink r:id="rId44">
        <w:r w:rsidDel="00000000" w:rsidR="00000000" w:rsidRPr="00000000">
          <w:rPr>
            <w:rFonts w:ascii="Times New Roman" w:cs="Times New Roman" w:eastAsia="Times New Roman" w:hAnsi="Times New Roman"/>
            <w:sz w:val="24"/>
            <w:szCs w:val="24"/>
            <w:rtl w:val="0"/>
          </w:rPr>
          <w:t xml:space="preserve"> </w:t>
        </w:r>
      </w:hyperlink>
      <w:hyperlink r:id="rId45">
        <w:r w:rsidDel="00000000" w:rsidR="00000000" w:rsidRPr="00000000">
          <w:rPr>
            <w:rFonts w:ascii="Times New Roman" w:cs="Times New Roman" w:eastAsia="Times New Roman" w:hAnsi="Times New Roman"/>
            <w:sz w:val="24"/>
            <w:szCs w:val="24"/>
            <w:u w:val="single"/>
            <w:rtl w:val="0"/>
          </w:rPr>
          <w:t xml:space="preserve">https://www.globaldata.com</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2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Guardian</w:t>
      </w:r>
      <w:r w:rsidDel="00000000" w:rsidR="00000000" w:rsidRPr="00000000">
        <w:rPr>
          <w:rFonts w:ascii="Times New Roman" w:cs="Times New Roman" w:eastAsia="Times New Roman" w:hAnsi="Times New Roman"/>
          <w:sz w:val="24"/>
          <w:szCs w:val="24"/>
          <w:rtl w:val="0"/>
        </w:rPr>
        <w:t xml:space="preserve">. (2025). </w:t>
      </w:r>
      <w:r w:rsidDel="00000000" w:rsidR="00000000" w:rsidRPr="00000000">
        <w:rPr>
          <w:rFonts w:ascii="Times New Roman" w:cs="Times New Roman" w:eastAsia="Times New Roman" w:hAnsi="Times New Roman"/>
          <w:i w:val="1"/>
          <w:iCs w:val="1"/>
          <w:sz w:val="24"/>
          <w:szCs w:val="24"/>
          <w:rtl w:val="0"/>
        </w:rPr>
        <w:t xml:space="preserve">Next Reports Over £1 Billion Profit for the First Time</w:t>
      </w:r>
      <w:r w:rsidDel="00000000" w:rsidR="00000000" w:rsidRPr="00000000">
        <w:rPr>
          <w:rFonts w:ascii="Times New Roman" w:cs="Times New Roman" w:eastAsia="Times New Roman" w:hAnsi="Times New Roman"/>
          <w:sz w:val="24"/>
          <w:szCs w:val="24"/>
          <w:rtl w:val="0"/>
        </w:rPr>
        <w:t xml:space="preserve">. [online] Available at: https://www.theguardian.com/business/2025/mar/27 [Accessed 9 December 2025].</w:t>
        <w:br w:type="textWrapping"/>
      </w:r>
    </w:p>
    <w:p w:rsidR="00000000" w:rsidDel="00000000" w:rsidP="00000000" w:rsidRDefault="00000000" w:rsidRPr="00000000" w14:paraId="0000012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Research and Markets</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India Apparel Market: Current Trends and Growth</w:t>
      </w:r>
      <w:r w:rsidDel="00000000" w:rsidR="00000000" w:rsidRPr="00000000">
        <w:rPr>
          <w:rFonts w:ascii="Times New Roman" w:cs="Times New Roman" w:eastAsia="Times New Roman" w:hAnsi="Times New Roman"/>
          <w:sz w:val="24"/>
          <w:szCs w:val="24"/>
          <w:rtl w:val="0"/>
        </w:rPr>
        <w:t xml:space="preserve">. [online] Available at:</w:t>
      </w:r>
      <w:hyperlink r:id="rId46">
        <w:r w:rsidDel="00000000" w:rsidR="00000000" w:rsidRPr="00000000">
          <w:rPr>
            <w:rFonts w:ascii="Times New Roman" w:cs="Times New Roman" w:eastAsia="Times New Roman" w:hAnsi="Times New Roman"/>
            <w:sz w:val="24"/>
            <w:szCs w:val="24"/>
            <w:rtl w:val="0"/>
          </w:rPr>
          <w:t xml:space="preserve"> </w:t>
        </w:r>
      </w:hyperlink>
      <w:hyperlink r:id="rId47">
        <w:r w:rsidDel="00000000" w:rsidR="00000000" w:rsidRPr="00000000">
          <w:rPr>
            <w:rFonts w:ascii="Times New Roman" w:cs="Times New Roman" w:eastAsia="Times New Roman" w:hAnsi="Times New Roman"/>
            <w:sz w:val="24"/>
            <w:szCs w:val="24"/>
            <w:u w:val="single"/>
            <w:rtl w:val="0"/>
          </w:rPr>
          <w:t xml:space="preserve">https://www.researchandmarkets.com</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Bloomberg</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India’s Fashion Retail: A Growth Story</w:t>
      </w:r>
      <w:r w:rsidDel="00000000" w:rsidR="00000000" w:rsidRPr="00000000">
        <w:rPr>
          <w:rFonts w:ascii="Times New Roman" w:cs="Times New Roman" w:eastAsia="Times New Roman" w:hAnsi="Times New Roman"/>
          <w:sz w:val="24"/>
          <w:szCs w:val="24"/>
          <w:rtl w:val="0"/>
        </w:rPr>
        <w:t xml:space="preserve">. [online] Available at:</w:t>
      </w:r>
      <w:hyperlink r:id="rId48">
        <w:r w:rsidDel="00000000" w:rsidR="00000000" w:rsidRPr="00000000">
          <w:rPr>
            <w:rFonts w:ascii="Times New Roman" w:cs="Times New Roman" w:eastAsia="Times New Roman" w:hAnsi="Times New Roman"/>
            <w:sz w:val="24"/>
            <w:szCs w:val="24"/>
            <w:rtl w:val="0"/>
          </w:rPr>
          <w:t xml:space="preserve"> </w:t>
        </w:r>
      </w:hyperlink>
      <w:hyperlink r:id="rId49">
        <w:r w:rsidDel="00000000" w:rsidR="00000000" w:rsidRPr="00000000">
          <w:rPr>
            <w:rFonts w:ascii="Times New Roman" w:cs="Times New Roman" w:eastAsia="Times New Roman" w:hAnsi="Times New Roman"/>
            <w:sz w:val="24"/>
            <w:szCs w:val="24"/>
            <w:u w:val="single"/>
            <w:rtl w:val="0"/>
          </w:rPr>
          <w:t xml:space="preserve">https://www.bloomberg.com</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Statista</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E-Commerce Market in India: Market Size and Growth Forecasts</w:t>
      </w:r>
      <w:r w:rsidDel="00000000" w:rsidR="00000000" w:rsidRPr="00000000">
        <w:rPr>
          <w:rFonts w:ascii="Times New Roman" w:cs="Times New Roman" w:eastAsia="Times New Roman" w:hAnsi="Times New Roman"/>
          <w:sz w:val="24"/>
          <w:szCs w:val="24"/>
          <w:rtl w:val="0"/>
        </w:rPr>
        <w:t xml:space="preserve">. [online] Available at: https://www.statista.com/statistics/1187326/india-ecommerce-market-size/ [Accessed 9 December 2025].</w:t>
        <w:br w:type="textWrapping"/>
      </w:r>
    </w:p>
    <w:p w:rsidR="00000000" w:rsidDel="00000000" w:rsidP="00000000" w:rsidRDefault="00000000" w:rsidRPr="00000000" w14:paraId="0000012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Fidelity</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Next PLC: Financial Analysis and Performance Overview</w:t>
      </w:r>
      <w:r w:rsidDel="00000000" w:rsidR="00000000" w:rsidRPr="00000000">
        <w:rPr>
          <w:rFonts w:ascii="Times New Roman" w:cs="Times New Roman" w:eastAsia="Times New Roman" w:hAnsi="Times New Roman"/>
          <w:sz w:val="24"/>
          <w:szCs w:val="24"/>
          <w:rtl w:val="0"/>
        </w:rPr>
        <w:t xml:space="preserve">. [online] Available at:</w:t>
      </w:r>
      <w:hyperlink r:id="rId50">
        <w:r w:rsidDel="00000000" w:rsidR="00000000" w:rsidRPr="00000000">
          <w:rPr>
            <w:rFonts w:ascii="Times New Roman" w:cs="Times New Roman" w:eastAsia="Times New Roman" w:hAnsi="Times New Roman"/>
            <w:sz w:val="24"/>
            <w:szCs w:val="24"/>
            <w:rtl w:val="0"/>
          </w:rPr>
          <w:t xml:space="preserve"> </w:t>
        </w:r>
      </w:hyperlink>
      <w:hyperlink r:id="rId51">
        <w:r w:rsidDel="00000000" w:rsidR="00000000" w:rsidRPr="00000000">
          <w:rPr>
            <w:rFonts w:ascii="Times New Roman" w:cs="Times New Roman" w:eastAsia="Times New Roman" w:hAnsi="Times New Roman"/>
            <w:sz w:val="24"/>
            <w:szCs w:val="24"/>
            <w:u w:val="single"/>
            <w:rtl w:val="0"/>
          </w:rPr>
          <w:t xml:space="preserve">https://www.fidelity.co.uk/factsheet-data</w:t>
        </w:r>
      </w:hyperlink>
      <w:r w:rsidDel="00000000" w:rsidR="00000000" w:rsidRPr="00000000">
        <w:rPr>
          <w:rFonts w:ascii="Times New Roman" w:cs="Times New Roman" w:eastAsia="Times New Roman" w:hAnsi="Times New Roman"/>
          <w:sz w:val="24"/>
          <w:szCs w:val="24"/>
          <w:rtl w:val="0"/>
        </w:rPr>
        <w:t xml:space="preserve"> [Accessed 9 December 2025].</w:t>
        <w:br w:type="textWrapping"/>
      </w:r>
    </w:p>
    <w:p w:rsidR="00000000" w:rsidDel="00000000" w:rsidP="00000000" w:rsidRDefault="00000000" w:rsidRPr="00000000" w14:paraId="000001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Forbes India</w:t>
      </w:r>
      <w:r w:rsidDel="00000000" w:rsidR="00000000" w:rsidRPr="00000000">
        <w:rPr>
          <w:rFonts w:ascii="Times New Roman" w:cs="Times New Roman" w:eastAsia="Times New Roman" w:hAnsi="Times New Roman"/>
          <w:sz w:val="24"/>
          <w:szCs w:val="24"/>
          <w:rtl w:val="0"/>
        </w:rPr>
        <w:t xml:space="preserve">. (2023). </w:t>
      </w:r>
      <w:r w:rsidDel="00000000" w:rsidR="00000000" w:rsidRPr="00000000">
        <w:rPr>
          <w:rFonts w:ascii="Times New Roman" w:cs="Times New Roman" w:eastAsia="Times New Roman" w:hAnsi="Times New Roman"/>
          <w:i w:val="1"/>
          <w:iCs w:val="1"/>
          <w:sz w:val="24"/>
          <w:szCs w:val="24"/>
          <w:rtl w:val="0"/>
        </w:rPr>
        <w:t xml:space="preserve">The Future of Retail in India: Opportunities and Challenges for International Brands</w:t>
      </w:r>
      <w:r w:rsidDel="00000000" w:rsidR="00000000" w:rsidRPr="00000000">
        <w:rPr>
          <w:rFonts w:ascii="Times New Roman" w:cs="Times New Roman" w:eastAsia="Times New Roman" w:hAnsi="Times New Roman"/>
          <w:sz w:val="24"/>
          <w:szCs w:val="24"/>
          <w:rtl w:val="0"/>
        </w:rPr>
        <w:t xml:space="preserve">. [online] Available at:</w:t>
      </w:r>
      <w:hyperlink r:id="rId52">
        <w:r w:rsidDel="00000000" w:rsidR="00000000" w:rsidRPr="00000000">
          <w:rPr>
            <w:rFonts w:ascii="Times New Roman" w:cs="Times New Roman" w:eastAsia="Times New Roman" w:hAnsi="Times New Roman"/>
            <w:sz w:val="24"/>
            <w:szCs w:val="24"/>
            <w:rtl w:val="0"/>
          </w:rPr>
          <w:t xml:space="preserve"> </w:t>
        </w:r>
      </w:hyperlink>
      <w:hyperlink r:id="rId53">
        <w:r w:rsidDel="00000000" w:rsidR="00000000" w:rsidRPr="00000000">
          <w:rPr>
            <w:rFonts w:ascii="Times New Roman" w:cs="Times New Roman" w:eastAsia="Times New Roman" w:hAnsi="Times New Roman"/>
            <w:sz w:val="24"/>
            <w:szCs w:val="24"/>
            <w:u w:val="single"/>
            <w:rtl w:val="0"/>
          </w:rPr>
          <w:t xml:space="preserve">https://www.forbesindia.com</w:t>
        </w:r>
      </w:hyperlink>
      <w:r w:rsidDel="00000000" w:rsidR="00000000" w:rsidRPr="00000000">
        <w:rPr>
          <w:rFonts w:ascii="Times New Roman" w:cs="Times New Roman" w:eastAsia="Times New Roman" w:hAnsi="Times New Roman"/>
          <w:sz w:val="24"/>
          <w:szCs w:val="24"/>
          <w:rtl w:val="0"/>
        </w:rPr>
        <w:t xml:space="preserve"> [Accessed 9 December 2025].</w:t>
      </w:r>
    </w:p>
    <w:p w:rsidR="00000000" w:rsidDel="00000000" w:rsidP="00000000" w:rsidRDefault="00000000" w:rsidRPr="00000000" w14:paraId="000001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after="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India Brand Equity Foundation (IBEF) (2023) </w:t>
      </w:r>
      <w:r w:rsidDel="00000000" w:rsidR="00000000" w:rsidRPr="00000000">
        <w:rPr>
          <w:rFonts w:ascii="Times New Roman" w:cs="Times New Roman" w:eastAsia="Times New Roman" w:hAnsi="Times New Roman"/>
          <w:i w:val="1"/>
          <w:iCs w:val="1"/>
          <w:sz w:val="24"/>
          <w:szCs w:val="24"/>
          <w:rtl w:val="0"/>
        </w:rPr>
        <w:t xml:space="preserve">Retail industry in India</w:t>
      </w:r>
      <w:r w:rsidDel="00000000" w:rsidR="00000000" w:rsidRPr="00000000">
        <w:rPr>
          <w:rFonts w:ascii="Times New Roman" w:cs="Times New Roman" w:eastAsia="Times New Roman" w:hAnsi="Times New Roman"/>
          <w:sz w:val="24"/>
          <w:szCs w:val="24"/>
          <w:rtl w:val="0"/>
        </w:rPr>
        <w:t xml:space="preserve">. Available at:</w:t>
      </w:r>
      <w:hyperlink r:id="rId54">
        <w:r w:rsidDel="00000000" w:rsidR="00000000" w:rsidRPr="00000000">
          <w:rPr>
            <w:rFonts w:ascii="Times New Roman" w:cs="Times New Roman" w:eastAsia="Times New Roman" w:hAnsi="Times New Roman"/>
            <w:sz w:val="24"/>
            <w:szCs w:val="24"/>
            <w:rtl w:val="0"/>
          </w:rPr>
          <w:t xml:space="preserve"> </w:t>
        </w:r>
      </w:hyperlink>
      <w:hyperlink r:id="rId55">
        <w:r w:rsidDel="00000000" w:rsidR="00000000" w:rsidRPr="00000000">
          <w:rPr>
            <w:rFonts w:ascii="Times New Roman" w:cs="Times New Roman" w:eastAsia="Times New Roman" w:hAnsi="Times New Roman"/>
            <w:color w:val="1155cc"/>
            <w:sz w:val="24"/>
            <w:szCs w:val="24"/>
            <w:u w:val="single"/>
            <w:rtl w:val="0"/>
          </w:rPr>
          <w:t xml:space="preserve">https://www.ibef.org/industry/retail-india</w:t>
        </w:r>
      </w:hyperlink>
      <w:r w:rsidDel="00000000" w:rsidR="00000000" w:rsidRPr="00000000">
        <w:rPr>
          <w:rFonts w:ascii="Times New Roman" w:cs="Times New Roman" w:eastAsia="Times New Roman" w:hAnsi="Times New Roman"/>
          <w:sz w:val="24"/>
          <w:szCs w:val="24"/>
          <w:rtl w:val="0"/>
        </w:rPr>
        <w:t xml:space="preserve"> (Accessed: 9 December 2025).</w:t>
      </w:r>
    </w:p>
    <w:p w:rsidR="00000000" w:rsidDel="00000000" w:rsidP="00000000" w:rsidRDefault="00000000" w:rsidRPr="00000000" w14:paraId="000001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TechSci Research (2023) </w:t>
      </w:r>
      <w:r w:rsidDel="00000000" w:rsidR="00000000" w:rsidRPr="00000000">
        <w:rPr>
          <w:rFonts w:ascii="Times New Roman" w:cs="Times New Roman" w:eastAsia="Times New Roman" w:hAnsi="Times New Roman"/>
          <w:i w:val="1"/>
          <w:iCs w:val="1"/>
          <w:sz w:val="24"/>
          <w:szCs w:val="24"/>
          <w:rtl w:val="0"/>
        </w:rPr>
        <w:t xml:space="preserve">India fashion retail market: Growth, trends and forecast</w:t>
      </w:r>
      <w:r w:rsidDel="00000000" w:rsidR="00000000" w:rsidRPr="00000000">
        <w:rPr>
          <w:rFonts w:ascii="Times New Roman" w:cs="Times New Roman" w:eastAsia="Times New Roman" w:hAnsi="Times New Roman"/>
          <w:sz w:val="24"/>
          <w:szCs w:val="24"/>
          <w:rtl w:val="0"/>
        </w:rPr>
        <w:t xml:space="preserve">. Available at:</w:t>
      </w:r>
      <w:hyperlink r:id="rId56">
        <w:r w:rsidDel="00000000" w:rsidR="00000000" w:rsidRPr="00000000">
          <w:rPr>
            <w:rFonts w:ascii="Times New Roman" w:cs="Times New Roman" w:eastAsia="Times New Roman" w:hAnsi="Times New Roman"/>
            <w:sz w:val="24"/>
            <w:szCs w:val="24"/>
            <w:rtl w:val="0"/>
          </w:rPr>
          <w:t xml:space="preserve"> </w:t>
        </w:r>
      </w:hyperlink>
      <w:hyperlink r:id="rId57">
        <w:r w:rsidDel="00000000" w:rsidR="00000000" w:rsidRPr="00000000">
          <w:rPr>
            <w:rFonts w:ascii="Times New Roman" w:cs="Times New Roman" w:eastAsia="Times New Roman" w:hAnsi="Times New Roman"/>
            <w:color w:val="1155cc"/>
            <w:sz w:val="24"/>
            <w:szCs w:val="24"/>
            <w:u w:val="single"/>
            <w:rtl w:val="0"/>
          </w:rPr>
          <w:t xml:space="preserve">https://www.techsciresearch.com/report/india-fashion-retail-market/26993.html</w:t>
        </w:r>
      </w:hyperlink>
      <w:r w:rsidDel="00000000" w:rsidR="00000000" w:rsidRPr="00000000">
        <w:rPr>
          <w:rFonts w:ascii="Times New Roman" w:cs="Times New Roman" w:eastAsia="Times New Roman" w:hAnsi="Times New Roman"/>
          <w:sz w:val="24"/>
          <w:szCs w:val="24"/>
          <w:rtl w:val="0"/>
        </w:rPr>
        <w:t xml:space="preserve"> (Accessed: 9 December 2025).</w:t>
      </w:r>
    </w:p>
    <w:p w:rsidR="00000000" w:rsidDel="00000000" w:rsidP="00000000" w:rsidRDefault="00000000" w:rsidRPr="00000000" w14:paraId="0000012E">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Euromonitor International (2023) </w:t>
      </w:r>
      <w:r w:rsidDel="00000000" w:rsidR="00000000" w:rsidRPr="00000000">
        <w:rPr>
          <w:rFonts w:ascii="Times New Roman" w:cs="Times New Roman" w:eastAsia="Times New Roman" w:hAnsi="Times New Roman"/>
          <w:i w:val="1"/>
          <w:iCs w:val="1"/>
          <w:sz w:val="24"/>
          <w:szCs w:val="24"/>
          <w:rtl w:val="0"/>
        </w:rPr>
        <w:t xml:space="preserve">Retailing in India</w:t>
      </w:r>
      <w:r w:rsidDel="00000000" w:rsidR="00000000" w:rsidRPr="00000000">
        <w:rPr>
          <w:rFonts w:ascii="Times New Roman" w:cs="Times New Roman" w:eastAsia="Times New Roman" w:hAnsi="Times New Roman"/>
          <w:sz w:val="24"/>
          <w:szCs w:val="24"/>
          <w:rtl w:val="0"/>
        </w:rPr>
        <w:t xml:space="preserve">. Available at: https://www.euromonitor.com/retailing-in-india/report (Accessed: 9 December 2025).</w:t>
      </w:r>
    </w:p>
    <w:p w:rsidR="00000000" w:rsidDel="00000000" w:rsidP="00000000" w:rsidRDefault="00000000" w:rsidRPr="00000000" w14:paraId="0000012F">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International Journal of Creative Research Thoughts (IJCRT) (2023) </w:t>
      </w:r>
      <w:r w:rsidDel="00000000" w:rsidR="00000000" w:rsidRPr="00000000">
        <w:rPr>
          <w:rFonts w:ascii="Times New Roman" w:cs="Times New Roman" w:eastAsia="Times New Roman" w:hAnsi="Times New Roman"/>
          <w:i w:val="1"/>
          <w:iCs w:val="1"/>
          <w:sz w:val="24"/>
          <w:szCs w:val="24"/>
          <w:rtl w:val="0"/>
        </w:rPr>
        <w:t xml:space="preserve">Impact of foreign direct investment on the Indian retail sector</w:t>
      </w:r>
      <w:r w:rsidDel="00000000" w:rsidR="00000000" w:rsidRPr="00000000">
        <w:rPr>
          <w:rFonts w:ascii="Times New Roman" w:cs="Times New Roman" w:eastAsia="Times New Roman" w:hAnsi="Times New Roman"/>
          <w:sz w:val="24"/>
          <w:szCs w:val="24"/>
          <w:rtl w:val="0"/>
        </w:rPr>
        <w:t xml:space="preserve">. Available at:</w:t>
      </w:r>
      <w:hyperlink r:id="rId58">
        <w:r w:rsidDel="00000000" w:rsidR="00000000" w:rsidRPr="00000000">
          <w:rPr>
            <w:rFonts w:ascii="Times New Roman" w:cs="Times New Roman" w:eastAsia="Times New Roman" w:hAnsi="Times New Roman"/>
            <w:sz w:val="24"/>
            <w:szCs w:val="24"/>
            <w:rtl w:val="0"/>
          </w:rPr>
          <w:t xml:space="preserve"> </w:t>
        </w:r>
      </w:hyperlink>
      <w:hyperlink r:id="rId59">
        <w:r w:rsidDel="00000000" w:rsidR="00000000" w:rsidRPr="00000000">
          <w:rPr>
            <w:rFonts w:ascii="Times New Roman" w:cs="Times New Roman" w:eastAsia="Times New Roman" w:hAnsi="Times New Roman"/>
            <w:color w:val="1155cc"/>
            <w:sz w:val="24"/>
            <w:szCs w:val="24"/>
            <w:u w:val="single"/>
            <w:rtl w:val="0"/>
          </w:rPr>
          <w:t xml:space="preserve">https://www.ijcrt.org/papers/IJCRT2509299.pdf</w:t>
        </w:r>
      </w:hyperlink>
      <w:r w:rsidDel="00000000" w:rsidR="00000000" w:rsidRPr="00000000">
        <w:rPr>
          <w:rFonts w:ascii="Times New Roman" w:cs="Times New Roman" w:eastAsia="Times New Roman" w:hAnsi="Times New Roman"/>
          <w:sz w:val="24"/>
          <w:szCs w:val="24"/>
          <w:rtl w:val="0"/>
        </w:rPr>
        <w:t xml:space="preserve"> (Accessed: 9 December 2025).</w:t>
      </w:r>
    </w:p>
    <w:p w:rsidR="00000000" w:rsidDel="00000000" w:rsidP="00000000" w:rsidRDefault="00000000" w:rsidRPr="00000000" w14:paraId="00000130">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 (2024) </w:t>
      </w:r>
      <w:r w:rsidDel="00000000" w:rsidR="00000000" w:rsidRPr="00000000">
        <w:rPr>
          <w:rFonts w:ascii="Times New Roman" w:cs="Times New Roman" w:eastAsia="Times New Roman" w:hAnsi="Times New Roman"/>
          <w:i w:val="1"/>
          <w:iCs w:val="1"/>
          <w:sz w:val="24"/>
          <w:szCs w:val="24"/>
          <w:rtl w:val="0"/>
        </w:rPr>
        <w:t xml:space="preserve">E-commerce market size in India from 2018 to 2025</w:t>
      </w:r>
      <w:r w:rsidDel="00000000" w:rsidR="00000000" w:rsidRPr="00000000">
        <w:rPr>
          <w:rFonts w:ascii="Times New Roman" w:cs="Times New Roman" w:eastAsia="Times New Roman" w:hAnsi="Times New Roman"/>
          <w:sz w:val="24"/>
          <w:szCs w:val="24"/>
          <w:rtl w:val="0"/>
        </w:rPr>
        <w:t xml:space="preserve">. Available at:</w:t>
      </w:r>
      <w:hyperlink r:id="rId60">
        <w:r w:rsidDel="00000000" w:rsidR="00000000" w:rsidRPr="00000000">
          <w:rPr>
            <w:rFonts w:ascii="Times New Roman" w:cs="Times New Roman" w:eastAsia="Times New Roman" w:hAnsi="Times New Roman"/>
            <w:sz w:val="24"/>
            <w:szCs w:val="24"/>
            <w:rtl w:val="0"/>
          </w:rPr>
          <w:t xml:space="preserve"> </w:t>
        </w:r>
      </w:hyperlink>
      <w:hyperlink r:id="rId61">
        <w:r w:rsidDel="00000000" w:rsidR="00000000" w:rsidRPr="00000000">
          <w:rPr>
            <w:rFonts w:ascii="Times New Roman" w:cs="Times New Roman" w:eastAsia="Times New Roman" w:hAnsi="Times New Roman"/>
            <w:color w:val="1155cc"/>
            <w:sz w:val="24"/>
            <w:szCs w:val="24"/>
            <w:u w:val="single"/>
            <w:rtl w:val="0"/>
          </w:rPr>
          <w:t xml:space="preserve">https://www.statista.com/statistics/1187326/india-ecommerce-market-size/</w:t>
        </w:r>
      </w:hyperlink>
      <w:r w:rsidDel="00000000" w:rsidR="00000000" w:rsidRPr="00000000">
        <w:rPr>
          <w:rFonts w:ascii="Times New Roman" w:cs="Times New Roman" w:eastAsia="Times New Roman" w:hAnsi="Times New Roman"/>
          <w:sz w:val="24"/>
          <w:szCs w:val="24"/>
          <w:rtl w:val="0"/>
        </w:rPr>
        <w:t xml:space="preserve"> (Accessed: 9 December 2025).</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414141"/>
        <w:sz w:val="21"/>
        <w:szCs w:val="21"/>
        <w:u w:val="none"/>
      </w:rPr>
    </w:lvl>
    <w:lvl w:ilvl="1">
      <w:start w:val="1"/>
      <w:numFmt w:val="bullet"/>
      <w:lvlText w:val="○"/>
      <w:lvlJc w:val="left"/>
      <w:pPr>
        <w:ind w:left="1440" w:hanging="360"/>
      </w:pPr>
      <w:rPr>
        <w:rFonts w:ascii="Arial" w:cs="Arial" w:eastAsia="Arial" w:hAnsi="Arial"/>
        <w:color w:val="414141"/>
        <w:sz w:val="21"/>
        <w:szCs w:val="21"/>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color w:val="414141"/>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414141"/>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color w:val="414141"/>
        <w:sz w:val="21"/>
        <w:szCs w:val="21"/>
        <w:u w:val="none"/>
      </w:rPr>
    </w:lvl>
    <w:lvl w:ilvl="1">
      <w:start w:val="1"/>
      <w:numFmt w:val="bullet"/>
      <w:lvlText w:val="○"/>
      <w:lvlJc w:val="left"/>
      <w:pPr>
        <w:ind w:left="1440" w:hanging="360"/>
      </w:pPr>
      <w:rPr>
        <w:rFonts w:ascii="Arial" w:cs="Arial" w:eastAsia="Arial" w:hAnsi="Arial"/>
        <w:color w:val="414141"/>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rFonts w:ascii="Arial" w:cs="Arial" w:eastAsia="Arial" w:hAnsi="Arial"/>
        <w:color w:val="414141"/>
        <w:sz w:val="21"/>
        <w:szCs w:val="21"/>
        <w:u w:val="none"/>
      </w:rPr>
    </w:lvl>
    <w:lvl w:ilvl="1">
      <w:start w:val="1"/>
      <w:numFmt w:val="bullet"/>
      <w:lvlText w:val="○"/>
      <w:lvlJc w:val="left"/>
      <w:pPr>
        <w:ind w:left="1440" w:hanging="360"/>
      </w:pPr>
      <w:rPr>
        <w:rFonts w:ascii="Arial" w:cs="Arial" w:eastAsia="Arial" w:hAnsi="Arial"/>
        <w:color w:val="414141"/>
        <w:sz w:val="21"/>
        <w:szCs w:val="21"/>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color w:val="414141"/>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414141"/>
        <w:sz w:val="21"/>
        <w:szCs w:val="21"/>
        <w:u w:val="none"/>
      </w:rPr>
    </w:lvl>
    <w:lvl w:ilvl="1">
      <w:start w:val="1"/>
      <w:numFmt w:val="bullet"/>
      <w:lvlText w:val="○"/>
      <w:lvlJc w:val="left"/>
      <w:pPr>
        <w:ind w:left="1440" w:hanging="360"/>
      </w:pPr>
      <w:rPr>
        <w:rFonts w:ascii="Arial" w:cs="Arial" w:eastAsia="Arial" w:hAnsi="Arial"/>
        <w:color w:val="414141"/>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color w:val="414141"/>
        <w:sz w:val="21"/>
        <w:szCs w:val="21"/>
        <w:u w:val="none"/>
      </w:rPr>
    </w:lvl>
    <w:lvl w:ilvl="1">
      <w:start w:val="1"/>
      <w:numFmt w:val="bullet"/>
      <w:lvlText w:val="○"/>
      <w:lvlJc w:val="left"/>
      <w:pPr>
        <w:ind w:left="1440" w:hanging="360"/>
      </w:pPr>
      <w:rPr>
        <w:rFonts w:ascii="Arial" w:cs="Arial" w:eastAsia="Arial" w:hAnsi="Arial"/>
        <w:color w:val="414141"/>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1440" w:hanging="360"/>
      </w:pPr>
      <w:rPr>
        <w:rFonts w:ascii="Arial" w:cs="Arial" w:eastAsia="Arial" w:hAnsi="Arial"/>
        <w:color w:val="414141"/>
        <w:sz w:val="21"/>
        <w:szCs w:val="21"/>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720" w:hanging="360"/>
      </w:pPr>
      <w:rPr>
        <w:rFonts w:ascii="Arial" w:cs="Arial" w:eastAsia="Arial" w:hAnsi="Arial"/>
        <w:color w:val="414141"/>
        <w:sz w:val="21"/>
        <w:szCs w:val="21"/>
        <w:u w:val="none"/>
      </w:rPr>
    </w:lvl>
    <w:lvl w:ilvl="1">
      <w:start w:val="1"/>
      <w:numFmt w:val="bullet"/>
      <w:lvlText w:val="○"/>
      <w:lvlJc w:val="left"/>
      <w:pPr>
        <w:ind w:left="1440" w:hanging="360"/>
      </w:pPr>
      <w:rPr>
        <w:rFonts w:ascii="Arial" w:cs="Arial" w:eastAsia="Arial" w:hAnsi="Arial"/>
        <w:color w:val="414141"/>
        <w:sz w:val="21"/>
        <w:szCs w:val="21"/>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280" w:line="360" w:lineRule="auto"/>
      <w:jc w:val="both"/>
    </w:pPr>
    <w:rPr>
      <w:rFonts w:ascii="Times New Roman" w:cs="Times New Roman" w:eastAsia="Times New Roman" w:hAnsi="Times New Roman"/>
      <w:b w:val="1"/>
      <w:bCs w:val="1"/>
      <w:i w:val="1"/>
      <w:iCs w:val="1"/>
      <w:sz w:val="24"/>
      <w:szCs w:val="24"/>
      <w:u w:val="single"/>
    </w:rPr>
  </w:style>
  <w:style w:type="paragraph" w:styleId="Heading2">
    <w:name w:val="heading 2"/>
    <w:basedOn w:val="Normal"/>
    <w:next w:val="Normal"/>
    <w:pPr>
      <w:keepNext w:val="1"/>
      <w:keepLines w:val="1"/>
      <w:spacing w:after="80" w:before="280" w:line="360" w:lineRule="auto"/>
      <w:jc w:val="both"/>
    </w:pPr>
    <w:rPr>
      <w:rFonts w:ascii="Times New Roman" w:cs="Times New Roman" w:eastAsia="Times New Roman" w:hAnsi="Times New Roman"/>
      <w:b w:val="1"/>
      <w:bCs w:val="1"/>
      <w:i w:val="1"/>
      <w:iCs w:val="1"/>
      <w:sz w:val="24"/>
      <w:szCs w:val="24"/>
      <w:u w:val="single"/>
    </w:rPr>
  </w:style>
  <w:style w:type="paragraph" w:styleId="Heading3">
    <w:name w:val="heading 3"/>
    <w:basedOn w:val="Normal"/>
    <w:next w:val="Normal"/>
    <w:pPr>
      <w:keepNext w:val="1"/>
      <w:keepLines w:val="1"/>
      <w:shd w:fill="ffffff" w:val="clear"/>
      <w:spacing w:after="40" w:before="240" w:line="360" w:lineRule="auto"/>
      <w:jc w:val="both"/>
    </w:pPr>
    <w:rPr>
      <w:rFonts w:ascii="Times New Roman" w:cs="Times New Roman" w:eastAsia="Times New Roman" w:hAnsi="Times New Roman"/>
      <w:b w:val="1"/>
      <w:bCs w:val="1"/>
      <w:i w:val="1"/>
      <w:iCs w:val="1"/>
      <w:sz w:val="24"/>
      <w:szCs w:val="24"/>
      <w:u w:val="single"/>
    </w:rPr>
  </w:style>
  <w:style w:type="paragraph" w:styleId="Heading4">
    <w:name w:val="heading 4"/>
    <w:basedOn w:val="Normal"/>
    <w:next w:val="Normal"/>
    <w:pPr>
      <w:keepNext w:val="1"/>
      <w:keepLines w:val="1"/>
      <w:shd w:fill="ffffff" w:val="clear"/>
      <w:spacing w:line="360" w:lineRule="auto"/>
      <w:jc w:val="both"/>
    </w:pPr>
    <w:rPr>
      <w:rFonts w:ascii="Times New Roman" w:cs="Times New Roman" w:eastAsia="Times New Roman" w:hAnsi="Times New Roman"/>
      <w:b w:val="1"/>
      <w:bCs w:val="1"/>
      <w:i w:val="1"/>
      <w:iCs w:val="1"/>
      <w:sz w:val="24"/>
      <w:szCs w:val="24"/>
      <w:u w:val="single"/>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ibef.org" TargetMode="External"/><Relationship Id="rId42" Type="http://schemas.openxmlformats.org/officeDocument/2006/relationships/hyperlink" Target="https://economictimes.indiatimes.com" TargetMode="External"/><Relationship Id="rId41" Type="http://schemas.openxmlformats.org/officeDocument/2006/relationships/hyperlink" Target="https://www.ibef.org" TargetMode="External"/><Relationship Id="rId44" Type="http://schemas.openxmlformats.org/officeDocument/2006/relationships/hyperlink" Target="https://www.globaldata.com" TargetMode="External"/><Relationship Id="rId43" Type="http://schemas.openxmlformats.org/officeDocument/2006/relationships/hyperlink" Target="https://economictimes.indiatimes.com" TargetMode="External"/><Relationship Id="rId46" Type="http://schemas.openxmlformats.org/officeDocument/2006/relationships/hyperlink" Target="https://www.researchandmarkets.com" TargetMode="External"/><Relationship Id="rId45" Type="http://schemas.openxmlformats.org/officeDocument/2006/relationships/hyperlink" Target="https://www.globaldata.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abuk.com/member-directory/next-plc?utm_source=chatgpt.com" TargetMode="External"/><Relationship Id="rId48" Type="http://schemas.openxmlformats.org/officeDocument/2006/relationships/hyperlink" Target="https://www.bloomberg.com" TargetMode="External"/><Relationship Id="rId47" Type="http://schemas.openxmlformats.org/officeDocument/2006/relationships/hyperlink" Target="https://www.researchandmarkets.com" TargetMode="External"/><Relationship Id="rId49" Type="http://schemas.openxmlformats.org/officeDocument/2006/relationships/hyperlink" Target="https://www.bloomberg.com"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en.wikipedia.org/wiki/Next_plc?utm_source=chatgpt.com" TargetMode="External"/><Relationship Id="rId8" Type="http://schemas.openxmlformats.org/officeDocument/2006/relationships/hyperlink" Target="https://www.londonstockexchange.com/stock/NXT/next-plc/our-story?utm_source=chatgpt.com" TargetMode="External"/><Relationship Id="rId31" Type="http://schemas.openxmlformats.org/officeDocument/2006/relationships/hyperlink" Target="https://www.techsciresearch.com" TargetMode="External"/><Relationship Id="rId30" Type="http://schemas.openxmlformats.org/officeDocument/2006/relationships/hyperlink" Target="https://www.techsciresearch.com" TargetMode="External"/><Relationship Id="rId33" Type="http://schemas.openxmlformats.org/officeDocument/2006/relationships/hyperlink" Target="https://www.thehindu.com" TargetMode="External"/><Relationship Id="rId32" Type="http://schemas.openxmlformats.org/officeDocument/2006/relationships/hyperlink" Target="https://www.thehindu.com" TargetMode="External"/><Relationship Id="rId35" Type="http://schemas.openxmlformats.org/officeDocument/2006/relationships/hyperlink" Target="https://www.frost.com" TargetMode="External"/><Relationship Id="rId34" Type="http://schemas.openxmlformats.org/officeDocument/2006/relationships/hyperlink" Target="https://www.frost.com" TargetMode="External"/><Relationship Id="rId37" Type="http://schemas.openxmlformats.org/officeDocument/2006/relationships/hyperlink" Target="https://www.nasscom.in" TargetMode="External"/><Relationship Id="rId36" Type="http://schemas.openxmlformats.org/officeDocument/2006/relationships/hyperlink" Target="https://www.nasscom.in" TargetMode="External"/><Relationship Id="rId39" Type="http://schemas.openxmlformats.org/officeDocument/2006/relationships/hyperlink" Target="https://www.forbes.com" TargetMode="External"/><Relationship Id="rId38" Type="http://schemas.openxmlformats.org/officeDocument/2006/relationships/hyperlink" Target="https://www.forbes.com" TargetMode="External"/><Relationship Id="rId61" Type="http://schemas.openxmlformats.org/officeDocument/2006/relationships/hyperlink" Target="https://www.statista.com/statistics/1187326/india-ecommerce-market-size/" TargetMode="External"/><Relationship Id="rId20" Type="http://schemas.openxmlformats.org/officeDocument/2006/relationships/hyperlink" Target="https://www.techsciresearch.com/report/india-fashion-retail-market/26993.html?utm_source=chatgpt.com" TargetMode="External"/><Relationship Id="rId22" Type="http://schemas.openxmlformats.org/officeDocument/2006/relationships/hyperlink" Target="https://bestcolorfulsocks.com/blogs/news/india-apparel-market-size-statistics?srsltid=AfmBOoryE-AjXyXGINL7Q5owYmce30xStjllv087-YjNSWHFJ4K3mcJC&amp;utm_source=chatgpt.com" TargetMode="External"/><Relationship Id="rId21" Type="http://schemas.openxmlformats.org/officeDocument/2006/relationships/hyperlink" Target="https://www.expertmarketresearch.com/reports/india-retail-market?utm_source=chatgpt.com" TargetMode="External"/><Relationship Id="rId24" Type="http://schemas.openxmlformats.org/officeDocument/2006/relationships/hyperlink" Target="https://bestcolorfulsocks.com/blogs/news/india-apparel-market-size-statistics?srsltid=AfmBOoryE-AjXyXGINL7Q5owYmce30xStjllv087-YjNSWHFJ4K3mcJC&amp;utm_source=chatgpt.com" TargetMode="External"/><Relationship Id="rId23" Type="http://schemas.openxmlformats.org/officeDocument/2006/relationships/hyperlink" Target="https://bestcolorfulsocks.com/blogs/news/india-apparel-market-size-statistics?srsltid=AfmBOoryE-AjXyXGINL7Q5owYmce30xStjllv087-YjNSWHFJ4K3mcJC&amp;utm_source=chatgpt.com" TargetMode="External"/><Relationship Id="rId60" Type="http://schemas.openxmlformats.org/officeDocument/2006/relationships/hyperlink" Target="https://www.statista.com/statistics/1187326/india-ecommerce-market-size/" TargetMode="External"/><Relationship Id="rId26" Type="http://schemas.openxmlformats.org/officeDocument/2006/relationships/hyperlink" Target="https://www.worldbank.org/en/country/india" TargetMode="External"/><Relationship Id="rId25" Type="http://schemas.openxmlformats.org/officeDocument/2006/relationships/hyperlink" Target="https://www.coherentmi.com/industry-reports/india-fashion-ecommerce-market?utm_source=chatgpt.com" TargetMode="External"/><Relationship Id="rId28" Type="http://schemas.openxmlformats.org/officeDocument/2006/relationships/hyperlink" Target="https://www.researchandmarkets.com" TargetMode="External"/><Relationship Id="rId27" Type="http://schemas.openxmlformats.org/officeDocument/2006/relationships/hyperlink" Target="https://www.worldbank.org/en/country/india" TargetMode="External"/><Relationship Id="rId29" Type="http://schemas.openxmlformats.org/officeDocument/2006/relationships/hyperlink" Target="https://www.researchandmarkets.com" TargetMode="External"/><Relationship Id="rId51" Type="http://schemas.openxmlformats.org/officeDocument/2006/relationships/hyperlink" Target="https://www.fidelity.co.uk/factsheet-data" TargetMode="External"/><Relationship Id="rId50" Type="http://schemas.openxmlformats.org/officeDocument/2006/relationships/hyperlink" Target="https://www.fidelity.co.uk/factsheet-data" TargetMode="External"/><Relationship Id="rId53" Type="http://schemas.openxmlformats.org/officeDocument/2006/relationships/hyperlink" Target="https://www.forbesindia.com" TargetMode="External"/><Relationship Id="rId52" Type="http://schemas.openxmlformats.org/officeDocument/2006/relationships/hyperlink" Target="https://www.forbesindia.com" TargetMode="External"/><Relationship Id="rId11" Type="http://schemas.openxmlformats.org/officeDocument/2006/relationships/hyperlink" Target="https://en.wikipedia.org/wiki/Next_plc?utm_source=chatgpt.com" TargetMode="External"/><Relationship Id="rId55" Type="http://schemas.openxmlformats.org/officeDocument/2006/relationships/hyperlink" Target="https://www.ibef.org/industry/retail-india?utm_source=chatgpt.com" TargetMode="External"/><Relationship Id="rId10" Type="http://schemas.openxmlformats.org/officeDocument/2006/relationships/hyperlink" Target="https://en.wikipedia.org/wiki/Next_plc?utm_source=chatgpt.com" TargetMode="External"/><Relationship Id="rId54" Type="http://schemas.openxmlformats.org/officeDocument/2006/relationships/hyperlink" Target="https://www.ibef.org/industry/retail-india?utm_source=chatgpt.com" TargetMode="External"/><Relationship Id="rId13" Type="http://schemas.openxmlformats.org/officeDocument/2006/relationships/hyperlink" Target="https://en.wikipedia.org/wiki/Next_plc?utm_source=chatgpt.com" TargetMode="External"/><Relationship Id="rId57" Type="http://schemas.openxmlformats.org/officeDocument/2006/relationships/hyperlink" Target="https://www.techsciresearch.com/report/india-fashion-retail-market/26993.html?utm_source=chatgpt.com" TargetMode="External"/><Relationship Id="rId12" Type="http://schemas.openxmlformats.org/officeDocument/2006/relationships/hyperlink" Target="https://www.globaldata.com/company-profile/next-plc/?utm_source=chatgpt.com" TargetMode="External"/><Relationship Id="rId56" Type="http://schemas.openxmlformats.org/officeDocument/2006/relationships/hyperlink" Target="https://www.techsciresearch.com/report/india-fashion-retail-market/26993.html?utm_source=chatgpt.com" TargetMode="External"/><Relationship Id="rId15" Type="http://schemas.openxmlformats.org/officeDocument/2006/relationships/hyperlink" Target="https://www.company-histories.com/Next-plc-Company-History.html?utm_source=chatgpt.com" TargetMode="External"/><Relationship Id="rId59" Type="http://schemas.openxmlformats.org/officeDocument/2006/relationships/hyperlink" Target="https://www.ijcrt.org/papers/IJCRT2509299.pdf?utm_source=chatgpt.com" TargetMode="External"/><Relationship Id="rId14" Type="http://schemas.openxmlformats.org/officeDocument/2006/relationships/hyperlink" Target="https://www.company-histories.com/Next-plc-Company-History.html?utm_source=chatgpt.com" TargetMode="External"/><Relationship Id="rId58" Type="http://schemas.openxmlformats.org/officeDocument/2006/relationships/hyperlink" Target="https://www.ijcrt.org/papers/IJCRT2509299.pdf?utm_source=chatgpt.com" TargetMode="External"/><Relationship Id="rId17" Type="http://schemas.openxmlformats.org/officeDocument/2006/relationships/hyperlink" Target="https://www.theindustry.fashion/the_directory/next/?utm_source=chatgpt.com" TargetMode="External"/><Relationship Id="rId16" Type="http://schemas.openxmlformats.org/officeDocument/2006/relationships/hyperlink" Target="https://www.company-histories.com/Next-plc-Company-History.html?utm_source=chatgpt.com" TargetMode="External"/><Relationship Id="rId19" Type="http://schemas.openxmlformats.org/officeDocument/2006/relationships/hyperlink" Target="https://www.researchandmarkets.com/report/india-apparel-retail-market?srsltid=AfmBOoqaj5zjWfqn-mX-_fHTcCE3n-N7Irw2y2rKVr0o0TwZYjM6B9HQ&amp;utm_source=chatgpt.com" TargetMode="External"/><Relationship Id="rId18" Type="http://schemas.openxmlformats.org/officeDocument/2006/relationships/hyperlink" Target="https://www.theindustry.fashion/the_directory/nex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