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91989DB" w14:textId="77777777" w:rsidR="00563B58" w:rsidRPr="00270EEB" w:rsidRDefault="00563B58" w:rsidP="00340E9A">
      <w:pPr>
        <w:ind w:right="237"/>
        <w:rPr>
          <w:sz w:val="24"/>
          <w:szCs w:val="24"/>
        </w:rPr>
      </w:pPr>
    </w:p>
    <w:p w14:paraId="13CA7F89" w14:textId="1DB93B1F" w:rsidR="00563B58" w:rsidRPr="00270EEB" w:rsidRDefault="007874BC" w:rsidP="00340E9A">
      <w:pPr>
        <w:ind w:right="237"/>
        <w:rPr>
          <w:sz w:val="24"/>
          <w:szCs w:val="24"/>
        </w:rPr>
      </w:pPr>
      <w:r>
        <w:rPr>
          <w:noProof/>
        </w:rPr>
        <w:drawing>
          <wp:inline distT="0" distB="0" distL="0" distR="0" wp14:anchorId="661DC7E3" wp14:editId="6E306C94">
            <wp:extent cx="2045368" cy="714179"/>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340E9A">
      <w:pPr>
        <w:ind w:right="237"/>
        <w:rPr>
          <w:sz w:val="24"/>
          <w:szCs w:val="24"/>
        </w:rPr>
      </w:pPr>
    </w:p>
    <w:p w14:paraId="326BA8E0" w14:textId="77777777" w:rsidR="00563B58" w:rsidRPr="00270EEB" w:rsidRDefault="00563B58" w:rsidP="00340E9A">
      <w:pPr>
        <w:ind w:right="237"/>
        <w:rPr>
          <w:sz w:val="24"/>
          <w:szCs w:val="24"/>
        </w:rPr>
      </w:pPr>
    </w:p>
    <w:p w14:paraId="673A668D" w14:textId="77777777" w:rsidR="00270EEB" w:rsidRPr="007B491F" w:rsidRDefault="00270EEB" w:rsidP="00340E9A">
      <w:pPr>
        <w:ind w:right="237"/>
        <w:rPr>
          <w:b/>
          <w:sz w:val="36"/>
          <w:szCs w:val="40"/>
        </w:rPr>
      </w:pPr>
      <w:r w:rsidRPr="007B491F">
        <w:rPr>
          <w:b/>
          <w:sz w:val="36"/>
          <w:szCs w:val="40"/>
        </w:rPr>
        <w:t xml:space="preserve">BSc (Hons) Professional Police Practice </w:t>
      </w:r>
    </w:p>
    <w:p w14:paraId="467D0C82" w14:textId="77777777" w:rsidR="00270EEB" w:rsidRPr="007B491F" w:rsidRDefault="00270EEB" w:rsidP="00340E9A">
      <w:pPr>
        <w:overflowPunct/>
        <w:autoSpaceDE/>
        <w:autoSpaceDN/>
        <w:adjustRightInd/>
        <w:ind w:right="237"/>
        <w:textAlignment w:val="auto"/>
        <w:rPr>
          <w:b/>
          <w:color w:val="auto"/>
          <w:sz w:val="44"/>
        </w:rPr>
      </w:pPr>
    </w:p>
    <w:p w14:paraId="4655B689" w14:textId="77777777" w:rsidR="0085230E" w:rsidRPr="007B491F" w:rsidRDefault="0085230E" w:rsidP="00340E9A">
      <w:pPr>
        <w:overflowPunct/>
        <w:autoSpaceDE/>
        <w:autoSpaceDN/>
        <w:adjustRightInd/>
        <w:ind w:right="237"/>
        <w:textAlignment w:val="auto"/>
        <w:rPr>
          <w:b/>
          <w:color w:val="auto"/>
          <w:sz w:val="44"/>
        </w:rPr>
      </w:pPr>
      <w:r w:rsidRPr="007B491F">
        <w:rPr>
          <w:b/>
          <w:color w:val="auto"/>
          <w:sz w:val="44"/>
        </w:rPr>
        <w:t xml:space="preserve">LEVEL </w:t>
      </w:r>
      <w:r w:rsidR="00270EEB" w:rsidRPr="007B491F">
        <w:rPr>
          <w:b/>
          <w:color w:val="auto"/>
          <w:sz w:val="44"/>
        </w:rPr>
        <w:t>4</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340E9A">
      <w:pPr>
        <w:overflowPunct/>
        <w:autoSpaceDE/>
        <w:autoSpaceDN/>
        <w:adjustRightInd/>
        <w:ind w:right="237"/>
        <w:textAlignment w:val="auto"/>
        <w:rPr>
          <w:b/>
          <w:color w:val="auto"/>
          <w:sz w:val="44"/>
        </w:rPr>
      </w:pPr>
    </w:p>
    <w:p w14:paraId="55F4D7BC" w14:textId="1AFA1D08" w:rsidR="008F22BD" w:rsidRDefault="008F22BD" w:rsidP="00340E9A">
      <w:pPr>
        <w:overflowPunct/>
        <w:autoSpaceDE/>
        <w:autoSpaceDN/>
        <w:adjustRightInd/>
        <w:ind w:right="237"/>
        <w:textAlignment w:val="auto"/>
        <w:rPr>
          <w:b/>
          <w:color w:val="auto"/>
          <w:sz w:val="44"/>
        </w:rPr>
      </w:pPr>
    </w:p>
    <w:p w14:paraId="4389014C" w14:textId="56F00A38" w:rsidR="005A1BA3" w:rsidRPr="00190913" w:rsidRDefault="005A1BA3" w:rsidP="00340E9A">
      <w:pPr>
        <w:overflowPunct/>
        <w:autoSpaceDE/>
        <w:autoSpaceDN/>
        <w:adjustRightInd/>
        <w:ind w:right="237"/>
        <w:textAlignment w:val="auto"/>
        <w:rPr>
          <w:b/>
          <w:color w:val="auto"/>
          <w:sz w:val="40"/>
        </w:rPr>
      </w:pPr>
      <w:r w:rsidRPr="005A1BA3">
        <w:rPr>
          <w:b/>
          <w:color w:val="auto"/>
          <w:sz w:val="40"/>
        </w:rPr>
        <w:t xml:space="preserve">Workbook title: Competency Based Workbook </w:t>
      </w:r>
      <w:r w:rsidR="00FF31EC">
        <w:rPr>
          <w:b/>
          <w:color w:val="auto"/>
          <w:sz w:val="40"/>
        </w:rPr>
        <w:t>2</w:t>
      </w:r>
      <w:r w:rsidRPr="005A1BA3">
        <w:rPr>
          <w:b/>
          <w:color w:val="auto"/>
          <w:sz w:val="40"/>
        </w:rPr>
        <w:t xml:space="preserve"> (PCDA)</w:t>
      </w:r>
    </w:p>
    <w:p w14:paraId="75B3B1AE" w14:textId="77777777" w:rsidR="005A1BA3" w:rsidRDefault="005A1BA3" w:rsidP="00340E9A">
      <w:pPr>
        <w:overflowPunct/>
        <w:autoSpaceDE/>
        <w:autoSpaceDN/>
        <w:adjustRightInd/>
        <w:ind w:right="237"/>
        <w:textAlignment w:val="auto"/>
        <w:rPr>
          <w:b/>
          <w:color w:val="auto"/>
          <w:sz w:val="36"/>
        </w:rPr>
      </w:pPr>
    </w:p>
    <w:p w14:paraId="39944230" w14:textId="7A038FE1" w:rsidR="00F927A1" w:rsidRPr="007B491F" w:rsidRDefault="00F927A1" w:rsidP="00340E9A">
      <w:pPr>
        <w:overflowPunct/>
        <w:autoSpaceDE/>
        <w:autoSpaceDN/>
        <w:adjustRightInd/>
        <w:ind w:right="23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340E9A">
      <w:pPr>
        <w:overflowPunct/>
        <w:autoSpaceDE/>
        <w:autoSpaceDN/>
        <w:adjustRightInd/>
        <w:ind w:right="237"/>
        <w:textAlignment w:val="auto"/>
        <w:rPr>
          <w:b/>
          <w:color w:val="auto"/>
          <w:sz w:val="44"/>
        </w:rPr>
      </w:pPr>
    </w:p>
    <w:p w14:paraId="524030AE" w14:textId="77777777" w:rsidR="0085230E" w:rsidRPr="007B491F" w:rsidRDefault="0085230E" w:rsidP="00340E9A">
      <w:pPr>
        <w:overflowPunct/>
        <w:autoSpaceDE/>
        <w:autoSpaceDN/>
        <w:adjustRightInd/>
        <w:ind w:right="237"/>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6D8D0C10">
        <w:tc>
          <w:tcPr>
            <w:tcW w:w="8500" w:type="dxa"/>
            <w:shd w:val="clear" w:color="auto" w:fill="auto"/>
          </w:tcPr>
          <w:p w14:paraId="7FB1B882" w14:textId="4A20F7FD" w:rsidR="007B491F" w:rsidRPr="008F22BD" w:rsidRDefault="007B491F" w:rsidP="00340E9A">
            <w:pPr>
              <w:overflowPunct/>
              <w:autoSpaceDE/>
              <w:autoSpaceDN/>
              <w:adjustRightInd/>
              <w:ind w:right="237"/>
              <w:textAlignment w:val="auto"/>
              <w:rPr>
                <w:b/>
                <w:color w:val="auto"/>
                <w:sz w:val="32"/>
              </w:rPr>
            </w:pPr>
            <w:r w:rsidRPr="008F22BD">
              <w:rPr>
                <w:b/>
                <w:color w:val="auto"/>
                <w:sz w:val="32"/>
              </w:rPr>
              <w:t>Learner name</w:t>
            </w:r>
            <w:r w:rsidR="005A1BA3">
              <w:rPr>
                <w:b/>
                <w:color w:val="auto"/>
                <w:sz w:val="32"/>
              </w:rPr>
              <w:t>: _</w:t>
            </w:r>
            <w:r w:rsidR="004F7BE0">
              <w:rPr>
                <w:b/>
                <w:color w:val="auto"/>
                <w:sz w:val="32"/>
              </w:rPr>
              <w:t>Faye Collins</w:t>
            </w:r>
            <w:r w:rsidR="005A1BA3">
              <w:rPr>
                <w:b/>
                <w:color w:val="auto"/>
                <w:sz w:val="32"/>
              </w:rPr>
              <w:t>_____________________________</w:t>
            </w:r>
          </w:p>
          <w:p w14:paraId="44290483" w14:textId="77777777" w:rsidR="00FF6BE0" w:rsidRDefault="00FF6BE0" w:rsidP="00340E9A">
            <w:pPr>
              <w:overflowPunct/>
              <w:autoSpaceDE/>
              <w:autoSpaceDN/>
              <w:adjustRightInd/>
              <w:ind w:right="237"/>
              <w:textAlignment w:val="auto"/>
              <w:rPr>
                <w:b/>
                <w:color w:val="auto"/>
                <w:sz w:val="32"/>
              </w:rPr>
            </w:pPr>
          </w:p>
          <w:p w14:paraId="07F4F00E" w14:textId="3CCA9E55" w:rsidR="0085230E" w:rsidRPr="008F22BD" w:rsidRDefault="0085230E" w:rsidP="00340E9A">
            <w:pPr>
              <w:overflowPunct/>
              <w:autoSpaceDE/>
              <w:autoSpaceDN/>
              <w:adjustRightInd/>
              <w:ind w:right="237"/>
              <w:textAlignment w:val="auto"/>
              <w:rPr>
                <w:b/>
                <w:color w:val="auto"/>
                <w:sz w:val="32"/>
              </w:rPr>
            </w:pPr>
            <w:r w:rsidRPr="008F22BD">
              <w:rPr>
                <w:b/>
                <w:color w:val="auto"/>
                <w:sz w:val="32"/>
              </w:rPr>
              <w:t>Learner’s University Registration</w:t>
            </w:r>
            <w:r w:rsidR="00F927A1" w:rsidRPr="008F22BD">
              <w:rPr>
                <w:b/>
                <w:color w:val="auto"/>
                <w:sz w:val="32"/>
              </w:rPr>
              <w:t xml:space="preserve"> Number:</w:t>
            </w:r>
          </w:p>
          <w:p w14:paraId="4A4B1989" w14:textId="7D9FE4B7" w:rsidR="005A1BA3" w:rsidRDefault="005A1BA3" w:rsidP="00340E9A">
            <w:pPr>
              <w:overflowPunct/>
              <w:autoSpaceDE/>
              <w:autoSpaceDN/>
              <w:adjustRightInd/>
              <w:ind w:right="237"/>
              <w:textAlignment w:val="auto"/>
              <w:rPr>
                <w:b/>
                <w:color w:val="auto"/>
                <w:sz w:val="32"/>
              </w:rPr>
            </w:pPr>
            <w:r>
              <w:rPr>
                <w:b/>
                <w:color w:val="auto"/>
                <w:sz w:val="32"/>
              </w:rPr>
              <w:t>_</w:t>
            </w:r>
            <w:r w:rsidR="004F7BE0">
              <w:rPr>
                <w:b/>
                <w:color w:val="auto"/>
                <w:sz w:val="32"/>
              </w:rPr>
              <w:t>2029427</w:t>
            </w:r>
            <w:r>
              <w:rPr>
                <w:b/>
                <w:color w:val="auto"/>
                <w:sz w:val="32"/>
              </w:rPr>
              <w:t>______________________________</w:t>
            </w:r>
          </w:p>
          <w:p w14:paraId="161E8B2D" w14:textId="77777777" w:rsidR="005A1BA3" w:rsidRDefault="005A1BA3" w:rsidP="00340E9A">
            <w:pPr>
              <w:overflowPunct/>
              <w:autoSpaceDE/>
              <w:autoSpaceDN/>
              <w:adjustRightInd/>
              <w:ind w:right="237"/>
              <w:textAlignment w:val="auto"/>
              <w:rPr>
                <w:b/>
                <w:color w:val="auto"/>
                <w:sz w:val="32"/>
              </w:rPr>
            </w:pPr>
          </w:p>
          <w:p w14:paraId="52B439D7" w14:textId="5C139424" w:rsidR="005A1BA3" w:rsidRPr="008F22BD" w:rsidRDefault="6D8D0C10" w:rsidP="6D8D0C10">
            <w:pPr>
              <w:overflowPunct/>
              <w:autoSpaceDE/>
              <w:autoSpaceDN/>
              <w:adjustRightInd/>
              <w:ind w:right="237"/>
              <w:textAlignment w:val="auto"/>
              <w:rPr>
                <w:b/>
                <w:bCs/>
                <w:color w:val="auto"/>
                <w:sz w:val="32"/>
                <w:szCs w:val="32"/>
              </w:rPr>
            </w:pPr>
            <w:r w:rsidRPr="6D8D0C10">
              <w:rPr>
                <w:b/>
                <w:bCs/>
                <w:color w:val="auto"/>
                <w:sz w:val="32"/>
                <w:szCs w:val="32"/>
              </w:rPr>
              <w:t xml:space="preserve"> </w:t>
            </w:r>
          </w:p>
        </w:tc>
      </w:tr>
    </w:tbl>
    <w:p w14:paraId="3E964735" w14:textId="7322D960" w:rsidR="00A3273B" w:rsidRDefault="00A3273B" w:rsidP="00340E9A">
      <w:pPr>
        <w:overflowPunct/>
        <w:autoSpaceDE/>
        <w:autoSpaceDN/>
        <w:adjustRightInd/>
        <w:ind w:right="237"/>
        <w:textAlignment w:val="auto"/>
        <w:rPr>
          <w:b/>
          <w:color w:val="auto"/>
          <w:sz w:val="36"/>
        </w:rPr>
      </w:pPr>
    </w:p>
    <w:p w14:paraId="161214F0" w14:textId="4EB9FE53" w:rsidR="00A3273B" w:rsidRDefault="00A3273B" w:rsidP="00340E9A">
      <w:pPr>
        <w:overflowPunct/>
        <w:autoSpaceDE/>
        <w:autoSpaceDN/>
        <w:adjustRightInd/>
        <w:ind w:right="237"/>
        <w:textAlignment w:val="auto"/>
        <w:rPr>
          <w:b/>
          <w:color w:val="auto"/>
          <w:sz w:val="36"/>
        </w:rPr>
      </w:pPr>
    </w:p>
    <w:p w14:paraId="505E8666" w14:textId="77777777" w:rsidR="00A3273B" w:rsidRPr="00E7374A" w:rsidRDefault="00A3273B" w:rsidP="00340E9A">
      <w:pPr>
        <w:overflowPunct/>
        <w:autoSpaceDE/>
        <w:autoSpaceDN/>
        <w:adjustRightInd/>
        <w:ind w:right="237"/>
        <w:textAlignment w:val="auto"/>
        <w:rPr>
          <w:b/>
          <w:color w:val="auto"/>
          <w:sz w:val="36"/>
        </w:rPr>
      </w:pPr>
    </w:p>
    <w:p w14:paraId="0950084E" w14:textId="5270EC57" w:rsidR="00F927A1" w:rsidRDefault="6D8D0C10" w:rsidP="6D8D0C10">
      <w:pPr>
        <w:overflowPunct/>
        <w:autoSpaceDE/>
        <w:autoSpaceDN/>
        <w:adjustRightInd/>
        <w:ind w:right="237"/>
        <w:textAlignment w:val="auto"/>
        <w:rPr>
          <w:b/>
          <w:bCs/>
          <w:color w:val="auto"/>
          <w:sz w:val="40"/>
          <w:szCs w:val="40"/>
        </w:rPr>
      </w:pPr>
      <w:r w:rsidRPr="6D8D0C10">
        <w:rPr>
          <w:b/>
          <w:bCs/>
          <w:color w:val="auto"/>
          <w:sz w:val="40"/>
          <w:szCs w:val="40"/>
        </w:rPr>
        <w:t xml:space="preserve">FACULTY OF BUSINESS AND MANAGEMENT </w:t>
      </w:r>
    </w:p>
    <w:p w14:paraId="67E2874C" w14:textId="5E3F285C" w:rsidR="00190913" w:rsidRPr="00190913" w:rsidRDefault="00270EEB" w:rsidP="00340E9A">
      <w:pPr>
        <w:overflowPunct/>
        <w:autoSpaceDE/>
        <w:autoSpaceDN/>
        <w:adjustRightInd/>
        <w:ind w:right="237"/>
        <w:textAlignment w:val="auto"/>
        <w:rPr>
          <w:b/>
          <w:color w:val="auto"/>
          <w:sz w:val="40"/>
          <w:szCs w:val="56"/>
        </w:rPr>
      </w:pPr>
      <w:r>
        <w:rPr>
          <w:b/>
          <w:color w:val="auto"/>
          <w:sz w:val="40"/>
          <w:szCs w:val="56"/>
        </w:rPr>
        <w:t>PUBLIC SERVICE PROGRAMME</w:t>
      </w:r>
    </w:p>
    <w:p w14:paraId="01AF2F4E" w14:textId="77777777" w:rsidR="00A3273B" w:rsidRDefault="00A3273B" w:rsidP="00340E9A">
      <w:pPr>
        <w:overflowPunct/>
        <w:autoSpaceDE/>
        <w:autoSpaceDN/>
        <w:adjustRightInd/>
        <w:ind w:right="237"/>
        <w:textAlignment w:val="auto"/>
        <w:rPr>
          <w:b/>
          <w:i/>
          <w:color w:val="auto"/>
          <w:sz w:val="24"/>
        </w:rPr>
      </w:pPr>
    </w:p>
    <w:p w14:paraId="17C7C385" w14:textId="06746642" w:rsidR="00190913" w:rsidRPr="00932CCA" w:rsidRDefault="4E216C8D" w:rsidP="4E216C8D">
      <w:pPr>
        <w:overflowPunct/>
        <w:autoSpaceDE/>
        <w:autoSpaceDN/>
        <w:adjustRightInd/>
        <w:ind w:right="237"/>
        <w:textAlignment w:val="auto"/>
        <w:rPr>
          <w:b/>
          <w:bCs/>
          <w:i/>
          <w:iCs/>
          <w:color w:val="auto"/>
          <w:sz w:val="24"/>
          <w:szCs w:val="24"/>
        </w:rPr>
      </w:pPr>
      <w:r w:rsidRPr="4E216C8D">
        <w:rPr>
          <w:b/>
          <w:bCs/>
          <w:i/>
          <w:iCs/>
          <w:color w:val="auto"/>
          <w:sz w:val="24"/>
          <w:szCs w:val="24"/>
        </w:rPr>
        <w:t xml:space="preserve">Module title: </w:t>
      </w:r>
      <w:r w:rsidRPr="00B46E9F">
        <w:rPr>
          <w:b/>
          <w:bCs/>
          <w:i/>
          <w:iCs/>
          <w:color w:val="auto"/>
          <w:sz w:val="24"/>
          <w:szCs w:val="24"/>
        </w:rPr>
        <w:t>Policing in the Workplace 2 (PCDA)</w:t>
      </w:r>
      <w:r w:rsidRPr="4E216C8D">
        <w:rPr>
          <w:b/>
          <w:bCs/>
          <w:i/>
          <w:iCs/>
          <w:color w:val="auto"/>
          <w:sz w:val="24"/>
          <w:szCs w:val="24"/>
        </w:rPr>
        <w:t xml:space="preserve"> </w:t>
      </w:r>
    </w:p>
    <w:p w14:paraId="1502641F" w14:textId="77777777" w:rsidR="00190913" w:rsidRPr="00270EEB" w:rsidRDefault="00190913" w:rsidP="00340E9A">
      <w:pPr>
        <w:overflowPunct/>
        <w:autoSpaceDE/>
        <w:autoSpaceDN/>
        <w:adjustRightInd/>
        <w:ind w:right="237"/>
        <w:textAlignment w:val="auto"/>
        <w:rPr>
          <w:b/>
          <w:color w:val="auto"/>
          <w:sz w:val="36"/>
          <w:szCs w:val="56"/>
        </w:rPr>
      </w:pPr>
    </w:p>
    <w:p w14:paraId="6D58F4AD" w14:textId="6075BF78" w:rsidR="0010312C" w:rsidRPr="00270EEB" w:rsidRDefault="00F927A1" w:rsidP="00340E9A">
      <w:pPr>
        <w:ind w:right="237"/>
        <w:rPr>
          <w:b/>
          <w:sz w:val="24"/>
          <w:szCs w:val="24"/>
        </w:rPr>
      </w:pPr>
      <w:r w:rsidRPr="00270EEB">
        <w:rPr>
          <w:color w:val="auto"/>
          <w:sz w:val="24"/>
        </w:rPr>
        <w:br w:type="page"/>
      </w:r>
      <w:r w:rsidR="00F139CF">
        <w:rPr>
          <w:b/>
          <w:sz w:val="24"/>
          <w:szCs w:val="24"/>
        </w:rPr>
        <w:lastRenderedPageBreak/>
        <w:t>Workbook</w:t>
      </w:r>
      <w:r w:rsidR="0010312C" w:rsidRPr="00270EEB">
        <w:rPr>
          <w:b/>
          <w:sz w:val="24"/>
          <w:szCs w:val="24"/>
        </w:rPr>
        <w:t xml:space="preserve"> Guidance</w:t>
      </w:r>
    </w:p>
    <w:p w14:paraId="08AF75DB" w14:textId="77777777" w:rsidR="0010312C" w:rsidRPr="00270EEB" w:rsidRDefault="0010312C" w:rsidP="00340E9A">
      <w:pPr>
        <w:ind w:right="237"/>
        <w:rPr>
          <w:sz w:val="24"/>
          <w:szCs w:val="24"/>
        </w:rPr>
      </w:pPr>
    </w:p>
    <w:p w14:paraId="16E08C4B" w14:textId="3ACE7948" w:rsidR="5848403C" w:rsidRDefault="5848403C" w:rsidP="5848403C">
      <w:pPr>
        <w:jc w:val="both"/>
        <w:rPr>
          <w:rFonts w:eastAsia="Arial"/>
          <w:color w:val="000000" w:themeColor="text1"/>
          <w:sz w:val="24"/>
          <w:szCs w:val="24"/>
        </w:rPr>
      </w:pPr>
      <w:r w:rsidRPr="5848403C">
        <w:rPr>
          <w:rFonts w:eastAsia="Arial"/>
          <w:color w:val="000000" w:themeColor="text1"/>
          <w:sz w:val="24"/>
          <w:szCs w:val="24"/>
        </w:rPr>
        <w:t>Please read these notes carefully; they provide essential information.</w:t>
      </w:r>
    </w:p>
    <w:p w14:paraId="619EE2C5" w14:textId="77777777" w:rsidR="008B28E7" w:rsidRPr="00270EEB" w:rsidRDefault="008B28E7" w:rsidP="00340E9A">
      <w:pPr>
        <w:ind w:right="237"/>
        <w:rPr>
          <w:sz w:val="24"/>
          <w:szCs w:val="24"/>
        </w:rPr>
      </w:pPr>
    </w:p>
    <w:p w14:paraId="276E7F40" w14:textId="4E8F046F" w:rsidR="0040668F" w:rsidRPr="00270EEB" w:rsidRDefault="0040668F" w:rsidP="00340E9A">
      <w:pPr>
        <w:ind w:right="237"/>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340E9A">
      <w:pPr>
        <w:ind w:right="237"/>
        <w:jc w:val="both"/>
        <w:rPr>
          <w:b/>
          <w:sz w:val="24"/>
          <w:szCs w:val="24"/>
        </w:rPr>
      </w:pPr>
    </w:p>
    <w:p w14:paraId="6F39935E" w14:textId="7F0E8AC2" w:rsidR="5848403C" w:rsidRDefault="5848403C" w:rsidP="5848403C">
      <w:pPr>
        <w:jc w:val="both"/>
        <w:rPr>
          <w:rFonts w:eastAsia="Arial"/>
          <w:color w:val="000000" w:themeColor="text1"/>
          <w:sz w:val="24"/>
          <w:szCs w:val="24"/>
        </w:rPr>
      </w:pPr>
      <w:r w:rsidRPr="5848403C">
        <w:rPr>
          <w:rFonts w:eastAsia="Arial"/>
          <w:color w:val="000000" w:themeColor="text1"/>
          <w:sz w:val="24"/>
          <w:szCs w:val="24"/>
        </w:rPr>
        <w:t>The purpose of this workbook is to enable learners to demonstrate and provide evidence of how they meet the learning outcomes set by the College of Policing, for the BSc programme. Essentially, you are being asked to outline your experiential learning based upon your theoretical understanding in a range of operational situations.</w:t>
      </w:r>
    </w:p>
    <w:p w14:paraId="1A51D0E6" w14:textId="77777777" w:rsidR="00D951B9" w:rsidRDefault="00D951B9" w:rsidP="5848403C">
      <w:pPr>
        <w:jc w:val="both"/>
        <w:rPr>
          <w:rFonts w:eastAsia="Arial"/>
          <w:color w:val="000000" w:themeColor="text1"/>
          <w:sz w:val="24"/>
          <w:szCs w:val="24"/>
        </w:rPr>
      </w:pPr>
    </w:p>
    <w:p w14:paraId="20D02267" w14:textId="77777777" w:rsidR="00E42DC4" w:rsidRDefault="00D951B9" w:rsidP="5848403C">
      <w:pPr>
        <w:jc w:val="both"/>
        <w:rPr>
          <w:rFonts w:eastAsia="Arial"/>
          <w:color w:val="000000" w:themeColor="text1"/>
          <w:sz w:val="24"/>
          <w:szCs w:val="24"/>
        </w:rPr>
      </w:pPr>
      <w:r>
        <w:rPr>
          <w:rFonts w:eastAsia="Arial"/>
          <w:color w:val="000000" w:themeColor="text1"/>
          <w:sz w:val="24"/>
          <w:szCs w:val="24"/>
        </w:rPr>
        <w:t>This workbook covers the two components from your module descrip</w:t>
      </w:r>
      <w:r w:rsidR="00F00945">
        <w:rPr>
          <w:rFonts w:eastAsia="Arial"/>
          <w:color w:val="000000" w:themeColor="text1"/>
          <w:sz w:val="24"/>
          <w:szCs w:val="24"/>
        </w:rPr>
        <w:t>tor 4001D, Policing in the Workp</w:t>
      </w:r>
      <w:r>
        <w:rPr>
          <w:rFonts w:eastAsia="Arial"/>
          <w:color w:val="000000" w:themeColor="text1"/>
          <w:sz w:val="24"/>
          <w:szCs w:val="24"/>
        </w:rPr>
        <w:t>lace 1</w:t>
      </w:r>
      <w:r w:rsidR="00F00945">
        <w:rPr>
          <w:rFonts w:eastAsia="Arial"/>
          <w:color w:val="000000" w:themeColor="text1"/>
          <w:sz w:val="24"/>
          <w:szCs w:val="24"/>
        </w:rPr>
        <w:t>.</w:t>
      </w:r>
      <w:r w:rsidR="00E42DC4">
        <w:rPr>
          <w:rFonts w:eastAsia="Arial"/>
          <w:color w:val="000000" w:themeColor="text1"/>
          <w:sz w:val="24"/>
          <w:szCs w:val="24"/>
        </w:rPr>
        <w:t xml:space="preserve"> </w:t>
      </w:r>
    </w:p>
    <w:p w14:paraId="0751E2B8" w14:textId="77777777" w:rsidR="00E42DC4" w:rsidRDefault="00E42DC4" w:rsidP="5848403C">
      <w:pPr>
        <w:jc w:val="both"/>
        <w:rPr>
          <w:rFonts w:eastAsia="Arial"/>
          <w:color w:val="000000" w:themeColor="text1"/>
          <w:sz w:val="24"/>
          <w:szCs w:val="24"/>
        </w:rPr>
      </w:pPr>
    </w:p>
    <w:p w14:paraId="1DBF5044" w14:textId="6BC495C4" w:rsidR="00E42DC4" w:rsidRDefault="00E42DC4" w:rsidP="5848403C">
      <w:pPr>
        <w:jc w:val="both"/>
        <w:rPr>
          <w:rFonts w:eastAsia="Arial"/>
          <w:color w:val="000000" w:themeColor="text1"/>
          <w:sz w:val="24"/>
          <w:szCs w:val="24"/>
        </w:rPr>
      </w:pPr>
      <w:r>
        <w:rPr>
          <w:rFonts w:eastAsia="Arial"/>
          <w:color w:val="000000" w:themeColor="text1"/>
          <w:sz w:val="24"/>
          <w:szCs w:val="24"/>
        </w:rPr>
        <w:t>There are two identified learning outcomes:</w:t>
      </w:r>
    </w:p>
    <w:p w14:paraId="42F97B69" w14:textId="77777777" w:rsidR="006F408E" w:rsidRDefault="006F408E" w:rsidP="5848403C">
      <w:pPr>
        <w:jc w:val="both"/>
        <w:rPr>
          <w:rFonts w:eastAsia="Arial"/>
          <w:color w:val="000000" w:themeColor="text1"/>
          <w:sz w:val="24"/>
          <w:szCs w:val="24"/>
        </w:rPr>
      </w:pPr>
    </w:p>
    <w:p w14:paraId="2347F41C" w14:textId="7D957656" w:rsidR="00F66399" w:rsidRDefault="00E42DC4" w:rsidP="00DD233A">
      <w:pPr>
        <w:pStyle w:val="ListParagraph"/>
        <w:numPr>
          <w:ilvl w:val="0"/>
          <w:numId w:val="4"/>
        </w:numPr>
        <w:jc w:val="both"/>
        <w:rPr>
          <w:rFonts w:eastAsia="Arial"/>
          <w:color w:val="000000" w:themeColor="text1"/>
          <w:sz w:val="24"/>
          <w:szCs w:val="24"/>
        </w:rPr>
      </w:pPr>
      <w:r w:rsidRPr="00DD233A">
        <w:rPr>
          <w:rFonts w:eastAsia="Arial"/>
          <w:color w:val="000000" w:themeColor="text1"/>
          <w:sz w:val="24"/>
          <w:szCs w:val="24"/>
        </w:rPr>
        <w:t xml:space="preserve"> </w:t>
      </w:r>
      <w:r w:rsidR="00DD233A">
        <w:rPr>
          <w:rFonts w:eastAsia="Arial"/>
          <w:color w:val="000000" w:themeColor="text1"/>
          <w:sz w:val="24"/>
          <w:szCs w:val="24"/>
        </w:rPr>
        <w:t xml:space="preserve">First </w:t>
      </w:r>
      <w:r w:rsidR="0030778C">
        <w:rPr>
          <w:rFonts w:eastAsia="Arial"/>
          <w:color w:val="000000" w:themeColor="text1"/>
          <w:sz w:val="24"/>
          <w:szCs w:val="24"/>
        </w:rPr>
        <w:t xml:space="preserve">learning </w:t>
      </w:r>
      <w:r w:rsidR="00DD233A">
        <w:rPr>
          <w:rFonts w:eastAsia="Arial"/>
          <w:color w:val="000000" w:themeColor="text1"/>
          <w:sz w:val="24"/>
          <w:szCs w:val="24"/>
        </w:rPr>
        <w:t>outcome</w:t>
      </w:r>
      <w:r w:rsidR="0030778C">
        <w:rPr>
          <w:rFonts w:eastAsia="Arial"/>
          <w:color w:val="000000" w:themeColor="text1"/>
          <w:sz w:val="24"/>
          <w:szCs w:val="24"/>
        </w:rPr>
        <w:t xml:space="preserve"> </w:t>
      </w:r>
      <w:r w:rsidR="0030778C" w:rsidRPr="00DD233A">
        <w:rPr>
          <w:rFonts w:eastAsia="Arial"/>
          <w:color w:val="000000" w:themeColor="text1"/>
          <w:sz w:val="24"/>
          <w:szCs w:val="24"/>
        </w:rPr>
        <w:t>r</w:t>
      </w:r>
      <w:r w:rsidR="0030778C">
        <w:rPr>
          <w:rFonts w:eastAsia="Arial"/>
          <w:color w:val="000000" w:themeColor="text1"/>
          <w:sz w:val="24"/>
          <w:szCs w:val="24"/>
        </w:rPr>
        <w:t>elates</w:t>
      </w:r>
      <w:r w:rsidR="0030778C" w:rsidRPr="00DD233A">
        <w:rPr>
          <w:rFonts w:eastAsia="Arial"/>
          <w:color w:val="000000" w:themeColor="text1"/>
          <w:sz w:val="24"/>
          <w:szCs w:val="24"/>
        </w:rPr>
        <w:t xml:space="preserve"> </w:t>
      </w:r>
      <w:r w:rsidR="00C115DA">
        <w:rPr>
          <w:rFonts w:eastAsia="Arial"/>
          <w:color w:val="000000" w:themeColor="text1"/>
          <w:sz w:val="24"/>
          <w:szCs w:val="24"/>
        </w:rPr>
        <w:t>to component 1;</w:t>
      </w:r>
      <w:r w:rsidR="00DD233A">
        <w:rPr>
          <w:rFonts w:eastAsia="Arial"/>
          <w:color w:val="000000" w:themeColor="text1"/>
          <w:sz w:val="24"/>
          <w:szCs w:val="24"/>
        </w:rPr>
        <w:t xml:space="preserve"> is 3600 words, contributing 60%</w:t>
      </w:r>
      <w:r w:rsidRPr="00DD233A">
        <w:rPr>
          <w:rFonts w:eastAsia="Arial"/>
          <w:color w:val="000000" w:themeColor="text1"/>
          <w:sz w:val="24"/>
          <w:szCs w:val="24"/>
        </w:rPr>
        <w:t xml:space="preserve"> </w:t>
      </w:r>
      <w:r w:rsidR="007730EC">
        <w:rPr>
          <w:rFonts w:eastAsia="Arial"/>
          <w:color w:val="000000" w:themeColor="text1"/>
          <w:sz w:val="24"/>
          <w:szCs w:val="24"/>
        </w:rPr>
        <w:t xml:space="preserve">to the </w:t>
      </w:r>
      <w:r w:rsidRPr="00DD233A">
        <w:rPr>
          <w:rFonts w:eastAsia="Arial"/>
          <w:color w:val="000000" w:themeColor="text1"/>
          <w:sz w:val="24"/>
          <w:szCs w:val="24"/>
        </w:rPr>
        <w:t xml:space="preserve">overall </w:t>
      </w:r>
      <w:r w:rsidR="007730EC">
        <w:rPr>
          <w:rFonts w:eastAsia="Arial"/>
          <w:color w:val="000000" w:themeColor="text1"/>
          <w:sz w:val="24"/>
          <w:szCs w:val="24"/>
        </w:rPr>
        <w:t>mark –</w:t>
      </w:r>
      <w:r w:rsidR="00DD233A">
        <w:rPr>
          <w:rFonts w:eastAsia="Arial"/>
          <w:color w:val="000000" w:themeColor="text1"/>
          <w:sz w:val="24"/>
          <w:szCs w:val="24"/>
        </w:rPr>
        <w:t xml:space="preserve"> </w:t>
      </w:r>
      <w:r w:rsidR="007730EC">
        <w:rPr>
          <w:rFonts w:eastAsia="Arial"/>
          <w:color w:val="000000" w:themeColor="text1"/>
          <w:sz w:val="24"/>
          <w:szCs w:val="24"/>
        </w:rPr>
        <w:t>‘</w:t>
      </w:r>
      <w:r w:rsidR="00DD233A">
        <w:rPr>
          <w:rFonts w:eastAsia="Arial"/>
          <w:color w:val="000000" w:themeColor="text1"/>
          <w:sz w:val="24"/>
          <w:szCs w:val="24"/>
        </w:rPr>
        <w:t>developing your policing practice and reflecting on your learning experience</w:t>
      </w:r>
      <w:r w:rsidR="007730EC">
        <w:rPr>
          <w:rFonts w:eastAsia="Arial"/>
          <w:color w:val="000000" w:themeColor="text1"/>
          <w:sz w:val="24"/>
          <w:szCs w:val="24"/>
        </w:rPr>
        <w:t>’</w:t>
      </w:r>
      <w:r w:rsidR="00DD233A">
        <w:rPr>
          <w:rFonts w:eastAsia="Arial"/>
          <w:color w:val="000000" w:themeColor="text1"/>
          <w:sz w:val="24"/>
          <w:szCs w:val="24"/>
        </w:rPr>
        <w:t>.</w:t>
      </w:r>
    </w:p>
    <w:p w14:paraId="41CE91BC" w14:textId="1A6C9E55" w:rsidR="007730EC" w:rsidRDefault="00DD233A" w:rsidP="00F66399">
      <w:pPr>
        <w:pStyle w:val="ListParagraph"/>
        <w:jc w:val="both"/>
        <w:rPr>
          <w:rFonts w:eastAsia="Arial"/>
          <w:color w:val="000000" w:themeColor="text1"/>
          <w:sz w:val="24"/>
          <w:szCs w:val="24"/>
        </w:rPr>
      </w:pPr>
      <w:r w:rsidRPr="00E42DC4">
        <w:rPr>
          <w:rFonts w:eastAsia="Arial"/>
          <w:color w:val="000000" w:themeColor="text1"/>
          <w:sz w:val="24"/>
          <w:szCs w:val="24"/>
        </w:rPr>
        <w:t xml:space="preserve"> </w:t>
      </w:r>
    </w:p>
    <w:p w14:paraId="0F89CD80" w14:textId="2D156E0D" w:rsidR="00D93CA6" w:rsidRPr="00D93CA6" w:rsidRDefault="00DD233A" w:rsidP="007730EC">
      <w:pPr>
        <w:pStyle w:val="ListParagraph"/>
        <w:jc w:val="both"/>
        <w:rPr>
          <w:rFonts w:eastAsia="Arial"/>
          <w:b/>
          <w:color w:val="000000" w:themeColor="text1"/>
          <w:sz w:val="24"/>
          <w:szCs w:val="24"/>
        </w:rPr>
      </w:pPr>
      <w:r w:rsidRPr="00D93CA6">
        <w:rPr>
          <w:rFonts w:eastAsia="Arial"/>
          <w:b/>
          <w:color w:val="000000" w:themeColor="text1"/>
          <w:sz w:val="24"/>
          <w:szCs w:val="24"/>
        </w:rPr>
        <w:t xml:space="preserve">It </w:t>
      </w:r>
      <w:r w:rsidR="00E42DC4" w:rsidRPr="00D93CA6">
        <w:rPr>
          <w:rFonts w:eastAsia="Arial"/>
          <w:b/>
          <w:color w:val="000000" w:themeColor="text1"/>
          <w:sz w:val="24"/>
          <w:szCs w:val="24"/>
        </w:rPr>
        <w:t xml:space="preserve">is a portfolio </w:t>
      </w:r>
      <w:r w:rsidR="00571847" w:rsidRPr="00D93CA6">
        <w:rPr>
          <w:rFonts w:eastAsia="Arial"/>
          <w:b/>
          <w:color w:val="000000" w:themeColor="text1"/>
          <w:sz w:val="24"/>
          <w:szCs w:val="24"/>
        </w:rPr>
        <w:t>focusing on</w:t>
      </w:r>
      <w:r w:rsidR="00E42DC4" w:rsidRPr="00D93CA6">
        <w:rPr>
          <w:rFonts w:eastAsia="Arial"/>
          <w:b/>
          <w:color w:val="000000" w:themeColor="text1"/>
          <w:sz w:val="24"/>
          <w:szCs w:val="24"/>
        </w:rPr>
        <w:t xml:space="preserve"> </w:t>
      </w:r>
      <w:r w:rsidR="005B4607" w:rsidRPr="00D93CA6">
        <w:rPr>
          <w:rFonts w:eastAsia="Arial"/>
          <w:b/>
          <w:color w:val="000000" w:themeColor="text1"/>
          <w:sz w:val="24"/>
          <w:szCs w:val="24"/>
        </w:rPr>
        <w:t xml:space="preserve">the first </w:t>
      </w:r>
      <w:r w:rsidR="00E42DC4" w:rsidRPr="00D93CA6">
        <w:rPr>
          <w:rFonts w:eastAsia="Arial"/>
          <w:b/>
          <w:color w:val="000000" w:themeColor="text1"/>
          <w:sz w:val="24"/>
          <w:szCs w:val="24"/>
        </w:rPr>
        <w:t>5 elements</w:t>
      </w:r>
      <w:r w:rsidR="005B4607" w:rsidRPr="00D93CA6">
        <w:rPr>
          <w:rFonts w:eastAsia="Arial"/>
          <w:b/>
          <w:color w:val="000000" w:themeColor="text1"/>
          <w:sz w:val="24"/>
          <w:szCs w:val="24"/>
        </w:rPr>
        <w:t xml:space="preserve"> listed below</w:t>
      </w:r>
      <w:r w:rsidR="00571847" w:rsidRPr="00D93CA6">
        <w:rPr>
          <w:rFonts w:eastAsia="Arial"/>
          <w:b/>
          <w:color w:val="000000" w:themeColor="text1"/>
          <w:sz w:val="24"/>
          <w:szCs w:val="24"/>
        </w:rPr>
        <w:t>,</w:t>
      </w:r>
      <w:r w:rsidR="00C115DA" w:rsidRPr="00D93CA6">
        <w:rPr>
          <w:rFonts w:eastAsia="Arial"/>
          <w:b/>
          <w:color w:val="000000" w:themeColor="text1"/>
          <w:sz w:val="24"/>
          <w:szCs w:val="24"/>
        </w:rPr>
        <w:t xml:space="preserve"> covered by Task</w:t>
      </w:r>
      <w:r w:rsidR="0081788E">
        <w:rPr>
          <w:rFonts w:eastAsia="Arial"/>
          <w:b/>
          <w:color w:val="000000" w:themeColor="text1"/>
          <w:sz w:val="24"/>
          <w:szCs w:val="24"/>
        </w:rPr>
        <w:t xml:space="preserve"> </w:t>
      </w:r>
      <w:r w:rsidR="00C115DA" w:rsidRPr="00D93CA6">
        <w:rPr>
          <w:rFonts w:eastAsia="Arial"/>
          <w:b/>
          <w:color w:val="000000" w:themeColor="text1"/>
          <w:sz w:val="24"/>
          <w:szCs w:val="24"/>
        </w:rPr>
        <w:t>1, Task</w:t>
      </w:r>
      <w:r w:rsidR="0081788E">
        <w:rPr>
          <w:rFonts w:eastAsia="Arial"/>
          <w:b/>
          <w:color w:val="000000" w:themeColor="text1"/>
          <w:sz w:val="24"/>
          <w:szCs w:val="24"/>
        </w:rPr>
        <w:t xml:space="preserve"> </w:t>
      </w:r>
      <w:r w:rsidR="00C115DA" w:rsidRPr="00D93CA6">
        <w:rPr>
          <w:rFonts w:eastAsia="Arial"/>
          <w:b/>
          <w:color w:val="000000" w:themeColor="text1"/>
          <w:sz w:val="24"/>
          <w:szCs w:val="24"/>
        </w:rPr>
        <w:t>2 and Task</w:t>
      </w:r>
      <w:r w:rsidR="0081788E">
        <w:rPr>
          <w:rFonts w:eastAsia="Arial"/>
          <w:b/>
          <w:color w:val="000000" w:themeColor="text1"/>
          <w:sz w:val="24"/>
          <w:szCs w:val="24"/>
        </w:rPr>
        <w:t xml:space="preserve"> </w:t>
      </w:r>
      <w:r w:rsidR="00C115DA" w:rsidRPr="00D93CA6">
        <w:rPr>
          <w:rFonts w:eastAsia="Arial"/>
          <w:b/>
          <w:color w:val="000000" w:themeColor="text1"/>
          <w:sz w:val="24"/>
          <w:szCs w:val="24"/>
        </w:rPr>
        <w:t>3.</w:t>
      </w:r>
      <w:r w:rsidR="00571847" w:rsidRPr="00D93CA6">
        <w:rPr>
          <w:rFonts w:eastAsia="Arial"/>
          <w:b/>
          <w:color w:val="000000" w:themeColor="text1"/>
          <w:sz w:val="24"/>
          <w:szCs w:val="24"/>
        </w:rPr>
        <w:t xml:space="preserve"> </w:t>
      </w:r>
    </w:p>
    <w:p w14:paraId="56DF47BE" w14:textId="315E7DC0" w:rsidR="00F00945" w:rsidRPr="00D93CA6" w:rsidRDefault="00571847" w:rsidP="00D93CA6">
      <w:pPr>
        <w:ind w:left="720"/>
        <w:jc w:val="both"/>
        <w:rPr>
          <w:rFonts w:eastAsia="Arial"/>
          <w:b/>
          <w:color w:val="000000" w:themeColor="text1"/>
          <w:sz w:val="24"/>
          <w:szCs w:val="24"/>
        </w:rPr>
      </w:pPr>
      <w:r w:rsidRPr="00D93CA6">
        <w:rPr>
          <w:rFonts w:eastAsia="Arial"/>
          <w:b/>
          <w:color w:val="000000" w:themeColor="text1"/>
          <w:sz w:val="24"/>
          <w:szCs w:val="24"/>
        </w:rPr>
        <w:t xml:space="preserve">The nature of the your police work will no doubt have exposed you to </w:t>
      </w:r>
      <w:r w:rsidR="0081788E">
        <w:rPr>
          <w:rFonts w:eastAsia="Arial"/>
          <w:b/>
          <w:color w:val="000000" w:themeColor="text1"/>
          <w:sz w:val="24"/>
          <w:szCs w:val="24"/>
        </w:rPr>
        <w:t xml:space="preserve"> </w:t>
      </w:r>
      <w:r w:rsidRPr="00D93CA6">
        <w:rPr>
          <w:rFonts w:eastAsia="Arial"/>
          <w:b/>
          <w:color w:val="000000" w:themeColor="text1"/>
          <w:sz w:val="24"/>
          <w:szCs w:val="24"/>
        </w:rPr>
        <w:t>elements 6 to 10 so don’t be afraid to touch on these in component 1.</w:t>
      </w:r>
    </w:p>
    <w:p w14:paraId="20B6EE5B" w14:textId="77777777" w:rsidR="00DD233A" w:rsidRDefault="00DD233A" w:rsidP="00DD233A">
      <w:pPr>
        <w:pStyle w:val="ListParagraph"/>
        <w:jc w:val="both"/>
        <w:rPr>
          <w:rFonts w:eastAsia="Arial"/>
          <w:color w:val="000000" w:themeColor="text1"/>
          <w:sz w:val="24"/>
          <w:szCs w:val="24"/>
        </w:rPr>
      </w:pPr>
    </w:p>
    <w:p w14:paraId="72B26BE1" w14:textId="44ACA6D2" w:rsidR="00DD233A" w:rsidRDefault="00DD233A" w:rsidP="00DD233A">
      <w:pPr>
        <w:pStyle w:val="ListParagraph"/>
        <w:numPr>
          <w:ilvl w:val="0"/>
          <w:numId w:val="4"/>
        </w:numPr>
        <w:jc w:val="both"/>
        <w:rPr>
          <w:rFonts w:eastAsia="Arial"/>
          <w:color w:val="000000" w:themeColor="text1"/>
          <w:sz w:val="24"/>
          <w:szCs w:val="24"/>
        </w:rPr>
      </w:pPr>
      <w:r>
        <w:rPr>
          <w:rFonts w:eastAsia="Arial"/>
          <w:color w:val="000000" w:themeColor="text1"/>
          <w:sz w:val="24"/>
          <w:szCs w:val="24"/>
        </w:rPr>
        <w:t xml:space="preserve">Second </w:t>
      </w:r>
      <w:r w:rsidR="008B42E7">
        <w:rPr>
          <w:rFonts w:eastAsia="Arial"/>
          <w:color w:val="000000" w:themeColor="text1"/>
          <w:sz w:val="24"/>
          <w:szCs w:val="24"/>
        </w:rPr>
        <w:t xml:space="preserve">learning </w:t>
      </w:r>
      <w:r>
        <w:rPr>
          <w:rFonts w:eastAsia="Arial"/>
          <w:color w:val="000000" w:themeColor="text1"/>
          <w:sz w:val="24"/>
          <w:szCs w:val="24"/>
        </w:rPr>
        <w:t xml:space="preserve">outcome </w:t>
      </w:r>
      <w:r w:rsidR="00C115DA">
        <w:rPr>
          <w:rFonts w:eastAsia="Arial"/>
          <w:color w:val="000000" w:themeColor="text1"/>
          <w:sz w:val="24"/>
          <w:szCs w:val="24"/>
        </w:rPr>
        <w:t>relates to component 2;</w:t>
      </w:r>
      <w:r w:rsidR="008B42E7">
        <w:rPr>
          <w:rFonts w:eastAsia="Arial"/>
          <w:color w:val="000000" w:themeColor="text1"/>
          <w:sz w:val="24"/>
          <w:szCs w:val="24"/>
        </w:rPr>
        <w:t xml:space="preserve"> </w:t>
      </w:r>
      <w:r>
        <w:rPr>
          <w:rFonts w:eastAsia="Arial"/>
          <w:color w:val="000000" w:themeColor="text1"/>
          <w:sz w:val="24"/>
          <w:szCs w:val="24"/>
        </w:rPr>
        <w:t>is 2400 words, contributing 40% of the overall mark</w:t>
      </w:r>
      <w:r w:rsidR="008B42E7">
        <w:rPr>
          <w:rFonts w:eastAsia="Arial"/>
          <w:color w:val="000000" w:themeColor="text1"/>
          <w:sz w:val="24"/>
          <w:szCs w:val="24"/>
        </w:rPr>
        <w:t xml:space="preserve"> – ‘demonstrate knowledge and understanding </w:t>
      </w:r>
      <w:r w:rsidR="000D4604">
        <w:rPr>
          <w:rFonts w:eastAsia="Arial"/>
          <w:color w:val="000000" w:themeColor="text1"/>
          <w:sz w:val="24"/>
          <w:szCs w:val="24"/>
        </w:rPr>
        <w:t>of a particular subject related to your professional practice and assess the actual</w:t>
      </w:r>
      <w:r w:rsidR="00F66399">
        <w:rPr>
          <w:rFonts w:eastAsia="Arial"/>
          <w:color w:val="000000" w:themeColor="text1"/>
          <w:sz w:val="24"/>
          <w:szCs w:val="24"/>
        </w:rPr>
        <w:t xml:space="preserve"> </w:t>
      </w:r>
      <w:r w:rsidR="000D4604">
        <w:rPr>
          <w:rFonts w:eastAsia="Arial"/>
          <w:color w:val="000000" w:themeColor="text1"/>
          <w:sz w:val="24"/>
          <w:szCs w:val="24"/>
        </w:rPr>
        <w:t>and/or potential impact of applying what you have learned’.</w:t>
      </w:r>
    </w:p>
    <w:p w14:paraId="28051DA7" w14:textId="77777777" w:rsidR="00F66399" w:rsidRDefault="00F66399" w:rsidP="00F66399">
      <w:pPr>
        <w:pStyle w:val="ListParagraph"/>
        <w:jc w:val="both"/>
        <w:rPr>
          <w:rFonts w:eastAsia="Arial"/>
          <w:color w:val="000000" w:themeColor="text1"/>
          <w:sz w:val="24"/>
          <w:szCs w:val="24"/>
        </w:rPr>
      </w:pPr>
    </w:p>
    <w:p w14:paraId="6A142E7A" w14:textId="099B630B" w:rsidR="00F66399" w:rsidRPr="00D93CA6" w:rsidRDefault="000407DC" w:rsidP="00F66399">
      <w:pPr>
        <w:pStyle w:val="ListParagraph"/>
        <w:jc w:val="both"/>
        <w:rPr>
          <w:rFonts w:eastAsia="Arial"/>
          <w:b/>
          <w:color w:val="000000" w:themeColor="text1"/>
          <w:sz w:val="24"/>
          <w:szCs w:val="24"/>
        </w:rPr>
      </w:pPr>
      <w:r w:rsidRPr="00D93CA6">
        <w:rPr>
          <w:rFonts w:eastAsia="Arial"/>
          <w:b/>
          <w:color w:val="000000" w:themeColor="text1"/>
          <w:sz w:val="24"/>
          <w:szCs w:val="24"/>
        </w:rPr>
        <w:t>This assignment covers Task 4; w</w:t>
      </w:r>
      <w:r w:rsidR="00A4722D" w:rsidRPr="00D93CA6">
        <w:rPr>
          <w:rFonts w:eastAsia="Arial"/>
          <w:b/>
          <w:color w:val="000000" w:themeColor="text1"/>
          <w:sz w:val="24"/>
          <w:szCs w:val="24"/>
        </w:rPr>
        <w:t xml:space="preserve">hilst this </w:t>
      </w:r>
      <w:r w:rsidR="00684453" w:rsidRPr="00D93CA6">
        <w:rPr>
          <w:rFonts w:eastAsia="Arial"/>
          <w:b/>
          <w:color w:val="000000" w:themeColor="text1"/>
          <w:sz w:val="24"/>
          <w:szCs w:val="24"/>
        </w:rPr>
        <w:t xml:space="preserve">focusses </w:t>
      </w:r>
      <w:r w:rsidR="00DC418E" w:rsidRPr="00D93CA6">
        <w:rPr>
          <w:rFonts w:eastAsia="Arial"/>
          <w:b/>
          <w:color w:val="000000" w:themeColor="text1"/>
          <w:sz w:val="24"/>
          <w:szCs w:val="24"/>
        </w:rPr>
        <w:t xml:space="preserve">predominantly </w:t>
      </w:r>
      <w:r w:rsidR="00684453" w:rsidRPr="00D93CA6">
        <w:rPr>
          <w:rFonts w:eastAsia="Arial"/>
          <w:b/>
          <w:color w:val="000000" w:themeColor="text1"/>
          <w:sz w:val="24"/>
          <w:szCs w:val="24"/>
        </w:rPr>
        <w:t xml:space="preserve">on </w:t>
      </w:r>
      <w:r w:rsidR="007C2FA8" w:rsidRPr="00D93CA6">
        <w:rPr>
          <w:rFonts w:eastAsia="Arial"/>
          <w:b/>
          <w:color w:val="000000" w:themeColor="text1"/>
          <w:sz w:val="24"/>
          <w:szCs w:val="24"/>
        </w:rPr>
        <w:t>elements 6 to 10, again the nature of your police work will</w:t>
      </w:r>
      <w:r w:rsidR="00571847" w:rsidRPr="00D93CA6">
        <w:rPr>
          <w:rFonts w:eastAsia="Arial"/>
          <w:b/>
          <w:color w:val="000000" w:themeColor="text1"/>
          <w:sz w:val="24"/>
          <w:szCs w:val="24"/>
        </w:rPr>
        <w:t xml:space="preserve"> </w:t>
      </w:r>
      <w:r w:rsidR="00684453" w:rsidRPr="00D93CA6">
        <w:rPr>
          <w:rFonts w:eastAsia="Arial"/>
          <w:b/>
          <w:color w:val="000000" w:themeColor="text1"/>
          <w:sz w:val="24"/>
          <w:szCs w:val="24"/>
        </w:rPr>
        <w:t xml:space="preserve">undoubtedly </w:t>
      </w:r>
      <w:r w:rsidR="007C2FA8" w:rsidRPr="00D93CA6">
        <w:rPr>
          <w:rFonts w:eastAsia="Arial"/>
          <w:b/>
          <w:color w:val="000000" w:themeColor="text1"/>
          <w:sz w:val="24"/>
          <w:szCs w:val="24"/>
        </w:rPr>
        <w:t>see</w:t>
      </w:r>
      <w:r w:rsidR="00684453" w:rsidRPr="00D93CA6">
        <w:rPr>
          <w:rFonts w:eastAsia="Arial"/>
          <w:b/>
          <w:color w:val="000000" w:themeColor="text1"/>
          <w:sz w:val="24"/>
          <w:szCs w:val="24"/>
        </w:rPr>
        <w:t xml:space="preserve"> </w:t>
      </w:r>
      <w:r w:rsidR="00571847" w:rsidRPr="00D93CA6">
        <w:rPr>
          <w:rFonts w:eastAsia="Arial"/>
          <w:b/>
          <w:color w:val="000000" w:themeColor="text1"/>
          <w:sz w:val="24"/>
          <w:szCs w:val="24"/>
        </w:rPr>
        <w:t xml:space="preserve">some overlap and </w:t>
      </w:r>
      <w:r w:rsidR="007C2FA8" w:rsidRPr="00D93CA6">
        <w:rPr>
          <w:rFonts w:eastAsia="Arial"/>
          <w:b/>
          <w:color w:val="000000" w:themeColor="text1"/>
          <w:sz w:val="24"/>
          <w:szCs w:val="24"/>
        </w:rPr>
        <w:t xml:space="preserve">there </w:t>
      </w:r>
      <w:r w:rsidR="00571847" w:rsidRPr="00D93CA6">
        <w:rPr>
          <w:rFonts w:eastAsia="Arial"/>
          <w:b/>
          <w:color w:val="000000" w:themeColor="text1"/>
          <w:sz w:val="24"/>
          <w:szCs w:val="24"/>
        </w:rPr>
        <w:t>may well</w:t>
      </w:r>
      <w:r w:rsidR="00DC418E" w:rsidRPr="00D93CA6">
        <w:rPr>
          <w:rFonts w:eastAsia="Arial"/>
          <w:b/>
          <w:color w:val="000000" w:themeColor="text1"/>
          <w:sz w:val="24"/>
          <w:szCs w:val="24"/>
        </w:rPr>
        <w:t xml:space="preserve"> </w:t>
      </w:r>
      <w:r w:rsidR="007C2FA8" w:rsidRPr="00D93CA6">
        <w:rPr>
          <w:rFonts w:eastAsia="Arial"/>
          <w:b/>
          <w:color w:val="000000" w:themeColor="text1"/>
          <w:sz w:val="24"/>
          <w:szCs w:val="24"/>
        </w:rPr>
        <w:t>be</w:t>
      </w:r>
      <w:r w:rsidR="00DC418E" w:rsidRPr="00D93CA6">
        <w:rPr>
          <w:rFonts w:eastAsia="Arial"/>
          <w:b/>
          <w:color w:val="000000" w:themeColor="text1"/>
          <w:sz w:val="24"/>
          <w:szCs w:val="24"/>
        </w:rPr>
        <w:t xml:space="preserve"> some </w:t>
      </w:r>
      <w:r w:rsidR="007C2FA8" w:rsidRPr="00D93CA6">
        <w:rPr>
          <w:rFonts w:eastAsia="Arial"/>
          <w:b/>
          <w:color w:val="000000" w:themeColor="text1"/>
          <w:sz w:val="24"/>
          <w:szCs w:val="24"/>
        </w:rPr>
        <w:t xml:space="preserve">duplication </w:t>
      </w:r>
      <w:r w:rsidR="00DC418E" w:rsidRPr="00D93CA6">
        <w:rPr>
          <w:rFonts w:eastAsia="Arial"/>
          <w:b/>
          <w:color w:val="000000" w:themeColor="text1"/>
          <w:sz w:val="24"/>
          <w:szCs w:val="24"/>
        </w:rPr>
        <w:t xml:space="preserve">of the first </w:t>
      </w:r>
      <w:r w:rsidR="007C2FA8" w:rsidRPr="00D93CA6">
        <w:rPr>
          <w:rFonts w:eastAsia="Arial"/>
          <w:b/>
          <w:color w:val="000000" w:themeColor="text1"/>
          <w:sz w:val="24"/>
          <w:szCs w:val="24"/>
        </w:rPr>
        <w:t>5 elements</w:t>
      </w:r>
      <w:r w:rsidR="00DC418E" w:rsidRPr="00D93CA6">
        <w:rPr>
          <w:rFonts w:eastAsia="Arial"/>
          <w:b/>
          <w:color w:val="000000" w:themeColor="text1"/>
          <w:sz w:val="24"/>
          <w:szCs w:val="24"/>
        </w:rPr>
        <w:t>.</w:t>
      </w:r>
      <w:r w:rsidR="00A4722D" w:rsidRPr="00D93CA6">
        <w:rPr>
          <w:rFonts w:eastAsia="Arial"/>
          <w:b/>
          <w:color w:val="000000" w:themeColor="text1"/>
          <w:sz w:val="24"/>
          <w:szCs w:val="24"/>
        </w:rPr>
        <w:t xml:space="preserve"> </w:t>
      </w:r>
    </w:p>
    <w:p w14:paraId="2358F9E7" w14:textId="6D0F0F84" w:rsidR="00B46E9F" w:rsidRDefault="00B46E9F" w:rsidP="5848403C">
      <w:pPr>
        <w:jc w:val="both"/>
        <w:rPr>
          <w:rFonts w:eastAsia="Arial"/>
          <w:color w:val="000000" w:themeColor="text1"/>
          <w:sz w:val="24"/>
          <w:szCs w:val="24"/>
        </w:rPr>
      </w:pPr>
    </w:p>
    <w:p w14:paraId="37C71F78" w14:textId="14BE79F9" w:rsidR="00B46E9F" w:rsidRPr="00ED528D" w:rsidRDefault="00B46E9F" w:rsidP="5848403C">
      <w:pPr>
        <w:jc w:val="both"/>
        <w:rPr>
          <w:rFonts w:eastAsia="Arial"/>
          <w:b/>
          <w:color w:val="000000" w:themeColor="text1"/>
          <w:sz w:val="24"/>
          <w:szCs w:val="24"/>
        </w:rPr>
      </w:pPr>
      <w:r w:rsidRPr="00ED528D">
        <w:rPr>
          <w:rFonts w:eastAsia="Arial"/>
          <w:b/>
          <w:color w:val="000000" w:themeColor="text1"/>
          <w:sz w:val="24"/>
          <w:szCs w:val="24"/>
        </w:rPr>
        <w:t>Areas of</w:t>
      </w:r>
      <w:r w:rsidR="00B66369">
        <w:rPr>
          <w:rFonts w:eastAsia="Arial"/>
          <w:b/>
          <w:color w:val="000000" w:themeColor="text1"/>
          <w:sz w:val="24"/>
          <w:szCs w:val="24"/>
        </w:rPr>
        <w:t xml:space="preserve"> Professional Practice covered by both components</w:t>
      </w:r>
      <w:r w:rsidR="00D94C3D">
        <w:rPr>
          <w:rFonts w:eastAsia="Arial"/>
          <w:b/>
          <w:color w:val="000000" w:themeColor="text1"/>
          <w:sz w:val="24"/>
          <w:szCs w:val="24"/>
        </w:rPr>
        <w:t xml:space="preserve"> (also known as elements) </w:t>
      </w:r>
      <w:r w:rsidR="00B66369">
        <w:rPr>
          <w:rFonts w:eastAsia="Arial"/>
          <w:b/>
          <w:color w:val="000000" w:themeColor="text1"/>
          <w:sz w:val="24"/>
          <w:szCs w:val="24"/>
        </w:rPr>
        <w:t>:</w:t>
      </w:r>
    </w:p>
    <w:p w14:paraId="5C274A72" w14:textId="77777777" w:rsidR="004B69F6" w:rsidRPr="00270EEB" w:rsidRDefault="004B69F6" w:rsidP="00340E9A">
      <w:pPr>
        <w:ind w:right="237"/>
        <w:jc w:val="both"/>
        <w:rPr>
          <w:sz w:val="24"/>
          <w:szCs w:val="24"/>
        </w:rPr>
      </w:pPr>
    </w:p>
    <w:p w14:paraId="2CBDFCE9" w14:textId="77777777" w:rsidR="00113DB1" w:rsidRPr="002423B2" w:rsidRDefault="5848403C" w:rsidP="00ED528D">
      <w:pPr>
        <w:pStyle w:val="ListParagraph"/>
        <w:numPr>
          <w:ilvl w:val="0"/>
          <w:numId w:val="3"/>
        </w:numPr>
        <w:ind w:right="237"/>
        <w:jc w:val="both"/>
        <w:rPr>
          <w:color w:val="000000" w:themeColor="text1"/>
          <w:sz w:val="24"/>
          <w:szCs w:val="24"/>
        </w:rPr>
      </w:pPr>
      <w:r w:rsidRPr="5848403C">
        <w:rPr>
          <w:color w:val="000000" w:themeColor="text1"/>
          <w:sz w:val="24"/>
          <w:szCs w:val="24"/>
        </w:rPr>
        <w:t>Wellbeing and Resilience</w:t>
      </w:r>
    </w:p>
    <w:p w14:paraId="79DAF5DE" w14:textId="5B47B606" w:rsidR="5848403C" w:rsidRDefault="5848403C" w:rsidP="00ED528D">
      <w:pPr>
        <w:pStyle w:val="ListParagraph"/>
        <w:numPr>
          <w:ilvl w:val="0"/>
          <w:numId w:val="3"/>
        </w:numPr>
        <w:spacing w:line="259" w:lineRule="auto"/>
        <w:ind w:right="237"/>
        <w:jc w:val="both"/>
        <w:rPr>
          <w:color w:val="000000" w:themeColor="text1"/>
          <w:sz w:val="24"/>
          <w:szCs w:val="24"/>
        </w:rPr>
      </w:pPr>
      <w:r w:rsidRPr="5848403C">
        <w:rPr>
          <w:color w:val="000000" w:themeColor="text1"/>
          <w:sz w:val="24"/>
          <w:szCs w:val="24"/>
        </w:rPr>
        <w:t>Vulnerability and risk</w:t>
      </w:r>
    </w:p>
    <w:p w14:paraId="74EAC961" w14:textId="517BD30C" w:rsidR="5848403C" w:rsidRDefault="5848403C" w:rsidP="00ED528D">
      <w:pPr>
        <w:pStyle w:val="ListParagraph"/>
        <w:numPr>
          <w:ilvl w:val="0"/>
          <w:numId w:val="3"/>
        </w:numPr>
        <w:spacing w:line="259" w:lineRule="auto"/>
        <w:ind w:right="237"/>
        <w:jc w:val="both"/>
        <w:rPr>
          <w:color w:val="000000" w:themeColor="text1"/>
          <w:sz w:val="24"/>
          <w:szCs w:val="24"/>
        </w:rPr>
      </w:pPr>
      <w:r w:rsidRPr="5848403C">
        <w:rPr>
          <w:color w:val="000000" w:themeColor="text1"/>
          <w:sz w:val="24"/>
          <w:szCs w:val="24"/>
        </w:rPr>
        <w:t>Understanding the police constable role</w:t>
      </w:r>
    </w:p>
    <w:p w14:paraId="00941001" w14:textId="397FD106" w:rsidR="5848403C" w:rsidRDefault="5848403C" w:rsidP="00ED528D">
      <w:pPr>
        <w:pStyle w:val="ListParagraph"/>
        <w:numPr>
          <w:ilvl w:val="0"/>
          <w:numId w:val="3"/>
        </w:numPr>
        <w:spacing w:line="259" w:lineRule="auto"/>
        <w:ind w:right="237"/>
        <w:jc w:val="both"/>
        <w:rPr>
          <w:color w:val="000000" w:themeColor="text1"/>
          <w:sz w:val="24"/>
          <w:szCs w:val="24"/>
        </w:rPr>
      </w:pPr>
      <w:r w:rsidRPr="5848403C">
        <w:rPr>
          <w:color w:val="000000" w:themeColor="text1"/>
          <w:sz w:val="24"/>
          <w:szCs w:val="24"/>
        </w:rPr>
        <w:t>Communication skills</w:t>
      </w:r>
    </w:p>
    <w:p w14:paraId="07D6A504" w14:textId="1A81E862" w:rsidR="008E01E5" w:rsidRPr="008E01E5" w:rsidRDefault="008E01E5" w:rsidP="008E01E5">
      <w:pPr>
        <w:pStyle w:val="ListParagraph"/>
        <w:numPr>
          <w:ilvl w:val="0"/>
          <w:numId w:val="3"/>
        </w:numPr>
        <w:spacing w:line="259" w:lineRule="auto"/>
        <w:ind w:right="237"/>
        <w:jc w:val="both"/>
        <w:rPr>
          <w:color w:val="000000" w:themeColor="text1"/>
          <w:sz w:val="24"/>
          <w:szCs w:val="24"/>
        </w:rPr>
      </w:pPr>
      <w:r w:rsidRPr="5848403C">
        <w:rPr>
          <w:color w:val="000000" w:themeColor="text1"/>
          <w:sz w:val="24"/>
          <w:szCs w:val="24"/>
        </w:rPr>
        <w:t>Conducting investigations (Interviewing suspects)</w:t>
      </w:r>
    </w:p>
    <w:p w14:paraId="26079BA7" w14:textId="58D7ABB4" w:rsidR="5848403C" w:rsidRDefault="5848403C" w:rsidP="00ED528D">
      <w:pPr>
        <w:pStyle w:val="ListParagraph"/>
        <w:numPr>
          <w:ilvl w:val="0"/>
          <w:numId w:val="3"/>
        </w:numPr>
        <w:spacing w:line="259" w:lineRule="auto"/>
        <w:ind w:right="237"/>
        <w:jc w:val="both"/>
        <w:rPr>
          <w:color w:val="000000" w:themeColor="text1"/>
          <w:sz w:val="24"/>
          <w:szCs w:val="24"/>
        </w:rPr>
      </w:pPr>
      <w:r w:rsidRPr="5848403C">
        <w:rPr>
          <w:color w:val="000000" w:themeColor="text1"/>
          <w:sz w:val="24"/>
          <w:szCs w:val="24"/>
        </w:rPr>
        <w:t>Decision making and discretion</w:t>
      </w:r>
    </w:p>
    <w:p w14:paraId="32D36872" w14:textId="777CF264" w:rsidR="5848403C" w:rsidRPr="008E01E5" w:rsidRDefault="5848403C" w:rsidP="008E01E5">
      <w:pPr>
        <w:pStyle w:val="ListParagraph"/>
        <w:numPr>
          <w:ilvl w:val="0"/>
          <w:numId w:val="3"/>
        </w:numPr>
        <w:spacing w:line="259" w:lineRule="auto"/>
        <w:ind w:right="237"/>
        <w:jc w:val="both"/>
        <w:rPr>
          <w:color w:val="000000" w:themeColor="text1"/>
          <w:sz w:val="24"/>
          <w:szCs w:val="24"/>
        </w:rPr>
      </w:pPr>
      <w:r w:rsidRPr="5848403C">
        <w:rPr>
          <w:color w:val="000000" w:themeColor="text1"/>
          <w:sz w:val="24"/>
          <w:szCs w:val="24"/>
        </w:rPr>
        <w:t>Public protection</w:t>
      </w:r>
    </w:p>
    <w:p w14:paraId="37DDDA25" w14:textId="4DA7D1C5" w:rsidR="5848403C" w:rsidRDefault="5848403C" w:rsidP="00ED528D">
      <w:pPr>
        <w:pStyle w:val="ListParagraph"/>
        <w:numPr>
          <w:ilvl w:val="0"/>
          <w:numId w:val="3"/>
        </w:numPr>
        <w:spacing w:line="259" w:lineRule="auto"/>
        <w:ind w:right="237"/>
        <w:jc w:val="both"/>
        <w:rPr>
          <w:color w:val="000000" w:themeColor="text1"/>
          <w:sz w:val="24"/>
          <w:szCs w:val="24"/>
        </w:rPr>
      </w:pPr>
      <w:r w:rsidRPr="5848403C">
        <w:rPr>
          <w:color w:val="000000" w:themeColor="text1"/>
          <w:sz w:val="24"/>
          <w:szCs w:val="24"/>
        </w:rPr>
        <w:t>Problem solving</w:t>
      </w:r>
    </w:p>
    <w:p w14:paraId="5A5E7752" w14:textId="2A14A9A6" w:rsidR="5848403C" w:rsidRDefault="5848403C" w:rsidP="00ED528D">
      <w:pPr>
        <w:pStyle w:val="ListParagraph"/>
        <w:numPr>
          <w:ilvl w:val="0"/>
          <w:numId w:val="3"/>
        </w:numPr>
        <w:spacing w:line="259" w:lineRule="auto"/>
        <w:ind w:right="237"/>
        <w:jc w:val="both"/>
        <w:rPr>
          <w:color w:val="000000" w:themeColor="text1"/>
          <w:sz w:val="24"/>
          <w:szCs w:val="24"/>
        </w:rPr>
      </w:pPr>
      <w:r w:rsidRPr="5848403C">
        <w:rPr>
          <w:color w:val="000000" w:themeColor="text1"/>
          <w:sz w:val="24"/>
          <w:szCs w:val="24"/>
        </w:rPr>
        <w:t>Evidence-based policing</w:t>
      </w:r>
    </w:p>
    <w:p w14:paraId="09760066" w14:textId="45902F14" w:rsidR="5848403C" w:rsidRDefault="5848403C" w:rsidP="00ED528D">
      <w:pPr>
        <w:pStyle w:val="ListParagraph"/>
        <w:numPr>
          <w:ilvl w:val="0"/>
          <w:numId w:val="3"/>
        </w:numPr>
        <w:spacing w:line="259" w:lineRule="auto"/>
        <w:ind w:right="237"/>
        <w:jc w:val="both"/>
        <w:rPr>
          <w:color w:val="000000" w:themeColor="text1"/>
          <w:sz w:val="24"/>
          <w:szCs w:val="24"/>
        </w:rPr>
      </w:pPr>
      <w:r w:rsidRPr="5848403C">
        <w:rPr>
          <w:color w:val="000000" w:themeColor="text1"/>
          <w:sz w:val="24"/>
          <w:szCs w:val="24"/>
        </w:rPr>
        <w:t>Policing communities</w:t>
      </w:r>
    </w:p>
    <w:p w14:paraId="74CF0C2F" w14:textId="77777777" w:rsidR="00B66369" w:rsidRDefault="00B66369" w:rsidP="00B66369">
      <w:pPr>
        <w:spacing w:line="259" w:lineRule="auto"/>
        <w:ind w:left="360" w:right="237"/>
        <w:jc w:val="both"/>
        <w:rPr>
          <w:color w:val="000000" w:themeColor="text1"/>
          <w:sz w:val="24"/>
          <w:szCs w:val="24"/>
        </w:rPr>
      </w:pPr>
    </w:p>
    <w:p w14:paraId="73538907" w14:textId="1EAAC5EF" w:rsidR="6D8D0C10" w:rsidRDefault="6D8D0C10" w:rsidP="6D8D0C10">
      <w:pPr>
        <w:jc w:val="both"/>
      </w:pPr>
      <w:r w:rsidRPr="6D8D0C10">
        <w:rPr>
          <w:rFonts w:eastAsia="Arial"/>
          <w:color w:val="000000" w:themeColor="text1"/>
          <w:sz w:val="24"/>
          <w:szCs w:val="24"/>
        </w:rPr>
        <w:t xml:space="preserve">You may wish to use the same incidents as you’ve outlined in the Occupational Competence Portfolio. </w:t>
      </w:r>
    </w:p>
    <w:p w14:paraId="21220E0F" w14:textId="66B0AD71" w:rsidR="6D8D0C10" w:rsidRDefault="6D8D0C10" w:rsidP="6D8D0C10">
      <w:pPr>
        <w:jc w:val="both"/>
      </w:pPr>
      <w:r w:rsidRPr="6D8D0C10">
        <w:rPr>
          <w:rFonts w:eastAsia="Arial"/>
          <w:color w:val="000000" w:themeColor="text1"/>
          <w:sz w:val="24"/>
          <w:szCs w:val="24"/>
        </w:rPr>
        <w:t xml:space="preserve"> </w:t>
      </w:r>
    </w:p>
    <w:p w14:paraId="29B190D7" w14:textId="659E522D" w:rsidR="6D8D0C10" w:rsidRDefault="6D8D0C10" w:rsidP="6D8D0C10">
      <w:pPr>
        <w:jc w:val="both"/>
      </w:pPr>
      <w:r w:rsidRPr="6D8D0C10">
        <w:rPr>
          <w:rFonts w:eastAsia="Arial"/>
          <w:b/>
          <w:bCs/>
          <w:color w:val="000000" w:themeColor="text1"/>
          <w:sz w:val="24"/>
          <w:szCs w:val="24"/>
        </w:rPr>
        <w:t>How should the workbook be presented?</w:t>
      </w:r>
    </w:p>
    <w:p w14:paraId="70876D11" w14:textId="2502EFBD" w:rsidR="6D8D0C10" w:rsidRDefault="6D8D0C10" w:rsidP="6D8D0C10">
      <w:pPr>
        <w:jc w:val="both"/>
      </w:pPr>
      <w:r w:rsidRPr="6D8D0C10">
        <w:rPr>
          <w:rFonts w:eastAsia="Arial"/>
          <w:color w:val="000000" w:themeColor="text1"/>
          <w:sz w:val="24"/>
          <w:szCs w:val="24"/>
        </w:rPr>
        <w:t xml:space="preserve"> </w:t>
      </w:r>
    </w:p>
    <w:p w14:paraId="01C89776" w14:textId="5D21CE98" w:rsidR="6D8D0C10" w:rsidRDefault="6D8D0C10" w:rsidP="6D8D0C10">
      <w:pPr>
        <w:jc w:val="both"/>
      </w:pPr>
      <w:r w:rsidRPr="6D8D0C10">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268D3B72" w14:textId="7D849EC5" w:rsidR="6D8D0C10" w:rsidRDefault="6D8D0C10" w:rsidP="6D8D0C10">
      <w:pPr>
        <w:jc w:val="both"/>
      </w:pPr>
      <w:r w:rsidRPr="6D8D0C10">
        <w:rPr>
          <w:rFonts w:eastAsia="Arial"/>
          <w:color w:val="000000" w:themeColor="text1"/>
          <w:sz w:val="24"/>
          <w:szCs w:val="24"/>
        </w:rPr>
        <w:t xml:space="preserve"> </w:t>
      </w:r>
    </w:p>
    <w:p w14:paraId="699C9E05" w14:textId="27950973" w:rsidR="6D8D0C10" w:rsidRDefault="6D8D0C10" w:rsidP="6D8D0C10">
      <w:pPr>
        <w:jc w:val="both"/>
      </w:pPr>
      <w:r w:rsidRPr="6D8D0C10">
        <w:rPr>
          <w:rFonts w:eastAsia="Arial"/>
          <w:b/>
          <w:bCs/>
          <w:color w:val="000000" w:themeColor="text1"/>
          <w:sz w:val="24"/>
          <w:szCs w:val="24"/>
        </w:rPr>
        <w:t>Word count policy</w:t>
      </w:r>
      <w:r w:rsidRPr="6D8D0C10">
        <w:rPr>
          <w:rFonts w:eastAsia="Arial"/>
          <w:color w:val="000000" w:themeColor="text1"/>
          <w:sz w:val="24"/>
          <w:szCs w:val="24"/>
        </w:rPr>
        <w:t xml:space="preserve"> can be found in chapter 7 of the Academic Quality under section 7.7 (this applies to presenting work above and under the specified word count).  </w:t>
      </w:r>
    </w:p>
    <w:p w14:paraId="7394F3C4" w14:textId="7C5C86A2" w:rsidR="6D8D0C10" w:rsidRDefault="6D8D0C10" w:rsidP="6D8D0C10">
      <w:pPr>
        <w:jc w:val="both"/>
      </w:pPr>
      <w:r w:rsidRPr="6D8D0C10">
        <w:rPr>
          <w:rFonts w:eastAsia="Arial"/>
          <w:color w:val="000000" w:themeColor="text1"/>
          <w:sz w:val="24"/>
          <w:szCs w:val="24"/>
        </w:rPr>
        <w:t>(</w:t>
      </w:r>
      <w:hyperlink r:id="rId12">
        <w:r w:rsidRPr="6D8D0C10">
          <w:rPr>
            <w:rStyle w:val="Hyperlink"/>
            <w:rFonts w:eastAsia="Arial"/>
            <w:sz w:val="24"/>
            <w:szCs w:val="24"/>
          </w:rPr>
          <w:t>https://www.uwtsd.ac.uk/media/uwtsd-website/content-assets/documents/academic-office/aqh-chapters/chapters---en/Chapter_07_Assessment_Taught_Programmes_Pages_72-79-UPDATED-05-11-2019.pdf</w:t>
        </w:r>
      </w:hyperlink>
      <w:r w:rsidRPr="6D8D0C10">
        <w:rPr>
          <w:rFonts w:eastAsia="Arial"/>
          <w:color w:val="0000FF"/>
          <w:sz w:val="24"/>
          <w:szCs w:val="24"/>
          <w:u w:val="single"/>
        </w:rPr>
        <w:t xml:space="preserve">) </w:t>
      </w:r>
    </w:p>
    <w:p w14:paraId="4AF36DC2" w14:textId="29159063" w:rsidR="6D8D0C10" w:rsidRDefault="6D8D0C10" w:rsidP="6D8D0C10">
      <w:pPr>
        <w:jc w:val="both"/>
      </w:pPr>
      <w:r w:rsidRPr="6D8D0C10">
        <w:rPr>
          <w:rFonts w:eastAsia="Arial"/>
          <w:color w:val="000000" w:themeColor="text1"/>
          <w:sz w:val="24"/>
          <w:szCs w:val="24"/>
        </w:rPr>
        <w:t xml:space="preserve"> </w:t>
      </w:r>
    </w:p>
    <w:p w14:paraId="55C5DBC7" w14:textId="71F6545B" w:rsidR="6D8D0C10" w:rsidRDefault="6D8D0C10" w:rsidP="6D8D0C10">
      <w:pPr>
        <w:jc w:val="both"/>
      </w:pPr>
      <w:r w:rsidRPr="6D8D0C10">
        <w:rPr>
          <w:rFonts w:eastAsia="Arial"/>
          <w:color w:val="000000" w:themeColor="text1"/>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4BEED807" w14:textId="7451DC14" w:rsidR="6D8D0C10" w:rsidRDefault="004F7BE0" w:rsidP="6D8D0C10">
      <w:pPr>
        <w:jc w:val="both"/>
      </w:pPr>
      <w:hyperlink r:id="rId13">
        <w:r w:rsidR="6D8D0C10" w:rsidRPr="6D8D0C10">
          <w:rPr>
            <w:rStyle w:val="Hyperlink"/>
            <w:rFonts w:eastAsia="Arial"/>
            <w:sz w:val="24"/>
            <w:szCs w:val="24"/>
          </w:rPr>
          <w:t>https://moodle.uwtsd.ac.uk/pluginfile.php/298870/mod_resource/content/1/Reflective%20Practice%20for%20Policing%20Students%20-%20Selina%20Copley%20Chapter5.pdf</w:t>
        </w:r>
      </w:hyperlink>
    </w:p>
    <w:p w14:paraId="6CDD177D" w14:textId="76F2FA83" w:rsidR="6D8D0C10" w:rsidRDefault="6D8D0C10" w:rsidP="6D8D0C10">
      <w:pPr>
        <w:jc w:val="both"/>
      </w:pPr>
      <w:r w:rsidRPr="6D8D0C10">
        <w:rPr>
          <w:rFonts w:eastAsia="Arial"/>
          <w:color w:val="000000" w:themeColor="text1"/>
          <w:sz w:val="24"/>
          <w:szCs w:val="24"/>
        </w:rPr>
        <w:t xml:space="preserve"> </w:t>
      </w:r>
    </w:p>
    <w:p w14:paraId="54484A7F" w14:textId="07AB00C8" w:rsidR="6D8D0C10" w:rsidRDefault="6D8D0C10" w:rsidP="6D8D0C10">
      <w:pPr>
        <w:jc w:val="both"/>
      </w:pPr>
      <w:r w:rsidRPr="6D8D0C10">
        <w:rPr>
          <w:rFonts w:eastAsia="Arial"/>
          <w:b/>
          <w:bCs/>
          <w:color w:val="000000" w:themeColor="text1"/>
          <w:sz w:val="24"/>
          <w:szCs w:val="24"/>
        </w:rPr>
        <w:t>How is the workbook assessed?</w:t>
      </w:r>
    </w:p>
    <w:p w14:paraId="2311FC72" w14:textId="594B8E4E" w:rsidR="6D8D0C10" w:rsidRDefault="6D8D0C10" w:rsidP="6D8D0C10">
      <w:pPr>
        <w:jc w:val="both"/>
      </w:pPr>
      <w:r w:rsidRPr="6D8D0C10">
        <w:rPr>
          <w:rFonts w:eastAsia="Arial"/>
          <w:color w:val="000000" w:themeColor="text1"/>
          <w:sz w:val="24"/>
          <w:szCs w:val="24"/>
        </w:rPr>
        <w:t xml:space="preserve"> </w:t>
      </w:r>
    </w:p>
    <w:p w14:paraId="2A9FB5D0" w14:textId="3FC0BFF5" w:rsidR="6D8D0C10" w:rsidRDefault="6D8D0C10" w:rsidP="6D8D0C10">
      <w:pPr>
        <w:jc w:val="both"/>
      </w:pPr>
      <w:r w:rsidRPr="6D8D0C10">
        <w:rPr>
          <w:rFonts w:eastAsia="Arial"/>
          <w:color w:val="000000" w:themeColor="text1"/>
          <w:sz w:val="24"/>
          <w:szCs w:val="24"/>
        </w:rPr>
        <w:t xml:space="preserve">Advice and support about the completion of this workbook will be provided by university staff as part of your initial training day.  Your tutor constable and in-force training staff will not be involved in assessing or marking your workbook after it has been submitted. </w:t>
      </w:r>
    </w:p>
    <w:p w14:paraId="4B7D6BDF" w14:textId="2976343D" w:rsidR="6D8D0C10" w:rsidRDefault="6D8D0C10" w:rsidP="6D8D0C10">
      <w:pPr>
        <w:jc w:val="both"/>
      </w:pPr>
      <w:r w:rsidRPr="6D8D0C10">
        <w:rPr>
          <w:rFonts w:eastAsia="Arial"/>
          <w:color w:val="000000" w:themeColor="text1"/>
          <w:sz w:val="24"/>
          <w:szCs w:val="24"/>
        </w:rPr>
        <w:t xml:space="preserve"> </w:t>
      </w:r>
    </w:p>
    <w:p w14:paraId="5445C6BA" w14:textId="5DD98F38" w:rsidR="6D8D0C10" w:rsidRDefault="6D8D0C10" w:rsidP="6D8D0C10">
      <w:pPr>
        <w:jc w:val="both"/>
      </w:pPr>
      <w:r w:rsidRPr="6D8D0C10">
        <w:rPr>
          <w:rFonts w:eastAsia="Arial"/>
          <w:color w:val="000000" w:themeColor="text1"/>
          <w:sz w:val="24"/>
          <w:szCs w:val="24"/>
        </w:rPr>
        <w:t>Dates of workbook submission will be made available during the initial training day and posted on Moodle.</w:t>
      </w:r>
    </w:p>
    <w:p w14:paraId="6B982910" w14:textId="384CCB86" w:rsidR="6D8D0C10" w:rsidRDefault="6D8D0C10" w:rsidP="6D8D0C10">
      <w:pPr>
        <w:jc w:val="both"/>
      </w:pPr>
      <w:r w:rsidRPr="6D8D0C10">
        <w:rPr>
          <w:rFonts w:eastAsia="Arial"/>
          <w:color w:val="000000" w:themeColor="text1"/>
          <w:sz w:val="24"/>
          <w:szCs w:val="24"/>
        </w:rPr>
        <w:t xml:space="preserve"> </w:t>
      </w:r>
    </w:p>
    <w:p w14:paraId="4BE609EF" w14:textId="544349C6" w:rsidR="6D8D0C10" w:rsidRDefault="6D8D0C10" w:rsidP="6D8D0C10">
      <w:pPr>
        <w:jc w:val="both"/>
      </w:pPr>
      <w:r w:rsidRPr="6D8D0C10">
        <w:rPr>
          <w:rFonts w:eastAsia="Arial"/>
          <w:color w:val="000000" w:themeColor="text1"/>
          <w:sz w:val="24"/>
          <w:szCs w:val="24"/>
        </w:rPr>
        <w:t>Once submitted your workbook will be assessed and marked independently.</w:t>
      </w:r>
    </w:p>
    <w:p w14:paraId="37688114" w14:textId="04A9515C" w:rsidR="6D8D0C10" w:rsidRDefault="6D8D0C10" w:rsidP="6D8D0C10">
      <w:pPr>
        <w:ind w:right="237"/>
        <w:jc w:val="both"/>
        <w:rPr>
          <w:sz w:val="24"/>
          <w:szCs w:val="24"/>
          <w:highlight w:val="yellow"/>
        </w:rPr>
      </w:pPr>
    </w:p>
    <w:p w14:paraId="55690F25" w14:textId="30C41D31" w:rsidR="5848403C" w:rsidRDefault="5848403C" w:rsidP="5848403C">
      <w:pPr>
        <w:jc w:val="both"/>
        <w:rPr>
          <w:rFonts w:eastAsia="Arial"/>
          <w:color w:val="000000" w:themeColor="text1"/>
          <w:sz w:val="24"/>
          <w:szCs w:val="24"/>
        </w:rPr>
      </w:pPr>
    </w:p>
    <w:p w14:paraId="16575AF9" w14:textId="5C859587" w:rsidR="5848403C" w:rsidRDefault="5848403C" w:rsidP="5848403C">
      <w:pPr>
        <w:jc w:val="both"/>
        <w:rPr>
          <w:rFonts w:eastAsia="Arial"/>
          <w:color w:val="000000" w:themeColor="text1"/>
          <w:sz w:val="24"/>
          <w:szCs w:val="24"/>
        </w:rPr>
      </w:pPr>
    </w:p>
    <w:p w14:paraId="610FE7F4" w14:textId="6B3CFF6B" w:rsidR="5848403C" w:rsidRDefault="5848403C" w:rsidP="5848403C">
      <w:pPr>
        <w:rPr>
          <w:rFonts w:eastAsia="Arial"/>
          <w:color w:val="000000" w:themeColor="text1"/>
          <w:sz w:val="24"/>
          <w:szCs w:val="24"/>
        </w:rPr>
      </w:pPr>
      <w:r>
        <w:br w:type="page"/>
      </w:r>
    </w:p>
    <w:p w14:paraId="4908BDCA" w14:textId="663526B5" w:rsidR="5848403C" w:rsidRDefault="5848403C" w:rsidP="5848403C">
      <w:pPr>
        <w:jc w:val="both"/>
        <w:rPr>
          <w:rFonts w:eastAsia="Arial"/>
          <w:color w:val="000000" w:themeColor="text1"/>
          <w:sz w:val="24"/>
          <w:szCs w:val="24"/>
        </w:rPr>
      </w:pPr>
      <w:r w:rsidRPr="5848403C">
        <w:rPr>
          <w:rFonts w:eastAsia="Arial"/>
          <w:b/>
          <w:bCs/>
          <w:color w:val="000000" w:themeColor="text1"/>
          <w:sz w:val="24"/>
          <w:szCs w:val="24"/>
        </w:rPr>
        <w:lastRenderedPageBreak/>
        <w:t>Confidentiality</w:t>
      </w:r>
    </w:p>
    <w:p w14:paraId="7AF29A56" w14:textId="68626B70" w:rsidR="5848403C" w:rsidRDefault="5848403C" w:rsidP="5848403C">
      <w:pPr>
        <w:jc w:val="both"/>
        <w:rPr>
          <w:rFonts w:eastAsia="Arial"/>
          <w:color w:val="000000" w:themeColor="text1"/>
          <w:sz w:val="24"/>
          <w:szCs w:val="24"/>
        </w:rPr>
      </w:pPr>
    </w:p>
    <w:p w14:paraId="5A55FC0F" w14:textId="474AFA68" w:rsidR="5848403C" w:rsidRDefault="5848403C" w:rsidP="5848403C">
      <w:pPr>
        <w:jc w:val="both"/>
        <w:rPr>
          <w:rFonts w:eastAsia="Arial"/>
          <w:color w:val="000000" w:themeColor="text1"/>
          <w:sz w:val="24"/>
          <w:szCs w:val="24"/>
        </w:rPr>
      </w:pPr>
      <w:r w:rsidRPr="5848403C">
        <w:rPr>
          <w:rFonts w:eastAsia="Arial"/>
          <w:color w:val="000000" w:themeColor="text1"/>
          <w:sz w:val="24"/>
          <w:szCs w:val="24"/>
        </w:rPr>
        <w:t>It is important that no individual can be identified either directly or indirectly from the information in the workbook. Therefore, you must:</w:t>
      </w:r>
    </w:p>
    <w:p w14:paraId="555C5B7C" w14:textId="406DFD3D" w:rsidR="5848403C" w:rsidRDefault="5848403C" w:rsidP="5848403C">
      <w:pPr>
        <w:jc w:val="both"/>
        <w:rPr>
          <w:rFonts w:eastAsia="Arial"/>
          <w:color w:val="000000" w:themeColor="text1"/>
          <w:sz w:val="24"/>
          <w:szCs w:val="24"/>
        </w:rPr>
      </w:pPr>
    </w:p>
    <w:p w14:paraId="75E4E915" w14:textId="778E907D" w:rsidR="5848403C" w:rsidRDefault="5848403C" w:rsidP="5848403C">
      <w:pPr>
        <w:pStyle w:val="ListParagraph"/>
        <w:numPr>
          <w:ilvl w:val="0"/>
          <w:numId w:val="1"/>
        </w:numPr>
        <w:spacing w:line="259" w:lineRule="auto"/>
        <w:jc w:val="both"/>
        <w:rPr>
          <w:color w:val="000000" w:themeColor="text1"/>
          <w:sz w:val="24"/>
          <w:szCs w:val="24"/>
        </w:rPr>
      </w:pPr>
      <w:r w:rsidRPr="5848403C">
        <w:rPr>
          <w:rFonts w:eastAsia="Arial"/>
          <w:color w:val="000000" w:themeColor="text1"/>
          <w:sz w:val="24"/>
          <w:szCs w:val="24"/>
        </w:rPr>
        <w:t>adhere to guidance in the Student Handbook about unfair practice and plagiarism;</w:t>
      </w:r>
    </w:p>
    <w:p w14:paraId="5B468AA8" w14:textId="76656579" w:rsidR="5848403C" w:rsidRDefault="5848403C" w:rsidP="5848403C">
      <w:pPr>
        <w:pStyle w:val="ListParagraph"/>
        <w:numPr>
          <w:ilvl w:val="0"/>
          <w:numId w:val="1"/>
        </w:numPr>
        <w:spacing w:line="259" w:lineRule="auto"/>
        <w:jc w:val="both"/>
        <w:rPr>
          <w:color w:val="000000" w:themeColor="text1"/>
          <w:sz w:val="24"/>
          <w:szCs w:val="24"/>
        </w:rPr>
      </w:pPr>
      <w:r w:rsidRPr="5848403C">
        <w:rPr>
          <w:rFonts w:eastAsia="Arial"/>
          <w:color w:val="000000" w:themeColor="text1"/>
          <w:sz w:val="24"/>
          <w:szCs w:val="24"/>
        </w:rPr>
        <w:t>not identify individuals including witnesses, victims or offenders by name;</w:t>
      </w:r>
    </w:p>
    <w:p w14:paraId="29F3EB00" w14:textId="403F8D25" w:rsidR="5848403C" w:rsidRDefault="5848403C" w:rsidP="5848403C">
      <w:pPr>
        <w:pStyle w:val="ListParagraph"/>
        <w:numPr>
          <w:ilvl w:val="0"/>
          <w:numId w:val="1"/>
        </w:numPr>
        <w:spacing w:line="259" w:lineRule="auto"/>
        <w:jc w:val="both"/>
        <w:rPr>
          <w:color w:val="000000" w:themeColor="text1"/>
          <w:sz w:val="24"/>
          <w:szCs w:val="24"/>
        </w:rPr>
      </w:pPr>
      <w:r w:rsidRPr="5848403C">
        <w:rPr>
          <w:rFonts w:eastAsia="Arial"/>
          <w:color w:val="000000" w:themeColor="text1"/>
          <w:sz w:val="24"/>
          <w:szCs w:val="24"/>
        </w:rPr>
        <w:t>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14:paraId="7A2C3212" w14:textId="238EC883" w:rsidR="5848403C" w:rsidRDefault="5848403C" w:rsidP="5848403C">
      <w:pPr>
        <w:pStyle w:val="ListParagraph"/>
        <w:numPr>
          <w:ilvl w:val="0"/>
          <w:numId w:val="1"/>
        </w:numPr>
        <w:spacing w:line="259" w:lineRule="auto"/>
        <w:jc w:val="both"/>
        <w:rPr>
          <w:color w:val="000000" w:themeColor="text1"/>
          <w:sz w:val="24"/>
          <w:szCs w:val="24"/>
        </w:rPr>
      </w:pPr>
      <w:r w:rsidRPr="5848403C">
        <w:rPr>
          <w:rFonts w:eastAsia="Arial"/>
          <w:color w:val="000000" w:themeColor="text1"/>
          <w:sz w:val="24"/>
          <w:szCs w:val="24"/>
        </w:rPr>
        <w:t xml:space="preserve">take personal responsibility for adhering to confidentiality rules. </w:t>
      </w:r>
    </w:p>
    <w:p w14:paraId="3CD1342C" w14:textId="3A93CCFE" w:rsidR="5848403C" w:rsidRDefault="5848403C" w:rsidP="5848403C">
      <w:pPr>
        <w:pStyle w:val="ListParagraph"/>
        <w:numPr>
          <w:ilvl w:val="0"/>
          <w:numId w:val="1"/>
        </w:numPr>
        <w:spacing w:line="259" w:lineRule="auto"/>
        <w:jc w:val="both"/>
        <w:rPr>
          <w:color w:val="000000" w:themeColor="text1"/>
          <w:sz w:val="24"/>
          <w:szCs w:val="24"/>
        </w:rPr>
      </w:pPr>
      <w:r w:rsidRPr="5848403C">
        <w:rPr>
          <w:rFonts w:eastAsia="Arial"/>
          <w:color w:val="000000" w:themeColor="text1"/>
          <w:sz w:val="24"/>
          <w:szCs w:val="24"/>
        </w:rPr>
        <w:t>not include any dates of any incidents or anything that specifically identifies an actual incident.</w:t>
      </w:r>
    </w:p>
    <w:p w14:paraId="0FE55810" w14:textId="3A16133A" w:rsidR="5848403C" w:rsidRDefault="5848403C" w:rsidP="5848403C">
      <w:pPr>
        <w:jc w:val="both"/>
        <w:rPr>
          <w:rFonts w:eastAsia="Arial"/>
          <w:color w:val="000000" w:themeColor="text1"/>
          <w:sz w:val="24"/>
          <w:szCs w:val="24"/>
        </w:rPr>
      </w:pPr>
    </w:p>
    <w:p w14:paraId="693536F9" w14:textId="261EA465" w:rsidR="35711EAA" w:rsidRDefault="35711EAA" w:rsidP="50EE11C4">
      <w:pPr>
        <w:jc w:val="both"/>
      </w:pPr>
      <w:r w:rsidRPr="50EE11C4">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50EE11C4">
        <w:rPr>
          <w:rFonts w:ascii="Calibri" w:eastAsia="Calibri" w:hAnsi="Calibri" w:cs="Calibri"/>
          <w:color w:val="000000" w:themeColor="text1"/>
          <w:sz w:val="24"/>
          <w:szCs w:val="24"/>
        </w:rPr>
        <w:t xml:space="preserve"> </w:t>
      </w:r>
    </w:p>
    <w:p w14:paraId="46591958" w14:textId="5ECBB324" w:rsidR="50EE11C4" w:rsidRDefault="50EE11C4" w:rsidP="50EE11C4">
      <w:pPr>
        <w:jc w:val="both"/>
        <w:rPr>
          <w:rFonts w:ascii="Calibri" w:eastAsia="Calibri" w:hAnsi="Calibri" w:cs="Calibri"/>
          <w:color w:val="000000" w:themeColor="text1"/>
          <w:sz w:val="24"/>
          <w:szCs w:val="24"/>
        </w:rPr>
      </w:pPr>
    </w:p>
    <w:p w14:paraId="1D976B45" w14:textId="6FC9964D" w:rsidR="35711EAA" w:rsidRDefault="35711EAA" w:rsidP="50EE11C4">
      <w:pPr>
        <w:jc w:val="both"/>
      </w:pPr>
      <w:r w:rsidRPr="50EE11C4">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50EE11C4">
        <w:rPr>
          <w:rFonts w:ascii="Calibri" w:eastAsia="Calibri" w:hAnsi="Calibri" w:cs="Calibri"/>
          <w:color w:val="000000" w:themeColor="text1"/>
          <w:sz w:val="24"/>
          <w:szCs w:val="24"/>
        </w:rPr>
        <w:t xml:space="preserve"> </w:t>
      </w:r>
    </w:p>
    <w:p w14:paraId="33A0C766" w14:textId="29B9E613" w:rsidR="50EE11C4" w:rsidRDefault="50EE11C4" w:rsidP="50EE11C4">
      <w:pPr>
        <w:jc w:val="both"/>
        <w:rPr>
          <w:rFonts w:eastAsia="Arial"/>
          <w:color w:val="000000" w:themeColor="text1"/>
          <w:sz w:val="24"/>
          <w:szCs w:val="24"/>
        </w:rPr>
      </w:pPr>
    </w:p>
    <w:p w14:paraId="436BB128" w14:textId="087BFA76" w:rsidR="50EE11C4" w:rsidRDefault="50EE11C4" w:rsidP="50EE11C4">
      <w:pPr>
        <w:jc w:val="both"/>
        <w:rPr>
          <w:rFonts w:eastAsia="Arial"/>
          <w:color w:val="000000" w:themeColor="text1"/>
          <w:sz w:val="24"/>
          <w:szCs w:val="24"/>
        </w:rPr>
      </w:pPr>
    </w:p>
    <w:p w14:paraId="38C97D42" w14:textId="6C79A96A" w:rsidR="50EE11C4" w:rsidRDefault="50EE11C4" w:rsidP="50EE11C4">
      <w:pPr>
        <w:jc w:val="both"/>
        <w:rPr>
          <w:rFonts w:eastAsia="Arial"/>
          <w:color w:val="000000" w:themeColor="text1"/>
          <w:sz w:val="24"/>
          <w:szCs w:val="24"/>
        </w:rPr>
      </w:pPr>
    </w:p>
    <w:p w14:paraId="37611EB7" w14:textId="3CF9317F" w:rsidR="5848403C" w:rsidRDefault="5848403C" w:rsidP="5848403C">
      <w:pPr>
        <w:jc w:val="both"/>
        <w:rPr>
          <w:rFonts w:eastAsia="Arial"/>
          <w:color w:val="000000" w:themeColor="text1"/>
          <w:sz w:val="24"/>
          <w:szCs w:val="24"/>
        </w:rPr>
      </w:pPr>
      <w:r w:rsidRPr="5848403C">
        <w:rPr>
          <w:rFonts w:eastAsia="Arial"/>
          <w:b/>
          <w:bCs/>
          <w:color w:val="000000" w:themeColor="text1"/>
          <w:sz w:val="24"/>
          <w:szCs w:val="24"/>
        </w:rPr>
        <w:t>NOTE</w:t>
      </w:r>
    </w:p>
    <w:p w14:paraId="74A64168" w14:textId="7D0F8953" w:rsidR="5848403C" w:rsidRDefault="5848403C" w:rsidP="5848403C">
      <w:pPr>
        <w:jc w:val="both"/>
        <w:rPr>
          <w:rFonts w:eastAsia="Arial"/>
          <w:color w:val="000000" w:themeColor="text1"/>
          <w:sz w:val="24"/>
          <w:szCs w:val="24"/>
        </w:rPr>
      </w:pPr>
    </w:p>
    <w:p w14:paraId="12E368A4" w14:textId="0BB2AD61" w:rsidR="5848403C" w:rsidRDefault="5848403C" w:rsidP="5848403C">
      <w:pPr>
        <w:jc w:val="both"/>
        <w:rPr>
          <w:rFonts w:eastAsia="Arial"/>
          <w:color w:val="000000" w:themeColor="text1"/>
          <w:sz w:val="24"/>
          <w:szCs w:val="24"/>
        </w:rPr>
      </w:pPr>
      <w:r w:rsidRPr="5848403C">
        <w:rPr>
          <w:rFonts w:eastAsia="Arial"/>
          <w:color w:val="000000" w:themeColor="text1"/>
          <w:sz w:val="24"/>
          <w:szCs w:val="24"/>
        </w:rPr>
        <w:t xml:space="preserve">Your workbook will be submitted electronically via Turnitin on Moodle. Guidance on this is in the Student Handbook. </w:t>
      </w:r>
    </w:p>
    <w:p w14:paraId="2E183D47" w14:textId="2CD16888" w:rsidR="5848403C" w:rsidRDefault="5848403C" w:rsidP="5848403C">
      <w:pPr>
        <w:ind w:left="360"/>
        <w:jc w:val="both"/>
        <w:rPr>
          <w:rFonts w:eastAsia="Arial"/>
          <w:color w:val="000000" w:themeColor="text1"/>
          <w:sz w:val="24"/>
          <w:szCs w:val="24"/>
        </w:rPr>
      </w:pPr>
    </w:p>
    <w:p w14:paraId="6A471DE8" w14:textId="6245AB45" w:rsidR="5848403C" w:rsidRDefault="5848403C" w:rsidP="5848403C">
      <w:pPr>
        <w:jc w:val="both"/>
        <w:rPr>
          <w:rFonts w:eastAsia="Arial"/>
          <w:color w:val="000000" w:themeColor="text1"/>
          <w:sz w:val="24"/>
          <w:szCs w:val="24"/>
        </w:rPr>
      </w:pPr>
      <w:r w:rsidRPr="5848403C">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09C7CE80" w14:textId="11357F53" w:rsidR="5848403C" w:rsidRDefault="5848403C" w:rsidP="5848403C">
      <w:pPr>
        <w:ind w:left="360"/>
        <w:jc w:val="both"/>
        <w:rPr>
          <w:rFonts w:eastAsia="Arial"/>
          <w:color w:val="000000" w:themeColor="text1"/>
          <w:sz w:val="24"/>
          <w:szCs w:val="24"/>
        </w:rPr>
      </w:pPr>
    </w:p>
    <w:p w14:paraId="45346C02" w14:textId="2D360A5E" w:rsidR="5848403C" w:rsidRDefault="5848403C" w:rsidP="5848403C">
      <w:pPr>
        <w:jc w:val="both"/>
        <w:rPr>
          <w:rFonts w:eastAsia="Arial"/>
          <w:color w:val="000000" w:themeColor="text1"/>
          <w:sz w:val="24"/>
          <w:szCs w:val="24"/>
        </w:rPr>
      </w:pPr>
    </w:p>
    <w:p w14:paraId="5FD4ACE2" w14:textId="3AD3723E" w:rsidR="5848403C" w:rsidRDefault="5848403C" w:rsidP="5848403C">
      <w:pPr>
        <w:jc w:val="both"/>
        <w:rPr>
          <w:rFonts w:eastAsia="Arial"/>
          <w:color w:val="000000" w:themeColor="text1"/>
          <w:sz w:val="24"/>
          <w:szCs w:val="24"/>
        </w:rPr>
      </w:pPr>
      <w:r w:rsidRPr="5848403C">
        <w:rPr>
          <w:rFonts w:eastAsia="Arial"/>
          <w:b/>
          <w:bCs/>
          <w:color w:val="000000" w:themeColor="text1"/>
          <w:sz w:val="24"/>
          <w:szCs w:val="24"/>
        </w:rPr>
        <w:t>Dyslexia and other special circumstances</w:t>
      </w:r>
    </w:p>
    <w:p w14:paraId="308524EF" w14:textId="4CF5DE2B" w:rsidR="5848403C" w:rsidRDefault="5848403C" w:rsidP="5848403C">
      <w:pPr>
        <w:jc w:val="both"/>
        <w:rPr>
          <w:rFonts w:eastAsia="Arial"/>
          <w:color w:val="000000" w:themeColor="text1"/>
          <w:sz w:val="24"/>
          <w:szCs w:val="24"/>
        </w:rPr>
      </w:pPr>
    </w:p>
    <w:p w14:paraId="5FDAB7CC" w14:textId="5BAF9372" w:rsidR="5848403C" w:rsidRDefault="5848403C" w:rsidP="5848403C">
      <w:pPr>
        <w:jc w:val="both"/>
        <w:rPr>
          <w:rFonts w:eastAsia="Arial"/>
          <w:color w:val="000000" w:themeColor="text1"/>
          <w:sz w:val="24"/>
          <w:szCs w:val="24"/>
        </w:rPr>
      </w:pPr>
      <w:r w:rsidRPr="5848403C">
        <w:rPr>
          <w:rFonts w:eastAsia="Arial"/>
          <w:color w:val="000000" w:themeColor="text1"/>
          <w:sz w:val="24"/>
          <w:szCs w:val="24"/>
        </w:rPr>
        <w:t xml:space="preserve">If you have any condition that you feel may affect your ability to deal with any part of the programme, please see the Student Handbook for further guidance. The University has a Student Services Unit that may be able to help but </w:t>
      </w:r>
      <w:r w:rsidRPr="5848403C">
        <w:rPr>
          <w:rFonts w:eastAsia="Arial"/>
          <w:b/>
          <w:bCs/>
          <w:i/>
          <w:iCs/>
          <w:color w:val="000000" w:themeColor="text1"/>
          <w:sz w:val="24"/>
          <w:szCs w:val="24"/>
        </w:rPr>
        <w:t>it is the learner’s individual responsibility to contact them</w:t>
      </w:r>
      <w:r w:rsidRPr="5848403C">
        <w:rPr>
          <w:rFonts w:eastAsia="Arial"/>
          <w:color w:val="000000" w:themeColor="text1"/>
          <w:sz w:val="24"/>
          <w:szCs w:val="24"/>
        </w:rPr>
        <w:t xml:space="preserve">. </w:t>
      </w:r>
    </w:p>
    <w:p w14:paraId="7DA7E9D4" w14:textId="08D97BE2" w:rsidR="5848403C" w:rsidRDefault="5848403C" w:rsidP="5848403C">
      <w:pPr>
        <w:jc w:val="both"/>
        <w:rPr>
          <w:rFonts w:eastAsia="Arial"/>
          <w:color w:val="000000" w:themeColor="text1"/>
          <w:sz w:val="24"/>
          <w:szCs w:val="24"/>
        </w:rPr>
      </w:pPr>
    </w:p>
    <w:p w14:paraId="44803D13" w14:textId="1ECCF788" w:rsidR="5848403C" w:rsidRDefault="5848403C" w:rsidP="5848403C">
      <w:pPr>
        <w:jc w:val="both"/>
        <w:rPr>
          <w:rFonts w:eastAsia="Arial"/>
          <w:color w:val="000000" w:themeColor="text1"/>
          <w:sz w:val="24"/>
          <w:szCs w:val="24"/>
        </w:rPr>
      </w:pPr>
    </w:p>
    <w:p w14:paraId="39759BB4" w14:textId="2BF98E4A" w:rsidR="5848403C" w:rsidRDefault="5848403C" w:rsidP="5848403C">
      <w:pPr>
        <w:rPr>
          <w:rFonts w:eastAsia="Arial"/>
          <w:color w:val="000000" w:themeColor="text1"/>
          <w:sz w:val="24"/>
          <w:szCs w:val="24"/>
        </w:rPr>
      </w:pPr>
      <w:r>
        <w:br w:type="page"/>
      </w:r>
    </w:p>
    <w:p w14:paraId="66DE20B4" w14:textId="599AB3D0" w:rsidR="5848403C" w:rsidRDefault="5848403C" w:rsidP="5848403C">
      <w:pPr>
        <w:jc w:val="both"/>
        <w:rPr>
          <w:rFonts w:eastAsia="Arial"/>
          <w:color w:val="000000" w:themeColor="text1"/>
          <w:sz w:val="24"/>
          <w:szCs w:val="24"/>
        </w:rPr>
      </w:pPr>
      <w:r w:rsidRPr="5848403C">
        <w:rPr>
          <w:rFonts w:eastAsia="Arial"/>
          <w:b/>
          <w:bCs/>
          <w:color w:val="000000" w:themeColor="text1"/>
          <w:sz w:val="24"/>
          <w:szCs w:val="24"/>
        </w:rPr>
        <w:lastRenderedPageBreak/>
        <w:t xml:space="preserve">Guidance: </w:t>
      </w:r>
    </w:p>
    <w:p w14:paraId="75F2988A" w14:textId="12F517FB" w:rsidR="5848403C" w:rsidRDefault="5848403C" w:rsidP="5848403C">
      <w:pPr>
        <w:jc w:val="both"/>
        <w:rPr>
          <w:rFonts w:eastAsia="Arial"/>
          <w:color w:val="000000" w:themeColor="text1"/>
          <w:sz w:val="24"/>
          <w:szCs w:val="24"/>
        </w:rPr>
      </w:pPr>
    </w:p>
    <w:p w14:paraId="5F897E79" w14:textId="0D4ACAF5" w:rsidR="5848403C" w:rsidRDefault="5848403C" w:rsidP="5848403C">
      <w:pPr>
        <w:pStyle w:val="ListParagraph"/>
        <w:numPr>
          <w:ilvl w:val="0"/>
          <w:numId w:val="2"/>
        </w:numPr>
        <w:jc w:val="both"/>
        <w:rPr>
          <w:i/>
          <w:iCs/>
          <w:color w:val="000000" w:themeColor="text1"/>
          <w:sz w:val="24"/>
          <w:szCs w:val="24"/>
        </w:rPr>
      </w:pPr>
      <w:r w:rsidRPr="5848403C">
        <w:rPr>
          <w:rFonts w:eastAsia="Arial"/>
          <w:i/>
          <w:iCs/>
          <w:color w:val="000000" w:themeColor="text1"/>
          <w:sz w:val="24"/>
          <w:szCs w:val="24"/>
        </w:rPr>
        <w:t>Your workbook must contain the items specified in the table below (clearly identified and in the order given);</w:t>
      </w:r>
    </w:p>
    <w:p w14:paraId="2D121C66" w14:textId="108A5029" w:rsidR="5848403C" w:rsidRDefault="5848403C" w:rsidP="5848403C">
      <w:pPr>
        <w:pStyle w:val="ListParagraph"/>
        <w:numPr>
          <w:ilvl w:val="0"/>
          <w:numId w:val="2"/>
        </w:numPr>
        <w:jc w:val="both"/>
        <w:rPr>
          <w:i/>
          <w:iCs/>
          <w:color w:val="000000" w:themeColor="text1"/>
          <w:sz w:val="24"/>
          <w:szCs w:val="24"/>
        </w:rPr>
      </w:pPr>
      <w:r w:rsidRPr="5848403C">
        <w:rPr>
          <w:rFonts w:eastAsia="Arial"/>
          <w:i/>
          <w:iCs/>
          <w:color w:val="000000" w:themeColor="text1"/>
          <w:sz w:val="24"/>
          <w:szCs w:val="24"/>
        </w:rPr>
        <w:t>You should use this particular document to insert your text / answer within each section of this workbook;</w:t>
      </w:r>
    </w:p>
    <w:p w14:paraId="0695EACA" w14:textId="77777777" w:rsidR="00B12295" w:rsidRPr="00270EEB" w:rsidRDefault="00B12295" w:rsidP="00340E9A">
      <w:pPr>
        <w:ind w:right="237"/>
        <w:jc w:val="both"/>
        <w:rPr>
          <w:b/>
          <w:sz w:val="24"/>
          <w:szCs w:val="24"/>
        </w:rPr>
      </w:pPr>
    </w:p>
    <w:p w14:paraId="405CF10B" w14:textId="77777777" w:rsidR="008B28E7" w:rsidRPr="00270EEB" w:rsidRDefault="008B28E7" w:rsidP="00340E9A">
      <w:pPr>
        <w:ind w:right="237"/>
        <w:jc w:val="both"/>
        <w:rPr>
          <w:b/>
          <w:sz w:val="24"/>
          <w:szCs w:val="24"/>
        </w:rPr>
      </w:pPr>
      <w:r w:rsidRPr="00270EEB">
        <w:rPr>
          <w:b/>
          <w:sz w:val="24"/>
          <w:szCs w:val="24"/>
        </w:rPr>
        <w:t xml:space="preserve">Contents </w:t>
      </w:r>
    </w:p>
    <w:p w14:paraId="48980C89" w14:textId="77777777" w:rsidR="00B12295" w:rsidRPr="00270EEB" w:rsidRDefault="00B12295" w:rsidP="00340E9A">
      <w:pPr>
        <w:ind w:right="237"/>
        <w:jc w:val="both"/>
        <w:rPr>
          <w:b/>
          <w:sz w:val="24"/>
          <w:szCs w:val="24"/>
        </w:rPr>
      </w:pPr>
    </w:p>
    <w:tbl>
      <w:tblPr>
        <w:tblW w:w="91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40"/>
        <w:gridCol w:w="5535"/>
        <w:gridCol w:w="1545"/>
      </w:tblGrid>
      <w:tr w:rsidR="00446F80" w:rsidRPr="00270EEB" w14:paraId="0CDD85F0" w14:textId="4A005F79" w:rsidTr="1C1DBF4D">
        <w:tc>
          <w:tcPr>
            <w:tcW w:w="2040" w:type="dxa"/>
            <w:shd w:val="clear" w:color="auto" w:fill="auto"/>
          </w:tcPr>
          <w:p w14:paraId="0C25BFEF" w14:textId="0E3B031A" w:rsidR="00446F80" w:rsidRPr="00270EEB" w:rsidRDefault="5A3BBC78" w:rsidP="5A3BBC78">
            <w:pPr>
              <w:ind w:right="237"/>
              <w:jc w:val="both"/>
              <w:rPr>
                <w:b/>
                <w:bCs/>
                <w:color w:val="auto"/>
                <w:sz w:val="22"/>
                <w:szCs w:val="22"/>
              </w:rPr>
            </w:pPr>
            <w:r w:rsidRPr="5A3BBC78">
              <w:rPr>
                <w:b/>
                <w:bCs/>
                <w:color w:val="auto"/>
                <w:sz w:val="22"/>
                <w:szCs w:val="22"/>
              </w:rPr>
              <w:t xml:space="preserve">Workbook </w:t>
            </w:r>
          </w:p>
        </w:tc>
        <w:tc>
          <w:tcPr>
            <w:tcW w:w="5535" w:type="dxa"/>
            <w:shd w:val="clear" w:color="auto" w:fill="auto"/>
          </w:tcPr>
          <w:p w14:paraId="1F40F756" w14:textId="746F93B6" w:rsidR="00446F80" w:rsidRPr="00270EEB" w:rsidRDefault="5A3BBC78" w:rsidP="5A3BBC78">
            <w:pPr>
              <w:ind w:right="237"/>
              <w:jc w:val="both"/>
              <w:rPr>
                <w:b/>
                <w:bCs/>
                <w:color w:val="auto"/>
                <w:sz w:val="22"/>
                <w:szCs w:val="22"/>
              </w:rPr>
            </w:pPr>
            <w:r w:rsidRPr="5A3BBC78">
              <w:rPr>
                <w:b/>
                <w:bCs/>
                <w:color w:val="auto"/>
                <w:sz w:val="22"/>
                <w:szCs w:val="22"/>
              </w:rPr>
              <w:t xml:space="preserve">Area of Professional Practice </w:t>
            </w:r>
          </w:p>
          <w:p w14:paraId="1A5D6AF9" w14:textId="77777777" w:rsidR="00446F80" w:rsidRPr="00270EEB" w:rsidRDefault="00446F80" w:rsidP="5A3BBC78">
            <w:pPr>
              <w:ind w:right="237"/>
              <w:jc w:val="both"/>
              <w:rPr>
                <w:b/>
                <w:bCs/>
                <w:color w:val="auto"/>
                <w:sz w:val="22"/>
                <w:szCs w:val="22"/>
              </w:rPr>
            </w:pPr>
          </w:p>
        </w:tc>
        <w:tc>
          <w:tcPr>
            <w:tcW w:w="1545" w:type="dxa"/>
          </w:tcPr>
          <w:p w14:paraId="0B5B7A74" w14:textId="18F87E3C" w:rsidR="00446F80" w:rsidRDefault="5A3BBC78" w:rsidP="5A3BBC78">
            <w:pPr>
              <w:ind w:right="237"/>
              <w:jc w:val="both"/>
              <w:rPr>
                <w:b/>
                <w:bCs/>
                <w:color w:val="auto"/>
                <w:sz w:val="22"/>
                <w:szCs w:val="22"/>
              </w:rPr>
            </w:pPr>
            <w:r w:rsidRPr="5A3BBC78">
              <w:rPr>
                <w:b/>
                <w:bCs/>
                <w:color w:val="auto"/>
                <w:sz w:val="22"/>
                <w:szCs w:val="22"/>
              </w:rPr>
              <w:t>Word count</w:t>
            </w:r>
          </w:p>
        </w:tc>
      </w:tr>
      <w:tr w:rsidR="00C115DA" w:rsidRPr="00270EEB" w14:paraId="466373DA" w14:textId="77777777" w:rsidTr="1C1DBF4D">
        <w:tc>
          <w:tcPr>
            <w:tcW w:w="9120" w:type="dxa"/>
            <w:gridSpan w:val="3"/>
            <w:shd w:val="clear" w:color="auto" w:fill="auto"/>
          </w:tcPr>
          <w:p w14:paraId="42049F63" w14:textId="598EEB92" w:rsidR="00C115DA" w:rsidRPr="5848403C" w:rsidRDefault="00C115DA" w:rsidP="5848403C">
            <w:pPr>
              <w:ind w:right="237"/>
              <w:jc w:val="both"/>
              <w:rPr>
                <w:b/>
                <w:bCs/>
                <w:sz w:val="22"/>
                <w:szCs w:val="22"/>
              </w:rPr>
            </w:pPr>
            <w:r>
              <w:rPr>
                <w:b/>
                <w:bCs/>
                <w:sz w:val="22"/>
                <w:szCs w:val="22"/>
              </w:rPr>
              <w:t>Component 1</w:t>
            </w:r>
            <w:r w:rsidR="00BF75A9">
              <w:rPr>
                <w:b/>
                <w:bCs/>
                <w:sz w:val="22"/>
                <w:szCs w:val="22"/>
              </w:rPr>
              <w:t xml:space="preserve"> 60% </w:t>
            </w:r>
          </w:p>
        </w:tc>
      </w:tr>
      <w:tr w:rsidR="00446F80" w:rsidRPr="00270EEB" w14:paraId="3F209145" w14:textId="4F757148" w:rsidTr="1C1DBF4D">
        <w:tc>
          <w:tcPr>
            <w:tcW w:w="2040" w:type="dxa"/>
            <w:shd w:val="clear" w:color="auto" w:fill="auto"/>
          </w:tcPr>
          <w:p w14:paraId="1A01CD20" w14:textId="77777777" w:rsidR="00BF75A9" w:rsidRDefault="00BF75A9" w:rsidP="1717EFC7">
            <w:pPr>
              <w:ind w:right="237"/>
              <w:rPr>
                <w:b/>
                <w:bCs/>
                <w:color w:val="auto"/>
                <w:sz w:val="22"/>
                <w:szCs w:val="22"/>
              </w:rPr>
            </w:pPr>
          </w:p>
          <w:p w14:paraId="52271360" w14:textId="77777777" w:rsidR="00446F80" w:rsidRDefault="1717EFC7" w:rsidP="1717EFC7">
            <w:pPr>
              <w:ind w:right="237"/>
              <w:rPr>
                <w:color w:val="auto"/>
                <w:sz w:val="22"/>
                <w:szCs w:val="22"/>
              </w:rPr>
            </w:pPr>
            <w:r w:rsidRPr="1717EFC7">
              <w:rPr>
                <w:b/>
                <w:bCs/>
                <w:color w:val="auto"/>
                <w:sz w:val="22"/>
                <w:szCs w:val="22"/>
              </w:rPr>
              <w:t>Task 1</w:t>
            </w:r>
            <w:r w:rsidRPr="1717EFC7">
              <w:rPr>
                <w:color w:val="auto"/>
                <w:sz w:val="22"/>
                <w:szCs w:val="22"/>
              </w:rPr>
              <w:t xml:space="preserve"> </w:t>
            </w:r>
          </w:p>
          <w:p w14:paraId="2967F37F" w14:textId="5CFCFBCC" w:rsidR="00BF75A9" w:rsidRPr="007B5CB2" w:rsidRDefault="00BF75A9" w:rsidP="1717EFC7">
            <w:pPr>
              <w:ind w:right="237"/>
              <w:rPr>
                <w:color w:val="auto"/>
                <w:sz w:val="22"/>
                <w:szCs w:val="22"/>
              </w:rPr>
            </w:pPr>
          </w:p>
        </w:tc>
        <w:tc>
          <w:tcPr>
            <w:tcW w:w="5535" w:type="dxa"/>
            <w:shd w:val="clear" w:color="auto" w:fill="auto"/>
          </w:tcPr>
          <w:p w14:paraId="401F200B" w14:textId="77777777" w:rsidR="00BF75A9" w:rsidRDefault="00BF75A9" w:rsidP="5A3BBC78">
            <w:pPr>
              <w:ind w:right="237"/>
              <w:jc w:val="both"/>
              <w:rPr>
                <w:b/>
                <w:bCs/>
                <w:sz w:val="22"/>
                <w:szCs w:val="22"/>
              </w:rPr>
            </w:pPr>
          </w:p>
          <w:p w14:paraId="7CAD68AF" w14:textId="77777777" w:rsidR="00446F80" w:rsidRDefault="5A3BBC78" w:rsidP="5A3BBC78">
            <w:pPr>
              <w:ind w:right="237"/>
              <w:jc w:val="both"/>
              <w:rPr>
                <w:b/>
                <w:bCs/>
                <w:sz w:val="22"/>
                <w:szCs w:val="22"/>
              </w:rPr>
            </w:pPr>
            <w:r w:rsidRPr="5A3BBC78">
              <w:rPr>
                <w:b/>
                <w:bCs/>
                <w:sz w:val="22"/>
                <w:szCs w:val="22"/>
              </w:rPr>
              <w:t>Wellbeing and Resilience</w:t>
            </w:r>
          </w:p>
          <w:p w14:paraId="13F52887" w14:textId="48D70A27" w:rsidR="00446F80" w:rsidRPr="00F6513F" w:rsidRDefault="00446F80" w:rsidP="5A3BBC78">
            <w:pPr>
              <w:ind w:right="237"/>
              <w:jc w:val="both"/>
              <w:rPr>
                <w:b/>
                <w:bCs/>
                <w:sz w:val="22"/>
                <w:szCs w:val="22"/>
              </w:rPr>
            </w:pPr>
          </w:p>
        </w:tc>
        <w:tc>
          <w:tcPr>
            <w:tcW w:w="1545" w:type="dxa"/>
          </w:tcPr>
          <w:p w14:paraId="051D1B7E" w14:textId="77777777" w:rsidR="00BF75A9" w:rsidRDefault="00BF75A9" w:rsidP="5848403C">
            <w:pPr>
              <w:ind w:right="237"/>
              <w:jc w:val="both"/>
              <w:rPr>
                <w:b/>
                <w:bCs/>
                <w:sz w:val="22"/>
                <w:szCs w:val="22"/>
              </w:rPr>
            </w:pPr>
          </w:p>
          <w:p w14:paraId="6787B963" w14:textId="06135294" w:rsidR="00446F80" w:rsidRPr="001E7592" w:rsidRDefault="6616B3E0" w:rsidP="5848403C">
            <w:pPr>
              <w:ind w:right="237"/>
              <w:jc w:val="both"/>
              <w:rPr>
                <w:b/>
                <w:bCs/>
                <w:sz w:val="22"/>
                <w:szCs w:val="22"/>
              </w:rPr>
            </w:pPr>
            <w:r w:rsidRPr="1C1DBF4D">
              <w:rPr>
                <w:b/>
                <w:bCs/>
                <w:sz w:val="22"/>
                <w:szCs w:val="22"/>
              </w:rPr>
              <w:t>750</w:t>
            </w:r>
          </w:p>
        </w:tc>
      </w:tr>
      <w:tr w:rsidR="00113DB1" w:rsidRPr="00270EEB" w14:paraId="73724C95" w14:textId="5CDFE9D3" w:rsidTr="1C1DBF4D">
        <w:tc>
          <w:tcPr>
            <w:tcW w:w="2040" w:type="dxa"/>
            <w:shd w:val="clear" w:color="auto" w:fill="auto"/>
          </w:tcPr>
          <w:p w14:paraId="48B46DEA" w14:textId="77777777" w:rsidR="00BF75A9" w:rsidRDefault="00BF75A9" w:rsidP="1717EFC7">
            <w:pPr>
              <w:ind w:right="237"/>
              <w:rPr>
                <w:b/>
                <w:bCs/>
                <w:color w:val="auto"/>
                <w:sz w:val="22"/>
                <w:szCs w:val="22"/>
              </w:rPr>
            </w:pPr>
          </w:p>
          <w:p w14:paraId="5F71CFD1" w14:textId="0F939047" w:rsidR="00113DB1" w:rsidRPr="007B5CB2" w:rsidRDefault="1717EFC7" w:rsidP="1717EFC7">
            <w:pPr>
              <w:ind w:right="237"/>
              <w:rPr>
                <w:color w:val="auto"/>
                <w:sz w:val="22"/>
                <w:szCs w:val="22"/>
              </w:rPr>
            </w:pPr>
            <w:r w:rsidRPr="1717EFC7">
              <w:rPr>
                <w:b/>
                <w:bCs/>
                <w:color w:val="auto"/>
                <w:sz w:val="22"/>
                <w:szCs w:val="22"/>
              </w:rPr>
              <w:t>Task 2</w:t>
            </w:r>
            <w:r w:rsidRPr="1717EFC7">
              <w:rPr>
                <w:color w:val="auto"/>
                <w:sz w:val="22"/>
                <w:szCs w:val="22"/>
              </w:rPr>
              <w:t xml:space="preserve"> </w:t>
            </w:r>
          </w:p>
        </w:tc>
        <w:tc>
          <w:tcPr>
            <w:tcW w:w="5535" w:type="dxa"/>
            <w:shd w:val="clear" w:color="auto" w:fill="auto"/>
          </w:tcPr>
          <w:p w14:paraId="4CE98C3D" w14:textId="77777777" w:rsidR="00BF75A9" w:rsidRDefault="00BF75A9" w:rsidP="5A3BBC78">
            <w:pPr>
              <w:ind w:right="237"/>
              <w:jc w:val="both"/>
              <w:rPr>
                <w:b/>
                <w:bCs/>
                <w:color w:val="auto"/>
                <w:sz w:val="22"/>
                <w:szCs w:val="22"/>
              </w:rPr>
            </w:pPr>
          </w:p>
          <w:p w14:paraId="5597B629" w14:textId="08E79DD5" w:rsidR="5A3BBC78" w:rsidRDefault="5A3BBC78" w:rsidP="5A3BBC78">
            <w:pPr>
              <w:ind w:right="237"/>
              <w:jc w:val="both"/>
              <w:rPr>
                <w:b/>
                <w:bCs/>
                <w:color w:val="auto"/>
                <w:sz w:val="22"/>
                <w:szCs w:val="22"/>
              </w:rPr>
            </w:pPr>
            <w:r w:rsidRPr="5A3BBC78">
              <w:rPr>
                <w:b/>
                <w:bCs/>
                <w:color w:val="auto"/>
                <w:sz w:val="22"/>
                <w:szCs w:val="22"/>
              </w:rPr>
              <w:t>Vulnerability and risk, understanding the police constable role, communication skills, decision making and discretion, public protection.</w:t>
            </w:r>
          </w:p>
          <w:p w14:paraId="2C3E7745" w14:textId="2395FEB5" w:rsidR="00113DB1" w:rsidRPr="00FF31EC" w:rsidRDefault="00113DB1" w:rsidP="5A3BBC78">
            <w:pPr>
              <w:ind w:right="237"/>
              <w:jc w:val="both"/>
              <w:rPr>
                <w:b/>
                <w:bCs/>
                <w:color w:val="auto"/>
                <w:sz w:val="22"/>
                <w:szCs w:val="22"/>
                <w:highlight w:val="green"/>
              </w:rPr>
            </w:pPr>
          </w:p>
        </w:tc>
        <w:tc>
          <w:tcPr>
            <w:tcW w:w="1545" w:type="dxa"/>
          </w:tcPr>
          <w:p w14:paraId="36B5DF05" w14:textId="77777777" w:rsidR="00BF75A9" w:rsidRDefault="00BF75A9" w:rsidP="5848403C">
            <w:pPr>
              <w:ind w:right="237"/>
              <w:jc w:val="both"/>
              <w:rPr>
                <w:b/>
                <w:bCs/>
                <w:color w:val="auto"/>
                <w:sz w:val="22"/>
                <w:szCs w:val="22"/>
              </w:rPr>
            </w:pPr>
          </w:p>
          <w:p w14:paraId="2E9249BD" w14:textId="77777777" w:rsidR="00BF75A9" w:rsidRDefault="00BF75A9" w:rsidP="5848403C">
            <w:pPr>
              <w:ind w:right="237"/>
              <w:jc w:val="both"/>
              <w:rPr>
                <w:b/>
                <w:bCs/>
                <w:color w:val="auto"/>
                <w:sz w:val="22"/>
                <w:szCs w:val="22"/>
              </w:rPr>
            </w:pPr>
          </w:p>
          <w:p w14:paraId="151A1BD9" w14:textId="419E9202" w:rsidR="00113DB1" w:rsidRPr="001E7592" w:rsidRDefault="5848403C" w:rsidP="5848403C">
            <w:pPr>
              <w:ind w:right="237"/>
              <w:jc w:val="both"/>
              <w:rPr>
                <w:b/>
                <w:bCs/>
                <w:color w:val="auto"/>
                <w:sz w:val="22"/>
                <w:szCs w:val="22"/>
              </w:rPr>
            </w:pPr>
            <w:r w:rsidRPr="1C1DBF4D">
              <w:rPr>
                <w:b/>
                <w:bCs/>
                <w:color w:val="auto"/>
                <w:sz w:val="22"/>
                <w:szCs w:val="22"/>
              </w:rPr>
              <w:t>1</w:t>
            </w:r>
            <w:r w:rsidR="2F3A7EA0" w:rsidRPr="1C1DBF4D">
              <w:rPr>
                <w:b/>
                <w:bCs/>
                <w:color w:val="auto"/>
                <w:sz w:val="22"/>
                <w:szCs w:val="22"/>
              </w:rPr>
              <w:t>250</w:t>
            </w:r>
          </w:p>
        </w:tc>
      </w:tr>
      <w:tr w:rsidR="00113DB1" w:rsidRPr="00270EEB" w14:paraId="6953A260" w14:textId="25AAFF4B" w:rsidTr="1C1DBF4D">
        <w:tc>
          <w:tcPr>
            <w:tcW w:w="2040" w:type="dxa"/>
            <w:shd w:val="clear" w:color="auto" w:fill="auto"/>
          </w:tcPr>
          <w:p w14:paraId="7A399B01" w14:textId="77777777" w:rsidR="00BF75A9" w:rsidRDefault="00BF75A9" w:rsidP="1717EFC7">
            <w:pPr>
              <w:ind w:right="237"/>
              <w:rPr>
                <w:b/>
                <w:bCs/>
                <w:color w:val="auto"/>
                <w:sz w:val="22"/>
                <w:szCs w:val="22"/>
              </w:rPr>
            </w:pPr>
          </w:p>
          <w:p w14:paraId="02F0EB04" w14:textId="70E25EA5" w:rsidR="00113DB1" w:rsidRPr="007B5CB2" w:rsidRDefault="1717EFC7" w:rsidP="1717EFC7">
            <w:pPr>
              <w:ind w:right="237"/>
              <w:rPr>
                <w:b/>
                <w:bCs/>
                <w:color w:val="auto"/>
                <w:sz w:val="22"/>
                <w:szCs w:val="22"/>
              </w:rPr>
            </w:pPr>
            <w:r w:rsidRPr="1717EFC7">
              <w:rPr>
                <w:b/>
                <w:bCs/>
                <w:color w:val="auto"/>
                <w:sz w:val="22"/>
                <w:szCs w:val="22"/>
              </w:rPr>
              <w:t>Task 3</w:t>
            </w:r>
          </w:p>
        </w:tc>
        <w:tc>
          <w:tcPr>
            <w:tcW w:w="5535" w:type="dxa"/>
            <w:shd w:val="clear" w:color="auto" w:fill="auto"/>
          </w:tcPr>
          <w:p w14:paraId="0EFC6D8D" w14:textId="77777777" w:rsidR="00BF75A9" w:rsidRDefault="00BF75A9" w:rsidP="5A3BBC78">
            <w:pPr>
              <w:ind w:right="237"/>
              <w:jc w:val="both"/>
              <w:rPr>
                <w:b/>
                <w:bCs/>
                <w:sz w:val="22"/>
                <w:szCs w:val="22"/>
              </w:rPr>
            </w:pPr>
          </w:p>
          <w:p w14:paraId="788F2941" w14:textId="1E9E7449" w:rsidR="5A3BBC78" w:rsidRDefault="5A3BBC78" w:rsidP="5A3BBC78">
            <w:pPr>
              <w:ind w:right="237"/>
              <w:jc w:val="both"/>
              <w:rPr>
                <w:b/>
                <w:bCs/>
                <w:sz w:val="22"/>
                <w:szCs w:val="22"/>
              </w:rPr>
            </w:pPr>
            <w:r w:rsidRPr="5A3BBC78">
              <w:rPr>
                <w:b/>
                <w:bCs/>
                <w:sz w:val="22"/>
                <w:szCs w:val="22"/>
              </w:rPr>
              <w:t>Conducting investigations (Interviewing suspects), communication skills,</w:t>
            </w:r>
            <w:r w:rsidR="00BF75A9">
              <w:rPr>
                <w:b/>
                <w:bCs/>
                <w:sz w:val="22"/>
                <w:szCs w:val="22"/>
              </w:rPr>
              <w:t xml:space="preserve"> decision making and discretion.</w:t>
            </w:r>
          </w:p>
          <w:p w14:paraId="6F74A7BB" w14:textId="474F56B6" w:rsidR="00113DB1" w:rsidRPr="00FF31EC" w:rsidRDefault="00113DB1" w:rsidP="5A3BBC78">
            <w:pPr>
              <w:ind w:right="237"/>
              <w:jc w:val="both"/>
              <w:rPr>
                <w:b/>
                <w:bCs/>
                <w:sz w:val="22"/>
                <w:szCs w:val="22"/>
                <w:highlight w:val="green"/>
              </w:rPr>
            </w:pPr>
          </w:p>
        </w:tc>
        <w:tc>
          <w:tcPr>
            <w:tcW w:w="1545" w:type="dxa"/>
          </w:tcPr>
          <w:p w14:paraId="05037B30" w14:textId="77777777" w:rsidR="00BF75A9" w:rsidRDefault="00BF75A9" w:rsidP="5848403C">
            <w:pPr>
              <w:ind w:right="237"/>
              <w:jc w:val="both"/>
              <w:rPr>
                <w:b/>
                <w:bCs/>
                <w:sz w:val="22"/>
                <w:szCs w:val="22"/>
              </w:rPr>
            </w:pPr>
          </w:p>
          <w:p w14:paraId="7199A66B" w14:textId="77777777" w:rsidR="00BF75A9" w:rsidRDefault="00BF75A9" w:rsidP="5848403C">
            <w:pPr>
              <w:ind w:right="237"/>
              <w:jc w:val="both"/>
              <w:rPr>
                <w:b/>
                <w:bCs/>
                <w:sz w:val="22"/>
                <w:szCs w:val="22"/>
              </w:rPr>
            </w:pPr>
          </w:p>
          <w:p w14:paraId="2C10A136" w14:textId="56BB2C9C" w:rsidR="00113DB1" w:rsidRPr="001E7592" w:rsidRDefault="5848403C" w:rsidP="5848403C">
            <w:pPr>
              <w:ind w:right="237"/>
              <w:jc w:val="both"/>
              <w:rPr>
                <w:b/>
                <w:bCs/>
                <w:sz w:val="22"/>
                <w:szCs w:val="22"/>
              </w:rPr>
            </w:pPr>
            <w:r w:rsidRPr="1C1DBF4D">
              <w:rPr>
                <w:b/>
                <w:bCs/>
                <w:sz w:val="22"/>
                <w:szCs w:val="22"/>
              </w:rPr>
              <w:t>1</w:t>
            </w:r>
            <w:r w:rsidR="7CF45CF4" w:rsidRPr="1C1DBF4D">
              <w:rPr>
                <w:b/>
                <w:bCs/>
                <w:sz w:val="22"/>
                <w:szCs w:val="22"/>
              </w:rPr>
              <w:t>250</w:t>
            </w:r>
          </w:p>
        </w:tc>
      </w:tr>
      <w:tr w:rsidR="00BF75A9" w:rsidRPr="00270EEB" w14:paraId="06C2DD94" w14:textId="77777777" w:rsidTr="1C1DBF4D">
        <w:tc>
          <w:tcPr>
            <w:tcW w:w="9120" w:type="dxa"/>
            <w:gridSpan w:val="3"/>
            <w:shd w:val="clear" w:color="auto" w:fill="auto"/>
          </w:tcPr>
          <w:p w14:paraId="5F09670A" w14:textId="5AF022CB" w:rsidR="00BF75A9" w:rsidRPr="5848403C" w:rsidRDefault="00BF75A9" w:rsidP="5848403C">
            <w:pPr>
              <w:ind w:right="237"/>
              <w:jc w:val="both"/>
              <w:rPr>
                <w:b/>
                <w:bCs/>
                <w:sz w:val="22"/>
                <w:szCs w:val="22"/>
              </w:rPr>
            </w:pPr>
            <w:r>
              <w:rPr>
                <w:b/>
                <w:bCs/>
                <w:sz w:val="22"/>
                <w:szCs w:val="22"/>
              </w:rPr>
              <w:t>Component 2 40%</w:t>
            </w:r>
          </w:p>
        </w:tc>
      </w:tr>
      <w:tr w:rsidR="00113DB1" w:rsidRPr="00270EEB" w14:paraId="0E09B7AB" w14:textId="15055A9A" w:rsidTr="1C1DBF4D">
        <w:tc>
          <w:tcPr>
            <w:tcW w:w="2040" w:type="dxa"/>
            <w:shd w:val="clear" w:color="auto" w:fill="auto"/>
          </w:tcPr>
          <w:p w14:paraId="4973AF05" w14:textId="77777777" w:rsidR="00BF75A9" w:rsidRDefault="00BF75A9" w:rsidP="1717EFC7">
            <w:pPr>
              <w:ind w:right="237"/>
              <w:rPr>
                <w:b/>
                <w:bCs/>
                <w:color w:val="auto"/>
                <w:sz w:val="22"/>
                <w:szCs w:val="22"/>
              </w:rPr>
            </w:pPr>
          </w:p>
          <w:p w14:paraId="760E3485" w14:textId="77777777" w:rsidR="00BF75A9" w:rsidRDefault="00BF75A9" w:rsidP="1717EFC7">
            <w:pPr>
              <w:ind w:right="237"/>
              <w:rPr>
                <w:b/>
                <w:bCs/>
                <w:color w:val="auto"/>
                <w:sz w:val="22"/>
                <w:szCs w:val="22"/>
              </w:rPr>
            </w:pPr>
          </w:p>
          <w:p w14:paraId="11846B62" w14:textId="1309B40D" w:rsidR="00113DB1" w:rsidRPr="007B5CB2" w:rsidRDefault="1717EFC7" w:rsidP="1717EFC7">
            <w:pPr>
              <w:ind w:right="237"/>
              <w:rPr>
                <w:b/>
                <w:bCs/>
                <w:color w:val="auto"/>
                <w:sz w:val="22"/>
                <w:szCs w:val="22"/>
              </w:rPr>
            </w:pPr>
            <w:r w:rsidRPr="1717EFC7">
              <w:rPr>
                <w:b/>
                <w:bCs/>
                <w:color w:val="auto"/>
                <w:sz w:val="22"/>
                <w:szCs w:val="22"/>
              </w:rPr>
              <w:t xml:space="preserve">Task 4 </w:t>
            </w:r>
          </w:p>
          <w:p w14:paraId="48892DF1" w14:textId="366CF153" w:rsidR="00113DB1" w:rsidRPr="007B5CB2" w:rsidRDefault="00113DB1" w:rsidP="5A3BBC78">
            <w:pPr>
              <w:ind w:right="237"/>
              <w:rPr>
                <w:color w:val="auto"/>
                <w:sz w:val="22"/>
                <w:szCs w:val="22"/>
              </w:rPr>
            </w:pPr>
          </w:p>
        </w:tc>
        <w:tc>
          <w:tcPr>
            <w:tcW w:w="5535" w:type="dxa"/>
            <w:shd w:val="clear" w:color="auto" w:fill="auto"/>
          </w:tcPr>
          <w:p w14:paraId="3D239CAB" w14:textId="77777777" w:rsidR="00BF75A9" w:rsidRDefault="00BF75A9" w:rsidP="5A3BBC78">
            <w:pPr>
              <w:spacing w:line="259" w:lineRule="auto"/>
              <w:ind w:right="237"/>
              <w:jc w:val="both"/>
              <w:rPr>
                <w:b/>
                <w:bCs/>
                <w:sz w:val="22"/>
                <w:szCs w:val="22"/>
              </w:rPr>
            </w:pPr>
          </w:p>
          <w:p w14:paraId="4B07B44C" w14:textId="09BFF404" w:rsidR="5A3BBC78" w:rsidRDefault="5A3BBC78" w:rsidP="5A3BBC78">
            <w:pPr>
              <w:spacing w:line="259" w:lineRule="auto"/>
              <w:ind w:right="237"/>
              <w:jc w:val="both"/>
              <w:rPr>
                <w:b/>
                <w:bCs/>
                <w:sz w:val="22"/>
                <w:szCs w:val="22"/>
              </w:rPr>
            </w:pPr>
            <w:r w:rsidRPr="5A3BBC78">
              <w:rPr>
                <w:b/>
                <w:bCs/>
                <w:sz w:val="22"/>
                <w:szCs w:val="22"/>
              </w:rPr>
              <w:t>Problem solving, evidence-based policing, understanding the police const</w:t>
            </w:r>
            <w:r w:rsidR="00BF75A9">
              <w:rPr>
                <w:b/>
                <w:bCs/>
                <w:sz w:val="22"/>
                <w:szCs w:val="22"/>
              </w:rPr>
              <w:t xml:space="preserve">able role, policing communities </w:t>
            </w:r>
            <w:r w:rsidRPr="5A3BBC78">
              <w:rPr>
                <w:b/>
                <w:bCs/>
                <w:sz w:val="22"/>
                <w:szCs w:val="22"/>
              </w:rPr>
              <w:t>and decision making and discretion.</w:t>
            </w:r>
          </w:p>
          <w:p w14:paraId="51B4540F" w14:textId="2EEBEF88" w:rsidR="00113DB1" w:rsidRPr="00FF31EC" w:rsidRDefault="00113DB1" w:rsidP="5A3BBC78">
            <w:pPr>
              <w:spacing w:line="259" w:lineRule="auto"/>
              <w:ind w:right="237"/>
              <w:jc w:val="both"/>
              <w:rPr>
                <w:b/>
                <w:bCs/>
                <w:sz w:val="22"/>
                <w:szCs w:val="22"/>
              </w:rPr>
            </w:pPr>
          </w:p>
        </w:tc>
        <w:tc>
          <w:tcPr>
            <w:tcW w:w="1545" w:type="dxa"/>
          </w:tcPr>
          <w:p w14:paraId="1A3E3121" w14:textId="77777777" w:rsidR="00BF75A9" w:rsidRDefault="00BF75A9" w:rsidP="5848403C">
            <w:pPr>
              <w:ind w:right="237"/>
              <w:jc w:val="both"/>
              <w:rPr>
                <w:b/>
                <w:bCs/>
                <w:sz w:val="22"/>
                <w:szCs w:val="22"/>
              </w:rPr>
            </w:pPr>
          </w:p>
          <w:p w14:paraId="5EEF6CC5" w14:textId="77777777" w:rsidR="00BF75A9" w:rsidRDefault="00BF75A9" w:rsidP="5848403C">
            <w:pPr>
              <w:ind w:right="237"/>
              <w:jc w:val="both"/>
              <w:rPr>
                <w:b/>
                <w:bCs/>
                <w:sz w:val="22"/>
                <w:szCs w:val="22"/>
              </w:rPr>
            </w:pPr>
          </w:p>
          <w:p w14:paraId="09719273" w14:textId="0D7EB6CE" w:rsidR="00113DB1" w:rsidRPr="001E7592" w:rsidRDefault="54A54F70" w:rsidP="5848403C">
            <w:pPr>
              <w:ind w:right="237"/>
              <w:jc w:val="both"/>
              <w:rPr>
                <w:b/>
                <w:bCs/>
                <w:sz w:val="22"/>
                <w:szCs w:val="22"/>
              </w:rPr>
            </w:pPr>
            <w:r w:rsidRPr="1C1DBF4D">
              <w:rPr>
                <w:b/>
                <w:bCs/>
                <w:sz w:val="22"/>
                <w:szCs w:val="22"/>
              </w:rPr>
              <w:t>1750</w:t>
            </w:r>
          </w:p>
        </w:tc>
      </w:tr>
      <w:tr w:rsidR="5A3BBC78" w14:paraId="5B2BA5E8" w14:textId="77777777" w:rsidTr="1C1DBF4D">
        <w:trPr>
          <w:trHeight w:val="81"/>
        </w:trPr>
        <w:tc>
          <w:tcPr>
            <w:tcW w:w="2040" w:type="dxa"/>
            <w:shd w:val="clear" w:color="auto" w:fill="auto"/>
          </w:tcPr>
          <w:p w14:paraId="6341F84C" w14:textId="638680BC" w:rsidR="5A3BBC78" w:rsidRDefault="16A2191F" w:rsidP="1C1DBF4D">
            <w:pPr>
              <w:jc w:val="both"/>
              <w:rPr>
                <w:b/>
                <w:bCs/>
                <w:color w:val="auto"/>
                <w:sz w:val="22"/>
                <w:szCs w:val="22"/>
              </w:rPr>
            </w:pPr>
            <w:r w:rsidRPr="1C1DBF4D">
              <w:rPr>
                <w:b/>
                <w:bCs/>
                <w:color w:val="auto"/>
                <w:sz w:val="22"/>
                <w:szCs w:val="22"/>
              </w:rPr>
              <w:t>Task 5</w:t>
            </w:r>
          </w:p>
        </w:tc>
        <w:tc>
          <w:tcPr>
            <w:tcW w:w="5535" w:type="dxa"/>
            <w:shd w:val="clear" w:color="auto" w:fill="auto"/>
          </w:tcPr>
          <w:p w14:paraId="6240561B" w14:textId="0484A568" w:rsidR="5A3BBC78" w:rsidRDefault="5A3BBC78" w:rsidP="5A3BBC78">
            <w:pPr>
              <w:rPr>
                <w:rFonts w:eastAsia="Arial"/>
                <w:color w:val="000000" w:themeColor="text1"/>
                <w:sz w:val="22"/>
                <w:szCs w:val="22"/>
              </w:rPr>
            </w:pPr>
            <w:r w:rsidRPr="5A3BBC78">
              <w:rPr>
                <w:rFonts w:eastAsia="Arial"/>
                <w:b/>
                <w:bCs/>
                <w:sz w:val="22"/>
                <w:szCs w:val="22"/>
              </w:rPr>
              <w:t>Confirmation of the completion of your Occupational Competency Portfolio (OCP)</w:t>
            </w:r>
          </w:p>
          <w:p w14:paraId="61AFB535" w14:textId="2314979B" w:rsidR="5A3BBC78" w:rsidRDefault="5A3BBC78" w:rsidP="5A3BBC78">
            <w:pPr>
              <w:spacing w:line="360" w:lineRule="auto"/>
              <w:jc w:val="both"/>
              <w:rPr>
                <w:b/>
                <w:bCs/>
                <w:color w:val="auto"/>
                <w:sz w:val="22"/>
                <w:szCs w:val="22"/>
              </w:rPr>
            </w:pPr>
          </w:p>
        </w:tc>
        <w:tc>
          <w:tcPr>
            <w:tcW w:w="1545" w:type="dxa"/>
          </w:tcPr>
          <w:p w14:paraId="335DF0A4" w14:textId="58B52A2B" w:rsidR="007D7D78" w:rsidRDefault="41BEF5E3" w:rsidP="1C1DBF4D">
            <w:pPr>
              <w:rPr>
                <w:b/>
                <w:bCs/>
              </w:rPr>
            </w:pPr>
            <w:r w:rsidRPr="1C1DBF4D">
              <w:rPr>
                <w:b/>
                <w:bCs/>
                <w:sz w:val="22"/>
                <w:szCs w:val="22"/>
              </w:rPr>
              <w:t>1000</w:t>
            </w:r>
          </w:p>
        </w:tc>
      </w:tr>
      <w:tr w:rsidR="1C1DBF4D" w14:paraId="1B3F1F98" w14:textId="77777777" w:rsidTr="1C1DBF4D">
        <w:trPr>
          <w:trHeight w:val="81"/>
        </w:trPr>
        <w:tc>
          <w:tcPr>
            <w:tcW w:w="2040" w:type="dxa"/>
            <w:shd w:val="clear" w:color="auto" w:fill="auto"/>
          </w:tcPr>
          <w:p w14:paraId="155426AA" w14:textId="2F3A6343" w:rsidR="1C1DBF4D" w:rsidRDefault="1C1DBF4D" w:rsidP="1C1DBF4D">
            <w:pPr>
              <w:jc w:val="both"/>
              <w:rPr>
                <w:b/>
                <w:bCs/>
                <w:color w:val="000000" w:themeColor="text1"/>
                <w:sz w:val="22"/>
                <w:szCs w:val="22"/>
              </w:rPr>
            </w:pPr>
          </w:p>
        </w:tc>
        <w:tc>
          <w:tcPr>
            <w:tcW w:w="5535" w:type="dxa"/>
            <w:shd w:val="clear" w:color="auto" w:fill="auto"/>
          </w:tcPr>
          <w:p w14:paraId="3879427C" w14:textId="2B003528" w:rsidR="45692679" w:rsidRDefault="45692679" w:rsidP="1C1DBF4D">
            <w:pPr>
              <w:rPr>
                <w:b/>
                <w:bCs/>
                <w:color w:val="000000" w:themeColor="text1"/>
                <w:sz w:val="22"/>
                <w:szCs w:val="22"/>
              </w:rPr>
            </w:pPr>
            <w:r w:rsidRPr="1C1DBF4D">
              <w:rPr>
                <w:b/>
                <w:bCs/>
                <w:color w:val="000000" w:themeColor="text1"/>
                <w:sz w:val="22"/>
                <w:szCs w:val="22"/>
              </w:rPr>
              <w:t>Total</w:t>
            </w:r>
          </w:p>
        </w:tc>
        <w:tc>
          <w:tcPr>
            <w:tcW w:w="1545" w:type="dxa"/>
          </w:tcPr>
          <w:p w14:paraId="2432630A" w14:textId="6D36C805" w:rsidR="45692679" w:rsidRDefault="45692679" w:rsidP="1C1DBF4D">
            <w:pPr>
              <w:rPr>
                <w:b/>
                <w:bCs/>
                <w:color w:val="000000" w:themeColor="text1"/>
                <w:sz w:val="22"/>
                <w:szCs w:val="22"/>
              </w:rPr>
            </w:pPr>
            <w:r w:rsidRPr="1C1DBF4D">
              <w:rPr>
                <w:b/>
                <w:bCs/>
                <w:color w:val="000000" w:themeColor="text1"/>
                <w:sz w:val="22"/>
                <w:szCs w:val="22"/>
              </w:rPr>
              <w:t>6000</w:t>
            </w:r>
          </w:p>
        </w:tc>
      </w:tr>
      <w:tr w:rsidR="5A3BBC78" w14:paraId="510A129D" w14:textId="77777777" w:rsidTr="1C1DBF4D">
        <w:trPr>
          <w:trHeight w:val="81"/>
        </w:trPr>
        <w:tc>
          <w:tcPr>
            <w:tcW w:w="2040" w:type="dxa"/>
            <w:shd w:val="clear" w:color="auto" w:fill="auto"/>
          </w:tcPr>
          <w:p w14:paraId="751FB41D" w14:textId="22FD7F0E" w:rsidR="5A3BBC78" w:rsidRDefault="5A3BBC78" w:rsidP="5A3BBC78">
            <w:pPr>
              <w:jc w:val="both"/>
              <w:rPr>
                <w:color w:val="auto"/>
                <w:sz w:val="22"/>
                <w:szCs w:val="22"/>
              </w:rPr>
            </w:pPr>
          </w:p>
        </w:tc>
        <w:tc>
          <w:tcPr>
            <w:tcW w:w="5535" w:type="dxa"/>
            <w:shd w:val="clear" w:color="auto" w:fill="auto"/>
          </w:tcPr>
          <w:p w14:paraId="55558FBA" w14:textId="19993C87" w:rsidR="5A3BBC78" w:rsidRDefault="5A3BBC78" w:rsidP="5A3BBC78">
            <w:pPr>
              <w:spacing w:line="360" w:lineRule="auto"/>
              <w:ind w:right="237"/>
              <w:jc w:val="both"/>
              <w:rPr>
                <w:b/>
                <w:bCs/>
                <w:color w:val="auto"/>
                <w:sz w:val="22"/>
                <w:szCs w:val="22"/>
              </w:rPr>
            </w:pPr>
            <w:r w:rsidRPr="5A3BBC78">
              <w:rPr>
                <w:b/>
                <w:bCs/>
                <w:color w:val="auto"/>
                <w:sz w:val="22"/>
                <w:szCs w:val="22"/>
              </w:rPr>
              <w:t>Bibliography</w:t>
            </w:r>
          </w:p>
        </w:tc>
        <w:tc>
          <w:tcPr>
            <w:tcW w:w="1545" w:type="dxa"/>
          </w:tcPr>
          <w:p w14:paraId="591F4CAB" w14:textId="35A9CC8A" w:rsidR="5A3BBC78" w:rsidRDefault="5A3BBC78" w:rsidP="5A3BBC78">
            <w:pPr>
              <w:spacing w:line="360" w:lineRule="auto"/>
              <w:jc w:val="both"/>
              <w:rPr>
                <w:b/>
                <w:bCs/>
                <w:color w:val="auto"/>
                <w:sz w:val="22"/>
                <w:szCs w:val="22"/>
              </w:rPr>
            </w:pPr>
          </w:p>
        </w:tc>
      </w:tr>
      <w:tr w:rsidR="5A3BBC78" w14:paraId="174824CE" w14:textId="77777777" w:rsidTr="1C1DBF4D">
        <w:trPr>
          <w:trHeight w:val="81"/>
        </w:trPr>
        <w:tc>
          <w:tcPr>
            <w:tcW w:w="2040" w:type="dxa"/>
            <w:shd w:val="clear" w:color="auto" w:fill="auto"/>
          </w:tcPr>
          <w:p w14:paraId="059F934E" w14:textId="5F10AF9B" w:rsidR="5A3BBC78" w:rsidRDefault="5A3BBC78" w:rsidP="5A3BBC78">
            <w:pPr>
              <w:jc w:val="both"/>
              <w:rPr>
                <w:color w:val="auto"/>
                <w:sz w:val="22"/>
                <w:szCs w:val="22"/>
              </w:rPr>
            </w:pPr>
          </w:p>
        </w:tc>
        <w:tc>
          <w:tcPr>
            <w:tcW w:w="5535" w:type="dxa"/>
            <w:shd w:val="clear" w:color="auto" w:fill="auto"/>
          </w:tcPr>
          <w:p w14:paraId="2A2BAA70" w14:textId="0481B1B1" w:rsidR="5A3BBC78" w:rsidRDefault="5A3BBC78" w:rsidP="5A3BBC78">
            <w:pPr>
              <w:jc w:val="both"/>
              <w:rPr>
                <w:rFonts w:eastAsia="Arial"/>
                <w:color w:val="000000" w:themeColor="text1"/>
                <w:sz w:val="22"/>
                <w:szCs w:val="22"/>
              </w:rPr>
            </w:pPr>
            <w:r w:rsidRPr="5A3BBC78">
              <w:rPr>
                <w:rFonts w:eastAsia="Arial"/>
                <w:b/>
                <w:bCs/>
                <w:sz w:val="22"/>
                <w:szCs w:val="22"/>
              </w:rPr>
              <w:t>Confirmation of Confidentiality and Plagiarism</w:t>
            </w:r>
          </w:p>
        </w:tc>
        <w:tc>
          <w:tcPr>
            <w:tcW w:w="1545" w:type="dxa"/>
          </w:tcPr>
          <w:p w14:paraId="129AAC84" w14:textId="13555D7C" w:rsidR="5A3BBC78" w:rsidRDefault="5A3BBC78" w:rsidP="5A3BBC78">
            <w:pPr>
              <w:spacing w:line="360" w:lineRule="auto"/>
              <w:jc w:val="both"/>
              <w:rPr>
                <w:b/>
                <w:bCs/>
                <w:color w:val="auto"/>
                <w:sz w:val="22"/>
                <w:szCs w:val="22"/>
              </w:rPr>
            </w:pPr>
          </w:p>
        </w:tc>
      </w:tr>
    </w:tbl>
    <w:p w14:paraId="7BEC37B7" w14:textId="7608DF3F" w:rsidR="44BCD504" w:rsidRDefault="44BCD504"/>
    <w:p w14:paraId="40AB9FD6" w14:textId="77777777" w:rsidR="001E7592" w:rsidRDefault="001E7592" w:rsidP="00340E9A">
      <w:pPr>
        <w:ind w:right="237"/>
        <w:jc w:val="center"/>
        <w:rPr>
          <w:b/>
          <w:sz w:val="24"/>
          <w:szCs w:val="24"/>
        </w:rPr>
      </w:pPr>
    </w:p>
    <w:p w14:paraId="432E4825" w14:textId="77777777" w:rsidR="001E7592" w:rsidRDefault="001E7592" w:rsidP="00340E9A">
      <w:pPr>
        <w:ind w:right="237"/>
        <w:jc w:val="center"/>
        <w:rPr>
          <w:b/>
          <w:sz w:val="24"/>
          <w:szCs w:val="24"/>
        </w:rPr>
      </w:pPr>
    </w:p>
    <w:p w14:paraId="3C737240" w14:textId="676912F5" w:rsidR="1717EFC7" w:rsidRDefault="1717EFC7" w:rsidP="1717EFC7">
      <w:pPr>
        <w:ind w:right="237"/>
        <w:jc w:val="center"/>
        <w:rPr>
          <w:color w:val="auto"/>
          <w:sz w:val="22"/>
          <w:szCs w:val="22"/>
        </w:rPr>
      </w:pPr>
      <w:r w:rsidRPr="1717EFC7">
        <w:rPr>
          <w:b/>
          <w:bCs/>
          <w:sz w:val="24"/>
          <w:szCs w:val="24"/>
        </w:rPr>
        <w:br w:type="page"/>
      </w:r>
      <w:r w:rsidRPr="1717EFC7">
        <w:rPr>
          <w:b/>
          <w:bCs/>
          <w:color w:val="auto"/>
          <w:sz w:val="22"/>
          <w:szCs w:val="22"/>
        </w:rPr>
        <w:lastRenderedPageBreak/>
        <w:t>Task 1</w:t>
      </w:r>
      <w:r w:rsidR="0011237D">
        <w:rPr>
          <w:b/>
          <w:bCs/>
          <w:color w:val="auto"/>
          <w:sz w:val="22"/>
          <w:szCs w:val="22"/>
        </w:rPr>
        <w:t xml:space="preserve"> (Component 1)</w:t>
      </w:r>
    </w:p>
    <w:p w14:paraId="12FDA77B" w14:textId="56800EFF" w:rsidR="5848403C" w:rsidRDefault="5848403C" w:rsidP="5848403C">
      <w:pPr>
        <w:ind w:right="237"/>
        <w:jc w:val="center"/>
        <w:rPr>
          <w:b/>
          <w:bCs/>
          <w:sz w:val="24"/>
          <w:szCs w:val="24"/>
        </w:rPr>
      </w:pPr>
    </w:p>
    <w:p w14:paraId="141F40F1" w14:textId="77777777" w:rsidR="000A469A" w:rsidRPr="00270EEB" w:rsidRDefault="000A469A" w:rsidP="00340E9A">
      <w:pPr>
        <w:ind w:right="237"/>
        <w:jc w:val="both"/>
        <w:rPr>
          <w:b/>
          <w:sz w:val="24"/>
          <w:szCs w:val="24"/>
        </w:rPr>
      </w:pPr>
    </w:p>
    <w:p w14:paraId="4F7CF75F" w14:textId="77777777" w:rsidR="00D77A04" w:rsidRDefault="00D77A04" w:rsidP="00D77A04">
      <w:pPr>
        <w:ind w:right="237"/>
        <w:jc w:val="both"/>
        <w:rPr>
          <w:b/>
          <w:color w:val="auto"/>
          <w:sz w:val="24"/>
          <w:szCs w:val="24"/>
        </w:rPr>
      </w:pPr>
      <w:r>
        <w:rPr>
          <w:b/>
          <w:color w:val="auto"/>
          <w:sz w:val="24"/>
          <w:szCs w:val="24"/>
        </w:rPr>
        <w:t xml:space="preserve">Relevant areas of the National Policing Curriculum: </w:t>
      </w:r>
    </w:p>
    <w:p w14:paraId="0E0B2137" w14:textId="28529FA4" w:rsidR="001C0E74" w:rsidRPr="00270EEB" w:rsidRDefault="00932CCA" w:rsidP="00340E9A">
      <w:pPr>
        <w:ind w:right="237"/>
        <w:jc w:val="both"/>
        <w:rPr>
          <w:b/>
          <w:sz w:val="24"/>
          <w:szCs w:val="24"/>
        </w:rPr>
      </w:pPr>
      <w:r>
        <w:rPr>
          <w:b/>
          <w:sz w:val="24"/>
          <w:szCs w:val="24"/>
        </w:rPr>
        <w:t>Wellbeing and</w:t>
      </w:r>
      <w:r w:rsidR="00092BC7">
        <w:rPr>
          <w:b/>
          <w:sz w:val="24"/>
          <w:szCs w:val="24"/>
        </w:rPr>
        <w:t xml:space="preserve"> Resilience</w:t>
      </w:r>
    </w:p>
    <w:p w14:paraId="5C05EF47" w14:textId="77777777" w:rsidR="004046F0" w:rsidRPr="00270EEB" w:rsidRDefault="004046F0" w:rsidP="00340E9A">
      <w:pPr>
        <w:ind w:right="237"/>
        <w:jc w:val="both"/>
        <w:rPr>
          <w:b/>
          <w:sz w:val="24"/>
          <w:szCs w:val="24"/>
        </w:rPr>
      </w:pPr>
    </w:p>
    <w:p w14:paraId="6AB96EC0" w14:textId="54F04FE9" w:rsidR="004B69F6" w:rsidRPr="00003990" w:rsidRDefault="00C63D00" w:rsidP="00340E9A">
      <w:pPr>
        <w:ind w:right="237"/>
        <w:jc w:val="both"/>
        <w:rPr>
          <w:i/>
          <w:sz w:val="24"/>
          <w:szCs w:val="24"/>
        </w:rPr>
      </w:pPr>
      <w:r w:rsidRPr="00003990">
        <w:rPr>
          <w:i/>
          <w:sz w:val="24"/>
          <w:szCs w:val="24"/>
        </w:rPr>
        <w:t>Guidance:</w:t>
      </w:r>
      <w:r w:rsidR="004F1E21" w:rsidRPr="00003990">
        <w:rPr>
          <w:i/>
          <w:sz w:val="24"/>
          <w:szCs w:val="24"/>
        </w:rPr>
        <w:t xml:space="preserve">  </w:t>
      </w:r>
    </w:p>
    <w:p w14:paraId="66DAB488" w14:textId="77777777" w:rsidR="00E91F62" w:rsidRPr="00003990" w:rsidRDefault="00E91F62" w:rsidP="00340E9A">
      <w:pPr>
        <w:ind w:right="237"/>
        <w:jc w:val="both"/>
        <w:rPr>
          <w:i/>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1C1DBF4D">
        <w:tc>
          <w:tcPr>
            <w:tcW w:w="9067" w:type="dxa"/>
            <w:shd w:val="clear" w:color="auto" w:fill="auto"/>
          </w:tcPr>
          <w:p w14:paraId="09966AC3" w14:textId="304F4645" w:rsidR="0085355E" w:rsidRPr="00003990" w:rsidRDefault="4096612A" w:rsidP="4096612A">
            <w:pPr>
              <w:jc w:val="both"/>
              <w:rPr>
                <w:b/>
                <w:bCs/>
                <w:sz w:val="24"/>
                <w:szCs w:val="24"/>
              </w:rPr>
            </w:pPr>
            <w:r w:rsidRPr="4096612A">
              <w:rPr>
                <w:sz w:val="24"/>
                <w:szCs w:val="24"/>
              </w:rPr>
              <w:t>Focussing on your tutorship, reflect on the coping strategies you have applied to develop resilience and minimise stress when adapting to your role as a constable within the workplace (e.g. nature of the work, organisational culture, shift pattern, pressures of work and joining a new team).</w:t>
            </w:r>
          </w:p>
          <w:p w14:paraId="6E265046" w14:textId="77777777" w:rsidR="00E83F91" w:rsidRPr="00003990" w:rsidRDefault="00E83F91" w:rsidP="5848403C">
            <w:pPr>
              <w:ind w:right="237"/>
              <w:jc w:val="both"/>
              <w:rPr>
                <w:b/>
                <w:bCs/>
                <w:sz w:val="24"/>
                <w:szCs w:val="24"/>
              </w:rPr>
            </w:pPr>
          </w:p>
          <w:p w14:paraId="4EE28371" w14:textId="42A7383F" w:rsidR="004F1E21" w:rsidRPr="00270EEB" w:rsidRDefault="0BB17DB1" w:rsidP="1C1DBF4D">
            <w:pPr>
              <w:ind w:right="237"/>
              <w:jc w:val="both"/>
              <w:rPr>
                <w:i/>
                <w:iCs/>
                <w:sz w:val="24"/>
                <w:szCs w:val="24"/>
              </w:rPr>
            </w:pPr>
            <w:r w:rsidRPr="1C1DBF4D">
              <w:rPr>
                <w:i/>
                <w:iCs/>
                <w:sz w:val="24"/>
                <w:szCs w:val="24"/>
              </w:rPr>
              <w:t>750</w:t>
            </w:r>
            <w:r w:rsidR="62136AEF" w:rsidRPr="1C1DBF4D">
              <w:rPr>
                <w:i/>
                <w:iCs/>
                <w:sz w:val="24"/>
                <w:szCs w:val="24"/>
              </w:rPr>
              <w:t xml:space="preserve"> </w:t>
            </w:r>
            <w:r w:rsidR="5848403C" w:rsidRPr="1C1DBF4D">
              <w:rPr>
                <w:i/>
                <w:iCs/>
                <w:sz w:val="24"/>
                <w:szCs w:val="24"/>
              </w:rPr>
              <w:t>words (+/- 10%: include your actual word count at the end of each section)</w:t>
            </w:r>
          </w:p>
        </w:tc>
      </w:tr>
    </w:tbl>
    <w:p w14:paraId="59E27F1E" w14:textId="0CF61F4F" w:rsidR="44BCD504" w:rsidRDefault="44BCD504"/>
    <w:p w14:paraId="48BEF9CF" w14:textId="77777777" w:rsidR="00025650" w:rsidRDefault="00025650" w:rsidP="00340E9A">
      <w:pPr>
        <w:ind w:right="237"/>
        <w:jc w:val="both"/>
        <w:rPr>
          <w:b/>
          <w:sz w:val="24"/>
          <w:szCs w:val="24"/>
        </w:rPr>
      </w:pPr>
    </w:p>
    <w:p w14:paraId="61825E14" w14:textId="77777777" w:rsidR="00AA666E" w:rsidRPr="00025650" w:rsidRDefault="00025650" w:rsidP="00340E9A">
      <w:pPr>
        <w:ind w:right="237"/>
        <w:jc w:val="both"/>
        <w:rPr>
          <w:b/>
          <w:sz w:val="24"/>
          <w:szCs w:val="24"/>
        </w:rPr>
      </w:pPr>
      <w:r w:rsidRPr="00025650">
        <w:rPr>
          <w:b/>
          <w:sz w:val="24"/>
          <w:szCs w:val="24"/>
        </w:rPr>
        <w:t>ANSWER:</w:t>
      </w:r>
    </w:p>
    <w:p w14:paraId="616003F9" w14:textId="154A4A18" w:rsidR="00FF7784" w:rsidRDefault="00FF7784" w:rsidP="00340E9A">
      <w:pPr>
        <w:ind w:right="237"/>
        <w:jc w:val="both"/>
        <w:rPr>
          <w:sz w:val="24"/>
          <w:szCs w:val="24"/>
        </w:rPr>
      </w:pPr>
    </w:p>
    <w:p w14:paraId="1D8CF98C" w14:textId="77777777" w:rsidR="004F7BE0" w:rsidRPr="000978E0" w:rsidRDefault="004F7BE0" w:rsidP="004F7BE0">
      <w:pPr>
        <w:spacing w:line="360" w:lineRule="auto"/>
        <w:jc w:val="both"/>
        <w:rPr>
          <w:sz w:val="22"/>
          <w:szCs w:val="22"/>
        </w:rPr>
      </w:pPr>
      <w:bookmarkStart w:id="0" w:name="_Hlk92726674"/>
      <w:r w:rsidRPr="000978E0">
        <w:rPr>
          <w:sz w:val="22"/>
          <w:szCs w:val="22"/>
        </w:rPr>
        <w:t>This task will be focusing on my tutorship of me becoming a police constable. It will provide an outline of coping strategies, resilience development and examples of ways to help minimise my stress. The Cambridge Dictionary (2021) defines coping as “the fact of dealing successfully with problems or difficult situations”. Additionally, resilience maybe defined as “the ability to become strong again after something bad happens” (Merriam-Webster, 2021). Both coping and resilience play a very important part of my role as police officer. Therefore, I will need to keep my stress to a minimum and use strategies to help me deal with it</w:t>
      </w:r>
      <w:bookmarkEnd w:id="0"/>
      <w:r w:rsidRPr="000978E0">
        <w:rPr>
          <w:sz w:val="22"/>
          <w:szCs w:val="22"/>
        </w:rPr>
        <w:t xml:space="preserve">. Within this task i will be reflecting and discussing coping strategies, and how they have helped me to adapt to my new role as a constable. As a result of me building up my level of resistance and minimising my stress levels, it has helped me to adapt to my new shift pattern, cope with organisational pressures and work with a new team. </w:t>
      </w:r>
    </w:p>
    <w:p w14:paraId="444E3FBC" w14:textId="77777777" w:rsidR="004F7BE0" w:rsidRPr="000978E0" w:rsidRDefault="004F7BE0" w:rsidP="004F7BE0">
      <w:pPr>
        <w:spacing w:line="360" w:lineRule="auto"/>
        <w:jc w:val="both"/>
        <w:rPr>
          <w:sz w:val="22"/>
          <w:szCs w:val="22"/>
        </w:rPr>
      </w:pPr>
    </w:p>
    <w:p w14:paraId="08EFDAE7" w14:textId="77777777" w:rsidR="004F7BE0" w:rsidRPr="000978E0" w:rsidRDefault="004F7BE0" w:rsidP="004F7BE0">
      <w:pPr>
        <w:spacing w:line="360" w:lineRule="auto"/>
        <w:jc w:val="both"/>
        <w:rPr>
          <w:sz w:val="22"/>
          <w:szCs w:val="22"/>
        </w:rPr>
      </w:pPr>
      <w:r w:rsidRPr="000978E0">
        <w:rPr>
          <w:sz w:val="22"/>
          <w:szCs w:val="22"/>
        </w:rPr>
        <w:t>When I started my first day and met my team, I was very nervous. On entering the room introduced myself to them all and they all introduced themselves to me. They were all very welcoming to me, showed me my desk and offered me a hot drink. I automatically felt at ease. Once I had adjusted to my new environment and my colleagues within it, I realised that my nerves began to decrease. As the weeks progressed, I found that due to having commitments outside of work I was struggling to find a work life balance. This is when I began to use coping strategies to help. The three coping strategies I used to help me to develop resilience and to minimise my stress were meditating, reading, and riding my bicycle.</w:t>
      </w:r>
    </w:p>
    <w:p w14:paraId="74AD8DF5" w14:textId="77777777" w:rsidR="004F7BE0" w:rsidRPr="000978E0" w:rsidRDefault="004F7BE0" w:rsidP="004F7BE0">
      <w:pPr>
        <w:spacing w:line="360" w:lineRule="auto"/>
        <w:jc w:val="both"/>
        <w:rPr>
          <w:sz w:val="22"/>
          <w:szCs w:val="22"/>
        </w:rPr>
      </w:pPr>
    </w:p>
    <w:p w14:paraId="412BD921" w14:textId="77777777" w:rsidR="004F7BE0" w:rsidRPr="000978E0" w:rsidRDefault="004F7BE0" w:rsidP="004F7BE0">
      <w:pPr>
        <w:spacing w:line="360" w:lineRule="auto"/>
        <w:jc w:val="both"/>
        <w:rPr>
          <w:sz w:val="22"/>
          <w:szCs w:val="22"/>
        </w:rPr>
      </w:pPr>
      <w:r w:rsidRPr="000978E0">
        <w:rPr>
          <w:sz w:val="22"/>
          <w:szCs w:val="22"/>
        </w:rPr>
        <w:t xml:space="preserve">I used meditating as one coping strategy. This helped me to relax after each shift, clearing my mind of any difficulties I was faced with during my shift. Meditation techniques included, deep breathing exercises and listening to calming music whilst laying on my mat. Elizabeth Scott </w:t>
      </w:r>
      <w:r w:rsidRPr="000978E0">
        <w:rPr>
          <w:sz w:val="22"/>
          <w:szCs w:val="22"/>
        </w:rPr>
        <w:lastRenderedPageBreak/>
        <w:t>PhD (2020) agrees that mindfulness meditation involves increased awareness of the present moment and with practice, it can be utilised anywhere and can bring lasting stress relief benefits. Adding that these simple meditation techniques can be learned quickly and are considered by many to be one of the easiest meditations for stress relief.</w:t>
      </w:r>
    </w:p>
    <w:p w14:paraId="4A359AD5" w14:textId="77777777" w:rsidR="004F7BE0" w:rsidRPr="000978E0" w:rsidRDefault="004F7BE0" w:rsidP="004F7BE0">
      <w:pPr>
        <w:spacing w:line="360" w:lineRule="auto"/>
        <w:jc w:val="both"/>
        <w:rPr>
          <w:sz w:val="22"/>
          <w:szCs w:val="22"/>
        </w:rPr>
      </w:pPr>
    </w:p>
    <w:p w14:paraId="0581C10A" w14:textId="77777777" w:rsidR="004F7BE0" w:rsidRPr="000978E0" w:rsidRDefault="004F7BE0" w:rsidP="004F7BE0">
      <w:pPr>
        <w:spacing w:line="360" w:lineRule="auto"/>
        <w:jc w:val="both"/>
        <w:rPr>
          <w:sz w:val="22"/>
          <w:szCs w:val="22"/>
        </w:rPr>
      </w:pPr>
      <w:r>
        <w:rPr>
          <w:sz w:val="22"/>
          <w:szCs w:val="22"/>
        </w:rPr>
        <w:t>Another</w:t>
      </w:r>
      <w:r w:rsidRPr="000978E0">
        <w:rPr>
          <w:sz w:val="22"/>
          <w:szCs w:val="22"/>
        </w:rPr>
        <w:t xml:space="preserve"> coping strategy</w:t>
      </w:r>
      <w:r>
        <w:rPr>
          <w:sz w:val="22"/>
          <w:szCs w:val="22"/>
        </w:rPr>
        <w:t xml:space="preserve"> I used help manage my resilience and stress levels</w:t>
      </w:r>
      <w:r w:rsidRPr="000978E0">
        <w:rPr>
          <w:sz w:val="22"/>
          <w:szCs w:val="22"/>
        </w:rPr>
        <w:t xml:space="preserve"> was reading.</w:t>
      </w:r>
      <w:r>
        <w:rPr>
          <w:sz w:val="22"/>
          <w:szCs w:val="22"/>
        </w:rPr>
        <w:t xml:space="preserve"> After my children had gone to bed,</w:t>
      </w:r>
      <w:r w:rsidRPr="000978E0">
        <w:rPr>
          <w:sz w:val="22"/>
          <w:szCs w:val="22"/>
        </w:rPr>
        <w:t xml:space="preserve"> I</w:t>
      </w:r>
      <w:r>
        <w:rPr>
          <w:sz w:val="22"/>
          <w:szCs w:val="22"/>
        </w:rPr>
        <w:t xml:space="preserve"> had time to myself to relax and unwind. I would use this time to</w:t>
      </w:r>
      <w:r w:rsidRPr="000978E0">
        <w:rPr>
          <w:sz w:val="22"/>
          <w:szCs w:val="22"/>
        </w:rPr>
        <w:t xml:space="preserve"> have bath</w:t>
      </w:r>
      <w:r>
        <w:rPr>
          <w:sz w:val="22"/>
          <w:szCs w:val="22"/>
        </w:rPr>
        <w:t xml:space="preserve"> prior to getting into bed.</w:t>
      </w:r>
      <w:r w:rsidRPr="000978E0">
        <w:rPr>
          <w:sz w:val="22"/>
          <w:szCs w:val="22"/>
        </w:rPr>
        <w:t xml:space="preserve"> </w:t>
      </w:r>
      <w:r>
        <w:rPr>
          <w:sz w:val="22"/>
          <w:szCs w:val="22"/>
        </w:rPr>
        <w:t xml:space="preserve">This is when I would read my favourite book or a magazine. This strategy </w:t>
      </w:r>
      <w:r w:rsidRPr="000978E0">
        <w:rPr>
          <w:sz w:val="22"/>
          <w:szCs w:val="22"/>
        </w:rPr>
        <w:t xml:space="preserve">helped me to </w:t>
      </w:r>
      <w:r>
        <w:rPr>
          <w:sz w:val="22"/>
          <w:szCs w:val="22"/>
        </w:rPr>
        <w:t xml:space="preserve">rest </w:t>
      </w:r>
      <w:r w:rsidRPr="000978E0">
        <w:rPr>
          <w:sz w:val="22"/>
          <w:szCs w:val="22"/>
        </w:rPr>
        <w:t xml:space="preserve">and </w:t>
      </w:r>
      <w:r>
        <w:rPr>
          <w:sz w:val="22"/>
          <w:szCs w:val="22"/>
        </w:rPr>
        <w:t>empty my mind of negative thoughts and feelings.</w:t>
      </w:r>
      <w:r w:rsidRPr="000978E0">
        <w:rPr>
          <w:sz w:val="22"/>
          <w:szCs w:val="22"/>
        </w:rPr>
        <w:t xml:space="preserve"> </w:t>
      </w:r>
      <w:r>
        <w:rPr>
          <w:sz w:val="22"/>
          <w:szCs w:val="22"/>
        </w:rPr>
        <w:t>I like to read</w:t>
      </w:r>
      <w:r w:rsidRPr="000978E0">
        <w:rPr>
          <w:sz w:val="22"/>
          <w:szCs w:val="22"/>
        </w:rPr>
        <w:t xml:space="preserve"> women’s magazines that include real life stories. Naomi Farr (2020) agrees that Reading can invite you to think in new ways, expand your imagination, deepen your empathy, help you temporarily escape reality, and increase your knowledge and awareness of others. In </w:t>
      </w:r>
      <w:r>
        <w:rPr>
          <w:sz w:val="22"/>
          <w:szCs w:val="22"/>
        </w:rPr>
        <w:t>her article she mentions that a</w:t>
      </w:r>
      <w:r w:rsidRPr="000978E0">
        <w:rPr>
          <w:sz w:val="22"/>
          <w:szCs w:val="22"/>
        </w:rPr>
        <w:t xml:space="preserve"> study</w:t>
      </w:r>
      <w:r>
        <w:rPr>
          <w:sz w:val="22"/>
          <w:szCs w:val="22"/>
        </w:rPr>
        <w:t xml:space="preserve"> carried out by</w:t>
      </w:r>
      <w:r w:rsidRPr="000978E0">
        <w:rPr>
          <w:sz w:val="22"/>
          <w:szCs w:val="22"/>
        </w:rPr>
        <w:t xml:space="preserve"> Sussex University</w:t>
      </w:r>
      <w:r>
        <w:rPr>
          <w:sz w:val="22"/>
          <w:szCs w:val="22"/>
        </w:rPr>
        <w:t xml:space="preserve"> highlighted that </w:t>
      </w:r>
      <w:r w:rsidRPr="000978E0">
        <w:rPr>
          <w:sz w:val="22"/>
          <w:szCs w:val="22"/>
        </w:rPr>
        <w:t>reading for as little six minutes </w:t>
      </w:r>
      <w:r>
        <w:rPr>
          <w:sz w:val="22"/>
          <w:szCs w:val="22"/>
        </w:rPr>
        <w:t>could</w:t>
      </w:r>
      <w:r w:rsidRPr="000978E0">
        <w:rPr>
          <w:sz w:val="22"/>
          <w:szCs w:val="22"/>
        </w:rPr>
        <w:t xml:space="preserve"> reduce stress levels by 60 percent. </w:t>
      </w:r>
      <w:r>
        <w:rPr>
          <w:sz w:val="22"/>
          <w:szCs w:val="22"/>
        </w:rPr>
        <w:t xml:space="preserve">This may be seen to support why I felt a reduction in my stress levels whilst carrying out this activity. </w:t>
      </w:r>
    </w:p>
    <w:p w14:paraId="5DD74013" w14:textId="77777777" w:rsidR="004F7BE0" w:rsidRPr="000978E0" w:rsidRDefault="004F7BE0" w:rsidP="004F7BE0">
      <w:pPr>
        <w:spacing w:line="360" w:lineRule="auto"/>
        <w:jc w:val="both"/>
        <w:rPr>
          <w:sz w:val="22"/>
          <w:szCs w:val="22"/>
        </w:rPr>
      </w:pPr>
    </w:p>
    <w:p w14:paraId="25C1EF85" w14:textId="77777777" w:rsidR="004F7BE0" w:rsidRPr="000978E0" w:rsidRDefault="004F7BE0" w:rsidP="004F7BE0">
      <w:pPr>
        <w:spacing w:line="360" w:lineRule="auto"/>
        <w:jc w:val="both"/>
        <w:rPr>
          <w:sz w:val="22"/>
          <w:szCs w:val="22"/>
        </w:rPr>
      </w:pPr>
      <w:r w:rsidRPr="000978E0">
        <w:rPr>
          <w:sz w:val="22"/>
          <w:szCs w:val="22"/>
        </w:rPr>
        <w:t>My</w:t>
      </w:r>
      <w:r>
        <w:rPr>
          <w:sz w:val="22"/>
          <w:szCs w:val="22"/>
        </w:rPr>
        <w:t xml:space="preserve"> final</w:t>
      </w:r>
      <w:r w:rsidRPr="000978E0">
        <w:rPr>
          <w:sz w:val="22"/>
          <w:szCs w:val="22"/>
        </w:rPr>
        <w:t xml:space="preserve"> coping strategy was riding my bike</w:t>
      </w:r>
      <w:r>
        <w:rPr>
          <w:sz w:val="22"/>
          <w:szCs w:val="22"/>
        </w:rPr>
        <w:t xml:space="preserve"> which I found beneficial in lifting my mood.</w:t>
      </w:r>
      <w:r w:rsidRPr="000978E0">
        <w:rPr>
          <w:sz w:val="22"/>
          <w:szCs w:val="22"/>
        </w:rPr>
        <w:t xml:space="preserve"> On my </w:t>
      </w:r>
      <w:r>
        <w:rPr>
          <w:sz w:val="22"/>
          <w:szCs w:val="22"/>
        </w:rPr>
        <w:t>four</w:t>
      </w:r>
      <w:r w:rsidRPr="000978E0">
        <w:rPr>
          <w:sz w:val="22"/>
          <w:szCs w:val="22"/>
        </w:rPr>
        <w:t xml:space="preserve"> days off</w:t>
      </w:r>
      <w:r>
        <w:rPr>
          <w:sz w:val="22"/>
          <w:szCs w:val="22"/>
        </w:rPr>
        <w:t>,</w:t>
      </w:r>
      <w:r w:rsidRPr="000978E0">
        <w:rPr>
          <w:sz w:val="22"/>
          <w:szCs w:val="22"/>
        </w:rPr>
        <w:t xml:space="preserve"> I would take my children to school</w:t>
      </w:r>
      <w:r>
        <w:rPr>
          <w:sz w:val="22"/>
          <w:szCs w:val="22"/>
        </w:rPr>
        <w:t xml:space="preserve"> which allowed me to have the opportunity to cycle on my bike. Gradually I set myself small goals to increase the distance that I cycled.</w:t>
      </w:r>
      <w:r w:rsidRPr="000978E0">
        <w:rPr>
          <w:sz w:val="22"/>
          <w:szCs w:val="22"/>
        </w:rPr>
        <w:t xml:space="preserve"> </w:t>
      </w:r>
      <w:r>
        <w:rPr>
          <w:sz w:val="22"/>
          <w:szCs w:val="22"/>
        </w:rPr>
        <w:t xml:space="preserve">This not only gave me a sense of achievement, but it also </w:t>
      </w:r>
      <w:r w:rsidRPr="000978E0">
        <w:rPr>
          <w:sz w:val="22"/>
          <w:szCs w:val="22"/>
        </w:rPr>
        <w:t xml:space="preserve">helped me to forget about the stress </w:t>
      </w:r>
      <w:r>
        <w:rPr>
          <w:sz w:val="22"/>
          <w:szCs w:val="22"/>
        </w:rPr>
        <w:t xml:space="preserve">I had dealt with </w:t>
      </w:r>
      <w:r w:rsidRPr="000978E0">
        <w:rPr>
          <w:sz w:val="22"/>
          <w:szCs w:val="22"/>
        </w:rPr>
        <w:t>at work</w:t>
      </w:r>
      <w:r>
        <w:rPr>
          <w:sz w:val="22"/>
          <w:szCs w:val="22"/>
        </w:rPr>
        <w:t xml:space="preserve"> in the</w:t>
      </w:r>
      <w:r w:rsidRPr="000978E0">
        <w:rPr>
          <w:sz w:val="22"/>
          <w:szCs w:val="22"/>
        </w:rPr>
        <w:t xml:space="preserve"> previous days. This also helped me to get fitter for my duties at work as a police officer. </w:t>
      </w:r>
      <w:bookmarkStart w:id="1" w:name="_Hlk92800729"/>
      <w:r w:rsidRPr="000978E0">
        <w:rPr>
          <w:sz w:val="22"/>
          <w:szCs w:val="22"/>
        </w:rPr>
        <w:t xml:space="preserve">Matthew Barbour (2019) </w:t>
      </w:r>
      <w:bookmarkEnd w:id="1"/>
      <w:r w:rsidRPr="000978E0">
        <w:rPr>
          <w:sz w:val="22"/>
          <w:szCs w:val="22"/>
        </w:rPr>
        <w:t xml:space="preserve">agrees that </w:t>
      </w:r>
      <w:r>
        <w:rPr>
          <w:sz w:val="22"/>
          <w:szCs w:val="22"/>
        </w:rPr>
        <w:t>w</w:t>
      </w:r>
      <w:r w:rsidRPr="000978E0">
        <w:rPr>
          <w:sz w:val="22"/>
          <w:szCs w:val="22"/>
        </w:rPr>
        <w:t xml:space="preserve">hatever </w:t>
      </w:r>
      <w:r>
        <w:rPr>
          <w:sz w:val="22"/>
          <w:szCs w:val="22"/>
        </w:rPr>
        <w:t>a person’s</w:t>
      </w:r>
      <w:r w:rsidRPr="000978E0">
        <w:rPr>
          <w:sz w:val="22"/>
          <w:szCs w:val="22"/>
        </w:rPr>
        <w:t xml:space="preserve"> reason</w:t>
      </w:r>
      <w:r>
        <w:rPr>
          <w:sz w:val="22"/>
          <w:szCs w:val="22"/>
        </w:rPr>
        <w:t xml:space="preserve"> is to</w:t>
      </w:r>
      <w:r w:rsidRPr="000978E0">
        <w:rPr>
          <w:sz w:val="22"/>
          <w:szCs w:val="22"/>
        </w:rPr>
        <w:t xml:space="preserve"> cycl</w:t>
      </w:r>
      <w:r>
        <w:rPr>
          <w:sz w:val="22"/>
          <w:szCs w:val="22"/>
        </w:rPr>
        <w:t>e</w:t>
      </w:r>
      <w:r w:rsidRPr="000978E0">
        <w:rPr>
          <w:sz w:val="22"/>
          <w:szCs w:val="22"/>
        </w:rPr>
        <w:t>,</w:t>
      </w:r>
      <w:r>
        <w:rPr>
          <w:sz w:val="22"/>
          <w:szCs w:val="22"/>
        </w:rPr>
        <w:t xml:space="preserve"> it</w:t>
      </w:r>
      <w:r w:rsidRPr="000978E0">
        <w:rPr>
          <w:sz w:val="22"/>
          <w:szCs w:val="22"/>
        </w:rPr>
        <w:t xml:space="preserve"> can be as good for your mental health as it is for your body</w:t>
      </w:r>
      <w:r>
        <w:rPr>
          <w:sz w:val="22"/>
          <w:szCs w:val="22"/>
        </w:rPr>
        <w:t xml:space="preserve">. He also mentions that </w:t>
      </w:r>
      <w:r w:rsidRPr="000978E0">
        <w:rPr>
          <w:sz w:val="22"/>
          <w:szCs w:val="22"/>
        </w:rPr>
        <w:t>Neil Shah of the stress management society</w:t>
      </w:r>
      <w:r>
        <w:rPr>
          <w:sz w:val="22"/>
          <w:szCs w:val="22"/>
        </w:rPr>
        <w:t xml:space="preserve"> states, </w:t>
      </w:r>
      <w:r w:rsidRPr="000978E0">
        <w:rPr>
          <w:sz w:val="22"/>
          <w:szCs w:val="22"/>
        </w:rPr>
        <w:t>“Cycling is one of the most effective treatments for stress and in many cases has been proven to be as effective as medication</w:t>
      </w:r>
      <w:r>
        <w:rPr>
          <w:sz w:val="22"/>
          <w:szCs w:val="22"/>
        </w:rPr>
        <w:t>” and</w:t>
      </w:r>
      <w:r w:rsidRPr="000978E0">
        <w:rPr>
          <w:sz w:val="22"/>
          <w:szCs w:val="22"/>
        </w:rPr>
        <w:t> many more doctors now prescribe exercise therapy as their most common treatment for stress and depression than they did five years ago.</w:t>
      </w:r>
    </w:p>
    <w:p w14:paraId="1C0E9A42" w14:textId="77777777" w:rsidR="004F7BE0" w:rsidRPr="000978E0" w:rsidRDefault="004F7BE0" w:rsidP="004F7BE0">
      <w:pPr>
        <w:spacing w:line="360" w:lineRule="auto"/>
        <w:jc w:val="both"/>
        <w:rPr>
          <w:sz w:val="22"/>
          <w:szCs w:val="22"/>
        </w:rPr>
      </w:pPr>
    </w:p>
    <w:p w14:paraId="7740A0C0" w14:textId="77777777" w:rsidR="004F7BE0" w:rsidRDefault="004F7BE0" w:rsidP="004F7BE0">
      <w:pPr>
        <w:spacing w:line="360" w:lineRule="auto"/>
        <w:jc w:val="both"/>
        <w:textAlignment w:val="auto"/>
        <w:rPr>
          <w:sz w:val="22"/>
          <w:szCs w:val="22"/>
        </w:rPr>
      </w:pPr>
      <w:r w:rsidRPr="000978E0">
        <w:rPr>
          <w:sz w:val="22"/>
          <w:szCs w:val="22"/>
        </w:rPr>
        <w:t xml:space="preserve">In conclusion, I feel that the three coping strategies I used during </w:t>
      </w:r>
      <w:r>
        <w:rPr>
          <w:sz w:val="22"/>
          <w:szCs w:val="22"/>
        </w:rPr>
        <w:t xml:space="preserve">my start of joining the police force, </w:t>
      </w:r>
      <w:r w:rsidRPr="000978E0">
        <w:rPr>
          <w:sz w:val="22"/>
          <w:szCs w:val="22"/>
        </w:rPr>
        <w:t xml:space="preserve">helped me to achieve passing my tutorship. I also feel that coping strategies are vital </w:t>
      </w:r>
      <w:r>
        <w:rPr>
          <w:sz w:val="22"/>
          <w:szCs w:val="22"/>
        </w:rPr>
        <w:t>in</w:t>
      </w:r>
      <w:r w:rsidRPr="000978E0">
        <w:rPr>
          <w:sz w:val="22"/>
          <w:szCs w:val="22"/>
        </w:rPr>
        <w:t xml:space="preserve"> support</w:t>
      </w:r>
      <w:r>
        <w:rPr>
          <w:sz w:val="22"/>
          <w:szCs w:val="22"/>
        </w:rPr>
        <w:t>ing</w:t>
      </w:r>
      <w:r w:rsidRPr="000978E0">
        <w:rPr>
          <w:sz w:val="22"/>
          <w:szCs w:val="22"/>
        </w:rPr>
        <w:t xml:space="preserve"> me in my role as a police officer. </w:t>
      </w:r>
      <w:r>
        <w:rPr>
          <w:sz w:val="22"/>
          <w:szCs w:val="22"/>
        </w:rPr>
        <w:t>Therefore, I</w:t>
      </w:r>
      <w:r w:rsidRPr="000978E0">
        <w:rPr>
          <w:sz w:val="22"/>
          <w:szCs w:val="22"/>
        </w:rPr>
        <w:t xml:space="preserve"> will continue to </w:t>
      </w:r>
      <w:r>
        <w:rPr>
          <w:sz w:val="22"/>
          <w:szCs w:val="22"/>
        </w:rPr>
        <w:t xml:space="preserve">engage in these activities going forward and will use </w:t>
      </w:r>
      <w:r w:rsidRPr="000978E0">
        <w:rPr>
          <w:sz w:val="22"/>
          <w:szCs w:val="22"/>
        </w:rPr>
        <w:t>reflect</w:t>
      </w:r>
      <w:r>
        <w:rPr>
          <w:sz w:val="22"/>
          <w:szCs w:val="22"/>
        </w:rPr>
        <w:t>ion to develop myself</w:t>
      </w:r>
      <w:r w:rsidRPr="000978E0">
        <w:rPr>
          <w:sz w:val="22"/>
          <w:szCs w:val="22"/>
        </w:rPr>
        <w:t xml:space="preserve"> in my personal and professional life</w:t>
      </w:r>
      <w:r>
        <w:rPr>
          <w:sz w:val="22"/>
          <w:szCs w:val="22"/>
        </w:rPr>
        <w:t xml:space="preserve">. </w:t>
      </w:r>
    </w:p>
    <w:p w14:paraId="0563F099" w14:textId="77777777" w:rsidR="004F7BE0" w:rsidRPr="00045742" w:rsidRDefault="004F7BE0" w:rsidP="004F7BE0">
      <w:pPr>
        <w:spacing w:line="360" w:lineRule="auto"/>
        <w:jc w:val="both"/>
        <w:textAlignment w:val="auto"/>
        <w:rPr>
          <w:b/>
          <w:bCs/>
          <w:sz w:val="22"/>
          <w:szCs w:val="22"/>
        </w:rPr>
      </w:pPr>
      <w:r>
        <w:rPr>
          <w:b/>
          <w:bCs/>
          <w:sz w:val="22"/>
          <w:szCs w:val="22"/>
        </w:rPr>
        <w:t>Words: 810</w:t>
      </w:r>
    </w:p>
    <w:p w14:paraId="6611C105" w14:textId="77777777" w:rsidR="004F7BE0" w:rsidRPr="00045742" w:rsidRDefault="004F7BE0" w:rsidP="004F7BE0">
      <w:pPr>
        <w:spacing w:line="360" w:lineRule="auto"/>
        <w:jc w:val="both"/>
        <w:rPr>
          <w:sz w:val="22"/>
          <w:szCs w:val="22"/>
        </w:rPr>
      </w:pPr>
    </w:p>
    <w:p w14:paraId="5226D9CC" w14:textId="77777777" w:rsidR="004F7BE0" w:rsidRDefault="004F7BE0" w:rsidP="004F7BE0">
      <w:pPr>
        <w:textAlignment w:val="auto"/>
        <w:rPr>
          <w:bCs/>
          <w:sz w:val="22"/>
          <w:szCs w:val="22"/>
        </w:rPr>
      </w:pPr>
    </w:p>
    <w:p w14:paraId="2F703EC8" w14:textId="77777777" w:rsidR="004F7BE0" w:rsidRDefault="004F7BE0" w:rsidP="004F7BE0">
      <w:pPr>
        <w:textAlignment w:val="auto"/>
        <w:rPr>
          <w:sz w:val="22"/>
          <w:szCs w:val="22"/>
          <w:u w:val="single"/>
        </w:rPr>
      </w:pPr>
    </w:p>
    <w:p w14:paraId="377E400D" w14:textId="185FD4B7" w:rsidR="004F7BE0" w:rsidRPr="00045742" w:rsidRDefault="004F7BE0" w:rsidP="004F7BE0">
      <w:pPr>
        <w:textAlignment w:val="auto"/>
        <w:rPr>
          <w:sz w:val="22"/>
          <w:szCs w:val="22"/>
        </w:rPr>
      </w:pPr>
      <w:bookmarkStart w:id="2" w:name="_Hlk93342204"/>
      <w:r w:rsidRPr="00045742">
        <w:rPr>
          <w:sz w:val="22"/>
          <w:szCs w:val="22"/>
          <w:u w:val="single"/>
        </w:rPr>
        <w:lastRenderedPageBreak/>
        <w:t>References</w:t>
      </w:r>
    </w:p>
    <w:p w14:paraId="016BFD81" w14:textId="77777777" w:rsidR="004F7BE0" w:rsidRPr="00045742" w:rsidRDefault="004F7BE0" w:rsidP="004F7BE0">
      <w:pPr>
        <w:jc w:val="both"/>
        <w:textAlignment w:val="auto"/>
        <w:rPr>
          <w:sz w:val="22"/>
          <w:szCs w:val="22"/>
        </w:rPr>
      </w:pPr>
    </w:p>
    <w:p w14:paraId="26E8FBFB" w14:textId="77777777" w:rsidR="004F7BE0" w:rsidRPr="00045742" w:rsidRDefault="004F7BE0" w:rsidP="004F7BE0">
      <w:pPr>
        <w:jc w:val="both"/>
        <w:textAlignment w:val="auto"/>
        <w:rPr>
          <w:sz w:val="22"/>
          <w:szCs w:val="22"/>
          <w:u w:val="single"/>
        </w:rPr>
      </w:pPr>
    </w:p>
    <w:p w14:paraId="531795EA" w14:textId="77777777" w:rsidR="004F7BE0" w:rsidRPr="00045742" w:rsidRDefault="004F7BE0" w:rsidP="004F7BE0">
      <w:pPr>
        <w:jc w:val="both"/>
        <w:textAlignment w:val="auto"/>
        <w:rPr>
          <w:sz w:val="22"/>
          <w:szCs w:val="22"/>
        </w:rPr>
      </w:pPr>
      <w:r w:rsidRPr="00045742">
        <w:rPr>
          <w:sz w:val="22"/>
          <w:szCs w:val="22"/>
        </w:rPr>
        <w:t xml:space="preserve">Cambridge Dictionary (2021). </w:t>
      </w:r>
      <w:r w:rsidRPr="00045742">
        <w:rPr>
          <w:i/>
          <w:iCs/>
          <w:sz w:val="22"/>
          <w:szCs w:val="22"/>
        </w:rPr>
        <w:t>Coping</w:t>
      </w:r>
      <w:r w:rsidRPr="00045742">
        <w:rPr>
          <w:sz w:val="22"/>
          <w:szCs w:val="22"/>
        </w:rPr>
        <w:t xml:space="preserve">. Available at : </w:t>
      </w:r>
      <w:hyperlink r:id="rId14" w:history="1">
        <w:r w:rsidRPr="00045742">
          <w:rPr>
            <w:rStyle w:val="Hyperlink"/>
            <w:sz w:val="22"/>
            <w:szCs w:val="22"/>
          </w:rPr>
          <w:t>https://www.google.co.uk/url?sa=t&amp;rct=j&amp;q=&amp;esrc=s&amp;source=web&amp;cd=&amp;cad=rja&amp;uact=8&amp;ved=2ahUKEwimwfP66ff0AhXDnFwKHYgGBKcQFnoECD4QAQ&amp;url=https%3A%2F%2Fdictionary.cambridge.org%2Fdictionary%2Fenglish%2Fcoping&amp;usg=AOvVaw2zOwNucgbZftdhTix_CuLh</w:t>
        </w:r>
      </w:hyperlink>
      <w:r w:rsidRPr="00045742">
        <w:rPr>
          <w:sz w:val="22"/>
          <w:szCs w:val="22"/>
        </w:rPr>
        <w:t xml:space="preserve"> [Accessed 22</w:t>
      </w:r>
      <w:r w:rsidRPr="00045742">
        <w:rPr>
          <w:sz w:val="22"/>
          <w:szCs w:val="22"/>
          <w:vertAlign w:val="superscript"/>
        </w:rPr>
        <w:t>nd</w:t>
      </w:r>
      <w:r w:rsidRPr="00045742">
        <w:rPr>
          <w:sz w:val="22"/>
          <w:szCs w:val="22"/>
        </w:rPr>
        <w:t xml:space="preserve"> December 2021].</w:t>
      </w:r>
    </w:p>
    <w:p w14:paraId="4ADF0D28" w14:textId="77777777" w:rsidR="004F7BE0" w:rsidRPr="00045742" w:rsidRDefault="004F7BE0" w:rsidP="004F7BE0">
      <w:pPr>
        <w:jc w:val="both"/>
        <w:rPr>
          <w:color w:val="404040" w:themeColor="text1" w:themeTint="BF"/>
          <w:sz w:val="22"/>
          <w:szCs w:val="22"/>
        </w:rPr>
      </w:pPr>
    </w:p>
    <w:p w14:paraId="6A08A347" w14:textId="77777777" w:rsidR="004F7BE0" w:rsidRDefault="004F7BE0" w:rsidP="004F7BE0">
      <w:pPr>
        <w:jc w:val="both"/>
        <w:textAlignment w:val="auto"/>
        <w:rPr>
          <w:sz w:val="22"/>
          <w:szCs w:val="22"/>
        </w:rPr>
      </w:pPr>
    </w:p>
    <w:p w14:paraId="686CBC46" w14:textId="77777777" w:rsidR="004F7BE0" w:rsidRDefault="004F7BE0" w:rsidP="004F7BE0">
      <w:pPr>
        <w:jc w:val="both"/>
        <w:textAlignment w:val="auto"/>
      </w:pPr>
      <w:r>
        <w:rPr>
          <w:sz w:val="22"/>
          <w:szCs w:val="22"/>
        </w:rPr>
        <w:t xml:space="preserve">Elizabeth Scott PhD. (2020). </w:t>
      </w:r>
      <w:r>
        <w:rPr>
          <w:i/>
          <w:iCs/>
          <w:sz w:val="22"/>
          <w:szCs w:val="22"/>
        </w:rPr>
        <w:t>Mediations used for stress relief.</w:t>
      </w:r>
      <w:r>
        <w:rPr>
          <w:sz w:val="22"/>
          <w:szCs w:val="22"/>
        </w:rPr>
        <w:t xml:space="preserve"> Available at:</w:t>
      </w:r>
      <w:r w:rsidRPr="00045742">
        <w:t xml:space="preserve"> </w:t>
      </w:r>
      <w:hyperlink r:id="rId15" w:history="1">
        <w:r w:rsidRPr="00045742">
          <w:rPr>
            <w:color w:val="0000FF"/>
            <w:u w:val="single"/>
          </w:rPr>
          <w:t>Meditations for Stress Relief (verywellmind.com)</w:t>
        </w:r>
      </w:hyperlink>
      <w:r>
        <w:t>. [</w:t>
      </w:r>
      <w:r w:rsidRPr="00045742">
        <w:rPr>
          <w:sz w:val="22"/>
          <w:szCs w:val="22"/>
        </w:rPr>
        <w:t>Assessed 10</w:t>
      </w:r>
      <w:r w:rsidRPr="00045742">
        <w:rPr>
          <w:sz w:val="22"/>
          <w:szCs w:val="22"/>
          <w:vertAlign w:val="superscript"/>
        </w:rPr>
        <w:t>th</w:t>
      </w:r>
      <w:r w:rsidRPr="00045742">
        <w:rPr>
          <w:sz w:val="22"/>
          <w:szCs w:val="22"/>
        </w:rPr>
        <w:t xml:space="preserve"> January 202</w:t>
      </w:r>
      <w:r>
        <w:rPr>
          <w:sz w:val="22"/>
          <w:szCs w:val="22"/>
        </w:rPr>
        <w:t>2</w:t>
      </w:r>
      <w:r w:rsidRPr="00045742">
        <w:rPr>
          <w:sz w:val="22"/>
          <w:szCs w:val="22"/>
        </w:rPr>
        <w:t>]</w:t>
      </w:r>
      <w:r>
        <w:rPr>
          <w:sz w:val="22"/>
          <w:szCs w:val="22"/>
        </w:rPr>
        <w:t>.</w:t>
      </w:r>
    </w:p>
    <w:p w14:paraId="2E7FAF55" w14:textId="77777777" w:rsidR="004F7BE0" w:rsidRDefault="004F7BE0" w:rsidP="004F7BE0">
      <w:pPr>
        <w:jc w:val="both"/>
        <w:textAlignment w:val="auto"/>
      </w:pPr>
    </w:p>
    <w:p w14:paraId="73762AEA" w14:textId="77777777" w:rsidR="004F7BE0" w:rsidRPr="00045742" w:rsidRDefault="004F7BE0" w:rsidP="004F7BE0">
      <w:pPr>
        <w:jc w:val="both"/>
        <w:textAlignment w:val="auto"/>
        <w:rPr>
          <w:sz w:val="22"/>
          <w:szCs w:val="22"/>
        </w:rPr>
      </w:pPr>
      <w:r>
        <w:rPr>
          <w:sz w:val="22"/>
          <w:szCs w:val="22"/>
        </w:rPr>
        <w:t xml:space="preserve">Matthew Barbour. (2019). </w:t>
      </w:r>
      <w:r w:rsidRPr="00045742">
        <w:rPr>
          <w:i/>
          <w:iCs/>
          <w:sz w:val="22"/>
          <w:szCs w:val="22"/>
        </w:rPr>
        <w:t>How riding your bike helps you beat stress: why cycling is good for your mental health</w:t>
      </w:r>
      <w:r>
        <w:rPr>
          <w:i/>
          <w:iCs/>
          <w:sz w:val="22"/>
          <w:szCs w:val="22"/>
        </w:rPr>
        <w:t xml:space="preserve">. </w:t>
      </w:r>
      <w:r>
        <w:rPr>
          <w:sz w:val="22"/>
          <w:szCs w:val="22"/>
        </w:rPr>
        <w:t xml:space="preserve">Available at: </w:t>
      </w:r>
      <w:hyperlink r:id="rId16" w:history="1">
        <w:r w:rsidRPr="00045742">
          <w:rPr>
            <w:color w:val="0000FF"/>
            <w:u w:val="single"/>
          </w:rPr>
          <w:t>How cycling helps beat stress: why riding is good for mental health - BikeRadar</w:t>
        </w:r>
      </w:hyperlink>
      <w:r>
        <w:t xml:space="preserve"> [</w:t>
      </w:r>
      <w:r w:rsidRPr="00045742">
        <w:rPr>
          <w:sz w:val="22"/>
          <w:szCs w:val="22"/>
        </w:rPr>
        <w:t xml:space="preserve">Assessed </w:t>
      </w:r>
      <w:r>
        <w:rPr>
          <w:sz w:val="22"/>
          <w:szCs w:val="22"/>
        </w:rPr>
        <w:t>10</w:t>
      </w:r>
      <w:r w:rsidRPr="00045742">
        <w:rPr>
          <w:sz w:val="22"/>
          <w:szCs w:val="22"/>
          <w:vertAlign w:val="superscript"/>
        </w:rPr>
        <w:t>th</w:t>
      </w:r>
      <w:r>
        <w:rPr>
          <w:sz w:val="22"/>
          <w:szCs w:val="22"/>
        </w:rPr>
        <w:t xml:space="preserve"> January 2022]</w:t>
      </w:r>
    </w:p>
    <w:p w14:paraId="17594773" w14:textId="77777777" w:rsidR="004F7BE0" w:rsidRDefault="004F7BE0" w:rsidP="004F7BE0">
      <w:pPr>
        <w:jc w:val="both"/>
        <w:textAlignment w:val="auto"/>
      </w:pPr>
    </w:p>
    <w:p w14:paraId="5716C4BE" w14:textId="77777777" w:rsidR="004F7BE0" w:rsidRPr="00045742" w:rsidRDefault="004F7BE0" w:rsidP="004F7BE0">
      <w:pPr>
        <w:jc w:val="both"/>
        <w:textAlignment w:val="auto"/>
        <w:rPr>
          <w:sz w:val="22"/>
          <w:szCs w:val="22"/>
        </w:rPr>
      </w:pPr>
    </w:p>
    <w:p w14:paraId="1F868F2F" w14:textId="77777777" w:rsidR="004F7BE0" w:rsidRPr="00045742" w:rsidRDefault="004F7BE0" w:rsidP="004F7BE0">
      <w:pPr>
        <w:jc w:val="both"/>
        <w:textAlignment w:val="auto"/>
        <w:rPr>
          <w:sz w:val="22"/>
          <w:szCs w:val="22"/>
        </w:rPr>
      </w:pPr>
      <w:r w:rsidRPr="00045742">
        <w:rPr>
          <w:sz w:val="22"/>
          <w:szCs w:val="22"/>
        </w:rPr>
        <w:t>Merriam-Webster.com Dictionary, Merriam-Webster (2021). “</w:t>
      </w:r>
      <w:r w:rsidRPr="00045742">
        <w:rPr>
          <w:i/>
          <w:iCs/>
          <w:sz w:val="22"/>
          <w:szCs w:val="22"/>
        </w:rPr>
        <w:t>Resilience.”</w:t>
      </w:r>
      <w:r w:rsidRPr="00045742">
        <w:rPr>
          <w:sz w:val="22"/>
          <w:szCs w:val="22"/>
        </w:rPr>
        <w:t>, Available at: https://www.merriam-webster.com/dictionary/resilience. [Accessed 22</w:t>
      </w:r>
      <w:r w:rsidRPr="00045742">
        <w:rPr>
          <w:sz w:val="22"/>
          <w:szCs w:val="22"/>
          <w:vertAlign w:val="superscript"/>
        </w:rPr>
        <w:t>nd</w:t>
      </w:r>
      <w:r w:rsidRPr="00045742">
        <w:rPr>
          <w:sz w:val="22"/>
          <w:szCs w:val="22"/>
        </w:rPr>
        <w:t xml:space="preserve"> December 2021].</w:t>
      </w:r>
    </w:p>
    <w:p w14:paraId="082FAF9B" w14:textId="77777777" w:rsidR="004F7BE0" w:rsidRPr="00045742" w:rsidRDefault="004F7BE0" w:rsidP="004F7BE0">
      <w:pPr>
        <w:jc w:val="both"/>
        <w:textAlignment w:val="auto"/>
        <w:rPr>
          <w:sz w:val="22"/>
          <w:szCs w:val="22"/>
        </w:rPr>
      </w:pPr>
    </w:p>
    <w:p w14:paraId="28708342" w14:textId="77777777" w:rsidR="004F7BE0" w:rsidRPr="00045742" w:rsidRDefault="004F7BE0" w:rsidP="004F7BE0">
      <w:pPr>
        <w:jc w:val="both"/>
        <w:textAlignment w:val="auto"/>
        <w:rPr>
          <w:sz w:val="22"/>
          <w:szCs w:val="22"/>
        </w:rPr>
      </w:pPr>
    </w:p>
    <w:p w14:paraId="7F684C6C" w14:textId="77777777" w:rsidR="004F7BE0" w:rsidRPr="00045742" w:rsidRDefault="004F7BE0" w:rsidP="004F7BE0">
      <w:pPr>
        <w:ind w:right="237"/>
        <w:jc w:val="both"/>
        <w:rPr>
          <w:bCs/>
          <w:sz w:val="22"/>
          <w:szCs w:val="22"/>
        </w:rPr>
      </w:pPr>
      <w:r>
        <w:rPr>
          <w:bCs/>
          <w:sz w:val="22"/>
          <w:szCs w:val="22"/>
        </w:rPr>
        <w:t xml:space="preserve">Naomi Farr. (2020). </w:t>
      </w:r>
      <w:r w:rsidRPr="00045742">
        <w:rPr>
          <w:bCs/>
          <w:i/>
          <w:iCs/>
          <w:sz w:val="22"/>
          <w:szCs w:val="22"/>
        </w:rPr>
        <w:t>Now more than ever books! Books! Books</w:t>
      </w:r>
      <w:r>
        <w:rPr>
          <w:bCs/>
          <w:i/>
          <w:iCs/>
          <w:sz w:val="22"/>
          <w:szCs w:val="22"/>
        </w:rPr>
        <w:t xml:space="preserve">! </w:t>
      </w:r>
      <w:r>
        <w:rPr>
          <w:bCs/>
          <w:sz w:val="22"/>
          <w:szCs w:val="22"/>
        </w:rPr>
        <w:t xml:space="preserve">Available at: </w:t>
      </w:r>
      <w:hyperlink r:id="rId17" w:anchor="1" w:history="1">
        <w:r w:rsidRPr="00045742">
          <w:rPr>
            <w:rStyle w:val="Hyperlink"/>
            <w:bCs/>
            <w:sz w:val="22"/>
            <w:szCs w:val="22"/>
          </w:rPr>
          <w:t>Reading Can Help Reduce Stress, Anxiety, and More (greatist.com)</w:t>
        </w:r>
      </w:hyperlink>
      <w:r>
        <w:rPr>
          <w:bCs/>
          <w:sz w:val="22"/>
          <w:szCs w:val="22"/>
        </w:rPr>
        <w:t>. [Assessed 10</w:t>
      </w:r>
      <w:r w:rsidRPr="00045742">
        <w:rPr>
          <w:bCs/>
          <w:sz w:val="22"/>
          <w:szCs w:val="22"/>
          <w:vertAlign w:val="superscript"/>
        </w:rPr>
        <w:t>th</w:t>
      </w:r>
      <w:r>
        <w:rPr>
          <w:bCs/>
          <w:sz w:val="22"/>
          <w:szCs w:val="22"/>
        </w:rPr>
        <w:t xml:space="preserve"> January 2022].</w:t>
      </w:r>
    </w:p>
    <w:p w14:paraId="5E094379" w14:textId="77777777" w:rsidR="004F7BE0" w:rsidRPr="00270EEB" w:rsidRDefault="004F7BE0" w:rsidP="00340E9A">
      <w:pPr>
        <w:ind w:right="237"/>
        <w:jc w:val="both"/>
        <w:rPr>
          <w:sz w:val="24"/>
          <w:szCs w:val="24"/>
        </w:rPr>
      </w:pPr>
    </w:p>
    <w:bookmarkEnd w:id="2"/>
    <w:p w14:paraId="3B855813" w14:textId="77777777" w:rsidR="00FF7784" w:rsidRPr="00270EEB" w:rsidRDefault="00FF7784" w:rsidP="00340E9A">
      <w:pPr>
        <w:ind w:right="237"/>
        <w:jc w:val="both"/>
        <w:rPr>
          <w:sz w:val="24"/>
          <w:szCs w:val="24"/>
        </w:rPr>
      </w:pPr>
    </w:p>
    <w:p w14:paraId="0590AAF8" w14:textId="77777777" w:rsidR="00FF7784" w:rsidRPr="00270EEB" w:rsidRDefault="00FF7784" w:rsidP="00340E9A">
      <w:pPr>
        <w:ind w:right="237"/>
        <w:jc w:val="both"/>
        <w:rPr>
          <w:sz w:val="24"/>
          <w:szCs w:val="24"/>
        </w:rPr>
      </w:pPr>
    </w:p>
    <w:p w14:paraId="19FBAC4F" w14:textId="77777777" w:rsidR="00FF7784" w:rsidRPr="00270EEB" w:rsidRDefault="00FF7784" w:rsidP="00340E9A">
      <w:pPr>
        <w:ind w:right="237"/>
        <w:jc w:val="both"/>
        <w:rPr>
          <w:sz w:val="24"/>
          <w:szCs w:val="24"/>
        </w:rPr>
      </w:pPr>
    </w:p>
    <w:p w14:paraId="670E1FB9" w14:textId="77777777" w:rsidR="00FF7784" w:rsidRPr="00270EEB" w:rsidRDefault="00FF7784" w:rsidP="00340E9A">
      <w:pPr>
        <w:ind w:right="237"/>
        <w:jc w:val="both"/>
        <w:rPr>
          <w:sz w:val="24"/>
          <w:szCs w:val="24"/>
        </w:rPr>
      </w:pPr>
    </w:p>
    <w:p w14:paraId="23E3F1EC" w14:textId="77777777" w:rsidR="00FF7784" w:rsidRPr="00270EEB" w:rsidRDefault="00FF7784" w:rsidP="00340E9A">
      <w:pPr>
        <w:ind w:right="237"/>
        <w:jc w:val="both"/>
        <w:rPr>
          <w:sz w:val="24"/>
          <w:szCs w:val="24"/>
        </w:rPr>
      </w:pPr>
    </w:p>
    <w:p w14:paraId="7AC4ABEB" w14:textId="77777777" w:rsidR="00FF7784" w:rsidRPr="00270EEB" w:rsidRDefault="00FF7784" w:rsidP="00340E9A">
      <w:pPr>
        <w:ind w:right="237"/>
        <w:jc w:val="both"/>
        <w:rPr>
          <w:sz w:val="24"/>
          <w:szCs w:val="24"/>
        </w:rPr>
      </w:pPr>
    </w:p>
    <w:p w14:paraId="6604579F" w14:textId="77777777" w:rsidR="00FF7784" w:rsidRPr="00270EEB" w:rsidRDefault="00FF7784" w:rsidP="00340E9A">
      <w:pPr>
        <w:ind w:right="237"/>
        <w:jc w:val="both"/>
        <w:rPr>
          <w:sz w:val="24"/>
          <w:szCs w:val="24"/>
        </w:rPr>
      </w:pPr>
    </w:p>
    <w:p w14:paraId="4FA25557" w14:textId="77777777" w:rsidR="00FF7784" w:rsidRPr="00270EEB" w:rsidRDefault="00FF7784" w:rsidP="00340E9A">
      <w:pPr>
        <w:ind w:right="237"/>
        <w:jc w:val="both"/>
        <w:rPr>
          <w:sz w:val="24"/>
          <w:szCs w:val="24"/>
        </w:rPr>
      </w:pPr>
    </w:p>
    <w:p w14:paraId="21B0B7A2" w14:textId="77777777" w:rsidR="00FF7784" w:rsidRPr="00270EEB" w:rsidRDefault="00FF7784" w:rsidP="00340E9A">
      <w:pPr>
        <w:ind w:right="237"/>
        <w:jc w:val="both"/>
        <w:rPr>
          <w:sz w:val="24"/>
          <w:szCs w:val="24"/>
        </w:rPr>
      </w:pPr>
    </w:p>
    <w:p w14:paraId="13819134" w14:textId="77777777" w:rsidR="00FF7784" w:rsidRPr="00270EEB" w:rsidRDefault="00FF7784" w:rsidP="00340E9A">
      <w:pPr>
        <w:ind w:right="237"/>
        <w:jc w:val="both"/>
        <w:rPr>
          <w:sz w:val="24"/>
          <w:szCs w:val="24"/>
        </w:rPr>
      </w:pPr>
    </w:p>
    <w:p w14:paraId="6CAC3913" w14:textId="77777777" w:rsidR="00FF7784" w:rsidRPr="00270EEB" w:rsidRDefault="00FF7784" w:rsidP="00340E9A">
      <w:pPr>
        <w:ind w:right="237"/>
        <w:jc w:val="both"/>
        <w:rPr>
          <w:sz w:val="24"/>
          <w:szCs w:val="24"/>
        </w:rPr>
      </w:pPr>
    </w:p>
    <w:p w14:paraId="26168F28" w14:textId="77777777" w:rsidR="00FF7784" w:rsidRPr="00270EEB" w:rsidRDefault="00FF7784" w:rsidP="00340E9A">
      <w:pPr>
        <w:ind w:right="237"/>
        <w:jc w:val="both"/>
        <w:rPr>
          <w:sz w:val="24"/>
          <w:szCs w:val="24"/>
        </w:rPr>
      </w:pPr>
    </w:p>
    <w:p w14:paraId="4A7EB1BF" w14:textId="77777777" w:rsidR="00FF7784" w:rsidRPr="00270EEB" w:rsidRDefault="00FF7784" w:rsidP="00340E9A">
      <w:pPr>
        <w:ind w:right="237"/>
        <w:jc w:val="both"/>
        <w:rPr>
          <w:sz w:val="24"/>
          <w:szCs w:val="24"/>
        </w:rPr>
      </w:pPr>
    </w:p>
    <w:p w14:paraId="7975B969" w14:textId="77777777" w:rsidR="00FF7784" w:rsidRPr="00270EEB" w:rsidRDefault="00FF7784" w:rsidP="00340E9A">
      <w:pPr>
        <w:ind w:right="237"/>
        <w:jc w:val="both"/>
        <w:rPr>
          <w:sz w:val="24"/>
          <w:szCs w:val="24"/>
        </w:rPr>
      </w:pPr>
    </w:p>
    <w:p w14:paraId="3456E6DC" w14:textId="77777777" w:rsidR="00FF7784" w:rsidRPr="00270EEB" w:rsidRDefault="00FF7784" w:rsidP="00340E9A">
      <w:pPr>
        <w:ind w:right="237"/>
        <w:jc w:val="both"/>
        <w:rPr>
          <w:sz w:val="24"/>
          <w:szCs w:val="24"/>
        </w:rPr>
      </w:pPr>
    </w:p>
    <w:p w14:paraId="04E34730" w14:textId="77777777" w:rsidR="00FF7784" w:rsidRPr="00270EEB" w:rsidRDefault="00FF7784" w:rsidP="00340E9A">
      <w:pPr>
        <w:ind w:right="237"/>
        <w:jc w:val="both"/>
        <w:rPr>
          <w:sz w:val="24"/>
          <w:szCs w:val="24"/>
        </w:rPr>
      </w:pPr>
    </w:p>
    <w:p w14:paraId="1E2EB7EF" w14:textId="77777777" w:rsidR="00FF7784" w:rsidRPr="00270EEB" w:rsidRDefault="00FF7784" w:rsidP="00340E9A">
      <w:pPr>
        <w:ind w:right="237"/>
        <w:jc w:val="both"/>
        <w:rPr>
          <w:sz w:val="24"/>
          <w:szCs w:val="24"/>
        </w:rPr>
      </w:pPr>
    </w:p>
    <w:p w14:paraId="015307D9" w14:textId="77777777" w:rsidR="00FF7784" w:rsidRPr="00270EEB" w:rsidRDefault="00FF7784" w:rsidP="00340E9A">
      <w:pPr>
        <w:ind w:right="237"/>
        <w:jc w:val="both"/>
        <w:rPr>
          <w:sz w:val="24"/>
          <w:szCs w:val="24"/>
        </w:rPr>
      </w:pPr>
    </w:p>
    <w:p w14:paraId="6960AFE6" w14:textId="77777777" w:rsidR="00AA666E" w:rsidRPr="00270EEB" w:rsidRDefault="00AA666E" w:rsidP="00340E9A">
      <w:pPr>
        <w:ind w:right="237"/>
        <w:jc w:val="both"/>
        <w:rPr>
          <w:b/>
          <w:sz w:val="24"/>
          <w:szCs w:val="24"/>
        </w:rPr>
      </w:pPr>
    </w:p>
    <w:p w14:paraId="3D4900DE" w14:textId="77777777" w:rsidR="000F7ECD" w:rsidRPr="00270EEB" w:rsidRDefault="000F7ECD" w:rsidP="00340E9A">
      <w:pPr>
        <w:ind w:right="237"/>
        <w:jc w:val="both"/>
        <w:rPr>
          <w:sz w:val="24"/>
          <w:szCs w:val="24"/>
        </w:rPr>
        <w:sectPr w:rsidR="000F7ECD" w:rsidRPr="00270EEB" w:rsidSect="0022001B">
          <w:headerReference w:type="even" r:id="rId18"/>
          <w:headerReference w:type="default" r:id="rId19"/>
          <w:footerReference w:type="even" r:id="rId20"/>
          <w:footerReference w:type="default" r:id="rId21"/>
          <w:headerReference w:type="first" r:id="rId22"/>
          <w:footerReference w:type="first" r:id="rId23"/>
          <w:pgSz w:w="11906" w:h="16838" w:code="9"/>
          <w:pgMar w:top="1440" w:right="1440" w:bottom="1440" w:left="1440" w:header="720" w:footer="720" w:gutter="0"/>
          <w:cols w:space="720"/>
          <w:docGrid w:linePitch="272"/>
        </w:sectPr>
      </w:pPr>
    </w:p>
    <w:p w14:paraId="21DAD219" w14:textId="77777777" w:rsidR="0011237D" w:rsidRDefault="1717EFC7" w:rsidP="0011237D">
      <w:pPr>
        <w:ind w:right="237"/>
        <w:jc w:val="center"/>
        <w:rPr>
          <w:color w:val="auto"/>
          <w:sz w:val="22"/>
          <w:szCs w:val="22"/>
        </w:rPr>
      </w:pPr>
      <w:r w:rsidRPr="1717EFC7">
        <w:rPr>
          <w:b/>
          <w:bCs/>
          <w:color w:val="auto"/>
          <w:sz w:val="22"/>
          <w:szCs w:val="22"/>
        </w:rPr>
        <w:lastRenderedPageBreak/>
        <w:t>Task 2</w:t>
      </w:r>
      <w:r w:rsidR="0011237D">
        <w:rPr>
          <w:b/>
          <w:bCs/>
          <w:color w:val="auto"/>
          <w:sz w:val="22"/>
          <w:szCs w:val="22"/>
        </w:rPr>
        <w:t xml:space="preserve"> (Component 1)</w:t>
      </w:r>
    </w:p>
    <w:p w14:paraId="2C6CE68E" w14:textId="0F2537D0" w:rsidR="1717EFC7" w:rsidRDefault="1717EFC7" w:rsidP="1717EFC7">
      <w:pPr>
        <w:ind w:right="237"/>
        <w:jc w:val="center"/>
        <w:rPr>
          <w:color w:val="auto"/>
          <w:sz w:val="22"/>
          <w:szCs w:val="22"/>
        </w:rPr>
      </w:pPr>
    </w:p>
    <w:p w14:paraId="47BC161B" w14:textId="5E2C0F14" w:rsidR="5848403C" w:rsidRDefault="5848403C" w:rsidP="5848403C">
      <w:pPr>
        <w:ind w:right="237"/>
        <w:jc w:val="center"/>
        <w:rPr>
          <w:b/>
          <w:bCs/>
          <w:sz w:val="24"/>
          <w:szCs w:val="24"/>
        </w:rPr>
      </w:pPr>
    </w:p>
    <w:p w14:paraId="57466BD7" w14:textId="77777777" w:rsidR="004046F0" w:rsidRPr="00270EEB" w:rsidRDefault="004046F0" w:rsidP="00340E9A">
      <w:pPr>
        <w:ind w:right="237"/>
        <w:jc w:val="both"/>
        <w:rPr>
          <w:b/>
          <w:sz w:val="24"/>
          <w:szCs w:val="24"/>
        </w:rPr>
      </w:pPr>
    </w:p>
    <w:p w14:paraId="58046183" w14:textId="77777777" w:rsidR="00E50EF8" w:rsidRDefault="00E50EF8" w:rsidP="00340E9A">
      <w:pPr>
        <w:ind w:right="237"/>
        <w:jc w:val="both"/>
        <w:rPr>
          <w:b/>
          <w:color w:val="auto"/>
          <w:sz w:val="24"/>
          <w:szCs w:val="24"/>
        </w:rPr>
      </w:pPr>
      <w:r>
        <w:rPr>
          <w:b/>
          <w:color w:val="auto"/>
          <w:sz w:val="24"/>
          <w:szCs w:val="24"/>
        </w:rPr>
        <w:t xml:space="preserve">Relevant areas of the National Policing Curriculum: </w:t>
      </w:r>
    </w:p>
    <w:p w14:paraId="03370767" w14:textId="60B7DDB2" w:rsidR="00025650" w:rsidRPr="00865008" w:rsidRDefault="003A2F82" w:rsidP="00340E9A">
      <w:pPr>
        <w:ind w:right="237"/>
        <w:jc w:val="both"/>
        <w:rPr>
          <w:b/>
          <w:color w:val="auto"/>
          <w:sz w:val="24"/>
          <w:szCs w:val="24"/>
        </w:rPr>
      </w:pPr>
      <w:r>
        <w:rPr>
          <w:b/>
          <w:color w:val="auto"/>
          <w:sz w:val="24"/>
          <w:szCs w:val="24"/>
        </w:rPr>
        <w:t>Vulnerability and risk</w:t>
      </w:r>
      <w:r w:rsidR="00E50EF8">
        <w:rPr>
          <w:b/>
          <w:color w:val="auto"/>
          <w:sz w:val="24"/>
          <w:szCs w:val="24"/>
        </w:rPr>
        <w:t xml:space="preserve">, understanding the police constable role, communication skills, </w:t>
      </w:r>
      <w:r w:rsidR="00D77A04">
        <w:rPr>
          <w:b/>
          <w:color w:val="auto"/>
          <w:sz w:val="24"/>
          <w:szCs w:val="24"/>
        </w:rPr>
        <w:t>decision making and discretion, public protection.</w:t>
      </w:r>
    </w:p>
    <w:p w14:paraId="06059EE8" w14:textId="77777777" w:rsidR="00712E6F" w:rsidRPr="00270EEB" w:rsidRDefault="00712E6F" w:rsidP="00340E9A">
      <w:pPr>
        <w:ind w:right="237"/>
        <w:jc w:val="both"/>
        <w:rPr>
          <w:sz w:val="24"/>
          <w:szCs w:val="24"/>
        </w:rPr>
      </w:pPr>
    </w:p>
    <w:p w14:paraId="71239A69" w14:textId="019BCD62" w:rsidR="00025650" w:rsidRPr="00270EEB" w:rsidRDefault="007C705D" w:rsidP="00340E9A">
      <w:pPr>
        <w:ind w:right="237"/>
        <w:jc w:val="both"/>
        <w:rPr>
          <w:sz w:val="24"/>
          <w:szCs w:val="24"/>
        </w:rPr>
      </w:pPr>
      <w:r w:rsidRPr="000B1E96">
        <w:rPr>
          <w:sz w:val="24"/>
          <w:szCs w:val="24"/>
        </w:rPr>
        <w:t>You</w:t>
      </w:r>
      <w:r w:rsidR="00025650" w:rsidRPr="000B1E96">
        <w:rPr>
          <w:sz w:val="24"/>
          <w:szCs w:val="24"/>
        </w:rPr>
        <w:t xml:space="preserve"> must choose </w:t>
      </w:r>
      <w:r w:rsidR="00025650" w:rsidRPr="000B1E96">
        <w:rPr>
          <w:b/>
          <w:sz w:val="24"/>
          <w:szCs w:val="24"/>
          <w:u w:val="single"/>
        </w:rPr>
        <w:t xml:space="preserve">a </w:t>
      </w:r>
      <w:r w:rsidR="00843EBA">
        <w:rPr>
          <w:b/>
          <w:sz w:val="24"/>
          <w:szCs w:val="24"/>
          <w:u w:val="single"/>
        </w:rPr>
        <w:t>policing</w:t>
      </w:r>
      <w:r w:rsidR="00025650" w:rsidRPr="000B1E96">
        <w:rPr>
          <w:b/>
          <w:sz w:val="24"/>
          <w:szCs w:val="24"/>
          <w:u w:val="single"/>
        </w:rPr>
        <w:t xml:space="preserve"> incident</w:t>
      </w:r>
      <w:r w:rsidR="00712E6F">
        <w:rPr>
          <w:b/>
          <w:sz w:val="24"/>
          <w:szCs w:val="24"/>
          <w:u w:val="single"/>
        </w:rPr>
        <w:t xml:space="preserve"> </w:t>
      </w:r>
      <w:r w:rsidR="00712E6F" w:rsidRPr="00712E6F">
        <w:rPr>
          <w:sz w:val="24"/>
          <w:szCs w:val="24"/>
        </w:rPr>
        <w:t xml:space="preserve">in </w:t>
      </w:r>
      <w:r w:rsidRPr="000B1E96">
        <w:rPr>
          <w:sz w:val="24"/>
          <w:szCs w:val="24"/>
        </w:rPr>
        <w:t xml:space="preserve">which you </w:t>
      </w:r>
      <w:r w:rsidR="00712E6F">
        <w:rPr>
          <w:sz w:val="24"/>
          <w:szCs w:val="24"/>
        </w:rPr>
        <w:t>played a role</w:t>
      </w:r>
      <w:r w:rsidRPr="000B1E96">
        <w:rPr>
          <w:sz w:val="24"/>
          <w:szCs w:val="24"/>
        </w:rPr>
        <w:t xml:space="preserve"> </w:t>
      </w:r>
      <w:r w:rsidR="00025650" w:rsidRPr="000B1E96">
        <w:rPr>
          <w:sz w:val="24"/>
          <w:szCs w:val="24"/>
        </w:rPr>
        <w:t>with a</w:t>
      </w:r>
      <w:r w:rsidR="00712E6F">
        <w:rPr>
          <w:sz w:val="24"/>
          <w:szCs w:val="24"/>
        </w:rPr>
        <w:t>n offender/</w:t>
      </w:r>
      <w:r w:rsidR="00025650" w:rsidRPr="000B1E96">
        <w:rPr>
          <w:sz w:val="24"/>
          <w:szCs w:val="24"/>
        </w:rPr>
        <w:t>service</w:t>
      </w:r>
      <w:r w:rsidR="00025650" w:rsidRPr="000B1E96">
        <w:rPr>
          <w:b/>
          <w:sz w:val="24"/>
          <w:szCs w:val="24"/>
        </w:rPr>
        <w:t xml:space="preserve"> </w:t>
      </w:r>
      <w:r w:rsidR="00025650" w:rsidRPr="000B1E96">
        <w:rPr>
          <w:sz w:val="24"/>
          <w:szCs w:val="24"/>
        </w:rPr>
        <w:t xml:space="preserve">user/victim and </w:t>
      </w:r>
      <w:r w:rsidRPr="005169D1">
        <w:rPr>
          <w:sz w:val="24"/>
          <w:szCs w:val="24"/>
        </w:rPr>
        <w:t>reflect</w:t>
      </w:r>
      <w:r w:rsidRPr="000B1E96">
        <w:rPr>
          <w:sz w:val="24"/>
          <w:szCs w:val="24"/>
        </w:rPr>
        <w:t xml:space="preserve"> on what happened</w:t>
      </w:r>
      <w:r w:rsidR="00025650" w:rsidRPr="000B1E96">
        <w:rPr>
          <w:sz w:val="24"/>
          <w:szCs w:val="24"/>
        </w:rPr>
        <w:t xml:space="preserve">. </w:t>
      </w:r>
    </w:p>
    <w:p w14:paraId="7DE79D7D" w14:textId="77777777" w:rsidR="00025650" w:rsidRPr="00270EEB" w:rsidRDefault="00025650" w:rsidP="00340E9A">
      <w:pPr>
        <w:ind w:right="237"/>
        <w:jc w:val="both"/>
        <w:rPr>
          <w:sz w:val="24"/>
          <w:szCs w:val="24"/>
        </w:rPr>
      </w:pPr>
    </w:p>
    <w:p w14:paraId="03F912AE" w14:textId="77777777" w:rsidR="00025650" w:rsidRPr="00270EEB" w:rsidRDefault="00025650" w:rsidP="00340E9A">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8171E4" w:rsidRPr="00270EEB" w14:paraId="5C20A79B" w14:textId="77777777" w:rsidTr="1C1DBF4D">
        <w:tc>
          <w:tcPr>
            <w:tcW w:w="10188" w:type="dxa"/>
            <w:shd w:val="clear" w:color="auto" w:fill="auto"/>
          </w:tcPr>
          <w:p w14:paraId="5F62A68F" w14:textId="082ACCDC" w:rsidR="00025650" w:rsidRDefault="00025650" w:rsidP="5848403C">
            <w:pPr>
              <w:ind w:right="237"/>
              <w:rPr>
                <w:sz w:val="24"/>
                <w:szCs w:val="24"/>
              </w:rPr>
            </w:pPr>
          </w:p>
          <w:p w14:paraId="30EDC12A" w14:textId="2C183A28" w:rsidR="00D77A04" w:rsidRPr="00270EEB" w:rsidRDefault="5848403C" w:rsidP="5848403C">
            <w:pPr>
              <w:ind w:right="237"/>
              <w:jc w:val="both"/>
              <w:rPr>
                <w:sz w:val="24"/>
                <w:szCs w:val="24"/>
              </w:rPr>
            </w:pPr>
            <w:r w:rsidRPr="5848403C">
              <w:rPr>
                <w:b/>
                <w:bCs/>
                <w:sz w:val="24"/>
                <w:szCs w:val="24"/>
              </w:rPr>
              <w:t>Give a brief description</w:t>
            </w:r>
            <w:r w:rsidRPr="5848403C">
              <w:rPr>
                <w:sz w:val="24"/>
                <w:szCs w:val="24"/>
              </w:rPr>
              <w:t xml:space="preserve"> of the incident including social and legislative contexts and any relevant cultural, ethnicity and language issues. </w:t>
            </w:r>
          </w:p>
          <w:p w14:paraId="20143917" w14:textId="77777777" w:rsidR="00025650" w:rsidRDefault="00025650" w:rsidP="5848403C">
            <w:pPr>
              <w:ind w:right="237"/>
              <w:rPr>
                <w:sz w:val="24"/>
                <w:szCs w:val="24"/>
              </w:rPr>
            </w:pPr>
          </w:p>
          <w:p w14:paraId="36256C69" w14:textId="3A6AA6DC" w:rsidR="00417925" w:rsidRDefault="5848403C" w:rsidP="5848403C">
            <w:pPr>
              <w:ind w:right="237"/>
              <w:jc w:val="both"/>
              <w:rPr>
                <w:sz w:val="24"/>
                <w:szCs w:val="24"/>
              </w:rPr>
            </w:pPr>
            <w:r w:rsidRPr="5848403C">
              <w:rPr>
                <w:b/>
                <w:bCs/>
                <w:sz w:val="24"/>
                <w:szCs w:val="24"/>
              </w:rPr>
              <w:t>Review</w:t>
            </w:r>
            <w:r w:rsidRPr="5848403C">
              <w:rPr>
                <w:sz w:val="24"/>
                <w:szCs w:val="24"/>
              </w:rPr>
              <w:t xml:space="preserve"> the fundamental elements of effective communication used (verbal, non-verbal, active listening skills, open and closed questions, building rapport and negotiation skills).</w:t>
            </w:r>
          </w:p>
          <w:p w14:paraId="67106D69" w14:textId="77777777" w:rsidR="00417925" w:rsidRDefault="00417925" w:rsidP="5848403C">
            <w:pPr>
              <w:ind w:right="237"/>
              <w:jc w:val="both"/>
              <w:rPr>
                <w:sz w:val="24"/>
                <w:szCs w:val="24"/>
              </w:rPr>
            </w:pPr>
          </w:p>
          <w:p w14:paraId="07EE8469" w14:textId="2B2F24C5" w:rsidR="00D77A04" w:rsidRDefault="5848403C" w:rsidP="5848403C">
            <w:pPr>
              <w:ind w:right="237"/>
              <w:jc w:val="both"/>
              <w:rPr>
                <w:sz w:val="24"/>
                <w:szCs w:val="24"/>
              </w:rPr>
            </w:pPr>
            <w:r w:rsidRPr="5848403C">
              <w:rPr>
                <w:b/>
                <w:bCs/>
                <w:sz w:val="24"/>
                <w:szCs w:val="24"/>
              </w:rPr>
              <w:t xml:space="preserve">Explain </w:t>
            </w:r>
            <w:r w:rsidRPr="5848403C">
              <w:rPr>
                <w:sz w:val="24"/>
                <w:szCs w:val="24"/>
              </w:rPr>
              <w:t xml:space="preserve">your considerations in relation to vulnerability and your responsibilities for safeguarding individuals involved. Outline the police role in managing these factors to reduce risk. (Consider the personal vulnerabilities of the individuals involved, including situational/environmental factors that can result in risk or harm). </w:t>
            </w:r>
          </w:p>
          <w:p w14:paraId="7E9F2456" w14:textId="3A41E04B" w:rsidR="00417925" w:rsidRDefault="00417925" w:rsidP="5848403C">
            <w:pPr>
              <w:ind w:right="237"/>
              <w:jc w:val="both"/>
              <w:rPr>
                <w:sz w:val="24"/>
                <w:szCs w:val="24"/>
              </w:rPr>
            </w:pPr>
          </w:p>
          <w:p w14:paraId="55DDD0A4" w14:textId="71E07F32" w:rsidR="00417925" w:rsidRPr="00270EEB" w:rsidRDefault="5848403C" w:rsidP="5848403C">
            <w:pPr>
              <w:ind w:right="237"/>
              <w:jc w:val="both"/>
              <w:rPr>
                <w:sz w:val="24"/>
                <w:szCs w:val="24"/>
              </w:rPr>
            </w:pPr>
            <w:r w:rsidRPr="5848403C">
              <w:rPr>
                <w:sz w:val="24"/>
                <w:szCs w:val="24"/>
              </w:rPr>
              <w:t>Your reflection must illustrate your understanding and application of core principles of ethics, equality, diversity and human rights, as well as any relevant Code of Practice considerations, culturally sensitive practice and language preference.</w:t>
            </w:r>
          </w:p>
          <w:p w14:paraId="3FA823A9" w14:textId="77777777" w:rsidR="00C7108B" w:rsidRPr="00270EEB" w:rsidRDefault="00C7108B" w:rsidP="5848403C">
            <w:pPr>
              <w:ind w:right="237"/>
              <w:jc w:val="both"/>
              <w:rPr>
                <w:sz w:val="24"/>
                <w:szCs w:val="24"/>
              </w:rPr>
            </w:pPr>
          </w:p>
          <w:p w14:paraId="306CE1D6" w14:textId="7CC4D92A" w:rsidR="008171E4" w:rsidRPr="00270EEB" w:rsidRDefault="5848403C" w:rsidP="5848403C">
            <w:pPr>
              <w:ind w:right="237"/>
              <w:jc w:val="both"/>
              <w:rPr>
                <w:sz w:val="24"/>
                <w:szCs w:val="24"/>
              </w:rPr>
            </w:pPr>
            <w:r w:rsidRPr="1C1DBF4D">
              <w:rPr>
                <w:sz w:val="24"/>
                <w:szCs w:val="24"/>
              </w:rPr>
              <w:t>1</w:t>
            </w:r>
            <w:r w:rsidR="51AF3244" w:rsidRPr="1C1DBF4D">
              <w:rPr>
                <w:sz w:val="24"/>
                <w:szCs w:val="24"/>
              </w:rPr>
              <w:t>250</w:t>
            </w:r>
            <w:r w:rsidRPr="1C1DBF4D">
              <w:rPr>
                <w:sz w:val="24"/>
                <w:szCs w:val="24"/>
              </w:rPr>
              <w:t xml:space="preserve"> words </w:t>
            </w:r>
            <w:r w:rsidRPr="1C1DBF4D">
              <w:rPr>
                <w:i/>
                <w:iCs/>
                <w:sz w:val="24"/>
                <w:szCs w:val="24"/>
              </w:rPr>
              <w:t>(+/- 10%: include your actual word count at the end of each section)</w:t>
            </w:r>
          </w:p>
        </w:tc>
      </w:tr>
    </w:tbl>
    <w:p w14:paraId="065F8C31" w14:textId="25BDD33B" w:rsidR="1626479C" w:rsidRDefault="1626479C"/>
    <w:p w14:paraId="6A5EE498" w14:textId="71FE9AC2" w:rsidR="44BCD504" w:rsidRDefault="44BCD504"/>
    <w:p w14:paraId="6BCACF7B" w14:textId="77777777" w:rsidR="00AA666E" w:rsidRPr="00270EEB" w:rsidRDefault="00AA666E" w:rsidP="00340E9A">
      <w:pPr>
        <w:ind w:right="237"/>
        <w:jc w:val="both"/>
        <w:rPr>
          <w:sz w:val="24"/>
          <w:szCs w:val="24"/>
        </w:rPr>
      </w:pPr>
    </w:p>
    <w:p w14:paraId="5E868A48" w14:textId="75539AC1" w:rsidR="00450C83" w:rsidRDefault="00450C83" w:rsidP="00340E9A">
      <w:pPr>
        <w:ind w:right="237"/>
        <w:jc w:val="both"/>
        <w:rPr>
          <w:b/>
          <w:sz w:val="24"/>
          <w:szCs w:val="24"/>
        </w:rPr>
      </w:pPr>
      <w:r w:rsidRPr="00450C83">
        <w:rPr>
          <w:b/>
          <w:sz w:val="24"/>
          <w:szCs w:val="24"/>
        </w:rPr>
        <w:t>ANSWER:</w:t>
      </w:r>
    </w:p>
    <w:p w14:paraId="2364D267" w14:textId="6DE88FA8" w:rsidR="004F7BE0" w:rsidRDefault="004F7BE0" w:rsidP="00340E9A">
      <w:pPr>
        <w:ind w:right="237"/>
        <w:jc w:val="both"/>
        <w:rPr>
          <w:b/>
          <w:sz w:val="24"/>
          <w:szCs w:val="24"/>
        </w:rPr>
      </w:pPr>
    </w:p>
    <w:p w14:paraId="71D6B103" w14:textId="77777777" w:rsidR="004F7BE0" w:rsidRPr="004F7BE0" w:rsidRDefault="004F7BE0" w:rsidP="004F7BE0">
      <w:pPr>
        <w:spacing w:line="360" w:lineRule="auto"/>
        <w:jc w:val="both"/>
        <w:textAlignment w:val="auto"/>
        <w:rPr>
          <w:sz w:val="22"/>
          <w:szCs w:val="22"/>
        </w:rPr>
      </w:pPr>
      <w:r w:rsidRPr="004F7BE0">
        <w:rPr>
          <w:sz w:val="22"/>
          <w:szCs w:val="22"/>
        </w:rPr>
        <w:t xml:space="preserve">Within this task, the fundamental elements of effective communication in policing will be focussed on and I will draw upon a policing experience I played a role in during my tutorship. Police protocols and measures will be discussed in relation to the incident I will be describing. The College of Policing (2013) state that “effective communication shapes service delivery towards the needs of the public” and all police officers should use a variety of ways to communicate proportionately to the needs of the different communities they work with. Communication is a broad term and includes different ways of how to interact for example, actively listening to people’s views and ideas and acting upon them in a way that improves police performance and service delivery (The College of Policing, 2013). Other fundamental </w:t>
      </w:r>
      <w:r w:rsidRPr="004F7BE0">
        <w:rPr>
          <w:sz w:val="22"/>
          <w:szCs w:val="22"/>
        </w:rPr>
        <w:lastRenderedPageBreak/>
        <w:t>elements of communication include verbal and non-verbal actions, use of open and closed questions, building rapport and use of negotiation skills.</w:t>
      </w:r>
    </w:p>
    <w:p w14:paraId="5451B953" w14:textId="77777777" w:rsidR="004F7BE0" w:rsidRPr="004F7BE0" w:rsidRDefault="004F7BE0" w:rsidP="004F7BE0">
      <w:pPr>
        <w:spacing w:line="360" w:lineRule="auto"/>
        <w:jc w:val="both"/>
        <w:textAlignment w:val="auto"/>
        <w:rPr>
          <w:sz w:val="22"/>
          <w:szCs w:val="22"/>
        </w:rPr>
      </w:pPr>
    </w:p>
    <w:p w14:paraId="5E3F7B18" w14:textId="77777777" w:rsidR="004F7BE0" w:rsidRPr="004F7BE0" w:rsidRDefault="004F7BE0" w:rsidP="004F7BE0">
      <w:pPr>
        <w:spacing w:line="360" w:lineRule="auto"/>
        <w:jc w:val="both"/>
        <w:textAlignment w:val="auto"/>
        <w:rPr>
          <w:rFonts w:eastAsia="Calibri"/>
          <w:sz w:val="22"/>
          <w:szCs w:val="22"/>
        </w:rPr>
      </w:pPr>
      <w:r w:rsidRPr="004F7BE0">
        <w:rPr>
          <w:rFonts w:eastAsia="Calibri"/>
          <w:sz w:val="22"/>
          <w:szCs w:val="22"/>
        </w:rPr>
        <w:t>This policing incident relates to a</w:t>
      </w:r>
      <w:r w:rsidRPr="004F7BE0">
        <w:rPr>
          <w:sz w:val="22"/>
          <w:szCs w:val="22"/>
        </w:rPr>
        <w:t xml:space="preserve"> domestic common assault, whereby a female was being mentally, physically, and sexually abused by her husband, which resulted in me having to arrest the husband. He was arrested </w:t>
      </w:r>
      <w:r w:rsidRPr="004F7BE0">
        <w:rPr>
          <w:rFonts w:eastAsia="Calibri"/>
          <w:sz w:val="22"/>
          <w:szCs w:val="22"/>
        </w:rPr>
        <w:t xml:space="preserve">under Section 39 of the Criminal Justice Act 1988, whereby common assault is defined as: “it is an offence for any person to unlawfully assault or beat another” (Gov.uk, 1988). An incident was reported by a concerned neighbour who reported to hear shouting, screaming, and crying. She also explained that this had happened on a few occasions previously. The neighbour’s concern was that they knew there was a Polish family of four living there and was concerned for the welfare of the children. </w:t>
      </w:r>
    </w:p>
    <w:p w14:paraId="44622EAC" w14:textId="77777777" w:rsidR="004F7BE0" w:rsidRPr="004F7BE0" w:rsidRDefault="004F7BE0" w:rsidP="004F7BE0">
      <w:pPr>
        <w:spacing w:line="360" w:lineRule="auto"/>
        <w:jc w:val="both"/>
        <w:textAlignment w:val="auto"/>
        <w:rPr>
          <w:rFonts w:eastAsia="Calibri"/>
          <w:sz w:val="22"/>
          <w:szCs w:val="22"/>
        </w:rPr>
      </w:pPr>
    </w:p>
    <w:p w14:paraId="05A545FE" w14:textId="77777777" w:rsidR="004F7BE0" w:rsidRPr="004F7BE0" w:rsidRDefault="004F7BE0" w:rsidP="004F7BE0">
      <w:pPr>
        <w:spacing w:line="360" w:lineRule="auto"/>
        <w:jc w:val="both"/>
        <w:textAlignment w:val="auto"/>
        <w:rPr>
          <w:rFonts w:eastAsia="Calibri"/>
          <w:sz w:val="22"/>
          <w:szCs w:val="22"/>
        </w:rPr>
      </w:pPr>
      <w:r w:rsidRPr="004F7BE0">
        <w:rPr>
          <w:rFonts w:eastAsia="Calibri"/>
          <w:sz w:val="22"/>
          <w:szCs w:val="22"/>
        </w:rPr>
        <w:t>On arrival to the property, myself and my male colleague knocked the door and a male answered appearing to be trying to act surprised at why we were there. However, my instinct made me wonder that he knew why we were there. We explained that a call had been made reporting of a disturbance at the property and we asked who was present inside. He reported that his wife and two children were there. When we asked to enter the property, he looked reluctant but agreed. When entering the living area, there was a female and two young children that were approximately aged five and three years. The female appeared to be upset, scared, and had significant facial injuries that were visible. I knew at this point that I needed to be mindful of my communication skills to allow the female and children to feel safe. I did not want to add to their fear and tried to comfort them in my manner. I smiled at the children and bent down to their level to check if they were ok.</w:t>
      </w:r>
    </w:p>
    <w:p w14:paraId="307ADC05" w14:textId="77777777" w:rsidR="004F7BE0" w:rsidRPr="004F7BE0" w:rsidRDefault="004F7BE0" w:rsidP="004F7BE0">
      <w:pPr>
        <w:spacing w:line="360" w:lineRule="auto"/>
        <w:jc w:val="both"/>
        <w:textAlignment w:val="auto"/>
        <w:rPr>
          <w:rFonts w:eastAsia="Calibri"/>
          <w:sz w:val="22"/>
          <w:szCs w:val="22"/>
        </w:rPr>
      </w:pPr>
    </w:p>
    <w:p w14:paraId="74576EE0" w14:textId="77777777" w:rsidR="004F7BE0" w:rsidRPr="004F7BE0" w:rsidRDefault="004F7BE0" w:rsidP="004F7BE0">
      <w:pPr>
        <w:spacing w:line="360" w:lineRule="auto"/>
        <w:jc w:val="both"/>
        <w:textAlignment w:val="auto"/>
        <w:rPr>
          <w:rFonts w:eastAsia="Calibri"/>
          <w:sz w:val="22"/>
          <w:szCs w:val="22"/>
        </w:rPr>
      </w:pPr>
      <w:r w:rsidRPr="004F7BE0">
        <w:rPr>
          <w:rFonts w:eastAsia="Calibri"/>
          <w:sz w:val="22"/>
          <w:szCs w:val="22"/>
        </w:rPr>
        <w:t>It became apparent that English was not the females first language, which presented barriers to communication. However, she was able to communicate through use of demonstrating actions that her husband had physically assaulted her. Due to there being a male and female present, myself and my colleague separated them. I then attended to the wife and children, while my colleague dealt with the husband. Our reason for separating them was to safeguard the female and children. Also ensuring that the codes of practice were met. I requested for further back up so the male could be arrested and taken to custody whilst myself and my colleague could concentrate on the female and the children.</w:t>
      </w:r>
    </w:p>
    <w:p w14:paraId="59457704" w14:textId="77777777" w:rsidR="004F7BE0" w:rsidRPr="004F7BE0" w:rsidRDefault="004F7BE0" w:rsidP="004F7BE0">
      <w:pPr>
        <w:spacing w:line="360" w:lineRule="auto"/>
        <w:jc w:val="both"/>
        <w:textAlignment w:val="auto"/>
        <w:rPr>
          <w:rFonts w:eastAsia="Calibri"/>
          <w:sz w:val="22"/>
          <w:szCs w:val="22"/>
        </w:rPr>
      </w:pPr>
    </w:p>
    <w:p w14:paraId="58F3C72B" w14:textId="77777777" w:rsidR="004F7BE0" w:rsidRPr="004F7BE0" w:rsidRDefault="004F7BE0" w:rsidP="004F7BE0">
      <w:pPr>
        <w:spacing w:line="360" w:lineRule="auto"/>
        <w:jc w:val="both"/>
        <w:textAlignment w:val="auto"/>
        <w:rPr>
          <w:sz w:val="22"/>
          <w:szCs w:val="22"/>
        </w:rPr>
      </w:pPr>
      <w:r w:rsidRPr="004F7BE0">
        <w:rPr>
          <w:rFonts w:eastAsia="Calibri"/>
          <w:sz w:val="22"/>
          <w:szCs w:val="22"/>
        </w:rPr>
        <w:t>There were things I needed to act on as soon as I could, the first thing I needed to do was to contact the language line</w:t>
      </w:r>
      <w:r w:rsidRPr="004F7BE0">
        <w:rPr>
          <w:sz w:val="22"/>
          <w:szCs w:val="22"/>
        </w:rPr>
        <w:t xml:space="preserve"> (Language Line Solutions 2020). Language line are an independent professional service that allows us to use a professional translator, remotely. This would assist me to be able to ask the female the questions to know what had been going on with her </w:t>
      </w:r>
      <w:r w:rsidRPr="004F7BE0">
        <w:rPr>
          <w:sz w:val="22"/>
          <w:szCs w:val="22"/>
        </w:rPr>
        <w:lastRenderedPageBreak/>
        <w:t>husband. I went on to ask questions to which she answered that he would physically hit her on a regular basis. The female also went onto say that her family and friends all lived in Poland and that her husband had cut all contact between her and her family and friends so she could not go on to tell them what had been going on. The male had full responsibilities of the finances and would allocate her to £5 a week. The female also stated that she feared for children’s future because they were witnessing violence frequently. The female clearly needed medical attention so myself and my colleague took her to hospital to get checked over. At the hospital I also got in contact with the hospital-based team for the Independent Domestic Violence Advisors (IDVA), they work alongside police and can act as risk assessors and plan out what’s the safest environment for the vulnerable women for an example a refuge placement for her.</w:t>
      </w:r>
    </w:p>
    <w:p w14:paraId="1B2C99FC" w14:textId="77777777" w:rsidR="004F7BE0" w:rsidRPr="004F7BE0" w:rsidRDefault="004F7BE0" w:rsidP="004F7BE0">
      <w:pPr>
        <w:spacing w:line="360" w:lineRule="auto"/>
        <w:ind w:right="238"/>
        <w:jc w:val="both"/>
        <w:rPr>
          <w:sz w:val="22"/>
          <w:szCs w:val="22"/>
        </w:rPr>
      </w:pPr>
    </w:p>
    <w:p w14:paraId="191C1877" w14:textId="77777777" w:rsidR="004F7BE0" w:rsidRPr="004F7BE0" w:rsidRDefault="004F7BE0" w:rsidP="004F7BE0">
      <w:pPr>
        <w:spacing w:line="360" w:lineRule="auto"/>
        <w:ind w:right="238"/>
        <w:jc w:val="both"/>
        <w:rPr>
          <w:sz w:val="22"/>
          <w:szCs w:val="22"/>
        </w:rPr>
      </w:pPr>
      <w:r w:rsidRPr="004F7BE0">
        <w:rPr>
          <w:sz w:val="22"/>
          <w:szCs w:val="22"/>
        </w:rPr>
        <w:t>A risk assessment was done by the IDVA, and the female stated that she would like to go to the refuge, as she did not feel safe with her husband because of the domestic abuse and coercive control, she was experiencing. The domestic abuse presented itself with the husband physically hitting and pushing her and the coercive control presented itself with her husband not allowing her to leave the house unless she was with him. He was also in control of all the finances, and she did not have any access to the bank account, her name was not on any of the bills also her name was not on the mortgage either. All these factors support the definition of domestic abuse and coercive control as explained in (Women’s Aid, 2019).</w:t>
      </w:r>
    </w:p>
    <w:p w14:paraId="65E33E62" w14:textId="77777777" w:rsidR="004F7BE0" w:rsidRPr="004F7BE0" w:rsidRDefault="004F7BE0" w:rsidP="004F7BE0">
      <w:pPr>
        <w:spacing w:line="360" w:lineRule="auto"/>
        <w:jc w:val="both"/>
        <w:textAlignment w:val="auto"/>
        <w:rPr>
          <w:rFonts w:eastAsia="Calibri"/>
          <w:sz w:val="22"/>
          <w:szCs w:val="22"/>
        </w:rPr>
      </w:pPr>
    </w:p>
    <w:p w14:paraId="59DD156F" w14:textId="77777777" w:rsidR="004F7BE0" w:rsidRPr="004F7BE0" w:rsidRDefault="004F7BE0" w:rsidP="004F7BE0">
      <w:pPr>
        <w:spacing w:line="360" w:lineRule="auto"/>
        <w:ind w:right="237"/>
        <w:jc w:val="both"/>
        <w:rPr>
          <w:sz w:val="22"/>
          <w:szCs w:val="22"/>
        </w:rPr>
      </w:pPr>
      <w:r w:rsidRPr="004F7BE0">
        <w:rPr>
          <w:sz w:val="22"/>
          <w:szCs w:val="22"/>
        </w:rPr>
        <w:t xml:space="preserve">It was clear to see that the victim was extremely vulnerable, due to her having no family in the area for support, her husband isolating her from society and any organisations that may discover the extent of his abuse. I decided that the safest option for the female was to take her back to the property, for her to be able to gather hers and her children’s personal belongings. Then we took them to her chosen refuge which was out of district. This ensured continuity and for filled safeguarding measures and built on the relationship and trust that I had established with the vulnerable women during my duties. </w:t>
      </w:r>
    </w:p>
    <w:p w14:paraId="118C2961" w14:textId="77777777" w:rsidR="004F7BE0" w:rsidRPr="004F7BE0" w:rsidRDefault="004F7BE0" w:rsidP="004F7BE0">
      <w:pPr>
        <w:spacing w:line="360" w:lineRule="auto"/>
        <w:ind w:right="237"/>
        <w:jc w:val="both"/>
        <w:rPr>
          <w:sz w:val="22"/>
          <w:szCs w:val="22"/>
        </w:rPr>
      </w:pPr>
    </w:p>
    <w:p w14:paraId="491C30D9" w14:textId="77777777" w:rsidR="004F7BE0" w:rsidRPr="004F7BE0" w:rsidRDefault="004F7BE0" w:rsidP="004F7BE0">
      <w:pPr>
        <w:spacing w:line="360" w:lineRule="auto"/>
        <w:ind w:right="237"/>
        <w:jc w:val="both"/>
        <w:rPr>
          <w:sz w:val="22"/>
          <w:szCs w:val="22"/>
        </w:rPr>
      </w:pPr>
      <w:r w:rsidRPr="004F7BE0">
        <w:rPr>
          <w:sz w:val="22"/>
          <w:szCs w:val="22"/>
        </w:rPr>
        <w:t>It was important that the female was made aware of her human rights and that they were upheld. The United Nations (n/d) explains human rights as “…rights inherent to all human beings, regardless of race, sex, nationality, ethnicity, language, religion, or any other status”. I ensured this by enabling the victim to speak in her first language via language line, and have access to medical care, safeguarding her and her children. Also, being sensitive to any religious requirements she had. Furthermore, conducting interviews and statements in the victims first language, ensuring she understood what was happening and why.</w:t>
      </w:r>
    </w:p>
    <w:p w14:paraId="598AE107" w14:textId="77777777" w:rsidR="004F7BE0" w:rsidRPr="004F7BE0" w:rsidRDefault="004F7BE0" w:rsidP="004F7BE0">
      <w:pPr>
        <w:spacing w:line="360" w:lineRule="auto"/>
        <w:ind w:right="237"/>
        <w:jc w:val="both"/>
        <w:rPr>
          <w:sz w:val="22"/>
          <w:szCs w:val="22"/>
        </w:rPr>
      </w:pPr>
      <w:r w:rsidRPr="004F7BE0">
        <w:rPr>
          <w:sz w:val="22"/>
          <w:szCs w:val="22"/>
        </w:rPr>
        <w:lastRenderedPageBreak/>
        <w:t xml:space="preserve">On reflection of this incident, I realise that by me using an alternative means of communication I was able to perform my duties better which benefitted the victim and her children. I also feel that by the victim gaining an understanding of her human rights, it showed the victim that I respected and heard her wishes and cultural beliefs. It is possible that my actions have helped her to feel more empowered to control her own life independently and do what is in the best interests of her and her children. </w:t>
      </w:r>
    </w:p>
    <w:p w14:paraId="3FE7AE79" w14:textId="77777777" w:rsidR="004F7BE0" w:rsidRPr="004F7BE0" w:rsidRDefault="004F7BE0" w:rsidP="004F7BE0">
      <w:pPr>
        <w:spacing w:line="360" w:lineRule="auto"/>
        <w:ind w:right="237"/>
        <w:jc w:val="both"/>
        <w:rPr>
          <w:b/>
        </w:rPr>
      </w:pPr>
    </w:p>
    <w:p w14:paraId="361D2522" w14:textId="77777777" w:rsidR="004F7BE0" w:rsidRPr="004F7BE0" w:rsidRDefault="004F7BE0" w:rsidP="004F7BE0">
      <w:pPr>
        <w:spacing w:line="360" w:lineRule="auto"/>
        <w:jc w:val="both"/>
        <w:textAlignment w:val="auto"/>
        <w:rPr>
          <w:b/>
          <w:sz w:val="22"/>
          <w:szCs w:val="22"/>
          <w:lang w:eastAsia="zh-TW"/>
        </w:rPr>
      </w:pPr>
      <w:r w:rsidRPr="004F7BE0">
        <w:rPr>
          <w:b/>
          <w:sz w:val="22"/>
          <w:szCs w:val="22"/>
          <w:lang w:eastAsia="zh-TW"/>
        </w:rPr>
        <w:t>WORDCOUNT - 1223</w:t>
      </w:r>
    </w:p>
    <w:p w14:paraId="172666A4" w14:textId="77777777" w:rsidR="004F7BE0" w:rsidRPr="004F7BE0" w:rsidRDefault="004F7BE0" w:rsidP="004F7BE0">
      <w:pPr>
        <w:spacing w:line="360" w:lineRule="auto"/>
        <w:jc w:val="both"/>
        <w:textAlignment w:val="auto"/>
        <w:rPr>
          <w:bCs/>
          <w:sz w:val="22"/>
          <w:szCs w:val="22"/>
          <w:lang w:eastAsia="zh-TW"/>
        </w:rPr>
      </w:pPr>
    </w:p>
    <w:p w14:paraId="373C5A86" w14:textId="77777777" w:rsidR="004F7BE0" w:rsidRPr="004F7BE0" w:rsidRDefault="004F7BE0" w:rsidP="004F7BE0">
      <w:pPr>
        <w:spacing w:line="360" w:lineRule="auto"/>
        <w:jc w:val="both"/>
        <w:textAlignment w:val="auto"/>
        <w:rPr>
          <w:color w:val="171717"/>
          <w:sz w:val="22"/>
          <w:szCs w:val="22"/>
          <w:u w:val="single"/>
          <w:lang w:eastAsia="zh-TW"/>
        </w:rPr>
      </w:pPr>
      <w:r w:rsidRPr="004F7BE0">
        <w:rPr>
          <w:color w:val="171717"/>
          <w:sz w:val="22"/>
          <w:szCs w:val="22"/>
          <w:u w:val="single"/>
          <w:lang w:eastAsia="zh-TW"/>
        </w:rPr>
        <w:t xml:space="preserve">References </w:t>
      </w:r>
    </w:p>
    <w:p w14:paraId="2169A252" w14:textId="77777777" w:rsidR="004F7BE0" w:rsidRPr="004F7BE0" w:rsidRDefault="004F7BE0" w:rsidP="004F7BE0">
      <w:pPr>
        <w:spacing w:line="360" w:lineRule="auto"/>
        <w:jc w:val="both"/>
        <w:textAlignment w:val="auto"/>
        <w:rPr>
          <w:color w:val="171717"/>
          <w:sz w:val="22"/>
          <w:szCs w:val="22"/>
          <w:lang w:eastAsia="zh-TW"/>
        </w:rPr>
      </w:pPr>
      <w:bookmarkStart w:id="3" w:name="_Hlk93342319"/>
    </w:p>
    <w:p w14:paraId="6C84DCE2" w14:textId="77777777" w:rsidR="004F7BE0" w:rsidRPr="004F7BE0" w:rsidRDefault="004F7BE0" w:rsidP="004F7BE0">
      <w:pPr>
        <w:spacing w:line="360" w:lineRule="auto"/>
        <w:jc w:val="both"/>
        <w:textAlignment w:val="auto"/>
        <w:rPr>
          <w:color w:val="171717"/>
          <w:sz w:val="22"/>
          <w:szCs w:val="22"/>
        </w:rPr>
      </w:pPr>
      <w:r w:rsidRPr="004F7BE0">
        <w:rPr>
          <w:color w:val="171717"/>
          <w:sz w:val="22"/>
          <w:szCs w:val="22"/>
        </w:rPr>
        <w:t xml:space="preserve">Legislation.Gov.uk. (1988). </w:t>
      </w:r>
      <w:r w:rsidRPr="004F7BE0">
        <w:rPr>
          <w:i/>
          <w:iCs/>
          <w:color w:val="171717"/>
          <w:sz w:val="22"/>
          <w:szCs w:val="22"/>
        </w:rPr>
        <w:t>Criminal Justice Act 1988.</w:t>
      </w:r>
      <w:r w:rsidRPr="004F7BE0">
        <w:rPr>
          <w:color w:val="171717"/>
          <w:sz w:val="22"/>
          <w:szCs w:val="22"/>
        </w:rPr>
        <w:t xml:space="preserve"> Available at: </w:t>
      </w:r>
      <w:hyperlink r:id="rId24" w:history="1">
        <w:r w:rsidRPr="004F7BE0">
          <w:rPr>
            <w:rFonts w:eastAsia="Calibri"/>
            <w:color w:val="171717"/>
            <w:sz w:val="22"/>
            <w:szCs w:val="22"/>
            <w:u w:val="single"/>
            <w:lang w:eastAsia="en-US"/>
          </w:rPr>
          <w:t>Criminal Justice Act 1988 (legislation.gov.uk)</w:t>
        </w:r>
      </w:hyperlink>
      <w:r w:rsidRPr="004F7BE0">
        <w:rPr>
          <w:rFonts w:eastAsia="Calibri"/>
          <w:color w:val="171717"/>
          <w:sz w:val="22"/>
          <w:szCs w:val="22"/>
          <w:u w:val="single"/>
          <w:lang w:eastAsia="en-US"/>
        </w:rPr>
        <w:t xml:space="preserve"> </w:t>
      </w:r>
      <w:r w:rsidRPr="004F7BE0">
        <w:rPr>
          <w:color w:val="171717"/>
          <w:sz w:val="22"/>
          <w:szCs w:val="22"/>
        </w:rPr>
        <w:t>[Accessed 11</w:t>
      </w:r>
      <w:r w:rsidRPr="004F7BE0">
        <w:rPr>
          <w:color w:val="171717"/>
          <w:sz w:val="22"/>
          <w:szCs w:val="22"/>
          <w:vertAlign w:val="superscript"/>
        </w:rPr>
        <w:t>th</w:t>
      </w:r>
      <w:r w:rsidRPr="004F7BE0">
        <w:rPr>
          <w:color w:val="171717"/>
          <w:sz w:val="22"/>
          <w:szCs w:val="22"/>
        </w:rPr>
        <w:t xml:space="preserve"> January 2022].</w:t>
      </w:r>
    </w:p>
    <w:p w14:paraId="401AB3AD" w14:textId="77777777" w:rsidR="004F7BE0" w:rsidRPr="004F7BE0" w:rsidRDefault="004F7BE0" w:rsidP="004F7BE0">
      <w:pPr>
        <w:spacing w:line="360" w:lineRule="auto"/>
        <w:jc w:val="both"/>
        <w:textAlignment w:val="auto"/>
        <w:rPr>
          <w:color w:val="171717"/>
          <w:sz w:val="22"/>
          <w:szCs w:val="22"/>
        </w:rPr>
      </w:pPr>
    </w:p>
    <w:p w14:paraId="5B6BCB23" w14:textId="77777777" w:rsidR="004F7BE0" w:rsidRPr="004F7BE0" w:rsidRDefault="004F7BE0" w:rsidP="004F7BE0">
      <w:pPr>
        <w:overflowPunct/>
        <w:autoSpaceDE/>
        <w:autoSpaceDN/>
        <w:adjustRightInd/>
        <w:spacing w:after="160" w:line="360" w:lineRule="auto"/>
        <w:jc w:val="both"/>
        <w:textAlignment w:val="auto"/>
        <w:rPr>
          <w:rFonts w:eastAsia="Calibri"/>
          <w:color w:val="171717"/>
          <w:sz w:val="22"/>
          <w:szCs w:val="22"/>
          <w:lang w:eastAsia="en-US"/>
        </w:rPr>
      </w:pPr>
      <w:r w:rsidRPr="004F7BE0">
        <w:rPr>
          <w:color w:val="171717"/>
          <w:sz w:val="22"/>
          <w:szCs w:val="22"/>
        </w:rPr>
        <w:t xml:space="preserve">The College of Policing (2013). </w:t>
      </w:r>
      <w:r w:rsidRPr="004F7BE0">
        <w:rPr>
          <w:i/>
          <w:iCs/>
          <w:color w:val="171717"/>
          <w:sz w:val="22"/>
          <w:szCs w:val="22"/>
        </w:rPr>
        <w:t>Engagement and Communication: Communication.</w:t>
      </w:r>
      <w:r w:rsidRPr="004F7BE0">
        <w:rPr>
          <w:color w:val="171717"/>
          <w:sz w:val="22"/>
          <w:szCs w:val="22"/>
        </w:rPr>
        <w:t xml:space="preserve"> Available at: </w:t>
      </w:r>
      <w:hyperlink r:id="rId25" w:history="1">
        <w:r w:rsidRPr="004F7BE0">
          <w:rPr>
            <w:color w:val="171717"/>
            <w:sz w:val="22"/>
            <w:szCs w:val="22"/>
            <w:u w:val="single"/>
          </w:rPr>
          <w:t>Communication (college.police.uk)</w:t>
        </w:r>
      </w:hyperlink>
      <w:r w:rsidRPr="004F7BE0">
        <w:rPr>
          <w:color w:val="171717"/>
          <w:sz w:val="22"/>
          <w:szCs w:val="22"/>
        </w:rPr>
        <w:t xml:space="preserve"> [Accessed 11th December 2022].</w:t>
      </w:r>
    </w:p>
    <w:p w14:paraId="515CEF01" w14:textId="77777777" w:rsidR="004F7BE0" w:rsidRPr="004F7BE0" w:rsidRDefault="004F7BE0" w:rsidP="004F7BE0">
      <w:pPr>
        <w:overflowPunct/>
        <w:autoSpaceDE/>
        <w:autoSpaceDN/>
        <w:adjustRightInd/>
        <w:spacing w:after="160" w:line="360" w:lineRule="auto"/>
        <w:jc w:val="both"/>
        <w:textAlignment w:val="auto"/>
        <w:rPr>
          <w:rFonts w:eastAsia="Calibri"/>
          <w:color w:val="171717"/>
          <w:sz w:val="22"/>
          <w:szCs w:val="22"/>
          <w:lang w:eastAsia="en-US"/>
        </w:rPr>
      </w:pPr>
      <w:r w:rsidRPr="004F7BE0">
        <w:rPr>
          <w:color w:val="171717"/>
          <w:sz w:val="22"/>
          <w:szCs w:val="22"/>
        </w:rPr>
        <w:t xml:space="preserve">United Nations (n/d) – </w:t>
      </w:r>
      <w:r w:rsidRPr="004F7BE0">
        <w:rPr>
          <w:i/>
          <w:iCs/>
          <w:color w:val="171717"/>
          <w:sz w:val="22"/>
          <w:szCs w:val="22"/>
        </w:rPr>
        <w:t>Peace, dignity, and equality on a healthy planet</w:t>
      </w:r>
      <w:r w:rsidRPr="004F7BE0">
        <w:rPr>
          <w:rFonts w:eastAsia="Calibri"/>
          <w:i/>
          <w:iCs/>
          <w:color w:val="171717"/>
          <w:sz w:val="22"/>
          <w:szCs w:val="22"/>
          <w:lang w:eastAsia="en-US"/>
        </w:rPr>
        <w:t>.</w:t>
      </w:r>
      <w:r w:rsidRPr="004F7BE0">
        <w:rPr>
          <w:rFonts w:eastAsia="Calibri"/>
          <w:color w:val="171717"/>
          <w:sz w:val="22"/>
          <w:szCs w:val="22"/>
          <w:lang w:eastAsia="en-US"/>
        </w:rPr>
        <w:t xml:space="preserve"> </w:t>
      </w:r>
      <w:r w:rsidRPr="004F7BE0">
        <w:rPr>
          <w:color w:val="171717"/>
          <w:sz w:val="22"/>
          <w:szCs w:val="22"/>
        </w:rPr>
        <w:t xml:space="preserve">Available at: </w:t>
      </w:r>
      <w:hyperlink r:id="rId26" w:history="1">
        <w:r w:rsidRPr="004F7BE0">
          <w:rPr>
            <w:color w:val="171717"/>
            <w:sz w:val="22"/>
            <w:szCs w:val="22"/>
            <w:u w:val="single"/>
          </w:rPr>
          <w:t>https://www.un.org/en/global-issues/human-rights</w:t>
        </w:r>
      </w:hyperlink>
      <w:r w:rsidRPr="004F7BE0">
        <w:rPr>
          <w:color w:val="171717"/>
          <w:sz w:val="22"/>
          <w:szCs w:val="22"/>
        </w:rPr>
        <w:t xml:space="preserve"> [Assessed 11th January 2022]</w:t>
      </w:r>
      <w:r w:rsidRPr="004F7BE0">
        <w:rPr>
          <w:rFonts w:eastAsia="Calibri"/>
          <w:color w:val="171717"/>
          <w:sz w:val="22"/>
          <w:szCs w:val="22"/>
          <w:lang w:eastAsia="en-US"/>
        </w:rPr>
        <w:t>.</w:t>
      </w:r>
    </w:p>
    <w:p w14:paraId="7549EBC7" w14:textId="77777777" w:rsidR="004F7BE0" w:rsidRPr="004F7BE0" w:rsidRDefault="004F7BE0" w:rsidP="004F7BE0">
      <w:pPr>
        <w:overflowPunct/>
        <w:autoSpaceDE/>
        <w:autoSpaceDN/>
        <w:adjustRightInd/>
        <w:spacing w:after="160" w:line="360" w:lineRule="auto"/>
        <w:jc w:val="both"/>
        <w:textAlignment w:val="auto"/>
        <w:rPr>
          <w:rFonts w:eastAsia="Calibri"/>
          <w:color w:val="171717"/>
          <w:sz w:val="22"/>
          <w:szCs w:val="22"/>
          <w:lang w:eastAsia="en-US"/>
        </w:rPr>
      </w:pPr>
      <w:r w:rsidRPr="004F7BE0">
        <w:rPr>
          <w:color w:val="171717"/>
          <w:sz w:val="22"/>
          <w:szCs w:val="22"/>
        </w:rPr>
        <w:t xml:space="preserve">Women’s aid. (2019) – </w:t>
      </w:r>
      <w:r w:rsidRPr="004F7BE0">
        <w:rPr>
          <w:i/>
          <w:iCs/>
          <w:color w:val="171717"/>
          <w:sz w:val="22"/>
          <w:szCs w:val="22"/>
        </w:rPr>
        <w:t>What is Coercive Control?</w:t>
      </w:r>
      <w:r w:rsidRPr="004F7BE0">
        <w:rPr>
          <w:color w:val="171717"/>
          <w:sz w:val="22"/>
          <w:szCs w:val="22"/>
        </w:rPr>
        <w:t xml:space="preserve"> Available at: </w:t>
      </w:r>
      <w:hyperlink r:id="rId27" w:history="1">
        <w:r w:rsidRPr="004F7BE0">
          <w:rPr>
            <w:color w:val="171717"/>
            <w:sz w:val="22"/>
            <w:szCs w:val="22"/>
            <w:u w:val="single"/>
          </w:rPr>
          <w:t>https://www.womensaid.org.uk/information-support/what-is-domestic-abuse/coercive-control/</w:t>
        </w:r>
      </w:hyperlink>
      <w:r w:rsidRPr="004F7BE0">
        <w:rPr>
          <w:color w:val="171717"/>
          <w:sz w:val="22"/>
          <w:szCs w:val="22"/>
        </w:rPr>
        <w:t xml:space="preserve"> [Assessed 11</w:t>
      </w:r>
      <w:r w:rsidRPr="004F7BE0">
        <w:rPr>
          <w:color w:val="171717"/>
          <w:sz w:val="22"/>
          <w:szCs w:val="22"/>
          <w:vertAlign w:val="superscript"/>
        </w:rPr>
        <w:t>th</w:t>
      </w:r>
      <w:r w:rsidRPr="004F7BE0">
        <w:rPr>
          <w:color w:val="171717"/>
          <w:sz w:val="22"/>
          <w:szCs w:val="22"/>
        </w:rPr>
        <w:t xml:space="preserve"> January 2022].</w:t>
      </w:r>
    </w:p>
    <w:p w14:paraId="0DDC22DC" w14:textId="77777777" w:rsidR="004F7BE0" w:rsidRPr="00450C83" w:rsidRDefault="004F7BE0" w:rsidP="00340E9A">
      <w:pPr>
        <w:ind w:right="237"/>
        <w:jc w:val="both"/>
        <w:rPr>
          <w:b/>
          <w:sz w:val="24"/>
          <w:szCs w:val="24"/>
        </w:rPr>
      </w:pPr>
    </w:p>
    <w:p w14:paraId="6A73DBDF" w14:textId="77777777" w:rsidR="00AA666E" w:rsidRPr="00270EEB" w:rsidRDefault="00AA666E" w:rsidP="00340E9A">
      <w:pPr>
        <w:ind w:right="237"/>
        <w:jc w:val="both"/>
        <w:rPr>
          <w:sz w:val="24"/>
          <w:szCs w:val="24"/>
        </w:rPr>
      </w:pPr>
    </w:p>
    <w:p w14:paraId="79C6F38B" w14:textId="77777777" w:rsidR="00AA666E" w:rsidRPr="00270EEB" w:rsidRDefault="00AA666E" w:rsidP="00340E9A">
      <w:pPr>
        <w:ind w:right="237"/>
        <w:jc w:val="both"/>
        <w:rPr>
          <w:sz w:val="24"/>
          <w:szCs w:val="24"/>
        </w:rPr>
      </w:pPr>
    </w:p>
    <w:p w14:paraId="607A0D29" w14:textId="77777777" w:rsidR="00AA666E" w:rsidRPr="00270EEB" w:rsidRDefault="00AA666E" w:rsidP="00340E9A">
      <w:pPr>
        <w:ind w:right="237"/>
        <w:jc w:val="both"/>
        <w:rPr>
          <w:sz w:val="24"/>
          <w:szCs w:val="24"/>
        </w:rPr>
      </w:pPr>
    </w:p>
    <w:p w14:paraId="4557CCDD" w14:textId="77777777" w:rsidR="008B28E7" w:rsidRPr="00270EEB" w:rsidRDefault="008B28E7" w:rsidP="00340E9A">
      <w:pPr>
        <w:ind w:right="237"/>
        <w:jc w:val="both"/>
        <w:rPr>
          <w:sz w:val="24"/>
          <w:szCs w:val="24"/>
        </w:rPr>
      </w:pPr>
    </w:p>
    <w:p w14:paraId="545B147F" w14:textId="77777777" w:rsidR="008B28E7" w:rsidRPr="00270EEB" w:rsidRDefault="008B28E7" w:rsidP="00340E9A">
      <w:pPr>
        <w:ind w:right="237"/>
        <w:jc w:val="both"/>
        <w:rPr>
          <w:sz w:val="24"/>
          <w:szCs w:val="24"/>
        </w:rPr>
      </w:pPr>
    </w:p>
    <w:p w14:paraId="452E40A6" w14:textId="77777777" w:rsidR="008B28E7" w:rsidRPr="00270EEB" w:rsidRDefault="008B28E7" w:rsidP="00340E9A">
      <w:pPr>
        <w:ind w:right="237"/>
        <w:jc w:val="both"/>
        <w:rPr>
          <w:sz w:val="24"/>
          <w:szCs w:val="24"/>
        </w:rPr>
      </w:pPr>
    </w:p>
    <w:p w14:paraId="1A730B74" w14:textId="77777777" w:rsidR="008B28E7" w:rsidRPr="00270EEB" w:rsidRDefault="008B28E7" w:rsidP="00340E9A">
      <w:pPr>
        <w:ind w:right="237"/>
        <w:jc w:val="both"/>
        <w:rPr>
          <w:sz w:val="24"/>
          <w:szCs w:val="24"/>
        </w:rPr>
      </w:pPr>
    </w:p>
    <w:p w14:paraId="4A8B313D" w14:textId="77777777" w:rsidR="008B28E7" w:rsidRPr="00270EEB" w:rsidRDefault="008B28E7" w:rsidP="00340E9A">
      <w:pPr>
        <w:ind w:right="237"/>
        <w:jc w:val="both"/>
        <w:rPr>
          <w:sz w:val="24"/>
          <w:szCs w:val="24"/>
        </w:rPr>
      </w:pPr>
    </w:p>
    <w:p w14:paraId="58ECD1AB" w14:textId="77777777" w:rsidR="008B28E7" w:rsidRPr="00270EEB" w:rsidRDefault="008B28E7" w:rsidP="00340E9A">
      <w:pPr>
        <w:ind w:right="237"/>
        <w:jc w:val="both"/>
        <w:rPr>
          <w:sz w:val="24"/>
          <w:szCs w:val="24"/>
        </w:rPr>
      </w:pPr>
    </w:p>
    <w:p w14:paraId="1034652A" w14:textId="77777777" w:rsidR="008B28E7" w:rsidRPr="00270EEB" w:rsidRDefault="008B28E7" w:rsidP="00340E9A">
      <w:pPr>
        <w:ind w:right="237"/>
        <w:jc w:val="both"/>
        <w:rPr>
          <w:sz w:val="24"/>
          <w:szCs w:val="24"/>
        </w:rPr>
      </w:pPr>
    </w:p>
    <w:p w14:paraId="4519C025" w14:textId="77777777" w:rsidR="008B28E7" w:rsidRPr="00270EEB" w:rsidRDefault="008B28E7" w:rsidP="00340E9A">
      <w:pPr>
        <w:ind w:right="237"/>
        <w:jc w:val="both"/>
        <w:rPr>
          <w:sz w:val="24"/>
          <w:szCs w:val="24"/>
        </w:rPr>
      </w:pPr>
    </w:p>
    <w:p w14:paraId="07ED14A6" w14:textId="77777777" w:rsidR="00AA666E" w:rsidRPr="00270EEB" w:rsidRDefault="00AA666E" w:rsidP="00340E9A">
      <w:pPr>
        <w:ind w:right="237"/>
        <w:jc w:val="both"/>
        <w:rPr>
          <w:sz w:val="24"/>
          <w:szCs w:val="24"/>
        </w:rPr>
      </w:pPr>
    </w:p>
    <w:p w14:paraId="2D3DE98A" w14:textId="77777777" w:rsidR="00AA666E" w:rsidRPr="00025650" w:rsidRDefault="00AA666E" w:rsidP="00340E9A">
      <w:pPr>
        <w:ind w:right="237"/>
        <w:jc w:val="both"/>
        <w:rPr>
          <w:b/>
          <w:sz w:val="24"/>
          <w:szCs w:val="24"/>
        </w:rPr>
      </w:pPr>
    </w:p>
    <w:p w14:paraId="3B3526AE" w14:textId="77777777" w:rsidR="00025650" w:rsidRDefault="00025650" w:rsidP="00340E9A">
      <w:pPr>
        <w:ind w:right="237"/>
      </w:pPr>
      <w:r>
        <w:br w:type="page"/>
      </w:r>
    </w:p>
    <w:bookmarkEnd w:id="3"/>
    <w:p w14:paraId="33F14851" w14:textId="77777777" w:rsidR="0011237D" w:rsidRDefault="1717EFC7" w:rsidP="0011237D">
      <w:pPr>
        <w:ind w:right="237"/>
        <w:jc w:val="center"/>
        <w:rPr>
          <w:color w:val="auto"/>
          <w:sz w:val="22"/>
          <w:szCs w:val="22"/>
        </w:rPr>
      </w:pPr>
      <w:r w:rsidRPr="1717EFC7">
        <w:rPr>
          <w:b/>
          <w:bCs/>
          <w:color w:val="auto"/>
          <w:sz w:val="22"/>
          <w:szCs w:val="22"/>
        </w:rPr>
        <w:lastRenderedPageBreak/>
        <w:t>Task 3</w:t>
      </w:r>
      <w:r w:rsidR="0011237D">
        <w:rPr>
          <w:b/>
          <w:bCs/>
          <w:color w:val="auto"/>
          <w:sz w:val="22"/>
          <w:szCs w:val="22"/>
        </w:rPr>
        <w:t xml:space="preserve"> (Component 1)</w:t>
      </w:r>
    </w:p>
    <w:p w14:paraId="4E440D00" w14:textId="62BAD103" w:rsidR="1717EFC7" w:rsidRDefault="1717EFC7" w:rsidP="1717EFC7">
      <w:pPr>
        <w:ind w:right="237"/>
        <w:jc w:val="center"/>
        <w:rPr>
          <w:color w:val="auto"/>
          <w:sz w:val="22"/>
          <w:szCs w:val="22"/>
        </w:rPr>
      </w:pPr>
    </w:p>
    <w:p w14:paraId="5F8D71D8" w14:textId="7FF4E218" w:rsidR="5848403C" w:rsidRDefault="5848403C" w:rsidP="5848403C">
      <w:pPr>
        <w:ind w:right="237"/>
        <w:jc w:val="center"/>
        <w:rPr>
          <w:b/>
          <w:bCs/>
          <w:sz w:val="24"/>
          <w:szCs w:val="24"/>
        </w:rPr>
      </w:pPr>
    </w:p>
    <w:p w14:paraId="0319326B" w14:textId="77777777" w:rsidR="00025650" w:rsidRPr="00270EEB" w:rsidRDefault="00025650" w:rsidP="00340E9A">
      <w:pPr>
        <w:ind w:right="237"/>
        <w:jc w:val="both"/>
        <w:rPr>
          <w:b/>
          <w:sz w:val="24"/>
          <w:szCs w:val="24"/>
        </w:rPr>
      </w:pPr>
    </w:p>
    <w:p w14:paraId="29B20457" w14:textId="77777777" w:rsidR="00C11F61" w:rsidRDefault="00C11F61" w:rsidP="00C11F61">
      <w:pPr>
        <w:ind w:right="237"/>
        <w:jc w:val="both"/>
        <w:rPr>
          <w:b/>
          <w:color w:val="auto"/>
          <w:sz w:val="24"/>
          <w:szCs w:val="24"/>
        </w:rPr>
      </w:pPr>
      <w:r>
        <w:rPr>
          <w:b/>
          <w:color w:val="auto"/>
          <w:sz w:val="24"/>
          <w:szCs w:val="24"/>
        </w:rPr>
        <w:t xml:space="preserve">Relevant areas of the National Policing Curriculum: </w:t>
      </w:r>
    </w:p>
    <w:p w14:paraId="0DEB641B" w14:textId="22490F9B" w:rsidR="00025650" w:rsidRDefault="00FC702B" w:rsidP="00340E9A">
      <w:pPr>
        <w:ind w:right="237"/>
        <w:jc w:val="both"/>
        <w:rPr>
          <w:b/>
          <w:sz w:val="24"/>
          <w:szCs w:val="24"/>
        </w:rPr>
      </w:pPr>
      <w:r>
        <w:rPr>
          <w:b/>
          <w:sz w:val="24"/>
          <w:szCs w:val="24"/>
        </w:rPr>
        <w:t>Conducting investigations (Interviewing suspects)</w:t>
      </w:r>
      <w:r w:rsidR="00797012">
        <w:rPr>
          <w:b/>
          <w:sz w:val="24"/>
          <w:szCs w:val="24"/>
        </w:rPr>
        <w:t>, communication skills, decision making</w:t>
      </w:r>
      <w:r w:rsidR="00C11F61">
        <w:rPr>
          <w:b/>
          <w:sz w:val="24"/>
          <w:szCs w:val="24"/>
        </w:rPr>
        <w:t xml:space="preserve"> and discretion,</w:t>
      </w:r>
      <w:r w:rsidR="002219BA">
        <w:rPr>
          <w:b/>
          <w:sz w:val="24"/>
          <w:szCs w:val="24"/>
        </w:rPr>
        <w:t xml:space="preserve"> </w:t>
      </w:r>
    </w:p>
    <w:p w14:paraId="71FECDAB" w14:textId="77777777" w:rsidR="00711A70" w:rsidRDefault="00711A70" w:rsidP="00340E9A">
      <w:pPr>
        <w:ind w:right="237"/>
        <w:jc w:val="both"/>
        <w:rPr>
          <w:sz w:val="24"/>
          <w:szCs w:val="24"/>
          <w:highlight w:val="yellow"/>
        </w:rPr>
      </w:pPr>
    </w:p>
    <w:p w14:paraId="4A157439" w14:textId="09EF5278" w:rsidR="00636B6C" w:rsidRPr="00270EEB" w:rsidRDefault="00636B6C" w:rsidP="00340E9A">
      <w:pPr>
        <w:ind w:right="237"/>
        <w:jc w:val="both"/>
        <w:rPr>
          <w:sz w:val="24"/>
          <w:szCs w:val="24"/>
        </w:rPr>
      </w:pPr>
      <w:r w:rsidRPr="000B1E96">
        <w:rPr>
          <w:sz w:val="24"/>
          <w:szCs w:val="24"/>
        </w:rPr>
        <w:t xml:space="preserve">You must choose </w:t>
      </w:r>
      <w:r w:rsidRPr="000B1E96">
        <w:rPr>
          <w:b/>
          <w:sz w:val="24"/>
          <w:szCs w:val="24"/>
          <w:u w:val="single"/>
        </w:rPr>
        <w:t xml:space="preserve">a </w:t>
      </w:r>
      <w:r w:rsidR="002219BA">
        <w:rPr>
          <w:b/>
          <w:sz w:val="24"/>
          <w:szCs w:val="24"/>
          <w:u w:val="single"/>
        </w:rPr>
        <w:t>suspect interview</w:t>
      </w:r>
      <w:r w:rsidRPr="00636B6C">
        <w:rPr>
          <w:b/>
          <w:sz w:val="24"/>
          <w:szCs w:val="24"/>
        </w:rPr>
        <w:t xml:space="preserve"> </w:t>
      </w:r>
      <w:r w:rsidR="007D78CC">
        <w:rPr>
          <w:sz w:val="24"/>
          <w:szCs w:val="24"/>
        </w:rPr>
        <w:t xml:space="preserve">that you have </w:t>
      </w:r>
      <w:r w:rsidR="00D6037A">
        <w:rPr>
          <w:b/>
          <w:sz w:val="24"/>
          <w:szCs w:val="24"/>
          <w:u w:val="single"/>
        </w:rPr>
        <w:t>been involved</w:t>
      </w:r>
      <w:r w:rsidR="002219BA">
        <w:rPr>
          <w:sz w:val="24"/>
          <w:szCs w:val="24"/>
        </w:rPr>
        <w:t xml:space="preserve"> </w:t>
      </w:r>
      <w:r w:rsidRPr="000B1E96">
        <w:rPr>
          <w:sz w:val="24"/>
          <w:szCs w:val="24"/>
        </w:rPr>
        <w:t xml:space="preserve">and </w:t>
      </w:r>
      <w:r w:rsidRPr="005169D1">
        <w:rPr>
          <w:sz w:val="24"/>
          <w:szCs w:val="24"/>
        </w:rPr>
        <w:t>reflect</w:t>
      </w:r>
      <w:r w:rsidRPr="000B1E96">
        <w:rPr>
          <w:sz w:val="24"/>
          <w:szCs w:val="24"/>
        </w:rPr>
        <w:t xml:space="preserve"> on what happened. </w:t>
      </w:r>
    </w:p>
    <w:p w14:paraId="394BFD4F" w14:textId="77777777" w:rsidR="00636B6C" w:rsidRPr="00270EEB" w:rsidRDefault="00636B6C" w:rsidP="00340E9A">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270EEB" w14:paraId="032DD6CD" w14:textId="77777777" w:rsidTr="1C1DBF4D">
        <w:tc>
          <w:tcPr>
            <w:tcW w:w="10188" w:type="dxa"/>
            <w:shd w:val="clear" w:color="auto" w:fill="auto"/>
          </w:tcPr>
          <w:p w14:paraId="039AADE6" w14:textId="77777777" w:rsidR="00711A70" w:rsidRDefault="00711A70" w:rsidP="5848403C">
            <w:pPr>
              <w:ind w:right="237"/>
              <w:rPr>
                <w:sz w:val="24"/>
                <w:szCs w:val="24"/>
              </w:rPr>
            </w:pPr>
          </w:p>
          <w:p w14:paraId="4B667574" w14:textId="02E5307A" w:rsidR="0030698D" w:rsidRPr="00270EEB" w:rsidRDefault="5848403C" w:rsidP="5848403C">
            <w:pPr>
              <w:ind w:right="237"/>
              <w:jc w:val="both"/>
              <w:rPr>
                <w:sz w:val="24"/>
                <w:szCs w:val="24"/>
              </w:rPr>
            </w:pPr>
            <w:r w:rsidRPr="5848403C">
              <w:rPr>
                <w:b/>
                <w:bCs/>
                <w:sz w:val="24"/>
                <w:szCs w:val="24"/>
              </w:rPr>
              <w:t>Give a brief description</w:t>
            </w:r>
            <w:r w:rsidRPr="5848403C">
              <w:rPr>
                <w:sz w:val="24"/>
                <w:szCs w:val="24"/>
              </w:rPr>
              <w:t xml:space="preserve"> of a relevant incident including social and legislative contexts and any relevant cultural, ethnicity and language issues. </w:t>
            </w:r>
          </w:p>
          <w:p w14:paraId="16F97ED8" w14:textId="1EAA6E06" w:rsidR="00711A70" w:rsidRDefault="00711A70" w:rsidP="5848403C">
            <w:pPr>
              <w:ind w:right="237"/>
              <w:rPr>
                <w:sz w:val="24"/>
                <w:szCs w:val="24"/>
              </w:rPr>
            </w:pPr>
          </w:p>
          <w:p w14:paraId="048B61EA" w14:textId="0A06CA43" w:rsidR="007D78CC" w:rsidRDefault="5848403C" w:rsidP="5848403C">
            <w:pPr>
              <w:ind w:right="237"/>
              <w:rPr>
                <w:sz w:val="24"/>
                <w:szCs w:val="24"/>
              </w:rPr>
            </w:pPr>
            <w:r w:rsidRPr="5848403C">
              <w:rPr>
                <w:sz w:val="24"/>
                <w:szCs w:val="24"/>
              </w:rPr>
              <w:t>Outline your considerations when planning and preparing an interview (e.g. gathering evidence, suspect vulnerability and legislation). Explain and reflect on your responsibilities when conducting the interview in accordance with the PEACE interview process. Evaluate your performance in the interview and its effectiveness in the investigative process.</w:t>
            </w:r>
          </w:p>
          <w:p w14:paraId="6C83E81B" w14:textId="77777777" w:rsidR="00711A70" w:rsidRDefault="00711A70" w:rsidP="5848403C">
            <w:pPr>
              <w:ind w:right="237"/>
              <w:jc w:val="both"/>
              <w:rPr>
                <w:sz w:val="24"/>
                <w:szCs w:val="24"/>
              </w:rPr>
            </w:pPr>
          </w:p>
          <w:p w14:paraId="1B6C3BBD" w14:textId="7248BE6C" w:rsidR="00711A70" w:rsidRPr="00270EEB" w:rsidRDefault="5848403C" w:rsidP="5848403C">
            <w:pPr>
              <w:ind w:right="237"/>
              <w:jc w:val="both"/>
              <w:rPr>
                <w:sz w:val="24"/>
                <w:szCs w:val="24"/>
              </w:rPr>
            </w:pPr>
            <w:r w:rsidRPr="5848403C">
              <w:rPr>
                <w:b/>
                <w:bCs/>
                <w:sz w:val="24"/>
                <w:szCs w:val="24"/>
              </w:rPr>
              <w:t>Illustrate</w:t>
            </w:r>
            <w:r w:rsidRPr="5848403C">
              <w:rPr>
                <w:sz w:val="24"/>
                <w:szCs w:val="24"/>
              </w:rPr>
              <w:t xml:space="preserve"> how policing values were engaged, as well as any other considerations including culturally sensitive practice and language preference.</w:t>
            </w:r>
          </w:p>
          <w:p w14:paraId="223C72BE" w14:textId="77777777" w:rsidR="00711A70" w:rsidRPr="00270EEB" w:rsidRDefault="00711A70" w:rsidP="5848403C">
            <w:pPr>
              <w:ind w:right="237"/>
              <w:rPr>
                <w:sz w:val="24"/>
                <w:szCs w:val="24"/>
              </w:rPr>
            </w:pPr>
          </w:p>
          <w:p w14:paraId="040A9587" w14:textId="77777777" w:rsidR="00711A70" w:rsidRPr="00270EEB" w:rsidRDefault="00711A70" w:rsidP="5848403C">
            <w:pPr>
              <w:ind w:right="237"/>
              <w:jc w:val="both"/>
              <w:rPr>
                <w:sz w:val="24"/>
                <w:szCs w:val="24"/>
              </w:rPr>
            </w:pPr>
          </w:p>
          <w:p w14:paraId="364E4B13" w14:textId="47F05697" w:rsidR="00711A70" w:rsidRDefault="5848403C" w:rsidP="1C1DBF4D">
            <w:pPr>
              <w:ind w:right="237"/>
              <w:jc w:val="both"/>
              <w:rPr>
                <w:i/>
                <w:iCs/>
                <w:sz w:val="24"/>
                <w:szCs w:val="24"/>
              </w:rPr>
            </w:pPr>
            <w:r w:rsidRPr="1C1DBF4D">
              <w:rPr>
                <w:sz w:val="24"/>
                <w:szCs w:val="24"/>
              </w:rPr>
              <w:t>1</w:t>
            </w:r>
            <w:r w:rsidR="68EAAA5F" w:rsidRPr="1C1DBF4D">
              <w:rPr>
                <w:sz w:val="24"/>
                <w:szCs w:val="24"/>
              </w:rPr>
              <w:t>250</w:t>
            </w:r>
            <w:r w:rsidRPr="1C1DBF4D">
              <w:rPr>
                <w:sz w:val="24"/>
                <w:szCs w:val="24"/>
              </w:rPr>
              <w:t xml:space="preserve"> words </w:t>
            </w:r>
            <w:r w:rsidRPr="1C1DBF4D">
              <w:rPr>
                <w:i/>
                <w:iCs/>
                <w:sz w:val="24"/>
                <w:szCs w:val="24"/>
              </w:rPr>
              <w:t>(+/- 10%: include your actual word count at the end of each section)</w:t>
            </w:r>
          </w:p>
          <w:p w14:paraId="25171FDB" w14:textId="122F2941" w:rsidR="00C90A71" w:rsidRPr="00270EEB" w:rsidRDefault="00C90A71" w:rsidP="5848403C">
            <w:pPr>
              <w:ind w:right="237"/>
              <w:jc w:val="both"/>
              <w:rPr>
                <w:sz w:val="24"/>
                <w:szCs w:val="24"/>
              </w:rPr>
            </w:pPr>
          </w:p>
        </w:tc>
      </w:tr>
    </w:tbl>
    <w:p w14:paraId="22A372BF" w14:textId="6195583D" w:rsidR="44BCD504" w:rsidRDefault="44BCD504"/>
    <w:p w14:paraId="10961978" w14:textId="77777777" w:rsidR="00711A70" w:rsidRPr="00270EEB" w:rsidRDefault="00711A70" w:rsidP="00340E9A">
      <w:pPr>
        <w:ind w:right="237"/>
        <w:jc w:val="both"/>
        <w:rPr>
          <w:sz w:val="24"/>
          <w:szCs w:val="24"/>
        </w:rPr>
      </w:pPr>
    </w:p>
    <w:p w14:paraId="695BBD67" w14:textId="77777777" w:rsidR="00711A70" w:rsidRPr="00450C83" w:rsidRDefault="00711A70" w:rsidP="00340E9A">
      <w:pPr>
        <w:ind w:right="237"/>
        <w:jc w:val="both"/>
        <w:rPr>
          <w:b/>
          <w:sz w:val="24"/>
          <w:szCs w:val="24"/>
        </w:rPr>
      </w:pPr>
      <w:r w:rsidRPr="00450C83">
        <w:rPr>
          <w:b/>
          <w:sz w:val="24"/>
          <w:szCs w:val="24"/>
        </w:rPr>
        <w:t>ANSWER:</w:t>
      </w:r>
    </w:p>
    <w:p w14:paraId="0797331D" w14:textId="16DE7B1C" w:rsidR="00025650" w:rsidRDefault="00025650" w:rsidP="00340E9A">
      <w:pPr>
        <w:ind w:right="237"/>
        <w:jc w:val="both"/>
        <w:rPr>
          <w:sz w:val="24"/>
          <w:szCs w:val="24"/>
        </w:rPr>
      </w:pPr>
    </w:p>
    <w:p w14:paraId="2BC51225" w14:textId="77777777" w:rsidR="004F7BE0" w:rsidRPr="00095A97" w:rsidRDefault="004F7BE0" w:rsidP="004F7BE0">
      <w:pPr>
        <w:spacing w:line="360" w:lineRule="auto"/>
        <w:ind w:right="237"/>
        <w:jc w:val="both"/>
        <w:rPr>
          <w:bCs/>
          <w:sz w:val="22"/>
          <w:szCs w:val="22"/>
        </w:rPr>
      </w:pPr>
      <w:r w:rsidRPr="00095A97">
        <w:rPr>
          <w:bCs/>
          <w:sz w:val="22"/>
          <w:szCs w:val="22"/>
        </w:rPr>
        <w:t xml:space="preserve">This task will include an account of when I had to arrest two young males and then go onto interviewing them. Furthermore, highlighting what my responsibilities were when conducting the interview in accordance with the PEACE interview process, which will be defined further into the task. I will also critically evaluate my performance of conducting the interview. </w:t>
      </w:r>
    </w:p>
    <w:p w14:paraId="4255E2EB" w14:textId="77777777" w:rsidR="004F7BE0" w:rsidRPr="00095A97" w:rsidRDefault="004F7BE0" w:rsidP="004F7BE0">
      <w:pPr>
        <w:spacing w:line="360" w:lineRule="auto"/>
        <w:ind w:right="237"/>
        <w:jc w:val="both"/>
        <w:rPr>
          <w:bCs/>
          <w:sz w:val="22"/>
          <w:szCs w:val="22"/>
        </w:rPr>
      </w:pPr>
    </w:p>
    <w:p w14:paraId="73EF242A" w14:textId="77777777" w:rsidR="004F7BE0" w:rsidRPr="00095A97" w:rsidRDefault="004F7BE0" w:rsidP="004F7BE0">
      <w:pPr>
        <w:spacing w:line="360" w:lineRule="auto"/>
        <w:ind w:right="237"/>
        <w:jc w:val="both"/>
        <w:rPr>
          <w:bCs/>
          <w:sz w:val="22"/>
          <w:szCs w:val="22"/>
        </w:rPr>
      </w:pPr>
      <w:r w:rsidRPr="00095A97">
        <w:rPr>
          <w:bCs/>
          <w:sz w:val="22"/>
          <w:szCs w:val="22"/>
        </w:rPr>
        <w:t xml:space="preserve">Myself and my colleague were on duty when we received a call through my personal radio to ask if we could attend to a call where two young males had been observed lighting a phone box on fire and pouring petrol over the front of a local shop. We were provided with a description of them both which was useful when trying to identify the suspects. On attendance to the call, we went and checked the phone box where it was still alight, so I then had to call the fire brigade to come and put it out. I stayed by the phone box whilst my colleague then went and checked the shop to see if there had been petrol poured there. Whilst we were both doing this, we asked our control room to check the CCTV around the area to see if it been recorded on video footage. Also, to check if the two males matching </w:t>
      </w:r>
      <w:r w:rsidRPr="00095A97">
        <w:rPr>
          <w:bCs/>
          <w:sz w:val="22"/>
          <w:szCs w:val="22"/>
        </w:rPr>
        <w:lastRenderedPageBreak/>
        <w:t xml:space="preserve">the description we had been given were still in the area, we were then told that the two young males were walking not far from where we were. The fire brigade arrived which meant we could go to look for them both. Within minutes we managed to locate the two young males and went onto arresting them under Section 1 (3) of the Criminal Damage Act 1971 and took them both to custody where they were detained for questioning and interviewing. How the </w:t>
      </w:r>
      <w:r w:rsidRPr="00095A97">
        <w:rPr>
          <w:sz w:val="22"/>
          <w:szCs w:val="22"/>
        </w:rPr>
        <w:t xml:space="preserve">Legislation.go.uk (1991) define this criminal damage is “an offence committed under this section by destroying or damaging property by fire shall be charged as arson”. </w:t>
      </w:r>
    </w:p>
    <w:p w14:paraId="384B5472" w14:textId="77777777" w:rsidR="004F7BE0" w:rsidRPr="00095A97" w:rsidRDefault="004F7BE0" w:rsidP="004F7BE0">
      <w:pPr>
        <w:spacing w:line="360" w:lineRule="auto"/>
        <w:ind w:right="237"/>
        <w:jc w:val="both"/>
        <w:rPr>
          <w:sz w:val="22"/>
          <w:szCs w:val="22"/>
        </w:rPr>
      </w:pPr>
    </w:p>
    <w:p w14:paraId="3CF3768D" w14:textId="77777777" w:rsidR="004F7BE0" w:rsidRPr="00095A97" w:rsidRDefault="004F7BE0" w:rsidP="004F7BE0">
      <w:pPr>
        <w:spacing w:line="360" w:lineRule="auto"/>
        <w:ind w:right="237"/>
        <w:jc w:val="both"/>
        <w:rPr>
          <w:bCs/>
          <w:sz w:val="22"/>
          <w:szCs w:val="22"/>
        </w:rPr>
      </w:pPr>
      <w:r w:rsidRPr="00095A97">
        <w:rPr>
          <w:bCs/>
          <w:sz w:val="22"/>
          <w:szCs w:val="22"/>
        </w:rPr>
        <w:t xml:space="preserve">In this time, I returned to the scene to gather as much evidence as possible. I rang the witness who reported the incident to see if they were willing to give a statement. They confirmed they were willing to provide an account of what had happened in a written statement, and I asked for them to attend the station that I am assigned to. When interviewing and taking the witnesses statements I recorded the information onto </w:t>
      </w:r>
      <w:r w:rsidRPr="00095A97">
        <w:rPr>
          <w:bCs/>
          <w:i/>
          <w:iCs/>
          <w:sz w:val="22"/>
          <w:szCs w:val="22"/>
        </w:rPr>
        <w:t>Niche</w:t>
      </w:r>
      <w:r w:rsidRPr="00095A97">
        <w:rPr>
          <w:bCs/>
          <w:sz w:val="22"/>
          <w:szCs w:val="22"/>
        </w:rPr>
        <w:t xml:space="preserve">, our internal work system. Following my witness interview, my colleague came back the station with the CCTV on disk to use when interviewing the two young males. CCTV can be very useful in </w:t>
      </w:r>
      <w:r w:rsidRPr="00095A97">
        <w:rPr>
          <w:sz w:val="22"/>
          <w:szCs w:val="22"/>
        </w:rPr>
        <w:t>recording events for use as evidence and to inform investigations (POST, 2002).</w:t>
      </w:r>
      <w:r w:rsidRPr="00095A97">
        <w:rPr>
          <w:bCs/>
          <w:sz w:val="22"/>
          <w:szCs w:val="22"/>
        </w:rPr>
        <w:t xml:space="preserve"> When I felt I had enough information I started preparing for my interviews with the young males. My main objectives during the planning of the interviews w</w:t>
      </w:r>
      <w:r>
        <w:rPr>
          <w:bCs/>
          <w:sz w:val="22"/>
          <w:szCs w:val="22"/>
        </w:rPr>
        <w:t>ere,</w:t>
      </w:r>
      <w:r w:rsidRPr="00095A97">
        <w:rPr>
          <w:bCs/>
          <w:sz w:val="22"/>
          <w:szCs w:val="22"/>
        </w:rPr>
        <w:t xml:space="preserve"> to stay true to my policing values, therefore ensuring that I treated the suspects fairly and always acted honestly and respectfully.</w:t>
      </w:r>
    </w:p>
    <w:p w14:paraId="6317D098" w14:textId="77777777" w:rsidR="004F7BE0" w:rsidRPr="00095A97" w:rsidRDefault="004F7BE0" w:rsidP="004F7BE0">
      <w:pPr>
        <w:spacing w:line="360" w:lineRule="auto"/>
        <w:ind w:right="237"/>
        <w:jc w:val="both"/>
        <w:rPr>
          <w:bCs/>
          <w:sz w:val="22"/>
          <w:szCs w:val="22"/>
        </w:rPr>
      </w:pPr>
    </w:p>
    <w:p w14:paraId="23AA3B1A" w14:textId="77777777" w:rsidR="004F7BE0" w:rsidRPr="00095A97" w:rsidRDefault="004F7BE0" w:rsidP="004F7BE0">
      <w:pPr>
        <w:spacing w:line="360" w:lineRule="auto"/>
        <w:ind w:right="237"/>
        <w:jc w:val="both"/>
        <w:rPr>
          <w:sz w:val="22"/>
          <w:szCs w:val="22"/>
        </w:rPr>
      </w:pPr>
      <w:r w:rsidRPr="00095A97">
        <w:rPr>
          <w:bCs/>
          <w:sz w:val="22"/>
          <w:szCs w:val="22"/>
        </w:rPr>
        <w:t xml:space="preserve">On returning to custody with my colleague, I was granted by the custody sergeant to be able to interview the two young males. Both males were advised that I would carry out interviews separately, however due to their age, an appropriate adult needed to be in the room whilst I interviewed. Appropriate adults are available at custody. At this point the </w:t>
      </w:r>
      <w:r w:rsidRPr="00095A97">
        <w:rPr>
          <w:sz w:val="22"/>
          <w:szCs w:val="22"/>
        </w:rPr>
        <w:t xml:space="preserve">custody sergeant made a call to the on-call solicitor and both males requested to be represented by them. I used PACE Code C during my interviews to ensure I remained fair and respectful to the suspects. As, Under the Equality Act 2010, section 149 (Public sector Equality Duty), police forces must…have due regard to the need to eliminate unlawful discrimination, harassment, victimisation. I also used the PEACE model to structure my interviews. In 1991 the Home Office set up a group to investigate interviewing techniques and from this came the PEACE model. This was based on the Conversation Management Approach 1983, which aimed for maximising disclosure while in interview (Forensic Solutions, 2022). There are five elements of the PEACE model including: </w:t>
      </w:r>
      <w:r w:rsidRPr="00095A97">
        <w:rPr>
          <w:i/>
          <w:iCs/>
          <w:sz w:val="22"/>
          <w:szCs w:val="22"/>
        </w:rPr>
        <w:t xml:space="preserve">Planning and preparing, Engage and explain, Account clarification and challenge, Closure and Evaluation. </w:t>
      </w:r>
    </w:p>
    <w:p w14:paraId="54AA0CCA" w14:textId="77777777" w:rsidR="004F7BE0" w:rsidRPr="00095A97" w:rsidRDefault="004F7BE0" w:rsidP="004F7BE0">
      <w:pPr>
        <w:spacing w:line="360" w:lineRule="auto"/>
        <w:ind w:right="237"/>
        <w:jc w:val="both"/>
        <w:rPr>
          <w:i/>
          <w:iCs/>
          <w:sz w:val="22"/>
          <w:szCs w:val="22"/>
        </w:rPr>
      </w:pPr>
    </w:p>
    <w:p w14:paraId="1AB99201" w14:textId="77777777" w:rsidR="004F7BE0" w:rsidRPr="00095A97" w:rsidRDefault="004F7BE0" w:rsidP="004F7BE0">
      <w:pPr>
        <w:spacing w:line="360" w:lineRule="auto"/>
        <w:ind w:right="237"/>
        <w:jc w:val="both"/>
        <w:rPr>
          <w:b/>
          <w:bCs/>
          <w:i/>
          <w:iCs/>
          <w:sz w:val="22"/>
          <w:szCs w:val="22"/>
        </w:rPr>
      </w:pPr>
      <w:r w:rsidRPr="00095A97">
        <w:rPr>
          <w:b/>
          <w:bCs/>
          <w:i/>
          <w:iCs/>
          <w:sz w:val="22"/>
          <w:szCs w:val="22"/>
        </w:rPr>
        <w:lastRenderedPageBreak/>
        <w:t>Planning and preparing</w:t>
      </w:r>
    </w:p>
    <w:p w14:paraId="5C22E410" w14:textId="77777777" w:rsidR="004F7BE0" w:rsidRPr="00095A97" w:rsidRDefault="004F7BE0" w:rsidP="004F7BE0">
      <w:pPr>
        <w:spacing w:line="360" w:lineRule="auto"/>
        <w:ind w:right="237"/>
        <w:jc w:val="both"/>
        <w:rPr>
          <w:sz w:val="22"/>
          <w:szCs w:val="22"/>
        </w:rPr>
      </w:pPr>
      <w:r w:rsidRPr="00095A97">
        <w:rPr>
          <w:sz w:val="22"/>
          <w:szCs w:val="22"/>
        </w:rPr>
        <w:t>Planning involves the thought processes in getting ready to interview; and Preparation involves getting the location, the environment, and the administration ready. The planning process involves gathering information to allow me to remain in control of the interview, to ensure that it goes in the right direction and that sufficient time is available. The maxim - "Proper preparation prevents poor performance" or other colloquial versions are very relevant. In addition, the interviewer should understand the purpose of the interview, the previous background circumstances, and have a profile of the interviewee. Not every interview is well planned but the more significant the issue, the more likely time nay be invested in preparation. Preparation may involve simply defining the purpose of the interview, but it can also involve the set-up of the interview space. An assessment of available prior knowledge might also be carried out in advance in order to understand what information is required. Understanding what is required may go some way towards understanding how it can be obtained. The mechanics of the interview space may involve seating, logistics and venue, however they will also involve making any exhibits, if relevant, available for examination during questioning, Good interviewers are investigative whereas poor investigators are merely interviewers. Unless preparation takes place, an interviewer may overlook important evidence or miss inconsistencies in the interview information. Unnecessary breaks may then be taken to ratify forthcoming information.</w:t>
      </w:r>
    </w:p>
    <w:p w14:paraId="41942064" w14:textId="77777777" w:rsidR="004F7BE0" w:rsidRPr="00095A97" w:rsidRDefault="004F7BE0" w:rsidP="004F7BE0">
      <w:pPr>
        <w:spacing w:line="360" w:lineRule="auto"/>
        <w:ind w:right="237"/>
        <w:jc w:val="both"/>
        <w:rPr>
          <w:sz w:val="22"/>
          <w:szCs w:val="22"/>
        </w:rPr>
      </w:pPr>
    </w:p>
    <w:p w14:paraId="6AAB695A" w14:textId="77777777" w:rsidR="004F7BE0" w:rsidRPr="00095A97" w:rsidRDefault="004F7BE0" w:rsidP="004F7BE0">
      <w:pPr>
        <w:spacing w:line="360" w:lineRule="auto"/>
        <w:ind w:right="237"/>
        <w:jc w:val="both"/>
        <w:rPr>
          <w:b/>
          <w:bCs/>
          <w:i/>
          <w:iCs/>
          <w:sz w:val="22"/>
          <w:szCs w:val="22"/>
        </w:rPr>
      </w:pPr>
      <w:r w:rsidRPr="00095A97">
        <w:rPr>
          <w:b/>
          <w:bCs/>
          <w:i/>
          <w:iCs/>
          <w:sz w:val="22"/>
          <w:szCs w:val="22"/>
        </w:rPr>
        <w:t>Engage and explain</w:t>
      </w:r>
    </w:p>
    <w:p w14:paraId="4CF59768" w14:textId="77777777" w:rsidR="004F7BE0" w:rsidRPr="00095A97" w:rsidRDefault="004F7BE0" w:rsidP="004F7BE0">
      <w:pPr>
        <w:spacing w:line="360" w:lineRule="auto"/>
        <w:ind w:right="237"/>
        <w:jc w:val="both"/>
        <w:rPr>
          <w:sz w:val="22"/>
          <w:szCs w:val="22"/>
        </w:rPr>
      </w:pPr>
      <w:r w:rsidRPr="00095A97">
        <w:rPr>
          <w:sz w:val="22"/>
          <w:szCs w:val="22"/>
        </w:rPr>
        <w:t xml:space="preserve">This is where, </w:t>
      </w:r>
      <w:r>
        <w:rPr>
          <w:sz w:val="22"/>
          <w:szCs w:val="22"/>
        </w:rPr>
        <w:t>I started to build a rapport by introducing myself and introduced all that was present in the room. I went on to explain the purpose of the interview to all that was present. I tried to engage in conversation with the suspect to set out a relaxed and a non-confrontational tone</w:t>
      </w:r>
      <w:r w:rsidRPr="00095A97">
        <w:rPr>
          <w:sz w:val="22"/>
          <w:szCs w:val="22"/>
        </w:rPr>
        <w:t xml:space="preserve"> </w:t>
      </w:r>
    </w:p>
    <w:p w14:paraId="04BE5856" w14:textId="77777777" w:rsidR="004F7BE0" w:rsidRPr="00095A97" w:rsidRDefault="004F7BE0" w:rsidP="004F7BE0">
      <w:pPr>
        <w:spacing w:line="360" w:lineRule="auto"/>
        <w:ind w:right="237"/>
        <w:jc w:val="both"/>
        <w:rPr>
          <w:sz w:val="22"/>
          <w:szCs w:val="22"/>
        </w:rPr>
      </w:pPr>
      <w:r w:rsidRPr="00095A97">
        <w:rPr>
          <w:sz w:val="22"/>
          <w:szCs w:val="22"/>
        </w:rPr>
        <w:t xml:space="preserve">Without judgement I actively listen to the suspect and allow him to give me his account of the incident, or further lines of enquiry. </w:t>
      </w:r>
    </w:p>
    <w:p w14:paraId="154F8FC5" w14:textId="77777777" w:rsidR="004F7BE0" w:rsidRPr="00095A97" w:rsidRDefault="004F7BE0" w:rsidP="004F7BE0">
      <w:pPr>
        <w:spacing w:line="360" w:lineRule="auto"/>
        <w:ind w:right="237"/>
        <w:jc w:val="both"/>
        <w:rPr>
          <w:sz w:val="22"/>
          <w:szCs w:val="22"/>
        </w:rPr>
      </w:pPr>
    </w:p>
    <w:p w14:paraId="284B38B5" w14:textId="77777777" w:rsidR="004F7BE0" w:rsidRPr="00095A97" w:rsidRDefault="004F7BE0" w:rsidP="004F7BE0">
      <w:pPr>
        <w:spacing w:line="360" w:lineRule="auto"/>
        <w:ind w:right="237"/>
        <w:jc w:val="both"/>
        <w:rPr>
          <w:b/>
          <w:bCs/>
          <w:sz w:val="22"/>
          <w:szCs w:val="22"/>
        </w:rPr>
      </w:pPr>
      <w:r w:rsidRPr="00095A97">
        <w:rPr>
          <w:b/>
          <w:bCs/>
          <w:i/>
          <w:iCs/>
          <w:sz w:val="22"/>
          <w:szCs w:val="22"/>
        </w:rPr>
        <w:t>Account clarification and challenge</w:t>
      </w:r>
      <w:r w:rsidRPr="00095A97">
        <w:rPr>
          <w:b/>
          <w:bCs/>
          <w:sz w:val="22"/>
          <w:szCs w:val="22"/>
        </w:rPr>
        <w:t xml:space="preserve"> </w:t>
      </w:r>
    </w:p>
    <w:p w14:paraId="68CB3DCF" w14:textId="77777777" w:rsidR="004F7BE0" w:rsidRDefault="004F7BE0" w:rsidP="004F7BE0">
      <w:pPr>
        <w:spacing w:line="360" w:lineRule="auto"/>
        <w:ind w:right="237"/>
        <w:jc w:val="both"/>
        <w:rPr>
          <w:sz w:val="22"/>
          <w:szCs w:val="22"/>
        </w:rPr>
      </w:pPr>
      <w:r>
        <w:rPr>
          <w:sz w:val="22"/>
          <w:szCs w:val="22"/>
        </w:rPr>
        <w:t xml:space="preserve"> I asked the suspect to recall the event in using the conversation management approach which I asked the suspect to explain what happened, so it divided the story into sections to be able to focus on each separately to get more detail. I went on to ask questions aspects of the suspects story that contradicted one another or existing information but does so as a request for clarification rather than an accusation.  </w:t>
      </w:r>
    </w:p>
    <w:p w14:paraId="580F2808" w14:textId="77777777" w:rsidR="004F7BE0" w:rsidRPr="00095A97" w:rsidRDefault="004F7BE0" w:rsidP="004F7BE0">
      <w:pPr>
        <w:spacing w:line="360" w:lineRule="auto"/>
        <w:ind w:right="237"/>
        <w:jc w:val="both"/>
        <w:rPr>
          <w:sz w:val="22"/>
          <w:szCs w:val="22"/>
        </w:rPr>
      </w:pPr>
    </w:p>
    <w:p w14:paraId="587FA215" w14:textId="77777777" w:rsidR="004F7BE0" w:rsidRDefault="004F7BE0" w:rsidP="004F7BE0">
      <w:pPr>
        <w:spacing w:line="360" w:lineRule="auto"/>
        <w:ind w:right="237"/>
        <w:jc w:val="both"/>
        <w:rPr>
          <w:sz w:val="22"/>
          <w:szCs w:val="22"/>
        </w:rPr>
      </w:pPr>
    </w:p>
    <w:p w14:paraId="3379DE0A" w14:textId="77777777" w:rsidR="004F7BE0" w:rsidRDefault="004F7BE0" w:rsidP="004F7BE0">
      <w:pPr>
        <w:spacing w:line="360" w:lineRule="auto"/>
        <w:ind w:right="237"/>
        <w:jc w:val="both"/>
        <w:rPr>
          <w:sz w:val="22"/>
          <w:szCs w:val="22"/>
        </w:rPr>
      </w:pPr>
    </w:p>
    <w:p w14:paraId="6547FA60" w14:textId="77777777" w:rsidR="004F7BE0" w:rsidRPr="005126FA" w:rsidRDefault="004F7BE0" w:rsidP="004F7BE0">
      <w:pPr>
        <w:spacing w:line="360" w:lineRule="auto"/>
        <w:ind w:right="237"/>
        <w:jc w:val="both"/>
        <w:rPr>
          <w:b/>
          <w:bCs/>
          <w:i/>
          <w:iCs/>
          <w:sz w:val="22"/>
          <w:szCs w:val="22"/>
        </w:rPr>
      </w:pPr>
      <w:r w:rsidRPr="005126FA">
        <w:rPr>
          <w:b/>
          <w:bCs/>
          <w:i/>
          <w:iCs/>
          <w:sz w:val="22"/>
          <w:szCs w:val="22"/>
        </w:rPr>
        <w:lastRenderedPageBreak/>
        <w:t>Closure</w:t>
      </w:r>
    </w:p>
    <w:p w14:paraId="155D1F6D" w14:textId="77777777" w:rsidR="004F7BE0" w:rsidRDefault="004F7BE0" w:rsidP="004F7BE0">
      <w:pPr>
        <w:spacing w:line="360" w:lineRule="auto"/>
        <w:ind w:right="237"/>
        <w:jc w:val="both"/>
        <w:rPr>
          <w:sz w:val="22"/>
          <w:szCs w:val="22"/>
        </w:rPr>
      </w:pPr>
      <w:r>
        <w:rPr>
          <w:sz w:val="22"/>
          <w:szCs w:val="22"/>
        </w:rPr>
        <w:t>This is where I summarized the main points of the suspects account so it would allow the suspect to be able to correct any errors or to be able to provide any other additional information. I also gave the suspect time to answer any questions or address any concerns that he may have. I went onto say what the next steps would be and concluded the interview.</w:t>
      </w:r>
    </w:p>
    <w:p w14:paraId="308B5750" w14:textId="77777777" w:rsidR="004F7BE0" w:rsidRDefault="004F7BE0" w:rsidP="004F7BE0">
      <w:pPr>
        <w:spacing w:line="360" w:lineRule="auto"/>
        <w:ind w:right="237"/>
        <w:jc w:val="both"/>
        <w:rPr>
          <w:sz w:val="22"/>
          <w:szCs w:val="22"/>
        </w:rPr>
      </w:pPr>
    </w:p>
    <w:p w14:paraId="6CA1732C" w14:textId="77777777" w:rsidR="004F7BE0" w:rsidRDefault="004F7BE0" w:rsidP="004F7BE0">
      <w:pPr>
        <w:spacing w:line="360" w:lineRule="auto"/>
        <w:ind w:right="237"/>
        <w:jc w:val="both"/>
        <w:rPr>
          <w:sz w:val="22"/>
          <w:szCs w:val="22"/>
        </w:rPr>
      </w:pPr>
    </w:p>
    <w:p w14:paraId="08CC5A65" w14:textId="77777777" w:rsidR="004F7BE0" w:rsidRPr="00095A97" w:rsidRDefault="004F7BE0" w:rsidP="004F7BE0">
      <w:pPr>
        <w:spacing w:line="360" w:lineRule="auto"/>
        <w:ind w:right="237"/>
        <w:jc w:val="both"/>
        <w:rPr>
          <w:sz w:val="22"/>
          <w:szCs w:val="22"/>
        </w:rPr>
      </w:pPr>
      <w:r w:rsidRPr="00095A97">
        <w:rPr>
          <w:b/>
          <w:bCs/>
          <w:i/>
          <w:iCs/>
          <w:sz w:val="22"/>
          <w:szCs w:val="22"/>
        </w:rPr>
        <w:t>Evaluation</w:t>
      </w:r>
    </w:p>
    <w:p w14:paraId="22B48E77" w14:textId="77777777" w:rsidR="004F7BE0" w:rsidRDefault="004F7BE0" w:rsidP="004F7BE0">
      <w:pPr>
        <w:spacing w:line="360" w:lineRule="auto"/>
        <w:ind w:right="237"/>
        <w:jc w:val="both"/>
        <w:rPr>
          <w:sz w:val="22"/>
          <w:szCs w:val="22"/>
        </w:rPr>
      </w:pPr>
      <w:r>
        <w:rPr>
          <w:sz w:val="22"/>
          <w:szCs w:val="22"/>
        </w:rPr>
        <w:t>After the interview had finished this gave me time to reflect on my performance asking myself did, I achieve my objectives which I did. I feel that I built up a very good rapport with the suspect as I got him to answer all my questions and got him to admit everything that he had committed the crime. I felt I made all the inquires that I needed to be able to have enough evidence to be able get the suspect to tell me everything that was needed.</w:t>
      </w:r>
      <w:r w:rsidRPr="00095A97">
        <w:rPr>
          <w:sz w:val="22"/>
          <w:szCs w:val="22"/>
        </w:rPr>
        <w:t xml:space="preserve"> I also updated the suspects custody record in line with PACE to ensure continuity after he had been returned to his holding cell.</w:t>
      </w:r>
    </w:p>
    <w:p w14:paraId="03CA206F" w14:textId="77777777" w:rsidR="004F7BE0" w:rsidRDefault="004F7BE0" w:rsidP="004F7BE0">
      <w:pPr>
        <w:spacing w:line="360" w:lineRule="auto"/>
        <w:ind w:right="237"/>
        <w:jc w:val="both"/>
        <w:rPr>
          <w:sz w:val="22"/>
          <w:szCs w:val="22"/>
        </w:rPr>
      </w:pPr>
    </w:p>
    <w:p w14:paraId="7C4AF473" w14:textId="77777777" w:rsidR="004F7BE0" w:rsidRPr="00095A97" w:rsidRDefault="004F7BE0" w:rsidP="004F7BE0">
      <w:pPr>
        <w:spacing w:line="360" w:lineRule="auto"/>
        <w:ind w:right="237"/>
        <w:jc w:val="both"/>
        <w:rPr>
          <w:sz w:val="22"/>
          <w:szCs w:val="22"/>
        </w:rPr>
      </w:pPr>
      <w:r>
        <w:rPr>
          <w:sz w:val="22"/>
          <w:szCs w:val="22"/>
        </w:rPr>
        <w:t>In conclusion, as a result of my performance in this incident I feel that I was able to use my relevant skills and knowledge to achieve the outcome that I aimed for which was to treat the suspects with respect and dignity whilst trying to encourage them to do the right thing and to tell the truth.</w:t>
      </w:r>
    </w:p>
    <w:p w14:paraId="6290CD78" w14:textId="77777777" w:rsidR="004F7BE0" w:rsidRDefault="004F7BE0" w:rsidP="004F7BE0">
      <w:pPr>
        <w:spacing w:line="360" w:lineRule="auto"/>
        <w:ind w:right="237"/>
        <w:jc w:val="both"/>
        <w:rPr>
          <w:sz w:val="22"/>
          <w:szCs w:val="22"/>
        </w:rPr>
      </w:pPr>
    </w:p>
    <w:p w14:paraId="682771CC" w14:textId="77777777" w:rsidR="004F7BE0" w:rsidRPr="00095A97" w:rsidRDefault="004F7BE0" w:rsidP="004F7BE0">
      <w:pPr>
        <w:spacing w:line="360" w:lineRule="auto"/>
        <w:ind w:right="237"/>
        <w:jc w:val="both"/>
        <w:rPr>
          <w:b/>
          <w:bCs/>
          <w:sz w:val="22"/>
          <w:szCs w:val="22"/>
        </w:rPr>
      </w:pPr>
      <w:r>
        <w:rPr>
          <w:b/>
          <w:bCs/>
          <w:sz w:val="22"/>
          <w:szCs w:val="22"/>
        </w:rPr>
        <w:t>Word count 1316</w:t>
      </w:r>
    </w:p>
    <w:p w14:paraId="4C458CF4" w14:textId="77777777" w:rsidR="004F7BE0" w:rsidRPr="00706AAD" w:rsidRDefault="004F7BE0" w:rsidP="004F7BE0">
      <w:pPr>
        <w:spacing w:line="360" w:lineRule="auto"/>
        <w:ind w:right="237"/>
        <w:jc w:val="both"/>
        <w:rPr>
          <w:sz w:val="22"/>
          <w:szCs w:val="22"/>
        </w:rPr>
      </w:pPr>
    </w:p>
    <w:p w14:paraId="233D516C" w14:textId="77777777" w:rsidR="004F7BE0" w:rsidRPr="00D05982" w:rsidRDefault="004F7BE0" w:rsidP="004F7BE0">
      <w:pPr>
        <w:spacing w:line="360" w:lineRule="auto"/>
        <w:ind w:right="237"/>
        <w:jc w:val="both"/>
      </w:pPr>
    </w:p>
    <w:p w14:paraId="02695B7A" w14:textId="77777777" w:rsidR="004F7BE0" w:rsidRDefault="004F7BE0" w:rsidP="004F7BE0">
      <w:pPr>
        <w:spacing w:line="360" w:lineRule="auto"/>
        <w:ind w:right="237"/>
        <w:jc w:val="both"/>
        <w:rPr>
          <w:bCs/>
          <w:sz w:val="22"/>
          <w:szCs w:val="22"/>
        </w:rPr>
      </w:pPr>
    </w:p>
    <w:p w14:paraId="1EE7167D" w14:textId="77777777" w:rsidR="004F7BE0" w:rsidRDefault="004F7BE0" w:rsidP="004F7BE0">
      <w:pPr>
        <w:spacing w:line="360" w:lineRule="auto"/>
        <w:ind w:right="237"/>
        <w:jc w:val="both"/>
        <w:rPr>
          <w:bCs/>
          <w:sz w:val="22"/>
          <w:szCs w:val="22"/>
        </w:rPr>
      </w:pPr>
    </w:p>
    <w:p w14:paraId="2256719C" w14:textId="77777777" w:rsidR="004F7BE0" w:rsidRDefault="004F7BE0" w:rsidP="004F7BE0">
      <w:pPr>
        <w:spacing w:line="360" w:lineRule="auto"/>
        <w:ind w:right="237"/>
        <w:jc w:val="both"/>
        <w:rPr>
          <w:bCs/>
          <w:sz w:val="22"/>
          <w:szCs w:val="22"/>
        </w:rPr>
      </w:pPr>
    </w:p>
    <w:p w14:paraId="695140FD" w14:textId="77777777" w:rsidR="004F7BE0" w:rsidRDefault="004F7BE0" w:rsidP="004F7BE0">
      <w:pPr>
        <w:spacing w:line="360" w:lineRule="auto"/>
        <w:ind w:right="237"/>
        <w:jc w:val="both"/>
        <w:rPr>
          <w:bCs/>
          <w:sz w:val="22"/>
          <w:szCs w:val="22"/>
        </w:rPr>
      </w:pPr>
    </w:p>
    <w:p w14:paraId="6D372983" w14:textId="77777777" w:rsidR="004F7BE0" w:rsidRDefault="004F7BE0" w:rsidP="004F7BE0">
      <w:pPr>
        <w:spacing w:line="360" w:lineRule="auto"/>
        <w:ind w:right="237"/>
        <w:jc w:val="both"/>
        <w:rPr>
          <w:bCs/>
          <w:sz w:val="22"/>
          <w:szCs w:val="22"/>
        </w:rPr>
      </w:pPr>
    </w:p>
    <w:p w14:paraId="78406D3D" w14:textId="77777777" w:rsidR="004F7BE0" w:rsidRDefault="004F7BE0" w:rsidP="004F7BE0">
      <w:pPr>
        <w:spacing w:line="360" w:lineRule="auto"/>
        <w:ind w:right="237"/>
        <w:jc w:val="both"/>
        <w:rPr>
          <w:bCs/>
          <w:sz w:val="22"/>
          <w:szCs w:val="22"/>
        </w:rPr>
      </w:pPr>
    </w:p>
    <w:p w14:paraId="5AABB7AB" w14:textId="77777777" w:rsidR="004F7BE0" w:rsidRDefault="004F7BE0" w:rsidP="004F7BE0">
      <w:pPr>
        <w:spacing w:line="360" w:lineRule="auto"/>
        <w:ind w:right="237"/>
        <w:jc w:val="both"/>
        <w:rPr>
          <w:bCs/>
          <w:sz w:val="22"/>
          <w:szCs w:val="22"/>
        </w:rPr>
      </w:pPr>
    </w:p>
    <w:p w14:paraId="08B1F45D" w14:textId="77777777" w:rsidR="004F7BE0" w:rsidRDefault="004F7BE0" w:rsidP="004F7BE0">
      <w:pPr>
        <w:spacing w:line="360" w:lineRule="auto"/>
        <w:ind w:right="237"/>
        <w:jc w:val="both"/>
        <w:rPr>
          <w:bCs/>
          <w:sz w:val="22"/>
          <w:szCs w:val="22"/>
        </w:rPr>
      </w:pPr>
    </w:p>
    <w:p w14:paraId="2DF85413" w14:textId="77777777" w:rsidR="004F7BE0" w:rsidRDefault="004F7BE0" w:rsidP="004F7BE0">
      <w:pPr>
        <w:spacing w:line="360" w:lineRule="auto"/>
        <w:ind w:right="237"/>
        <w:jc w:val="both"/>
        <w:rPr>
          <w:bCs/>
          <w:sz w:val="22"/>
          <w:szCs w:val="22"/>
        </w:rPr>
      </w:pPr>
    </w:p>
    <w:p w14:paraId="2ABE30E6" w14:textId="77777777" w:rsidR="004F7BE0" w:rsidRDefault="004F7BE0" w:rsidP="004F7BE0">
      <w:pPr>
        <w:spacing w:line="360" w:lineRule="auto"/>
        <w:ind w:right="237"/>
        <w:jc w:val="both"/>
        <w:rPr>
          <w:bCs/>
          <w:sz w:val="22"/>
          <w:szCs w:val="22"/>
        </w:rPr>
      </w:pPr>
    </w:p>
    <w:p w14:paraId="5D66B2C8" w14:textId="77777777" w:rsidR="004F7BE0" w:rsidRDefault="004F7BE0" w:rsidP="004F7BE0">
      <w:pPr>
        <w:spacing w:line="360" w:lineRule="auto"/>
        <w:ind w:right="237"/>
        <w:jc w:val="both"/>
        <w:rPr>
          <w:bCs/>
          <w:sz w:val="22"/>
          <w:szCs w:val="22"/>
        </w:rPr>
      </w:pPr>
    </w:p>
    <w:p w14:paraId="47E58A95" w14:textId="77777777" w:rsidR="004F7BE0" w:rsidRDefault="004F7BE0" w:rsidP="004F7BE0">
      <w:pPr>
        <w:spacing w:line="360" w:lineRule="auto"/>
        <w:ind w:right="237"/>
        <w:jc w:val="both"/>
        <w:rPr>
          <w:bCs/>
          <w:sz w:val="22"/>
          <w:szCs w:val="22"/>
        </w:rPr>
      </w:pPr>
    </w:p>
    <w:p w14:paraId="4C024D7F" w14:textId="77777777" w:rsidR="004F7BE0" w:rsidRDefault="004F7BE0" w:rsidP="004F7BE0">
      <w:pPr>
        <w:spacing w:line="360" w:lineRule="auto"/>
        <w:ind w:right="237"/>
        <w:jc w:val="both"/>
        <w:rPr>
          <w:bCs/>
          <w:sz w:val="22"/>
          <w:szCs w:val="22"/>
        </w:rPr>
      </w:pPr>
    </w:p>
    <w:p w14:paraId="0F63D309" w14:textId="77777777" w:rsidR="004F7BE0" w:rsidRDefault="004F7BE0" w:rsidP="004F7BE0">
      <w:pPr>
        <w:spacing w:line="360" w:lineRule="auto"/>
        <w:ind w:right="237"/>
        <w:jc w:val="both"/>
        <w:rPr>
          <w:bCs/>
          <w:sz w:val="22"/>
          <w:szCs w:val="22"/>
        </w:rPr>
      </w:pPr>
    </w:p>
    <w:p w14:paraId="03A3C834" w14:textId="77777777" w:rsidR="004F7BE0" w:rsidRDefault="004F7BE0" w:rsidP="004F7BE0">
      <w:pPr>
        <w:spacing w:line="360" w:lineRule="auto"/>
        <w:ind w:right="237"/>
        <w:jc w:val="both"/>
        <w:rPr>
          <w:bCs/>
          <w:sz w:val="22"/>
          <w:szCs w:val="22"/>
        </w:rPr>
      </w:pPr>
    </w:p>
    <w:p w14:paraId="3D4434C1" w14:textId="77777777" w:rsidR="004F7BE0" w:rsidRDefault="004F7BE0" w:rsidP="004F7BE0">
      <w:pPr>
        <w:spacing w:line="360" w:lineRule="auto"/>
        <w:ind w:right="237"/>
        <w:jc w:val="both"/>
        <w:rPr>
          <w:bCs/>
          <w:sz w:val="22"/>
          <w:szCs w:val="22"/>
        </w:rPr>
      </w:pPr>
    </w:p>
    <w:p w14:paraId="7CA89CFD" w14:textId="77777777" w:rsidR="004F7BE0" w:rsidRDefault="004F7BE0" w:rsidP="004F7BE0">
      <w:pPr>
        <w:spacing w:line="360" w:lineRule="auto"/>
        <w:ind w:right="237"/>
        <w:jc w:val="both"/>
        <w:rPr>
          <w:bCs/>
          <w:sz w:val="22"/>
          <w:szCs w:val="22"/>
        </w:rPr>
      </w:pPr>
    </w:p>
    <w:p w14:paraId="6B9B7DAF" w14:textId="77777777" w:rsidR="004F7BE0" w:rsidRDefault="004F7BE0" w:rsidP="004F7BE0">
      <w:pPr>
        <w:spacing w:line="360" w:lineRule="auto"/>
        <w:ind w:right="237"/>
        <w:jc w:val="both"/>
        <w:rPr>
          <w:bCs/>
          <w:sz w:val="22"/>
          <w:szCs w:val="22"/>
        </w:rPr>
      </w:pPr>
    </w:p>
    <w:p w14:paraId="47319271" w14:textId="77777777" w:rsidR="004F7BE0" w:rsidRDefault="004F7BE0" w:rsidP="004F7BE0">
      <w:pPr>
        <w:spacing w:line="360" w:lineRule="auto"/>
        <w:ind w:right="237"/>
        <w:jc w:val="both"/>
        <w:rPr>
          <w:bCs/>
          <w:sz w:val="22"/>
          <w:szCs w:val="22"/>
          <w:u w:val="single"/>
        </w:rPr>
      </w:pPr>
    </w:p>
    <w:p w14:paraId="53CBDA3B" w14:textId="77777777" w:rsidR="004F7BE0" w:rsidRDefault="004F7BE0" w:rsidP="004F7BE0">
      <w:pPr>
        <w:spacing w:line="360" w:lineRule="auto"/>
        <w:ind w:right="237"/>
        <w:jc w:val="both"/>
        <w:rPr>
          <w:bCs/>
          <w:sz w:val="22"/>
          <w:szCs w:val="22"/>
          <w:u w:val="single"/>
        </w:rPr>
      </w:pPr>
      <w:r w:rsidRPr="00706AAD">
        <w:rPr>
          <w:bCs/>
          <w:sz w:val="22"/>
          <w:szCs w:val="22"/>
          <w:u w:val="single"/>
        </w:rPr>
        <w:t xml:space="preserve">References </w:t>
      </w:r>
    </w:p>
    <w:p w14:paraId="4E7FF9D3" w14:textId="77777777" w:rsidR="004F7BE0" w:rsidRDefault="004F7BE0" w:rsidP="004F7BE0">
      <w:pPr>
        <w:spacing w:line="360" w:lineRule="auto"/>
        <w:ind w:right="237"/>
        <w:jc w:val="both"/>
        <w:rPr>
          <w:bCs/>
          <w:sz w:val="22"/>
          <w:szCs w:val="22"/>
          <w:u w:val="single"/>
        </w:rPr>
      </w:pPr>
    </w:p>
    <w:p w14:paraId="1E9FFF2D" w14:textId="77777777" w:rsidR="004F7BE0" w:rsidRPr="00706AAD" w:rsidRDefault="004F7BE0" w:rsidP="004F7BE0">
      <w:pPr>
        <w:spacing w:line="360" w:lineRule="auto"/>
        <w:ind w:right="237"/>
        <w:jc w:val="both"/>
        <w:rPr>
          <w:sz w:val="22"/>
          <w:szCs w:val="22"/>
        </w:rPr>
      </w:pPr>
      <w:bookmarkStart w:id="4" w:name="_Hlk93342540"/>
      <w:r w:rsidRPr="00706AAD">
        <w:rPr>
          <w:sz w:val="22"/>
          <w:szCs w:val="22"/>
        </w:rPr>
        <w:t>Forensic Solutions (2022) ‘</w:t>
      </w:r>
      <w:r w:rsidRPr="00706AAD">
        <w:rPr>
          <w:i/>
          <w:iCs/>
          <w:sz w:val="22"/>
          <w:szCs w:val="22"/>
        </w:rPr>
        <w:t>Conversation Management’</w:t>
      </w:r>
    </w:p>
    <w:p w14:paraId="7B0D2DEC" w14:textId="77777777" w:rsidR="004F7BE0" w:rsidRDefault="004F7BE0" w:rsidP="004F7BE0">
      <w:pPr>
        <w:spacing w:line="360" w:lineRule="auto"/>
        <w:ind w:right="237"/>
        <w:jc w:val="both"/>
        <w:rPr>
          <w:sz w:val="22"/>
          <w:szCs w:val="22"/>
        </w:rPr>
      </w:pPr>
      <w:r w:rsidRPr="00706AAD">
        <w:rPr>
          <w:sz w:val="22"/>
          <w:szCs w:val="22"/>
        </w:rPr>
        <w:t xml:space="preserve">Available at: </w:t>
      </w:r>
      <w:hyperlink r:id="rId28" w:history="1">
        <w:r w:rsidRPr="00706AAD">
          <w:rPr>
            <w:sz w:val="22"/>
            <w:szCs w:val="22"/>
          </w:rPr>
          <w:t>https://www.forensicsolutions.co.uk/conversation-management/</w:t>
        </w:r>
      </w:hyperlink>
      <w:r w:rsidRPr="00706AAD">
        <w:rPr>
          <w:sz w:val="22"/>
          <w:szCs w:val="22"/>
        </w:rPr>
        <w:t xml:space="preserve"> </w:t>
      </w:r>
      <w:r>
        <w:rPr>
          <w:sz w:val="22"/>
          <w:szCs w:val="22"/>
        </w:rPr>
        <w:t>[</w:t>
      </w:r>
      <w:r w:rsidRPr="00706AAD">
        <w:rPr>
          <w:sz w:val="22"/>
          <w:szCs w:val="22"/>
        </w:rPr>
        <w:t xml:space="preserve">Accessed: </w:t>
      </w:r>
      <w:r>
        <w:rPr>
          <w:sz w:val="22"/>
          <w:szCs w:val="22"/>
        </w:rPr>
        <w:t>11th</w:t>
      </w:r>
      <w:r w:rsidRPr="00706AAD">
        <w:rPr>
          <w:sz w:val="22"/>
          <w:szCs w:val="22"/>
        </w:rPr>
        <w:t xml:space="preserve"> January 2022</w:t>
      </w:r>
      <w:r>
        <w:rPr>
          <w:sz w:val="22"/>
          <w:szCs w:val="22"/>
        </w:rPr>
        <w:t>].</w:t>
      </w:r>
    </w:p>
    <w:p w14:paraId="43A7A900" w14:textId="77777777" w:rsidR="004F7BE0" w:rsidRDefault="004F7BE0" w:rsidP="004F7BE0">
      <w:pPr>
        <w:spacing w:line="360" w:lineRule="auto"/>
        <w:ind w:right="237"/>
        <w:jc w:val="both"/>
        <w:rPr>
          <w:sz w:val="22"/>
          <w:szCs w:val="22"/>
        </w:rPr>
      </w:pPr>
    </w:p>
    <w:p w14:paraId="120B3EFE" w14:textId="77777777" w:rsidR="004F7BE0" w:rsidRPr="00095A97" w:rsidRDefault="004F7BE0" w:rsidP="004F7BE0">
      <w:pPr>
        <w:spacing w:line="360" w:lineRule="auto"/>
        <w:ind w:right="237"/>
        <w:jc w:val="both"/>
        <w:rPr>
          <w:sz w:val="22"/>
          <w:szCs w:val="22"/>
        </w:rPr>
      </w:pPr>
      <w:r>
        <w:rPr>
          <w:sz w:val="22"/>
          <w:szCs w:val="22"/>
        </w:rPr>
        <w:t>Home office. (2019</w:t>
      </w:r>
      <w:r w:rsidRPr="00095A97">
        <w:rPr>
          <w:i/>
          <w:iCs/>
          <w:sz w:val="22"/>
          <w:szCs w:val="22"/>
        </w:rPr>
        <w:t>).</w:t>
      </w:r>
      <w:r w:rsidRPr="00095A97">
        <w:rPr>
          <w:i/>
          <w:iCs/>
        </w:rPr>
        <w:t xml:space="preserve"> </w:t>
      </w:r>
      <w:r w:rsidRPr="00095A97">
        <w:rPr>
          <w:i/>
          <w:iCs/>
          <w:sz w:val="22"/>
          <w:szCs w:val="22"/>
        </w:rPr>
        <w:t>CODE C Revised Code of Practice for the detention, treatment and questioning of persons by Police Officers</w:t>
      </w:r>
      <w:r>
        <w:rPr>
          <w:i/>
          <w:iCs/>
          <w:sz w:val="22"/>
          <w:szCs w:val="22"/>
        </w:rPr>
        <w:t xml:space="preserve">. </w:t>
      </w:r>
      <w:r>
        <w:rPr>
          <w:sz w:val="22"/>
          <w:szCs w:val="22"/>
        </w:rPr>
        <w:t>Available at:</w:t>
      </w:r>
      <w:r w:rsidRPr="00095A97">
        <w:t xml:space="preserve"> </w:t>
      </w:r>
      <w:r w:rsidRPr="00095A97">
        <w:rPr>
          <w:sz w:val="22"/>
          <w:szCs w:val="22"/>
        </w:rPr>
        <w:t>ps://assets.publishing.service.gov.uk/government/uploads/system/uploads/attachment_data/file/903473/pace-code-c-2019.pdf</w:t>
      </w:r>
      <w:r>
        <w:rPr>
          <w:sz w:val="22"/>
          <w:szCs w:val="22"/>
        </w:rPr>
        <w:t xml:space="preserve"> [Accessed: 14</w:t>
      </w:r>
      <w:r w:rsidRPr="00095A97">
        <w:rPr>
          <w:sz w:val="22"/>
          <w:szCs w:val="22"/>
          <w:vertAlign w:val="superscript"/>
        </w:rPr>
        <w:t>th</w:t>
      </w:r>
      <w:r>
        <w:rPr>
          <w:sz w:val="22"/>
          <w:szCs w:val="22"/>
        </w:rPr>
        <w:t xml:space="preserve"> January 2022].</w:t>
      </w:r>
    </w:p>
    <w:p w14:paraId="547C4F85" w14:textId="77777777" w:rsidR="004F7BE0" w:rsidRDefault="004F7BE0" w:rsidP="004F7BE0">
      <w:pPr>
        <w:spacing w:line="360" w:lineRule="auto"/>
        <w:ind w:right="237"/>
        <w:jc w:val="both"/>
        <w:rPr>
          <w:sz w:val="22"/>
          <w:szCs w:val="22"/>
        </w:rPr>
      </w:pPr>
    </w:p>
    <w:p w14:paraId="40037277" w14:textId="77777777" w:rsidR="004F7BE0" w:rsidRDefault="004F7BE0" w:rsidP="004F7BE0">
      <w:pPr>
        <w:spacing w:line="360" w:lineRule="auto"/>
        <w:ind w:right="237"/>
        <w:jc w:val="both"/>
        <w:rPr>
          <w:sz w:val="22"/>
          <w:szCs w:val="22"/>
        </w:rPr>
      </w:pPr>
      <w:r>
        <w:rPr>
          <w:sz w:val="22"/>
          <w:szCs w:val="22"/>
        </w:rPr>
        <w:t xml:space="preserve">Legislation.gov.uk. 1991. </w:t>
      </w:r>
      <w:r w:rsidRPr="00506C8C">
        <w:rPr>
          <w:i/>
          <w:iCs/>
          <w:sz w:val="22"/>
          <w:szCs w:val="22"/>
        </w:rPr>
        <w:t>Criminal Damage Act 1971.</w:t>
      </w:r>
      <w:r>
        <w:rPr>
          <w:sz w:val="22"/>
          <w:szCs w:val="22"/>
        </w:rPr>
        <w:t xml:space="preserve"> </w:t>
      </w:r>
      <w:r w:rsidRPr="00706AAD">
        <w:rPr>
          <w:sz w:val="22"/>
          <w:szCs w:val="22"/>
        </w:rPr>
        <w:t xml:space="preserve">Available at: </w:t>
      </w:r>
      <w:hyperlink r:id="rId29" w:history="1">
        <w:r w:rsidRPr="00EF6FA4">
          <w:rPr>
            <w:rStyle w:val="Hyperlink"/>
            <w:sz w:val="22"/>
            <w:szCs w:val="22"/>
          </w:rPr>
          <w:t>https://www.legislation.gov.uk/ukpga/1971/48/section/1</w:t>
        </w:r>
      </w:hyperlink>
      <w:r>
        <w:rPr>
          <w:sz w:val="22"/>
          <w:szCs w:val="22"/>
        </w:rPr>
        <w:t xml:space="preserve"> [</w:t>
      </w:r>
      <w:r w:rsidRPr="00706AAD">
        <w:rPr>
          <w:sz w:val="22"/>
          <w:szCs w:val="22"/>
        </w:rPr>
        <w:t xml:space="preserve">Accessed: </w:t>
      </w:r>
      <w:r>
        <w:rPr>
          <w:sz w:val="22"/>
          <w:szCs w:val="22"/>
        </w:rPr>
        <w:t>11th</w:t>
      </w:r>
      <w:r w:rsidRPr="00706AAD">
        <w:rPr>
          <w:sz w:val="22"/>
          <w:szCs w:val="22"/>
        </w:rPr>
        <w:t xml:space="preserve"> January 2022</w:t>
      </w:r>
      <w:r>
        <w:rPr>
          <w:sz w:val="22"/>
          <w:szCs w:val="22"/>
        </w:rPr>
        <w:t>].</w:t>
      </w:r>
    </w:p>
    <w:p w14:paraId="5F4B0E34" w14:textId="77777777" w:rsidR="004F7BE0" w:rsidRDefault="004F7BE0" w:rsidP="004F7BE0">
      <w:pPr>
        <w:spacing w:line="360" w:lineRule="auto"/>
        <w:ind w:right="237"/>
        <w:jc w:val="both"/>
        <w:rPr>
          <w:sz w:val="22"/>
          <w:szCs w:val="22"/>
        </w:rPr>
      </w:pPr>
    </w:p>
    <w:p w14:paraId="5D6CCBF6" w14:textId="77777777" w:rsidR="004F7BE0" w:rsidRPr="00F15C2D" w:rsidRDefault="004F7BE0" w:rsidP="004F7BE0">
      <w:pPr>
        <w:spacing w:line="360" w:lineRule="auto"/>
        <w:ind w:right="237"/>
        <w:jc w:val="both"/>
        <w:rPr>
          <w:sz w:val="22"/>
          <w:szCs w:val="22"/>
        </w:rPr>
      </w:pPr>
      <w:r>
        <w:rPr>
          <w:sz w:val="22"/>
          <w:szCs w:val="22"/>
        </w:rPr>
        <w:t xml:space="preserve">POST. 2002. </w:t>
      </w:r>
      <w:r w:rsidRPr="001E7ED4">
        <w:rPr>
          <w:i/>
          <w:iCs/>
          <w:sz w:val="22"/>
          <w:szCs w:val="22"/>
        </w:rPr>
        <w:t>CCTV</w:t>
      </w:r>
      <w:r>
        <w:rPr>
          <w:sz w:val="22"/>
          <w:szCs w:val="22"/>
        </w:rPr>
        <w:t xml:space="preserve">. </w:t>
      </w:r>
      <w:r w:rsidRPr="00706AAD">
        <w:rPr>
          <w:sz w:val="22"/>
          <w:szCs w:val="22"/>
        </w:rPr>
        <w:t>Available at:</w:t>
      </w:r>
      <w:r>
        <w:rPr>
          <w:sz w:val="22"/>
          <w:szCs w:val="22"/>
        </w:rPr>
        <w:t xml:space="preserve"> </w:t>
      </w:r>
      <w:hyperlink r:id="rId30" w:history="1">
        <w:r w:rsidRPr="00EF6FA4">
          <w:rPr>
            <w:rStyle w:val="Hyperlink"/>
            <w:sz w:val="22"/>
            <w:szCs w:val="22"/>
          </w:rPr>
          <w:t>https://www.parliament.uk/globalassets/documents/post/pn175.pdf</w:t>
        </w:r>
      </w:hyperlink>
      <w:r>
        <w:rPr>
          <w:sz w:val="22"/>
          <w:szCs w:val="22"/>
        </w:rPr>
        <w:t xml:space="preserve"> [</w:t>
      </w:r>
      <w:r w:rsidRPr="00706AAD">
        <w:rPr>
          <w:sz w:val="22"/>
          <w:szCs w:val="22"/>
        </w:rPr>
        <w:t xml:space="preserve">Accessed: </w:t>
      </w:r>
      <w:r>
        <w:rPr>
          <w:sz w:val="22"/>
          <w:szCs w:val="22"/>
        </w:rPr>
        <w:t>11th</w:t>
      </w:r>
      <w:r w:rsidRPr="00706AAD">
        <w:rPr>
          <w:sz w:val="22"/>
          <w:szCs w:val="22"/>
        </w:rPr>
        <w:t xml:space="preserve"> January 2022</w:t>
      </w:r>
      <w:r>
        <w:rPr>
          <w:sz w:val="22"/>
          <w:szCs w:val="22"/>
        </w:rPr>
        <w:t>].</w:t>
      </w:r>
    </w:p>
    <w:p w14:paraId="7025A02F" w14:textId="77777777" w:rsidR="004F7BE0" w:rsidRPr="00270EEB" w:rsidRDefault="004F7BE0" w:rsidP="00340E9A">
      <w:pPr>
        <w:ind w:right="237"/>
        <w:jc w:val="both"/>
        <w:rPr>
          <w:sz w:val="24"/>
          <w:szCs w:val="24"/>
        </w:rPr>
      </w:pPr>
    </w:p>
    <w:p w14:paraId="4E9085BF" w14:textId="77777777" w:rsidR="00025650" w:rsidRPr="00270EEB" w:rsidRDefault="00025650" w:rsidP="00340E9A">
      <w:pPr>
        <w:ind w:right="237"/>
        <w:jc w:val="both"/>
        <w:rPr>
          <w:sz w:val="24"/>
          <w:szCs w:val="24"/>
        </w:rPr>
      </w:pPr>
    </w:p>
    <w:p w14:paraId="1967E2A8" w14:textId="77777777" w:rsidR="00025650" w:rsidRPr="00270EEB" w:rsidRDefault="00025650" w:rsidP="00340E9A">
      <w:pPr>
        <w:ind w:right="237"/>
        <w:jc w:val="both"/>
        <w:rPr>
          <w:sz w:val="24"/>
          <w:szCs w:val="24"/>
        </w:rPr>
      </w:pPr>
    </w:p>
    <w:bookmarkEnd w:id="4"/>
    <w:p w14:paraId="416EFA95" w14:textId="77777777" w:rsidR="00025650" w:rsidRPr="00270EEB" w:rsidRDefault="00025650" w:rsidP="00340E9A">
      <w:pPr>
        <w:ind w:right="237"/>
        <w:jc w:val="both"/>
        <w:rPr>
          <w:sz w:val="24"/>
          <w:szCs w:val="24"/>
        </w:rPr>
      </w:pPr>
    </w:p>
    <w:p w14:paraId="598FFEC5" w14:textId="77777777" w:rsidR="00025650" w:rsidRPr="00270EEB" w:rsidRDefault="00025650" w:rsidP="00340E9A">
      <w:pPr>
        <w:ind w:right="237"/>
        <w:jc w:val="both"/>
        <w:rPr>
          <w:sz w:val="24"/>
          <w:szCs w:val="24"/>
        </w:rPr>
      </w:pPr>
    </w:p>
    <w:p w14:paraId="042DA0D7" w14:textId="77777777" w:rsidR="00025650" w:rsidRPr="00270EEB" w:rsidRDefault="00025650" w:rsidP="00340E9A">
      <w:pPr>
        <w:ind w:right="237"/>
        <w:jc w:val="both"/>
        <w:rPr>
          <w:sz w:val="24"/>
          <w:szCs w:val="24"/>
        </w:rPr>
      </w:pPr>
    </w:p>
    <w:p w14:paraId="65800057" w14:textId="77777777" w:rsidR="00025650" w:rsidRPr="00270EEB" w:rsidRDefault="00025650" w:rsidP="00340E9A">
      <w:pPr>
        <w:ind w:right="237"/>
        <w:jc w:val="both"/>
        <w:rPr>
          <w:sz w:val="24"/>
          <w:szCs w:val="24"/>
        </w:rPr>
      </w:pPr>
    </w:p>
    <w:p w14:paraId="7A99F832" w14:textId="77777777" w:rsidR="00025650" w:rsidRPr="00270EEB" w:rsidRDefault="00025650" w:rsidP="00340E9A">
      <w:pPr>
        <w:ind w:right="237"/>
        <w:jc w:val="both"/>
        <w:rPr>
          <w:sz w:val="24"/>
          <w:szCs w:val="24"/>
        </w:rPr>
      </w:pPr>
    </w:p>
    <w:p w14:paraId="7FD39A42" w14:textId="77777777" w:rsidR="00025650" w:rsidRPr="00270EEB" w:rsidRDefault="00025650" w:rsidP="00340E9A">
      <w:pPr>
        <w:ind w:right="237"/>
        <w:jc w:val="both"/>
        <w:rPr>
          <w:sz w:val="24"/>
          <w:szCs w:val="24"/>
        </w:rPr>
      </w:pPr>
    </w:p>
    <w:p w14:paraId="73D1DF2B" w14:textId="77777777" w:rsidR="00025650" w:rsidRPr="00270EEB" w:rsidRDefault="00025650" w:rsidP="00340E9A">
      <w:pPr>
        <w:ind w:right="237"/>
        <w:jc w:val="both"/>
        <w:rPr>
          <w:sz w:val="24"/>
          <w:szCs w:val="24"/>
        </w:rPr>
      </w:pPr>
    </w:p>
    <w:p w14:paraId="556B64F0" w14:textId="77777777" w:rsidR="00025650" w:rsidRPr="00270EEB" w:rsidRDefault="00025650" w:rsidP="00340E9A">
      <w:pPr>
        <w:ind w:right="237"/>
        <w:jc w:val="both"/>
        <w:rPr>
          <w:sz w:val="24"/>
          <w:szCs w:val="24"/>
        </w:rPr>
      </w:pPr>
    </w:p>
    <w:p w14:paraId="140C2FD2" w14:textId="77777777" w:rsidR="00025650" w:rsidRPr="00025650" w:rsidRDefault="00025650" w:rsidP="00340E9A">
      <w:pPr>
        <w:ind w:right="237"/>
        <w:jc w:val="both"/>
        <w:rPr>
          <w:b/>
          <w:sz w:val="24"/>
          <w:szCs w:val="24"/>
        </w:rPr>
      </w:pPr>
    </w:p>
    <w:p w14:paraId="32933C98" w14:textId="77777777" w:rsidR="00AA666E" w:rsidRPr="000B1E96" w:rsidRDefault="00025650" w:rsidP="00340E9A">
      <w:pPr>
        <w:ind w:right="237"/>
      </w:pPr>
      <w:r>
        <w:br w:type="page"/>
      </w:r>
    </w:p>
    <w:p w14:paraId="55885AA0" w14:textId="77777777" w:rsidR="008B28E7" w:rsidRPr="00270EEB" w:rsidRDefault="008B28E7" w:rsidP="00340E9A">
      <w:pPr>
        <w:ind w:right="237"/>
        <w:jc w:val="both"/>
        <w:rPr>
          <w:sz w:val="24"/>
          <w:szCs w:val="24"/>
        </w:rPr>
      </w:pPr>
    </w:p>
    <w:p w14:paraId="6386D18A" w14:textId="22BA7D63" w:rsidR="1717EFC7" w:rsidRDefault="1717EFC7" w:rsidP="1717EFC7">
      <w:pPr>
        <w:ind w:right="237"/>
        <w:jc w:val="center"/>
        <w:rPr>
          <w:color w:val="auto"/>
          <w:sz w:val="22"/>
          <w:szCs w:val="22"/>
        </w:rPr>
      </w:pPr>
      <w:r w:rsidRPr="1717EFC7">
        <w:rPr>
          <w:b/>
          <w:bCs/>
          <w:color w:val="auto"/>
          <w:sz w:val="22"/>
          <w:szCs w:val="22"/>
        </w:rPr>
        <w:t>Task 4</w:t>
      </w:r>
      <w:r w:rsidR="0011237D">
        <w:rPr>
          <w:b/>
          <w:bCs/>
          <w:color w:val="auto"/>
          <w:sz w:val="22"/>
          <w:szCs w:val="22"/>
        </w:rPr>
        <w:t xml:space="preserve"> (Component 2)</w:t>
      </w:r>
    </w:p>
    <w:p w14:paraId="1C421E6D" w14:textId="5B07B9B2" w:rsidR="5848403C" w:rsidRDefault="5848403C" w:rsidP="5848403C">
      <w:pPr>
        <w:ind w:right="237"/>
        <w:jc w:val="center"/>
        <w:rPr>
          <w:b/>
          <w:bCs/>
          <w:sz w:val="24"/>
          <w:szCs w:val="24"/>
        </w:rPr>
      </w:pPr>
      <w:bookmarkStart w:id="5" w:name="_Hlk92972067"/>
    </w:p>
    <w:p w14:paraId="33CE0981" w14:textId="77777777" w:rsidR="00D11C62" w:rsidRDefault="00D11C62" w:rsidP="00D11C62">
      <w:pPr>
        <w:ind w:right="237"/>
        <w:jc w:val="both"/>
        <w:rPr>
          <w:b/>
          <w:color w:val="auto"/>
          <w:sz w:val="24"/>
          <w:szCs w:val="24"/>
        </w:rPr>
      </w:pPr>
      <w:r>
        <w:rPr>
          <w:b/>
          <w:color w:val="auto"/>
          <w:sz w:val="24"/>
          <w:szCs w:val="24"/>
        </w:rPr>
        <w:t xml:space="preserve">Relevant areas of the National Policing Curriculum: </w:t>
      </w:r>
    </w:p>
    <w:p w14:paraId="5468B99E" w14:textId="042C192A" w:rsidR="003C458C" w:rsidRDefault="00D11C62" w:rsidP="00340E9A">
      <w:pPr>
        <w:ind w:right="237"/>
        <w:jc w:val="both"/>
        <w:rPr>
          <w:b/>
          <w:sz w:val="24"/>
          <w:szCs w:val="24"/>
        </w:rPr>
      </w:pPr>
      <w:r>
        <w:rPr>
          <w:b/>
          <w:sz w:val="24"/>
          <w:szCs w:val="24"/>
        </w:rPr>
        <w:t>Problem solving</w:t>
      </w:r>
      <w:r w:rsidR="00C91BC2">
        <w:rPr>
          <w:b/>
          <w:sz w:val="24"/>
          <w:szCs w:val="24"/>
        </w:rPr>
        <w:t xml:space="preserve">, </w:t>
      </w:r>
      <w:r>
        <w:rPr>
          <w:b/>
          <w:sz w:val="24"/>
          <w:szCs w:val="24"/>
        </w:rPr>
        <w:t>evidence</w:t>
      </w:r>
      <w:r w:rsidR="00C91BC2">
        <w:rPr>
          <w:b/>
          <w:sz w:val="24"/>
          <w:szCs w:val="24"/>
        </w:rPr>
        <w:t>-</w:t>
      </w:r>
      <w:r>
        <w:rPr>
          <w:b/>
          <w:sz w:val="24"/>
          <w:szCs w:val="24"/>
        </w:rPr>
        <w:t>based policing</w:t>
      </w:r>
      <w:r w:rsidR="00C91BC2">
        <w:rPr>
          <w:b/>
          <w:sz w:val="24"/>
          <w:szCs w:val="24"/>
        </w:rPr>
        <w:t>, understanding the police constable role</w:t>
      </w:r>
      <w:r w:rsidR="00A56BC4">
        <w:rPr>
          <w:b/>
          <w:sz w:val="24"/>
          <w:szCs w:val="24"/>
        </w:rPr>
        <w:t xml:space="preserve">, </w:t>
      </w:r>
      <w:r w:rsidR="00C91BC2">
        <w:rPr>
          <w:b/>
          <w:sz w:val="24"/>
          <w:szCs w:val="24"/>
        </w:rPr>
        <w:t>policing communities</w:t>
      </w:r>
      <w:r w:rsidR="00A56BC4">
        <w:rPr>
          <w:b/>
          <w:sz w:val="24"/>
          <w:szCs w:val="24"/>
        </w:rPr>
        <w:t xml:space="preserve"> and decision making and discretion.</w:t>
      </w:r>
    </w:p>
    <w:p w14:paraId="1E055FB2" w14:textId="77777777" w:rsidR="00D11C62" w:rsidRDefault="00D11C62" w:rsidP="00340E9A">
      <w:pPr>
        <w:ind w:right="237"/>
        <w:jc w:val="both"/>
        <w:rPr>
          <w:sz w:val="24"/>
          <w:szCs w:val="24"/>
          <w:highlight w:val="yellow"/>
        </w:rPr>
      </w:pPr>
    </w:p>
    <w:p w14:paraId="1344A2C6" w14:textId="02861C91" w:rsidR="00B011CD" w:rsidRPr="00270EEB" w:rsidRDefault="00B011CD" w:rsidP="00340E9A">
      <w:pPr>
        <w:ind w:right="237"/>
        <w:jc w:val="both"/>
        <w:rPr>
          <w:sz w:val="24"/>
          <w:szCs w:val="24"/>
        </w:rPr>
      </w:pPr>
      <w:r w:rsidRPr="000B1E96">
        <w:rPr>
          <w:sz w:val="24"/>
          <w:szCs w:val="24"/>
        </w:rPr>
        <w:t xml:space="preserve">You must choose </w:t>
      </w:r>
      <w:r w:rsidRPr="000B1E96">
        <w:rPr>
          <w:b/>
          <w:sz w:val="24"/>
          <w:szCs w:val="24"/>
          <w:u w:val="single"/>
        </w:rPr>
        <w:t>a</w:t>
      </w:r>
      <w:r w:rsidR="00BD1F45">
        <w:rPr>
          <w:b/>
          <w:sz w:val="24"/>
          <w:szCs w:val="24"/>
          <w:u w:val="single"/>
        </w:rPr>
        <w:t>n incident</w:t>
      </w:r>
      <w:r w:rsidR="00BD1F45" w:rsidRPr="00BD1F45">
        <w:rPr>
          <w:b/>
          <w:sz w:val="24"/>
          <w:szCs w:val="24"/>
        </w:rPr>
        <w:t xml:space="preserve"> </w:t>
      </w:r>
      <w:r w:rsidR="008134D1">
        <w:rPr>
          <w:sz w:val="24"/>
          <w:szCs w:val="24"/>
        </w:rPr>
        <w:t>that</w:t>
      </w:r>
      <w:r w:rsidRPr="000B1E96">
        <w:rPr>
          <w:sz w:val="24"/>
          <w:szCs w:val="24"/>
        </w:rPr>
        <w:t xml:space="preserve"> you </w:t>
      </w:r>
      <w:r w:rsidR="008134D1">
        <w:rPr>
          <w:sz w:val="24"/>
          <w:szCs w:val="24"/>
        </w:rPr>
        <w:t>been involved in</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0266D400" w14:textId="77777777" w:rsidR="003C458C" w:rsidRPr="00270EEB" w:rsidRDefault="003C458C" w:rsidP="00340E9A">
      <w:pPr>
        <w:ind w:right="237"/>
        <w:jc w:val="both"/>
        <w:rPr>
          <w:sz w:val="24"/>
          <w:szCs w:val="24"/>
        </w:rPr>
      </w:pPr>
    </w:p>
    <w:p w14:paraId="71AE74C3" w14:textId="77777777" w:rsidR="003C458C" w:rsidRPr="00270EEB" w:rsidRDefault="003C458C" w:rsidP="00340E9A">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1C1DBF4D">
        <w:tc>
          <w:tcPr>
            <w:tcW w:w="10188" w:type="dxa"/>
            <w:shd w:val="clear" w:color="auto" w:fill="auto"/>
          </w:tcPr>
          <w:p w14:paraId="0FE59A08" w14:textId="09B3A434" w:rsidR="003769F6" w:rsidRDefault="003769F6" w:rsidP="5848403C">
            <w:pPr>
              <w:pStyle w:val="TableParagraph"/>
              <w:tabs>
                <w:tab w:val="left" w:pos="355"/>
              </w:tabs>
              <w:ind w:left="0" w:right="237"/>
              <w:rPr>
                <w:rFonts w:eastAsia="Times New Roman"/>
                <w:color w:val="000000" w:themeColor="text1"/>
                <w:sz w:val="24"/>
                <w:szCs w:val="24"/>
                <w:lang w:bidi="ar-SA"/>
              </w:rPr>
            </w:pPr>
          </w:p>
          <w:p w14:paraId="62D73FE2" w14:textId="47034491" w:rsidR="00CA2745" w:rsidRDefault="5848403C" w:rsidP="5848403C">
            <w:pPr>
              <w:ind w:right="237"/>
              <w:jc w:val="both"/>
              <w:rPr>
                <w:sz w:val="24"/>
                <w:szCs w:val="24"/>
              </w:rPr>
            </w:pPr>
            <w:r w:rsidRPr="5848403C">
              <w:rPr>
                <w:b/>
                <w:bCs/>
                <w:sz w:val="24"/>
                <w:szCs w:val="24"/>
              </w:rPr>
              <w:t>Give a brief description</w:t>
            </w:r>
            <w:r w:rsidRPr="5848403C">
              <w:rPr>
                <w:sz w:val="24"/>
                <w:szCs w:val="24"/>
              </w:rPr>
              <w:t xml:space="preserve"> of the situation including social and legislative contexts and any relevant cultural, ethnicity and language issues. </w:t>
            </w:r>
          </w:p>
          <w:p w14:paraId="636A3FE5" w14:textId="7E22307E" w:rsidR="00C91574" w:rsidRDefault="00C91574" w:rsidP="5848403C">
            <w:pPr>
              <w:ind w:right="237"/>
              <w:jc w:val="both"/>
              <w:rPr>
                <w:sz w:val="24"/>
                <w:szCs w:val="24"/>
              </w:rPr>
            </w:pPr>
          </w:p>
          <w:p w14:paraId="6A04720E" w14:textId="77777777" w:rsidR="0012135C" w:rsidRDefault="5848403C" w:rsidP="5848403C">
            <w:pPr>
              <w:ind w:right="237"/>
              <w:jc w:val="both"/>
              <w:rPr>
                <w:sz w:val="24"/>
                <w:szCs w:val="24"/>
              </w:rPr>
            </w:pPr>
            <w:r w:rsidRPr="5848403C">
              <w:rPr>
                <w:b/>
                <w:bCs/>
                <w:sz w:val="24"/>
                <w:szCs w:val="24"/>
              </w:rPr>
              <w:t>Consider</w:t>
            </w:r>
            <w:r w:rsidRPr="5848403C">
              <w:rPr>
                <w:sz w:val="24"/>
                <w:szCs w:val="24"/>
              </w:rPr>
              <w:t xml:space="preserve"> how the anti-social behaviour impacted the local community and what constitutes effective and appropriate police action. </w:t>
            </w:r>
          </w:p>
          <w:p w14:paraId="3F8D0F97" w14:textId="77777777" w:rsidR="0012135C" w:rsidRDefault="0012135C" w:rsidP="5848403C">
            <w:pPr>
              <w:ind w:right="237"/>
              <w:jc w:val="both"/>
              <w:rPr>
                <w:sz w:val="24"/>
                <w:szCs w:val="24"/>
              </w:rPr>
            </w:pPr>
          </w:p>
          <w:p w14:paraId="00AB5F18" w14:textId="479879FF" w:rsidR="00C91574" w:rsidRDefault="5848403C" w:rsidP="5848403C">
            <w:pPr>
              <w:ind w:right="237"/>
              <w:jc w:val="both"/>
              <w:rPr>
                <w:sz w:val="24"/>
                <w:szCs w:val="24"/>
              </w:rPr>
            </w:pPr>
            <w:r w:rsidRPr="5848403C">
              <w:rPr>
                <w:b/>
                <w:bCs/>
                <w:sz w:val="24"/>
                <w:szCs w:val="24"/>
              </w:rPr>
              <w:t>Outline</w:t>
            </w:r>
            <w:r w:rsidRPr="5848403C">
              <w:rPr>
                <w:sz w:val="24"/>
                <w:szCs w:val="24"/>
              </w:rPr>
              <w:t xml:space="preserve"> your responsibilities when responding to anti-social behaviour (including enforcement, prevention activity and partnership activity). </w:t>
            </w:r>
          </w:p>
          <w:p w14:paraId="4998071E" w14:textId="77777777" w:rsidR="003C458C" w:rsidRDefault="003C458C" w:rsidP="5848403C">
            <w:pPr>
              <w:ind w:right="237"/>
              <w:jc w:val="both"/>
              <w:rPr>
                <w:sz w:val="24"/>
                <w:szCs w:val="24"/>
              </w:rPr>
            </w:pPr>
          </w:p>
          <w:p w14:paraId="3C4885A7" w14:textId="6385A733" w:rsidR="00BA1FFA" w:rsidRDefault="5848403C" w:rsidP="5848403C">
            <w:pPr>
              <w:ind w:right="237"/>
              <w:jc w:val="both"/>
              <w:rPr>
                <w:sz w:val="24"/>
                <w:szCs w:val="24"/>
              </w:rPr>
            </w:pPr>
            <w:r w:rsidRPr="5848403C">
              <w:rPr>
                <w:b/>
                <w:bCs/>
                <w:sz w:val="24"/>
                <w:szCs w:val="24"/>
              </w:rPr>
              <w:t>Illustrate</w:t>
            </w:r>
            <w:r w:rsidRPr="5848403C">
              <w:rPr>
                <w:sz w:val="24"/>
                <w:szCs w:val="24"/>
              </w:rPr>
              <w:t xml:space="preserve"> how policing values were engaged particularly through an </w:t>
            </w:r>
            <w:r w:rsidRPr="5848403C">
              <w:rPr>
                <w:b/>
                <w:bCs/>
                <w:sz w:val="24"/>
                <w:szCs w:val="24"/>
              </w:rPr>
              <w:t>analysis</w:t>
            </w:r>
            <w:r w:rsidRPr="5848403C">
              <w:rPr>
                <w:sz w:val="24"/>
                <w:szCs w:val="24"/>
              </w:rPr>
              <w:t xml:space="preserve"> of the potential impact of bias on the decision-making process.</w:t>
            </w:r>
          </w:p>
          <w:p w14:paraId="6EFBC38D" w14:textId="77777777" w:rsidR="00BD1F45" w:rsidRDefault="00BD1F45" w:rsidP="5848403C">
            <w:pPr>
              <w:ind w:right="237"/>
              <w:jc w:val="both"/>
              <w:rPr>
                <w:sz w:val="24"/>
                <w:szCs w:val="24"/>
              </w:rPr>
            </w:pPr>
          </w:p>
          <w:p w14:paraId="06F54062" w14:textId="4848EFD8" w:rsidR="00BD1F45" w:rsidRDefault="00BD1F45" w:rsidP="5848403C">
            <w:pPr>
              <w:ind w:right="237"/>
              <w:jc w:val="both"/>
              <w:rPr>
                <w:sz w:val="24"/>
                <w:szCs w:val="24"/>
              </w:rPr>
            </w:pPr>
            <w:r>
              <w:rPr>
                <w:sz w:val="24"/>
                <w:szCs w:val="24"/>
              </w:rPr>
              <w:t xml:space="preserve">Considering your experience to date, reflect on any aspect of problem solving, </w:t>
            </w:r>
            <w:r w:rsidR="004F7BE0">
              <w:rPr>
                <w:sz w:val="24"/>
                <w:szCs w:val="24"/>
              </w:rPr>
              <w:t>evidence-based</w:t>
            </w:r>
            <w:r>
              <w:rPr>
                <w:sz w:val="24"/>
                <w:szCs w:val="24"/>
              </w:rPr>
              <w:t xml:space="preserve"> policing, decision making and discretion which may impact upon wider police community relations.</w:t>
            </w:r>
          </w:p>
          <w:p w14:paraId="2D16497A" w14:textId="77777777" w:rsidR="00BD1F45" w:rsidRDefault="00BD1F45" w:rsidP="5848403C">
            <w:pPr>
              <w:ind w:right="237"/>
              <w:jc w:val="both"/>
              <w:rPr>
                <w:sz w:val="24"/>
                <w:szCs w:val="24"/>
              </w:rPr>
            </w:pPr>
          </w:p>
          <w:p w14:paraId="688C7C9B" w14:textId="77777777" w:rsidR="00BD1F45" w:rsidRPr="00BD1F45" w:rsidRDefault="00BD1F45" w:rsidP="00BD1F45">
            <w:pPr>
              <w:ind w:right="237"/>
              <w:jc w:val="both"/>
              <w:rPr>
                <w:b/>
                <w:sz w:val="24"/>
                <w:szCs w:val="24"/>
              </w:rPr>
            </w:pPr>
            <w:r w:rsidRPr="00BD1F45">
              <w:rPr>
                <w:b/>
                <w:sz w:val="24"/>
                <w:szCs w:val="24"/>
              </w:rPr>
              <w:t>For example:</w:t>
            </w:r>
          </w:p>
          <w:p w14:paraId="35D7D89D" w14:textId="77777777" w:rsidR="00BD1F45" w:rsidRDefault="00BD1F45" w:rsidP="00BD1F45">
            <w:pPr>
              <w:ind w:right="237"/>
              <w:jc w:val="both"/>
              <w:rPr>
                <w:sz w:val="24"/>
                <w:szCs w:val="24"/>
              </w:rPr>
            </w:pPr>
          </w:p>
          <w:p w14:paraId="62C7A49D" w14:textId="1FE65E8D" w:rsidR="00BD1F45" w:rsidRPr="00BD1F45" w:rsidRDefault="00BD1F45" w:rsidP="00BD1F45">
            <w:pPr>
              <w:ind w:right="237"/>
              <w:jc w:val="both"/>
              <w:rPr>
                <w:i/>
                <w:sz w:val="24"/>
                <w:szCs w:val="24"/>
              </w:rPr>
            </w:pPr>
            <w:r w:rsidRPr="00BD1F45">
              <w:rPr>
                <w:i/>
                <w:sz w:val="24"/>
                <w:szCs w:val="24"/>
              </w:rPr>
              <w:t xml:space="preserve">How has your experience of policing the </w:t>
            </w:r>
            <w:r w:rsidR="004F7BE0" w:rsidRPr="00BD1F45">
              <w:rPr>
                <w:i/>
                <w:sz w:val="24"/>
                <w:szCs w:val="24"/>
              </w:rPr>
              <w:t>night-time</w:t>
            </w:r>
            <w:r w:rsidRPr="00BD1F45">
              <w:rPr>
                <w:i/>
                <w:sz w:val="24"/>
                <w:szCs w:val="24"/>
              </w:rPr>
              <w:t xml:space="preserve"> economy influenced your </w:t>
            </w:r>
            <w:r>
              <w:rPr>
                <w:i/>
                <w:sz w:val="24"/>
                <w:szCs w:val="24"/>
              </w:rPr>
              <w:t xml:space="preserve">   </w:t>
            </w:r>
            <w:r w:rsidRPr="00BD1F45">
              <w:rPr>
                <w:i/>
                <w:sz w:val="24"/>
                <w:szCs w:val="24"/>
              </w:rPr>
              <w:t>perception of the wider community?</w:t>
            </w:r>
          </w:p>
          <w:p w14:paraId="4361822B" w14:textId="77777777" w:rsidR="00BD1F45" w:rsidRPr="00BD1F45" w:rsidRDefault="00BD1F45" w:rsidP="00BD1F45">
            <w:pPr>
              <w:ind w:right="237"/>
              <w:jc w:val="both"/>
              <w:rPr>
                <w:i/>
                <w:sz w:val="24"/>
                <w:szCs w:val="24"/>
              </w:rPr>
            </w:pPr>
          </w:p>
          <w:p w14:paraId="0ECB7FEB" w14:textId="2FF71B1C" w:rsidR="00BD1F45" w:rsidRPr="00BD1F45" w:rsidRDefault="00BD1F45" w:rsidP="00BD1F45">
            <w:pPr>
              <w:ind w:right="237"/>
              <w:jc w:val="both"/>
              <w:rPr>
                <w:i/>
                <w:sz w:val="24"/>
                <w:szCs w:val="24"/>
              </w:rPr>
            </w:pPr>
            <w:r w:rsidRPr="00BD1F45">
              <w:rPr>
                <w:i/>
                <w:sz w:val="24"/>
                <w:szCs w:val="24"/>
              </w:rPr>
              <w:t>Other examples relating to your experiences would be equally valid.</w:t>
            </w:r>
          </w:p>
          <w:p w14:paraId="4B0D92DA" w14:textId="77777777" w:rsidR="00BD1F45" w:rsidRPr="00270EEB" w:rsidRDefault="00BD1F45" w:rsidP="5848403C">
            <w:pPr>
              <w:ind w:right="237"/>
              <w:jc w:val="both"/>
              <w:rPr>
                <w:sz w:val="24"/>
                <w:szCs w:val="24"/>
              </w:rPr>
            </w:pPr>
          </w:p>
          <w:p w14:paraId="450B38EE" w14:textId="77777777" w:rsidR="003C458C" w:rsidRPr="00270EEB" w:rsidRDefault="003C458C" w:rsidP="5848403C">
            <w:pPr>
              <w:ind w:right="237"/>
              <w:rPr>
                <w:sz w:val="24"/>
                <w:szCs w:val="24"/>
              </w:rPr>
            </w:pPr>
          </w:p>
          <w:p w14:paraId="5A93EC2F" w14:textId="77777777" w:rsidR="003C458C" w:rsidRPr="00270EEB" w:rsidRDefault="003C458C" w:rsidP="5848403C">
            <w:pPr>
              <w:ind w:right="237"/>
              <w:jc w:val="both"/>
              <w:rPr>
                <w:sz w:val="24"/>
                <w:szCs w:val="24"/>
              </w:rPr>
            </w:pPr>
          </w:p>
          <w:p w14:paraId="77D8AC39" w14:textId="417DABC8" w:rsidR="003C458C" w:rsidRPr="00270EEB" w:rsidRDefault="2461808A" w:rsidP="5848403C">
            <w:pPr>
              <w:ind w:right="237"/>
              <w:jc w:val="both"/>
              <w:rPr>
                <w:sz w:val="24"/>
                <w:szCs w:val="24"/>
              </w:rPr>
            </w:pPr>
            <w:r w:rsidRPr="1C1DBF4D">
              <w:rPr>
                <w:sz w:val="24"/>
                <w:szCs w:val="24"/>
              </w:rPr>
              <w:t>1</w:t>
            </w:r>
            <w:r w:rsidR="6F2546C7" w:rsidRPr="1C1DBF4D">
              <w:rPr>
                <w:sz w:val="24"/>
                <w:szCs w:val="24"/>
              </w:rPr>
              <w:t>750</w:t>
            </w:r>
            <w:r w:rsidRPr="1C1DBF4D">
              <w:rPr>
                <w:sz w:val="24"/>
                <w:szCs w:val="24"/>
              </w:rPr>
              <w:t xml:space="preserve"> </w:t>
            </w:r>
            <w:r w:rsidR="5848403C" w:rsidRPr="1C1DBF4D">
              <w:rPr>
                <w:sz w:val="24"/>
                <w:szCs w:val="24"/>
              </w:rPr>
              <w:t xml:space="preserve">words </w:t>
            </w:r>
            <w:r w:rsidR="5848403C" w:rsidRPr="1C1DBF4D">
              <w:rPr>
                <w:i/>
                <w:iCs/>
                <w:sz w:val="24"/>
                <w:szCs w:val="24"/>
              </w:rPr>
              <w:t>(+/- 10%: include your actual word count at the end of each section)</w:t>
            </w:r>
          </w:p>
        </w:tc>
      </w:tr>
      <w:tr w:rsidR="00BD1F45" w:rsidRPr="00270EEB" w14:paraId="446DD42C" w14:textId="77777777" w:rsidTr="1C1DBF4D">
        <w:tc>
          <w:tcPr>
            <w:tcW w:w="10188" w:type="dxa"/>
            <w:shd w:val="clear" w:color="auto" w:fill="auto"/>
          </w:tcPr>
          <w:p w14:paraId="26707CBB" w14:textId="77777777" w:rsidR="00BD1F45" w:rsidRDefault="00BD1F45" w:rsidP="5848403C">
            <w:pPr>
              <w:pStyle w:val="TableParagraph"/>
              <w:tabs>
                <w:tab w:val="left" w:pos="355"/>
              </w:tabs>
              <w:ind w:left="0" w:right="237"/>
              <w:rPr>
                <w:rFonts w:eastAsia="Times New Roman"/>
                <w:color w:val="000000" w:themeColor="text1"/>
                <w:sz w:val="24"/>
                <w:szCs w:val="24"/>
                <w:lang w:bidi="ar-SA"/>
              </w:rPr>
            </w:pPr>
          </w:p>
        </w:tc>
      </w:tr>
    </w:tbl>
    <w:p w14:paraId="09D61C2B" w14:textId="77777777" w:rsidR="003C458C" w:rsidRPr="00270EEB" w:rsidRDefault="003C458C" w:rsidP="00340E9A">
      <w:pPr>
        <w:ind w:right="237"/>
        <w:jc w:val="both"/>
        <w:rPr>
          <w:sz w:val="24"/>
          <w:szCs w:val="24"/>
        </w:rPr>
      </w:pPr>
    </w:p>
    <w:p w14:paraId="76035EA8" w14:textId="248F893E" w:rsidR="003C458C" w:rsidRDefault="003C458C" w:rsidP="00340E9A">
      <w:pPr>
        <w:ind w:right="237"/>
        <w:jc w:val="both"/>
        <w:rPr>
          <w:b/>
          <w:sz w:val="24"/>
          <w:szCs w:val="24"/>
        </w:rPr>
      </w:pPr>
      <w:r w:rsidRPr="00450C83">
        <w:rPr>
          <w:b/>
          <w:sz w:val="24"/>
          <w:szCs w:val="24"/>
        </w:rPr>
        <w:t>ANSWER:</w:t>
      </w:r>
    </w:p>
    <w:p w14:paraId="3190DC2D" w14:textId="1D5B7D39" w:rsidR="004F7BE0" w:rsidRDefault="004F7BE0" w:rsidP="00340E9A">
      <w:pPr>
        <w:ind w:right="237"/>
        <w:jc w:val="both"/>
        <w:rPr>
          <w:b/>
          <w:sz w:val="24"/>
          <w:szCs w:val="24"/>
        </w:rPr>
      </w:pPr>
    </w:p>
    <w:p w14:paraId="09D68C76" w14:textId="77777777" w:rsidR="004F7BE0" w:rsidRPr="004F7BE0" w:rsidRDefault="004F7BE0" w:rsidP="004F7BE0">
      <w:pPr>
        <w:overflowPunct/>
        <w:autoSpaceDE/>
        <w:autoSpaceDN/>
        <w:adjustRightInd/>
        <w:spacing w:line="360" w:lineRule="auto"/>
        <w:ind w:right="237"/>
        <w:jc w:val="both"/>
        <w:textAlignment w:val="auto"/>
        <w:rPr>
          <w:color w:val="auto"/>
          <w:sz w:val="22"/>
          <w:szCs w:val="22"/>
        </w:rPr>
      </w:pPr>
      <w:r w:rsidRPr="004F7BE0">
        <w:rPr>
          <w:color w:val="auto"/>
          <w:sz w:val="22"/>
          <w:szCs w:val="22"/>
        </w:rPr>
        <w:t xml:space="preserve">Within this task, I will be discussing an incident whereby numerous reports had been received about anti-social behaviour of a group of youths that had been regularly congregating in a local park until late in the night. Anti-social behaviour (ASB) can be defined as 'behaviour by a person which causes, or is likely to cause, harassment, alarm or distress to persons not of the same household as the person' (Legislation.gov.uk, 2003). </w:t>
      </w:r>
      <w:r w:rsidRPr="004F7BE0">
        <w:rPr>
          <w:color w:val="auto"/>
          <w:sz w:val="22"/>
          <w:szCs w:val="22"/>
        </w:rPr>
        <w:lastRenderedPageBreak/>
        <w:t>The description of the types of behaviours are typical of nuisance ASB. Nuisance ASB is when a person causes trouble, annoyance or suffering to a community (Home Office, 2021).</w:t>
      </w:r>
    </w:p>
    <w:p w14:paraId="06D753C7" w14:textId="77777777" w:rsidR="004F7BE0" w:rsidRPr="004F7BE0" w:rsidRDefault="004F7BE0" w:rsidP="004F7BE0">
      <w:pPr>
        <w:overflowPunct/>
        <w:autoSpaceDE/>
        <w:autoSpaceDN/>
        <w:adjustRightInd/>
        <w:spacing w:line="360" w:lineRule="auto"/>
        <w:ind w:right="237"/>
        <w:jc w:val="both"/>
        <w:textAlignment w:val="auto"/>
        <w:rPr>
          <w:color w:val="auto"/>
          <w:sz w:val="22"/>
          <w:szCs w:val="22"/>
        </w:rPr>
      </w:pPr>
    </w:p>
    <w:p w14:paraId="0DB5A2A8" w14:textId="77777777" w:rsidR="004F7BE0" w:rsidRPr="004F7BE0" w:rsidRDefault="004F7BE0" w:rsidP="004F7BE0">
      <w:pPr>
        <w:overflowPunct/>
        <w:autoSpaceDE/>
        <w:autoSpaceDN/>
        <w:adjustRightInd/>
        <w:spacing w:line="360" w:lineRule="auto"/>
        <w:ind w:right="237"/>
        <w:jc w:val="both"/>
        <w:textAlignment w:val="auto"/>
        <w:rPr>
          <w:color w:val="auto"/>
          <w:sz w:val="22"/>
          <w:szCs w:val="22"/>
        </w:rPr>
      </w:pPr>
      <w:r w:rsidRPr="004F7BE0">
        <w:rPr>
          <w:color w:val="auto"/>
          <w:sz w:val="22"/>
          <w:szCs w:val="22"/>
        </w:rPr>
        <w:t>Whilst there, they were reported to have been observed drinking alcohol, playing loud music, and lighting fires. It was a concern that the fires were very close to the local resident’s houses. This was becoming a big strain on the community, causing a lot of distress to the local neighbourhood. These issues had been going on for a very long time and all attempts to deter the youths had failed. The Home Office (2021) highlight that if anti-social behaviour is left unchecked, it can have an overwhelming impact on its victims and in some cases, on the wider community.</w:t>
      </w:r>
    </w:p>
    <w:p w14:paraId="0C2DC4B3" w14:textId="77777777" w:rsidR="004F7BE0" w:rsidRPr="004F7BE0" w:rsidRDefault="004F7BE0" w:rsidP="004F7BE0">
      <w:pPr>
        <w:overflowPunct/>
        <w:autoSpaceDE/>
        <w:autoSpaceDN/>
        <w:adjustRightInd/>
        <w:spacing w:line="360" w:lineRule="auto"/>
        <w:ind w:right="237"/>
        <w:jc w:val="both"/>
        <w:textAlignment w:val="auto"/>
        <w:rPr>
          <w:color w:val="auto"/>
          <w:sz w:val="22"/>
          <w:szCs w:val="22"/>
        </w:rPr>
      </w:pPr>
    </w:p>
    <w:p w14:paraId="52DFCD4F" w14:textId="77777777" w:rsidR="004F7BE0" w:rsidRPr="004F7BE0" w:rsidRDefault="004F7BE0" w:rsidP="004F7BE0">
      <w:pPr>
        <w:overflowPunct/>
        <w:autoSpaceDE/>
        <w:autoSpaceDN/>
        <w:adjustRightInd/>
        <w:spacing w:line="360" w:lineRule="auto"/>
        <w:ind w:right="237"/>
        <w:jc w:val="both"/>
        <w:textAlignment w:val="auto"/>
        <w:rPr>
          <w:color w:val="auto"/>
          <w:sz w:val="22"/>
          <w:szCs w:val="22"/>
        </w:rPr>
      </w:pPr>
      <w:r w:rsidRPr="004F7BE0">
        <w:rPr>
          <w:color w:val="auto"/>
          <w:sz w:val="22"/>
          <w:szCs w:val="22"/>
        </w:rPr>
        <w:t xml:space="preserve">Myself and my colleague attended houses near the park to collate information of what had been occurring. Some of the residence explained that they felt intimidated at times to leave the house because there were so many of youths there and feared what their actions may be if intoxicated. Another stated that they did not feel comfortable leaving their windows open, due to the loud music and risk of someone throwing something in through their window. One witness said their living area was full of smoke one evening because they had lit a fire behind their house. We were also provided with names of three of the youths, which were already known to us. The residents appeared to be impacted greatly by the re-occurring incidents. </w:t>
      </w:r>
    </w:p>
    <w:p w14:paraId="6ED43812" w14:textId="77777777" w:rsidR="004F7BE0" w:rsidRPr="004F7BE0" w:rsidRDefault="004F7BE0" w:rsidP="004F7BE0">
      <w:pPr>
        <w:overflowPunct/>
        <w:autoSpaceDE/>
        <w:autoSpaceDN/>
        <w:adjustRightInd/>
        <w:spacing w:line="360" w:lineRule="auto"/>
        <w:ind w:right="237"/>
        <w:jc w:val="both"/>
        <w:textAlignment w:val="auto"/>
        <w:rPr>
          <w:color w:val="auto"/>
          <w:sz w:val="22"/>
          <w:szCs w:val="22"/>
        </w:rPr>
      </w:pPr>
    </w:p>
    <w:p w14:paraId="5E780BB7" w14:textId="77777777" w:rsidR="004F7BE0" w:rsidRPr="004F7BE0" w:rsidRDefault="004F7BE0" w:rsidP="004F7BE0">
      <w:pPr>
        <w:overflowPunct/>
        <w:autoSpaceDE/>
        <w:autoSpaceDN/>
        <w:adjustRightInd/>
        <w:spacing w:line="360" w:lineRule="auto"/>
        <w:ind w:right="237"/>
        <w:jc w:val="both"/>
        <w:textAlignment w:val="auto"/>
        <w:rPr>
          <w:color w:val="auto"/>
          <w:sz w:val="22"/>
          <w:szCs w:val="22"/>
        </w:rPr>
      </w:pPr>
      <w:r w:rsidRPr="004F7BE0">
        <w:rPr>
          <w:color w:val="auto"/>
          <w:sz w:val="22"/>
          <w:szCs w:val="22"/>
        </w:rPr>
        <w:t xml:space="preserve">The following evening, myself and my colleague visited the park at around 21:30 to see if we were able to observe any of the behaviours that had been reported to us by the residents. We could see a group of approximately eight to ten youths, some male and others female. We could hear the music being played through small speakers and the volume of their voices were loud due to having to shout over the music. As we approached the group, they turned the volume down slightly on the music. I was mindful of how I would need to communicate with them, as I wanted to have a non-confrontational approach. I noticed that the three individuals that we had been provided details of were within the group. </w:t>
      </w:r>
    </w:p>
    <w:p w14:paraId="3E664B04" w14:textId="77777777" w:rsidR="004F7BE0" w:rsidRPr="004F7BE0" w:rsidRDefault="004F7BE0" w:rsidP="004F7BE0">
      <w:pPr>
        <w:overflowPunct/>
        <w:autoSpaceDE/>
        <w:autoSpaceDN/>
        <w:adjustRightInd/>
        <w:spacing w:line="360" w:lineRule="auto"/>
        <w:ind w:right="237"/>
        <w:jc w:val="both"/>
        <w:textAlignment w:val="auto"/>
        <w:rPr>
          <w:color w:val="auto"/>
          <w:sz w:val="22"/>
          <w:szCs w:val="22"/>
        </w:rPr>
      </w:pPr>
    </w:p>
    <w:p w14:paraId="7558A2A1" w14:textId="77777777" w:rsidR="004F7BE0" w:rsidRPr="004F7BE0" w:rsidRDefault="004F7BE0" w:rsidP="004F7BE0">
      <w:pPr>
        <w:overflowPunct/>
        <w:autoSpaceDE/>
        <w:autoSpaceDN/>
        <w:adjustRightInd/>
        <w:spacing w:line="360" w:lineRule="auto"/>
        <w:ind w:right="237"/>
        <w:jc w:val="both"/>
        <w:textAlignment w:val="auto"/>
        <w:rPr>
          <w:color w:val="auto"/>
          <w:sz w:val="22"/>
          <w:szCs w:val="22"/>
        </w:rPr>
      </w:pPr>
      <w:r w:rsidRPr="004F7BE0">
        <w:rPr>
          <w:color w:val="auto"/>
          <w:sz w:val="22"/>
          <w:szCs w:val="22"/>
        </w:rPr>
        <w:t xml:space="preserve">Our first point of call was to gain identification of the suspects. All names were taken, including confirmation that the three individuals were present that we already had information of. Firstly, the conversation was calm, with myself and my colleague advising them of what had been reported to us. However, they started to shout when trying to defend themselves of the presented information.  It was at this point that I knew I had to remain calm with a low, soft tone to my voice. This was beneficial as they stopped raising their voices and told us that they were bored because there was nothing to do in the area and </w:t>
      </w:r>
      <w:r w:rsidRPr="004F7BE0">
        <w:rPr>
          <w:color w:val="auto"/>
          <w:sz w:val="22"/>
          <w:szCs w:val="22"/>
        </w:rPr>
        <w:lastRenderedPageBreak/>
        <w:t xml:space="preserve">therefore would congregate there. We spoke with the youths and asked them how they would feel if we could open back up the local youth club to see if they would attend there rather than drinking alcohol in the park and playing loud music. There seemed to be a leader of the group who agreed to attend if this was possible, and the others approved. After speaking to the youths, we decided to take all their personal details and handed them all an Antisocial Behaviour Contract (ABC) and took them all to their home addresses. </w:t>
      </w:r>
      <w:bookmarkStart w:id="6" w:name="_Hlk93339168"/>
      <w:r w:rsidRPr="004F7BE0">
        <w:rPr>
          <w:color w:val="auto"/>
          <w:sz w:val="22"/>
          <w:szCs w:val="22"/>
        </w:rPr>
        <w:t>An ABC is a contract between the us, the youths, and their parents. This puts conditions on certain things that they do, places where they go and people that they hang out with to stop them from committing ASB</w:t>
      </w:r>
      <w:bookmarkEnd w:id="6"/>
      <w:r w:rsidRPr="004F7BE0">
        <w:rPr>
          <w:color w:val="auto"/>
          <w:sz w:val="22"/>
          <w:szCs w:val="22"/>
        </w:rPr>
        <w:t xml:space="preserve"> (Home Office Communication Directorate, 2003).</w:t>
      </w:r>
    </w:p>
    <w:p w14:paraId="6463F3F2" w14:textId="77777777" w:rsidR="004F7BE0" w:rsidRPr="004F7BE0" w:rsidRDefault="004F7BE0" w:rsidP="004F7BE0">
      <w:pPr>
        <w:overflowPunct/>
        <w:autoSpaceDE/>
        <w:autoSpaceDN/>
        <w:adjustRightInd/>
        <w:spacing w:line="360" w:lineRule="auto"/>
        <w:ind w:right="237"/>
        <w:jc w:val="both"/>
        <w:textAlignment w:val="auto"/>
        <w:rPr>
          <w:color w:val="auto"/>
          <w:sz w:val="22"/>
          <w:szCs w:val="22"/>
        </w:rPr>
      </w:pPr>
    </w:p>
    <w:p w14:paraId="699275AF" w14:textId="77777777" w:rsidR="004F7BE0" w:rsidRPr="004F7BE0" w:rsidRDefault="004F7BE0" w:rsidP="004F7BE0">
      <w:pPr>
        <w:overflowPunct/>
        <w:autoSpaceDE/>
        <w:autoSpaceDN/>
        <w:adjustRightInd/>
        <w:spacing w:line="360" w:lineRule="auto"/>
        <w:ind w:right="237"/>
        <w:jc w:val="both"/>
        <w:textAlignment w:val="auto"/>
        <w:rPr>
          <w:color w:val="auto"/>
          <w:sz w:val="22"/>
          <w:szCs w:val="22"/>
        </w:rPr>
      </w:pPr>
      <w:r w:rsidRPr="004F7BE0">
        <w:rPr>
          <w:color w:val="auto"/>
          <w:sz w:val="22"/>
          <w:szCs w:val="22"/>
        </w:rPr>
        <w:t xml:space="preserve">To help support my problem-solving policing, I used the OSARA model. This model consists of five areas of the problem-solving process. These are: </w:t>
      </w:r>
      <w:r w:rsidRPr="004F7BE0">
        <w:rPr>
          <w:i/>
          <w:iCs/>
          <w:color w:val="auto"/>
          <w:sz w:val="22"/>
          <w:szCs w:val="22"/>
        </w:rPr>
        <w:t xml:space="preserve">Objective, Scanning, Analysis, Response and Assessment </w:t>
      </w:r>
      <w:r w:rsidRPr="004F7BE0">
        <w:rPr>
          <w:color w:val="auto"/>
          <w:sz w:val="22"/>
          <w:szCs w:val="22"/>
        </w:rPr>
        <w:t xml:space="preserve">(College of Policing, 2022, </w:t>
      </w:r>
      <w:r w:rsidRPr="004F7BE0">
        <w:rPr>
          <w:color w:val="171717"/>
          <w:sz w:val="22"/>
          <w:szCs w:val="22"/>
        </w:rPr>
        <w:t>Eck and Spelman, 1987</w:t>
      </w:r>
      <w:r w:rsidRPr="004F7BE0">
        <w:rPr>
          <w:color w:val="auto"/>
          <w:sz w:val="22"/>
          <w:szCs w:val="22"/>
        </w:rPr>
        <w:t xml:space="preserve">). I have outlined below my reasoning and performance in each area during this incident. </w:t>
      </w:r>
    </w:p>
    <w:p w14:paraId="32B9B48F" w14:textId="77777777" w:rsidR="004F7BE0" w:rsidRPr="004F7BE0" w:rsidRDefault="004F7BE0" w:rsidP="004F7BE0">
      <w:pPr>
        <w:overflowPunct/>
        <w:autoSpaceDE/>
        <w:autoSpaceDN/>
        <w:adjustRightInd/>
        <w:spacing w:line="360" w:lineRule="auto"/>
        <w:ind w:right="237"/>
        <w:jc w:val="both"/>
        <w:textAlignment w:val="auto"/>
        <w:rPr>
          <w:i/>
          <w:iCs/>
          <w:color w:val="auto"/>
          <w:sz w:val="22"/>
          <w:szCs w:val="22"/>
        </w:rPr>
      </w:pPr>
    </w:p>
    <w:p w14:paraId="1950A0B4" w14:textId="77777777" w:rsidR="004F7BE0" w:rsidRPr="004F7BE0" w:rsidRDefault="004F7BE0" w:rsidP="004F7BE0">
      <w:pPr>
        <w:overflowPunct/>
        <w:autoSpaceDE/>
        <w:autoSpaceDN/>
        <w:adjustRightInd/>
        <w:spacing w:line="360" w:lineRule="auto"/>
        <w:jc w:val="both"/>
        <w:textAlignment w:val="auto"/>
        <w:rPr>
          <w:i/>
          <w:iCs/>
          <w:color w:val="auto"/>
          <w:sz w:val="22"/>
          <w:szCs w:val="22"/>
        </w:rPr>
      </w:pPr>
      <w:r w:rsidRPr="004F7BE0">
        <w:rPr>
          <w:b/>
          <w:bCs/>
          <w:i/>
          <w:iCs/>
          <w:color w:val="auto"/>
          <w:sz w:val="22"/>
          <w:szCs w:val="22"/>
        </w:rPr>
        <w:t xml:space="preserve">Objective </w:t>
      </w:r>
      <w:r w:rsidRPr="004F7BE0">
        <w:rPr>
          <w:i/>
          <w:iCs/>
          <w:color w:val="auto"/>
          <w:sz w:val="22"/>
          <w:szCs w:val="22"/>
        </w:rPr>
        <w:t>– What is the aim</w:t>
      </w:r>
    </w:p>
    <w:p w14:paraId="4531C932" w14:textId="77777777" w:rsidR="004F7BE0" w:rsidRPr="004F7BE0" w:rsidRDefault="004F7BE0" w:rsidP="004F7BE0">
      <w:pPr>
        <w:tabs>
          <w:tab w:val="left" w:pos="1862"/>
        </w:tabs>
        <w:overflowPunct/>
        <w:autoSpaceDE/>
        <w:autoSpaceDN/>
        <w:adjustRightInd/>
        <w:spacing w:line="360" w:lineRule="auto"/>
        <w:ind w:right="237"/>
        <w:jc w:val="both"/>
        <w:textAlignment w:val="auto"/>
        <w:rPr>
          <w:color w:val="auto"/>
          <w:sz w:val="22"/>
          <w:szCs w:val="22"/>
        </w:rPr>
      </w:pPr>
      <w:r w:rsidRPr="004F7BE0">
        <w:rPr>
          <w:color w:val="auto"/>
          <w:sz w:val="22"/>
          <w:szCs w:val="22"/>
        </w:rPr>
        <w:t xml:space="preserve">My objective was to eliminate or reduce nuisance ASB by preventing youths congregating in the park. </w:t>
      </w:r>
    </w:p>
    <w:p w14:paraId="220058A9" w14:textId="77777777" w:rsidR="004F7BE0" w:rsidRPr="004F7BE0" w:rsidRDefault="004F7BE0" w:rsidP="004F7BE0">
      <w:pPr>
        <w:overflowPunct/>
        <w:autoSpaceDE/>
        <w:autoSpaceDN/>
        <w:adjustRightInd/>
        <w:spacing w:line="360" w:lineRule="auto"/>
        <w:ind w:right="237"/>
        <w:jc w:val="both"/>
        <w:textAlignment w:val="auto"/>
        <w:rPr>
          <w:i/>
          <w:iCs/>
          <w:color w:val="auto"/>
          <w:sz w:val="22"/>
          <w:szCs w:val="22"/>
        </w:rPr>
      </w:pPr>
    </w:p>
    <w:p w14:paraId="0256088A" w14:textId="77777777" w:rsidR="004F7BE0" w:rsidRPr="004F7BE0" w:rsidRDefault="004F7BE0" w:rsidP="004F7BE0">
      <w:pPr>
        <w:overflowPunct/>
        <w:autoSpaceDE/>
        <w:autoSpaceDN/>
        <w:adjustRightInd/>
        <w:spacing w:line="360" w:lineRule="auto"/>
        <w:ind w:right="237"/>
        <w:jc w:val="both"/>
        <w:textAlignment w:val="auto"/>
        <w:rPr>
          <w:b/>
          <w:bCs/>
          <w:i/>
          <w:iCs/>
          <w:color w:val="auto"/>
          <w:sz w:val="22"/>
          <w:szCs w:val="22"/>
        </w:rPr>
      </w:pPr>
      <w:r w:rsidRPr="004F7BE0">
        <w:rPr>
          <w:b/>
          <w:bCs/>
          <w:i/>
          <w:iCs/>
          <w:color w:val="auto"/>
          <w:sz w:val="22"/>
          <w:szCs w:val="22"/>
        </w:rPr>
        <w:t xml:space="preserve">Scanning - </w:t>
      </w:r>
      <w:r w:rsidRPr="004F7BE0">
        <w:rPr>
          <w:i/>
          <w:iCs/>
          <w:color w:val="auto"/>
          <w:sz w:val="22"/>
          <w:szCs w:val="22"/>
        </w:rPr>
        <w:t>identifying issues or problem areas using basic data</w:t>
      </w:r>
    </w:p>
    <w:p w14:paraId="39925200" w14:textId="77777777" w:rsidR="004F7BE0" w:rsidRPr="004F7BE0" w:rsidRDefault="004F7BE0" w:rsidP="004F7BE0">
      <w:pPr>
        <w:overflowPunct/>
        <w:autoSpaceDE/>
        <w:autoSpaceDN/>
        <w:adjustRightInd/>
        <w:spacing w:line="360" w:lineRule="auto"/>
        <w:ind w:right="237"/>
        <w:jc w:val="both"/>
        <w:textAlignment w:val="auto"/>
        <w:rPr>
          <w:color w:val="auto"/>
          <w:sz w:val="22"/>
          <w:szCs w:val="22"/>
        </w:rPr>
      </w:pPr>
      <w:r w:rsidRPr="004F7BE0">
        <w:rPr>
          <w:color w:val="auto"/>
          <w:sz w:val="22"/>
          <w:szCs w:val="22"/>
        </w:rPr>
        <w:t>The ASB was reported to be happening in a local park which is situated within a built-up area, including houses. It was reported by residents of the houses that the youths were regularly congregating in the park to listen to music and engage in other unwanted behaviours such as, drinking alcohol and lighting fires.  This ASB was having an impact on the local residence (victims) and wider community.</w:t>
      </w:r>
    </w:p>
    <w:p w14:paraId="3D60A8DD" w14:textId="77777777" w:rsidR="004F7BE0" w:rsidRPr="004F7BE0" w:rsidRDefault="004F7BE0" w:rsidP="004F7BE0">
      <w:pPr>
        <w:overflowPunct/>
        <w:autoSpaceDE/>
        <w:autoSpaceDN/>
        <w:adjustRightInd/>
        <w:spacing w:line="360" w:lineRule="auto"/>
        <w:ind w:right="237"/>
        <w:jc w:val="both"/>
        <w:textAlignment w:val="auto"/>
        <w:rPr>
          <w:i/>
          <w:iCs/>
          <w:color w:val="auto"/>
          <w:sz w:val="22"/>
          <w:szCs w:val="22"/>
        </w:rPr>
      </w:pPr>
    </w:p>
    <w:p w14:paraId="403AEF1E" w14:textId="77777777" w:rsidR="004F7BE0" w:rsidRPr="004F7BE0" w:rsidRDefault="004F7BE0" w:rsidP="004F7BE0">
      <w:pPr>
        <w:overflowPunct/>
        <w:autoSpaceDE/>
        <w:autoSpaceDN/>
        <w:adjustRightInd/>
        <w:spacing w:line="360" w:lineRule="auto"/>
        <w:jc w:val="both"/>
        <w:textAlignment w:val="auto"/>
        <w:rPr>
          <w:i/>
          <w:iCs/>
          <w:color w:val="333333"/>
          <w:sz w:val="22"/>
          <w:szCs w:val="22"/>
        </w:rPr>
      </w:pPr>
      <w:r w:rsidRPr="004F7BE0">
        <w:rPr>
          <w:b/>
          <w:bCs/>
          <w:i/>
          <w:iCs/>
          <w:color w:val="auto"/>
          <w:sz w:val="22"/>
          <w:szCs w:val="22"/>
        </w:rPr>
        <w:t xml:space="preserve">Analysis - </w:t>
      </w:r>
      <w:r w:rsidRPr="004F7BE0">
        <w:rPr>
          <w:i/>
          <w:iCs/>
          <w:color w:val="333333"/>
          <w:sz w:val="22"/>
          <w:szCs w:val="22"/>
        </w:rPr>
        <w:t>identifying the nature of the problem, including identifying trends and series of crimes and disorder, and problematic locations, and further, suggesting the potential causes</w:t>
      </w:r>
    </w:p>
    <w:p w14:paraId="2FF41AA8" w14:textId="77777777" w:rsidR="004F7BE0" w:rsidRPr="004F7BE0" w:rsidRDefault="004F7BE0" w:rsidP="004F7BE0">
      <w:pPr>
        <w:overflowPunct/>
        <w:autoSpaceDE/>
        <w:autoSpaceDN/>
        <w:adjustRightInd/>
        <w:spacing w:line="360" w:lineRule="auto"/>
        <w:jc w:val="both"/>
        <w:textAlignment w:val="auto"/>
        <w:rPr>
          <w:color w:val="333333"/>
          <w:sz w:val="22"/>
          <w:szCs w:val="22"/>
        </w:rPr>
      </w:pPr>
    </w:p>
    <w:p w14:paraId="42AF60D2" w14:textId="77777777" w:rsidR="004F7BE0" w:rsidRPr="004F7BE0" w:rsidRDefault="004F7BE0" w:rsidP="004F7BE0">
      <w:pPr>
        <w:overflowPunct/>
        <w:autoSpaceDE/>
        <w:autoSpaceDN/>
        <w:adjustRightInd/>
        <w:spacing w:line="360" w:lineRule="auto"/>
        <w:jc w:val="both"/>
        <w:textAlignment w:val="auto"/>
        <w:rPr>
          <w:color w:val="333333"/>
          <w:sz w:val="22"/>
          <w:szCs w:val="22"/>
        </w:rPr>
      </w:pPr>
      <w:r w:rsidRPr="004F7BE0">
        <w:rPr>
          <w:color w:val="333333"/>
          <w:sz w:val="22"/>
          <w:szCs w:val="22"/>
        </w:rPr>
        <w:t xml:space="preserve">In order to support my analysis, I have drawn upon the Problem Analysis Triangle (PAT) (College of Policing, 2013). This framework has three elements, victim, offender, and location, which make up the triangle. The College of Policing (2013) explain that for an incident or crime to occur, both the victim and offender must come together in the same location for the incident to take place. </w:t>
      </w:r>
    </w:p>
    <w:p w14:paraId="5D221E32" w14:textId="77777777" w:rsidR="004F7BE0" w:rsidRPr="004F7BE0" w:rsidRDefault="004F7BE0" w:rsidP="004F7BE0">
      <w:pPr>
        <w:overflowPunct/>
        <w:autoSpaceDE/>
        <w:autoSpaceDN/>
        <w:adjustRightInd/>
        <w:spacing w:line="360" w:lineRule="auto"/>
        <w:jc w:val="both"/>
        <w:textAlignment w:val="auto"/>
        <w:rPr>
          <w:color w:val="333333"/>
          <w:sz w:val="22"/>
          <w:szCs w:val="22"/>
        </w:rPr>
      </w:pPr>
    </w:p>
    <w:p w14:paraId="00ED5011" w14:textId="77777777" w:rsidR="004F7BE0" w:rsidRPr="004F7BE0" w:rsidRDefault="004F7BE0" w:rsidP="004F7BE0">
      <w:pPr>
        <w:overflowPunct/>
        <w:autoSpaceDE/>
        <w:autoSpaceDN/>
        <w:adjustRightInd/>
        <w:spacing w:line="360" w:lineRule="auto"/>
        <w:jc w:val="both"/>
        <w:textAlignment w:val="auto"/>
        <w:rPr>
          <w:color w:val="333333"/>
          <w:sz w:val="22"/>
          <w:szCs w:val="22"/>
        </w:rPr>
      </w:pPr>
      <w:r w:rsidRPr="004F7BE0">
        <w:rPr>
          <w:color w:val="333333"/>
          <w:sz w:val="22"/>
          <w:szCs w:val="22"/>
        </w:rPr>
        <w:t xml:space="preserve">The victims in this circumstance are the residence in the houses near the park. They live in their properties and have the right to be able to feel safe and content in their own homes. They </w:t>
      </w:r>
      <w:r w:rsidRPr="004F7BE0">
        <w:rPr>
          <w:color w:val="333333"/>
          <w:sz w:val="22"/>
          <w:szCs w:val="22"/>
        </w:rPr>
        <w:lastRenderedPageBreak/>
        <w:t xml:space="preserve">have the right to be </w:t>
      </w:r>
      <w:r w:rsidRPr="004F7BE0">
        <w:rPr>
          <w:color w:val="auto"/>
          <w:sz w:val="22"/>
          <w:szCs w:val="22"/>
        </w:rPr>
        <w:t xml:space="preserve">involved in each stage of the problem-solving process (College of Policing, 2021). </w:t>
      </w:r>
    </w:p>
    <w:p w14:paraId="2B253EDF" w14:textId="77777777" w:rsidR="004F7BE0" w:rsidRPr="004F7BE0" w:rsidRDefault="004F7BE0" w:rsidP="004F7BE0">
      <w:pPr>
        <w:overflowPunct/>
        <w:autoSpaceDE/>
        <w:autoSpaceDN/>
        <w:adjustRightInd/>
        <w:spacing w:line="360" w:lineRule="auto"/>
        <w:jc w:val="both"/>
        <w:textAlignment w:val="auto"/>
        <w:rPr>
          <w:color w:val="333333"/>
          <w:sz w:val="22"/>
          <w:szCs w:val="22"/>
        </w:rPr>
      </w:pPr>
    </w:p>
    <w:p w14:paraId="4EE9A84F" w14:textId="77777777" w:rsidR="004F7BE0" w:rsidRPr="004F7BE0" w:rsidRDefault="004F7BE0" w:rsidP="004F7BE0">
      <w:pPr>
        <w:overflowPunct/>
        <w:autoSpaceDE/>
        <w:autoSpaceDN/>
        <w:adjustRightInd/>
        <w:spacing w:after="150" w:line="360" w:lineRule="auto"/>
        <w:jc w:val="both"/>
        <w:textAlignment w:val="auto"/>
        <w:rPr>
          <w:color w:val="171717"/>
          <w:sz w:val="22"/>
          <w:szCs w:val="22"/>
        </w:rPr>
      </w:pPr>
      <w:r w:rsidRPr="004F7BE0">
        <w:rPr>
          <w:color w:val="171717"/>
          <w:sz w:val="22"/>
          <w:szCs w:val="22"/>
        </w:rPr>
        <w:t xml:space="preserve">As the offenders are youths, it was important for me to consider the best possible intervention, as I wanted to treat them fairly and appropriately when considering which path to take. The Home Office (2021, p. 25) state informal methods should be considered first in most cases, and particularly when dealing with young people as a means of preventing poor behaviour from escalating. Therefore, my decision to use the ABC as an early intervention supported this. However, I was mindful that in some circumstances I “should not replace formal interventions where these are the most effective means of dealing with anti-social behaviour” (Home Office, 2021). As part of my role as a police constable it is crucial that I use my skills and knowledge to identify what is best for everyone involved, including evidence-based policing to support my reasoning. </w:t>
      </w:r>
    </w:p>
    <w:p w14:paraId="74EAC5FC" w14:textId="77777777" w:rsidR="004F7BE0" w:rsidRPr="004F7BE0" w:rsidRDefault="004F7BE0" w:rsidP="004F7BE0">
      <w:pPr>
        <w:overflowPunct/>
        <w:autoSpaceDE/>
        <w:autoSpaceDN/>
        <w:adjustRightInd/>
        <w:spacing w:after="150" w:line="330" w:lineRule="atLeast"/>
        <w:textAlignment w:val="auto"/>
        <w:rPr>
          <w:color w:val="333333"/>
          <w:sz w:val="22"/>
          <w:szCs w:val="22"/>
        </w:rPr>
      </w:pPr>
      <w:r w:rsidRPr="004F7BE0">
        <w:rPr>
          <w:color w:val="333333"/>
          <w:sz w:val="22"/>
          <w:szCs w:val="22"/>
        </w:rPr>
        <w:t xml:space="preserve">The location of where the (ASB) was occurring was at the local park. The children did have the right to be there but not to be there playing loud music, drinking alcohol and to be lighting fires there. </w:t>
      </w:r>
    </w:p>
    <w:p w14:paraId="6DBA50A0" w14:textId="77777777" w:rsidR="004F7BE0" w:rsidRPr="004F7BE0" w:rsidRDefault="004F7BE0" w:rsidP="004F7BE0">
      <w:pPr>
        <w:overflowPunct/>
        <w:autoSpaceDE/>
        <w:autoSpaceDN/>
        <w:adjustRightInd/>
        <w:spacing w:after="150" w:line="330" w:lineRule="atLeast"/>
        <w:textAlignment w:val="auto"/>
        <w:rPr>
          <w:color w:val="333333"/>
          <w:sz w:val="23"/>
          <w:szCs w:val="23"/>
        </w:rPr>
      </w:pPr>
    </w:p>
    <w:p w14:paraId="1FB40289" w14:textId="77777777" w:rsidR="004F7BE0" w:rsidRPr="004F7BE0" w:rsidRDefault="004F7BE0" w:rsidP="004F7BE0">
      <w:pPr>
        <w:overflowPunct/>
        <w:autoSpaceDE/>
        <w:autoSpaceDN/>
        <w:adjustRightInd/>
        <w:spacing w:line="360" w:lineRule="auto"/>
        <w:jc w:val="both"/>
        <w:textAlignment w:val="auto"/>
        <w:rPr>
          <w:color w:val="333333"/>
          <w:sz w:val="22"/>
          <w:szCs w:val="22"/>
        </w:rPr>
      </w:pPr>
    </w:p>
    <w:p w14:paraId="57D217B6" w14:textId="77777777" w:rsidR="004F7BE0" w:rsidRPr="004F7BE0" w:rsidRDefault="004F7BE0" w:rsidP="004F7BE0">
      <w:pPr>
        <w:overflowPunct/>
        <w:autoSpaceDE/>
        <w:autoSpaceDN/>
        <w:adjustRightInd/>
        <w:spacing w:line="360" w:lineRule="auto"/>
        <w:jc w:val="both"/>
        <w:textAlignment w:val="auto"/>
        <w:rPr>
          <w:i/>
          <w:iCs/>
          <w:color w:val="333333"/>
          <w:sz w:val="22"/>
          <w:szCs w:val="22"/>
        </w:rPr>
      </w:pPr>
    </w:p>
    <w:p w14:paraId="31E48812" w14:textId="77777777" w:rsidR="004F7BE0" w:rsidRPr="004F7BE0" w:rsidRDefault="004F7BE0" w:rsidP="004F7BE0">
      <w:pPr>
        <w:overflowPunct/>
        <w:autoSpaceDE/>
        <w:autoSpaceDN/>
        <w:adjustRightInd/>
        <w:spacing w:before="100" w:beforeAutospacing="1" w:after="100" w:afterAutospacing="1" w:line="360" w:lineRule="auto"/>
        <w:jc w:val="both"/>
        <w:textAlignment w:val="auto"/>
        <w:rPr>
          <w:i/>
          <w:iCs/>
          <w:color w:val="auto"/>
          <w:sz w:val="22"/>
          <w:szCs w:val="22"/>
        </w:rPr>
      </w:pPr>
      <w:r w:rsidRPr="004F7BE0">
        <w:rPr>
          <w:b/>
          <w:bCs/>
          <w:i/>
          <w:iCs/>
          <w:color w:val="auto"/>
          <w:sz w:val="22"/>
          <w:szCs w:val="22"/>
        </w:rPr>
        <w:t>Response</w:t>
      </w:r>
      <w:r w:rsidRPr="004F7BE0">
        <w:rPr>
          <w:i/>
          <w:iCs/>
          <w:color w:val="auto"/>
          <w:sz w:val="22"/>
          <w:szCs w:val="22"/>
        </w:rPr>
        <w:t xml:space="preserve"> - developing a solution for the problem, with partners and the community.</w:t>
      </w:r>
    </w:p>
    <w:p w14:paraId="2744E40C" w14:textId="77777777" w:rsidR="004F7BE0" w:rsidRPr="004F7BE0" w:rsidRDefault="004F7BE0" w:rsidP="004F7BE0">
      <w:pPr>
        <w:overflowPunct/>
        <w:autoSpaceDE/>
        <w:autoSpaceDN/>
        <w:adjustRightInd/>
        <w:spacing w:before="100" w:beforeAutospacing="1" w:after="100" w:afterAutospacing="1" w:line="360" w:lineRule="auto"/>
        <w:jc w:val="both"/>
        <w:textAlignment w:val="auto"/>
        <w:rPr>
          <w:color w:val="auto"/>
          <w:sz w:val="22"/>
          <w:szCs w:val="22"/>
        </w:rPr>
      </w:pPr>
      <w:r w:rsidRPr="004F7BE0">
        <w:rPr>
          <w:color w:val="auto"/>
          <w:sz w:val="22"/>
          <w:szCs w:val="22"/>
        </w:rPr>
        <w:t>After speaking to the youths, I went back to the victims houses to give them an update to what I had done and to what decisions I had made. I told them that I had spoken to the youths and that I had taken their personal details and that I gave them all a An ABC which is a contract between the us, the youths, and their parents. This puts conditions on certain things that they do, places where they go and people that they hang out with to stop them from committing ASB, however if they did not follow instructions and carried on committing these offences stricter measures would then be followed.</w:t>
      </w:r>
    </w:p>
    <w:p w14:paraId="18ED5B1B" w14:textId="77777777" w:rsidR="004F7BE0" w:rsidRPr="004F7BE0" w:rsidRDefault="004F7BE0" w:rsidP="004F7BE0">
      <w:pPr>
        <w:overflowPunct/>
        <w:autoSpaceDE/>
        <w:autoSpaceDN/>
        <w:adjustRightInd/>
        <w:spacing w:before="100" w:beforeAutospacing="1" w:after="100" w:afterAutospacing="1" w:line="360" w:lineRule="auto"/>
        <w:jc w:val="both"/>
        <w:textAlignment w:val="auto"/>
        <w:rPr>
          <w:color w:val="auto"/>
          <w:sz w:val="22"/>
          <w:szCs w:val="22"/>
        </w:rPr>
      </w:pPr>
      <w:r w:rsidRPr="004F7BE0">
        <w:rPr>
          <w:color w:val="auto"/>
          <w:sz w:val="22"/>
          <w:szCs w:val="22"/>
        </w:rPr>
        <w:t xml:space="preserve">Whilst doing what I did I used my policing values which were to act with integrity, I always acted impartial, and did the best I could to deliver good public service. (College of Policing,2022). I did not want to arrest the youth as I wanted to give them the opportunity to stop committing these crimes and gave them an ABC instead. I talked about opening a youth club to see if they were interested to see what the youth’s views were on it to see if it by going there that they would stop going to the park and causing a nuisance. </w:t>
      </w:r>
    </w:p>
    <w:p w14:paraId="64CCDDDE" w14:textId="77777777" w:rsidR="004F7BE0" w:rsidRPr="004F7BE0" w:rsidRDefault="004F7BE0" w:rsidP="004F7BE0">
      <w:pPr>
        <w:overflowPunct/>
        <w:autoSpaceDE/>
        <w:autoSpaceDN/>
        <w:adjustRightInd/>
        <w:spacing w:line="360" w:lineRule="auto"/>
        <w:ind w:right="237"/>
        <w:jc w:val="both"/>
        <w:textAlignment w:val="auto"/>
        <w:rPr>
          <w:i/>
          <w:iCs/>
          <w:color w:val="333333"/>
          <w:sz w:val="22"/>
          <w:szCs w:val="22"/>
        </w:rPr>
      </w:pPr>
      <w:r w:rsidRPr="004F7BE0">
        <w:rPr>
          <w:b/>
          <w:bCs/>
          <w:i/>
          <w:iCs/>
          <w:color w:val="auto"/>
          <w:sz w:val="22"/>
          <w:szCs w:val="22"/>
        </w:rPr>
        <w:t xml:space="preserve">Assessment - </w:t>
      </w:r>
      <w:r w:rsidRPr="004F7BE0">
        <w:rPr>
          <w:i/>
          <w:iCs/>
          <w:color w:val="333333"/>
          <w:sz w:val="22"/>
          <w:szCs w:val="22"/>
        </w:rPr>
        <w:t>reviewing the success of the solution and identifying learning.</w:t>
      </w:r>
    </w:p>
    <w:p w14:paraId="22687D4B" w14:textId="77777777" w:rsidR="004F7BE0" w:rsidRPr="004F7BE0" w:rsidRDefault="004F7BE0" w:rsidP="004F7BE0">
      <w:pPr>
        <w:overflowPunct/>
        <w:autoSpaceDE/>
        <w:autoSpaceDN/>
        <w:adjustRightInd/>
        <w:spacing w:line="360" w:lineRule="auto"/>
        <w:ind w:right="237"/>
        <w:jc w:val="both"/>
        <w:textAlignment w:val="auto"/>
        <w:rPr>
          <w:i/>
          <w:iCs/>
          <w:color w:val="333333"/>
          <w:sz w:val="22"/>
          <w:szCs w:val="22"/>
        </w:rPr>
      </w:pPr>
    </w:p>
    <w:p w14:paraId="1D9B7273" w14:textId="77777777" w:rsidR="004F7BE0" w:rsidRPr="004F7BE0" w:rsidRDefault="004F7BE0" w:rsidP="004F7BE0">
      <w:pPr>
        <w:overflowPunct/>
        <w:autoSpaceDE/>
        <w:autoSpaceDN/>
        <w:adjustRightInd/>
        <w:spacing w:line="360" w:lineRule="auto"/>
        <w:ind w:right="237"/>
        <w:jc w:val="both"/>
        <w:textAlignment w:val="auto"/>
        <w:rPr>
          <w:color w:val="333333"/>
          <w:sz w:val="22"/>
          <w:szCs w:val="22"/>
        </w:rPr>
      </w:pPr>
      <w:r w:rsidRPr="004F7BE0">
        <w:rPr>
          <w:color w:val="333333"/>
          <w:sz w:val="22"/>
          <w:szCs w:val="22"/>
        </w:rPr>
        <w:t>I felt that this was the best outcome to approach the youths and give them all an ABC rather than arresting them and giving them all a chance. I am hoping that they will go on to abiding by the contract that was handed to them and not to go on to continue being a nuisance to the local community. I am hoping that by opening the youth club it will keep the youths off the street and to stop being a nuisance. Once I had spoken with the residents that were living in the houses by the park and told them what I had put in place they were very happy and thanked me for everything that I had done and hoped that the youths would listen and not go back to being a nuisance at the park.</w:t>
      </w:r>
    </w:p>
    <w:p w14:paraId="6F827533" w14:textId="77777777" w:rsidR="004F7BE0" w:rsidRPr="004F7BE0" w:rsidRDefault="004F7BE0" w:rsidP="004F7BE0">
      <w:pPr>
        <w:overflowPunct/>
        <w:autoSpaceDE/>
        <w:autoSpaceDN/>
        <w:adjustRightInd/>
        <w:spacing w:line="360" w:lineRule="auto"/>
        <w:ind w:right="237"/>
        <w:jc w:val="both"/>
        <w:textAlignment w:val="auto"/>
        <w:rPr>
          <w:i/>
          <w:iCs/>
          <w:color w:val="333333"/>
          <w:sz w:val="22"/>
          <w:szCs w:val="22"/>
        </w:rPr>
      </w:pPr>
    </w:p>
    <w:p w14:paraId="7AD7140B" w14:textId="77777777" w:rsidR="004F7BE0" w:rsidRPr="004F7BE0" w:rsidRDefault="004F7BE0" w:rsidP="004F7BE0">
      <w:pPr>
        <w:overflowPunct/>
        <w:autoSpaceDE/>
        <w:autoSpaceDN/>
        <w:adjustRightInd/>
        <w:spacing w:line="360" w:lineRule="auto"/>
        <w:ind w:right="237"/>
        <w:jc w:val="both"/>
        <w:textAlignment w:val="auto"/>
        <w:rPr>
          <w:i/>
          <w:iCs/>
          <w:color w:val="333333"/>
          <w:sz w:val="22"/>
          <w:szCs w:val="22"/>
        </w:rPr>
      </w:pPr>
    </w:p>
    <w:p w14:paraId="2828E734" w14:textId="77777777" w:rsidR="004F7BE0" w:rsidRPr="004F7BE0" w:rsidRDefault="004F7BE0" w:rsidP="004F7BE0">
      <w:pPr>
        <w:overflowPunct/>
        <w:autoSpaceDE/>
        <w:autoSpaceDN/>
        <w:adjustRightInd/>
        <w:spacing w:line="360" w:lineRule="auto"/>
        <w:ind w:right="237"/>
        <w:jc w:val="both"/>
        <w:textAlignment w:val="auto"/>
        <w:rPr>
          <w:i/>
          <w:iCs/>
          <w:color w:val="333333"/>
          <w:sz w:val="22"/>
          <w:szCs w:val="22"/>
        </w:rPr>
      </w:pPr>
    </w:p>
    <w:p w14:paraId="443A7D72" w14:textId="77777777" w:rsidR="004F7BE0" w:rsidRPr="004F7BE0" w:rsidRDefault="004F7BE0" w:rsidP="004F7BE0">
      <w:pPr>
        <w:overflowPunct/>
        <w:autoSpaceDE/>
        <w:autoSpaceDN/>
        <w:adjustRightInd/>
        <w:spacing w:line="360" w:lineRule="auto"/>
        <w:ind w:right="237"/>
        <w:jc w:val="both"/>
        <w:textAlignment w:val="auto"/>
        <w:rPr>
          <w:color w:val="auto"/>
          <w:sz w:val="22"/>
          <w:szCs w:val="22"/>
        </w:rPr>
      </w:pPr>
    </w:p>
    <w:p w14:paraId="12EB6A2A" w14:textId="77777777" w:rsidR="004F7BE0" w:rsidRPr="004F7BE0" w:rsidRDefault="004F7BE0" w:rsidP="004F7BE0">
      <w:pPr>
        <w:overflowPunct/>
        <w:autoSpaceDE/>
        <w:autoSpaceDN/>
        <w:adjustRightInd/>
        <w:spacing w:line="360" w:lineRule="auto"/>
        <w:ind w:right="237"/>
        <w:jc w:val="both"/>
        <w:textAlignment w:val="auto"/>
        <w:rPr>
          <w:color w:val="auto"/>
          <w:sz w:val="22"/>
          <w:szCs w:val="22"/>
        </w:rPr>
      </w:pPr>
    </w:p>
    <w:p w14:paraId="6C548860" w14:textId="77777777" w:rsidR="004F7BE0" w:rsidRPr="004F7BE0" w:rsidRDefault="004F7BE0" w:rsidP="004F7BE0">
      <w:pPr>
        <w:overflowPunct/>
        <w:autoSpaceDE/>
        <w:autoSpaceDN/>
        <w:adjustRightInd/>
        <w:spacing w:line="360" w:lineRule="auto"/>
        <w:ind w:right="237"/>
        <w:jc w:val="both"/>
        <w:textAlignment w:val="auto"/>
        <w:rPr>
          <w:color w:val="auto"/>
          <w:sz w:val="22"/>
          <w:szCs w:val="22"/>
        </w:rPr>
      </w:pPr>
      <w:r w:rsidRPr="004F7BE0">
        <w:rPr>
          <w:color w:val="auto"/>
          <w:sz w:val="22"/>
          <w:szCs w:val="22"/>
        </w:rPr>
        <w:t xml:space="preserve">In conclusion, I feel that the outcome was positive as a result of my performance and problem-solving skills used in this incident. I have defiantly learnt a lot from the experience, and I am happy with the outcome. I feel now that approaching the youths like I did in a low soft tone that it got me somewhere and got them on board with me. I may do a few different things if this was to happen again for example speak with our local PCSOS to see if they could patrol the park on a regular basis and suggest CCTV on the houses that were near to the park. </w:t>
      </w:r>
    </w:p>
    <w:p w14:paraId="0200B0C8" w14:textId="77777777" w:rsidR="004F7BE0" w:rsidRPr="004F7BE0" w:rsidRDefault="004F7BE0" w:rsidP="004F7BE0">
      <w:pPr>
        <w:overflowPunct/>
        <w:autoSpaceDE/>
        <w:autoSpaceDN/>
        <w:adjustRightInd/>
        <w:spacing w:line="360" w:lineRule="auto"/>
        <w:ind w:right="237"/>
        <w:jc w:val="both"/>
        <w:textAlignment w:val="auto"/>
        <w:rPr>
          <w:color w:val="auto"/>
          <w:sz w:val="22"/>
          <w:szCs w:val="22"/>
        </w:rPr>
      </w:pPr>
    </w:p>
    <w:p w14:paraId="6F8A9D54" w14:textId="77777777" w:rsidR="004F7BE0" w:rsidRPr="004F7BE0" w:rsidRDefault="004F7BE0" w:rsidP="004F7BE0">
      <w:pPr>
        <w:overflowPunct/>
        <w:autoSpaceDE/>
        <w:autoSpaceDN/>
        <w:adjustRightInd/>
        <w:spacing w:line="360" w:lineRule="auto"/>
        <w:ind w:right="237"/>
        <w:jc w:val="both"/>
        <w:textAlignment w:val="auto"/>
        <w:rPr>
          <w:b/>
          <w:bCs/>
          <w:color w:val="auto"/>
          <w:sz w:val="22"/>
          <w:szCs w:val="22"/>
          <w:u w:val="single"/>
        </w:rPr>
      </w:pPr>
      <w:r w:rsidRPr="004F7BE0">
        <w:rPr>
          <w:b/>
          <w:bCs/>
          <w:color w:val="auto"/>
          <w:sz w:val="22"/>
          <w:szCs w:val="22"/>
          <w:u w:val="single"/>
        </w:rPr>
        <w:t>Word count</w:t>
      </w:r>
    </w:p>
    <w:p w14:paraId="33C293F5" w14:textId="77777777" w:rsidR="004F7BE0" w:rsidRPr="004F7BE0" w:rsidRDefault="004F7BE0" w:rsidP="004F7BE0">
      <w:pPr>
        <w:overflowPunct/>
        <w:autoSpaceDE/>
        <w:autoSpaceDN/>
        <w:adjustRightInd/>
        <w:spacing w:line="360" w:lineRule="auto"/>
        <w:ind w:right="237"/>
        <w:jc w:val="both"/>
        <w:textAlignment w:val="auto"/>
        <w:rPr>
          <w:b/>
          <w:bCs/>
          <w:color w:val="auto"/>
          <w:sz w:val="22"/>
          <w:szCs w:val="22"/>
        </w:rPr>
      </w:pPr>
      <w:r w:rsidRPr="004F7BE0">
        <w:rPr>
          <w:b/>
          <w:bCs/>
          <w:color w:val="auto"/>
          <w:sz w:val="22"/>
          <w:szCs w:val="22"/>
        </w:rPr>
        <w:t>1658</w:t>
      </w:r>
    </w:p>
    <w:p w14:paraId="4AB2F2E6" w14:textId="77777777" w:rsidR="004F7BE0" w:rsidRPr="004F7BE0" w:rsidRDefault="004F7BE0" w:rsidP="004F7BE0">
      <w:pPr>
        <w:overflowPunct/>
        <w:autoSpaceDE/>
        <w:autoSpaceDN/>
        <w:adjustRightInd/>
        <w:ind w:right="237"/>
        <w:jc w:val="both"/>
        <w:textAlignment w:val="auto"/>
        <w:rPr>
          <w:rFonts w:ascii="Times New Roman" w:hAnsi="Times New Roman" w:cs="Times New Roman"/>
          <w:color w:val="auto"/>
          <w:sz w:val="24"/>
          <w:szCs w:val="24"/>
        </w:rPr>
      </w:pPr>
    </w:p>
    <w:p w14:paraId="4E1D33AD" w14:textId="77777777" w:rsidR="004F7BE0" w:rsidRPr="004F7BE0" w:rsidRDefault="004F7BE0" w:rsidP="004F7BE0">
      <w:pPr>
        <w:overflowPunct/>
        <w:autoSpaceDE/>
        <w:autoSpaceDN/>
        <w:adjustRightInd/>
        <w:ind w:right="237"/>
        <w:jc w:val="both"/>
        <w:textAlignment w:val="auto"/>
        <w:rPr>
          <w:rFonts w:ascii="Times New Roman" w:hAnsi="Times New Roman" w:cs="Times New Roman"/>
          <w:b/>
          <w:bCs/>
          <w:color w:val="auto"/>
          <w:sz w:val="24"/>
          <w:szCs w:val="24"/>
          <w:u w:val="single"/>
        </w:rPr>
      </w:pPr>
    </w:p>
    <w:p w14:paraId="515450AF" w14:textId="77777777" w:rsidR="004F7BE0" w:rsidRPr="004F7BE0" w:rsidRDefault="004F7BE0" w:rsidP="004F7BE0">
      <w:pPr>
        <w:overflowPunct/>
        <w:autoSpaceDE/>
        <w:autoSpaceDN/>
        <w:adjustRightInd/>
        <w:ind w:right="237"/>
        <w:jc w:val="both"/>
        <w:textAlignment w:val="auto"/>
        <w:rPr>
          <w:rFonts w:ascii="Times New Roman" w:hAnsi="Times New Roman" w:cs="Times New Roman"/>
          <w:color w:val="auto"/>
          <w:sz w:val="24"/>
          <w:szCs w:val="24"/>
        </w:rPr>
      </w:pPr>
    </w:p>
    <w:p w14:paraId="2AA82570" w14:textId="77777777" w:rsidR="004F7BE0" w:rsidRPr="004F7BE0" w:rsidRDefault="004F7BE0" w:rsidP="004F7BE0">
      <w:pPr>
        <w:overflowPunct/>
        <w:autoSpaceDE/>
        <w:autoSpaceDN/>
        <w:adjustRightInd/>
        <w:ind w:right="237"/>
        <w:jc w:val="both"/>
        <w:textAlignment w:val="auto"/>
        <w:rPr>
          <w:rFonts w:ascii="Times New Roman" w:hAnsi="Times New Roman" w:cs="Times New Roman"/>
          <w:color w:val="auto"/>
          <w:sz w:val="24"/>
          <w:szCs w:val="24"/>
        </w:rPr>
      </w:pPr>
    </w:p>
    <w:p w14:paraId="0FB107B1" w14:textId="77777777" w:rsidR="004F7BE0" w:rsidRPr="004F7BE0" w:rsidRDefault="004F7BE0" w:rsidP="004F7BE0">
      <w:pPr>
        <w:overflowPunct/>
        <w:autoSpaceDE/>
        <w:autoSpaceDN/>
        <w:adjustRightInd/>
        <w:ind w:right="237"/>
        <w:jc w:val="both"/>
        <w:textAlignment w:val="auto"/>
        <w:rPr>
          <w:rFonts w:ascii="Times New Roman" w:hAnsi="Times New Roman" w:cs="Times New Roman"/>
          <w:color w:val="auto"/>
          <w:sz w:val="24"/>
          <w:szCs w:val="24"/>
        </w:rPr>
      </w:pPr>
    </w:p>
    <w:p w14:paraId="1580C827" w14:textId="77777777" w:rsidR="004F7BE0" w:rsidRPr="004F7BE0" w:rsidRDefault="004F7BE0" w:rsidP="004F7BE0">
      <w:pPr>
        <w:overflowPunct/>
        <w:autoSpaceDE/>
        <w:autoSpaceDN/>
        <w:adjustRightInd/>
        <w:spacing w:line="360" w:lineRule="auto"/>
        <w:ind w:right="237"/>
        <w:jc w:val="both"/>
        <w:textAlignment w:val="auto"/>
        <w:rPr>
          <w:rFonts w:ascii="Times New Roman" w:hAnsi="Times New Roman" w:cs="Times New Roman"/>
          <w:color w:val="auto"/>
          <w:sz w:val="24"/>
          <w:szCs w:val="24"/>
        </w:rPr>
      </w:pPr>
    </w:p>
    <w:p w14:paraId="088B3226" w14:textId="77777777" w:rsidR="004F7BE0" w:rsidRPr="004F7BE0" w:rsidRDefault="004F7BE0" w:rsidP="004F7BE0">
      <w:pPr>
        <w:overflowPunct/>
        <w:autoSpaceDE/>
        <w:autoSpaceDN/>
        <w:adjustRightInd/>
        <w:spacing w:line="360" w:lineRule="auto"/>
        <w:ind w:right="237"/>
        <w:jc w:val="both"/>
        <w:textAlignment w:val="auto"/>
        <w:rPr>
          <w:color w:val="auto"/>
          <w:sz w:val="22"/>
          <w:szCs w:val="22"/>
          <w:u w:val="single"/>
        </w:rPr>
      </w:pPr>
    </w:p>
    <w:p w14:paraId="5F0F9533" w14:textId="77777777" w:rsidR="004F7BE0" w:rsidRPr="004F7BE0" w:rsidRDefault="004F7BE0" w:rsidP="004F7BE0">
      <w:pPr>
        <w:overflowPunct/>
        <w:autoSpaceDE/>
        <w:autoSpaceDN/>
        <w:adjustRightInd/>
        <w:spacing w:line="360" w:lineRule="auto"/>
        <w:ind w:right="237"/>
        <w:jc w:val="both"/>
        <w:textAlignment w:val="auto"/>
        <w:rPr>
          <w:color w:val="auto"/>
          <w:sz w:val="22"/>
          <w:szCs w:val="22"/>
          <w:u w:val="single"/>
        </w:rPr>
      </w:pPr>
    </w:p>
    <w:p w14:paraId="73DBA49C" w14:textId="77777777" w:rsidR="004F7BE0" w:rsidRPr="004F7BE0" w:rsidRDefault="004F7BE0" w:rsidP="004F7BE0">
      <w:pPr>
        <w:overflowPunct/>
        <w:autoSpaceDE/>
        <w:autoSpaceDN/>
        <w:adjustRightInd/>
        <w:spacing w:line="360" w:lineRule="auto"/>
        <w:ind w:right="237"/>
        <w:jc w:val="both"/>
        <w:textAlignment w:val="auto"/>
        <w:rPr>
          <w:color w:val="auto"/>
          <w:sz w:val="22"/>
          <w:szCs w:val="22"/>
          <w:u w:val="single"/>
        </w:rPr>
      </w:pPr>
      <w:r w:rsidRPr="004F7BE0">
        <w:rPr>
          <w:color w:val="auto"/>
          <w:sz w:val="22"/>
          <w:szCs w:val="22"/>
          <w:u w:val="single"/>
        </w:rPr>
        <w:t xml:space="preserve">References </w:t>
      </w:r>
    </w:p>
    <w:p w14:paraId="4C46E1C4" w14:textId="77777777" w:rsidR="004F7BE0" w:rsidRPr="004F7BE0" w:rsidRDefault="004F7BE0" w:rsidP="004F7BE0">
      <w:pPr>
        <w:overflowPunct/>
        <w:autoSpaceDE/>
        <w:autoSpaceDN/>
        <w:adjustRightInd/>
        <w:spacing w:line="360" w:lineRule="auto"/>
        <w:ind w:right="237"/>
        <w:jc w:val="both"/>
        <w:textAlignment w:val="auto"/>
        <w:rPr>
          <w:color w:val="auto"/>
          <w:sz w:val="22"/>
          <w:szCs w:val="22"/>
        </w:rPr>
      </w:pPr>
      <w:bookmarkStart w:id="7" w:name="_Hlk93342696"/>
      <w:r w:rsidRPr="004F7BE0">
        <w:rPr>
          <w:color w:val="auto"/>
          <w:sz w:val="22"/>
          <w:szCs w:val="22"/>
        </w:rPr>
        <w:t xml:space="preserve">College of Policing.  (2022).   </w:t>
      </w:r>
      <w:r w:rsidRPr="004F7BE0">
        <w:rPr>
          <w:i/>
          <w:iCs/>
          <w:color w:val="auto"/>
          <w:sz w:val="22"/>
          <w:szCs w:val="22"/>
        </w:rPr>
        <w:t xml:space="preserve">Competency and values.  Available at:  </w:t>
      </w:r>
      <w:hyperlink r:id="rId31" w:history="1">
        <w:r w:rsidRPr="004F7BE0">
          <w:rPr>
            <w:color w:val="0563C1"/>
            <w:sz w:val="22"/>
            <w:szCs w:val="22"/>
            <w:u w:val="single"/>
          </w:rPr>
          <w:t>Competency and Values - College of Policing</w:t>
        </w:r>
      </w:hyperlink>
      <w:r w:rsidRPr="004F7BE0">
        <w:rPr>
          <w:color w:val="auto"/>
          <w:sz w:val="22"/>
          <w:szCs w:val="22"/>
        </w:rPr>
        <w:t xml:space="preserve"> [Accessed on:17</w:t>
      </w:r>
      <w:r w:rsidRPr="004F7BE0">
        <w:rPr>
          <w:color w:val="auto"/>
          <w:sz w:val="22"/>
          <w:szCs w:val="22"/>
          <w:vertAlign w:val="superscript"/>
        </w:rPr>
        <w:t>th</w:t>
      </w:r>
      <w:r w:rsidRPr="004F7BE0">
        <w:rPr>
          <w:color w:val="auto"/>
          <w:sz w:val="22"/>
          <w:szCs w:val="22"/>
        </w:rPr>
        <w:t xml:space="preserve"> January 2022]</w:t>
      </w:r>
    </w:p>
    <w:p w14:paraId="56500806" w14:textId="77777777" w:rsidR="004F7BE0" w:rsidRPr="004F7BE0" w:rsidRDefault="004F7BE0" w:rsidP="004F7BE0">
      <w:pPr>
        <w:overflowPunct/>
        <w:autoSpaceDE/>
        <w:autoSpaceDN/>
        <w:adjustRightInd/>
        <w:spacing w:line="360" w:lineRule="auto"/>
        <w:ind w:right="237"/>
        <w:jc w:val="both"/>
        <w:textAlignment w:val="auto"/>
        <w:rPr>
          <w:color w:val="auto"/>
          <w:sz w:val="22"/>
          <w:szCs w:val="22"/>
          <w:u w:val="single"/>
        </w:rPr>
      </w:pPr>
    </w:p>
    <w:p w14:paraId="5750B6A1" w14:textId="77777777" w:rsidR="004F7BE0" w:rsidRPr="004F7BE0" w:rsidRDefault="004F7BE0" w:rsidP="004F7BE0">
      <w:pPr>
        <w:overflowPunct/>
        <w:autoSpaceDE/>
        <w:autoSpaceDN/>
        <w:adjustRightInd/>
        <w:spacing w:line="360" w:lineRule="auto"/>
        <w:ind w:right="237"/>
        <w:jc w:val="both"/>
        <w:textAlignment w:val="auto"/>
        <w:rPr>
          <w:color w:val="auto"/>
          <w:sz w:val="22"/>
          <w:szCs w:val="22"/>
          <w:u w:val="single"/>
        </w:rPr>
      </w:pPr>
    </w:p>
    <w:p w14:paraId="4E7B2045" w14:textId="77777777" w:rsidR="004F7BE0" w:rsidRPr="004F7BE0" w:rsidRDefault="004F7BE0" w:rsidP="004F7BE0">
      <w:pPr>
        <w:overflowPunct/>
        <w:autoSpaceDE/>
        <w:autoSpaceDN/>
        <w:adjustRightInd/>
        <w:spacing w:line="360" w:lineRule="auto"/>
        <w:ind w:right="237"/>
        <w:jc w:val="both"/>
        <w:textAlignment w:val="auto"/>
        <w:rPr>
          <w:color w:val="auto"/>
          <w:sz w:val="22"/>
          <w:szCs w:val="22"/>
        </w:rPr>
      </w:pPr>
      <w:r w:rsidRPr="004F7BE0">
        <w:rPr>
          <w:color w:val="auto"/>
          <w:sz w:val="22"/>
          <w:szCs w:val="22"/>
        </w:rPr>
        <w:lastRenderedPageBreak/>
        <w:t xml:space="preserve">College of policing. (2022). </w:t>
      </w:r>
      <w:r w:rsidRPr="004F7BE0">
        <w:rPr>
          <w:i/>
          <w:iCs/>
          <w:color w:val="auto"/>
          <w:sz w:val="22"/>
          <w:szCs w:val="22"/>
        </w:rPr>
        <w:t xml:space="preserve">Intelligent management analysis. </w:t>
      </w:r>
      <w:r w:rsidRPr="004F7BE0">
        <w:rPr>
          <w:color w:val="auto"/>
          <w:sz w:val="22"/>
          <w:szCs w:val="22"/>
        </w:rPr>
        <w:t xml:space="preserve">Available at: </w:t>
      </w:r>
      <w:hyperlink r:id="rId32" w:history="1">
        <w:r w:rsidRPr="004F7BE0">
          <w:rPr>
            <w:color w:val="0563C1"/>
            <w:sz w:val="22"/>
            <w:szCs w:val="22"/>
            <w:u w:val="single"/>
          </w:rPr>
          <w:t>Analysis (college.police.uk)</w:t>
        </w:r>
      </w:hyperlink>
      <w:r w:rsidRPr="004F7BE0">
        <w:rPr>
          <w:color w:val="auto"/>
          <w:sz w:val="22"/>
          <w:szCs w:val="22"/>
        </w:rPr>
        <w:t xml:space="preserve"> [Accessed on:17</w:t>
      </w:r>
      <w:r w:rsidRPr="004F7BE0">
        <w:rPr>
          <w:color w:val="auto"/>
          <w:sz w:val="22"/>
          <w:szCs w:val="22"/>
          <w:vertAlign w:val="superscript"/>
        </w:rPr>
        <w:t>th</w:t>
      </w:r>
      <w:r w:rsidRPr="004F7BE0">
        <w:rPr>
          <w:color w:val="auto"/>
          <w:sz w:val="22"/>
          <w:szCs w:val="22"/>
        </w:rPr>
        <w:t xml:space="preserve"> January 2022].</w:t>
      </w:r>
    </w:p>
    <w:p w14:paraId="6491D27A" w14:textId="77777777" w:rsidR="004F7BE0" w:rsidRPr="004F7BE0" w:rsidRDefault="004F7BE0" w:rsidP="004F7BE0">
      <w:pPr>
        <w:overflowPunct/>
        <w:autoSpaceDE/>
        <w:autoSpaceDN/>
        <w:adjustRightInd/>
        <w:spacing w:line="360" w:lineRule="auto"/>
        <w:ind w:right="237"/>
        <w:jc w:val="both"/>
        <w:textAlignment w:val="auto"/>
        <w:rPr>
          <w:color w:val="auto"/>
          <w:sz w:val="22"/>
          <w:szCs w:val="22"/>
        </w:rPr>
      </w:pPr>
    </w:p>
    <w:p w14:paraId="4944833D" w14:textId="77777777" w:rsidR="004F7BE0" w:rsidRPr="004F7BE0" w:rsidRDefault="004F7BE0" w:rsidP="004F7BE0">
      <w:pPr>
        <w:overflowPunct/>
        <w:autoSpaceDE/>
        <w:autoSpaceDN/>
        <w:adjustRightInd/>
        <w:spacing w:line="360" w:lineRule="auto"/>
        <w:ind w:right="237"/>
        <w:jc w:val="both"/>
        <w:textAlignment w:val="auto"/>
        <w:rPr>
          <w:color w:val="auto"/>
          <w:sz w:val="22"/>
          <w:szCs w:val="22"/>
        </w:rPr>
      </w:pPr>
      <w:r w:rsidRPr="004F7BE0">
        <w:rPr>
          <w:color w:val="auto"/>
          <w:sz w:val="22"/>
          <w:szCs w:val="22"/>
        </w:rPr>
        <w:t xml:space="preserve">College of Policing. (2013). </w:t>
      </w:r>
      <w:r w:rsidRPr="004F7BE0">
        <w:rPr>
          <w:i/>
          <w:iCs/>
          <w:color w:val="auto"/>
          <w:sz w:val="22"/>
          <w:szCs w:val="22"/>
        </w:rPr>
        <w:t xml:space="preserve">Intelligence Management, Analysis. </w:t>
      </w:r>
      <w:r w:rsidRPr="004F7BE0">
        <w:rPr>
          <w:color w:val="auto"/>
          <w:sz w:val="22"/>
          <w:szCs w:val="22"/>
        </w:rPr>
        <w:t xml:space="preserve">Available at: </w:t>
      </w:r>
      <w:hyperlink r:id="rId33" w:anchor="problem-analysis-triangle" w:history="1">
        <w:r w:rsidRPr="004F7BE0">
          <w:rPr>
            <w:color w:val="0563C1"/>
            <w:sz w:val="22"/>
            <w:szCs w:val="22"/>
            <w:u w:val="single"/>
          </w:rPr>
          <w:t>https://www.app.college.police.uk/app-content/intelligence management/analysis/#problem-analysis-triangle</w:t>
        </w:r>
      </w:hyperlink>
      <w:r w:rsidRPr="004F7BE0">
        <w:rPr>
          <w:color w:val="auto"/>
          <w:sz w:val="22"/>
          <w:szCs w:val="22"/>
        </w:rPr>
        <w:t xml:space="preserve"> [Accessed on:17</w:t>
      </w:r>
      <w:r w:rsidRPr="004F7BE0">
        <w:rPr>
          <w:color w:val="auto"/>
          <w:sz w:val="22"/>
          <w:szCs w:val="22"/>
          <w:vertAlign w:val="superscript"/>
        </w:rPr>
        <w:t>th</w:t>
      </w:r>
      <w:r w:rsidRPr="004F7BE0">
        <w:rPr>
          <w:color w:val="auto"/>
          <w:sz w:val="22"/>
          <w:szCs w:val="22"/>
        </w:rPr>
        <w:t xml:space="preserve"> January 2022].</w:t>
      </w:r>
    </w:p>
    <w:p w14:paraId="646B8ABB" w14:textId="77777777" w:rsidR="004F7BE0" w:rsidRPr="004F7BE0" w:rsidRDefault="004F7BE0" w:rsidP="004F7BE0">
      <w:pPr>
        <w:overflowPunct/>
        <w:autoSpaceDE/>
        <w:autoSpaceDN/>
        <w:adjustRightInd/>
        <w:spacing w:line="360" w:lineRule="auto"/>
        <w:ind w:right="237"/>
        <w:jc w:val="both"/>
        <w:textAlignment w:val="auto"/>
        <w:rPr>
          <w:color w:val="auto"/>
          <w:sz w:val="22"/>
          <w:szCs w:val="22"/>
        </w:rPr>
      </w:pPr>
    </w:p>
    <w:p w14:paraId="0CB62465" w14:textId="77777777" w:rsidR="004F7BE0" w:rsidRPr="004F7BE0" w:rsidRDefault="004F7BE0" w:rsidP="004F7BE0">
      <w:pPr>
        <w:overflowPunct/>
        <w:autoSpaceDE/>
        <w:autoSpaceDN/>
        <w:adjustRightInd/>
        <w:spacing w:line="360" w:lineRule="auto"/>
        <w:ind w:right="237"/>
        <w:jc w:val="both"/>
        <w:textAlignment w:val="auto"/>
        <w:rPr>
          <w:color w:val="auto"/>
          <w:sz w:val="22"/>
          <w:szCs w:val="22"/>
        </w:rPr>
      </w:pPr>
      <w:r w:rsidRPr="004F7BE0">
        <w:rPr>
          <w:color w:val="auto"/>
          <w:sz w:val="22"/>
          <w:szCs w:val="22"/>
        </w:rPr>
        <w:t xml:space="preserve">College of Policing. (2021). </w:t>
      </w:r>
      <w:r w:rsidRPr="004F7BE0">
        <w:rPr>
          <w:i/>
          <w:iCs/>
          <w:color w:val="auto"/>
          <w:sz w:val="22"/>
          <w:szCs w:val="22"/>
        </w:rPr>
        <w:t xml:space="preserve">Solving Problems. </w:t>
      </w:r>
      <w:r w:rsidRPr="004F7BE0">
        <w:rPr>
          <w:color w:val="auto"/>
          <w:sz w:val="22"/>
          <w:szCs w:val="22"/>
        </w:rPr>
        <w:t xml:space="preserve">Available at: </w:t>
      </w:r>
      <w:hyperlink r:id="rId34" w:history="1">
        <w:r w:rsidRPr="004F7BE0">
          <w:rPr>
            <w:color w:val="0563C1"/>
            <w:sz w:val="22"/>
            <w:szCs w:val="22"/>
            <w:u w:val="single"/>
          </w:rPr>
          <w:t>https://www.college.police.uk/guidance/neighbourhood-policing/solving-problems</w:t>
        </w:r>
      </w:hyperlink>
      <w:r w:rsidRPr="004F7BE0">
        <w:rPr>
          <w:color w:val="auto"/>
          <w:sz w:val="22"/>
          <w:szCs w:val="22"/>
        </w:rPr>
        <w:t xml:space="preserve"> [Accessed on:17</w:t>
      </w:r>
      <w:r w:rsidRPr="004F7BE0">
        <w:rPr>
          <w:color w:val="auto"/>
          <w:sz w:val="22"/>
          <w:szCs w:val="22"/>
          <w:vertAlign w:val="superscript"/>
        </w:rPr>
        <w:t>th</w:t>
      </w:r>
      <w:r w:rsidRPr="004F7BE0">
        <w:rPr>
          <w:color w:val="auto"/>
          <w:sz w:val="22"/>
          <w:szCs w:val="22"/>
        </w:rPr>
        <w:t xml:space="preserve"> January 2022].</w:t>
      </w:r>
    </w:p>
    <w:p w14:paraId="429EDEDA" w14:textId="77777777" w:rsidR="004F7BE0" w:rsidRPr="004F7BE0" w:rsidRDefault="004F7BE0" w:rsidP="004F7BE0">
      <w:pPr>
        <w:overflowPunct/>
        <w:autoSpaceDE/>
        <w:autoSpaceDN/>
        <w:adjustRightInd/>
        <w:spacing w:line="360" w:lineRule="auto"/>
        <w:ind w:right="237"/>
        <w:jc w:val="both"/>
        <w:textAlignment w:val="auto"/>
        <w:rPr>
          <w:color w:val="auto"/>
          <w:sz w:val="22"/>
          <w:szCs w:val="22"/>
        </w:rPr>
      </w:pPr>
    </w:p>
    <w:p w14:paraId="63D838D2" w14:textId="77777777" w:rsidR="004F7BE0" w:rsidRPr="004F7BE0" w:rsidRDefault="004F7BE0" w:rsidP="004F7BE0">
      <w:pPr>
        <w:overflowPunct/>
        <w:autoSpaceDE/>
        <w:autoSpaceDN/>
        <w:adjustRightInd/>
        <w:spacing w:line="360" w:lineRule="auto"/>
        <w:jc w:val="both"/>
        <w:textAlignment w:val="auto"/>
        <w:rPr>
          <w:rFonts w:ascii="Times New Roman" w:hAnsi="Times New Roman" w:cs="Times New Roman"/>
          <w:color w:val="171717"/>
          <w:sz w:val="22"/>
          <w:szCs w:val="22"/>
        </w:rPr>
      </w:pPr>
      <w:r w:rsidRPr="004F7BE0">
        <w:rPr>
          <w:color w:val="171717"/>
          <w:sz w:val="22"/>
          <w:szCs w:val="22"/>
        </w:rPr>
        <w:t xml:space="preserve">Eck, J., and Spelman, W. (1987) in </w:t>
      </w:r>
      <w:r w:rsidRPr="004F7BE0">
        <w:rPr>
          <w:i/>
          <w:iCs/>
          <w:color w:val="171717"/>
          <w:sz w:val="22"/>
          <w:szCs w:val="22"/>
        </w:rPr>
        <w:t xml:space="preserve">Problem solving: Problem-oriented policing in Newport News. </w:t>
      </w:r>
      <w:r w:rsidRPr="004F7BE0">
        <w:rPr>
          <w:color w:val="171717"/>
          <w:sz w:val="22"/>
          <w:szCs w:val="22"/>
        </w:rPr>
        <w:t>Washington, DC: Police Executive Research Forum.</w:t>
      </w:r>
    </w:p>
    <w:p w14:paraId="7908B224" w14:textId="77777777" w:rsidR="004F7BE0" w:rsidRPr="004F7BE0" w:rsidRDefault="004F7BE0" w:rsidP="004F7BE0">
      <w:pPr>
        <w:overflowPunct/>
        <w:autoSpaceDE/>
        <w:autoSpaceDN/>
        <w:adjustRightInd/>
        <w:spacing w:line="360" w:lineRule="auto"/>
        <w:ind w:right="237"/>
        <w:jc w:val="both"/>
        <w:textAlignment w:val="auto"/>
        <w:rPr>
          <w:color w:val="auto"/>
          <w:sz w:val="22"/>
          <w:szCs w:val="22"/>
        </w:rPr>
      </w:pPr>
    </w:p>
    <w:p w14:paraId="5DA717D2" w14:textId="77777777" w:rsidR="004F7BE0" w:rsidRPr="004F7BE0" w:rsidRDefault="004F7BE0" w:rsidP="004F7BE0">
      <w:pPr>
        <w:overflowPunct/>
        <w:autoSpaceDE/>
        <w:autoSpaceDN/>
        <w:adjustRightInd/>
        <w:spacing w:line="360" w:lineRule="auto"/>
        <w:jc w:val="both"/>
        <w:textAlignment w:val="auto"/>
        <w:rPr>
          <w:color w:val="auto"/>
          <w:sz w:val="22"/>
          <w:szCs w:val="22"/>
        </w:rPr>
      </w:pPr>
      <w:r w:rsidRPr="004F7BE0">
        <w:rPr>
          <w:color w:val="auto"/>
          <w:sz w:val="22"/>
          <w:szCs w:val="22"/>
        </w:rPr>
        <w:t xml:space="preserve">Home Office. (2021). </w:t>
      </w:r>
      <w:r w:rsidRPr="004F7BE0">
        <w:rPr>
          <w:i/>
          <w:iCs/>
          <w:color w:val="auto"/>
          <w:sz w:val="22"/>
          <w:szCs w:val="22"/>
        </w:rPr>
        <w:t xml:space="preserve">Anti-social Behaviour, Crime and Policing Act 2014: Anti-social behaviour powers Statutory guidance for frontline professionals. </w:t>
      </w:r>
      <w:r w:rsidRPr="004F7BE0">
        <w:rPr>
          <w:color w:val="auto"/>
          <w:sz w:val="22"/>
          <w:szCs w:val="22"/>
        </w:rPr>
        <w:t xml:space="preserve">Available at: </w:t>
      </w:r>
      <w:hyperlink r:id="rId35" w:history="1">
        <w:r w:rsidRPr="004F7BE0">
          <w:rPr>
            <w:color w:val="0563C1"/>
            <w:sz w:val="22"/>
            <w:szCs w:val="22"/>
            <w:u w:val="single"/>
          </w:rPr>
          <w:t>https://assets.publishing.service.gov.uk/government/uploads/system/uploads/attachment_data/file/956143/ASB_Statutory_Guidance.pdf</w:t>
        </w:r>
      </w:hyperlink>
      <w:r w:rsidRPr="004F7BE0">
        <w:rPr>
          <w:color w:val="auto"/>
          <w:sz w:val="22"/>
          <w:szCs w:val="22"/>
        </w:rPr>
        <w:t xml:space="preserve"> [Accessed on:17</w:t>
      </w:r>
      <w:r w:rsidRPr="004F7BE0">
        <w:rPr>
          <w:color w:val="auto"/>
          <w:sz w:val="22"/>
          <w:szCs w:val="22"/>
          <w:vertAlign w:val="superscript"/>
        </w:rPr>
        <w:t>th</w:t>
      </w:r>
      <w:r w:rsidRPr="004F7BE0">
        <w:rPr>
          <w:color w:val="auto"/>
          <w:sz w:val="22"/>
          <w:szCs w:val="22"/>
        </w:rPr>
        <w:t xml:space="preserve"> January 2022].</w:t>
      </w:r>
    </w:p>
    <w:p w14:paraId="6E49C028" w14:textId="77777777" w:rsidR="004F7BE0" w:rsidRPr="004F7BE0" w:rsidRDefault="004F7BE0" w:rsidP="004F7BE0">
      <w:pPr>
        <w:overflowPunct/>
        <w:autoSpaceDE/>
        <w:autoSpaceDN/>
        <w:adjustRightInd/>
        <w:spacing w:line="360" w:lineRule="auto"/>
        <w:jc w:val="both"/>
        <w:textAlignment w:val="auto"/>
        <w:rPr>
          <w:color w:val="auto"/>
          <w:sz w:val="22"/>
          <w:szCs w:val="22"/>
        </w:rPr>
      </w:pPr>
    </w:p>
    <w:p w14:paraId="1E5DBBD0" w14:textId="77777777" w:rsidR="004F7BE0" w:rsidRPr="004F7BE0" w:rsidRDefault="004F7BE0" w:rsidP="004F7BE0">
      <w:pPr>
        <w:overflowPunct/>
        <w:autoSpaceDE/>
        <w:autoSpaceDN/>
        <w:adjustRightInd/>
        <w:spacing w:line="360" w:lineRule="auto"/>
        <w:ind w:right="237"/>
        <w:jc w:val="both"/>
        <w:textAlignment w:val="auto"/>
        <w:rPr>
          <w:color w:val="auto"/>
          <w:sz w:val="22"/>
          <w:szCs w:val="22"/>
        </w:rPr>
      </w:pPr>
      <w:r w:rsidRPr="004F7BE0">
        <w:rPr>
          <w:color w:val="auto"/>
          <w:sz w:val="22"/>
          <w:szCs w:val="22"/>
        </w:rPr>
        <w:t>Home Office Communication Directorate. (2003).</w:t>
      </w:r>
      <w:r w:rsidRPr="004F7BE0">
        <w:rPr>
          <w:i/>
          <w:iCs/>
          <w:color w:val="auto"/>
          <w:sz w:val="22"/>
          <w:szCs w:val="22"/>
        </w:rPr>
        <w:t xml:space="preserve"> A Guide to Anti-Social Behaviour Orders and Acceptable Behaviour Contracts. </w:t>
      </w:r>
      <w:r w:rsidRPr="004F7BE0">
        <w:rPr>
          <w:color w:val="auto"/>
          <w:sz w:val="22"/>
          <w:szCs w:val="22"/>
        </w:rPr>
        <w:t xml:space="preserve">Available at: </w:t>
      </w:r>
      <w:hyperlink r:id="rId36" w:history="1">
        <w:r w:rsidRPr="004F7BE0">
          <w:rPr>
            <w:color w:val="0563C1"/>
            <w:sz w:val="22"/>
            <w:szCs w:val="22"/>
            <w:u w:val="single"/>
          </w:rPr>
          <w:t>Cover (publishing.service.gov.uk)</w:t>
        </w:r>
      </w:hyperlink>
      <w:r w:rsidRPr="004F7BE0">
        <w:rPr>
          <w:color w:val="auto"/>
          <w:sz w:val="22"/>
          <w:szCs w:val="22"/>
        </w:rPr>
        <w:t xml:space="preserve"> [Accessed on:17</w:t>
      </w:r>
      <w:r w:rsidRPr="004F7BE0">
        <w:rPr>
          <w:color w:val="auto"/>
          <w:sz w:val="22"/>
          <w:szCs w:val="22"/>
          <w:vertAlign w:val="superscript"/>
        </w:rPr>
        <w:t>th</w:t>
      </w:r>
      <w:r w:rsidRPr="004F7BE0">
        <w:rPr>
          <w:color w:val="auto"/>
          <w:sz w:val="22"/>
          <w:szCs w:val="22"/>
        </w:rPr>
        <w:t xml:space="preserve"> January 2022].</w:t>
      </w:r>
    </w:p>
    <w:p w14:paraId="0CFAE904" w14:textId="77777777" w:rsidR="004F7BE0" w:rsidRPr="004F7BE0" w:rsidRDefault="004F7BE0" w:rsidP="004F7BE0">
      <w:pPr>
        <w:overflowPunct/>
        <w:autoSpaceDE/>
        <w:autoSpaceDN/>
        <w:adjustRightInd/>
        <w:spacing w:line="360" w:lineRule="auto"/>
        <w:jc w:val="both"/>
        <w:textAlignment w:val="auto"/>
        <w:rPr>
          <w:color w:val="auto"/>
          <w:sz w:val="22"/>
          <w:szCs w:val="22"/>
        </w:rPr>
      </w:pPr>
    </w:p>
    <w:p w14:paraId="10C9F8C0" w14:textId="77777777" w:rsidR="004F7BE0" w:rsidRPr="004F7BE0" w:rsidRDefault="004F7BE0" w:rsidP="004F7BE0">
      <w:pPr>
        <w:overflowPunct/>
        <w:autoSpaceDE/>
        <w:autoSpaceDN/>
        <w:adjustRightInd/>
        <w:spacing w:line="360" w:lineRule="auto"/>
        <w:jc w:val="both"/>
        <w:textAlignment w:val="auto"/>
        <w:rPr>
          <w:color w:val="auto"/>
          <w:sz w:val="22"/>
          <w:szCs w:val="22"/>
        </w:rPr>
      </w:pPr>
      <w:r w:rsidRPr="004F7BE0">
        <w:rPr>
          <w:color w:val="auto"/>
          <w:sz w:val="22"/>
          <w:szCs w:val="22"/>
        </w:rPr>
        <w:t xml:space="preserve">Legislation.gov.uk. (2003). </w:t>
      </w:r>
      <w:r w:rsidRPr="004F7BE0">
        <w:rPr>
          <w:i/>
          <w:iCs/>
          <w:color w:val="auto"/>
          <w:sz w:val="22"/>
          <w:szCs w:val="22"/>
        </w:rPr>
        <w:t>Anti-social Behaviour Act 2003.</w:t>
      </w:r>
      <w:r w:rsidRPr="004F7BE0">
        <w:rPr>
          <w:color w:val="auto"/>
          <w:sz w:val="22"/>
          <w:szCs w:val="22"/>
        </w:rPr>
        <w:t xml:space="preserve"> Available at: </w:t>
      </w:r>
      <w:hyperlink r:id="rId37" w:history="1">
        <w:r w:rsidRPr="004F7BE0">
          <w:rPr>
            <w:color w:val="0563C1"/>
            <w:sz w:val="22"/>
            <w:szCs w:val="22"/>
            <w:u w:val="single"/>
          </w:rPr>
          <w:t>https://www.legislation.gov.uk/ukpga/2003/38/contents</w:t>
        </w:r>
      </w:hyperlink>
      <w:r w:rsidRPr="004F7BE0">
        <w:rPr>
          <w:color w:val="auto"/>
          <w:sz w:val="22"/>
          <w:szCs w:val="22"/>
        </w:rPr>
        <w:t xml:space="preserve"> [Accessed on:17</w:t>
      </w:r>
      <w:r w:rsidRPr="004F7BE0">
        <w:rPr>
          <w:color w:val="auto"/>
          <w:sz w:val="22"/>
          <w:szCs w:val="22"/>
          <w:vertAlign w:val="superscript"/>
        </w:rPr>
        <w:t>th</w:t>
      </w:r>
      <w:r w:rsidRPr="004F7BE0">
        <w:rPr>
          <w:color w:val="auto"/>
          <w:sz w:val="22"/>
          <w:szCs w:val="22"/>
        </w:rPr>
        <w:t xml:space="preserve"> January 2022].</w:t>
      </w:r>
    </w:p>
    <w:p w14:paraId="59DFA323" w14:textId="77777777" w:rsidR="004F7BE0" w:rsidRPr="00450C83" w:rsidRDefault="004F7BE0" w:rsidP="00340E9A">
      <w:pPr>
        <w:ind w:right="237"/>
        <w:jc w:val="both"/>
        <w:rPr>
          <w:b/>
          <w:sz w:val="24"/>
          <w:szCs w:val="24"/>
        </w:rPr>
      </w:pPr>
    </w:p>
    <w:p w14:paraId="52FCEE5A" w14:textId="77777777" w:rsidR="00025650" w:rsidRPr="00270EEB" w:rsidRDefault="00025650" w:rsidP="00340E9A">
      <w:pPr>
        <w:ind w:right="237"/>
        <w:jc w:val="both"/>
        <w:rPr>
          <w:sz w:val="24"/>
          <w:szCs w:val="24"/>
        </w:rPr>
      </w:pPr>
    </w:p>
    <w:p w14:paraId="4C50E184" w14:textId="77777777" w:rsidR="00025650" w:rsidRPr="00270EEB" w:rsidRDefault="00025650" w:rsidP="00340E9A">
      <w:pPr>
        <w:ind w:right="237"/>
        <w:jc w:val="both"/>
        <w:rPr>
          <w:sz w:val="24"/>
          <w:szCs w:val="24"/>
        </w:rPr>
      </w:pPr>
    </w:p>
    <w:bookmarkEnd w:id="7"/>
    <w:p w14:paraId="55E8513B" w14:textId="77777777" w:rsidR="00025650" w:rsidRPr="00270EEB" w:rsidRDefault="00025650" w:rsidP="00340E9A">
      <w:pPr>
        <w:ind w:right="237"/>
        <w:jc w:val="both"/>
        <w:rPr>
          <w:sz w:val="24"/>
          <w:szCs w:val="24"/>
        </w:rPr>
      </w:pPr>
    </w:p>
    <w:p w14:paraId="4C811AD3" w14:textId="77777777" w:rsidR="00025650" w:rsidRPr="00270EEB" w:rsidRDefault="00025650" w:rsidP="00340E9A">
      <w:pPr>
        <w:ind w:right="237"/>
        <w:jc w:val="both"/>
        <w:rPr>
          <w:sz w:val="24"/>
          <w:szCs w:val="24"/>
        </w:rPr>
      </w:pPr>
    </w:p>
    <w:p w14:paraId="0FEEFB0E" w14:textId="77777777" w:rsidR="00025650" w:rsidRPr="00270EEB" w:rsidRDefault="00025650" w:rsidP="00340E9A">
      <w:pPr>
        <w:ind w:right="237"/>
        <w:jc w:val="both"/>
        <w:rPr>
          <w:sz w:val="24"/>
          <w:szCs w:val="24"/>
        </w:rPr>
      </w:pPr>
    </w:p>
    <w:p w14:paraId="5E21F8DD" w14:textId="77777777" w:rsidR="00025650" w:rsidRPr="00270EEB" w:rsidRDefault="00025650" w:rsidP="00340E9A">
      <w:pPr>
        <w:ind w:right="237"/>
        <w:jc w:val="both"/>
        <w:rPr>
          <w:sz w:val="24"/>
          <w:szCs w:val="24"/>
        </w:rPr>
      </w:pPr>
    </w:p>
    <w:bookmarkEnd w:id="5"/>
    <w:p w14:paraId="585519A4" w14:textId="77777777" w:rsidR="00025650" w:rsidRPr="00270EEB" w:rsidRDefault="00025650" w:rsidP="00340E9A">
      <w:pPr>
        <w:ind w:right="237"/>
        <w:jc w:val="both"/>
        <w:rPr>
          <w:sz w:val="24"/>
          <w:szCs w:val="24"/>
        </w:rPr>
      </w:pPr>
    </w:p>
    <w:p w14:paraId="53C57CDF" w14:textId="77777777" w:rsidR="00025650" w:rsidRPr="00270EEB" w:rsidRDefault="00025650" w:rsidP="00340E9A">
      <w:pPr>
        <w:ind w:right="237"/>
        <w:jc w:val="both"/>
        <w:rPr>
          <w:sz w:val="24"/>
          <w:szCs w:val="24"/>
        </w:rPr>
      </w:pPr>
    </w:p>
    <w:p w14:paraId="5A545E1D" w14:textId="77777777" w:rsidR="00025650" w:rsidRPr="00270EEB" w:rsidRDefault="00025650" w:rsidP="00340E9A">
      <w:pPr>
        <w:ind w:right="237"/>
        <w:jc w:val="both"/>
        <w:rPr>
          <w:sz w:val="24"/>
          <w:szCs w:val="24"/>
        </w:rPr>
      </w:pPr>
    </w:p>
    <w:p w14:paraId="71AB55F9" w14:textId="77777777" w:rsidR="00025650" w:rsidRPr="00270EEB" w:rsidRDefault="00025650" w:rsidP="00340E9A">
      <w:pPr>
        <w:ind w:right="237"/>
        <w:jc w:val="both"/>
        <w:rPr>
          <w:sz w:val="24"/>
          <w:szCs w:val="24"/>
        </w:rPr>
      </w:pPr>
    </w:p>
    <w:p w14:paraId="550E30AF" w14:textId="77777777" w:rsidR="00025650" w:rsidRPr="00025650" w:rsidRDefault="00025650" w:rsidP="00340E9A">
      <w:pPr>
        <w:ind w:right="237"/>
        <w:jc w:val="both"/>
        <w:rPr>
          <w:b/>
          <w:sz w:val="24"/>
          <w:szCs w:val="24"/>
        </w:rPr>
      </w:pPr>
    </w:p>
    <w:p w14:paraId="1C6E93E6" w14:textId="77777777" w:rsidR="00025650" w:rsidRDefault="00025650" w:rsidP="00340E9A">
      <w:pPr>
        <w:ind w:right="237"/>
      </w:pPr>
      <w:r>
        <w:br w:type="page"/>
      </w:r>
    </w:p>
    <w:p w14:paraId="592CAEBA" w14:textId="77777777" w:rsidR="000F7ECD" w:rsidRPr="00270EEB" w:rsidRDefault="000F7ECD" w:rsidP="00340E9A">
      <w:pPr>
        <w:ind w:right="237"/>
        <w:jc w:val="both"/>
        <w:rPr>
          <w:sz w:val="24"/>
          <w:szCs w:val="24"/>
        </w:rPr>
        <w:sectPr w:rsidR="000F7ECD" w:rsidRPr="00270EEB" w:rsidSect="0022001B">
          <w:pgSz w:w="11906" w:h="16838" w:code="9"/>
          <w:pgMar w:top="1440" w:right="1440" w:bottom="1440" w:left="1440" w:header="720" w:footer="720" w:gutter="0"/>
          <w:cols w:space="720"/>
          <w:docGrid w:linePitch="272"/>
        </w:sectPr>
      </w:pPr>
    </w:p>
    <w:p w14:paraId="2B4DA333" w14:textId="77777777" w:rsidR="004923DA" w:rsidRPr="00270EEB" w:rsidRDefault="5848403C" w:rsidP="5848403C">
      <w:pPr>
        <w:keepNext/>
        <w:spacing w:before="240" w:after="60"/>
        <w:ind w:right="237"/>
        <w:jc w:val="both"/>
        <w:rPr>
          <w:b/>
          <w:bCs/>
          <w:sz w:val="24"/>
          <w:szCs w:val="24"/>
        </w:rPr>
      </w:pPr>
      <w:r w:rsidRPr="5848403C">
        <w:rPr>
          <w:b/>
          <w:bCs/>
          <w:sz w:val="24"/>
          <w:szCs w:val="24"/>
        </w:rPr>
        <w:lastRenderedPageBreak/>
        <w:t>Bibliography</w:t>
      </w:r>
    </w:p>
    <w:p w14:paraId="5C7A9DD6" w14:textId="6A9DDB1D" w:rsidR="00390074" w:rsidRPr="00270EEB" w:rsidRDefault="5848403C" w:rsidP="5848403C">
      <w:pPr>
        <w:keepNext/>
        <w:spacing w:before="240" w:after="60"/>
        <w:ind w:right="237"/>
        <w:jc w:val="both"/>
        <w:rPr>
          <w:b/>
          <w:bCs/>
          <w:sz w:val="24"/>
          <w:szCs w:val="24"/>
        </w:rPr>
      </w:pPr>
      <w:r w:rsidRPr="5848403C">
        <w:rPr>
          <w:sz w:val="24"/>
          <w:szCs w:val="24"/>
        </w:rPr>
        <w:t>The bibliography should only include sources referenced within the workbook using the Harvard referencing system. Information about referencing in written assignments and how to avoid plagiarism can be found on Moodle. It is important that you are aware of the importance of ensuring that the work submitted is your original work.</w:t>
      </w:r>
    </w:p>
    <w:p w14:paraId="6706116D" w14:textId="569F3552" w:rsidR="00390074" w:rsidRDefault="00390074" w:rsidP="5848403C">
      <w:pPr>
        <w:ind w:right="237"/>
        <w:jc w:val="both"/>
        <w:rPr>
          <w:b/>
          <w:bCs/>
          <w:sz w:val="24"/>
          <w:szCs w:val="24"/>
        </w:rPr>
      </w:pPr>
    </w:p>
    <w:p w14:paraId="34CD7A35" w14:textId="49D620EA" w:rsidR="004F7BE0" w:rsidRDefault="004F7BE0" w:rsidP="5848403C">
      <w:pPr>
        <w:ind w:right="237"/>
        <w:jc w:val="both"/>
        <w:rPr>
          <w:b/>
          <w:bCs/>
          <w:sz w:val="24"/>
          <w:szCs w:val="24"/>
        </w:rPr>
      </w:pPr>
    </w:p>
    <w:p w14:paraId="4EE19F1C" w14:textId="77777777" w:rsidR="004F7BE0" w:rsidRPr="00045742" w:rsidRDefault="004F7BE0" w:rsidP="004F7BE0">
      <w:pPr>
        <w:textAlignment w:val="auto"/>
        <w:rPr>
          <w:sz w:val="22"/>
          <w:szCs w:val="22"/>
        </w:rPr>
      </w:pPr>
      <w:r w:rsidRPr="00045742">
        <w:rPr>
          <w:sz w:val="22"/>
          <w:szCs w:val="22"/>
          <w:u w:val="single"/>
        </w:rPr>
        <w:t>References</w:t>
      </w:r>
    </w:p>
    <w:p w14:paraId="40A1D874" w14:textId="77777777" w:rsidR="004F7BE0" w:rsidRPr="00045742" w:rsidRDefault="004F7BE0" w:rsidP="004F7BE0">
      <w:pPr>
        <w:jc w:val="both"/>
        <w:textAlignment w:val="auto"/>
        <w:rPr>
          <w:sz w:val="22"/>
          <w:szCs w:val="22"/>
        </w:rPr>
      </w:pPr>
    </w:p>
    <w:p w14:paraId="1BF9A778" w14:textId="77777777" w:rsidR="004F7BE0" w:rsidRPr="00045742" w:rsidRDefault="004F7BE0" w:rsidP="004F7BE0">
      <w:pPr>
        <w:jc w:val="both"/>
        <w:textAlignment w:val="auto"/>
        <w:rPr>
          <w:sz w:val="22"/>
          <w:szCs w:val="22"/>
          <w:u w:val="single"/>
        </w:rPr>
      </w:pPr>
    </w:p>
    <w:p w14:paraId="539A6B74" w14:textId="77777777" w:rsidR="004F7BE0" w:rsidRPr="00045742" w:rsidRDefault="004F7BE0" w:rsidP="004F7BE0">
      <w:pPr>
        <w:jc w:val="both"/>
        <w:textAlignment w:val="auto"/>
        <w:rPr>
          <w:sz w:val="22"/>
          <w:szCs w:val="22"/>
        </w:rPr>
      </w:pPr>
      <w:r w:rsidRPr="00045742">
        <w:rPr>
          <w:sz w:val="22"/>
          <w:szCs w:val="22"/>
        </w:rPr>
        <w:t xml:space="preserve">Cambridge Dictionary (2021). </w:t>
      </w:r>
      <w:r w:rsidRPr="00045742">
        <w:rPr>
          <w:i/>
          <w:iCs/>
          <w:sz w:val="22"/>
          <w:szCs w:val="22"/>
        </w:rPr>
        <w:t>Coping</w:t>
      </w:r>
      <w:r w:rsidRPr="00045742">
        <w:rPr>
          <w:sz w:val="22"/>
          <w:szCs w:val="22"/>
        </w:rPr>
        <w:t xml:space="preserve">. Available at : </w:t>
      </w:r>
      <w:hyperlink r:id="rId38" w:history="1">
        <w:r w:rsidRPr="00045742">
          <w:rPr>
            <w:rStyle w:val="Hyperlink"/>
            <w:sz w:val="22"/>
            <w:szCs w:val="22"/>
          </w:rPr>
          <w:t>https://www.google.co.uk/url?sa=t&amp;rct=j&amp;q=&amp;esrc=s&amp;source=web&amp;cd=&amp;cad=rja&amp;uact=8&amp;ved=2ahUKEwimwfP66ff0AhXDnFwKHYgGBKcQFnoECD4QAQ&amp;url=https%3A%2F%2Fdictionary.cambridge.org%2Fdictionary%2Fenglish%2Fcoping&amp;usg=AOvVaw2zOwNucgbZftdhTix_CuLh</w:t>
        </w:r>
      </w:hyperlink>
      <w:r w:rsidRPr="00045742">
        <w:rPr>
          <w:sz w:val="22"/>
          <w:szCs w:val="22"/>
        </w:rPr>
        <w:t xml:space="preserve"> [Accessed 22</w:t>
      </w:r>
      <w:r w:rsidRPr="00045742">
        <w:rPr>
          <w:sz w:val="22"/>
          <w:szCs w:val="22"/>
          <w:vertAlign w:val="superscript"/>
        </w:rPr>
        <w:t>nd</w:t>
      </w:r>
      <w:r w:rsidRPr="00045742">
        <w:rPr>
          <w:sz w:val="22"/>
          <w:szCs w:val="22"/>
        </w:rPr>
        <w:t xml:space="preserve"> December 2021].</w:t>
      </w:r>
    </w:p>
    <w:p w14:paraId="66191835" w14:textId="77777777" w:rsidR="004F7BE0" w:rsidRPr="00045742" w:rsidRDefault="004F7BE0" w:rsidP="004F7BE0">
      <w:pPr>
        <w:jc w:val="both"/>
        <w:rPr>
          <w:color w:val="404040" w:themeColor="text1" w:themeTint="BF"/>
          <w:sz w:val="22"/>
          <w:szCs w:val="22"/>
        </w:rPr>
      </w:pPr>
    </w:p>
    <w:p w14:paraId="6BC285A3" w14:textId="77777777" w:rsidR="004F7BE0" w:rsidRDefault="004F7BE0" w:rsidP="004F7BE0">
      <w:pPr>
        <w:jc w:val="both"/>
        <w:textAlignment w:val="auto"/>
        <w:rPr>
          <w:sz w:val="22"/>
          <w:szCs w:val="22"/>
        </w:rPr>
      </w:pPr>
    </w:p>
    <w:p w14:paraId="208DBCFF" w14:textId="77777777" w:rsidR="004F7BE0" w:rsidRDefault="004F7BE0" w:rsidP="004F7BE0">
      <w:pPr>
        <w:jc w:val="both"/>
        <w:textAlignment w:val="auto"/>
      </w:pPr>
      <w:r>
        <w:rPr>
          <w:sz w:val="22"/>
          <w:szCs w:val="22"/>
        </w:rPr>
        <w:t xml:space="preserve">Elizabeth Scott PhD. (2020). </w:t>
      </w:r>
      <w:r>
        <w:rPr>
          <w:i/>
          <w:iCs/>
          <w:sz w:val="22"/>
          <w:szCs w:val="22"/>
        </w:rPr>
        <w:t>Mediations used for stress relief.</w:t>
      </w:r>
      <w:r>
        <w:rPr>
          <w:sz w:val="22"/>
          <w:szCs w:val="22"/>
        </w:rPr>
        <w:t xml:space="preserve"> Available at:</w:t>
      </w:r>
      <w:r w:rsidRPr="00045742">
        <w:t xml:space="preserve"> </w:t>
      </w:r>
      <w:hyperlink r:id="rId39" w:history="1">
        <w:r w:rsidRPr="00045742">
          <w:rPr>
            <w:color w:val="0000FF"/>
            <w:u w:val="single"/>
          </w:rPr>
          <w:t>Meditations for Stress Relief (verywellmind.com)</w:t>
        </w:r>
      </w:hyperlink>
      <w:r>
        <w:t>. [</w:t>
      </w:r>
      <w:r w:rsidRPr="00045742">
        <w:rPr>
          <w:sz w:val="22"/>
          <w:szCs w:val="22"/>
        </w:rPr>
        <w:t>Assessed 10</w:t>
      </w:r>
      <w:r w:rsidRPr="00045742">
        <w:rPr>
          <w:sz w:val="22"/>
          <w:szCs w:val="22"/>
          <w:vertAlign w:val="superscript"/>
        </w:rPr>
        <w:t>th</w:t>
      </w:r>
      <w:r w:rsidRPr="00045742">
        <w:rPr>
          <w:sz w:val="22"/>
          <w:szCs w:val="22"/>
        </w:rPr>
        <w:t xml:space="preserve"> January 202</w:t>
      </w:r>
      <w:r>
        <w:rPr>
          <w:sz w:val="22"/>
          <w:szCs w:val="22"/>
        </w:rPr>
        <w:t>2</w:t>
      </w:r>
      <w:r w:rsidRPr="00045742">
        <w:rPr>
          <w:sz w:val="22"/>
          <w:szCs w:val="22"/>
        </w:rPr>
        <w:t>]</w:t>
      </w:r>
      <w:r>
        <w:rPr>
          <w:sz w:val="22"/>
          <w:szCs w:val="22"/>
        </w:rPr>
        <w:t>.</w:t>
      </w:r>
    </w:p>
    <w:p w14:paraId="789842FF" w14:textId="77777777" w:rsidR="004F7BE0" w:rsidRDefault="004F7BE0" w:rsidP="004F7BE0">
      <w:pPr>
        <w:jc w:val="both"/>
        <w:textAlignment w:val="auto"/>
      </w:pPr>
    </w:p>
    <w:p w14:paraId="044F31F8" w14:textId="77777777" w:rsidR="004F7BE0" w:rsidRPr="00045742" w:rsidRDefault="004F7BE0" w:rsidP="004F7BE0">
      <w:pPr>
        <w:jc w:val="both"/>
        <w:textAlignment w:val="auto"/>
        <w:rPr>
          <w:sz w:val="22"/>
          <w:szCs w:val="22"/>
        </w:rPr>
      </w:pPr>
      <w:r>
        <w:rPr>
          <w:sz w:val="22"/>
          <w:szCs w:val="22"/>
        </w:rPr>
        <w:t xml:space="preserve">Matthew Barbour. (2019). </w:t>
      </w:r>
      <w:r w:rsidRPr="00045742">
        <w:rPr>
          <w:i/>
          <w:iCs/>
          <w:sz w:val="22"/>
          <w:szCs w:val="22"/>
        </w:rPr>
        <w:t>How riding your bike helps you beat stress: why cycling is good for your mental health</w:t>
      </w:r>
      <w:r>
        <w:rPr>
          <w:i/>
          <w:iCs/>
          <w:sz w:val="22"/>
          <w:szCs w:val="22"/>
        </w:rPr>
        <w:t xml:space="preserve">. </w:t>
      </w:r>
      <w:r>
        <w:rPr>
          <w:sz w:val="22"/>
          <w:szCs w:val="22"/>
        </w:rPr>
        <w:t xml:space="preserve">Available at: </w:t>
      </w:r>
      <w:hyperlink r:id="rId40" w:history="1">
        <w:r w:rsidRPr="00045742">
          <w:rPr>
            <w:color w:val="0000FF"/>
            <w:u w:val="single"/>
          </w:rPr>
          <w:t>How cycling helps beat stress: why riding is good for mental health - BikeRadar</w:t>
        </w:r>
      </w:hyperlink>
      <w:r>
        <w:t xml:space="preserve"> [</w:t>
      </w:r>
      <w:r w:rsidRPr="00045742">
        <w:rPr>
          <w:sz w:val="22"/>
          <w:szCs w:val="22"/>
        </w:rPr>
        <w:t xml:space="preserve">Assessed </w:t>
      </w:r>
      <w:r>
        <w:rPr>
          <w:sz w:val="22"/>
          <w:szCs w:val="22"/>
        </w:rPr>
        <w:t>10</w:t>
      </w:r>
      <w:r w:rsidRPr="00045742">
        <w:rPr>
          <w:sz w:val="22"/>
          <w:szCs w:val="22"/>
          <w:vertAlign w:val="superscript"/>
        </w:rPr>
        <w:t>th</w:t>
      </w:r>
      <w:r>
        <w:rPr>
          <w:sz w:val="22"/>
          <w:szCs w:val="22"/>
        </w:rPr>
        <w:t xml:space="preserve"> January 2022]</w:t>
      </w:r>
    </w:p>
    <w:p w14:paraId="6D3C97FC" w14:textId="77777777" w:rsidR="004F7BE0" w:rsidRDefault="004F7BE0" w:rsidP="004F7BE0">
      <w:pPr>
        <w:jc w:val="both"/>
        <w:textAlignment w:val="auto"/>
      </w:pPr>
    </w:p>
    <w:p w14:paraId="489F94C9" w14:textId="77777777" w:rsidR="004F7BE0" w:rsidRPr="00045742" w:rsidRDefault="004F7BE0" w:rsidP="004F7BE0">
      <w:pPr>
        <w:jc w:val="both"/>
        <w:textAlignment w:val="auto"/>
        <w:rPr>
          <w:sz w:val="22"/>
          <w:szCs w:val="22"/>
        </w:rPr>
      </w:pPr>
    </w:p>
    <w:p w14:paraId="2D1BAEC6" w14:textId="77777777" w:rsidR="004F7BE0" w:rsidRPr="00045742" w:rsidRDefault="004F7BE0" w:rsidP="004F7BE0">
      <w:pPr>
        <w:jc w:val="both"/>
        <w:textAlignment w:val="auto"/>
        <w:rPr>
          <w:sz w:val="22"/>
          <w:szCs w:val="22"/>
        </w:rPr>
      </w:pPr>
      <w:r w:rsidRPr="00045742">
        <w:rPr>
          <w:sz w:val="22"/>
          <w:szCs w:val="22"/>
        </w:rPr>
        <w:t>Merriam-Webster.com Dictionary, Merriam-Webster (2021). “</w:t>
      </w:r>
      <w:r w:rsidRPr="00045742">
        <w:rPr>
          <w:i/>
          <w:iCs/>
          <w:sz w:val="22"/>
          <w:szCs w:val="22"/>
        </w:rPr>
        <w:t>Resilience.”</w:t>
      </w:r>
      <w:r w:rsidRPr="00045742">
        <w:rPr>
          <w:sz w:val="22"/>
          <w:szCs w:val="22"/>
        </w:rPr>
        <w:t>, Available at: https://www.merriam-webster.com/dictionary/resilience. [Accessed 22</w:t>
      </w:r>
      <w:r w:rsidRPr="00045742">
        <w:rPr>
          <w:sz w:val="22"/>
          <w:szCs w:val="22"/>
          <w:vertAlign w:val="superscript"/>
        </w:rPr>
        <w:t>nd</w:t>
      </w:r>
      <w:r w:rsidRPr="00045742">
        <w:rPr>
          <w:sz w:val="22"/>
          <w:szCs w:val="22"/>
        </w:rPr>
        <w:t xml:space="preserve"> December 2021].</w:t>
      </w:r>
    </w:p>
    <w:p w14:paraId="1A0CADE9" w14:textId="77777777" w:rsidR="004F7BE0" w:rsidRPr="00045742" w:rsidRDefault="004F7BE0" w:rsidP="004F7BE0">
      <w:pPr>
        <w:jc w:val="both"/>
        <w:textAlignment w:val="auto"/>
        <w:rPr>
          <w:sz w:val="22"/>
          <w:szCs w:val="22"/>
        </w:rPr>
      </w:pPr>
    </w:p>
    <w:p w14:paraId="73787E29" w14:textId="77777777" w:rsidR="004F7BE0" w:rsidRPr="00045742" w:rsidRDefault="004F7BE0" w:rsidP="004F7BE0">
      <w:pPr>
        <w:jc w:val="both"/>
        <w:textAlignment w:val="auto"/>
        <w:rPr>
          <w:sz w:val="22"/>
          <w:szCs w:val="22"/>
        </w:rPr>
      </w:pPr>
    </w:p>
    <w:p w14:paraId="708CE5C6" w14:textId="77777777" w:rsidR="004F7BE0" w:rsidRPr="00045742" w:rsidRDefault="004F7BE0" w:rsidP="004F7BE0">
      <w:pPr>
        <w:ind w:right="237"/>
        <w:jc w:val="both"/>
        <w:rPr>
          <w:bCs/>
          <w:sz w:val="22"/>
          <w:szCs w:val="22"/>
        </w:rPr>
      </w:pPr>
      <w:r>
        <w:rPr>
          <w:bCs/>
          <w:sz w:val="22"/>
          <w:szCs w:val="22"/>
        </w:rPr>
        <w:t xml:space="preserve">Naomi Farr. (2020). </w:t>
      </w:r>
      <w:r w:rsidRPr="00045742">
        <w:rPr>
          <w:bCs/>
          <w:i/>
          <w:iCs/>
          <w:sz w:val="22"/>
          <w:szCs w:val="22"/>
        </w:rPr>
        <w:t>Now more than ever books! Books! Books</w:t>
      </w:r>
      <w:r>
        <w:rPr>
          <w:bCs/>
          <w:i/>
          <w:iCs/>
          <w:sz w:val="22"/>
          <w:szCs w:val="22"/>
        </w:rPr>
        <w:t xml:space="preserve">! </w:t>
      </w:r>
      <w:r>
        <w:rPr>
          <w:bCs/>
          <w:sz w:val="22"/>
          <w:szCs w:val="22"/>
        </w:rPr>
        <w:t xml:space="preserve">Available at: </w:t>
      </w:r>
      <w:hyperlink r:id="rId41" w:anchor="1" w:history="1">
        <w:r w:rsidRPr="00045742">
          <w:rPr>
            <w:rStyle w:val="Hyperlink"/>
            <w:bCs/>
            <w:sz w:val="22"/>
            <w:szCs w:val="22"/>
          </w:rPr>
          <w:t>Reading Can Help Reduce Stress, Anxiety, and More (greatist.com)</w:t>
        </w:r>
      </w:hyperlink>
      <w:r>
        <w:rPr>
          <w:bCs/>
          <w:sz w:val="22"/>
          <w:szCs w:val="22"/>
        </w:rPr>
        <w:t>. [Assessed 10</w:t>
      </w:r>
      <w:r w:rsidRPr="00045742">
        <w:rPr>
          <w:bCs/>
          <w:sz w:val="22"/>
          <w:szCs w:val="22"/>
          <w:vertAlign w:val="superscript"/>
        </w:rPr>
        <w:t>th</w:t>
      </w:r>
      <w:r>
        <w:rPr>
          <w:bCs/>
          <w:sz w:val="22"/>
          <w:szCs w:val="22"/>
        </w:rPr>
        <w:t xml:space="preserve"> January 2022].</w:t>
      </w:r>
    </w:p>
    <w:p w14:paraId="6857D8EF" w14:textId="77777777" w:rsidR="004F7BE0" w:rsidRPr="00270EEB" w:rsidRDefault="004F7BE0" w:rsidP="004F7BE0">
      <w:pPr>
        <w:ind w:right="237"/>
        <w:jc w:val="both"/>
        <w:rPr>
          <w:sz w:val="24"/>
          <w:szCs w:val="24"/>
        </w:rPr>
      </w:pPr>
    </w:p>
    <w:p w14:paraId="0D2A3A58" w14:textId="77777777" w:rsidR="004F7BE0" w:rsidRDefault="004F7BE0" w:rsidP="004F7BE0"/>
    <w:p w14:paraId="280CFC91" w14:textId="77777777" w:rsidR="004F7BE0" w:rsidRPr="004F7BE0" w:rsidRDefault="004F7BE0" w:rsidP="004F7BE0">
      <w:pPr>
        <w:spacing w:line="360" w:lineRule="auto"/>
        <w:jc w:val="both"/>
        <w:textAlignment w:val="auto"/>
        <w:rPr>
          <w:color w:val="171717"/>
          <w:sz w:val="22"/>
          <w:szCs w:val="22"/>
          <w:lang w:eastAsia="zh-TW"/>
        </w:rPr>
      </w:pPr>
    </w:p>
    <w:p w14:paraId="1541FBCE" w14:textId="77777777" w:rsidR="004F7BE0" w:rsidRPr="004F7BE0" w:rsidRDefault="004F7BE0" w:rsidP="004F7BE0">
      <w:pPr>
        <w:spacing w:line="360" w:lineRule="auto"/>
        <w:jc w:val="both"/>
        <w:textAlignment w:val="auto"/>
        <w:rPr>
          <w:color w:val="171717"/>
          <w:sz w:val="22"/>
          <w:szCs w:val="22"/>
        </w:rPr>
      </w:pPr>
      <w:r w:rsidRPr="004F7BE0">
        <w:rPr>
          <w:color w:val="171717"/>
          <w:sz w:val="22"/>
          <w:szCs w:val="22"/>
        </w:rPr>
        <w:t xml:space="preserve">Legislation.Gov.uk. (1988). </w:t>
      </w:r>
      <w:r w:rsidRPr="004F7BE0">
        <w:rPr>
          <w:i/>
          <w:iCs/>
          <w:color w:val="171717"/>
          <w:sz w:val="22"/>
          <w:szCs w:val="22"/>
        </w:rPr>
        <w:t>Criminal Justice Act 1988.</w:t>
      </w:r>
      <w:r w:rsidRPr="004F7BE0">
        <w:rPr>
          <w:color w:val="171717"/>
          <w:sz w:val="22"/>
          <w:szCs w:val="22"/>
        </w:rPr>
        <w:t xml:space="preserve"> Available at: </w:t>
      </w:r>
      <w:hyperlink r:id="rId42" w:history="1">
        <w:r w:rsidRPr="004F7BE0">
          <w:rPr>
            <w:rFonts w:eastAsia="Calibri"/>
            <w:color w:val="171717"/>
            <w:sz w:val="22"/>
            <w:szCs w:val="22"/>
            <w:u w:val="single"/>
            <w:lang w:eastAsia="en-US"/>
          </w:rPr>
          <w:t>Criminal Justice Act 1988 (legislation.gov.uk)</w:t>
        </w:r>
      </w:hyperlink>
      <w:r w:rsidRPr="004F7BE0">
        <w:rPr>
          <w:rFonts w:eastAsia="Calibri"/>
          <w:color w:val="171717"/>
          <w:sz w:val="22"/>
          <w:szCs w:val="22"/>
          <w:u w:val="single"/>
          <w:lang w:eastAsia="en-US"/>
        </w:rPr>
        <w:t xml:space="preserve"> </w:t>
      </w:r>
      <w:r w:rsidRPr="004F7BE0">
        <w:rPr>
          <w:color w:val="171717"/>
          <w:sz w:val="22"/>
          <w:szCs w:val="22"/>
        </w:rPr>
        <w:t>[Accessed 11</w:t>
      </w:r>
      <w:r w:rsidRPr="004F7BE0">
        <w:rPr>
          <w:color w:val="171717"/>
          <w:sz w:val="22"/>
          <w:szCs w:val="22"/>
          <w:vertAlign w:val="superscript"/>
        </w:rPr>
        <w:t>th</w:t>
      </w:r>
      <w:r w:rsidRPr="004F7BE0">
        <w:rPr>
          <w:color w:val="171717"/>
          <w:sz w:val="22"/>
          <w:szCs w:val="22"/>
        </w:rPr>
        <w:t xml:space="preserve"> January 2022].</w:t>
      </w:r>
    </w:p>
    <w:p w14:paraId="1F65B8FF" w14:textId="77777777" w:rsidR="004F7BE0" w:rsidRPr="004F7BE0" w:rsidRDefault="004F7BE0" w:rsidP="004F7BE0">
      <w:pPr>
        <w:spacing w:line="360" w:lineRule="auto"/>
        <w:jc w:val="both"/>
        <w:textAlignment w:val="auto"/>
        <w:rPr>
          <w:color w:val="171717"/>
          <w:sz w:val="22"/>
          <w:szCs w:val="22"/>
        </w:rPr>
      </w:pPr>
    </w:p>
    <w:p w14:paraId="1C76DA18" w14:textId="77777777" w:rsidR="004F7BE0" w:rsidRPr="004F7BE0" w:rsidRDefault="004F7BE0" w:rsidP="004F7BE0">
      <w:pPr>
        <w:overflowPunct/>
        <w:autoSpaceDE/>
        <w:autoSpaceDN/>
        <w:adjustRightInd/>
        <w:spacing w:after="160" w:line="360" w:lineRule="auto"/>
        <w:jc w:val="both"/>
        <w:textAlignment w:val="auto"/>
        <w:rPr>
          <w:rFonts w:eastAsia="Calibri"/>
          <w:color w:val="171717"/>
          <w:sz w:val="22"/>
          <w:szCs w:val="22"/>
          <w:lang w:eastAsia="en-US"/>
        </w:rPr>
      </w:pPr>
      <w:r w:rsidRPr="004F7BE0">
        <w:rPr>
          <w:color w:val="171717"/>
          <w:sz w:val="22"/>
          <w:szCs w:val="22"/>
        </w:rPr>
        <w:t xml:space="preserve">The College of Policing (2013). </w:t>
      </w:r>
      <w:r w:rsidRPr="004F7BE0">
        <w:rPr>
          <w:i/>
          <w:iCs/>
          <w:color w:val="171717"/>
          <w:sz w:val="22"/>
          <w:szCs w:val="22"/>
        </w:rPr>
        <w:t>Engagement and Communication: Communication.</w:t>
      </w:r>
      <w:r w:rsidRPr="004F7BE0">
        <w:rPr>
          <w:color w:val="171717"/>
          <w:sz w:val="22"/>
          <w:szCs w:val="22"/>
        </w:rPr>
        <w:t xml:space="preserve"> Available at: </w:t>
      </w:r>
      <w:hyperlink r:id="rId43" w:history="1">
        <w:r w:rsidRPr="004F7BE0">
          <w:rPr>
            <w:color w:val="171717"/>
            <w:sz w:val="22"/>
            <w:szCs w:val="22"/>
            <w:u w:val="single"/>
          </w:rPr>
          <w:t>Communication (college.police.uk)</w:t>
        </w:r>
      </w:hyperlink>
      <w:r w:rsidRPr="004F7BE0">
        <w:rPr>
          <w:color w:val="171717"/>
          <w:sz w:val="22"/>
          <w:szCs w:val="22"/>
        </w:rPr>
        <w:t xml:space="preserve"> [Accessed 11th December 2022].</w:t>
      </w:r>
    </w:p>
    <w:p w14:paraId="16997AD3" w14:textId="77777777" w:rsidR="004F7BE0" w:rsidRPr="004F7BE0" w:rsidRDefault="004F7BE0" w:rsidP="004F7BE0">
      <w:pPr>
        <w:overflowPunct/>
        <w:autoSpaceDE/>
        <w:autoSpaceDN/>
        <w:adjustRightInd/>
        <w:spacing w:after="160" w:line="360" w:lineRule="auto"/>
        <w:jc w:val="both"/>
        <w:textAlignment w:val="auto"/>
        <w:rPr>
          <w:rFonts w:eastAsia="Calibri"/>
          <w:color w:val="171717"/>
          <w:sz w:val="22"/>
          <w:szCs w:val="22"/>
          <w:lang w:eastAsia="en-US"/>
        </w:rPr>
      </w:pPr>
      <w:r w:rsidRPr="004F7BE0">
        <w:rPr>
          <w:color w:val="171717"/>
          <w:sz w:val="22"/>
          <w:szCs w:val="22"/>
        </w:rPr>
        <w:t xml:space="preserve">United Nations (n/d) – </w:t>
      </w:r>
      <w:r w:rsidRPr="004F7BE0">
        <w:rPr>
          <w:i/>
          <w:iCs/>
          <w:color w:val="171717"/>
          <w:sz w:val="22"/>
          <w:szCs w:val="22"/>
        </w:rPr>
        <w:t>Peace, dignity, and equality on a healthy planet</w:t>
      </w:r>
      <w:r w:rsidRPr="004F7BE0">
        <w:rPr>
          <w:rFonts w:eastAsia="Calibri"/>
          <w:i/>
          <w:iCs/>
          <w:color w:val="171717"/>
          <w:sz w:val="22"/>
          <w:szCs w:val="22"/>
          <w:lang w:eastAsia="en-US"/>
        </w:rPr>
        <w:t>.</w:t>
      </w:r>
      <w:r w:rsidRPr="004F7BE0">
        <w:rPr>
          <w:rFonts w:eastAsia="Calibri"/>
          <w:color w:val="171717"/>
          <w:sz w:val="22"/>
          <w:szCs w:val="22"/>
          <w:lang w:eastAsia="en-US"/>
        </w:rPr>
        <w:t xml:space="preserve"> </w:t>
      </w:r>
      <w:r w:rsidRPr="004F7BE0">
        <w:rPr>
          <w:color w:val="171717"/>
          <w:sz w:val="22"/>
          <w:szCs w:val="22"/>
        </w:rPr>
        <w:t xml:space="preserve">Available at: </w:t>
      </w:r>
      <w:hyperlink r:id="rId44" w:history="1">
        <w:r w:rsidRPr="004F7BE0">
          <w:rPr>
            <w:color w:val="171717"/>
            <w:sz w:val="22"/>
            <w:szCs w:val="22"/>
            <w:u w:val="single"/>
          </w:rPr>
          <w:t>https://www.un.org/en/global-issues/human-rights</w:t>
        </w:r>
      </w:hyperlink>
      <w:r w:rsidRPr="004F7BE0">
        <w:rPr>
          <w:color w:val="171717"/>
          <w:sz w:val="22"/>
          <w:szCs w:val="22"/>
        </w:rPr>
        <w:t xml:space="preserve"> [Assessed 11th January 2022]</w:t>
      </w:r>
      <w:r w:rsidRPr="004F7BE0">
        <w:rPr>
          <w:rFonts w:eastAsia="Calibri"/>
          <w:color w:val="171717"/>
          <w:sz w:val="22"/>
          <w:szCs w:val="22"/>
          <w:lang w:eastAsia="en-US"/>
        </w:rPr>
        <w:t>.</w:t>
      </w:r>
    </w:p>
    <w:p w14:paraId="1909BBA9" w14:textId="77777777" w:rsidR="004F7BE0" w:rsidRDefault="004F7BE0" w:rsidP="004F7BE0">
      <w:pPr>
        <w:overflowPunct/>
        <w:autoSpaceDE/>
        <w:autoSpaceDN/>
        <w:adjustRightInd/>
        <w:spacing w:after="160" w:line="360" w:lineRule="auto"/>
        <w:jc w:val="both"/>
        <w:textAlignment w:val="auto"/>
        <w:rPr>
          <w:color w:val="171717"/>
          <w:sz w:val="22"/>
          <w:szCs w:val="22"/>
        </w:rPr>
      </w:pPr>
      <w:r w:rsidRPr="004F7BE0">
        <w:rPr>
          <w:color w:val="171717"/>
          <w:sz w:val="22"/>
          <w:szCs w:val="22"/>
        </w:rPr>
        <w:t xml:space="preserve">Women’s aid. (2019) – </w:t>
      </w:r>
      <w:r w:rsidRPr="004F7BE0">
        <w:rPr>
          <w:i/>
          <w:iCs/>
          <w:color w:val="171717"/>
          <w:sz w:val="22"/>
          <w:szCs w:val="22"/>
        </w:rPr>
        <w:t>What is Coercive Control?</w:t>
      </w:r>
      <w:r w:rsidRPr="004F7BE0">
        <w:rPr>
          <w:color w:val="171717"/>
          <w:sz w:val="22"/>
          <w:szCs w:val="22"/>
        </w:rPr>
        <w:t xml:space="preserve"> Available at: </w:t>
      </w:r>
      <w:hyperlink r:id="rId45" w:history="1">
        <w:r w:rsidRPr="004F7BE0">
          <w:rPr>
            <w:color w:val="171717"/>
            <w:sz w:val="22"/>
            <w:szCs w:val="22"/>
            <w:u w:val="single"/>
          </w:rPr>
          <w:t>https://www.womensaid.org.uk/information-support/what-is-domestic-abuse/coercive-control/</w:t>
        </w:r>
      </w:hyperlink>
      <w:r w:rsidRPr="004F7BE0">
        <w:rPr>
          <w:color w:val="171717"/>
          <w:sz w:val="22"/>
          <w:szCs w:val="22"/>
        </w:rPr>
        <w:t xml:space="preserve"> [Assessed 11</w:t>
      </w:r>
      <w:r w:rsidRPr="004F7BE0">
        <w:rPr>
          <w:color w:val="171717"/>
          <w:sz w:val="22"/>
          <w:szCs w:val="22"/>
          <w:vertAlign w:val="superscript"/>
        </w:rPr>
        <w:t>th</w:t>
      </w:r>
      <w:r w:rsidRPr="004F7BE0">
        <w:rPr>
          <w:color w:val="171717"/>
          <w:sz w:val="22"/>
          <w:szCs w:val="22"/>
        </w:rPr>
        <w:t xml:space="preserve"> January 2022].</w:t>
      </w:r>
    </w:p>
    <w:p w14:paraId="2570EF0E" w14:textId="77777777" w:rsidR="004F7BE0" w:rsidRPr="00706AAD" w:rsidRDefault="004F7BE0" w:rsidP="004F7BE0">
      <w:pPr>
        <w:spacing w:line="360" w:lineRule="auto"/>
        <w:ind w:right="237"/>
        <w:jc w:val="both"/>
        <w:rPr>
          <w:sz w:val="22"/>
          <w:szCs w:val="22"/>
        </w:rPr>
      </w:pPr>
      <w:r w:rsidRPr="00706AAD">
        <w:rPr>
          <w:sz w:val="22"/>
          <w:szCs w:val="22"/>
        </w:rPr>
        <w:lastRenderedPageBreak/>
        <w:t>Forensic Solutions (2022) ‘</w:t>
      </w:r>
      <w:r w:rsidRPr="00706AAD">
        <w:rPr>
          <w:i/>
          <w:iCs/>
          <w:sz w:val="22"/>
          <w:szCs w:val="22"/>
        </w:rPr>
        <w:t>Conversation Management’</w:t>
      </w:r>
    </w:p>
    <w:p w14:paraId="788FA973" w14:textId="77777777" w:rsidR="004F7BE0" w:rsidRDefault="004F7BE0" w:rsidP="004F7BE0">
      <w:pPr>
        <w:spacing w:line="360" w:lineRule="auto"/>
        <w:ind w:right="237"/>
        <w:jc w:val="both"/>
        <w:rPr>
          <w:sz w:val="22"/>
          <w:szCs w:val="22"/>
        </w:rPr>
      </w:pPr>
      <w:r w:rsidRPr="00706AAD">
        <w:rPr>
          <w:sz w:val="22"/>
          <w:szCs w:val="22"/>
        </w:rPr>
        <w:t xml:space="preserve">Available at: </w:t>
      </w:r>
      <w:hyperlink r:id="rId46" w:history="1">
        <w:r w:rsidRPr="00706AAD">
          <w:rPr>
            <w:sz w:val="22"/>
            <w:szCs w:val="22"/>
          </w:rPr>
          <w:t>https://www.forensicsolutions.co.uk/conversation-management/</w:t>
        </w:r>
      </w:hyperlink>
      <w:r w:rsidRPr="00706AAD">
        <w:rPr>
          <w:sz w:val="22"/>
          <w:szCs w:val="22"/>
        </w:rPr>
        <w:t xml:space="preserve"> </w:t>
      </w:r>
      <w:r>
        <w:rPr>
          <w:sz w:val="22"/>
          <w:szCs w:val="22"/>
        </w:rPr>
        <w:t>[</w:t>
      </w:r>
      <w:r w:rsidRPr="00706AAD">
        <w:rPr>
          <w:sz w:val="22"/>
          <w:szCs w:val="22"/>
        </w:rPr>
        <w:t xml:space="preserve">Accessed: </w:t>
      </w:r>
      <w:r>
        <w:rPr>
          <w:sz w:val="22"/>
          <w:szCs w:val="22"/>
        </w:rPr>
        <w:t>11th</w:t>
      </w:r>
      <w:r w:rsidRPr="00706AAD">
        <w:rPr>
          <w:sz w:val="22"/>
          <w:szCs w:val="22"/>
        </w:rPr>
        <w:t xml:space="preserve"> January 2022</w:t>
      </w:r>
      <w:r>
        <w:rPr>
          <w:sz w:val="22"/>
          <w:szCs w:val="22"/>
        </w:rPr>
        <w:t>].</w:t>
      </w:r>
    </w:p>
    <w:p w14:paraId="3A6497EA" w14:textId="77777777" w:rsidR="004F7BE0" w:rsidRDefault="004F7BE0" w:rsidP="004F7BE0">
      <w:pPr>
        <w:spacing w:line="360" w:lineRule="auto"/>
        <w:ind w:right="237"/>
        <w:jc w:val="both"/>
        <w:rPr>
          <w:sz w:val="22"/>
          <w:szCs w:val="22"/>
        </w:rPr>
      </w:pPr>
    </w:p>
    <w:p w14:paraId="4024BEA7" w14:textId="77777777" w:rsidR="004F7BE0" w:rsidRPr="00095A97" w:rsidRDefault="004F7BE0" w:rsidP="004F7BE0">
      <w:pPr>
        <w:spacing w:line="360" w:lineRule="auto"/>
        <w:ind w:right="237"/>
        <w:jc w:val="both"/>
        <w:rPr>
          <w:sz w:val="22"/>
          <w:szCs w:val="22"/>
        </w:rPr>
      </w:pPr>
      <w:r>
        <w:rPr>
          <w:sz w:val="22"/>
          <w:szCs w:val="22"/>
        </w:rPr>
        <w:t>Home office. (2019</w:t>
      </w:r>
      <w:r w:rsidRPr="00095A97">
        <w:rPr>
          <w:i/>
          <w:iCs/>
          <w:sz w:val="22"/>
          <w:szCs w:val="22"/>
        </w:rPr>
        <w:t>).</w:t>
      </w:r>
      <w:r w:rsidRPr="00095A97">
        <w:rPr>
          <w:i/>
          <w:iCs/>
        </w:rPr>
        <w:t xml:space="preserve"> </w:t>
      </w:r>
      <w:r w:rsidRPr="00095A97">
        <w:rPr>
          <w:i/>
          <w:iCs/>
          <w:sz w:val="22"/>
          <w:szCs w:val="22"/>
        </w:rPr>
        <w:t>CODE C Revised Code of Practice for the detention, treatment and questioning of persons by Police Officers</w:t>
      </w:r>
      <w:r>
        <w:rPr>
          <w:i/>
          <w:iCs/>
          <w:sz w:val="22"/>
          <w:szCs w:val="22"/>
        </w:rPr>
        <w:t xml:space="preserve">. </w:t>
      </w:r>
      <w:r>
        <w:rPr>
          <w:sz w:val="22"/>
          <w:szCs w:val="22"/>
        </w:rPr>
        <w:t>Available at:</w:t>
      </w:r>
      <w:r w:rsidRPr="00095A97">
        <w:t xml:space="preserve"> </w:t>
      </w:r>
      <w:r w:rsidRPr="00095A97">
        <w:rPr>
          <w:sz w:val="22"/>
          <w:szCs w:val="22"/>
        </w:rPr>
        <w:t>ps://assets.publishing.service.gov.uk/government/uploads/system/uploads/attachment_data/file/903473/pace-code-c-2019.pdf</w:t>
      </w:r>
      <w:r>
        <w:rPr>
          <w:sz w:val="22"/>
          <w:szCs w:val="22"/>
        </w:rPr>
        <w:t xml:space="preserve"> [Accessed: 14</w:t>
      </w:r>
      <w:r w:rsidRPr="00095A97">
        <w:rPr>
          <w:sz w:val="22"/>
          <w:szCs w:val="22"/>
          <w:vertAlign w:val="superscript"/>
        </w:rPr>
        <w:t>th</w:t>
      </w:r>
      <w:r>
        <w:rPr>
          <w:sz w:val="22"/>
          <w:szCs w:val="22"/>
        </w:rPr>
        <w:t xml:space="preserve"> January 2022].</w:t>
      </w:r>
    </w:p>
    <w:p w14:paraId="5CB2F3EB" w14:textId="77777777" w:rsidR="004F7BE0" w:rsidRDefault="004F7BE0" w:rsidP="004F7BE0">
      <w:pPr>
        <w:spacing w:line="360" w:lineRule="auto"/>
        <w:ind w:right="237"/>
        <w:jc w:val="both"/>
        <w:rPr>
          <w:sz w:val="22"/>
          <w:szCs w:val="22"/>
        </w:rPr>
      </w:pPr>
    </w:p>
    <w:p w14:paraId="584463BF" w14:textId="77777777" w:rsidR="004F7BE0" w:rsidRDefault="004F7BE0" w:rsidP="004F7BE0">
      <w:pPr>
        <w:spacing w:line="360" w:lineRule="auto"/>
        <w:ind w:right="237"/>
        <w:jc w:val="both"/>
        <w:rPr>
          <w:sz w:val="22"/>
          <w:szCs w:val="22"/>
        </w:rPr>
      </w:pPr>
      <w:r>
        <w:rPr>
          <w:sz w:val="22"/>
          <w:szCs w:val="22"/>
        </w:rPr>
        <w:t xml:space="preserve">Legislation.gov.uk. 1991. </w:t>
      </w:r>
      <w:r w:rsidRPr="00506C8C">
        <w:rPr>
          <w:i/>
          <w:iCs/>
          <w:sz w:val="22"/>
          <w:szCs w:val="22"/>
        </w:rPr>
        <w:t>Criminal Damage Act 1971.</w:t>
      </w:r>
      <w:r>
        <w:rPr>
          <w:sz w:val="22"/>
          <w:szCs w:val="22"/>
        </w:rPr>
        <w:t xml:space="preserve"> </w:t>
      </w:r>
      <w:r w:rsidRPr="00706AAD">
        <w:rPr>
          <w:sz w:val="22"/>
          <w:szCs w:val="22"/>
        </w:rPr>
        <w:t xml:space="preserve">Available at: </w:t>
      </w:r>
      <w:hyperlink r:id="rId47" w:history="1">
        <w:r w:rsidRPr="00EF6FA4">
          <w:rPr>
            <w:rStyle w:val="Hyperlink"/>
            <w:sz w:val="22"/>
            <w:szCs w:val="22"/>
          </w:rPr>
          <w:t>https://www.legislation.gov.uk/ukpga/1971/48/section/1</w:t>
        </w:r>
      </w:hyperlink>
      <w:r>
        <w:rPr>
          <w:sz w:val="22"/>
          <w:szCs w:val="22"/>
        </w:rPr>
        <w:t xml:space="preserve"> [</w:t>
      </w:r>
      <w:r w:rsidRPr="00706AAD">
        <w:rPr>
          <w:sz w:val="22"/>
          <w:szCs w:val="22"/>
        </w:rPr>
        <w:t xml:space="preserve">Accessed: </w:t>
      </w:r>
      <w:r>
        <w:rPr>
          <w:sz w:val="22"/>
          <w:szCs w:val="22"/>
        </w:rPr>
        <w:t>11th</w:t>
      </w:r>
      <w:r w:rsidRPr="00706AAD">
        <w:rPr>
          <w:sz w:val="22"/>
          <w:szCs w:val="22"/>
        </w:rPr>
        <w:t xml:space="preserve"> January 2022</w:t>
      </w:r>
      <w:r>
        <w:rPr>
          <w:sz w:val="22"/>
          <w:szCs w:val="22"/>
        </w:rPr>
        <w:t>].</w:t>
      </w:r>
    </w:p>
    <w:p w14:paraId="52B38D5F" w14:textId="77777777" w:rsidR="004F7BE0" w:rsidRDefault="004F7BE0" w:rsidP="004F7BE0">
      <w:pPr>
        <w:spacing w:line="360" w:lineRule="auto"/>
        <w:ind w:right="237"/>
        <w:jc w:val="both"/>
        <w:rPr>
          <w:sz w:val="22"/>
          <w:szCs w:val="22"/>
        </w:rPr>
      </w:pPr>
    </w:p>
    <w:p w14:paraId="4D43606F" w14:textId="77777777" w:rsidR="004F7BE0" w:rsidRPr="00F15C2D" w:rsidRDefault="004F7BE0" w:rsidP="004F7BE0">
      <w:pPr>
        <w:spacing w:line="360" w:lineRule="auto"/>
        <w:ind w:right="237"/>
        <w:jc w:val="both"/>
        <w:rPr>
          <w:sz w:val="22"/>
          <w:szCs w:val="22"/>
        </w:rPr>
      </w:pPr>
      <w:r>
        <w:rPr>
          <w:sz w:val="22"/>
          <w:szCs w:val="22"/>
        </w:rPr>
        <w:t xml:space="preserve">POST. 2002. </w:t>
      </w:r>
      <w:r w:rsidRPr="001E7ED4">
        <w:rPr>
          <w:i/>
          <w:iCs/>
          <w:sz w:val="22"/>
          <w:szCs w:val="22"/>
        </w:rPr>
        <w:t>CCTV</w:t>
      </w:r>
      <w:r>
        <w:rPr>
          <w:sz w:val="22"/>
          <w:szCs w:val="22"/>
        </w:rPr>
        <w:t xml:space="preserve">. </w:t>
      </w:r>
      <w:r w:rsidRPr="00706AAD">
        <w:rPr>
          <w:sz w:val="22"/>
          <w:szCs w:val="22"/>
        </w:rPr>
        <w:t>Available at:</w:t>
      </w:r>
      <w:r>
        <w:rPr>
          <w:sz w:val="22"/>
          <w:szCs w:val="22"/>
        </w:rPr>
        <w:t xml:space="preserve"> </w:t>
      </w:r>
      <w:hyperlink r:id="rId48" w:history="1">
        <w:r w:rsidRPr="00EF6FA4">
          <w:rPr>
            <w:rStyle w:val="Hyperlink"/>
            <w:sz w:val="22"/>
            <w:szCs w:val="22"/>
          </w:rPr>
          <w:t>https://www.parliament.uk/globalassets/documents/post/pn175.pdf</w:t>
        </w:r>
      </w:hyperlink>
      <w:r>
        <w:rPr>
          <w:sz w:val="22"/>
          <w:szCs w:val="22"/>
        </w:rPr>
        <w:t xml:space="preserve"> [</w:t>
      </w:r>
      <w:r w:rsidRPr="00706AAD">
        <w:rPr>
          <w:sz w:val="22"/>
          <w:szCs w:val="22"/>
        </w:rPr>
        <w:t xml:space="preserve">Accessed: </w:t>
      </w:r>
      <w:r>
        <w:rPr>
          <w:sz w:val="22"/>
          <w:szCs w:val="22"/>
        </w:rPr>
        <w:t>11th</w:t>
      </w:r>
      <w:r w:rsidRPr="00706AAD">
        <w:rPr>
          <w:sz w:val="22"/>
          <w:szCs w:val="22"/>
        </w:rPr>
        <w:t xml:space="preserve"> January 2022</w:t>
      </w:r>
      <w:r>
        <w:rPr>
          <w:sz w:val="22"/>
          <w:szCs w:val="22"/>
        </w:rPr>
        <w:t>].</w:t>
      </w:r>
    </w:p>
    <w:p w14:paraId="2CD763E2" w14:textId="77777777" w:rsidR="004F7BE0" w:rsidRPr="00270EEB" w:rsidRDefault="004F7BE0" w:rsidP="004F7BE0">
      <w:pPr>
        <w:ind w:right="237"/>
        <w:jc w:val="both"/>
        <w:rPr>
          <w:sz w:val="24"/>
          <w:szCs w:val="24"/>
        </w:rPr>
      </w:pPr>
    </w:p>
    <w:p w14:paraId="5E1F9B9C" w14:textId="77777777" w:rsidR="004F7BE0" w:rsidRPr="00270EEB" w:rsidRDefault="004F7BE0" w:rsidP="004F7BE0">
      <w:pPr>
        <w:ind w:right="237"/>
        <w:jc w:val="both"/>
        <w:rPr>
          <w:sz w:val="24"/>
          <w:szCs w:val="24"/>
        </w:rPr>
      </w:pPr>
    </w:p>
    <w:p w14:paraId="7DA18696" w14:textId="77777777" w:rsidR="004F7BE0" w:rsidRPr="00270EEB" w:rsidRDefault="004F7BE0" w:rsidP="004F7BE0">
      <w:pPr>
        <w:ind w:right="237"/>
        <w:jc w:val="both"/>
        <w:rPr>
          <w:sz w:val="24"/>
          <w:szCs w:val="24"/>
        </w:rPr>
      </w:pPr>
    </w:p>
    <w:p w14:paraId="38B51D4E" w14:textId="77777777" w:rsidR="004F7BE0" w:rsidRPr="004F7BE0" w:rsidRDefault="004F7BE0" w:rsidP="004F7BE0">
      <w:pPr>
        <w:overflowPunct/>
        <w:autoSpaceDE/>
        <w:autoSpaceDN/>
        <w:adjustRightInd/>
        <w:spacing w:line="360" w:lineRule="auto"/>
        <w:ind w:right="237"/>
        <w:jc w:val="both"/>
        <w:textAlignment w:val="auto"/>
        <w:rPr>
          <w:color w:val="auto"/>
          <w:sz w:val="22"/>
          <w:szCs w:val="22"/>
        </w:rPr>
      </w:pPr>
      <w:r>
        <w:rPr>
          <w:color w:val="auto"/>
          <w:sz w:val="22"/>
          <w:szCs w:val="22"/>
        </w:rPr>
        <w:t xml:space="preserve"> The </w:t>
      </w:r>
      <w:r w:rsidRPr="004F7BE0">
        <w:rPr>
          <w:color w:val="auto"/>
          <w:sz w:val="22"/>
          <w:szCs w:val="22"/>
        </w:rPr>
        <w:t xml:space="preserve">College of Policing.  (2022).   </w:t>
      </w:r>
      <w:r w:rsidRPr="004F7BE0">
        <w:rPr>
          <w:i/>
          <w:iCs/>
          <w:color w:val="auto"/>
          <w:sz w:val="22"/>
          <w:szCs w:val="22"/>
        </w:rPr>
        <w:t xml:space="preserve">Competency and values.  Available at:  </w:t>
      </w:r>
      <w:hyperlink r:id="rId49" w:history="1">
        <w:r w:rsidRPr="004F7BE0">
          <w:rPr>
            <w:color w:val="0563C1"/>
            <w:sz w:val="22"/>
            <w:szCs w:val="22"/>
            <w:u w:val="single"/>
          </w:rPr>
          <w:t>Competency and Values - College of Policing</w:t>
        </w:r>
      </w:hyperlink>
      <w:r w:rsidRPr="004F7BE0">
        <w:rPr>
          <w:color w:val="auto"/>
          <w:sz w:val="22"/>
          <w:szCs w:val="22"/>
        </w:rPr>
        <w:t xml:space="preserve"> [Accessed on:17</w:t>
      </w:r>
      <w:r w:rsidRPr="004F7BE0">
        <w:rPr>
          <w:color w:val="auto"/>
          <w:sz w:val="22"/>
          <w:szCs w:val="22"/>
          <w:vertAlign w:val="superscript"/>
        </w:rPr>
        <w:t>th</w:t>
      </w:r>
      <w:r w:rsidRPr="004F7BE0">
        <w:rPr>
          <w:color w:val="auto"/>
          <w:sz w:val="22"/>
          <w:szCs w:val="22"/>
        </w:rPr>
        <w:t xml:space="preserve"> January 2022]</w:t>
      </w:r>
    </w:p>
    <w:p w14:paraId="17321A12" w14:textId="77777777" w:rsidR="004F7BE0" w:rsidRPr="004F7BE0" w:rsidRDefault="004F7BE0" w:rsidP="004F7BE0">
      <w:pPr>
        <w:overflowPunct/>
        <w:autoSpaceDE/>
        <w:autoSpaceDN/>
        <w:adjustRightInd/>
        <w:spacing w:line="360" w:lineRule="auto"/>
        <w:ind w:right="237"/>
        <w:jc w:val="both"/>
        <w:textAlignment w:val="auto"/>
        <w:rPr>
          <w:color w:val="auto"/>
          <w:sz w:val="22"/>
          <w:szCs w:val="22"/>
          <w:u w:val="single"/>
        </w:rPr>
      </w:pPr>
    </w:p>
    <w:p w14:paraId="781EEB1E" w14:textId="77777777" w:rsidR="004F7BE0" w:rsidRPr="004F7BE0" w:rsidRDefault="004F7BE0" w:rsidP="004F7BE0">
      <w:pPr>
        <w:overflowPunct/>
        <w:autoSpaceDE/>
        <w:autoSpaceDN/>
        <w:adjustRightInd/>
        <w:spacing w:line="360" w:lineRule="auto"/>
        <w:ind w:right="237"/>
        <w:jc w:val="both"/>
        <w:textAlignment w:val="auto"/>
        <w:rPr>
          <w:color w:val="auto"/>
          <w:sz w:val="22"/>
          <w:szCs w:val="22"/>
          <w:u w:val="single"/>
        </w:rPr>
      </w:pPr>
    </w:p>
    <w:p w14:paraId="552EE225" w14:textId="77777777" w:rsidR="004F7BE0" w:rsidRPr="004F7BE0" w:rsidRDefault="004F7BE0" w:rsidP="004F7BE0">
      <w:pPr>
        <w:overflowPunct/>
        <w:autoSpaceDE/>
        <w:autoSpaceDN/>
        <w:adjustRightInd/>
        <w:spacing w:line="360" w:lineRule="auto"/>
        <w:ind w:right="237"/>
        <w:jc w:val="both"/>
        <w:textAlignment w:val="auto"/>
        <w:rPr>
          <w:color w:val="auto"/>
          <w:sz w:val="22"/>
          <w:szCs w:val="22"/>
        </w:rPr>
      </w:pPr>
      <w:r>
        <w:rPr>
          <w:color w:val="auto"/>
          <w:sz w:val="22"/>
          <w:szCs w:val="22"/>
        </w:rPr>
        <w:t xml:space="preserve"> The </w:t>
      </w:r>
      <w:r w:rsidRPr="004F7BE0">
        <w:rPr>
          <w:color w:val="auto"/>
          <w:sz w:val="22"/>
          <w:szCs w:val="22"/>
        </w:rPr>
        <w:t xml:space="preserve">College of policing. (2022). </w:t>
      </w:r>
      <w:r w:rsidRPr="004F7BE0">
        <w:rPr>
          <w:i/>
          <w:iCs/>
          <w:color w:val="auto"/>
          <w:sz w:val="22"/>
          <w:szCs w:val="22"/>
        </w:rPr>
        <w:t xml:space="preserve">Intelligent management analysis. </w:t>
      </w:r>
      <w:r w:rsidRPr="004F7BE0">
        <w:rPr>
          <w:color w:val="auto"/>
          <w:sz w:val="22"/>
          <w:szCs w:val="22"/>
        </w:rPr>
        <w:t xml:space="preserve">Available at: </w:t>
      </w:r>
      <w:hyperlink r:id="rId50" w:history="1">
        <w:r w:rsidRPr="004F7BE0">
          <w:rPr>
            <w:color w:val="0563C1"/>
            <w:sz w:val="22"/>
            <w:szCs w:val="22"/>
            <w:u w:val="single"/>
          </w:rPr>
          <w:t>Analysis (college.police.uk)</w:t>
        </w:r>
      </w:hyperlink>
      <w:r w:rsidRPr="004F7BE0">
        <w:rPr>
          <w:color w:val="auto"/>
          <w:sz w:val="22"/>
          <w:szCs w:val="22"/>
        </w:rPr>
        <w:t xml:space="preserve"> [Accessed on:17</w:t>
      </w:r>
      <w:r w:rsidRPr="004F7BE0">
        <w:rPr>
          <w:color w:val="auto"/>
          <w:sz w:val="22"/>
          <w:szCs w:val="22"/>
          <w:vertAlign w:val="superscript"/>
        </w:rPr>
        <w:t>th</w:t>
      </w:r>
      <w:r w:rsidRPr="004F7BE0">
        <w:rPr>
          <w:color w:val="auto"/>
          <w:sz w:val="22"/>
          <w:szCs w:val="22"/>
        </w:rPr>
        <w:t xml:space="preserve"> January 2022].</w:t>
      </w:r>
    </w:p>
    <w:p w14:paraId="02A69636" w14:textId="77777777" w:rsidR="004F7BE0" w:rsidRPr="004F7BE0" w:rsidRDefault="004F7BE0" w:rsidP="004F7BE0">
      <w:pPr>
        <w:overflowPunct/>
        <w:autoSpaceDE/>
        <w:autoSpaceDN/>
        <w:adjustRightInd/>
        <w:spacing w:line="360" w:lineRule="auto"/>
        <w:ind w:right="237"/>
        <w:jc w:val="both"/>
        <w:textAlignment w:val="auto"/>
        <w:rPr>
          <w:color w:val="auto"/>
          <w:sz w:val="22"/>
          <w:szCs w:val="22"/>
        </w:rPr>
      </w:pPr>
    </w:p>
    <w:p w14:paraId="4BDD5741" w14:textId="77777777" w:rsidR="004F7BE0" w:rsidRPr="004F7BE0" w:rsidRDefault="004F7BE0" w:rsidP="004F7BE0">
      <w:pPr>
        <w:overflowPunct/>
        <w:autoSpaceDE/>
        <w:autoSpaceDN/>
        <w:adjustRightInd/>
        <w:spacing w:line="360" w:lineRule="auto"/>
        <w:ind w:right="237"/>
        <w:jc w:val="both"/>
        <w:textAlignment w:val="auto"/>
        <w:rPr>
          <w:color w:val="auto"/>
          <w:sz w:val="22"/>
          <w:szCs w:val="22"/>
        </w:rPr>
      </w:pPr>
      <w:r w:rsidRPr="004F7BE0">
        <w:rPr>
          <w:color w:val="auto"/>
          <w:sz w:val="22"/>
          <w:szCs w:val="22"/>
        </w:rPr>
        <w:t xml:space="preserve">College of Policing. (2013). </w:t>
      </w:r>
      <w:r w:rsidRPr="004F7BE0">
        <w:rPr>
          <w:i/>
          <w:iCs/>
          <w:color w:val="auto"/>
          <w:sz w:val="22"/>
          <w:szCs w:val="22"/>
        </w:rPr>
        <w:t xml:space="preserve">Intelligence Management, Analysis. </w:t>
      </w:r>
      <w:r w:rsidRPr="004F7BE0">
        <w:rPr>
          <w:color w:val="auto"/>
          <w:sz w:val="22"/>
          <w:szCs w:val="22"/>
        </w:rPr>
        <w:t xml:space="preserve">Available at: </w:t>
      </w:r>
      <w:hyperlink r:id="rId51" w:anchor="problem-analysis-triangle" w:history="1">
        <w:r w:rsidRPr="004F7BE0">
          <w:rPr>
            <w:color w:val="0563C1"/>
            <w:sz w:val="22"/>
            <w:szCs w:val="22"/>
            <w:u w:val="single"/>
          </w:rPr>
          <w:t>https://www.app.college.police.uk/app-content/intelligence management/analysis/#problem-analysis-triangle</w:t>
        </w:r>
      </w:hyperlink>
      <w:r w:rsidRPr="004F7BE0">
        <w:rPr>
          <w:color w:val="auto"/>
          <w:sz w:val="22"/>
          <w:szCs w:val="22"/>
        </w:rPr>
        <w:t xml:space="preserve"> [Accessed on:17</w:t>
      </w:r>
      <w:r w:rsidRPr="004F7BE0">
        <w:rPr>
          <w:color w:val="auto"/>
          <w:sz w:val="22"/>
          <w:szCs w:val="22"/>
          <w:vertAlign w:val="superscript"/>
        </w:rPr>
        <w:t>th</w:t>
      </w:r>
      <w:r w:rsidRPr="004F7BE0">
        <w:rPr>
          <w:color w:val="auto"/>
          <w:sz w:val="22"/>
          <w:szCs w:val="22"/>
        </w:rPr>
        <w:t xml:space="preserve"> January 2022].</w:t>
      </w:r>
    </w:p>
    <w:p w14:paraId="056936F4" w14:textId="77777777" w:rsidR="004F7BE0" w:rsidRPr="004F7BE0" w:rsidRDefault="004F7BE0" w:rsidP="004F7BE0">
      <w:pPr>
        <w:overflowPunct/>
        <w:autoSpaceDE/>
        <w:autoSpaceDN/>
        <w:adjustRightInd/>
        <w:spacing w:line="360" w:lineRule="auto"/>
        <w:ind w:right="237"/>
        <w:jc w:val="both"/>
        <w:textAlignment w:val="auto"/>
        <w:rPr>
          <w:color w:val="auto"/>
          <w:sz w:val="22"/>
          <w:szCs w:val="22"/>
        </w:rPr>
      </w:pPr>
    </w:p>
    <w:p w14:paraId="306DED0F" w14:textId="77777777" w:rsidR="004F7BE0" w:rsidRPr="004F7BE0" w:rsidRDefault="004F7BE0" w:rsidP="004F7BE0">
      <w:pPr>
        <w:overflowPunct/>
        <w:autoSpaceDE/>
        <w:autoSpaceDN/>
        <w:adjustRightInd/>
        <w:spacing w:line="360" w:lineRule="auto"/>
        <w:ind w:right="237"/>
        <w:jc w:val="both"/>
        <w:textAlignment w:val="auto"/>
        <w:rPr>
          <w:color w:val="auto"/>
          <w:sz w:val="22"/>
          <w:szCs w:val="22"/>
        </w:rPr>
      </w:pPr>
      <w:r w:rsidRPr="004F7BE0">
        <w:rPr>
          <w:color w:val="auto"/>
          <w:sz w:val="22"/>
          <w:szCs w:val="22"/>
        </w:rPr>
        <w:t xml:space="preserve">College of Policing. (2021). </w:t>
      </w:r>
      <w:r w:rsidRPr="004F7BE0">
        <w:rPr>
          <w:i/>
          <w:iCs/>
          <w:color w:val="auto"/>
          <w:sz w:val="22"/>
          <w:szCs w:val="22"/>
        </w:rPr>
        <w:t xml:space="preserve">Solving Problems. </w:t>
      </w:r>
      <w:r w:rsidRPr="004F7BE0">
        <w:rPr>
          <w:color w:val="auto"/>
          <w:sz w:val="22"/>
          <w:szCs w:val="22"/>
        </w:rPr>
        <w:t xml:space="preserve">Available at: </w:t>
      </w:r>
      <w:hyperlink r:id="rId52" w:history="1">
        <w:r w:rsidRPr="004F7BE0">
          <w:rPr>
            <w:color w:val="0563C1"/>
            <w:sz w:val="22"/>
            <w:szCs w:val="22"/>
            <w:u w:val="single"/>
          </w:rPr>
          <w:t>https://www.college.police.uk/guidance/neighbourhood-policing/solving-problems</w:t>
        </w:r>
      </w:hyperlink>
      <w:r w:rsidRPr="004F7BE0">
        <w:rPr>
          <w:color w:val="auto"/>
          <w:sz w:val="22"/>
          <w:szCs w:val="22"/>
        </w:rPr>
        <w:t xml:space="preserve"> [Accessed on:17</w:t>
      </w:r>
      <w:r w:rsidRPr="004F7BE0">
        <w:rPr>
          <w:color w:val="auto"/>
          <w:sz w:val="22"/>
          <w:szCs w:val="22"/>
          <w:vertAlign w:val="superscript"/>
        </w:rPr>
        <w:t>th</w:t>
      </w:r>
      <w:r w:rsidRPr="004F7BE0">
        <w:rPr>
          <w:color w:val="auto"/>
          <w:sz w:val="22"/>
          <w:szCs w:val="22"/>
        </w:rPr>
        <w:t xml:space="preserve"> January 2022].</w:t>
      </w:r>
    </w:p>
    <w:p w14:paraId="042C17B1" w14:textId="77777777" w:rsidR="004F7BE0" w:rsidRPr="004F7BE0" w:rsidRDefault="004F7BE0" w:rsidP="004F7BE0">
      <w:pPr>
        <w:overflowPunct/>
        <w:autoSpaceDE/>
        <w:autoSpaceDN/>
        <w:adjustRightInd/>
        <w:spacing w:line="360" w:lineRule="auto"/>
        <w:ind w:right="237"/>
        <w:jc w:val="both"/>
        <w:textAlignment w:val="auto"/>
        <w:rPr>
          <w:color w:val="auto"/>
          <w:sz w:val="22"/>
          <w:szCs w:val="22"/>
        </w:rPr>
      </w:pPr>
    </w:p>
    <w:p w14:paraId="2A95A078" w14:textId="77777777" w:rsidR="004F7BE0" w:rsidRPr="004F7BE0" w:rsidRDefault="004F7BE0" w:rsidP="004F7BE0">
      <w:pPr>
        <w:overflowPunct/>
        <w:autoSpaceDE/>
        <w:autoSpaceDN/>
        <w:adjustRightInd/>
        <w:spacing w:line="360" w:lineRule="auto"/>
        <w:jc w:val="both"/>
        <w:textAlignment w:val="auto"/>
        <w:rPr>
          <w:rFonts w:ascii="Times New Roman" w:hAnsi="Times New Roman" w:cs="Times New Roman"/>
          <w:color w:val="171717"/>
          <w:sz w:val="22"/>
          <w:szCs w:val="22"/>
        </w:rPr>
      </w:pPr>
      <w:r w:rsidRPr="004F7BE0">
        <w:rPr>
          <w:color w:val="171717"/>
          <w:sz w:val="22"/>
          <w:szCs w:val="22"/>
        </w:rPr>
        <w:t xml:space="preserve">Eck, J., and Spelman, W. (1987) in </w:t>
      </w:r>
      <w:r w:rsidRPr="004F7BE0">
        <w:rPr>
          <w:i/>
          <w:iCs/>
          <w:color w:val="171717"/>
          <w:sz w:val="22"/>
          <w:szCs w:val="22"/>
        </w:rPr>
        <w:t xml:space="preserve">Problem solving: Problem-oriented policing in Newport News. </w:t>
      </w:r>
      <w:r w:rsidRPr="004F7BE0">
        <w:rPr>
          <w:color w:val="171717"/>
          <w:sz w:val="22"/>
          <w:szCs w:val="22"/>
        </w:rPr>
        <w:t>Washington, DC: Police Executive Research Forum.</w:t>
      </w:r>
    </w:p>
    <w:p w14:paraId="4939D3CA" w14:textId="77777777" w:rsidR="004F7BE0" w:rsidRPr="004F7BE0" w:rsidRDefault="004F7BE0" w:rsidP="004F7BE0">
      <w:pPr>
        <w:overflowPunct/>
        <w:autoSpaceDE/>
        <w:autoSpaceDN/>
        <w:adjustRightInd/>
        <w:spacing w:line="360" w:lineRule="auto"/>
        <w:ind w:right="237"/>
        <w:jc w:val="both"/>
        <w:textAlignment w:val="auto"/>
        <w:rPr>
          <w:color w:val="auto"/>
          <w:sz w:val="22"/>
          <w:szCs w:val="22"/>
        </w:rPr>
      </w:pPr>
    </w:p>
    <w:p w14:paraId="4A7ECF10" w14:textId="77777777" w:rsidR="004F7BE0" w:rsidRPr="004F7BE0" w:rsidRDefault="004F7BE0" w:rsidP="004F7BE0">
      <w:pPr>
        <w:overflowPunct/>
        <w:autoSpaceDE/>
        <w:autoSpaceDN/>
        <w:adjustRightInd/>
        <w:spacing w:line="360" w:lineRule="auto"/>
        <w:jc w:val="both"/>
        <w:textAlignment w:val="auto"/>
        <w:rPr>
          <w:color w:val="auto"/>
          <w:sz w:val="22"/>
          <w:szCs w:val="22"/>
        </w:rPr>
      </w:pPr>
      <w:r w:rsidRPr="004F7BE0">
        <w:rPr>
          <w:color w:val="auto"/>
          <w:sz w:val="22"/>
          <w:szCs w:val="22"/>
        </w:rPr>
        <w:lastRenderedPageBreak/>
        <w:t xml:space="preserve">Home Office. (2021). </w:t>
      </w:r>
      <w:r w:rsidRPr="004F7BE0">
        <w:rPr>
          <w:i/>
          <w:iCs/>
          <w:color w:val="auto"/>
          <w:sz w:val="22"/>
          <w:szCs w:val="22"/>
        </w:rPr>
        <w:t xml:space="preserve">Anti-social Behaviour, Crime and Policing Act 2014: Anti-social behaviour powers Statutory guidance for frontline professionals. </w:t>
      </w:r>
      <w:r w:rsidRPr="004F7BE0">
        <w:rPr>
          <w:color w:val="auto"/>
          <w:sz w:val="22"/>
          <w:szCs w:val="22"/>
        </w:rPr>
        <w:t xml:space="preserve">Available at: </w:t>
      </w:r>
      <w:hyperlink r:id="rId53" w:history="1">
        <w:r w:rsidRPr="004F7BE0">
          <w:rPr>
            <w:color w:val="0563C1"/>
            <w:sz w:val="22"/>
            <w:szCs w:val="22"/>
            <w:u w:val="single"/>
          </w:rPr>
          <w:t>https://assets.publishing.service.gov.uk/government/uploads/system/uploads/attachment_data/file/956143/ASB_Statutory_Guidance.pdf</w:t>
        </w:r>
      </w:hyperlink>
      <w:r w:rsidRPr="004F7BE0">
        <w:rPr>
          <w:color w:val="auto"/>
          <w:sz w:val="22"/>
          <w:szCs w:val="22"/>
        </w:rPr>
        <w:t xml:space="preserve"> [Accessed on:17</w:t>
      </w:r>
      <w:r w:rsidRPr="004F7BE0">
        <w:rPr>
          <w:color w:val="auto"/>
          <w:sz w:val="22"/>
          <w:szCs w:val="22"/>
          <w:vertAlign w:val="superscript"/>
        </w:rPr>
        <w:t>th</w:t>
      </w:r>
      <w:r w:rsidRPr="004F7BE0">
        <w:rPr>
          <w:color w:val="auto"/>
          <w:sz w:val="22"/>
          <w:szCs w:val="22"/>
        </w:rPr>
        <w:t xml:space="preserve"> January 2022].</w:t>
      </w:r>
    </w:p>
    <w:p w14:paraId="7DDA7B1D" w14:textId="77777777" w:rsidR="004F7BE0" w:rsidRPr="004F7BE0" w:rsidRDefault="004F7BE0" w:rsidP="004F7BE0">
      <w:pPr>
        <w:overflowPunct/>
        <w:autoSpaceDE/>
        <w:autoSpaceDN/>
        <w:adjustRightInd/>
        <w:spacing w:line="360" w:lineRule="auto"/>
        <w:jc w:val="both"/>
        <w:textAlignment w:val="auto"/>
        <w:rPr>
          <w:color w:val="auto"/>
          <w:sz w:val="22"/>
          <w:szCs w:val="22"/>
        </w:rPr>
      </w:pPr>
    </w:p>
    <w:p w14:paraId="41B213BA" w14:textId="77777777" w:rsidR="004F7BE0" w:rsidRPr="004F7BE0" w:rsidRDefault="004F7BE0" w:rsidP="004F7BE0">
      <w:pPr>
        <w:overflowPunct/>
        <w:autoSpaceDE/>
        <w:autoSpaceDN/>
        <w:adjustRightInd/>
        <w:spacing w:line="360" w:lineRule="auto"/>
        <w:ind w:right="237"/>
        <w:jc w:val="both"/>
        <w:textAlignment w:val="auto"/>
        <w:rPr>
          <w:color w:val="auto"/>
          <w:sz w:val="22"/>
          <w:szCs w:val="22"/>
        </w:rPr>
      </w:pPr>
      <w:r w:rsidRPr="004F7BE0">
        <w:rPr>
          <w:color w:val="auto"/>
          <w:sz w:val="22"/>
          <w:szCs w:val="22"/>
        </w:rPr>
        <w:t>Home Office Communication Directorate. (2003).</w:t>
      </w:r>
      <w:r w:rsidRPr="004F7BE0">
        <w:rPr>
          <w:i/>
          <w:iCs/>
          <w:color w:val="auto"/>
          <w:sz w:val="22"/>
          <w:szCs w:val="22"/>
        </w:rPr>
        <w:t xml:space="preserve"> A Guide to Anti-Social Behaviour Orders and Acceptable Behaviour Contracts. </w:t>
      </w:r>
      <w:r w:rsidRPr="004F7BE0">
        <w:rPr>
          <w:color w:val="auto"/>
          <w:sz w:val="22"/>
          <w:szCs w:val="22"/>
        </w:rPr>
        <w:t xml:space="preserve">Available at: </w:t>
      </w:r>
      <w:hyperlink r:id="rId54" w:history="1">
        <w:r w:rsidRPr="004F7BE0">
          <w:rPr>
            <w:color w:val="0563C1"/>
            <w:sz w:val="22"/>
            <w:szCs w:val="22"/>
            <w:u w:val="single"/>
          </w:rPr>
          <w:t>Cover (publishing.service.gov.uk)</w:t>
        </w:r>
      </w:hyperlink>
      <w:r w:rsidRPr="004F7BE0">
        <w:rPr>
          <w:color w:val="auto"/>
          <w:sz w:val="22"/>
          <w:szCs w:val="22"/>
        </w:rPr>
        <w:t xml:space="preserve"> [Accessed on:17</w:t>
      </w:r>
      <w:r w:rsidRPr="004F7BE0">
        <w:rPr>
          <w:color w:val="auto"/>
          <w:sz w:val="22"/>
          <w:szCs w:val="22"/>
          <w:vertAlign w:val="superscript"/>
        </w:rPr>
        <w:t>th</w:t>
      </w:r>
      <w:r w:rsidRPr="004F7BE0">
        <w:rPr>
          <w:color w:val="auto"/>
          <w:sz w:val="22"/>
          <w:szCs w:val="22"/>
        </w:rPr>
        <w:t xml:space="preserve"> January 2022].</w:t>
      </w:r>
    </w:p>
    <w:p w14:paraId="67AB9AB6" w14:textId="77777777" w:rsidR="004F7BE0" w:rsidRPr="004F7BE0" w:rsidRDefault="004F7BE0" w:rsidP="004F7BE0">
      <w:pPr>
        <w:overflowPunct/>
        <w:autoSpaceDE/>
        <w:autoSpaceDN/>
        <w:adjustRightInd/>
        <w:spacing w:line="360" w:lineRule="auto"/>
        <w:jc w:val="both"/>
        <w:textAlignment w:val="auto"/>
        <w:rPr>
          <w:color w:val="auto"/>
          <w:sz w:val="22"/>
          <w:szCs w:val="22"/>
        </w:rPr>
      </w:pPr>
    </w:p>
    <w:p w14:paraId="3D5B37A5" w14:textId="77777777" w:rsidR="004F7BE0" w:rsidRPr="004F7BE0" w:rsidRDefault="004F7BE0" w:rsidP="004F7BE0">
      <w:pPr>
        <w:overflowPunct/>
        <w:autoSpaceDE/>
        <w:autoSpaceDN/>
        <w:adjustRightInd/>
        <w:spacing w:line="360" w:lineRule="auto"/>
        <w:jc w:val="both"/>
        <w:textAlignment w:val="auto"/>
        <w:rPr>
          <w:color w:val="auto"/>
          <w:sz w:val="22"/>
          <w:szCs w:val="22"/>
        </w:rPr>
      </w:pPr>
      <w:r w:rsidRPr="004F7BE0">
        <w:rPr>
          <w:color w:val="auto"/>
          <w:sz w:val="22"/>
          <w:szCs w:val="22"/>
        </w:rPr>
        <w:t xml:space="preserve">Legislation.gov.uk. (2003). </w:t>
      </w:r>
      <w:r w:rsidRPr="004F7BE0">
        <w:rPr>
          <w:i/>
          <w:iCs/>
          <w:color w:val="auto"/>
          <w:sz w:val="22"/>
          <w:szCs w:val="22"/>
        </w:rPr>
        <w:t>Anti-social Behaviour Act 2003.</w:t>
      </w:r>
      <w:r w:rsidRPr="004F7BE0">
        <w:rPr>
          <w:color w:val="auto"/>
          <w:sz w:val="22"/>
          <w:szCs w:val="22"/>
        </w:rPr>
        <w:t xml:space="preserve"> Available at: </w:t>
      </w:r>
      <w:hyperlink r:id="rId55" w:history="1">
        <w:r w:rsidRPr="004F7BE0">
          <w:rPr>
            <w:color w:val="0563C1"/>
            <w:sz w:val="22"/>
            <w:szCs w:val="22"/>
            <w:u w:val="single"/>
          </w:rPr>
          <w:t>https://www.legislation.gov.uk/ukpga/2003/38/contents</w:t>
        </w:r>
      </w:hyperlink>
      <w:r w:rsidRPr="004F7BE0">
        <w:rPr>
          <w:color w:val="auto"/>
          <w:sz w:val="22"/>
          <w:szCs w:val="22"/>
        </w:rPr>
        <w:t xml:space="preserve"> [Accessed on:17</w:t>
      </w:r>
      <w:r w:rsidRPr="004F7BE0">
        <w:rPr>
          <w:color w:val="auto"/>
          <w:sz w:val="22"/>
          <w:szCs w:val="22"/>
          <w:vertAlign w:val="superscript"/>
        </w:rPr>
        <w:t>th</w:t>
      </w:r>
      <w:r w:rsidRPr="004F7BE0">
        <w:rPr>
          <w:color w:val="auto"/>
          <w:sz w:val="22"/>
          <w:szCs w:val="22"/>
        </w:rPr>
        <w:t xml:space="preserve"> January 2022].</w:t>
      </w:r>
    </w:p>
    <w:p w14:paraId="36B98CCC" w14:textId="77777777" w:rsidR="004F7BE0" w:rsidRPr="00270EEB" w:rsidRDefault="004F7BE0" w:rsidP="5848403C">
      <w:pPr>
        <w:ind w:right="237"/>
        <w:jc w:val="both"/>
        <w:rPr>
          <w:b/>
          <w:bCs/>
          <w:sz w:val="24"/>
          <w:szCs w:val="24"/>
        </w:rPr>
      </w:pPr>
    </w:p>
    <w:p w14:paraId="6ED77802" w14:textId="77777777" w:rsidR="0093018C" w:rsidRPr="00294868" w:rsidRDefault="00BC5725" w:rsidP="5848403C">
      <w:pPr>
        <w:keepNext/>
        <w:ind w:right="237"/>
        <w:jc w:val="center"/>
        <w:rPr>
          <w:b/>
          <w:bCs/>
          <w:sz w:val="24"/>
          <w:szCs w:val="24"/>
        </w:rPr>
      </w:pPr>
      <w:r w:rsidRPr="5848403C">
        <w:rPr>
          <w:b/>
          <w:bCs/>
          <w:sz w:val="24"/>
          <w:szCs w:val="24"/>
        </w:rPr>
        <w:br w:type="page"/>
      </w:r>
    </w:p>
    <w:p w14:paraId="5B23D6C4" w14:textId="77777777" w:rsidR="0093018C" w:rsidRPr="005D583E" w:rsidRDefault="0093018C" w:rsidP="5848403C">
      <w:pPr>
        <w:pBdr>
          <w:top w:val="single" w:sz="6" w:space="1" w:color="auto"/>
          <w:left w:val="single" w:sz="6" w:space="1" w:color="auto"/>
          <w:bottom w:val="single" w:sz="6" w:space="1" w:color="auto"/>
          <w:right w:val="single" w:sz="6" w:space="1" w:color="auto"/>
        </w:pBdr>
        <w:ind w:right="237"/>
        <w:jc w:val="both"/>
        <w:rPr>
          <w:b/>
          <w:bCs/>
          <w:sz w:val="24"/>
          <w:szCs w:val="24"/>
        </w:rPr>
      </w:pPr>
    </w:p>
    <w:p w14:paraId="7EAB4358" w14:textId="63EAC074" w:rsidR="5848403C" w:rsidRDefault="1717EFC7" w:rsidP="1717EFC7">
      <w:pPr>
        <w:jc w:val="both"/>
        <w:rPr>
          <w:rFonts w:eastAsia="Arial"/>
          <w:color w:val="000000" w:themeColor="text1"/>
          <w:sz w:val="24"/>
          <w:szCs w:val="24"/>
        </w:rPr>
      </w:pPr>
      <w:r w:rsidRPr="1717EFC7">
        <w:rPr>
          <w:rFonts w:eastAsia="Arial"/>
          <w:b/>
          <w:bCs/>
          <w:color w:val="000000" w:themeColor="text1"/>
          <w:sz w:val="24"/>
          <w:szCs w:val="24"/>
        </w:rPr>
        <w:t>CONFIDENTIALITY and PLAGIARISM – to be completed by the learner</w:t>
      </w:r>
    </w:p>
    <w:p w14:paraId="72B015ED" w14:textId="783FD73C" w:rsidR="5848403C" w:rsidRDefault="5848403C" w:rsidP="5848403C">
      <w:pPr>
        <w:jc w:val="both"/>
        <w:rPr>
          <w:rFonts w:eastAsia="Arial"/>
          <w:color w:val="000000" w:themeColor="text1"/>
          <w:sz w:val="24"/>
          <w:szCs w:val="24"/>
        </w:rPr>
      </w:pPr>
    </w:p>
    <w:p w14:paraId="37B1A9B1" w14:textId="098F1E84" w:rsidR="5848403C" w:rsidRDefault="5848403C" w:rsidP="5848403C">
      <w:pPr>
        <w:jc w:val="both"/>
        <w:rPr>
          <w:rFonts w:eastAsia="Arial"/>
          <w:color w:val="000000" w:themeColor="text1"/>
          <w:sz w:val="24"/>
          <w:szCs w:val="24"/>
        </w:rPr>
      </w:pPr>
      <w:r w:rsidRPr="5848403C">
        <w:rPr>
          <w:rFonts w:eastAsia="Arial"/>
          <w:color w:val="000000" w:themeColor="text1"/>
          <w:sz w:val="24"/>
          <w:szCs w:val="24"/>
        </w:rPr>
        <w:t xml:space="preserve">All information provided in this workbook complies with the guidance on confidentiality.  I confirm that all work is my original work and has not been copied. Plagiarism is taken very seriously by the University and the programme.   </w:t>
      </w:r>
    </w:p>
    <w:p w14:paraId="7D98CBB5" w14:textId="7EC30E2C" w:rsidR="5848403C" w:rsidRDefault="5848403C" w:rsidP="5848403C">
      <w:pPr>
        <w:jc w:val="both"/>
        <w:rPr>
          <w:rFonts w:eastAsia="Arial"/>
          <w:color w:val="000000" w:themeColor="text1"/>
          <w:sz w:val="24"/>
          <w:szCs w:val="24"/>
        </w:rPr>
      </w:pPr>
    </w:p>
    <w:p w14:paraId="3A0AFA71" w14:textId="43A9F008" w:rsidR="5848403C" w:rsidRDefault="5848403C" w:rsidP="5848403C">
      <w:pPr>
        <w:jc w:val="both"/>
        <w:rPr>
          <w:rFonts w:eastAsia="Arial"/>
          <w:color w:val="000000" w:themeColor="text1"/>
          <w:sz w:val="24"/>
          <w:szCs w:val="24"/>
        </w:rPr>
      </w:pPr>
      <w:r w:rsidRPr="5848403C">
        <w:rPr>
          <w:rFonts w:eastAsia="Arial"/>
          <w:color w:val="000000" w:themeColor="text1"/>
          <w:sz w:val="24"/>
          <w:szCs w:val="24"/>
        </w:rPr>
        <w:t xml:space="preserve">Signed:  _ </w:t>
      </w:r>
      <w:r w:rsidR="004F7BE0">
        <w:rPr>
          <w:rFonts w:eastAsia="Arial"/>
          <w:color w:val="000000" w:themeColor="text1"/>
          <w:sz w:val="24"/>
          <w:szCs w:val="24"/>
        </w:rPr>
        <w:t>F. COLLINS</w:t>
      </w:r>
      <w:r w:rsidRPr="5848403C">
        <w:rPr>
          <w:rFonts w:eastAsia="Arial"/>
          <w:color w:val="000000" w:themeColor="text1"/>
          <w:sz w:val="24"/>
          <w:szCs w:val="24"/>
        </w:rPr>
        <w:t>_ _ _ _ _ _ _ _ _ _ _ _ _ _  (Learner</w:t>
      </w:r>
    </w:p>
    <w:p w14:paraId="5473B39D" w14:textId="25489F28" w:rsidR="5848403C" w:rsidRDefault="5848403C" w:rsidP="5848403C">
      <w:pPr>
        <w:jc w:val="both"/>
        <w:rPr>
          <w:rFonts w:eastAsia="Arial"/>
          <w:color w:val="000000" w:themeColor="text1"/>
          <w:sz w:val="24"/>
          <w:szCs w:val="24"/>
        </w:rPr>
      </w:pPr>
    </w:p>
    <w:p w14:paraId="4EC5D203" w14:textId="62225641" w:rsidR="5848403C" w:rsidRDefault="5848403C" w:rsidP="5848403C">
      <w:pPr>
        <w:jc w:val="both"/>
        <w:rPr>
          <w:rFonts w:eastAsia="Arial"/>
          <w:color w:val="000000" w:themeColor="text1"/>
          <w:sz w:val="24"/>
          <w:szCs w:val="24"/>
        </w:rPr>
      </w:pPr>
      <w:r w:rsidRPr="5848403C">
        <w:rPr>
          <w:rFonts w:eastAsia="Arial"/>
          <w:color w:val="000000" w:themeColor="text1"/>
          <w:sz w:val="24"/>
          <w:szCs w:val="24"/>
        </w:rPr>
        <w:t xml:space="preserve">Date: </w:t>
      </w:r>
      <w:r w:rsidR="004F7BE0">
        <w:rPr>
          <w:rFonts w:eastAsia="Arial"/>
          <w:color w:val="000000" w:themeColor="text1"/>
          <w:sz w:val="24"/>
          <w:szCs w:val="24"/>
        </w:rPr>
        <w:t>17/01/2022</w:t>
      </w:r>
      <w:r w:rsidRPr="5848403C">
        <w:rPr>
          <w:rFonts w:eastAsia="Arial"/>
          <w:color w:val="000000" w:themeColor="text1"/>
          <w:sz w:val="24"/>
          <w:szCs w:val="24"/>
        </w:rPr>
        <w:t>_ _ _ _ _ _ _ _ _ _</w:t>
      </w:r>
    </w:p>
    <w:p w14:paraId="0572E841" w14:textId="33ACBE85" w:rsidR="5848403C" w:rsidRDefault="5848403C" w:rsidP="5848403C">
      <w:pPr>
        <w:jc w:val="both"/>
        <w:rPr>
          <w:rFonts w:eastAsia="Arial"/>
          <w:color w:val="000000" w:themeColor="text1"/>
          <w:sz w:val="24"/>
          <w:szCs w:val="24"/>
        </w:rPr>
      </w:pPr>
    </w:p>
    <w:p w14:paraId="73107FB2" w14:textId="508AD9EC" w:rsidR="5848403C" w:rsidRDefault="5848403C" w:rsidP="5848403C">
      <w:pPr>
        <w:ind w:right="180"/>
        <w:jc w:val="both"/>
        <w:rPr>
          <w:rFonts w:eastAsia="Arial"/>
          <w:color w:val="000000" w:themeColor="text1"/>
          <w:sz w:val="24"/>
          <w:szCs w:val="24"/>
        </w:rPr>
      </w:pPr>
    </w:p>
    <w:p w14:paraId="03F095FE" w14:textId="3FC8555D" w:rsidR="5848403C" w:rsidRDefault="5848403C" w:rsidP="5848403C">
      <w:pPr>
        <w:jc w:val="both"/>
        <w:rPr>
          <w:rFonts w:eastAsia="Arial"/>
          <w:color w:val="000000" w:themeColor="text1"/>
          <w:sz w:val="24"/>
          <w:szCs w:val="24"/>
        </w:rPr>
      </w:pPr>
    </w:p>
    <w:p w14:paraId="22B9C8E7" w14:textId="700CF00A" w:rsidR="5848403C" w:rsidRDefault="5848403C" w:rsidP="5848403C">
      <w:pPr>
        <w:ind w:right="237"/>
        <w:jc w:val="both"/>
        <w:rPr>
          <w:sz w:val="24"/>
          <w:szCs w:val="24"/>
        </w:rPr>
        <w:sectPr w:rsidR="5848403C" w:rsidSect="0022001B">
          <w:pgSz w:w="11906" w:h="16838" w:code="9"/>
          <w:pgMar w:top="1440" w:right="1440" w:bottom="1440" w:left="1440" w:header="720" w:footer="720" w:gutter="0"/>
          <w:cols w:space="720"/>
          <w:docGrid w:linePitch="272"/>
        </w:sectPr>
      </w:pPr>
    </w:p>
    <w:p w14:paraId="764995CC" w14:textId="5CA1FC66" w:rsidR="50BF2D26" w:rsidRDefault="50BF2D26" w:rsidP="1C1DBF4D">
      <w:pPr>
        <w:rPr>
          <w:rFonts w:eastAsia="Arial"/>
          <w:b/>
          <w:bCs/>
          <w:color w:val="000000" w:themeColor="text1"/>
          <w:sz w:val="24"/>
          <w:szCs w:val="24"/>
        </w:rPr>
      </w:pPr>
      <w:r w:rsidRPr="1C1DBF4D">
        <w:rPr>
          <w:rFonts w:eastAsia="Arial"/>
          <w:b/>
          <w:bCs/>
          <w:color w:val="000000" w:themeColor="text1"/>
          <w:sz w:val="24"/>
          <w:szCs w:val="24"/>
        </w:rPr>
        <w:lastRenderedPageBreak/>
        <w:t>TASK 5</w:t>
      </w:r>
    </w:p>
    <w:p w14:paraId="6DF90208" w14:textId="3961A440" w:rsidR="1C1DBF4D" w:rsidRDefault="1C1DBF4D" w:rsidP="1C1DBF4D">
      <w:pPr>
        <w:rPr>
          <w:rFonts w:eastAsia="Arial"/>
          <w:b/>
          <w:bCs/>
          <w:color w:val="000000" w:themeColor="text1"/>
          <w:sz w:val="24"/>
          <w:szCs w:val="24"/>
        </w:rPr>
      </w:pPr>
    </w:p>
    <w:p w14:paraId="415BEA4F" w14:textId="7BA51687" w:rsidR="5848403C" w:rsidRDefault="1717EFC7" w:rsidP="1717EFC7">
      <w:pPr>
        <w:rPr>
          <w:rFonts w:eastAsia="Arial"/>
          <w:color w:val="000000" w:themeColor="text1"/>
          <w:sz w:val="24"/>
          <w:szCs w:val="24"/>
        </w:rPr>
      </w:pPr>
      <w:r w:rsidRPr="1717EFC7">
        <w:rPr>
          <w:rFonts w:eastAsia="Arial"/>
          <w:b/>
          <w:bCs/>
          <w:color w:val="000000" w:themeColor="text1"/>
          <w:sz w:val="24"/>
          <w:szCs w:val="24"/>
        </w:rPr>
        <w:t>Confirmation of the progress on the Occupational Competency Portfolio (OCP).</w:t>
      </w:r>
    </w:p>
    <w:p w14:paraId="3F50D29A" w14:textId="5640796F" w:rsidR="5848403C" w:rsidRDefault="5848403C" w:rsidP="5848403C">
      <w:pPr>
        <w:rPr>
          <w:rFonts w:eastAsia="Arial"/>
          <w:color w:val="000000" w:themeColor="text1"/>
          <w:sz w:val="24"/>
          <w:szCs w:val="24"/>
        </w:rPr>
      </w:pPr>
    </w:p>
    <w:p w14:paraId="2E294A5F" w14:textId="25EFA144" w:rsidR="5848403C" w:rsidRDefault="5848403C" w:rsidP="5848403C">
      <w:pPr>
        <w:rPr>
          <w:rFonts w:eastAsia="Arial"/>
          <w:color w:val="000000" w:themeColor="text1"/>
          <w:sz w:val="24"/>
          <w:szCs w:val="24"/>
        </w:rPr>
      </w:pPr>
      <w:r w:rsidRPr="5848403C">
        <w:rPr>
          <w:rFonts w:eastAsia="Arial"/>
          <w:color w:val="000000" w:themeColor="text1"/>
          <w:sz w:val="24"/>
          <w:szCs w:val="24"/>
        </w:rPr>
        <w:t xml:space="preserve">I confirm that I am progressing with the Occupational Competency Portfolio (OCP) in accordance to the regulations. </w:t>
      </w:r>
    </w:p>
    <w:p w14:paraId="1CC68254" w14:textId="7D407271" w:rsidR="5848403C" w:rsidRDefault="5848403C" w:rsidP="5848403C">
      <w:pPr>
        <w:rPr>
          <w:rFonts w:eastAsia="Arial"/>
          <w:color w:val="000000" w:themeColor="text1"/>
          <w:sz w:val="24"/>
          <w:szCs w:val="24"/>
        </w:rPr>
      </w:pPr>
    </w:p>
    <w:p w14:paraId="763F8F59" w14:textId="6F08B1DA" w:rsidR="5848403C" w:rsidRDefault="5848403C" w:rsidP="5848403C">
      <w:pPr>
        <w:jc w:val="both"/>
        <w:rPr>
          <w:rFonts w:eastAsia="Arial"/>
          <w:color w:val="000000" w:themeColor="text1"/>
          <w:sz w:val="24"/>
          <w:szCs w:val="24"/>
        </w:rPr>
      </w:pPr>
      <w:r w:rsidRPr="5848403C">
        <w:rPr>
          <w:rFonts w:eastAsia="Arial"/>
          <w:color w:val="000000" w:themeColor="text1"/>
          <w:sz w:val="24"/>
          <w:szCs w:val="24"/>
        </w:rPr>
        <w:t>Signed:  _</w:t>
      </w:r>
      <w:r w:rsidR="004F7BE0">
        <w:rPr>
          <w:rFonts w:eastAsia="Arial"/>
          <w:color w:val="000000" w:themeColor="text1"/>
          <w:sz w:val="24"/>
          <w:szCs w:val="24"/>
        </w:rPr>
        <w:t>F. COLLINS</w:t>
      </w:r>
      <w:r w:rsidRPr="5848403C">
        <w:rPr>
          <w:rFonts w:eastAsia="Arial"/>
          <w:color w:val="000000" w:themeColor="text1"/>
          <w:sz w:val="24"/>
          <w:szCs w:val="24"/>
        </w:rPr>
        <w:t xml:space="preserve"> _ _ _ _ _ _ _ _ _ _ _ _ _ _ (Learner)</w:t>
      </w:r>
    </w:p>
    <w:p w14:paraId="3EC01EFA" w14:textId="0F1AEED0" w:rsidR="5848403C" w:rsidRDefault="5848403C" w:rsidP="5848403C">
      <w:pPr>
        <w:jc w:val="both"/>
        <w:rPr>
          <w:rFonts w:eastAsia="Arial"/>
          <w:color w:val="000000" w:themeColor="text1"/>
          <w:sz w:val="24"/>
          <w:szCs w:val="24"/>
        </w:rPr>
      </w:pPr>
    </w:p>
    <w:p w14:paraId="6058463E" w14:textId="522AB215" w:rsidR="5848403C" w:rsidRDefault="5848403C" w:rsidP="5848403C">
      <w:pPr>
        <w:jc w:val="both"/>
        <w:rPr>
          <w:rFonts w:eastAsia="Arial"/>
          <w:color w:val="000000" w:themeColor="text1"/>
          <w:sz w:val="24"/>
          <w:szCs w:val="24"/>
        </w:rPr>
      </w:pPr>
      <w:r w:rsidRPr="5848403C">
        <w:rPr>
          <w:rFonts w:eastAsia="Arial"/>
          <w:color w:val="000000" w:themeColor="text1"/>
          <w:sz w:val="24"/>
          <w:szCs w:val="24"/>
        </w:rPr>
        <w:t xml:space="preserve">Date: </w:t>
      </w:r>
      <w:r w:rsidR="004F7BE0">
        <w:rPr>
          <w:rFonts w:eastAsia="Arial"/>
          <w:color w:val="000000" w:themeColor="text1"/>
          <w:sz w:val="24"/>
          <w:szCs w:val="24"/>
        </w:rPr>
        <w:t>17/01/2022</w:t>
      </w:r>
      <w:r w:rsidRPr="5848403C">
        <w:rPr>
          <w:rFonts w:eastAsia="Arial"/>
          <w:color w:val="000000" w:themeColor="text1"/>
          <w:sz w:val="24"/>
          <w:szCs w:val="24"/>
        </w:rPr>
        <w:t>_ _ _ _ _ _ _ _ _ _</w:t>
      </w:r>
    </w:p>
    <w:p w14:paraId="76D2E6CD" w14:textId="104A7DFF" w:rsidR="5848403C" w:rsidRDefault="5848403C" w:rsidP="5848403C">
      <w:pPr>
        <w:rPr>
          <w:rFonts w:eastAsia="Arial"/>
          <w:color w:val="000000" w:themeColor="text1"/>
          <w:sz w:val="24"/>
          <w:szCs w:val="24"/>
        </w:rPr>
      </w:pPr>
    </w:p>
    <w:p w14:paraId="1A0FF0EC" w14:textId="0C951A99" w:rsidR="5848403C" w:rsidRDefault="5848403C" w:rsidP="5848403C">
      <w:pPr>
        <w:rPr>
          <w:rFonts w:eastAsia="Arial"/>
          <w:color w:val="000000" w:themeColor="text1"/>
          <w:sz w:val="24"/>
          <w:szCs w:val="24"/>
        </w:rPr>
      </w:pPr>
    </w:p>
    <w:p w14:paraId="024A9AD6" w14:textId="77EFE07C" w:rsidR="5848403C" w:rsidRDefault="5848403C" w:rsidP="5848403C">
      <w:pPr>
        <w:jc w:val="both"/>
        <w:rPr>
          <w:rFonts w:eastAsia="Arial"/>
          <w:color w:val="000000" w:themeColor="text1"/>
          <w:sz w:val="24"/>
          <w:szCs w:val="24"/>
        </w:rPr>
      </w:pPr>
      <w:r w:rsidRPr="5848403C">
        <w:rPr>
          <w:rFonts w:eastAsia="Arial"/>
          <w:color w:val="000000" w:themeColor="text1"/>
          <w:sz w:val="24"/>
          <w:szCs w:val="24"/>
        </w:rPr>
        <w:t xml:space="preserve">Signed:  _ _ _ _ _ _ _ _ _ _ _ _ _ _ _ (Tutor Constable) </w:t>
      </w:r>
    </w:p>
    <w:p w14:paraId="143CEFC4" w14:textId="5E98B60C" w:rsidR="5848403C" w:rsidRDefault="5848403C" w:rsidP="5848403C">
      <w:pPr>
        <w:jc w:val="both"/>
        <w:rPr>
          <w:rFonts w:eastAsia="Arial"/>
          <w:color w:val="000000" w:themeColor="text1"/>
          <w:sz w:val="24"/>
          <w:szCs w:val="24"/>
        </w:rPr>
      </w:pPr>
    </w:p>
    <w:p w14:paraId="1F0252AC" w14:textId="4BF7D655" w:rsidR="5848403C" w:rsidRDefault="5848403C" w:rsidP="5848403C">
      <w:pPr>
        <w:jc w:val="both"/>
        <w:rPr>
          <w:rFonts w:eastAsia="Arial"/>
          <w:color w:val="000000" w:themeColor="text1"/>
          <w:sz w:val="24"/>
          <w:szCs w:val="24"/>
        </w:rPr>
      </w:pPr>
      <w:r w:rsidRPr="5848403C">
        <w:rPr>
          <w:rFonts w:eastAsia="Arial"/>
          <w:color w:val="000000" w:themeColor="text1"/>
          <w:sz w:val="24"/>
          <w:szCs w:val="24"/>
        </w:rPr>
        <w:t>Date: _ _ _ _ _ _ _ _ _ _</w:t>
      </w:r>
    </w:p>
    <w:p w14:paraId="2D39D2D5" w14:textId="666342B6" w:rsidR="5848403C" w:rsidRDefault="5848403C" w:rsidP="5848403C">
      <w:pPr>
        <w:rPr>
          <w:rFonts w:eastAsia="Arial"/>
          <w:color w:val="000000" w:themeColor="text1"/>
          <w:sz w:val="24"/>
          <w:szCs w:val="24"/>
        </w:rPr>
      </w:pPr>
    </w:p>
    <w:p w14:paraId="63F4B661" w14:textId="739C2B3E" w:rsidR="5848403C" w:rsidRDefault="5848403C" w:rsidP="5848403C">
      <w:pPr>
        <w:rPr>
          <w:rFonts w:eastAsia="Arial"/>
          <w:color w:val="000000" w:themeColor="text1"/>
          <w:sz w:val="24"/>
          <w:szCs w:val="24"/>
        </w:rPr>
      </w:pPr>
    </w:p>
    <w:p w14:paraId="22699BD9" w14:textId="4629C4A0" w:rsidR="5848403C" w:rsidRDefault="5848403C" w:rsidP="5848403C">
      <w:pPr>
        <w:rPr>
          <w:rFonts w:eastAsia="Arial"/>
          <w:color w:val="000000" w:themeColor="text1"/>
          <w:sz w:val="24"/>
          <w:szCs w:val="24"/>
        </w:rPr>
      </w:pPr>
      <w:r w:rsidRPr="5848403C">
        <w:rPr>
          <w:rFonts w:eastAsia="Arial"/>
          <w:b/>
          <w:bCs/>
          <w:color w:val="000000" w:themeColor="text1"/>
          <w:sz w:val="24"/>
          <w:szCs w:val="24"/>
        </w:rPr>
        <w:t>(Please print this page, sign it, and scan it and add it back into the document)</w:t>
      </w:r>
    </w:p>
    <w:p w14:paraId="6C39F012" w14:textId="4AFEB7DB" w:rsidR="5848403C" w:rsidRDefault="5848403C" w:rsidP="5848403C"/>
    <w:p w14:paraId="28E01970" w14:textId="2941B686" w:rsidR="004F7BE0" w:rsidRDefault="004F7BE0" w:rsidP="5848403C">
      <w:r w:rsidRPr="004F7BE0">
        <w:rPr>
          <w:noProof/>
        </w:rPr>
        <w:drawing>
          <wp:anchor distT="0" distB="0" distL="114300" distR="114300" simplePos="0" relativeHeight="251658240" behindDoc="0" locked="0" layoutInCell="1" allowOverlap="1" wp14:anchorId="06B04FF5" wp14:editId="4BEEC8B5">
            <wp:simplePos x="0" y="0"/>
            <wp:positionH relativeFrom="column">
              <wp:posOffset>0</wp:posOffset>
            </wp:positionH>
            <wp:positionV relativeFrom="paragraph">
              <wp:posOffset>-1270</wp:posOffset>
            </wp:positionV>
            <wp:extent cx="5731510" cy="4050665"/>
            <wp:effectExtent l="0" t="0" r="2540" b="6985"/>
            <wp:wrapTopAndBottom/>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6" cstate="print">
                      <a:extLst>
                        <a:ext uri="{28A0092B-C50C-407E-A947-70E740481C1C}">
                          <a14:useLocalDpi xmlns:a14="http://schemas.microsoft.com/office/drawing/2010/main" val="0"/>
                        </a:ext>
                      </a:extLst>
                    </a:blip>
                    <a:srcRect/>
                    <a:stretch>
                      <a:fillRect/>
                    </a:stretch>
                  </pic:blipFill>
                  <pic:spPr bwMode="auto">
                    <a:xfrm>
                      <a:off x="0" y="0"/>
                      <a:ext cx="5731510" cy="4050665"/>
                    </a:xfrm>
                    <a:prstGeom prst="rect">
                      <a:avLst/>
                    </a:prstGeom>
                    <a:noFill/>
                    <a:ln>
                      <a:noFill/>
                    </a:ln>
                  </pic:spPr>
                </pic:pic>
              </a:graphicData>
            </a:graphic>
          </wp:anchor>
        </w:drawing>
      </w:r>
    </w:p>
    <w:sectPr w:rsidR="004F7BE0"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E52F01B" w14:textId="77777777" w:rsidR="00A223D7" w:rsidRDefault="00A223D7">
      <w:r>
        <w:separator/>
      </w:r>
    </w:p>
  </w:endnote>
  <w:endnote w:type="continuationSeparator" w:id="0">
    <w:p w14:paraId="4021AA1C" w14:textId="77777777" w:rsidR="00A223D7" w:rsidRDefault="00A223D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59DF1BF" w14:textId="77777777" w:rsidR="004F7BE0" w:rsidRDefault="004F7BE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0521BFA" w14:textId="2D528AE2" w:rsidR="00F6513F" w:rsidRDefault="00F6513F">
    <w:pPr>
      <w:pStyle w:val="Footer"/>
      <w:jc w:val="right"/>
    </w:pPr>
    <w:r>
      <w:fldChar w:fldCharType="begin"/>
    </w:r>
    <w:r>
      <w:instrText xml:space="preserve"> PAGE   \* MERGEFORMAT </w:instrText>
    </w:r>
    <w:r>
      <w:fldChar w:fldCharType="separate"/>
    </w:r>
    <w:r w:rsidR="005E72A0">
      <w:rPr>
        <w:noProof/>
      </w:rPr>
      <w:t>1</w:t>
    </w:r>
    <w:r>
      <w:rPr>
        <w:noProof/>
      </w:rPr>
      <w:fldChar w:fldCharType="end"/>
    </w:r>
  </w:p>
  <w:p w14:paraId="790812FF" w14:textId="77777777" w:rsidR="00F6513F" w:rsidRPr="00BB5EAA" w:rsidRDefault="00F6513F"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73A2373" w14:textId="77777777" w:rsidR="004F7BE0" w:rsidRDefault="004F7BE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6040A32" w14:textId="77777777" w:rsidR="00A223D7" w:rsidRDefault="00A223D7">
      <w:r>
        <w:separator/>
      </w:r>
    </w:p>
  </w:footnote>
  <w:footnote w:type="continuationSeparator" w:id="0">
    <w:p w14:paraId="2EFB01F6" w14:textId="77777777" w:rsidR="00A223D7" w:rsidRDefault="00A223D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7467B75" w14:textId="77777777" w:rsidR="004F7BE0" w:rsidRDefault="004F7BE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3D3AAD9" w14:textId="77777777" w:rsidR="004F7BE0" w:rsidRDefault="004F7BE0">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4874B2F" w14:textId="77777777" w:rsidR="004F7BE0" w:rsidRDefault="004F7BE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C6625BF"/>
    <w:multiLevelType w:val="hybridMultilevel"/>
    <w:tmpl w:val="917A5DB4"/>
    <w:lvl w:ilvl="0" w:tplc="5B845A1A">
      <w:start w:val="1"/>
      <w:numFmt w:val="bullet"/>
      <w:lvlText w:val=""/>
      <w:lvlJc w:val="left"/>
      <w:pPr>
        <w:ind w:left="720" w:hanging="360"/>
      </w:pPr>
      <w:rPr>
        <w:rFonts w:ascii="Symbol" w:hAnsi="Symbol" w:hint="default"/>
      </w:rPr>
    </w:lvl>
    <w:lvl w:ilvl="1" w:tplc="24ECE1DC">
      <w:start w:val="1"/>
      <w:numFmt w:val="bullet"/>
      <w:lvlText w:val="o"/>
      <w:lvlJc w:val="left"/>
      <w:pPr>
        <w:ind w:left="1440" w:hanging="360"/>
      </w:pPr>
      <w:rPr>
        <w:rFonts w:ascii="Courier New" w:hAnsi="Courier New" w:hint="default"/>
      </w:rPr>
    </w:lvl>
    <w:lvl w:ilvl="2" w:tplc="73423D98">
      <w:start w:val="1"/>
      <w:numFmt w:val="bullet"/>
      <w:lvlText w:val=""/>
      <w:lvlJc w:val="left"/>
      <w:pPr>
        <w:ind w:left="2160" w:hanging="360"/>
      </w:pPr>
      <w:rPr>
        <w:rFonts w:ascii="Wingdings" w:hAnsi="Wingdings" w:hint="default"/>
      </w:rPr>
    </w:lvl>
    <w:lvl w:ilvl="3" w:tplc="4322F07C">
      <w:start w:val="1"/>
      <w:numFmt w:val="bullet"/>
      <w:lvlText w:val=""/>
      <w:lvlJc w:val="left"/>
      <w:pPr>
        <w:ind w:left="2880" w:hanging="360"/>
      </w:pPr>
      <w:rPr>
        <w:rFonts w:ascii="Symbol" w:hAnsi="Symbol" w:hint="default"/>
      </w:rPr>
    </w:lvl>
    <w:lvl w:ilvl="4" w:tplc="611E33F8">
      <w:start w:val="1"/>
      <w:numFmt w:val="bullet"/>
      <w:lvlText w:val="o"/>
      <w:lvlJc w:val="left"/>
      <w:pPr>
        <w:ind w:left="3600" w:hanging="360"/>
      </w:pPr>
      <w:rPr>
        <w:rFonts w:ascii="Courier New" w:hAnsi="Courier New" w:hint="default"/>
      </w:rPr>
    </w:lvl>
    <w:lvl w:ilvl="5" w:tplc="38C8D166">
      <w:start w:val="1"/>
      <w:numFmt w:val="bullet"/>
      <w:lvlText w:val=""/>
      <w:lvlJc w:val="left"/>
      <w:pPr>
        <w:ind w:left="4320" w:hanging="360"/>
      </w:pPr>
      <w:rPr>
        <w:rFonts w:ascii="Wingdings" w:hAnsi="Wingdings" w:hint="default"/>
      </w:rPr>
    </w:lvl>
    <w:lvl w:ilvl="6" w:tplc="DE6EAEF8">
      <w:start w:val="1"/>
      <w:numFmt w:val="bullet"/>
      <w:lvlText w:val=""/>
      <w:lvlJc w:val="left"/>
      <w:pPr>
        <w:ind w:left="5040" w:hanging="360"/>
      </w:pPr>
      <w:rPr>
        <w:rFonts w:ascii="Symbol" w:hAnsi="Symbol" w:hint="default"/>
      </w:rPr>
    </w:lvl>
    <w:lvl w:ilvl="7" w:tplc="018C9F52">
      <w:start w:val="1"/>
      <w:numFmt w:val="bullet"/>
      <w:lvlText w:val="o"/>
      <w:lvlJc w:val="left"/>
      <w:pPr>
        <w:ind w:left="5760" w:hanging="360"/>
      </w:pPr>
      <w:rPr>
        <w:rFonts w:ascii="Courier New" w:hAnsi="Courier New" w:hint="default"/>
      </w:rPr>
    </w:lvl>
    <w:lvl w:ilvl="8" w:tplc="81D8CA90">
      <w:start w:val="1"/>
      <w:numFmt w:val="bullet"/>
      <w:lvlText w:val=""/>
      <w:lvlJc w:val="left"/>
      <w:pPr>
        <w:ind w:left="6480" w:hanging="360"/>
      </w:pPr>
      <w:rPr>
        <w:rFonts w:ascii="Wingdings" w:hAnsi="Wingdings" w:hint="default"/>
      </w:rPr>
    </w:lvl>
  </w:abstractNum>
  <w:abstractNum w:abstractNumId="1" w15:restartNumberingAfterBreak="0">
    <w:nsid w:val="2645501E"/>
    <w:multiLevelType w:val="hybridMultilevel"/>
    <w:tmpl w:val="CBD8C5B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2ED6BD9"/>
    <w:multiLevelType w:val="hybridMultilevel"/>
    <w:tmpl w:val="8376CF80"/>
    <w:lvl w:ilvl="0" w:tplc="DCC06B72">
      <w:start w:val="1"/>
      <w:numFmt w:val="bullet"/>
      <w:lvlText w:val=""/>
      <w:lvlJc w:val="left"/>
      <w:pPr>
        <w:ind w:left="720" w:hanging="360"/>
      </w:pPr>
      <w:rPr>
        <w:rFonts w:ascii="Symbol" w:hAnsi="Symbol" w:hint="default"/>
      </w:rPr>
    </w:lvl>
    <w:lvl w:ilvl="1" w:tplc="50566A56">
      <w:start w:val="1"/>
      <w:numFmt w:val="bullet"/>
      <w:lvlText w:val="o"/>
      <w:lvlJc w:val="left"/>
      <w:pPr>
        <w:ind w:left="1440" w:hanging="360"/>
      </w:pPr>
      <w:rPr>
        <w:rFonts w:ascii="Courier New" w:hAnsi="Courier New" w:hint="default"/>
      </w:rPr>
    </w:lvl>
    <w:lvl w:ilvl="2" w:tplc="DD1E6D7A">
      <w:start w:val="1"/>
      <w:numFmt w:val="bullet"/>
      <w:lvlText w:val=""/>
      <w:lvlJc w:val="left"/>
      <w:pPr>
        <w:ind w:left="2160" w:hanging="360"/>
      </w:pPr>
      <w:rPr>
        <w:rFonts w:ascii="Wingdings" w:hAnsi="Wingdings" w:hint="default"/>
      </w:rPr>
    </w:lvl>
    <w:lvl w:ilvl="3" w:tplc="60566284">
      <w:start w:val="1"/>
      <w:numFmt w:val="bullet"/>
      <w:lvlText w:val=""/>
      <w:lvlJc w:val="left"/>
      <w:pPr>
        <w:ind w:left="2880" w:hanging="360"/>
      </w:pPr>
      <w:rPr>
        <w:rFonts w:ascii="Symbol" w:hAnsi="Symbol" w:hint="default"/>
      </w:rPr>
    </w:lvl>
    <w:lvl w:ilvl="4" w:tplc="E744CD14">
      <w:start w:val="1"/>
      <w:numFmt w:val="bullet"/>
      <w:lvlText w:val="o"/>
      <w:lvlJc w:val="left"/>
      <w:pPr>
        <w:ind w:left="3600" w:hanging="360"/>
      </w:pPr>
      <w:rPr>
        <w:rFonts w:ascii="Courier New" w:hAnsi="Courier New" w:hint="default"/>
      </w:rPr>
    </w:lvl>
    <w:lvl w:ilvl="5" w:tplc="0C34A1CA">
      <w:start w:val="1"/>
      <w:numFmt w:val="bullet"/>
      <w:lvlText w:val=""/>
      <w:lvlJc w:val="left"/>
      <w:pPr>
        <w:ind w:left="4320" w:hanging="360"/>
      </w:pPr>
      <w:rPr>
        <w:rFonts w:ascii="Wingdings" w:hAnsi="Wingdings" w:hint="default"/>
      </w:rPr>
    </w:lvl>
    <w:lvl w:ilvl="6" w:tplc="4F96BCDC">
      <w:start w:val="1"/>
      <w:numFmt w:val="bullet"/>
      <w:lvlText w:val=""/>
      <w:lvlJc w:val="left"/>
      <w:pPr>
        <w:ind w:left="5040" w:hanging="360"/>
      </w:pPr>
      <w:rPr>
        <w:rFonts w:ascii="Symbol" w:hAnsi="Symbol" w:hint="default"/>
      </w:rPr>
    </w:lvl>
    <w:lvl w:ilvl="7" w:tplc="D89A3FB0">
      <w:start w:val="1"/>
      <w:numFmt w:val="bullet"/>
      <w:lvlText w:val="o"/>
      <w:lvlJc w:val="left"/>
      <w:pPr>
        <w:ind w:left="5760" w:hanging="360"/>
      </w:pPr>
      <w:rPr>
        <w:rFonts w:ascii="Courier New" w:hAnsi="Courier New" w:hint="default"/>
      </w:rPr>
    </w:lvl>
    <w:lvl w:ilvl="8" w:tplc="96BE5C30">
      <w:start w:val="1"/>
      <w:numFmt w:val="bullet"/>
      <w:lvlText w:val=""/>
      <w:lvlJc w:val="left"/>
      <w:pPr>
        <w:ind w:left="6480" w:hanging="360"/>
      </w:pPr>
      <w:rPr>
        <w:rFonts w:ascii="Wingdings" w:hAnsi="Wingdings" w:hint="default"/>
      </w:rPr>
    </w:lvl>
  </w:abstractNum>
  <w:abstractNum w:abstractNumId="3" w15:restartNumberingAfterBreak="0">
    <w:nsid w:val="7EF97BFC"/>
    <w:multiLevelType w:val="hybridMultilevel"/>
    <w:tmpl w:val="2B06FFF2"/>
    <w:lvl w:ilvl="0" w:tplc="08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3"/>
  </w:num>
  <w:num w:numId="4">
    <w:abstractNumId w:val="1"/>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90"/>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4097"/>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3990"/>
    <w:rsid w:val="000045B8"/>
    <w:rsid w:val="00020EEC"/>
    <w:rsid w:val="00025650"/>
    <w:rsid w:val="00026FAB"/>
    <w:rsid w:val="00027B1F"/>
    <w:rsid w:val="0003088B"/>
    <w:rsid w:val="000325D9"/>
    <w:rsid w:val="00033C47"/>
    <w:rsid w:val="000372B2"/>
    <w:rsid w:val="0004079F"/>
    <w:rsid w:val="000407DC"/>
    <w:rsid w:val="00045B87"/>
    <w:rsid w:val="00045C07"/>
    <w:rsid w:val="00055D43"/>
    <w:rsid w:val="00056FAC"/>
    <w:rsid w:val="00057751"/>
    <w:rsid w:val="00062E39"/>
    <w:rsid w:val="00080E58"/>
    <w:rsid w:val="00083D99"/>
    <w:rsid w:val="00084EA6"/>
    <w:rsid w:val="00085699"/>
    <w:rsid w:val="00087891"/>
    <w:rsid w:val="00091F52"/>
    <w:rsid w:val="00092970"/>
    <w:rsid w:val="00092BC7"/>
    <w:rsid w:val="00093720"/>
    <w:rsid w:val="000938E6"/>
    <w:rsid w:val="00093B3C"/>
    <w:rsid w:val="0009488C"/>
    <w:rsid w:val="00095C1B"/>
    <w:rsid w:val="00096DEA"/>
    <w:rsid w:val="000A4240"/>
    <w:rsid w:val="000A469A"/>
    <w:rsid w:val="000B1E96"/>
    <w:rsid w:val="000B631B"/>
    <w:rsid w:val="000C378F"/>
    <w:rsid w:val="000C6892"/>
    <w:rsid w:val="000C6FFE"/>
    <w:rsid w:val="000D0BB6"/>
    <w:rsid w:val="000D4604"/>
    <w:rsid w:val="000E26B0"/>
    <w:rsid w:val="000F1599"/>
    <w:rsid w:val="000F1769"/>
    <w:rsid w:val="000F6196"/>
    <w:rsid w:val="000F7ECD"/>
    <w:rsid w:val="00102E64"/>
    <w:rsid w:val="0010312C"/>
    <w:rsid w:val="00106DC7"/>
    <w:rsid w:val="0011237D"/>
    <w:rsid w:val="00112391"/>
    <w:rsid w:val="00113DB1"/>
    <w:rsid w:val="00114F52"/>
    <w:rsid w:val="0012135C"/>
    <w:rsid w:val="001347F8"/>
    <w:rsid w:val="00137BB5"/>
    <w:rsid w:val="00137E05"/>
    <w:rsid w:val="001447F6"/>
    <w:rsid w:val="00147DE3"/>
    <w:rsid w:val="00150794"/>
    <w:rsid w:val="001608C4"/>
    <w:rsid w:val="00171418"/>
    <w:rsid w:val="00190913"/>
    <w:rsid w:val="001961CF"/>
    <w:rsid w:val="001A59BB"/>
    <w:rsid w:val="001A6A51"/>
    <w:rsid w:val="001A79C4"/>
    <w:rsid w:val="001B331A"/>
    <w:rsid w:val="001C0E74"/>
    <w:rsid w:val="001C6CEC"/>
    <w:rsid w:val="001D1C68"/>
    <w:rsid w:val="001D229F"/>
    <w:rsid w:val="001D6162"/>
    <w:rsid w:val="001E7592"/>
    <w:rsid w:val="001F3878"/>
    <w:rsid w:val="001F4552"/>
    <w:rsid w:val="001F6939"/>
    <w:rsid w:val="002019EB"/>
    <w:rsid w:val="002030F2"/>
    <w:rsid w:val="00205051"/>
    <w:rsid w:val="00211F65"/>
    <w:rsid w:val="0022001B"/>
    <w:rsid w:val="00220D06"/>
    <w:rsid w:val="002219BA"/>
    <w:rsid w:val="002246A0"/>
    <w:rsid w:val="00224AF9"/>
    <w:rsid w:val="00230439"/>
    <w:rsid w:val="00235176"/>
    <w:rsid w:val="00236061"/>
    <w:rsid w:val="0024100E"/>
    <w:rsid w:val="00241C1B"/>
    <w:rsid w:val="0024288B"/>
    <w:rsid w:val="00255D8E"/>
    <w:rsid w:val="002657E9"/>
    <w:rsid w:val="0026665E"/>
    <w:rsid w:val="00270EEB"/>
    <w:rsid w:val="0027147E"/>
    <w:rsid w:val="00274DE8"/>
    <w:rsid w:val="002761F4"/>
    <w:rsid w:val="002775E1"/>
    <w:rsid w:val="00277979"/>
    <w:rsid w:val="002808EB"/>
    <w:rsid w:val="0028095D"/>
    <w:rsid w:val="00291ADD"/>
    <w:rsid w:val="00294868"/>
    <w:rsid w:val="00295CA1"/>
    <w:rsid w:val="002A291A"/>
    <w:rsid w:val="002A5604"/>
    <w:rsid w:val="002B1701"/>
    <w:rsid w:val="002B23C3"/>
    <w:rsid w:val="002B443A"/>
    <w:rsid w:val="002B5B35"/>
    <w:rsid w:val="002C256A"/>
    <w:rsid w:val="002C496D"/>
    <w:rsid w:val="002D05EB"/>
    <w:rsid w:val="002D2F29"/>
    <w:rsid w:val="002D2FD3"/>
    <w:rsid w:val="002E7017"/>
    <w:rsid w:val="002F4F6E"/>
    <w:rsid w:val="003015C3"/>
    <w:rsid w:val="0030698D"/>
    <w:rsid w:val="0030778C"/>
    <w:rsid w:val="0031350A"/>
    <w:rsid w:val="00316815"/>
    <w:rsid w:val="003168CA"/>
    <w:rsid w:val="00321255"/>
    <w:rsid w:val="0032230D"/>
    <w:rsid w:val="00322A0B"/>
    <w:rsid w:val="00335FC5"/>
    <w:rsid w:val="00340E9A"/>
    <w:rsid w:val="003516C0"/>
    <w:rsid w:val="00352E59"/>
    <w:rsid w:val="00354DBE"/>
    <w:rsid w:val="00355210"/>
    <w:rsid w:val="00365DF9"/>
    <w:rsid w:val="00372DB4"/>
    <w:rsid w:val="0037490C"/>
    <w:rsid w:val="00375AF5"/>
    <w:rsid w:val="003761BD"/>
    <w:rsid w:val="003769F6"/>
    <w:rsid w:val="00385414"/>
    <w:rsid w:val="00390074"/>
    <w:rsid w:val="0039762B"/>
    <w:rsid w:val="003A0C37"/>
    <w:rsid w:val="003A1B6B"/>
    <w:rsid w:val="003A2F82"/>
    <w:rsid w:val="003A46C0"/>
    <w:rsid w:val="003A600E"/>
    <w:rsid w:val="003A6513"/>
    <w:rsid w:val="003B16C7"/>
    <w:rsid w:val="003C19F1"/>
    <w:rsid w:val="003C4186"/>
    <w:rsid w:val="003C458C"/>
    <w:rsid w:val="003C6185"/>
    <w:rsid w:val="003D0D2D"/>
    <w:rsid w:val="003D4710"/>
    <w:rsid w:val="003E16D7"/>
    <w:rsid w:val="003E197E"/>
    <w:rsid w:val="004046F0"/>
    <w:rsid w:val="0040668F"/>
    <w:rsid w:val="00412677"/>
    <w:rsid w:val="00417925"/>
    <w:rsid w:val="004348AE"/>
    <w:rsid w:val="004376C0"/>
    <w:rsid w:val="0044115F"/>
    <w:rsid w:val="0044223A"/>
    <w:rsid w:val="00446792"/>
    <w:rsid w:val="00446F80"/>
    <w:rsid w:val="00450C83"/>
    <w:rsid w:val="00451851"/>
    <w:rsid w:val="00453343"/>
    <w:rsid w:val="004608B9"/>
    <w:rsid w:val="00460ADB"/>
    <w:rsid w:val="00465947"/>
    <w:rsid w:val="00470BB1"/>
    <w:rsid w:val="004718F7"/>
    <w:rsid w:val="00473153"/>
    <w:rsid w:val="004743AF"/>
    <w:rsid w:val="00482C17"/>
    <w:rsid w:val="004911B4"/>
    <w:rsid w:val="0049196A"/>
    <w:rsid w:val="004923DA"/>
    <w:rsid w:val="00493434"/>
    <w:rsid w:val="004962F9"/>
    <w:rsid w:val="004968E2"/>
    <w:rsid w:val="004A2A49"/>
    <w:rsid w:val="004B600B"/>
    <w:rsid w:val="004B6822"/>
    <w:rsid w:val="004B69F6"/>
    <w:rsid w:val="004C2D3A"/>
    <w:rsid w:val="004D03C4"/>
    <w:rsid w:val="004D0BF1"/>
    <w:rsid w:val="004D24D2"/>
    <w:rsid w:val="004D35A4"/>
    <w:rsid w:val="004D445F"/>
    <w:rsid w:val="004E087B"/>
    <w:rsid w:val="004E44A4"/>
    <w:rsid w:val="004E7B8B"/>
    <w:rsid w:val="004E7BDD"/>
    <w:rsid w:val="004F1E21"/>
    <w:rsid w:val="004F740D"/>
    <w:rsid w:val="004F7B8F"/>
    <w:rsid w:val="004F7BE0"/>
    <w:rsid w:val="00500748"/>
    <w:rsid w:val="005011D6"/>
    <w:rsid w:val="0050167A"/>
    <w:rsid w:val="005042F1"/>
    <w:rsid w:val="00513C7D"/>
    <w:rsid w:val="005169D1"/>
    <w:rsid w:val="00521123"/>
    <w:rsid w:val="00521221"/>
    <w:rsid w:val="00536FA9"/>
    <w:rsid w:val="005414F4"/>
    <w:rsid w:val="00546187"/>
    <w:rsid w:val="005463F1"/>
    <w:rsid w:val="00557D77"/>
    <w:rsid w:val="00562EAA"/>
    <w:rsid w:val="00563B58"/>
    <w:rsid w:val="005640C4"/>
    <w:rsid w:val="00564C53"/>
    <w:rsid w:val="0056684C"/>
    <w:rsid w:val="00571847"/>
    <w:rsid w:val="00574A0C"/>
    <w:rsid w:val="00576E4C"/>
    <w:rsid w:val="0057780F"/>
    <w:rsid w:val="00581E0A"/>
    <w:rsid w:val="00586D89"/>
    <w:rsid w:val="005916B8"/>
    <w:rsid w:val="005A1B4C"/>
    <w:rsid w:val="005A1BA3"/>
    <w:rsid w:val="005A545C"/>
    <w:rsid w:val="005B4607"/>
    <w:rsid w:val="005C1567"/>
    <w:rsid w:val="005C6CE5"/>
    <w:rsid w:val="005D3F07"/>
    <w:rsid w:val="005D583E"/>
    <w:rsid w:val="005E13EA"/>
    <w:rsid w:val="005E53BD"/>
    <w:rsid w:val="005E72A0"/>
    <w:rsid w:val="00601C05"/>
    <w:rsid w:val="00606E27"/>
    <w:rsid w:val="006108C9"/>
    <w:rsid w:val="00615C7E"/>
    <w:rsid w:val="0062158D"/>
    <w:rsid w:val="00630F39"/>
    <w:rsid w:val="006326D1"/>
    <w:rsid w:val="00632E0A"/>
    <w:rsid w:val="00633165"/>
    <w:rsid w:val="00636B6C"/>
    <w:rsid w:val="006447DE"/>
    <w:rsid w:val="0065276E"/>
    <w:rsid w:val="00654329"/>
    <w:rsid w:val="00654CEC"/>
    <w:rsid w:val="00655507"/>
    <w:rsid w:val="006712A7"/>
    <w:rsid w:val="006733CC"/>
    <w:rsid w:val="00674FC2"/>
    <w:rsid w:val="00677E42"/>
    <w:rsid w:val="00682334"/>
    <w:rsid w:val="00684453"/>
    <w:rsid w:val="00684B16"/>
    <w:rsid w:val="00696F65"/>
    <w:rsid w:val="006A7A6D"/>
    <w:rsid w:val="006B5E67"/>
    <w:rsid w:val="006C2EB5"/>
    <w:rsid w:val="006D18A3"/>
    <w:rsid w:val="006D5970"/>
    <w:rsid w:val="006E481E"/>
    <w:rsid w:val="006E795F"/>
    <w:rsid w:val="006F408E"/>
    <w:rsid w:val="00700249"/>
    <w:rsid w:val="0070604C"/>
    <w:rsid w:val="007069CD"/>
    <w:rsid w:val="007110E6"/>
    <w:rsid w:val="00711A70"/>
    <w:rsid w:val="00712E6F"/>
    <w:rsid w:val="00712E90"/>
    <w:rsid w:val="00713B7E"/>
    <w:rsid w:val="007204AE"/>
    <w:rsid w:val="0072678F"/>
    <w:rsid w:val="00727C4C"/>
    <w:rsid w:val="00734809"/>
    <w:rsid w:val="007406E1"/>
    <w:rsid w:val="00743E40"/>
    <w:rsid w:val="00751263"/>
    <w:rsid w:val="0075704F"/>
    <w:rsid w:val="00763B2D"/>
    <w:rsid w:val="00772924"/>
    <w:rsid w:val="007730EC"/>
    <w:rsid w:val="00784EC4"/>
    <w:rsid w:val="007872F2"/>
    <w:rsid w:val="007874BC"/>
    <w:rsid w:val="00787DE7"/>
    <w:rsid w:val="007908E0"/>
    <w:rsid w:val="00793EB3"/>
    <w:rsid w:val="00794205"/>
    <w:rsid w:val="00797012"/>
    <w:rsid w:val="007A1F6A"/>
    <w:rsid w:val="007B0DE3"/>
    <w:rsid w:val="007B491F"/>
    <w:rsid w:val="007B5CB2"/>
    <w:rsid w:val="007B7191"/>
    <w:rsid w:val="007C1634"/>
    <w:rsid w:val="007C1D94"/>
    <w:rsid w:val="007C2879"/>
    <w:rsid w:val="007C2FA8"/>
    <w:rsid w:val="007C6A87"/>
    <w:rsid w:val="007C705D"/>
    <w:rsid w:val="007D0A07"/>
    <w:rsid w:val="007D0C96"/>
    <w:rsid w:val="007D133D"/>
    <w:rsid w:val="007D3EB4"/>
    <w:rsid w:val="007D3F16"/>
    <w:rsid w:val="007D78CC"/>
    <w:rsid w:val="007D7D78"/>
    <w:rsid w:val="007E32FA"/>
    <w:rsid w:val="007F3F7E"/>
    <w:rsid w:val="007F5497"/>
    <w:rsid w:val="007F63AC"/>
    <w:rsid w:val="008134D1"/>
    <w:rsid w:val="00813CEC"/>
    <w:rsid w:val="0081534C"/>
    <w:rsid w:val="008171E4"/>
    <w:rsid w:val="0081788E"/>
    <w:rsid w:val="008208EA"/>
    <w:rsid w:val="00824E67"/>
    <w:rsid w:val="00825A64"/>
    <w:rsid w:val="00826F48"/>
    <w:rsid w:val="008308AE"/>
    <w:rsid w:val="0083166E"/>
    <w:rsid w:val="00831DC3"/>
    <w:rsid w:val="008322C7"/>
    <w:rsid w:val="00834F1D"/>
    <w:rsid w:val="00836FEC"/>
    <w:rsid w:val="00841F9D"/>
    <w:rsid w:val="008420E1"/>
    <w:rsid w:val="00843D58"/>
    <w:rsid w:val="00843EBA"/>
    <w:rsid w:val="00844D98"/>
    <w:rsid w:val="00846D84"/>
    <w:rsid w:val="0085230E"/>
    <w:rsid w:val="0085355E"/>
    <w:rsid w:val="008550A1"/>
    <w:rsid w:val="00861035"/>
    <w:rsid w:val="00861038"/>
    <w:rsid w:val="00865008"/>
    <w:rsid w:val="00866B50"/>
    <w:rsid w:val="008708F1"/>
    <w:rsid w:val="00880539"/>
    <w:rsid w:val="008859E8"/>
    <w:rsid w:val="0088737B"/>
    <w:rsid w:val="00892716"/>
    <w:rsid w:val="00893067"/>
    <w:rsid w:val="008933DE"/>
    <w:rsid w:val="00895FCE"/>
    <w:rsid w:val="00897F3E"/>
    <w:rsid w:val="008A1BA8"/>
    <w:rsid w:val="008A21B4"/>
    <w:rsid w:val="008A4576"/>
    <w:rsid w:val="008B07DE"/>
    <w:rsid w:val="008B28E7"/>
    <w:rsid w:val="008B42E7"/>
    <w:rsid w:val="008C14C7"/>
    <w:rsid w:val="008C2FFB"/>
    <w:rsid w:val="008C6EEA"/>
    <w:rsid w:val="008D5813"/>
    <w:rsid w:val="008D634E"/>
    <w:rsid w:val="008D778A"/>
    <w:rsid w:val="008E01E5"/>
    <w:rsid w:val="008F22BD"/>
    <w:rsid w:val="009079BD"/>
    <w:rsid w:val="00912BD9"/>
    <w:rsid w:val="00920E5B"/>
    <w:rsid w:val="00926436"/>
    <w:rsid w:val="0093018C"/>
    <w:rsid w:val="00932CCA"/>
    <w:rsid w:val="009544C0"/>
    <w:rsid w:val="00954FA4"/>
    <w:rsid w:val="00956AE9"/>
    <w:rsid w:val="00964CC6"/>
    <w:rsid w:val="00991FDA"/>
    <w:rsid w:val="009927A1"/>
    <w:rsid w:val="0099774D"/>
    <w:rsid w:val="009A5F3B"/>
    <w:rsid w:val="009B0B61"/>
    <w:rsid w:val="009B28C0"/>
    <w:rsid w:val="009B7136"/>
    <w:rsid w:val="009B7806"/>
    <w:rsid w:val="009C3AC2"/>
    <w:rsid w:val="009D4365"/>
    <w:rsid w:val="009D4E3B"/>
    <w:rsid w:val="009D7BC9"/>
    <w:rsid w:val="009E1982"/>
    <w:rsid w:val="009E4D2C"/>
    <w:rsid w:val="009F0978"/>
    <w:rsid w:val="009F3AEC"/>
    <w:rsid w:val="00A00081"/>
    <w:rsid w:val="00A015F7"/>
    <w:rsid w:val="00A10D56"/>
    <w:rsid w:val="00A12AAE"/>
    <w:rsid w:val="00A16DD1"/>
    <w:rsid w:val="00A223D7"/>
    <w:rsid w:val="00A22441"/>
    <w:rsid w:val="00A23F3B"/>
    <w:rsid w:val="00A24406"/>
    <w:rsid w:val="00A25F64"/>
    <w:rsid w:val="00A27CC2"/>
    <w:rsid w:val="00A3273B"/>
    <w:rsid w:val="00A40ED6"/>
    <w:rsid w:val="00A470EE"/>
    <w:rsid w:val="00A4722D"/>
    <w:rsid w:val="00A47621"/>
    <w:rsid w:val="00A479CD"/>
    <w:rsid w:val="00A50CFC"/>
    <w:rsid w:val="00A54D67"/>
    <w:rsid w:val="00A55A3F"/>
    <w:rsid w:val="00A56BC4"/>
    <w:rsid w:val="00A652F6"/>
    <w:rsid w:val="00A732EA"/>
    <w:rsid w:val="00A7489E"/>
    <w:rsid w:val="00A8015F"/>
    <w:rsid w:val="00A80BD2"/>
    <w:rsid w:val="00A85039"/>
    <w:rsid w:val="00A851F7"/>
    <w:rsid w:val="00A906AA"/>
    <w:rsid w:val="00A94C5E"/>
    <w:rsid w:val="00AA241A"/>
    <w:rsid w:val="00AA252C"/>
    <w:rsid w:val="00AA666E"/>
    <w:rsid w:val="00AB5518"/>
    <w:rsid w:val="00AC01D4"/>
    <w:rsid w:val="00AC4A04"/>
    <w:rsid w:val="00AD336F"/>
    <w:rsid w:val="00AD3550"/>
    <w:rsid w:val="00AE2564"/>
    <w:rsid w:val="00AE301F"/>
    <w:rsid w:val="00AE3302"/>
    <w:rsid w:val="00AE7077"/>
    <w:rsid w:val="00AF61C2"/>
    <w:rsid w:val="00AF6CC6"/>
    <w:rsid w:val="00B011CD"/>
    <w:rsid w:val="00B0296A"/>
    <w:rsid w:val="00B12295"/>
    <w:rsid w:val="00B137BE"/>
    <w:rsid w:val="00B17FA0"/>
    <w:rsid w:val="00B24344"/>
    <w:rsid w:val="00B26769"/>
    <w:rsid w:val="00B31C91"/>
    <w:rsid w:val="00B3747F"/>
    <w:rsid w:val="00B43194"/>
    <w:rsid w:val="00B46E9F"/>
    <w:rsid w:val="00B47734"/>
    <w:rsid w:val="00B50FBA"/>
    <w:rsid w:val="00B558EB"/>
    <w:rsid w:val="00B577D3"/>
    <w:rsid w:val="00B60466"/>
    <w:rsid w:val="00B6548F"/>
    <w:rsid w:val="00B66369"/>
    <w:rsid w:val="00B7502A"/>
    <w:rsid w:val="00B77305"/>
    <w:rsid w:val="00B82CC2"/>
    <w:rsid w:val="00B84A89"/>
    <w:rsid w:val="00B92BEF"/>
    <w:rsid w:val="00B9689A"/>
    <w:rsid w:val="00BA1FFA"/>
    <w:rsid w:val="00BA7FF1"/>
    <w:rsid w:val="00BB06CB"/>
    <w:rsid w:val="00BB261F"/>
    <w:rsid w:val="00BB2887"/>
    <w:rsid w:val="00BB5EAA"/>
    <w:rsid w:val="00BB5F11"/>
    <w:rsid w:val="00BC0401"/>
    <w:rsid w:val="00BC04FA"/>
    <w:rsid w:val="00BC1C22"/>
    <w:rsid w:val="00BC460B"/>
    <w:rsid w:val="00BC5725"/>
    <w:rsid w:val="00BD1D91"/>
    <w:rsid w:val="00BD1F45"/>
    <w:rsid w:val="00BD30B1"/>
    <w:rsid w:val="00BE0F7B"/>
    <w:rsid w:val="00BE10C2"/>
    <w:rsid w:val="00BF75A9"/>
    <w:rsid w:val="00C01D14"/>
    <w:rsid w:val="00C025B4"/>
    <w:rsid w:val="00C115DA"/>
    <w:rsid w:val="00C11F61"/>
    <w:rsid w:val="00C161FD"/>
    <w:rsid w:val="00C23F17"/>
    <w:rsid w:val="00C26D0D"/>
    <w:rsid w:val="00C27C95"/>
    <w:rsid w:val="00C300D2"/>
    <w:rsid w:val="00C3270F"/>
    <w:rsid w:val="00C3278B"/>
    <w:rsid w:val="00C33375"/>
    <w:rsid w:val="00C34C23"/>
    <w:rsid w:val="00C42005"/>
    <w:rsid w:val="00C44446"/>
    <w:rsid w:val="00C4664D"/>
    <w:rsid w:val="00C472AA"/>
    <w:rsid w:val="00C50A05"/>
    <w:rsid w:val="00C54AED"/>
    <w:rsid w:val="00C55B2F"/>
    <w:rsid w:val="00C63D00"/>
    <w:rsid w:val="00C6441B"/>
    <w:rsid w:val="00C7108B"/>
    <w:rsid w:val="00C8089F"/>
    <w:rsid w:val="00C836CC"/>
    <w:rsid w:val="00C87A74"/>
    <w:rsid w:val="00C90A71"/>
    <w:rsid w:val="00C91574"/>
    <w:rsid w:val="00C91BC2"/>
    <w:rsid w:val="00C92C71"/>
    <w:rsid w:val="00C93F8F"/>
    <w:rsid w:val="00CA2745"/>
    <w:rsid w:val="00CA3593"/>
    <w:rsid w:val="00CA7F4F"/>
    <w:rsid w:val="00CB258E"/>
    <w:rsid w:val="00CB3C8F"/>
    <w:rsid w:val="00CB75CE"/>
    <w:rsid w:val="00CC02F1"/>
    <w:rsid w:val="00CC11A6"/>
    <w:rsid w:val="00CC135E"/>
    <w:rsid w:val="00CD5D3F"/>
    <w:rsid w:val="00CF1E90"/>
    <w:rsid w:val="00CF3DB3"/>
    <w:rsid w:val="00D052BC"/>
    <w:rsid w:val="00D07026"/>
    <w:rsid w:val="00D11C62"/>
    <w:rsid w:val="00D22C8F"/>
    <w:rsid w:val="00D33491"/>
    <w:rsid w:val="00D44F8E"/>
    <w:rsid w:val="00D44FD0"/>
    <w:rsid w:val="00D5733C"/>
    <w:rsid w:val="00D6037A"/>
    <w:rsid w:val="00D607EF"/>
    <w:rsid w:val="00D60F88"/>
    <w:rsid w:val="00D625E7"/>
    <w:rsid w:val="00D646BD"/>
    <w:rsid w:val="00D70239"/>
    <w:rsid w:val="00D71201"/>
    <w:rsid w:val="00D720C7"/>
    <w:rsid w:val="00D77A04"/>
    <w:rsid w:val="00D81D06"/>
    <w:rsid w:val="00D8652C"/>
    <w:rsid w:val="00D876E6"/>
    <w:rsid w:val="00D93CA6"/>
    <w:rsid w:val="00D94C3D"/>
    <w:rsid w:val="00D951B9"/>
    <w:rsid w:val="00DA1025"/>
    <w:rsid w:val="00DA22EC"/>
    <w:rsid w:val="00DA5860"/>
    <w:rsid w:val="00DB2767"/>
    <w:rsid w:val="00DC418E"/>
    <w:rsid w:val="00DC4729"/>
    <w:rsid w:val="00DD233A"/>
    <w:rsid w:val="00DE556F"/>
    <w:rsid w:val="00E03B6D"/>
    <w:rsid w:val="00E17160"/>
    <w:rsid w:val="00E35BEC"/>
    <w:rsid w:val="00E42DC4"/>
    <w:rsid w:val="00E50821"/>
    <w:rsid w:val="00E50EF8"/>
    <w:rsid w:val="00E51F91"/>
    <w:rsid w:val="00E66D20"/>
    <w:rsid w:val="00E7086E"/>
    <w:rsid w:val="00E7374A"/>
    <w:rsid w:val="00E73C41"/>
    <w:rsid w:val="00E7598F"/>
    <w:rsid w:val="00E76F60"/>
    <w:rsid w:val="00E83D90"/>
    <w:rsid w:val="00E83F28"/>
    <w:rsid w:val="00E83F91"/>
    <w:rsid w:val="00E9107A"/>
    <w:rsid w:val="00E91F62"/>
    <w:rsid w:val="00E929FD"/>
    <w:rsid w:val="00E93240"/>
    <w:rsid w:val="00E9479B"/>
    <w:rsid w:val="00EA4D48"/>
    <w:rsid w:val="00EB2173"/>
    <w:rsid w:val="00EB62E6"/>
    <w:rsid w:val="00ED1B30"/>
    <w:rsid w:val="00ED250E"/>
    <w:rsid w:val="00ED528D"/>
    <w:rsid w:val="00EE1AC1"/>
    <w:rsid w:val="00EE39D6"/>
    <w:rsid w:val="00EE413C"/>
    <w:rsid w:val="00EE52AD"/>
    <w:rsid w:val="00F00945"/>
    <w:rsid w:val="00F01F92"/>
    <w:rsid w:val="00F10A08"/>
    <w:rsid w:val="00F13770"/>
    <w:rsid w:val="00F139CF"/>
    <w:rsid w:val="00F22AC5"/>
    <w:rsid w:val="00F254D1"/>
    <w:rsid w:val="00F32B82"/>
    <w:rsid w:val="00F4043E"/>
    <w:rsid w:val="00F40CB5"/>
    <w:rsid w:val="00F41BBC"/>
    <w:rsid w:val="00F43B9D"/>
    <w:rsid w:val="00F444F0"/>
    <w:rsid w:val="00F50847"/>
    <w:rsid w:val="00F53F27"/>
    <w:rsid w:val="00F546D1"/>
    <w:rsid w:val="00F6513F"/>
    <w:rsid w:val="00F66272"/>
    <w:rsid w:val="00F66399"/>
    <w:rsid w:val="00F709C0"/>
    <w:rsid w:val="00F927A1"/>
    <w:rsid w:val="00F92E4D"/>
    <w:rsid w:val="00FA3764"/>
    <w:rsid w:val="00FA56ED"/>
    <w:rsid w:val="00FB5FA6"/>
    <w:rsid w:val="00FC1310"/>
    <w:rsid w:val="00FC2FF3"/>
    <w:rsid w:val="00FC3263"/>
    <w:rsid w:val="00FC51F9"/>
    <w:rsid w:val="00FC5B40"/>
    <w:rsid w:val="00FC5FF8"/>
    <w:rsid w:val="00FC702B"/>
    <w:rsid w:val="00FD3D7C"/>
    <w:rsid w:val="00FD4F8F"/>
    <w:rsid w:val="00FE0C16"/>
    <w:rsid w:val="00FE14AD"/>
    <w:rsid w:val="00FE14B1"/>
    <w:rsid w:val="00FE1F6A"/>
    <w:rsid w:val="00FF0070"/>
    <w:rsid w:val="00FF31EC"/>
    <w:rsid w:val="00FF5F6A"/>
    <w:rsid w:val="00FF6BE0"/>
    <w:rsid w:val="00FF7784"/>
    <w:rsid w:val="00FF7EBB"/>
    <w:rsid w:val="06A5E664"/>
    <w:rsid w:val="0B13D890"/>
    <w:rsid w:val="0BB17DB1"/>
    <w:rsid w:val="0CAFA8F1"/>
    <w:rsid w:val="1163014B"/>
    <w:rsid w:val="1626479C"/>
    <w:rsid w:val="16A2191F"/>
    <w:rsid w:val="1717EFC7"/>
    <w:rsid w:val="1C1DBF4D"/>
    <w:rsid w:val="21797D3D"/>
    <w:rsid w:val="2461808A"/>
    <w:rsid w:val="2593E56B"/>
    <w:rsid w:val="264C6F5B"/>
    <w:rsid w:val="290F4E2C"/>
    <w:rsid w:val="2F3A7EA0"/>
    <w:rsid w:val="348D7E4B"/>
    <w:rsid w:val="35711EAA"/>
    <w:rsid w:val="38D12EC7"/>
    <w:rsid w:val="3E1912F6"/>
    <w:rsid w:val="4096612A"/>
    <w:rsid w:val="41BEF5E3"/>
    <w:rsid w:val="44BCD504"/>
    <w:rsid w:val="45692679"/>
    <w:rsid w:val="4E216C8D"/>
    <w:rsid w:val="4FFD4A64"/>
    <w:rsid w:val="50BF2D26"/>
    <w:rsid w:val="50EE11C4"/>
    <w:rsid w:val="51AF3244"/>
    <w:rsid w:val="54A54F70"/>
    <w:rsid w:val="55EFB594"/>
    <w:rsid w:val="5848403C"/>
    <w:rsid w:val="5A3BBC78"/>
    <w:rsid w:val="62136AEF"/>
    <w:rsid w:val="6616B3E0"/>
    <w:rsid w:val="68EAAA5F"/>
    <w:rsid w:val="69D1BD01"/>
    <w:rsid w:val="6D8D0C10"/>
    <w:rsid w:val="6DCD00FE"/>
    <w:rsid w:val="6F2546C7"/>
    <w:rsid w:val="734FF7E3"/>
    <w:rsid w:val="7CF45CF4"/>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eader" Target="header1.xml"/><Relationship Id="rId26" Type="http://schemas.openxmlformats.org/officeDocument/2006/relationships/hyperlink" Target="https://www.un.org/en/global-issues/human-rights" TargetMode="External"/><Relationship Id="rId39" Type="http://schemas.openxmlformats.org/officeDocument/2006/relationships/hyperlink" Target="https://www.verywellmind.com/meditations-for-stress-relief-3144794" TargetMode="External"/><Relationship Id="rId21" Type="http://schemas.openxmlformats.org/officeDocument/2006/relationships/footer" Target="footer2.xml"/><Relationship Id="rId34" Type="http://schemas.openxmlformats.org/officeDocument/2006/relationships/hyperlink" Target="https://www.college.police.uk/guidance/neighbourhood-policing/solving-problems" TargetMode="External"/><Relationship Id="rId42" Type="http://schemas.openxmlformats.org/officeDocument/2006/relationships/hyperlink" Target="https://www.legislation.gov.uk/ukpga/1988/33/section/39" TargetMode="External"/><Relationship Id="rId47" Type="http://schemas.openxmlformats.org/officeDocument/2006/relationships/hyperlink" Target="https://www.legislation.gov.uk/ukpga/1971/48/section/1" TargetMode="External"/><Relationship Id="rId50" Type="http://schemas.openxmlformats.org/officeDocument/2006/relationships/hyperlink" Target="https://www.app.college.police.uk/app-content/intelligence-management/analysis/" TargetMode="External"/><Relationship Id="rId55" Type="http://schemas.openxmlformats.org/officeDocument/2006/relationships/hyperlink" Target="https://www.legislation.gov.uk/ukpga/2003/38/contents" TargetMode="Externa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https://www.bikeradar.com/advice/fitness-and-training/how-riding-your-bike-helps-you-beat-stress/" TargetMode="External"/><Relationship Id="rId29" Type="http://schemas.openxmlformats.org/officeDocument/2006/relationships/hyperlink" Target="https://www.legislation.gov.uk/ukpga/1971/48/section/1" TargetMode="External"/><Relationship Id="rId11" Type="http://schemas.openxmlformats.org/officeDocument/2006/relationships/image" Target="media/image1.png"/><Relationship Id="rId24" Type="http://schemas.openxmlformats.org/officeDocument/2006/relationships/hyperlink" Target="https://www.legislation.gov.uk/ukpga/1988/33/section/39" TargetMode="External"/><Relationship Id="rId32" Type="http://schemas.openxmlformats.org/officeDocument/2006/relationships/hyperlink" Target="https://www.app.college.police.uk/app-content/intelligence-management/analysis/" TargetMode="External"/><Relationship Id="rId37" Type="http://schemas.openxmlformats.org/officeDocument/2006/relationships/hyperlink" Target="https://www.legislation.gov.uk/ukpga/2003/38/contents" TargetMode="External"/><Relationship Id="rId40" Type="http://schemas.openxmlformats.org/officeDocument/2006/relationships/hyperlink" Target="https://www.bikeradar.com/advice/fitness-and-training/how-riding-your-bike-helps-you-beat-stress/" TargetMode="External"/><Relationship Id="rId45" Type="http://schemas.openxmlformats.org/officeDocument/2006/relationships/hyperlink" Target="https://www.womensaid.org.uk/information-support/what-is-domestic-abuse/coercive-control/" TargetMode="External"/><Relationship Id="rId53" Type="http://schemas.openxmlformats.org/officeDocument/2006/relationships/hyperlink" Target="https://assets.publishing.service.gov.uk/government/uploads/system/uploads/attachment_data/file/956143/ASB_Statutory_Guidance.pdf" TargetMode="External"/><Relationship Id="rId58" Type="http://schemas.openxmlformats.org/officeDocument/2006/relationships/theme" Target="theme/theme1.xml"/><Relationship Id="rId5" Type="http://schemas.openxmlformats.org/officeDocument/2006/relationships/numbering" Target="numbering.xml"/><Relationship Id="rId19" Type="http://schemas.openxmlformats.org/officeDocument/2006/relationships/header" Target="header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google.co.uk/url?sa=t&amp;rct=j&amp;q=&amp;esrc=s&amp;source=web&amp;cd=&amp;cad=rja&amp;uact=8&amp;ved=2ahUKEwimwfP66ff0AhXDnFwKHYgGBKcQFnoECD4QAQ&amp;url=https%3A%2F%2Fdictionary.cambridge.org%2Fdictionary%2Fenglish%2Fcoping&amp;usg=AOvVaw2zOwNucgbZftdhTix_CuLh" TargetMode="External"/><Relationship Id="rId22" Type="http://schemas.openxmlformats.org/officeDocument/2006/relationships/header" Target="header3.xml"/><Relationship Id="rId27" Type="http://schemas.openxmlformats.org/officeDocument/2006/relationships/hyperlink" Target="https://www.womensaid.org.uk/information-support/what-is-domestic-abuse/coercive-control/" TargetMode="External"/><Relationship Id="rId30" Type="http://schemas.openxmlformats.org/officeDocument/2006/relationships/hyperlink" Target="https://www.parliament.uk/globalassets/documents/post/pn175.pdf" TargetMode="External"/><Relationship Id="rId35" Type="http://schemas.openxmlformats.org/officeDocument/2006/relationships/hyperlink" Target="https://assets.publishing.service.gov.uk/government/uploads/system/uploads/attachment_data/file/956143/ASB_Statutory_Guidance.pdf" TargetMode="External"/><Relationship Id="rId43" Type="http://schemas.openxmlformats.org/officeDocument/2006/relationships/hyperlink" Target="https://www.app.college.police.uk/app-content/engagement-and-communication/communications/" TargetMode="External"/><Relationship Id="rId48" Type="http://schemas.openxmlformats.org/officeDocument/2006/relationships/hyperlink" Target="https://www.parliament.uk/globalassets/documents/post/pn175.pdf" TargetMode="External"/><Relationship Id="rId56" Type="http://schemas.openxmlformats.org/officeDocument/2006/relationships/image" Target="media/image2.emf"/><Relationship Id="rId8" Type="http://schemas.openxmlformats.org/officeDocument/2006/relationships/webSettings" Target="webSettings.xml"/><Relationship Id="rId51" Type="http://schemas.openxmlformats.org/officeDocument/2006/relationships/hyperlink" Target="https://www.app.college.police.uk/app-content/intelligence%20management/analysis/" TargetMode="External"/><Relationship Id="rId3" Type="http://schemas.openxmlformats.org/officeDocument/2006/relationships/customXml" Target="../customXml/item3.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hyperlink" Target="https://greatist.com/connect/why-reading-is-essential" TargetMode="External"/><Relationship Id="rId25" Type="http://schemas.openxmlformats.org/officeDocument/2006/relationships/hyperlink" Target="https://www.app.college.police.uk/app-content/engagement-and-communication/communications/" TargetMode="External"/><Relationship Id="rId33" Type="http://schemas.openxmlformats.org/officeDocument/2006/relationships/hyperlink" Target="https://www.app.college.police.uk/app-content/intelligence%20management/analysis/" TargetMode="External"/><Relationship Id="rId38" Type="http://schemas.openxmlformats.org/officeDocument/2006/relationships/hyperlink" Target="https://www.google.co.uk/url?sa=t&amp;rct=j&amp;q=&amp;esrc=s&amp;source=web&amp;cd=&amp;cad=rja&amp;uact=8&amp;ved=2ahUKEwimwfP66ff0AhXDnFwKHYgGBKcQFnoECD4QAQ&amp;url=https%3A%2F%2Fdictionary.cambridge.org%2Fdictionary%2Fenglish%2Fcoping&amp;usg=AOvVaw2zOwNucgbZftdhTix_CuLh" TargetMode="External"/><Relationship Id="rId46" Type="http://schemas.openxmlformats.org/officeDocument/2006/relationships/hyperlink" Target="https://www.forensicsolutions.co.uk/conversation-management/" TargetMode="External"/><Relationship Id="rId20" Type="http://schemas.openxmlformats.org/officeDocument/2006/relationships/footer" Target="footer1.xml"/><Relationship Id="rId41" Type="http://schemas.openxmlformats.org/officeDocument/2006/relationships/hyperlink" Target="https://greatist.com/connect/why-reading-is-essential" TargetMode="External"/><Relationship Id="rId54" Type="http://schemas.openxmlformats.org/officeDocument/2006/relationships/hyperlink" Target="https://assets.publishing.service.gov.uk/government/uploads/system/uploads/attachment_data/file/219663/asbos9.pdf" TargetMode="Externa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yperlink" Target="https://www.verywellmind.com/meditations-for-stress-relief-3144794" TargetMode="External"/><Relationship Id="rId23" Type="http://schemas.openxmlformats.org/officeDocument/2006/relationships/footer" Target="footer3.xml"/><Relationship Id="rId28" Type="http://schemas.openxmlformats.org/officeDocument/2006/relationships/hyperlink" Target="https://www.forensicsolutions.co.uk/conversation-management/" TargetMode="External"/><Relationship Id="rId36" Type="http://schemas.openxmlformats.org/officeDocument/2006/relationships/hyperlink" Target="https://assets.publishing.service.gov.uk/government/uploads/system/uploads/attachment_data/file/219663/asbos9.pdf" TargetMode="External"/><Relationship Id="rId49" Type="http://schemas.openxmlformats.org/officeDocument/2006/relationships/hyperlink" Target="https://profdev.college.police.uk/competency-values/" TargetMode="External"/><Relationship Id="rId57" Type="http://schemas.openxmlformats.org/officeDocument/2006/relationships/fontTable" Target="fontTable.xml"/><Relationship Id="rId10" Type="http://schemas.openxmlformats.org/officeDocument/2006/relationships/endnotes" Target="endnotes.xml"/><Relationship Id="rId31" Type="http://schemas.openxmlformats.org/officeDocument/2006/relationships/hyperlink" Target="https://profdev.college.police.uk/competency-values/" TargetMode="External"/><Relationship Id="rId44" Type="http://schemas.openxmlformats.org/officeDocument/2006/relationships/hyperlink" Target="https://www.un.org/en/global-issues/human-rights" TargetMode="External"/><Relationship Id="rId52" Type="http://schemas.openxmlformats.org/officeDocument/2006/relationships/hyperlink" Target="https://www.college.police.uk/guidance/neighbourhood-policing/solving-problems" TargetMode="External"/></Relationships>
</file>

<file path=word/theme/theme1.xml><?xml version="1.0" encoding="utf-8"?>
<a:theme xmlns:a="http://schemas.openxmlformats.org/drawingml/2006/main" name="Office Theme">
  <a:themeElements>
    <a:clrScheme name="Office">
      <a:dk1>
        <a:sysClr val="windowText" lastClr="FFF848"/>
      </a:dk1>
      <a:lt1>
        <a:sysClr val="window" lastClr="000000"/>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E4F1E9AF-E490-4B1C-A6D3-F9A7CFED3853}">
  <ds:schemaRefs>
    <ds:schemaRef ds:uri="http://schemas.openxmlformats.org/officeDocument/2006/bibliography"/>
  </ds:schemaRefs>
</ds:datastoreItem>
</file>

<file path=customXml/itemProps2.xml><?xml version="1.0" encoding="utf-8"?>
<ds:datastoreItem xmlns:ds="http://schemas.openxmlformats.org/officeDocument/2006/customXml" ds:itemID="{0EE4CF55-A4C9-48B9-9928-4B592A115C4E}">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74BD973E-5FB5-4983-879D-C084181335F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81152624-FFEF-480B-8C5C-649F836FE3B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28</Pages>
  <Words>7599</Words>
  <Characters>46133</Characters>
  <Application>Microsoft Office Word</Application>
  <DocSecurity>0</DocSecurity>
  <Lines>384</Lines>
  <Paragraphs>107</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53625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Collins,Faye swp6934</cp:lastModifiedBy>
  <cp:revision>2</cp:revision>
  <cp:lastPrinted>2019-09-26T14:40:00Z</cp:lastPrinted>
  <dcterms:created xsi:type="dcterms:W3CDTF">2022-01-17T20:21:00Z</dcterms:created>
  <dcterms:modified xsi:type="dcterms:W3CDTF">2022-01-17T20:21:00Z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TitusGUID">
    <vt:lpwstr>88d95fab-8eb9-4276-a3f5-3503ff50866d</vt:lpwstr>
  </property>
  <property fmtid="{D5CDD505-2E9C-101B-9397-08002B2CF9AE}" pid="4" name="Classification">
    <vt:lpwstr>OFFICIAL</vt:lpwstr>
  </property>
  <property fmtid="{D5CDD505-2E9C-101B-9397-08002B2CF9AE}" pid="5" name="Visibility">
    <vt:lpwstr>NOT VISIBLE</vt:lpwstr>
  </property>
  <property fmtid="{D5CDD505-2E9C-101B-9397-08002B2CF9AE}" pid="6" name="MSIP_Label_66cf8fe5-b7b7-4df7-b38d-1c61ac2f6639_Enabled">
    <vt:lpwstr>true</vt:lpwstr>
  </property>
  <property fmtid="{D5CDD505-2E9C-101B-9397-08002B2CF9AE}" pid="7" name="MSIP_Label_66cf8fe5-b7b7-4df7-b38d-1c61ac2f6639_SetDate">
    <vt:lpwstr>2022-01-17T20:20:34Z</vt:lpwstr>
  </property>
  <property fmtid="{D5CDD505-2E9C-101B-9397-08002B2CF9AE}" pid="8" name="MSIP_Label_66cf8fe5-b7b7-4df7-b38d-1c61ac2f6639_Method">
    <vt:lpwstr>Standard</vt:lpwstr>
  </property>
  <property fmtid="{D5CDD505-2E9C-101B-9397-08002B2CF9AE}" pid="9" name="MSIP_Label_66cf8fe5-b7b7-4df7-b38d-1c61ac2f6639_Name">
    <vt:lpwstr>66cf8fe5-b7b7-4df7-b38d-1c61ac2f6639</vt:lpwstr>
  </property>
  <property fmtid="{D5CDD505-2E9C-101B-9397-08002B2CF9AE}" pid="10" name="MSIP_Label_66cf8fe5-b7b7-4df7-b38d-1c61ac2f6639_SiteId">
    <vt:lpwstr>270c2f4d-fd0c-4f08-92a9-e5bdd8a87e09</vt:lpwstr>
  </property>
  <property fmtid="{D5CDD505-2E9C-101B-9397-08002B2CF9AE}" pid="11" name="MSIP_Label_66cf8fe5-b7b7-4df7-b38d-1c61ac2f6639_ActionId">
    <vt:lpwstr>03df9be4-4fe0-4475-b540-e1becd5f1330</vt:lpwstr>
  </property>
  <property fmtid="{D5CDD505-2E9C-101B-9397-08002B2CF9AE}" pid="12" name="MSIP_Label_66cf8fe5-b7b7-4df7-b38d-1c61ac2f6639_ContentBits">
    <vt:lpwstr>0</vt:lpwstr>
  </property>
</Properties>
</file>