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B7898" w14:textId="77777777" w:rsidR="007913C3" w:rsidRPr="004F0D2F" w:rsidRDefault="003A5BFA" w:rsidP="007913C3">
      <w:pPr>
        <w:rPr>
          <w:b/>
          <w:bCs/>
          <w:sz w:val="40"/>
          <w:szCs w:val="36"/>
        </w:rPr>
      </w:pPr>
      <w:r w:rsidRPr="004F0D2F">
        <w:rPr>
          <w:b/>
          <w:bCs/>
          <w:noProof/>
          <w:sz w:val="40"/>
          <w:szCs w:val="36"/>
        </w:rPr>
        <w:drawing>
          <wp:inline distT="0" distB="0" distL="0" distR="0" wp14:anchorId="7034DD6F" wp14:editId="371FCF94">
            <wp:extent cx="2505075" cy="8858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05426" cy="885949"/>
                    </a:xfrm>
                    <a:prstGeom prst="rect">
                      <a:avLst/>
                    </a:prstGeom>
                  </pic:spPr>
                </pic:pic>
              </a:graphicData>
            </a:graphic>
          </wp:inline>
        </w:drawing>
      </w:r>
    </w:p>
    <w:p w14:paraId="747E34EF" w14:textId="77777777" w:rsidR="007913C3" w:rsidRPr="004F0D2F" w:rsidRDefault="007913C3" w:rsidP="007913C3">
      <w:pPr>
        <w:jc w:val="center"/>
        <w:rPr>
          <w:b/>
          <w:bCs/>
          <w:sz w:val="40"/>
          <w:szCs w:val="36"/>
        </w:rPr>
      </w:pPr>
    </w:p>
    <w:p w14:paraId="28C1AD3C" w14:textId="77777777" w:rsidR="007913C3" w:rsidRPr="004F0D2F" w:rsidRDefault="007913C3" w:rsidP="007913C3">
      <w:pPr>
        <w:jc w:val="center"/>
        <w:rPr>
          <w:b/>
          <w:bCs/>
          <w:sz w:val="40"/>
          <w:szCs w:val="36"/>
        </w:rPr>
      </w:pPr>
    </w:p>
    <w:p w14:paraId="291FACBE" w14:textId="77777777" w:rsidR="007913C3" w:rsidRPr="004F0D2F" w:rsidRDefault="007913C3" w:rsidP="007913C3">
      <w:pPr>
        <w:jc w:val="center"/>
        <w:rPr>
          <w:b/>
          <w:bCs/>
          <w:sz w:val="40"/>
          <w:szCs w:val="36"/>
        </w:rPr>
      </w:pPr>
    </w:p>
    <w:p w14:paraId="3F32B59D" w14:textId="77777777" w:rsidR="007913C3" w:rsidRPr="004F0D2F" w:rsidRDefault="003A5BFA" w:rsidP="007913C3">
      <w:pPr>
        <w:jc w:val="center"/>
        <w:rPr>
          <w:b/>
          <w:bCs/>
          <w:sz w:val="40"/>
          <w:szCs w:val="36"/>
        </w:rPr>
      </w:pPr>
      <w:r w:rsidRPr="004F0D2F">
        <w:rPr>
          <w:b/>
          <w:bCs/>
          <w:sz w:val="40"/>
          <w:szCs w:val="36"/>
        </w:rPr>
        <w:t>Module: Hotel Placement – Managing Guest Service Operations</w:t>
      </w:r>
    </w:p>
    <w:p w14:paraId="176E118B" w14:textId="77777777" w:rsidR="007913C3" w:rsidRPr="004F0D2F" w:rsidRDefault="003A5BFA" w:rsidP="007913C3">
      <w:pPr>
        <w:jc w:val="center"/>
        <w:rPr>
          <w:b/>
          <w:bCs/>
          <w:sz w:val="36"/>
          <w:szCs w:val="32"/>
        </w:rPr>
      </w:pPr>
      <w:r w:rsidRPr="004F0D2F">
        <w:rPr>
          <w:b/>
          <w:bCs/>
          <w:sz w:val="36"/>
          <w:szCs w:val="32"/>
        </w:rPr>
        <w:t>Module code: BMIH6003</w:t>
      </w:r>
    </w:p>
    <w:p w14:paraId="74A3BC3D" w14:textId="77777777" w:rsidR="007913C3" w:rsidRPr="004F0D2F" w:rsidRDefault="003A5BFA" w:rsidP="007913C3">
      <w:pPr>
        <w:jc w:val="center"/>
        <w:rPr>
          <w:b/>
          <w:bCs/>
          <w:sz w:val="32"/>
          <w:szCs w:val="28"/>
        </w:rPr>
      </w:pPr>
      <w:r w:rsidRPr="004F0D2F">
        <w:rPr>
          <w:b/>
          <w:bCs/>
          <w:sz w:val="32"/>
          <w:szCs w:val="28"/>
        </w:rPr>
        <w:t>Assignment Title: Student Learning Log</w:t>
      </w:r>
    </w:p>
    <w:p w14:paraId="48795996" w14:textId="0B28239F" w:rsidR="007913C3" w:rsidRPr="004F0D2F" w:rsidRDefault="003A5BFA" w:rsidP="007913C3">
      <w:pPr>
        <w:jc w:val="center"/>
        <w:rPr>
          <w:sz w:val="28"/>
          <w:szCs w:val="24"/>
        </w:rPr>
      </w:pPr>
      <w:r w:rsidRPr="004F0D2F">
        <w:rPr>
          <w:sz w:val="28"/>
          <w:szCs w:val="24"/>
        </w:rPr>
        <w:t>Student Name:</w:t>
      </w:r>
      <w:r w:rsidR="000664FE" w:rsidRPr="004F0D2F">
        <w:rPr>
          <w:sz w:val="28"/>
          <w:szCs w:val="24"/>
        </w:rPr>
        <w:t xml:space="preserve"> </w:t>
      </w:r>
      <w:proofErr w:type="spellStart"/>
      <w:r w:rsidR="000664FE" w:rsidRPr="004F0D2F">
        <w:rPr>
          <w:sz w:val="28"/>
          <w:szCs w:val="24"/>
        </w:rPr>
        <w:t>Dimitar</w:t>
      </w:r>
      <w:proofErr w:type="spellEnd"/>
      <w:r w:rsidR="000664FE" w:rsidRPr="004F0D2F">
        <w:rPr>
          <w:sz w:val="28"/>
          <w:szCs w:val="24"/>
        </w:rPr>
        <w:t xml:space="preserve"> </w:t>
      </w:r>
      <w:proofErr w:type="spellStart"/>
      <w:r w:rsidR="000664FE" w:rsidRPr="004F0D2F">
        <w:rPr>
          <w:sz w:val="28"/>
          <w:szCs w:val="24"/>
        </w:rPr>
        <w:t>Karamanov</w:t>
      </w:r>
      <w:proofErr w:type="spellEnd"/>
    </w:p>
    <w:p w14:paraId="284367FF" w14:textId="0F13EE09" w:rsidR="00A31910" w:rsidRDefault="003A5BFA" w:rsidP="007913C3">
      <w:pPr>
        <w:jc w:val="center"/>
        <w:rPr>
          <w:sz w:val="28"/>
          <w:szCs w:val="24"/>
        </w:rPr>
      </w:pPr>
      <w:r w:rsidRPr="004F0D2F">
        <w:rPr>
          <w:sz w:val="28"/>
          <w:szCs w:val="24"/>
        </w:rPr>
        <w:t xml:space="preserve">Student ID: </w:t>
      </w:r>
      <w:r w:rsidR="00EC2DCC">
        <w:rPr>
          <w:sz w:val="28"/>
          <w:szCs w:val="24"/>
        </w:rPr>
        <w:t>2235640</w:t>
      </w:r>
    </w:p>
    <w:p w14:paraId="5DEDD977" w14:textId="77777777" w:rsidR="00DC44CB" w:rsidRDefault="00DC44CB" w:rsidP="007913C3">
      <w:pPr>
        <w:jc w:val="center"/>
        <w:rPr>
          <w:sz w:val="28"/>
          <w:szCs w:val="24"/>
        </w:rPr>
      </w:pPr>
    </w:p>
    <w:p w14:paraId="2207F9E8" w14:textId="77777777" w:rsidR="00DC44CB" w:rsidRDefault="00DC44CB" w:rsidP="00DC44CB">
      <w:pPr>
        <w:rPr>
          <w:sz w:val="28"/>
          <w:szCs w:val="24"/>
        </w:rPr>
      </w:pPr>
    </w:p>
    <w:p w14:paraId="16C5FAB4" w14:textId="77777777" w:rsidR="00EC2DCC" w:rsidRPr="00705C26" w:rsidRDefault="00EC2DCC" w:rsidP="00EC2DCC">
      <w:pPr>
        <w:spacing w:line="360" w:lineRule="auto"/>
        <w:rPr>
          <w:b/>
        </w:rPr>
      </w:pPr>
      <w:r w:rsidRPr="00705C26">
        <w:rPr>
          <w:b/>
        </w:rPr>
        <w:t>AI Declaration:</w:t>
      </w:r>
    </w:p>
    <w:p w14:paraId="442F7F3E" w14:textId="77777777" w:rsidR="00EC2DCC" w:rsidRPr="005E3F3F" w:rsidRDefault="00EC2DCC" w:rsidP="00EC2DCC">
      <w:pPr>
        <w:spacing w:line="360" w:lineRule="auto"/>
        <w:rPr>
          <w:bCs/>
          <w:sz w:val="28"/>
          <w:szCs w:val="18"/>
        </w:rPr>
      </w:pPr>
      <w:r w:rsidRPr="00705C26">
        <w:rPr>
          <w:bCs/>
        </w:rPr>
        <w:t>I confirm I have used of Grammarly for spelling correction. I confirm that I have not presented any AI generated text as my own work. I confirm I have copies of my drafts, notes and other resources I used before, and after the use of AI tools which I may be asked to provide in evidence</w:t>
      </w:r>
      <w:r w:rsidRPr="009918C0">
        <w:rPr>
          <w:bCs/>
        </w:rPr>
        <w:t>.</w:t>
      </w:r>
    </w:p>
    <w:p w14:paraId="58D4102F" w14:textId="77777777" w:rsidR="00DC44CB" w:rsidRDefault="00DC44CB" w:rsidP="00DC44CB">
      <w:pPr>
        <w:pStyle w:val="NoSpacing"/>
      </w:pPr>
    </w:p>
    <w:p w14:paraId="261069F9" w14:textId="77777777" w:rsidR="00DC44CB" w:rsidRDefault="00DC44CB" w:rsidP="00DC44CB">
      <w:pPr>
        <w:pStyle w:val="NoSpacing"/>
      </w:pPr>
    </w:p>
    <w:p w14:paraId="4104212F" w14:textId="77777777" w:rsidR="00DC44CB" w:rsidRDefault="00DC44CB" w:rsidP="00DC44CB">
      <w:pPr>
        <w:pStyle w:val="NoSpacing"/>
      </w:pPr>
    </w:p>
    <w:p w14:paraId="034589D6" w14:textId="77777777" w:rsidR="00EC2DCC" w:rsidRDefault="00EC2DCC">
      <w:pPr>
        <w:spacing w:line="276" w:lineRule="auto"/>
        <w:jc w:val="left"/>
        <w:rPr>
          <w:sz w:val="28"/>
          <w:szCs w:val="24"/>
        </w:rPr>
      </w:pPr>
    </w:p>
    <w:p w14:paraId="3FB8C7FB" w14:textId="77777777" w:rsidR="00EC2DCC" w:rsidRDefault="00EC2DCC">
      <w:pPr>
        <w:spacing w:line="276" w:lineRule="auto"/>
        <w:jc w:val="left"/>
        <w:rPr>
          <w:sz w:val="28"/>
          <w:szCs w:val="24"/>
        </w:rPr>
      </w:pPr>
    </w:p>
    <w:p w14:paraId="67960022" w14:textId="77777777" w:rsidR="00EC2DCC" w:rsidRDefault="00EC2DCC">
      <w:pPr>
        <w:spacing w:line="276" w:lineRule="auto"/>
        <w:jc w:val="left"/>
        <w:rPr>
          <w:sz w:val="28"/>
          <w:szCs w:val="24"/>
        </w:rPr>
      </w:pPr>
    </w:p>
    <w:p w14:paraId="2EDAA17F" w14:textId="77777777" w:rsidR="00EC2DCC" w:rsidRDefault="00EC2DCC">
      <w:pPr>
        <w:spacing w:line="276" w:lineRule="auto"/>
        <w:jc w:val="left"/>
        <w:rPr>
          <w:sz w:val="28"/>
          <w:szCs w:val="24"/>
        </w:rPr>
      </w:pPr>
    </w:p>
    <w:p w14:paraId="0305D63F" w14:textId="77777777" w:rsidR="00EC2DCC" w:rsidRDefault="00EC2DCC">
      <w:pPr>
        <w:spacing w:line="276" w:lineRule="auto"/>
        <w:jc w:val="left"/>
        <w:rPr>
          <w:sz w:val="28"/>
          <w:szCs w:val="24"/>
        </w:rPr>
      </w:pPr>
    </w:p>
    <w:p w14:paraId="1587FA96" w14:textId="77777777" w:rsidR="00EC2DCC" w:rsidRDefault="00EC2DCC">
      <w:pPr>
        <w:spacing w:line="276" w:lineRule="auto"/>
        <w:jc w:val="left"/>
        <w:rPr>
          <w:sz w:val="28"/>
          <w:szCs w:val="24"/>
        </w:rPr>
      </w:pPr>
    </w:p>
    <w:sdt>
      <w:sdtPr>
        <w:rPr>
          <w:rFonts w:ascii="Times New Roman" w:eastAsia="Arial" w:hAnsi="Times New Roman" w:cs="Arial"/>
          <w:color w:val="auto"/>
          <w:sz w:val="24"/>
          <w:szCs w:val="22"/>
          <w:lang w:val="en" w:eastAsia="en-GB"/>
        </w:rPr>
        <w:id w:val="236992876"/>
        <w:docPartObj>
          <w:docPartGallery w:val="Table of Contents"/>
          <w:docPartUnique/>
        </w:docPartObj>
      </w:sdtPr>
      <w:sdtEndPr>
        <w:rPr>
          <w:b/>
          <w:bCs/>
          <w:noProof/>
        </w:rPr>
      </w:sdtEndPr>
      <w:sdtContent>
        <w:p w14:paraId="70BD4C87" w14:textId="4DA294E9" w:rsidR="00A31910" w:rsidRDefault="00A31910">
          <w:pPr>
            <w:pStyle w:val="TOCHeading"/>
          </w:pPr>
          <w:r>
            <w:t>Table of Contents</w:t>
          </w:r>
        </w:p>
        <w:p w14:paraId="7E663B42" w14:textId="16F22C14" w:rsidR="00A31910" w:rsidRDefault="00A31910">
          <w:pPr>
            <w:pStyle w:val="TOC1"/>
            <w:tabs>
              <w:tab w:val="right" w:leader="dot" w:pos="9350"/>
            </w:tabs>
            <w:rPr>
              <w:noProof/>
            </w:rPr>
          </w:pPr>
          <w:r>
            <w:fldChar w:fldCharType="begin"/>
          </w:r>
          <w:r>
            <w:instrText xml:space="preserve"> TOC \o "1-3" \h \z \u </w:instrText>
          </w:r>
          <w:r>
            <w:fldChar w:fldCharType="separate"/>
          </w:r>
          <w:hyperlink w:anchor="_Toc212922968" w:history="1">
            <w:r w:rsidRPr="00CF147A">
              <w:rPr>
                <w:rStyle w:val="Hyperlink"/>
                <w:noProof/>
              </w:rPr>
              <w:t>Introduction</w:t>
            </w:r>
            <w:r>
              <w:rPr>
                <w:noProof/>
                <w:webHidden/>
              </w:rPr>
              <w:tab/>
            </w:r>
            <w:r>
              <w:rPr>
                <w:noProof/>
                <w:webHidden/>
              </w:rPr>
              <w:fldChar w:fldCharType="begin"/>
            </w:r>
            <w:r>
              <w:rPr>
                <w:noProof/>
                <w:webHidden/>
              </w:rPr>
              <w:instrText xml:space="preserve"> PAGEREF _Toc212922968 \h </w:instrText>
            </w:r>
            <w:r>
              <w:rPr>
                <w:noProof/>
                <w:webHidden/>
              </w:rPr>
            </w:r>
            <w:r>
              <w:rPr>
                <w:noProof/>
                <w:webHidden/>
              </w:rPr>
              <w:fldChar w:fldCharType="separate"/>
            </w:r>
            <w:r w:rsidR="00DD12CD">
              <w:rPr>
                <w:noProof/>
                <w:webHidden/>
              </w:rPr>
              <w:t>3</w:t>
            </w:r>
            <w:r>
              <w:rPr>
                <w:noProof/>
                <w:webHidden/>
              </w:rPr>
              <w:fldChar w:fldCharType="end"/>
            </w:r>
          </w:hyperlink>
        </w:p>
        <w:p w14:paraId="32FC4ADD" w14:textId="233C05FF" w:rsidR="00A31910" w:rsidRDefault="00000000">
          <w:pPr>
            <w:pStyle w:val="TOC1"/>
            <w:tabs>
              <w:tab w:val="right" w:leader="dot" w:pos="9350"/>
            </w:tabs>
            <w:rPr>
              <w:noProof/>
            </w:rPr>
          </w:pPr>
          <w:hyperlink w:anchor="_Toc212922969" w:history="1">
            <w:r w:rsidR="00A31910" w:rsidRPr="00CF147A">
              <w:rPr>
                <w:rStyle w:val="Hyperlink"/>
                <w:noProof/>
              </w:rPr>
              <w:t>Department reflection</w:t>
            </w:r>
            <w:r w:rsidR="00A31910">
              <w:rPr>
                <w:noProof/>
                <w:webHidden/>
              </w:rPr>
              <w:tab/>
            </w:r>
            <w:r w:rsidR="00A31910">
              <w:rPr>
                <w:noProof/>
                <w:webHidden/>
              </w:rPr>
              <w:fldChar w:fldCharType="begin"/>
            </w:r>
            <w:r w:rsidR="00A31910">
              <w:rPr>
                <w:noProof/>
                <w:webHidden/>
              </w:rPr>
              <w:instrText xml:space="preserve"> PAGEREF _Toc212922969 \h </w:instrText>
            </w:r>
            <w:r w:rsidR="00A31910">
              <w:rPr>
                <w:noProof/>
                <w:webHidden/>
              </w:rPr>
            </w:r>
            <w:r w:rsidR="00A31910">
              <w:rPr>
                <w:noProof/>
                <w:webHidden/>
              </w:rPr>
              <w:fldChar w:fldCharType="separate"/>
            </w:r>
            <w:r w:rsidR="00DD12CD">
              <w:rPr>
                <w:noProof/>
                <w:webHidden/>
              </w:rPr>
              <w:t>4</w:t>
            </w:r>
            <w:r w:rsidR="00A31910">
              <w:rPr>
                <w:noProof/>
                <w:webHidden/>
              </w:rPr>
              <w:fldChar w:fldCharType="end"/>
            </w:r>
          </w:hyperlink>
        </w:p>
        <w:p w14:paraId="13D0CBBE" w14:textId="4F589F76" w:rsidR="00A31910" w:rsidRDefault="00000000">
          <w:pPr>
            <w:pStyle w:val="TOC2"/>
            <w:tabs>
              <w:tab w:val="right" w:leader="dot" w:pos="9350"/>
            </w:tabs>
            <w:rPr>
              <w:noProof/>
            </w:rPr>
          </w:pPr>
          <w:hyperlink w:anchor="_Toc212922970" w:history="1">
            <w:r w:rsidR="00A31910" w:rsidRPr="00CF147A">
              <w:rPr>
                <w:rStyle w:val="Hyperlink"/>
                <w:noProof/>
              </w:rPr>
              <w:t>Visitor experience at the hotel in the housekeeping department</w:t>
            </w:r>
            <w:r w:rsidR="00A31910">
              <w:rPr>
                <w:noProof/>
                <w:webHidden/>
              </w:rPr>
              <w:tab/>
            </w:r>
            <w:r w:rsidR="00A31910">
              <w:rPr>
                <w:noProof/>
                <w:webHidden/>
              </w:rPr>
              <w:fldChar w:fldCharType="begin"/>
            </w:r>
            <w:r w:rsidR="00A31910">
              <w:rPr>
                <w:noProof/>
                <w:webHidden/>
              </w:rPr>
              <w:instrText xml:space="preserve"> PAGEREF _Toc212922970 \h </w:instrText>
            </w:r>
            <w:r w:rsidR="00A31910">
              <w:rPr>
                <w:noProof/>
                <w:webHidden/>
              </w:rPr>
            </w:r>
            <w:r w:rsidR="00A31910">
              <w:rPr>
                <w:noProof/>
                <w:webHidden/>
              </w:rPr>
              <w:fldChar w:fldCharType="separate"/>
            </w:r>
            <w:r w:rsidR="00DD12CD">
              <w:rPr>
                <w:noProof/>
                <w:webHidden/>
              </w:rPr>
              <w:t>4</w:t>
            </w:r>
            <w:r w:rsidR="00A31910">
              <w:rPr>
                <w:noProof/>
                <w:webHidden/>
              </w:rPr>
              <w:fldChar w:fldCharType="end"/>
            </w:r>
          </w:hyperlink>
        </w:p>
        <w:p w14:paraId="4C24E821" w14:textId="04C96306" w:rsidR="00A31910" w:rsidRDefault="00000000">
          <w:pPr>
            <w:pStyle w:val="TOC2"/>
            <w:tabs>
              <w:tab w:val="right" w:leader="dot" w:pos="9350"/>
            </w:tabs>
            <w:rPr>
              <w:noProof/>
            </w:rPr>
          </w:pPr>
          <w:hyperlink w:anchor="_Toc212922971" w:history="1">
            <w:r w:rsidR="00A31910" w:rsidRPr="00CF147A">
              <w:rPr>
                <w:rStyle w:val="Hyperlink"/>
                <w:noProof/>
              </w:rPr>
              <w:t>Key problem: Leadership style and motivating staff</w:t>
            </w:r>
            <w:r w:rsidR="00A31910">
              <w:rPr>
                <w:noProof/>
                <w:webHidden/>
              </w:rPr>
              <w:tab/>
            </w:r>
            <w:r w:rsidR="00A31910">
              <w:rPr>
                <w:noProof/>
                <w:webHidden/>
              </w:rPr>
              <w:fldChar w:fldCharType="begin"/>
            </w:r>
            <w:r w:rsidR="00A31910">
              <w:rPr>
                <w:noProof/>
                <w:webHidden/>
              </w:rPr>
              <w:instrText xml:space="preserve"> PAGEREF _Toc212922971 \h </w:instrText>
            </w:r>
            <w:r w:rsidR="00A31910">
              <w:rPr>
                <w:noProof/>
                <w:webHidden/>
              </w:rPr>
            </w:r>
            <w:r w:rsidR="00A31910">
              <w:rPr>
                <w:noProof/>
                <w:webHidden/>
              </w:rPr>
              <w:fldChar w:fldCharType="separate"/>
            </w:r>
            <w:r w:rsidR="00DD12CD">
              <w:rPr>
                <w:noProof/>
                <w:webHidden/>
              </w:rPr>
              <w:t>4</w:t>
            </w:r>
            <w:r w:rsidR="00A31910">
              <w:rPr>
                <w:noProof/>
                <w:webHidden/>
              </w:rPr>
              <w:fldChar w:fldCharType="end"/>
            </w:r>
          </w:hyperlink>
        </w:p>
        <w:p w14:paraId="3EEA04FE" w14:textId="7E53D154" w:rsidR="00A31910" w:rsidRDefault="00000000">
          <w:pPr>
            <w:pStyle w:val="TOC2"/>
            <w:tabs>
              <w:tab w:val="right" w:leader="dot" w:pos="9350"/>
            </w:tabs>
            <w:rPr>
              <w:noProof/>
            </w:rPr>
          </w:pPr>
          <w:hyperlink w:anchor="_Toc212922972" w:history="1">
            <w:r w:rsidR="00A31910" w:rsidRPr="00CF147A">
              <w:rPr>
                <w:rStyle w:val="Hyperlink"/>
                <w:noProof/>
              </w:rPr>
              <w:t>Self-reflection and theoretical application</w:t>
            </w:r>
            <w:r w:rsidR="00A31910">
              <w:rPr>
                <w:noProof/>
                <w:webHidden/>
              </w:rPr>
              <w:tab/>
            </w:r>
            <w:r w:rsidR="00A31910">
              <w:rPr>
                <w:noProof/>
                <w:webHidden/>
              </w:rPr>
              <w:fldChar w:fldCharType="begin"/>
            </w:r>
            <w:r w:rsidR="00A31910">
              <w:rPr>
                <w:noProof/>
                <w:webHidden/>
              </w:rPr>
              <w:instrText xml:space="preserve"> PAGEREF _Toc212922972 \h </w:instrText>
            </w:r>
            <w:r w:rsidR="00A31910">
              <w:rPr>
                <w:noProof/>
                <w:webHidden/>
              </w:rPr>
            </w:r>
            <w:r w:rsidR="00A31910">
              <w:rPr>
                <w:noProof/>
                <w:webHidden/>
              </w:rPr>
              <w:fldChar w:fldCharType="separate"/>
            </w:r>
            <w:r w:rsidR="00DD12CD">
              <w:rPr>
                <w:noProof/>
                <w:webHidden/>
              </w:rPr>
              <w:t>5</w:t>
            </w:r>
            <w:r w:rsidR="00A31910">
              <w:rPr>
                <w:noProof/>
                <w:webHidden/>
              </w:rPr>
              <w:fldChar w:fldCharType="end"/>
            </w:r>
          </w:hyperlink>
        </w:p>
        <w:p w14:paraId="32CE574C" w14:textId="64CA0ED7" w:rsidR="00A31910" w:rsidRDefault="00000000">
          <w:pPr>
            <w:pStyle w:val="TOC2"/>
            <w:tabs>
              <w:tab w:val="right" w:leader="dot" w:pos="9350"/>
            </w:tabs>
            <w:rPr>
              <w:noProof/>
            </w:rPr>
          </w:pPr>
          <w:hyperlink w:anchor="_Toc212922973" w:history="1">
            <w:r w:rsidR="00A31910" w:rsidRPr="00CF147A">
              <w:rPr>
                <w:rStyle w:val="Hyperlink"/>
                <w:noProof/>
              </w:rPr>
              <w:t>Significance of the issue</w:t>
            </w:r>
            <w:r w:rsidR="00A31910">
              <w:rPr>
                <w:noProof/>
                <w:webHidden/>
              </w:rPr>
              <w:tab/>
            </w:r>
            <w:r w:rsidR="00A31910">
              <w:rPr>
                <w:noProof/>
                <w:webHidden/>
              </w:rPr>
              <w:fldChar w:fldCharType="begin"/>
            </w:r>
            <w:r w:rsidR="00A31910">
              <w:rPr>
                <w:noProof/>
                <w:webHidden/>
              </w:rPr>
              <w:instrText xml:space="preserve"> PAGEREF _Toc212922973 \h </w:instrText>
            </w:r>
            <w:r w:rsidR="00A31910">
              <w:rPr>
                <w:noProof/>
                <w:webHidden/>
              </w:rPr>
            </w:r>
            <w:r w:rsidR="00A31910">
              <w:rPr>
                <w:noProof/>
                <w:webHidden/>
              </w:rPr>
              <w:fldChar w:fldCharType="separate"/>
            </w:r>
            <w:r w:rsidR="00DD12CD">
              <w:rPr>
                <w:noProof/>
                <w:webHidden/>
              </w:rPr>
              <w:t>6</w:t>
            </w:r>
            <w:r w:rsidR="00A31910">
              <w:rPr>
                <w:noProof/>
                <w:webHidden/>
              </w:rPr>
              <w:fldChar w:fldCharType="end"/>
            </w:r>
          </w:hyperlink>
        </w:p>
        <w:p w14:paraId="30F7BBFA" w14:textId="4CEC1ECB" w:rsidR="00A31910" w:rsidRDefault="00000000">
          <w:pPr>
            <w:pStyle w:val="TOC2"/>
            <w:tabs>
              <w:tab w:val="right" w:leader="dot" w:pos="9350"/>
            </w:tabs>
            <w:rPr>
              <w:noProof/>
            </w:rPr>
          </w:pPr>
          <w:hyperlink w:anchor="_Toc212922974" w:history="1">
            <w:r w:rsidR="00A31910" w:rsidRPr="00CF147A">
              <w:rPr>
                <w:rStyle w:val="Hyperlink"/>
                <w:noProof/>
              </w:rPr>
              <w:t>Three-step improvement plan</w:t>
            </w:r>
            <w:r w:rsidR="00A31910">
              <w:rPr>
                <w:noProof/>
                <w:webHidden/>
              </w:rPr>
              <w:tab/>
            </w:r>
            <w:r w:rsidR="00A31910">
              <w:rPr>
                <w:noProof/>
                <w:webHidden/>
              </w:rPr>
              <w:fldChar w:fldCharType="begin"/>
            </w:r>
            <w:r w:rsidR="00A31910">
              <w:rPr>
                <w:noProof/>
                <w:webHidden/>
              </w:rPr>
              <w:instrText xml:space="preserve"> PAGEREF _Toc212922974 \h </w:instrText>
            </w:r>
            <w:r w:rsidR="00A31910">
              <w:rPr>
                <w:noProof/>
                <w:webHidden/>
              </w:rPr>
            </w:r>
            <w:r w:rsidR="00A31910">
              <w:rPr>
                <w:noProof/>
                <w:webHidden/>
              </w:rPr>
              <w:fldChar w:fldCharType="separate"/>
            </w:r>
            <w:r w:rsidR="00DD12CD">
              <w:rPr>
                <w:noProof/>
                <w:webHidden/>
              </w:rPr>
              <w:t>6</w:t>
            </w:r>
            <w:r w:rsidR="00A31910">
              <w:rPr>
                <w:noProof/>
                <w:webHidden/>
              </w:rPr>
              <w:fldChar w:fldCharType="end"/>
            </w:r>
          </w:hyperlink>
        </w:p>
        <w:p w14:paraId="2AF33698" w14:textId="3ACA872C" w:rsidR="00A31910" w:rsidRDefault="00000000">
          <w:pPr>
            <w:pStyle w:val="TOC1"/>
            <w:tabs>
              <w:tab w:val="right" w:leader="dot" w:pos="9350"/>
            </w:tabs>
            <w:rPr>
              <w:noProof/>
            </w:rPr>
          </w:pPr>
          <w:hyperlink w:anchor="_Toc212922975" w:history="1">
            <w:r w:rsidR="00A31910" w:rsidRPr="00CF147A">
              <w:rPr>
                <w:rStyle w:val="Hyperlink"/>
                <w:noProof/>
              </w:rPr>
              <w:t>Conclusion</w:t>
            </w:r>
            <w:r w:rsidR="00A31910">
              <w:rPr>
                <w:noProof/>
                <w:webHidden/>
              </w:rPr>
              <w:tab/>
            </w:r>
            <w:r w:rsidR="00A31910">
              <w:rPr>
                <w:noProof/>
                <w:webHidden/>
              </w:rPr>
              <w:fldChar w:fldCharType="begin"/>
            </w:r>
            <w:r w:rsidR="00A31910">
              <w:rPr>
                <w:noProof/>
                <w:webHidden/>
              </w:rPr>
              <w:instrText xml:space="preserve"> PAGEREF _Toc212922975 \h </w:instrText>
            </w:r>
            <w:r w:rsidR="00A31910">
              <w:rPr>
                <w:noProof/>
                <w:webHidden/>
              </w:rPr>
            </w:r>
            <w:r w:rsidR="00A31910">
              <w:rPr>
                <w:noProof/>
                <w:webHidden/>
              </w:rPr>
              <w:fldChar w:fldCharType="separate"/>
            </w:r>
            <w:r w:rsidR="00DD12CD">
              <w:rPr>
                <w:noProof/>
                <w:webHidden/>
              </w:rPr>
              <w:t>7</w:t>
            </w:r>
            <w:r w:rsidR="00A31910">
              <w:rPr>
                <w:noProof/>
                <w:webHidden/>
              </w:rPr>
              <w:fldChar w:fldCharType="end"/>
            </w:r>
          </w:hyperlink>
        </w:p>
        <w:p w14:paraId="4F8237B7" w14:textId="4D37B133" w:rsidR="00A31910" w:rsidRDefault="00000000">
          <w:pPr>
            <w:pStyle w:val="TOC1"/>
            <w:tabs>
              <w:tab w:val="right" w:leader="dot" w:pos="9350"/>
            </w:tabs>
            <w:rPr>
              <w:noProof/>
            </w:rPr>
          </w:pPr>
          <w:hyperlink w:anchor="_Toc212922976" w:history="1">
            <w:r w:rsidR="00A31910" w:rsidRPr="00CF147A">
              <w:rPr>
                <w:rStyle w:val="Hyperlink"/>
                <w:noProof/>
              </w:rPr>
              <w:t>References</w:t>
            </w:r>
            <w:r w:rsidR="00A31910">
              <w:rPr>
                <w:noProof/>
                <w:webHidden/>
              </w:rPr>
              <w:tab/>
            </w:r>
            <w:r w:rsidR="00A31910">
              <w:rPr>
                <w:noProof/>
                <w:webHidden/>
              </w:rPr>
              <w:fldChar w:fldCharType="begin"/>
            </w:r>
            <w:r w:rsidR="00A31910">
              <w:rPr>
                <w:noProof/>
                <w:webHidden/>
              </w:rPr>
              <w:instrText xml:space="preserve"> PAGEREF _Toc212922976 \h </w:instrText>
            </w:r>
            <w:r w:rsidR="00A31910">
              <w:rPr>
                <w:noProof/>
                <w:webHidden/>
              </w:rPr>
            </w:r>
            <w:r w:rsidR="00A31910">
              <w:rPr>
                <w:noProof/>
                <w:webHidden/>
              </w:rPr>
              <w:fldChar w:fldCharType="separate"/>
            </w:r>
            <w:r w:rsidR="00DD12CD">
              <w:rPr>
                <w:noProof/>
                <w:webHidden/>
              </w:rPr>
              <w:t>8</w:t>
            </w:r>
            <w:r w:rsidR="00A31910">
              <w:rPr>
                <w:noProof/>
                <w:webHidden/>
              </w:rPr>
              <w:fldChar w:fldCharType="end"/>
            </w:r>
          </w:hyperlink>
        </w:p>
        <w:p w14:paraId="292DC6B0" w14:textId="6F81478B" w:rsidR="00A31910" w:rsidRDefault="00A31910">
          <w:r>
            <w:rPr>
              <w:b/>
              <w:bCs/>
              <w:noProof/>
            </w:rPr>
            <w:fldChar w:fldCharType="end"/>
          </w:r>
        </w:p>
      </w:sdtContent>
    </w:sdt>
    <w:p w14:paraId="726E98D8" w14:textId="3CF95CC1" w:rsidR="006D11D3" w:rsidRPr="004F0D2F" w:rsidRDefault="003A5BFA" w:rsidP="00A31910">
      <w:pPr>
        <w:rPr>
          <w:sz w:val="28"/>
          <w:szCs w:val="40"/>
        </w:rPr>
      </w:pPr>
      <w:r w:rsidRPr="004F0D2F">
        <w:br w:type="page"/>
      </w:r>
    </w:p>
    <w:p w14:paraId="17EA9001" w14:textId="77777777" w:rsidR="00D16654" w:rsidRPr="004F0D2F" w:rsidRDefault="003A5BFA" w:rsidP="00DD12CD">
      <w:pPr>
        <w:pStyle w:val="Heading1"/>
        <w:spacing w:line="360" w:lineRule="auto"/>
      </w:pPr>
      <w:bookmarkStart w:id="0" w:name="_Toc212922968"/>
      <w:r w:rsidRPr="004F0D2F">
        <w:lastRenderedPageBreak/>
        <w:t>Introduction</w:t>
      </w:r>
      <w:bookmarkEnd w:id="0"/>
      <w:r w:rsidRPr="004F0D2F">
        <w:t xml:space="preserve"> </w:t>
      </w:r>
    </w:p>
    <w:p w14:paraId="1CA341D2"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 xml:space="preserve">My placement was done at the Premier Inn Canterbury, in </w:t>
      </w:r>
      <w:r w:rsidR="008B70C8" w:rsidRPr="004F0D2F">
        <w:rPr>
          <w:rFonts w:eastAsia="Times New Roman" w:cs="Times New Roman"/>
          <w:szCs w:val="24"/>
        </w:rPr>
        <w:t>New Dover Road</w:t>
      </w:r>
      <w:r w:rsidRPr="004F0D2F">
        <w:rPr>
          <w:rFonts w:eastAsia="Times New Roman" w:cs="Times New Roman"/>
          <w:szCs w:val="24"/>
        </w:rPr>
        <w:t xml:space="preserve"> (CT1 1UP), a famous hotel chain in the mid-scale category managed by Whitbread Plc. It is considered one of the largest hospitality chains in the United Kingdom</w:t>
      </w:r>
      <w:sdt>
        <w:sdtPr>
          <w:rPr>
            <w:rFonts w:eastAsia="Times New Roman" w:cs="Times New Roman"/>
            <w:szCs w:val="24"/>
          </w:rPr>
          <w:id w:val="-1219664524"/>
          <w:citation/>
        </w:sdtPr>
        <w:sdtContent>
          <w:r w:rsidR="008B70C8" w:rsidRPr="004F0D2F">
            <w:rPr>
              <w:rFonts w:eastAsia="Times New Roman" w:cs="Times New Roman"/>
              <w:szCs w:val="24"/>
            </w:rPr>
            <w:fldChar w:fldCharType="begin"/>
          </w:r>
          <w:r w:rsidR="008B70C8" w:rsidRPr="004F0D2F">
            <w:rPr>
              <w:rFonts w:eastAsia="Times New Roman" w:cs="Times New Roman"/>
              <w:szCs w:val="24"/>
              <w:lang w:val="en-IN"/>
            </w:rPr>
            <w:instrText xml:space="preserve"> CITATION Sta2534 \l 16393 </w:instrText>
          </w:r>
          <w:r w:rsidR="008B70C8" w:rsidRPr="004F0D2F">
            <w:rPr>
              <w:rFonts w:eastAsia="Times New Roman" w:cs="Times New Roman"/>
              <w:szCs w:val="24"/>
            </w:rPr>
            <w:fldChar w:fldCharType="separate"/>
          </w:r>
          <w:r w:rsidR="008B70C8" w:rsidRPr="004F0D2F">
            <w:rPr>
              <w:rFonts w:eastAsia="Times New Roman" w:cs="Times New Roman"/>
              <w:noProof/>
              <w:szCs w:val="24"/>
              <w:lang w:val="en-IN"/>
            </w:rPr>
            <w:t xml:space="preserve"> (Statista, 2025)</w:t>
          </w:r>
          <w:r w:rsidR="008B70C8" w:rsidRPr="004F0D2F">
            <w:rPr>
              <w:rFonts w:eastAsia="Times New Roman" w:cs="Times New Roman"/>
              <w:szCs w:val="24"/>
            </w:rPr>
            <w:fldChar w:fldCharType="end"/>
          </w:r>
        </w:sdtContent>
      </w:sdt>
      <w:r w:rsidRPr="004F0D2F">
        <w:rPr>
          <w:rFonts w:eastAsia="Times New Roman" w:cs="Times New Roman"/>
          <w:szCs w:val="24"/>
        </w:rPr>
        <w:t xml:space="preserve">. The more than ten-week placement was in the </w:t>
      </w:r>
      <w:r w:rsidR="008B70C8" w:rsidRPr="004F0D2F">
        <w:rPr>
          <w:rFonts w:eastAsia="Times New Roman" w:cs="Times New Roman"/>
          <w:szCs w:val="24"/>
        </w:rPr>
        <w:t>housekeeping</w:t>
      </w:r>
      <w:r w:rsidRPr="004F0D2F">
        <w:rPr>
          <w:rFonts w:eastAsia="Times New Roman" w:cs="Times New Roman"/>
          <w:szCs w:val="24"/>
        </w:rPr>
        <w:t xml:space="preserve"> department, which is critical to the satisfaction of guests at the hotel as a whole. Its duties involve cleaning of the room, laundry, checking of the rooms and maintaining contact with the front office on the arrivals and departures of the guests. The given reflective log will be devoted to the analysis of a single problem I noticed in the housekeeping activity, that is, the impact of the management style on the motivation and performance of the staff. The discussion will connect practical experience with theoretical knowledge acquired in Management and </w:t>
      </w:r>
      <w:proofErr w:type="spellStart"/>
      <w:r w:rsidRPr="004F0D2F">
        <w:rPr>
          <w:rFonts w:eastAsia="Times New Roman" w:cs="Times New Roman"/>
          <w:szCs w:val="24"/>
        </w:rPr>
        <w:t>Organisational</w:t>
      </w:r>
      <w:proofErr w:type="spellEnd"/>
      <w:r w:rsidRPr="004F0D2F">
        <w:rPr>
          <w:rFonts w:eastAsia="Times New Roman" w:cs="Times New Roman"/>
          <w:szCs w:val="24"/>
        </w:rPr>
        <w:t xml:space="preserve"> </w:t>
      </w:r>
      <w:proofErr w:type="spellStart"/>
      <w:r w:rsidRPr="004F0D2F">
        <w:rPr>
          <w:rFonts w:eastAsia="Times New Roman" w:cs="Times New Roman"/>
          <w:szCs w:val="24"/>
        </w:rPr>
        <w:t>Behaviour</w:t>
      </w:r>
      <w:proofErr w:type="spellEnd"/>
      <w:r w:rsidRPr="004F0D2F">
        <w:rPr>
          <w:rFonts w:eastAsia="Times New Roman" w:cs="Times New Roman"/>
          <w:szCs w:val="24"/>
        </w:rPr>
        <w:t xml:space="preserve"> (Level 5) modules. </w:t>
      </w:r>
    </w:p>
    <w:p w14:paraId="3E20C565" w14:textId="77777777" w:rsidR="009F2435" w:rsidRPr="004F0D2F" w:rsidRDefault="003A5BFA" w:rsidP="00DD12CD">
      <w:pPr>
        <w:spacing w:line="360" w:lineRule="auto"/>
        <w:rPr>
          <w:rFonts w:eastAsia="Times New Roman" w:cs="Times New Roman"/>
          <w:b/>
          <w:szCs w:val="24"/>
        </w:rPr>
      </w:pPr>
      <w:r w:rsidRPr="004F0D2F">
        <w:rPr>
          <w:rFonts w:eastAsia="Times New Roman" w:cs="Times New Roman"/>
          <w:b/>
          <w:szCs w:val="24"/>
        </w:rPr>
        <w:br w:type="page"/>
      </w:r>
    </w:p>
    <w:p w14:paraId="0A417EB3" w14:textId="77777777" w:rsidR="00D16654" w:rsidRPr="004F0D2F" w:rsidRDefault="003A5BFA" w:rsidP="00DD12CD">
      <w:pPr>
        <w:pStyle w:val="Heading1"/>
        <w:spacing w:line="360" w:lineRule="auto"/>
      </w:pPr>
      <w:bookmarkStart w:id="1" w:name="_Toc212922969"/>
      <w:r w:rsidRPr="004F0D2F">
        <w:lastRenderedPageBreak/>
        <w:t>Department reflection</w:t>
      </w:r>
      <w:bookmarkEnd w:id="1"/>
      <w:r w:rsidRPr="004F0D2F">
        <w:t xml:space="preserve"> </w:t>
      </w:r>
    </w:p>
    <w:p w14:paraId="0DA645B0" w14:textId="77777777" w:rsidR="00D16654" w:rsidRPr="004F0D2F" w:rsidRDefault="003A5BFA" w:rsidP="00DD12CD">
      <w:pPr>
        <w:pStyle w:val="Heading2"/>
        <w:spacing w:line="360" w:lineRule="auto"/>
      </w:pPr>
      <w:bookmarkStart w:id="2" w:name="_Toc212922970"/>
      <w:r w:rsidRPr="004F0D2F">
        <w:t xml:space="preserve">Visitor experience at the hotel in the </w:t>
      </w:r>
      <w:r w:rsidR="009F2435" w:rsidRPr="004F0D2F">
        <w:t>housekeeping</w:t>
      </w:r>
      <w:r w:rsidRPr="004F0D2F">
        <w:t xml:space="preserve"> department</w:t>
      </w:r>
      <w:bookmarkEnd w:id="2"/>
    </w:p>
    <w:p w14:paraId="3ECC2E4E" w14:textId="08E4D0B4"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Housekeeping staff play a significant role in the formation of the guest experience. Cleanliness and comfort of the rooms are the key to brand identity and customer loyalty in hotels such as the Premier Inn. The Hotel Guest Satisfaction Index indicates Premier Inn's score of 75% which confirms that cleanliness is among the top three reasons that affect repeat booking and online reviews</w:t>
      </w:r>
      <w:sdt>
        <w:sdtPr>
          <w:rPr>
            <w:rFonts w:eastAsia="Times New Roman" w:cs="Times New Roman"/>
            <w:szCs w:val="24"/>
          </w:rPr>
          <w:id w:val="-331138843"/>
          <w:citation/>
        </w:sdtPr>
        <w:sdtContent>
          <w:r w:rsidR="009F2435" w:rsidRPr="004F0D2F">
            <w:rPr>
              <w:rFonts w:eastAsia="Times New Roman" w:cs="Times New Roman"/>
              <w:szCs w:val="24"/>
            </w:rPr>
            <w:fldChar w:fldCharType="begin"/>
          </w:r>
          <w:r w:rsidR="009F2435" w:rsidRPr="004F0D2F">
            <w:rPr>
              <w:rFonts w:eastAsia="Times New Roman" w:cs="Times New Roman"/>
              <w:szCs w:val="24"/>
              <w:lang w:val="en-IN"/>
            </w:rPr>
            <w:instrText xml:space="preserve"> CITATION Lau256 \l 16393 </w:instrText>
          </w:r>
          <w:r w:rsidR="009F2435" w:rsidRPr="004F0D2F">
            <w:rPr>
              <w:rFonts w:eastAsia="Times New Roman" w:cs="Times New Roman"/>
              <w:szCs w:val="24"/>
            </w:rPr>
            <w:fldChar w:fldCharType="separate"/>
          </w:r>
          <w:r w:rsidR="009F2435" w:rsidRPr="004F0D2F">
            <w:rPr>
              <w:rFonts w:eastAsia="Times New Roman" w:cs="Times New Roman"/>
              <w:noProof/>
              <w:szCs w:val="24"/>
              <w:lang w:val="en-IN"/>
            </w:rPr>
            <w:t xml:space="preserve"> (Bell, 2025)</w:t>
          </w:r>
          <w:r w:rsidR="009F2435" w:rsidRPr="004F0D2F">
            <w:rPr>
              <w:rFonts w:eastAsia="Times New Roman" w:cs="Times New Roman"/>
              <w:szCs w:val="24"/>
            </w:rPr>
            <w:fldChar w:fldCharType="end"/>
          </w:r>
        </w:sdtContent>
      </w:sdt>
      <w:r w:rsidRPr="004F0D2F">
        <w:rPr>
          <w:rFonts w:eastAsia="Times New Roman" w:cs="Times New Roman"/>
          <w:szCs w:val="24"/>
        </w:rPr>
        <w:t>. The quality of a hotel is usually equated with the appearance of its rooms and communal spaces to the guests. Also, the housekeeping department was very systematic, as I was able to notice during my placement. This day started with a morning briefing by the supervisor</w:t>
      </w:r>
      <w:r w:rsidR="00EC2DCC">
        <w:rPr>
          <w:rFonts w:eastAsia="Times New Roman" w:cs="Times New Roman"/>
          <w:szCs w:val="24"/>
        </w:rPr>
        <w:t xml:space="preserve"> Emma</w:t>
      </w:r>
      <w:r w:rsidRPr="004F0D2F">
        <w:rPr>
          <w:rFonts w:eastAsia="Times New Roman" w:cs="Times New Roman"/>
          <w:szCs w:val="24"/>
        </w:rPr>
        <w:t>, and then the allocation of tasks. The room attendants were assigned a particular number of rooms each based on the occupancy rates</w:t>
      </w:r>
      <w:r w:rsidR="008C6C19" w:rsidRPr="004F0D2F">
        <w:rPr>
          <w:rFonts w:eastAsia="Times New Roman" w:cs="Times New Roman"/>
          <w:szCs w:val="24"/>
        </w:rPr>
        <w:t xml:space="preserve"> (Hsieh et al., 2025)</w:t>
      </w:r>
      <w:r w:rsidRPr="004F0D2F">
        <w:rPr>
          <w:rFonts w:eastAsia="Times New Roman" w:cs="Times New Roman"/>
          <w:szCs w:val="24"/>
        </w:rPr>
        <w:t xml:space="preserve">. Checklists were used in the department to make sure that all the standards of cleanliness were upheld, such as bed making, bathroom sanitation, and other amenity replenishment. Even though the processes were effective, I identified variations in team motivation with regard to the way the supervisor related to employees. </w:t>
      </w:r>
    </w:p>
    <w:p w14:paraId="3A19371C" w14:textId="77777777" w:rsidR="00D16654" w:rsidRPr="004F0D2F" w:rsidRDefault="003A5BFA" w:rsidP="00DD12CD">
      <w:pPr>
        <w:pStyle w:val="Heading2"/>
        <w:spacing w:line="360" w:lineRule="auto"/>
      </w:pPr>
      <w:bookmarkStart w:id="3" w:name="_Toc212922971"/>
      <w:r w:rsidRPr="004F0D2F">
        <w:t>Key problem: Leadership style and motivating staff</w:t>
      </w:r>
      <w:bookmarkEnd w:id="3"/>
      <w:r w:rsidRPr="004F0D2F">
        <w:t xml:space="preserve"> </w:t>
      </w:r>
    </w:p>
    <w:p w14:paraId="7463FFAA" w14:textId="250D5956"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The greatest problem that I observed in the housekeeping department was the differences in staff motivation due to the inconsistency in leadership styles</w:t>
      </w:r>
      <w:r w:rsidR="007C178A" w:rsidRPr="004F0D2F">
        <w:rPr>
          <w:rFonts w:eastAsia="Times New Roman" w:cs="Times New Roman"/>
          <w:szCs w:val="24"/>
        </w:rPr>
        <w:t xml:space="preserve"> (Jones, 2007)</w:t>
      </w:r>
      <w:r w:rsidRPr="004F0D2F">
        <w:rPr>
          <w:rFonts w:eastAsia="Times New Roman" w:cs="Times New Roman"/>
          <w:szCs w:val="24"/>
        </w:rPr>
        <w:t xml:space="preserve">. The Premier Inn in Canterbury had a housekeeping staff of a supervisor, an assistant, and approximately ten room attendants. The supervisor was mainly authoritarian, as </w:t>
      </w:r>
      <w:r w:rsidR="00EC2DCC">
        <w:rPr>
          <w:rFonts w:eastAsia="Times New Roman" w:cs="Times New Roman"/>
          <w:szCs w:val="24"/>
        </w:rPr>
        <w:t>she</w:t>
      </w:r>
      <w:r w:rsidRPr="004F0D2F">
        <w:rPr>
          <w:rFonts w:eastAsia="Times New Roman" w:cs="Times New Roman"/>
          <w:szCs w:val="24"/>
        </w:rPr>
        <w:t xml:space="preserve"> paid much attention to achieving good time targets and cleanliness scores. Though this method was very efficient during the peak time, it also led to pressure among the personnel</w:t>
      </w:r>
      <w:sdt>
        <w:sdtPr>
          <w:rPr>
            <w:rFonts w:eastAsia="Times New Roman" w:cs="Times New Roman"/>
            <w:szCs w:val="24"/>
          </w:rPr>
          <w:id w:val="36937613"/>
          <w:citation/>
        </w:sdtPr>
        <w:sdtContent>
          <w:r w:rsidR="003F6DBB" w:rsidRPr="004F0D2F">
            <w:rPr>
              <w:rFonts w:eastAsia="Times New Roman" w:cs="Times New Roman"/>
              <w:szCs w:val="24"/>
            </w:rPr>
            <w:fldChar w:fldCharType="begin"/>
          </w:r>
          <w:r w:rsidR="003F6DBB" w:rsidRPr="004F0D2F">
            <w:rPr>
              <w:rFonts w:eastAsia="Times New Roman" w:cs="Times New Roman"/>
              <w:szCs w:val="24"/>
              <w:lang w:val="en-IN"/>
            </w:rPr>
            <w:instrText xml:space="preserve"> CITATION Daw221 \l 16393 </w:instrText>
          </w:r>
          <w:r w:rsidR="003F6DBB" w:rsidRPr="004F0D2F">
            <w:rPr>
              <w:rFonts w:eastAsia="Times New Roman" w:cs="Times New Roman"/>
              <w:szCs w:val="24"/>
            </w:rPr>
            <w:fldChar w:fldCharType="separate"/>
          </w:r>
          <w:r w:rsidR="003F6DBB" w:rsidRPr="004F0D2F">
            <w:rPr>
              <w:rFonts w:eastAsia="Times New Roman" w:cs="Times New Roman"/>
              <w:noProof/>
              <w:szCs w:val="24"/>
              <w:lang w:val="en-IN"/>
            </w:rPr>
            <w:t xml:space="preserve"> (Wang, 2022)</w:t>
          </w:r>
          <w:r w:rsidR="003F6DBB" w:rsidRPr="004F0D2F">
            <w:rPr>
              <w:rFonts w:eastAsia="Times New Roman" w:cs="Times New Roman"/>
              <w:szCs w:val="24"/>
            </w:rPr>
            <w:fldChar w:fldCharType="end"/>
          </w:r>
        </w:sdtContent>
      </w:sdt>
      <w:r w:rsidRPr="004F0D2F">
        <w:rPr>
          <w:rFonts w:eastAsia="Times New Roman" w:cs="Times New Roman"/>
          <w:szCs w:val="24"/>
        </w:rPr>
        <w:t xml:space="preserve">. Some of the attendants also felt they were underestimated and were not willing to talk freely. An example of this is the responses of the supervisor whenever there were errors committed by the staff. Most of the time, the supervisor responds with corrective </w:t>
      </w:r>
      <w:r w:rsidR="00CB31D7" w:rsidRPr="004F0D2F">
        <w:rPr>
          <w:rFonts w:eastAsia="Times New Roman" w:cs="Times New Roman"/>
          <w:szCs w:val="24"/>
        </w:rPr>
        <w:t>behavior</w:t>
      </w:r>
      <w:r w:rsidRPr="004F0D2F">
        <w:rPr>
          <w:rFonts w:eastAsia="Times New Roman" w:cs="Times New Roman"/>
          <w:szCs w:val="24"/>
        </w:rPr>
        <w:t xml:space="preserve"> rather than supportive </w:t>
      </w:r>
      <w:r w:rsidR="00CB31D7" w:rsidRPr="004F0D2F">
        <w:rPr>
          <w:rFonts w:eastAsia="Times New Roman" w:cs="Times New Roman"/>
          <w:szCs w:val="24"/>
        </w:rPr>
        <w:t>behavior</w:t>
      </w:r>
      <w:r w:rsidRPr="004F0D2F">
        <w:rPr>
          <w:rFonts w:eastAsia="Times New Roman" w:cs="Times New Roman"/>
          <w:szCs w:val="24"/>
        </w:rPr>
        <w:t>. In less active weeks, a more participative style of leadership was witnessed, whereby staff feedback was promoted and teamwork enhanced</w:t>
      </w:r>
      <w:sdt>
        <w:sdtPr>
          <w:rPr>
            <w:rFonts w:eastAsia="Times New Roman" w:cs="Times New Roman"/>
            <w:szCs w:val="24"/>
          </w:rPr>
          <w:id w:val="560533051"/>
          <w:citation/>
        </w:sdtPr>
        <w:sdtContent>
          <w:r w:rsidR="003F6DBB" w:rsidRPr="004F0D2F">
            <w:rPr>
              <w:rFonts w:eastAsia="Times New Roman" w:cs="Times New Roman"/>
              <w:szCs w:val="24"/>
            </w:rPr>
            <w:fldChar w:fldCharType="begin"/>
          </w:r>
          <w:r w:rsidR="003F6DBB" w:rsidRPr="004F0D2F">
            <w:rPr>
              <w:rFonts w:eastAsia="Times New Roman" w:cs="Times New Roman"/>
              <w:szCs w:val="24"/>
              <w:lang w:val="en-IN"/>
            </w:rPr>
            <w:instrText xml:space="preserve"> CITATION Ele242 \l 16393 </w:instrText>
          </w:r>
          <w:r w:rsidR="003F6DBB" w:rsidRPr="004F0D2F">
            <w:rPr>
              <w:rFonts w:eastAsia="Times New Roman" w:cs="Times New Roman"/>
              <w:szCs w:val="24"/>
            </w:rPr>
            <w:fldChar w:fldCharType="separate"/>
          </w:r>
          <w:r w:rsidR="003F6DBB" w:rsidRPr="004F0D2F">
            <w:rPr>
              <w:rFonts w:eastAsia="Times New Roman" w:cs="Times New Roman"/>
              <w:noProof/>
              <w:szCs w:val="24"/>
              <w:lang w:val="en-IN"/>
            </w:rPr>
            <w:t xml:space="preserve"> (Myers, 2024)</w:t>
          </w:r>
          <w:r w:rsidR="003F6DBB" w:rsidRPr="004F0D2F">
            <w:rPr>
              <w:rFonts w:eastAsia="Times New Roman" w:cs="Times New Roman"/>
              <w:szCs w:val="24"/>
            </w:rPr>
            <w:fldChar w:fldCharType="end"/>
          </w:r>
        </w:sdtContent>
      </w:sdt>
      <w:r w:rsidRPr="004F0D2F">
        <w:rPr>
          <w:rFonts w:eastAsia="Times New Roman" w:cs="Times New Roman"/>
          <w:szCs w:val="24"/>
        </w:rPr>
        <w:t>. This discrepancy showed that leadership had a direct impact on the motivation of employees, communication and eventually on the quality of guest service. Motivation within the realms of hospitality determines the levels of attention and effectiveness of the work performed by the employees. It is important to deal with leadership and motivation challenges to ensure sustainable service performance.</w:t>
      </w:r>
    </w:p>
    <w:p w14:paraId="3B541C70" w14:textId="77777777" w:rsidR="00D16654" w:rsidRPr="004F0D2F" w:rsidRDefault="003A5BFA" w:rsidP="00DD12CD">
      <w:pPr>
        <w:pStyle w:val="Heading2"/>
        <w:spacing w:line="360" w:lineRule="auto"/>
      </w:pPr>
      <w:bookmarkStart w:id="4" w:name="_Toc212922972"/>
      <w:r w:rsidRPr="004F0D2F">
        <w:lastRenderedPageBreak/>
        <w:t>Self-reflection and theoretical application</w:t>
      </w:r>
      <w:bookmarkEnd w:id="4"/>
    </w:p>
    <w:p w14:paraId="24D3BBF2" w14:textId="77777777" w:rsidR="00D16654" w:rsidRPr="004F0D2F" w:rsidRDefault="003A5BFA" w:rsidP="00DD12CD">
      <w:pPr>
        <w:spacing w:line="360" w:lineRule="auto"/>
        <w:rPr>
          <w:rFonts w:eastAsia="Times New Roman" w:cs="Times New Roman"/>
          <w:b/>
          <w:i/>
          <w:szCs w:val="24"/>
        </w:rPr>
      </w:pPr>
      <w:r w:rsidRPr="004F0D2F">
        <w:rPr>
          <w:rFonts w:eastAsia="Times New Roman" w:cs="Times New Roman"/>
          <w:b/>
          <w:i/>
          <w:szCs w:val="24"/>
        </w:rPr>
        <w:t xml:space="preserve">Personal experience of management styles </w:t>
      </w:r>
    </w:p>
    <w:p w14:paraId="69DE02C9" w14:textId="1A9CAFDC"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 xml:space="preserve">Through the placement, I was able to observe and even experience the effects of management style on the department's ambience. On some occasions, I myself was under pressure to get things finished fast, and this </w:t>
      </w:r>
      <w:proofErr w:type="gramStart"/>
      <w:r w:rsidRPr="004F0D2F">
        <w:rPr>
          <w:rFonts w:eastAsia="Times New Roman" w:cs="Times New Roman"/>
          <w:szCs w:val="24"/>
        </w:rPr>
        <w:t>sometimes compromised</w:t>
      </w:r>
      <w:proofErr w:type="gramEnd"/>
      <w:r w:rsidRPr="004F0D2F">
        <w:rPr>
          <w:rFonts w:eastAsia="Times New Roman" w:cs="Times New Roman"/>
          <w:szCs w:val="24"/>
        </w:rPr>
        <w:t xml:space="preserve"> attention to detail. When the supervisors exhibited appreciation by showing gratitude to the staff or rewarding them for good performance, there was evident enthusiasm and cooperation observed in the team</w:t>
      </w:r>
      <w:sdt>
        <w:sdtPr>
          <w:rPr>
            <w:rFonts w:eastAsia="Times New Roman" w:cs="Times New Roman"/>
            <w:szCs w:val="24"/>
          </w:rPr>
          <w:id w:val="-112057171"/>
          <w:citation/>
        </w:sdtPr>
        <w:sdtContent>
          <w:r w:rsidR="003F6DBB" w:rsidRPr="004F0D2F">
            <w:rPr>
              <w:rFonts w:eastAsia="Times New Roman" w:cs="Times New Roman"/>
              <w:szCs w:val="24"/>
            </w:rPr>
            <w:fldChar w:fldCharType="begin"/>
          </w:r>
          <w:r w:rsidR="003F6DBB" w:rsidRPr="004F0D2F">
            <w:rPr>
              <w:rFonts w:eastAsia="Times New Roman" w:cs="Times New Roman"/>
              <w:szCs w:val="24"/>
              <w:lang w:val="en-IN"/>
            </w:rPr>
            <w:instrText xml:space="preserve"> CITATION Jon211 \l 16393 </w:instrText>
          </w:r>
          <w:r w:rsidR="003F6DBB" w:rsidRPr="004F0D2F">
            <w:rPr>
              <w:rFonts w:eastAsia="Times New Roman" w:cs="Times New Roman"/>
              <w:szCs w:val="24"/>
            </w:rPr>
            <w:fldChar w:fldCharType="separate"/>
          </w:r>
          <w:r w:rsidR="003F6DBB" w:rsidRPr="004F0D2F">
            <w:rPr>
              <w:rFonts w:eastAsia="Times New Roman" w:cs="Times New Roman"/>
              <w:noProof/>
              <w:szCs w:val="24"/>
              <w:lang w:val="en-IN"/>
            </w:rPr>
            <w:t xml:space="preserve"> (Westover, 2021)</w:t>
          </w:r>
          <w:r w:rsidR="003F6DBB" w:rsidRPr="004F0D2F">
            <w:rPr>
              <w:rFonts w:eastAsia="Times New Roman" w:cs="Times New Roman"/>
              <w:szCs w:val="24"/>
            </w:rPr>
            <w:fldChar w:fldCharType="end"/>
          </w:r>
        </w:sdtContent>
      </w:sdt>
      <w:r w:rsidRPr="004F0D2F">
        <w:rPr>
          <w:rFonts w:eastAsia="Times New Roman" w:cs="Times New Roman"/>
          <w:szCs w:val="24"/>
        </w:rPr>
        <w:t xml:space="preserve">. This reflection worked to my </w:t>
      </w:r>
      <w:r w:rsidR="00CB31D7" w:rsidRPr="004F0D2F">
        <w:rPr>
          <w:rFonts w:eastAsia="Times New Roman" w:cs="Times New Roman"/>
          <w:szCs w:val="24"/>
        </w:rPr>
        <w:t>realization</w:t>
      </w:r>
      <w:r w:rsidRPr="004F0D2F">
        <w:rPr>
          <w:rFonts w:eastAsia="Times New Roman" w:cs="Times New Roman"/>
          <w:szCs w:val="24"/>
        </w:rPr>
        <w:t xml:space="preserve"> of how leadership and motivation theories can be applied in practice in the operations within the hotel.</w:t>
      </w:r>
    </w:p>
    <w:p w14:paraId="051DCAFD" w14:textId="77777777" w:rsidR="00D16654" w:rsidRPr="004F0D2F" w:rsidRDefault="003A5BFA" w:rsidP="00DD12CD">
      <w:pPr>
        <w:spacing w:line="360" w:lineRule="auto"/>
        <w:rPr>
          <w:rFonts w:eastAsia="Times New Roman" w:cs="Times New Roman"/>
          <w:b/>
          <w:i/>
          <w:szCs w:val="24"/>
        </w:rPr>
      </w:pPr>
      <w:r w:rsidRPr="004F0D2F">
        <w:rPr>
          <w:rFonts w:eastAsia="Times New Roman" w:cs="Times New Roman"/>
          <w:b/>
          <w:i/>
          <w:szCs w:val="24"/>
        </w:rPr>
        <w:t xml:space="preserve">Application of theories </w:t>
      </w:r>
    </w:p>
    <w:p w14:paraId="630109F3"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A theory that has been identified is the Situational Leadership Model developed by Hersey and Blanchard, which recommends that successful leaders can change their style depending on the readiness and ability of the employees</w:t>
      </w:r>
      <w:sdt>
        <w:sdtPr>
          <w:rPr>
            <w:rFonts w:eastAsia="Times New Roman" w:cs="Times New Roman"/>
            <w:szCs w:val="24"/>
          </w:rPr>
          <w:id w:val="-682585300"/>
          <w:citation/>
        </w:sdtPr>
        <w:sdtContent>
          <w:r w:rsidR="00913AB8" w:rsidRPr="004F0D2F">
            <w:rPr>
              <w:rFonts w:eastAsia="Times New Roman" w:cs="Times New Roman"/>
              <w:szCs w:val="24"/>
            </w:rPr>
            <w:fldChar w:fldCharType="begin"/>
          </w:r>
          <w:r w:rsidR="00913AB8" w:rsidRPr="004F0D2F">
            <w:rPr>
              <w:rFonts w:eastAsia="Times New Roman" w:cs="Times New Roman"/>
              <w:szCs w:val="24"/>
              <w:lang w:val="en-IN"/>
            </w:rPr>
            <w:instrText xml:space="preserve">CITATION Sit25 \l 16393 </w:instrText>
          </w:r>
          <w:r w:rsidR="00913AB8" w:rsidRPr="004F0D2F">
            <w:rPr>
              <w:rFonts w:eastAsia="Times New Roman" w:cs="Times New Roman"/>
              <w:szCs w:val="24"/>
            </w:rPr>
            <w:fldChar w:fldCharType="separate"/>
          </w:r>
          <w:r w:rsidR="00913AB8" w:rsidRPr="004F0D2F">
            <w:rPr>
              <w:rFonts w:eastAsia="Times New Roman" w:cs="Times New Roman"/>
              <w:noProof/>
              <w:szCs w:val="24"/>
              <w:lang w:val="en-IN"/>
            </w:rPr>
            <w:t xml:space="preserve"> (Cherry, 2025)</w:t>
          </w:r>
          <w:r w:rsidR="00913AB8" w:rsidRPr="004F0D2F">
            <w:rPr>
              <w:rFonts w:eastAsia="Times New Roman" w:cs="Times New Roman"/>
              <w:szCs w:val="24"/>
            </w:rPr>
            <w:fldChar w:fldCharType="end"/>
          </w:r>
        </w:sdtContent>
      </w:sdt>
      <w:r w:rsidRPr="004F0D2F">
        <w:rPr>
          <w:rFonts w:eastAsia="Times New Roman" w:cs="Times New Roman"/>
          <w:szCs w:val="24"/>
        </w:rPr>
        <w:t>. The housekeeping team had a lot of experienced and self-sufficient attendants, though the supervisor tended to be more direct, which was more appropriate for the inexperienced employees. Under this theory, the supervisor would have performed more successfully by moving to a delegating or supporting style, whereby employees would have been given more freedom and appreciation. The other perspective that can help is the Two-Factor Theory provided by Herzberg, which distinguishes between hygienic factors (pay, conditions, and supervision) and motivators (recognition, responsibility, and achievement)</w:t>
      </w:r>
      <w:sdt>
        <w:sdtPr>
          <w:rPr>
            <w:rFonts w:eastAsia="Times New Roman" w:cs="Times New Roman"/>
            <w:szCs w:val="24"/>
          </w:rPr>
          <w:id w:val="1035772801"/>
          <w:citation/>
        </w:sdtPr>
        <w:sdtContent>
          <w:r w:rsidR="00AD5868" w:rsidRPr="004F0D2F">
            <w:rPr>
              <w:rFonts w:eastAsia="Times New Roman" w:cs="Times New Roman"/>
              <w:szCs w:val="24"/>
            </w:rPr>
            <w:fldChar w:fldCharType="begin"/>
          </w:r>
          <w:r w:rsidR="00AD5868" w:rsidRPr="004F0D2F">
            <w:rPr>
              <w:rFonts w:eastAsia="Times New Roman" w:cs="Times New Roman"/>
              <w:szCs w:val="24"/>
              <w:lang w:val="en-IN"/>
            </w:rPr>
            <w:instrText xml:space="preserve"> CITATION Cha253 \l 16393 </w:instrText>
          </w:r>
          <w:r w:rsidR="00AD5868" w:rsidRPr="004F0D2F">
            <w:rPr>
              <w:rFonts w:eastAsia="Times New Roman" w:cs="Times New Roman"/>
              <w:szCs w:val="24"/>
            </w:rPr>
            <w:fldChar w:fldCharType="separate"/>
          </w:r>
          <w:r w:rsidR="00AD5868" w:rsidRPr="004F0D2F">
            <w:rPr>
              <w:rFonts w:eastAsia="Times New Roman" w:cs="Times New Roman"/>
              <w:noProof/>
              <w:szCs w:val="24"/>
              <w:lang w:val="en-IN"/>
            </w:rPr>
            <w:t xml:space="preserve"> (Nickerson, 2025)</w:t>
          </w:r>
          <w:r w:rsidR="00AD5868" w:rsidRPr="004F0D2F">
            <w:rPr>
              <w:rFonts w:eastAsia="Times New Roman" w:cs="Times New Roman"/>
              <w:szCs w:val="24"/>
            </w:rPr>
            <w:fldChar w:fldCharType="end"/>
          </w:r>
        </w:sdtContent>
      </w:sdt>
      <w:r w:rsidRPr="004F0D2F">
        <w:rPr>
          <w:rFonts w:eastAsia="Times New Roman" w:cs="Times New Roman"/>
          <w:szCs w:val="24"/>
        </w:rPr>
        <w:t xml:space="preserve">. Basic hygiene factors, such as stable shifts and safety, were provided by the department, although motivators were scarce. </w:t>
      </w:r>
    </w:p>
    <w:p w14:paraId="39E79867" w14:textId="77777777" w:rsidR="00D16654" w:rsidRPr="004F0D2F" w:rsidRDefault="003A5BFA" w:rsidP="00DD12CD">
      <w:pPr>
        <w:spacing w:line="360" w:lineRule="auto"/>
        <w:rPr>
          <w:rFonts w:eastAsia="Times New Roman" w:cs="Times New Roman"/>
          <w:b/>
          <w:i/>
          <w:szCs w:val="24"/>
        </w:rPr>
      </w:pPr>
      <w:r w:rsidRPr="004F0D2F">
        <w:rPr>
          <w:rFonts w:eastAsia="Times New Roman" w:cs="Times New Roman"/>
          <w:b/>
          <w:i/>
          <w:szCs w:val="24"/>
        </w:rPr>
        <w:t xml:space="preserve">Learning and future practice </w:t>
      </w:r>
    </w:p>
    <w:p w14:paraId="04CE7B31" w14:textId="69193503"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Personally, I also got to know that communication and empathy are potent leadership tools</w:t>
      </w:r>
      <w:r w:rsidR="006F2926" w:rsidRPr="004F0D2F">
        <w:rPr>
          <w:rFonts w:eastAsia="Times New Roman" w:cs="Times New Roman"/>
          <w:szCs w:val="24"/>
        </w:rPr>
        <w:t xml:space="preserve"> (Casado, 2011)</w:t>
      </w:r>
      <w:r w:rsidRPr="004F0D2F">
        <w:rPr>
          <w:rFonts w:eastAsia="Times New Roman" w:cs="Times New Roman"/>
          <w:szCs w:val="24"/>
        </w:rPr>
        <w:t>. The more supportive style was applied when I helped to mentor a new employee, because I explained the procedure step by step and encouraged him. The co-worker also reacted with positivity, demonstrating a faster improvement in speed and confidence. This little experience just reinforced my judgment that motivation is developed when people feel respected and appreciated</w:t>
      </w:r>
      <w:r w:rsidR="00D41018" w:rsidRPr="004F0D2F">
        <w:rPr>
          <w:rFonts w:eastAsia="Times New Roman" w:cs="Times New Roman"/>
          <w:szCs w:val="24"/>
        </w:rPr>
        <w:t xml:space="preserve"> (Grover, 2021)</w:t>
      </w:r>
      <w:r w:rsidRPr="004F0D2F">
        <w:rPr>
          <w:rFonts w:eastAsia="Times New Roman" w:cs="Times New Roman"/>
          <w:szCs w:val="24"/>
        </w:rPr>
        <w:t xml:space="preserve">. It helped me to </w:t>
      </w:r>
      <w:r w:rsidR="00CB31D7" w:rsidRPr="004F0D2F">
        <w:rPr>
          <w:rFonts w:eastAsia="Times New Roman" w:cs="Times New Roman"/>
          <w:szCs w:val="24"/>
        </w:rPr>
        <w:t>realize</w:t>
      </w:r>
      <w:r w:rsidRPr="004F0D2F">
        <w:rPr>
          <w:rFonts w:eastAsia="Times New Roman" w:cs="Times New Roman"/>
          <w:szCs w:val="24"/>
        </w:rPr>
        <w:t xml:space="preserve"> that leadership is not only enforcing the rules, though also inspiring the effort and trust in the employees.</w:t>
      </w:r>
    </w:p>
    <w:p w14:paraId="0058BD21" w14:textId="77777777" w:rsidR="00D16654" w:rsidRPr="004F0D2F" w:rsidRDefault="003A5BFA" w:rsidP="00DD12CD">
      <w:pPr>
        <w:pStyle w:val="Heading2"/>
        <w:spacing w:line="360" w:lineRule="auto"/>
      </w:pPr>
      <w:bookmarkStart w:id="5" w:name="_Toc212922973"/>
      <w:r w:rsidRPr="004F0D2F">
        <w:lastRenderedPageBreak/>
        <w:t>Significance of the issue</w:t>
      </w:r>
      <w:bookmarkEnd w:id="5"/>
      <w:r w:rsidRPr="004F0D2F">
        <w:t xml:space="preserve"> </w:t>
      </w:r>
    </w:p>
    <w:p w14:paraId="675C428C" w14:textId="5F57F7CF"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 xml:space="preserve">The question of leadership and motivation is one of the most popular in the hospitality literature, as the performance of the staff directly affects the satisfaction of the guests. </w:t>
      </w:r>
      <w:proofErr w:type="spellStart"/>
      <w:r w:rsidR="00FE60BF" w:rsidRPr="004F0D2F">
        <w:rPr>
          <w:rFonts w:eastAsia="Times New Roman" w:cs="Times New Roman"/>
          <w:szCs w:val="24"/>
        </w:rPr>
        <w:t>Mitrano</w:t>
      </w:r>
      <w:proofErr w:type="spellEnd"/>
      <w:r w:rsidR="00FE60BF" w:rsidRPr="004F0D2F">
        <w:rPr>
          <w:rFonts w:eastAsia="Times New Roman" w:cs="Times New Roman"/>
          <w:szCs w:val="24"/>
        </w:rPr>
        <w:t xml:space="preserve"> and </w:t>
      </w:r>
      <w:proofErr w:type="spellStart"/>
      <w:r w:rsidR="00FE60BF" w:rsidRPr="004F0D2F">
        <w:rPr>
          <w:rFonts w:eastAsia="Times New Roman" w:cs="Times New Roman"/>
          <w:szCs w:val="24"/>
        </w:rPr>
        <w:t>Febriyati</w:t>
      </w:r>
      <w:proofErr w:type="spellEnd"/>
      <w:r w:rsidR="00FE60BF" w:rsidRPr="004F0D2F">
        <w:rPr>
          <w:rFonts w:eastAsia="Times New Roman" w:cs="Times New Roman"/>
          <w:szCs w:val="24"/>
        </w:rPr>
        <w:t xml:space="preserve"> </w:t>
      </w:r>
      <w:r w:rsidRPr="004F0D2F">
        <w:rPr>
          <w:rFonts w:eastAsia="Times New Roman" w:cs="Times New Roman"/>
          <w:szCs w:val="24"/>
        </w:rPr>
        <w:t>(202</w:t>
      </w:r>
      <w:r w:rsidR="00FE60BF" w:rsidRPr="004F0D2F">
        <w:rPr>
          <w:rFonts w:eastAsia="Times New Roman" w:cs="Times New Roman"/>
          <w:szCs w:val="24"/>
        </w:rPr>
        <w:t>4</w:t>
      </w:r>
      <w:r w:rsidRPr="004F0D2F">
        <w:rPr>
          <w:rFonts w:eastAsia="Times New Roman" w:cs="Times New Roman"/>
          <w:szCs w:val="24"/>
        </w:rPr>
        <w:t xml:space="preserve">) stated that the basis of consistent service quality is employee engagement and emotional well-being. In the same manner, </w:t>
      </w:r>
      <w:proofErr w:type="spellStart"/>
      <w:r w:rsidR="00EB389C" w:rsidRPr="004F0D2F">
        <w:rPr>
          <w:rFonts w:eastAsia="Times New Roman" w:cs="Times New Roman"/>
          <w:szCs w:val="24"/>
        </w:rPr>
        <w:t>Lasrado</w:t>
      </w:r>
      <w:proofErr w:type="spellEnd"/>
      <w:r w:rsidR="00EB389C" w:rsidRPr="004F0D2F">
        <w:rPr>
          <w:rFonts w:eastAsia="Times New Roman" w:cs="Times New Roman"/>
          <w:szCs w:val="24"/>
        </w:rPr>
        <w:t xml:space="preserve"> and Kassem </w:t>
      </w:r>
      <w:r w:rsidRPr="004F0D2F">
        <w:rPr>
          <w:rFonts w:eastAsia="Times New Roman" w:cs="Times New Roman"/>
          <w:szCs w:val="24"/>
        </w:rPr>
        <w:t>(20</w:t>
      </w:r>
      <w:r w:rsidR="00EB389C" w:rsidRPr="004F0D2F">
        <w:rPr>
          <w:rFonts w:eastAsia="Times New Roman" w:cs="Times New Roman"/>
          <w:szCs w:val="24"/>
        </w:rPr>
        <w:t>21</w:t>
      </w:r>
      <w:r w:rsidRPr="004F0D2F">
        <w:rPr>
          <w:rFonts w:eastAsia="Times New Roman" w:cs="Times New Roman"/>
          <w:szCs w:val="24"/>
        </w:rPr>
        <w:t xml:space="preserve">) have noted that transformational leadership, which is </w:t>
      </w:r>
      <w:r w:rsidR="00CB31D7" w:rsidRPr="004F0D2F">
        <w:rPr>
          <w:rFonts w:eastAsia="Times New Roman" w:cs="Times New Roman"/>
          <w:szCs w:val="24"/>
        </w:rPr>
        <w:t>characterized</w:t>
      </w:r>
      <w:r w:rsidRPr="004F0D2F">
        <w:rPr>
          <w:rFonts w:eastAsia="Times New Roman" w:cs="Times New Roman"/>
          <w:szCs w:val="24"/>
        </w:rPr>
        <w:t xml:space="preserve"> by communication, inspiration and empowerment, builds a good </w:t>
      </w:r>
      <w:r w:rsidR="00CB31D7" w:rsidRPr="004F0D2F">
        <w:rPr>
          <w:rFonts w:eastAsia="Times New Roman" w:cs="Times New Roman"/>
          <w:szCs w:val="24"/>
        </w:rPr>
        <w:t>organizational</w:t>
      </w:r>
      <w:r w:rsidRPr="004F0D2F">
        <w:rPr>
          <w:rFonts w:eastAsia="Times New Roman" w:cs="Times New Roman"/>
          <w:szCs w:val="24"/>
        </w:rPr>
        <w:t xml:space="preserve"> culture that enhances staff morale and customer appreciation. Motivation in the context of housekeeping is used to determine the rate at which tasks are done carefully. </w:t>
      </w:r>
      <w:r w:rsidR="00E43B88" w:rsidRPr="004F0D2F">
        <w:rPr>
          <w:rFonts w:eastAsia="Times New Roman" w:cs="Times New Roman"/>
          <w:szCs w:val="24"/>
        </w:rPr>
        <w:t>A journal</w:t>
      </w:r>
      <w:r w:rsidRPr="004F0D2F">
        <w:rPr>
          <w:rFonts w:eastAsia="Times New Roman" w:cs="Times New Roman"/>
          <w:szCs w:val="24"/>
        </w:rPr>
        <w:t xml:space="preserve"> carried out by </w:t>
      </w:r>
      <w:r w:rsidR="00E43B88" w:rsidRPr="004F0D2F">
        <w:rPr>
          <w:rFonts w:eastAsia="Times New Roman" w:cs="Times New Roman"/>
          <w:szCs w:val="24"/>
        </w:rPr>
        <w:t xml:space="preserve">Howick et al. </w:t>
      </w:r>
      <w:r w:rsidRPr="004F0D2F">
        <w:rPr>
          <w:rFonts w:eastAsia="Times New Roman" w:cs="Times New Roman"/>
          <w:szCs w:val="24"/>
        </w:rPr>
        <w:t>(20</w:t>
      </w:r>
      <w:r w:rsidR="00E43B88" w:rsidRPr="004F0D2F">
        <w:rPr>
          <w:rFonts w:eastAsia="Times New Roman" w:cs="Times New Roman"/>
          <w:szCs w:val="24"/>
        </w:rPr>
        <w:t>24</w:t>
      </w:r>
      <w:r w:rsidRPr="004F0D2F">
        <w:rPr>
          <w:rFonts w:eastAsia="Times New Roman" w:cs="Times New Roman"/>
          <w:szCs w:val="24"/>
        </w:rPr>
        <w:t xml:space="preserve">) indicated that room attendants become more productive and reduce absenteeism when supervisors are empathetic and offer constructive feedback. This can be attributed to the fact that employees who are motivated at work feel that they are involved in something that has contributed to the success of the hotel. At the Premier Inn Canterbury, the reputation of the brand lies in the online reviews of the guests, where cleanliness and friendliness are considered to be the most important factors. Fluctuating leadership has the power to modify the operations of the daily workflow as well as these performance indicators. </w:t>
      </w:r>
    </w:p>
    <w:p w14:paraId="5971F177" w14:textId="77777777" w:rsidR="00D16654" w:rsidRPr="004F0D2F" w:rsidRDefault="003A5BFA" w:rsidP="00DD12CD">
      <w:pPr>
        <w:pStyle w:val="Heading2"/>
        <w:spacing w:line="360" w:lineRule="auto"/>
      </w:pPr>
      <w:bookmarkStart w:id="6" w:name="_Toc212922974"/>
      <w:r w:rsidRPr="004F0D2F">
        <w:t>Three-step improvement plan</w:t>
      </w:r>
      <w:bookmarkEnd w:id="6"/>
    </w:p>
    <w:p w14:paraId="03494D15"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 xml:space="preserve">In order to resolve the motivation and leadership problem in the housekeeping department, a three-step improvement plan is offered. </w:t>
      </w:r>
    </w:p>
    <w:p w14:paraId="2E1ED2DB"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b/>
          <w:i/>
          <w:szCs w:val="24"/>
        </w:rPr>
        <w:t>Step 1: Adopting a Structured team briefing system</w:t>
      </w:r>
    </w:p>
    <w:p w14:paraId="6F8BE630"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There should be a short, daily team briefing prior to each shift. The session would incorporate task distributions, safety protocols and rewarding of past successes. The best practice models of Marriott International have shown that frequent briefings are effective in leading to engagement and communication</w:t>
      </w:r>
      <w:sdt>
        <w:sdtPr>
          <w:rPr>
            <w:rFonts w:eastAsia="Times New Roman" w:cs="Times New Roman"/>
            <w:szCs w:val="24"/>
          </w:rPr>
          <w:id w:val="716239552"/>
          <w:citation/>
        </w:sdtPr>
        <w:sdtContent>
          <w:r w:rsidR="00ED7682" w:rsidRPr="004F0D2F">
            <w:rPr>
              <w:rFonts w:eastAsia="Times New Roman" w:cs="Times New Roman"/>
              <w:szCs w:val="24"/>
            </w:rPr>
            <w:fldChar w:fldCharType="begin"/>
          </w:r>
          <w:r w:rsidR="00ED7682" w:rsidRPr="004F0D2F">
            <w:rPr>
              <w:rFonts w:eastAsia="Times New Roman" w:cs="Times New Roman"/>
              <w:szCs w:val="24"/>
              <w:lang w:val="en-IN"/>
            </w:rPr>
            <w:instrText xml:space="preserve"> CITATION Ted25 \l 16393 </w:instrText>
          </w:r>
          <w:r w:rsidR="00ED7682" w:rsidRPr="004F0D2F">
            <w:rPr>
              <w:rFonts w:eastAsia="Times New Roman" w:cs="Times New Roman"/>
              <w:szCs w:val="24"/>
            </w:rPr>
            <w:fldChar w:fldCharType="separate"/>
          </w:r>
          <w:r w:rsidR="00ED7682" w:rsidRPr="004F0D2F">
            <w:rPr>
              <w:rFonts w:eastAsia="Times New Roman" w:cs="Times New Roman"/>
              <w:noProof/>
              <w:szCs w:val="24"/>
              <w:lang w:val="en-IN"/>
            </w:rPr>
            <w:t xml:space="preserve"> (Kitterman, 2025)</w:t>
          </w:r>
          <w:r w:rsidR="00ED7682" w:rsidRPr="004F0D2F">
            <w:rPr>
              <w:rFonts w:eastAsia="Times New Roman" w:cs="Times New Roman"/>
              <w:szCs w:val="24"/>
            </w:rPr>
            <w:fldChar w:fldCharType="end"/>
          </w:r>
        </w:sdtContent>
      </w:sdt>
      <w:r w:rsidRPr="004F0D2F">
        <w:rPr>
          <w:rFonts w:eastAsia="Times New Roman" w:cs="Times New Roman"/>
          <w:szCs w:val="24"/>
        </w:rPr>
        <w:t>. In the case of Premier Inn Canterbury, this would establish transparency, and better coordination with the front office and employees would be motivated through verbal recognition.</w:t>
      </w:r>
    </w:p>
    <w:p w14:paraId="650AACFB"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b/>
          <w:i/>
          <w:szCs w:val="24"/>
        </w:rPr>
        <w:t>Step 2: Leadership and emotional intelligence training</w:t>
      </w:r>
    </w:p>
    <w:p w14:paraId="659B089A"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Training of supervisors should be periodically provided to them on situational leadership and emotional intelligence. Currently, the HR policy at Whitbread supports the concept of constant growth, and thus, the inclusion of leadership workshops would be related to corporate standards</w:t>
      </w:r>
      <w:sdt>
        <w:sdtPr>
          <w:rPr>
            <w:rFonts w:eastAsia="Times New Roman" w:cs="Times New Roman"/>
            <w:szCs w:val="24"/>
          </w:rPr>
          <w:id w:val="-734776272"/>
          <w:citation/>
        </w:sdtPr>
        <w:sdtContent>
          <w:r w:rsidR="006E1B57" w:rsidRPr="004F0D2F">
            <w:rPr>
              <w:rFonts w:eastAsia="Times New Roman" w:cs="Times New Roman"/>
              <w:szCs w:val="24"/>
            </w:rPr>
            <w:fldChar w:fldCharType="begin"/>
          </w:r>
          <w:r w:rsidR="006E1B57" w:rsidRPr="004F0D2F">
            <w:rPr>
              <w:rFonts w:eastAsia="Times New Roman" w:cs="Times New Roman"/>
              <w:szCs w:val="24"/>
              <w:lang w:val="en-IN"/>
            </w:rPr>
            <w:instrText xml:space="preserve"> CITATION Whi23 \l 16393 </w:instrText>
          </w:r>
          <w:r w:rsidR="006E1B57" w:rsidRPr="004F0D2F">
            <w:rPr>
              <w:rFonts w:eastAsia="Times New Roman" w:cs="Times New Roman"/>
              <w:szCs w:val="24"/>
            </w:rPr>
            <w:fldChar w:fldCharType="separate"/>
          </w:r>
          <w:r w:rsidR="006E1B57" w:rsidRPr="004F0D2F">
            <w:rPr>
              <w:rFonts w:eastAsia="Times New Roman" w:cs="Times New Roman"/>
              <w:noProof/>
              <w:szCs w:val="24"/>
              <w:lang w:val="en-IN"/>
            </w:rPr>
            <w:t xml:space="preserve"> (Whitbread Plc, 2023)</w:t>
          </w:r>
          <w:r w:rsidR="006E1B57" w:rsidRPr="004F0D2F">
            <w:rPr>
              <w:rFonts w:eastAsia="Times New Roman" w:cs="Times New Roman"/>
              <w:szCs w:val="24"/>
            </w:rPr>
            <w:fldChar w:fldCharType="end"/>
          </w:r>
        </w:sdtContent>
      </w:sdt>
      <w:r w:rsidRPr="004F0D2F">
        <w:rPr>
          <w:rFonts w:eastAsia="Times New Roman" w:cs="Times New Roman"/>
          <w:szCs w:val="24"/>
        </w:rPr>
        <w:t xml:space="preserve">. The training would make supervisors adjust the styles of leadership to various competencies of the staff, active listening, and constructive feedback. </w:t>
      </w:r>
    </w:p>
    <w:p w14:paraId="07A5D99C" w14:textId="77777777" w:rsidR="00D16654" w:rsidRPr="004F0D2F" w:rsidRDefault="003A5BFA" w:rsidP="00DD12CD">
      <w:pPr>
        <w:spacing w:line="360" w:lineRule="auto"/>
        <w:rPr>
          <w:rFonts w:eastAsia="Times New Roman" w:cs="Times New Roman"/>
          <w:szCs w:val="24"/>
        </w:rPr>
      </w:pPr>
      <w:r w:rsidRPr="004F0D2F">
        <w:rPr>
          <w:rFonts w:eastAsia="Times New Roman" w:cs="Times New Roman"/>
          <w:b/>
          <w:i/>
          <w:szCs w:val="24"/>
        </w:rPr>
        <w:lastRenderedPageBreak/>
        <w:t>Step 3: Reward and recognition program</w:t>
      </w:r>
    </w:p>
    <w:p w14:paraId="0099EB1A" w14:textId="265C147D" w:rsidR="00D16654" w:rsidRPr="004F0D2F" w:rsidRDefault="003A5BFA" w:rsidP="00DD12CD">
      <w:pPr>
        <w:spacing w:line="360" w:lineRule="auto"/>
        <w:rPr>
          <w:rFonts w:eastAsia="Times New Roman" w:cs="Times New Roman"/>
          <w:szCs w:val="24"/>
        </w:rPr>
      </w:pPr>
      <w:r w:rsidRPr="004F0D2F">
        <w:rPr>
          <w:rFonts w:eastAsia="Times New Roman" w:cs="Times New Roman"/>
          <w:szCs w:val="24"/>
        </w:rPr>
        <w:t xml:space="preserve">Simple reward systems will be implemented, such as Room Attendant of the Week, and vouchers for outstanding service. Recognition, regardless of monetary, enhances intrinsic motivation and </w:t>
      </w:r>
      <w:r w:rsidR="00DD12CD" w:rsidRPr="004F0D2F">
        <w:rPr>
          <w:rFonts w:eastAsia="Times New Roman" w:cs="Times New Roman"/>
          <w:szCs w:val="24"/>
        </w:rPr>
        <w:t>organizational</w:t>
      </w:r>
      <w:r w:rsidRPr="004F0D2F">
        <w:rPr>
          <w:rFonts w:eastAsia="Times New Roman" w:cs="Times New Roman"/>
          <w:szCs w:val="24"/>
        </w:rPr>
        <w:t xml:space="preserve"> commitment. This would be an effective solution in housekeeping to increase morale, decrease turnover and foster an appreciation culture</w:t>
      </w:r>
      <w:sdt>
        <w:sdtPr>
          <w:rPr>
            <w:rFonts w:eastAsia="Times New Roman" w:cs="Times New Roman"/>
            <w:szCs w:val="24"/>
          </w:rPr>
          <w:id w:val="1714924254"/>
          <w:citation/>
        </w:sdtPr>
        <w:sdtContent>
          <w:r w:rsidR="007179C9" w:rsidRPr="004F0D2F">
            <w:rPr>
              <w:rFonts w:eastAsia="Times New Roman" w:cs="Times New Roman"/>
              <w:szCs w:val="24"/>
            </w:rPr>
            <w:fldChar w:fldCharType="begin"/>
          </w:r>
          <w:r w:rsidR="007179C9" w:rsidRPr="004F0D2F">
            <w:rPr>
              <w:rFonts w:eastAsia="Times New Roman" w:cs="Times New Roman"/>
              <w:szCs w:val="24"/>
              <w:lang w:val="en-IN"/>
            </w:rPr>
            <w:instrText xml:space="preserve"> CITATION Mik241 \l 16393 </w:instrText>
          </w:r>
          <w:r w:rsidR="007179C9" w:rsidRPr="004F0D2F">
            <w:rPr>
              <w:rFonts w:eastAsia="Times New Roman" w:cs="Times New Roman"/>
              <w:szCs w:val="24"/>
            </w:rPr>
            <w:fldChar w:fldCharType="separate"/>
          </w:r>
          <w:r w:rsidR="007179C9" w:rsidRPr="004F0D2F">
            <w:rPr>
              <w:rFonts w:eastAsia="Times New Roman" w:cs="Times New Roman"/>
              <w:noProof/>
              <w:szCs w:val="24"/>
              <w:lang w:val="en-IN"/>
            </w:rPr>
            <w:t xml:space="preserve"> (Szczesny, 2024)</w:t>
          </w:r>
          <w:r w:rsidR="007179C9" w:rsidRPr="004F0D2F">
            <w:rPr>
              <w:rFonts w:eastAsia="Times New Roman" w:cs="Times New Roman"/>
              <w:szCs w:val="24"/>
            </w:rPr>
            <w:fldChar w:fldCharType="end"/>
          </w:r>
        </w:sdtContent>
      </w:sdt>
      <w:r w:rsidRPr="004F0D2F">
        <w:rPr>
          <w:rFonts w:eastAsia="Times New Roman" w:cs="Times New Roman"/>
          <w:szCs w:val="24"/>
        </w:rPr>
        <w:t xml:space="preserve">. Combined, these measures are cost-effective and efficient, though they can enhance the motivation of staff and customer satisfaction. </w:t>
      </w:r>
    </w:p>
    <w:p w14:paraId="5B01500B" w14:textId="77777777" w:rsidR="00DD12CD" w:rsidRDefault="00DD12CD" w:rsidP="00DD12CD">
      <w:pPr>
        <w:spacing w:line="360" w:lineRule="auto"/>
        <w:rPr>
          <w:rFonts w:eastAsia="Times New Roman" w:cs="Times New Roman"/>
          <w:b/>
          <w:szCs w:val="24"/>
        </w:rPr>
      </w:pPr>
      <w:bookmarkStart w:id="7" w:name="_Toc212922975"/>
    </w:p>
    <w:p w14:paraId="544E6ADE" w14:textId="285EE198" w:rsidR="00D16654" w:rsidRPr="00DD12CD" w:rsidRDefault="003A5BFA" w:rsidP="00DD12CD">
      <w:pPr>
        <w:spacing w:line="360" w:lineRule="auto"/>
        <w:rPr>
          <w:rFonts w:eastAsia="Times New Roman" w:cs="Times New Roman"/>
          <w:b/>
          <w:bCs/>
          <w:sz w:val="28"/>
          <w:szCs w:val="28"/>
        </w:rPr>
      </w:pPr>
      <w:r w:rsidRPr="00DD12CD">
        <w:rPr>
          <w:b/>
          <w:bCs/>
          <w:sz w:val="28"/>
          <w:szCs w:val="28"/>
        </w:rPr>
        <w:t>Conclusion</w:t>
      </w:r>
      <w:bookmarkEnd w:id="7"/>
      <w:r w:rsidRPr="00DD12CD">
        <w:rPr>
          <w:b/>
          <w:bCs/>
          <w:sz w:val="28"/>
          <w:szCs w:val="28"/>
        </w:rPr>
        <w:t xml:space="preserve"> </w:t>
      </w:r>
    </w:p>
    <w:p w14:paraId="5F66AA1D" w14:textId="4033A0A2" w:rsidR="008C6C19" w:rsidRPr="004F0D2F" w:rsidRDefault="003A5BFA" w:rsidP="00DD12CD">
      <w:pPr>
        <w:spacing w:line="360" w:lineRule="auto"/>
        <w:rPr>
          <w:rFonts w:eastAsia="Times New Roman" w:cs="Times New Roman"/>
          <w:szCs w:val="24"/>
        </w:rPr>
      </w:pPr>
      <w:r w:rsidRPr="004F0D2F">
        <w:rPr>
          <w:rFonts w:eastAsia="Times New Roman" w:cs="Times New Roman"/>
          <w:szCs w:val="24"/>
        </w:rPr>
        <w:t xml:space="preserve">The housekeeping department at the Premier Inn Canterbury is an important department in ensuring that the guests are satisfied and the brand image is not compromised. By doing this placement, I was able to experience first-hand the close relationship between operational efficiency and staff motivation. The main problem that has been discovered was the impact of leadership style on </w:t>
      </w:r>
      <w:r w:rsidR="006D11D3" w:rsidRPr="004F0D2F">
        <w:rPr>
          <w:rFonts w:eastAsia="Times New Roman" w:cs="Times New Roman"/>
          <w:szCs w:val="24"/>
        </w:rPr>
        <w:t>teams’</w:t>
      </w:r>
      <w:r w:rsidRPr="004F0D2F">
        <w:rPr>
          <w:rFonts w:eastAsia="Times New Roman" w:cs="Times New Roman"/>
          <w:szCs w:val="24"/>
        </w:rPr>
        <w:t xml:space="preserve"> morale and the quality of the delivered services. The reactions of the team towards various management styles made me understand the role of leadership consistency and communication in the running of a hospitality facility. Theoretical application of the Management and </w:t>
      </w:r>
      <w:r w:rsidR="00DD12CD" w:rsidRPr="004F0D2F">
        <w:rPr>
          <w:rFonts w:eastAsia="Times New Roman" w:cs="Times New Roman"/>
          <w:szCs w:val="24"/>
        </w:rPr>
        <w:t>Organizational</w:t>
      </w:r>
      <w:r w:rsidRPr="004F0D2F">
        <w:rPr>
          <w:rFonts w:eastAsia="Times New Roman" w:cs="Times New Roman"/>
          <w:szCs w:val="24"/>
        </w:rPr>
        <w:t xml:space="preserve"> </w:t>
      </w:r>
      <w:r w:rsidR="00DD12CD" w:rsidRPr="004F0D2F">
        <w:rPr>
          <w:rFonts w:eastAsia="Times New Roman" w:cs="Times New Roman"/>
          <w:szCs w:val="24"/>
        </w:rPr>
        <w:t>Behavior</w:t>
      </w:r>
      <w:r w:rsidRPr="004F0D2F">
        <w:rPr>
          <w:rFonts w:eastAsia="Times New Roman" w:cs="Times New Roman"/>
          <w:szCs w:val="24"/>
        </w:rPr>
        <w:t xml:space="preserve"> module, particularly Situational Leadership and the Two-Factor Theory introduced by Herzberg, has given a better insight into how motivation can be enhanced with the help of empathy, recognition, and flexibility. In my case, this reflection has been valuable in enabling me to be aware of my potential as a leader. I have been informed that simple words of support could change a lot of my motivation at work. </w:t>
      </w:r>
    </w:p>
    <w:p w14:paraId="00990C6E" w14:textId="77777777" w:rsidR="008C6C19" w:rsidRPr="004F0D2F" w:rsidRDefault="003A5BFA">
      <w:pPr>
        <w:rPr>
          <w:rFonts w:eastAsia="Times New Roman" w:cs="Times New Roman"/>
          <w:szCs w:val="24"/>
        </w:rPr>
      </w:pPr>
      <w:r w:rsidRPr="004F0D2F">
        <w:rPr>
          <w:rFonts w:eastAsia="Times New Roman" w:cs="Times New Roman"/>
          <w:szCs w:val="24"/>
        </w:rPr>
        <w:br w:type="page"/>
      </w:r>
    </w:p>
    <w:p w14:paraId="0A7E8F09" w14:textId="77777777" w:rsidR="00D16654" w:rsidRPr="004F0D2F" w:rsidRDefault="003A5BFA" w:rsidP="006D11D3">
      <w:pPr>
        <w:pStyle w:val="Heading1"/>
      </w:pPr>
      <w:bookmarkStart w:id="8" w:name="_Toc212922976"/>
      <w:r w:rsidRPr="004F0D2F">
        <w:lastRenderedPageBreak/>
        <w:t>References</w:t>
      </w:r>
      <w:bookmarkEnd w:id="8"/>
      <w:r w:rsidRPr="004F0D2F">
        <w:t xml:space="preserve"> </w:t>
      </w:r>
    </w:p>
    <w:p w14:paraId="34421327" w14:textId="77777777" w:rsidR="00804075" w:rsidRPr="004F0D2F" w:rsidRDefault="003A5BFA" w:rsidP="00804075">
      <w:pPr>
        <w:pStyle w:val="Bibliography"/>
        <w:rPr>
          <w:noProof/>
          <w:szCs w:val="24"/>
        </w:rPr>
      </w:pPr>
      <w:r w:rsidRPr="004F0D2F">
        <w:rPr>
          <w:noProof/>
        </w:rPr>
        <w:t xml:space="preserve">Bell, L., (2025). </w:t>
      </w:r>
      <w:r w:rsidRPr="004F0D2F">
        <w:rPr>
          <w:i/>
          <w:iCs/>
          <w:noProof/>
        </w:rPr>
        <w:t xml:space="preserve">Best UK hotel chains – and the ones to swerve in 2025. </w:t>
      </w:r>
      <w:r w:rsidRPr="004F0D2F">
        <w:rPr>
          <w:noProof/>
        </w:rPr>
        <w:t xml:space="preserve">[Online] Available at: </w:t>
      </w:r>
      <w:r w:rsidR="000C7844" w:rsidRPr="004F0D2F">
        <w:rPr>
          <w:noProof/>
        </w:rPr>
        <w:t xml:space="preserve">https://www.which.co.uk/reviews/uk-hotel-chains/article/best-and-worst-uk-hotel-chains-aaVVF4u1jZpe </w:t>
      </w:r>
      <w:r w:rsidRPr="004F0D2F">
        <w:rPr>
          <w:noProof/>
        </w:rPr>
        <w:t>[Accessed 29 October 2025].</w:t>
      </w:r>
    </w:p>
    <w:p w14:paraId="65E59E10" w14:textId="77777777" w:rsidR="00804075" w:rsidRPr="004F0D2F" w:rsidRDefault="003A5BFA" w:rsidP="00804075">
      <w:pPr>
        <w:rPr>
          <w:rFonts w:eastAsia="Times New Roman" w:cs="Times New Roman"/>
          <w:szCs w:val="24"/>
        </w:rPr>
      </w:pPr>
      <w:r w:rsidRPr="004F0D2F">
        <w:rPr>
          <w:rFonts w:eastAsia="Times New Roman" w:cs="Times New Roman"/>
          <w:szCs w:val="24"/>
        </w:rPr>
        <w:t>Casado, M.A., (2011). </w:t>
      </w:r>
      <w:r w:rsidRPr="004F0D2F">
        <w:rPr>
          <w:rFonts w:eastAsia="Times New Roman" w:cs="Times New Roman"/>
          <w:i/>
          <w:iCs/>
          <w:szCs w:val="24"/>
        </w:rPr>
        <w:t>Housekeeping management</w:t>
      </w:r>
      <w:r w:rsidRPr="004F0D2F">
        <w:rPr>
          <w:rFonts w:eastAsia="Times New Roman" w:cs="Times New Roman"/>
          <w:szCs w:val="24"/>
        </w:rPr>
        <w:t>. John Wiley &amp; Sons.</w:t>
      </w:r>
    </w:p>
    <w:p w14:paraId="34EDBAAB" w14:textId="77777777" w:rsidR="00804075" w:rsidRPr="004F0D2F" w:rsidRDefault="003A5BFA" w:rsidP="00804075">
      <w:pPr>
        <w:pStyle w:val="Bibliography"/>
        <w:rPr>
          <w:noProof/>
        </w:rPr>
      </w:pPr>
      <w:r w:rsidRPr="004F0D2F">
        <w:rPr>
          <w:noProof/>
        </w:rPr>
        <w:t xml:space="preserve">Cherry, K., (2025). </w:t>
      </w:r>
      <w:r w:rsidRPr="004F0D2F">
        <w:rPr>
          <w:i/>
          <w:iCs/>
          <w:noProof/>
        </w:rPr>
        <w:t xml:space="preserve">Situational Leadership Theory. </w:t>
      </w:r>
      <w:r w:rsidRPr="004F0D2F">
        <w:rPr>
          <w:noProof/>
        </w:rPr>
        <w:t>[Online] Available at: https://www.verywellmind.com/what-is-the-situational-theory-of-leadership-2795321 [Accessed 30 October 2025].</w:t>
      </w:r>
    </w:p>
    <w:p w14:paraId="1F1F1507" w14:textId="77777777" w:rsidR="00804075" w:rsidRPr="004F0D2F" w:rsidRDefault="003A5BFA" w:rsidP="00804075">
      <w:pPr>
        <w:rPr>
          <w:rFonts w:eastAsia="Times New Roman" w:cs="Times New Roman"/>
          <w:szCs w:val="24"/>
        </w:rPr>
      </w:pPr>
      <w:r w:rsidRPr="004F0D2F">
        <w:rPr>
          <w:rFonts w:eastAsia="Times New Roman" w:cs="Times New Roman"/>
          <w:szCs w:val="24"/>
        </w:rPr>
        <w:t>Grover, S.L., (2021). Different respect motivates different people: How self-esteem moderates the effects of respect on performance. </w:t>
      </w:r>
      <w:r w:rsidRPr="004F0D2F">
        <w:rPr>
          <w:rFonts w:eastAsia="Times New Roman" w:cs="Times New Roman"/>
          <w:i/>
          <w:iCs/>
          <w:szCs w:val="24"/>
        </w:rPr>
        <w:t>Personality and Individual Differences</w:t>
      </w:r>
      <w:r w:rsidRPr="004F0D2F">
        <w:rPr>
          <w:rFonts w:eastAsia="Times New Roman" w:cs="Times New Roman"/>
          <w:szCs w:val="24"/>
        </w:rPr>
        <w:t>, </w:t>
      </w:r>
      <w:r w:rsidRPr="004F0D2F">
        <w:rPr>
          <w:rFonts w:eastAsia="Times New Roman" w:cs="Times New Roman"/>
          <w:i/>
          <w:iCs/>
          <w:szCs w:val="24"/>
        </w:rPr>
        <w:t>168</w:t>
      </w:r>
      <w:r w:rsidRPr="004F0D2F">
        <w:rPr>
          <w:rFonts w:eastAsia="Times New Roman" w:cs="Times New Roman"/>
          <w:szCs w:val="24"/>
        </w:rPr>
        <w:t>, p.110312.</w:t>
      </w:r>
    </w:p>
    <w:p w14:paraId="06767E65" w14:textId="77777777" w:rsidR="00804075" w:rsidRPr="004F0D2F" w:rsidRDefault="003A5BFA" w:rsidP="00804075">
      <w:pPr>
        <w:rPr>
          <w:rFonts w:eastAsia="Times New Roman" w:cs="Times New Roman"/>
          <w:szCs w:val="24"/>
        </w:rPr>
      </w:pPr>
      <w:r w:rsidRPr="004F0D2F">
        <w:rPr>
          <w:rFonts w:eastAsia="Times New Roman" w:cs="Times New Roman"/>
          <w:szCs w:val="24"/>
        </w:rPr>
        <w:t xml:space="preserve">Howick, J., de </w:t>
      </w:r>
      <w:proofErr w:type="spellStart"/>
      <w:r w:rsidRPr="004F0D2F">
        <w:rPr>
          <w:rFonts w:eastAsia="Times New Roman" w:cs="Times New Roman"/>
          <w:szCs w:val="24"/>
        </w:rPr>
        <w:t>Zulueta</w:t>
      </w:r>
      <w:proofErr w:type="spellEnd"/>
      <w:r w:rsidRPr="004F0D2F">
        <w:rPr>
          <w:rFonts w:eastAsia="Times New Roman" w:cs="Times New Roman"/>
          <w:szCs w:val="24"/>
        </w:rPr>
        <w:t>, P. and Gray, M., (2024). Beyond empathy training for practitioners: Cultivating empathic healthcare systems and leadership. </w:t>
      </w:r>
      <w:r w:rsidRPr="004F0D2F">
        <w:rPr>
          <w:rFonts w:eastAsia="Times New Roman" w:cs="Times New Roman"/>
          <w:i/>
          <w:iCs/>
          <w:szCs w:val="24"/>
        </w:rPr>
        <w:t>Journal of Evaluation in Clinical Practice</w:t>
      </w:r>
      <w:r w:rsidRPr="004F0D2F">
        <w:rPr>
          <w:rFonts w:eastAsia="Times New Roman" w:cs="Times New Roman"/>
          <w:szCs w:val="24"/>
        </w:rPr>
        <w:t>, </w:t>
      </w:r>
      <w:r w:rsidRPr="004F0D2F">
        <w:rPr>
          <w:rFonts w:eastAsia="Times New Roman" w:cs="Times New Roman"/>
          <w:i/>
          <w:iCs/>
          <w:szCs w:val="24"/>
        </w:rPr>
        <w:t>30</w:t>
      </w:r>
      <w:r w:rsidRPr="004F0D2F">
        <w:rPr>
          <w:rFonts w:eastAsia="Times New Roman" w:cs="Times New Roman"/>
          <w:szCs w:val="24"/>
        </w:rPr>
        <w:t>(4), pp.548-558.</w:t>
      </w:r>
    </w:p>
    <w:p w14:paraId="0ADB9BCC" w14:textId="77777777" w:rsidR="00804075" w:rsidRPr="004F0D2F" w:rsidRDefault="003A5BFA" w:rsidP="00804075">
      <w:pPr>
        <w:rPr>
          <w:rFonts w:eastAsia="Times New Roman" w:cs="Times New Roman"/>
          <w:szCs w:val="24"/>
        </w:rPr>
      </w:pPr>
      <w:r w:rsidRPr="004F0D2F">
        <w:rPr>
          <w:rFonts w:eastAsia="Times New Roman" w:cs="Times New Roman"/>
          <w:szCs w:val="24"/>
        </w:rPr>
        <w:t xml:space="preserve">Hsieh, Y., </w:t>
      </w:r>
      <w:proofErr w:type="spellStart"/>
      <w:r w:rsidRPr="004F0D2F">
        <w:rPr>
          <w:rFonts w:eastAsia="Times New Roman" w:cs="Times New Roman"/>
          <w:szCs w:val="24"/>
        </w:rPr>
        <w:t>Hirudayaraj</w:t>
      </w:r>
      <w:proofErr w:type="spellEnd"/>
      <w:r w:rsidRPr="004F0D2F">
        <w:rPr>
          <w:rFonts w:eastAsia="Times New Roman" w:cs="Times New Roman"/>
          <w:szCs w:val="24"/>
        </w:rPr>
        <w:t>, M. and Hsieh, W.C., (2025). Rethinking housekeeping job quality: insights from hotel housekeepers and managers. </w:t>
      </w:r>
      <w:r w:rsidRPr="004F0D2F">
        <w:rPr>
          <w:rFonts w:eastAsia="Times New Roman" w:cs="Times New Roman"/>
          <w:i/>
          <w:iCs/>
          <w:szCs w:val="24"/>
        </w:rPr>
        <w:t>Current Issues in Tourism</w:t>
      </w:r>
      <w:r w:rsidRPr="004F0D2F">
        <w:rPr>
          <w:rFonts w:eastAsia="Times New Roman" w:cs="Times New Roman"/>
          <w:szCs w:val="24"/>
        </w:rPr>
        <w:t>, pp.1-15.</w:t>
      </w:r>
    </w:p>
    <w:p w14:paraId="25F48FF1" w14:textId="77777777" w:rsidR="00804075" w:rsidRPr="004F0D2F" w:rsidRDefault="003A5BFA" w:rsidP="00804075">
      <w:pPr>
        <w:rPr>
          <w:rFonts w:eastAsia="Times New Roman" w:cs="Times New Roman"/>
          <w:szCs w:val="24"/>
        </w:rPr>
      </w:pPr>
      <w:r w:rsidRPr="004F0D2F">
        <w:rPr>
          <w:rFonts w:eastAsia="Times New Roman" w:cs="Times New Roman"/>
          <w:szCs w:val="24"/>
        </w:rPr>
        <w:t>Jones, T.J., (2007). </w:t>
      </w:r>
      <w:r w:rsidRPr="004F0D2F">
        <w:rPr>
          <w:rFonts w:eastAsia="Times New Roman" w:cs="Times New Roman"/>
          <w:i/>
          <w:iCs/>
          <w:szCs w:val="24"/>
        </w:rPr>
        <w:t>Professional management of housekeeping operations</w:t>
      </w:r>
      <w:r w:rsidRPr="004F0D2F">
        <w:rPr>
          <w:rFonts w:eastAsia="Times New Roman" w:cs="Times New Roman"/>
          <w:szCs w:val="24"/>
        </w:rPr>
        <w:t>. John Wiley &amp; Sons.</w:t>
      </w:r>
    </w:p>
    <w:p w14:paraId="3242D82F" w14:textId="77777777" w:rsidR="00804075" w:rsidRPr="004F0D2F" w:rsidRDefault="003A5BFA" w:rsidP="00804075">
      <w:pPr>
        <w:pStyle w:val="Bibliography"/>
        <w:rPr>
          <w:noProof/>
        </w:rPr>
      </w:pPr>
      <w:r w:rsidRPr="004F0D2F">
        <w:rPr>
          <w:noProof/>
        </w:rPr>
        <w:t xml:space="preserve">Kitterman, T., (2025). </w:t>
      </w:r>
      <w:r w:rsidRPr="004F0D2F">
        <w:rPr>
          <w:i/>
          <w:iCs/>
          <w:noProof/>
        </w:rPr>
        <w:t xml:space="preserve">How Marriott International Makes Training Accessible for a Global Frontline Workforce. </w:t>
      </w:r>
      <w:r w:rsidRPr="004F0D2F">
        <w:rPr>
          <w:noProof/>
        </w:rPr>
        <w:t>[Online] Available at: https://www.greatplacetowork.com/resources/blog/how-marriott-international-makes-training-accessible-frontline-workforce [Accessed 31 October 2025].</w:t>
      </w:r>
    </w:p>
    <w:p w14:paraId="496C4F6D" w14:textId="77777777" w:rsidR="00804075" w:rsidRPr="004F0D2F" w:rsidRDefault="003A5BFA" w:rsidP="00804075">
      <w:pPr>
        <w:rPr>
          <w:rFonts w:eastAsia="Times New Roman" w:cs="Times New Roman"/>
          <w:szCs w:val="24"/>
        </w:rPr>
      </w:pPr>
      <w:proofErr w:type="spellStart"/>
      <w:r w:rsidRPr="004F0D2F">
        <w:rPr>
          <w:rFonts w:eastAsia="Times New Roman" w:cs="Times New Roman"/>
          <w:szCs w:val="24"/>
        </w:rPr>
        <w:t>Lasrado</w:t>
      </w:r>
      <w:proofErr w:type="spellEnd"/>
      <w:r w:rsidRPr="004F0D2F">
        <w:rPr>
          <w:rFonts w:eastAsia="Times New Roman" w:cs="Times New Roman"/>
          <w:szCs w:val="24"/>
        </w:rPr>
        <w:t>, F. and Kassem, R., (2021). Let's get everyone involved! The effects of transformational leadership and organizational culture on organizational excellence. </w:t>
      </w:r>
      <w:r w:rsidRPr="004F0D2F">
        <w:rPr>
          <w:rFonts w:eastAsia="Times New Roman" w:cs="Times New Roman"/>
          <w:i/>
          <w:iCs/>
          <w:szCs w:val="24"/>
        </w:rPr>
        <w:t>International Journal of Quality &amp; Reliability Management</w:t>
      </w:r>
      <w:r w:rsidRPr="004F0D2F">
        <w:rPr>
          <w:rFonts w:eastAsia="Times New Roman" w:cs="Times New Roman"/>
          <w:szCs w:val="24"/>
        </w:rPr>
        <w:t>, </w:t>
      </w:r>
      <w:r w:rsidRPr="004F0D2F">
        <w:rPr>
          <w:rFonts w:eastAsia="Times New Roman" w:cs="Times New Roman"/>
          <w:i/>
          <w:iCs/>
          <w:szCs w:val="24"/>
        </w:rPr>
        <w:t>38</w:t>
      </w:r>
      <w:r w:rsidRPr="004F0D2F">
        <w:rPr>
          <w:rFonts w:eastAsia="Times New Roman" w:cs="Times New Roman"/>
          <w:szCs w:val="24"/>
        </w:rPr>
        <w:t>(1), pp.169-194.</w:t>
      </w:r>
    </w:p>
    <w:p w14:paraId="5B2FE5F5" w14:textId="77777777" w:rsidR="00804075" w:rsidRPr="004F0D2F" w:rsidRDefault="003A5BFA" w:rsidP="00804075">
      <w:pPr>
        <w:rPr>
          <w:rFonts w:eastAsia="Times New Roman" w:cs="Times New Roman"/>
          <w:szCs w:val="24"/>
        </w:rPr>
      </w:pPr>
      <w:proofErr w:type="spellStart"/>
      <w:r w:rsidRPr="004F0D2F">
        <w:rPr>
          <w:rFonts w:eastAsia="Times New Roman" w:cs="Times New Roman"/>
          <w:szCs w:val="24"/>
        </w:rPr>
        <w:lastRenderedPageBreak/>
        <w:t>Mitrano</w:t>
      </w:r>
      <w:proofErr w:type="spellEnd"/>
      <w:r w:rsidRPr="004F0D2F">
        <w:rPr>
          <w:rFonts w:eastAsia="Times New Roman" w:cs="Times New Roman"/>
          <w:szCs w:val="24"/>
        </w:rPr>
        <w:t xml:space="preserve">, A. and </w:t>
      </w:r>
      <w:proofErr w:type="spellStart"/>
      <w:r w:rsidRPr="004F0D2F">
        <w:rPr>
          <w:rFonts w:eastAsia="Times New Roman" w:cs="Times New Roman"/>
          <w:szCs w:val="24"/>
        </w:rPr>
        <w:t>Febriyati</w:t>
      </w:r>
      <w:proofErr w:type="spellEnd"/>
      <w:r w:rsidRPr="004F0D2F">
        <w:rPr>
          <w:rFonts w:eastAsia="Times New Roman" w:cs="Times New Roman"/>
          <w:szCs w:val="24"/>
        </w:rPr>
        <w:t>, D.T., (2024). The Influence of Employee Engagement and Employee Well Being on Company Reputation in Cleaning Service Companies. </w:t>
      </w:r>
      <w:r w:rsidRPr="004F0D2F">
        <w:rPr>
          <w:rFonts w:eastAsia="Times New Roman" w:cs="Times New Roman"/>
          <w:i/>
          <w:iCs/>
          <w:szCs w:val="24"/>
        </w:rPr>
        <w:t>Talent: Journal of Economics and Business</w:t>
      </w:r>
      <w:r w:rsidRPr="004F0D2F">
        <w:rPr>
          <w:rFonts w:eastAsia="Times New Roman" w:cs="Times New Roman"/>
          <w:szCs w:val="24"/>
        </w:rPr>
        <w:t>, </w:t>
      </w:r>
      <w:r w:rsidRPr="004F0D2F">
        <w:rPr>
          <w:rFonts w:eastAsia="Times New Roman" w:cs="Times New Roman"/>
          <w:i/>
          <w:iCs/>
          <w:szCs w:val="24"/>
        </w:rPr>
        <w:t>2</w:t>
      </w:r>
      <w:r w:rsidRPr="004F0D2F">
        <w:rPr>
          <w:rFonts w:eastAsia="Times New Roman" w:cs="Times New Roman"/>
          <w:szCs w:val="24"/>
        </w:rPr>
        <w:t>(04), pp.155-165.</w:t>
      </w:r>
    </w:p>
    <w:p w14:paraId="5795CE48" w14:textId="77777777" w:rsidR="00804075" w:rsidRPr="004F0D2F" w:rsidRDefault="003A5BFA" w:rsidP="00804075">
      <w:pPr>
        <w:pStyle w:val="Bibliography"/>
        <w:rPr>
          <w:noProof/>
        </w:rPr>
      </w:pPr>
      <w:r w:rsidRPr="004F0D2F">
        <w:rPr>
          <w:noProof/>
        </w:rPr>
        <w:t xml:space="preserve">Myers, E., (2024). </w:t>
      </w:r>
      <w:r w:rsidRPr="004F0D2F">
        <w:rPr>
          <w:i/>
          <w:iCs/>
          <w:noProof/>
        </w:rPr>
        <w:t xml:space="preserve">Participative Leadership Style. </w:t>
      </w:r>
      <w:r w:rsidRPr="004F0D2F">
        <w:rPr>
          <w:noProof/>
        </w:rPr>
        <w:t>[Online] Available at: https://www.simplypsychology.org/participative-leadership.html [Accessed 30 October 2025].</w:t>
      </w:r>
    </w:p>
    <w:p w14:paraId="291777AD" w14:textId="77777777" w:rsidR="00804075" w:rsidRPr="004F0D2F" w:rsidRDefault="003A5BFA" w:rsidP="00804075">
      <w:pPr>
        <w:pStyle w:val="Bibliography"/>
        <w:rPr>
          <w:noProof/>
        </w:rPr>
      </w:pPr>
      <w:r w:rsidRPr="004F0D2F">
        <w:rPr>
          <w:noProof/>
        </w:rPr>
        <w:t xml:space="preserve">Nickerson, C., (2025). </w:t>
      </w:r>
      <w:r w:rsidRPr="004F0D2F">
        <w:rPr>
          <w:i/>
          <w:iCs/>
          <w:noProof/>
        </w:rPr>
        <w:t xml:space="preserve">Herzberg’s Two-Factor Theory Of Motivation-Hygiene. </w:t>
      </w:r>
      <w:r w:rsidRPr="004F0D2F">
        <w:rPr>
          <w:noProof/>
        </w:rPr>
        <w:t>[Online] Available at: https://www.simplypsychology.org/herzbergs-two-factor-theory.html [Accessed 31 October 2025].</w:t>
      </w:r>
    </w:p>
    <w:p w14:paraId="0456E152" w14:textId="77777777" w:rsidR="00804075" w:rsidRPr="004F0D2F" w:rsidRDefault="003A5BFA" w:rsidP="00804075">
      <w:pPr>
        <w:pStyle w:val="Bibliography"/>
        <w:rPr>
          <w:noProof/>
        </w:rPr>
      </w:pPr>
      <w:r w:rsidRPr="004F0D2F">
        <w:rPr>
          <w:noProof/>
        </w:rPr>
        <w:t xml:space="preserve">Statista, (2025). </w:t>
      </w:r>
      <w:r w:rsidRPr="004F0D2F">
        <w:rPr>
          <w:i/>
          <w:iCs/>
          <w:noProof/>
        </w:rPr>
        <w:t xml:space="preserve">Most popular hotel brands in the United Kingdom in 2nd quarter of 2025. </w:t>
      </w:r>
      <w:r w:rsidRPr="004F0D2F">
        <w:rPr>
          <w:noProof/>
        </w:rPr>
        <w:t>[Online] Available at: https://www.statista.com/statistics/951262/most-popular-hotel-brands-uk/?srsltid=AfmBOorNQQfhAPfuPXfEOHSrq-b2LpeqGahuwLVAR4dkt-suanHgCeYE [Accessed 29 October 2025].</w:t>
      </w:r>
    </w:p>
    <w:p w14:paraId="140EC67B" w14:textId="77777777" w:rsidR="00804075" w:rsidRPr="004F0D2F" w:rsidRDefault="003A5BFA" w:rsidP="00804075">
      <w:pPr>
        <w:pStyle w:val="Bibliography"/>
        <w:rPr>
          <w:noProof/>
        </w:rPr>
      </w:pPr>
      <w:r w:rsidRPr="004F0D2F">
        <w:rPr>
          <w:noProof/>
        </w:rPr>
        <w:t xml:space="preserve">Szczesny, M., (2024). </w:t>
      </w:r>
      <w:r w:rsidRPr="004F0D2F">
        <w:rPr>
          <w:i/>
          <w:iCs/>
          <w:noProof/>
        </w:rPr>
        <w:t xml:space="preserve">The Psychological Impact of Recognition on Employee Motivation and Engagement — 3 Key Insights for Leaders. </w:t>
      </w:r>
      <w:r w:rsidRPr="004F0D2F">
        <w:rPr>
          <w:noProof/>
        </w:rPr>
        <w:t>[Online] Available at: https://www.entrepreneur.com/leadership/the-psychological-impact-of-recognition-on-employee/473741 [Accessed 31 October 2025].</w:t>
      </w:r>
    </w:p>
    <w:p w14:paraId="15E11F4C" w14:textId="77777777" w:rsidR="00804075" w:rsidRPr="004F0D2F" w:rsidRDefault="003A5BFA" w:rsidP="00804075">
      <w:pPr>
        <w:pStyle w:val="Bibliography"/>
        <w:rPr>
          <w:noProof/>
        </w:rPr>
      </w:pPr>
      <w:r w:rsidRPr="004F0D2F">
        <w:rPr>
          <w:noProof/>
        </w:rPr>
        <w:t xml:space="preserve">Wang, D., (2022). </w:t>
      </w:r>
      <w:r w:rsidRPr="004F0D2F">
        <w:rPr>
          <w:i/>
          <w:iCs/>
          <w:noProof/>
        </w:rPr>
        <w:t xml:space="preserve">Effects of Authoritarian Leadership on Employees' Safety Behavior. </w:t>
      </w:r>
      <w:r w:rsidRPr="004F0D2F">
        <w:rPr>
          <w:noProof/>
        </w:rPr>
        <w:t>[Online] Available at: https://pmc.ncbi.nlm.nih.gov/articles/PMC9152152/ [Accessed 29 October 2025].</w:t>
      </w:r>
    </w:p>
    <w:p w14:paraId="787A6C70" w14:textId="77777777" w:rsidR="00804075" w:rsidRPr="004F0D2F" w:rsidRDefault="003A5BFA" w:rsidP="00804075">
      <w:pPr>
        <w:pStyle w:val="Bibliography"/>
        <w:rPr>
          <w:noProof/>
        </w:rPr>
      </w:pPr>
      <w:r w:rsidRPr="004F0D2F">
        <w:rPr>
          <w:noProof/>
        </w:rPr>
        <w:t xml:space="preserve">Westover, J. H., (2021). </w:t>
      </w:r>
      <w:r w:rsidRPr="004F0D2F">
        <w:rPr>
          <w:i/>
          <w:iCs/>
          <w:noProof/>
        </w:rPr>
        <w:t xml:space="preserve">The Benefits Of Showing Gratitude In The Workplace. </w:t>
      </w:r>
      <w:r w:rsidRPr="004F0D2F">
        <w:rPr>
          <w:noProof/>
        </w:rPr>
        <w:t>[Online] Available at: https://www.forbes.com/councils/forbescoachescouncil/2021/12/29/the-benefits-of-showing-gratitude-in-the-workplace/ [Accessed 30 October 2025].</w:t>
      </w:r>
    </w:p>
    <w:p w14:paraId="0B9F0FFC" w14:textId="77777777" w:rsidR="000E4A0B" w:rsidRPr="004F0D2F" w:rsidRDefault="003A5BFA" w:rsidP="00804075">
      <w:pPr>
        <w:pStyle w:val="Bibliography"/>
        <w:rPr>
          <w:noProof/>
        </w:rPr>
      </w:pPr>
      <w:r w:rsidRPr="004F0D2F">
        <w:rPr>
          <w:noProof/>
        </w:rPr>
        <w:lastRenderedPageBreak/>
        <w:t xml:space="preserve">Whitbread Plc, (2023). </w:t>
      </w:r>
      <w:r w:rsidRPr="004F0D2F">
        <w:rPr>
          <w:i/>
          <w:iCs/>
          <w:noProof/>
        </w:rPr>
        <w:t xml:space="preserve">WHITBREAD PLC – REMUNERATION POLICY. </w:t>
      </w:r>
      <w:r w:rsidRPr="004F0D2F">
        <w:rPr>
          <w:noProof/>
        </w:rPr>
        <w:t>[Online] Available at: https://cdn.whitbread.co.uk/media/2023/04/Whitbread-Rem-policy-2022.pdf [Accessed 31 October 2025].</w:t>
      </w:r>
    </w:p>
    <w:sectPr w:rsidR="000E4A0B" w:rsidRPr="004F0D2F" w:rsidSect="007913C3">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59282" w14:textId="77777777" w:rsidR="0061502A" w:rsidRDefault="0061502A">
      <w:pPr>
        <w:spacing w:line="240" w:lineRule="auto"/>
      </w:pPr>
      <w:r>
        <w:separator/>
      </w:r>
    </w:p>
  </w:endnote>
  <w:endnote w:type="continuationSeparator" w:id="0">
    <w:p w14:paraId="4C8A1F39" w14:textId="77777777" w:rsidR="0061502A" w:rsidRDefault="006150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embedRegular r:id="rId1" w:fontKey="{9800DFCD-A6CB-2743-97D5-44FF9D5081F3}"/>
    <w:embedBold r:id="rId2" w:fontKey="{2B310703-0E6C-F94A-ADA8-C40EB5F5E09E}"/>
    <w:embedItalic r:id="rId3" w:fontKey="{279CD52A-CE8F-4E44-A5BE-4C5A6B819256}"/>
  </w:font>
  <w:font w:name="Times New Roman">
    <w:panose1 w:val="02020603050405020304"/>
    <w:charset w:val="00"/>
    <w:family w:val="roman"/>
    <w:pitch w:val="variable"/>
    <w:sig w:usb0="E0002EFF" w:usb1="C000785B" w:usb2="00000009" w:usb3="00000000" w:csb0="000001FF" w:csb1="00000000"/>
    <w:embedRegular r:id="rId4" w:fontKey="{20F0CEC8-00DB-E047-8FA4-E9A7733387C3}"/>
    <w:embedBold r:id="rId5" w:fontKey="{23A51BF5-2A38-024E-975F-E0178644BADC}"/>
    <w:embedItalic r:id="rId6" w:fontKey="{141DB04C-8236-2744-A008-0ABEA3E9968D}"/>
    <w:embedBoldItalic r:id="rId7" w:fontKey="{3C3E8746-B1FF-5B4E-AF45-04A2146FB091}"/>
  </w:font>
  <w:font w:name="Calibri">
    <w:panose1 w:val="020F0502020204030204"/>
    <w:charset w:val="00"/>
    <w:family w:val="swiss"/>
    <w:pitch w:val="variable"/>
    <w:sig w:usb0="E4002EFF" w:usb1="C200247B" w:usb2="00000009" w:usb3="00000000" w:csb0="000001FF" w:csb1="00000000"/>
    <w:embedRegular r:id="rId8" w:fontKey="{F933F059-A729-A54F-A0A7-067208730479}"/>
  </w:font>
  <w:font w:name="Cambria">
    <w:panose1 w:val="02040503050406030204"/>
    <w:charset w:val="00"/>
    <w:family w:val="roman"/>
    <w:pitch w:val="variable"/>
    <w:sig w:usb0="E00002FF" w:usb1="400004FF" w:usb2="00000000" w:usb3="00000000" w:csb0="0000019F" w:csb1="00000000"/>
    <w:embedRegular r:id="rId9" w:fontKey="{704155D7-7F46-7044-B367-8A39376DBF9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303732831"/>
      <w:docPartObj>
        <w:docPartGallery w:val="Page Numbers (Bottom of Page)"/>
        <w:docPartUnique/>
      </w:docPartObj>
    </w:sdtPr>
    <w:sdtContent>
      <w:sdt>
        <w:sdtPr>
          <w:rPr>
            <w:b/>
            <w:bCs/>
          </w:rPr>
          <w:id w:val="-1769616900"/>
          <w:docPartObj>
            <w:docPartGallery w:val="Page Numbers (Top of Page)"/>
            <w:docPartUnique/>
          </w:docPartObj>
        </w:sdtPr>
        <w:sdtContent>
          <w:p w14:paraId="644A6988" w14:textId="77777777" w:rsidR="007913C3" w:rsidRPr="007913C3" w:rsidRDefault="003A5BFA">
            <w:pPr>
              <w:pStyle w:val="Footer"/>
              <w:jc w:val="right"/>
              <w:rPr>
                <w:b/>
                <w:bCs/>
              </w:rPr>
            </w:pPr>
            <w:r w:rsidRPr="007913C3">
              <w:rPr>
                <w:b/>
                <w:bCs/>
              </w:rPr>
              <w:t xml:space="preserve">Page </w:t>
            </w:r>
            <w:r w:rsidRPr="007913C3">
              <w:rPr>
                <w:b/>
                <w:bCs/>
                <w:szCs w:val="24"/>
              </w:rPr>
              <w:fldChar w:fldCharType="begin"/>
            </w:r>
            <w:r w:rsidRPr="007913C3">
              <w:rPr>
                <w:b/>
                <w:bCs/>
              </w:rPr>
              <w:instrText xml:space="preserve"> PAGE </w:instrText>
            </w:r>
            <w:r w:rsidRPr="007913C3">
              <w:rPr>
                <w:b/>
                <w:bCs/>
                <w:szCs w:val="24"/>
              </w:rPr>
              <w:fldChar w:fldCharType="separate"/>
            </w:r>
            <w:r w:rsidRPr="007913C3">
              <w:rPr>
                <w:b/>
                <w:bCs/>
                <w:noProof/>
              </w:rPr>
              <w:t>2</w:t>
            </w:r>
            <w:r w:rsidRPr="007913C3">
              <w:rPr>
                <w:b/>
                <w:bCs/>
                <w:szCs w:val="24"/>
              </w:rPr>
              <w:fldChar w:fldCharType="end"/>
            </w:r>
            <w:r w:rsidRPr="007913C3">
              <w:rPr>
                <w:b/>
                <w:bCs/>
              </w:rPr>
              <w:t xml:space="preserve"> of </w:t>
            </w:r>
            <w:r w:rsidRPr="007913C3">
              <w:rPr>
                <w:b/>
                <w:bCs/>
                <w:szCs w:val="24"/>
              </w:rPr>
              <w:fldChar w:fldCharType="begin"/>
            </w:r>
            <w:r w:rsidRPr="007913C3">
              <w:rPr>
                <w:b/>
                <w:bCs/>
              </w:rPr>
              <w:instrText xml:space="preserve"> NUMPAGES  </w:instrText>
            </w:r>
            <w:r w:rsidRPr="007913C3">
              <w:rPr>
                <w:b/>
                <w:bCs/>
                <w:szCs w:val="24"/>
              </w:rPr>
              <w:fldChar w:fldCharType="separate"/>
            </w:r>
            <w:r w:rsidRPr="007913C3">
              <w:rPr>
                <w:b/>
                <w:bCs/>
                <w:noProof/>
              </w:rPr>
              <w:t>2</w:t>
            </w:r>
            <w:r w:rsidRPr="007913C3">
              <w:rPr>
                <w:b/>
                <w:bCs/>
                <w:szCs w:val="24"/>
              </w:rPr>
              <w:fldChar w:fldCharType="end"/>
            </w:r>
          </w:p>
        </w:sdtContent>
      </w:sdt>
    </w:sdtContent>
  </w:sdt>
  <w:p w14:paraId="15BF771A" w14:textId="77777777" w:rsidR="007913C3" w:rsidRDefault="007913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D73B3" w14:textId="77777777" w:rsidR="0061502A" w:rsidRDefault="0061502A">
      <w:pPr>
        <w:spacing w:line="240" w:lineRule="auto"/>
      </w:pPr>
      <w:r>
        <w:separator/>
      </w:r>
    </w:p>
  </w:footnote>
  <w:footnote w:type="continuationSeparator" w:id="0">
    <w:p w14:paraId="4D1D43DC" w14:textId="77777777" w:rsidR="0061502A" w:rsidRDefault="006150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25BDC" w14:textId="77777777" w:rsidR="007913C3" w:rsidRDefault="003A5BFA" w:rsidP="007913C3">
    <w:pPr>
      <w:pStyle w:val="Header"/>
      <w:jc w:val="right"/>
    </w:pPr>
    <w:r w:rsidRPr="007913C3">
      <w:rPr>
        <w:b/>
        <w:bCs/>
      </w:rPr>
      <w:t>Hotel Placement – Managing Guest Service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F42F10"/>
    <w:multiLevelType w:val="hybridMultilevel"/>
    <w:tmpl w:val="6E8C6788"/>
    <w:lvl w:ilvl="0" w:tplc="E1FC08FA">
      <w:start w:val="1"/>
      <w:numFmt w:val="decimal"/>
      <w:lvlText w:val="%1."/>
      <w:lvlJc w:val="left"/>
      <w:pPr>
        <w:ind w:left="720" w:hanging="360"/>
      </w:pPr>
    </w:lvl>
    <w:lvl w:ilvl="1" w:tplc="E2D22434" w:tentative="1">
      <w:start w:val="1"/>
      <w:numFmt w:val="lowerLetter"/>
      <w:lvlText w:val="%2."/>
      <w:lvlJc w:val="left"/>
      <w:pPr>
        <w:ind w:left="1440" w:hanging="360"/>
      </w:pPr>
    </w:lvl>
    <w:lvl w:ilvl="2" w:tplc="46B6480A" w:tentative="1">
      <w:start w:val="1"/>
      <w:numFmt w:val="lowerRoman"/>
      <w:lvlText w:val="%3."/>
      <w:lvlJc w:val="right"/>
      <w:pPr>
        <w:ind w:left="2160" w:hanging="180"/>
      </w:pPr>
    </w:lvl>
    <w:lvl w:ilvl="3" w:tplc="18A862D4" w:tentative="1">
      <w:start w:val="1"/>
      <w:numFmt w:val="decimal"/>
      <w:lvlText w:val="%4."/>
      <w:lvlJc w:val="left"/>
      <w:pPr>
        <w:ind w:left="2880" w:hanging="360"/>
      </w:pPr>
    </w:lvl>
    <w:lvl w:ilvl="4" w:tplc="D1F8CC88" w:tentative="1">
      <w:start w:val="1"/>
      <w:numFmt w:val="lowerLetter"/>
      <w:lvlText w:val="%5."/>
      <w:lvlJc w:val="left"/>
      <w:pPr>
        <w:ind w:left="3600" w:hanging="360"/>
      </w:pPr>
    </w:lvl>
    <w:lvl w:ilvl="5" w:tplc="FDFA0DFA" w:tentative="1">
      <w:start w:val="1"/>
      <w:numFmt w:val="lowerRoman"/>
      <w:lvlText w:val="%6."/>
      <w:lvlJc w:val="right"/>
      <w:pPr>
        <w:ind w:left="4320" w:hanging="180"/>
      </w:pPr>
    </w:lvl>
    <w:lvl w:ilvl="6" w:tplc="8A58C552" w:tentative="1">
      <w:start w:val="1"/>
      <w:numFmt w:val="decimal"/>
      <w:lvlText w:val="%7."/>
      <w:lvlJc w:val="left"/>
      <w:pPr>
        <w:ind w:left="5040" w:hanging="360"/>
      </w:pPr>
    </w:lvl>
    <w:lvl w:ilvl="7" w:tplc="68B68DC8" w:tentative="1">
      <w:start w:val="1"/>
      <w:numFmt w:val="lowerLetter"/>
      <w:lvlText w:val="%8."/>
      <w:lvlJc w:val="left"/>
      <w:pPr>
        <w:ind w:left="5760" w:hanging="360"/>
      </w:pPr>
    </w:lvl>
    <w:lvl w:ilvl="8" w:tplc="CB1209FA" w:tentative="1">
      <w:start w:val="1"/>
      <w:numFmt w:val="lowerRoman"/>
      <w:lvlText w:val="%9."/>
      <w:lvlJc w:val="right"/>
      <w:pPr>
        <w:ind w:left="6480" w:hanging="180"/>
      </w:pPr>
    </w:lvl>
  </w:abstractNum>
  <w:num w:numId="1" w16cid:durableId="1872762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654"/>
    <w:rsid w:val="000664FE"/>
    <w:rsid w:val="000C7844"/>
    <w:rsid w:val="000E4A0B"/>
    <w:rsid w:val="003A5BFA"/>
    <w:rsid w:val="003F6DBB"/>
    <w:rsid w:val="004F0D2F"/>
    <w:rsid w:val="00596BA2"/>
    <w:rsid w:val="005B3BA2"/>
    <w:rsid w:val="0061502A"/>
    <w:rsid w:val="006D11D3"/>
    <w:rsid w:val="006E1B57"/>
    <w:rsid w:val="006F2926"/>
    <w:rsid w:val="007179C9"/>
    <w:rsid w:val="00723664"/>
    <w:rsid w:val="007913C3"/>
    <w:rsid w:val="007C178A"/>
    <w:rsid w:val="00804075"/>
    <w:rsid w:val="008547D8"/>
    <w:rsid w:val="008B70C8"/>
    <w:rsid w:val="008C6C19"/>
    <w:rsid w:val="00913AB8"/>
    <w:rsid w:val="009F2435"/>
    <w:rsid w:val="00A31910"/>
    <w:rsid w:val="00AD5868"/>
    <w:rsid w:val="00C070E6"/>
    <w:rsid w:val="00C7734B"/>
    <w:rsid w:val="00CA08D4"/>
    <w:rsid w:val="00CB31D7"/>
    <w:rsid w:val="00D13306"/>
    <w:rsid w:val="00D16654"/>
    <w:rsid w:val="00D41018"/>
    <w:rsid w:val="00DB0A9B"/>
    <w:rsid w:val="00DC44CB"/>
    <w:rsid w:val="00DD12CD"/>
    <w:rsid w:val="00E43B88"/>
    <w:rsid w:val="00EB389C"/>
    <w:rsid w:val="00EC2DCC"/>
    <w:rsid w:val="00ED7682"/>
    <w:rsid w:val="00EE1BA8"/>
    <w:rsid w:val="00FE6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19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A0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D11D3"/>
    <w:pPr>
      <w:keepNext/>
      <w:keepLines/>
      <w:outlineLvl w:val="0"/>
    </w:pPr>
    <w:rPr>
      <w:b/>
      <w:sz w:val="28"/>
      <w:szCs w:val="40"/>
    </w:rPr>
  </w:style>
  <w:style w:type="paragraph" w:styleId="Heading2">
    <w:name w:val="heading 2"/>
    <w:basedOn w:val="Normal"/>
    <w:next w:val="Normal"/>
    <w:uiPriority w:val="9"/>
    <w:unhideWhenUsed/>
    <w:qFormat/>
    <w:rsid w:val="006D11D3"/>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6D11D3"/>
    <w:rPr>
      <w:rFonts w:ascii="Times New Roman" w:hAnsi="Times New Roman"/>
      <w:b/>
      <w:sz w:val="28"/>
      <w:szCs w:val="40"/>
    </w:rPr>
  </w:style>
  <w:style w:type="paragraph" w:styleId="Bibliography">
    <w:name w:val="Bibliography"/>
    <w:basedOn w:val="Normal"/>
    <w:next w:val="Normal"/>
    <w:uiPriority w:val="37"/>
    <w:unhideWhenUsed/>
    <w:rsid w:val="000E4A0B"/>
  </w:style>
  <w:style w:type="character" w:styleId="Hyperlink">
    <w:name w:val="Hyperlink"/>
    <w:basedOn w:val="DefaultParagraphFont"/>
    <w:uiPriority w:val="99"/>
    <w:unhideWhenUsed/>
    <w:rsid w:val="00804075"/>
    <w:rPr>
      <w:color w:val="0000FF" w:themeColor="hyperlink"/>
      <w:u w:val="single"/>
    </w:rPr>
  </w:style>
  <w:style w:type="character" w:styleId="UnresolvedMention">
    <w:name w:val="Unresolved Mention"/>
    <w:basedOn w:val="DefaultParagraphFont"/>
    <w:uiPriority w:val="99"/>
    <w:semiHidden/>
    <w:unhideWhenUsed/>
    <w:rsid w:val="00804075"/>
    <w:rPr>
      <w:color w:val="605E5C"/>
      <w:shd w:val="clear" w:color="auto" w:fill="E1DFDD"/>
    </w:rPr>
  </w:style>
  <w:style w:type="paragraph" w:styleId="ListParagraph">
    <w:name w:val="List Paragraph"/>
    <w:basedOn w:val="Normal"/>
    <w:uiPriority w:val="34"/>
    <w:qFormat/>
    <w:rsid w:val="00804075"/>
    <w:pPr>
      <w:ind w:left="720"/>
      <w:contextualSpacing/>
    </w:pPr>
  </w:style>
  <w:style w:type="paragraph" w:styleId="Header">
    <w:name w:val="header"/>
    <w:basedOn w:val="Normal"/>
    <w:link w:val="HeaderChar"/>
    <w:uiPriority w:val="99"/>
    <w:unhideWhenUsed/>
    <w:rsid w:val="007913C3"/>
    <w:pPr>
      <w:tabs>
        <w:tab w:val="center" w:pos="4513"/>
        <w:tab w:val="right" w:pos="9026"/>
      </w:tabs>
      <w:spacing w:line="240" w:lineRule="auto"/>
    </w:pPr>
  </w:style>
  <w:style w:type="character" w:customStyle="1" w:styleId="HeaderChar">
    <w:name w:val="Header Char"/>
    <w:basedOn w:val="DefaultParagraphFont"/>
    <w:link w:val="Header"/>
    <w:uiPriority w:val="99"/>
    <w:rsid w:val="007913C3"/>
    <w:rPr>
      <w:rFonts w:ascii="Times New Roman" w:hAnsi="Times New Roman"/>
      <w:sz w:val="24"/>
    </w:rPr>
  </w:style>
  <w:style w:type="paragraph" w:styleId="Footer">
    <w:name w:val="footer"/>
    <w:basedOn w:val="Normal"/>
    <w:link w:val="FooterChar"/>
    <w:uiPriority w:val="99"/>
    <w:unhideWhenUsed/>
    <w:rsid w:val="007913C3"/>
    <w:pPr>
      <w:tabs>
        <w:tab w:val="center" w:pos="4513"/>
        <w:tab w:val="right" w:pos="9026"/>
      </w:tabs>
      <w:spacing w:line="240" w:lineRule="auto"/>
    </w:pPr>
  </w:style>
  <w:style w:type="character" w:customStyle="1" w:styleId="FooterChar">
    <w:name w:val="Footer Char"/>
    <w:basedOn w:val="DefaultParagraphFont"/>
    <w:link w:val="Footer"/>
    <w:uiPriority w:val="99"/>
    <w:rsid w:val="007913C3"/>
    <w:rPr>
      <w:rFonts w:ascii="Times New Roman" w:hAnsi="Times New Roman"/>
      <w:sz w:val="24"/>
    </w:rPr>
  </w:style>
  <w:style w:type="paragraph" w:styleId="TOCHeading">
    <w:name w:val="TOC Heading"/>
    <w:basedOn w:val="Heading1"/>
    <w:next w:val="Normal"/>
    <w:uiPriority w:val="39"/>
    <w:unhideWhenUsed/>
    <w:qFormat/>
    <w:rsid w:val="00A3191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31910"/>
    <w:pPr>
      <w:spacing w:after="100"/>
    </w:pPr>
  </w:style>
  <w:style w:type="paragraph" w:styleId="TOC2">
    <w:name w:val="toc 2"/>
    <w:basedOn w:val="Normal"/>
    <w:next w:val="Normal"/>
    <w:autoRedefine/>
    <w:uiPriority w:val="39"/>
    <w:unhideWhenUsed/>
    <w:rsid w:val="00A31910"/>
    <w:pPr>
      <w:spacing w:after="100"/>
      <w:ind w:left="240"/>
    </w:pPr>
  </w:style>
  <w:style w:type="paragraph" w:styleId="NoSpacing">
    <w:name w:val="No Spacing"/>
    <w:uiPriority w:val="1"/>
    <w:qFormat/>
    <w:rsid w:val="00DC44CB"/>
    <w:pPr>
      <w:spacing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Sta2534</b:Tag>
    <b:SourceType>InternetSite</b:SourceType>
    <b:Guid>{5DB3A28A-7985-4EDB-A2C1-B97BD25E0691}</b:Guid>
    <b:Author>
      <b:Author>
        <b:NameList>
          <b:Person>
            <b:Last>Statista</b:Last>
          </b:Person>
        </b:NameList>
      </b:Author>
    </b:Author>
    <b:Title>Most popular hotel brands in the United Kingdom in 2nd quarter of 2025</b:Title>
    <b:Year>2025</b:Year>
    <b:YearAccessed>2025</b:YearAccessed>
    <b:MonthAccessed>October</b:MonthAccessed>
    <b:DayAccessed>29</b:DayAccessed>
    <b:URL>https://www.statista.com/statistics/951262/most-popular-hotel-brands-uk/?srsltid=AfmBOorNQQfhAPfuPXfEOHSrq-b2LpeqGahuwLVAR4dkt-suanHgCeYE</b:URL>
    <b:RefOrder>1</b:RefOrder>
  </b:Source>
  <b:Source>
    <b:Tag>Lau256</b:Tag>
    <b:SourceType>InternetSite</b:SourceType>
    <b:Guid>{FA1954EA-DC26-4C10-9629-7E2EC7531BDD}</b:Guid>
    <b:Author>
      <b:Author>
        <b:NameList>
          <b:Person>
            <b:Last>Bell</b:Last>
            <b:First>Lauren</b:First>
          </b:Person>
        </b:NameList>
      </b:Author>
    </b:Author>
    <b:Title>Best UK hotel chains – and the ones to swerve in 2025</b:Title>
    <b:Year>2025</b:Year>
    <b:YearAccessed>2025</b:YearAccessed>
    <b:MonthAccessed>October</b:MonthAccessed>
    <b:DayAccessed>29</b:DayAccessed>
    <b:URL>https://www.which.co.uk/reviews/uk-hotel-chains/article/best-and-worst-uk-hotel-chains-aaVVF4u1jZpe#:~:text=Table_title:%20Compare%20the%20best%20and%20worst%20large,score:%2071%25%20%7C%20Customer%20service:%20%E2%98%85%E2%98%85%E2%98%85%E2%98%85%E2%98%8</b:URL>
    <b:RefOrder>2</b:RefOrder>
  </b:Source>
  <b:Source>
    <b:Tag>Daw221</b:Tag>
    <b:SourceType>InternetSite</b:SourceType>
    <b:Guid>{F563B637-5F36-49DC-936F-B29406B3B43A}</b:Guid>
    <b:Author>
      <b:Author>
        <b:NameList>
          <b:Person>
            <b:Last>Wang</b:Last>
            <b:First>Dawei</b:First>
          </b:Person>
        </b:NameList>
      </b:Author>
    </b:Author>
    <b:Title>Effects of Authoritarian Leadership on Employees' Safety Behavior</b:Title>
    <b:Year>2022</b:Year>
    <b:YearAccessed>2025</b:YearAccessed>
    <b:MonthAccessed>October</b:MonthAccessed>
    <b:DayAccessed>29</b:DayAccessed>
    <b:URL>https://pmc.ncbi.nlm.nih.gov/articles/PMC9152152/</b:URL>
    <b:RefOrder>3</b:RefOrder>
  </b:Source>
  <b:Source>
    <b:Tag>Ele242</b:Tag>
    <b:SourceType>InternetSite</b:SourceType>
    <b:Guid>{59864FA6-8F42-4079-B95C-D822ECB4E5C6}</b:Guid>
    <b:Author>
      <b:Author>
        <b:NameList>
          <b:Person>
            <b:Last>Myers</b:Last>
            <b:First>Eleanor</b:First>
          </b:Person>
        </b:NameList>
      </b:Author>
    </b:Author>
    <b:Title>Participative Leadership Style</b:Title>
    <b:Year>2024</b:Year>
    <b:YearAccessed>2025</b:YearAccessed>
    <b:MonthAccessed>October</b:MonthAccessed>
    <b:DayAccessed>30</b:DayAccessed>
    <b:URL>https://www.simplypsychology.org/participative-leadership.html</b:URL>
    <b:RefOrder>4</b:RefOrder>
  </b:Source>
  <b:Source>
    <b:Tag>Jon211</b:Tag>
    <b:SourceType>InternetSite</b:SourceType>
    <b:Guid>{6C5AF268-C65F-4B6B-8B69-7AB44CC2DCDC}</b:Guid>
    <b:Author>
      <b:Author>
        <b:NameList>
          <b:Person>
            <b:Last>Westover</b:Last>
            <b:First>Jonathan</b:First>
            <b:Middle>H.</b:Middle>
          </b:Person>
        </b:NameList>
      </b:Author>
    </b:Author>
    <b:Title>The Benefits Of Showing Gratitude In The Workplace</b:Title>
    <b:Year>2021</b:Year>
    <b:YearAccessed>2025</b:YearAccessed>
    <b:MonthAccessed>October</b:MonthAccessed>
    <b:DayAccessed>30</b:DayAccessed>
    <b:URL>https://www.forbes.com/councils/forbescoachescouncil/2021/12/29/the-benefits-of-showing-gratitude-in-the-workplace/</b:URL>
    <b:RefOrder>5</b:RefOrder>
  </b:Source>
  <b:Source>
    <b:Tag>Sit25</b:Tag>
    <b:SourceType>InternetSite</b:SourceType>
    <b:Guid>{CAF13501-4917-481D-AFF1-A9B93A17A1F2}</b:Guid>
    <b:Title>Situational Leadership Theory</b:Title>
    <b:Year>2025</b:Year>
    <b:YearAccessed>2025</b:YearAccessed>
    <b:MonthAccessed>October</b:MonthAccessed>
    <b:DayAccessed>30</b:DayAccessed>
    <b:URL>https://www.verywellmind.com/what-is-the-situational-theory-of-leadership-2795321</b:URL>
    <b:Author>
      <b:Author>
        <b:NameList>
          <b:Person>
            <b:Last>Cherry</b:Last>
            <b:First>Kendra</b:First>
          </b:Person>
        </b:NameList>
      </b:Author>
    </b:Author>
    <b:RefOrder>6</b:RefOrder>
  </b:Source>
  <b:Source>
    <b:Tag>Cha253</b:Tag>
    <b:SourceType>InternetSite</b:SourceType>
    <b:Guid>{E21DD3BA-D034-4C78-BBD9-B8C248AA2FA3}</b:Guid>
    <b:Author>
      <b:Author>
        <b:NameList>
          <b:Person>
            <b:Last>Nickerson</b:Last>
            <b:First>Charlotte</b:First>
          </b:Person>
        </b:NameList>
      </b:Author>
    </b:Author>
    <b:Title>Herzberg’s Two-Factor Theory Of Motivation-Hygiene</b:Title>
    <b:Year>2025</b:Year>
    <b:YearAccessed>2025</b:YearAccessed>
    <b:MonthAccessed>October</b:MonthAccessed>
    <b:DayAccessed>31</b:DayAccessed>
    <b:URL>https://www.simplypsychology.org/herzbergs-two-factor-theory.html</b:URL>
    <b:RefOrder>7</b:RefOrder>
  </b:Source>
  <b:Source>
    <b:Tag>Ted25</b:Tag>
    <b:SourceType>InternetSite</b:SourceType>
    <b:Guid>{82C56CB0-F332-4C37-A4EE-82A3B9D273CF}</b:Guid>
    <b:Author>
      <b:Author>
        <b:NameList>
          <b:Person>
            <b:Last>Kitterman</b:Last>
            <b:First>Ted</b:First>
          </b:Person>
        </b:NameList>
      </b:Author>
    </b:Author>
    <b:Title>How Marriott International Makes Training Accessible for a Global Frontline Workforce</b:Title>
    <b:Year>2025</b:Year>
    <b:YearAccessed>2025</b:YearAccessed>
    <b:MonthAccessed>October</b:MonthAccessed>
    <b:DayAccessed>31</b:DayAccessed>
    <b:URL>https://www.greatplacetowork.com/resources/blog/how-marriott-international-makes-training-accessible-frontline-workforce</b:URL>
    <b:RefOrder>8</b:RefOrder>
  </b:Source>
  <b:Source>
    <b:Tag>Whi23</b:Tag>
    <b:SourceType>InternetSite</b:SourceType>
    <b:Guid>{75DB9B04-4208-4FC6-BE1A-79A3DBC665E4}</b:Guid>
    <b:Author>
      <b:Author>
        <b:Corporate>Whitbread Plc</b:Corporate>
      </b:Author>
    </b:Author>
    <b:Title>WHITBREAD PLC – REMUNERATION POLICY</b:Title>
    <b:Year>2023</b:Year>
    <b:YearAccessed>2025</b:YearAccessed>
    <b:MonthAccessed>October</b:MonthAccessed>
    <b:DayAccessed>31</b:DayAccessed>
    <b:URL>https://cdn.whitbread.co.uk/media/2023/04/Whitbread-Rem-policy-2022.pdf</b:URL>
    <b:RefOrder>9</b:RefOrder>
  </b:Source>
  <b:Source>
    <b:Tag>Mik241</b:Tag>
    <b:SourceType>InternetSite</b:SourceType>
    <b:Guid>{69E704BA-E8B0-4A2B-8FDB-5817B694C7D0}</b:Guid>
    <b:Author>
      <b:Author>
        <b:NameList>
          <b:Person>
            <b:Last>Szczesny</b:Last>
            <b:First>Mike</b:First>
          </b:Person>
        </b:NameList>
      </b:Author>
    </b:Author>
    <b:Title>The Psychological Impact of Recognition on Employee Motivation and Engagement — 3 Key Insights for Leaders</b:Title>
    <b:Year>2024</b:Year>
    <b:YearAccessed>2025</b:YearAccessed>
    <b:MonthAccessed>October</b:MonthAccessed>
    <b:DayAccessed>31</b:DayAccessed>
    <b:URL>https://www.entrepreneur.com/leadership/the-psychological-impact-of-recognition-on-employee/473741</b:URL>
    <b:RefOrder>10</b:RefOrder>
  </b:Source>
</b:Sources>
</file>

<file path=customXml/itemProps1.xml><?xml version="1.0" encoding="utf-8"?>
<ds:datastoreItem xmlns:ds="http://schemas.openxmlformats.org/officeDocument/2006/customXml" ds:itemID="{412207C9-C53F-450E-95D6-15EF7EC56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2286</Words>
  <Characters>13036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2025-11-01T10:00:00Z</dcterms:created>
  <dcterms:modified xsi:type="dcterms:W3CDTF">2025-11-19T18:48:00Z</dcterms:modified>
</cp:coreProperties>
</file>