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AD754" w14:textId="2881CD58" w:rsidR="006C54E9" w:rsidRDefault="00A35B62" w:rsidP="00A35B62">
      <w:pPr>
        <w:pStyle w:val="Title"/>
        <w:rPr>
          <w:lang w:val="en-US"/>
        </w:rPr>
      </w:pPr>
      <w:r>
        <w:rPr>
          <w:lang w:val="en-US"/>
        </w:rPr>
        <w:t>Workshop Activity</w:t>
      </w:r>
    </w:p>
    <w:p w14:paraId="61CAA3F4" w14:textId="0F6432AE" w:rsidR="00A35B62" w:rsidRDefault="00A35B62" w:rsidP="00A35B62">
      <w:pPr>
        <w:pStyle w:val="Heading1"/>
        <w:rPr>
          <w:lang w:val="en-US"/>
        </w:rPr>
      </w:pPr>
      <w:r>
        <w:rPr>
          <w:lang w:val="en-US"/>
        </w:rPr>
        <w:t>Activities: Answers</w:t>
      </w:r>
    </w:p>
    <w:p w14:paraId="2626E3EB" w14:textId="15475E64" w:rsidR="00A35B62" w:rsidRDefault="00A35B62" w:rsidP="00A35B62">
      <w:pPr>
        <w:pStyle w:val="ListParagraph"/>
        <w:numPr>
          <w:ilvl w:val="0"/>
          <w:numId w:val="1"/>
        </w:numPr>
        <w:rPr>
          <w:lang w:val="en-US"/>
        </w:rPr>
      </w:pPr>
      <w:r>
        <w:rPr>
          <w:lang w:val="en-US"/>
        </w:rPr>
        <w:t>My understanding and definition of the term ‘the culture of an organization’ would be the organizations set values, beliefs, behaviours and attitudes towards the entirety of the organization.</w:t>
      </w:r>
    </w:p>
    <w:p w14:paraId="63111E8F" w14:textId="3FED0482" w:rsidR="00A35B62" w:rsidRDefault="00A35B62" w:rsidP="00A35B62">
      <w:pPr>
        <w:pStyle w:val="ListParagraph"/>
        <w:numPr>
          <w:ilvl w:val="0"/>
          <w:numId w:val="1"/>
        </w:numPr>
        <w:rPr>
          <w:lang w:val="en-US"/>
        </w:rPr>
      </w:pPr>
      <w:r>
        <w:rPr>
          <w:lang w:val="en-US"/>
        </w:rPr>
        <w:t>Values, Beliefs, Work Environment, Communication, Leadership</w:t>
      </w:r>
    </w:p>
    <w:p w14:paraId="6C2ECC6B" w14:textId="52061F76" w:rsidR="006B6D12" w:rsidRPr="006B6D12" w:rsidRDefault="006B6D12" w:rsidP="006B6D12">
      <w:pPr>
        <w:pStyle w:val="ListParagraph"/>
        <w:numPr>
          <w:ilvl w:val="0"/>
          <w:numId w:val="1"/>
        </w:numPr>
      </w:pPr>
      <w:r w:rsidRPr="006B6D12">
        <w:rPr>
          <w:lang w:eastAsia="en-GB"/>
        </w:rPr>
        <w:t>Apple's culture, which was shaped by Steve Jobs and Steve Wozniak, placed a strong emphasis on optimism and unbridled creativity. Workers were encouraged to question norms, try new things, and "think the unthinkable." This culture produced groundbreaking products like the Mac and developed a loyal following of fans of the Apple brand.</w:t>
      </w:r>
    </w:p>
    <w:p w14:paraId="3D398D3E" w14:textId="77777777" w:rsidR="006B6D12" w:rsidRPr="006B6D12" w:rsidRDefault="006B6D12" w:rsidP="006B6D12">
      <w:pPr>
        <w:pStyle w:val="Heading3"/>
        <w:rPr>
          <w:lang w:eastAsia="en-GB"/>
        </w:rPr>
      </w:pPr>
      <w:r w:rsidRPr="006B6D12">
        <w:rPr>
          <w:lang w:eastAsia="en-GB"/>
        </w:rPr>
        <w:t>Advantages of Apple’s Culture</w:t>
      </w:r>
    </w:p>
    <w:p w14:paraId="63EC64A1" w14:textId="32D245F2" w:rsidR="006B6D12" w:rsidRPr="006B6D12" w:rsidRDefault="006B6D12" w:rsidP="006B6D12">
      <w:pPr>
        <w:pStyle w:val="ListParagraph"/>
        <w:numPr>
          <w:ilvl w:val="0"/>
          <w:numId w:val="13"/>
        </w:numPr>
        <w:rPr>
          <w:lang w:eastAsia="en-GB"/>
        </w:rPr>
      </w:pPr>
      <w:r w:rsidRPr="006B6D12">
        <w:rPr>
          <w:lang w:eastAsia="en-GB"/>
        </w:rPr>
        <w:t>Innovation: The freedom to explore led to revolutionary products that transformed the PC industry.</w:t>
      </w:r>
    </w:p>
    <w:p w14:paraId="7EDD5DE9" w14:textId="03E912A5" w:rsidR="006B6D12" w:rsidRPr="006B6D12" w:rsidRDefault="006B6D12" w:rsidP="006B6D12">
      <w:pPr>
        <w:pStyle w:val="ListParagraph"/>
        <w:numPr>
          <w:ilvl w:val="0"/>
          <w:numId w:val="13"/>
        </w:numPr>
        <w:rPr>
          <w:lang w:eastAsia="en-GB"/>
        </w:rPr>
      </w:pPr>
      <w:r w:rsidRPr="006B6D12">
        <w:rPr>
          <w:lang w:eastAsia="en-GB"/>
        </w:rPr>
        <w:t>Customer Loyalty: Emotional connections with Apple products created a devoted user base.</w:t>
      </w:r>
    </w:p>
    <w:p w14:paraId="0D68A34B" w14:textId="548A4251" w:rsidR="006B6D12" w:rsidRPr="006B6D12" w:rsidRDefault="006B6D12" w:rsidP="006B6D12">
      <w:pPr>
        <w:pStyle w:val="ListParagraph"/>
        <w:numPr>
          <w:ilvl w:val="0"/>
          <w:numId w:val="13"/>
        </w:numPr>
        <w:rPr>
          <w:lang w:eastAsia="en-GB"/>
        </w:rPr>
      </w:pPr>
      <w:r w:rsidRPr="006B6D12">
        <w:rPr>
          <w:lang w:eastAsia="en-GB"/>
        </w:rPr>
        <w:t>Employee Motivation: Employees were deeply engaged and proud of their work.</w:t>
      </w:r>
    </w:p>
    <w:p w14:paraId="024D1A3D" w14:textId="48F2A580" w:rsidR="006B6D12" w:rsidRPr="006B6D12" w:rsidRDefault="006B6D12" w:rsidP="006B6D12">
      <w:pPr>
        <w:pStyle w:val="ListParagraph"/>
        <w:numPr>
          <w:ilvl w:val="0"/>
          <w:numId w:val="13"/>
        </w:numPr>
        <w:rPr>
          <w:lang w:eastAsia="en-GB"/>
        </w:rPr>
      </w:pPr>
      <w:r w:rsidRPr="006B6D12">
        <w:rPr>
          <w:lang w:eastAsia="en-GB"/>
        </w:rPr>
        <w:t>Market Differentiation: Apple stood out as a bold innovator against traditional competitors.</w:t>
      </w:r>
    </w:p>
    <w:p w14:paraId="5DB08584" w14:textId="77777777" w:rsidR="006B6D12" w:rsidRDefault="006B6D12" w:rsidP="006B6D12">
      <w:pPr>
        <w:pStyle w:val="Heading3"/>
        <w:rPr>
          <w:lang w:eastAsia="en-GB"/>
        </w:rPr>
      </w:pPr>
      <w:r w:rsidRPr="006B6D12">
        <w:rPr>
          <w:lang w:eastAsia="en-GB"/>
        </w:rPr>
        <w:t>Disadvantages of Apple’s Culture</w:t>
      </w:r>
    </w:p>
    <w:p w14:paraId="5140DDCF" w14:textId="4265FD3B" w:rsidR="006B6D12" w:rsidRPr="006B6D12" w:rsidRDefault="006B6D12" w:rsidP="006B6D12">
      <w:pPr>
        <w:pStyle w:val="ListParagraph"/>
        <w:numPr>
          <w:ilvl w:val="0"/>
          <w:numId w:val="14"/>
        </w:numPr>
        <w:rPr>
          <w:lang w:eastAsia="en-GB"/>
        </w:rPr>
      </w:pPr>
      <w:r w:rsidRPr="006B6D12">
        <w:rPr>
          <w:lang w:eastAsia="en-GB"/>
        </w:rPr>
        <w:t>Lack of Control: The "unharnessed and uncontrolled" environment caused internal conflicts and inefficiencies.</w:t>
      </w:r>
    </w:p>
    <w:p w14:paraId="408A3CB8" w14:textId="1616AA9A" w:rsidR="006B6D12" w:rsidRPr="006B6D12" w:rsidRDefault="006B6D12" w:rsidP="006B6D12">
      <w:pPr>
        <w:pStyle w:val="ListParagraph"/>
        <w:numPr>
          <w:ilvl w:val="0"/>
          <w:numId w:val="14"/>
        </w:numPr>
        <w:rPr>
          <w:lang w:eastAsia="en-GB"/>
        </w:rPr>
      </w:pPr>
      <w:r w:rsidRPr="006B6D12">
        <w:rPr>
          <w:lang w:eastAsia="en-GB"/>
        </w:rPr>
        <w:t>Power Struggles: Disputes, such as those between Jobs and Scully, disrupted operations.</w:t>
      </w:r>
    </w:p>
    <w:p w14:paraId="1248359D" w14:textId="77777777" w:rsidR="006B6D12" w:rsidRPr="006B6D12" w:rsidRDefault="006B6D12" w:rsidP="006B6D12">
      <w:pPr>
        <w:pStyle w:val="ListParagraph"/>
        <w:numPr>
          <w:ilvl w:val="0"/>
          <w:numId w:val="14"/>
        </w:numPr>
        <w:rPr>
          <w:lang w:eastAsia="en-GB"/>
        </w:rPr>
      </w:pPr>
      <w:r w:rsidRPr="006B6D12">
        <w:rPr>
          <w:lang w:eastAsia="en-GB"/>
        </w:rPr>
        <w:t>Consensus Paralysis: Decision-making delays led to missed opportunities and reversals.</w:t>
      </w:r>
    </w:p>
    <w:p w14:paraId="21845DD7" w14:textId="77777777" w:rsidR="006B6D12" w:rsidRPr="006B6D12" w:rsidRDefault="006B6D12" w:rsidP="006B6D12">
      <w:pPr>
        <w:pStyle w:val="ListParagraph"/>
        <w:numPr>
          <w:ilvl w:val="0"/>
          <w:numId w:val="14"/>
        </w:numPr>
        <w:rPr>
          <w:lang w:eastAsia="en-GB"/>
        </w:rPr>
      </w:pPr>
      <w:r w:rsidRPr="006B6D12">
        <w:rPr>
          <w:lang w:eastAsia="en-GB"/>
        </w:rPr>
        <w:t>Scaling Challenges: Apple</w:t>
      </w:r>
      <w:r w:rsidRPr="006B6D12">
        <w:t xml:space="preserve"> </w:t>
      </w:r>
      <w:r w:rsidRPr="006B6D12">
        <w:rPr>
          <w:lang w:eastAsia="en-GB"/>
        </w:rPr>
        <w:t>culture struggled to adapt to the demands of a larger corporation, leading to layoffs and strategic missteps.</w:t>
      </w:r>
    </w:p>
    <w:p w14:paraId="6E10CCC8" w14:textId="6AB6F148" w:rsidR="006B6D12" w:rsidRPr="006B6D12" w:rsidRDefault="006B6D12" w:rsidP="006B6D12">
      <w:pPr>
        <w:pStyle w:val="Heading3"/>
        <w:rPr>
          <w:lang w:eastAsia="en-GB"/>
        </w:rPr>
      </w:pPr>
      <w:r>
        <w:rPr>
          <w:lang w:eastAsia="en-GB"/>
        </w:rPr>
        <w:t>Building Upon</w:t>
      </w:r>
      <w:r w:rsidRPr="006B6D12">
        <w:rPr>
          <w:lang w:eastAsia="en-GB"/>
        </w:rPr>
        <w:t xml:space="preserve"> the Advantages</w:t>
      </w:r>
    </w:p>
    <w:p w14:paraId="158D0008" w14:textId="46B8A13E" w:rsidR="006B6D12" w:rsidRPr="006B6D12" w:rsidRDefault="006B6D12" w:rsidP="006B6D12">
      <w:pPr>
        <w:pStyle w:val="ListParagraph"/>
        <w:numPr>
          <w:ilvl w:val="0"/>
          <w:numId w:val="15"/>
        </w:numPr>
        <w:rPr>
          <w:lang w:eastAsia="en-GB"/>
        </w:rPr>
      </w:pPr>
      <w:r w:rsidRPr="006B6D12">
        <w:rPr>
          <w:lang w:eastAsia="en-GB"/>
        </w:rPr>
        <w:t>Structured Innovation: Introduce processes that guide creativity while preserving freedom, ensuring ideas translate into actionable results.</w:t>
      </w:r>
    </w:p>
    <w:p w14:paraId="5D46F19F" w14:textId="77777777" w:rsidR="006B6D12" w:rsidRPr="006B6D12" w:rsidRDefault="006B6D12" w:rsidP="006B6D12">
      <w:pPr>
        <w:pStyle w:val="ListParagraph"/>
        <w:numPr>
          <w:ilvl w:val="0"/>
          <w:numId w:val="15"/>
        </w:numPr>
        <w:rPr>
          <w:lang w:eastAsia="en-GB"/>
        </w:rPr>
      </w:pPr>
      <w:r w:rsidRPr="006B6D12">
        <w:rPr>
          <w:lang w:eastAsia="en-GB"/>
        </w:rPr>
        <w:t>Customer Focus: Strengthen user feedback mechanisms to deepen loyalty and align innovations with customer needs.</w:t>
      </w:r>
    </w:p>
    <w:p w14:paraId="05B03BE1" w14:textId="77777777" w:rsidR="006B6D12" w:rsidRPr="006B6D12" w:rsidRDefault="006B6D12" w:rsidP="006B6D12">
      <w:pPr>
        <w:pStyle w:val="Heading3"/>
        <w:rPr>
          <w:lang w:eastAsia="en-GB"/>
        </w:rPr>
      </w:pPr>
      <w:r w:rsidRPr="006B6D12">
        <w:rPr>
          <w:lang w:eastAsia="en-GB"/>
        </w:rPr>
        <w:lastRenderedPageBreak/>
        <w:t>Minimizing the Disadvantages</w:t>
      </w:r>
    </w:p>
    <w:p w14:paraId="54F5D56B" w14:textId="2835CD48" w:rsidR="006B6D12" w:rsidRPr="006B6D12" w:rsidRDefault="006B6D12" w:rsidP="006B6D12">
      <w:pPr>
        <w:pStyle w:val="ListParagraph"/>
        <w:numPr>
          <w:ilvl w:val="0"/>
          <w:numId w:val="16"/>
        </w:numPr>
        <w:rPr>
          <w:lang w:eastAsia="en-GB"/>
        </w:rPr>
      </w:pPr>
      <w:r w:rsidRPr="006B6D12">
        <w:rPr>
          <w:lang w:eastAsia="en-GB"/>
        </w:rPr>
        <w:t>Balanced Accountability: Maintain creativity but establish clear roles, timelines, and decision-making authority.</w:t>
      </w:r>
    </w:p>
    <w:p w14:paraId="760949ED" w14:textId="77777777" w:rsidR="006B6D12" w:rsidRPr="006B6D12" w:rsidRDefault="006B6D12" w:rsidP="006B6D12">
      <w:pPr>
        <w:pStyle w:val="ListParagraph"/>
        <w:numPr>
          <w:ilvl w:val="0"/>
          <w:numId w:val="16"/>
        </w:numPr>
        <w:rPr>
          <w:lang w:eastAsia="en-GB"/>
        </w:rPr>
      </w:pPr>
      <w:r w:rsidRPr="006B6D12">
        <w:rPr>
          <w:lang w:eastAsia="en-GB"/>
        </w:rPr>
        <w:t>Streamlined Decisions: Adopt a leadership-driven decision model to reduce delays while still valuing input.</w:t>
      </w:r>
    </w:p>
    <w:p w14:paraId="5D66040E" w14:textId="77777777" w:rsidR="006B6D12" w:rsidRPr="006B6D12" w:rsidRDefault="006B6D12" w:rsidP="006B6D12">
      <w:pPr>
        <w:pStyle w:val="ListParagraph"/>
        <w:numPr>
          <w:ilvl w:val="0"/>
          <w:numId w:val="16"/>
        </w:numPr>
        <w:rPr>
          <w:lang w:eastAsia="en-GB"/>
        </w:rPr>
      </w:pPr>
      <w:r w:rsidRPr="006B6D12">
        <w:rPr>
          <w:lang w:eastAsia="en-GB"/>
        </w:rPr>
        <w:t>Conflict Resolution: Implement mediation processes to address power struggles constructively.</w:t>
      </w:r>
    </w:p>
    <w:p w14:paraId="773D888C" w14:textId="322F8AF9" w:rsidR="006B6D12" w:rsidRDefault="006B6D12" w:rsidP="006B6D12">
      <w:pPr>
        <w:pStyle w:val="ListParagraph"/>
        <w:numPr>
          <w:ilvl w:val="0"/>
          <w:numId w:val="16"/>
        </w:numPr>
        <w:rPr>
          <w:lang w:eastAsia="en-GB"/>
        </w:rPr>
      </w:pPr>
      <w:r w:rsidRPr="006B6D12">
        <w:rPr>
          <w:lang w:eastAsia="en-GB"/>
        </w:rPr>
        <w:t>Scalable Processes: Develop systems to handle growth without stifling creativity, ensuring resources and priorities are effectively managed.</w:t>
      </w:r>
    </w:p>
    <w:p w14:paraId="3B86BB26" w14:textId="77777777" w:rsidR="00FB2CEE" w:rsidRPr="006B6D12" w:rsidRDefault="00FB2CEE" w:rsidP="00FB2CEE">
      <w:pPr>
        <w:pStyle w:val="ListParagraph"/>
        <w:rPr>
          <w:lang w:eastAsia="en-GB"/>
        </w:rPr>
      </w:pPr>
    </w:p>
    <w:p w14:paraId="3D2F8628" w14:textId="2594CD6F" w:rsidR="00FB2CEE" w:rsidRDefault="00FB2CEE" w:rsidP="00FB2CEE">
      <w:pPr>
        <w:pStyle w:val="ListParagraph"/>
        <w:numPr>
          <w:ilvl w:val="0"/>
          <w:numId w:val="1"/>
        </w:numPr>
        <w:rPr>
          <w:lang w:eastAsia="en-GB"/>
        </w:rPr>
      </w:pPr>
      <w:r w:rsidRPr="00FB2CEE">
        <w:rPr>
          <w:lang w:eastAsia="en-GB"/>
        </w:rPr>
        <w:t xml:space="preserve">Apple's unclear culture revealed more serious organisational issues, such as unclear leadership and a lack of structure. Crucial stages were hindered by the emphasis on consensus-driven decision-making, which frequently led to lost opportunities, reversals, or the complete avoidance of important choices. This hesitancy resulted from internal power struggles between executives like Steve Jobs and John Scully, as well as a contradiction between the need for corporate discipline and artistic independence. Apple was unable to successfully adapt to market challenges because to its failure to reconcile creative anarchy with strategic control, which weakened its competitiveness and growth at critical junctures. </w:t>
      </w:r>
    </w:p>
    <w:p w14:paraId="6C30940A" w14:textId="3CFDDF92" w:rsidR="00FB2CEE" w:rsidRPr="00FB2CEE" w:rsidRDefault="00FB2CEE" w:rsidP="00FB2CEE">
      <w:pPr>
        <w:pStyle w:val="ListParagraph"/>
        <w:numPr>
          <w:ilvl w:val="0"/>
          <w:numId w:val="1"/>
        </w:numPr>
        <w:rPr>
          <w:lang w:eastAsia="en-GB"/>
        </w:rPr>
      </w:pPr>
      <w:r>
        <w:rPr>
          <w:lang w:eastAsia="en-GB"/>
        </w:rPr>
        <w:t xml:space="preserve">My Advice for in-coming chief executive would be to focus on what the customers want. At the end of the day the consumers are the ones who ultimately matters, the chief executive </w:t>
      </w:r>
      <w:r w:rsidR="006405B5">
        <w:rPr>
          <w:lang w:eastAsia="en-GB"/>
        </w:rPr>
        <w:t>must reign in the differing opinions and the arguments inside the company and focus all of their sights on what their existing customer base is looking for and more.</w:t>
      </w:r>
      <w:r>
        <w:rPr>
          <w:lang w:eastAsia="en-GB"/>
        </w:rPr>
        <w:t xml:space="preserve"> </w:t>
      </w:r>
    </w:p>
    <w:p w14:paraId="6BD73E94" w14:textId="7D47297F" w:rsidR="00A35B62" w:rsidRPr="006B6D12" w:rsidRDefault="00A35B62" w:rsidP="00FB2CEE">
      <w:pPr>
        <w:pStyle w:val="ListParagraph"/>
        <w:rPr>
          <w:lang w:val="en-US"/>
        </w:rPr>
      </w:pPr>
    </w:p>
    <w:sectPr w:rsidR="00A35B62" w:rsidRPr="006B6D1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B59"/>
    <w:multiLevelType w:val="hybridMultilevel"/>
    <w:tmpl w:val="ED88F85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126EFC"/>
    <w:multiLevelType w:val="hybridMultilevel"/>
    <w:tmpl w:val="31F28C1A"/>
    <w:lvl w:ilvl="0" w:tplc="DA0A2F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055A5"/>
    <w:multiLevelType w:val="hybridMultilevel"/>
    <w:tmpl w:val="BC00B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A86ADA"/>
    <w:multiLevelType w:val="hybridMultilevel"/>
    <w:tmpl w:val="E5326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D7791"/>
    <w:multiLevelType w:val="multilevel"/>
    <w:tmpl w:val="A1B87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E055F9"/>
    <w:multiLevelType w:val="hybridMultilevel"/>
    <w:tmpl w:val="6A9E9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3138F"/>
    <w:multiLevelType w:val="hybridMultilevel"/>
    <w:tmpl w:val="0D4EC42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9C44091"/>
    <w:multiLevelType w:val="multilevel"/>
    <w:tmpl w:val="5C6C1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D711D0"/>
    <w:multiLevelType w:val="hybridMultilevel"/>
    <w:tmpl w:val="22964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3C784F"/>
    <w:multiLevelType w:val="hybridMultilevel"/>
    <w:tmpl w:val="B8FAEFF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EB2CF2"/>
    <w:multiLevelType w:val="multilevel"/>
    <w:tmpl w:val="00A89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F93F56"/>
    <w:multiLevelType w:val="hybridMultilevel"/>
    <w:tmpl w:val="FB3829D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8CB73DA"/>
    <w:multiLevelType w:val="hybridMultilevel"/>
    <w:tmpl w:val="91528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606DCC"/>
    <w:multiLevelType w:val="multilevel"/>
    <w:tmpl w:val="F3047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4E55E4"/>
    <w:multiLevelType w:val="multilevel"/>
    <w:tmpl w:val="99780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1327C"/>
    <w:multiLevelType w:val="hybridMultilevel"/>
    <w:tmpl w:val="878C65DE"/>
    <w:lvl w:ilvl="0" w:tplc="013E12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308500">
    <w:abstractNumId w:val="5"/>
  </w:num>
  <w:num w:numId="2" w16cid:durableId="1726295919">
    <w:abstractNumId w:val="7"/>
  </w:num>
  <w:num w:numId="3" w16cid:durableId="1762212887">
    <w:abstractNumId w:val="14"/>
  </w:num>
  <w:num w:numId="4" w16cid:durableId="1983196186">
    <w:abstractNumId w:val="13"/>
  </w:num>
  <w:num w:numId="5" w16cid:durableId="1356421744">
    <w:abstractNumId w:val="4"/>
  </w:num>
  <w:num w:numId="6" w16cid:durableId="275792012">
    <w:abstractNumId w:val="10"/>
  </w:num>
  <w:num w:numId="7" w16cid:durableId="174200271">
    <w:abstractNumId w:val="1"/>
  </w:num>
  <w:num w:numId="8" w16cid:durableId="1135296789">
    <w:abstractNumId w:val="15"/>
  </w:num>
  <w:num w:numId="9" w16cid:durableId="881866985">
    <w:abstractNumId w:val="3"/>
  </w:num>
  <w:num w:numId="10" w16cid:durableId="743601987">
    <w:abstractNumId w:val="2"/>
  </w:num>
  <w:num w:numId="11" w16cid:durableId="547110373">
    <w:abstractNumId w:val="8"/>
  </w:num>
  <w:num w:numId="12" w16cid:durableId="943880342">
    <w:abstractNumId w:val="12"/>
  </w:num>
  <w:num w:numId="13" w16cid:durableId="266667631">
    <w:abstractNumId w:val="11"/>
  </w:num>
  <w:num w:numId="14" w16cid:durableId="695159351">
    <w:abstractNumId w:val="0"/>
  </w:num>
  <w:num w:numId="15" w16cid:durableId="451873652">
    <w:abstractNumId w:val="6"/>
  </w:num>
  <w:num w:numId="16" w16cid:durableId="13340693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E9"/>
    <w:rsid w:val="006405B5"/>
    <w:rsid w:val="006B6D12"/>
    <w:rsid w:val="006C54E9"/>
    <w:rsid w:val="007C3489"/>
    <w:rsid w:val="00A01388"/>
    <w:rsid w:val="00A35B62"/>
    <w:rsid w:val="00FB2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7BA6"/>
  <w15:chartTrackingRefBased/>
  <w15:docId w15:val="{5AB20994-A391-483B-885F-E3E76E0A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5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5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5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5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4E9"/>
    <w:rPr>
      <w:rFonts w:eastAsiaTheme="majorEastAsia" w:cstheme="majorBidi"/>
      <w:color w:val="272727" w:themeColor="text1" w:themeTint="D8"/>
    </w:rPr>
  </w:style>
  <w:style w:type="paragraph" w:styleId="Title">
    <w:name w:val="Title"/>
    <w:basedOn w:val="Normal"/>
    <w:next w:val="Normal"/>
    <w:link w:val="TitleChar"/>
    <w:uiPriority w:val="10"/>
    <w:qFormat/>
    <w:rsid w:val="006C5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4E9"/>
    <w:pPr>
      <w:spacing w:before="160"/>
      <w:jc w:val="center"/>
    </w:pPr>
    <w:rPr>
      <w:i/>
      <w:iCs/>
      <w:color w:val="404040" w:themeColor="text1" w:themeTint="BF"/>
    </w:rPr>
  </w:style>
  <w:style w:type="character" w:customStyle="1" w:styleId="QuoteChar">
    <w:name w:val="Quote Char"/>
    <w:basedOn w:val="DefaultParagraphFont"/>
    <w:link w:val="Quote"/>
    <w:uiPriority w:val="29"/>
    <w:rsid w:val="006C54E9"/>
    <w:rPr>
      <w:i/>
      <w:iCs/>
      <w:color w:val="404040" w:themeColor="text1" w:themeTint="BF"/>
    </w:rPr>
  </w:style>
  <w:style w:type="paragraph" w:styleId="ListParagraph">
    <w:name w:val="List Paragraph"/>
    <w:basedOn w:val="Normal"/>
    <w:uiPriority w:val="34"/>
    <w:qFormat/>
    <w:rsid w:val="006C54E9"/>
    <w:pPr>
      <w:ind w:left="720"/>
      <w:contextualSpacing/>
    </w:pPr>
  </w:style>
  <w:style w:type="character" w:styleId="IntenseEmphasis">
    <w:name w:val="Intense Emphasis"/>
    <w:basedOn w:val="DefaultParagraphFont"/>
    <w:uiPriority w:val="21"/>
    <w:qFormat/>
    <w:rsid w:val="006C54E9"/>
    <w:rPr>
      <w:i/>
      <w:iCs/>
      <w:color w:val="0F4761" w:themeColor="accent1" w:themeShade="BF"/>
    </w:rPr>
  </w:style>
  <w:style w:type="paragraph" w:styleId="IntenseQuote">
    <w:name w:val="Intense Quote"/>
    <w:basedOn w:val="Normal"/>
    <w:next w:val="Normal"/>
    <w:link w:val="IntenseQuoteChar"/>
    <w:uiPriority w:val="30"/>
    <w:qFormat/>
    <w:rsid w:val="006C5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4E9"/>
    <w:rPr>
      <w:i/>
      <w:iCs/>
      <w:color w:val="0F4761" w:themeColor="accent1" w:themeShade="BF"/>
    </w:rPr>
  </w:style>
  <w:style w:type="character" w:styleId="IntenseReference">
    <w:name w:val="Intense Reference"/>
    <w:basedOn w:val="DefaultParagraphFont"/>
    <w:uiPriority w:val="32"/>
    <w:qFormat/>
    <w:rsid w:val="006C54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579245">
      <w:bodyDiv w:val="1"/>
      <w:marLeft w:val="0"/>
      <w:marRight w:val="0"/>
      <w:marTop w:val="0"/>
      <w:marBottom w:val="0"/>
      <w:divBdr>
        <w:top w:val="none" w:sz="0" w:space="0" w:color="auto"/>
        <w:left w:val="none" w:sz="0" w:space="0" w:color="auto"/>
        <w:bottom w:val="none" w:sz="0" w:space="0" w:color="auto"/>
        <w:right w:val="none" w:sz="0" w:space="0" w:color="auto"/>
      </w:divBdr>
    </w:div>
    <w:div w:id="1362783999">
      <w:bodyDiv w:val="1"/>
      <w:marLeft w:val="0"/>
      <w:marRight w:val="0"/>
      <w:marTop w:val="0"/>
      <w:marBottom w:val="0"/>
      <w:divBdr>
        <w:top w:val="none" w:sz="0" w:space="0" w:color="auto"/>
        <w:left w:val="none" w:sz="0" w:space="0" w:color="auto"/>
        <w:bottom w:val="none" w:sz="0" w:space="0" w:color="auto"/>
        <w:right w:val="none" w:sz="0" w:space="0" w:color="auto"/>
      </w:divBdr>
    </w:div>
    <w:div w:id="1474564356">
      <w:bodyDiv w:val="1"/>
      <w:marLeft w:val="0"/>
      <w:marRight w:val="0"/>
      <w:marTop w:val="0"/>
      <w:marBottom w:val="0"/>
      <w:divBdr>
        <w:top w:val="none" w:sz="0" w:space="0" w:color="auto"/>
        <w:left w:val="none" w:sz="0" w:space="0" w:color="auto"/>
        <w:bottom w:val="none" w:sz="0" w:space="0" w:color="auto"/>
        <w:right w:val="none" w:sz="0" w:space="0" w:color="auto"/>
      </w:divBdr>
    </w:div>
    <w:div w:id="1830054757">
      <w:bodyDiv w:val="1"/>
      <w:marLeft w:val="0"/>
      <w:marRight w:val="0"/>
      <w:marTop w:val="0"/>
      <w:marBottom w:val="0"/>
      <w:divBdr>
        <w:top w:val="none" w:sz="0" w:space="0" w:color="auto"/>
        <w:left w:val="none" w:sz="0" w:space="0" w:color="auto"/>
        <w:bottom w:val="none" w:sz="0" w:space="0" w:color="auto"/>
        <w:right w:val="none" w:sz="0" w:space="0" w:color="auto"/>
      </w:divBdr>
    </w:div>
    <w:div w:id="2062754230">
      <w:bodyDiv w:val="1"/>
      <w:marLeft w:val="0"/>
      <w:marRight w:val="0"/>
      <w:marTop w:val="0"/>
      <w:marBottom w:val="0"/>
      <w:divBdr>
        <w:top w:val="none" w:sz="0" w:space="0" w:color="auto"/>
        <w:left w:val="none" w:sz="0" w:space="0" w:color="auto"/>
        <w:bottom w:val="none" w:sz="0" w:space="0" w:color="auto"/>
        <w:right w:val="none" w:sz="0" w:space="0" w:color="auto"/>
      </w:divBdr>
    </w:div>
    <w:div w:id="207724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 Ramon (2101025)</dc:creator>
  <cp:keywords/>
  <dc:description/>
  <cp:lastModifiedBy>Lorenzo Ramon (2101025)</cp:lastModifiedBy>
  <cp:revision>3</cp:revision>
  <dcterms:created xsi:type="dcterms:W3CDTF">2024-11-20T19:30:00Z</dcterms:created>
  <dcterms:modified xsi:type="dcterms:W3CDTF">2024-11-20T19:55:00Z</dcterms:modified>
</cp:coreProperties>
</file>