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0729D" w14:textId="38ADDCF5" w:rsidR="00986739" w:rsidRDefault="00B149AD">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3F9E299E" wp14:editId="75D74615">
                <wp:simplePos x="0" y="0"/>
                <wp:positionH relativeFrom="column">
                  <wp:posOffset>21089</wp:posOffset>
                </wp:positionH>
                <wp:positionV relativeFrom="paragraph">
                  <wp:posOffset>2521008</wp:posOffset>
                </wp:positionV>
                <wp:extent cx="4672464" cy="490640"/>
                <wp:effectExtent l="12700" t="12700" r="26670" b="30480"/>
                <wp:wrapNone/>
                <wp:docPr id="6" name="Text Box 6"/>
                <wp:cNvGraphicFramePr/>
                <a:graphic xmlns:a="http://schemas.openxmlformats.org/drawingml/2006/main">
                  <a:graphicData uri="http://schemas.microsoft.com/office/word/2010/wordprocessingShape">
                    <wps:wsp>
                      <wps:cNvSpPr txBox="1"/>
                      <wps:spPr>
                        <a:xfrm>
                          <a:off x="0" y="0"/>
                          <a:ext cx="4672464" cy="490640"/>
                        </a:xfrm>
                        <a:prstGeom prst="rect">
                          <a:avLst/>
                        </a:prstGeom>
                        <a:solidFill>
                          <a:schemeClr val="lt1"/>
                        </a:solidFill>
                        <a:ln w="38100">
                          <a:solidFill>
                            <a:prstClr val="black"/>
                          </a:solidFill>
                        </a:ln>
                      </wps:spPr>
                      <wps:txbx>
                        <w:txbxContent>
                          <w:p w14:paraId="1B140AD4" w14:textId="25C32A88" w:rsidR="006D4EF1" w:rsidRDefault="006D4EF1">
                            <w:r w:rsidRPr="00986739">
                              <w:rPr>
                                <w:rFonts w:ascii="Arial" w:hAnsi="Arial" w:cs="Arial"/>
                                <w:sz w:val="22"/>
                                <w:szCs w:val="22"/>
                              </w:rPr>
                              <w:t>Other Methods</w:t>
                            </w:r>
                            <w:r w:rsidR="005E4F01" w:rsidRPr="00986739">
                              <w:rPr>
                                <w:rFonts w:ascii="Arial" w:hAnsi="Arial" w:cs="Arial"/>
                                <w:sz w:val="22"/>
                                <w:szCs w:val="22"/>
                              </w:rPr>
                              <w:t xml:space="preserve"> of reflective practice</w:t>
                            </w:r>
                            <w:r w:rsidRPr="00986739">
                              <w:rPr>
                                <w:rFonts w:ascii="Arial" w:hAnsi="Arial" w:cs="Arial"/>
                                <w:sz w:val="22"/>
                                <w:szCs w:val="22"/>
                              </w:rPr>
                              <w:t xml:space="preserve"> </w:t>
                            </w:r>
                            <w:r w:rsidR="005E4F01" w:rsidRPr="00986739">
                              <w:rPr>
                                <w:rFonts w:ascii="Arial" w:hAnsi="Arial" w:cs="Arial"/>
                                <w:sz w:val="22"/>
                                <w:szCs w:val="22"/>
                              </w:rPr>
                              <w:t>i</w:t>
                            </w:r>
                            <w:r w:rsidRPr="00986739">
                              <w:rPr>
                                <w:rFonts w:ascii="Arial" w:hAnsi="Arial" w:cs="Arial"/>
                                <w:sz w:val="22"/>
                                <w:szCs w:val="22"/>
                              </w:rPr>
                              <w:t xml:space="preserve">nclude Kolb </w:t>
                            </w:r>
                            <w:r w:rsidR="005E4F01" w:rsidRPr="00986739">
                              <w:rPr>
                                <w:rFonts w:ascii="Arial" w:hAnsi="Arial" w:cs="Arial"/>
                                <w:sz w:val="22"/>
                                <w:szCs w:val="22"/>
                              </w:rPr>
                              <w:t>and</w:t>
                            </w:r>
                            <w:r w:rsidRPr="00986739">
                              <w:rPr>
                                <w:rFonts w:ascii="Arial" w:hAnsi="Arial" w:cs="Arial"/>
                                <w:sz w:val="22"/>
                                <w:szCs w:val="22"/>
                              </w:rPr>
                              <w:t xml:space="preserve"> Gibbs</w:t>
                            </w:r>
                            <w:r w:rsidR="005E4F01" w:rsidRPr="00986739">
                              <w:rPr>
                                <w:rFonts w:ascii="Arial" w:hAnsi="Arial" w:cs="Arial"/>
                                <w:sz w:val="22"/>
                                <w:szCs w:val="22"/>
                              </w:rPr>
                              <w:t xml:space="preserve"> models</w:t>
                            </w:r>
                            <w:r w:rsidR="005E4F01">
                              <w:t xml:space="preserv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9E299E" id="_x0000_t202" coordsize="21600,21600" o:spt="202" path="m,l,21600r21600,l21600,xe">
                <v:stroke joinstyle="miter"/>
                <v:path gradientshapeok="t" o:connecttype="rect"/>
              </v:shapetype>
              <v:shape id="Text Box 6" o:spid="_x0000_s1026" type="#_x0000_t202" style="position:absolute;margin-left:1.65pt;margin-top:198.5pt;width:367.9pt;height:3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" fillcolor="white [3201]" strokeweight="3pt">
                <v:textbox>
                  <w:txbxContent>
                    <w:p w14:paraId="1B140AD4" w14:textId="25C32A88" w:rsidR="006D4EF1" w:rsidRDefault="006D4EF1">
                      <w:r w:rsidRPr="00986739">
                        <w:rPr>
                          <w:rFonts w:ascii="Arial" w:hAnsi="Arial" w:cs="Arial"/>
                          <w:sz w:val="22"/>
                          <w:szCs w:val="22"/>
                        </w:rPr>
                        <w:t>Other Methods</w:t>
                      </w:r>
                      <w:r w:rsidR="005E4F01" w:rsidRPr="00986739">
                        <w:rPr>
                          <w:rFonts w:ascii="Arial" w:hAnsi="Arial" w:cs="Arial"/>
                          <w:sz w:val="22"/>
                          <w:szCs w:val="22"/>
                        </w:rPr>
                        <w:t xml:space="preserve"> of reflective practice</w:t>
                      </w:r>
                      <w:r w:rsidRPr="00986739">
                        <w:rPr>
                          <w:rFonts w:ascii="Arial" w:hAnsi="Arial" w:cs="Arial"/>
                          <w:sz w:val="22"/>
                          <w:szCs w:val="22"/>
                        </w:rPr>
                        <w:t xml:space="preserve"> </w:t>
                      </w:r>
                      <w:r w:rsidR="005E4F01" w:rsidRPr="00986739">
                        <w:rPr>
                          <w:rFonts w:ascii="Arial" w:hAnsi="Arial" w:cs="Arial"/>
                          <w:sz w:val="22"/>
                          <w:szCs w:val="22"/>
                        </w:rPr>
                        <w:t>i</w:t>
                      </w:r>
                      <w:r w:rsidRPr="00986739">
                        <w:rPr>
                          <w:rFonts w:ascii="Arial" w:hAnsi="Arial" w:cs="Arial"/>
                          <w:sz w:val="22"/>
                          <w:szCs w:val="22"/>
                        </w:rPr>
                        <w:t xml:space="preserve">nclude Kolb </w:t>
                      </w:r>
                      <w:r w:rsidR="005E4F01" w:rsidRPr="00986739">
                        <w:rPr>
                          <w:rFonts w:ascii="Arial" w:hAnsi="Arial" w:cs="Arial"/>
                          <w:sz w:val="22"/>
                          <w:szCs w:val="22"/>
                        </w:rPr>
                        <w:t>and</w:t>
                      </w:r>
                      <w:r w:rsidRPr="00986739">
                        <w:rPr>
                          <w:rFonts w:ascii="Arial" w:hAnsi="Arial" w:cs="Arial"/>
                          <w:sz w:val="22"/>
                          <w:szCs w:val="22"/>
                        </w:rPr>
                        <w:t xml:space="preserve"> Gibbs</w:t>
                      </w:r>
                      <w:r w:rsidR="005E4F01" w:rsidRPr="00986739">
                        <w:rPr>
                          <w:rFonts w:ascii="Arial" w:hAnsi="Arial" w:cs="Arial"/>
                          <w:sz w:val="22"/>
                          <w:szCs w:val="22"/>
                        </w:rPr>
                        <w:t xml:space="preserve"> models</w:t>
                      </w:r>
                      <w:r w:rsidR="005E4F01">
                        <w:t xml:space="preserve">. </w:t>
                      </w:r>
                      <w:r>
                        <w:t xml:space="preserve"> </w:t>
                      </w:r>
                    </w:p>
                  </w:txbxContent>
                </v:textbox>
              </v:shape>
            </w:pict>
          </mc:Fallback>
        </mc:AlternateContent>
      </w:r>
      <w:r w:rsidR="00AD30C8">
        <w:rPr>
          <w:noProof/>
        </w:rPr>
        <mc:AlternateContent>
          <mc:Choice Requires="wps">
            <w:drawing>
              <wp:anchor distT="0" distB="0" distL="114300" distR="114300" simplePos="0" relativeHeight="251660288" behindDoc="0" locked="0" layoutInCell="1" allowOverlap="1" wp14:anchorId="63DDB80F" wp14:editId="12DE4BD5">
                <wp:simplePos x="0" y="0"/>
                <wp:positionH relativeFrom="column">
                  <wp:posOffset>4693757</wp:posOffset>
                </wp:positionH>
                <wp:positionV relativeFrom="paragraph">
                  <wp:posOffset>-138302</wp:posOffset>
                </wp:positionV>
                <wp:extent cx="4554855" cy="1463675"/>
                <wp:effectExtent l="12700" t="12700" r="29845" b="22225"/>
                <wp:wrapNone/>
                <wp:docPr id="3" name="Text Box 3"/>
                <wp:cNvGraphicFramePr/>
                <a:graphic xmlns:a="http://schemas.openxmlformats.org/drawingml/2006/main">
                  <a:graphicData uri="http://schemas.microsoft.com/office/word/2010/wordprocessingShape">
                    <wps:wsp>
                      <wps:cNvSpPr txBox="1"/>
                      <wps:spPr>
                        <a:xfrm>
                          <a:off x="0" y="0"/>
                          <a:ext cx="4554855" cy="1463675"/>
                        </a:xfrm>
                        <a:prstGeom prst="rect">
                          <a:avLst/>
                        </a:prstGeom>
                        <a:solidFill>
                          <a:schemeClr val="lt1"/>
                        </a:solidFill>
                        <a:ln w="38100">
                          <a:solidFill>
                            <a:prstClr val="black"/>
                          </a:solidFill>
                        </a:ln>
                      </wps:spPr>
                      <wps:txbx>
                        <w:txbxContent>
                          <w:p w14:paraId="4D18414A" w14:textId="17FB427A" w:rsidR="00F05F8B" w:rsidRDefault="00F05F8B">
                            <w:pPr>
                              <w:rPr>
                                <w:rFonts w:ascii="Arial" w:hAnsi="Arial" w:cs="Arial"/>
                                <w:b/>
                                <w:bCs/>
                                <w:color w:val="2F5496" w:themeColor="accent1" w:themeShade="BF"/>
                                <w:sz w:val="22"/>
                                <w:szCs w:val="22"/>
                                <w:u w:val="single"/>
                              </w:rPr>
                            </w:pPr>
                            <w:r w:rsidRPr="00F05F8B">
                              <w:rPr>
                                <w:rFonts w:ascii="Arial" w:hAnsi="Arial" w:cs="Arial"/>
                                <w:b/>
                                <w:bCs/>
                                <w:color w:val="2F5496" w:themeColor="accent1" w:themeShade="BF"/>
                                <w:sz w:val="22"/>
                                <w:szCs w:val="22"/>
                                <w:u w:val="single"/>
                              </w:rPr>
                              <w:t>Schön’s View on Reflection</w:t>
                            </w:r>
                          </w:p>
                          <w:p w14:paraId="1D31FAE5" w14:textId="39B06C0C" w:rsidR="00F05F8B" w:rsidRDefault="00625617">
                            <w:pPr>
                              <w:rPr>
                                <w:rFonts w:ascii="Arial" w:hAnsi="Arial" w:cs="Arial"/>
                                <w:color w:val="000000" w:themeColor="text1"/>
                                <w:sz w:val="22"/>
                                <w:szCs w:val="22"/>
                              </w:rPr>
                            </w:pPr>
                            <w:r w:rsidRPr="00625617">
                              <w:rPr>
                                <w:rFonts w:ascii="Arial" w:hAnsi="Arial" w:cs="Arial"/>
                                <w:color w:val="000000" w:themeColor="text1"/>
                                <w:sz w:val="22"/>
                                <w:szCs w:val="22"/>
                              </w:rPr>
                              <w:t xml:space="preserve">Donald Schön </w:t>
                            </w:r>
                            <w:r>
                              <w:rPr>
                                <w:rFonts w:ascii="Arial" w:hAnsi="Arial" w:cs="Arial"/>
                                <w:color w:val="000000" w:themeColor="text1"/>
                                <w:sz w:val="22"/>
                                <w:szCs w:val="22"/>
                              </w:rPr>
                              <w:t xml:space="preserve">had a new outlook and idea on how we </w:t>
                            </w:r>
                            <w:r w:rsidR="0022512B">
                              <w:rPr>
                                <w:rFonts w:ascii="Arial" w:hAnsi="Arial" w:cs="Arial"/>
                                <w:color w:val="000000" w:themeColor="text1"/>
                                <w:sz w:val="22"/>
                                <w:szCs w:val="22"/>
                              </w:rPr>
                              <w:t xml:space="preserve">carry out successful </w:t>
                            </w:r>
                            <w:r>
                              <w:rPr>
                                <w:rFonts w:ascii="Arial" w:hAnsi="Arial" w:cs="Arial"/>
                                <w:color w:val="000000" w:themeColor="text1"/>
                                <w:sz w:val="22"/>
                                <w:szCs w:val="22"/>
                              </w:rPr>
                              <w:t>reflection</w:t>
                            </w:r>
                            <w:r w:rsidR="0022512B">
                              <w:rPr>
                                <w:rFonts w:ascii="Arial" w:hAnsi="Arial" w:cs="Arial"/>
                                <w:color w:val="000000" w:themeColor="text1"/>
                                <w:sz w:val="22"/>
                                <w:szCs w:val="22"/>
                              </w:rPr>
                              <w:t>s on our performance or activities. Schön developed the idea that reflection can occur,</w:t>
                            </w:r>
                            <w:r w:rsidR="00C54C67">
                              <w:rPr>
                                <w:rFonts w:ascii="Arial" w:hAnsi="Arial" w:cs="Arial"/>
                                <w:color w:val="000000" w:themeColor="text1"/>
                                <w:sz w:val="22"/>
                                <w:szCs w:val="22"/>
                              </w:rPr>
                              <w:t xml:space="preserve"> he developed ‘Reflection IN action’ which is when the event is happening and </w:t>
                            </w:r>
                            <w:r w:rsidR="0003715D">
                              <w:rPr>
                                <w:rFonts w:ascii="Arial" w:hAnsi="Arial" w:cs="Arial"/>
                                <w:color w:val="000000" w:themeColor="text1"/>
                                <w:sz w:val="22"/>
                                <w:szCs w:val="22"/>
                              </w:rPr>
                              <w:t>‘Reflection</w:t>
                            </w:r>
                            <w:r w:rsidR="00C54C67">
                              <w:rPr>
                                <w:rFonts w:ascii="Arial" w:hAnsi="Arial" w:cs="Arial"/>
                                <w:color w:val="000000" w:themeColor="text1"/>
                                <w:sz w:val="22"/>
                                <w:szCs w:val="22"/>
                              </w:rPr>
                              <w:t xml:space="preserve"> ON action’ which is after the event and the practitioner is evaluating how the task went and where could be improved</w:t>
                            </w:r>
                            <w:r w:rsidR="004D0F1E">
                              <w:rPr>
                                <w:rFonts w:ascii="Arial" w:hAnsi="Arial" w:cs="Arial"/>
                                <w:color w:val="000000" w:themeColor="text1"/>
                                <w:sz w:val="22"/>
                                <w:szCs w:val="22"/>
                              </w:rPr>
                              <w:t xml:space="preserve"> (University of Hull, 2022)</w:t>
                            </w:r>
                            <w:r w:rsidR="00C54C67">
                              <w:rPr>
                                <w:rFonts w:ascii="Arial" w:hAnsi="Arial" w:cs="Arial"/>
                                <w:color w:val="000000" w:themeColor="text1"/>
                                <w:sz w:val="22"/>
                                <w:szCs w:val="22"/>
                              </w:rPr>
                              <w:t xml:space="preserve">. </w:t>
                            </w:r>
                          </w:p>
                          <w:p w14:paraId="402DE81E" w14:textId="4083AE5A" w:rsidR="00F50A24" w:rsidRPr="00625617" w:rsidRDefault="00F50A24">
                            <w:pPr>
                              <w:rPr>
                                <w:rFonts w:ascii="Arial" w:hAnsi="Arial" w:cs="Arial"/>
                                <w:color w:val="000000" w:themeColor="text1"/>
                                <w:sz w:val="22"/>
                                <w:szCs w:val="22"/>
                              </w:rPr>
                            </w:pPr>
                          </w:p>
                          <w:p w14:paraId="1F025770" w14:textId="77777777" w:rsidR="00F05F8B" w:rsidRPr="00F05F8B" w:rsidRDefault="00F05F8B">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DB80F" id="Text Box 3" o:spid="_x0000_s1027" type="#_x0000_t202" style="position:absolute;margin-left:369.6pt;margin-top:-10.9pt;width:358.65pt;height:11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" fillcolor="white [3201]" strokeweight="3pt">
                <v:textbox>
                  <w:txbxContent>
                    <w:p w14:paraId="4D18414A" w14:textId="17FB427A" w:rsidR="00F05F8B" w:rsidRDefault="00F05F8B">
                      <w:pPr>
                        <w:rPr>
                          <w:rFonts w:ascii="Arial" w:hAnsi="Arial" w:cs="Arial"/>
                          <w:b/>
                          <w:bCs/>
                          <w:color w:val="2F5496" w:themeColor="accent1" w:themeShade="BF"/>
                          <w:sz w:val="22"/>
                          <w:szCs w:val="22"/>
                          <w:u w:val="single"/>
                        </w:rPr>
                      </w:pPr>
                      <w:r w:rsidRPr="00F05F8B">
                        <w:rPr>
                          <w:rFonts w:ascii="Arial" w:hAnsi="Arial" w:cs="Arial"/>
                          <w:b/>
                          <w:bCs/>
                          <w:color w:val="2F5496" w:themeColor="accent1" w:themeShade="BF"/>
                          <w:sz w:val="22"/>
                          <w:szCs w:val="22"/>
                          <w:u w:val="single"/>
                        </w:rPr>
                        <w:t>Schön’s View on Reflection</w:t>
                      </w:r>
                    </w:p>
                    <w:p w14:paraId="1D31FAE5" w14:textId="39B06C0C" w:rsidR="00F05F8B" w:rsidRDefault="00625617">
                      <w:pPr>
                        <w:rPr>
                          <w:rFonts w:ascii="Arial" w:hAnsi="Arial" w:cs="Arial"/>
                          <w:color w:val="000000" w:themeColor="text1"/>
                          <w:sz w:val="22"/>
                          <w:szCs w:val="22"/>
                        </w:rPr>
                      </w:pPr>
                      <w:r w:rsidRPr="00625617">
                        <w:rPr>
                          <w:rFonts w:ascii="Arial" w:hAnsi="Arial" w:cs="Arial"/>
                          <w:color w:val="000000" w:themeColor="text1"/>
                          <w:sz w:val="22"/>
                          <w:szCs w:val="22"/>
                        </w:rPr>
                        <w:t xml:space="preserve">Donald Schön </w:t>
                      </w:r>
                      <w:r>
                        <w:rPr>
                          <w:rFonts w:ascii="Arial" w:hAnsi="Arial" w:cs="Arial"/>
                          <w:color w:val="000000" w:themeColor="text1"/>
                          <w:sz w:val="22"/>
                          <w:szCs w:val="22"/>
                        </w:rPr>
                        <w:t xml:space="preserve">had a new outlook and idea on how we </w:t>
                      </w:r>
                      <w:r w:rsidR="0022512B">
                        <w:rPr>
                          <w:rFonts w:ascii="Arial" w:hAnsi="Arial" w:cs="Arial"/>
                          <w:color w:val="000000" w:themeColor="text1"/>
                          <w:sz w:val="22"/>
                          <w:szCs w:val="22"/>
                        </w:rPr>
                        <w:t xml:space="preserve">carry out successful </w:t>
                      </w:r>
                      <w:r>
                        <w:rPr>
                          <w:rFonts w:ascii="Arial" w:hAnsi="Arial" w:cs="Arial"/>
                          <w:color w:val="000000" w:themeColor="text1"/>
                          <w:sz w:val="22"/>
                          <w:szCs w:val="22"/>
                        </w:rPr>
                        <w:t>reflection</w:t>
                      </w:r>
                      <w:r w:rsidR="0022512B">
                        <w:rPr>
                          <w:rFonts w:ascii="Arial" w:hAnsi="Arial" w:cs="Arial"/>
                          <w:color w:val="000000" w:themeColor="text1"/>
                          <w:sz w:val="22"/>
                          <w:szCs w:val="22"/>
                        </w:rPr>
                        <w:t>s on our performance or activities. Schön developed the idea that reflection can occur,</w:t>
                      </w:r>
                      <w:r w:rsidR="00C54C67">
                        <w:rPr>
                          <w:rFonts w:ascii="Arial" w:hAnsi="Arial" w:cs="Arial"/>
                          <w:color w:val="000000" w:themeColor="text1"/>
                          <w:sz w:val="22"/>
                          <w:szCs w:val="22"/>
                        </w:rPr>
                        <w:t xml:space="preserve"> he developed ‘Reflection IN action’ which is when the event is happening and </w:t>
                      </w:r>
                      <w:r w:rsidR="0003715D">
                        <w:rPr>
                          <w:rFonts w:ascii="Arial" w:hAnsi="Arial" w:cs="Arial"/>
                          <w:color w:val="000000" w:themeColor="text1"/>
                          <w:sz w:val="22"/>
                          <w:szCs w:val="22"/>
                        </w:rPr>
                        <w:t>‘Reflection</w:t>
                      </w:r>
                      <w:r w:rsidR="00C54C67">
                        <w:rPr>
                          <w:rFonts w:ascii="Arial" w:hAnsi="Arial" w:cs="Arial"/>
                          <w:color w:val="000000" w:themeColor="text1"/>
                          <w:sz w:val="22"/>
                          <w:szCs w:val="22"/>
                        </w:rPr>
                        <w:t xml:space="preserve"> ON action’ which is after the event and the practitioner is evaluating how the task went and where could be improved</w:t>
                      </w:r>
                      <w:r w:rsidR="004D0F1E">
                        <w:rPr>
                          <w:rFonts w:ascii="Arial" w:hAnsi="Arial" w:cs="Arial"/>
                          <w:color w:val="000000" w:themeColor="text1"/>
                          <w:sz w:val="22"/>
                          <w:szCs w:val="22"/>
                        </w:rPr>
                        <w:t xml:space="preserve"> (University of Hull, 2022)</w:t>
                      </w:r>
                      <w:r w:rsidR="00C54C67">
                        <w:rPr>
                          <w:rFonts w:ascii="Arial" w:hAnsi="Arial" w:cs="Arial"/>
                          <w:color w:val="000000" w:themeColor="text1"/>
                          <w:sz w:val="22"/>
                          <w:szCs w:val="22"/>
                        </w:rPr>
                        <w:t xml:space="preserve">. </w:t>
                      </w:r>
                    </w:p>
                    <w:p w14:paraId="402DE81E" w14:textId="4083AE5A" w:rsidR="00F50A24" w:rsidRPr="00625617" w:rsidRDefault="00F50A24">
                      <w:pPr>
                        <w:rPr>
                          <w:rFonts w:ascii="Arial" w:hAnsi="Arial" w:cs="Arial"/>
                          <w:color w:val="000000" w:themeColor="text1"/>
                          <w:sz w:val="22"/>
                          <w:szCs w:val="22"/>
                        </w:rPr>
                      </w:pPr>
                    </w:p>
                    <w:p w14:paraId="1F025770" w14:textId="77777777" w:rsidR="00F05F8B" w:rsidRPr="00F05F8B" w:rsidRDefault="00F05F8B">
                      <w:pPr>
                        <w:rPr>
                          <w:rFonts w:ascii="Arial" w:hAnsi="Arial" w:cs="Arial"/>
                          <w:color w:val="000000" w:themeColor="text1"/>
                          <w:sz w:val="22"/>
                          <w:szCs w:val="22"/>
                        </w:rPr>
                      </w:pPr>
                    </w:p>
                  </w:txbxContent>
                </v:textbox>
              </v:shape>
            </w:pict>
          </mc:Fallback>
        </mc:AlternateContent>
      </w:r>
      <w:r w:rsidR="00EE0FB4">
        <w:rPr>
          <w:noProof/>
        </w:rPr>
        <mc:AlternateContent>
          <mc:Choice Requires="wps">
            <w:drawing>
              <wp:anchor distT="0" distB="0" distL="114300" distR="114300" simplePos="0" relativeHeight="251662336" behindDoc="0" locked="0" layoutInCell="1" allowOverlap="1" wp14:anchorId="787995EE" wp14:editId="70875A2A">
                <wp:simplePos x="0" y="0"/>
                <wp:positionH relativeFrom="column">
                  <wp:posOffset>4693285</wp:posOffset>
                </wp:positionH>
                <wp:positionV relativeFrom="paragraph">
                  <wp:posOffset>2507237</wp:posOffset>
                </wp:positionV>
                <wp:extent cx="4554855" cy="1413429"/>
                <wp:effectExtent l="12700" t="12700" r="29845" b="22225"/>
                <wp:wrapNone/>
                <wp:docPr id="2" name="Text Box 2"/>
                <wp:cNvGraphicFramePr/>
                <a:graphic xmlns:a="http://schemas.openxmlformats.org/drawingml/2006/main">
                  <a:graphicData uri="http://schemas.microsoft.com/office/word/2010/wordprocessingShape">
                    <wps:wsp>
                      <wps:cNvSpPr txBox="1"/>
                      <wps:spPr>
                        <a:xfrm>
                          <a:off x="0" y="0"/>
                          <a:ext cx="4554855" cy="1413429"/>
                        </a:xfrm>
                        <a:prstGeom prst="rect">
                          <a:avLst/>
                        </a:prstGeom>
                        <a:solidFill>
                          <a:schemeClr val="lt1"/>
                        </a:solidFill>
                        <a:ln w="38100">
                          <a:solidFill>
                            <a:prstClr val="black"/>
                          </a:solidFill>
                        </a:ln>
                      </wps:spPr>
                      <wps:txbx>
                        <w:txbxContent>
                          <w:p w14:paraId="3CB536C2" w14:textId="0DE70176" w:rsidR="00EE0FB4" w:rsidRPr="00986739" w:rsidRDefault="00EE0FB4">
                            <w:pPr>
                              <w:rPr>
                                <w:rFonts w:ascii="Arial" w:hAnsi="Arial" w:cs="Arial"/>
                                <w:b/>
                                <w:bCs/>
                                <w:color w:val="2F5496" w:themeColor="accent1" w:themeShade="BF"/>
                                <w:sz w:val="22"/>
                                <w:szCs w:val="22"/>
                                <w:u w:val="single"/>
                              </w:rPr>
                            </w:pPr>
                            <w:r w:rsidRPr="00986739">
                              <w:rPr>
                                <w:rFonts w:ascii="Arial" w:hAnsi="Arial" w:cs="Arial"/>
                                <w:b/>
                                <w:bCs/>
                                <w:color w:val="2F5496" w:themeColor="accent1" w:themeShade="BF"/>
                                <w:sz w:val="22"/>
                                <w:szCs w:val="22"/>
                                <w:u w:val="single"/>
                              </w:rPr>
                              <w:t>Reflection On Action</w:t>
                            </w:r>
                          </w:p>
                          <w:p w14:paraId="722FCCAD" w14:textId="02FACBC9" w:rsidR="00EE0FB4" w:rsidRPr="00986739" w:rsidRDefault="00EE0FB4">
                            <w:pPr>
                              <w:rPr>
                                <w:rFonts w:ascii="Arial" w:hAnsi="Arial" w:cs="Arial"/>
                                <w:color w:val="000000" w:themeColor="text1"/>
                                <w:sz w:val="22"/>
                                <w:szCs w:val="22"/>
                              </w:rPr>
                            </w:pPr>
                            <w:r w:rsidRPr="00986739">
                              <w:rPr>
                                <w:rFonts w:ascii="Arial" w:hAnsi="Arial" w:cs="Arial"/>
                                <w:color w:val="000000" w:themeColor="text1"/>
                                <w:sz w:val="22"/>
                                <w:szCs w:val="22"/>
                              </w:rPr>
                              <w:t xml:space="preserve">Reflection On Action </w:t>
                            </w:r>
                            <w:r w:rsidR="00154314" w:rsidRPr="00986739">
                              <w:rPr>
                                <w:rFonts w:ascii="Arial" w:hAnsi="Arial" w:cs="Arial"/>
                                <w:color w:val="000000" w:themeColor="text1"/>
                                <w:sz w:val="22"/>
                                <w:szCs w:val="22"/>
                              </w:rPr>
                              <w:t>from Schön’s ideas and methods</w:t>
                            </w:r>
                            <w:r w:rsidR="00AD30C8" w:rsidRPr="00986739">
                              <w:rPr>
                                <w:rFonts w:ascii="Arial" w:hAnsi="Arial" w:cs="Arial"/>
                                <w:color w:val="000000" w:themeColor="text1"/>
                                <w:sz w:val="22"/>
                                <w:szCs w:val="22"/>
                              </w:rPr>
                              <w:t xml:space="preserve"> encourages a practitioner to look back at their experience when teaching and evaluate what they could have done differently. Practitioners will often do self-reflections to evaluate how they could enhance learning opportunities for infants and </w:t>
                            </w:r>
                            <w:r w:rsidR="00986739" w:rsidRPr="00986739">
                              <w:rPr>
                                <w:rFonts w:ascii="Arial" w:hAnsi="Arial" w:cs="Arial"/>
                                <w:color w:val="000000" w:themeColor="text1"/>
                                <w:sz w:val="22"/>
                                <w:szCs w:val="22"/>
                              </w:rPr>
                              <w:t>children. (Cambridge Assessment International Education,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7995EE" id="Text Box 2" o:spid="_x0000_s1028" type="#_x0000_t202" style="position:absolute;margin-left:369.55pt;margin-top:197.4pt;width:358.65pt;height:11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" fillcolor="white [3201]" strokeweight="3pt">
                <v:textbox>
                  <w:txbxContent>
                    <w:p w14:paraId="3CB536C2" w14:textId="0DE70176" w:rsidR="00EE0FB4" w:rsidRPr="00986739" w:rsidRDefault="00EE0FB4">
                      <w:pPr>
                        <w:rPr>
                          <w:rFonts w:ascii="Arial" w:hAnsi="Arial" w:cs="Arial"/>
                          <w:b/>
                          <w:bCs/>
                          <w:color w:val="2F5496" w:themeColor="accent1" w:themeShade="BF"/>
                          <w:sz w:val="22"/>
                          <w:szCs w:val="22"/>
                          <w:u w:val="single"/>
                        </w:rPr>
                      </w:pPr>
                      <w:r w:rsidRPr="00986739">
                        <w:rPr>
                          <w:rFonts w:ascii="Arial" w:hAnsi="Arial" w:cs="Arial"/>
                          <w:b/>
                          <w:bCs/>
                          <w:color w:val="2F5496" w:themeColor="accent1" w:themeShade="BF"/>
                          <w:sz w:val="22"/>
                          <w:szCs w:val="22"/>
                          <w:u w:val="single"/>
                        </w:rPr>
                        <w:t>Reflection On Action</w:t>
                      </w:r>
                    </w:p>
                    <w:p w14:paraId="722FCCAD" w14:textId="02FACBC9" w:rsidR="00EE0FB4" w:rsidRPr="00986739" w:rsidRDefault="00EE0FB4">
                      <w:pPr>
                        <w:rPr>
                          <w:rFonts w:ascii="Arial" w:hAnsi="Arial" w:cs="Arial"/>
                          <w:color w:val="000000" w:themeColor="text1"/>
                          <w:sz w:val="22"/>
                          <w:szCs w:val="22"/>
                        </w:rPr>
                      </w:pPr>
                      <w:r w:rsidRPr="00986739">
                        <w:rPr>
                          <w:rFonts w:ascii="Arial" w:hAnsi="Arial" w:cs="Arial"/>
                          <w:color w:val="000000" w:themeColor="text1"/>
                          <w:sz w:val="22"/>
                          <w:szCs w:val="22"/>
                        </w:rPr>
                        <w:t xml:space="preserve">Reflection On Action </w:t>
                      </w:r>
                      <w:r w:rsidR="00154314" w:rsidRPr="00986739">
                        <w:rPr>
                          <w:rFonts w:ascii="Arial" w:hAnsi="Arial" w:cs="Arial"/>
                          <w:color w:val="000000" w:themeColor="text1"/>
                          <w:sz w:val="22"/>
                          <w:szCs w:val="22"/>
                        </w:rPr>
                        <w:t>from Schön’s ideas and methods</w:t>
                      </w:r>
                      <w:r w:rsidR="00AD30C8" w:rsidRPr="00986739">
                        <w:rPr>
                          <w:rFonts w:ascii="Arial" w:hAnsi="Arial" w:cs="Arial"/>
                          <w:color w:val="000000" w:themeColor="text1"/>
                          <w:sz w:val="22"/>
                          <w:szCs w:val="22"/>
                        </w:rPr>
                        <w:t xml:space="preserve"> encourages a practitioner to look back at their experience when teaching and evaluate what they could have done differently. Practitioners will often do self-reflections to evaluate how they could enhance learning opportunities for infants and </w:t>
                      </w:r>
                      <w:r w:rsidR="00986739" w:rsidRPr="00986739">
                        <w:rPr>
                          <w:rFonts w:ascii="Arial" w:hAnsi="Arial" w:cs="Arial"/>
                          <w:color w:val="000000" w:themeColor="text1"/>
                          <w:sz w:val="22"/>
                          <w:szCs w:val="22"/>
                        </w:rPr>
                        <w:t>children. (Cambridge Assessment International Education, 2022)</w:t>
                      </w:r>
                    </w:p>
                  </w:txbxContent>
                </v:textbox>
              </v:shape>
            </w:pict>
          </mc:Fallback>
        </mc:AlternateContent>
      </w:r>
      <w:r w:rsidR="00F50A24">
        <w:rPr>
          <w:noProof/>
        </w:rPr>
        <mc:AlternateContent>
          <mc:Choice Requires="wps">
            <w:drawing>
              <wp:anchor distT="0" distB="0" distL="114300" distR="114300" simplePos="0" relativeHeight="251661312" behindDoc="0" locked="0" layoutInCell="1" allowOverlap="1" wp14:anchorId="1F2C0CCC" wp14:editId="6B1721F4">
                <wp:simplePos x="0" y="0"/>
                <wp:positionH relativeFrom="column">
                  <wp:posOffset>4693757</wp:posOffset>
                </wp:positionH>
                <wp:positionV relativeFrom="paragraph">
                  <wp:posOffset>1329772</wp:posOffset>
                </wp:positionV>
                <wp:extent cx="4555222" cy="1177971"/>
                <wp:effectExtent l="12700" t="12700" r="29845" b="28575"/>
                <wp:wrapNone/>
                <wp:docPr id="4" name="Text Box 4"/>
                <wp:cNvGraphicFramePr/>
                <a:graphic xmlns:a="http://schemas.openxmlformats.org/drawingml/2006/main">
                  <a:graphicData uri="http://schemas.microsoft.com/office/word/2010/wordprocessingShape">
                    <wps:wsp>
                      <wps:cNvSpPr txBox="1"/>
                      <wps:spPr>
                        <a:xfrm>
                          <a:off x="0" y="0"/>
                          <a:ext cx="4555222" cy="1177971"/>
                        </a:xfrm>
                        <a:prstGeom prst="rect">
                          <a:avLst/>
                        </a:prstGeom>
                        <a:solidFill>
                          <a:schemeClr val="lt1"/>
                        </a:solidFill>
                        <a:ln w="38100">
                          <a:solidFill>
                            <a:prstClr val="black"/>
                          </a:solidFill>
                        </a:ln>
                      </wps:spPr>
                      <wps:txbx>
                        <w:txbxContent>
                          <w:p w14:paraId="15AD217A" w14:textId="0906875A" w:rsidR="00F50A24" w:rsidRDefault="00F50A24">
                            <w:pPr>
                              <w:rPr>
                                <w:rFonts w:ascii="Arial" w:hAnsi="Arial" w:cs="Arial"/>
                                <w:b/>
                                <w:bCs/>
                                <w:color w:val="2F5496" w:themeColor="accent1" w:themeShade="BF"/>
                                <w:sz w:val="22"/>
                                <w:szCs w:val="22"/>
                                <w:u w:val="single"/>
                              </w:rPr>
                            </w:pPr>
                            <w:r w:rsidRPr="00F50A24">
                              <w:rPr>
                                <w:rFonts w:ascii="Arial" w:hAnsi="Arial" w:cs="Arial"/>
                                <w:b/>
                                <w:bCs/>
                                <w:color w:val="2F5496" w:themeColor="accent1" w:themeShade="BF"/>
                                <w:sz w:val="22"/>
                                <w:szCs w:val="22"/>
                                <w:u w:val="single"/>
                              </w:rPr>
                              <w:t>Reflection In Action</w:t>
                            </w:r>
                          </w:p>
                          <w:p w14:paraId="5A834762" w14:textId="532FB2E9" w:rsidR="00F50A24" w:rsidRPr="00F50A24" w:rsidRDefault="00F50A24">
                            <w:pPr>
                              <w:rPr>
                                <w:rFonts w:ascii="Arial" w:hAnsi="Arial" w:cs="Arial"/>
                                <w:color w:val="000000" w:themeColor="text1"/>
                                <w:sz w:val="22"/>
                                <w:szCs w:val="22"/>
                              </w:rPr>
                            </w:pPr>
                            <w:r w:rsidRPr="00F50A24">
                              <w:rPr>
                                <w:rFonts w:ascii="Arial" w:hAnsi="Arial" w:cs="Arial"/>
                                <w:color w:val="000000" w:themeColor="text1"/>
                                <w:sz w:val="22"/>
                                <w:szCs w:val="22"/>
                              </w:rPr>
                              <w:t>Looking at Schön’s</w:t>
                            </w:r>
                            <w:r w:rsidR="00556913">
                              <w:rPr>
                                <w:rFonts w:ascii="Arial" w:hAnsi="Arial" w:cs="Arial"/>
                                <w:color w:val="000000" w:themeColor="text1"/>
                                <w:sz w:val="22"/>
                                <w:szCs w:val="22"/>
                              </w:rPr>
                              <w:t xml:space="preserve"> Reflecting in action it is </w:t>
                            </w:r>
                            <w:proofErr w:type="gramStart"/>
                            <w:r w:rsidR="00556913">
                              <w:rPr>
                                <w:rFonts w:ascii="Arial" w:hAnsi="Arial" w:cs="Arial"/>
                                <w:color w:val="000000" w:themeColor="text1"/>
                                <w:sz w:val="22"/>
                                <w:szCs w:val="22"/>
                              </w:rPr>
                              <w:t>most commonly used</w:t>
                            </w:r>
                            <w:proofErr w:type="gramEnd"/>
                            <w:r w:rsidR="00556913">
                              <w:rPr>
                                <w:rFonts w:ascii="Arial" w:hAnsi="Arial" w:cs="Arial"/>
                                <w:color w:val="000000" w:themeColor="text1"/>
                                <w:sz w:val="22"/>
                                <w:szCs w:val="22"/>
                              </w:rPr>
                              <w:t xml:space="preserve"> when the event is occurring, more identified as thinking on your feet and being able to adapt to different environments or change the method of teaching</w:t>
                            </w:r>
                            <w:r w:rsidR="00EE0FB4">
                              <w:rPr>
                                <w:rFonts w:ascii="Arial" w:hAnsi="Arial" w:cs="Arial"/>
                                <w:color w:val="000000" w:themeColor="text1"/>
                                <w:sz w:val="22"/>
                                <w:szCs w:val="22"/>
                              </w:rPr>
                              <w:t xml:space="preserve">, or </w:t>
                            </w:r>
                            <w:r w:rsidR="00556913">
                              <w:rPr>
                                <w:rFonts w:ascii="Arial" w:hAnsi="Arial" w:cs="Arial"/>
                                <w:color w:val="000000" w:themeColor="text1"/>
                                <w:sz w:val="22"/>
                                <w:szCs w:val="22"/>
                              </w:rPr>
                              <w:t>if there is difficulty with the understanding and the processing of the information</w:t>
                            </w:r>
                            <w:r w:rsidR="00EE0FB4">
                              <w:rPr>
                                <w:rFonts w:ascii="Arial" w:hAnsi="Arial" w:cs="Arial"/>
                                <w:color w:val="000000" w:themeColor="text1"/>
                                <w:sz w:val="22"/>
                                <w:szCs w:val="22"/>
                              </w:rPr>
                              <w:t xml:space="preserve"> (LA Trobe University,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2C0CCC" id="Text Box 4" o:spid="_x0000_s1029" type="#_x0000_t202" style="position:absolute;margin-left:369.6pt;margin-top:104.7pt;width:358.7pt;height:92.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" fillcolor="white [3201]" strokeweight="3pt">
                <v:textbox>
                  <w:txbxContent>
                    <w:p w14:paraId="15AD217A" w14:textId="0906875A" w:rsidR="00F50A24" w:rsidRDefault="00F50A24">
                      <w:pPr>
                        <w:rPr>
                          <w:rFonts w:ascii="Arial" w:hAnsi="Arial" w:cs="Arial"/>
                          <w:b/>
                          <w:bCs/>
                          <w:color w:val="2F5496" w:themeColor="accent1" w:themeShade="BF"/>
                          <w:sz w:val="22"/>
                          <w:szCs w:val="22"/>
                          <w:u w:val="single"/>
                        </w:rPr>
                      </w:pPr>
                      <w:r w:rsidRPr="00F50A24">
                        <w:rPr>
                          <w:rFonts w:ascii="Arial" w:hAnsi="Arial" w:cs="Arial"/>
                          <w:b/>
                          <w:bCs/>
                          <w:color w:val="2F5496" w:themeColor="accent1" w:themeShade="BF"/>
                          <w:sz w:val="22"/>
                          <w:szCs w:val="22"/>
                          <w:u w:val="single"/>
                        </w:rPr>
                        <w:t>Reflection In Action</w:t>
                      </w:r>
                    </w:p>
                    <w:p w14:paraId="5A834762" w14:textId="532FB2E9" w:rsidR="00F50A24" w:rsidRPr="00F50A24" w:rsidRDefault="00F50A24">
                      <w:pPr>
                        <w:rPr>
                          <w:rFonts w:ascii="Arial" w:hAnsi="Arial" w:cs="Arial"/>
                          <w:color w:val="000000" w:themeColor="text1"/>
                          <w:sz w:val="22"/>
                          <w:szCs w:val="22"/>
                        </w:rPr>
                      </w:pPr>
                      <w:r w:rsidRPr="00F50A24">
                        <w:rPr>
                          <w:rFonts w:ascii="Arial" w:hAnsi="Arial" w:cs="Arial"/>
                          <w:color w:val="000000" w:themeColor="text1"/>
                          <w:sz w:val="22"/>
                          <w:szCs w:val="22"/>
                        </w:rPr>
                        <w:t>Looking at Schön’s</w:t>
                      </w:r>
                      <w:r w:rsidR="00556913">
                        <w:rPr>
                          <w:rFonts w:ascii="Arial" w:hAnsi="Arial" w:cs="Arial"/>
                          <w:color w:val="000000" w:themeColor="text1"/>
                          <w:sz w:val="22"/>
                          <w:szCs w:val="22"/>
                        </w:rPr>
                        <w:t xml:space="preserve"> Reflecting in action it is </w:t>
                      </w:r>
                      <w:proofErr w:type="gramStart"/>
                      <w:r w:rsidR="00556913">
                        <w:rPr>
                          <w:rFonts w:ascii="Arial" w:hAnsi="Arial" w:cs="Arial"/>
                          <w:color w:val="000000" w:themeColor="text1"/>
                          <w:sz w:val="22"/>
                          <w:szCs w:val="22"/>
                        </w:rPr>
                        <w:t>most commonly used</w:t>
                      </w:r>
                      <w:proofErr w:type="gramEnd"/>
                      <w:r w:rsidR="00556913">
                        <w:rPr>
                          <w:rFonts w:ascii="Arial" w:hAnsi="Arial" w:cs="Arial"/>
                          <w:color w:val="000000" w:themeColor="text1"/>
                          <w:sz w:val="22"/>
                          <w:szCs w:val="22"/>
                        </w:rPr>
                        <w:t xml:space="preserve"> when the event is occurring, more identified as thinking on your feet and being able to adapt to different environments or change the method of teaching</w:t>
                      </w:r>
                      <w:r w:rsidR="00EE0FB4">
                        <w:rPr>
                          <w:rFonts w:ascii="Arial" w:hAnsi="Arial" w:cs="Arial"/>
                          <w:color w:val="000000" w:themeColor="text1"/>
                          <w:sz w:val="22"/>
                          <w:szCs w:val="22"/>
                        </w:rPr>
                        <w:t xml:space="preserve">, or </w:t>
                      </w:r>
                      <w:r w:rsidR="00556913">
                        <w:rPr>
                          <w:rFonts w:ascii="Arial" w:hAnsi="Arial" w:cs="Arial"/>
                          <w:color w:val="000000" w:themeColor="text1"/>
                          <w:sz w:val="22"/>
                          <w:szCs w:val="22"/>
                        </w:rPr>
                        <w:t>if there is difficulty with the understanding and the processing of the information</w:t>
                      </w:r>
                      <w:r w:rsidR="00EE0FB4">
                        <w:rPr>
                          <w:rFonts w:ascii="Arial" w:hAnsi="Arial" w:cs="Arial"/>
                          <w:color w:val="000000" w:themeColor="text1"/>
                          <w:sz w:val="22"/>
                          <w:szCs w:val="22"/>
                        </w:rPr>
                        <w:t xml:space="preserve"> (LA Trobe University, 2022)</w:t>
                      </w:r>
                    </w:p>
                  </w:txbxContent>
                </v:textbox>
              </v:shape>
            </w:pict>
          </mc:Fallback>
        </mc:AlternateContent>
      </w:r>
      <w:r w:rsidR="003E44FE">
        <w:rPr>
          <w:noProof/>
        </w:rPr>
        <mc:AlternateContent>
          <mc:Choice Requires="wps">
            <w:drawing>
              <wp:anchor distT="0" distB="0" distL="114300" distR="114300" simplePos="0" relativeHeight="251659264" behindDoc="0" locked="0" layoutInCell="1" allowOverlap="1" wp14:anchorId="09DB2D1C" wp14:editId="2CDF9246">
                <wp:simplePos x="0" y="0"/>
                <wp:positionH relativeFrom="column">
                  <wp:posOffset>29210</wp:posOffset>
                </wp:positionH>
                <wp:positionV relativeFrom="paragraph">
                  <wp:posOffset>-138430</wp:posOffset>
                </wp:positionV>
                <wp:extent cx="4664075" cy="2646045"/>
                <wp:effectExtent l="12700" t="12700" r="22225" b="20955"/>
                <wp:wrapNone/>
                <wp:docPr id="1" name="Rectangle 1"/>
                <wp:cNvGraphicFramePr/>
                <a:graphic xmlns:a="http://schemas.openxmlformats.org/drawingml/2006/main">
                  <a:graphicData uri="http://schemas.microsoft.com/office/word/2010/wordprocessingShape">
                    <wps:wsp>
                      <wps:cNvSpPr/>
                      <wps:spPr>
                        <a:xfrm>
                          <a:off x="0" y="0"/>
                          <a:ext cx="4664075" cy="2646045"/>
                        </a:xfrm>
                        <a:prstGeom prst="rect">
                          <a:avLst/>
                        </a:prstGeom>
                        <a:solidFill>
                          <a:schemeClr val="bg1"/>
                        </a:solidFill>
                        <a:ln w="3810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C7D328" w14:textId="52DE5DE9" w:rsidR="003E44FE" w:rsidRPr="007E21E2" w:rsidRDefault="001F09A8" w:rsidP="003E44FE">
                            <w:pPr>
                              <w:rPr>
                                <w:rFonts w:ascii="Arial" w:hAnsi="Arial" w:cs="Arial"/>
                                <w:b/>
                                <w:bCs/>
                                <w:color w:val="000000" w:themeColor="text1"/>
                                <w:sz w:val="22"/>
                                <w:szCs w:val="22"/>
                                <w:u w:val="single"/>
                              </w:rPr>
                            </w:pPr>
                            <w:r w:rsidRPr="007E21E2">
                              <w:rPr>
                                <w:rFonts w:ascii="Arial" w:hAnsi="Arial" w:cs="Arial"/>
                                <w:b/>
                                <w:bCs/>
                                <w:color w:val="2F5496" w:themeColor="accent1" w:themeShade="BF"/>
                                <w:sz w:val="22"/>
                                <w:szCs w:val="22"/>
                                <w:u w:val="single"/>
                              </w:rPr>
                              <w:t xml:space="preserve">Reflection and Reflective Practice </w:t>
                            </w:r>
                          </w:p>
                          <w:p w14:paraId="37C58757" w14:textId="37E12A0C" w:rsidR="001F09A8" w:rsidRPr="007E21E2" w:rsidRDefault="00C1716C" w:rsidP="003E44FE">
                            <w:pPr>
                              <w:rPr>
                                <w:rFonts w:ascii="Arial" w:hAnsi="Arial" w:cs="Arial"/>
                                <w:color w:val="000000" w:themeColor="text1"/>
                                <w:sz w:val="22"/>
                                <w:szCs w:val="22"/>
                              </w:rPr>
                            </w:pPr>
                            <w:r w:rsidRPr="007E21E2">
                              <w:rPr>
                                <w:rFonts w:ascii="Arial" w:hAnsi="Arial" w:cs="Arial"/>
                                <w:color w:val="000000" w:themeColor="text1"/>
                                <w:sz w:val="22"/>
                                <w:szCs w:val="22"/>
                              </w:rPr>
                              <w:t>What is reflection?</w:t>
                            </w:r>
                            <w:r w:rsidR="00B577C8" w:rsidRPr="007E21E2">
                              <w:rPr>
                                <w:rFonts w:ascii="Arial" w:hAnsi="Arial" w:cs="Arial"/>
                                <w:color w:val="000000" w:themeColor="text1"/>
                                <w:sz w:val="22"/>
                                <w:szCs w:val="22"/>
                              </w:rPr>
                              <w:t xml:space="preserve"> According to</w:t>
                            </w:r>
                            <w:r w:rsidR="007A2C4B">
                              <w:rPr>
                                <w:rFonts w:ascii="Arial" w:hAnsi="Arial" w:cs="Arial"/>
                                <w:color w:val="000000" w:themeColor="text1"/>
                                <w:sz w:val="22"/>
                                <w:szCs w:val="22"/>
                              </w:rPr>
                              <w:t xml:space="preserve"> health care profession council</w:t>
                            </w:r>
                            <w:r w:rsidR="00B577C8" w:rsidRPr="007E21E2">
                              <w:rPr>
                                <w:rFonts w:ascii="Arial" w:hAnsi="Arial" w:cs="Arial"/>
                                <w:color w:val="000000" w:themeColor="text1"/>
                                <w:sz w:val="22"/>
                                <w:szCs w:val="22"/>
                              </w:rPr>
                              <w:t xml:space="preserve"> (</w:t>
                            </w:r>
                            <w:r w:rsidR="007A2C4B">
                              <w:rPr>
                                <w:rFonts w:ascii="Arial" w:hAnsi="Arial" w:cs="Arial"/>
                                <w:color w:val="000000" w:themeColor="text1"/>
                                <w:sz w:val="22"/>
                                <w:szCs w:val="22"/>
                              </w:rPr>
                              <w:t>2021</w:t>
                            </w:r>
                            <w:r w:rsidR="00B577C8" w:rsidRPr="007E21E2">
                              <w:rPr>
                                <w:rFonts w:ascii="Arial" w:hAnsi="Arial" w:cs="Arial"/>
                                <w:color w:val="000000" w:themeColor="text1"/>
                                <w:sz w:val="22"/>
                                <w:szCs w:val="22"/>
                              </w:rPr>
                              <w:t>) the definition of reflection is ‘</w:t>
                            </w:r>
                            <w:r w:rsidR="00DD1886">
                              <w:rPr>
                                <w:rFonts w:ascii="Arial" w:hAnsi="Arial" w:cs="Arial"/>
                                <w:color w:val="000000" w:themeColor="text1"/>
                                <w:sz w:val="22"/>
                                <w:szCs w:val="22"/>
                              </w:rPr>
                              <w:t>a process which helps you gain insight into your professional practice</w:t>
                            </w:r>
                            <w:r w:rsidR="00B577C8" w:rsidRPr="007E21E2">
                              <w:rPr>
                                <w:rFonts w:ascii="Arial" w:hAnsi="Arial" w:cs="Arial"/>
                                <w:color w:val="000000" w:themeColor="text1"/>
                                <w:sz w:val="22"/>
                                <w:szCs w:val="22"/>
                              </w:rPr>
                              <w:t>.’</w:t>
                            </w:r>
                            <w:r w:rsidR="00A218F3" w:rsidRPr="007E21E2">
                              <w:rPr>
                                <w:rFonts w:ascii="Arial" w:hAnsi="Arial" w:cs="Arial"/>
                                <w:color w:val="000000" w:themeColor="text1"/>
                                <w:sz w:val="22"/>
                                <w:szCs w:val="22"/>
                              </w:rPr>
                              <w:t xml:space="preserve"> Looking back at previous assignments or carrying out an exercise or task reflection can encourage a learner on how they could alter and improve different features, information or exercises to enhance the learning</w:t>
                            </w:r>
                            <w:r w:rsidR="00DD1886">
                              <w:rPr>
                                <w:rFonts w:ascii="Arial" w:hAnsi="Arial" w:cs="Arial"/>
                                <w:color w:val="000000" w:themeColor="text1"/>
                                <w:sz w:val="22"/>
                                <w:szCs w:val="22"/>
                              </w:rPr>
                              <w:t xml:space="preserve"> </w:t>
                            </w:r>
                            <w:r w:rsidR="001D0016">
                              <w:rPr>
                                <w:rFonts w:ascii="Arial" w:hAnsi="Arial" w:cs="Arial"/>
                                <w:color w:val="000000" w:themeColor="text1"/>
                                <w:sz w:val="22"/>
                                <w:szCs w:val="22"/>
                              </w:rPr>
                              <w:t>opportunities</w:t>
                            </w:r>
                            <w:r w:rsidR="00A218F3" w:rsidRPr="007E21E2">
                              <w:rPr>
                                <w:rFonts w:ascii="Arial" w:hAnsi="Arial" w:cs="Arial"/>
                                <w:color w:val="000000" w:themeColor="text1"/>
                                <w:sz w:val="22"/>
                                <w:szCs w:val="22"/>
                              </w:rPr>
                              <w:t xml:space="preserve"> or the learning outcome for the future</w:t>
                            </w:r>
                            <w:r w:rsidR="001D0016">
                              <w:rPr>
                                <w:rFonts w:ascii="Arial" w:hAnsi="Arial" w:cs="Arial"/>
                                <w:color w:val="000000" w:themeColor="text1"/>
                                <w:sz w:val="22"/>
                                <w:szCs w:val="22"/>
                              </w:rPr>
                              <w:t xml:space="preserve"> (health care profession</w:t>
                            </w:r>
                            <w:r w:rsidR="007411BF">
                              <w:rPr>
                                <w:rFonts w:ascii="Arial" w:hAnsi="Arial" w:cs="Arial"/>
                                <w:color w:val="000000" w:themeColor="text1"/>
                                <w:sz w:val="22"/>
                                <w:szCs w:val="22"/>
                              </w:rPr>
                              <w:t xml:space="preserve"> council, 2021)</w:t>
                            </w:r>
                            <w:r w:rsidR="00A218F3" w:rsidRPr="007E21E2">
                              <w:rPr>
                                <w:rFonts w:ascii="Arial" w:hAnsi="Arial" w:cs="Arial"/>
                                <w:color w:val="000000" w:themeColor="text1"/>
                                <w:sz w:val="22"/>
                                <w:szCs w:val="22"/>
                              </w:rPr>
                              <w:t xml:space="preserve">. </w:t>
                            </w:r>
                            <w:r w:rsidR="007E21E2" w:rsidRPr="007E21E2">
                              <w:rPr>
                                <w:rFonts w:ascii="Arial" w:hAnsi="Arial" w:cs="Arial"/>
                                <w:color w:val="000000" w:themeColor="text1"/>
                                <w:sz w:val="22"/>
                                <w:szCs w:val="22"/>
                              </w:rPr>
                              <w:t>Practitioners</w:t>
                            </w:r>
                            <w:r w:rsidR="001F0B28" w:rsidRPr="007E21E2">
                              <w:rPr>
                                <w:rFonts w:ascii="Arial" w:hAnsi="Arial" w:cs="Arial"/>
                                <w:color w:val="000000" w:themeColor="text1"/>
                                <w:sz w:val="22"/>
                                <w:szCs w:val="22"/>
                              </w:rPr>
                              <w:t xml:space="preserve"> need to use </w:t>
                            </w:r>
                            <w:r w:rsidR="00C866A8" w:rsidRPr="007E21E2">
                              <w:rPr>
                                <w:rFonts w:ascii="Arial" w:hAnsi="Arial" w:cs="Arial"/>
                                <w:color w:val="000000" w:themeColor="text1"/>
                                <w:sz w:val="22"/>
                                <w:szCs w:val="22"/>
                              </w:rPr>
                              <w:t>reflection through their practice to improve the teaching level and to ensure the best learning outcome for the children in their care</w:t>
                            </w:r>
                            <w:r w:rsidR="007411BF">
                              <w:rPr>
                                <w:rFonts w:ascii="Arial" w:hAnsi="Arial" w:cs="Arial"/>
                                <w:color w:val="000000" w:themeColor="text1"/>
                                <w:sz w:val="22"/>
                                <w:szCs w:val="22"/>
                              </w:rPr>
                              <w:t>, this is known as Reflective practice and is one of the key skills that a good practitioner needs to ensure the children’s needs and milestones are met as a result of a reflective practitioner</w:t>
                            </w:r>
                            <w:r w:rsidR="00F05F8B">
                              <w:rPr>
                                <w:rFonts w:ascii="Arial" w:hAnsi="Arial" w:cs="Arial"/>
                                <w:color w:val="000000" w:themeColor="text1"/>
                                <w:sz w:val="22"/>
                                <w:szCs w:val="22"/>
                              </w:rPr>
                              <w:t xml:space="preserve"> </w:t>
                            </w:r>
                            <w:r w:rsidR="007D4B5B">
                              <w:rPr>
                                <w:rFonts w:ascii="Arial" w:hAnsi="Arial" w:cs="Arial"/>
                                <w:color w:val="000000" w:themeColor="text1"/>
                                <w:sz w:val="22"/>
                                <w:szCs w:val="22"/>
                              </w:rPr>
                              <w:t>(University of Cambridge, 2022)</w:t>
                            </w:r>
                            <w:r w:rsidR="007411BF">
                              <w:rPr>
                                <w:rFonts w:ascii="Arial" w:hAnsi="Arial" w:cs="Arial"/>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DB2D1C" id="Rectangle 1" o:spid="_x0000_s1028" style="position:absolute;margin-left:2.3pt;margin-top:-10.9pt;width:367.25pt;height:208.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" fillcolor="white [3212]" strokecolor="#0d0d0d [3069]" strokeweight="3pt">
                <v:textbox>
                  <w:txbxContent>
                    <w:p w14:paraId="37C7D328" w14:textId="52DE5DE9" w:rsidR="003E44FE" w:rsidRPr="007E21E2" w:rsidRDefault="001F09A8" w:rsidP="003E44FE">
                      <w:pPr>
                        <w:rPr>
                          <w:rFonts w:ascii="Arial" w:hAnsi="Arial" w:cs="Arial"/>
                          <w:b/>
                          <w:bCs/>
                          <w:color w:val="000000" w:themeColor="text1"/>
                          <w:sz w:val="22"/>
                          <w:szCs w:val="22"/>
                          <w:u w:val="single"/>
                        </w:rPr>
                      </w:pPr>
                      <w:r w:rsidRPr="007E21E2">
                        <w:rPr>
                          <w:rFonts w:ascii="Arial" w:hAnsi="Arial" w:cs="Arial"/>
                          <w:b/>
                          <w:bCs/>
                          <w:color w:val="2F5496" w:themeColor="accent1" w:themeShade="BF"/>
                          <w:sz w:val="22"/>
                          <w:szCs w:val="22"/>
                          <w:u w:val="single"/>
                        </w:rPr>
                        <w:t xml:space="preserve">Reflection and Reflective Practice </w:t>
                      </w:r>
                    </w:p>
                    <w:p w14:paraId="37C58757" w14:textId="37E12A0C" w:rsidR="001F09A8" w:rsidRPr="007E21E2" w:rsidRDefault="00C1716C" w:rsidP="003E44FE">
                      <w:pPr>
                        <w:rPr>
                          <w:rFonts w:ascii="Arial" w:hAnsi="Arial" w:cs="Arial"/>
                          <w:color w:val="000000" w:themeColor="text1"/>
                          <w:sz w:val="22"/>
                          <w:szCs w:val="22"/>
                        </w:rPr>
                      </w:pPr>
                      <w:r w:rsidRPr="007E21E2">
                        <w:rPr>
                          <w:rFonts w:ascii="Arial" w:hAnsi="Arial" w:cs="Arial"/>
                          <w:color w:val="000000" w:themeColor="text1"/>
                          <w:sz w:val="22"/>
                          <w:szCs w:val="22"/>
                        </w:rPr>
                        <w:t>What is reflection?</w:t>
                      </w:r>
                      <w:r w:rsidR="00B577C8" w:rsidRPr="007E21E2">
                        <w:rPr>
                          <w:rFonts w:ascii="Arial" w:hAnsi="Arial" w:cs="Arial"/>
                          <w:color w:val="000000" w:themeColor="text1"/>
                          <w:sz w:val="22"/>
                          <w:szCs w:val="22"/>
                        </w:rPr>
                        <w:t xml:space="preserve"> According to</w:t>
                      </w:r>
                      <w:r w:rsidR="007A2C4B">
                        <w:rPr>
                          <w:rFonts w:ascii="Arial" w:hAnsi="Arial" w:cs="Arial"/>
                          <w:color w:val="000000" w:themeColor="text1"/>
                          <w:sz w:val="22"/>
                          <w:szCs w:val="22"/>
                        </w:rPr>
                        <w:t xml:space="preserve"> health care profession council</w:t>
                      </w:r>
                      <w:r w:rsidR="00B577C8" w:rsidRPr="007E21E2">
                        <w:rPr>
                          <w:rFonts w:ascii="Arial" w:hAnsi="Arial" w:cs="Arial"/>
                          <w:color w:val="000000" w:themeColor="text1"/>
                          <w:sz w:val="22"/>
                          <w:szCs w:val="22"/>
                        </w:rPr>
                        <w:t xml:space="preserve"> (</w:t>
                      </w:r>
                      <w:r w:rsidR="007A2C4B">
                        <w:rPr>
                          <w:rFonts w:ascii="Arial" w:hAnsi="Arial" w:cs="Arial"/>
                          <w:color w:val="000000" w:themeColor="text1"/>
                          <w:sz w:val="22"/>
                          <w:szCs w:val="22"/>
                        </w:rPr>
                        <w:t>2021</w:t>
                      </w:r>
                      <w:r w:rsidR="00B577C8" w:rsidRPr="007E21E2">
                        <w:rPr>
                          <w:rFonts w:ascii="Arial" w:hAnsi="Arial" w:cs="Arial"/>
                          <w:color w:val="000000" w:themeColor="text1"/>
                          <w:sz w:val="22"/>
                          <w:szCs w:val="22"/>
                        </w:rPr>
                        <w:t>) the definition of reflection is ‘</w:t>
                      </w:r>
                      <w:r w:rsidR="00DD1886">
                        <w:rPr>
                          <w:rFonts w:ascii="Arial" w:hAnsi="Arial" w:cs="Arial"/>
                          <w:color w:val="000000" w:themeColor="text1"/>
                          <w:sz w:val="22"/>
                          <w:szCs w:val="22"/>
                        </w:rPr>
                        <w:t>a process which helps you gain insight into your professional practice</w:t>
                      </w:r>
                      <w:r w:rsidR="00B577C8" w:rsidRPr="007E21E2">
                        <w:rPr>
                          <w:rFonts w:ascii="Arial" w:hAnsi="Arial" w:cs="Arial"/>
                          <w:color w:val="000000" w:themeColor="text1"/>
                          <w:sz w:val="22"/>
                          <w:szCs w:val="22"/>
                        </w:rPr>
                        <w:t>.’</w:t>
                      </w:r>
                      <w:r w:rsidR="00A218F3" w:rsidRPr="007E21E2">
                        <w:rPr>
                          <w:rFonts w:ascii="Arial" w:hAnsi="Arial" w:cs="Arial"/>
                          <w:color w:val="000000" w:themeColor="text1"/>
                          <w:sz w:val="22"/>
                          <w:szCs w:val="22"/>
                        </w:rPr>
                        <w:t xml:space="preserve"> Looking back at previous assignments or carrying out an exercise or task reflection can encourage a learner on how they could alter and improve different features, information or exercises to enhance the learning</w:t>
                      </w:r>
                      <w:r w:rsidR="00DD1886">
                        <w:rPr>
                          <w:rFonts w:ascii="Arial" w:hAnsi="Arial" w:cs="Arial"/>
                          <w:color w:val="000000" w:themeColor="text1"/>
                          <w:sz w:val="22"/>
                          <w:szCs w:val="22"/>
                        </w:rPr>
                        <w:t xml:space="preserve"> </w:t>
                      </w:r>
                      <w:r w:rsidR="001D0016">
                        <w:rPr>
                          <w:rFonts w:ascii="Arial" w:hAnsi="Arial" w:cs="Arial"/>
                          <w:color w:val="000000" w:themeColor="text1"/>
                          <w:sz w:val="22"/>
                          <w:szCs w:val="22"/>
                        </w:rPr>
                        <w:t>opportunities</w:t>
                      </w:r>
                      <w:r w:rsidR="00A218F3" w:rsidRPr="007E21E2">
                        <w:rPr>
                          <w:rFonts w:ascii="Arial" w:hAnsi="Arial" w:cs="Arial"/>
                          <w:color w:val="000000" w:themeColor="text1"/>
                          <w:sz w:val="22"/>
                          <w:szCs w:val="22"/>
                        </w:rPr>
                        <w:t xml:space="preserve"> or the learning outcome for the future</w:t>
                      </w:r>
                      <w:r w:rsidR="001D0016">
                        <w:rPr>
                          <w:rFonts w:ascii="Arial" w:hAnsi="Arial" w:cs="Arial"/>
                          <w:color w:val="000000" w:themeColor="text1"/>
                          <w:sz w:val="22"/>
                          <w:szCs w:val="22"/>
                        </w:rPr>
                        <w:t xml:space="preserve"> (health care profession</w:t>
                      </w:r>
                      <w:r w:rsidR="007411BF">
                        <w:rPr>
                          <w:rFonts w:ascii="Arial" w:hAnsi="Arial" w:cs="Arial"/>
                          <w:color w:val="000000" w:themeColor="text1"/>
                          <w:sz w:val="22"/>
                          <w:szCs w:val="22"/>
                        </w:rPr>
                        <w:t xml:space="preserve"> council, 2021)</w:t>
                      </w:r>
                      <w:r w:rsidR="00A218F3" w:rsidRPr="007E21E2">
                        <w:rPr>
                          <w:rFonts w:ascii="Arial" w:hAnsi="Arial" w:cs="Arial"/>
                          <w:color w:val="000000" w:themeColor="text1"/>
                          <w:sz w:val="22"/>
                          <w:szCs w:val="22"/>
                        </w:rPr>
                        <w:t xml:space="preserve">. </w:t>
                      </w:r>
                      <w:r w:rsidR="007E21E2" w:rsidRPr="007E21E2">
                        <w:rPr>
                          <w:rFonts w:ascii="Arial" w:hAnsi="Arial" w:cs="Arial"/>
                          <w:color w:val="000000" w:themeColor="text1"/>
                          <w:sz w:val="22"/>
                          <w:szCs w:val="22"/>
                        </w:rPr>
                        <w:t>Practitioners</w:t>
                      </w:r>
                      <w:r w:rsidR="001F0B28" w:rsidRPr="007E21E2">
                        <w:rPr>
                          <w:rFonts w:ascii="Arial" w:hAnsi="Arial" w:cs="Arial"/>
                          <w:color w:val="000000" w:themeColor="text1"/>
                          <w:sz w:val="22"/>
                          <w:szCs w:val="22"/>
                        </w:rPr>
                        <w:t xml:space="preserve"> need to use </w:t>
                      </w:r>
                      <w:r w:rsidR="00C866A8" w:rsidRPr="007E21E2">
                        <w:rPr>
                          <w:rFonts w:ascii="Arial" w:hAnsi="Arial" w:cs="Arial"/>
                          <w:color w:val="000000" w:themeColor="text1"/>
                          <w:sz w:val="22"/>
                          <w:szCs w:val="22"/>
                        </w:rPr>
                        <w:t>reflection through their practice to improve the teaching level and to ensure the best learning outcome for the children in their care</w:t>
                      </w:r>
                      <w:r w:rsidR="007411BF">
                        <w:rPr>
                          <w:rFonts w:ascii="Arial" w:hAnsi="Arial" w:cs="Arial"/>
                          <w:color w:val="000000" w:themeColor="text1"/>
                          <w:sz w:val="22"/>
                          <w:szCs w:val="22"/>
                        </w:rPr>
                        <w:t>, this is known as Reflective practice and is one of the key skills that a good practitioner needs to ensure the children’s needs and milestones are met as a result of a reflective practitioner</w:t>
                      </w:r>
                      <w:r w:rsidR="00F05F8B">
                        <w:rPr>
                          <w:rFonts w:ascii="Arial" w:hAnsi="Arial" w:cs="Arial"/>
                          <w:color w:val="000000" w:themeColor="text1"/>
                          <w:sz w:val="22"/>
                          <w:szCs w:val="22"/>
                        </w:rPr>
                        <w:t xml:space="preserve"> </w:t>
                      </w:r>
                      <w:r w:rsidR="007D4B5B">
                        <w:rPr>
                          <w:rFonts w:ascii="Arial" w:hAnsi="Arial" w:cs="Arial"/>
                          <w:color w:val="000000" w:themeColor="text1"/>
                          <w:sz w:val="22"/>
                          <w:szCs w:val="22"/>
                        </w:rPr>
                        <w:t>(University of Cambridge, 2022)</w:t>
                      </w:r>
                      <w:r w:rsidR="007411BF">
                        <w:rPr>
                          <w:rFonts w:ascii="Arial" w:hAnsi="Arial" w:cs="Arial"/>
                          <w:color w:val="000000" w:themeColor="text1"/>
                          <w:sz w:val="22"/>
                          <w:szCs w:val="22"/>
                        </w:rPr>
                        <w:t xml:space="preserve">. </w:t>
                      </w:r>
                    </w:p>
                  </w:txbxContent>
                </v:textbox>
              </v:rect>
            </w:pict>
          </mc:Fallback>
        </mc:AlternateContent>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F05F8B">
        <w:t xml:space="preserve"> </w:t>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p>
    <w:p w14:paraId="34CCCB6F" w14:textId="2C2DE3BE" w:rsidR="007E21E2" w:rsidRDefault="00545CD0">
      <w:r w:rsidRPr="006D4EF1">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42DA2033" wp14:editId="0B760AAA">
            <wp:simplePos x="0" y="0"/>
            <wp:positionH relativeFrom="column">
              <wp:posOffset>1098959</wp:posOffset>
            </wp:positionH>
            <wp:positionV relativeFrom="paragraph">
              <wp:posOffset>51546</wp:posOffset>
            </wp:positionV>
            <wp:extent cx="1858278" cy="1731450"/>
            <wp:effectExtent l="0" t="0" r="0" b="0"/>
            <wp:wrapNone/>
            <wp:docPr id="5" name="Picture 5" descr="Diagram of Kolb's learning cycle. Concrete Experience followed by Reflective observation followed by Abstract conceptualisation followed by Active Experimentation then back to Concrete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Kolb's learning cycle. Concrete Experience followed by Reflective observation followed by Abstract conceptualisation followed by Active Experimentation then back to Concrete Experi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90979" cy="1761919"/>
                    </a:xfrm>
                    <a:prstGeom prst="rect">
                      <a:avLst/>
                    </a:prstGeom>
                    <a:noFill/>
                    <a:ln>
                      <a:noFill/>
                    </a:ln>
                  </pic:spPr>
                </pic:pic>
              </a:graphicData>
            </a:graphic>
            <wp14:sizeRelH relativeFrom="page">
              <wp14:pctWidth>0</wp14:pctWidth>
            </wp14:sizeRelH>
            <wp14:sizeRelV relativeFrom="page">
              <wp14:pctHeight>0</wp14:pctHeight>
            </wp14:sizeRelV>
          </wp:anchor>
        </w:drawing>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r w:rsidR="007E21E2">
        <w:tab/>
      </w:r>
    </w:p>
    <w:p w14:paraId="61E7723A" w14:textId="2EAC89C4" w:rsidR="006D4EF1" w:rsidRPr="006D4EF1" w:rsidRDefault="006D4EF1" w:rsidP="006D4EF1">
      <w:pPr>
        <w:rPr>
          <w:rFonts w:ascii="Times New Roman" w:eastAsia="Times New Roman" w:hAnsi="Times New Roman" w:cs="Times New Roman"/>
          <w:lang w:eastAsia="en-GB"/>
        </w:rPr>
      </w:pPr>
      <w:r w:rsidRPr="006D4EF1">
        <w:rPr>
          <w:rFonts w:ascii="Times New Roman" w:eastAsia="Times New Roman" w:hAnsi="Times New Roman" w:cs="Times New Roman"/>
          <w:lang w:eastAsia="en-GB"/>
        </w:rPr>
        <w:fldChar w:fldCharType="begin"/>
      </w:r>
      <w:r w:rsidRPr="006D4EF1">
        <w:rPr>
          <w:rFonts w:ascii="Times New Roman" w:eastAsia="Times New Roman" w:hAnsi="Times New Roman" w:cs="Times New Roman"/>
          <w:lang w:eastAsia="en-GB"/>
        </w:rPr>
        <w:instrText xml:space="preserve"> INCLUDEPICTURE "/var/folders/1n/3l1t_kzs51s9d8g8bhczg14w0000gn/T/com.microsoft.Word/WebArchiveCopyPasteTempFiles/refp_m3_aw_001-854x796.png" \* MERGEFORMATINET </w:instrText>
      </w:r>
      <w:r w:rsidR="0000252A">
        <w:rPr>
          <w:rFonts w:ascii="Times New Roman" w:eastAsia="Times New Roman" w:hAnsi="Times New Roman" w:cs="Times New Roman"/>
          <w:lang w:eastAsia="en-GB"/>
        </w:rPr>
        <w:fldChar w:fldCharType="separate"/>
      </w:r>
      <w:r w:rsidRPr="006D4EF1">
        <w:rPr>
          <w:rFonts w:ascii="Times New Roman" w:eastAsia="Times New Roman" w:hAnsi="Times New Roman" w:cs="Times New Roman"/>
          <w:lang w:eastAsia="en-GB"/>
        </w:rPr>
        <w:fldChar w:fldCharType="end"/>
      </w:r>
    </w:p>
    <w:p w14:paraId="4B20DD6F" w14:textId="0585C12A" w:rsidR="00986739" w:rsidRPr="00986739" w:rsidRDefault="00545CD0" w:rsidP="00986739">
      <w:pPr>
        <w:rPr>
          <w:rFonts w:ascii="Times New Roman" w:eastAsia="Times New Roman" w:hAnsi="Times New Roman" w:cs="Times New Roman"/>
          <w:lang w:eastAsia="en-GB"/>
        </w:rPr>
      </w:pPr>
      <w:r w:rsidRPr="00986739">
        <w:rPr>
          <w:rFonts w:ascii="Times New Roman" w:eastAsia="Times New Roman" w:hAnsi="Times New Roman" w:cs="Times New Roman"/>
          <w:noProof/>
          <w:lang w:eastAsia="en-GB"/>
        </w:rPr>
        <w:drawing>
          <wp:anchor distT="0" distB="0" distL="114300" distR="114300" simplePos="0" relativeHeight="251668480" behindDoc="0" locked="0" layoutInCell="1" allowOverlap="1" wp14:anchorId="315CAB35" wp14:editId="5455AB3B">
            <wp:simplePos x="0" y="0"/>
            <wp:positionH relativeFrom="column">
              <wp:posOffset>-637563</wp:posOffset>
            </wp:positionH>
            <wp:positionV relativeFrom="paragraph">
              <wp:posOffset>630433</wp:posOffset>
            </wp:positionV>
            <wp:extent cx="2160281" cy="2160281"/>
            <wp:effectExtent l="0" t="0" r="0" b="0"/>
            <wp:wrapNone/>
            <wp:docPr id="9" name="Picture 9"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170280" cy="21702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58569A46" wp14:editId="784CE613">
                <wp:simplePos x="0" y="0"/>
                <wp:positionH relativeFrom="column">
                  <wp:posOffset>3032125</wp:posOffset>
                </wp:positionH>
                <wp:positionV relativeFrom="paragraph">
                  <wp:posOffset>97353</wp:posOffset>
                </wp:positionV>
                <wp:extent cx="1128202" cy="905510"/>
                <wp:effectExtent l="12700" t="12700" r="27940" b="21590"/>
                <wp:wrapNone/>
                <wp:docPr id="8" name="Text Box 8"/>
                <wp:cNvGraphicFramePr/>
                <a:graphic xmlns:a="http://schemas.openxmlformats.org/drawingml/2006/main">
                  <a:graphicData uri="http://schemas.microsoft.com/office/word/2010/wordprocessingShape">
                    <wps:wsp>
                      <wps:cNvSpPr txBox="1"/>
                      <wps:spPr>
                        <a:xfrm>
                          <a:off x="0" y="0"/>
                          <a:ext cx="1128202" cy="905510"/>
                        </a:xfrm>
                        <a:prstGeom prst="rect">
                          <a:avLst/>
                        </a:prstGeom>
                        <a:solidFill>
                          <a:schemeClr val="lt1"/>
                        </a:solidFill>
                        <a:ln w="38100">
                          <a:solidFill>
                            <a:srgbClr val="FF0000"/>
                          </a:solidFill>
                        </a:ln>
                      </wps:spPr>
                      <wps:txbx>
                        <w:txbxContent>
                          <w:p w14:paraId="6F9946BF" w14:textId="77777777" w:rsidR="00986739" w:rsidRPr="00986739" w:rsidRDefault="00986739">
                            <w:pPr>
                              <w:rPr>
                                <w:rFonts w:ascii="Arial" w:hAnsi="Arial" w:cs="Arial"/>
                                <w:color w:val="000000" w:themeColor="text1"/>
                                <w:sz w:val="22"/>
                                <w:szCs w:val="22"/>
                              </w:rPr>
                            </w:pPr>
                            <w:r w:rsidRPr="00986739">
                              <w:rPr>
                                <w:rFonts w:ascii="Arial" w:hAnsi="Arial" w:cs="Arial"/>
                                <w:color w:val="000000" w:themeColor="text1"/>
                                <w:sz w:val="22"/>
                                <w:szCs w:val="22"/>
                              </w:rPr>
                              <w:t xml:space="preserve">(Cambridge Assessment </w:t>
                            </w:r>
                            <w:r>
                              <w:rPr>
                                <w:rFonts w:ascii="Arial" w:hAnsi="Arial" w:cs="Arial"/>
                                <w:color w:val="000000" w:themeColor="text1"/>
                                <w:sz w:val="22"/>
                                <w:szCs w:val="22"/>
                              </w:rPr>
                              <w:t>I</w:t>
                            </w:r>
                            <w:r w:rsidRPr="00986739">
                              <w:rPr>
                                <w:rFonts w:ascii="Arial" w:hAnsi="Arial" w:cs="Arial"/>
                                <w:color w:val="000000" w:themeColor="text1"/>
                                <w:sz w:val="22"/>
                                <w:szCs w:val="22"/>
                              </w:rPr>
                              <w:t>nternational Education,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569A46" id="Text Box 8" o:spid="_x0000_s1031" type="#_x0000_t202" style="position:absolute;margin-left:238.75pt;margin-top:7.65pt;width:88.85pt;height:7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" fillcolor="white [3201]" strokecolor="red" strokeweight="3pt">
                <v:textbox>
                  <w:txbxContent>
                    <w:p w14:paraId="6F9946BF" w14:textId="77777777" w:rsidR="00986739" w:rsidRPr="00986739" w:rsidRDefault="00986739">
                      <w:pPr>
                        <w:rPr>
                          <w:rFonts w:ascii="Arial" w:hAnsi="Arial" w:cs="Arial"/>
                          <w:color w:val="000000" w:themeColor="text1"/>
                          <w:sz w:val="22"/>
                          <w:szCs w:val="22"/>
                        </w:rPr>
                      </w:pPr>
                      <w:r w:rsidRPr="00986739">
                        <w:rPr>
                          <w:rFonts w:ascii="Arial" w:hAnsi="Arial" w:cs="Arial"/>
                          <w:color w:val="000000" w:themeColor="text1"/>
                          <w:sz w:val="22"/>
                          <w:szCs w:val="22"/>
                        </w:rPr>
                        <w:t xml:space="preserve">(Cambridge Assessment </w:t>
                      </w:r>
                      <w:r>
                        <w:rPr>
                          <w:rFonts w:ascii="Arial" w:hAnsi="Arial" w:cs="Arial"/>
                          <w:color w:val="000000" w:themeColor="text1"/>
                          <w:sz w:val="22"/>
                          <w:szCs w:val="22"/>
                        </w:rPr>
                        <w:t>I</w:t>
                      </w:r>
                      <w:r w:rsidRPr="00986739">
                        <w:rPr>
                          <w:rFonts w:ascii="Arial" w:hAnsi="Arial" w:cs="Arial"/>
                          <w:color w:val="000000" w:themeColor="text1"/>
                          <w:sz w:val="22"/>
                          <w:szCs w:val="22"/>
                        </w:rPr>
                        <w:t>nternational Education, 2022)</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1CFBBBF0" wp14:editId="24279498">
                <wp:simplePos x="0" y="0"/>
                <wp:positionH relativeFrom="column">
                  <wp:posOffset>2960212</wp:posOffset>
                </wp:positionH>
                <wp:positionV relativeFrom="paragraph">
                  <wp:posOffset>1476049</wp:posOffset>
                </wp:positionV>
                <wp:extent cx="1212122" cy="691975"/>
                <wp:effectExtent l="12700" t="12700" r="20320" b="19685"/>
                <wp:wrapNone/>
                <wp:docPr id="12" name="Text Box 12"/>
                <wp:cNvGraphicFramePr/>
                <a:graphic xmlns:a="http://schemas.openxmlformats.org/drawingml/2006/main">
                  <a:graphicData uri="http://schemas.microsoft.com/office/word/2010/wordprocessingShape">
                    <wps:wsp>
                      <wps:cNvSpPr txBox="1"/>
                      <wps:spPr>
                        <a:xfrm>
                          <a:off x="0" y="0"/>
                          <a:ext cx="1212122" cy="691975"/>
                        </a:xfrm>
                        <a:prstGeom prst="rect">
                          <a:avLst/>
                        </a:prstGeom>
                        <a:solidFill>
                          <a:schemeClr val="lt1"/>
                        </a:solidFill>
                        <a:ln w="38100">
                          <a:solidFill>
                            <a:srgbClr val="FF0000"/>
                          </a:solidFill>
                        </a:ln>
                      </wps:spPr>
                      <wps:txbx>
                        <w:txbxContent>
                          <w:p w14:paraId="115B55D7" w14:textId="2F45FDE4" w:rsidR="00B149AD" w:rsidRPr="00453F27" w:rsidRDefault="00E56B50">
                            <w:pPr>
                              <w:rPr>
                                <w:rFonts w:ascii="Arial" w:hAnsi="Arial" w:cs="Arial"/>
                                <w:sz w:val="22"/>
                                <w:szCs w:val="22"/>
                              </w:rPr>
                            </w:pPr>
                            <w:r w:rsidRPr="00453F27">
                              <w:rPr>
                                <w:rFonts w:ascii="Arial" w:hAnsi="Arial" w:cs="Arial"/>
                                <w:sz w:val="22"/>
                                <w:szCs w:val="22"/>
                              </w:rPr>
                              <w:t>(The University of Edinburgh,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BBBF0" id="Text Box 12" o:spid="_x0000_s1032" type="#_x0000_t202" style="position:absolute;margin-left:233.1pt;margin-top:116.2pt;width:95.45pt;height:5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" fillcolor="white [3201]" strokecolor="red" strokeweight="3pt">
                <v:textbox>
                  <w:txbxContent>
                    <w:p w14:paraId="115B55D7" w14:textId="2F45FDE4" w:rsidR="00B149AD" w:rsidRPr="00453F27" w:rsidRDefault="00E56B50">
                      <w:pPr>
                        <w:rPr>
                          <w:rFonts w:ascii="Arial" w:hAnsi="Arial" w:cs="Arial"/>
                          <w:sz w:val="22"/>
                          <w:szCs w:val="22"/>
                        </w:rPr>
                      </w:pPr>
                      <w:r w:rsidRPr="00453F27">
                        <w:rPr>
                          <w:rFonts w:ascii="Arial" w:hAnsi="Arial" w:cs="Arial"/>
                          <w:sz w:val="22"/>
                          <w:szCs w:val="22"/>
                        </w:rPr>
                        <w:t>(The University of Edinburgh, 2020)</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26FBD527" wp14:editId="76056D15">
                <wp:simplePos x="0" y="0"/>
                <wp:positionH relativeFrom="column">
                  <wp:posOffset>1526196</wp:posOffset>
                </wp:positionH>
                <wp:positionV relativeFrom="paragraph">
                  <wp:posOffset>1804664</wp:posOffset>
                </wp:positionV>
                <wp:extent cx="1073790" cy="310393"/>
                <wp:effectExtent l="12700" t="12700" r="31115" b="20320"/>
                <wp:wrapNone/>
                <wp:docPr id="11" name="Text Box 11"/>
                <wp:cNvGraphicFramePr/>
                <a:graphic xmlns:a="http://schemas.openxmlformats.org/drawingml/2006/main">
                  <a:graphicData uri="http://schemas.microsoft.com/office/word/2010/wordprocessingShape">
                    <wps:wsp>
                      <wps:cNvSpPr txBox="1"/>
                      <wps:spPr>
                        <a:xfrm>
                          <a:off x="0" y="0"/>
                          <a:ext cx="1073790" cy="310393"/>
                        </a:xfrm>
                        <a:prstGeom prst="rect">
                          <a:avLst/>
                        </a:prstGeom>
                        <a:solidFill>
                          <a:schemeClr val="lt1"/>
                        </a:solidFill>
                        <a:ln w="38100">
                          <a:solidFill>
                            <a:prstClr val="black"/>
                          </a:solidFill>
                        </a:ln>
                      </wps:spPr>
                      <wps:txbx>
                        <w:txbxContent>
                          <w:p w14:paraId="26F4CB4B" w14:textId="589BE4C2" w:rsidR="00B149AD" w:rsidRPr="00453F27" w:rsidRDefault="00B149AD">
                            <w:pPr>
                              <w:rPr>
                                <w:rFonts w:ascii="Arial" w:hAnsi="Arial" w:cs="Arial"/>
                                <w:sz w:val="22"/>
                                <w:szCs w:val="22"/>
                              </w:rPr>
                            </w:pPr>
                            <w:r w:rsidRPr="00453F27">
                              <w:rPr>
                                <w:rFonts w:ascii="Arial" w:hAnsi="Arial" w:cs="Arial"/>
                                <w:sz w:val="22"/>
                                <w:szCs w:val="22"/>
                              </w:rPr>
                              <w:t xml:space="preserve">Gibbs Model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FBD527" id="Text Box 11" o:spid="_x0000_s1033" type="#_x0000_t202" style="position:absolute;margin-left:120.15pt;margin-top:142.1pt;width:84.55pt;height:24.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" fillcolor="white [3201]" strokeweight="3pt">
                <v:textbox>
                  <w:txbxContent>
                    <w:p w14:paraId="26F4CB4B" w14:textId="589BE4C2" w:rsidR="00B149AD" w:rsidRPr="00453F27" w:rsidRDefault="00B149AD">
                      <w:pPr>
                        <w:rPr>
                          <w:rFonts w:ascii="Arial" w:hAnsi="Arial" w:cs="Arial"/>
                          <w:sz w:val="22"/>
                          <w:szCs w:val="22"/>
                        </w:rPr>
                      </w:pPr>
                      <w:r w:rsidRPr="00453F27">
                        <w:rPr>
                          <w:rFonts w:ascii="Arial" w:hAnsi="Arial" w:cs="Arial"/>
                          <w:sz w:val="22"/>
                          <w:szCs w:val="22"/>
                        </w:rPr>
                        <w:t xml:space="preserve">Gibbs Model </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4F5496FC" wp14:editId="34AA2BB0">
                <wp:simplePos x="0" y="0"/>
                <wp:positionH relativeFrom="column">
                  <wp:posOffset>1165860</wp:posOffset>
                </wp:positionH>
                <wp:positionV relativeFrom="paragraph">
                  <wp:posOffset>1980897</wp:posOffset>
                </wp:positionV>
                <wp:extent cx="268448" cy="0"/>
                <wp:effectExtent l="0" t="63500" r="0" b="76200"/>
                <wp:wrapNone/>
                <wp:docPr id="10" name="Straight Arrow Connector 10"/>
                <wp:cNvGraphicFramePr/>
                <a:graphic xmlns:a="http://schemas.openxmlformats.org/drawingml/2006/main">
                  <a:graphicData uri="http://schemas.microsoft.com/office/word/2010/wordprocessingShape">
                    <wps:wsp>
                      <wps:cNvCnPr/>
                      <wps:spPr>
                        <a:xfrm>
                          <a:off x="0" y="0"/>
                          <a:ext cx="2684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D451E5" id="_x0000_t32" coordsize="21600,21600" o:spt="32" o:oned="t" path="m,l21600,21600e" filled="f">
                <v:path arrowok="t" fillok="f" o:connecttype="none"/>
                <o:lock v:ext="edit" shapetype="t"/>
              </v:shapetype>
              <v:shape id="Straight Arrow Connector 10" o:spid="_x0000_s1026" type="#_x0000_t32" style="position:absolute;margin-left:91.8pt;margin-top:156pt;width:21.1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" strokecolor="#4472c4 [3204]" strokeweight=".5pt">
                <v:stroke endarrow="block" joinstyle="miter"/>
              </v:shape>
            </w:pict>
          </mc:Fallback>
        </mc:AlternateContent>
      </w:r>
      <w:r w:rsidR="00453F27">
        <w:rPr>
          <w:rFonts w:ascii="Times New Roman" w:eastAsia="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5FCCF503" wp14:editId="42EFAA7C">
                <wp:simplePos x="0" y="0"/>
                <wp:positionH relativeFrom="column">
                  <wp:posOffset>4370665</wp:posOffset>
                </wp:positionH>
                <wp:positionV relativeFrom="paragraph">
                  <wp:posOffset>584410</wp:posOffset>
                </wp:positionV>
                <wp:extent cx="4877948" cy="2596276"/>
                <wp:effectExtent l="12700" t="12700" r="24765" b="20320"/>
                <wp:wrapNone/>
                <wp:docPr id="13" name="Text Box 13"/>
                <wp:cNvGraphicFramePr/>
                <a:graphic xmlns:a="http://schemas.openxmlformats.org/drawingml/2006/main">
                  <a:graphicData uri="http://schemas.microsoft.com/office/word/2010/wordprocessingShape">
                    <wps:wsp>
                      <wps:cNvSpPr txBox="1"/>
                      <wps:spPr>
                        <a:xfrm>
                          <a:off x="0" y="0"/>
                          <a:ext cx="4877948" cy="2596276"/>
                        </a:xfrm>
                        <a:prstGeom prst="rect">
                          <a:avLst/>
                        </a:prstGeom>
                        <a:solidFill>
                          <a:schemeClr val="lt1"/>
                        </a:solidFill>
                        <a:ln w="38100">
                          <a:solidFill>
                            <a:prstClr val="black"/>
                          </a:solidFill>
                        </a:ln>
                      </wps:spPr>
                      <wps:txbx>
                        <w:txbxContent>
                          <w:p w14:paraId="59E1534B" w14:textId="49540711" w:rsidR="00453F27" w:rsidRPr="00E505F3" w:rsidRDefault="00453F27">
                            <w:pPr>
                              <w:rPr>
                                <w:rFonts w:ascii="Arial" w:hAnsi="Arial" w:cs="Arial"/>
                                <w:b/>
                                <w:bCs/>
                                <w:color w:val="2F5496" w:themeColor="accent1" w:themeShade="BF"/>
                                <w:sz w:val="22"/>
                                <w:szCs w:val="22"/>
                                <w:u w:val="single"/>
                              </w:rPr>
                            </w:pPr>
                            <w:r w:rsidRPr="00E505F3">
                              <w:rPr>
                                <w:rFonts w:ascii="Arial" w:hAnsi="Arial" w:cs="Arial"/>
                                <w:b/>
                                <w:bCs/>
                                <w:color w:val="2F5496" w:themeColor="accent1" w:themeShade="BF"/>
                                <w:sz w:val="22"/>
                                <w:szCs w:val="22"/>
                                <w:u w:val="single"/>
                              </w:rPr>
                              <w:t>Reflection Within the Early Years Setting</w:t>
                            </w:r>
                          </w:p>
                          <w:p w14:paraId="5FCBE79A" w14:textId="77777777" w:rsidR="00BF69D1" w:rsidRDefault="00E505F3">
                            <w:pPr>
                              <w:rPr>
                                <w:rFonts w:ascii="Arial" w:hAnsi="Arial" w:cs="Arial"/>
                                <w:color w:val="000000" w:themeColor="text1"/>
                                <w:sz w:val="22"/>
                                <w:szCs w:val="22"/>
                              </w:rPr>
                            </w:pPr>
                            <w:r w:rsidRPr="00E505F3">
                              <w:rPr>
                                <w:rFonts w:ascii="Arial" w:hAnsi="Arial" w:cs="Arial"/>
                                <w:color w:val="000000" w:themeColor="text1"/>
                                <w:sz w:val="22"/>
                                <w:szCs w:val="22"/>
                              </w:rPr>
                              <w:t>Early years practitioners</w:t>
                            </w:r>
                            <w:r>
                              <w:rPr>
                                <w:rFonts w:ascii="Arial" w:hAnsi="Arial" w:cs="Arial"/>
                                <w:color w:val="000000" w:themeColor="text1"/>
                                <w:sz w:val="22"/>
                                <w:szCs w:val="22"/>
                              </w:rPr>
                              <w:t xml:space="preserve"> need to adapt a reliable method of reflection too allow </w:t>
                            </w:r>
                            <w:r w:rsidR="003A5752">
                              <w:rPr>
                                <w:rFonts w:ascii="Arial" w:hAnsi="Arial" w:cs="Arial"/>
                                <w:color w:val="000000" w:themeColor="text1"/>
                                <w:sz w:val="22"/>
                                <w:szCs w:val="22"/>
                              </w:rPr>
                              <w:t>the development of their skills and ability to educate and to provide high standard education to the children and infants.</w:t>
                            </w:r>
                            <w:r w:rsidR="0042645D">
                              <w:rPr>
                                <w:rFonts w:ascii="Arial" w:hAnsi="Arial" w:cs="Arial"/>
                                <w:color w:val="000000" w:themeColor="text1"/>
                                <w:sz w:val="22"/>
                                <w:szCs w:val="22"/>
                              </w:rPr>
                              <w:t xml:space="preserve"> This method can be used by an individual or as a collective tea</w:t>
                            </w:r>
                            <w:r w:rsidR="00BF69D1">
                              <w:rPr>
                                <w:rFonts w:ascii="Arial" w:hAnsi="Arial" w:cs="Arial"/>
                                <w:color w:val="000000" w:themeColor="text1"/>
                                <w:sz w:val="22"/>
                                <w:szCs w:val="22"/>
                              </w:rPr>
                              <w:t>m (Victoria State Government, 2022)</w:t>
                            </w:r>
                          </w:p>
                          <w:p w14:paraId="379FFA02" w14:textId="65785E49" w:rsidR="00453F27" w:rsidRDefault="00BF69D1">
                            <w:pPr>
                              <w:rPr>
                                <w:rFonts w:ascii="Arial" w:hAnsi="Arial" w:cs="Arial"/>
                                <w:color w:val="000000" w:themeColor="text1"/>
                                <w:sz w:val="22"/>
                                <w:szCs w:val="22"/>
                              </w:rPr>
                            </w:pPr>
                            <w:r>
                              <w:rPr>
                                <w:rFonts w:ascii="Arial" w:hAnsi="Arial" w:cs="Arial"/>
                                <w:color w:val="000000" w:themeColor="text1"/>
                                <w:sz w:val="22"/>
                                <w:szCs w:val="22"/>
                              </w:rPr>
                              <w:t>Early years practitioners need to have the ability to form close and trusting relationships with not only the children</w:t>
                            </w:r>
                            <w:r w:rsidR="004D382F">
                              <w:rPr>
                                <w:rFonts w:ascii="Arial" w:hAnsi="Arial" w:cs="Arial"/>
                                <w:color w:val="000000" w:themeColor="text1"/>
                                <w:sz w:val="22"/>
                                <w:szCs w:val="22"/>
                              </w:rPr>
                              <w:t xml:space="preserve"> but with their parents</w:t>
                            </w:r>
                            <w:r w:rsidR="00BD7B9A">
                              <w:rPr>
                                <w:rFonts w:ascii="Arial" w:hAnsi="Arial" w:cs="Arial"/>
                                <w:color w:val="000000" w:themeColor="text1"/>
                                <w:sz w:val="22"/>
                                <w:szCs w:val="22"/>
                              </w:rPr>
                              <w:t xml:space="preserve">. As explained by Mullin </w:t>
                            </w:r>
                            <w:r w:rsidR="00B070F4">
                              <w:rPr>
                                <w:rFonts w:ascii="Arial" w:hAnsi="Arial" w:cs="Arial"/>
                                <w:color w:val="000000" w:themeColor="text1"/>
                                <w:sz w:val="22"/>
                                <w:szCs w:val="22"/>
                              </w:rPr>
                              <w:t>(</w:t>
                            </w:r>
                            <w:r w:rsidR="00BD7B9A">
                              <w:rPr>
                                <w:rFonts w:ascii="Arial" w:hAnsi="Arial" w:cs="Arial"/>
                                <w:color w:val="000000" w:themeColor="text1"/>
                                <w:sz w:val="22"/>
                                <w:szCs w:val="22"/>
                              </w:rPr>
                              <w:t>2022)</w:t>
                            </w:r>
                            <w:r w:rsidR="00E505F3" w:rsidRPr="00E505F3">
                              <w:rPr>
                                <w:rFonts w:ascii="Arial" w:hAnsi="Arial" w:cs="Arial"/>
                                <w:color w:val="000000" w:themeColor="text1"/>
                                <w:sz w:val="22"/>
                                <w:szCs w:val="22"/>
                              </w:rPr>
                              <w:t xml:space="preserve"> </w:t>
                            </w:r>
                            <w:r w:rsidR="00B070F4">
                              <w:rPr>
                                <w:rFonts w:ascii="Arial" w:hAnsi="Arial" w:cs="Arial"/>
                                <w:color w:val="000000" w:themeColor="text1"/>
                                <w:sz w:val="22"/>
                                <w:szCs w:val="22"/>
                              </w:rPr>
                              <w:t>parents know their children the best and how they work,</w:t>
                            </w:r>
                            <w:r w:rsidR="00D92F0F">
                              <w:rPr>
                                <w:rFonts w:ascii="Arial" w:hAnsi="Arial" w:cs="Arial"/>
                                <w:color w:val="000000" w:themeColor="text1"/>
                                <w:sz w:val="22"/>
                                <w:szCs w:val="22"/>
                              </w:rPr>
                              <w:t xml:space="preserve"> so if practitioners are noticing a child struggling to understand</w:t>
                            </w:r>
                            <w:r w:rsidR="00B070F4">
                              <w:rPr>
                                <w:rFonts w:ascii="Arial" w:hAnsi="Arial" w:cs="Arial"/>
                                <w:color w:val="000000" w:themeColor="text1"/>
                                <w:sz w:val="22"/>
                                <w:szCs w:val="22"/>
                              </w:rPr>
                              <w:t xml:space="preserve"> practitioners developing</w:t>
                            </w:r>
                            <w:r w:rsidR="00DA0F81">
                              <w:rPr>
                                <w:rFonts w:ascii="Arial" w:hAnsi="Arial" w:cs="Arial"/>
                                <w:color w:val="000000" w:themeColor="text1"/>
                                <w:sz w:val="22"/>
                                <w:szCs w:val="22"/>
                              </w:rPr>
                              <w:t xml:space="preserve"> and having</w:t>
                            </w:r>
                            <w:r w:rsidR="00B070F4">
                              <w:rPr>
                                <w:rFonts w:ascii="Arial" w:hAnsi="Arial" w:cs="Arial"/>
                                <w:color w:val="000000" w:themeColor="text1"/>
                                <w:sz w:val="22"/>
                                <w:szCs w:val="22"/>
                              </w:rPr>
                              <w:t xml:space="preserve"> </w:t>
                            </w:r>
                            <w:r w:rsidR="00D92F0F">
                              <w:rPr>
                                <w:rFonts w:ascii="Arial" w:hAnsi="Arial" w:cs="Arial"/>
                                <w:color w:val="000000" w:themeColor="text1"/>
                                <w:sz w:val="22"/>
                                <w:szCs w:val="22"/>
                              </w:rPr>
                              <w:t>this bond</w:t>
                            </w:r>
                            <w:r w:rsidR="00DA0F81">
                              <w:rPr>
                                <w:rFonts w:ascii="Arial" w:hAnsi="Arial" w:cs="Arial"/>
                                <w:color w:val="000000" w:themeColor="text1"/>
                                <w:sz w:val="22"/>
                                <w:szCs w:val="22"/>
                              </w:rPr>
                              <w:t xml:space="preserve"> with parents and carers</w:t>
                            </w:r>
                            <w:r w:rsidR="00D92F0F">
                              <w:rPr>
                                <w:rFonts w:ascii="Arial" w:hAnsi="Arial" w:cs="Arial"/>
                                <w:color w:val="000000" w:themeColor="text1"/>
                                <w:sz w:val="22"/>
                                <w:szCs w:val="22"/>
                              </w:rPr>
                              <w:t xml:space="preserve"> will allow practitioners to adapt and change </w:t>
                            </w:r>
                            <w:r w:rsidR="00DA0F81">
                              <w:rPr>
                                <w:rFonts w:ascii="Arial" w:hAnsi="Arial" w:cs="Arial"/>
                                <w:color w:val="000000" w:themeColor="text1"/>
                                <w:sz w:val="22"/>
                                <w:szCs w:val="22"/>
                              </w:rPr>
                              <w:t xml:space="preserve">their methods </w:t>
                            </w:r>
                            <w:r w:rsidR="00D92F0F">
                              <w:rPr>
                                <w:rFonts w:ascii="Arial" w:hAnsi="Arial" w:cs="Arial"/>
                                <w:color w:val="000000" w:themeColor="text1"/>
                                <w:sz w:val="22"/>
                                <w:szCs w:val="22"/>
                              </w:rPr>
                              <w:t xml:space="preserve">to best support the child and their learning. </w:t>
                            </w:r>
                          </w:p>
                          <w:p w14:paraId="55C5FEBE" w14:textId="440BF827" w:rsidR="00DA0F81" w:rsidRPr="00E505F3" w:rsidRDefault="00DA0F81">
                            <w:pPr>
                              <w:rPr>
                                <w:rFonts w:ascii="Arial" w:hAnsi="Arial" w:cs="Arial"/>
                                <w:color w:val="000000" w:themeColor="text1"/>
                                <w:sz w:val="22"/>
                                <w:szCs w:val="22"/>
                              </w:rPr>
                            </w:pPr>
                            <w:r>
                              <w:rPr>
                                <w:rFonts w:ascii="Arial" w:hAnsi="Arial" w:cs="Arial"/>
                                <w:color w:val="000000" w:themeColor="text1"/>
                                <w:sz w:val="22"/>
                                <w:szCs w:val="22"/>
                              </w:rPr>
                              <w:t>Reflection with fellow col</w:t>
                            </w:r>
                            <w:r w:rsidR="00C63F4E">
                              <w:rPr>
                                <w:rFonts w:ascii="Arial" w:hAnsi="Arial" w:cs="Arial"/>
                                <w:color w:val="000000" w:themeColor="text1"/>
                                <w:sz w:val="22"/>
                                <w:szCs w:val="22"/>
                              </w:rPr>
                              <w:t>leagues will allow adaptations to be made to the setting to improve it.</w:t>
                            </w:r>
                            <w:r w:rsidR="000060D0">
                              <w:rPr>
                                <w:rFonts w:ascii="Arial" w:hAnsi="Arial" w:cs="Arial"/>
                                <w:color w:val="000000" w:themeColor="text1"/>
                                <w:sz w:val="22"/>
                                <w:szCs w:val="22"/>
                              </w:rPr>
                              <w:t xml:space="preserve"> (Spalding,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CF503" id="Text Box 13" o:spid="_x0000_s1034" type="#_x0000_t202" style="position:absolute;margin-left:344.15pt;margin-top:46pt;width:384.1pt;height:204.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" fillcolor="white [3201]" strokeweight="3pt">
                <v:textbox>
                  <w:txbxContent>
                    <w:p w14:paraId="59E1534B" w14:textId="49540711" w:rsidR="00453F27" w:rsidRPr="00E505F3" w:rsidRDefault="00453F27">
                      <w:pPr>
                        <w:rPr>
                          <w:rFonts w:ascii="Arial" w:hAnsi="Arial" w:cs="Arial"/>
                          <w:b/>
                          <w:bCs/>
                          <w:color w:val="2F5496" w:themeColor="accent1" w:themeShade="BF"/>
                          <w:sz w:val="22"/>
                          <w:szCs w:val="22"/>
                          <w:u w:val="single"/>
                        </w:rPr>
                      </w:pPr>
                      <w:r w:rsidRPr="00E505F3">
                        <w:rPr>
                          <w:rFonts w:ascii="Arial" w:hAnsi="Arial" w:cs="Arial"/>
                          <w:b/>
                          <w:bCs/>
                          <w:color w:val="2F5496" w:themeColor="accent1" w:themeShade="BF"/>
                          <w:sz w:val="22"/>
                          <w:szCs w:val="22"/>
                          <w:u w:val="single"/>
                        </w:rPr>
                        <w:t>Reflection Within the Early Years Setting</w:t>
                      </w:r>
                    </w:p>
                    <w:p w14:paraId="5FCBE79A" w14:textId="77777777" w:rsidR="00BF69D1" w:rsidRDefault="00E505F3">
                      <w:pPr>
                        <w:rPr>
                          <w:rFonts w:ascii="Arial" w:hAnsi="Arial" w:cs="Arial"/>
                          <w:color w:val="000000" w:themeColor="text1"/>
                          <w:sz w:val="22"/>
                          <w:szCs w:val="22"/>
                        </w:rPr>
                      </w:pPr>
                      <w:r w:rsidRPr="00E505F3">
                        <w:rPr>
                          <w:rFonts w:ascii="Arial" w:hAnsi="Arial" w:cs="Arial"/>
                          <w:color w:val="000000" w:themeColor="text1"/>
                          <w:sz w:val="22"/>
                          <w:szCs w:val="22"/>
                        </w:rPr>
                        <w:t>Early years practitioners</w:t>
                      </w:r>
                      <w:r>
                        <w:rPr>
                          <w:rFonts w:ascii="Arial" w:hAnsi="Arial" w:cs="Arial"/>
                          <w:color w:val="000000" w:themeColor="text1"/>
                          <w:sz w:val="22"/>
                          <w:szCs w:val="22"/>
                        </w:rPr>
                        <w:t xml:space="preserve"> need to adapt a reliable method of reflection too allow </w:t>
                      </w:r>
                      <w:r w:rsidR="003A5752">
                        <w:rPr>
                          <w:rFonts w:ascii="Arial" w:hAnsi="Arial" w:cs="Arial"/>
                          <w:color w:val="000000" w:themeColor="text1"/>
                          <w:sz w:val="22"/>
                          <w:szCs w:val="22"/>
                        </w:rPr>
                        <w:t>the development of their skills and ability to educate and to provide high standard education to the children and infants.</w:t>
                      </w:r>
                      <w:r w:rsidR="0042645D">
                        <w:rPr>
                          <w:rFonts w:ascii="Arial" w:hAnsi="Arial" w:cs="Arial"/>
                          <w:color w:val="000000" w:themeColor="text1"/>
                          <w:sz w:val="22"/>
                          <w:szCs w:val="22"/>
                        </w:rPr>
                        <w:t xml:space="preserve"> This method can be used by an individual or as a collective tea</w:t>
                      </w:r>
                      <w:r w:rsidR="00BF69D1">
                        <w:rPr>
                          <w:rFonts w:ascii="Arial" w:hAnsi="Arial" w:cs="Arial"/>
                          <w:color w:val="000000" w:themeColor="text1"/>
                          <w:sz w:val="22"/>
                          <w:szCs w:val="22"/>
                        </w:rPr>
                        <w:t>m (Victoria State Government, 2022)</w:t>
                      </w:r>
                    </w:p>
                    <w:p w14:paraId="379FFA02" w14:textId="65785E49" w:rsidR="00453F27" w:rsidRDefault="00BF69D1">
                      <w:pPr>
                        <w:rPr>
                          <w:rFonts w:ascii="Arial" w:hAnsi="Arial" w:cs="Arial"/>
                          <w:color w:val="000000" w:themeColor="text1"/>
                          <w:sz w:val="22"/>
                          <w:szCs w:val="22"/>
                        </w:rPr>
                      </w:pPr>
                      <w:r>
                        <w:rPr>
                          <w:rFonts w:ascii="Arial" w:hAnsi="Arial" w:cs="Arial"/>
                          <w:color w:val="000000" w:themeColor="text1"/>
                          <w:sz w:val="22"/>
                          <w:szCs w:val="22"/>
                        </w:rPr>
                        <w:t>Early years practitioners need to have the ability to form close and trusting relationships with not only the children</w:t>
                      </w:r>
                      <w:r w:rsidR="004D382F">
                        <w:rPr>
                          <w:rFonts w:ascii="Arial" w:hAnsi="Arial" w:cs="Arial"/>
                          <w:color w:val="000000" w:themeColor="text1"/>
                          <w:sz w:val="22"/>
                          <w:szCs w:val="22"/>
                        </w:rPr>
                        <w:t xml:space="preserve"> but with their parents</w:t>
                      </w:r>
                      <w:r w:rsidR="00BD7B9A">
                        <w:rPr>
                          <w:rFonts w:ascii="Arial" w:hAnsi="Arial" w:cs="Arial"/>
                          <w:color w:val="000000" w:themeColor="text1"/>
                          <w:sz w:val="22"/>
                          <w:szCs w:val="22"/>
                        </w:rPr>
                        <w:t xml:space="preserve">. As explained by Mullin </w:t>
                      </w:r>
                      <w:r w:rsidR="00B070F4">
                        <w:rPr>
                          <w:rFonts w:ascii="Arial" w:hAnsi="Arial" w:cs="Arial"/>
                          <w:color w:val="000000" w:themeColor="text1"/>
                          <w:sz w:val="22"/>
                          <w:szCs w:val="22"/>
                        </w:rPr>
                        <w:t>(</w:t>
                      </w:r>
                      <w:r w:rsidR="00BD7B9A">
                        <w:rPr>
                          <w:rFonts w:ascii="Arial" w:hAnsi="Arial" w:cs="Arial"/>
                          <w:color w:val="000000" w:themeColor="text1"/>
                          <w:sz w:val="22"/>
                          <w:szCs w:val="22"/>
                        </w:rPr>
                        <w:t>2022)</w:t>
                      </w:r>
                      <w:r w:rsidR="00E505F3" w:rsidRPr="00E505F3">
                        <w:rPr>
                          <w:rFonts w:ascii="Arial" w:hAnsi="Arial" w:cs="Arial"/>
                          <w:color w:val="000000" w:themeColor="text1"/>
                          <w:sz w:val="22"/>
                          <w:szCs w:val="22"/>
                        </w:rPr>
                        <w:t xml:space="preserve"> </w:t>
                      </w:r>
                      <w:r w:rsidR="00B070F4">
                        <w:rPr>
                          <w:rFonts w:ascii="Arial" w:hAnsi="Arial" w:cs="Arial"/>
                          <w:color w:val="000000" w:themeColor="text1"/>
                          <w:sz w:val="22"/>
                          <w:szCs w:val="22"/>
                        </w:rPr>
                        <w:t>parents know their children the best and how they work,</w:t>
                      </w:r>
                      <w:r w:rsidR="00D92F0F">
                        <w:rPr>
                          <w:rFonts w:ascii="Arial" w:hAnsi="Arial" w:cs="Arial"/>
                          <w:color w:val="000000" w:themeColor="text1"/>
                          <w:sz w:val="22"/>
                          <w:szCs w:val="22"/>
                        </w:rPr>
                        <w:t xml:space="preserve"> so if practitioners are noticing a child struggling to understand</w:t>
                      </w:r>
                      <w:r w:rsidR="00B070F4">
                        <w:rPr>
                          <w:rFonts w:ascii="Arial" w:hAnsi="Arial" w:cs="Arial"/>
                          <w:color w:val="000000" w:themeColor="text1"/>
                          <w:sz w:val="22"/>
                          <w:szCs w:val="22"/>
                        </w:rPr>
                        <w:t xml:space="preserve"> practitioners developing</w:t>
                      </w:r>
                      <w:r w:rsidR="00DA0F81">
                        <w:rPr>
                          <w:rFonts w:ascii="Arial" w:hAnsi="Arial" w:cs="Arial"/>
                          <w:color w:val="000000" w:themeColor="text1"/>
                          <w:sz w:val="22"/>
                          <w:szCs w:val="22"/>
                        </w:rPr>
                        <w:t xml:space="preserve"> and having</w:t>
                      </w:r>
                      <w:r w:rsidR="00B070F4">
                        <w:rPr>
                          <w:rFonts w:ascii="Arial" w:hAnsi="Arial" w:cs="Arial"/>
                          <w:color w:val="000000" w:themeColor="text1"/>
                          <w:sz w:val="22"/>
                          <w:szCs w:val="22"/>
                        </w:rPr>
                        <w:t xml:space="preserve"> </w:t>
                      </w:r>
                      <w:r w:rsidR="00D92F0F">
                        <w:rPr>
                          <w:rFonts w:ascii="Arial" w:hAnsi="Arial" w:cs="Arial"/>
                          <w:color w:val="000000" w:themeColor="text1"/>
                          <w:sz w:val="22"/>
                          <w:szCs w:val="22"/>
                        </w:rPr>
                        <w:t>this bond</w:t>
                      </w:r>
                      <w:r w:rsidR="00DA0F81">
                        <w:rPr>
                          <w:rFonts w:ascii="Arial" w:hAnsi="Arial" w:cs="Arial"/>
                          <w:color w:val="000000" w:themeColor="text1"/>
                          <w:sz w:val="22"/>
                          <w:szCs w:val="22"/>
                        </w:rPr>
                        <w:t xml:space="preserve"> with parents and carers</w:t>
                      </w:r>
                      <w:r w:rsidR="00D92F0F">
                        <w:rPr>
                          <w:rFonts w:ascii="Arial" w:hAnsi="Arial" w:cs="Arial"/>
                          <w:color w:val="000000" w:themeColor="text1"/>
                          <w:sz w:val="22"/>
                          <w:szCs w:val="22"/>
                        </w:rPr>
                        <w:t xml:space="preserve"> will allow practitioners to adapt and change </w:t>
                      </w:r>
                      <w:r w:rsidR="00DA0F81">
                        <w:rPr>
                          <w:rFonts w:ascii="Arial" w:hAnsi="Arial" w:cs="Arial"/>
                          <w:color w:val="000000" w:themeColor="text1"/>
                          <w:sz w:val="22"/>
                          <w:szCs w:val="22"/>
                        </w:rPr>
                        <w:t xml:space="preserve">their methods </w:t>
                      </w:r>
                      <w:r w:rsidR="00D92F0F">
                        <w:rPr>
                          <w:rFonts w:ascii="Arial" w:hAnsi="Arial" w:cs="Arial"/>
                          <w:color w:val="000000" w:themeColor="text1"/>
                          <w:sz w:val="22"/>
                          <w:szCs w:val="22"/>
                        </w:rPr>
                        <w:t xml:space="preserve">to best support the child and their learning. </w:t>
                      </w:r>
                    </w:p>
                    <w:p w14:paraId="55C5FEBE" w14:textId="440BF827" w:rsidR="00DA0F81" w:rsidRPr="00E505F3" w:rsidRDefault="00DA0F81">
                      <w:pPr>
                        <w:rPr>
                          <w:rFonts w:ascii="Arial" w:hAnsi="Arial" w:cs="Arial"/>
                          <w:color w:val="000000" w:themeColor="text1"/>
                          <w:sz w:val="22"/>
                          <w:szCs w:val="22"/>
                        </w:rPr>
                      </w:pPr>
                      <w:r>
                        <w:rPr>
                          <w:rFonts w:ascii="Arial" w:hAnsi="Arial" w:cs="Arial"/>
                          <w:color w:val="000000" w:themeColor="text1"/>
                          <w:sz w:val="22"/>
                          <w:szCs w:val="22"/>
                        </w:rPr>
                        <w:t>Reflection with fellow col</w:t>
                      </w:r>
                      <w:r w:rsidR="00C63F4E">
                        <w:rPr>
                          <w:rFonts w:ascii="Arial" w:hAnsi="Arial" w:cs="Arial"/>
                          <w:color w:val="000000" w:themeColor="text1"/>
                          <w:sz w:val="22"/>
                          <w:szCs w:val="22"/>
                        </w:rPr>
                        <w:t>leagues will allow adaptations to be made to the setting to improve it.</w:t>
                      </w:r>
                      <w:r w:rsidR="000060D0">
                        <w:rPr>
                          <w:rFonts w:ascii="Arial" w:hAnsi="Arial" w:cs="Arial"/>
                          <w:color w:val="000000" w:themeColor="text1"/>
                          <w:sz w:val="22"/>
                          <w:szCs w:val="22"/>
                        </w:rPr>
                        <w:t xml:space="preserve"> </w:t>
                      </w:r>
                      <w:proofErr w:type="gramStart"/>
                      <w:r w:rsidR="000060D0">
                        <w:rPr>
                          <w:rFonts w:ascii="Arial" w:hAnsi="Arial" w:cs="Arial"/>
                          <w:color w:val="000000" w:themeColor="text1"/>
                          <w:sz w:val="22"/>
                          <w:szCs w:val="22"/>
                        </w:rPr>
                        <w:t>(</w:t>
                      </w:r>
                      <w:proofErr w:type="gramEnd"/>
                      <w:r w:rsidR="000060D0">
                        <w:rPr>
                          <w:rFonts w:ascii="Arial" w:hAnsi="Arial" w:cs="Arial"/>
                          <w:color w:val="000000" w:themeColor="text1"/>
                          <w:sz w:val="22"/>
                          <w:szCs w:val="22"/>
                        </w:rPr>
                        <w:t>Spalding, 2020)</w:t>
                      </w:r>
                    </w:p>
                  </w:txbxContent>
                </v:textbox>
              </v:shape>
            </w:pict>
          </mc:Fallback>
        </mc:AlternateContent>
      </w:r>
      <w:r w:rsidR="007E21E2">
        <w:br w:type="page"/>
      </w:r>
      <w:r w:rsidR="00986739" w:rsidRPr="00986739">
        <w:rPr>
          <w:rFonts w:ascii="Times New Roman" w:eastAsia="Times New Roman" w:hAnsi="Times New Roman" w:cs="Times New Roman"/>
          <w:lang w:eastAsia="en-GB"/>
        </w:rPr>
        <w:fldChar w:fldCharType="begin"/>
      </w:r>
      <w:r w:rsidR="00986739" w:rsidRPr="00986739">
        <w:rPr>
          <w:rFonts w:ascii="Times New Roman" w:eastAsia="Times New Roman" w:hAnsi="Times New Roman" w:cs="Times New Roman"/>
          <w:lang w:eastAsia="en-GB"/>
        </w:rPr>
        <w:instrText xml:space="preserve"> INCLUDEPICTURE "https://www.ed.ac.uk/sites/default/files/styles/landscape_breakpoints_theme_uoe_mobile_1x/public/thumbnails/image/gibbs_cycle_600x600.png?itok=BbJD2kXf" \* MERGEFORMATINET </w:instrText>
      </w:r>
      <w:r w:rsidR="0000252A">
        <w:rPr>
          <w:rFonts w:ascii="Times New Roman" w:eastAsia="Times New Roman" w:hAnsi="Times New Roman" w:cs="Times New Roman"/>
          <w:lang w:eastAsia="en-GB"/>
        </w:rPr>
        <w:fldChar w:fldCharType="separate"/>
      </w:r>
      <w:r w:rsidR="00986739" w:rsidRPr="00986739">
        <w:rPr>
          <w:rFonts w:ascii="Times New Roman" w:eastAsia="Times New Roman" w:hAnsi="Times New Roman" w:cs="Times New Roman"/>
          <w:lang w:eastAsia="en-GB"/>
        </w:rPr>
        <w:fldChar w:fldCharType="end"/>
      </w:r>
    </w:p>
    <w:p w14:paraId="1155A4B7" w14:textId="3F844E3E" w:rsidR="007E21E2" w:rsidRDefault="00551AD3">
      <w:r>
        <w:rPr>
          <w:noProof/>
        </w:rPr>
        <w:lastRenderedPageBreak/>
        <mc:AlternateContent>
          <mc:Choice Requires="wps">
            <w:drawing>
              <wp:anchor distT="0" distB="0" distL="114300" distR="114300" simplePos="0" relativeHeight="251673600" behindDoc="0" locked="0" layoutInCell="1" allowOverlap="1" wp14:anchorId="0C9FEB37" wp14:editId="311B7973">
                <wp:simplePos x="0" y="0"/>
                <wp:positionH relativeFrom="column">
                  <wp:posOffset>-322860</wp:posOffset>
                </wp:positionH>
                <wp:positionV relativeFrom="paragraph">
                  <wp:posOffset>29478</wp:posOffset>
                </wp:positionV>
                <wp:extent cx="9072245" cy="4978750"/>
                <wp:effectExtent l="12700" t="12700" r="20955" b="25400"/>
                <wp:wrapNone/>
                <wp:docPr id="14" name="Text Box 14"/>
                <wp:cNvGraphicFramePr/>
                <a:graphic xmlns:a="http://schemas.openxmlformats.org/drawingml/2006/main">
                  <a:graphicData uri="http://schemas.microsoft.com/office/word/2010/wordprocessingShape">
                    <wps:wsp>
                      <wps:cNvSpPr txBox="1"/>
                      <wps:spPr>
                        <a:xfrm>
                          <a:off x="0" y="0"/>
                          <a:ext cx="9072245" cy="4978750"/>
                        </a:xfrm>
                        <a:prstGeom prst="rect">
                          <a:avLst/>
                        </a:prstGeom>
                        <a:solidFill>
                          <a:schemeClr val="lt1"/>
                        </a:solidFill>
                        <a:ln w="38100">
                          <a:solidFill>
                            <a:prstClr val="black"/>
                          </a:solidFill>
                        </a:ln>
                      </wps:spPr>
                      <wps:txbx>
                        <w:txbxContent>
                          <w:p w14:paraId="7A9EFD9A" w14:textId="22D1F180" w:rsidR="000744BA" w:rsidRDefault="000744BA">
                            <w:pPr>
                              <w:rPr>
                                <w:rFonts w:ascii="Arial" w:hAnsi="Arial" w:cs="Arial"/>
                                <w:b/>
                                <w:bCs/>
                                <w:color w:val="2F5496" w:themeColor="accent1" w:themeShade="BF"/>
                                <w:sz w:val="22"/>
                                <w:szCs w:val="22"/>
                                <w:u w:val="single"/>
                              </w:rPr>
                            </w:pPr>
                            <w:r>
                              <w:rPr>
                                <w:rFonts w:ascii="Arial" w:hAnsi="Arial" w:cs="Arial"/>
                                <w:b/>
                                <w:bCs/>
                                <w:color w:val="2F5496" w:themeColor="accent1" w:themeShade="BF"/>
                                <w:sz w:val="22"/>
                                <w:szCs w:val="22"/>
                                <w:u w:val="single"/>
                              </w:rPr>
                              <w:t>Reflection Within Early Years Setting</w:t>
                            </w:r>
                          </w:p>
                          <w:p w14:paraId="07A207FD" w14:textId="7D0CCCB6" w:rsidR="000744BA" w:rsidRPr="000744BA" w:rsidRDefault="000744BA">
                            <w:pPr>
                              <w:rPr>
                                <w:rFonts w:ascii="Arial" w:hAnsi="Arial" w:cs="Arial"/>
                                <w:color w:val="000000" w:themeColor="text1"/>
                                <w:sz w:val="22"/>
                                <w:szCs w:val="22"/>
                              </w:rPr>
                            </w:pPr>
                            <w:r>
                              <w:rPr>
                                <w:rFonts w:ascii="Arial" w:hAnsi="Arial" w:cs="Arial"/>
                                <w:color w:val="000000" w:themeColor="text1"/>
                                <w:sz w:val="22"/>
                                <w:szCs w:val="22"/>
                              </w:rPr>
                              <w:t xml:space="preserve">practitioners need to present a good front when working with children and always displaying a positive attitude and a growth mindset. It is important that practitioners encourage children to reflect on their behaviour and evaluate why they may have reacted to situations the way they did to allow and support the child as they learn and begin to understand. </w:t>
                            </w:r>
                          </w:p>
                          <w:p w14:paraId="3B5727E2" w14:textId="5D545732" w:rsidR="000060D0" w:rsidRDefault="000060D0">
                            <w:pPr>
                              <w:rPr>
                                <w:rFonts w:ascii="Arial" w:hAnsi="Arial" w:cs="Arial"/>
                                <w:b/>
                                <w:bCs/>
                                <w:color w:val="2F5496" w:themeColor="accent1" w:themeShade="BF"/>
                                <w:sz w:val="22"/>
                                <w:szCs w:val="22"/>
                                <w:u w:val="single"/>
                              </w:rPr>
                            </w:pPr>
                            <w:r w:rsidRPr="00545CD0">
                              <w:rPr>
                                <w:rFonts w:ascii="Arial" w:hAnsi="Arial" w:cs="Arial"/>
                                <w:b/>
                                <w:bCs/>
                                <w:color w:val="2F5496" w:themeColor="accent1" w:themeShade="BF"/>
                                <w:sz w:val="22"/>
                                <w:szCs w:val="22"/>
                                <w:u w:val="single"/>
                              </w:rPr>
                              <w:t xml:space="preserve">Reflection As a Professional Practitioner </w:t>
                            </w:r>
                          </w:p>
                          <w:p w14:paraId="0928F2E4" w14:textId="0A1DFD90" w:rsidR="00545CD0" w:rsidRPr="00545CD0" w:rsidRDefault="00545CD0">
                            <w:pPr>
                              <w:rPr>
                                <w:rFonts w:ascii="Arial" w:hAnsi="Arial" w:cs="Arial"/>
                                <w:color w:val="000000" w:themeColor="text1"/>
                                <w:sz w:val="22"/>
                                <w:szCs w:val="22"/>
                              </w:rPr>
                            </w:pPr>
                            <w:r w:rsidRPr="00545CD0">
                              <w:rPr>
                                <w:rFonts w:ascii="Arial" w:hAnsi="Arial" w:cs="Arial"/>
                                <w:color w:val="000000" w:themeColor="text1"/>
                                <w:sz w:val="22"/>
                                <w:szCs w:val="22"/>
                              </w:rPr>
                              <w:t xml:space="preserve">As a Practitioner having the understanding that reflection will greatly influence the standard of practice that will be provided by the individual but also the amount of support and knowledge that will be provided for the learner. </w:t>
                            </w:r>
                          </w:p>
                          <w:p w14:paraId="55475CE5" w14:textId="6F166683" w:rsidR="00545CD0" w:rsidRDefault="009E1D90">
                            <w:pPr>
                              <w:rPr>
                                <w:rFonts w:ascii="Arial" w:hAnsi="Arial" w:cs="Arial"/>
                                <w:color w:val="000000" w:themeColor="text1"/>
                                <w:sz w:val="22"/>
                                <w:szCs w:val="22"/>
                              </w:rPr>
                            </w:pPr>
                            <w:r>
                              <w:rPr>
                                <w:rFonts w:ascii="Arial" w:hAnsi="Arial" w:cs="Arial"/>
                                <w:color w:val="000000" w:themeColor="text1"/>
                                <w:sz w:val="22"/>
                                <w:szCs w:val="22"/>
                              </w:rPr>
                              <w:t>P</w:t>
                            </w:r>
                            <w:r w:rsidRPr="009E1D90">
                              <w:rPr>
                                <w:rFonts w:ascii="Arial" w:hAnsi="Arial" w:cs="Arial"/>
                                <w:color w:val="000000" w:themeColor="text1"/>
                                <w:sz w:val="22"/>
                                <w:szCs w:val="22"/>
                              </w:rPr>
                              <w:t xml:space="preserve">ractitioners need to be professional and constantly evaluating their performance </w:t>
                            </w:r>
                            <w:r>
                              <w:rPr>
                                <w:rFonts w:ascii="Arial" w:hAnsi="Arial" w:cs="Arial"/>
                                <w:color w:val="000000" w:themeColor="text1"/>
                                <w:sz w:val="22"/>
                                <w:szCs w:val="22"/>
                              </w:rPr>
                              <w:t xml:space="preserve">to allow themselves progression for their own </w:t>
                            </w:r>
                            <w:r w:rsidR="00DB617C">
                              <w:rPr>
                                <w:rFonts w:ascii="Arial" w:hAnsi="Arial" w:cs="Arial"/>
                                <w:color w:val="000000" w:themeColor="text1"/>
                                <w:sz w:val="22"/>
                                <w:szCs w:val="22"/>
                              </w:rPr>
                              <w:t>learning</w:t>
                            </w:r>
                            <w:r>
                              <w:rPr>
                                <w:rFonts w:ascii="Arial" w:hAnsi="Arial" w:cs="Arial"/>
                                <w:color w:val="000000" w:themeColor="text1"/>
                                <w:sz w:val="22"/>
                                <w:szCs w:val="22"/>
                              </w:rPr>
                              <w:t xml:space="preserve"> and improvement to allow them to meet new </w:t>
                            </w:r>
                            <w:r w:rsidR="00DB617C">
                              <w:rPr>
                                <w:rFonts w:ascii="Arial" w:hAnsi="Arial" w:cs="Arial"/>
                                <w:color w:val="000000" w:themeColor="text1"/>
                                <w:sz w:val="22"/>
                                <w:szCs w:val="22"/>
                              </w:rPr>
                              <w:t>standards</w:t>
                            </w:r>
                            <w:r>
                              <w:rPr>
                                <w:rFonts w:ascii="Arial" w:hAnsi="Arial" w:cs="Arial"/>
                                <w:color w:val="000000" w:themeColor="text1"/>
                                <w:sz w:val="22"/>
                                <w:szCs w:val="22"/>
                              </w:rPr>
                              <w:t xml:space="preserve"> that may be implemented in following years. Practit</w:t>
                            </w:r>
                            <w:r w:rsidR="00DB617C">
                              <w:rPr>
                                <w:rFonts w:ascii="Arial" w:hAnsi="Arial" w:cs="Arial"/>
                                <w:color w:val="000000" w:themeColor="text1"/>
                                <w:sz w:val="22"/>
                                <w:szCs w:val="22"/>
                              </w:rPr>
                              <w:t>i</w:t>
                            </w:r>
                            <w:r>
                              <w:rPr>
                                <w:rFonts w:ascii="Arial" w:hAnsi="Arial" w:cs="Arial"/>
                                <w:color w:val="000000" w:themeColor="text1"/>
                                <w:sz w:val="22"/>
                                <w:szCs w:val="22"/>
                              </w:rPr>
                              <w:t xml:space="preserve">oners adapting and reflecting on their practice together as a collective workforce </w:t>
                            </w:r>
                            <w:r w:rsidR="00DB617C">
                              <w:rPr>
                                <w:rFonts w:ascii="Arial" w:hAnsi="Arial" w:cs="Arial"/>
                                <w:color w:val="000000" w:themeColor="text1"/>
                                <w:sz w:val="22"/>
                                <w:szCs w:val="22"/>
                              </w:rPr>
                              <w:t xml:space="preserve">and making changes to </w:t>
                            </w:r>
                            <w:r w:rsidR="00DB390E">
                              <w:rPr>
                                <w:rFonts w:ascii="Arial" w:hAnsi="Arial" w:cs="Arial"/>
                                <w:color w:val="000000" w:themeColor="text1"/>
                                <w:sz w:val="22"/>
                                <w:szCs w:val="22"/>
                              </w:rPr>
                              <w:t>frameworks</w:t>
                            </w:r>
                            <w:r w:rsidR="008A30E5">
                              <w:rPr>
                                <w:rFonts w:ascii="Arial" w:hAnsi="Arial" w:cs="Arial"/>
                                <w:color w:val="000000" w:themeColor="text1"/>
                                <w:sz w:val="22"/>
                                <w:szCs w:val="22"/>
                              </w:rPr>
                              <w:t xml:space="preserve"> and procedures</w:t>
                            </w:r>
                            <w:r w:rsidR="00DB390E">
                              <w:rPr>
                                <w:rFonts w:ascii="Arial" w:hAnsi="Arial" w:cs="Arial"/>
                                <w:color w:val="000000" w:themeColor="text1"/>
                                <w:sz w:val="22"/>
                                <w:szCs w:val="22"/>
                              </w:rPr>
                              <w:t xml:space="preserve"> to best suit the needs and health of the children and abilities of staff. </w:t>
                            </w:r>
                            <w:r w:rsidR="00551AD3">
                              <w:rPr>
                                <w:rFonts w:ascii="Arial" w:hAnsi="Arial" w:cs="Arial"/>
                                <w:color w:val="000000" w:themeColor="text1"/>
                                <w:sz w:val="22"/>
                                <w:szCs w:val="22"/>
                              </w:rPr>
                              <w:t xml:space="preserve">In my ow practice I recognise the importance of improvement of skills and how tasks are carried out, </w:t>
                            </w:r>
                            <w:proofErr w:type="gramStart"/>
                            <w:r w:rsidR="00551AD3">
                              <w:rPr>
                                <w:rFonts w:ascii="Arial" w:hAnsi="Arial" w:cs="Arial"/>
                                <w:color w:val="000000" w:themeColor="text1"/>
                                <w:sz w:val="22"/>
                                <w:szCs w:val="22"/>
                              </w:rPr>
                              <w:t>It</w:t>
                            </w:r>
                            <w:proofErr w:type="gramEnd"/>
                            <w:r w:rsidR="00551AD3">
                              <w:rPr>
                                <w:rFonts w:ascii="Arial" w:hAnsi="Arial" w:cs="Arial"/>
                                <w:color w:val="000000" w:themeColor="text1"/>
                                <w:sz w:val="22"/>
                                <w:szCs w:val="22"/>
                              </w:rPr>
                              <w:t xml:space="preserve"> is important that </w:t>
                            </w:r>
                            <w:r w:rsidR="000744BA">
                              <w:rPr>
                                <w:rFonts w:ascii="Arial" w:hAnsi="Arial" w:cs="Arial"/>
                                <w:color w:val="000000" w:themeColor="text1"/>
                                <w:sz w:val="22"/>
                                <w:szCs w:val="22"/>
                              </w:rPr>
                              <w:t>self-evaluations</w:t>
                            </w:r>
                            <w:r w:rsidR="00551AD3">
                              <w:rPr>
                                <w:rFonts w:ascii="Arial" w:hAnsi="Arial" w:cs="Arial"/>
                                <w:color w:val="000000" w:themeColor="text1"/>
                                <w:sz w:val="22"/>
                                <w:szCs w:val="22"/>
                              </w:rPr>
                              <w:t xml:space="preserve"> and </w:t>
                            </w:r>
                            <w:r w:rsidR="000744BA">
                              <w:rPr>
                                <w:rFonts w:ascii="Arial" w:hAnsi="Arial" w:cs="Arial"/>
                                <w:color w:val="000000" w:themeColor="text1"/>
                                <w:sz w:val="22"/>
                                <w:szCs w:val="22"/>
                              </w:rPr>
                              <w:t>self-reflections</w:t>
                            </w:r>
                            <w:r w:rsidR="00551AD3">
                              <w:rPr>
                                <w:rFonts w:ascii="Arial" w:hAnsi="Arial" w:cs="Arial"/>
                                <w:color w:val="000000" w:themeColor="text1"/>
                                <w:sz w:val="22"/>
                                <w:szCs w:val="22"/>
                              </w:rPr>
                              <w:t xml:space="preserve"> after hosting an event or </w:t>
                            </w:r>
                            <w:r w:rsidR="000744BA">
                              <w:rPr>
                                <w:rFonts w:ascii="Arial" w:hAnsi="Arial" w:cs="Arial"/>
                                <w:color w:val="000000" w:themeColor="text1"/>
                                <w:sz w:val="22"/>
                                <w:szCs w:val="22"/>
                              </w:rPr>
                              <w:t xml:space="preserve">interacting with children it is important to look for ways to improve to allow progression as a practitioner within the early years education system. </w:t>
                            </w:r>
                          </w:p>
                          <w:p w14:paraId="29B26D1A" w14:textId="3DC117C8" w:rsidR="008A30E5" w:rsidRPr="00267AAA" w:rsidRDefault="008A30E5">
                            <w:pPr>
                              <w:rPr>
                                <w:rFonts w:ascii="Arial" w:hAnsi="Arial" w:cs="Arial"/>
                                <w:b/>
                                <w:bCs/>
                                <w:color w:val="2F5496" w:themeColor="accent1" w:themeShade="BF"/>
                                <w:sz w:val="22"/>
                                <w:szCs w:val="22"/>
                                <w:u w:val="single"/>
                              </w:rPr>
                            </w:pPr>
                            <w:r w:rsidRPr="00267AAA">
                              <w:rPr>
                                <w:rFonts w:ascii="Arial" w:hAnsi="Arial" w:cs="Arial"/>
                                <w:b/>
                                <w:bCs/>
                                <w:color w:val="2F5496" w:themeColor="accent1" w:themeShade="BF"/>
                                <w:sz w:val="22"/>
                                <w:szCs w:val="22"/>
                                <w:u w:val="single"/>
                              </w:rPr>
                              <w:t xml:space="preserve">Covid-19 Adaptations and modifications. </w:t>
                            </w:r>
                          </w:p>
                          <w:p w14:paraId="2A252319" w14:textId="5EA8866B" w:rsidR="0069234D" w:rsidRDefault="008A30E5">
                            <w:pPr>
                              <w:rPr>
                                <w:rFonts w:ascii="Arial" w:hAnsi="Arial" w:cs="Arial"/>
                                <w:color w:val="000000" w:themeColor="text1"/>
                                <w:sz w:val="22"/>
                                <w:szCs w:val="22"/>
                              </w:rPr>
                            </w:pPr>
                            <w:r w:rsidRPr="008A30E5">
                              <w:rPr>
                                <w:rFonts w:ascii="Arial" w:hAnsi="Arial" w:cs="Arial"/>
                                <w:color w:val="000000" w:themeColor="text1"/>
                                <w:sz w:val="22"/>
                                <w:szCs w:val="22"/>
                              </w:rPr>
                              <w:t xml:space="preserve">As a result of the recent global pandemic </w:t>
                            </w:r>
                            <w:r>
                              <w:rPr>
                                <w:rFonts w:ascii="Arial" w:hAnsi="Arial" w:cs="Arial"/>
                                <w:color w:val="000000" w:themeColor="text1"/>
                                <w:sz w:val="22"/>
                                <w:szCs w:val="22"/>
                              </w:rPr>
                              <w:t xml:space="preserve">Corona virus </w:t>
                            </w:r>
                            <w:r w:rsidR="00267AAA">
                              <w:rPr>
                                <w:rFonts w:ascii="Arial" w:hAnsi="Arial" w:cs="Arial"/>
                                <w:color w:val="000000" w:themeColor="text1"/>
                                <w:sz w:val="22"/>
                                <w:szCs w:val="22"/>
                              </w:rPr>
                              <w:t xml:space="preserve">forced schools and nurseries to temporarily close to help prevent the spread. After months of being closed the government gave the green light to open education and care facilities again, not without the important modifications to keep everyone safe and healthy to prevent the spread. </w:t>
                            </w:r>
                            <w:r w:rsidR="00105657">
                              <w:rPr>
                                <w:rFonts w:ascii="Arial" w:hAnsi="Arial" w:cs="Arial"/>
                                <w:color w:val="000000" w:themeColor="text1"/>
                                <w:sz w:val="22"/>
                                <w:szCs w:val="22"/>
                              </w:rPr>
                              <w:t>As a team care facilities and schools had to work as a team to make safe adaptations to their care environment to ensure the safety of staff, parents, children and visitors. Examples of these were having 2 metre gaps between seating areas, continuous hand washing and sanitising throughout the day, mask and visors to be worn by staff members and online lessons to be provided for children that were ill</w:t>
                            </w:r>
                            <w:r w:rsidR="00375382">
                              <w:rPr>
                                <w:rFonts w:ascii="Arial" w:hAnsi="Arial" w:cs="Arial"/>
                                <w:color w:val="000000" w:themeColor="text1"/>
                                <w:sz w:val="22"/>
                                <w:szCs w:val="22"/>
                              </w:rPr>
                              <w:t xml:space="preserve"> or who are self-isolating due to the virus if they had been in contact</w:t>
                            </w:r>
                            <w:r w:rsidR="00105657">
                              <w:rPr>
                                <w:rFonts w:ascii="Arial" w:hAnsi="Arial" w:cs="Arial"/>
                                <w:color w:val="000000" w:themeColor="text1"/>
                                <w:sz w:val="22"/>
                                <w:szCs w:val="22"/>
                              </w:rPr>
                              <w:t xml:space="preserve">. Virtual lessons </w:t>
                            </w:r>
                            <w:r w:rsidR="00375382">
                              <w:rPr>
                                <w:rFonts w:ascii="Arial" w:hAnsi="Arial" w:cs="Arial"/>
                                <w:color w:val="000000" w:themeColor="text1"/>
                                <w:sz w:val="22"/>
                                <w:szCs w:val="22"/>
                              </w:rPr>
                              <w:t xml:space="preserve">are being continued in colleges and universities to present </w:t>
                            </w:r>
                            <w:r w:rsidR="009A033B">
                              <w:rPr>
                                <w:rFonts w:ascii="Arial" w:hAnsi="Arial" w:cs="Arial"/>
                                <w:color w:val="000000" w:themeColor="text1"/>
                                <w:sz w:val="22"/>
                                <w:szCs w:val="22"/>
                              </w:rPr>
                              <w:t>day;</w:t>
                            </w:r>
                            <w:r w:rsidR="00375382">
                              <w:rPr>
                                <w:rFonts w:ascii="Arial" w:hAnsi="Arial" w:cs="Arial"/>
                                <w:color w:val="000000" w:themeColor="text1"/>
                                <w:sz w:val="22"/>
                                <w:szCs w:val="22"/>
                              </w:rPr>
                              <w:t xml:space="preserve"> this shows how this global pandemic has had an impact on learning. </w:t>
                            </w:r>
                            <w:r w:rsidR="0069234D">
                              <w:rPr>
                                <w:rFonts w:ascii="Arial" w:hAnsi="Arial" w:cs="Arial"/>
                                <w:color w:val="000000" w:themeColor="text1"/>
                                <w:sz w:val="22"/>
                                <w:szCs w:val="22"/>
                              </w:rPr>
                              <w:t>(Awesome, 2020)</w:t>
                            </w:r>
                          </w:p>
                          <w:p w14:paraId="00C7BBF6" w14:textId="6D9C0265" w:rsidR="0069234D" w:rsidRPr="008A30E5" w:rsidRDefault="0069234D">
                            <w:pPr>
                              <w:rPr>
                                <w:rFonts w:ascii="Arial" w:hAnsi="Arial" w:cs="Arial"/>
                                <w:color w:val="000000" w:themeColor="text1"/>
                                <w:sz w:val="22"/>
                                <w:szCs w:val="22"/>
                              </w:rPr>
                            </w:pPr>
                            <w:r>
                              <w:rPr>
                                <w:rFonts w:ascii="Arial" w:hAnsi="Arial" w:cs="Arial"/>
                                <w:color w:val="000000" w:themeColor="text1"/>
                                <w:sz w:val="22"/>
                                <w:szCs w:val="22"/>
                              </w:rPr>
                              <w:t xml:space="preserve">This </w:t>
                            </w:r>
                            <w:r w:rsidR="003A7072">
                              <w:rPr>
                                <w:rFonts w:ascii="Arial" w:hAnsi="Arial" w:cs="Arial"/>
                                <w:color w:val="000000" w:themeColor="text1"/>
                                <w:sz w:val="22"/>
                                <w:szCs w:val="22"/>
                              </w:rPr>
                              <w:t xml:space="preserve">global pandemic occurring allowed collaboration from all areas of the setting to work professionally and to improve the care they provide as a team, and the success that these adaptations had have shown how positive and powerful the </w:t>
                            </w:r>
                            <w:r w:rsidR="00D91CE7">
                              <w:rPr>
                                <w:rFonts w:ascii="Arial" w:hAnsi="Arial" w:cs="Arial"/>
                                <w:color w:val="000000" w:themeColor="text1"/>
                                <w:sz w:val="22"/>
                                <w:szCs w:val="22"/>
                              </w:rPr>
                              <w:t>organisation</w:t>
                            </w:r>
                            <w:r w:rsidR="003A7072">
                              <w:rPr>
                                <w:rFonts w:ascii="Arial" w:hAnsi="Arial" w:cs="Arial"/>
                                <w:color w:val="000000" w:themeColor="text1"/>
                                <w:sz w:val="22"/>
                                <w:szCs w:val="22"/>
                              </w:rPr>
                              <w:t xml:space="preserve"> can be if they reflect and make changes to support the </w:t>
                            </w:r>
                            <w:r w:rsidR="00D91CE7">
                              <w:rPr>
                                <w:rFonts w:ascii="Arial" w:hAnsi="Arial" w:cs="Arial"/>
                                <w:color w:val="000000" w:themeColor="text1"/>
                                <w:sz w:val="22"/>
                                <w:szCs w:val="22"/>
                              </w:rPr>
                              <w:t>setting</w:t>
                            </w:r>
                            <w:r w:rsidR="003A7072">
                              <w:rPr>
                                <w:rFonts w:ascii="Arial" w:hAnsi="Arial" w:cs="Arial"/>
                                <w:color w:val="000000" w:themeColor="text1"/>
                                <w:sz w:val="22"/>
                                <w:szCs w:val="22"/>
                              </w:rPr>
                              <w:t xml:space="preserve"> and everyone that </w:t>
                            </w:r>
                            <w:r w:rsidR="00D91CE7">
                              <w:rPr>
                                <w:rFonts w:ascii="Arial" w:hAnsi="Arial" w:cs="Arial"/>
                                <w:color w:val="000000" w:themeColor="text1"/>
                                <w:sz w:val="22"/>
                                <w:szCs w:val="22"/>
                              </w:rPr>
                              <w:t xml:space="preserve">is involved with it. </w:t>
                            </w:r>
                            <w:r w:rsidR="003A7072">
                              <w:rPr>
                                <w:rFonts w:ascii="Arial" w:hAnsi="Arial" w:cs="Arial"/>
                                <w:color w:val="000000" w:themeColor="text1"/>
                                <w:sz w:val="22"/>
                                <w:szCs w:val="22"/>
                              </w:rPr>
                              <w:t xml:space="preserve"> </w:t>
                            </w:r>
                          </w:p>
                          <w:p w14:paraId="0883B8B5" w14:textId="02399B34" w:rsidR="008A30E5" w:rsidRDefault="008A30E5">
                            <w:pPr>
                              <w:rPr>
                                <w:rFonts w:ascii="Arial" w:hAnsi="Arial" w:cs="Arial"/>
                                <w:color w:val="000000" w:themeColor="text1"/>
                                <w:sz w:val="22"/>
                                <w:szCs w:val="22"/>
                              </w:rPr>
                            </w:pPr>
                          </w:p>
                          <w:p w14:paraId="7703D5AE" w14:textId="47FD031A" w:rsidR="00D91CE7" w:rsidRPr="008A30E5" w:rsidRDefault="006C7BA6">
                            <w:pPr>
                              <w:rPr>
                                <w:rFonts w:ascii="Arial" w:hAnsi="Arial" w:cs="Arial"/>
                                <w:color w:val="000000" w:themeColor="text1"/>
                                <w:sz w:val="22"/>
                                <w:szCs w:val="22"/>
                              </w:rPr>
                            </w:pPr>
                            <w:r>
                              <w:rPr>
                                <w:rFonts w:ascii="Arial" w:hAnsi="Arial" w:cs="Arial"/>
                                <w:color w:val="000000" w:themeColor="text1"/>
                                <w:sz w:val="22"/>
                                <w:szCs w:val="22"/>
                              </w:rPr>
                              <w:t>P</w:t>
                            </w:r>
                            <w:r w:rsidR="00D91CE7">
                              <w:rPr>
                                <w:rFonts w:ascii="Arial" w:hAnsi="Arial" w:cs="Arial"/>
                                <w:color w:val="000000" w:themeColor="text1"/>
                                <w:sz w:val="22"/>
                                <w:szCs w:val="22"/>
                              </w:rPr>
                              <w:t xml:space="preserve">ractitioners who reflect frequently on their performance and their abilities will allow themselves to take onboard criticism and provide themselves with opportunities to become better equipped and educated </w:t>
                            </w:r>
                            <w:r w:rsidR="006F1BE3">
                              <w:rPr>
                                <w:rFonts w:ascii="Arial" w:hAnsi="Arial" w:cs="Arial"/>
                                <w:color w:val="000000" w:themeColor="text1"/>
                                <w:sz w:val="22"/>
                                <w:szCs w:val="22"/>
                              </w:rPr>
                              <w:t xml:space="preserve">when new challenges arise. </w:t>
                            </w:r>
                            <w:r w:rsidR="00B03DB6">
                              <w:rPr>
                                <w:rFonts w:ascii="Arial" w:hAnsi="Arial" w:cs="Arial"/>
                                <w:color w:val="000000" w:themeColor="text1"/>
                                <w:sz w:val="22"/>
                                <w:szCs w:val="22"/>
                              </w:rPr>
                              <w:t>Similarly,</w:t>
                            </w:r>
                            <w:r w:rsidR="006F1BE3">
                              <w:rPr>
                                <w:rFonts w:ascii="Arial" w:hAnsi="Arial" w:cs="Arial"/>
                                <w:color w:val="000000" w:themeColor="text1"/>
                                <w:sz w:val="22"/>
                                <w:szCs w:val="22"/>
                              </w:rPr>
                              <w:t xml:space="preserve"> to </w:t>
                            </w:r>
                            <w:r w:rsidR="003F2A68">
                              <w:rPr>
                                <w:rFonts w:ascii="Arial" w:hAnsi="Arial" w:cs="Arial"/>
                                <w:color w:val="000000" w:themeColor="text1"/>
                                <w:sz w:val="22"/>
                                <w:szCs w:val="22"/>
                              </w:rPr>
                              <w:t>Schön’s</w:t>
                            </w:r>
                            <w:r w:rsidR="006F1BE3">
                              <w:rPr>
                                <w:rFonts w:ascii="Arial" w:hAnsi="Arial" w:cs="Arial"/>
                                <w:color w:val="000000" w:themeColor="text1"/>
                                <w:sz w:val="22"/>
                                <w:szCs w:val="22"/>
                              </w:rPr>
                              <w:t xml:space="preserve"> idea</w:t>
                            </w:r>
                            <w:r w:rsidR="00B03DB6">
                              <w:rPr>
                                <w:rFonts w:ascii="Arial" w:hAnsi="Arial" w:cs="Arial"/>
                                <w:color w:val="000000" w:themeColor="text1"/>
                                <w:sz w:val="22"/>
                                <w:szCs w:val="22"/>
                              </w:rPr>
                              <w:t xml:space="preserve">, </w:t>
                            </w:r>
                            <w:r w:rsidR="006F1BE3">
                              <w:rPr>
                                <w:rFonts w:ascii="Arial" w:hAnsi="Arial" w:cs="Arial"/>
                                <w:color w:val="000000" w:themeColor="text1"/>
                                <w:sz w:val="22"/>
                                <w:szCs w:val="22"/>
                              </w:rPr>
                              <w:t>when practitioners are frequently reflecting on performance after it has occurred</w:t>
                            </w:r>
                            <w:r w:rsidR="00590CE7">
                              <w:rPr>
                                <w:rFonts w:ascii="Arial" w:hAnsi="Arial" w:cs="Arial"/>
                                <w:color w:val="000000" w:themeColor="text1"/>
                                <w:sz w:val="22"/>
                                <w:szCs w:val="22"/>
                              </w:rPr>
                              <w:t xml:space="preserve"> the ability to adapt and reflect while the even is occurring will begin to develop </w:t>
                            </w:r>
                            <w:r w:rsidR="00DF7AD2">
                              <w:rPr>
                                <w:rFonts w:ascii="Arial" w:hAnsi="Arial" w:cs="Arial"/>
                                <w:color w:val="000000" w:themeColor="text1"/>
                                <w:sz w:val="22"/>
                                <w:szCs w:val="22"/>
                              </w:rPr>
                              <w:t xml:space="preserve">which is known as reflection in action. </w:t>
                            </w:r>
                            <w:r w:rsidR="00C87CD5">
                              <w:rPr>
                                <w:rFonts w:ascii="Arial" w:hAnsi="Arial" w:cs="Arial"/>
                                <w:color w:val="000000" w:themeColor="text1"/>
                                <w:sz w:val="22"/>
                                <w:szCs w:val="22"/>
                              </w:rPr>
                              <w:t>Reflecting</w:t>
                            </w:r>
                            <w:r w:rsidR="00DF7AD2">
                              <w:rPr>
                                <w:rFonts w:ascii="Arial" w:hAnsi="Arial" w:cs="Arial"/>
                                <w:color w:val="000000" w:themeColor="text1"/>
                                <w:sz w:val="22"/>
                                <w:szCs w:val="22"/>
                              </w:rPr>
                              <w:t xml:space="preserve"> on </w:t>
                            </w:r>
                            <w:r w:rsidR="00C87CD5">
                              <w:rPr>
                                <w:rFonts w:ascii="Arial" w:hAnsi="Arial" w:cs="Arial"/>
                                <w:color w:val="000000" w:themeColor="text1"/>
                                <w:sz w:val="22"/>
                                <w:szCs w:val="22"/>
                              </w:rPr>
                              <w:t>teaching methods allows the practitioner to gain professional growth in themselves and their career, having the capability to allow the growth allows the practitioner to become professional</w:t>
                            </w:r>
                            <w:r w:rsidR="00CB1356">
                              <w:rPr>
                                <w:rFonts w:ascii="Arial" w:hAnsi="Arial" w:cs="Arial"/>
                                <w:color w:val="000000" w:themeColor="text1"/>
                                <w:sz w:val="22"/>
                                <w:szCs w:val="22"/>
                              </w:rPr>
                              <w:t>.</w:t>
                            </w:r>
                            <w:r w:rsidR="00C87CD5">
                              <w:rPr>
                                <w:rFonts w:ascii="Arial" w:hAnsi="Arial" w:cs="Arial"/>
                                <w:color w:val="000000" w:themeColor="text1"/>
                                <w:sz w:val="22"/>
                                <w:szCs w:val="22"/>
                              </w:rPr>
                              <w:t xml:space="preserve"> </w:t>
                            </w:r>
                            <w:r w:rsidR="003F2A68">
                              <w:rPr>
                                <w:rFonts w:ascii="Arial" w:hAnsi="Arial" w:cs="Arial"/>
                                <w:color w:val="000000" w:themeColor="text1"/>
                                <w:sz w:val="22"/>
                                <w:szCs w:val="22"/>
                              </w:rPr>
                              <w:t>(Di Pardo Léon-Henri, 2022)</w:t>
                            </w:r>
                            <w:r w:rsidR="00551AD3">
                              <w:rPr>
                                <w:rFonts w:ascii="Arial" w:hAnsi="Arial" w:cs="Arial"/>
                                <w:color w:val="000000" w:themeColor="text1"/>
                                <w:sz w:val="22"/>
                                <w:szCs w:val="22"/>
                              </w:rPr>
                              <w:t xml:space="preserve"> Practitioners who allow themselves the time and openly accept criticism form peers and fellow employees and </w:t>
                            </w:r>
                            <w:r w:rsidR="000744BA">
                              <w:rPr>
                                <w:rFonts w:ascii="Arial" w:hAnsi="Arial" w:cs="Arial"/>
                                <w:color w:val="000000" w:themeColor="text1"/>
                                <w:sz w:val="22"/>
                                <w:szCs w:val="22"/>
                              </w:rPr>
                              <w:t>employers</w:t>
                            </w:r>
                            <w:r w:rsidR="00551AD3">
                              <w:rPr>
                                <w:rFonts w:ascii="Arial" w:hAnsi="Arial" w:cs="Arial"/>
                                <w:color w:val="000000" w:themeColor="text1"/>
                                <w:sz w:val="22"/>
                                <w:szCs w:val="22"/>
                              </w:rPr>
                              <w:t xml:space="preserve"> will be more determined to meet new standards and achieve new skills that will aid them with their teaching journey and allow standard of the setting and education for the children to become increased.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9FEB37" id="_x0000_t202" coordsize="21600,21600" o:spt="202" path="m,l,21600r21600,l21600,xe">
                <v:stroke joinstyle="miter"/>
                <v:path gradientshapeok="t" o:connecttype="rect"/>
              </v:shapetype>
              <v:shape id="Text Box 14" o:spid="_x0000_s1035" type="#_x0000_t202" style="position:absolute;margin-left:-25.4pt;margin-top:2.3pt;width:714.35pt;height:392.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" fillcolor="white [3201]" strokeweight="3pt">
                <v:textbox>
                  <w:txbxContent>
                    <w:p w14:paraId="7A9EFD9A" w14:textId="22D1F180" w:rsidR="000744BA" w:rsidRDefault="000744BA">
                      <w:pPr>
                        <w:rPr>
                          <w:rFonts w:ascii="Arial" w:hAnsi="Arial" w:cs="Arial"/>
                          <w:b/>
                          <w:bCs/>
                          <w:color w:val="2F5496" w:themeColor="accent1" w:themeShade="BF"/>
                          <w:sz w:val="22"/>
                          <w:szCs w:val="22"/>
                          <w:u w:val="single"/>
                        </w:rPr>
                      </w:pPr>
                      <w:r>
                        <w:rPr>
                          <w:rFonts w:ascii="Arial" w:hAnsi="Arial" w:cs="Arial"/>
                          <w:b/>
                          <w:bCs/>
                          <w:color w:val="2F5496" w:themeColor="accent1" w:themeShade="BF"/>
                          <w:sz w:val="22"/>
                          <w:szCs w:val="22"/>
                          <w:u w:val="single"/>
                        </w:rPr>
                        <w:t>Reflection Within Early Years Setting</w:t>
                      </w:r>
                    </w:p>
                    <w:p w14:paraId="07A207FD" w14:textId="7D0CCCB6" w:rsidR="000744BA" w:rsidRPr="000744BA" w:rsidRDefault="000744BA">
                      <w:pPr>
                        <w:rPr>
                          <w:rFonts w:ascii="Arial" w:hAnsi="Arial" w:cs="Arial"/>
                          <w:color w:val="000000" w:themeColor="text1"/>
                          <w:sz w:val="22"/>
                          <w:szCs w:val="22"/>
                        </w:rPr>
                      </w:pPr>
                      <w:r>
                        <w:rPr>
                          <w:rFonts w:ascii="Arial" w:hAnsi="Arial" w:cs="Arial"/>
                          <w:color w:val="000000" w:themeColor="text1"/>
                          <w:sz w:val="22"/>
                          <w:szCs w:val="22"/>
                        </w:rPr>
                        <w:t xml:space="preserve">practitioners need to present a good front when working with children and always displaying a positive attitude and a growth mindset. It is important that practitioners encourage children to reflect on their behaviour and evaluate why they may have reacted to situations the way they did to allow and support the child as they learn and begin to understand. </w:t>
                      </w:r>
                    </w:p>
                    <w:p w14:paraId="3B5727E2" w14:textId="5D545732" w:rsidR="000060D0" w:rsidRDefault="000060D0">
                      <w:pPr>
                        <w:rPr>
                          <w:rFonts w:ascii="Arial" w:hAnsi="Arial" w:cs="Arial"/>
                          <w:b/>
                          <w:bCs/>
                          <w:color w:val="2F5496" w:themeColor="accent1" w:themeShade="BF"/>
                          <w:sz w:val="22"/>
                          <w:szCs w:val="22"/>
                          <w:u w:val="single"/>
                        </w:rPr>
                      </w:pPr>
                      <w:r w:rsidRPr="00545CD0">
                        <w:rPr>
                          <w:rFonts w:ascii="Arial" w:hAnsi="Arial" w:cs="Arial"/>
                          <w:b/>
                          <w:bCs/>
                          <w:color w:val="2F5496" w:themeColor="accent1" w:themeShade="BF"/>
                          <w:sz w:val="22"/>
                          <w:szCs w:val="22"/>
                          <w:u w:val="single"/>
                        </w:rPr>
                        <w:t xml:space="preserve">Reflection As a Professional Practitioner </w:t>
                      </w:r>
                    </w:p>
                    <w:p w14:paraId="0928F2E4" w14:textId="0A1DFD90" w:rsidR="00545CD0" w:rsidRPr="00545CD0" w:rsidRDefault="00545CD0">
                      <w:pPr>
                        <w:rPr>
                          <w:rFonts w:ascii="Arial" w:hAnsi="Arial" w:cs="Arial"/>
                          <w:color w:val="000000" w:themeColor="text1"/>
                          <w:sz w:val="22"/>
                          <w:szCs w:val="22"/>
                        </w:rPr>
                      </w:pPr>
                      <w:r w:rsidRPr="00545CD0">
                        <w:rPr>
                          <w:rFonts w:ascii="Arial" w:hAnsi="Arial" w:cs="Arial"/>
                          <w:color w:val="000000" w:themeColor="text1"/>
                          <w:sz w:val="22"/>
                          <w:szCs w:val="22"/>
                        </w:rPr>
                        <w:t xml:space="preserve">As a Practitioner having the understanding that reflection will greatly influence the standard of practice that will be provided by the individual but also the amount of support and knowledge that will be provided for the learner. </w:t>
                      </w:r>
                    </w:p>
                    <w:p w14:paraId="55475CE5" w14:textId="6F166683" w:rsidR="00545CD0" w:rsidRDefault="009E1D90">
                      <w:pPr>
                        <w:rPr>
                          <w:rFonts w:ascii="Arial" w:hAnsi="Arial" w:cs="Arial"/>
                          <w:color w:val="000000" w:themeColor="text1"/>
                          <w:sz w:val="22"/>
                          <w:szCs w:val="22"/>
                        </w:rPr>
                      </w:pPr>
                      <w:r>
                        <w:rPr>
                          <w:rFonts w:ascii="Arial" w:hAnsi="Arial" w:cs="Arial"/>
                          <w:color w:val="000000" w:themeColor="text1"/>
                          <w:sz w:val="22"/>
                          <w:szCs w:val="22"/>
                        </w:rPr>
                        <w:t>P</w:t>
                      </w:r>
                      <w:r w:rsidRPr="009E1D90">
                        <w:rPr>
                          <w:rFonts w:ascii="Arial" w:hAnsi="Arial" w:cs="Arial"/>
                          <w:color w:val="000000" w:themeColor="text1"/>
                          <w:sz w:val="22"/>
                          <w:szCs w:val="22"/>
                        </w:rPr>
                        <w:t xml:space="preserve">ractitioners need to be professional and constantly evaluating their performance </w:t>
                      </w:r>
                      <w:r>
                        <w:rPr>
                          <w:rFonts w:ascii="Arial" w:hAnsi="Arial" w:cs="Arial"/>
                          <w:color w:val="000000" w:themeColor="text1"/>
                          <w:sz w:val="22"/>
                          <w:szCs w:val="22"/>
                        </w:rPr>
                        <w:t xml:space="preserve">to allow themselves progression for their own </w:t>
                      </w:r>
                      <w:r w:rsidR="00DB617C">
                        <w:rPr>
                          <w:rFonts w:ascii="Arial" w:hAnsi="Arial" w:cs="Arial"/>
                          <w:color w:val="000000" w:themeColor="text1"/>
                          <w:sz w:val="22"/>
                          <w:szCs w:val="22"/>
                        </w:rPr>
                        <w:t>learning</w:t>
                      </w:r>
                      <w:r>
                        <w:rPr>
                          <w:rFonts w:ascii="Arial" w:hAnsi="Arial" w:cs="Arial"/>
                          <w:color w:val="000000" w:themeColor="text1"/>
                          <w:sz w:val="22"/>
                          <w:szCs w:val="22"/>
                        </w:rPr>
                        <w:t xml:space="preserve"> and improvement to allow them to meet new </w:t>
                      </w:r>
                      <w:r w:rsidR="00DB617C">
                        <w:rPr>
                          <w:rFonts w:ascii="Arial" w:hAnsi="Arial" w:cs="Arial"/>
                          <w:color w:val="000000" w:themeColor="text1"/>
                          <w:sz w:val="22"/>
                          <w:szCs w:val="22"/>
                        </w:rPr>
                        <w:t>standards</w:t>
                      </w:r>
                      <w:r>
                        <w:rPr>
                          <w:rFonts w:ascii="Arial" w:hAnsi="Arial" w:cs="Arial"/>
                          <w:color w:val="000000" w:themeColor="text1"/>
                          <w:sz w:val="22"/>
                          <w:szCs w:val="22"/>
                        </w:rPr>
                        <w:t xml:space="preserve"> that may be implemented in following years. Practit</w:t>
                      </w:r>
                      <w:r w:rsidR="00DB617C">
                        <w:rPr>
                          <w:rFonts w:ascii="Arial" w:hAnsi="Arial" w:cs="Arial"/>
                          <w:color w:val="000000" w:themeColor="text1"/>
                          <w:sz w:val="22"/>
                          <w:szCs w:val="22"/>
                        </w:rPr>
                        <w:t>i</w:t>
                      </w:r>
                      <w:r>
                        <w:rPr>
                          <w:rFonts w:ascii="Arial" w:hAnsi="Arial" w:cs="Arial"/>
                          <w:color w:val="000000" w:themeColor="text1"/>
                          <w:sz w:val="22"/>
                          <w:szCs w:val="22"/>
                        </w:rPr>
                        <w:t xml:space="preserve">oners adapting and reflecting on their practice together as a collective workforce </w:t>
                      </w:r>
                      <w:r w:rsidR="00DB617C">
                        <w:rPr>
                          <w:rFonts w:ascii="Arial" w:hAnsi="Arial" w:cs="Arial"/>
                          <w:color w:val="000000" w:themeColor="text1"/>
                          <w:sz w:val="22"/>
                          <w:szCs w:val="22"/>
                        </w:rPr>
                        <w:t xml:space="preserve">and making changes to </w:t>
                      </w:r>
                      <w:r w:rsidR="00DB390E">
                        <w:rPr>
                          <w:rFonts w:ascii="Arial" w:hAnsi="Arial" w:cs="Arial"/>
                          <w:color w:val="000000" w:themeColor="text1"/>
                          <w:sz w:val="22"/>
                          <w:szCs w:val="22"/>
                        </w:rPr>
                        <w:t>frameworks</w:t>
                      </w:r>
                      <w:r w:rsidR="008A30E5">
                        <w:rPr>
                          <w:rFonts w:ascii="Arial" w:hAnsi="Arial" w:cs="Arial"/>
                          <w:color w:val="000000" w:themeColor="text1"/>
                          <w:sz w:val="22"/>
                          <w:szCs w:val="22"/>
                        </w:rPr>
                        <w:t xml:space="preserve"> and procedures</w:t>
                      </w:r>
                      <w:r w:rsidR="00DB390E">
                        <w:rPr>
                          <w:rFonts w:ascii="Arial" w:hAnsi="Arial" w:cs="Arial"/>
                          <w:color w:val="000000" w:themeColor="text1"/>
                          <w:sz w:val="22"/>
                          <w:szCs w:val="22"/>
                        </w:rPr>
                        <w:t xml:space="preserve"> to best suit the needs and health of the children and abilities of staff. </w:t>
                      </w:r>
                      <w:r w:rsidR="00551AD3">
                        <w:rPr>
                          <w:rFonts w:ascii="Arial" w:hAnsi="Arial" w:cs="Arial"/>
                          <w:color w:val="000000" w:themeColor="text1"/>
                          <w:sz w:val="22"/>
                          <w:szCs w:val="22"/>
                        </w:rPr>
                        <w:t xml:space="preserve">In my ow practice I recognise the importance of improvement of skills and how tasks are carried out, </w:t>
                      </w:r>
                      <w:proofErr w:type="gramStart"/>
                      <w:r w:rsidR="00551AD3">
                        <w:rPr>
                          <w:rFonts w:ascii="Arial" w:hAnsi="Arial" w:cs="Arial"/>
                          <w:color w:val="000000" w:themeColor="text1"/>
                          <w:sz w:val="22"/>
                          <w:szCs w:val="22"/>
                        </w:rPr>
                        <w:t>It</w:t>
                      </w:r>
                      <w:proofErr w:type="gramEnd"/>
                      <w:r w:rsidR="00551AD3">
                        <w:rPr>
                          <w:rFonts w:ascii="Arial" w:hAnsi="Arial" w:cs="Arial"/>
                          <w:color w:val="000000" w:themeColor="text1"/>
                          <w:sz w:val="22"/>
                          <w:szCs w:val="22"/>
                        </w:rPr>
                        <w:t xml:space="preserve"> is important that </w:t>
                      </w:r>
                      <w:r w:rsidR="000744BA">
                        <w:rPr>
                          <w:rFonts w:ascii="Arial" w:hAnsi="Arial" w:cs="Arial"/>
                          <w:color w:val="000000" w:themeColor="text1"/>
                          <w:sz w:val="22"/>
                          <w:szCs w:val="22"/>
                        </w:rPr>
                        <w:t>self-evaluations</w:t>
                      </w:r>
                      <w:r w:rsidR="00551AD3">
                        <w:rPr>
                          <w:rFonts w:ascii="Arial" w:hAnsi="Arial" w:cs="Arial"/>
                          <w:color w:val="000000" w:themeColor="text1"/>
                          <w:sz w:val="22"/>
                          <w:szCs w:val="22"/>
                        </w:rPr>
                        <w:t xml:space="preserve"> and </w:t>
                      </w:r>
                      <w:r w:rsidR="000744BA">
                        <w:rPr>
                          <w:rFonts w:ascii="Arial" w:hAnsi="Arial" w:cs="Arial"/>
                          <w:color w:val="000000" w:themeColor="text1"/>
                          <w:sz w:val="22"/>
                          <w:szCs w:val="22"/>
                        </w:rPr>
                        <w:t>self-reflections</w:t>
                      </w:r>
                      <w:r w:rsidR="00551AD3">
                        <w:rPr>
                          <w:rFonts w:ascii="Arial" w:hAnsi="Arial" w:cs="Arial"/>
                          <w:color w:val="000000" w:themeColor="text1"/>
                          <w:sz w:val="22"/>
                          <w:szCs w:val="22"/>
                        </w:rPr>
                        <w:t xml:space="preserve"> after hosting an event or </w:t>
                      </w:r>
                      <w:r w:rsidR="000744BA">
                        <w:rPr>
                          <w:rFonts w:ascii="Arial" w:hAnsi="Arial" w:cs="Arial"/>
                          <w:color w:val="000000" w:themeColor="text1"/>
                          <w:sz w:val="22"/>
                          <w:szCs w:val="22"/>
                        </w:rPr>
                        <w:t xml:space="preserve">interacting with children it is important to look for ways to improve to allow progression as a practitioner within the early years education system. </w:t>
                      </w:r>
                    </w:p>
                    <w:p w14:paraId="29B26D1A" w14:textId="3DC117C8" w:rsidR="008A30E5" w:rsidRPr="00267AAA" w:rsidRDefault="008A30E5">
                      <w:pPr>
                        <w:rPr>
                          <w:rFonts w:ascii="Arial" w:hAnsi="Arial" w:cs="Arial"/>
                          <w:b/>
                          <w:bCs/>
                          <w:color w:val="2F5496" w:themeColor="accent1" w:themeShade="BF"/>
                          <w:sz w:val="22"/>
                          <w:szCs w:val="22"/>
                          <w:u w:val="single"/>
                        </w:rPr>
                      </w:pPr>
                      <w:r w:rsidRPr="00267AAA">
                        <w:rPr>
                          <w:rFonts w:ascii="Arial" w:hAnsi="Arial" w:cs="Arial"/>
                          <w:b/>
                          <w:bCs/>
                          <w:color w:val="2F5496" w:themeColor="accent1" w:themeShade="BF"/>
                          <w:sz w:val="22"/>
                          <w:szCs w:val="22"/>
                          <w:u w:val="single"/>
                        </w:rPr>
                        <w:t xml:space="preserve">Covid-19 Adaptations and modifications. </w:t>
                      </w:r>
                    </w:p>
                    <w:p w14:paraId="2A252319" w14:textId="5EA8866B" w:rsidR="0069234D" w:rsidRDefault="008A30E5">
                      <w:pPr>
                        <w:rPr>
                          <w:rFonts w:ascii="Arial" w:hAnsi="Arial" w:cs="Arial"/>
                          <w:color w:val="000000" w:themeColor="text1"/>
                          <w:sz w:val="22"/>
                          <w:szCs w:val="22"/>
                        </w:rPr>
                      </w:pPr>
                      <w:r w:rsidRPr="008A30E5">
                        <w:rPr>
                          <w:rFonts w:ascii="Arial" w:hAnsi="Arial" w:cs="Arial"/>
                          <w:color w:val="000000" w:themeColor="text1"/>
                          <w:sz w:val="22"/>
                          <w:szCs w:val="22"/>
                        </w:rPr>
                        <w:t xml:space="preserve">As a result of the recent global pandemic </w:t>
                      </w:r>
                      <w:r>
                        <w:rPr>
                          <w:rFonts w:ascii="Arial" w:hAnsi="Arial" w:cs="Arial"/>
                          <w:color w:val="000000" w:themeColor="text1"/>
                          <w:sz w:val="22"/>
                          <w:szCs w:val="22"/>
                        </w:rPr>
                        <w:t xml:space="preserve">Corona virus </w:t>
                      </w:r>
                      <w:r w:rsidR="00267AAA">
                        <w:rPr>
                          <w:rFonts w:ascii="Arial" w:hAnsi="Arial" w:cs="Arial"/>
                          <w:color w:val="000000" w:themeColor="text1"/>
                          <w:sz w:val="22"/>
                          <w:szCs w:val="22"/>
                        </w:rPr>
                        <w:t xml:space="preserve">forced schools and nurseries to temporarily close to help prevent the spread. After months of being closed the government gave the green light to open education and care facilities again, not without the important modifications to keep everyone safe and healthy to prevent the spread. </w:t>
                      </w:r>
                      <w:r w:rsidR="00105657">
                        <w:rPr>
                          <w:rFonts w:ascii="Arial" w:hAnsi="Arial" w:cs="Arial"/>
                          <w:color w:val="000000" w:themeColor="text1"/>
                          <w:sz w:val="22"/>
                          <w:szCs w:val="22"/>
                        </w:rPr>
                        <w:t>As a team care facilities and schools had to work as a team to make safe adaptations to their care environment to ensure the safety of staff, parents, children and visitors. Examples of these were having 2 metre gaps between seating areas, continuous hand washing and sanitising throughout the day, mask and visors to be worn by staff members and online lessons to be provided for children that were ill</w:t>
                      </w:r>
                      <w:r w:rsidR="00375382">
                        <w:rPr>
                          <w:rFonts w:ascii="Arial" w:hAnsi="Arial" w:cs="Arial"/>
                          <w:color w:val="000000" w:themeColor="text1"/>
                          <w:sz w:val="22"/>
                          <w:szCs w:val="22"/>
                        </w:rPr>
                        <w:t xml:space="preserve"> or who are self-isolating due to the virus if they had been in contact</w:t>
                      </w:r>
                      <w:r w:rsidR="00105657">
                        <w:rPr>
                          <w:rFonts w:ascii="Arial" w:hAnsi="Arial" w:cs="Arial"/>
                          <w:color w:val="000000" w:themeColor="text1"/>
                          <w:sz w:val="22"/>
                          <w:szCs w:val="22"/>
                        </w:rPr>
                        <w:t xml:space="preserve">. Virtual lessons </w:t>
                      </w:r>
                      <w:r w:rsidR="00375382">
                        <w:rPr>
                          <w:rFonts w:ascii="Arial" w:hAnsi="Arial" w:cs="Arial"/>
                          <w:color w:val="000000" w:themeColor="text1"/>
                          <w:sz w:val="22"/>
                          <w:szCs w:val="22"/>
                        </w:rPr>
                        <w:t xml:space="preserve">are being continued in colleges and universities to present </w:t>
                      </w:r>
                      <w:r w:rsidR="009A033B">
                        <w:rPr>
                          <w:rFonts w:ascii="Arial" w:hAnsi="Arial" w:cs="Arial"/>
                          <w:color w:val="000000" w:themeColor="text1"/>
                          <w:sz w:val="22"/>
                          <w:szCs w:val="22"/>
                        </w:rPr>
                        <w:t>day;</w:t>
                      </w:r>
                      <w:r w:rsidR="00375382">
                        <w:rPr>
                          <w:rFonts w:ascii="Arial" w:hAnsi="Arial" w:cs="Arial"/>
                          <w:color w:val="000000" w:themeColor="text1"/>
                          <w:sz w:val="22"/>
                          <w:szCs w:val="22"/>
                        </w:rPr>
                        <w:t xml:space="preserve"> this shows how this global pandemic has had an impact on learning. </w:t>
                      </w:r>
                      <w:r w:rsidR="0069234D">
                        <w:rPr>
                          <w:rFonts w:ascii="Arial" w:hAnsi="Arial" w:cs="Arial"/>
                          <w:color w:val="000000" w:themeColor="text1"/>
                          <w:sz w:val="22"/>
                          <w:szCs w:val="22"/>
                        </w:rPr>
                        <w:t>(Awesome, 2020)</w:t>
                      </w:r>
                    </w:p>
                    <w:p w14:paraId="00C7BBF6" w14:textId="6D9C0265" w:rsidR="0069234D" w:rsidRPr="008A30E5" w:rsidRDefault="0069234D">
                      <w:pPr>
                        <w:rPr>
                          <w:rFonts w:ascii="Arial" w:hAnsi="Arial" w:cs="Arial"/>
                          <w:color w:val="000000" w:themeColor="text1"/>
                          <w:sz w:val="22"/>
                          <w:szCs w:val="22"/>
                        </w:rPr>
                      </w:pPr>
                      <w:r>
                        <w:rPr>
                          <w:rFonts w:ascii="Arial" w:hAnsi="Arial" w:cs="Arial"/>
                          <w:color w:val="000000" w:themeColor="text1"/>
                          <w:sz w:val="22"/>
                          <w:szCs w:val="22"/>
                        </w:rPr>
                        <w:t xml:space="preserve">This </w:t>
                      </w:r>
                      <w:r w:rsidR="003A7072">
                        <w:rPr>
                          <w:rFonts w:ascii="Arial" w:hAnsi="Arial" w:cs="Arial"/>
                          <w:color w:val="000000" w:themeColor="text1"/>
                          <w:sz w:val="22"/>
                          <w:szCs w:val="22"/>
                        </w:rPr>
                        <w:t xml:space="preserve">global pandemic occurring allowed collaboration from all areas of the setting to work professionally and to improve the care they provide as a team, and the success that these adaptations had have shown how positive and powerful the </w:t>
                      </w:r>
                      <w:r w:rsidR="00D91CE7">
                        <w:rPr>
                          <w:rFonts w:ascii="Arial" w:hAnsi="Arial" w:cs="Arial"/>
                          <w:color w:val="000000" w:themeColor="text1"/>
                          <w:sz w:val="22"/>
                          <w:szCs w:val="22"/>
                        </w:rPr>
                        <w:t>organisation</w:t>
                      </w:r>
                      <w:r w:rsidR="003A7072">
                        <w:rPr>
                          <w:rFonts w:ascii="Arial" w:hAnsi="Arial" w:cs="Arial"/>
                          <w:color w:val="000000" w:themeColor="text1"/>
                          <w:sz w:val="22"/>
                          <w:szCs w:val="22"/>
                        </w:rPr>
                        <w:t xml:space="preserve"> can be if they reflect and make changes to support the </w:t>
                      </w:r>
                      <w:r w:rsidR="00D91CE7">
                        <w:rPr>
                          <w:rFonts w:ascii="Arial" w:hAnsi="Arial" w:cs="Arial"/>
                          <w:color w:val="000000" w:themeColor="text1"/>
                          <w:sz w:val="22"/>
                          <w:szCs w:val="22"/>
                        </w:rPr>
                        <w:t>setting</w:t>
                      </w:r>
                      <w:r w:rsidR="003A7072">
                        <w:rPr>
                          <w:rFonts w:ascii="Arial" w:hAnsi="Arial" w:cs="Arial"/>
                          <w:color w:val="000000" w:themeColor="text1"/>
                          <w:sz w:val="22"/>
                          <w:szCs w:val="22"/>
                        </w:rPr>
                        <w:t xml:space="preserve"> and everyone that </w:t>
                      </w:r>
                      <w:r w:rsidR="00D91CE7">
                        <w:rPr>
                          <w:rFonts w:ascii="Arial" w:hAnsi="Arial" w:cs="Arial"/>
                          <w:color w:val="000000" w:themeColor="text1"/>
                          <w:sz w:val="22"/>
                          <w:szCs w:val="22"/>
                        </w:rPr>
                        <w:t xml:space="preserve">is involved with it. </w:t>
                      </w:r>
                      <w:r w:rsidR="003A7072">
                        <w:rPr>
                          <w:rFonts w:ascii="Arial" w:hAnsi="Arial" w:cs="Arial"/>
                          <w:color w:val="000000" w:themeColor="text1"/>
                          <w:sz w:val="22"/>
                          <w:szCs w:val="22"/>
                        </w:rPr>
                        <w:t xml:space="preserve"> </w:t>
                      </w:r>
                    </w:p>
                    <w:p w14:paraId="0883B8B5" w14:textId="02399B34" w:rsidR="008A30E5" w:rsidRDefault="008A30E5">
                      <w:pPr>
                        <w:rPr>
                          <w:rFonts w:ascii="Arial" w:hAnsi="Arial" w:cs="Arial"/>
                          <w:color w:val="000000" w:themeColor="text1"/>
                          <w:sz w:val="22"/>
                          <w:szCs w:val="22"/>
                        </w:rPr>
                      </w:pPr>
                    </w:p>
                    <w:p w14:paraId="7703D5AE" w14:textId="47FD031A" w:rsidR="00D91CE7" w:rsidRPr="008A30E5" w:rsidRDefault="006C7BA6">
                      <w:pPr>
                        <w:rPr>
                          <w:rFonts w:ascii="Arial" w:hAnsi="Arial" w:cs="Arial"/>
                          <w:color w:val="000000" w:themeColor="text1"/>
                          <w:sz w:val="22"/>
                          <w:szCs w:val="22"/>
                        </w:rPr>
                      </w:pPr>
                      <w:r>
                        <w:rPr>
                          <w:rFonts w:ascii="Arial" w:hAnsi="Arial" w:cs="Arial"/>
                          <w:color w:val="000000" w:themeColor="text1"/>
                          <w:sz w:val="22"/>
                          <w:szCs w:val="22"/>
                        </w:rPr>
                        <w:t>P</w:t>
                      </w:r>
                      <w:r w:rsidR="00D91CE7">
                        <w:rPr>
                          <w:rFonts w:ascii="Arial" w:hAnsi="Arial" w:cs="Arial"/>
                          <w:color w:val="000000" w:themeColor="text1"/>
                          <w:sz w:val="22"/>
                          <w:szCs w:val="22"/>
                        </w:rPr>
                        <w:t xml:space="preserve">ractitioners who reflect frequently on their performance and their abilities will allow themselves to take onboard criticism and provide themselves with opportunities to become better equipped and educated </w:t>
                      </w:r>
                      <w:r w:rsidR="006F1BE3">
                        <w:rPr>
                          <w:rFonts w:ascii="Arial" w:hAnsi="Arial" w:cs="Arial"/>
                          <w:color w:val="000000" w:themeColor="text1"/>
                          <w:sz w:val="22"/>
                          <w:szCs w:val="22"/>
                        </w:rPr>
                        <w:t xml:space="preserve">when new challenges arise. </w:t>
                      </w:r>
                      <w:r w:rsidR="00B03DB6">
                        <w:rPr>
                          <w:rFonts w:ascii="Arial" w:hAnsi="Arial" w:cs="Arial"/>
                          <w:color w:val="000000" w:themeColor="text1"/>
                          <w:sz w:val="22"/>
                          <w:szCs w:val="22"/>
                        </w:rPr>
                        <w:t>Similarly,</w:t>
                      </w:r>
                      <w:r w:rsidR="006F1BE3">
                        <w:rPr>
                          <w:rFonts w:ascii="Arial" w:hAnsi="Arial" w:cs="Arial"/>
                          <w:color w:val="000000" w:themeColor="text1"/>
                          <w:sz w:val="22"/>
                          <w:szCs w:val="22"/>
                        </w:rPr>
                        <w:t xml:space="preserve"> to </w:t>
                      </w:r>
                      <w:r w:rsidR="003F2A68">
                        <w:rPr>
                          <w:rFonts w:ascii="Arial" w:hAnsi="Arial" w:cs="Arial"/>
                          <w:color w:val="000000" w:themeColor="text1"/>
                          <w:sz w:val="22"/>
                          <w:szCs w:val="22"/>
                        </w:rPr>
                        <w:t>Schön’s</w:t>
                      </w:r>
                      <w:r w:rsidR="006F1BE3">
                        <w:rPr>
                          <w:rFonts w:ascii="Arial" w:hAnsi="Arial" w:cs="Arial"/>
                          <w:color w:val="000000" w:themeColor="text1"/>
                          <w:sz w:val="22"/>
                          <w:szCs w:val="22"/>
                        </w:rPr>
                        <w:t xml:space="preserve"> idea</w:t>
                      </w:r>
                      <w:r w:rsidR="00B03DB6">
                        <w:rPr>
                          <w:rFonts w:ascii="Arial" w:hAnsi="Arial" w:cs="Arial"/>
                          <w:color w:val="000000" w:themeColor="text1"/>
                          <w:sz w:val="22"/>
                          <w:szCs w:val="22"/>
                        </w:rPr>
                        <w:t xml:space="preserve">, </w:t>
                      </w:r>
                      <w:r w:rsidR="006F1BE3">
                        <w:rPr>
                          <w:rFonts w:ascii="Arial" w:hAnsi="Arial" w:cs="Arial"/>
                          <w:color w:val="000000" w:themeColor="text1"/>
                          <w:sz w:val="22"/>
                          <w:szCs w:val="22"/>
                        </w:rPr>
                        <w:t>when practitioners are frequently reflecting on performance after it has occurred</w:t>
                      </w:r>
                      <w:r w:rsidR="00590CE7">
                        <w:rPr>
                          <w:rFonts w:ascii="Arial" w:hAnsi="Arial" w:cs="Arial"/>
                          <w:color w:val="000000" w:themeColor="text1"/>
                          <w:sz w:val="22"/>
                          <w:szCs w:val="22"/>
                        </w:rPr>
                        <w:t xml:space="preserve"> the ability to adapt and reflect while the even is occurring will begin to develop </w:t>
                      </w:r>
                      <w:r w:rsidR="00DF7AD2">
                        <w:rPr>
                          <w:rFonts w:ascii="Arial" w:hAnsi="Arial" w:cs="Arial"/>
                          <w:color w:val="000000" w:themeColor="text1"/>
                          <w:sz w:val="22"/>
                          <w:szCs w:val="22"/>
                        </w:rPr>
                        <w:t xml:space="preserve">which is known as reflection in action. </w:t>
                      </w:r>
                      <w:r w:rsidR="00C87CD5">
                        <w:rPr>
                          <w:rFonts w:ascii="Arial" w:hAnsi="Arial" w:cs="Arial"/>
                          <w:color w:val="000000" w:themeColor="text1"/>
                          <w:sz w:val="22"/>
                          <w:szCs w:val="22"/>
                        </w:rPr>
                        <w:t>Reflecting</w:t>
                      </w:r>
                      <w:r w:rsidR="00DF7AD2">
                        <w:rPr>
                          <w:rFonts w:ascii="Arial" w:hAnsi="Arial" w:cs="Arial"/>
                          <w:color w:val="000000" w:themeColor="text1"/>
                          <w:sz w:val="22"/>
                          <w:szCs w:val="22"/>
                        </w:rPr>
                        <w:t xml:space="preserve"> on </w:t>
                      </w:r>
                      <w:r w:rsidR="00C87CD5">
                        <w:rPr>
                          <w:rFonts w:ascii="Arial" w:hAnsi="Arial" w:cs="Arial"/>
                          <w:color w:val="000000" w:themeColor="text1"/>
                          <w:sz w:val="22"/>
                          <w:szCs w:val="22"/>
                        </w:rPr>
                        <w:t>teaching methods allows the practitioner to gain professional growth in themselves and their career, having the capability to allow the growth allows the practitioner to become professional</w:t>
                      </w:r>
                      <w:r w:rsidR="00CB1356">
                        <w:rPr>
                          <w:rFonts w:ascii="Arial" w:hAnsi="Arial" w:cs="Arial"/>
                          <w:color w:val="000000" w:themeColor="text1"/>
                          <w:sz w:val="22"/>
                          <w:szCs w:val="22"/>
                        </w:rPr>
                        <w:t>.</w:t>
                      </w:r>
                      <w:r w:rsidR="00C87CD5">
                        <w:rPr>
                          <w:rFonts w:ascii="Arial" w:hAnsi="Arial" w:cs="Arial"/>
                          <w:color w:val="000000" w:themeColor="text1"/>
                          <w:sz w:val="22"/>
                          <w:szCs w:val="22"/>
                        </w:rPr>
                        <w:t xml:space="preserve"> </w:t>
                      </w:r>
                      <w:r w:rsidR="003F2A68">
                        <w:rPr>
                          <w:rFonts w:ascii="Arial" w:hAnsi="Arial" w:cs="Arial"/>
                          <w:color w:val="000000" w:themeColor="text1"/>
                          <w:sz w:val="22"/>
                          <w:szCs w:val="22"/>
                        </w:rPr>
                        <w:t>(Di Pardo Léon-Henri, 2022)</w:t>
                      </w:r>
                      <w:r w:rsidR="00551AD3">
                        <w:rPr>
                          <w:rFonts w:ascii="Arial" w:hAnsi="Arial" w:cs="Arial"/>
                          <w:color w:val="000000" w:themeColor="text1"/>
                          <w:sz w:val="22"/>
                          <w:szCs w:val="22"/>
                        </w:rPr>
                        <w:t xml:space="preserve"> Practitioners who allow themselves the time and openly accept criticism form peers and fellow employees and </w:t>
                      </w:r>
                      <w:r w:rsidR="000744BA">
                        <w:rPr>
                          <w:rFonts w:ascii="Arial" w:hAnsi="Arial" w:cs="Arial"/>
                          <w:color w:val="000000" w:themeColor="text1"/>
                          <w:sz w:val="22"/>
                          <w:szCs w:val="22"/>
                        </w:rPr>
                        <w:t>employers</w:t>
                      </w:r>
                      <w:r w:rsidR="00551AD3">
                        <w:rPr>
                          <w:rFonts w:ascii="Arial" w:hAnsi="Arial" w:cs="Arial"/>
                          <w:color w:val="000000" w:themeColor="text1"/>
                          <w:sz w:val="22"/>
                          <w:szCs w:val="22"/>
                        </w:rPr>
                        <w:t xml:space="preserve"> will be more determined to meet new standards and achieve new skills that will aid them with their teaching journey and allow standard of the setting and education for the children to become increased. </w:t>
                      </w:r>
                    </w:p>
                  </w:txbxContent>
                </v:textbox>
              </v:shape>
            </w:pict>
          </mc:Fallback>
        </mc:AlternateContent>
      </w:r>
      <w:r w:rsidR="000060D0">
        <w:tab/>
      </w:r>
    </w:p>
    <w:p w14:paraId="1B2EDDC7" w14:textId="6CEB7FEA" w:rsidR="000060D0" w:rsidRDefault="000060D0"/>
    <w:p w14:paraId="1EFE59D7" w14:textId="1EC96227" w:rsidR="000060D0" w:rsidRDefault="000060D0"/>
    <w:p w14:paraId="2EC72BDD" w14:textId="435F7124" w:rsidR="000060D0" w:rsidRDefault="000060D0"/>
    <w:p w14:paraId="26EB415A" w14:textId="29EDA977" w:rsidR="000060D0" w:rsidRDefault="000060D0"/>
    <w:p w14:paraId="16554109" w14:textId="60494D93" w:rsidR="000060D0" w:rsidRDefault="000060D0"/>
    <w:p w14:paraId="7E4F122D" w14:textId="11E5BA96" w:rsidR="000060D0" w:rsidRDefault="000060D0"/>
    <w:p w14:paraId="58882A7D" w14:textId="2EAD5D35" w:rsidR="000060D0" w:rsidRDefault="000060D0"/>
    <w:p w14:paraId="05F19FEB" w14:textId="7B6CD475" w:rsidR="000060D0" w:rsidRDefault="000060D0"/>
    <w:p w14:paraId="44760602" w14:textId="2612C7D0" w:rsidR="000060D0" w:rsidRDefault="000060D0"/>
    <w:p w14:paraId="3DCEA58F" w14:textId="1AA8EF6F" w:rsidR="000060D0" w:rsidRDefault="000060D0"/>
    <w:p w14:paraId="3CFA88EC" w14:textId="72638B57" w:rsidR="000060D0" w:rsidRDefault="000060D0"/>
    <w:p w14:paraId="6FE57EFD" w14:textId="3A56EF17" w:rsidR="000060D0" w:rsidRDefault="000060D0"/>
    <w:p w14:paraId="56769ACC" w14:textId="1F1D74F4" w:rsidR="000060D0" w:rsidRDefault="000060D0"/>
    <w:p w14:paraId="481C7D3F" w14:textId="07FDB41B" w:rsidR="000060D0" w:rsidRDefault="000060D0"/>
    <w:p w14:paraId="2AF31799" w14:textId="59684260" w:rsidR="000060D0" w:rsidRDefault="000060D0"/>
    <w:p w14:paraId="1D569F40" w14:textId="1F281466" w:rsidR="000060D0" w:rsidRDefault="000060D0"/>
    <w:p w14:paraId="5FA33EBB" w14:textId="75DA1734" w:rsidR="000060D0" w:rsidRDefault="000060D0"/>
    <w:p w14:paraId="6A84B247" w14:textId="5FF0C214" w:rsidR="000060D0" w:rsidRDefault="000060D0"/>
    <w:p w14:paraId="597E84DF" w14:textId="703AC868" w:rsidR="000060D0" w:rsidRDefault="000060D0"/>
    <w:p w14:paraId="03EBB1B2" w14:textId="58A8C1C7" w:rsidR="000060D0" w:rsidRDefault="000060D0"/>
    <w:p w14:paraId="7407DF02" w14:textId="6D03430A" w:rsidR="000060D0" w:rsidRDefault="000060D0"/>
    <w:p w14:paraId="312FC574" w14:textId="5B638AC2" w:rsidR="000060D0" w:rsidRDefault="000060D0"/>
    <w:p w14:paraId="4DDD2222" w14:textId="7D22028D" w:rsidR="000060D0" w:rsidRDefault="000060D0"/>
    <w:p w14:paraId="5F1BF001" w14:textId="4DD33632" w:rsidR="000060D0" w:rsidRDefault="000060D0"/>
    <w:p w14:paraId="3AD30238" w14:textId="4C08E0F4" w:rsidR="000060D0" w:rsidRDefault="000060D0"/>
    <w:p w14:paraId="0BAADCD7" w14:textId="34E6E2AC" w:rsidR="000060D0" w:rsidRDefault="000060D0"/>
    <w:p w14:paraId="1892ADAA" w14:textId="4E1D09AE" w:rsidR="000060D0" w:rsidRDefault="000060D0"/>
    <w:p w14:paraId="4B093785" w14:textId="3BA3C4F4" w:rsidR="000060D0" w:rsidRDefault="000060D0"/>
    <w:p w14:paraId="14C7A41A" w14:textId="77777777" w:rsidR="000060D0" w:rsidRDefault="000060D0"/>
    <w:p w14:paraId="76833986" w14:textId="524E4F10" w:rsidR="003D6085" w:rsidRDefault="003D6085">
      <w:pPr>
        <w:rPr>
          <w:rFonts w:ascii="Arial" w:hAnsi="Arial" w:cs="Arial"/>
          <w:b/>
          <w:bCs/>
        </w:rPr>
      </w:pPr>
      <w:r>
        <w:rPr>
          <w:noProof/>
        </w:rPr>
        <w:lastRenderedPageBreak/>
        <mc:AlternateContent>
          <mc:Choice Requires="wps">
            <w:drawing>
              <wp:anchor distT="0" distB="0" distL="114300" distR="114300" simplePos="0" relativeHeight="251674624" behindDoc="0" locked="0" layoutInCell="1" allowOverlap="1" wp14:anchorId="0456484C" wp14:editId="6A6C28F4">
                <wp:simplePos x="0" y="0"/>
                <wp:positionH relativeFrom="column">
                  <wp:posOffset>-515806</wp:posOffset>
                </wp:positionH>
                <wp:positionV relativeFrom="paragraph">
                  <wp:posOffset>-46023</wp:posOffset>
                </wp:positionV>
                <wp:extent cx="9075420" cy="4299241"/>
                <wp:effectExtent l="12700" t="12700" r="30480" b="31750"/>
                <wp:wrapNone/>
                <wp:docPr id="15" name="Text Box 15"/>
                <wp:cNvGraphicFramePr/>
                <a:graphic xmlns:a="http://schemas.openxmlformats.org/drawingml/2006/main">
                  <a:graphicData uri="http://schemas.microsoft.com/office/word/2010/wordprocessingShape">
                    <wps:wsp>
                      <wps:cNvSpPr txBox="1"/>
                      <wps:spPr>
                        <a:xfrm>
                          <a:off x="0" y="0"/>
                          <a:ext cx="9075420" cy="4299241"/>
                        </a:xfrm>
                        <a:prstGeom prst="rect">
                          <a:avLst/>
                        </a:prstGeom>
                        <a:solidFill>
                          <a:schemeClr val="lt1"/>
                        </a:solidFill>
                        <a:ln w="38100">
                          <a:solidFill>
                            <a:prstClr val="black"/>
                          </a:solidFill>
                        </a:ln>
                      </wps:spPr>
                      <wps:txbx>
                        <w:txbxContent>
                          <w:p w14:paraId="7D03B1E1" w14:textId="711759C1" w:rsidR="003F2A68" w:rsidRDefault="003F2A68">
                            <w:pPr>
                              <w:rPr>
                                <w:rFonts w:ascii="Arial" w:hAnsi="Arial" w:cs="Arial"/>
                                <w:b/>
                                <w:bCs/>
                                <w:color w:val="2F5496" w:themeColor="accent1" w:themeShade="BF"/>
                                <w:sz w:val="22"/>
                                <w:szCs w:val="22"/>
                                <w:u w:val="single"/>
                              </w:rPr>
                            </w:pPr>
                            <w:r w:rsidRPr="003F2A68">
                              <w:rPr>
                                <w:rFonts w:ascii="Arial" w:hAnsi="Arial" w:cs="Arial"/>
                                <w:b/>
                                <w:bCs/>
                                <w:color w:val="2F5496" w:themeColor="accent1" w:themeShade="BF"/>
                                <w:sz w:val="22"/>
                                <w:szCs w:val="22"/>
                                <w:u w:val="single"/>
                              </w:rPr>
                              <w:t xml:space="preserve">More Models </w:t>
                            </w:r>
                            <w:proofErr w:type="gramStart"/>
                            <w:r w:rsidRPr="003F2A68">
                              <w:rPr>
                                <w:rFonts w:ascii="Arial" w:hAnsi="Arial" w:cs="Arial"/>
                                <w:b/>
                                <w:bCs/>
                                <w:color w:val="2F5496" w:themeColor="accent1" w:themeShade="BF"/>
                                <w:sz w:val="22"/>
                                <w:szCs w:val="22"/>
                                <w:u w:val="single"/>
                              </w:rPr>
                              <w:t>Of</w:t>
                            </w:r>
                            <w:proofErr w:type="gramEnd"/>
                            <w:r w:rsidRPr="003F2A68">
                              <w:rPr>
                                <w:rFonts w:ascii="Arial" w:hAnsi="Arial" w:cs="Arial"/>
                                <w:b/>
                                <w:bCs/>
                                <w:color w:val="2F5496" w:themeColor="accent1" w:themeShade="BF"/>
                                <w:sz w:val="22"/>
                                <w:szCs w:val="22"/>
                                <w:u w:val="single"/>
                              </w:rPr>
                              <w:t xml:space="preserve"> Reflection</w:t>
                            </w:r>
                          </w:p>
                          <w:p w14:paraId="27DB4357" w14:textId="6D6A8613" w:rsidR="003D6085" w:rsidRPr="003F2A68" w:rsidRDefault="003D6085">
                            <w:pPr>
                              <w:rPr>
                                <w:rFonts w:ascii="Arial" w:hAnsi="Arial" w:cs="Arial"/>
                                <w:b/>
                                <w:bCs/>
                                <w:color w:val="2F5496" w:themeColor="accent1" w:themeShade="BF"/>
                                <w:sz w:val="22"/>
                                <w:szCs w:val="22"/>
                                <w:u w:val="single"/>
                              </w:rPr>
                            </w:pPr>
                            <w:r>
                              <w:rPr>
                                <w:rFonts w:ascii="Arial" w:hAnsi="Arial" w:cs="Arial"/>
                                <w:b/>
                                <w:bCs/>
                                <w:color w:val="2F5496" w:themeColor="accent1" w:themeShade="BF"/>
                                <w:sz w:val="22"/>
                                <w:szCs w:val="22"/>
                                <w:u w:val="single"/>
                              </w:rPr>
                              <w:t>Gibbs</w:t>
                            </w:r>
                          </w:p>
                          <w:p w14:paraId="72A58334" w14:textId="41DE2E8F" w:rsidR="003F2A68" w:rsidRDefault="003F2A68">
                            <w:pPr>
                              <w:rPr>
                                <w:rFonts w:ascii="Arial" w:hAnsi="Arial" w:cs="Arial"/>
                                <w:color w:val="000000" w:themeColor="text1"/>
                                <w:sz w:val="22"/>
                                <w:szCs w:val="22"/>
                              </w:rPr>
                            </w:pPr>
                            <w:r w:rsidRPr="003F2A68">
                              <w:rPr>
                                <w:rFonts w:ascii="Arial" w:hAnsi="Arial" w:cs="Arial"/>
                                <w:color w:val="000000" w:themeColor="text1"/>
                                <w:sz w:val="22"/>
                                <w:szCs w:val="22"/>
                              </w:rPr>
                              <w:t xml:space="preserve">Gibbs </w:t>
                            </w:r>
                            <w:r>
                              <w:rPr>
                                <w:rFonts w:ascii="Arial" w:hAnsi="Arial" w:cs="Arial"/>
                                <w:color w:val="000000" w:themeColor="text1"/>
                                <w:sz w:val="22"/>
                                <w:szCs w:val="22"/>
                              </w:rPr>
                              <w:t xml:space="preserve">Model of reflection is one of the </w:t>
                            </w:r>
                            <w:proofErr w:type="gramStart"/>
                            <w:r>
                              <w:rPr>
                                <w:rFonts w:ascii="Arial" w:hAnsi="Arial" w:cs="Arial"/>
                                <w:color w:val="000000" w:themeColor="text1"/>
                                <w:sz w:val="22"/>
                                <w:szCs w:val="22"/>
                              </w:rPr>
                              <w:t>most commonly used</w:t>
                            </w:r>
                            <w:proofErr w:type="gramEnd"/>
                            <w:r>
                              <w:rPr>
                                <w:rFonts w:ascii="Arial" w:hAnsi="Arial" w:cs="Arial"/>
                                <w:color w:val="000000" w:themeColor="text1"/>
                                <w:sz w:val="22"/>
                                <w:szCs w:val="22"/>
                              </w:rPr>
                              <w:t xml:space="preserve"> in early years education settings. </w:t>
                            </w:r>
                            <w:r w:rsidR="00691EC1">
                              <w:rPr>
                                <w:rFonts w:ascii="Arial" w:hAnsi="Arial" w:cs="Arial"/>
                                <w:color w:val="000000" w:themeColor="text1"/>
                                <w:sz w:val="22"/>
                                <w:szCs w:val="22"/>
                              </w:rPr>
                              <w:t xml:space="preserve">This model is made up of six parts which all contribute to practitioners reflecting efficiently on their events and teaching methods. Each bubble of the cycle states Description, Feeling, Evaluating, Analysis, Conclusion and finally an </w:t>
                            </w:r>
                            <w:r w:rsidR="003E7DEB">
                              <w:rPr>
                                <w:rFonts w:ascii="Arial" w:hAnsi="Arial" w:cs="Arial"/>
                                <w:color w:val="000000" w:themeColor="text1"/>
                                <w:sz w:val="22"/>
                                <w:szCs w:val="22"/>
                              </w:rPr>
                              <w:t>A</w:t>
                            </w:r>
                            <w:r w:rsidR="00691EC1">
                              <w:rPr>
                                <w:rFonts w:ascii="Arial" w:hAnsi="Arial" w:cs="Arial"/>
                                <w:color w:val="000000" w:themeColor="text1"/>
                                <w:sz w:val="22"/>
                                <w:szCs w:val="22"/>
                              </w:rPr>
                              <w:t xml:space="preserve">ction </w:t>
                            </w:r>
                            <w:r w:rsidR="00551AD3">
                              <w:rPr>
                                <w:rFonts w:ascii="Arial" w:hAnsi="Arial" w:cs="Arial"/>
                                <w:color w:val="000000" w:themeColor="text1"/>
                                <w:sz w:val="22"/>
                                <w:szCs w:val="22"/>
                              </w:rPr>
                              <w:t xml:space="preserve">plan. The step about feelings allows practitioners to evaluate how they felt at each point of the interaction or event, encouraging the practitioner to identify what areas of the interaction or event they were the most confident with and then on the other had the areas they feel were underwhelming and didn’t have such </w:t>
                            </w:r>
                            <w:proofErr w:type="gramStart"/>
                            <w:r w:rsidR="00551AD3">
                              <w:rPr>
                                <w:rFonts w:ascii="Arial" w:hAnsi="Arial" w:cs="Arial"/>
                                <w:color w:val="000000" w:themeColor="text1"/>
                                <w:sz w:val="22"/>
                                <w:szCs w:val="22"/>
                              </w:rPr>
                              <w:t>an</w:t>
                            </w:r>
                            <w:proofErr w:type="gramEnd"/>
                            <w:r w:rsidR="00551AD3">
                              <w:rPr>
                                <w:rFonts w:ascii="Arial" w:hAnsi="Arial" w:cs="Arial"/>
                                <w:color w:val="000000" w:themeColor="text1"/>
                                <w:sz w:val="22"/>
                                <w:szCs w:val="22"/>
                              </w:rPr>
                              <w:t xml:space="preserve"> great impact on everything as they may have anticipated.  </w:t>
                            </w:r>
                            <w:r w:rsidR="003E7DEB">
                              <w:rPr>
                                <w:rFonts w:ascii="Arial" w:hAnsi="Arial" w:cs="Arial"/>
                                <w:color w:val="000000" w:themeColor="text1"/>
                                <w:sz w:val="22"/>
                                <w:szCs w:val="22"/>
                              </w:rPr>
                              <w:t xml:space="preserve"> Each step on the cycle allows practitioners to be self-critical and evaluate how they can improve their teaching methods or activities to best suit and support the child to meet targets or to achieve milestones. </w:t>
                            </w:r>
                            <w:r w:rsidR="0021150C">
                              <w:rPr>
                                <w:rFonts w:ascii="Arial" w:hAnsi="Arial" w:cs="Arial"/>
                                <w:color w:val="000000" w:themeColor="text1"/>
                                <w:sz w:val="22"/>
                                <w:szCs w:val="22"/>
                              </w:rPr>
                              <w:t>Gibbs’s Model is to be used ideally in situations that will be repeated frequently, the model is also implying that once all the steps have been completed that reflection is complete however a professional practitioner will always be reflecting on practice even with these models in place to allow professional growth</w:t>
                            </w:r>
                            <w:r w:rsidR="00892331">
                              <w:rPr>
                                <w:rFonts w:ascii="Arial" w:hAnsi="Arial" w:cs="Arial"/>
                                <w:color w:val="000000" w:themeColor="text1"/>
                                <w:sz w:val="22"/>
                                <w:szCs w:val="22"/>
                              </w:rPr>
                              <w:t>. A positive about this model is that it provides a structure that can guide practitioners through the steps of reflection if they are unsure of how to begin or what stages come after they have made their reflection on the activity or the event. (The University of Edin</w:t>
                            </w:r>
                            <w:r w:rsidR="003D6085">
                              <w:rPr>
                                <w:rFonts w:ascii="Arial" w:hAnsi="Arial" w:cs="Arial"/>
                                <w:color w:val="000000" w:themeColor="text1"/>
                                <w:sz w:val="22"/>
                                <w:szCs w:val="22"/>
                              </w:rPr>
                              <w:t>burgh,2020).</w:t>
                            </w:r>
                          </w:p>
                          <w:p w14:paraId="70F5629E" w14:textId="77777777" w:rsidR="003D6085" w:rsidRDefault="003D6085">
                            <w:pPr>
                              <w:rPr>
                                <w:rFonts w:ascii="Arial" w:hAnsi="Arial" w:cs="Arial"/>
                                <w:b/>
                                <w:bCs/>
                                <w:color w:val="2F5496" w:themeColor="accent1" w:themeShade="BF"/>
                                <w:sz w:val="22"/>
                                <w:szCs w:val="22"/>
                                <w:u w:val="single"/>
                              </w:rPr>
                            </w:pPr>
                          </w:p>
                          <w:p w14:paraId="4DB1958F" w14:textId="10D54428" w:rsidR="003D6085" w:rsidRDefault="003D6085">
                            <w:pPr>
                              <w:rPr>
                                <w:rFonts w:ascii="Arial" w:hAnsi="Arial" w:cs="Arial"/>
                                <w:b/>
                                <w:bCs/>
                                <w:color w:val="2F5496" w:themeColor="accent1" w:themeShade="BF"/>
                                <w:sz w:val="22"/>
                                <w:szCs w:val="22"/>
                                <w:u w:val="single"/>
                              </w:rPr>
                            </w:pPr>
                            <w:r w:rsidRPr="003D6085">
                              <w:rPr>
                                <w:rFonts w:ascii="Arial" w:hAnsi="Arial" w:cs="Arial"/>
                                <w:b/>
                                <w:bCs/>
                                <w:color w:val="2F5496" w:themeColor="accent1" w:themeShade="BF"/>
                                <w:sz w:val="22"/>
                                <w:szCs w:val="22"/>
                                <w:u w:val="single"/>
                              </w:rPr>
                              <w:t>Kolb</w:t>
                            </w:r>
                          </w:p>
                          <w:p w14:paraId="60A476A4" w14:textId="67D57BCB" w:rsidR="003D6085" w:rsidRPr="00E106E4" w:rsidRDefault="00590A44">
                            <w:pPr>
                              <w:rPr>
                                <w:rFonts w:ascii="Arial" w:hAnsi="Arial" w:cs="Arial"/>
                                <w:color w:val="000000" w:themeColor="text1"/>
                                <w:sz w:val="22"/>
                                <w:szCs w:val="22"/>
                              </w:rPr>
                            </w:pPr>
                            <w:r w:rsidRPr="00E106E4">
                              <w:rPr>
                                <w:rFonts w:ascii="Arial" w:hAnsi="Arial" w:cs="Arial"/>
                                <w:color w:val="000000" w:themeColor="text1"/>
                                <w:sz w:val="22"/>
                                <w:szCs w:val="22"/>
                              </w:rPr>
                              <w:t>Kolb’s Model focuses on being experimental with learning</w:t>
                            </w:r>
                            <w:r w:rsidR="006100E5">
                              <w:rPr>
                                <w:rFonts w:ascii="Arial" w:hAnsi="Arial" w:cs="Arial"/>
                                <w:color w:val="000000" w:themeColor="text1"/>
                                <w:sz w:val="22"/>
                                <w:szCs w:val="22"/>
                              </w:rPr>
                              <w:t xml:space="preserve">, it also centres on the </w:t>
                            </w:r>
                            <w:r w:rsidR="00887348">
                              <w:rPr>
                                <w:rFonts w:ascii="Arial" w:hAnsi="Arial" w:cs="Arial"/>
                                <w:color w:val="000000" w:themeColor="text1"/>
                                <w:sz w:val="22"/>
                                <w:szCs w:val="22"/>
                              </w:rPr>
                              <w:t>practitioner’s</w:t>
                            </w:r>
                            <w:r w:rsidR="006100E5">
                              <w:rPr>
                                <w:rFonts w:ascii="Arial" w:hAnsi="Arial" w:cs="Arial"/>
                                <w:color w:val="000000" w:themeColor="text1"/>
                                <w:sz w:val="22"/>
                                <w:szCs w:val="22"/>
                              </w:rPr>
                              <w:t xml:space="preserve"> own experience and how it was </w:t>
                            </w:r>
                            <w:r w:rsidR="00887348">
                              <w:rPr>
                                <w:rFonts w:ascii="Arial" w:hAnsi="Arial" w:cs="Arial"/>
                                <w:color w:val="000000" w:themeColor="text1"/>
                                <w:sz w:val="22"/>
                                <w:szCs w:val="22"/>
                              </w:rPr>
                              <w:t>affected</w:t>
                            </w:r>
                            <w:r w:rsidR="006100E5">
                              <w:rPr>
                                <w:rFonts w:ascii="Arial" w:hAnsi="Arial" w:cs="Arial"/>
                                <w:color w:val="000000" w:themeColor="text1"/>
                                <w:sz w:val="22"/>
                                <w:szCs w:val="22"/>
                              </w:rPr>
                              <w:t xml:space="preserve"> or how it can be changed. The Bubbles on Kolb’s cycle are concrete experience, Reflective Observation, Abstract Conceptualization and Active Experimentation</w:t>
                            </w:r>
                            <w:r w:rsidR="00887348">
                              <w:rPr>
                                <w:rFonts w:ascii="Arial" w:hAnsi="Arial" w:cs="Arial"/>
                                <w:color w:val="000000" w:themeColor="text1"/>
                                <w:sz w:val="22"/>
                                <w:szCs w:val="22"/>
                              </w:rPr>
                              <w:t xml:space="preserve">. These all provide the practitioner with the engaging and questioning of their teaching methods and their events and what more they can do to progress their own knowledge, this structure also encourages the practitioners to evaluate the strengths and weaknesses of their performance and question themselves on why certain occurrences happened and whether they are an essential part and how they can be changed to make improvement to the service that they are providing for the children and infants. </w:t>
                            </w:r>
                            <w:r w:rsidR="00454F06">
                              <w:rPr>
                                <w:rFonts w:ascii="Arial" w:hAnsi="Arial" w:cs="Arial"/>
                                <w:color w:val="000000" w:themeColor="text1"/>
                                <w:sz w:val="22"/>
                                <w:szCs w:val="22"/>
                              </w:rPr>
                              <w:t xml:space="preserve">The importance of this model is the constant need to improve and change and who it can be done or achieved, it is always important to collaborate with other staff members on their views and opinions and to gain inside to their ideas of how events and activities can be improved and made better to benefit practice and education quality for the children. </w:t>
                            </w:r>
                            <w:r w:rsidR="00E05572">
                              <w:rPr>
                                <w:rFonts w:ascii="Arial" w:hAnsi="Arial" w:cs="Arial"/>
                                <w:color w:val="000000" w:themeColor="text1"/>
                                <w:sz w:val="22"/>
                                <w:szCs w:val="22"/>
                              </w:rPr>
                              <w:t xml:space="preserve">When working together to problem solve and identify how methods can be improved </w:t>
                            </w:r>
                            <w:r w:rsidR="005E03B1">
                              <w:rPr>
                                <w:rFonts w:ascii="Arial" w:hAnsi="Arial" w:cs="Arial"/>
                                <w:color w:val="000000" w:themeColor="text1"/>
                                <w:sz w:val="22"/>
                                <w:szCs w:val="22"/>
                              </w:rPr>
                              <w:t xml:space="preserve">it is important that practitioners use knowledge ad information that they have obtained from feedback from others and their own personal reflection to experiment with this information and form different outcomes </w:t>
                            </w:r>
                            <w:r w:rsidR="006F6F6F">
                              <w:rPr>
                                <w:rFonts w:ascii="Arial" w:hAnsi="Arial" w:cs="Arial"/>
                                <w:color w:val="000000" w:themeColor="text1"/>
                                <w:sz w:val="22"/>
                                <w:szCs w:val="22"/>
                              </w:rPr>
                              <w:t xml:space="preserve">and continue the cycle of constant improvement to become a good practitioner always enhancing and improving their skills. </w:t>
                            </w:r>
                          </w:p>
                          <w:p w14:paraId="0F93267C" w14:textId="77777777" w:rsidR="003D6085" w:rsidRPr="003D6085" w:rsidRDefault="003D6085">
                            <w:pPr>
                              <w:rPr>
                                <w:rFonts w:ascii="Arial" w:hAnsi="Arial" w:cs="Arial"/>
                                <w:b/>
                                <w:bCs/>
                                <w:color w:val="2F5496" w:themeColor="accent1" w:themeShade="BF"/>
                                <w:sz w:val="22"/>
                                <w:szCs w:val="22"/>
                                <w:u w:val="single"/>
                              </w:rPr>
                            </w:pPr>
                          </w:p>
                          <w:p w14:paraId="354D49DC" w14:textId="77777777" w:rsidR="003D6085" w:rsidRPr="003F2A68" w:rsidRDefault="003D6085">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6484C" id="Text Box 15" o:spid="_x0000_s1036" type="#_x0000_t202" style="position:absolute;margin-left:-40.6pt;margin-top:-3.6pt;width:714.6pt;height:3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" fillcolor="white [3201]" strokeweight="3pt">
                <v:textbox>
                  <w:txbxContent>
                    <w:p w14:paraId="7D03B1E1" w14:textId="711759C1" w:rsidR="003F2A68" w:rsidRDefault="003F2A68">
                      <w:pPr>
                        <w:rPr>
                          <w:rFonts w:ascii="Arial" w:hAnsi="Arial" w:cs="Arial"/>
                          <w:b/>
                          <w:bCs/>
                          <w:color w:val="2F5496" w:themeColor="accent1" w:themeShade="BF"/>
                          <w:sz w:val="22"/>
                          <w:szCs w:val="22"/>
                          <w:u w:val="single"/>
                        </w:rPr>
                      </w:pPr>
                      <w:r w:rsidRPr="003F2A68">
                        <w:rPr>
                          <w:rFonts w:ascii="Arial" w:hAnsi="Arial" w:cs="Arial"/>
                          <w:b/>
                          <w:bCs/>
                          <w:color w:val="2F5496" w:themeColor="accent1" w:themeShade="BF"/>
                          <w:sz w:val="22"/>
                          <w:szCs w:val="22"/>
                          <w:u w:val="single"/>
                        </w:rPr>
                        <w:t xml:space="preserve">More Models </w:t>
                      </w:r>
                      <w:proofErr w:type="gramStart"/>
                      <w:r w:rsidRPr="003F2A68">
                        <w:rPr>
                          <w:rFonts w:ascii="Arial" w:hAnsi="Arial" w:cs="Arial"/>
                          <w:b/>
                          <w:bCs/>
                          <w:color w:val="2F5496" w:themeColor="accent1" w:themeShade="BF"/>
                          <w:sz w:val="22"/>
                          <w:szCs w:val="22"/>
                          <w:u w:val="single"/>
                        </w:rPr>
                        <w:t>Of</w:t>
                      </w:r>
                      <w:proofErr w:type="gramEnd"/>
                      <w:r w:rsidRPr="003F2A68">
                        <w:rPr>
                          <w:rFonts w:ascii="Arial" w:hAnsi="Arial" w:cs="Arial"/>
                          <w:b/>
                          <w:bCs/>
                          <w:color w:val="2F5496" w:themeColor="accent1" w:themeShade="BF"/>
                          <w:sz w:val="22"/>
                          <w:szCs w:val="22"/>
                          <w:u w:val="single"/>
                        </w:rPr>
                        <w:t xml:space="preserve"> Reflection</w:t>
                      </w:r>
                    </w:p>
                    <w:p w14:paraId="27DB4357" w14:textId="6D6A8613" w:rsidR="003D6085" w:rsidRPr="003F2A68" w:rsidRDefault="003D6085">
                      <w:pPr>
                        <w:rPr>
                          <w:rFonts w:ascii="Arial" w:hAnsi="Arial" w:cs="Arial"/>
                          <w:b/>
                          <w:bCs/>
                          <w:color w:val="2F5496" w:themeColor="accent1" w:themeShade="BF"/>
                          <w:sz w:val="22"/>
                          <w:szCs w:val="22"/>
                          <w:u w:val="single"/>
                        </w:rPr>
                      </w:pPr>
                      <w:r>
                        <w:rPr>
                          <w:rFonts w:ascii="Arial" w:hAnsi="Arial" w:cs="Arial"/>
                          <w:b/>
                          <w:bCs/>
                          <w:color w:val="2F5496" w:themeColor="accent1" w:themeShade="BF"/>
                          <w:sz w:val="22"/>
                          <w:szCs w:val="22"/>
                          <w:u w:val="single"/>
                        </w:rPr>
                        <w:t>Gibbs</w:t>
                      </w:r>
                    </w:p>
                    <w:p w14:paraId="72A58334" w14:textId="41DE2E8F" w:rsidR="003F2A68" w:rsidRDefault="003F2A68">
                      <w:pPr>
                        <w:rPr>
                          <w:rFonts w:ascii="Arial" w:hAnsi="Arial" w:cs="Arial"/>
                          <w:color w:val="000000" w:themeColor="text1"/>
                          <w:sz w:val="22"/>
                          <w:szCs w:val="22"/>
                        </w:rPr>
                      </w:pPr>
                      <w:r w:rsidRPr="003F2A68">
                        <w:rPr>
                          <w:rFonts w:ascii="Arial" w:hAnsi="Arial" w:cs="Arial"/>
                          <w:color w:val="000000" w:themeColor="text1"/>
                          <w:sz w:val="22"/>
                          <w:szCs w:val="22"/>
                        </w:rPr>
                        <w:t xml:space="preserve">Gibbs </w:t>
                      </w:r>
                      <w:r>
                        <w:rPr>
                          <w:rFonts w:ascii="Arial" w:hAnsi="Arial" w:cs="Arial"/>
                          <w:color w:val="000000" w:themeColor="text1"/>
                          <w:sz w:val="22"/>
                          <w:szCs w:val="22"/>
                        </w:rPr>
                        <w:t xml:space="preserve">Model of reflection is one of the </w:t>
                      </w:r>
                      <w:proofErr w:type="gramStart"/>
                      <w:r>
                        <w:rPr>
                          <w:rFonts w:ascii="Arial" w:hAnsi="Arial" w:cs="Arial"/>
                          <w:color w:val="000000" w:themeColor="text1"/>
                          <w:sz w:val="22"/>
                          <w:szCs w:val="22"/>
                        </w:rPr>
                        <w:t>most commonly used</w:t>
                      </w:r>
                      <w:proofErr w:type="gramEnd"/>
                      <w:r>
                        <w:rPr>
                          <w:rFonts w:ascii="Arial" w:hAnsi="Arial" w:cs="Arial"/>
                          <w:color w:val="000000" w:themeColor="text1"/>
                          <w:sz w:val="22"/>
                          <w:szCs w:val="22"/>
                        </w:rPr>
                        <w:t xml:space="preserve"> in early years education settings. </w:t>
                      </w:r>
                      <w:r w:rsidR="00691EC1">
                        <w:rPr>
                          <w:rFonts w:ascii="Arial" w:hAnsi="Arial" w:cs="Arial"/>
                          <w:color w:val="000000" w:themeColor="text1"/>
                          <w:sz w:val="22"/>
                          <w:szCs w:val="22"/>
                        </w:rPr>
                        <w:t xml:space="preserve">This model is made up of six parts which all contribute to practitioners reflecting efficiently on their events and teaching methods. Each bubble of the cycle states Description, Feeling, Evaluating, Analysis, Conclusion and finally an </w:t>
                      </w:r>
                      <w:r w:rsidR="003E7DEB">
                        <w:rPr>
                          <w:rFonts w:ascii="Arial" w:hAnsi="Arial" w:cs="Arial"/>
                          <w:color w:val="000000" w:themeColor="text1"/>
                          <w:sz w:val="22"/>
                          <w:szCs w:val="22"/>
                        </w:rPr>
                        <w:t>A</w:t>
                      </w:r>
                      <w:r w:rsidR="00691EC1">
                        <w:rPr>
                          <w:rFonts w:ascii="Arial" w:hAnsi="Arial" w:cs="Arial"/>
                          <w:color w:val="000000" w:themeColor="text1"/>
                          <w:sz w:val="22"/>
                          <w:szCs w:val="22"/>
                        </w:rPr>
                        <w:t xml:space="preserve">ction </w:t>
                      </w:r>
                      <w:r w:rsidR="00551AD3">
                        <w:rPr>
                          <w:rFonts w:ascii="Arial" w:hAnsi="Arial" w:cs="Arial"/>
                          <w:color w:val="000000" w:themeColor="text1"/>
                          <w:sz w:val="22"/>
                          <w:szCs w:val="22"/>
                        </w:rPr>
                        <w:t xml:space="preserve">plan. The step about feelings allows practitioners to evaluate how they felt at each point of the interaction or event, encouraging the practitioner to identify what areas of the interaction or event they were the most confident with and then on the other had the areas they feel were underwhelming and didn’t have such </w:t>
                      </w:r>
                      <w:proofErr w:type="gramStart"/>
                      <w:r w:rsidR="00551AD3">
                        <w:rPr>
                          <w:rFonts w:ascii="Arial" w:hAnsi="Arial" w:cs="Arial"/>
                          <w:color w:val="000000" w:themeColor="text1"/>
                          <w:sz w:val="22"/>
                          <w:szCs w:val="22"/>
                        </w:rPr>
                        <w:t>an</w:t>
                      </w:r>
                      <w:proofErr w:type="gramEnd"/>
                      <w:r w:rsidR="00551AD3">
                        <w:rPr>
                          <w:rFonts w:ascii="Arial" w:hAnsi="Arial" w:cs="Arial"/>
                          <w:color w:val="000000" w:themeColor="text1"/>
                          <w:sz w:val="22"/>
                          <w:szCs w:val="22"/>
                        </w:rPr>
                        <w:t xml:space="preserve"> great impact on everything as they may have anticipated.  </w:t>
                      </w:r>
                      <w:r w:rsidR="003E7DEB">
                        <w:rPr>
                          <w:rFonts w:ascii="Arial" w:hAnsi="Arial" w:cs="Arial"/>
                          <w:color w:val="000000" w:themeColor="text1"/>
                          <w:sz w:val="22"/>
                          <w:szCs w:val="22"/>
                        </w:rPr>
                        <w:t xml:space="preserve"> Each step on the cycle allows practitioners to be self-critical and evaluate how they can improve their teaching methods or activities to best suit and support the child to meet targets or to achieve milestones. </w:t>
                      </w:r>
                      <w:r w:rsidR="0021150C">
                        <w:rPr>
                          <w:rFonts w:ascii="Arial" w:hAnsi="Arial" w:cs="Arial"/>
                          <w:color w:val="000000" w:themeColor="text1"/>
                          <w:sz w:val="22"/>
                          <w:szCs w:val="22"/>
                        </w:rPr>
                        <w:t>Gibbs’s Model is to be used ideally in situations that will be repeated frequently, the model is also implying that once all the steps have been completed that reflection is complete however a professional practitioner will always be reflecting on practice even with these models in place to allow professional growth</w:t>
                      </w:r>
                      <w:r w:rsidR="00892331">
                        <w:rPr>
                          <w:rFonts w:ascii="Arial" w:hAnsi="Arial" w:cs="Arial"/>
                          <w:color w:val="000000" w:themeColor="text1"/>
                          <w:sz w:val="22"/>
                          <w:szCs w:val="22"/>
                        </w:rPr>
                        <w:t>. A positive about this model is that it provides a structure that can guide practitioners through the steps of reflection if they are unsure of how to begin or what stages come after they have made their reflection on the activity or the event. (The University of Edin</w:t>
                      </w:r>
                      <w:r w:rsidR="003D6085">
                        <w:rPr>
                          <w:rFonts w:ascii="Arial" w:hAnsi="Arial" w:cs="Arial"/>
                          <w:color w:val="000000" w:themeColor="text1"/>
                          <w:sz w:val="22"/>
                          <w:szCs w:val="22"/>
                        </w:rPr>
                        <w:t>burgh,2020).</w:t>
                      </w:r>
                    </w:p>
                    <w:p w14:paraId="70F5629E" w14:textId="77777777" w:rsidR="003D6085" w:rsidRDefault="003D6085">
                      <w:pPr>
                        <w:rPr>
                          <w:rFonts w:ascii="Arial" w:hAnsi="Arial" w:cs="Arial"/>
                          <w:b/>
                          <w:bCs/>
                          <w:color w:val="2F5496" w:themeColor="accent1" w:themeShade="BF"/>
                          <w:sz w:val="22"/>
                          <w:szCs w:val="22"/>
                          <w:u w:val="single"/>
                        </w:rPr>
                      </w:pPr>
                    </w:p>
                    <w:p w14:paraId="4DB1958F" w14:textId="10D54428" w:rsidR="003D6085" w:rsidRDefault="003D6085">
                      <w:pPr>
                        <w:rPr>
                          <w:rFonts w:ascii="Arial" w:hAnsi="Arial" w:cs="Arial"/>
                          <w:b/>
                          <w:bCs/>
                          <w:color w:val="2F5496" w:themeColor="accent1" w:themeShade="BF"/>
                          <w:sz w:val="22"/>
                          <w:szCs w:val="22"/>
                          <w:u w:val="single"/>
                        </w:rPr>
                      </w:pPr>
                      <w:r w:rsidRPr="003D6085">
                        <w:rPr>
                          <w:rFonts w:ascii="Arial" w:hAnsi="Arial" w:cs="Arial"/>
                          <w:b/>
                          <w:bCs/>
                          <w:color w:val="2F5496" w:themeColor="accent1" w:themeShade="BF"/>
                          <w:sz w:val="22"/>
                          <w:szCs w:val="22"/>
                          <w:u w:val="single"/>
                        </w:rPr>
                        <w:t>Kolb</w:t>
                      </w:r>
                    </w:p>
                    <w:p w14:paraId="60A476A4" w14:textId="67D57BCB" w:rsidR="003D6085" w:rsidRPr="00E106E4" w:rsidRDefault="00590A44">
                      <w:pPr>
                        <w:rPr>
                          <w:rFonts w:ascii="Arial" w:hAnsi="Arial" w:cs="Arial"/>
                          <w:color w:val="000000" w:themeColor="text1"/>
                          <w:sz w:val="22"/>
                          <w:szCs w:val="22"/>
                        </w:rPr>
                      </w:pPr>
                      <w:r w:rsidRPr="00E106E4">
                        <w:rPr>
                          <w:rFonts w:ascii="Arial" w:hAnsi="Arial" w:cs="Arial"/>
                          <w:color w:val="000000" w:themeColor="text1"/>
                          <w:sz w:val="22"/>
                          <w:szCs w:val="22"/>
                        </w:rPr>
                        <w:t>Kolb’s Model focuses on being experimental with learning</w:t>
                      </w:r>
                      <w:r w:rsidR="006100E5">
                        <w:rPr>
                          <w:rFonts w:ascii="Arial" w:hAnsi="Arial" w:cs="Arial"/>
                          <w:color w:val="000000" w:themeColor="text1"/>
                          <w:sz w:val="22"/>
                          <w:szCs w:val="22"/>
                        </w:rPr>
                        <w:t xml:space="preserve">, it also centres on the </w:t>
                      </w:r>
                      <w:r w:rsidR="00887348">
                        <w:rPr>
                          <w:rFonts w:ascii="Arial" w:hAnsi="Arial" w:cs="Arial"/>
                          <w:color w:val="000000" w:themeColor="text1"/>
                          <w:sz w:val="22"/>
                          <w:szCs w:val="22"/>
                        </w:rPr>
                        <w:t>practitioner’s</w:t>
                      </w:r>
                      <w:r w:rsidR="006100E5">
                        <w:rPr>
                          <w:rFonts w:ascii="Arial" w:hAnsi="Arial" w:cs="Arial"/>
                          <w:color w:val="000000" w:themeColor="text1"/>
                          <w:sz w:val="22"/>
                          <w:szCs w:val="22"/>
                        </w:rPr>
                        <w:t xml:space="preserve"> own experience and how it was </w:t>
                      </w:r>
                      <w:r w:rsidR="00887348">
                        <w:rPr>
                          <w:rFonts w:ascii="Arial" w:hAnsi="Arial" w:cs="Arial"/>
                          <w:color w:val="000000" w:themeColor="text1"/>
                          <w:sz w:val="22"/>
                          <w:szCs w:val="22"/>
                        </w:rPr>
                        <w:t>affected</w:t>
                      </w:r>
                      <w:r w:rsidR="006100E5">
                        <w:rPr>
                          <w:rFonts w:ascii="Arial" w:hAnsi="Arial" w:cs="Arial"/>
                          <w:color w:val="000000" w:themeColor="text1"/>
                          <w:sz w:val="22"/>
                          <w:szCs w:val="22"/>
                        </w:rPr>
                        <w:t xml:space="preserve"> or how it can be changed. The Bubbles on Kolb’s cycle are concrete experience, Reflective Observation, Abstract Conceptualization and Active Experimentation</w:t>
                      </w:r>
                      <w:r w:rsidR="00887348">
                        <w:rPr>
                          <w:rFonts w:ascii="Arial" w:hAnsi="Arial" w:cs="Arial"/>
                          <w:color w:val="000000" w:themeColor="text1"/>
                          <w:sz w:val="22"/>
                          <w:szCs w:val="22"/>
                        </w:rPr>
                        <w:t xml:space="preserve">. These all provide the practitioner with the engaging and questioning of their teaching methods and their events and what more they can do to progress their own knowledge, this structure also encourages the practitioners to evaluate the strengths and weaknesses of their performance and question themselves on why certain occurrences happened and whether they are an essential part and how they can be changed to make improvement to the service that they are providing for the children and infants. </w:t>
                      </w:r>
                      <w:r w:rsidR="00454F06">
                        <w:rPr>
                          <w:rFonts w:ascii="Arial" w:hAnsi="Arial" w:cs="Arial"/>
                          <w:color w:val="000000" w:themeColor="text1"/>
                          <w:sz w:val="22"/>
                          <w:szCs w:val="22"/>
                        </w:rPr>
                        <w:t xml:space="preserve">The importance of this model is the constant need to improve and change and who it can be done or achieved, it is always important to collaborate with other staff members on their views and opinions and to gain inside to their ideas of how events and activities can be improved and made better to benefit practice and education quality for the children. </w:t>
                      </w:r>
                      <w:r w:rsidR="00E05572">
                        <w:rPr>
                          <w:rFonts w:ascii="Arial" w:hAnsi="Arial" w:cs="Arial"/>
                          <w:color w:val="000000" w:themeColor="text1"/>
                          <w:sz w:val="22"/>
                          <w:szCs w:val="22"/>
                        </w:rPr>
                        <w:t xml:space="preserve">When working together to problem solve and identify how methods can be improved </w:t>
                      </w:r>
                      <w:r w:rsidR="005E03B1">
                        <w:rPr>
                          <w:rFonts w:ascii="Arial" w:hAnsi="Arial" w:cs="Arial"/>
                          <w:color w:val="000000" w:themeColor="text1"/>
                          <w:sz w:val="22"/>
                          <w:szCs w:val="22"/>
                        </w:rPr>
                        <w:t xml:space="preserve">it is important that practitioners use knowledge ad information that they have obtained from feedback from others and their own personal reflection to experiment with this information and form different outcomes </w:t>
                      </w:r>
                      <w:r w:rsidR="006F6F6F">
                        <w:rPr>
                          <w:rFonts w:ascii="Arial" w:hAnsi="Arial" w:cs="Arial"/>
                          <w:color w:val="000000" w:themeColor="text1"/>
                          <w:sz w:val="22"/>
                          <w:szCs w:val="22"/>
                        </w:rPr>
                        <w:t xml:space="preserve">and continue the cycle of constant improvement to become a good practitioner always enhancing and improving their skills. </w:t>
                      </w:r>
                    </w:p>
                    <w:p w14:paraId="0F93267C" w14:textId="77777777" w:rsidR="003D6085" w:rsidRPr="003D6085" w:rsidRDefault="003D6085">
                      <w:pPr>
                        <w:rPr>
                          <w:rFonts w:ascii="Arial" w:hAnsi="Arial" w:cs="Arial"/>
                          <w:b/>
                          <w:bCs/>
                          <w:color w:val="2F5496" w:themeColor="accent1" w:themeShade="BF"/>
                          <w:sz w:val="22"/>
                          <w:szCs w:val="22"/>
                          <w:u w:val="single"/>
                        </w:rPr>
                      </w:pPr>
                    </w:p>
                    <w:p w14:paraId="354D49DC" w14:textId="77777777" w:rsidR="003D6085" w:rsidRPr="003F2A68" w:rsidRDefault="003D6085">
                      <w:pPr>
                        <w:rPr>
                          <w:rFonts w:ascii="Arial" w:hAnsi="Arial" w:cs="Arial"/>
                          <w:color w:val="000000" w:themeColor="text1"/>
                          <w:sz w:val="22"/>
                          <w:szCs w:val="22"/>
                        </w:rPr>
                      </w:pPr>
                    </w:p>
                  </w:txbxContent>
                </v:textbox>
              </v:shape>
            </w:pict>
          </mc:Fallback>
        </mc:AlternateContent>
      </w:r>
    </w:p>
    <w:p w14:paraId="518494A9" w14:textId="027CA2AB" w:rsidR="003D6085" w:rsidRDefault="003D6085">
      <w:pPr>
        <w:rPr>
          <w:rFonts w:ascii="Arial" w:hAnsi="Arial" w:cs="Arial"/>
          <w:b/>
          <w:bCs/>
        </w:rPr>
      </w:pPr>
    </w:p>
    <w:p w14:paraId="746B1505" w14:textId="6F5606C3" w:rsidR="003D6085" w:rsidRDefault="003D6085">
      <w:pPr>
        <w:rPr>
          <w:rFonts w:ascii="Arial" w:hAnsi="Arial" w:cs="Arial"/>
          <w:b/>
          <w:bCs/>
        </w:rPr>
      </w:pPr>
    </w:p>
    <w:p w14:paraId="1C6B5FC5" w14:textId="77777777" w:rsidR="003D6085" w:rsidRDefault="003D6085">
      <w:pPr>
        <w:rPr>
          <w:rFonts w:ascii="Arial" w:hAnsi="Arial" w:cs="Arial"/>
          <w:b/>
          <w:bCs/>
        </w:rPr>
      </w:pPr>
    </w:p>
    <w:p w14:paraId="3448E3CC" w14:textId="77777777" w:rsidR="003D6085" w:rsidRDefault="003D6085">
      <w:pPr>
        <w:rPr>
          <w:rFonts w:ascii="Arial" w:hAnsi="Arial" w:cs="Arial"/>
          <w:b/>
          <w:bCs/>
        </w:rPr>
      </w:pPr>
    </w:p>
    <w:p w14:paraId="26372F9D" w14:textId="77777777" w:rsidR="003D6085" w:rsidRDefault="003D6085">
      <w:pPr>
        <w:rPr>
          <w:rFonts w:ascii="Arial" w:hAnsi="Arial" w:cs="Arial"/>
          <w:b/>
          <w:bCs/>
        </w:rPr>
      </w:pPr>
    </w:p>
    <w:p w14:paraId="2C19BC27" w14:textId="77777777" w:rsidR="003D6085" w:rsidRDefault="003D6085">
      <w:pPr>
        <w:rPr>
          <w:rFonts w:ascii="Arial" w:hAnsi="Arial" w:cs="Arial"/>
          <w:b/>
          <w:bCs/>
        </w:rPr>
      </w:pPr>
    </w:p>
    <w:p w14:paraId="1B6CA297" w14:textId="77777777" w:rsidR="003D6085" w:rsidRDefault="003D6085">
      <w:pPr>
        <w:rPr>
          <w:rFonts w:ascii="Arial" w:hAnsi="Arial" w:cs="Arial"/>
          <w:b/>
          <w:bCs/>
        </w:rPr>
      </w:pPr>
    </w:p>
    <w:p w14:paraId="5215247A" w14:textId="77777777" w:rsidR="003D6085" w:rsidRDefault="003D6085">
      <w:pPr>
        <w:rPr>
          <w:rFonts w:ascii="Arial" w:hAnsi="Arial" w:cs="Arial"/>
          <w:b/>
          <w:bCs/>
        </w:rPr>
      </w:pPr>
    </w:p>
    <w:p w14:paraId="009B3D8D" w14:textId="77777777" w:rsidR="003D6085" w:rsidRDefault="003D6085">
      <w:pPr>
        <w:rPr>
          <w:rFonts w:ascii="Arial" w:hAnsi="Arial" w:cs="Arial"/>
          <w:b/>
          <w:bCs/>
        </w:rPr>
      </w:pPr>
    </w:p>
    <w:p w14:paraId="1412167F" w14:textId="77777777" w:rsidR="003D6085" w:rsidRDefault="003D6085">
      <w:pPr>
        <w:rPr>
          <w:rFonts w:ascii="Arial" w:hAnsi="Arial" w:cs="Arial"/>
          <w:b/>
          <w:bCs/>
        </w:rPr>
      </w:pPr>
    </w:p>
    <w:p w14:paraId="35458686" w14:textId="77777777" w:rsidR="003D6085" w:rsidRDefault="003D6085">
      <w:pPr>
        <w:rPr>
          <w:rFonts w:ascii="Arial" w:hAnsi="Arial" w:cs="Arial"/>
          <w:b/>
          <w:bCs/>
        </w:rPr>
      </w:pPr>
    </w:p>
    <w:p w14:paraId="77B6711A" w14:textId="77777777" w:rsidR="003D6085" w:rsidRDefault="003D6085">
      <w:pPr>
        <w:rPr>
          <w:rFonts w:ascii="Arial" w:hAnsi="Arial" w:cs="Arial"/>
          <w:b/>
          <w:bCs/>
        </w:rPr>
      </w:pPr>
    </w:p>
    <w:p w14:paraId="6FE74827" w14:textId="77777777" w:rsidR="003D6085" w:rsidRDefault="003D6085">
      <w:pPr>
        <w:rPr>
          <w:rFonts w:ascii="Arial" w:hAnsi="Arial" w:cs="Arial"/>
          <w:b/>
          <w:bCs/>
        </w:rPr>
      </w:pPr>
    </w:p>
    <w:p w14:paraId="0DFA59EB" w14:textId="77777777" w:rsidR="003D6085" w:rsidRDefault="003D6085">
      <w:pPr>
        <w:rPr>
          <w:rFonts w:ascii="Arial" w:hAnsi="Arial" w:cs="Arial"/>
          <w:b/>
          <w:bCs/>
        </w:rPr>
      </w:pPr>
    </w:p>
    <w:p w14:paraId="4FC3B4E7" w14:textId="289E7381" w:rsidR="003D6085" w:rsidRDefault="003D6085">
      <w:pPr>
        <w:rPr>
          <w:rFonts w:ascii="Arial" w:hAnsi="Arial" w:cs="Arial"/>
          <w:b/>
          <w:bCs/>
        </w:rPr>
      </w:pPr>
    </w:p>
    <w:p w14:paraId="61C1DD46" w14:textId="7937105B" w:rsidR="003D6085" w:rsidRDefault="003D6085">
      <w:pPr>
        <w:rPr>
          <w:rFonts w:ascii="Arial" w:hAnsi="Arial" w:cs="Arial"/>
          <w:b/>
          <w:bCs/>
        </w:rPr>
      </w:pPr>
    </w:p>
    <w:p w14:paraId="507B6925" w14:textId="297D9479" w:rsidR="003D6085" w:rsidRDefault="003D6085">
      <w:pPr>
        <w:rPr>
          <w:rFonts w:ascii="Arial" w:hAnsi="Arial" w:cs="Arial"/>
          <w:b/>
          <w:bCs/>
        </w:rPr>
      </w:pPr>
    </w:p>
    <w:p w14:paraId="51B5AC3D" w14:textId="419D8889" w:rsidR="003D6085" w:rsidRDefault="003D6085">
      <w:pPr>
        <w:rPr>
          <w:rFonts w:ascii="Arial" w:hAnsi="Arial" w:cs="Arial"/>
          <w:b/>
          <w:bCs/>
        </w:rPr>
      </w:pPr>
    </w:p>
    <w:p w14:paraId="538BCA95" w14:textId="34E795AA" w:rsidR="003D6085" w:rsidRDefault="003D6085">
      <w:pPr>
        <w:rPr>
          <w:rFonts w:ascii="Arial" w:hAnsi="Arial" w:cs="Arial"/>
          <w:b/>
          <w:bCs/>
        </w:rPr>
      </w:pPr>
    </w:p>
    <w:p w14:paraId="336564F0" w14:textId="53DE1E48" w:rsidR="003D6085" w:rsidRDefault="003D6085">
      <w:pPr>
        <w:rPr>
          <w:rFonts w:ascii="Arial" w:hAnsi="Arial" w:cs="Arial"/>
          <w:b/>
          <w:bCs/>
        </w:rPr>
      </w:pPr>
    </w:p>
    <w:p w14:paraId="0B3C9ADC" w14:textId="2F0D9036" w:rsidR="003D6085" w:rsidRDefault="003D6085">
      <w:pPr>
        <w:rPr>
          <w:rFonts w:ascii="Arial" w:hAnsi="Arial" w:cs="Arial"/>
          <w:b/>
          <w:bCs/>
        </w:rPr>
      </w:pPr>
    </w:p>
    <w:p w14:paraId="36623A7D" w14:textId="3D0493F9" w:rsidR="003D6085" w:rsidRDefault="003D6085">
      <w:pPr>
        <w:rPr>
          <w:rFonts w:ascii="Arial" w:hAnsi="Arial" w:cs="Arial"/>
          <w:b/>
          <w:bCs/>
        </w:rPr>
      </w:pPr>
    </w:p>
    <w:p w14:paraId="2303DAE8" w14:textId="16A7B9CC" w:rsidR="003D6085" w:rsidRDefault="0050106E">
      <w:pPr>
        <w:rPr>
          <w:rFonts w:ascii="Arial" w:hAnsi="Arial" w:cs="Arial"/>
          <w:b/>
          <w:bCs/>
        </w:rPr>
      </w:pPr>
      <w:r>
        <w:rPr>
          <w:rFonts w:ascii="Arial" w:hAnsi="Arial" w:cs="Arial"/>
          <w:b/>
          <w:bCs/>
          <w:noProof/>
        </w:rPr>
        <mc:AlternateContent>
          <mc:Choice Requires="wps">
            <w:drawing>
              <wp:anchor distT="0" distB="0" distL="114300" distR="114300" simplePos="0" relativeHeight="251675648" behindDoc="0" locked="0" layoutInCell="1" allowOverlap="1" wp14:anchorId="1C41AF5C" wp14:editId="0BB603A0">
                <wp:simplePos x="0" y="0"/>
                <wp:positionH relativeFrom="column">
                  <wp:posOffset>-515806</wp:posOffset>
                </wp:positionH>
                <wp:positionV relativeFrom="paragraph">
                  <wp:posOffset>218795</wp:posOffset>
                </wp:positionV>
                <wp:extent cx="9075420" cy="2260717"/>
                <wp:effectExtent l="12700" t="12700" r="30480" b="25400"/>
                <wp:wrapNone/>
                <wp:docPr id="16" name="Text Box 16"/>
                <wp:cNvGraphicFramePr/>
                <a:graphic xmlns:a="http://schemas.openxmlformats.org/drawingml/2006/main">
                  <a:graphicData uri="http://schemas.microsoft.com/office/word/2010/wordprocessingShape">
                    <wps:wsp>
                      <wps:cNvSpPr txBox="1"/>
                      <wps:spPr>
                        <a:xfrm>
                          <a:off x="0" y="0"/>
                          <a:ext cx="9075420" cy="2260717"/>
                        </a:xfrm>
                        <a:prstGeom prst="rect">
                          <a:avLst/>
                        </a:prstGeom>
                        <a:solidFill>
                          <a:schemeClr val="lt1"/>
                        </a:solidFill>
                        <a:ln w="38100">
                          <a:solidFill>
                            <a:prstClr val="black"/>
                          </a:solidFill>
                        </a:ln>
                      </wps:spPr>
                      <wps:txbx>
                        <w:txbxContent>
                          <w:p w14:paraId="6AB027ED" w14:textId="526C0CDB" w:rsidR="005E03B1" w:rsidRDefault="005E03B1">
                            <w:pPr>
                              <w:rPr>
                                <w:rFonts w:ascii="Arial" w:hAnsi="Arial" w:cs="Arial"/>
                                <w:b/>
                                <w:bCs/>
                                <w:color w:val="2F5496" w:themeColor="accent1" w:themeShade="BF"/>
                                <w:u w:val="single"/>
                              </w:rPr>
                            </w:pPr>
                            <w:r w:rsidRPr="005E03B1">
                              <w:rPr>
                                <w:rFonts w:ascii="Arial" w:hAnsi="Arial" w:cs="Arial"/>
                                <w:b/>
                                <w:bCs/>
                                <w:color w:val="2F5496" w:themeColor="accent1" w:themeShade="BF"/>
                                <w:u w:val="single"/>
                              </w:rPr>
                              <w:t>Reflective Accounts Form</w:t>
                            </w:r>
                          </w:p>
                          <w:p w14:paraId="65498977" w14:textId="77777777" w:rsidR="0050106E" w:rsidRDefault="006F6F6F">
                            <w:pPr>
                              <w:rPr>
                                <w:rFonts w:ascii="Arial" w:hAnsi="Arial" w:cs="Arial"/>
                                <w:color w:val="000000" w:themeColor="text1"/>
                              </w:rPr>
                            </w:pPr>
                            <w:r w:rsidRPr="00545D84">
                              <w:rPr>
                                <w:rFonts w:ascii="Arial" w:hAnsi="Arial" w:cs="Arial"/>
                                <w:color w:val="000000" w:themeColor="text1"/>
                              </w:rPr>
                              <w:t>What Is</w:t>
                            </w:r>
                            <w:r w:rsidR="00545D84" w:rsidRPr="00545D84">
                              <w:rPr>
                                <w:rFonts w:ascii="Arial" w:hAnsi="Arial" w:cs="Arial"/>
                                <w:color w:val="000000" w:themeColor="text1"/>
                              </w:rPr>
                              <w:t xml:space="preserve"> a reflective accounts form?</w:t>
                            </w:r>
                            <w:r w:rsidRPr="00545D84">
                              <w:rPr>
                                <w:rFonts w:ascii="Arial" w:hAnsi="Arial" w:cs="Arial"/>
                                <w:color w:val="000000" w:themeColor="text1"/>
                              </w:rPr>
                              <w:t xml:space="preserve"> </w:t>
                            </w:r>
                            <w:r w:rsidR="002A3183">
                              <w:rPr>
                                <w:rFonts w:ascii="Arial" w:hAnsi="Arial" w:cs="Arial"/>
                                <w:color w:val="000000" w:themeColor="text1"/>
                              </w:rPr>
                              <w:t xml:space="preserve">This form is used by practitioners and </w:t>
                            </w:r>
                            <w:r w:rsidR="00F3425E">
                              <w:rPr>
                                <w:rFonts w:ascii="Arial" w:hAnsi="Arial" w:cs="Arial"/>
                                <w:color w:val="000000" w:themeColor="text1"/>
                              </w:rPr>
                              <w:t>often</w:t>
                            </w:r>
                            <w:r w:rsidR="002A3183">
                              <w:rPr>
                                <w:rFonts w:ascii="Arial" w:hAnsi="Arial" w:cs="Arial"/>
                                <w:color w:val="000000" w:themeColor="text1"/>
                              </w:rPr>
                              <w:t xml:space="preserve"> provided by setting to keep a track record of </w:t>
                            </w:r>
                            <w:r w:rsidR="00F3425E">
                              <w:rPr>
                                <w:rFonts w:ascii="Arial" w:hAnsi="Arial" w:cs="Arial"/>
                                <w:color w:val="000000" w:themeColor="text1"/>
                              </w:rPr>
                              <w:t>practitioner’s</w:t>
                            </w:r>
                            <w:r w:rsidR="002A3183">
                              <w:rPr>
                                <w:rFonts w:ascii="Arial" w:hAnsi="Arial" w:cs="Arial"/>
                                <w:color w:val="000000" w:themeColor="text1"/>
                              </w:rPr>
                              <w:t xml:space="preserve"> reflections and how they are progressing as a professional in their field. It is important for settings to keep these as </w:t>
                            </w:r>
                            <w:r w:rsidR="00F3425E">
                              <w:rPr>
                                <w:rFonts w:ascii="Arial" w:hAnsi="Arial" w:cs="Arial"/>
                                <w:color w:val="000000" w:themeColor="text1"/>
                              </w:rPr>
                              <w:t xml:space="preserve">there may be a possibility where these forms could help a practitioner who may struggle to reflect on their own practice, these forms can be given as a guide to help teach the practitioner simple steps and prompts to help guide them through the process of reflection. The Form uses questions as a prompt for reflection. These questions are: What was the nature of the event or experience in your practice? What did you learn from the event or experience in your practice? How did you change or improve your practice as a result? How is this relevant to your continuing professional </w:t>
                            </w:r>
                            <w:r w:rsidR="00A9224D">
                              <w:rPr>
                                <w:rFonts w:ascii="Arial" w:hAnsi="Arial" w:cs="Arial"/>
                                <w:color w:val="000000" w:themeColor="text1"/>
                              </w:rPr>
                              <w:t>development? Each of these questions are designed to m</w:t>
                            </w:r>
                            <w:r w:rsidR="0050106E">
                              <w:rPr>
                                <w:rFonts w:ascii="Arial" w:hAnsi="Arial" w:cs="Arial"/>
                                <w:color w:val="000000" w:themeColor="text1"/>
                              </w:rPr>
                              <w:t xml:space="preserve">ake the practitioner think about their performance and how they can enhance it. The form can be filled out as a result of any encounter with a child it is not essentially analysing your individual performance of an activity or event, the form can be an evaluation on how you delt with an incident involving two children or an encounter between a child and the practitioner themselves. </w:t>
                            </w:r>
                          </w:p>
                          <w:p w14:paraId="1635FCD6" w14:textId="31C1865C" w:rsidR="006F6F6F" w:rsidRPr="00545D84" w:rsidRDefault="0050106E">
                            <w:pPr>
                              <w:rPr>
                                <w:rFonts w:ascii="Arial" w:hAnsi="Arial" w:cs="Arial"/>
                                <w:color w:val="000000" w:themeColor="text1"/>
                              </w:rPr>
                            </w:pPr>
                            <w:r>
                              <w:rPr>
                                <w:rFonts w:ascii="Arial" w:hAnsi="Arial" w:cs="Arial"/>
                                <w:color w:val="000000" w:themeColor="text1"/>
                              </w:rPr>
                              <w:t>(</w:t>
                            </w:r>
                            <w:r w:rsidR="00CE4959">
                              <w:rPr>
                                <w:rFonts w:ascii="Arial" w:hAnsi="Arial" w:cs="Arial"/>
                                <w:color w:val="000000" w:themeColor="text1"/>
                              </w:rPr>
                              <w:t>Nursing &amp; Midwifery Council,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1AF5C" id="Text Box 16" o:spid="_x0000_s1037" type="#_x0000_t202" style="position:absolute;margin-left:-40.6pt;margin-top:17.25pt;width:714.6pt;height:17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" fillcolor="white [3201]" strokeweight="3pt">
                <v:textbox>
                  <w:txbxContent>
                    <w:p w14:paraId="6AB027ED" w14:textId="526C0CDB" w:rsidR="005E03B1" w:rsidRDefault="005E03B1">
                      <w:pPr>
                        <w:rPr>
                          <w:rFonts w:ascii="Arial" w:hAnsi="Arial" w:cs="Arial"/>
                          <w:b/>
                          <w:bCs/>
                          <w:color w:val="2F5496" w:themeColor="accent1" w:themeShade="BF"/>
                          <w:u w:val="single"/>
                        </w:rPr>
                      </w:pPr>
                      <w:r w:rsidRPr="005E03B1">
                        <w:rPr>
                          <w:rFonts w:ascii="Arial" w:hAnsi="Arial" w:cs="Arial"/>
                          <w:b/>
                          <w:bCs/>
                          <w:color w:val="2F5496" w:themeColor="accent1" w:themeShade="BF"/>
                          <w:u w:val="single"/>
                        </w:rPr>
                        <w:t>Reflective Accounts Form</w:t>
                      </w:r>
                    </w:p>
                    <w:p w14:paraId="65498977" w14:textId="77777777" w:rsidR="0050106E" w:rsidRDefault="006F6F6F">
                      <w:pPr>
                        <w:rPr>
                          <w:rFonts w:ascii="Arial" w:hAnsi="Arial" w:cs="Arial"/>
                          <w:color w:val="000000" w:themeColor="text1"/>
                        </w:rPr>
                      </w:pPr>
                      <w:r w:rsidRPr="00545D84">
                        <w:rPr>
                          <w:rFonts w:ascii="Arial" w:hAnsi="Arial" w:cs="Arial"/>
                          <w:color w:val="000000" w:themeColor="text1"/>
                        </w:rPr>
                        <w:t>What Is</w:t>
                      </w:r>
                      <w:r w:rsidR="00545D84" w:rsidRPr="00545D84">
                        <w:rPr>
                          <w:rFonts w:ascii="Arial" w:hAnsi="Arial" w:cs="Arial"/>
                          <w:color w:val="000000" w:themeColor="text1"/>
                        </w:rPr>
                        <w:t xml:space="preserve"> a reflective accounts form?</w:t>
                      </w:r>
                      <w:r w:rsidRPr="00545D84">
                        <w:rPr>
                          <w:rFonts w:ascii="Arial" w:hAnsi="Arial" w:cs="Arial"/>
                          <w:color w:val="000000" w:themeColor="text1"/>
                        </w:rPr>
                        <w:t xml:space="preserve"> </w:t>
                      </w:r>
                      <w:r w:rsidR="002A3183">
                        <w:rPr>
                          <w:rFonts w:ascii="Arial" w:hAnsi="Arial" w:cs="Arial"/>
                          <w:color w:val="000000" w:themeColor="text1"/>
                        </w:rPr>
                        <w:t xml:space="preserve">This form is used by practitioners and </w:t>
                      </w:r>
                      <w:r w:rsidR="00F3425E">
                        <w:rPr>
                          <w:rFonts w:ascii="Arial" w:hAnsi="Arial" w:cs="Arial"/>
                          <w:color w:val="000000" w:themeColor="text1"/>
                        </w:rPr>
                        <w:t>often</w:t>
                      </w:r>
                      <w:r w:rsidR="002A3183">
                        <w:rPr>
                          <w:rFonts w:ascii="Arial" w:hAnsi="Arial" w:cs="Arial"/>
                          <w:color w:val="000000" w:themeColor="text1"/>
                        </w:rPr>
                        <w:t xml:space="preserve"> provided by setting to keep a track record of </w:t>
                      </w:r>
                      <w:r w:rsidR="00F3425E">
                        <w:rPr>
                          <w:rFonts w:ascii="Arial" w:hAnsi="Arial" w:cs="Arial"/>
                          <w:color w:val="000000" w:themeColor="text1"/>
                        </w:rPr>
                        <w:t>practitioner’s</w:t>
                      </w:r>
                      <w:r w:rsidR="002A3183">
                        <w:rPr>
                          <w:rFonts w:ascii="Arial" w:hAnsi="Arial" w:cs="Arial"/>
                          <w:color w:val="000000" w:themeColor="text1"/>
                        </w:rPr>
                        <w:t xml:space="preserve"> reflections and how they are progressing as a professional in their field. It is important for settings to keep these as </w:t>
                      </w:r>
                      <w:r w:rsidR="00F3425E">
                        <w:rPr>
                          <w:rFonts w:ascii="Arial" w:hAnsi="Arial" w:cs="Arial"/>
                          <w:color w:val="000000" w:themeColor="text1"/>
                        </w:rPr>
                        <w:t xml:space="preserve">there may be a possibility where these forms could help a practitioner who may struggle to reflect on their own practice, these forms can be given as a guide to help teach the practitioner simple steps and prompts to help guide them through the process of reflection. The Form uses questions as a prompt for reflection. These questions are: What was the nature of the event or experience in your practice? What did you learn from the event or experience in your practice? How did you change or improve your practice as a result? How is this relevant to your continuing professional </w:t>
                      </w:r>
                      <w:r w:rsidR="00A9224D">
                        <w:rPr>
                          <w:rFonts w:ascii="Arial" w:hAnsi="Arial" w:cs="Arial"/>
                          <w:color w:val="000000" w:themeColor="text1"/>
                        </w:rPr>
                        <w:t>development? Each of these questions are designed to m</w:t>
                      </w:r>
                      <w:r w:rsidR="0050106E">
                        <w:rPr>
                          <w:rFonts w:ascii="Arial" w:hAnsi="Arial" w:cs="Arial"/>
                          <w:color w:val="000000" w:themeColor="text1"/>
                        </w:rPr>
                        <w:t xml:space="preserve">ake the practitioner think about their performance and how they can enhance it. The form can be filled out as a result of any encounter with a child it is not essentially analysing your individual performance of an activity or event, the form can be an evaluation on how you delt with an incident involving two children or an encounter between a child and the practitioner themselves. </w:t>
                      </w:r>
                    </w:p>
                    <w:p w14:paraId="1635FCD6" w14:textId="31C1865C" w:rsidR="006F6F6F" w:rsidRPr="00545D84" w:rsidRDefault="0050106E">
                      <w:pPr>
                        <w:rPr>
                          <w:rFonts w:ascii="Arial" w:hAnsi="Arial" w:cs="Arial"/>
                          <w:color w:val="000000" w:themeColor="text1"/>
                        </w:rPr>
                      </w:pPr>
                      <w:r>
                        <w:rPr>
                          <w:rFonts w:ascii="Arial" w:hAnsi="Arial" w:cs="Arial"/>
                          <w:color w:val="000000" w:themeColor="text1"/>
                        </w:rPr>
                        <w:t>(</w:t>
                      </w:r>
                      <w:r w:rsidR="00CE4959">
                        <w:rPr>
                          <w:rFonts w:ascii="Arial" w:hAnsi="Arial" w:cs="Arial"/>
                          <w:color w:val="000000" w:themeColor="text1"/>
                        </w:rPr>
                        <w:t xml:space="preserve">Nursing &amp; Midwifery Council, </w:t>
                      </w:r>
                      <w:r w:rsidR="00CE4959">
                        <w:rPr>
                          <w:rFonts w:ascii="Arial" w:hAnsi="Arial" w:cs="Arial"/>
                          <w:color w:val="000000" w:themeColor="text1"/>
                        </w:rPr>
                        <w:t>2021)</w:t>
                      </w:r>
                    </w:p>
                  </w:txbxContent>
                </v:textbox>
              </v:shape>
            </w:pict>
          </mc:Fallback>
        </mc:AlternateContent>
      </w:r>
    </w:p>
    <w:p w14:paraId="079394E8" w14:textId="6BFC5DCD" w:rsidR="003D6085" w:rsidRDefault="003D6085">
      <w:pPr>
        <w:rPr>
          <w:rFonts w:ascii="Arial" w:hAnsi="Arial" w:cs="Arial"/>
          <w:b/>
          <w:bCs/>
        </w:rPr>
      </w:pPr>
    </w:p>
    <w:p w14:paraId="57D9AE4E" w14:textId="4F47F5A6" w:rsidR="003D6085" w:rsidRDefault="003D6085">
      <w:pPr>
        <w:rPr>
          <w:rFonts w:ascii="Arial" w:hAnsi="Arial" w:cs="Arial"/>
          <w:b/>
          <w:bCs/>
        </w:rPr>
      </w:pPr>
    </w:p>
    <w:p w14:paraId="1BFE2BD0" w14:textId="00E37A99" w:rsidR="003D6085" w:rsidRDefault="003D6085">
      <w:pPr>
        <w:rPr>
          <w:rFonts w:ascii="Arial" w:hAnsi="Arial" w:cs="Arial"/>
          <w:b/>
          <w:bCs/>
        </w:rPr>
      </w:pPr>
    </w:p>
    <w:p w14:paraId="31E2DD41" w14:textId="674EDDC1" w:rsidR="003D6085" w:rsidRDefault="003D6085">
      <w:pPr>
        <w:rPr>
          <w:rFonts w:ascii="Arial" w:hAnsi="Arial" w:cs="Arial"/>
          <w:b/>
          <w:bCs/>
        </w:rPr>
      </w:pPr>
    </w:p>
    <w:p w14:paraId="579E23F8" w14:textId="68D6C3FF" w:rsidR="003D6085" w:rsidRDefault="003D6085">
      <w:pPr>
        <w:rPr>
          <w:rFonts w:ascii="Arial" w:hAnsi="Arial" w:cs="Arial"/>
          <w:b/>
          <w:bCs/>
        </w:rPr>
      </w:pPr>
    </w:p>
    <w:p w14:paraId="122A04DA" w14:textId="7108D24B" w:rsidR="003D6085" w:rsidRDefault="003D6085">
      <w:pPr>
        <w:rPr>
          <w:rFonts w:ascii="Arial" w:hAnsi="Arial" w:cs="Arial"/>
          <w:b/>
          <w:bCs/>
        </w:rPr>
      </w:pPr>
    </w:p>
    <w:p w14:paraId="7A7882CD" w14:textId="7C3EE08A" w:rsidR="003D6085" w:rsidRDefault="003D6085">
      <w:pPr>
        <w:rPr>
          <w:rFonts w:ascii="Arial" w:hAnsi="Arial" w:cs="Arial"/>
          <w:b/>
          <w:bCs/>
        </w:rPr>
      </w:pPr>
    </w:p>
    <w:p w14:paraId="133907E5" w14:textId="0DF0961D" w:rsidR="003D6085" w:rsidRDefault="003D6085">
      <w:pPr>
        <w:rPr>
          <w:rFonts w:ascii="Arial" w:hAnsi="Arial" w:cs="Arial"/>
          <w:b/>
          <w:bCs/>
        </w:rPr>
      </w:pPr>
    </w:p>
    <w:p w14:paraId="61BB99AB" w14:textId="77777777" w:rsidR="003D6085" w:rsidRDefault="003D6085">
      <w:pPr>
        <w:rPr>
          <w:rFonts w:ascii="Arial" w:hAnsi="Arial" w:cs="Arial"/>
          <w:b/>
          <w:bCs/>
        </w:rPr>
      </w:pPr>
    </w:p>
    <w:p w14:paraId="68E3C70A" w14:textId="663C36D6" w:rsidR="00D11E9B" w:rsidRPr="006D4EF1" w:rsidRDefault="007E21E2">
      <w:pPr>
        <w:rPr>
          <w:rFonts w:ascii="Arial" w:hAnsi="Arial" w:cs="Arial"/>
          <w:b/>
          <w:bCs/>
        </w:rPr>
      </w:pPr>
      <w:r w:rsidRPr="006D4EF1">
        <w:rPr>
          <w:rFonts w:ascii="Arial" w:hAnsi="Arial" w:cs="Arial"/>
          <w:b/>
          <w:bCs/>
        </w:rPr>
        <w:t xml:space="preserve">Reference List </w:t>
      </w:r>
      <w:r w:rsidR="00EE0FB4" w:rsidRPr="006D4EF1">
        <w:rPr>
          <w:rFonts w:ascii="Arial" w:hAnsi="Arial" w:cs="Arial"/>
          <w:b/>
          <w:bCs/>
        </w:rPr>
        <w:t xml:space="preserve">– Briefing paper </w:t>
      </w:r>
      <w:r w:rsidR="000744BA">
        <w:rPr>
          <w:rFonts w:ascii="Arial" w:hAnsi="Arial" w:cs="Arial"/>
          <w:b/>
          <w:bCs/>
        </w:rPr>
        <w:t xml:space="preserve">– Word count </w:t>
      </w:r>
      <w:r w:rsidR="001B6DA9">
        <w:rPr>
          <w:rFonts w:ascii="Arial" w:hAnsi="Arial" w:cs="Arial"/>
          <w:b/>
          <w:bCs/>
        </w:rPr>
        <w:t xml:space="preserve">1,842 </w:t>
      </w:r>
    </w:p>
    <w:p w14:paraId="03D2D11A" w14:textId="1189D128" w:rsidR="004313A2" w:rsidRDefault="004313A2">
      <w:pPr>
        <w:rPr>
          <w:rFonts w:ascii="Arial" w:hAnsi="Arial" w:cs="Arial"/>
        </w:rPr>
      </w:pPr>
    </w:p>
    <w:p w14:paraId="6F29AD2B" w14:textId="2D428665" w:rsidR="009A033B" w:rsidRDefault="009A033B">
      <w:pPr>
        <w:rPr>
          <w:rFonts w:ascii="Arial" w:hAnsi="Arial" w:cs="Arial"/>
          <w:i/>
          <w:iCs/>
        </w:rPr>
      </w:pPr>
      <w:r>
        <w:rPr>
          <w:rFonts w:ascii="Arial" w:hAnsi="Arial" w:cs="Arial"/>
        </w:rPr>
        <w:t xml:space="preserve">Awesome. (2020) </w:t>
      </w:r>
      <w:r>
        <w:rPr>
          <w:rFonts w:ascii="Arial" w:hAnsi="Arial" w:cs="Arial"/>
          <w:i/>
          <w:iCs/>
        </w:rPr>
        <w:t>5 great ways we’ve seen schools adapt to coronavirus.</w:t>
      </w:r>
    </w:p>
    <w:p w14:paraId="2D9A6F01" w14:textId="3822A004" w:rsidR="009A033B" w:rsidRPr="009A033B" w:rsidRDefault="009A033B">
      <w:pPr>
        <w:rPr>
          <w:rFonts w:ascii="Arial" w:hAnsi="Arial" w:cs="Arial"/>
        </w:rPr>
      </w:pPr>
      <w:r w:rsidRPr="009A033B">
        <w:rPr>
          <w:rFonts w:ascii="Arial" w:hAnsi="Arial" w:cs="Arial"/>
        </w:rPr>
        <w:t>Available at:</w:t>
      </w:r>
      <w:r w:rsidRPr="009A033B">
        <w:t xml:space="preserve"> </w:t>
      </w:r>
      <w:hyperlink r:id="rId8" w:history="1">
        <w:r w:rsidRPr="009A033B">
          <w:rPr>
            <w:rStyle w:val="Hyperlink"/>
            <w:rFonts w:ascii="Arial" w:hAnsi="Arial" w:cs="Arial"/>
          </w:rPr>
          <w:t>https://wemakethingsawesome.com/blog/great-ways-schools-are-adapting-to-coronavirus</w:t>
        </w:r>
      </w:hyperlink>
      <w:r w:rsidRPr="009A033B">
        <w:rPr>
          <w:rFonts w:ascii="Arial" w:hAnsi="Arial" w:cs="Arial"/>
        </w:rPr>
        <w:t xml:space="preserve"> </w:t>
      </w:r>
    </w:p>
    <w:p w14:paraId="6DCE5720" w14:textId="24E8D136" w:rsidR="009A033B" w:rsidRPr="009A033B" w:rsidRDefault="009A033B">
      <w:pPr>
        <w:rPr>
          <w:rFonts w:ascii="Arial" w:hAnsi="Arial" w:cs="Arial"/>
          <w:i/>
          <w:iCs/>
        </w:rPr>
      </w:pPr>
      <w:r w:rsidRPr="009A033B">
        <w:rPr>
          <w:rFonts w:ascii="Arial" w:hAnsi="Arial" w:cs="Arial"/>
        </w:rPr>
        <w:t>(Accessed: 14</w:t>
      </w:r>
      <w:r w:rsidRPr="009A033B">
        <w:rPr>
          <w:rFonts w:ascii="Arial" w:hAnsi="Arial" w:cs="Arial"/>
          <w:vertAlign w:val="superscript"/>
        </w:rPr>
        <w:t>th</w:t>
      </w:r>
      <w:r w:rsidRPr="009A033B">
        <w:rPr>
          <w:rFonts w:ascii="Arial" w:hAnsi="Arial" w:cs="Arial"/>
        </w:rPr>
        <w:t xml:space="preserve"> May 2022</w:t>
      </w:r>
      <w:r>
        <w:rPr>
          <w:rFonts w:ascii="Arial" w:hAnsi="Arial" w:cs="Arial"/>
          <w:i/>
          <w:iCs/>
        </w:rPr>
        <w:t>)</w:t>
      </w:r>
    </w:p>
    <w:p w14:paraId="7BB9F378" w14:textId="6D0DCD05" w:rsidR="004313A2" w:rsidRPr="007E21E2" w:rsidRDefault="004313A2">
      <w:pPr>
        <w:rPr>
          <w:rFonts w:ascii="Arial" w:hAnsi="Arial" w:cs="Arial"/>
        </w:rPr>
      </w:pPr>
    </w:p>
    <w:p w14:paraId="7D65722F" w14:textId="05B2539F" w:rsidR="007E21E2" w:rsidRDefault="00E562EB">
      <w:pPr>
        <w:rPr>
          <w:rFonts w:ascii="Arial" w:hAnsi="Arial" w:cs="Arial"/>
          <w:i/>
          <w:iCs/>
        </w:rPr>
      </w:pPr>
      <w:r>
        <w:rPr>
          <w:rFonts w:ascii="Arial" w:hAnsi="Arial" w:cs="Arial"/>
        </w:rPr>
        <w:t xml:space="preserve">Cambridge </w:t>
      </w:r>
      <w:r w:rsidR="006D4EF1">
        <w:rPr>
          <w:rFonts w:ascii="Arial" w:hAnsi="Arial" w:cs="Arial"/>
        </w:rPr>
        <w:t>Assessment</w:t>
      </w:r>
      <w:r>
        <w:rPr>
          <w:rFonts w:ascii="Arial" w:hAnsi="Arial" w:cs="Arial"/>
        </w:rPr>
        <w:t xml:space="preserve"> International Education (2022)</w:t>
      </w:r>
      <w:r w:rsidR="006D4EF1">
        <w:rPr>
          <w:rFonts w:ascii="Arial" w:hAnsi="Arial" w:cs="Arial"/>
          <w:i/>
          <w:iCs/>
        </w:rPr>
        <w:t xml:space="preserve"> Getting Started with Reflective Practice.</w:t>
      </w:r>
    </w:p>
    <w:p w14:paraId="789ACA4B" w14:textId="253EAEFD" w:rsidR="006D4EF1" w:rsidRDefault="006D4EF1">
      <w:pPr>
        <w:rPr>
          <w:rFonts w:ascii="Arial" w:hAnsi="Arial" w:cs="Arial"/>
        </w:rPr>
      </w:pPr>
      <w:r w:rsidRPr="006D4EF1">
        <w:rPr>
          <w:rFonts w:ascii="Arial" w:hAnsi="Arial" w:cs="Arial"/>
        </w:rPr>
        <w:t xml:space="preserve">Available at: </w:t>
      </w:r>
      <w:hyperlink r:id="rId9" w:history="1">
        <w:r w:rsidRPr="006D4EF1">
          <w:rPr>
            <w:rStyle w:val="Hyperlink"/>
            <w:rFonts w:ascii="Arial" w:hAnsi="Arial" w:cs="Arial"/>
          </w:rPr>
          <w:t>https://www.cambridge-community.org.uk/professional-development/gswrp/index.html</w:t>
        </w:r>
      </w:hyperlink>
      <w:r w:rsidRPr="006D4EF1">
        <w:rPr>
          <w:rFonts w:ascii="Arial" w:hAnsi="Arial" w:cs="Arial"/>
        </w:rPr>
        <w:t xml:space="preserve"> </w:t>
      </w:r>
    </w:p>
    <w:p w14:paraId="70CBEA89" w14:textId="393E05E1" w:rsidR="006D4EF1" w:rsidRDefault="00BD7B9A">
      <w:pPr>
        <w:rPr>
          <w:rFonts w:ascii="Arial" w:hAnsi="Arial" w:cs="Arial"/>
        </w:rPr>
      </w:pPr>
      <w:r>
        <w:rPr>
          <w:rFonts w:ascii="Arial" w:hAnsi="Arial" w:cs="Arial"/>
        </w:rPr>
        <w:t>(</w:t>
      </w:r>
      <w:r w:rsidR="006D4EF1">
        <w:rPr>
          <w:rFonts w:ascii="Arial" w:hAnsi="Arial" w:cs="Arial"/>
        </w:rPr>
        <w:t>Accessed: 13</w:t>
      </w:r>
      <w:r w:rsidR="006D4EF1" w:rsidRPr="006D4EF1">
        <w:rPr>
          <w:rFonts w:ascii="Arial" w:hAnsi="Arial" w:cs="Arial"/>
          <w:vertAlign w:val="superscript"/>
        </w:rPr>
        <w:t>th</w:t>
      </w:r>
      <w:r w:rsidR="006D4EF1">
        <w:rPr>
          <w:rFonts w:ascii="Arial" w:hAnsi="Arial" w:cs="Arial"/>
        </w:rPr>
        <w:t xml:space="preserve"> May 2022</w:t>
      </w:r>
      <w:r>
        <w:rPr>
          <w:rFonts w:ascii="Arial" w:hAnsi="Arial" w:cs="Arial"/>
        </w:rPr>
        <w:t>)</w:t>
      </w:r>
    </w:p>
    <w:p w14:paraId="1B745D7C" w14:textId="5A33223B" w:rsidR="00CB1356" w:rsidRDefault="00CB1356">
      <w:pPr>
        <w:rPr>
          <w:rFonts w:ascii="Arial" w:hAnsi="Arial" w:cs="Arial"/>
        </w:rPr>
      </w:pPr>
    </w:p>
    <w:p w14:paraId="76B51682" w14:textId="27D1DF25" w:rsidR="00CB1356" w:rsidRDefault="00CB1356">
      <w:pPr>
        <w:rPr>
          <w:rFonts w:ascii="Arial" w:hAnsi="Arial" w:cs="Arial"/>
        </w:rPr>
      </w:pPr>
      <w:r>
        <w:rPr>
          <w:rFonts w:ascii="Arial" w:hAnsi="Arial" w:cs="Arial"/>
        </w:rPr>
        <w:t>Dana Di</w:t>
      </w:r>
      <w:r w:rsidR="00B611DD">
        <w:rPr>
          <w:rFonts w:ascii="Arial" w:hAnsi="Arial" w:cs="Arial"/>
        </w:rPr>
        <w:t xml:space="preserve"> Pardo Léon-Henri. (2022) ’12 Benefits of Reflective Teaching and Learning’, Reflective Teaching Journal, (no date)</w:t>
      </w:r>
    </w:p>
    <w:p w14:paraId="396A5314" w14:textId="1C193123" w:rsidR="00B611DD" w:rsidRDefault="00B611DD">
      <w:pPr>
        <w:rPr>
          <w:rFonts w:ascii="Arial" w:hAnsi="Arial" w:cs="Arial"/>
        </w:rPr>
      </w:pPr>
      <w:r>
        <w:rPr>
          <w:rFonts w:ascii="Arial" w:hAnsi="Arial" w:cs="Arial"/>
        </w:rPr>
        <w:t>Available at:</w:t>
      </w:r>
      <w:r w:rsidR="003F2A68" w:rsidRPr="003F2A68">
        <w:t xml:space="preserve"> </w:t>
      </w:r>
      <w:hyperlink r:id="rId10" w:history="1">
        <w:r w:rsidR="003F2A68" w:rsidRPr="006414F2">
          <w:rPr>
            <w:rStyle w:val="Hyperlink"/>
            <w:rFonts w:ascii="Arial" w:hAnsi="Arial" w:cs="Arial"/>
          </w:rPr>
          <w:t>https://reflectiveteachingjournal.com/benefits-of-reflective-teaching/</w:t>
        </w:r>
      </w:hyperlink>
      <w:r w:rsidR="003F2A68">
        <w:rPr>
          <w:rFonts w:ascii="Arial" w:hAnsi="Arial" w:cs="Arial"/>
        </w:rPr>
        <w:t xml:space="preserve"> </w:t>
      </w:r>
    </w:p>
    <w:p w14:paraId="0D7ECD48" w14:textId="7E40C0FD" w:rsidR="003F2A68" w:rsidRDefault="003F2A68">
      <w:pPr>
        <w:rPr>
          <w:rFonts w:ascii="Arial" w:hAnsi="Arial" w:cs="Arial"/>
        </w:rPr>
      </w:pPr>
      <w:r>
        <w:rPr>
          <w:rFonts w:ascii="Arial" w:hAnsi="Arial" w:cs="Arial"/>
        </w:rPr>
        <w:t>(Accessed: 14</w:t>
      </w:r>
      <w:r w:rsidRPr="003F2A68">
        <w:rPr>
          <w:rFonts w:ascii="Arial" w:hAnsi="Arial" w:cs="Arial"/>
          <w:vertAlign w:val="superscript"/>
        </w:rPr>
        <w:t>th</w:t>
      </w:r>
      <w:r>
        <w:rPr>
          <w:rFonts w:ascii="Arial" w:hAnsi="Arial" w:cs="Arial"/>
        </w:rPr>
        <w:t xml:space="preserve"> May 2022)</w:t>
      </w:r>
    </w:p>
    <w:p w14:paraId="6B325393" w14:textId="77777777" w:rsidR="00254A56" w:rsidRPr="007E21E2" w:rsidRDefault="00254A56">
      <w:pPr>
        <w:rPr>
          <w:rFonts w:ascii="Arial" w:hAnsi="Arial" w:cs="Arial"/>
        </w:rPr>
      </w:pPr>
    </w:p>
    <w:p w14:paraId="4F6AFDA6" w14:textId="0782FBB0" w:rsidR="007E21E2" w:rsidRPr="007E21E2" w:rsidRDefault="007E21E2">
      <w:pPr>
        <w:rPr>
          <w:rFonts w:ascii="Arial" w:hAnsi="Arial" w:cs="Arial"/>
          <w:i/>
          <w:iCs/>
        </w:rPr>
      </w:pPr>
      <w:r w:rsidRPr="007E21E2">
        <w:rPr>
          <w:rFonts w:ascii="Arial" w:hAnsi="Arial" w:cs="Arial"/>
        </w:rPr>
        <w:t xml:space="preserve">Health Care Professions Council (2021) </w:t>
      </w:r>
      <w:r w:rsidRPr="007E21E2">
        <w:rPr>
          <w:rFonts w:ascii="Arial" w:hAnsi="Arial" w:cs="Arial"/>
          <w:i/>
          <w:iCs/>
        </w:rPr>
        <w:t>What is Reflection?</w:t>
      </w:r>
    </w:p>
    <w:p w14:paraId="46FE365A" w14:textId="4DD9BDFC" w:rsidR="007E21E2" w:rsidRPr="007E21E2" w:rsidRDefault="007E21E2">
      <w:pPr>
        <w:rPr>
          <w:rFonts w:ascii="Arial" w:hAnsi="Arial" w:cs="Arial"/>
        </w:rPr>
      </w:pPr>
      <w:r w:rsidRPr="007E21E2">
        <w:rPr>
          <w:rFonts w:ascii="Arial" w:hAnsi="Arial" w:cs="Arial"/>
        </w:rPr>
        <w:t xml:space="preserve">Available at: </w:t>
      </w:r>
      <w:hyperlink r:id="rId11" w:history="1">
        <w:r w:rsidRPr="007E21E2">
          <w:rPr>
            <w:rStyle w:val="Hyperlink"/>
            <w:rFonts w:ascii="Arial" w:hAnsi="Arial" w:cs="Arial"/>
          </w:rPr>
          <w:t>https://www.hcpc-uk.org/standards/meeting-our-standards/reflective-practice/what-is-reflection/</w:t>
        </w:r>
      </w:hyperlink>
      <w:r w:rsidRPr="007E21E2">
        <w:rPr>
          <w:rFonts w:ascii="Arial" w:hAnsi="Arial" w:cs="Arial"/>
        </w:rPr>
        <w:t xml:space="preserve"> </w:t>
      </w:r>
    </w:p>
    <w:p w14:paraId="468ED9E4" w14:textId="123AF3AF" w:rsidR="007E21E2" w:rsidRDefault="00BD7B9A">
      <w:pPr>
        <w:rPr>
          <w:rFonts w:ascii="Arial" w:hAnsi="Arial" w:cs="Arial"/>
        </w:rPr>
      </w:pPr>
      <w:r>
        <w:rPr>
          <w:rFonts w:ascii="Arial" w:hAnsi="Arial" w:cs="Arial"/>
        </w:rPr>
        <w:t>(</w:t>
      </w:r>
      <w:r w:rsidR="007E21E2" w:rsidRPr="007E21E2">
        <w:rPr>
          <w:rFonts w:ascii="Arial" w:hAnsi="Arial" w:cs="Arial"/>
        </w:rPr>
        <w:t>Accessed: 10</w:t>
      </w:r>
      <w:r w:rsidR="007E21E2" w:rsidRPr="007E21E2">
        <w:rPr>
          <w:rFonts w:ascii="Arial" w:hAnsi="Arial" w:cs="Arial"/>
          <w:vertAlign w:val="superscript"/>
        </w:rPr>
        <w:t>th</w:t>
      </w:r>
      <w:r w:rsidR="007E21E2" w:rsidRPr="007E21E2">
        <w:rPr>
          <w:rFonts w:ascii="Arial" w:hAnsi="Arial" w:cs="Arial"/>
        </w:rPr>
        <w:t xml:space="preserve"> May 2022</w:t>
      </w:r>
      <w:r>
        <w:rPr>
          <w:rFonts w:ascii="Arial" w:hAnsi="Arial" w:cs="Arial"/>
        </w:rPr>
        <w:t>)</w:t>
      </w:r>
    </w:p>
    <w:p w14:paraId="27D2CC11" w14:textId="648B3889" w:rsidR="00383C4A" w:rsidRDefault="00383C4A">
      <w:pPr>
        <w:rPr>
          <w:rFonts w:ascii="Arial" w:hAnsi="Arial" w:cs="Arial"/>
        </w:rPr>
      </w:pPr>
    </w:p>
    <w:p w14:paraId="6D6DDE50" w14:textId="69087A3E" w:rsidR="00545D84" w:rsidRPr="00545D84" w:rsidRDefault="006F6F6F">
      <w:pPr>
        <w:rPr>
          <w:rFonts w:ascii="Arial" w:hAnsi="Arial" w:cs="Arial"/>
          <w:i/>
          <w:iCs/>
        </w:rPr>
      </w:pPr>
      <w:r>
        <w:rPr>
          <w:rFonts w:ascii="Arial" w:hAnsi="Arial" w:cs="Arial"/>
        </w:rPr>
        <w:t xml:space="preserve">Kolb, </w:t>
      </w:r>
      <w:proofErr w:type="gramStart"/>
      <w:r>
        <w:rPr>
          <w:rFonts w:ascii="Arial" w:hAnsi="Arial" w:cs="Arial"/>
        </w:rPr>
        <w:t>D.A.(</w:t>
      </w:r>
      <w:proofErr w:type="gramEnd"/>
      <w:r>
        <w:rPr>
          <w:rFonts w:ascii="Arial" w:hAnsi="Arial" w:cs="Arial"/>
        </w:rPr>
        <w:t>1984) ‘</w:t>
      </w:r>
      <w:r w:rsidRPr="00545D84">
        <w:rPr>
          <w:rFonts w:ascii="Arial" w:hAnsi="Arial" w:cs="Arial"/>
          <w:i/>
          <w:iCs/>
        </w:rPr>
        <w:t xml:space="preserve">Experimental </w:t>
      </w:r>
      <w:r w:rsidR="00CE4959" w:rsidRPr="00545D84">
        <w:rPr>
          <w:rFonts w:ascii="Arial" w:hAnsi="Arial" w:cs="Arial"/>
          <w:i/>
          <w:iCs/>
        </w:rPr>
        <w:t>Learning: experience</w:t>
      </w:r>
      <w:r w:rsidRPr="00545D84">
        <w:rPr>
          <w:rFonts w:ascii="Arial" w:hAnsi="Arial" w:cs="Arial"/>
          <w:i/>
          <w:iCs/>
        </w:rPr>
        <w:t xml:space="preserve"> as the source of learning</w:t>
      </w:r>
      <w:r w:rsidR="00545D84" w:rsidRPr="00545D84">
        <w:rPr>
          <w:rFonts w:ascii="Arial" w:hAnsi="Arial" w:cs="Arial"/>
          <w:i/>
          <w:iCs/>
        </w:rPr>
        <w:t xml:space="preserve"> and development’</w:t>
      </w:r>
    </w:p>
    <w:p w14:paraId="4C04BC01" w14:textId="636E139A" w:rsidR="006F6F6F" w:rsidRDefault="00545D84">
      <w:pPr>
        <w:rPr>
          <w:rFonts w:ascii="Arial" w:hAnsi="Arial" w:cs="Arial"/>
        </w:rPr>
      </w:pPr>
      <w:r>
        <w:rPr>
          <w:rFonts w:ascii="Arial" w:hAnsi="Arial" w:cs="Arial"/>
        </w:rPr>
        <w:t>Available at:</w:t>
      </w:r>
      <w:r w:rsidR="006F6F6F">
        <w:rPr>
          <w:rFonts w:ascii="Arial" w:hAnsi="Arial" w:cs="Arial"/>
        </w:rPr>
        <w:t xml:space="preserve"> </w:t>
      </w:r>
      <w:hyperlink r:id="rId12" w:anchor="top" w:history="1">
        <w:r w:rsidRPr="006414F2">
          <w:rPr>
            <w:rStyle w:val="Hyperlink"/>
            <w:rFonts w:ascii="Arial" w:hAnsi="Arial" w:cs="Arial"/>
          </w:rPr>
          <w:t>https://www.nicole-brown.co.uk/reflective-model-according-to-kolb/#top</w:t>
        </w:r>
      </w:hyperlink>
      <w:r>
        <w:rPr>
          <w:rFonts w:ascii="Arial" w:hAnsi="Arial" w:cs="Arial"/>
        </w:rPr>
        <w:t xml:space="preserve"> </w:t>
      </w:r>
    </w:p>
    <w:p w14:paraId="7138584A" w14:textId="205F773D" w:rsidR="00545D84" w:rsidRDefault="00545D84">
      <w:pPr>
        <w:rPr>
          <w:rFonts w:ascii="Arial" w:hAnsi="Arial" w:cs="Arial"/>
        </w:rPr>
      </w:pPr>
      <w:r>
        <w:rPr>
          <w:rFonts w:ascii="Arial" w:hAnsi="Arial" w:cs="Arial"/>
        </w:rPr>
        <w:t>(Accessed: 14</w:t>
      </w:r>
      <w:r w:rsidRPr="00545D84">
        <w:rPr>
          <w:rFonts w:ascii="Arial" w:hAnsi="Arial" w:cs="Arial"/>
          <w:vertAlign w:val="superscript"/>
        </w:rPr>
        <w:t>th</w:t>
      </w:r>
      <w:r>
        <w:rPr>
          <w:rFonts w:ascii="Arial" w:hAnsi="Arial" w:cs="Arial"/>
        </w:rPr>
        <w:t xml:space="preserve"> May 2022)</w:t>
      </w:r>
    </w:p>
    <w:p w14:paraId="4162D165" w14:textId="0707D84D" w:rsidR="00A03411" w:rsidRDefault="00A03411">
      <w:pPr>
        <w:rPr>
          <w:rFonts w:ascii="Arial" w:hAnsi="Arial" w:cs="Arial"/>
        </w:rPr>
      </w:pPr>
    </w:p>
    <w:p w14:paraId="5301B5D2" w14:textId="357DAF89" w:rsidR="00A03411" w:rsidRDefault="00A03411">
      <w:pPr>
        <w:rPr>
          <w:rFonts w:ascii="Arial" w:hAnsi="Arial" w:cs="Arial"/>
          <w:i/>
          <w:iCs/>
        </w:rPr>
      </w:pPr>
      <w:r>
        <w:rPr>
          <w:rFonts w:ascii="Arial" w:hAnsi="Arial" w:cs="Arial"/>
        </w:rPr>
        <w:t>LA Trobe University (2022)</w:t>
      </w:r>
      <w:r w:rsidR="007D13D1">
        <w:rPr>
          <w:rFonts w:ascii="Arial" w:hAnsi="Arial" w:cs="Arial"/>
        </w:rPr>
        <w:t xml:space="preserve"> </w:t>
      </w:r>
      <w:r w:rsidR="009A587D">
        <w:rPr>
          <w:rFonts w:ascii="Arial" w:hAnsi="Arial" w:cs="Arial"/>
          <w:i/>
          <w:iCs/>
        </w:rPr>
        <w:t>Types of Reflection.</w:t>
      </w:r>
    </w:p>
    <w:p w14:paraId="31C3DDAF" w14:textId="3E8793B1" w:rsidR="009A587D" w:rsidRPr="00EE0FB4" w:rsidRDefault="009A587D">
      <w:pPr>
        <w:rPr>
          <w:rFonts w:ascii="Arial" w:hAnsi="Arial" w:cs="Arial"/>
        </w:rPr>
      </w:pPr>
      <w:r w:rsidRPr="00EE0FB4">
        <w:rPr>
          <w:rFonts w:ascii="Arial" w:hAnsi="Arial" w:cs="Arial"/>
        </w:rPr>
        <w:t xml:space="preserve">Available at: </w:t>
      </w:r>
      <w:hyperlink r:id="rId13" w:history="1">
        <w:r w:rsidRPr="00EE0FB4">
          <w:rPr>
            <w:rStyle w:val="Hyperlink"/>
            <w:rFonts w:ascii="Arial" w:hAnsi="Arial" w:cs="Arial"/>
          </w:rPr>
          <w:t>https://latrobe.libguides.com/reflectivepractice/types</w:t>
        </w:r>
      </w:hyperlink>
    </w:p>
    <w:p w14:paraId="4FB2A66D" w14:textId="72C37254" w:rsidR="009A587D" w:rsidRDefault="00BD7B9A">
      <w:pPr>
        <w:rPr>
          <w:rFonts w:ascii="Arial" w:hAnsi="Arial" w:cs="Arial"/>
        </w:rPr>
      </w:pPr>
      <w:r>
        <w:rPr>
          <w:rFonts w:ascii="Arial" w:hAnsi="Arial" w:cs="Arial"/>
        </w:rPr>
        <w:t>(</w:t>
      </w:r>
      <w:r w:rsidR="009A587D" w:rsidRPr="00EE0FB4">
        <w:rPr>
          <w:rFonts w:ascii="Arial" w:hAnsi="Arial" w:cs="Arial"/>
        </w:rPr>
        <w:t>Accessed: 11</w:t>
      </w:r>
      <w:r w:rsidR="009A587D" w:rsidRPr="00EE0FB4">
        <w:rPr>
          <w:rFonts w:ascii="Arial" w:hAnsi="Arial" w:cs="Arial"/>
          <w:vertAlign w:val="superscript"/>
        </w:rPr>
        <w:t>th</w:t>
      </w:r>
      <w:r w:rsidR="009A587D" w:rsidRPr="00EE0FB4">
        <w:rPr>
          <w:rFonts w:ascii="Arial" w:hAnsi="Arial" w:cs="Arial"/>
        </w:rPr>
        <w:t xml:space="preserve"> May 2022</w:t>
      </w:r>
      <w:r>
        <w:rPr>
          <w:rFonts w:ascii="Arial" w:hAnsi="Arial" w:cs="Arial"/>
        </w:rPr>
        <w:t>)</w:t>
      </w:r>
    </w:p>
    <w:p w14:paraId="4F05ECA3" w14:textId="77777777" w:rsidR="0050106E" w:rsidRPr="00EE0FB4" w:rsidRDefault="0050106E">
      <w:pPr>
        <w:rPr>
          <w:rFonts w:ascii="Arial" w:hAnsi="Arial" w:cs="Arial"/>
        </w:rPr>
      </w:pPr>
    </w:p>
    <w:p w14:paraId="2541B8FF" w14:textId="4465337C" w:rsidR="0050106E" w:rsidRDefault="0050106E" w:rsidP="0050106E">
      <w:pPr>
        <w:rPr>
          <w:rFonts w:ascii="Arial" w:hAnsi="Arial" w:cs="Arial"/>
          <w:i/>
          <w:iCs/>
        </w:rPr>
      </w:pPr>
      <w:r>
        <w:rPr>
          <w:rFonts w:ascii="Arial" w:hAnsi="Arial" w:cs="Arial"/>
        </w:rPr>
        <w:t xml:space="preserve">Mullin, S. (2022) ‘Better Together: building positive relationships between parents and </w:t>
      </w:r>
      <w:r w:rsidR="00CE4959">
        <w:rPr>
          <w:rFonts w:ascii="Arial" w:hAnsi="Arial" w:cs="Arial"/>
        </w:rPr>
        <w:t>teachers’,</w:t>
      </w:r>
      <w:r w:rsidR="00CE4959">
        <w:rPr>
          <w:rFonts w:ascii="Arial" w:hAnsi="Arial" w:cs="Arial"/>
          <w:i/>
          <w:iCs/>
        </w:rPr>
        <w:t xml:space="preserve"> Education</w:t>
      </w:r>
      <w:r>
        <w:rPr>
          <w:rFonts w:ascii="Arial" w:hAnsi="Arial" w:cs="Arial"/>
          <w:i/>
          <w:iCs/>
        </w:rPr>
        <w:t xml:space="preserve"> Support. </w:t>
      </w:r>
    </w:p>
    <w:p w14:paraId="6562DF1C" w14:textId="77777777" w:rsidR="0050106E" w:rsidRDefault="0050106E" w:rsidP="0050106E">
      <w:pPr>
        <w:rPr>
          <w:rFonts w:ascii="Arial" w:hAnsi="Arial" w:cs="Arial"/>
        </w:rPr>
      </w:pPr>
      <w:r>
        <w:rPr>
          <w:rFonts w:ascii="Arial" w:hAnsi="Arial" w:cs="Arial"/>
        </w:rPr>
        <w:t>Available at:</w:t>
      </w:r>
      <w:r w:rsidRPr="00BD7B9A">
        <w:t xml:space="preserve"> </w:t>
      </w:r>
      <w:hyperlink r:id="rId14" w:history="1">
        <w:r w:rsidRPr="006414F2">
          <w:rPr>
            <w:rStyle w:val="Hyperlink"/>
            <w:rFonts w:ascii="Arial" w:hAnsi="Arial" w:cs="Arial"/>
          </w:rPr>
          <w:t>https://www.educationsupport.org.uk/resources/for-individuals/articles/better-together-building-positive-relationships-between-parents-and-teachers/</w:t>
        </w:r>
      </w:hyperlink>
      <w:r>
        <w:rPr>
          <w:rFonts w:ascii="Arial" w:hAnsi="Arial" w:cs="Arial"/>
        </w:rPr>
        <w:t xml:space="preserve"> </w:t>
      </w:r>
    </w:p>
    <w:p w14:paraId="1D161229" w14:textId="77777777" w:rsidR="0050106E" w:rsidRPr="00F25EF3" w:rsidRDefault="0050106E" w:rsidP="0050106E">
      <w:pPr>
        <w:rPr>
          <w:rFonts w:ascii="Arial" w:hAnsi="Arial" w:cs="Arial"/>
        </w:rPr>
      </w:pPr>
      <w:r>
        <w:rPr>
          <w:rFonts w:ascii="Arial" w:hAnsi="Arial" w:cs="Arial"/>
        </w:rPr>
        <w:t>(Accessed: 13</w:t>
      </w:r>
      <w:r w:rsidRPr="00BD7B9A">
        <w:rPr>
          <w:rFonts w:ascii="Arial" w:hAnsi="Arial" w:cs="Arial"/>
          <w:vertAlign w:val="superscript"/>
        </w:rPr>
        <w:t>th</w:t>
      </w:r>
      <w:r>
        <w:rPr>
          <w:rFonts w:ascii="Arial" w:hAnsi="Arial" w:cs="Arial"/>
        </w:rPr>
        <w:t xml:space="preserve"> May 2022)</w:t>
      </w:r>
    </w:p>
    <w:p w14:paraId="2E814C63" w14:textId="43E572BE" w:rsidR="004313A2" w:rsidRDefault="004313A2">
      <w:pPr>
        <w:rPr>
          <w:rFonts w:ascii="Arial" w:hAnsi="Arial" w:cs="Arial"/>
        </w:rPr>
      </w:pPr>
    </w:p>
    <w:p w14:paraId="19A2FE06" w14:textId="77777777" w:rsidR="00CE4959" w:rsidRDefault="00CE4959">
      <w:pPr>
        <w:rPr>
          <w:rFonts w:ascii="Arial" w:hAnsi="Arial" w:cs="Arial"/>
        </w:rPr>
      </w:pPr>
      <w:r>
        <w:rPr>
          <w:rFonts w:ascii="Arial" w:hAnsi="Arial" w:cs="Arial"/>
        </w:rPr>
        <w:lastRenderedPageBreak/>
        <w:t xml:space="preserve">Nursing &amp; Midwifery Council, (2021) </w:t>
      </w:r>
      <w:r w:rsidRPr="00CE4959">
        <w:rPr>
          <w:rFonts w:ascii="Arial" w:hAnsi="Arial" w:cs="Arial"/>
          <w:i/>
          <w:iCs/>
        </w:rPr>
        <w:t>Written reflective accounts</w:t>
      </w:r>
      <w:r>
        <w:rPr>
          <w:rFonts w:ascii="Arial" w:hAnsi="Arial" w:cs="Arial"/>
        </w:rPr>
        <w:t>.</w:t>
      </w:r>
    </w:p>
    <w:p w14:paraId="546FC64D" w14:textId="0407357C" w:rsidR="0050106E" w:rsidRDefault="00CE4959">
      <w:pPr>
        <w:rPr>
          <w:rFonts w:ascii="Arial" w:hAnsi="Arial" w:cs="Arial"/>
        </w:rPr>
      </w:pPr>
      <w:r>
        <w:rPr>
          <w:rFonts w:ascii="Arial" w:hAnsi="Arial" w:cs="Arial"/>
        </w:rPr>
        <w:t xml:space="preserve">Available at: </w:t>
      </w:r>
      <w:hyperlink r:id="rId15" w:history="1">
        <w:r w:rsidRPr="006414F2">
          <w:rPr>
            <w:rStyle w:val="Hyperlink"/>
            <w:rFonts w:ascii="Arial" w:hAnsi="Arial" w:cs="Arial"/>
          </w:rPr>
          <w:t>https://www.nmc.org.uk/revalidation/requirements/written-reflective-accounts/</w:t>
        </w:r>
      </w:hyperlink>
      <w:r>
        <w:rPr>
          <w:rFonts w:ascii="Arial" w:hAnsi="Arial" w:cs="Arial"/>
        </w:rPr>
        <w:t xml:space="preserve"> </w:t>
      </w:r>
    </w:p>
    <w:p w14:paraId="239B858E" w14:textId="1C63AA20" w:rsidR="00CE4959" w:rsidRDefault="00CE4959">
      <w:pPr>
        <w:rPr>
          <w:rFonts w:ascii="Arial" w:hAnsi="Arial" w:cs="Arial"/>
        </w:rPr>
      </w:pPr>
      <w:r>
        <w:rPr>
          <w:rFonts w:ascii="Arial" w:hAnsi="Arial" w:cs="Arial"/>
        </w:rPr>
        <w:t>(Accessed: 14</w:t>
      </w:r>
      <w:r w:rsidRPr="00CE4959">
        <w:rPr>
          <w:rFonts w:ascii="Arial" w:hAnsi="Arial" w:cs="Arial"/>
          <w:vertAlign w:val="superscript"/>
        </w:rPr>
        <w:t>th</w:t>
      </w:r>
      <w:r>
        <w:rPr>
          <w:rFonts w:ascii="Arial" w:hAnsi="Arial" w:cs="Arial"/>
        </w:rPr>
        <w:t xml:space="preserve"> May 2022)</w:t>
      </w:r>
    </w:p>
    <w:p w14:paraId="36825615" w14:textId="77777777" w:rsidR="00CE4959" w:rsidRDefault="00CE4959">
      <w:pPr>
        <w:rPr>
          <w:rFonts w:ascii="Arial" w:hAnsi="Arial" w:cs="Arial"/>
        </w:rPr>
      </w:pPr>
    </w:p>
    <w:p w14:paraId="5BDC9FFC" w14:textId="3A2E47F6" w:rsidR="00383C4A" w:rsidRDefault="00383C4A">
      <w:pPr>
        <w:rPr>
          <w:rFonts w:ascii="Arial" w:hAnsi="Arial" w:cs="Arial"/>
        </w:rPr>
      </w:pPr>
      <w:r>
        <w:rPr>
          <w:rFonts w:ascii="Arial" w:hAnsi="Arial" w:cs="Arial"/>
        </w:rPr>
        <w:t>Spalding, A. (2020)</w:t>
      </w:r>
      <w:r w:rsidR="000060D0">
        <w:rPr>
          <w:rFonts w:ascii="Arial" w:hAnsi="Arial" w:cs="Arial"/>
        </w:rPr>
        <w:t xml:space="preserve"> ‘How to encourage reflective teaching in your school’, iris [blog].14 January.</w:t>
      </w:r>
    </w:p>
    <w:p w14:paraId="1C8B81D6" w14:textId="5069EEA2" w:rsidR="000060D0" w:rsidRDefault="000060D0">
      <w:pPr>
        <w:rPr>
          <w:rFonts w:ascii="Arial" w:hAnsi="Arial" w:cs="Arial"/>
        </w:rPr>
      </w:pPr>
      <w:r>
        <w:rPr>
          <w:rFonts w:ascii="Arial" w:hAnsi="Arial" w:cs="Arial"/>
        </w:rPr>
        <w:t>Available at:</w:t>
      </w:r>
      <w:r w:rsidRPr="000060D0">
        <w:t xml:space="preserve"> </w:t>
      </w:r>
      <w:hyperlink r:id="rId16" w:history="1">
        <w:r w:rsidRPr="006414F2">
          <w:rPr>
            <w:rStyle w:val="Hyperlink"/>
            <w:rFonts w:ascii="Arial" w:hAnsi="Arial" w:cs="Arial"/>
          </w:rPr>
          <w:t>https://blog.irisconnect.com/uk/blog/5-benefits-of-encouraging-teacher-self-reflection</w:t>
        </w:r>
      </w:hyperlink>
      <w:r>
        <w:rPr>
          <w:rFonts w:ascii="Arial" w:hAnsi="Arial" w:cs="Arial"/>
        </w:rPr>
        <w:t xml:space="preserve"> </w:t>
      </w:r>
    </w:p>
    <w:p w14:paraId="0AF4ADEC" w14:textId="677D1142" w:rsidR="000060D0" w:rsidRDefault="000060D0">
      <w:pPr>
        <w:rPr>
          <w:rFonts w:ascii="Arial" w:hAnsi="Arial" w:cs="Arial"/>
        </w:rPr>
      </w:pPr>
      <w:r>
        <w:rPr>
          <w:rFonts w:ascii="Arial" w:hAnsi="Arial" w:cs="Arial"/>
        </w:rPr>
        <w:t>(Accessed: 13</w:t>
      </w:r>
      <w:r w:rsidRPr="000060D0">
        <w:rPr>
          <w:rFonts w:ascii="Arial" w:hAnsi="Arial" w:cs="Arial"/>
          <w:vertAlign w:val="superscript"/>
        </w:rPr>
        <w:t>th</w:t>
      </w:r>
      <w:r>
        <w:rPr>
          <w:rFonts w:ascii="Arial" w:hAnsi="Arial" w:cs="Arial"/>
        </w:rPr>
        <w:t xml:space="preserve"> May 2022)</w:t>
      </w:r>
    </w:p>
    <w:p w14:paraId="21E44D96" w14:textId="77777777" w:rsidR="00383C4A" w:rsidRDefault="00383C4A">
      <w:pPr>
        <w:rPr>
          <w:rFonts w:ascii="Arial" w:hAnsi="Arial" w:cs="Arial"/>
        </w:rPr>
      </w:pPr>
    </w:p>
    <w:p w14:paraId="5853990D" w14:textId="77777777" w:rsidR="00F578A3" w:rsidRDefault="00B149AD">
      <w:pPr>
        <w:rPr>
          <w:rFonts w:ascii="Arial" w:hAnsi="Arial" w:cs="Arial"/>
          <w:i/>
          <w:iCs/>
        </w:rPr>
      </w:pPr>
      <w:r>
        <w:rPr>
          <w:rFonts w:ascii="Arial" w:hAnsi="Arial" w:cs="Arial"/>
        </w:rPr>
        <w:t xml:space="preserve">The University of Edinburgh, (2020) </w:t>
      </w:r>
      <w:r>
        <w:rPr>
          <w:rFonts w:ascii="Arial" w:hAnsi="Arial" w:cs="Arial"/>
          <w:i/>
          <w:iCs/>
        </w:rPr>
        <w:t>Gibbs</w:t>
      </w:r>
      <w:r w:rsidR="00F578A3">
        <w:rPr>
          <w:rFonts w:ascii="Arial" w:hAnsi="Arial" w:cs="Arial"/>
          <w:i/>
          <w:iCs/>
        </w:rPr>
        <w:t>’ Reflective Cycle.</w:t>
      </w:r>
    </w:p>
    <w:p w14:paraId="3D41985F" w14:textId="6742FB9B" w:rsidR="00B149AD" w:rsidRDefault="00F578A3">
      <w:pPr>
        <w:rPr>
          <w:rFonts w:ascii="Arial" w:hAnsi="Arial" w:cs="Arial"/>
        </w:rPr>
      </w:pPr>
      <w:r>
        <w:rPr>
          <w:rFonts w:ascii="Arial" w:hAnsi="Arial" w:cs="Arial"/>
        </w:rPr>
        <w:t>Available at:</w:t>
      </w:r>
      <w:r w:rsidRPr="00F578A3">
        <w:t xml:space="preserve"> </w:t>
      </w:r>
      <w:hyperlink r:id="rId17" w:history="1">
        <w:r w:rsidRPr="006414F2">
          <w:rPr>
            <w:rStyle w:val="Hyperlink"/>
            <w:rFonts w:ascii="Arial" w:hAnsi="Arial" w:cs="Arial"/>
          </w:rPr>
          <w:t>https://www.ed.ac.uk/reflection/reflectors-toolkit/reflecting-on-experience/gibbs-reflective-cycle</w:t>
        </w:r>
      </w:hyperlink>
      <w:r>
        <w:rPr>
          <w:rFonts w:ascii="Arial" w:hAnsi="Arial" w:cs="Arial"/>
        </w:rPr>
        <w:t xml:space="preserve"> </w:t>
      </w:r>
    </w:p>
    <w:p w14:paraId="0FBB69D0" w14:textId="09A65CB1" w:rsidR="00F578A3" w:rsidRDefault="00BD7B9A">
      <w:pPr>
        <w:rPr>
          <w:rFonts w:ascii="Arial" w:hAnsi="Arial" w:cs="Arial"/>
        </w:rPr>
      </w:pPr>
      <w:r>
        <w:rPr>
          <w:rFonts w:ascii="Arial" w:hAnsi="Arial" w:cs="Arial"/>
        </w:rPr>
        <w:t>(</w:t>
      </w:r>
      <w:r w:rsidR="00F578A3">
        <w:rPr>
          <w:rFonts w:ascii="Arial" w:hAnsi="Arial" w:cs="Arial"/>
        </w:rPr>
        <w:t>Accessed: 13</w:t>
      </w:r>
      <w:r w:rsidR="00F578A3" w:rsidRPr="00F578A3">
        <w:rPr>
          <w:rFonts w:ascii="Arial" w:hAnsi="Arial" w:cs="Arial"/>
          <w:vertAlign w:val="superscript"/>
        </w:rPr>
        <w:t>th</w:t>
      </w:r>
      <w:r w:rsidR="00F578A3">
        <w:rPr>
          <w:rFonts w:ascii="Arial" w:hAnsi="Arial" w:cs="Arial"/>
        </w:rPr>
        <w:t xml:space="preserve"> May 2022</w:t>
      </w:r>
      <w:r>
        <w:rPr>
          <w:rFonts w:ascii="Arial" w:hAnsi="Arial" w:cs="Arial"/>
        </w:rPr>
        <w:t>)</w:t>
      </w:r>
    </w:p>
    <w:p w14:paraId="22451642" w14:textId="4F739514" w:rsidR="004313A2" w:rsidRDefault="004313A2">
      <w:pPr>
        <w:rPr>
          <w:rFonts w:ascii="Arial" w:hAnsi="Arial" w:cs="Arial"/>
        </w:rPr>
      </w:pPr>
    </w:p>
    <w:p w14:paraId="202AF576" w14:textId="1C6274B3" w:rsidR="004313A2" w:rsidRDefault="004313A2">
      <w:pPr>
        <w:rPr>
          <w:rFonts w:ascii="Arial" w:hAnsi="Arial" w:cs="Arial"/>
          <w:i/>
          <w:iCs/>
        </w:rPr>
      </w:pPr>
      <w:r>
        <w:rPr>
          <w:rFonts w:ascii="Arial" w:hAnsi="Arial" w:cs="Arial"/>
        </w:rPr>
        <w:t xml:space="preserve">University of Cambridge (2022) </w:t>
      </w:r>
      <w:r w:rsidRPr="004313A2">
        <w:rPr>
          <w:rFonts w:ascii="Arial" w:hAnsi="Arial" w:cs="Arial"/>
          <w:i/>
          <w:iCs/>
        </w:rPr>
        <w:t>What is reflective practice</w:t>
      </w:r>
      <w:r>
        <w:rPr>
          <w:rFonts w:ascii="Arial" w:hAnsi="Arial" w:cs="Arial"/>
          <w:i/>
          <w:iCs/>
        </w:rPr>
        <w:t>?</w:t>
      </w:r>
    </w:p>
    <w:p w14:paraId="0823BBAA" w14:textId="20A3D6B5" w:rsidR="004313A2" w:rsidRDefault="004313A2">
      <w:pPr>
        <w:rPr>
          <w:rFonts w:ascii="Arial" w:hAnsi="Arial" w:cs="Arial"/>
        </w:rPr>
      </w:pPr>
      <w:r>
        <w:rPr>
          <w:rFonts w:ascii="Arial" w:hAnsi="Arial" w:cs="Arial"/>
        </w:rPr>
        <w:t>Available at:</w:t>
      </w:r>
      <w:r w:rsidRPr="004313A2">
        <w:t xml:space="preserve"> </w:t>
      </w:r>
      <w:hyperlink r:id="rId18" w:history="1">
        <w:r w:rsidRPr="006414F2">
          <w:rPr>
            <w:rStyle w:val="Hyperlink"/>
            <w:rFonts w:ascii="Arial" w:hAnsi="Arial" w:cs="Arial"/>
          </w:rPr>
          <w:t>https://libguides.cam.ac.uk/reflectivepracticetoolkit/whatisreflectivepractice</w:t>
        </w:r>
      </w:hyperlink>
      <w:r>
        <w:rPr>
          <w:rFonts w:ascii="Arial" w:hAnsi="Arial" w:cs="Arial"/>
        </w:rPr>
        <w:t xml:space="preserve"> </w:t>
      </w:r>
    </w:p>
    <w:p w14:paraId="487099FF" w14:textId="53E65AEA" w:rsidR="004313A2" w:rsidRDefault="00BD7B9A">
      <w:pPr>
        <w:rPr>
          <w:rFonts w:ascii="Arial" w:hAnsi="Arial" w:cs="Arial"/>
        </w:rPr>
      </w:pPr>
      <w:r>
        <w:rPr>
          <w:rFonts w:ascii="Arial" w:hAnsi="Arial" w:cs="Arial"/>
        </w:rPr>
        <w:t>(</w:t>
      </w:r>
      <w:r w:rsidR="004313A2">
        <w:rPr>
          <w:rFonts w:ascii="Arial" w:hAnsi="Arial" w:cs="Arial"/>
        </w:rPr>
        <w:t>Accessed</w:t>
      </w:r>
      <w:r w:rsidR="007D4B5B">
        <w:rPr>
          <w:rFonts w:ascii="Arial" w:hAnsi="Arial" w:cs="Arial"/>
        </w:rPr>
        <w:t>: 10</w:t>
      </w:r>
      <w:r w:rsidR="007D4B5B">
        <w:rPr>
          <w:rFonts w:ascii="Arial" w:hAnsi="Arial" w:cs="Arial"/>
          <w:vertAlign w:val="superscript"/>
        </w:rPr>
        <w:t>th</w:t>
      </w:r>
      <w:r w:rsidR="007D4B5B">
        <w:rPr>
          <w:rFonts w:ascii="Arial" w:hAnsi="Arial" w:cs="Arial"/>
        </w:rPr>
        <w:t xml:space="preserve"> May 2022</w:t>
      </w:r>
      <w:r>
        <w:rPr>
          <w:rFonts w:ascii="Arial" w:hAnsi="Arial" w:cs="Arial"/>
        </w:rPr>
        <w:t>)</w:t>
      </w:r>
    </w:p>
    <w:p w14:paraId="6EB368F3" w14:textId="73CE1D1F" w:rsidR="0003715D" w:rsidRDefault="0003715D">
      <w:pPr>
        <w:rPr>
          <w:rFonts w:ascii="Arial" w:hAnsi="Arial" w:cs="Arial"/>
        </w:rPr>
      </w:pPr>
    </w:p>
    <w:p w14:paraId="45402F5D" w14:textId="4BF4CA7F" w:rsidR="0003715D" w:rsidRDefault="0003715D">
      <w:pPr>
        <w:rPr>
          <w:rFonts w:ascii="Arial" w:hAnsi="Arial" w:cs="Arial"/>
          <w:i/>
          <w:iCs/>
        </w:rPr>
      </w:pPr>
      <w:r>
        <w:rPr>
          <w:rFonts w:ascii="Arial" w:hAnsi="Arial" w:cs="Arial"/>
        </w:rPr>
        <w:t xml:space="preserve">University of Hull (2022) </w:t>
      </w:r>
      <w:r>
        <w:rPr>
          <w:rFonts w:ascii="Arial" w:hAnsi="Arial" w:cs="Arial"/>
          <w:i/>
          <w:iCs/>
        </w:rPr>
        <w:t>The Schon Reflective Model.</w:t>
      </w:r>
    </w:p>
    <w:p w14:paraId="090952D1" w14:textId="4E1D26E9" w:rsidR="0003715D" w:rsidRDefault="0003715D">
      <w:pPr>
        <w:rPr>
          <w:rFonts w:ascii="Arial" w:hAnsi="Arial" w:cs="Arial"/>
        </w:rPr>
      </w:pPr>
      <w:r>
        <w:rPr>
          <w:rFonts w:ascii="Arial" w:hAnsi="Arial" w:cs="Arial"/>
        </w:rPr>
        <w:t xml:space="preserve">Available at: </w:t>
      </w:r>
      <w:hyperlink r:id="rId19" w:history="1">
        <w:r w:rsidR="004D0F1E" w:rsidRPr="006414F2">
          <w:rPr>
            <w:rStyle w:val="Hyperlink"/>
            <w:rFonts w:ascii="Arial" w:hAnsi="Arial" w:cs="Arial"/>
          </w:rPr>
          <w:t>https://libguides.hull.ac.uk/reflectivewriting/schon</w:t>
        </w:r>
      </w:hyperlink>
      <w:r w:rsidR="004D0F1E">
        <w:rPr>
          <w:rFonts w:ascii="Arial" w:hAnsi="Arial" w:cs="Arial"/>
        </w:rPr>
        <w:t xml:space="preserve"> </w:t>
      </w:r>
    </w:p>
    <w:p w14:paraId="4F6A9D6C" w14:textId="2E388729" w:rsidR="004D0F1E" w:rsidRDefault="00BD7B9A">
      <w:pPr>
        <w:rPr>
          <w:rFonts w:ascii="Arial" w:hAnsi="Arial" w:cs="Arial"/>
        </w:rPr>
      </w:pPr>
      <w:r>
        <w:rPr>
          <w:rFonts w:ascii="Arial" w:hAnsi="Arial" w:cs="Arial"/>
        </w:rPr>
        <w:t>(</w:t>
      </w:r>
      <w:r w:rsidR="004D0F1E">
        <w:rPr>
          <w:rFonts w:ascii="Arial" w:hAnsi="Arial" w:cs="Arial"/>
        </w:rPr>
        <w:t>Accessed: 10</w:t>
      </w:r>
      <w:r w:rsidR="004D0F1E" w:rsidRPr="004D0F1E">
        <w:rPr>
          <w:rFonts w:ascii="Arial" w:hAnsi="Arial" w:cs="Arial"/>
          <w:vertAlign w:val="superscript"/>
        </w:rPr>
        <w:t>th</w:t>
      </w:r>
      <w:r w:rsidR="004D0F1E">
        <w:rPr>
          <w:rFonts w:ascii="Arial" w:hAnsi="Arial" w:cs="Arial"/>
        </w:rPr>
        <w:t xml:space="preserve"> May 2022</w:t>
      </w:r>
      <w:r>
        <w:rPr>
          <w:rFonts w:ascii="Arial" w:hAnsi="Arial" w:cs="Arial"/>
        </w:rPr>
        <w:t>)</w:t>
      </w:r>
    </w:p>
    <w:p w14:paraId="0882B075" w14:textId="18B827C9" w:rsidR="000814A2" w:rsidRDefault="000814A2">
      <w:pPr>
        <w:rPr>
          <w:rFonts w:ascii="Arial" w:hAnsi="Arial" w:cs="Arial"/>
        </w:rPr>
      </w:pPr>
    </w:p>
    <w:p w14:paraId="6BDB1518" w14:textId="79B002E6" w:rsidR="000814A2" w:rsidRDefault="000814A2">
      <w:pPr>
        <w:rPr>
          <w:rFonts w:ascii="Arial" w:hAnsi="Arial" w:cs="Arial"/>
          <w:i/>
          <w:iCs/>
        </w:rPr>
      </w:pPr>
      <w:r>
        <w:rPr>
          <w:rFonts w:ascii="Arial" w:hAnsi="Arial" w:cs="Arial"/>
        </w:rPr>
        <w:t xml:space="preserve">Victoria State Government (2022) </w:t>
      </w:r>
      <w:r>
        <w:rPr>
          <w:rFonts w:ascii="Arial" w:hAnsi="Arial" w:cs="Arial"/>
          <w:i/>
          <w:iCs/>
        </w:rPr>
        <w:t>Reflective Practice.</w:t>
      </w:r>
    </w:p>
    <w:p w14:paraId="706C20AC" w14:textId="0E39B658" w:rsidR="000814A2" w:rsidRDefault="000814A2">
      <w:pPr>
        <w:rPr>
          <w:rFonts w:ascii="Arial" w:hAnsi="Arial" w:cs="Arial"/>
        </w:rPr>
      </w:pPr>
      <w:r>
        <w:rPr>
          <w:rFonts w:ascii="Arial" w:hAnsi="Arial" w:cs="Arial"/>
        </w:rPr>
        <w:t>Available at:</w:t>
      </w:r>
      <w:r w:rsidRPr="000814A2">
        <w:t xml:space="preserve"> </w:t>
      </w:r>
      <w:hyperlink r:id="rId20" w:history="1">
        <w:r w:rsidRPr="006414F2">
          <w:rPr>
            <w:rStyle w:val="Hyperlink"/>
            <w:rFonts w:ascii="Arial" w:hAnsi="Arial" w:cs="Arial"/>
          </w:rPr>
          <w:t>https://www.education.vic.gov.au/childhood/professionals/learning/Pages/reflective-practice.aspx</w:t>
        </w:r>
      </w:hyperlink>
      <w:r>
        <w:rPr>
          <w:rFonts w:ascii="Arial" w:hAnsi="Arial" w:cs="Arial"/>
        </w:rPr>
        <w:t xml:space="preserve"> </w:t>
      </w:r>
    </w:p>
    <w:p w14:paraId="5715032B" w14:textId="313D8B08" w:rsidR="000814A2" w:rsidRDefault="00BD7B9A">
      <w:pPr>
        <w:rPr>
          <w:rFonts w:ascii="Arial" w:hAnsi="Arial" w:cs="Arial"/>
        </w:rPr>
      </w:pPr>
      <w:r>
        <w:rPr>
          <w:rFonts w:ascii="Arial" w:hAnsi="Arial" w:cs="Arial"/>
        </w:rPr>
        <w:t>(</w:t>
      </w:r>
      <w:r w:rsidR="000814A2">
        <w:rPr>
          <w:rFonts w:ascii="Arial" w:hAnsi="Arial" w:cs="Arial"/>
        </w:rPr>
        <w:t>Accessed: 13</w:t>
      </w:r>
      <w:r w:rsidR="000814A2" w:rsidRPr="000814A2">
        <w:rPr>
          <w:rFonts w:ascii="Arial" w:hAnsi="Arial" w:cs="Arial"/>
          <w:vertAlign w:val="superscript"/>
        </w:rPr>
        <w:t>th</w:t>
      </w:r>
      <w:r w:rsidR="000814A2">
        <w:rPr>
          <w:rFonts w:ascii="Arial" w:hAnsi="Arial" w:cs="Arial"/>
        </w:rPr>
        <w:t xml:space="preserve"> May 2022</w:t>
      </w:r>
      <w:r>
        <w:rPr>
          <w:rFonts w:ascii="Arial" w:hAnsi="Arial" w:cs="Arial"/>
        </w:rPr>
        <w:t>)</w:t>
      </w:r>
    </w:p>
    <w:p w14:paraId="210B6E00" w14:textId="4E87C366" w:rsidR="00E05572" w:rsidRDefault="00E05572">
      <w:pPr>
        <w:rPr>
          <w:rFonts w:ascii="Arial" w:hAnsi="Arial" w:cs="Arial"/>
        </w:rPr>
      </w:pPr>
    </w:p>
    <w:p w14:paraId="4960123F" w14:textId="05A8CDD6" w:rsidR="00E05572" w:rsidRDefault="00E05572">
      <w:pPr>
        <w:rPr>
          <w:rFonts w:ascii="Arial" w:hAnsi="Arial" w:cs="Arial"/>
        </w:rPr>
      </w:pPr>
    </w:p>
    <w:p w14:paraId="37ED4124" w14:textId="4967AE4B" w:rsidR="00E05572" w:rsidRDefault="00E05572">
      <w:pPr>
        <w:rPr>
          <w:rFonts w:ascii="Arial" w:hAnsi="Arial" w:cs="Arial"/>
          <w:b/>
          <w:bCs/>
          <w:u w:val="single"/>
        </w:rPr>
      </w:pPr>
      <w:r w:rsidRPr="00E05572">
        <w:rPr>
          <w:rFonts w:ascii="Arial" w:hAnsi="Arial" w:cs="Arial"/>
          <w:b/>
          <w:bCs/>
          <w:u w:val="single"/>
        </w:rPr>
        <w:t xml:space="preserve">Presentation Reference List </w:t>
      </w:r>
    </w:p>
    <w:p w14:paraId="29965315" w14:textId="3F6DF94E" w:rsidR="000744BA" w:rsidRDefault="000744BA">
      <w:pPr>
        <w:rPr>
          <w:rFonts w:ascii="Arial" w:hAnsi="Arial" w:cs="Arial"/>
          <w:b/>
          <w:bCs/>
          <w:u w:val="single"/>
        </w:rPr>
      </w:pPr>
    </w:p>
    <w:p w14:paraId="7901F894" w14:textId="02E58F14" w:rsidR="00CE731F" w:rsidRDefault="00CD1CE1">
      <w:pPr>
        <w:rPr>
          <w:rFonts w:ascii="Arial" w:hAnsi="Arial" w:cs="Arial"/>
          <w:i/>
          <w:iCs/>
        </w:rPr>
      </w:pPr>
      <w:r w:rsidRPr="00314FFF">
        <w:rPr>
          <w:rFonts w:ascii="Arial" w:hAnsi="Arial" w:cs="Arial"/>
        </w:rPr>
        <w:t>All About Children</w:t>
      </w:r>
      <w:r w:rsidR="00314FFF" w:rsidRPr="00314FFF">
        <w:rPr>
          <w:rFonts w:ascii="Arial" w:hAnsi="Arial" w:cs="Arial"/>
        </w:rPr>
        <w:t>, (2021)</w:t>
      </w:r>
      <w:r w:rsidR="00314FFF">
        <w:rPr>
          <w:rFonts w:ascii="Arial" w:hAnsi="Arial" w:cs="Arial"/>
          <w:b/>
          <w:bCs/>
          <w:u w:val="single"/>
        </w:rPr>
        <w:t xml:space="preserve"> </w:t>
      </w:r>
      <w:r w:rsidR="00314FFF">
        <w:rPr>
          <w:rFonts w:ascii="Arial" w:hAnsi="Arial" w:cs="Arial"/>
          <w:i/>
          <w:iCs/>
        </w:rPr>
        <w:t>What is an Early Years Practitioner?</w:t>
      </w:r>
    </w:p>
    <w:p w14:paraId="54FF3735" w14:textId="7E1041B5" w:rsidR="00314FFF" w:rsidRDefault="0097327B">
      <w:pPr>
        <w:rPr>
          <w:rFonts w:ascii="Arial" w:hAnsi="Arial" w:cs="Arial"/>
        </w:rPr>
      </w:pPr>
      <w:r w:rsidRPr="00314FFF">
        <w:rPr>
          <w:rFonts w:ascii="Arial" w:hAnsi="Arial" w:cs="Arial"/>
        </w:rPr>
        <w:t>Available</w:t>
      </w:r>
      <w:r w:rsidR="00314FFF" w:rsidRPr="00314FFF">
        <w:rPr>
          <w:rFonts w:ascii="Arial" w:hAnsi="Arial" w:cs="Arial"/>
        </w:rPr>
        <w:t xml:space="preserve"> at </w:t>
      </w:r>
      <w:hyperlink r:id="rId21" w:history="1">
        <w:r w:rsidR="00314FFF" w:rsidRPr="006414F2">
          <w:rPr>
            <w:rStyle w:val="Hyperlink"/>
            <w:rFonts w:ascii="Arial" w:hAnsi="Arial" w:cs="Arial"/>
          </w:rPr>
          <w:t>https://allaboutchildren.co.uk/news/what-is-an-early-years-practitioner/</w:t>
        </w:r>
      </w:hyperlink>
      <w:r w:rsidR="00314FFF">
        <w:rPr>
          <w:rFonts w:ascii="Arial" w:hAnsi="Arial" w:cs="Arial"/>
        </w:rPr>
        <w:t xml:space="preserve"> </w:t>
      </w:r>
    </w:p>
    <w:p w14:paraId="1C4B6DDC" w14:textId="2A9C9F99" w:rsidR="00314FFF" w:rsidRDefault="00314FFF">
      <w:pPr>
        <w:rPr>
          <w:rFonts w:ascii="Arial" w:hAnsi="Arial" w:cs="Arial"/>
        </w:rPr>
      </w:pPr>
      <w:r>
        <w:rPr>
          <w:rFonts w:ascii="Arial" w:hAnsi="Arial" w:cs="Arial"/>
        </w:rPr>
        <w:t>(Accessed: 15</w:t>
      </w:r>
      <w:r w:rsidRPr="00314FFF">
        <w:rPr>
          <w:rFonts w:ascii="Arial" w:hAnsi="Arial" w:cs="Arial"/>
          <w:vertAlign w:val="superscript"/>
        </w:rPr>
        <w:t>th</w:t>
      </w:r>
      <w:r>
        <w:rPr>
          <w:rFonts w:ascii="Arial" w:hAnsi="Arial" w:cs="Arial"/>
        </w:rPr>
        <w:t xml:space="preserve"> May 2022)</w:t>
      </w:r>
    </w:p>
    <w:p w14:paraId="55A3767D" w14:textId="7B05854E" w:rsidR="00E1268E" w:rsidRDefault="00E1268E">
      <w:pPr>
        <w:rPr>
          <w:rFonts w:ascii="Arial" w:hAnsi="Arial" w:cs="Arial"/>
        </w:rPr>
      </w:pPr>
    </w:p>
    <w:p w14:paraId="003BF9DA" w14:textId="77777777" w:rsidR="00E1268E" w:rsidRDefault="00E1268E" w:rsidP="00E1268E">
      <w:pPr>
        <w:rPr>
          <w:rFonts w:ascii="Arial" w:hAnsi="Arial" w:cs="Arial"/>
        </w:rPr>
      </w:pPr>
      <w:r>
        <w:rPr>
          <w:rFonts w:ascii="Arial" w:hAnsi="Arial" w:cs="Arial"/>
        </w:rPr>
        <w:t xml:space="preserve">Batty, D. (2003) ‘Q&amp;A Victoria Climbe Inquiry’ </w:t>
      </w:r>
      <w:r w:rsidRPr="004F2E9F">
        <w:rPr>
          <w:rFonts w:ascii="Arial" w:hAnsi="Arial" w:cs="Arial"/>
          <w:i/>
          <w:iCs/>
        </w:rPr>
        <w:t>The Guardian</w:t>
      </w:r>
      <w:r>
        <w:rPr>
          <w:rFonts w:ascii="Arial" w:hAnsi="Arial" w:cs="Arial"/>
        </w:rPr>
        <w:t xml:space="preserve"> 30</w:t>
      </w:r>
      <w:r w:rsidRPr="004F2E9F">
        <w:rPr>
          <w:rFonts w:ascii="Arial" w:hAnsi="Arial" w:cs="Arial"/>
          <w:vertAlign w:val="superscript"/>
        </w:rPr>
        <w:t>th</w:t>
      </w:r>
      <w:r>
        <w:rPr>
          <w:rFonts w:ascii="Arial" w:hAnsi="Arial" w:cs="Arial"/>
        </w:rPr>
        <w:t xml:space="preserve"> January.</w:t>
      </w:r>
    </w:p>
    <w:p w14:paraId="17ECDC97" w14:textId="77777777" w:rsidR="00E1268E" w:rsidRDefault="00E1268E" w:rsidP="00E1268E">
      <w:pPr>
        <w:rPr>
          <w:rFonts w:ascii="Arial" w:hAnsi="Arial" w:cs="Arial"/>
        </w:rPr>
      </w:pPr>
      <w:r>
        <w:rPr>
          <w:rFonts w:ascii="Arial" w:hAnsi="Arial" w:cs="Arial"/>
        </w:rPr>
        <w:lastRenderedPageBreak/>
        <w:t>Available at:</w:t>
      </w:r>
      <w:r w:rsidRPr="004F2E9F">
        <w:t xml:space="preserve"> </w:t>
      </w:r>
      <w:hyperlink r:id="rId22" w:history="1">
        <w:r w:rsidRPr="006414F2">
          <w:rPr>
            <w:rStyle w:val="Hyperlink"/>
            <w:rFonts w:ascii="Arial" w:hAnsi="Arial" w:cs="Arial"/>
          </w:rPr>
          <w:t>https://www.theguardian.com/society/2003/jan/30/1</w:t>
        </w:r>
      </w:hyperlink>
      <w:r>
        <w:rPr>
          <w:rFonts w:ascii="Arial" w:hAnsi="Arial" w:cs="Arial"/>
        </w:rPr>
        <w:t xml:space="preserve"> </w:t>
      </w:r>
    </w:p>
    <w:p w14:paraId="74D74FC4" w14:textId="77777777" w:rsidR="00E1268E" w:rsidRDefault="00E1268E" w:rsidP="00E1268E">
      <w:pPr>
        <w:rPr>
          <w:rFonts w:ascii="Arial" w:hAnsi="Arial" w:cs="Arial"/>
        </w:rPr>
      </w:pPr>
      <w:r>
        <w:rPr>
          <w:rFonts w:ascii="Arial" w:hAnsi="Arial" w:cs="Arial"/>
        </w:rPr>
        <w:t>(Accessed: 15</w:t>
      </w:r>
      <w:r w:rsidRPr="004F2E9F">
        <w:rPr>
          <w:rFonts w:ascii="Arial" w:hAnsi="Arial" w:cs="Arial"/>
          <w:vertAlign w:val="superscript"/>
        </w:rPr>
        <w:t>th</w:t>
      </w:r>
      <w:r>
        <w:rPr>
          <w:rFonts w:ascii="Arial" w:hAnsi="Arial" w:cs="Arial"/>
        </w:rPr>
        <w:t xml:space="preserve"> May 2022)</w:t>
      </w:r>
    </w:p>
    <w:p w14:paraId="1DD7F0C2" w14:textId="77777777" w:rsidR="00E1268E" w:rsidRPr="00314FFF" w:rsidRDefault="00E1268E">
      <w:pPr>
        <w:rPr>
          <w:rFonts w:ascii="Arial" w:hAnsi="Arial" w:cs="Arial"/>
        </w:rPr>
      </w:pPr>
    </w:p>
    <w:p w14:paraId="3B22A6F6" w14:textId="44A077A5" w:rsidR="00CD1CE1" w:rsidRDefault="00CD1CE1">
      <w:pPr>
        <w:rPr>
          <w:rFonts w:ascii="Arial" w:hAnsi="Arial" w:cs="Arial"/>
          <w:b/>
          <w:bCs/>
          <w:u w:val="single"/>
        </w:rPr>
      </w:pPr>
    </w:p>
    <w:p w14:paraId="5B1ADA3E" w14:textId="684F000A" w:rsidR="0097327B" w:rsidRDefault="0097327B">
      <w:pPr>
        <w:rPr>
          <w:rFonts w:ascii="Arial" w:hAnsi="Arial" w:cs="Arial"/>
        </w:rPr>
      </w:pPr>
      <w:r>
        <w:rPr>
          <w:rFonts w:ascii="Arial" w:hAnsi="Arial" w:cs="Arial"/>
        </w:rPr>
        <w:t>Davies, E.  (2021) Why children Need Professional Love?</w:t>
      </w:r>
    </w:p>
    <w:p w14:paraId="39C178A5" w14:textId="743965E5" w:rsidR="0097327B" w:rsidRDefault="0097327B">
      <w:pPr>
        <w:rPr>
          <w:rFonts w:ascii="Arial" w:hAnsi="Arial" w:cs="Arial"/>
        </w:rPr>
      </w:pPr>
      <w:r>
        <w:rPr>
          <w:rFonts w:ascii="Arial" w:hAnsi="Arial" w:cs="Arial"/>
        </w:rPr>
        <w:t>Available at:</w:t>
      </w:r>
      <w:r w:rsidRPr="0097327B">
        <w:t xml:space="preserve"> </w:t>
      </w:r>
      <w:hyperlink r:id="rId23" w:history="1">
        <w:r w:rsidRPr="006414F2">
          <w:rPr>
            <w:rStyle w:val="Hyperlink"/>
            <w:rFonts w:ascii="Arial" w:hAnsi="Arial" w:cs="Arial"/>
          </w:rPr>
          <w:t>https://www.famly.co/blog/professional-love-early-years</w:t>
        </w:r>
      </w:hyperlink>
      <w:r>
        <w:rPr>
          <w:rFonts w:ascii="Arial" w:hAnsi="Arial" w:cs="Arial"/>
        </w:rPr>
        <w:t xml:space="preserve"> </w:t>
      </w:r>
    </w:p>
    <w:p w14:paraId="64C5B794" w14:textId="3D1E7726" w:rsidR="0097327B" w:rsidRPr="0097327B" w:rsidRDefault="0097327B">
      <w:pPr>
        <w:rPr>
          <w:rFonts w:ascii="Arial" w:hAnsi="Arial" w:cs="Arial"/>
        </w:rPr>
      </w:pPr>
      <w:r>
        <w:rPr>
          <w:rFonts w:ascii="Arial" w:hAnsi="Arial" w:cs="Arial"/>
        </w:rPr>
        <w:t>(Accessed: 15</w:t>
      </w:r>
      <w:r w:rsidRPr="0097327B">
        <w:rPr>
          <w:rFonts w:ascii="Arial" w:hAnsi="Arial" w:cs="Arial"/>
          <w:vertAlign w:val="superscript"/>
        </w:rPr>
        <w:t>th</w:t>
      </w:r>
      <w:r>
        <w:rPr>
          <w:rFonts w:ascii="Arial" w:hAnsi="Arial" w:cs="Arial"/>
        </w:rPr>
        <w:t xml:space="preserve"> May 2022)</w:t>
      </w:r>
    </w:p>
    <w:p w14:paraId="3B77EF3A" w14:textId="77777777" w:rsidR="00CD1CE1" w:rsidRDefault="00CD1CE1">
      <w:pPr>
        <w:rPr>
          <w:rFonts w:ascii="Arial" w:hAnsi="Arial" w:cs="Arial"/>
          <w:b/>
          <w:bCs/>
          <w:u w:val="single"/>
        </w:rPr>
      </w:pPr>
    </w:p>
    <w:p w14:paraId="020388C0" w14:textId="2A087465" w:rsidR="00CE731F" w:rsidRDefault="00CD1CE1">
      <w:pPr>
        <w:rPr>
          <w:rFonts w:ascii="Arial" w:hAnsi="Arial" w:cs="Arial"/>
          <w:i/>
          <w:iCs/>
        </w:rPr>
      </w:pPr>
      <w:r w:rsidRPr="00CD1CE1">
        <w:rPr>
          <w:rFonts w:ascii="Arial" w:hAnsi="Arial" w:cs="Arial"/>
        </w:rPr>
        <w:t xml:space="preserve">McLeod, S.A. </w:t>
      </w:r>
      <w:r>
        <w:rPr>
          <w:rFonts w:ascii="Arial" w:hAnsi="Arial" w:cs="Arial"/>
        </w:rPr>
        <w:t xml:space="preserve">(2017) </w:t>
      </w:r>
      <w:r w:rsidRPr="00CD1CE1">
        <w:rPr>
          <w:rFonts w:ascii="Arial" w:hAnsi="Arial" w:cs="Arial"/>
          <w:i/>
          <w:iCs/>
        </w:rPr>
        <w:t>Bowlby Attachment Theory</w:t>
      </w:r>
      <w:r>
        <w:rPr>
          <w:rFonts w:ascii="Arial" w:hAnsi="Arial" w:cs="Arial"/>
          <w:i/>
          <w:iCs/>
        </w:rPr>
        <w:t>.</w:t>
      </w:r>
    </w:p>
    <w:p w14:paraId="2166191D" w14:textId="0AD12E23" w:rsidR="00CD1CE1" w:rsidRDefault="00CD1CE1">
      <w:pPr>
        <w:rPr>
          <w:rFonts w:ascii="Arial" w:hAnsi="Arial" w:cs="Arial"/>
        </w:rPr>
      </w:pPr>
      <w:r>
        <w:rPr>
          <w:rFonts w:ascii="Arial" w:hAnsi="Arial" w:cs="Arial"/>
        </w:rPr>
        <w:t>Available at:</w:t>
      </w:r>
      <w:r w:rsidRPr="00CD1CE1">
        <w:t xml:space="preserve"> </w:t>
      </w:r>
      <w:hyperlink r:id="rId24" w:history="1">
        <w:r w:rsidRPr="006414F2">
          <w:rPr>
            <w:rStyle w:val="Hyperlink"/>
            <w:rFonts w:ascii="Arial" w:hAnsi="Arial" w:cs="Arial"/>
          </w:rPr>
          <w:t>https://www.simplypsychology.org/bowlby.html</w:t>
        </w:r>
      </w:hyperlink>
      <w:r>
        <w:rPr>
          <w:rFonts w:ascii="Arial" w:hAnsi="Arial" w:cs="Arial"/>
        </w:rPr>
        <w:t xml:space="preserve"> </w:t>
      </w:r>
    </w:p>
    <w:p w14:paraId="15E39F0D" w14:textId="50B5B217" w:rsidR="00CD1CE1" w:rsidRDefault="00CD1CE1">
      <w:pPr>
        <w:rPr>
          <w:rFonts w:ascii="Arial" w:hAnsi="Arial" w:cs="Arial"/>
        </w:rPr>
      </w:pPr>
      <w:r>
        <w:rPr>
          <w:rFonts w:ascii="Arial" w:hAnsi="Arial" w:cs="Arial"/>
        </w:rPr>
        <w:t>(Accessed: 15</w:t>
      </w:r>
      <w:r w:rsidRPr="00CD1CE1">
        <w:rPr>
          <w:rFonts w:ascii="Arial" w:hAnsi="Arial" w:cs="Arial"/>
          <w:vertAlign w:val="superscript"/>
        </w:rPr>
        <w:t>th</w:t>
      </w:r>
      <w:r>
        <w:rPr>
          <w:rFonts w:ascii="Arial" w:hAnsi="Arial" w:cs="Arial"/>
        </w:rPr>
        <w:t xml:space="preserve"> May 2022)</w:t>
      </w:r>
    </w:p>
    <w:p w14:paraId="657E0793" w14:textId="2EF58FD5" w:rsidR="0097327B" w:rsidRDefault="0097327B">
      <w:pPr>
        <w:rPr>
          <w:rFonts w:ascii="Arial" w:hAnsi="Arial" w:cs="Arial"/>
        </w:rPr>
      </w:pPr>
    </w:p>
    <w:p w14:paraId="740E148B" w14:textId="0D8D3A21" w:rsidR="004F2E9F" w:rsidRDefault="00E1268E">
      <w:pPr>
        <w:rPr>
          <w:rFonts w:ascii="Arial" w:hAnsi="Arial" w:cs="Arial"/>
          <w:i/>
          <w:iCs/>
        </w:rPr>
      </w:pPr>
      <w:r>
        <w:rPr>
          <w:rFonts w:ascii="Arial" w:hAnsi="Arial" w:cs="Arial"/>
        </w:rPr>
        <w:t xml:space="preserve">Together Scotland, (2022) </w:t>
      </w:r>
      <w:r>
        <w:rPr>
          <w:rFonts w:ascii="Arial" w:hAnsi="Arial" w:cs="Arial"/>
          <w:i/>
          <w:iCs/>
        </w:rPr>
        <w:t>UN Convention on the Rights of the Child.</w:t>
      </w:r>
    </w:p>
    <w:p w14:paraId="7DFBB058" w14:textId="2354427B" w:rsidR="00E1268E" w:rsidRDefault="00E1268E">
      <w:pPr>
        <w:rPr>
          <w:rFonts w:ascii="Arial" w:hAnsi="Arial" w:cs="Arial"/>
        </w:rPr>
      </w:pPr>
      <w:r w:rsidRPr="00E1268E">
        <w:rPr>
          <w:rFonts w:ascii="Arial" w:hAnsi="Arial" w:cs="Arial"/>
        </w:rPr>
        <w:t>Available at:</w:t>
      </w:r>
      <w:r w:rsidRPr="00E1268E">
        <w:t xml:space="preserve"> </w:t>
      </w:r>
      <w:hyperlink r:id="rId25" w:history="1">
        <w:r w:rsidRPr="006414F2">
          <w:rPr>
            <w:rStyle w:val="Hyperlink"/>
            <w:rFonts w:ascii="Arial" w:hAnsi="Arial" w:cs="Arial"/>
          </w:rPr>
          <w:t>https://www.togetherscotland.org.uk/about-childrens-rights/un-convention-on-the-rights-of-the-child/</w:t>
        </w:r>
      </w:hyperlink>
      <w:r>
        <w:rPr>
          <w:rFonts w:ascii="Arial" w:hAnsi="Arial" w:cs="Arial"/>
        </w:rPr>
        <w:t xml:space="preserve"> </w:t>
      </w:r>
    </w:p>
    <w:p w14:paraId="72872C44" w14:textId="69C5940A" w:rsidR="00E1268E" w:rsidRPr="00E1268E" w:rsidRDefault="00E1268E">
      <w:pPr>
        <w:rPr>
          <w:rFonts w:ascii="Arial" w:hAnsi="Arial" w:cs="Arial"/>
        </w:rPr>
      </w:pPr>
      <w:r>
        <w:rPr>
          <w:rFonts w:ascii="Arial" w:hAnsi="Arial" w:cs="Arial"/>
        </w:rPr>
        <w:t>(Accessed: 15</w:t>
      </w:r>
      <w:r w:rsidRPr="00E1268E">
        <w:rPr>
          <w:rFonts w:ascii="Arial" w:hAnsi="Arial" w:cs="Arial"/>
          <w:vertAlign w:val="superscript"/>
        </w:rPr>
        <w:t>th</w:t>
      </w:r>
      <w:r>
        <w:rPr>
          <w:rFonts w:ascii="Arial" w:hAnsi="Arial" w:cs="Arial"/>
        </w:rPr>
        <w:t xml:space="preserve"> May 2022)</w:t>
      </w:r>
    </w:p>
    <w:p w14:paraId="1AD219FC" w14:textId="4D0516DB" w:rsidR="00CD1CE1" w:rsidRDefault="004F2E9F">
      <w:pPr>
        <w:rPr>
          <w:rFonts w:ascii="Arial" w:hAnsi="Arial" w:cs="Arial"/>
        </w:rPr>
      </w:pPr>
      <w:r>
        <w:rPr>
          <w:rFonts w:ascii="Arial" w:hAnsi="Arial" w:cs="Arial"/>
        </w:rPr>
        <w:t xml:space="preserve"> </w:t>
      </w:r>
    </w:p>
    <w:p w14:paraId="4F1555B8" w14:textId="77777777" w:rsidR="00CD1CE1" w:rsidRPr="00CD1CE1" w:rsidRDefault="00CD1CE1">
      <w:pPr>
        <w:rPr>
          <w:rFonts w:ascii="Arial" w:hAnsi="Arial" w:cs="Arial"/>
        </w:rPr>
      </w:pPr>
    </w:p>
    <w:p w14:paraId="2CCAB924" w14:textId="77777777" w:rsidR="001B6DA9" w:rsidRPr="00E05572" w:rsidRDefault="001B6DA9">
      <w:pPr>
        <w:rPr>
          <w:rFonts w:ascii="Arial" w:hAnsi="Arial" w:cs="Arial"/>
          <w:b/>
          <w:bCs/>
          <w:u w:val="single"/>
        </w:rPr>
      </w:pPr>
    </w:p>
    <w:sectPr w:rsidR="001B6DA9" w:rsidRPr="00E05572" w:rsidSect="00D11E9B">
      <w:headerReference w:type="default" r:id="rId2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8B650" w14:textId="77777777" w:rsidR="00740FF1" w:rsidRDefault="00740FF1" w:rsidP="00740FF1">
      <w:r>
        <w:separator/>
      </w:r>
    </w:p>
  </w:endnote>
  <w:endnote w:type="continuationSeparator" w:id="0">
    <w:p w14:paraId="23A93592" w14:textId="77777777" w:rsidR="00740FF1" w:rsidRDefault="00740FF1" w:rsidP="00740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9DFAF" w14:textId="77777777" w:rsidR="00740FF1" w:rsidRDefault="00740FF1" w:rsidP="00740FF1">
      <w:r>
        <w:separator/>
      </w:r>
    </w:p>
  </w:footnote>
  <w:footnote w:type="continuationSeparator" w:id="0">
    <w:p w14:paraId="209ED5D9" w14:textId="77777777" w:rsidR="00740FF1" w:rsidRDefault="00740FF1" w:rsidP="00740F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CD90A" w14:textId="542A37E1" w:rsidR="00740FF1" w:rsidRDefault="00740FF1">
    <w:pPr>
      <w:pStyle w:val="Header"/>
    </w:pPr>
    <w:r>
      <w:t>Hannah Thomas</w:t>
    </w:r>
    <w:r>
      <w:ptab w:relativeTo="margin" w:alignment="center" w:leader="none"/>
    </w:r>
    <w:r>
      <w:t>2104231</w:t>
    </w:r>
    <w:r>
      <w:ptab w:relativeTo="margin" w:alignment="right" w:leader="none"/>
    </w:r>
    <w:r>
      <w:t>Professional Practitioner: Briefing Paper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9B"/>
    <w:rsid w:val="000060D0"/>
    <w:rsid w:val="0003715D"/>
    <w:rsid w:val="000474A0"/>
    <w:rsid w:val="000744BA"/>
    <w:rsid w:val="000814A2"/>
    <w:rsid w:val="00082170"/>
    <w:rsid w:val="00105657"/>
    <w:rsid w:val="00154314"/>
    <w:rsid w:val="001B6DA9"/>
    <w:rsid w:val="001D0016"/>
    <w:rsid w:val="001F09A8"/>
    <w:rsid w:val="001F0B28"/>
    <w:rsid w:val="0021150C"/>
    <w:rsid w:val="0022512B"/>
    <w:rsid w:val="00254A56"/>
    <w:rsid w:val="00267AAA"/>
    <w:rsid w:val="002A3183"/>
    <w:rsid w:val="00314FFF"/>
    <w:rsid w:val="00375382"/>
    <w:rsid w:val="00383C4A"/>
    <w:rsid w:val="003A5752"/>
    <w:rsid w:val="003A7072"/>
    <w:rsid w:val="003C5E17"/>
    <w:rsid w:val="003C6C17"/>
    <w:rsid w:val="003D6085"/>
    <w:rsid w:val="003E44FE"/>
    <w:rsid w:val="003E7DEB"/>
    <w:rsid w:val="003F2A68"/>
    <w:rsid w:val="0042645D"/>
    <w:rsid w:val="004313A2"/>
    <w:rsid w:val="00453F27"/>
    <w:rsid w:val="00454F06"/>
    <w:rsid w:val="004D0F1E"/>
    <w:rsid w:val="004D382F"/>
    <w:rsid w:val="004F2E9F"/>
    <w:rsid w:val="0050106E"/>
    <w:rsid w:val="00545CD0"/>
    <w:rsid w:val="00545D84"/>
    <w:rsid w:val="00551AD3"/>
    <w:rsid w:val="00556913"/>
    <w:rsid w:val="00590A44"/>
    <w:rsid w:val="00590CE7"/>
    <w:rsid w:val="005E03B1"/>
    <w:rsid w:val="005E4F01"/>
    <w:rsid w:val="006100E5"/>
    <w:rsid w:val="00625617"/>
    <w:rsid w:val="00691EC1"/>
    <w:rsid w:val="0069234D"/>
    <w:rsid w:val="006C7BA6"/>
    <w:rsid w:val="006D4EF1"/>
    <w:rsid w:val="006F1BE3"/>
    <w:rsid w:val="006F6F6F"/>
    <w:rsid w:val="00740FF1"/>
    <w:rsid w:val="007411BF"/>
    <w:rsid w:val="007A2C4B"/>
    <w:rsid w:val="007D13D1"/>
    <w:rsid w:val="007D4B5B"/>
    <w:rsid w:val="007E21E2"/>
    <w:rsid w:val="00887348"/>
    <w:rsid w:val="00892331"/>
    <w:rsid w:val="008A30E5"/>
    <w:rsid w:val="008C360E"/>
    <w:rsid w:val="008F5986"/>
    <w:rsid w:val="0097327B"/>
    <w:rsid w:val="00986739"/>
    <w:rsid w:val="009A033B"/>
    <w:rsid w:val="009A587D"/>
    <w:rsid w:val="009E1D90"/>
    <w:rsid w:val="009E6182"/>
    <w:rsid w:val="009F4DA3"/>
    <w:rsid w:val="00A03411"/>
    <w:rsid w:val="00A218F3"/>
    <w:rsid w:val="00A9224D"/>
    <w:rsid w:val="00AD30C8"/>
    <w:rsid w:val="00B03DB6"/>
    <w:rsid w:val="00B070F4"/>
    <w:rsid w:val="00B149AD"/>
    <w:rsid w:val="00B577C8"/>
    <w:rsid w:val="00B611DD"/>
    <w:rsid w:val="00BD7B9A"/>
    <w:rsid w:val="00BF69D1"/>
    <w:rsid w:val="00C1716C"/>
    <w:rsid w:val="00C54C67"/>
    <w:rsid w:val="00C63F4E"/>
    <w:rsid w:val="00C866A8"/>
    <w:rsid w:val="00C87CD5"/>
    <w:rsid w:val="00CB1356"/>
    <w:rsid w:val="00CD0DA2"/>
    <w:rsid w:val="00CD1CE1"/>
    <w:rsid w:val="00CE4959"/>
    <w:rsid w:val="00CE731F"/>
    <w:rsid w:val="00D11E9B"/>
    <w:rsid w:val="00D91CE7"/>
    <w:rsid w:val="00D92F0F"/>
    <w:rsid w:val="00DA0F81"/>
    <w:rsid w:val="00DB390E"/>
    <w:rsid w:val="00DB617C"/>
    <w:rsid w:val="00DD1886"/>
    <w:rsid w:val="00DF7AD2"/>
    <w:rsid w:val="00E05572"/>
    <w:rsid w:val="00E106E4"/>
    <w:rsid w:val="00E1268E"/>
    <w:rsid w:val="00E505F3"/>
    <w:rsid w:val="00E562EB"/>
    <w:rsid w:val="00E56B50"/>
    <w:rsid w:val="00EE0FB4"/>
    <w:rsid w:val="00F05F8B"/>
    <w:rsid w:val="00F25EF3"/>
    <w:rsid w:val="00F3425E"/>
    <w:rsid w:val="00F50A24"/>
    <w:rsid w:val="00F57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19849"/>
  <w15:chartTrackingRefBased/>
  <w15:docId w15:val="{827E1FE2-F2E5-424D-A64A-804A0F263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FF1"/>
    <w:pPr>
      <w:tabs>
        <w:tab w:val="center" w:pos="4513"/>
        <w:tab w:val="right" w:pos="9026"/>
      </w:tabs>
    </w:pPr>
  </w:style>
  <w:style w:type="character" w:customStyle="1" w:styleId="HeaderChar">
    <w:name w:val="Header Char"/>
    <w:basedOn w:val="DefaultParagraphFont"/>
    <w:link w:val="Header"/>
    <w:uiPriority w:val="99"/>
    <w:rsid w:val="00740FF1"/>
  </w:style>
  <w:style w:type="paragraph" w:styleId="Footer">
    <w:name w:val="footer"/>
    <w:basedOn w:val="Normal"/>
    <w:link w:val="FooterChar"/>
    <w:uiPriority w:val="99"/>
    <w:unhideWhenUsed/>
    <w:rsid w:val="00740FF1"/>
    <w:pPr>
      <w:tabs>
        <w:tab w:val="center" w:pos="4513"/>
        <w:tab w:val="right" w:pos="9026"/>
      </w:tabs>
    </w:pPr>
  </w:style>
  <w:style w:type="character" w:customStyle="1" w:styleId="FooterChar">
    <w:name w:val="Footer Char"/>
    <w:basedOn w:val="DefaultParagraphFont"/>
    <w:link w:val="Footer"/>
    <w:uiPriority w:val="99"/>
    <w:rsid w:val="00740FF1"/>
  </w:style>
  <w:style w:type="character" w:styleId="Hyperlink">
    <w:name w:val="Hyperlink"/>
    <w:basedOn w:val="DefaultParagraphFont"/>
    <w:uiPriority w:val="99"/>
    <w:unhideWhenUsed/>
    <w:rsid w:val="007E21E2"/>
    <w:rPr>
      <w:color w:val="0563C1" w:themeColor="hyperlink"/>
      <w:u w:val="single"/>
    </w:rPr>
  </w:style>
  <w:style w:type="character" w:styleId="UnresolvedMention">
    <w:name w:val="Unresolved Mention"/>
    <w:basedOn w:val="DefaultParagraphFont"/>
    <w:uiPriority w:val="99"/>
    <w:semiHidden/>
    <w:unhideWhenUsed/>
    <w:rsid w:val="007E21E2"/>
    <w:rPr>
      <w:color w:val="605E5C"/>
      <w:shd w:val="clear" w:color="auto" w:fill="E1DFDD"/>
    </w:rPr>
  </w:style>
  <w:style w:type="character" w:styleId="FollowedHyperlink">
    <w:name w:val="FollowedHyperlink"/>
    <w:basedOn w:val="DefaultParagraphFont"/>
    <w:uiPriority w:val="99"/>
    <w:semiHidden/>
    <w:unhideWhenUsed/>
    <w:rsid w:val="003E7D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819753">
      <w:bodyDiv w:val="1"/>
      <w:marLeft w:val="0"/>
      <w:marRight w:val="0"/>
      <w:marTop w:val="0"/>
      <w:marBottom w:val="0"/>
      <w:divBdr>
        <w:top w:val="none" w:sz="0" w:space="0" w:color="auto"/>
        <w:left w:val="none" w:sz="0" w:space="0" w:color="auto"/>
        <w:bottom w:val="none" w:sz="0" w:space="0" w:color="auto"/>
        <w:right w:val="none" w:sz="0" w:space="0" w:color="auto"/>
      </w:divBdr>
    </w:div>
    <w:div w:id="148597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makethingsawesome.com/blog/great-ways-schools-are-adapting-to-coronavirus" TargetMode="External"/><Relationship Id="rId13" Type="http://schemas.openxmlformats.org/officeDocument/2006/relationships/hyperlink" Target="https://latrobe.libguides.com/reflectivepractice/types" TargetMode="External"/><Relationship Id="rId18" Type="http://schemas.openxmlformats.org/officeDocument/2006/relationships/hyperlink" Target="https://libguides.cam.ac.uk/reflectivepracticetoolkit/whatisreflectivepractice"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allaboutchildren.co.uk/news/what-is-an-early-years-practitioner/" TargetMode="External"/><Relationship Id="rId7" Type="http://schemas.openxmlformats.org/officeDocument/2006/relationships/image" Target="media/image2.png"/><Relationship Id="rId12" Type="http://schemas.openxmlformats.org/officeDocument/2006/relationships/hyperlink" Target="https://www.nicole-brown.co.uk/reflective-model-according-to-kolb/"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www.togetherscotland.org.uk/about-childrens-rights/un-convention-on-the-rights-of-the-child/" TargetMode="External"/><Relationship Id="rId2" Type="http://schemas.openxmlformats.org/officeDocument/2006/relationships/settings" Target="settings.xml"/><Relationship Id="rId16" Type="http://schemas.openxmlformats.org/officeDocument/2006/relationships/hyperlink" Target="https://blog.irisconnect.com/uk/blog/5-benefits-of-encouraging-teacher-self-reflection" TargetMode="External"/><Relationship Id="rId20" Type="http://schemas.openxmlformats.org/officeDocument/2006/relationships/hyperlink" Target="https://www.education.vic.gov.au/childhood/professionals/learning/Pages/reflective-practice.aspx"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cpc-uk.org/standards/meeting-our-standards/reflective-practice/what-is-reflection/" TargetMode="External"/><Relationship Id="rId24" Type="http://schemas.openxmlformats.org/officeDocument/2006/relationships/hyperlink" Target="https://www.simplypsychology.org/bowlby.html" TargetMode="External"/><Relationship Id="rId5" Type="http://schemas.openxmlformats.org/officeDocument/2006/relationships/endnotes" Target="endnotes.xml"/><Relationship Id="rId15" Type="http://schemas.openxmlformats.org/officeDocument/2006/relationships/hyperlink" Target="https://www.nmc.org.uk/revalidation/requirements/written-reflective-accounts/" TargetMode="External"/><Relationship Id="rId23" Type="http://schemas.openxmlformats.org/officeDocument/2006/relationships/hyperlink" Target="https://www.famly.co/blog/professional-love-early-years" TargetMode="External"/><Relationship Id="rId28" Type="http://schemas.openxmlformats.org/officeDocument/2006/relationships/theme" Target="theme/theme1.xml"/><Relationship Id="rId10" Type="http://schemas.openxmlformats.org/officeDocument/2006/relationships/hyperlink" Target="https://reflectiveteachingjournal.com/benefits-of-reflective-teaching/" TargetMode="External"/><Relationship Id="rId19" Type="http://schemas.openxmlformats.org/officeDocument/2006/relationships/hyperlink" Target="https://libguides.hull.ac.uk/reflectivewriting/schon" TargetMode="External"/><Relationship Id="rId4" Type="http://schemas.openxmlformats.org/officeDocument/2006/relationships/footnotes" Target="footnotes.xml"/><Relationship Id="rId9" Type="http://schemas.openxmlformats.org/officeDocument/2006/relationships/hyperlink" Target="https://www.cambridge-community.org.uk/professional-development/gswrp/index.html" TargetMode="External"/><Relationship Id="rId14" Type="http://schemas.openxmlformats.org/officeDocument/2006/relationships/hyperlink" Target="https://www.educationsupport.org.uk/resources/for-individuals/articles/better-together-building-positive-relationships-between-parents-and-teachers/" TargetMode="External"/><Relationship Id="rId22" Type="http://schemas.openxmlformats.org/officeDocument/2006/relationships/hyperlink" Target="https://www.theguardian.com/society/2003/jan/30/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902</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2022-05-15T18:11:00Z</dcterms:created>
  <dcterms:modified xsi:type="dcterms:W3CDTF">2022-05-15T18:11:00Z</dcterms:modified>
</cp:coreProperties>
</file>