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AF0AD" w14:textId="77777777" w:rsidR="000553BE" w:rsidRDefault="000553BE" w:rsidP="000553BE">
      <w:pPr>
        <w:rPr>
          <w:rFonts w:ascii="Arial" w:hAnsi="Arial" w:cs="Arial"/>
          <w:b/>
          <w:bCs/>
        </w:rPr>
      </w:pPr>
      <w:r>
        <w:rPr>
          <w:rFonts w:ascii="Arial" w:hAnsi="Arial" w:cs="Arial"/>
        </w:rPr>
        <w:t xml:space="preserve">                                                </w:t>
      </w:r>
      <w:r>
        <w:rPr>
          <w:rFonts w:ascii="Arial" w:hAnsi="Arial" w:cs="Arial"/>
          <w:b/>
          <w:bCs/>
        </w:rPr>
        <w:t>Module Number:</w:t>
      </w:r>
      <w:r>
        <w:rPr>
          <w:rFonts w:ascii="Arial" w:hAnsi="Arial" w:cs="Arial"/>
        </w:rPr>
        <w:t xml:space="preserve"> </w:t>
      </w:r>
      <w:r>
        <w:rPr>
          <w:rFonts w:ascii="Arial" w:hAnsi="Arial" w:cs="Arial"/>
          <w:b/>
          <w:bCs/>
        </w:rPr>
        <w:t>LCBB4005</w:t>
      </w:r>
    </w:p>
    <w:p w14:paraId="542FF1D1" w14:textId="77777777" w:rsidR="000553BE" w:rsidRDefault="000553BE" w:rsidP="000553BE">
      <w:pPr>
        <w:rPr>
          <w:rFonts w:ascii="Arial" w:hAnsi="Arial" w:cs="Arial"/>
          <w:b/>
          <w:bCs/>
        </w:rPr>
      </w:pPr>
    </w:p>
    <w:p w14:paraId="4E5CB804" w14:textId="77777777" w:rsidR="000553BE" w:rsidRDefault="000553BE" w:rsidP="000553BE">
      <w:pPr>
        <w:rPr>
          <w:rFonts w:ascii="Arial" w:hAnsi="Arial" w:cs="Arial"/>
          <w:b/>
          <w:bCs/>
        </w:rPr>
      </w:pPr>
      <w:r>
        <w:rPr>
          <w:rFonts w:ascii="Arial" w:hAnsi="Arial" w:cs="Arial"/>
          <w:b/>
          <w:bCs/>
        </w:rPr>
        <w:t xml:space="preserve">                                         Module Name: The Global Business Environmental</w:t>
      </w:r>
    </w:p>
    <w:p w14:paraId="560C4A2B" w14:textId="77777777" w:rsidR="000553BE" w:rsidRDefault="000553BE" w:rsidP="000553BE">
      <w:pPr>
        <w:rPr>
          <w:rFonts w:ascii="Arial" w:hAnsi="Arial" w:cs="Arial"/>
          <w:b/>
          <w:bCs/>
        </w:rPr>
      </w:pPr>
    </w:p>
    <w:p w14:paraId="30862FDC" w14:textId="3AC1407D" w:rsidR="000553BE" w:rsidRDefault="000553BE" w:rsidP="000553BE">
      <w:pPr>
        <w:jc w:val="center"/>
        <w:rPr>
          <w:rFonts w:ascii="Arial" w:hAnsi="Arial" w:cs="Arial"/>
          <w:b/>
          <w:bCs/>
        </w:rPr>
      </w:pPr>
      <w:r>
        <w:rPr>
          <w:rFonts w:ascii="Arial" w:hAnsi="Arial" w:cs="Arial"/>
          <w:b/>
          <w:bCs/>
        </w:rPr>
        <w:t xml:space="preserve">Assignment Title: </w:t>
      </w:r>
      <w:r w:rsidRPr="000553BE">
        <w:rPr>
          <w:rFonts w:ascii="Arial" w:hAnsi="Arial" w:cs="Arial"/>
          <w:b/>
          <w:bCs/>
        </w:rPr>
        <w:t xml:space="preserve">Environmental Analysis of an </w:t>
      </w:r>
      <w:r>
        <w:rPr>
          <w:rFonts w:ascii="Arial" w:hAnsi="Arial" w:cs="Arial"/>
          <w:b/>
          <w:bCs/>
        </w:rPr>
        <w:t>I</w:t>
      </w:r>
      <w:r w:rsidRPr="000553BE">
        <w:rPr>
          <w:rFonts w:ascii="Arial" w:hAnsi="Arial" w:cs="Arial"/>
          <w:b/>
          <w:bCs/>
        </w:rPr>
        <w:t>ndustry</w:t>
      </w:r>
    </w:p>
    <w:p w14:paraId="26E6D567" w14:textId="77777777" w:rsidR="000553BE" w:rsidRDefault="000553BE" w:rsidP="000553BE">
      <w:pPr>
        <w:rPr>
          <w:rFonts w:ascii="Arial" w:hAnsi="Arial" w:cs="Arial"/>
          <w:b/>
          <w:bCs/>
        </w:rPr>
      </w:pPr>
    </w:p>
    <w:p w14:paraId="00959907" w14:textId="77777777" w:rsidR="000553BE" w:rsidRDefault="000553BE" w:rsidP="000553BE">
      <w:pPr>
        <w:rPr>
          <w:rFonts w:ascii="Arial" w:hAnsi="Arial" w:cs="Arial"/>
          <w:b/>
          <w:bCs/>
        </w:rPr>
      </w:pPr>
      <w:r>
        <w:rPr>
          <w:rFonts w:ascii="Arial" w:hAnsi="Arial" w:cs="Arial"/>
          <w:b/>
          <w:bCs/>
        </w:rPr>
        <w:t xml:space="preserve">                                         Student name: Mariana Claudia Drajneanu  </w:t>
      </w:r>
    </w:p>
    <w:p w14:paraId="061C5566" w14:textId="77777777" w:rsidR="000553BE" w:rsidRDefault="000553BE" w:rsidP="000553BE">
      <w:pPr>
        <w:rPr>
          <w:rFonts w:ascii="Arial" w:hAnsi="Arial" w:cs="Arial"/>
          <w:b/>
          <w:bCs/>
        </w:rPr>
      </w:pPr>
    </w:p>
    <w:p w14:paraId="0804D1D9" w14:textId="77777777" w:rsidR="000553BE" w:rsidRDefault="000553BE" w:rsidP="000553BE">
      <w:pPr>
        <w:rPr>
          <w:rFonts w:ascii="Arial" w:hAnsi="Arial" w:cs="Arial"/>
          <w:b/>
          <w:bCs/>
        </w:rPr>
      </w:pPr>
      <w:r>
        <w:rPr>
          <w:rFonts w:ascii="Arial" w:hAnsi="Arial" w:cs="Arial"/>
          <w:b/>
          <w:bCs/>
        </w:rPr>
        <w:t xml:space="preserve">                                         Student number: 2030896</w:t>
      </w:r>
    </w:p>
    <w:p w14:paraId="3BF31BC0" w14:textId="77777777" w:rsidR="000553BE" w:rsidRDefault="000553BE" w:rsidP="000553BE">
      <w:pPr>
        <w:rPr>
          <w:rFonts w:ascii="Arial" w:hAnsi="Arial" w:cs="Arial"/>
          <w:b/>
          <w:bCs/>
        </w:rPr>
      </w:pPr>
    </w:p>
    <w:p w14:paraId="787C6BDF" w14:textId="629E96E7" w:rsidR="000553BE" w:rsidRDefault="000553BE" w:rsidP="000553BE">
      <w:pPr>
        <w:rPr>
          <w:rFonts w:ascii="Arial" w:hAnsi="Arial" w:cs="Arial"/>
          <w:b/>
          <w:bCs/>
        </w:rPr>
      </w:pPr>
      <w:r>
        <w:rPr>
          <w:rFonts w:ascii="Arial" w:hAnsi="Arial" w:cs="Arial"/>
          <w:b/>
          <w:bCs/>
        </w:rPr>
        <w:t xml:space="preserve">                                              Submit date: 1</w:t>
      </w:r>
      <w:r>
        <w:rPr>
          <w:rFonts w:ascii="Arial" w:hAnsi="Arial" w:cs="Arial"/>
          <w:b/>
          <w:bCs/>
        </w:rPr>
        <w:t>4</w:t>
      </w:r>
      <w:r>
        <w:rPr>
          <w:rFonts w:ascii="Arial" w:hAnsi="Arial" w:cs="Arial"/>
          <w:b/>
          <w:bCs/>
        </w:rPr>
        <w:t>/01/2022</w:t>
      </w:r>
    </w:p>
    <w:p w14:paraId="551031EA" w14:textId="20F30F46" w:rsidR="002F3D88" w:rsidRDefault="002F3D88"/>
    <w:p w14:paraId="279DC746" w14:textId="6AF28FE9" w:rsidR="00B54F4E" w:rsidRDefault="00B54F4E"/>
    <w:p w14:paraId="7687C26C" w14:textId="513A8EE9" w:rsidR="00B54F4E" w:rsidRDefault="00B54F4E"/>
    <w:p w14:paraId="4E896D37" w14:textId="092FB864" w:rsidR="00B54F4E" w:rsidRDefault="00B54F4E"/>
    <w:p w14:paraId="06C18CE7" w14:textId="7D9D7284" w:rsidR="00B54F4E" w:rsidRDefault="00B54F4E"/>
    <w:p w14:paraId="1C3F2DAA" w14:textId="3EC7820A" w:rsidR="00B54F4E" w:rsidRDefault="00B54F4E"/>
    <w:p w14:paraId="06D484B7" w14:textId="21F4141C" w:rsidR="00B54F4E" w:rsidRDefault="00B54F4E"/>
    <w:p w14:paraId="2BB42F6B" w14:textId="3A8BED05" w:rsidR="00B54F4E" w:rsidRDefault="00B54F4E"/>
    <w:p w14:paraId="2510A7CB" w14:textId="0B01DB75" w:rsidR="00B54F4E" w:rsidRDefault="00B54F4E"/>
    <w:p w14:paraId="614CE0A2" w14:textId="5D528B7B" w:rsidR="00B54F4E" w:rsidRDefault="00B54F4E"/>
    <w:p w14:paraId="42BDC55A" w14:textId="0548D51B" w:rsidR="00B54F4E" w:rsidRDefault="00B54F4E"/>
    <w:p w14:paraId="56242441" w14:textId="438FBB56" w:rsidR="00B54F4E" w:rsidRDefault="00B54F4E"/>
    <w:p w14:paraId="7C12B764" w14:textId="75127FC5" w:rsidR="00B54F4E" w:rsidRDefault="00B54F4E"/>
    <w:p w14:paraId="61BC9FED" w14:textId="1C502E93" w:rsidR="00B54F4E" w:rsidRDefault="00B54F4E"/>
    <w:p w14:paraId="4B179152" w14:textId="622EE169" w:rsidR="00B54F4E" w:rsidRDefault="00B54F4E"/>
    <w:p w14:paraId="3B8A6531" w14:textId="4758DFCB" w:rsidR="00B54F4E" w:rsidRDefault="00B54F4E"/>
    <w:p w14:paraId="378E442A" w14:textId="67D9DBCB" w:rsidR="00B54F4E" w:rsidRDefault="00B54F4E"/>
    <w:p w14:paraId="2BD1E11A" w14:textId="2DB55A91" w:rsidR="00B54F4E" w:rsidRDefault="00B54F4E"/>
    <w:p w14:paraId="21604864" w14:textId="05C5E465" w:rsidR="00B54F4E" w:rsidRDefault="00B54F4E"/>
    <w:p w14:paraId="7F1FEEFE" w14:textId="77777777" w:rsidR="00B54F4E" w:rsidRDefault="00B54F4E"/>
    <w:p w14:paraId="2871642F" w14:textId="211D206A" w:rsidR="00B54F4E" w:rsidRDefault="00B54F4E"/>
    <w:p w14:paraId="757144F7" w14:textId="4FB1CEAA" w:rsidR="00B54F4E" w:rsidRDefault="00B54F4E" w:rsidP="00B54F4E">
      <w:pPr>
        <w:jc w:val="center"/>
        <w:rPr>
          <w:rFonts w:ascii="Arial" w:hAnsi="Arial" w:cs="Arial"/>
          <w:b/>
          <w:bCs/>
          <w:u w:val="single"/>
        </w:rPr>
      </w:pPr>
      <w:r w:rsidRPr="00B54F4E">
        <w:rPr>
          <w:rFonts w:ascii="Arial" w:hAnsi="Arial" w:cs="Arial"/>
          <w:b/>
          <w:bCs/>
          <w:u w:val="single"/>
        </w:rPr>
        <w:lastRenderedPageBreak/>
        <w:t>Introduction</w:t>
      </w:r>
    </w:p>
    <w:p w14:paraId="610522F7" w14:textId="77777777" w:rsidR="00B54F4E" w:rsidRPr="00B54F4E" w:rsidRDefault="00B54F4E" w:rsidP="00B54F4E">
      <w:pPr>
        <w:ind w:left="720"/>
        <w:rPr>
          <w:rFonts w:ascii="Arial" w:hAnsi="Arial" w:cs="Arial"/>
          <w:b/>
          <w:bCs/>
          <w:u w:val="single"/>
        </w:rPr>
      </w:pPr>
    </w:p>
    <w:p w14:paraId="05C6F065" w14:textId="0FE31F73" w:rsidR="00254250" w:rsidRDefault="00254250" w:rsidP="00B54F4E">
      <w:pPr>
        <w:rPr>
          <w:rFonts w:ascii="Arial" w:hAnsi="Arial" w:cs="Arial"/>
        </w:rPr>
      </w:pPr>
      <w:r w:rsidRPr="00254250">
        <w:rPr>
          <w:rFonts w:ascii="Arial" w:hAnsi="Arial" w:cs="Arial"/>
        </w:rPr>
        <w:t xml:space="preserve">Audi, this Germany brand was plant by August </w:t>
      </w:r>
      <w:r w:rsidRPr="00254250">
        <w:rPr>
          <w:rFonts w:ascii="Arial" w:hAnsi="Arial" w:cs="Arial"/>
        </w:rPr>
        <w:t>Hoch</w:t>
      </w:r>
      <w:r w:rsidRPr="00254250">
        <w:rPr>
          <w:rFonts w:ascii="Arial" w:hAnsi="Arial" w:cs="Arial"/>
        </w:rPr>
        <w:t xml:space="preserve"> in 1899. Since this motor company established, Audi has been designing and manufacturing Audi buses in invention and unborn generality. Moment, Audi has </w:t>
      </w:r>
      <w:r w:rsidRPr="00254250">
        <w:rPr>
          <w:rFonts w:ascii="Arial" w:hAnsi="Arial" w:cs="Arial"/>
        </w:rPr>
        <w:t>come</w:t>
      </w:r>
      <w:r w:rsidRPr="00254250">
        <w:rPr>
          <w:rFonts w:ascii="Arial" w:hAnsi="Arial" w:cs="Arial"/>
        </w:rPr>
        <w:t> one of the three German super machine manufacturers which producing the full range models, from provident, sport, luxury and sport mileage </w:t>
      </w:r>
      <w:r w:rsidRPr="00254250">
        <w:rPr>
          <w:rFonts w:ascii="Arial" w:hAnsi="Arial" w:cs="Arial"/>
        </w:rPr>
        <w:t>vehicle</w:t>
      </w:r>
    </w:p>
    <w:p w14:paraId="121DE494" w14:textId="3FF3C485" w:rsidR="00B54F4E" w:rsidRPr="00B54F4E" w:rsidRDefault="00254250" w:rsidP="00B54F4E">
      <w:pPr>
        <w:rPr>
          <w:rFonts w:ascii="Arial" w:hAnsi="Arial" w:cs="Arial"/>
        </w:rPr>
      </w:pPr>
      <w:r w:rsidRPr="00254250">
        <w:rPr>
          <w:rFonts w:ascii="Arial" w:hAnsi="Arial" w:cs="Arial"/>
        </w:rPr>
        <w:t>.</w:t>
      </w:r>
      <w:r w:rsidRPr="00B54F4E">
        <w:rPr>
          <w:rFonts w:ascii="Arial" w:hAnsi="Arial" w:cs="Arial"/>
        </w:rPr>
        <w:t xml:space="preserve"> As</w:t>
      </w:r>
      <w:r w:rsidR="00B54F4E" w:rsidRPr="00B54F4E">
        <w:rPr>
          <w:rFonts w:ascii="Arial" w:hAnsi="Arial" w:cs="Arial"/>
        </w:rPr>
        <w:t xml:space="preserve"> expected, the consequences of the corona pandemic pose major challenges for the whole economy and for also.</w:t>
      </w:r>
      <w:r w:rsidR="00B54F4E" w:rsidRPr="00B54F4E">
        <w:rPr>
          <w:rFonts w:ascii="Arial" w:hAnsi="Arial" w:cs="Arial"/>
        </w:rPr>
        <w:t xml:space="preserve"> </w:t>
      </w:r>
    </w:p>
    <w:p w14:paraId="7EF4D1F9" w14:textId="3A1B6339" w:rsidR="00D70C98" w:rsidRDefault="00B54F4E" w:rsidP="00B54F4E">
      <w:pPr>
        <w:rPr>
          <w:rFonts w:ascii="Arial" w:hAnsi="Arial" w:cs="Arial"/>
        </w:rPr>
      </w:pPr>
      <w:r w:rsidRPr="00B54F4E">
        <w:rPr>
          <w:rFonts w:ascii="Arial" w:hAnsi="Arial" w:cs="Arial"/>
        </w:rPr>
        <w:t xml:space="preserve">The second quarter </w:t>
      </w:r>
      <w:r w:rsidR="00D70C98" w:rsidRPr="00B54F4E">
        <w:rPr>
          <w:rFonts w:ascii="Arial" w:hAnsi="Arial" w:cs="Arial"/>
        </w:rPr>
        <w:t>featured</w:t>
      </w:r>
      <w:r w:rsidRPr="00B54F4E">
        <w:rPr>
          <w:rFonts w:ascii="Arial" w:hAnsi="Arial" w:cs="Arial"/>
        </w:rPr>
        <w:t xml:space="preserve"> an orderly restart of production and a significant recovery in customer demand.</w:t>
      </w:r>
    </w:p>
    <w:p w14:paraId="5202D4FF" w14:textId="51E9CBF4" w:rsidR="00D70C98" w:rsidRDefault="00B54F4E" w:rsidP="00B54F4E">
      <w:pPr>
        <w:rPr>
          <w:rFonts w:ascii="Arial" w:hAnsi="Arial" w:cs="Arial"/>
        </w:rPr>
      </w:pPr>
      <w:r w:rsidRPr="00B54F4E">
        <w:rPr>
          <w:rFonts w:ascii="Arial" w:hAnsi="Arial" w:cs="Arial"/>
        </w:rPr>
        <w:t xml:space="preserve">A positive trend is evident in car deliveries: At minus 22 percent, Audi is significantly better positioned than the market </w:t>
      </w:r>
      <w:r w:rsidR="00D70C98" w:rsidRPr="00B54F4E">
        <w:rPr>
          <w:rFonts w:ascii="Arial" w:hAnsi="Arial" w:cs="Arial"/>
        </w:rPr>
        <w:t>with</w:t>
      </w:r>
      <w:r w:rsidRPr="00B54F4E">
        <w:rPr>
          <w:rFonts w:ascii="Arial" w:hAnsi="Arial" w:cs="Arial"/>
        </w:rPr>
        <w:t xml:space="preserve"> minus 28 percent</w:t>
      </w:r>
    </w:p>
    <w:p w14:paraId="00F0A8EB" w14:textId="114241AF" w:rsidR="00B54F4E" w:rsidRDefault="00B54F4E" w:rsidP="00B54F4E">
      <w:pPr>
        <w:rPr>
          <w:rFonts w:ascii="Arial" w:hAnsi="Arial" w:cs="Arial"/>
        </w:rPr>
      </w:pPr>
      <w:r w:rsidRPr="00B54F4E">
        <w:rPr>
          <w:rFonts w:ascii="Arial" w:hAnsi="Arial" w:cs="Arial"/>
        </w:rPr>
        <w:t>.</w:t>
      </w:r>
      <w:r w:rsidRPr="00B54F4E">
        <w:rPr>
          <w:rFonts w:ascii="Arial" w:hAnsi="Arial" w:cs="Arial"/>
        </w:rPr>
        <w:t xml:space="preserve"> </w:t>
      </w:r>
      <w:r w:rsidRPr="00B54F4E">
        <w:rPr>
          <w:rFonts w:ascii="Arial" w:hAnsi="Arial" w:cs="Arial"/>
        </w:rPr>
        <w:t>As a result, Audi group sales for the first half of 2020 amounted to € 20,476 million and its operations before exceptional items amounted to € 643 million.</w:t>
      </w:r>
    </w:p>
    <w:p w14:paraId="35DE9B96" w14:textId="780D6781" w:rsidR="00D70C98" w:rsidRDefault="00D70C98" w:rsidP="00B54F4E">
      <w:pPr>
        <w:rPr>
          <w:rFonts w:ascii="Arial" w:hAnsi="Arial" w:cs="Arial"/>
        </w:rPr>
      </w:pPr>
      <w:r w:rsidRPr="00D70C98">
        <w:rPr>
          <w:rFonts w:ascii="Arial" w:hAnsi="Arial" w:cs="Arial"/>
        </w:rPr>
        <w:t> The goods of the nimbus epidemic are also reflected in our crucial fiscal numbers. We responded snappily to the nimbus epidemic and optimized our short- term expenditure without compromising our long- term product plans. We're starting the alternate half of the time with robust liquidity,” says Arno Antlitz, Member of the Board of Management of AUDI AG for Finance and Legal Affairs. A worldwide decline in demand and interruptions in the force chain led to global product dormancies and short- time working at Audi’s German shops. All Audi shops have been producing again since end-June.</w:t>
      </w:r>
    </w:p>
    <w:p w14:paraId="3548B354" w14:textId="411473E9" w:rsidR="00D70C98" w:rsidRDefault="00D70C98" w:rsidP="00B54F4E">
      <w:pPr>
        <w:rPr>
          <w:rFonts w:ascii="Arial" w:hAnsi="Arial" w:cs="Arial"/>
        </w:rPr>
      </w:pPr>
    </w:p>
    <w:p w14:paraId="48AF75AE" w14:textId="0E426B5B" w:rsidR="00D70C98" w:rsidRDefault="00D70C98" w:rsidP="00B54F4E">
      <w:pPr>
        <w:rPr>
          <w:rFonts w:ascii="Arial" w:hAnsi="Arial" w:cs="Arial"/>
        </w:rPr>
      </w:pPr>
    </w:p>
    <w:p w14:paraId="251D3F0D" w14:textId="6E08AA04" w:rsidR="00D70C98" w:rsidRDefault="00D70C98" w:rsidP="00B54F4E">
      <w:pPr>
        <w:rPr>
          <w:rFonts w:ascii="Arial" w:hAnsi="Arial" w:cs="Arial"/>
        </w:rPr>
      </w:pPr>
    </w:p>
    <w:p w14:paraId="5D6F428E" w14:textId="10591908" w:rsidR="00D70C98" w:rsidRDefault="00D70C98" w:rsidP="00B54F4E">
      <w:pPr>
        <w:rPr>
          <w:rFonts w:ascii="Arial" w:hAnsi="Arial" w:cs="Arial"/>
        </w:rPr>
      </w:pPr>
    </w:p>
    <w:p w14:paraId="4521FA68" w14:textId="4DB4C421" w:rsidR="00D70C98" w:rsidRDefault="00D70C98" w:rsidP="00D70C98">
      <w:pPr>
        <w:jc w:val="center"/>
        <w:rPr>
          <w:rFonts w:ascii="Arial" w:hAnsi="Arial" w:cs="Arial"/>
          <w:b/>
          <w:bCs/>
          <w:u w:val="single"/>
        </w:rPr>
      </w:pPr>
      <w:r w:rsidRPr="00D70C98">
        <w:rPr>
          <w:rFonts w:ascii="Arial" w:hAnsi="Arial" w:cs="Arial"/>
          <w:b/>
          <w:bCs/>
          <w:u w:val="single"/>
        </w:rPr>
        <w:t xml:space="preserve">The </w:t>
      </w:r>
      <w:r w:rsidRPr="00D70C98">
        <w:rPr>
          <w:rFonts w:ascii="Arial" w:hAnsi="Arial" w:cs="Arial"/>
          <w:b/>
          <w:bCs/>
          <w:u w:val="single"/>
        </w:rPr>
        <w:t>analyse the impact of the pandemic on the industry</w:t>
      </w:r>
      <w:r w:rsidRPr="00D70C98">
        <w:rPr>
          <w:rFonts w:ascii="Arial" w:hAnsi="Arial" w:cs="Arial"/>
          <w:b/>
          <w:bCs/>
          <w:u w:val="single"/>
        </w:rPr>
        <w:t xml:space="preserve"> of Audi</w:t>
      </w:r>
    </w:p>
    <w:p w14:paraId="5C0DA4F2" w14:textId="2D8EFCDF" w:rsidR="00D70C98" w:rsidRDefault="00F170F9" w:rsidP="00D70C98">
      <w:pPr>
        <w:rPr>
          <w:rFonts w:ascii="Arial" w:hAnsi="Arial" w:cs="Arial"/>
        </w:rPr>
      </w:pPr>
      <w:r w:rsidRPr="00F170F9">
        <w:rPr>
          <w:rFonts w:ascii="Arial" w:hAnsi="Arial" w:cs="Arial"/>
        </w:rPr>
        <w:t>In the first half of the time, the Audi Group’s profit fell to€ million as a result of lower unit deals (2019€ million). The good profit development of the each-electric Audie-tron had a positive effect </w:t>
      </w:r>
      <w:r w:rsidRPr="00F170F9">
        <w:rPr>
          <w:rFonts w:ascii="Arial" w:hAnsi="Arial" w:cs="Arial"/>
        </w:rPr>
        <w:t>by</w:t>
      </w:r>
      <w:r w:rsidRPr="00F170F9">
        <w:rPr>
          <w:rFonts w:ascii="Arial" w:hAnsi="Arial" w:cs="Arial"/>
        </w:rPr>
        <w:t xml:space="preserve"> the middle of the time, Audie-tron buses had been delivered to guests (2019). This makes the </w:t>
      </w:r>
      <w:proofErr w:type="spellStart"/>
      <w:r w:rsidRPr="00F170F9">
        <w:rPr>
          <w:rFonts w:ascii="Arial" w:hAnsi="Arial" w:cs="Arial"/>
        </w:rPr>
        <w:t>Audie-tron</w:t>
      </w:r>
      <w:proofErr w:type="spellEnd"/>
      <w:r w:rsidRPr="00F170F9">
        <w:rPr>
          <w:rFonts w:ascii="Arial" w:hAnsi="Arial" w:cs="Arial"/>
        </w:rPr>
        <w:t xml:space="preserve"> the global request leader among all-electric vehicles from German decoration manufacturers. Since May 2020, the Four Rings also gradationally launch the </w:t>
      </w:r>
      <w:proofErr w:type="spellStart"/>
      <w:r w:rsidRPr="00F170F9">
        <w:rPr>
          <w:rFonts w:ascii="Arial" w:hAnsi="Arial" w:cs="Arial"/>
        </w:rPr>
        <w:t>Audie-tron</w:t>
      </w:r>
      <w:proofErr w:type="spellEnd"/>
      <w:r w:rsidRPr="00F170F9">
        <w:rPr>
          <w:rFonts w:ascii="Arial" w:hAnsi="Arial" w:cs="Arial"/>
        </w:rPr>
        <w:t xml:space="preserve"> Sportback.</w:t>
      </w:r>
    </w:p>
    <w:p w14:paraId="6187BD5E" w14:textId="179EDBD8" w:rsidR="00F170F9" w:rsidRDefault="00F170F9" w:rsidP="00D70C98">
      <w:pPr>
        <w:rPr>
          <w:rFonts w:ascii="Arial" w:hAnsi="Arial" w:cs="Arial"/>
        </w:rPr>
      </w:pPr>
      <w:r w:rsidRPr="00F170F9">
        <w:rPr>
          <w:rFonts w:ascii="Arial" w:hAnsi="Arial" w:cs="Arial"/>
        </w:rPr>
        <w:t xml:space="preserve">Against the background of the delicate request situation caused by the epidemic, the operating loss was€ 750 million (2019 operating profit of€ million) and the operating return on deals was minus3.7 percent (2019 plus8.0 percent). Expansive measures on the cost side only incompletely neutralize the declining volume. The remeasurement of hedging deals also had a negative impact on the development of earnings. Acclimated for special particulars of€ 108 million in connection with the </w:t>
      </w:r>
      <w:r w:rsidRPr="00F170F9">
        <w:rPr>
          <w:rFonts w:ascii="Arial" w:hAnsi="Arial" w:cs="Arial"/>
        </w:rPr>
        <w:lastRenderedPageBreak/>
        <w:t>diesel issue, the operating loss amounted to€ 643 million (2019 operating profit of€ million). The acclimated operating return on deals was minus3.1 percent (2019 plus8.0 percent). The trade of Autonomous Intelligent Driving GmbH within the Volkswagen Group had a positive effect on operating profit.</w:t>
      </w:r>
    </w:p>
    <w:p w14:paraId="4464AE22" w14:textId="7CBF0FAE" w:rsidR="00382B26" w:rsidRDefault="00382B26" w:rsidP="00D70C98">
      <w:pPr>
        <w:rPr>
          <w:rFonts w:ascii="Arial" w:hAnsi="Arial" w:cs="Arial"/>
        </w:rPr>
      </w:pPr>
      <w:r w:rsidRPr="00382B26">
        <w:rPr>
          <w:rFonts w:ascii="Arial" w:hAnsi="Arial" w:cs="Arial"/>
        </w:rPr>
        <w:t>For the reporting period, the Audi Group’s profit before levies amounted to€ 86 million (2019€ million). This includes fiscal income of€ 836 million (2019€ 280 million). A major reason for the increase is the advanced income from investments as a result of theintra-Group trade of Audi Electronics Venture GmbH.</w:t>
      </w:r>
    </w:p>
    <w:p w14:paraId="48C98956" w14:textId="1340E86F" w:rsidR="00382B26" w:rsidRDefault="00382B26" w:rsidP="00D70C98">
      <w:pPr>
        <w:rPr>
          <w:rFonts w:ascii="Arial" w:hAnsi="Arial" w:cs="Arial"/>
        </w:rPr>
      </w:pPr>
      <w:r w:rsidRPr="00382B26">
        <w:rPr>
          <w:rFonts w:ascii="Arial" w:hAnsi="Arial" w:cs="Arial"/>
        </w:rPr>
        <w:t>Despite a delicate request terrain, the Audi Group’s net cash inflow and net liquidity remained strong </w:t>
      </w:r>
      <w:r w:rsidRPr="00382B26">
        <w:rPr>
          <w:rFonts w:ascii="Arial" w:hAnsi="Arial" w:cs="Arial"/>
        </w:rPr>
        <w:t>the</w:t>
      </w:r>
      <w:r w:rsidRPr="00382B26">
        <w:rPr>
          <w:rFonts w:ascii="Arial" w:hAnsi="Arial" w:cs="Arial"/>
        </w:rPr>
        <w:t xml:space="preserve"> net cash inflow amounted to€ million, especially against the background of the deals of a company (2019€ million). Net liquidity remains at the high position of€ million </w:t>
      </w:r>
      <w:r w:rsidRPr="00382B26">
        <w:rPr>
          <w:rFonts w:ascii="Arial" w:hAnsi="Arial" w:cs="Arial"/>
        </w:rPr>
        <w:t>(end</w:t>
      </w:r>
      <w:r w:rsidRPr="00382B26">
        <w:rPr>
          <w:rFonts w:ascii="Arial" w:hAnsi="Arial" w:cs="Arial"/>
        </w:rPr>
        <w:t> of December 2019€ million). In the environment of the nimbus epidemic, Audi has set up a liquidity task force to totally reduce cash exoduses and help to secure Audi’s long- term capability to act. Allnon-product-related costs and investments are totally scanned. Thanks to its strengthened investment discipline, the Audi Group has achieved a rate of capital expenditure to profit of2.4 percent (20193.0 percent).</w:t>
      </w:r>
    </w:p>
    <w:p w14:paraId="3C21A1B2" w14:textId="3B25D88B" w:rsidR="00382B26" w:rsidRDefault="00946F11" w:rsidP="00D70C98">
      <w:pPr>
        <w:rPr>
          <w:rFonts w:ascii="Arial" w:hAnsi="Arial" w:cs="Arial"/>
        </w:rPr>
      </w:pPr>
      <w:r w:rsidRPr="00946F11">
        <w:rPr>
          <w:rFonts w:ascii="Arial" w:hAnsi="Arial" w:cs="Arial"/>
        </w:rPr>
        <w:t>“Despite</w:t>
      </w:r>
      <w:r w:rsidRPr="00946F11">
        <w:rPr>
          <w:rFonts w:ascii="Arial" w:hAnsi="Arial" w:cs="Arial"/>
        </w:rPr>
        <w:t> original positive signals from the requests, the time 2020 remains extremely </w:t>
      </w:r>
      <w:r w:rsidRPr="00946F11">
        <w:rPr>
          <w:rFonts w:ascii="Arial" w:hAnsi="Arial" w:cs="Arial"/>
        </w:rPr>
        <w:t>gruelling</w:t>
      </w:r>
      <w:r w:rsidRPr="00946F11">
        <w:rPr>
          <w:rFonts w:ascii="Arial" w:hAnsi="Arial" w:cs="Arial"/>
        </w:rPr>
        <w:t xml:space="preserve">. We're steering through the Corona extremity in a largely concentrated manner and with the necessary inflexibility. Although we've completely reviewed our short- term expenditure in recent weeks, we're keeping a close eye on our long- term systems and are enforcing them constantly,” says Arno Antlitz. </w:t>
      </w:r>
      <w:r w:rsidRPr="00946F11">
        <w:rPr>
          <w:rFonts w:ascii="Arial" w:hAnsi="Arial" w:cs="Arial"/>
        </w:rPr>
        <w:t>“Our</w:t>
      </w:r>
      <w:r w:rsidRPr="00946F11">
        <w:rPr>
          <w:rFonts w:ascii="Arial" w:hAnsi="Arial" w:cs="Arial"/>
        </w:rPr>
        <w:t xml:space="preserve"> strategic opinions define the docket for the coming times. At the heart of this is the electrification and digitalization of our model range.” One illustration is Artemis. This new unit will accelerate the development of fresh electric models. In addition, Markus Duesmann, Chairman of the Board of Management of AUDI AG, is taking charge of software in the Volkswagen Group Board of Management as part of his responsibility for exploration and </w:t>
      </w:r>
      <w:r w:rsidRPr="00946F11">
        <w:rPr>
          <w:rFonts w:ascii="Arial" w:hAnsi="Arial" w:cs="Arial"/>
        </w:rPr>
        <w:t>development and</w:t>
      </w:r>
      <w:r w:rsidRPr="00946F11">
        <w:rPr>
          <w:rFonts w:ascii="Arial" w:hAnsi="Arial" w:cs="Arial"/>
        </w:rPr>
        <w:t xml:space="preserve"> will thus manage the newCar.Software-Organization unit within the Volkswagen Group.</w:t>
      </w:r>
    </w:p>
    <w:p w14:paraId="028E3781" w14:textId="173A388D" w:rsidR="00946F11" w:rsidRDefault="00946F11" w:rsidP="00D70C98">
      <w:pPr>
        <w:rPr>
          <w:rFonts w:ascii="Arial" w:hAnsi="Arial" w:cs="Arial"/>
        </w:rPr>
      </w:pPr>
      <w:r w:rsidRPr="00946F11">
        <w:rPr>
          <w:rFonts w:ascii="Arial" w:hAnsi="Arial" w:cs="Arial"/>
        </w:rPr>
        <w:t>For the time </w:t>
      </w:r>
      <w:r w:rsidRPr="00946F11">
        <w:rPr>
          <w:rFonts w:ascii="Arial" w:hAnsi="Arial" w:cs="Arial"/>
        </w:rPr>
        <w:t>2020, the</w:t>
      </w:r>
      <w:r w:rsidRPr="00946F11">
        <w:rPr>
          <w:rFonts w:ascii="Arial" w:hAnsi="Arial" w:cs="Arial"/>
        </w:rPr>
        <w:t> company assumes that demand in global auto requests will be significantly lower against the background of the ongoing nimbus epidemic. The Audi Group thus expects deliveries of the Audi brand and profit to be significantly lower than in 2019. The result of operations is also anticipated to be mainly down on the former time, but easily positive. Net cash inflow is anticipated to be below the previous- time position.</w:t>
      </w:r>
    </w:p>
    <w:p w14:paraId="2F982E6C" w14:textId="03A7A46F" w:rsidR="00254250" w:rsidRDefault="00254250" w:rsidP="00D70C98">
      <w:pPr>
        <w:rPr>
          <w:rFonts w:ascii="Arial" w:hAnsi="Arial" w:cs="Arial"/>
        </w:rPr>
      </w:pPr>
      <w:r w:rsidRPr="00254250">
        <w:rPr>
          <w:rFonts w:ascii="Arial" w:hAnsi="Arial" w:cs="Arial"/>
        </w:rPr>
        <w:t>Audi paid further attention in commercial social responsibility. It's ineluctable for Audi not contaminating the terrain, because it's a manufacturer. Audi promises to minimize the environmental impacts. In these 20 times, Audi spent billions in probing the effectiveness machine; the new generation machine means further power but little emigrations. For illustration, the new TDI diesel machine has formerly </w:t>
      </w:r>
      <w:r w:rsidRPr="00254250">
        <w:rPr>
          <w:rFonts w:ascii="Arial" w:hAnsi="Arial" w:cs="Arial"/>
        </w:rPr>
        <w:t>met</w:t>
      </w:r>
      <w:r w:rsidRPr="00254250">
        <w:rPr>
          <w:rFonts w:ascii="Arial" w:hAnsi="Arial" w:cs="Arial"/>
        </w:rPr>
        <w:t> the unborn European 5 emigration standard. Likewise, Audi blazoned auto emigrations will be cut further 20 by 2012. That's how this German maker leads the environmental auto request.</w:t>
      </w:r>
    </w:p>
    <w:p w14:paraId="515BEF45" w14:textId="77777777" w:rsidR="00280AA9" w:rsidRDefault="00280AA9" w:rsidP="00D70C98">
      <w:pPr>
        <w:rPr>
          <w:rFonts w:ascii="Arial" w:hAnsi="Arial" w:cs="Arial"/>
        </w:rPr>
      </w:pPr>
    </w:p>
    <w:p w14:paraId="2B46E398" w14:textId="77777777" w:rsidR="00280AA9" w:rsidRPr="00280AA9" w:rsidRDefault="00280AA9" w:rsidP="00280AA9">
      <w:pPr>
        <w:numPr>
          <w:ilvl w:val="0"/>
          <w:numId w:val="2"/>
        </w:numPr>
        <w:rPr>
          <w:rFonts w:ascii="Arial" w:hAnsi="Arial" w:cs="Arial"/>
        </w:rPr>
      </w:pPr>
      <w:r w:rsidRPr="00280AA9">
        <w:rPr>
          <w:rFonts w:ascii="Arial" w:hAnsi="Arial" w:cs="Arial"/>
        </w:rPr>
        <w:t>CEO Markus Duesmann: “A successful conclusion to the financial year 2020 thanks to a strong team performance”</w:t>
      </w:r>
    </w:p>
    <w:p w14:paraId="59960ADF" w14:textId="77777777" w:rsidR="00280AA9" w:rsidRPr="00280AA9" w:rsidRDefault="00280AA9" w:rsidP="00280AA9">
      <w:pPr>
        <w:numPr>
          <w:ilvl w:val="0"/>
          <w:numId w:val="2"/>
        </w:numPr>
        <w:rPr>
          <w:rFonts w:ascii="Arial" w:hAnsi="Arial" w:cs="Arial"/>
        </w:rPr>
      </w:pPr>
      <w:r w:rsidRPr="00280AA9">
        <w:rPr>
          <w:rFonts w:ascii="Arial" w:hAnsi="Arial" w:cs="Arial"/>
        </w:rPr>
        <w:t>In a challenging market environment: sales revenue approx. €50.0 billion</w:t>
      </w:r>
    </w:p>
    <w:p w14:paraId="6C2BDFE1" w14:textId="77777777" w:rsidR="00280AA9" w:rsidRPr="00280AA9" w:rsidRDefault="00280AA9" w:rsidP="00280AA9">
      <w:pPr>
        <w:numPr>
          <w:ilvl w:val="0"/>
          <w:numId w:val="2"/>
        </w:numPr>
        <w:rPr>
          <w:rFonts w:ascii="Arial" w:hAnsi="Arial" w:cs="Arial"/>
        </w:rPr>
      </w:pPr>
      <w:r w:rsidRPr="00280AA9">
        <w:rPr>
          <w:rFonts w:ascii="Arial" w:hAnsi="Arial" w:cs="Arial"/>
        </w:rPr>
        <w:lastRenderedPageBreak/>
        <w:t>Operating profit before special items falls to €2.7 billion; operating return on sales before special items is 5.5 percent</w:t>
      </w:r>
    </w:p>
    <w:p w14:paraId="6A38B6E4" w14:textId="77777777" w:rsidR="00280AA9" w:rsidRPr="00280AA9" w:rsidRDefault="00280AA9" w:rsidP="00280AA9">
      <w:pPr>
        <w:numPr>
          <w:ilvl w:val="0"/>
          <w:numId w:val="2"/>
        </w:numPr>
        <w:rPr>
          <w:rFonts w:ascii="Arial" w:hAnsi="Arial" w:cs="Arial"/>
        </w:rPr>
      </w:pPr>
      <w:r w:rsidRPr="00280AA9">
        <w:rPr>
          <w:rFonts w:ascii="Arial" w:hAnsi="Arial" w:cs="Arial"/>
        </w:rPr>
        <w:t>Audi Transformation Plan (ATP) and Audi.Zukunft make important contributions</w:t>
      </w:r>
    </w:p>
    <w:p w14:paraId="1CCD4849" w14:textId="77777777" w:rsidR="00280AA9" w:rsidRPr="00280AA9" w:rsidRDefault="00280AA9" w:rsidP="00280AA9">
      <w:pPr>
        <w:numPr>
          <w:ilvl w:val="0"/>
          <w:numId w:val="2"/>
        </w:numPr>
        <w:rPr>
          <w:rFonts w:ascii="Arial" w:hAnsi="Arial" w:cs="Arial"/>
        </w:rPr>
      </w:pPr>
      <w:r w:rsidRPr="00280AA9">
        <w:rPr>
          <w:rFonts w:ascii="Arial" w:hAnsi="Arial" w:cs="Arial"/>
        </w:rPr>
        <w:t>High level of net cash flow at €4.6 billion</w:t>
      </w:r>
    </w:p>
    <w:p w14:paraId="0A5ACAE0" w14:textId="77777777" w:rsidR="00280AA9" w:rsidRPr="00280AA9" w:rsidRDefault="00280AA9" w:rsidP="00280AA9">
      <w:pPr>
        <w:numPr>
          <w:ilvl w:val="0"/>
          <w:numId w:val="2"/>
        </w:numPr>
        <w:rPr>
          <w:rFonts w:ascii="Arial" w:hAnsi="Arial" w:cs="Arial"/>
        </w:rPr>
      </w:pPr>
      <w:r w:rsidRPr="00280AA9">
        <w:rPr>
          <w:rFonts w:ascii="Arial" w:hAnsi="Arial" w:cs="Arial"/>
        </w:rPr>
        <w:t>Continuing clear focus on electromobility: in 2021, for the first time, more than half of the newly introduced models will be electrified</w:t>
      </w:r>
    </w:p>
    <w:p w14:paraId="5825A93F" w14:textId="77777777" w:rsidR="00280AA9" w:rsidRPr="00280AA9" w:rsidRDefault="00280AA9" w:rsidP="00280AA9">
      <w:pPr>
        <w:numPr>
          <w:ilvl w:val="0"/>
          <w:numId w:val="2"/>
        </w:numPr>
        <w:rPr>
          <w:rFonts w:ascii="Arial" w:hAnsi="Arial" w:cs="Arial"/>
        </w:rPr>
      </w:pPr>
      <w:r w:rsidRPr="00280AA9">
        <w:rPr>
          <w:rFonts w:ascii="Arial" w:hAnsi="Arial" w:cs="Arial"/>
        </w:rPr>
        <w:t>CFO Arno Antlitz: “Audi is strongly positioned and retains the scope for continued investment in future-related areas.”</w:t>
      </w:r>
    </w:p>
    <w:p w14:paraId="0638CFAA" w14:textId="77777777" w:rsidR="00280AA9" w:rsidRDefault="00280AA9" w:rsidP="00D70C98">
      <w:pPr>
        <w:rPr>
          <w:rFonts w:ascii="Arial" w:hAnsi="Arial" w:cs="Arial"/>
        </w:rPr>
      </w:pPr>
    </w:p>
    <w:p w14:paraId="0E63F360" w14:textId="4DD849C1" w:rsidR="000E7FD3" w:rsidRDefault="000E7FD3" w:rsidP="00D70C98">
      <w:pPr>
        <w:rPr>
          <w:rFonts w:ascii="Arial" w:hAnsi="Arial" w:cs="Arial"/>
        </w:rPr>
      </w:pPr>
    </w:p>
    <w:p w14:paraId="082F5770" w14:textId="1B3A0E2D" w:rsidR="00922DD7" w:rsidRDefault="00922DD7" w:rsidP="00D70C98">
      <w:pPr>
        <w:rPr>
          <w:rFonts w:ascii="Arial" w:hAnsi="Arial" w:cs="Arial"/>
        </w:rPr>
      </w:pPr>
    </w:p>
    <w:p w14:paraId="1D3E8774" w14:textId="02DF1BFA" w:rsidR="00922DD7" w:rsidRDefault="00922DD7" w:rsidP="00922DD7">
      <w:pPr>
        <w:jc w:val="center"/>
        <w:rPr>
          <w:rFonts w:ascii="Arial" w:hAnsi="Arial" w:cs="Arial"/>
        </w:rPr>
      </w:pPr>
    </w:p>
    <w:p w14:paraId="4440E717" w14:textId="5B44E1A2" w:rsidR="00922DD7" w:rsidRPr="00922DD7" w:rsidRDefault="00922DD7" w:rsidP="00922DD7">
      <w:pPr>
        <w:jc w:val="center"/>
        <w:rPr>
          <w:rFonts w:ascii="Arial" w:hAnsi="Arial" w:cs="Arial"/>
          <w:b/>
          <w:bCs/>
          <w:u w:val="single"/>
        </w:rPr>
      </w:pPr>
      <w:r w:rsidRPr="00922DD7">
        <w:rPr>
          <w:rFonts w:ascii="Arial" w:hAnsi="Arial" w:cs="Arial"/>
          <w:b/>
          <w:bCs/>
          <w:u w:val="single"/>
        </w:rPr>
        <w:t xml:space="preserve">The </w:t>
      </w:r>
      <w:r w:rsidRPr="00922DD7">
        <w:rPr>
          <w:rFonts w:ascii="Arial" w:hAnsi="Arial" w:cs="Arial"/>
          <w:b/>
          <w:bCs/>
          <w:u w:val="single"/>
        </w:rPr>
        <w:t xml:space="preserve">analysis should be critical and </w:t>
      </w:r>
      <w:r w:rsidRPr="00922DD7">
        <w:rPr>
          <w:rFonts w:ascii="Arial" w:hAnsi="Arial" w:cs="Arial"/>
          <w:b/>
          <w:bCs/>
          <w:u w:val="single"/>
        </w:rPr>
        <w:t>relevant, and this happened</w:t>
      </w:r>
    </w:p>
    <w:p w14:paraId="57281A92" w14:textId="7C90E195" w:rsidR="00F170F9" w:rsidRDefault="00F170F9" w:rsidP="00922DD7">
      <w:pPr>
        <w:rPr>
          <w:rFonts w:ascii="Arial" w:hAnsi="Arial" w:cs="Arial"/>
        </w:rPr>
      </w:pPr>
    </w:p>
    <w:p w14:paraId="5D2B1A3F" w14:textId="7E3EE6D3" w:rsidR="00922DD7" w:rsidRDefault="00922DD7" w:rsidP="00922DD7">
      <w:pPr>
        <w:rPr>
          <w:rFonts w:ascii="Arial" w:hAnsi="Arial" w:cs="Arial"/>
        </w:rPr>
      </w:pPr>
      <w:r w:rsidRPr="00922DD7">
        <w:rPr>
          <w:rFonts w:ascii="Arial" w:hAnsi="Arial" w:cs="Arial"/>
        </w:rPr>
        <w:t>Audi has the implicit and is committed to taking a commanding part</w:t>
      </w:r>
      <w:r w:rsidRPr="00922DD7">
        <w:rPr>
          <w:rFonts w:ascii="Arial" w:hAnsi="Arial" w:cs="Arial"/>
        </w:rPr>
        <w:br/>
        <w:t>in shaping the metamorphosis of the automotive assiduity.</w:t>
      </w:r>
      <w:r w:rsidR="00111E3A">
        <w:rPr>
          <w:rFonts w:ascii="Arial" w:hAnsi="Arial" w:cs="Arial"/>
        </w:rPr>
        <w:t xml:space="preserve"> </w:t>
      </w:r>
      <w:r w:rsidRPr="00922DD7">
        <w:rPr>
          <w:rFonts w:ascii="Arial" w:hAnsi="Arial" w:cs="Arial"/>
        </w:rPr>
        <w:t xml:space="preserve"> Vorsprung” is in our DNA. For us, </w:t>
      </w:r>
      <w:r w:rsidRPr="00922DD7">
        <w:rPr>
          <w:rFonts w:ascii="Arial" w:hAnsi="Arial" w:cs="Arial"/>
        </w:rPr>
        <w:t>“Vorsprung</w:t>
      </w:r>
      <w:r w:rsidRPr="00922DD7">
        <w:rPr>
          <w:rFonts w:ascii="Arial" w:hAnsi="Arial" w:cs="Arial"/>
        </w:rPr>
        <w:t>” means combining</w:t>
      </w:r>
      <w:r w:rsidR="00111E3A">
        <w:rPr>
          <w:rFonts w:ascii="Arial" w:hAnsi="Arial" w:cs="Arial"/>
        </w:rPr>
        <w:t xml:space="preserve"> </w:t>
      </w:r>
      <w:r w:rsidRPr="00922DD7">
        <w:rPr>
          <w:rFonts w:ascii="Arial" w:hAnsi="Arial" w:cs="Arial"/>
        </w:rPr>
        <w:t>unique technological inventions with a clear mindset We want</w:t>
      </w:r>
      <w:r w:rsidR="00111E3A">
        <w:rPr>
          <w:rFonts w:ascii="Arial" w:hAnsi="Arial" w:cs="Arial"/>
        </w:rPr>
        <w:t xml:space="preserve"> </w:t>
      </w:r>
      <w:r w:rsidRPr="00922DD7">
        <w:rPr>
          <w:rFonts w:ascii="Arial" w:hAnsi="Arial" w:cs="Arial"/>
        </w:rPr>
        <w:t xml:space="preserve">to set an illustration as </w:t>
      </w:r>
      <w:proofErr w:type="gramStart"/>
      <w:r w:rsidRPr="00922DD7">
        <w:rPr>
          <w:rFonts w:ascii="Arial" w:hAnsi="Arial" w:cs="Arial"/>
        </w:rPr>
        <w:t>a</w:t>
      </w:r>
      <w:proofErr w:type="gramEnd"/>
      <w:r w:rsidRPr="00922DD7">
        <w:rPr>
          <w:rFonts w:ascii="Arial" w:hAnsi="Arial" w:cs="Arial"/>
        </w:rPr>
        <w:t> ultramodern, transparent and value- grounded</w:t>
      </w:r>
      <w:r w:rsidRPr="00922DD7">
        <w:rPr>
          <w:rFonts w:ascii="Arial" w:hAnsi="Arial" w:cs="Arial"/>
        </w:rPr>
        <w:br/>
        <w:t xml:space="preserve">. company. </w:t>
      </w:r>
      <w:r w:rsidR="00111E3A">
        <w:rPr>
          <w:rFonts w:ascii="Arial" w:hAnsi="Arial" w:cs="Arial"/>
        </w:rPr>
        <w:t xml:space="preserve"> </w:t>
      </w:r>
      <w:r w:rsidRPr="00922DD7">
        <w:rPr>
          <w:rFonts w:ascii="Arial" w:hAnsi="Arial" w:cs="Arial"/>
        </w:rPr>
        <w:t>We want to sustainably shape individual mobility, while</w:t>
      </w:r>
      <w:r w:rsidRPr="00922DD7">
        <w:rPr>
          <w:rFonts w:ascii="Arial" w:hAnsi="Arial" w:cs="Arial"/>
        </w:rPr>
        <w:br/>
        <w:t>. guarding the terrain and conserving coffers</w:t>
      </w:r>
    </w:p>
    <w:p w14:paraId="4E2A3253" w14:textId="08FC57B4" w:rsidR="00111E3A" w:rsidRDefault="00111E3A" w:rsidP="00922DD7">
      <w:pPr>
        <w:rPr>
          <w:rFonts w:ascii="Arial" w:hAnsi="Arial" w:cs="Arial"/>
        </w:rPr>
      </w:pPr>
      <w:r w:rsidRPr="00111E3A">
        <w:rPr>
          <w:rFonts w:ascii="Arial" w:hAnsi="Arial" w:cs="Arial"/>
        </w:rPr>
        <w:t>Now </w:t>
      </w:r>
      <w:r w:rsidRPr="00111E3A">
        <w:rPr>
          <w:rFonts w:ascii="Arial" w:hAnsi="Arial" w:cs="Arial"/>
        </w:rPr>
        <w:t>further</w:t>
      </w:r>
      <w:r w:rsidRPr="00111E3A">
        <w:rPr>
          <w:rFonts w:ascii="Arial" w:hAnsi="Arial" w:cs="Arial"/>
        </w:rPr>
        <w:t> than ever, our unborn success requires that we've a</w:t>
      </w:r>
      <w:r w:rsidRPr="00111E3A">
        <w:rPr>
          <w:rFonts w:ascii="Arial" w:hAnsi="Arial" w:cs="Arial"/>
        </w:rPr>
        <w:br/>
        <w:t>. holistic understanding of sustainability, comprising the frugality,</w:t>
      </w:r>
      <w:r w:rsidRPr="00111E3A">
        <w:rPr>
          <w:rFonts w:ascii="Arial" w:hAnsi="Arial" w:cs="Arial"/>
        </w:rPr>
        <w:br/>
        <w:t>. terrain and society. That's why we're also integrating the</w:t>
      </w:r>
      <w:r w:rsidRPr="00111E3A">
        <w:rPr>
          <w:rFonts w:ascii="Arial" w:hAnsi="Arial" w:cs="Arial"/>
        </w:rPr>
        <w:br/>
        <w:t>fiscal perspectives and issues related to ESG – Terrain,</w:t>
      </w:r>
      <w:r w:rsidRPr="00111E3A">
        <w:rPr>
          <w:rFonts w:ascii="Arial" w:hAnsi="Arial" w:cs="Arial"/>
        </w:rPr>
        <w:br/>
        <w:t>. Social and Governance – into our reporting and are publishing a</w:t>
      </w:r>
      <w:r w:rsidRPr="00111E3A">
        <w:rPr>
          <w:rFonts w:ascii="Arial" w:hAnsi="Arial" w:cs="Arial"/>
        </w:rPr>
        <w:br/>
        <w:t>concerted periodic and sustainability report this time for the first</w:t>
      </w:r>
      <w:r w:rsidRPr="00111E3A">
        <w:rPr>
          <w:rFonts w:ascii="Arial" w:hAnsi="Arial" w:cs="Arial"/>
        </w:rPr>
        <w:br/>
        <w:t>time. </w:t>
      </w:r>
      <w:r w:rsidRPr="00111E3A">
        <w:rPr>
          <w:rFonts w:ascii="Arial" w:hAnsi="Arial" w:cs="Arial"/>
        </w:rPr>
        <w:t>Indeed,</w:t>
      </w:r>
      <w:r w:rsidRPr="00111E3A">
        <w:rPr>
          <w:rFonts w:ascii="Arial" w:hAnsi="Arial" w:cs="Arial"/>
        </w:rPr>
        <w:t> following last time’s accession of all Audi shares by</w:t>
      </w:r>
      <w:r w:rsidRPr="00111E3A">
        <w:rPr>
          <w:rFonts w:ascii="Arial" w:hAnsi="Arial" w:cs="Arial"/>
        </w:rPr>
        <w:br/>
        <w:t>Volkswagen AG, this approach will allow us to uphold translucency as well as explain and classify correlations.</w:t>
      </w:r>
      <w:r w:rsidRPr="00111E3A">
        <w:rPr>
          <w:rFonts w:ascii="Arial" w:hAnsi="Arial" w:cs="Arial"/>
        </w:rPr>
        <w:br/>
        <w:t>As a time, 2020 was defined by query and radical change.</w:t>
      </w:r>
      <w:r w:rsidRPr="00111E3A">
        <w:rPr>
          <w:rFonts w:ascii="Arial" w:hAnsi="Arial" w:cs="Arial"/>
        </w:rPr>
        <w:br/>
        <w:t>Our workers’ great inflexibility and amenability to acclimatize during</w:t>
      </w:r>
      <w:r w:rsidRPr="00111E3A">
        <w:rPr>
          <w:rFonts w:ascii="Arial" w:hAnsi="Arial" w:cs="Arial"/>
        </w:rPr>
        <w:br/>
        <w:t>these </w:t>
      </w:r>
      <w:r w:rsidRPr="00111E3A">
        <w:rPr>
          <w:rFonts w:ascii="Arial" w:hAnsi="Arial" w:cs="Arial"/>
        </w:rPr>
        <w:t>gruelling</w:t>
      </w:r>
      <w:r w:rsidRPr="00111E3A">
        <w:rPr>
          <w:rFonts w:ascii="Arial" w:hAnsi="Arial" w:cs="Arial"/>
        </w:rPr>
        <w:t> times made a lasting print on all of us as</w:t>
      </w:r>
      <w:r w:rsidRPr="00111E3A">
        <w:rPr>
          <w:rFonts w:ascii="Arial" w:hAnsi="Arial" w:cs="Arial"/>
        </w:rPr>
        <w:br/>
        <w:t>the Board of Management platoon. We're thus induced that</w:t>
      </w:r>
      <w:r w:rsidRPr="00111E3A">
        <w:rPr>
          <w:rFonts w:ascii="Arial" w:hAnsi="Arial" w:cs="Arial"/>
        </w:rPr>
        <w:br/>
        <w:t>despite – or maybe due to – the current challenges, we will still</w:t>
      </w:r>
      <w:r w:rsidRPr="00111E3A">
        <w:rPr>
          <w:rFonts w:ascii="Arial" w:hAnsi="Arial" w:cs="Arial"/>
        </w:rPr>
        <w:br/>
        <w:t>. be suitable to make a substantial difference. This conviction gives us</w:t>
      </w:r>
      <w:r w:rsidRPr="00111E3A">
        <w:rPr>
          <w:rFonts w:ascii="Arial" w:hAnsi="Arial" w:cs="Arial"/>
        </w:rPr>
        <w:br/>
        <w:t>the energy we need to continue to work explosively on the future of</w:t>
      </w:r>
      <w:r w:rsidRPr="00111E3A">
        <w:rPr>
          <w:rFonts w:ascii="Arial" w:hAnsi="Arial" w:cs="Arial"/>
        </w:rPr>
        <w:br/>
        <w:t>Audi in 2021.</w:t>
      </w:r>
    </w:p>
    <w:p w14:paraId="53BD37C2" w14:textId="4BD699CC" w:rsidR="00111E3A" w:rsidRDefault="00E74F70" w:rsidP="00922DD7">
      <w:pPr>
        <w:rPr>
          <w:rFonts w:ascii="cera_proregular" w:hAnsi="cera_proregular"/>
          <w:color w:val="333333"/>
          <w:sz w:val="23"/>
          <w:szCs w:val="23"/>
          <w:shd w:val="clear" w:color="auto" w:fill="FFFFFF"/>
        </w:rPr>
      </w:pPr>
      <w:r w:rsidRPr="00E74F70">
        <w:rPr>
          <w:rFonts w:ascii="Arial" w:hAnsi="Arial" w:cs="Arial"/>
        </w:rPr>
        <w:t xml:space="preserve">In 2021 for the first time, further than half of the recently introduced models will be galvanized. This began in February with the world premiere of the Audie-tron GT, the first each-electric Audi, made in Germany. Bymid-year the Audi Q4e-tron and Audi Q4e-tron Sportback will formerly be on the starting line these models enable the company’s guests to enter the electric world of Audi for the first time in the compact- auto member. Also, Audi is enhancing its range of PHEVs in half of the internal-combustion series there will be a draw-in cold-blooded model in </w:t>
      </w:r>
      <w:r w:rsidRPr="00E74F70">
        <w:rPr>
          <w:rFonts w:ascii="Arial" w:hAnsi="Arial" w:cs="Arial"/>
        </w:rPr>
        <w:lastRenderedPageBreak/>
        <w:t>the current time. Audi plans to offer further than 20 each-electric models by 2025 and aims to push ahead with a significant expansion of the PHEV portfolio. The company predicts that by this date about one third of global vehicle deliveries to guests will correspond of all-</w:t>
      </w:r>
      <w:r w:rsidRPr="00E74F70">
        <w:rPr>
          <w:rFonts w:ascii="Arial" w:hAnsi="Arial" w:cs="Arial"/>
        </w:rPr>
        <w:t>eel</w:t>
      </w:r>
      <w:r w:rsidRPr="00E74F70">
        <w:rPr>
          <w:rFonts w:ascii="cera_proregular" w:hAnsi="cera_proregular"/>
          <w:color w:val="333333"/>
          <w:sz w:val="23"/>
          <w:szCs w:val="23"/>
          <w:shd w:val="clear" w:color="auto" w:fill="FFFFFF"/>
        </w:rPr>
        <w:t xml:space="preserve"> </w:t>
      </w:r>
    </w:p>
    <w:p w14:paraId="02D70F7D" w14:textId="5E6B3880" w:rsidR="00E74F70" w:rsidRDefault="00E74F70" w:rsidP="00922DD7">
      <w:pPr>
        <w:rPr>
          <w:rFonts w:ascii="Arial" w:hAnsi="Arial" w:cs="Arial"/>
        </w:rPr>
      </w:pPr>
      <w:r w:rsidRPr="00E74F70">
        <w:rPr>
          <w:rFonts w:ascii="Arial" w:hAnsi="Arial" w:cs="Arial"/>
        </w:rPr>
        <w:t xml:space="preserve">With a view to 2021 the Audi Group expects a recovery of the global frugality, subject to farther developments in connection with the nimbus epidemic. </w:t>
      </w:r>
      <w:r w:rsidRPr="00E74F70">
        <w:rPr>
          <w:rFonts w:ascii="Arial" w:hAnsi="Arial" w:cs="Arial"/>
        </w:rPr>
        <w:t>“We</w:t>
      </w:r>
      <w:r w:rsidRPr="00E74F70">
        <w:rPr>
          <w:rFonts w:ascii="Arial" w:hAnsi="Arial" w:cs="Arial"/>
        </w:rPr>
        <w:t xml:space="preserve"> look forward to the time 2021 with conservative sanguinity,” says Arno Antlitz. </w:t>
      </w:r>
      <w:r w:rsidRPr="00E74F70">
        <w:rPr>
          <w:rFonts w:ascii="Arial" w:hAnsi="Arial" w:cs="Arial"/>
        </w:rPr>
        <w:t>“We</w:t>
      </w:r>
      <w:r w:rsidRPr="00E74F70">
        <w:rPr>
          <w:rFonts w:ascii="Arial" w:hAnsi="Arial" w:cs="Arial"/>
        </w:rPr>
        <w:t> want to carry over the strong instigation of the fourth quarter. Our ambitious thing is to grow significantly in comparison to the former time.”</w:t>
      </w:r>
    </w:p>
    <w:p w14:paraId="7DF8E9AD" w14:textId="14C96776" w:rsidR="00D70C98" w:rsidRDefault="00E74F70" w:rsidP="00D70C98">
      <w:pPr>
        <w:rPr>
          <w:rFonts w:ascii="Arial" w:hAnsi="Arial" w:cs="Arial"/>
        </w:rPr>
      </w:pPr>
      <w:r w:rsidRPr="00E74F70">
        <w:rPr>
          <w:rFonts w:ascii="Arial" w:hAnsi="Arial" w:cs="Arial"/>
        </w:rPr>
        <w:t>On the base of its seductive product substance, the Audi Group expects a clear increase in deliveries and deals profit in comparison to the former time. For 2021 the company plans an operating return on deals of between 7 and 9 percent, and therefore aims to approach its strategic zone of 9 to 11 percent. In doing so Audi as a decoration manufacturer is giving precedence to product- related investments and reducing its strategic target zone for fixed investments by one chance point to between 4 and 5 percent of deals profit. In discrepancy Audi is enhancing investments in products and unborn technologies. Rather of 5 to 6 percent, as heretofore, Audi plans to devote 6 to 7 percent of deals profit to exploration and development – therefore italicizing its innovative strength and pushing forward its metamorphosis into a provider of sustainable and networked decoration mobility.</w:t>
      </w:r>
    </w:p>
    <w:p w14:paraId="0D92C5EE" w14:textId="52BFE771" w:rsidR="00245935" w:rsidRDefault="00245935" w:rsidP="00D70C98">
      <w:pPr>
        <w:rPr>
          <w:rFonts w:ascii="Arial" w:hAnsi="Arial" w:cs="Arial"/>
        </w:rPr>
      </w:pPr>
    </w:p>
    <w:p w14:paraId="271ECBCB" w14:textId="637CFA3E" w:rsidR="00245935" w:rsidRDefault="00245935" w:rsidP="00D70C98">
      <w:pPr>
        <w:rPr>
          <w:rFonts w:ascii="Arial" w:hAnsi="Arial" w:cs="Arial"/>
        </w:rPr>
      </w:pPr>
    </w:p>
    <w:p w14:paraId="4C991203" w14:textId="2754CFBD" w:rsidR="00245935" w:rsidRDefault="00245935" w:rsidP="00D70C98">
      <w:pPr>
        <w:rPr>
          <w:rFonts w:ascii="Arial" w:hAnsi="Arial" w:cs="Arial"/>
        </w:rPr>
      </w:pPr>
    </w:p>
    <w:p w14:paraId="7BB2468B" w14:textId="01494E3E" w:rsidR="00245935" w:rsidRDefault="00245935" w:rsidP="00D70C98">
      <w:pPr>
        <w:rPr>
          <w:rFonts w:ascii="Arial" w:hAnsi="Arial" w:cs="Arial"/>
        </w:rPr>
      </w:pPr>
    </w:p>
    <w:p w14:paraId="744B4ADB" w14:textId="0783A574" w:rsidR="00245935" w:rsidRDefault="00245935" w:rsidP="00D70C98">
      <w:pPr>
        <w:rPr>
          <w:rFonts w:ascii="Arial" w:hAnsi="Arial" w:cs="Arial"/>
        </w:rPr>
      </w:pPr>
    </w:p>
    <w:p w14:paraId="606F15C0" w14:textId="77777777" w:rsidR="00245935" w:rsidRDefault="00245935" w:rsidP="00D70C98">
      <w:pPr>
        <w:rPr>
          <w:rFonts w:ascii="Arial" w:hAnsi="Arial" w:cs="Arial"/>
        </w:rPr>
      </w:pPr>
    </w:p>
    <w:p w14:paraId="3733A41A" w14:textId="4A12F797" w:rsidR="00FB201B" w:rsidRDefault="00FB201B" w:rsidP="00FB201B">
      <w:pPr>
        <w:rPr>
          <w:rFonts w:ascii="Arial" w:hAnsi="Arial" w:cs="Arial"/>
        </w:rPr>
      </w:pPr>
      <w:r w:rsidRPr="00FB201B">
        <w:rPr>
          <w:rFonts w:ascii="Arial" w:hAnsi="Arial" w:cs="Arial"/>
          <w:b/>
          <w:bCs/>
          <w:u w:val="single"/>
        </w:rPr>
        <w:t>Summary of selected key figures of the Audi Group</w:t>
      </w:r>
      <w:r w:rsidR="00245935">
        <w:rPr>
          <w:rFonts w:ascii="Arial" w:hAnsi="Arial" w:cs="Arial"/>
          <w:b/>
          <w:bCs/>
          <w:u w:val="single"/>
        </w:rPr>
        <w:t xml:space="preserve"> (2019/2020)</w:t>
      </w:r>
    </w:p>
    <w:p w14:paraId="6943D512" w14:textId="6A520D4C" w:rsidR="00FB201B" w:rsidRDefault="00FB201B" w:rsidP="00FB201B">
      <w:pPr>
        <w:rPr>
          <w:rFonts w:ascii="Arial" w:hAnsi="Arial" w:cs="Arial"/>
        </w:rPr>
      </w:pPr>
    </w:p>
    <w:p w14:paraId="361CF9A5" w14:textId="27478A70" w:rsidR="00FB201B" w:rsidRPr="00245935" w:rsidRDefault="00FB201B" w:rsidP="00FB201B">
      <w:pPr>
        <w:pStyle w:val="NormalWeb"/>
        <w:spacing w:before="0" w:beforeAutospacing="0" w:after="0" w:afterAutospacing="0"/>
        <w:rPr>
          <w:b/>
          <w:bCs/>
          <w:u w:val="single"/>
        </w:rPr>
      </w:pPr>
      <w:r>
        <w:rPr>
          <w:b/>
          <w:bCs/>
        </w:rPr>
        <w:br/>
      </w:r>
    </w:p>
    <w:p w14:paraId="10A20796" w14:textId="72D65E90" w:rsidR="00FB201B" w:rsidRPr="00245935" w:rsidRDefault="00FB201B" w:rsidP="00FB201B">
      <w:pPr>
        <w:pStyle w:val="NormalWeb"/>
        <w:spacing w:before="0" w:beforeAutospacing="0" w:after="0" w:afterAutospacing="0"/>
        <w:rPr>
          <w:b/>
          <w:bCs/>
          <w:u w:val="single"/>
        </w:rPr>
      </w:pPr>
    </w:p>
    <w:p w14:paraId="3309B466" w14:textId="7E96C319" w:rsidR="00FB201B" w:rsidRDefault="00FB201B" w:rsidP="00FB201B">
      <w:pPr>
        <w:pStyle w:val="NormalWeb"/>
        <w:spacing w:before="0" w:beforeAutospacing="0" w:after="0" w:afterAutospacing="0"/>
        <w:rPr>
          <w:b/>
          <w:bCs/>
          <w:u w:val="single"/>
        </w:rPr>
      </w:pPr>
      <w:r w:rsidRPr="00245935">
        <w:rPr>
          <w:rStyle w:val="Strong"/>
          <w:u w:val="single"/>
        </w:rPr>
        <w:t>Vehicles delivered </w:t>
      </w:r>
      <w:r w:rsidRPr="00245935">
        <w:rPr>
          <w:b/>
          <w:bCs/>
          <w:u w:val="single"/>
        </w:rPr>
        <w:t>Audi brand</w:t>
      </w:r>
    </w:p>
    <w:p w14:paraId="78C7A32B" w14:textId="77777777" w:rsidR="00245935" w:rsidRPr="00245935" w:rsidRDefault="00245935" w:rsidP="00FB201B">
      <w:pPr>
        <w:pStyle w:val="NormalWeb"/>
        <w:spacing w:before="0" w:beforeAutospacing="0" w:after="0" w:afterAutospacing="0"/>
        <w:rPr>
          <w:b/>
          <w:bCs/>
          <w:u w:val="single"/>
        </w:rPr>
      </w:pPr>
    </w:p>
    <w:p w14:paraId="165A7BA8" w14:textId="77777777" w:rsidR="00FB201B" w:rsidRDefault="00FB201B" w:rsidP="00FB201B">
      <w:pPr>
        <w:pStyle w:val="NormalWeb"/>
        <w:spacing w:before="0" w:beforeAutospacing="0" w:after="0" w:afterAutospacing="0"/>
      </w:pPr>
      <w:r>
        <w:t>1,692,773</w:t>
      </w:r>
    </w:p>
    <w:p w14:paraId="2846A444" w14:textId="77777777" w:rsidR="00FB201B" w:rsidRDefault="00FB201B" w:rsidP="00FB201B">
      <w:pPr>
        <w:pStyle w:val="NormalWeb"/>
        <w:spacing w:before="0" w:beforeAutospacing="0" w:after="0" w:afterAutospacing="0"/>
      </w:pPr>
      <w:r>
        <w:t>1,845,573</w:t>
      </w:r>
    </w:p>
    <w:p w14:paraId="39187C13" w14:textId="77777777" w:rsidR="00FB201B" w:rsidRPr="00FB201B" w:rsidRDefault="00FB201B" w:rsidP="00FB201B">
      <w:pPr>
        <w:pStyle w:val="NormalWeb"/>
        <w:spacing w:before="0" w:beforeAutospacing="0" w:after="0" w:afterAutospacing="0"/>
      </w:pPr>
      <w:r w:rsidRPr="00FB201B">
        <w:rPr>
          <w:rStyle w:val="Strong"/>
          <w:b w:val="0"/>
          <w:bCs w:val="0"/>
        </w:rPr>
        <w:t>Sales revenue </w:t>
      </w:r>
      <w:r w:rsidRPr="00FB201B">
        <w:t>Audi Group in million EUR</w:t>
      </w:r>
    </w:p>
    <w:p w14:paraId="7B5CC7A8" w14:textId="77777777" w:rsidR="00FB201B" w:rsidRPr="00FB201B" w:rsidRDefault="00FB201B" w:rsidP="00FB201B">
      <w:pPr>
        <w:pStyle w:val="NormalWeb"/>
        <w:spacing w:before="0" w:beforeAutospacing="0" w:after="0" w:afterAutospacing="0"/>
      </w:pPr>
      <w:r w:rsidRPr="00FB201B">
        <w:t>49,973</w:t>
      </w:r>
    </w:p>
    <w:p w14:paraId="3164614F" w14:textId="77777777" w:rsidR="00FB201B" w:rsidRPr="00FB201B" w:rsidRDefault="00FB201B" w:rsidP="00FB201B">
      <w:pPr>
        <w:pStyle w:val="NormalWeb"/>
        <w:spacing w:before="0" w:beforeAutospacing="0" w:after="0" w:afterAutospacing="0"/>
      </w:pPr>
      <w:r w:rsidRPr="00FB201B">
        <w:t>55,680</w:t>
      </w:r>
    </w:p>
    <w:p w14:paraId="72F5CF1D" w14:textId="77777777" w:rsidR="00FB201B" w:rsidRPr="00FB201B" w:rsidRDefault="00FB201B" w:rsidP="00FB201B">
      <w:pPr>
        <w:pStyle w:val="NormalWeb"/>
        <w:spacing w:before="0" w:beforeAutospacing="0" w:after="0" w:afterAutospacing="0"/>
      </w:pPr>
      <w:r w:rsidRPr="00FB201B">
        <w:rPr>
          <w:rStyle w:val="Strong"/>
          <w:b w:val="0"/>
          <w:bCs w:val="0"/>
        </w:rPr>
        <w:t>Operating profit </w:t>
      </w:r>
      <w:r w:rsidRPr="00FB201B">
        <w:t>before special items Audi Group in million EUR</w:t>
      </w:r>
    </w:p>
    <w:p w14:paraId="5B178D4F" w14:textId="77777777" w:rsidR="00FB201B" w:rsidRPr="00FB201B" w:rsidRDefault="00FB201B" w:rsidP="00FB201B">
      <w:pPr>
        <w:pStyle w:val="NormalWeb"/>
        <w:spacing w:before="0" w:beforeAutospacing="0" w:after="0" w:afterAutospacing="0"/>
      </w:pPr>
      <w:r w:rsidRPr="00FB201B">
        <w:t>2,739</w:t>
      </w:r>
    </w:p>
    <w:p w14:paraId="3195009E" w14:textId="77777777" w:rsidR="00FB201B" w:rsidRPr="00FB201B" w:rsidRDefault="00FB201B" w:rsidP="00FB201B">
      <w:pPr>
        <w:pStyle w:val="NormalWeb"/>
        <w:spacing w:before="0" w:beforeAutospacing="0" w:after="0" w:afterAutospacing="0"/>
      </w:pPr>
      <w:r w:rsidRPr="00FB201B">
        <w:t>4,509</w:t>
      </w:r>
    </w:p>
    <w:p w14:paraId="3C457CF9" w14:textId="77777777" w:rsidR="00FB201B" w:rsidRPr="00FB201B" w:rsidRDefault="00FB201B" w:rsidP="00FB201B">
      <w:pPr>
        <w:pStyle w:val="NormalWeb"/>
        <w:spacing w:before="0" w:beforeAutospacing="0" w:after="0" w:afterAutospacing="0"/>
      </w:pPr>
      <w:r w:rsidRPr="00FB201B">
        <w:rPr>
          <w:rStyle w:val="Strong"/>
          <w:b w:val="0"/>
          <w:bCs w:val="0"/>
        </w:rPr>
        <w:t>Operating return on sales </w:t>
      </w:r>
      <w:r w:rsidRPr="00FB201B">
        <w:t>before special items Audi Group in percent</w:t>
      </w:r>
    </w:p>
    <w:p w14:paraId="50D8328D" w14:textId="77777777" w:rsidR="00FB201B" w:rsidRPr="00FB201B" w:rsidRDefault="00FB201B" w:rsidP="00FB201B">
      <w:pPr>
        <w:pStyle w:val="NormalWeb"/>
        <w:spacing w:before="0" w:beforeAutospacing="0" w:after="0" w:afterAutospacing="0"/>
      </w:pPr>
      <w:r w:rsidRPr="00FB201B">
        <w:t>5.5</w:t>
      </w:r>
    </w:p>
    <w:p w14:paraId="111819C0" w14:textId="77777777" w:rsidR="00FB201B" w:rsidRPr="00FB201B" w:rsidRDefault="00FB201B" w:rsidP="00FB201B">
      <w:pPr>
        <w:pStyle w:val="NormalWeb"/>
        <w:spacing w:before="0" w:beforeAutospacing="0" w:after="0" w:afterAutospacing="0"/>
      </w:pPr>
      <w:r w:rsidRPr="00FB201B">
        <w:lastRenderedPageBreak/>
        <w:t>8.1</w:t>
      </w:r>
    </w:p>
    <w:p w14:paraId="64A09C03" w14:textId="77777777" w:rsidR="00FB201B" w:rsidRPr="00FB201B" w:rsidRDefault="00FB201B" w:rsidP="00FB201B">
      <w:pPr>
        <w:pStyle w:val="NormalWeb"/>
        <w:spacing w:before="0" w:beforeAutospacing="0" w:after="0" w:afterAutospacing="0"/>
      </w:pPr>
      <w:r w:rsidRPr="00FB201B">
        <w:rPr>
          <w:rStyle w:val="Strong"/>
          <w:b w:val="0"/>
          <w:bCs w:val="0"/>
        </w:rPr>
        <w:t>Operating profit </w:t>
      </w:r>
      <w:r w:rsidRPr="00FB201B">
        <w:t>Audi Group in million EUR</w:t>
      </w:r>
    </w:p>
    <w:p w14:paraId="008E00F3" w14:textId="77777777" w:rsidR="00FB201B" w:rsidRPr="00FB201B" w:rsidRDefault="00FB201B" w:rsidP="00FB201B">
      <w:pPr>
        <w:pStyle w:val="NormalWeb"/>
        <w:spacing w:before="0" w:beforeAutospacing="0" w:after="0" w:afterAutospacing="0"/>
      </w:pPr>
      <w:r w:rsidRPr="00FB201B">
        <w:t>2,569</w:t>
      </w:r>
    </w:p>
    <w:p w14:paraId="62C7264B" w14:textId="77777777" w:rsidR="00FB201B" w:rsidRPr="00FB201B" w:rsidRDefault="00FB201B" w:rsidP="00FB201B">
      <w:pPr>
        <w:pStyle w:val="NormalWeb"/>
        <w:spacing w:before="0" w:beforeAutospacing="0" w:after="0" w:afterAutospacing="0"/>
      </w:pPr>
      <w:r w:rsidRPr="00FB201B">
        <w:t>4,509</w:t>
      </w:r>
    </w:p>
    <w:p w14:paraId="0D14F80C" w14:textId="77777777" w:rsidR="00FB201B" w:rsidRPr="00FB201B" w:rsidRDefault="00FB201B" w:rsidP="00FB201B">
      <w:pPr>
        <w:pStyle w:val="NormalWeb"/>
        <w:spacing w:before="0" w:beforeAutospacing="0" w:after="0" w:afterAutospacing="0"/>
      </w:pPr>
      <w:r w:rsidRPr="00FB201B">
        <w:rPr>
          <w:rStyle w:val="Strong"/>
          <w:b w:val="0"/>
          <w:bCs w:val="0"/>
        </w:rPr>
        <w:t>Operating return on sales </w:t>
      </w:r>
      <w:r w:rsidRPr="00FB201B">
        <w:t>Audi Group in percent</w:t>
      </w:r>
    </w:p>
    <w:p w14:paraId="787C9968" w14:textId="77777777" w:rsidR="00FB201B" w:rsidRPr="00FB201B" w:rsidRDefault="00FB201B" w:rsidP="00FB201B">
      <w:pPr>
        <w:pStyle w:val="NormalWeb"/>
        <w:spacing w:before="0" w:beforeAutospacing="0" w:after="0" w:afterAutospacing="0"/>
      </w:pPr>
      <w:r w:rsidRPr="00FB201B">
        <w:t>5.1</w:t>
      </w:r>
    </w:p>
    <w:p w14:paraId="5F161BB2" w14:textId="77777777" w:rsidR="00FB201B" w:rsidRPr="00FB201B" w:rsidRDefault="00FB201B" w:rsidP="00FB201B">
      <w:pPr>
        <w:pStyle w:val="NormalWeb"/>
        <w:spacing w:before="0" w:beforeAutospacing="0" w:after="0" w:afterAutospacing="0"/>
      </w:pPr>
      <w:r w:rsidRPr="00FB201B">
        <w:t>8.1</w:t>
      </w:r>
    </w:p>
    <w:p w14:paraId="6E3171AC" w14:textId="77777777" w:rsidR="00FB201B" w:rsidRPr="00FB201B" w:rsidRDefault="00FB201B" w:rsidP="00FB201B">
      <w:pPr>
        <w:pStyle w:val="NormalWeb"/>
        <w:spacing w:before="0" w:beforeAutospacing="0" w:after="0" w:afterAutospacing="0"/>
      </w:pPr>
      <w:r w:rsidRPr="00FB201B">
        <w:rPr>
          <w:rStyle w:val="Strong"/>
          <w:b w:val="0"/>
          <w:bCs w:val="0"/>
        </w:rPr>
        <w:t>Net cash flow </w:t>
      </w:r>
      <w:r w:rsidRPr="00FB201B">
        <w:t>Audi Group in million EUR</w:t>
      </w:r>
    </w:p>
    <w:p w14:paraId="79E2D6E8" w14:textId="77777777" w:rsidR="00FB201B" w:rsidRPr="00FB201B" w:rsidRDefault="00FB201B" w:rsidP="00FB201B">
      <w:pPr>
        <w:pStyle w:val="NormalWeb"/>
        <w:spacing w:before="0" w:beforeAutospacing="0" w:after="0" w:afterAutospacing="0"/>
      </w:pPr>
      <w:r w:rsidRPr="00FB201B">
        <w:t>4,589</w:t>
      </w:r>
    </w:p>
    <w:p w14:paraId="0E5B7334" w14:textId="77777777" w:rsidR="00FB201B" w:rsidRPr="00FB201B" w:rsidRDefault="00FB201B" w:rsidP="00FB201B">
      <w:pPr>
        <w:pStyle w:val="NormalWeb"/>
        <w:spacing w:before="0" w:beforeAutospacing="0" w:after="0" w:afterAutospacing="0"/>
      </w:pPr>
      <w:r w:rsidRPr="00FB201B">
        <w:t>3,160</w:t>
      </w:r>
    </w:p>
    <w:p w14:paraId="655F3B2D" w14:textId="77777777" w:rsidR="00FB201B" w:rsidRPr="00FB201B" w:rsidRDefault="00FB201B" w:rsidP="00FB201B">
      <w:pPr>
        <w:pStyle w:val="NormalWeb"/>
        <w:spacing w:before="0" w:beforeAutospacing="0" w:after="0" w:afterAutospacing="0"/>
      </w:pPr>
      <w:r w:rsidRPr="00FB201B">
        <w:rPr>
          <w:rStyle w:val="Strong"/>
          <w:b w:val="0"/>
          <w:bCs w:val="0"/>
        </w:rPr>
        <w:t>Net liquidity </w:t>
      </w:r>
      <w:r w:rsidRPr="00FB201B">
        <w:t>Audi Group in million EUR</w:t>
      </w:r>
    </w:p>
    <w:p w14:paraId="116E0A69" w14:textId="77777777" w:rsidR="00FB201B" w:rsidRPr="00FB201B" w:rsidRDefault="00FB201B" w:rsidP="00FB201B">
      <w:pPr>
        <w:pStyle w:val="NormalWeb"/>
        <w:spacing w:before="0" w:beforeAutospacing="0" w:after="0" w:afterAutospacing="0"/>
      </w:pPr>
      <w:r w:rsidRPr="00FB201B">
        <w:t>22,377</w:t>
      </w:r>
    </w:p>
    <w:p w14:paraId="4592288C" w14:textId="77777777" w:rsidR="00FB201B" w:rsidRPr="00FB201B" w:rsidRDefault="00FB201B" w:rsidP="00FB201B">
      <w:pPr>
        <w:pStyle w:val="NormalWeb"/>
        <w:spacing w:before="0" w:beforeAutospacing="0" w:after="0" w:afterAutospacing="0"/>
      </w:pPr>
      <w:r w:rsidRPr="00FB201B">
        <w:t>21,754</w:t>
      </w:r>
    </w:p>
    <w:p w14:paraId="132A6ADD" w14:textId="77777777" w:rsidR="00FB201B" w:rsidRPr="00FB201B" w:rsidRDefault="00FB201B" w:rsidP="00FB201B">
      <w:pPr>
        <w:pStyle w:val="NormalWeb"/>
        <w:spacing w:before="0" w:beforeAutospacing="0" w:after="0" w:afterAutospacing="0"/>
      </w:pPr>
      <w:r w:rsidRPr="00FB201B">
        <w:rPr>
          <w:rStyle w:val="Strong"/>
          <w:b w:val="0"/>
          <w:bCs w:val="0"/>
        </w:rPr>
        <w:t>Return on investment (</w:t>
      </w:r>
      <w:proofErr w:type="spellStart"/>
      <w:r w:rsidRPr="00FB201B">
        <w:rPr>
          <w:rStyle w:val="Strong"/>
          <w:b w:val="0"/>
          <w:bCs w:val="0"/>
        </w:rPr>
        <w:t>RoI</w:t>
      </w:r>
      <w:proofErr w:type="spellEnd"/>
      <w:r w:rsidRPr="00FB201B">
        <w:rPr>
          <w:rStyle w:val="Strong"/>
          <w:b w:val="0"/>
          <w:bCs w:val="0"/>
        </w:rPr>
        <w:t>) </w:t>
      </w:r>
      <w:r w:rsidRPr="00FB201B">
        <w:t>Audi Group in percent</w:t>
      </w:r>
    </w:p>
    <w:p w14:paraId="5D525841" w14:textId="77777777" w:rsidR="00FB201B" w:rsidRPr="00FB201B" w:rsidRDefault="00FB201B" w:rsidP="00FB201B">
      <w:pPr>
        <w:pStyle w:val="NormalWeb"/>
        <w:spacing w:before="0" w:beforeAutospacing="0" w:after="0" w:afterAutospacing="0"/>
      </w:pPr>
      <w:r w:rsidRPr="00FB201B">
        <w:t>7.4</w:t>
      </w:r>
    </w:p>
    <w:p w14:paraId="3B10A9C1" w14:textId="77777777" w:rsidR="00FB201B" w:rsidRPr="00FB201B" w:rsidRDefault="00FB201B" w:rsidP="00FB201B">
      <w:pPr>
        <w:pStyle w:val="NormalWeb"/>
        <w:spacing w:before="0" w:beforeAutospacing="0" w:after="0" w:afterAutospacing="0"/>
      </w:pPr>
      <w:r w:rsidRPr="00FB201B">
        <w:t>12.7</w:t>
      </w:r>
    </w:p>
    <w:p w14:paraId="68D4FCD1" w14:textId="77777777" w:rsidR="00FB201B" w:rsidRPr="00FB201B" w:rsidRDefault="00FB201B" w:rsidP="00FB201B">
      <w:pPr>
        <w:rPr>
          <w:rFonts w:ascii="Arial" w:hAnsi="Arial" w:cs="Arial"/>
        </w:rPr>
      </w:pPr>
    </w:p>
    <w:p w14:paraId="6171CD7D" w14:textId="54B36F72" w:rsidR="00FB201B" w:rsidRDefault="00FB201B" w:rsidP="00D70C98">
      <w:pPr>
        <w:rPr>
          <w:rFonts w:ascii="Arial" w:hAnsi="Arial" w:cs="Arial"/>
        </w:rPr>
      </w:pPr>
    </w:p>
    <w:p w14:paraId="02C74302" w14:textId="316247FE" w:rsidR="001157BE" w:rsidRDefault="001157BE" w:rsidP="00D70C98">
      <w:pPr>
        <w:rPr>
          <w:rFonts w:ascii="Arial" w:hAnsi="Arial" w:cs="Arial"/>
        </w:rPr>
      </w:pPr>
    </w:p>
    <w:p w14:paraId="2270B1D2" w14:textId="586287E6" w:rsidR="001157BE" w:rsidRDefault="001157BE" w:rsidP="00D70C98">
      <w:pPr>
        <w:rPr>
          <w:rFonts w:ascii="Arial" w:hAnsi="Arial" w:cs="Arial"/>
        </w:rPr>
      </w:pPr>
    </w:p>
    <w:p w14:paraId="57046EC0" w14:textId="6019A0AD" w:rsidR="001157BE" w:rsidRDefault="001157BE" w:rsidP="00D70C98">
      <w:pPr>
        <w:rPr>
          <w:rFonts w:ascii="Arial" w:hAnsi="Arial" w:cs="Arial"/>
        </w:rPr>
      </w:pPr>
    </w:p>
    <w:p w14:paraId="52360063" w14:textId="7CB9B33F" w:rsidR="001157BE" w:rsidRDefault="001157BE" w:rsidP="00D70C98">
      <w:pPr>
        <w:rPr>
          <w:rFonts w:ascii="Arial" w:hAnsi="Arial" w:cs="Arial"/>
        </w:rPr>
      </w:pPr>
    </w:p>
    <w:p w14:paraId="7B1E7D8E" w14:textId="5BC3B296" w:rsidR="001157BE" w:rsidRDefault="001157BE" w:rsidP="00D70C98">
      <w:pPr>
        <w:rPr>
          <w:rFonts w:ascii="Arial" w:hAnsi="Arial" w:cs="Arial"/>
        </w:rPr>
      </w:pPr>
    </w:p>
    <w:p w14:paraId="6F096E73" w14:textId="57DF2A69" w:rsidR="001157BE" w:rsidRDefault="001157BE" w:rsidP="00D70C98">
      <w:pPr>
        <w:rPr>
          <w:rFonts w:ascii="Arial" w:hAnsi="Arial" w:cs="Arial"/>
        </w:rPr>
      </w:pPr>
    </w:p>
    <w:p w14:paraId="276AE912" w14:textId="77777777" w:rsidR="001157BE" w:rsidRPr="00E74F70" w:rsidRDefault="001157BE" w:rsidP="00D70C98">
      <w:pPr>
        <w:rPr>
          <w:rFonts w:ascii="Arial" w:hAnsi="Arial" w:cs="Arial"/>
        </w:rPr>
      </w:pPr>
    </w:p>
    <w:p w14:paraId="12A4E63E" w14:textId="5B21A1E0" w:rsidR="00D70C98" w:rsidRDefault="00D70C98" w:rsidP="00B54F4E">
      <w:pPr>
        <w:rPr>
          <w:rFonts w:ascii="Arial" w:hAnsi="Arial" w:cs="Arial"/>
        </w:rPr>
      </w:pPr>
    </w:p>
    <w:p w14:paraId="344C07E9" w14:textId="0FC52EF5" w:rsidR="00D70C98" w:rsidRDefault="00245935" w:rsidP="00245935">
      <w:pPr>
        <w:jc w:val="center"/>
        <w:rPr>
          <w:rFonts w:ascii="Arial" w:hAnsi="Arial" w:cs="Arial"/>
        </w:rPr>
      </w:pPr>
      <w:r w:rsidRPr="00245935">
        <w:rPr>
          <w:rFonts w:ascii="Arial" w:hAnsi="Arial" w:cs="Arial"/>
          <w:b/>
          <w:bCs/>
          <w:u w:val="single"/>
        </w:rPr>
        <w:t>Conclusion</w:t>
      </w:r>
    </w:p>
    <w:p w14:paraId="1AA720EF" w14:textId="18A71F95" w:rsidR="00245935" w:rsidRDefault="00245935" w:rsidP="00245935">
      <w:pPr>
        <w:rPr>
          <w:rFonts w:ascii="Arial" w:hAnsi="Arial" w:cs="Arial"/>
        </w:rPr>
      </w:pPr>
    </w:p>
    <w:p w14:paraId="5E7357CA" w14:textId="1D3327EE" w:rsidR="00245935" w:rsidRDefault="00245935" w:rsidP="00245935">
      <w:pPr>
        <w:rPr>
          <w:rFonts w:ascii="Arial" w:hAnsi="Arial" w:cs="Arial"/>
        </w:rPr>
      </w:pPr>
      <w:r>
        <w:rPr>
          <w:rFonts w:ascii="Arial" w:hAnsi="Arial" w:cs="Arial"/>
        </w:rPr>
        <w:t>In the end as a conclusion,</w:t>
      </w:r>
      <w:r w:rsidR="0046633E" w:rsidRPr="0046633E">
        <w:rPr>
          <w:rFonts w:ascii="Poppins" w:hAnsi="Poppins" w:cs="Poppins"/>
          <w:color w:val="212529"/>
          <w:sz w:val="21"/>
          <w:szCs w:val="21"/>
          <w:shd w:val="clear" w:color="auto" w:fill="FFFFFF"/>
        </w:rPr>
        <w:t xml:space="preserve"> </w:t>
      </w:r>
      <w:r w:rsidR="0046633E">
        <w:rPr>
          <w:rFonts w:ascii="Arial" w:hAnsi="Arial" w:cs="Arial"/>
        </w:rPr>
        <w:t>w</w:t>
      </w:r>
      <w:r w:rsidR="0046633E" w:rsidRPr="0046633E">
        <w:rPr>
          <w:rFonts w:ascii="Arial" w:hAnsi="Arial" w:cs="Arial"/>
        </w:rPr>
        <w:t>ith all the analysis, data, and facts, one thing is for sure, Audi pose a serious threat to its competitors globally.</w:t>
      </w:r>
      <w:r>
        <w:rPr>
          <w:rFonts w:ascii="Arial" w:hAnsi="Arial" w:cs="Arial"/>
        </w:rPr>
        <w:t xml:space="preserve"> we can say that the</w:t>
      </w:r>
      <w:r w:rsidRPr="00245935">
        <w:rPr>
          <w:rFonts w:ascii="Arial" w:hAnsi="Arial" w:cs="Arial"/>
        </w:rPr>
        <w:t xml:space="preserve"> consequences of the Covid-19 pandemic on financial statement reporting and audit engagements are complex and have resulted in challenges for management, those charged with governance (TCWG) and auditors. There is an unprecedented level of uncertainty about the economy, future earnings and many other inputs that represent fundamental elements of financial reporting. There will likely be substantial and multiple financial reporting implications to be considered by preparers of financial statements for the purposes of reporting in the short and potentially medium term.</w:t>
      </w:r>
    </w:p>
    <w:p w14:paraId="2DB4C474" w14:textId="3E5602EF" w:rsidR="00245935" w:rsidRDefault="001157BE" w:rsidP="00245935">
      <w:pPr>
        <w:rPr>
          <w:rFonts w:ascii="Arial" w:hAnsi="Arial" w:cs="Arial"/>
        </w:rPr>
      </w:pPr>
      <w:r w:rsidRPr="001157BE">
        <w:rPr>
          <w:rFonts w:ascii="Arial" w:hAnsi="Arial" w:cs="Arial"/>
        </w:rPr>
        <w:t>The query arising from the current terrain may increase the challenge in carrying the sufficient applicable inspection substantiation demanded to form an independent view </w:t>
      </w:r>
      <w:r w:rsidRPr="001157BE">
        <w:rPr>
          <w:rFonts w:ascii="Arial" w:hAnsi="Arial" w:cs="Arial"/>
        </w:rPr>
        <w:t>about reasonableness</w:t>
      </w:r>
      <w:r w:rsidRPr="001157BE">
        <w:rPr>
          <w:rFonts w:ascii="Arial" w:hAnsi="Arial" w:cs="Arial"/>
        </w:rPr>
        <w:t xml:space="preserve"> of operation’s estimates and judgments. It's important for preparers and adjudicators to engage in conversations assessing the impact beforehand in the medication timeframe and inspection process, as there are likely to be issues that haven't been preliminarily encountered that ma</w:t>
      </w:r>
      <w:r w:rsidR="00254250" w:rsidRPr="00254250">
        <w:rPr>
          <w:rFonts w:ascii="cera_proregular" w:hAnsi="cera_proregular"/>
          <w:color w:val="333333"/>
          <w:sz w:val="23"/>
          <w:szCs w:val="23"/>
          <w:shd w:val="clear" w:color="auto" w:fill="FFFFFF"/>
        </w:rPr>
        <w:t xml:space="preserve"> </w:t>
      </w:r>
      <w:proofErr w:type="gramStart"/>
      <w:r w:rsidR="00254250" w:rsidRPr="00254250">
        <w:rPr>
          <w:rFonts w:ascii="Arial" w:hAnsi="Arial" w:cs="Arial"/>
        </w:rPr>
        <w:t>With</w:t>
      </w:r>
      <w:proofErr w:type="gramEnd"/>
      <w:r w:rsidR="00254250" w:rsidRPr="00254250">
        <w:rPr>
          <w:rFonts w:ascii="Arial" w:hAnsi="Arial" w:cs="Arial"/>
        </w:rPr>
        <w:t xml:space="preserve"> </w:t>
      </w:r>
      <w:r w:rsidR="00254250" w:rsidRPr="00254250">
        <w:rPr>
          <w:rFonts w:ascii="Arial" w:hAnsi="Arial" w:cs="Arial"/>
        </w:rPr>
        <w:lastRenderedPageBreak/>
        <w:t>100 times gests constructing motor machines, Audi came one of the most notorious auto manufacturer brands in the world. Audi auto is illustrated by design, safety, comfort and sport. What's further, this German automaker mammoth achieved large request share and largely character from the whole world; Audi also established the products portfolio in order to meet different client’s </w:t>
      </w:r>
      <w:r w:rsidR="0046633E" w:rsidRPr="00254250">
        <w:rPr>
          <w:rFonts w:ascii="Arial" w:hAnsi="Arial" w:cs="Arial"/>
        </w:rPr>
        <w:t>requirements.</w:t>
      </w:r>
      <w:r w:rsidR="0046633E" w:rsidRPr="001157BE">
        <w:rPr>
          <w:rFonts w:ascii="Arial" w:hAnsi="Arial" w:cs="Arial"/>
        </w:rPr>
        <w:t xml:space="preserve"> </w:t>
      </w:r>
      <w:r w:rsidRPr="001157BE">
        <w:rPr>
          <w:rFonts w:ascii="Arial" w:hAnsi="Arial" w:cs="Arial"/>
        </w:rPr>
        <w:t>now need to be considered.</w:t>
      </w:r>
    </w:p>
    <w:p w14:paraId="04BB547C" w14:textId="21A4BB5E" w:rsidR="0046633E" w:rsidRDefault="0046633E" w:rsidP="00245935">
      <w:pPr>
        <w:rPr>
          <w:rFonts w:ascii="Arial" w:hAnsi="Arial" w:cs="Arial"/>
        </w:rPr>
      </w:pPr>
    </w:p>
    <w:p w14:paraId="47B4BFF8" w14:textId="7C35571F" w:rsidR="0046633E" w:rsidRDefault="0046633E" w:rsidP="00245935">
      <w:pPr>
        <w:rPr>
          <w:rFonts w:ascii="Arial" w:hAnsi="Arial" w:cs="Arial"/>
        </w:rPr>
      </w:pPr>
    </w:p>
    <w:p w14:paraId="255C2BC9" w14:textId="5C088AAB" w:rsidR="0046633E" w:rsidRDefault="0046633E" w:rsidP="00245935">
      <w:pPr>
        <w:rPr>
          <w:rFonts w:ascii="Arial" w:hAnsi="Arial" w:cs="Arial"/>
        </w:rPr>
      </w:pPr>
    </w:p>
    <w:p w14:paraId="4EBCBB5B" w14:textId="1FAE6729" w:rsidR="0046633E" w:rsidRDefault="0046633E" w:rsidP="00245935">
      <w:pPr>
        <w:rPr>
          <w:rFonts w:ascii="Arial" w:hAnsi="Arial" w:cs="Arial"/>
        </w:rPr>
      </w:pPr>
    </w:p>
    <w:p w14:paraId="00B8652B" w14:textId="3D0DCADC" w:rsidR="0046633E" w:rsidRDefault="0046633E" w:rsidP="00245935">
      <w:pPr>
        <w:rPr>
          <w:rFonts w:ascii="Arial" w:hAnsi="Arial" w:cs="Arial"/>
        </w:rPr>
      </w:pPr>
    </w:p>
    <w:p w14:paraId="0C51BFE4" w14:textId="77777777" w:rsidR="0046633E" w:rsidRDefault="0046633E" w:rsidP="00245935">
      <w:pPr>
        <w:rPr>
          <w:rFonts w:ascii="Arial" w:hAnsi="Arial" w:cs="Arial"/>
        </w:rPr>
      </w:pPr>
    </w:p>
    <w:p w14:paraId="0ED8EF37" w14:textId="335DBC5D" w:rsidR="0046633E" w:rsidRDefault="0046633E" w:rsidP="00245935">
      <w:pPr>
        <w:rPr>
          <w:rFonts w:ascii="Arial" w:hAnsi="Arial" w:cs="Arial"/>
        </w:rPr>
      </w:pPr>
    </w:p>
    <w:p w14:paraId="2E101C25" w14:textId="373B4008" w:rsidR="0046633E" w:rsidRDefault="0046633E" w:rsidP="0046633E">
      <w:pPr>
        <w:jc w:val="center"/>
        <w:rPr>
          <w:rFonts w:ascii="Arial" w:hAnsi="Arial" w:cs="Arial"/>
          <w:b/>
          <w:bCs/>
          <w:u w:val="single"/>
        </w:rPr>
      </w:pPr>
      <w:r w:rsidRPr="0046633E">
        <w:rPr>
          <w:rFonts w:ascii="Arial" w:hAnsi="Arial" w:cs="Arial"/>
          <w:b/>
          <w:bCs/>
          <w:u w:val="single"/>
        </w:rPr>
        <w:t>References</w:t>
      </w:r>
    </w:p>
    <w:p w14:paraId="78931EAC" w14:textId="3F0CB41B" w:rsidR="0046633E" w:rsidRDefault="0046633E" w:rsidP="0046633E">
      <w:pPr>
        <w:rPr>
          <w:rFonts w:ascii="Arial" w:hAnsi="Arial" w:cs="Arial"/>
          <w:b/>
          <w:bCs/>
          <w:u w:val="single"/>
        </w:rPr>
      </w:pPr>
    </w:p>
    <w:p w14:paraId="5CCD7C37" w14:textId="77777777" w:rsidR="00280AA9" w:rsidRPr="00280AA9" w:rsidRDefault="00280AA9" w:rsidP="00280AA9">
      <w:pPr>
        <w:rPr>
          <w:rFonts w:ascii="Arial" w:hAnsi="Arial" w:cs="Arial"/>
        </w:rPr>
      </w:pPr>
    </w:p>
    <w:p w14:paraId="52233E0B" w14:textId="77777777" w:rsidR="00280AA9" w:rsidRPr="00280AA9" w:rsidRDefault="00280AA9" w:rsidP="00280AA9">
      <w:pPr>
        <w:rPr>
          <w:rFonts w:ascii="Arial" w:hAnsi="Arial" w:cs="Arial"/>
        </w:rPr>
      </w:pPr>
      <w:proofErr w:type="spellStart"/>
      <w:r w:rsidRPr="00280AA9">
        <w:rPr>
          <w:rFonts w:ascii="Arial" w:hAnsi="Arial" w:cs="Arial"/>
        </w:rPr>
        <w:t>Argyres</w:t>
      </w:r>
      <w:proofErr w:type="spellEnd"/>
      <w:r w:rsidRPr="00280AA9">
        <w:rPr>
          <w:rFonts w:ascii="Arial" w:hAnsi="Arial" w:cs="Arial"/>
        </w:rPr>
        <w:t>, N., &amp; McGahan, A. M. (2002). An interview with Michael Porter. Academy of Management Perspectives, 16(2), 43-52.</w:t>
      </w:r>
    </w:p>
    <w:p w14:paraId="2D1013B3" w14:textId="77777777" w:rsidR="00280AA9" w:rsidRPr="00280AA9" w:rsidRDefault="00280AA9" w:rsidP="00280AA9">
      <w:pPr>
        <w:rPr>
          <w:rFonts w:ascii="Arial" w:hAnsi="Arial" w:cs="Arial"/>
        </w:rPr>
      </w:pPr>
    </w:p>
    <w:p w14:paraId="5CD07C7D" w14:textId="77777777" w:rsidR="00280AA9" w:rsidRPr="00280AA9" w:rsidRDefault="00280AA9" w:rsidP="00280AA9">
      <w:pPr>
        <w:rPr>
          <w:rFonts w:ascii="Arial" w:hAnsi="Arial" w:cs="Arial"/>
        </w:rPr>
      </w:pPr>
      <w:proofErr w:type="spellStart"/>
      <w:r w:rsidRPr="00280AA9">
        <w:rPr>
          <w:rFonts w:ascii="Arial" w:hAnsi="Arial" w:cs="Arial"/>
        </w:rPr>
        <w:t>Bartusková</w:t>
      </w:r>
      <w:proofErr w:type="spellEnd"/>
      <w:r w:rsidRPr="00280AA9">
        <w:rPr>
          <w:rFonts w:ascii="Arial" w:hAnsi="Arial" w:cs="Arial"/>
        </w:rPr>
        <w:t xml:space="preserve">, T., &amp; </w:t>
      </w:r>
      <w:proofErr w:type="spellStart"/>
      <w:r w:rsidRPr="00280AA9">
        <w:rPr>
          <w:rFonts w:ascii="Arial" w:hAnsi="Arial" w:cs="Arial"/>
        </w:rPr>
        <w:t>Kresta</w:t>
      </w:r>
      <w:proofErr w:type="spellEnd"/>
      <w:r w:rsidRPr="00280AA9">
        <w:rPr>
          <w:rFonts w:ascii="Arial" w:hAnsi="Arial" w:cs="Arial"/>
        </w:rPr>
        <w:t>, A. (2015). Application of AHP method in external strategic analysis of the selected organisation. Procedia Economics and Finance, 30, 146-154.</w:t>
      </w:r>
    </w:p>
    <w:p w14:paraId="4544A5AC" w14:textId="77777777" w:rsidR="00280AA9" w:rsidRPr="00280AA9" w:rsidRDefault="00280AA9" w:rsidP="00280AA9">
      <w:pPr>
        <w:rPr>
          <w:rFonts w:ascii="Arial" w:hAnsi="Arial" w:cs="Arial"/>
        </w:rPr>
      </w:pPr>
    </w:p>
    <w:p w14:paraId="75947E4A" w14:textId="77777777" w:rsidR="00280AA9" w:rsidRPr="00280AA9" w:rsidRDefault="00280AA9" w:rsidP="00280AA9">
      <w:pPr>
        <w:rPr>
          <w:rFonts w:ascii="Arial" w:hAnsi="Arial" w:cs="Arial"/>
        </w:rPr>
      </w:pPr>
      <w:r w:rsidRPr="00280AA9">
        <w:rPr>
          <w:rFonts w:ascii="Arial" w:hAnsi="Arial" w:cs="Arial"/>
        </w:rPr>
        <w:t>Bose, R. (2008). Competitive intelligence process and tools for intelligence analysis. Industrial management &amp; data systems, 108(4), 510-528.</w:t>
      </w:r>
    </w:p>
    <w:p w14:paraId="5CBDCFAC" w14:textId="77777777" w:rsidR="00280AA9" w:rsidRPr="00280AA9" w:rsidRDefault="00280AA9" w:rsidP="00280AA9">
      <w:pPr>
        <w:rPr>
          <w:rFonts w:ascii="Arial" w:hAnsi="Arial" w:cs="Arial"/>
        </w:rPr>
      </w:pPr>
    </w:p>
    <w:p w14:paraId="78D4DDCF" w14:textId="440C5F8A" w:rsidR="00280AA9" w:rsidRDefault="00280AA9" w:rsidP="00280AA9">
      <w:pPr>
        <w:rPr>
          <w:rFonts w:ascii="Arial" w:hAnsi="Arial" w:cs="Arial"/>
        </w:rPr>
      </w:pPr>
      <w:r w:rsidRPr="00280AA9">
        <w:rPr>
          <w:rFonts w:ascii="Arial" w:hAnsi="Arial" w:cs="Arial"/>
        </w:rPr>
        <w:t>E. Dobbs, M. (2014). Guidelines for applying Porter's five forces framework: a set of industry analysis templates. Competitiveness Review, 24(1), 32-45.</w:t>
      </w:r>
    </w:p>
    <w:p w14:paraId="0F093809" w14:textId="77777777" w:rsidR="00280AA9" w:rsidRDefault="00280AA9" w:rsidP="00280AA9">
      <w:pPr>
        <w:pStyle w:val="NormalWeb"/>
        <w:spacing w:line="420" w:lineRule="atLeast"/>
        <w:rPr>
          <w:rFonts w:ascii="Roboto" w:hAnsi="Roboto"/>
        </w:rPr>
      </w:pPr>
      <w:r>
        <w:rPr>
          <w:rFonts w:ascii="Roboto" w:hAnsi="Roboto"/>
        </w:rPr>
        <w:t>Kotler, P., 1977. From sales obsession to marketing effectiveness. Harvard Business Review, Nov-</w:t>
      </w:r>
      <w:proofErr w:type="spellStart"/>
      <w:r>
        <w:rPr>
          <w:rFonts w:ascii="Roboto" w:hAnsi="Roboto"/>
        </w:rPr>
        <w:t>Dec.pp</w:t>
      </w:r>
      <w:proofErr w:type="spellEnd"/>
      <w:r>
        <w:rPr>
          <w:rFonts w:ascii="Roboto" w:hAnsi="Roboto"/>
        </w:rPr>
        <w:t>. 67-75.</w:t>
      </w:r>
    </w:p>
    <w:p w14:paraId="6FB75A8D" w14:textId="77777777" w:rsidR="00280AA9" w:rsidRDefault="00280AA9" w:rsidP="00280AA9">
      <w:pPr>
        <w:pStyle w:val="NormalWeb"/>
        <w:spacing w:line="420" w:lineRule="atLeast"/>
        <w:rPr>
          <w:rFonts w:ascii="Roboto" w:hAnsi="Roboto"/>
        </w:rPr>
      </w:pPr>
      <w:r>
        <w:rPr>
          <w:rFonts w:ascii="Roboto" w:hAnsi="Roboto"/>
        </w:rPr>
        <w:t>Kotler, P., 211. Reinventing marketing to manage the environmental imperative. Journal of Marketing, 75(4), pp. 132-135.</w:t>
      </w:r>
    </w:p>
    <w:p w14:paraId="6819D6A5" w14:textId="77777777" w:rsidR="00280AA9" w:rsidRDefault="00280AA9" w:rsidP="00280AA9">
      <w:pPr>
        <w:pStyle w:val="NormalWeb"/>
        <w:spacing w:line="420" w:lineRule="atLeast"/>
        <w:rPr>
          <w:rFonts w:ascii="Roboto" w:hAnsi="Roboto"/>
        </w:rPr>
      </w:pPr>
      <w:r>
        <w:rPr>
          <w:rFonts w:ascii="Roboto" w:hAnsi="Roboto"/>
        </w:rPr>
        <w:t xml:space="preserve">Kotler, P., Armstrong, G., Adam, S. &amp; </w:t>
      </w:r>
      <w:proofErr w:type="spellStart"/>
      <w:r>
        <w:rPr>
          <w:rFonts w:ascii="Roboto" w:hAnsi="Roboto"/>
        </w:rPr>
        <w:t>Denize</w:t>
      </w:r>
      <w:proofErr w:type="spellEnd"/>
      <w:r>
        <w:rPr>
          <w:rFonts w:ascii="Roboto" w:hAnsi="Roboto"/>
        </w:rPr>
        <w:t>, S., 2014. Principles of Marketing. Melbourne: Pearson, Australia.</w:t>
      </w:r>
    </w:p>
    <w:p w14:paraId="29BA0A13" w14:textId="77777777" w:rsidR="00280AA9" w:rsidRPr="00280AA9" w:rsidRDefault="00280AA9" w:rsidP="00280AA9">
      <w:pPr>
        <w:rPr>
          <w:rFonts w:ascii="Arial" w:hAnsi="Arial" w:cs="Arial"/>
        </w:rPr>
      </w:pPr>
    </w:p>
    <w:p w14:paraId="656640F4" w14:textId="77777777" w:rsidR="0046633E" w:rsidRPr="0046633E" w:rsidRDefault="0046633E" w:rsidP="0046633E">
      <w:pPr>
        <w:rPr>
          <w:rFonts w:ascii="Arial" w:hAnsi="Arial" w:cs="Arial"/>
          <w:b/>
          <w:bCs/>
          <w:u w:val="single"/>
        </w:rPr>
      </w:pPr>
    </w:p>
    <w:p w14:paraId="6D3FAC27" w14:textId="790178FB" w:rsidR="00254250" w:rsidRDefault="00254250" w:rsidP="00245935">
      <w:pPr>
        <w:rPr>
          <w:rFonts w:ascii="Arial" w:hAnsi="Arial" w:cs="Arial"/>
        </w:rPr>
      </w:pPr>
    </w:p>
    <w:p w14:paraId="488B3649" w14:textId="77777777" w:rsidR="0046633E" w:rsidRPr="00B54F4E" w:rsidRDefault="0046633E" w:rsidP="00245935">
      <w:pPr>
        <w:rPr>
          <w:rFonts w:ascii="Arial" w:hAnsi="Arial" w:cs="Arial"/>
        </w:rPr>
      </w:pPr>
    </w:p>
    <w:p w14:paraId="50AB289B" w14:textId="77777777" w:rsidR="00B54F4E" w:rsidRPr="00B54F4E" w:rsidRDefault="00B54F4E" w:rsidP="00B54F4E">
      <w:pPr>
        <w:rPr>
          <w:rFonts w:ascii="Arial" w:hAnsi="Arial" w:cs="Arial"/>
        </w:rPr>
      </w:pPr>
    </w:p>
    <w:sectPr w:rsidR="00B54F4E" w:rsidRPr="00B54F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ra_proregular">
    <w:altName w:val="Cambria"/>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A79D5"/>
    <w:multiLevelType w:val="multilevel"/>
    <w:tmpl w:val="73FA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D62288"/>
    <w:multiLevelType w:val="multilevel"/>
    <w:tmpl w:val="D7F80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3BE"/>
    <w:rsid w:val="000553BE"/>
    <w:rsid w:val="000E7FD3"/>
    <w:rsid w:val="00111E3A"/>
    <w:rsid w:val="001157BE"/>
    <w:rsid w:val="00245935"/>
    <w:rsid w:val="00254250"/>
    <w:rsid w:val="00280AA9"/>
    <w:rsid w:val="002F3D88"/>
    <w:rsid w:val="00382B26"/>
    <w:rsid w:val="0046633E"/>
    <w:rsid w:val="00922DD7"/>
    <w:rsid w:val="00946F11"/>
    <w:rsid w:val="00B54F4E"/>
    <w:rsid w:val="00D70C98"/>
    <w:rsid w:val="00E74F70"/>
    <w:rsid w:val="00F170F9"/>
    <w:rsid w:val="00FB2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79044"/>
  <w15:chartTrackingRefBased/>
  <w15:docId w15:val="{A5A90C8F-D364-4620-8E5D-E98D5C804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3BE"/>
    <w:pPr>
      <w:spacing w:line="25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ultisyn">
    <w:name w:val="multi_syn"/>
    <w:basedOn w:val="DefaultParagraphFont"/>
    <w:rsid w:val="00E74F70"/>
  </w:style>
  <w:style w:type="character" w:customStyle="1" w:styleId="singlesyn">
    <w:name w:val="single_syn"/>
    <w:basedOn w:val="DefaultParagraphFont"/>
    <w:rsid w:val="00E74F70"/>
  </w:style>
  <w:style w:type="paragraph" w:styleId="NormalWeb">
    <w:name w:val="Normal (Web)"/>
    <w:basedOn w:val="Normal"/>
    <w:uiPriority w:val="99"/>
    <w:semiHidden/>
    <w:unhideWhenUsed/>
    <w:rsid w:val="00FB201B"/>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FB20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255315">
      <w:bodyDiv w:val="1"/>
      <w:marLeft w:val="0"/>
      <w:marRight w:val="0"/>
      <w:marTop w:val="0"/>
      <w:marBottom w:val="0"/>
      <w:divBdr>
        <w:top w:val="none" w:sz="0" w:space="0" w:color="auto"/>
        <w:left w:val="none" w:sz="0" w:space="0" w:color="auto"/>
        <w:bottom w:val="none" w:sz="0" w:space="0" w:color="auto"/>
        <w:right w:val="none" w:sz="0" w:space="0" w:color="auto"/>
      </w:divBdr>
    </w:div>
    <w:div w:id="722369145">
      <w:bodyDiv w:val="1"/>
      <w:marLeft w:val="0"/>
      <w:marRight w:val="0"/>
      <w:marTop w:val="0"/>
      <w:marBottom w:val="0"/>
      <w:divBdr>
        <w:top w:val="none" w:sz="0" w:space="0" w:color="auto"/>
        <w:left w:val="none" w:sz="0" w:space="0" w:color="auto"/>
        <w:bottom w:val="none" w:sz="0" w:space="0" w:color="auto"/>
        <w:right w:val="none" w:sz="0" w:space="0" w:color="auto"/>
      </w:divBdr>
    </w:div>
    <w:div w:id="1425804164">
      <w:bodyDiv w:val="1"/>
      <w:marLeft w:val="0"/>
      <w:marRight w:val="0"/>
      <w:marTop w:val="0"/>
      <w:marBottom w:val="0"/>
      <w:divBdr>
        <w:top w:val="none" w:sz="0" w:space="0" w:color="auto"/>
        <w:left w:val="none" w:sz="0" w:space="0" w:color="auto"/>
        <w:bottom w:val="none" w:sz="0" w:space="0" w:color="auto"/>
        <w:right w:val="none" w:sz="0" w:space="0" w:color="auto"/>
      </w:divBdr>
    </w:div>
    <w:div w:id="1727408345">
      <w:bodyDiv w:val="1"/>
      <w:marLeft w:val="0"/>
      <w:marRight w:val="0"/>
      <w:marTop w:val="0"/>
      <w:marBottom w:val="0"/>
      <w:divBdr>
        <w:top w:val="none" w:sz="0" w:space="0" w:color="auto"/>
        <w:left w:val="none" w:sz="0" w:space="0" w:color="auto"/>
        <w:bottom w:val="none" w:sz="0" w:space="0" w:color="auto"/>
        <w:right w:val="none" w:sz="0" w:space="0" w:color="auto"/>
      </w:divBdr>
    </w:div>
    <w:div w:id="199386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8</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Georgeta-Loredana Pop</dc:creator>
  <cp:keywords/>
  <dc:description/>
  <cp:lastModifiedBy>Georgeta-Loredana Pop</cp:lastModifiedBy>
  <cp:revision>6</cp:revision>
  <dcterms:created xsi:type="dcterms:W3CDTF">2022-01-13T11:19:00Z</dcterms:created>
  <dcterms:modified xsi:type="dcterms:W3CDTF">2022-01-13T13:09:00Z</dcterms:modified>
</cp:coreProperties>
</file>