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4D39BA" w14:textId="77777777" w:rsidR="000A65E6" w:rsidRDefault="000A65E6"/>
    <w:p w14:paraId="34AC71B5" w14:textId="77777777" w:rsidR="00E26EF9" w:rsidRDefault="00E26EF9"/>
    <w:p w14:paraId="5692FE20" w14:textId="77777777" w:rsidR="000A65E6" w:rsidRDefault="000A65E6">
      <w:r w:rsidRPr="000A65E6">
        <w:rPr>
          <w:noProof/>
          <w:lang w:eastAsia="en-GB"/>
        </w:rPr>
        <w:drawing>
          <wp:inline distT="0" distB="0" distL="0" distR="0" wp14:anchorId="318F2649" wp14:editId="5BBC8F97">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602BF581" w14:textId="77777777" w:rsidR="000A65E6" w:rsidRDefault="000A65E6"/>
    <w:p w14:paraId="11763493" w14:textId="77777777" w:rsidR="000A65E6" w:rsidRDefault="000A65E6" w:rsidP="000A65E6">
      <w:pPr>
        <w:rPr>
          <w:rFonts w:cstheme="minorHAnsi"/>
          <w:b/>
          <w:sz w:val="28"/>
          <w:szCs w:val="28"/>
        </w:rPr>
      </w:pPr>
    </w:p>
    <w:p w14:paraId="7ECBB5A7" w14:textId="77777777" w:rsidR="00E26EF9" w:rsidRDefault="00E26EF9" w:rsidP="000A65E6">
      <w:pPr>
        <w:rPr>
          <w:rFonts w:cstheme="minorHAnsi"/>
          <w:b/>
          <w:sz w:val="28"/>
          <w:szCs w:val="28"/>
        </w:rPr>
      </w:pPr>
    </w:p>
    <w:p w14:paraId="6804C818" w14:textId="77777777" w:rsidR="000A65E6" w:rsidRDefault="000A65E6" w:rsidP="000A65E6">
      <w:pPr>
        <w:rPr>
          <w:rFonts w:cstheme="minorHAnsi"/>
          <w:b/>
          <w:sz w:val="28"/>
          <w:szCs w:val="28"/>
        </w:rPr>
      </w:pPr>
    </w:p>
    <w:p w14:paraId="1A7D2773" w14:textId="77777777" w:rsidR="00E26EF9" w:rsidRDefault="00E26EF9" w:rsidP="000A65E6">
      <w:pPr>
        <w:rPr>
          <w:rFonts w:cstheme="minorHAnsi"/>
          <w:b/>
          <w:sz w:val="28"/>
          <w:szCs w:val="28"/>
        </w:rPr>
      </w:pPr>
    </w:p>
    <w:p w14:paraId="4E5F1B60" w14:textId="351AC5DD" w:rsidR="000A65E6" w:rsidRPr="00C8701B" w:rsidRDefault="000A65E6" w:rsidP="00C8701B">
      <w:pPr>
        <w:jc w:val="center"/>
        <w:rPr>
          <w:rFonts w:cstheme="minorHAnsi"/>
          <w:b/>
          <w:sz w:val="32"/>
          <w:szCs w:val="32"/>
        </w:rPr>
      </w:pPr>
      <w:r w:rsidRPr="00C8701B">
        <w:rPr>
          <w:rFonts w:cstheme="minorHAnsi"/>
          <w:b/>
          <w:sz w:val="32"/>
          <w:szCs w:val="32"/>
        </w:rPr>
        <w:t>Male victims of Domestic Abuse: Has society</w:t>
      </w:r>
      <w:r w:rsidR="00C8701B" w:rsidRPr="00C8701B">
        <w:rPr>
          <w:rFonts w:cstheme="minorHAnsi"/>
          <w:b/>
          <w:sz w:val="32"/>
          <w:szCs w:val="32"/>
        </w:rPr>
        <w:t>’s</w:t>
      </w:r>
      <w:r w:rsidRPr="00C8701B">
        <w:rPr>
          <w:rFonts w:cstheme="minorHAnsi"/>
          <w:b/>
          <w:sz w:val="32"/>
          <w:szCs w:val="32"/>
        </w:rPr>
        <w:t xml:space="preserve"> perceptions had an impact on the reporting of domestic abuse</w:t>
      </w:r>
    </w:p>
    <w:p w14:paraId="31AA1F59" w14:textId="77777777" w:rsidR="000A65E6" w:rsidRDefault="000A65E6" w:rsidP="000A65E6">
      <w:pPr>
        <w:rPr>
          <w:rFonts w:cstheme="minorHAnsi"/>
          <w:b/>
          <w:sz w:val="28"/>
          <w:szCs w:val="28"/>
        </w:rPr>
      </w:pPr>
    </w:p>
    <w:p w14:paraId="66815B44" w14:textId="77777777" w:rsidR="00E26EF9" w:rsidRDefault="00E26EF9" w:rsidP="000A65E6">
      <w:pPr>
        <w:rPr>
          <w:rFonts w:cstheme="minorHAnsi"/>
          <w:b/>
          <w:sz w:val="28"/>
          <w:szCs w:val="28"/>
        </w:rPr>
      </w:pPr>
    </w:p>
    <w:p w14:paraId="0B9739EA" w14:textId="77777777" w:rsidR="00E26EF9" w:rsidRDefault="00E26EF9" w:rsidP="000A65E6">
      <w:pPr>
        <w:rPr>
          <w:rFonts w:cstheme="minorHAnsi"/>
          <w:b/>
          <w:sz w:val="28"/>
          <w:szCs w:val="28"/>
        </w:rPr>
      </w:pPr>
    </w:p>
    <w:p w14:paraId="4395834D" w14:textId="77777777" w:rsidR="000A65E6" w:rsidRDefault="000A65E6" w:rsidP="000A65E6">
      <w:pPr>
        <w:rPr>
          <w:rFonts w:cstheme="minorHAnsi"/>
          <w:b/>
          <w:sz w:val="28"/>
          <w:szCs w:val="28"/>
        </w:rPr>
      </w:pPr>
    </w:p>
    <w:p w14:paraId="59DAEAC7" w14:textId="24CB883B" w:rsidR="000A65E6" w:rsidRPr="00E26EF9" w:rsidRDefault="00322759" w:rsidP="00322759">
      <w:pPr>
        <w:ind w:left="2880"/>
        <w:rPr>
          <w:rFonts w:cstheme="minorHAnsi"/>
          <w:b/>
          <w:sz w:val="32"/>
          <w:szCs w:val="32"/>
        </w:rPr>
      </w:pPr>
      <w:r>
        <w:rPr>
          <w:rFonts w:cstheme="minorHAnsi"/>
          <w:b/>
          <w:sz w:val="32"/>
          <w:szCs w:val="32"/>
        </w:rPr>
        <w:t xml:space="preserve">           </w:t>
      </w:r>
      <w:r w:rsidR="000A65E6" w:rsidRPr="00E26EF9">
        <w:rPr>
          <w:rFonts w:cstheme="minorHAnsi"/>
          <w:b/>
          <w:sz w:val="32"/>
          <w:szCs w:val="32"/>
        </w:rPr>
        <w:t>Nick MILLER</w:t>
      </w:r>
    </w:p>
    <w:p w14:paraId="3E6DAAE9" w14:textId="6DA5CD4B" w:rsidR="000A65E6" w:rsidRPr="00E26EF9" w:rsidRDefault="00322759" w:rsidP="00322759">
      <w:pPr>
        <w:ind w:left="1440" w:firstLine="720"/>
        <w:rPr>
          <w:rFonts w:cstheme="minorHAnsi"/>
          <w:b/>
          <w:sz w:val="32"/>
          <w:szCs w:val="32"/>
        </w:rPr>
      </w:pPr>
      <w:r>
        <w:rPr>
          <w:rFonts w:cstheme="minorHAnsi"/>
          <w:b/>
          <w:sz w:val="32"/>
          <w:szCs w:val="32"/>
        </w:rPr>
        <w:t xml:space="preserve">                        </w:t>
      </w:r>
      <w:r w:rsidR="000A65E6" w:rsidRPr="00E26EF9">
        <w:rPr>
          <w:rFonts w:cstheme="minorHAnsi"/>
          <w:b/>
          <w:sz w:val="32"/>
          <w:szCs w:val="32"/>
        </w:rPr>
        <w:t>1910667</w:t>
      </w:r>
    </w:p>
    <w:p w14:paraId="10428596" w14:textId="77777777" w:rsidR="00E26EF9" w:rsidRDefault="00E26EF9" w:rsidP="00E26EF9">
      <w:pPr>
        <w:ind w:left="720" w:firstLine="720"/>
        <w:rPr>
          <w:rFonts w:cstheme="minorHAnsi"/>
          <w:b/>
          <w:sz w:val="32"/>
          <w:szCs w:val="32"/>
        </w:rPr>
      </w:pPr>
    </w:p>
    <w:p w14:paraId="630B9645" w14:textId="77777777" w:rsidR="00E26EF9" w:rsidRDefault="00E26EF9" w:rsidP="00E26EF9">
      <w:pPr>
        <w:ind w:left="720" w:firstLine="720"/>
        <w:rPr>
          <w:rFonts w:cstheme="minorHAnsi"/>
          <w:b/>
          <w:sz w:val="32"/>
          <w:szCs w:val="32"/>
        </w:rPr>
      </w:pPr>
    </w:p>
    <w:p w14:paraId="4E90B98B" w14:textId="77777777" w:rsidR="00E26EF9" w:rsidRDefault="00E26EF9" w:rsidP="00E26EF9">
      <w:pPr>
        <w:ind w:left="720" w:firstLine="720"/>
        <w:rPr>
          <w:rFonts w:cstheme="minorHAnsi"/>
          <w:b/>
          <w:sz w:val="32"/>
          <w:szCs w:val="32"/>
        </w:rPr>
      </w:pPr>
    </w:p>
    <w:p w14:paraId="212AF997" w14:textId="77777777" w:rsidR="00E26EF9" w:rsidRPr="00E26EF9" w:rsidRDefault="000A65E6" w:rsidP="00E26EF9">
      <w:pPr>
        <w:ind w:left="720" w:firstLine="720"/>
        <w:rPr>
          <w:rFonts w:cstheme="minorHAnsi"/>
          <w:b/>
          <w:sz w:val="32"/>
          <w:szCs w:val="32"/>
        </w:rPr>
      </w:pPr>
      <w:r w:rsidRPr="00E26EF9">
        <w:rPr>
          <w:rFonts w:cstheme="minorHAnsi"/>
          <w:b/>
          <w:sz w:val="32"/>
          <w:szCs w:val="32"/>
        </w:rPr>
        <w:t>BSc (Hons) Professional Policing Practice</w:t>
      </w:r>
      <w:r w:rsidR="00E26EF9">
        <w:rPr>
          <w:rFonts w:cstheme="minorHAnsi"/>
          <w:b/>
          <w:sz w:val="32"/>
          <w:szCs w:val="32"/>
        </w:rPr>
        <w:t xml:space="preserve"> </w:t>
      </w:r>
    </w:p>
    <w:p w14:paraId="08B5E582" w14:textId="4CC5AA02" w:rsidR="000A65E6" w:rsidRPr="00E26EF9" w:rsidRDefault="000A65E6" w:rsidP="000A65E6">
      <w:pPr>
        <w:rPr>
          <w:rFonts w:cstheme="minorHAnsi"/>
          <w:b/>
          <w:color w:val="FF0000"/>
          <w:sz w:val="32"/>
          <w:szCs w:val="32"/>
        </w:rPr>
      </w:pPr>
      <w:r w:rsidRPr="00E26EF9">
        <w:rPr>
          <w:rFonts w:cstheme="minorHAnsi"/>
          <w:b/>
          <w:sz w:val="32"/>
          <w:szCs w:val="32"/>
        </w:rPr>
        <w:tab/>
      </w:r>
      <w:r w:rsidRPr="00E26EF9">
        <w:rPr>
          <w:rFonts w:cstheme="minorHAnsi"/>
          <w:b/>
          <w:sz w:val="32"/>
          <w:szCs w:val="32"/>
        </w:rPr>
        <w:tab/>
      </w:r>
      <w:r w:rsidRPr="00E26EF9">
        <w:rPr>
          <w:rFonts w:cstheme="minorHAnsi"/>
          <w:b/>
          <w:sz w:val="32"/>
          <w:szCs w:val="32"/>
        </w:rPr>
        <w:tab/>
      </w:r>
      <w:r w:rsidRPr="00E26EF9">
        <w:rPr>
          <w:rFonts w:cstheme="minorHAnsi"/>
          <w:b/>
          <w:sz w:val="32"/>
          <w:szCs w:val="32"/>
        </w:rPr>
        <w:tab/>
      </w:r>
      <w:r w:rsidRPr="00E26EF9">
        <w:rPr>
          <w:rFonts w:cstheme="minorHAnsi"/>
          <w:i/>
          <w:sz w:val="32"/>
          <w:szCs w:val="32"/>
        </w:rPr>
        <w:t>Word Count</w:t>
      </w:r>
      <w:r w:rsidR="00FC5B64">
        <w:rPr>
          <w:rFonts w:cstheme="minorHAnsi"/>
          <w:b/>
          <w:sz w:val="32"/>
          <w:szCs w:val="32"/>
        </w:rPr>
        <w:t xml:space="preserve">: </w:t>
      </w:r>
      <w:r w:rsidR="00FC5B64" w:rsidRPr="00FC5B64">
        <w:rPr>
          <w:rFonts w:cstheme="minorHAnsi"/>
          <w:sz w:val="32"/>
          <w:szCs w:val="32"/>
        </w:rPr>
        <w:t>8,800</w:t>
      </w:r>
    </w:p>
    <w:p w14:paraId="453262ED" w14:textId="77777777" w:rsidR="00E26EF9" w:rsidRDefault="00E26EF9" w:rsidP="000A65E6">
      <w:pPr>
        <w:rPr>
          <w:rFonts w:cstheme="minorHAnsi"/>
          <w:b/>
          <w:sz w:val="24"/>
          <w:szCs w:val="24"/>
        </w:rPr>
      </w:pPr>
    </w:p>
    <w:p w14:paraId="4D91CFEF" w14:textId="77777777" w:rsidR="00CF4280" w:rsidRDefault="00CF4280" w:rsidP="00E82BF6">
      <w:pPr>
        <w:pStyle w:val="Heading1"/>
        <w:spacing w:line="360" w:lineRule="auto"/>
        <w:rPr>
          <w:rFonts w:asciiTheme="majorHAnsi" w:hAnsiTheme="majorHAnsi" w:cstheme="majorHAnsi"/>
          <w:b w:val="0"/>
          <w:bCs w:val="0"/>
          <w:color w:val="1F4E79" w:themeColor="accent1" w:themeShade="80"/>
          <w:sz w:val="32"/>
          <w:szCs w:val="32"/>
        </w:rPr>
      </w:pPr>
    </w:p>
    <w:p w14:paraId="624F7EC7" w14:textId="77777777" w:rsidR="00CF4280" w:rsidRDefault="00CF4280" w:rsidP="00E82BF6">
      <w:pPr>
        <w:pStyle w:val="Heading1"/>
        <w:spacing w:line="360" w:lineRule="auto"/>
        <w:rPr>
          <w:rFonts w:asciiTheme="majorHAnsi" w:hAnsiTheme="majorHAnsi" w:cstheme="majorHAnsi"/>
          <w:b w:val="0"/>
          <w:bCs w:val="0"/>
          <w:color w:val="1F4E79" w:themeColor="accent1" w:themeShade="80"/>
          <w:sz w:val="32"/>
          <w:szCs w:val="32"/>
        </w:rPr>
      </w:pPr>
    </w:p>
    <w:p w14:paraId="53EF3883" w14:textId="77777777" w:rsidR="00CF4280" w:rsidRDefault="00CF4280" w:rsidP="00E82BF6">
      <w:pPr>
        <w:pStyle w:val="Heading1"/>
        <w:spacing w:line="360" w:lineRule="auto"/>
        <w:rPr>
          <w:rFonts w:asciiTheme="majorHAnsi" w:hAnsiTheme="majorHAnsi" w:cstheme="majorHAnsi"/>
          <w:b w:val="0"/>
          <w:bCs w:val="0"/>
          <w:color w:val="1F4E79" w:themeColor="accent1" w:themeShade="80"/>
          <w:sz w:val="32"/>
          <w:szCs w:val="32"/>
        </w:rPr>
      </w:pPr>
    </w:p>
    <w:p w14:paraId="5A5FD346" w14:textId="77777777" w:rsidR="00CF4280" w:rsidRDefault="00CF4280" w:rsidP="00E82BF6">
      <w:pPr>
        <w:pStyle w:val="Heading1"/>
        <w:spacing w:line="360" w:lineRule="auto"/>
        <w:rPr>
          <w:rFonts w:asciiTheme="majorHAnsi" w:hAnsiTheme="majorHAnsi" w:cstheme="majorHAnsi"/>
          <w:b w:val="0"/>
          <w:bCs w:val="0"/>
          <w:color w:val="1F4E79" w:themeColor="accent1" w:themeShade="80"/>
          <w:sz w:val="32"/>
          <w:szCs w:val="32"/>
        </w:rPr>
      </w:pPr>
    </w:p>
    <w:p w14:paraId="2942D8DF" w14:textId="77777777" w:rsidR="00CF4280" w:rsidRDefault="00CF4280" w:rsidP="00E82BF6">
      <w:pPr>
        <w:pStyle w:val="Heading1"/>
        <w:spacing w:line="360" w:lineRule="auto"/>
        <w:rPr>
          <w:rFonts w:asciiTheme="majorHAnsi" w:hAnsiTheme="majorHAnsi" w:cstheme="majorHAnsi"/>
          <w:b w:val="0"/>
          <w:bCs w:val="0"/>
          <w:color w:val="1F4E79" w:themeColor="accent1" w:themeShade="80"/>
          <w:sz w:val="32"/>
          <w:szCs w:val="32"/>
        </w:rPr>
      </w:pPr>
    </w:p>
    <w:p w14:paraId="3E897A11" w14:textId="77777777" w:rsidR="00CF4280" w:rsidRDefault="00CF4280" w:rsidP="00E82BF6">
      <w:pPr>
        <w:pStyle w:val="Heading1"/>
        <w:spacing w:line="360" w:lineRule="auto"/>
        <w:rPr>
          <w:rFonts w:asciiTheme="majorHAnsi" w:hAnsiTheme="majorHAnsi" w:cstheme="majorHAnsi"/>
          <w:b w:val="0"/>
          <w:bCs w:val="0"/>
          <w:color w:val="1F4E79" w:themeColor="accent1" w:themeShade="80"/>
          <w:sz w:val="32"/>
          <w:szCs w:val="32"/>
        </w:rPr>
      </w:pPr>
    </w:p>
    <w:p w14:paraId="596190E4" w14:textId="77777777" w:rsidR="00CF4280" w:rsidRDefault="00CF4280" w:rsidP="00E82BF6">
      <w:pPr>
        <w:pStyle w:val="Heading1"/>
        <w:spacing w:line="360" w:lineRule="auto"/>
        <w:rPr>
          <w:rFonts w:asciiTheme="majorHAnsi" w:hAnsiTheme="majorHAnsi" w:cstheme="majorHAnsi"/>
          <w:b w:val="0"/>
          <w:bCs w:val="0"/>
          <w:color w:val="1F4E79" w:themeColor="accent1" w:themeShade="80"/>
          <w:sz w:val="32"/>
          <w:szCs w:val="32"/>
        </w:rPr>
      </w:pPr>
    </w:p>
    <w:p w14:paraId="2AFCFABD" w14:textId="28ED7ECF" w:rsidR="00E82BF6" w:rsidRDefault="00E82BF6" w:rsidP="00E82BF6">
      <w:pPr>
        <w:pStyle w:val="Heading1"/>
        <w:spacing w:line="360" w:lineRule="auto"/>
        <w:rPr>
          <w:rFonts w:asciiTheme="majorHAnsi" w:hAnsiTheme="majorHAnsi" w:cstheme="majorHAnsi"/>
          <w:b w:val="0"/>
          <w:bCs w:val="0"/>
          <w:color w:val="1F4E79" w:themeColor="accent1" w:themeShade="80"/>
          <w:sz w:val="32"/>
          <w:szCs w:val="32"/>
        </w:rPr>
      </w:pPr>
      <w:bookmarkStart w:id="0" w:name="_Toc107223091"/>
      <w:r w:rsidRPr="00E82BF6">
        <w:rPr>
          <w:rFonts w:asciiTheme="majorHAnsi" w:hAnsiTheme="majorHAnsi" w:cstheme="majorHAnsi"/>
          <w:b w:val="0"/>
          <w:bCs w:val="0"/>
          <w:color w:val="1F4E79" w:themeColor="accent1" w:themeShade="80"/>
          <w:sz w:val="32"/>
          <w:szCs w:val="32"/>
        </w:rPr>
        <w:t>Acknowledgements</w:t>
      </w:r>
      <w:bookmarkEnd w:id="0"/>
    </w:p>
    <w:p w14:paraId="33D9ADC1" w14:textId="68A34C7C" w:rsidR="00CF4280" w:rsidRDefault="00CF4280" w:rsidP="00CF4280"/>
    <w:p w14:paraId="19FFE0D2" w14:textId="4CE46489" w:rsidR="00CF4280" w:rsidRPr="00CF4280" w:rsidRDefault="00CF4280" w:rsidP="00CF4280">
      <w:pPr>
        <w:rPr>
          <w:sz w:val="24"/>
          <w:szCs w:val="24"/>
        </w:rPr>
      </w:pPr>
      <w:r w:rsidRPr="00CF4280">
        <w:rPr>
          <w:sz w:val="24"/>
          <w:szCs w:val="24"/>
        </w:rPr>
        <w:t xml:space="preserve">First and foremost, I'd want to thank my dissertation tutor, </w:t>
      </w:r>
      <w:r w:rsidR="00CF586A">
        <w:rPr>
          <w:sz w:val="24"/>
          <w:szCs w:val="24"/>
        </w:rPr>
        <w:t xml:space="preserve">Dr </w:t>
      </w:r>
      <w:r w:rsidRPr="00CF4280">
        <w:rPr>
          <w:sz w:val="24"/>
          <w:szCs w:val="24"/>
        </w:rPr>
        <w:t xml:space="preserve">Rhiannon Sandy, for </w:t>
      </w:r>
      <w:r w:rsidR="00CF586A">
        <w:rPr>
          <w:sz w:val="24"/>
          <w:szCs w:val="24"/>
        </w:rPr>
        <w:t xml:space="preserve">all her help and support </w:t>
      </w:r>
      <w:r w:rsidR="00FD1015">
        <w:rPr>
          <w:sz w:val="24"/>
          <w:szCs w:val="24"/>
        </w:rPr>
        <w:t>throughout this process.</w:t>
      </w:r>
    </w:p>
    <w:p w14:paraId="086098F5" w14:textId="381E3061" w:rsidR="00CF4280" w:rsidRPr="00CF4280" w:rsidRDefault="00CF4280" w:rsidP="00CF4280">
      <w:pPr>
        <w:rPr>
          <w:sz w:val="24"/>
          <w:szCs w:val="24"/>
        </w:rPr>
      </w:pPr>
      <w:r w:rsidRPr="00CF4280">
        <w:rPr>
          <w:sz w:val="24"/>
          <w:szCs w:val="24"/>
        </w:rPr>
        <w:t>In addition, I would like to thank all of the university staf</w:t>
      </w:r>
      <w:r w:rsidR="00FD1015">
        <w:rPr>
          <w:sz w:val="24"/>
          <w:szCs w:val="24"/>
        </w:rPr>
        <w:t>f and</w:t>
      </w:r>
      <w:r w:rsidRPr="00CF4280">
        <w:rPr>
          <w:sz w:val="24"/>
          <w:szCs w:val="24"/>
        </w:rPr>
        <w:t xml:space="preserve"> police staff from my time at training who </w:t>
      </w:r>
      <w:r w:rsidR="00FD1015">
        <w:rPr>
          <w:sz w:val="24"/>
          <w:szCs w:val="24"/>
        </w:rPr>
        <w:t xml:space="preserve">have </w:t>
      </w:r>
      <w:r w:rsidRPr="00CF4280">
        <w:rPr>
          <w:sz w:val="24"/>
          <w:szCs w:val="24"/>
        </w:rPr>
        <w:t>helped me throughout this process. I would also like to thank my co</w:t>
      </w:r>
      <w:r w:rsidR="00FD1015">
        <w:rPr>
          <w:sz w:val="24"/>
          <w:szCs w:val="24"/>
        </w:rPr>
        <w:t xml:space="preserve">lleagues who have been very </w:t>
      </w:r>
      <w:r w:rsidRPr="00CF4280">
        <w:rPr>
          <w:sz w:val="24"/>
          <w:szCs w:val="24"/>
        </w:rPr>
        <w:t>support</w:t>
      </w:r>
      <w:r w:rsidR="00FD1015">
        <w:rPr>
          <w:sz w:val="24"/>
          <w:szCs w:val="24"/>
        </w:rPr>
        <w:t>ive</w:t>
      </w:r>
      <w:r w:rsidRPr="00CF4280">
        <w:rPr>
          <w:sz w:val="24"/>
          <w:szCs w:val="24"/>
        </w:rPr>
        <w:t xml:space="preserve"> and a</w:t>
      </w:r>
      <w:r w:rsidR="00FD1015">
        <w:rPr>
          <w:sz w:val="24"/>
          <w:szCs w:val="24"/>
        </w:rPr>
        <w:t xml:space="preserve"> great</w:t>
      </w:r>
      <w:r w:rsidRPr="00CF4280">
        <w:rPr>
          <w:sz w:val="24"/>
          <w:szCs w:val="24"/>
        </w:rPr>
        <w:t xml:space="preserve"> sounding board when I have needed them.</w:t>
      </w:r>
    </w:p>
    <w:p w14:paraId="7CD8991C" w14:textId="4EF9ED56" w:rsidR="00CF4280" w:rsidRPr="00CF4280" w:rsidRDefault="00CF4280" w:rsidP="00CF4280">
      <w:pPr>
        <w:rPr>
          <w:sz w:val="24"/>
          <w:szCs w:val="24"/>
        </w:rPr>
      </w:pPr>
      <w:r w:rsidRPr="00CF4280">
        <w:rPr>
          <w:sz w:val="24"/>
          <w:szCs w:val="24"/>
        </w:rPr>
        <w:t xml:space="preserve">Finally, I would like to give my sincere thanks to my wife Sarah, for all her love, support and patience, and for looking after our beautiful girls and taking </w:t>
      </w:r>
      <w:r w:rsidR="00FD1015">
        <w:rPr>
          <w:sz w:val="24"/>
          <w:szCs w:val="24"/>
        </w:rPr>
        <w:t xml:space="preserve">care of everything whilst I have been </w:t>
      </w:r>
      <w:r w:rsidRPr="00CF4280">
        <w:rPr>
          <w:sz w:val="24"/>
          <w:szCs w:val="24"/>
        </w:rPr>
        <w:t>busy studying and finishing all of my academic work. You and the girls have been my motivation and I hope all this hard work will eventually pay off for us.</w:t>
      </w:r>
    </w:p>
    <w:p w14:paraId="5BBA2AF4" w14:textId="77777777" w:rsidR="00CF4280" w:rsidRPr="00CF4280" w:rsidRDefault="00CF4280" w:rsidP="00CF4280"/>
    <w:p w14:paraId="4C295E80" w14:textId="77777777" w:rsidR="000A65E6" w:rsidRPr="000A65E6" w:rsidRDefault="000A65E6" w:rsidP="000A65E6">
      <w:pPr>
        <w:rPr>
          <w:rFonts w:cstheme="minorHAnsi"/>
          <w:b/>
          <w:sz w:val="28"/>
          <w:szCs w:val="28"/>
        </w:rPr>
      </w:pPr>
    </w:p>
    <w:p w14:paraId="6A1B32D5" w14:textId="77777777" w:rsidR="000A65E6" w:rsidRDefault="000A65E6"/>
    <w:p w14:paraId="307A0985" w14:textId="77777777" w:rsidR="00E26EF9" w:rsidRDefault="00E26EF9"/>
    <w:p w14:paraId="54CBFB9F" w14:textId="77777777" w:rsidR="00E26EF9" w:rsidRDefault="00E26EF9"/>
    <w:p w14:paraId="3080E777" w14:textId="77777777" w:rsidR="00E26EF9" w:rsidRDefault="00E26EF9"/>
    <w:p w14:paraId="5C3C9EDD" w14:textId="77777777" w:rsidR="00E26EF9" w:rsidRDefault="00E26EF9"/>
    <w:p w14:paraId="1CA76DF0" w14:textId="77777777" w:rsidR="00E26EF9" w:rsidRDefault="00E26EF9"/>
    <w:p w14:paraId="5E314802" w14:textId="77777777" w:rsidR="00E26EF9" w:rsidRDefault="00E26EF9"/>
    <w:p w14:paraId="23A45AEE" w14:textId="77777777" w:rsidR="00E26EF9" w:rsidRDefault="00E26EF9"/>
    <w:p w14:paraId="45A9A3E0" w14:textId="3A7B7C6E" w:rsidR="00E26EF9" w:rsidRDefault="00E26EF9"/>
    <w:p w14:paraId="0D9344FC" w14:textId="3FE583F0" w:rsidR="00E82BF6" w:rsidRPr="00E82BF6" w:rsidRDefault="00E82BF6" w:rsidP="00E82BF6">
      <w:pPr>
        <w:pStyle w:val="Heading1"/>
        <w:spacing w:line="360" w:lineRule="auto"/>
        <w:rPr>
          <w:rFonts w:asciiTheme="majorHAnsi" w:hAnsiTheme="majorHAnsi" w:cstheme="majorHAnsi"/>
          <w:b w:val="0"/>
          <w:bCs w:val="0"/>
          <w:color w:val="1F4E79" w:themeColor="accent1" w:themeShade="80"/>
          <w:sz w:val="32"/>
          <w:szCs w:val="32"/>
        </w:rPr>
      </w:pPr>
      <w:bookmarkStart w:id="1" w:name="_Toc107223092"/>
      <w:r>
        <w:rPr>
          <w:rFonts w:asciiTheme="majorHAnsi" w:hAnsiTheme="majorHAnsi" w:cstheme="majorHAnsi"/>
          <w:b w:val="0"/>
          <w:bCs w:val="0"/>
          <w:color w:val="1F4E79" w:themeColor="accent1" w:themeShade="80"/>
          <w:sz w:val="32"/>
          <w:szCs w:val="32"/>
        </w:rPr>
        <w:lastRenderedPageBreak/>
        <w:t>Declaration</w:t>
      </w:r>
      <w:bookmarkEnd w:id="1"/>
    </w:p>
    <w:p w14:paraId="69705FC4" w14:textId="77777777" w:rsidR="00E26EF9" w:rsidRPr="00E26EF9" w:rsidRDefault="00E26EF9" w:rsidP="00E26EF9">
      <w:pPr>
        <w:ind w:left="2880" w:firstLine="720"/>
        <w:rPr>
          <w:rFonts w:eastAsia="Times New Roman" w:cs="Times New Roman"/>
          <w:b/>
          <w:sz w:val="28"/>
          <w:szCs w:val="28"/>
        </w:rPr>
      </w:pPr>
    </w:p>
    <w:p w14:paraId="1716C9C2" w14:textId="77777777" w:rsidR="00E26EF9" w:rsidRDefault="00E26EF9" w:rsidP="00E26EF9">
      <w:pPr>
        <w:spacing w:after="0"/>
        <w:rPr>
          <w:rFonts w:eastAsia="Times New Roman" w:cs="Times New Roman"/>
          <w:sz w:val="24"/>
          <w:szCs w:val="24"/>
        </w:rPr>
      </w:pPr>
      <w:r w:rsidRPr="00E26EF9">
        <w:rPr>
          <w:rFonts w:eastAsia="Times New Roman" w:cs="Times New Roman"/>
          <w:sz w:val="24"/>
          <w:szCs w:val="24"/>
        </w:rPr>
        <w:t>This work has not previously been accepted in substance for any degree and is not being concurrently submitted in candidature for any degree.</w:t>
      </w:r>
    </w:p>
    <w:p w14:paraId="6046CC00" w14:textId="77777777" w:rsidR="00E26EF9" w:rsidRPr="00E26EF9" w:rsidRDefault="00E26EF9" w:rsidP="00E26EF9">
      <w:pPr>
        <w:spacing w:after="0"/>
        <w:rPr>
          <w:rFonts w:eastAsia="Times New Roman" w:cs="Times New Roman"/>
          <w:sz w:val="24"/>
          <w:szCs w:val="24"/>
        </w:rPr>
      </w:pPr>
      <w:r w:rsidRPr="00E26EF9">
        <w:rPr>
          <w:rFonts w:eastAsia="Times New Roman" w:cs="Times New Roman"/>
          <w:sz w:val="24"/>
          <w:szCs w:val="24"/>
        </w:rPr>
        <w:t xml:space="preserve">Signed: </w:t>
      </w:r>
      <w:r>
        <w:rPr>
          <w:rFonts w:eastAsia="Times New Roman" w:cs="Times New Roman"/>
          <w:sz w:val="24"/>
          <w:szCs w:val="24"/>
        </w:rPr>
        <w:t xml:space="preserve">1910667. </w:t>
      </w:r>
      <w:r w:rsidRPr="00E26EF9">
        <w:rPr>
          <w:rFonts w:eastAsia="Times New Roman" w:cs="Times New Roman"/>
          <w:sz w:val="24"/>
          <w:szCs w:val="24"/>
        </w:rPr>
        <w:t xml:space="preserve">Date: </w:t>
      </w:r>
      <w:r>
        <w:rPr>
          <w:rFonts w:eastAsia="Times New Roman" w:cs="Times New Roman"/>
          <w:sz w:val="24"/>
          <w:szCs w:val="24"/>
        </w:rPr>
        <w:t>23/06/2022</w:t>
      </w:r>
    </w:p>
    <w:p w14:paraId="170D0281" w14:textId="77777777" w:rsidR="00E26EF9" w:rsidRPr="00E26EF9" w:rsidRDefault="00E26EF9" w:rsidP="00E26EF9">
      <w:pPr>
        <w:rPr>
          <w:rFonts w:eastAsia="Times New Roman" w:cs="Times New Roman"/>
          <w:sz w:val="24"/>
          <w:szCs w:val="24"/>
        </w:rPr>
      </w:pPr>
    </w:p>
    <w:p w14:paraId="6925D4EB" w14:textId="77777777" w:rsidR="00E26EF9" w:rsidRPr="00E26EF9" w:rsidRDefault="00E26EF9" w:rsidP="00E26EF9">
      <w:pPr>
        <w:spacing w:after="0"/>
        <w:rPr>
          <w:rFonts w:eastAsia="Times New Roman" w:cs="Times New Roman"/>
          <w:b/>
          <w:sz w:val="24"/>
          <w:szCs w:val="24"/>
        </w:rPr>
      </w:pPr>
      <w:r w:rsidRPr="00E26EF9">
        <w:rPr>
          <w:rFonts w:eastAsia="Times New Roman" w:cs="Times New Roman"/>
          <w:b/>
          <w:sz w:val="24"/>
          <w:szCs w:val="24"/>
        </w:rPr>
        <w:t xml:space="preserve">STATEMENT 1 </w:t>
      </w:r>
    </w:p>
    <w:p w14:paraId="6B663534" w14:textId="77777777" w:rsidR="00E26EF9" w:rsidRDefault="00E26EF9" w:rsidP="00E26EF9">
      <w:pPr>
        <w:spacing w:after="0"/>
        <w:rPr>
          <w:rFonts w:eastAsia="Times New Roman" w:cs="Times New Roman"/>
          <w:sz w:val="24"/>
          <w:szCs w:val="24"/>
        </w:rPr>
      </w:pPr>
      <w:r w:rsidRPr="00E26EF9">
        <w:rPr>
          <w:rFonts w:eastAsia="Times New Roman" w:cs="Times New Roman"/>
          <w:sz w:val="24"/>
          <w:szCs w:val="24"/>
        </w:rPr>
        <w:t>This dissertation is being submitted in partial fulfilment of the requirements for the degree of BA.</w:t>
      </w:r>
    </w:p>
    <w:p w14:paraId="4B13F311" w14:textId="77777777" w:rsidR="00E26EF9" w:rsidRPr="00E26EF9" w:rsidRDefault="00E26EF9" w:rsidP="00E26EF9">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1910667. </w:t>
      </w:r>
      <w:r w:rsidRPr="00E26EF9">
        <w:rPr>
          <w:rFonts w:eastAsia="Times New Roman" w:cs="Times New Roman"/>
          <w:sz w:val="24"/>
          <w:szCs w:val="24"/>
        </w:rPr>
        <w:t xml:space="preserve">Date: </w:t>
      </w:r>
      <w:r>
        <w:rPr>
          <w:rFonts w:eastAsia="Times New Roman" w:cs="Times New Roman"/>
          <w:sz w:val="24"/>
          <w:szCs w:val="24"/>
        </w:rPr>
        <w:t>23/06/2022</w:t>
      </w:r>
    </w:p>
    <w:p w14:paraId="5760B1A9" w14:textId="77777777" w:rsidR="00E26EF9" w:rsidRPr="00E26EF9" w:rsidRDefault="00E26EF9" w:rsidP="00E26EF9">
      <w:pPr>
        <w:rPr>
          <w:rFonts w:eastAsia="Times New Roman" w:cs="Times New Roman"/>
          <w:sz w:val="24"/>
          <w:szCs w:val="24"/>
        </w:rPr>
      </w:pPr>
    </w:p>
    <w:p w14:paraId="338C7C1C" w14:textId="77777777" w:rsidR="00E26EF9" w:rsidRPr="00E26EF9" w:rsidRDefault="00E26EF9" w:rsidP="00E26EF9">
      <w:pPr>
        <w:spacing w:after="0"/>
        <w:rPr>
          <w:rFonts w:eastAsia="Times New Roman" w:cs="Times New Roman"/>
          <w:b/>
          <w:sz w:val="24"/>
          <w:szCs w:val="24"/>
        </w:rPr>
      </w:pPr>
      <w:r w:rsidRPr="00E26EF9">
        <w:rPr>
          <w:rFonts w:eastAsia="Times New Roman" w:cs="Times New Roman"/>
          <w:b/>
          <w:sz w:val="24"/>
          <w:szCs w:val="24"/>
        </w:rPr>
        <w:t>STATEMENT 2</w:t>
      </w:r>
    </w:p>
    <w:p w14:paraId="2F81FE3D" w14:textId="77777777" w:rsidR="00E26EF9" w:rsidRPr="00E26EF9" w:rsidRDefault="00E26EF9" w:rsidP="00E26EF9">
      <w:pPr>
        <w:spacing w:after="0"/>
        <w:rPr>
          <w:rFonts w:eastAsia="Times New Roman" w:cs="Times New Roman"/>
          <w:sz w:val="24"/>
          <w:szCs w:val="24"/>
        </w:rPr>
      </w:pPr>
      <w:r w:rsidRPr="00E26EF9">
        <w:rPr>
          <w:rFonts w:eastAsia="Times New Roman" w:cs="Times New Roman"/>
          <w:sz w:val="24"/>
          <w:szCs w:val="24"/>
        </w:rPr>
        <w:t>This dissertation is the result of my own independent work/investigation, except where otherwise stated.</w:t>
      </w:r>
    </w:p>
    <w:p w14:paraId="29032940" w14:textId="77777777" w:rsidR="00E26EF9" w:rsidRDefault="00E26EF9" w:rsidP="00E26EF9">
      <w:pPr>
        <w:spacing w:after="0"/>
        <w:rPr>
          <w:rFonts w:eastAsia="Times New Roman" w:cs="Times New Roman"/>
          <w:sz w:val="24"/>
          <w:szCs w:val="24"/>
        </w:rPr>
      </w:pPr>
      <w:r w:rsidRPr="00E26EF9">
        <w:rPr>
          <w:rFonts w:eastAsia="Times New Roman" w:cs="Times New Roman"/>
          <w:sz w:val="24"/>
          <w:szCs w:val="24"/>
        </w:rPr>
        <w:t>Other sources are acknowledged by footnotes giving explicit references.  A bibliography is appended.</w:t>
      </w:r>
    </w:p>
    <w:p w14:paraId="795253D7" w14:textId="77777777" w:rsidR="00E26EF9" w:rsidRDefault="00E26EF9" w:rsidP="00E26EF9">
      <w:pPr>
        <w:spacing w:after="0"/>
        <w:rPr>
          <w:rFonts w:eastAsia="Times New Roman" w:cs="Times New Roman"/>
          <w:sz w:val="24"/>
          <w:szCs w:val="24"/>
        </w:rPr>
      </w:pPr>
      <w:r w:rsidRPr="00E26EF9">
        <w:rPr>
          <w:rFonts w:eastAsia="Times New Roman" w:cs="Times New Roman"/>
          <w:sz w:val="24"/>
          <w:szCs w:val="24"/>
        </w:rPr>
        <w:t xml:space="preserve">Signed: </w:t>
      </w:r>
      <w:r>
        <w:rPr>
          <w:rFonts w:eastAsia="Times New Roman" w:cs="Times New Roman"/>
          <w:sz w:val="24"/>
          <w:szCs w:val="24"/>
        </w:rPr>
        <w:t xml:space="preserve">1910667. </w:t>
      </w:r>
      <w:r w:rsidRPr="00E26EF9">
        <w:rPr>
          <w:rFonts w:eastAsia="Times New Roman" w:cs="Times New Roman"/>
          <w:sz w:val="24"/>
          <w:szCs w:val="24"/>
        </w:rPr>
        <w:t xml:space="preserve">Date: </w:t>
      </w:r>
      <w:r>
        <w:rPr>
          <w:rFonts w:eastAsia="Times New Roman" w:cs="Times New Roman"/>
          <w:sz w:val="24"/>
          <w:szCs w:val="24"/>
        </w:rPr>
        <w:t>23/06/2022</w:t>
      </w:r>
    </w:p>
    <w:p w14:paraId="666745E8" w14:textId="77777777" w:rsidR="00E26EF9" w:rsidRPr="00E26EF9" w:rsidRDefault="00E26EF9" w:rsidP="00E26EF9">
      <w:pPr>
        <w:spacing w:after="0"/>
        <w:rPr>
          <w:rFonts w:eastAsia="Times New Roman" w:cs="Times New Roman"/>
          <w:sz w:val="24"/>
          <w:szCs w:val="24"/>
        </w:rPr>
      </w:pPr>
    </w:p>
    <w:p w14:paraId="22F1B737" w14:textId="77777777" w:rsidR="00E26EF9" w:rsidRPr="00E26EF9" w:rsidRDefault="00E26EF9" w:rsidP="00E26EF9">
      <w:pPr>
        <w:spacing w:after="0"/>
        <w:rPr>
          <w:rFonts w:eastAsia="Times New Roman" w:cs="Times New Roman"/>
          <w:sz w:val="24"/>
          <w:szCs w:val="24"/>
        </w:rPr>
      </w:pPr>
    </w:p>
    <w:p w14:paraId="2E0E7BF8" w14:textId="77777777" w:rsidR="00E26EF9" w:rsidRPr="00E26EF9" w:rsidRDefault="00E26EF9" w:rsidP="00E26EF9">
      <w:pPr>
        <w:spacing w:after="0"/>
        <w:rPr>
          <w:rFonts w:eastAsia="Times New Roman" w:cs="Times New Roman"/>
          <w:b/>
          <w:sz w:val="24"/>
          <w:szCs w:val="24"/>
        </w:rPr>
      </w:pPr>
      <w:r w:rsidRPr="00E26EF9">
        <w:rPr>
          <w:rFonts w:eastAsia="Times New Roman" w:cs="Times New Roman"/>
          <w:b/>
          <w:sz w:val="24"/>
          <w:szCs w:val="24"/>
        </w:rPr>
        <w:t>STATEMENT 3</w:t>
      </w:r>
    </w:p>
    <w:p w14:paraId="7CB69B67" w14:textId="77777777" w:rsidR="00E26EF9" w:rsidRDefault="00E26EF9" w:rsidP="00E26EF9">
      <w:pPr>
        <w:spacing w:after="0"/>
        <w:rPr>
          <w:rFonts w:eastAsia="Times New Roman" w:cs="Times New Roman"/>
          <w:sz w:val="24"/>
          <w:szCs w:val="24"/>
        </w:rPr>
      </w:pPr>
      <w:r w:rsidRPr="00E26EF9">
        <w:rPr>
          <w:rFonts w:eastAsia="Times New Roman" w:cs="Times New Roman"/>
          <w:sz w:val="24"/>
          <w:szCs w:val="24"/>
        </w:rPr>
        <w:t>I hereby give consent for my dissertation, if accepted, to be available for photocopying and for interlibrary loan, and for the title and summary to be made available to outside organisations.</w:t>
      </w:r>
    </w:p>
    <w:p w14:paraId="0474B51C" w14:textId="77777777" w:rsidR="00E26EF9" w:rsidRDefault="00E26EF9" w:rsidP="00E26EF9">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1910667. </w:t>
      </w:r>
      <w:r w:rsidRPr="00E26EF9">
        <w:rPr>
          <w:rFonts w:eastAsia="Times New Roman" w:cs="Times New Roman"/>
          <w:sz w:val="24"/>
          <w:szCs w:val="24"/>
        </w:rPr>
        <w:t>Date:</w:t>
      </w:r>
      <w:r>
        <w:rPr>
          <w:rFonts w:eastAsia="Times New Roman" w:cs="Times New Roman"/>
          <w:sz w:val="24"/>
          <w:szCs w:val="24"/>
        </w:rPr>
        <w:t xml:space="preserve"> 23/06/2022</w:t>
      </w:r>
    </w:p>
    <w:p w14:paraId="0C549BDD" w14:textId="77777777" w:rsidR="00E26EF9" w:rsidRPr="00E26EF9" w:rsidRDefault="00E26EF9" w:rsidP="00E26EF9">
      <w:pPr>
        <w:spacing w:after="0"/>
        <w:rPr>
          <w:rFonts w:eastAsia="Times New Roman" w:cs="Times New Roman"/>
          <w:sz w:val="24"/>
          <w:szCs w:val="24"/>
        </w:rPr>
      </w:pPr>
    </w:p>
    <w:p w14:paraId="24EC129A" w14:textId="77777777" w:rsidR="00E26EF9" w:rsidRPr="00E26EF9" w:rsidRDefault="00E26EF9" w:rsidP="00E26EF9">
      <w:pPr>
        <w:spacing w:after="0"/>
        <w:rPr>
          <w:rFonts w:eastAsia="Times New Roman" w:cs="Times New Roman"/>
          <w:sz w:val="24"/>
          <w:szCs w:val="24"/>
        </w:rPr>
      </w:pPr>
    </w:p>
    <w:p w14:paraId="0F9262F5" w14:textId="77777777" w:rsidR="00E26EF9" w:rsidRPr="00E26EF9" w:rsidRDefault="00E26EF9" w:rsidP="00E26EF9">
      <w:pPr>
        <w:spacing w:after="0"/>
        <w:rPr>
          <w:rFonts w:eastAsia="Times New Roman" w:cs="Times New Roman"/>
          <w:b/>
          <w:sz w:val="24"/>
          <w:szCs w:val="24"/>
        </w:rPr>
      </w:pPr>
      <w:r w:rsidRPr="00E26EF9">
        <w:rPr>
          <w:rFonts w:eastAsia="Times New Roman" w:cs="Times New Roman"/>
          <w:b/>
          <w:sz w:val="24"/>
          <w:szCs w:val="24"/>
        </w:rPr>
        <w:t>STATEMENT 4</w:t>
      </w:r>
    </w:p>
    <w:p w14:paraId="7DEB0FA4" w14:textId="77777777" w:rsidR="00E26EF9" w:rsidRDefault="00E26EF9" w:rsidP="00E26EF9">
      <w:pPr>
        <w:spacing w:after="0"/>
        <w:rPr>
          <w:rFonts w:eastAsia="Times New Roman" w:cs="Times New Roman"/>
          <w:sz w:val="24"/>
          <w:szCs w:val="24"/>
        </w:rPr>
      </w:pPr>
      <w:r w:rsidRPr="00E26EF9">
        <w:rPr>
          <w:rFonts w:eastAsia="Times New Roman" w:cs="Times New Roman"/>
          <w:sz w:val="24"/>
          <w:szCs w:val="24"/>
        </w:rPr>
        <w:t>I hereby give consent for my dissertation, if accepted, to be available on the university’s IT system to those who have consent to use the system.</w:t>
      </w:r>
    </w:p>
    <w:p w14:paraId="3DC40116" w14:textId="77777777" w:rsidR="00E26EF9" w:rsidRDefault="00E26EF9" w:rsidP="00E26EF9">
      <w:pPr>
        <w:spacing w:after="0"/>
        <w:rPr>
          <w:rFonts w:eastAsia="Times New Roman" w:cs="Times New Roman"/>
          <w:sz w:val="24"/>
          <w:szCs w:val="24"/>
        </w:rPr>
      </w:pPr>
      <w:r w:rsidRPr="00E26EF9">
        <w:rPr>
          <w:rFonts w:eastAsia="Times New Roman" w:cs="Times New Roman"/>
          <w:sz w:val="24"/>
          <w:szCs w:val="24"/>
        </w:rPr>
        <w:t xml:space="preserve">Signed: </w:t>
      </w:r>
      <w:r>
        <w:rPr>
          <w:rFonts w:eastAsia="Times New Roman" w:cs="Times New Roman"/>
          <w:sz w:val="24"/>
          <w:szCs w:val="24"/>
        </w:rPr>
        <w:t xml:space="preserve">1910667. </w:t>
      </w:r>
      <w:r w:rsidRPr="00E26EF9">
        <w:rPr>
          <w:rFonts w:eastAsia="Times New Roman" w:cs="Times New Roman"/>
          <w:sz w:val="24"/>
          <w:szCs w:val="24"/>
        </w:rPr>
        <w:t>Date:</w:t>
      </w:r>
      <w:r>
        <w:rPr>
          <w:rFonts w:eastAsia="Times New Roman" w:cs="Times New Roman"/>
          <w:sz w:val="24"/>
          <w:szCs w:val="24"/>
        </w:rPr>
        <w:t xml:space="preserve"> 23/06/2022</w:t>
      </w:r>
    </w:p>
    <w:p w14:paraId="236A823C" w14:textId="77777777" w:rsidR="00E26EF9" w:rsidRPr="00E26EF9" w:rsidRDefault="00E26EF9" w:rsidP="00E26EF9">
      <w:pPr>
        <w:spacing w:after="0"/>
        <w:rPr>
          <w:rFonts w:eastAsia="Times New Roman" w:cs="Times New Roman"/>
          <w:sz w:val="24"/>
          <w:szCs w:val="24"/>
        </w:rPr>
      </w:pPr>
    </w:p>
    <w:p w14:paraId="4812F816" w14:textId="77777777" w:rsidR="00E26EF9" w:rsidRPr="00E26EF9" w:rsidRDefault="00E26EF9" w:rsidP="00E26EF9">
      <w:pPr>
        <w:spacing w:after="0"/>
        <w:rPr>
          <w:rFonts w:eastAsia="Times New Roman" w:cs="Times New Roman"/>
        </w:rPr>
      </w:pPr>
    </w:p>
    <w:p w14:paraId="1AC437FD" w14:textId="77777777" w:rsidR="00E26EF9" w:rsidRDefault="00E26EF9"/>
    <w:p w14:paraId="74A4B023" w14:textId="77777777" w:rsidR="00E26EF9" w:rsidRDefault="00E26EF9"/>
    <w:p w14:paraId="6D0616A3" w14:textId="77777777" w:rsidR="00E26EF9" w:rsidRDefault="00E26EF9"/>
    <w:p w14:paraId="1D9F6906" w14:textId="77777777" w:rsidR="00E26EF9" w:rsidRDefault="00E26EF9"/>
    <w:p w14:paraId="078CBDC3" w14:textId="77777777" w:rsidR="00E26EF9" w:rsidRDefault="00E26EF9"/>
    <w:p w14:paraId="3D588641" w14:textId="77777777" w:rsidR="00E26EF9" w:rsidRDefault="00E26EF9"/>
    <w:p w14:paraId="08235019" w14:textId="77777777" w:rsidR="00E26EF9" w:rsidRDefault="00E26EF9"/>
    <w:p w14:paraId="630375A9" w14:textId="05A31083" w:rsidR="00E82BF6" w:rsidRPr="00E82BF6" w:rsidRDefault="00E82BF6" w:rsidP="00E82BF6">
      <w:pPr>
        <w:pStyle w:val="Heading1"/>
        <w:spacing w:line="360" w:lineRule="auto"/>
        <w:rPr>
          <w:rFonts w:asciiTheme="majorHAnsi" w:hAnsiTheme="majorHAnsi" w:cstheme="majorHAnsi"/>
          <w:b w:val="0"/>
          <w:bCs w:val="0"/>
          <w:color w:val="1F4E79" w:themeColor="accent1" w:themeShade="80"/>
          <w:sz w:val="32"/>
          <w:szCs w:val="32"/>
        </w:rPr>
      </w:pPr>
      <w:bookmarkStart w:id="2" w:name="_Toc107223093"/>
      <w:r>
        <w:rPr>
          <w:rFonts w:asciiTheme="majorHAnsi" w:hAnsiTheme="majorHAnsi" w:cstheme="majorHAnsi"/>
          <w:b w:val="0"/>
          <w:bCs w:val="0"/>
          <w:color w:val="1F4E79" w:themeColor="accent1" w:themeShade="80"/>
          <w:sz w:val="32"/>
          <w:szCs w:val="32"/>
        </w:rPr>
        <w:lastRenderedPageBreak/>
        <w:t>Abstract</w:t>
      </w:r>
      <w:bookmarkEnd w:id="2"/>
    </w:p>
    <w:p w14:paraId="0467756E" w14:textId="77777777" w:rsidR="003E4CE4" w:rsidRDefault="003E4CE4" w:rsidP="003E4CE4">
      <w:pPr>
        <w:rPr>
          <w:b/>
          <w:sz w:val="28"/>
          <w:szCs w:val="28"/>
        </w:rPr>
      </w:pPr>
    </w:p>
    <w:p w14:paraId="740CC482" w14:textId="3C54C1F4" w:rsidR="007A7FFA" w:rsidRDefault="00FF4134" w:rsidP="003E4CE4">
      <w:pPr>
        <w:rPr>
          <w:sz w:val="24"/>
          <w:szCs w:val="24"/>
        </w:rPr>
      </w:pPr>
      <w:r>
        <w:rPr>
          <w:sz w:val="24"/>
          <w:szCs w:val="24"/>
        </w:rPr>
        <w:t xml:space="preserve">Despite a great deal of academic literature surrounding domestic abuse in general, it is fair to suggest that the majority of research focuses </w:t>
      </w:r>
      <w:r w:rsidR="006B5EE1">
        <w:rPr>
          <w:sz w:val="24"/>
          <w:szCs w:val="24"/>
        </w:rPr>
        <w:t xml:space="preserve">mainly </w:t>
      </w:r>
      <w:r>
        <w:rPr>
          <w:sz w:val="24"/>
          <w:szCs w:val="24"/>
        </w:rPr>
        <w:t xml:space="preserve">on male perpetrated domestic abuse and </w:t>
      </w:r>
      <w:r w:rsidR="006B5EE1">
        <w:rPr>
          <w:sz w:val="24"/>
          <w:szCs w:val="24"/>
        </w:rPr>
        <w:t>‘</w:t>
      </w:r>
      <w:r>
        <w:rPr>
          <w:sz w:val="24"/>
          <w:szCs w:val="24"/>
        </w:rPr>
        <w:t>the female victim</w:t>
      </w:r>
      <w:r w:rsidR="006B5EE1">
        <w:rPr>
          <w:sz w:val="24"/>
          <w:szCs w:val="24"/>
        </w:rPr>
        <w:t>’</w:t>
      </w:r>
      <w:r>
        <w:rPr>
          <w:sz w:val="24"/>
          <w:szCs w:val="24"/>
        </w:rPr>
        <w:t>.</w:t>
      </w:r>
      <w:r w:rsidR="006B5EE1">
        <w:rPr>
          <w:sz w:val="24"/>
          <w:szCs w:val="24"/>
        </w:rPr>
        <w:t xml:space="preserve"> There is little research or academic literature on male victims of domestic abuse.</w:t>
      </w:r>
    </w:p>
    <w:p w14:paraId="49B8CE10" w14:textId="0413BCAB" w:rsidR="00FF4134" w:rsidRDefault="00FF4134" w:rsidP="003E4CE4">
      <w:pPr>
        <w:rPr>
          <w:sz w:val="24"/>
          <w:szCs w:val="24"/>
        </w:rPr>
      </w:pPr>
      <w:r w:rsidRPr="007A7FFA">
        <w:rPr>
          <w:sz w:val="24"/>
          <w:szCs w:val="24"/>
        </w:rPr>
        <w:t>The aim of this dissertation was to explore</w:t>
      </w:r>
      <w:r>
        <w:rPr>
          <w:sz w:val="24"/>
          <w:szCs w:val="24"/>
        </w:rPr>
        <w:t xml:space="preserve"> society’s perceptions on male victims of domestic abuse, as well as the potential barriers which prevent male victims of domestic abuse from reporting or speaking out.</w:t>
      </w:r>
      <w:r w:rsidR="006B5EE1">
        <w:rPr>
          <w:sz w:val="24"/>
          <w:szCs w:val="24"/>
        </w:rPr>
        <w:t xml:space="preserve"> The researcher also investigated how male victims are treated by police officers and what support services are available to them.</w:t>
      </w:r>
    </w:p>
    <w:p w14:paraId="4F03D7CA" w14:textId="2FA2C751" w:rsidR="002F3A1E" w:rsidRDefault="007A7FFA" w:rsidP="003E4CE4">
      <w:pPr>
        <w:rPr>
          <w:sz w:val="24"/>
          <w:szCs w:val="24"/>
        </w:rPr>
      </w:pPr>
      <w:r>
        <w:rPr>
          <w:sz w:val="24"/>
          <w:szCs w:val="24"/>
        </w:rPr>
        <w:t>The researcher carried out an in-depth critical analysis of relevant and existing academic lite</w:t>
      </w:r>
      <w:r w:rsidR="00251AE0">
        <w:rPr>
          <w:sz w:val="24"/>
          <w:szCs w:val="24"/>
        </w:rPr>
        <w:t>rature surrounding the topic of</w:t>
      </w:r>
      <w:r>
        <w:rPr>
          <w:sz w:val="24"/>
          <w:szCs w:val="24"/>
        </w:rPr>
        <w:t xml:space="preserve"> </w:t>
      </w:r>
      <w:r w:rsidR="00251AE0">
        <w:rPr>
          <w:sz w:val="24"/>
          <w:szCs w:val="24"/>
        </w:rPr>
        <w:t>male victims of domestic abuse.</w:t>
      </w:r>
      <w:r w:rsidR="006B5EE1">
        <w:rPr>
          <w:sz w:val="24"/>
          <w:szCs w:val="24"/>
        </w:rPr>
        <w:t xml:space="preserve"> </w:t>
      </w:r>
      <w:r w:rsidR="002F3A1E">
        <w:rPr>
          <w:sz w:val="24"/>
          <w:szCs w:val="24"/>
        </w:rPr>
        <w:t xml:space="preserve">The researcher then conducted their own primary research in the form of questionnaires to gather quantitative data, which was then compared to the secondary data to see if any themes emerged. </w:t>
      </w:r>
    </w:p>
    <w:p w14:paraId="12C54B1D" w14:textId="473A46B8" w:rsidR="002F3A1E" w:rsidRDefault="002F3A1E" w:rsidP="003E4CE4">
      <w:pPr>
        <w:rPr>
          <w:sz w:val="24"/>
          <w:szCs w:val="24"/>
        </w:rPr>
      </w:pPr>
      <w:r>
        <w:rPr>
          <w:sz w:val="24"/>
          <w:szCs w:val="24"/>
        </w:rPr>
        <w:t>The finding from this project were then documented, and as a result</w:t>
      </w:r>
      <w:r w:rsidR="00525AAD">
        <w:rPr>
          <w:sz w:val="24"/>
          <w:szCs w:val="24"/>
        </w:rPr>
        <w:t>,</w:t>
      </w:r>
      <w:r>
        <w:rPr>
          <w:sz w:val="24"/>
          <w:szCs w:val="24"/>
        </w:rPr>
        <w:t xml:space="preserve"> recommendations were made to</w:t>
      </w:r>
      <w:r w:rsidR="00525AAD">
        <w:rPr>
          <w:sz w:val="24"/>
          <w:szCs w:val="24"/>
        </w:rPr>
        <w:t xml:space="preserve"> assist in</w:t>
      </w:r>
      <w:r>
        <w:rPr>
          <w:sz w:val="24"/>
          <w:szCs w:val="24"/>
        </w:rPr>
        <w:t xml:space="preserve"> rais</w:t>
      </w:r>
      <w:r w:rsidR="00525AAD">
        <w:rPr>
          <w:sz w:val="24"/>
          <w:szCs w:val="24"/>
        </w:rPr>
        <w:t>ing</w:t>
      </w:r>
      <w:r>
        <w:rPr>
          <w:sz w:val="24"/>
          <w:szCs w:val="24"/>
        </w:rPr>
        <w:t xml:space="preserve"> awareness and </w:t>
      </w:r>
      <w:r w:rsidR="00525AAD">
        <w:rPr>
          <w:sz w:val="24"/>
          <w:szCs w:val="24"/>
        </w:rPr>
        <w:t xml:space="preserve">to </w:t>
      </w:r>
      <w:r>
        <w:rPr>
          <w:sz w:val="24"/>
          <w:szCs w:val="24"/>
        </w:rPr>
        <w:t xml:space="preserve">improve support services for male victims of domestic abuse. It is hoped that these recommendations may help to destigmatise society’s perceptions and improve reporting.  </w:t>
      </w:r>
    </w:p>
    <w:p w14:paraId="0AC2EABC" w14:textId="0439A020" w:rsidR="00251AE0" w:rsidRPr="007A7FFA" w:rsidRDefault="00251AE0" w:rsidP="003E4CE4">
      <w:pPr>
        <w:rPr>
          <w:sz w:val="24"/>
          <w:szCs w:val="24"/>
        </w:rPr>
      </w:pPr>
    </w:p>
    <w:p w14:paraId="6BC924CC" w14:textId="77777777" w:rsidR="003E4CE4" w:rsidRDefault="003E4CE4" w:rsidP="003E4CE4">
      <w:pPr>
        <w:rPr>
          <w:b/>
          <w:sz w:val="28"/>
          <w:szCs w:val="28"/>
        </w:rPr>
      </w:pPr>
    </w:p>
    <w:p w14:paraId="1E958E1D" w14:textId="77777777" w:rsidR="003E4CE4" w:rsidRDefault="003E4CE4" w:rsidP="003E4CE4">
      <w:pPr>
        <w:rPr>
          <w:b/>
          <w:sz w:val="28"/>
          <w:szCs w:val="28"/>
        </w:rPr>
      </w:pPr>
    </w:p>
    <w:p w14:paraId="6A79A681" w14:textId="77777777" w:rsidR="003E4CE4" w:rsidRDefault="003E4CE4" w:rsidP="003E4CE4">
      <w:pPr>
        <w:rPr>
          <w:b/>
          <w:sz w:val="28"/>
          <w:szCs w:val="28"/>
        </w:rPr>
      </w:pPr>
    </w:p>
    <w:p w14:paraId="57F59700" w14:textId="77777777" w:rsidR="003E4CE4" w:rsidRDefault="003E4CE4" w:rsidP="003E4CE4">
      <w:pPr>
        <w:rPr>
          <w:b/>
          <w:sz w:val="28"/>
          <w:szCs w:val="28"/>
        </w:rPr>
      </w:pPr>
    </w:p>
    <w:p w14:paraId="03AEC9AC" w14:textId="77777777" w:rsidR="003E4CE4" w:rsidRDefault="003E4CE4" w:rsidP="003E4CE4">
      <w:pPr>
        <w:rPr>
          <w:b/>
          <w:sz w:val="28"/>
          <w:szCs w:val="28"/>
        </w:rPr>
      </w:pPr>
    </w:p>
    <w:p w14:paraId="637B89D3" w14:textId="77777777" w:rsidR="003E4CE4" w:rsidRDefault="003E4CE4" w:rsidP="003E4CE4">
      <w:pPr>
        <w:rPr>
          <w:b/>
          <w:sz w:val="28"/>
          <w:szCs w:val="28"/>
        </w:rPr>
      </w:pPr>
    </w:p>
    <w:p w14:paraId="1563424A" w14:textId="77777777" w:rsidR="003E4CE4" w:rsidRDefault="003E4CE4" w:rsidP="003E4CE4">
      <w:pPr>
        <w:rPr>
          <w:b/>
          <w:sz w:val="28"/>
          <w:szCs w:val="28"/>
        </w:rPr>
      </w:pPr>
    </w:p>
    <w:p w14:paraId="1BF2D42C" w14:textId="77777777" w:rsidR="003E4CE4" w:rsidRDefault="003E4CE4" w:rsidP="003E4CE4">
      <w:pPr>
        <w:rPr>
          <w:b/>
          <w:sz w:val="28"/>
          <w:szCs w:val="28"/>
        </w:rPr>
      </w:pPr>
    </w:p>
    <w:p w14:paraId="4DC253CE" w14:textId="77777777" w:rsidR="003E4CE4" w:rsidRDefault="003E4CE4" w:rsidP="003E4CE4">
      <w:pPr>
        <w:rPr>
          <w:b/>
          <w:sz w:val="28"/>
          <w:szCs w:val="28"/>
        </w:rPr>
      </w:pPr>
    </w:p>
    <w:p w14:paraId="3315EC0A" w14:textId="77777777" w:rsidR="003E4CE4" w:rsidRDefault="003E4CE4" w:rsidP="003E4CE4">
      <w:pPr>
        <w:rPr>
          <w:b/>
          <w:sz w:val="28"/>
          <w:szCs w:val="28"/>
        </w:rPr>
      </w:pPr>
    </w:p>
    <w:p w14:paraId="7EF1D608" w14:textId="1030744E" w:rsidR="003E4CE4" w:rsidRDefault="003E4CE4" w:rsidP="003E4CE4">
      <w:pPr>
        <w:rPr>
          <w:b/>
          <w:sz w:val="28"/>
          <w:szCs w:val="28"/>
        </w:rPr>
      </w:pPr>
    </w:p>
    <w:p w14:paraId="6C348AB5" w14:textId="77777777" w:rsidR="003E4CE4" w:rsidRDefault="003E4CE4" w:rsidP="003E4CE4">
      <w:pPr>
        <w:rPr>
          <w:b/>
          <w:sz w:val="28"/>
          <w:szCs w:val="28"/>
        </w:rPr>
      </w:pPr>
    </w:p>
    <w:sdt>
      <w:sdtPr>
        <w:rPr>
          <w:rFonts w:asciiTheme="minorHAnsi" w:eastAsiaTheme="minorEastAsia" w:hAnsiTheme="minorHAnsi" w:cstheme="minorBidi"/>
          <w:color w:val="auto"/>
          <w:sz w:val="22"/>
          <w:szCs w:val="22"/>
        </w:rPr>
        <w:id w:val="-2105179551"/>
        <w:docPartObj>
          <w:docPartGallery w:val="Table of Contents"/>
          <w:docPartUnique/>
        </w:docPartObj>
      </w:sdtPr>
      <w:sdtEndPr>
        <w:rPr>
          <w:b/>
          <w:bCs/>
          <w:noProof/>
        </w:rPr>
      </w:sdtEndPr>
      <w:sdtContent>
        <w:p w14:paraId="68BD6D4C" w14:textId="44F4E545" w:rsidR="00C8701B" w:rsidRDefault="00C8701B" w:rsidP="00C8701B">
          <w:pPr>
            <w:pStyle w:val="TOCHeading"/>
            <w:spacing w:line="360" w:lineRule="auto"/>
          </w:pPr>
          <w:r>
            <w:t>Contents Table</w:t>
          </w:r>
        </w:p>
        <w:p w14:paraId="4BB24DA5" w14:textId="260273A0" w:rsidR="009F62FD" w:rsidRDefault="00C8701B">
          <w:pPr>
            <w:pStyle w:val="TOC1"/>
            <w:tabs>
              <w:tab w:val="right" w:leader="dot" w:pos="9016"/>
            </w:tabs>
            <w:rPr>
              <w:noProof/>
              <w:lang w:eastAsia="en-GB"/>
            </w:rPr>
          </w:pPr>
          <w:r>
            <w:fldChar w:fldCharType="begin"/>
          </w:r>
          <w:r>
            <w:instrText xml:space="preserve"> TOC \o "1-3" \h \z \u </w:instrText>
          </w:r>
          <w:r>
            <w:fldChar w:fldCharType="separate"/>
          </w:r>
          <w:hyperlink w:anchor="_Toc107223091" w:history="1">
            <w:r w:rsidR="009F62FD" w:rsidRPr="001539FD">
              <w:rPr>
                <w:rStyle w:val="Hyperlink"/>
                <w:rFonts w:asciiTheme="majorHAnsi" w:hAnsiTheme="majorHAnsi" w:cstheme="majorHAnsi"/>
                <w:noProof/>
              </w:rPr>
              <w:t>Acknowledgements</w:t>
            </w:r>
            <w:r w:rsidR="009F62FD">
              <w:rPr>
                <w:noProof/>
                <w:webHidden/>
              </w:rPr>
              <w:tab/>
            </w:r>
            <w:r w:rsidR="009F62FD">
              <w:rPr>
                <w:noProof/>
                <w:webHidden/>
              </w:rPr>
              <w:fldChar w:fldCharType="begin"/>
            </w:r>
            <w:r w:rsidR="009F62FD">
              <w:rPr>
                <w:noProof/>
                <w:webHidden/>
              </w:rPr>
              <w:instrText xml:space="preserve"> PAGEREF _Toc107223091 \h </w:instrText>
            </w:r>
            <w:r w:rsidR="009F62FD">
              <w:rPr>
                <w:noProof/>
                <w:webHidden/>
              </w:rPr>
            </w:r>
            <w:r w:rsidR="009F62FD">
              <w:rPr>
                <w:noProof/>
                <w:webHidden/>
              </w:rPr>
              <w:fldChar w:fldCharType="separate"/>
            </w:r>
            <w:r w:rsidR="009F62FD">
              <w:rPr>
                <w:noProof/>
                <w:webHidden/>
              </w:rPr>
              <w:t>2</w:t>
            </w:r>
            <w:r w:rsidR="009F62FD">
              <w:rPr>
                <w:noProof/>
                <w:webHidden/>
              </w:rPr>
              <w:fldChar w:fldCharType="end"/>
            </w:r>
          </w:hyperlink>
        </w:p>
        <w:p w14:paraId="125980A5" w14:textId="441D4213" w:rsidR="009F62FD" w:rsidRDefault="009F62FD">
          <w:pPr>
            <w:pStyle w:val="TOC1"/>
            <w:tabs>
              <w:tab w:val="right" w:leader="dot" w:pos="9016"/>
            </w:tabs>
            <w:rPr>
              <w:noProof/>
              <w:lang w:eastAsia="en-GB"/>
            </w:rPr>
          </w:pPr>
          <w:hyperlink w:anchor="_Toc107223092" w:history="1">
            <w:r w:rsidRPr="001539FD">
              <w:rPr>
                <w:rStyle w:val="Hyperlink"/>
                <w:rFonts w:asciiTheme="majorHAnsi" w:hAnsiTheme="majorHAnsi" w:cstheme="majorHAnsi"/>
                <w:noProof/>
              </w:rPr>
              <w:t>Declaration</w:t>
            </w:r>
            <w:r>
              <w:rPr>
                <w:noProof/>
                <w:webHidden/>
              </w:rPr>
              <w:tab/>
            </w:r>
            <w:r>
              <w:rPr>
                <w:noProof/>
                <w:webHidden/>
              </w:rPr>
              <w:fldChar w:fldCharType="begin"/>
            </w:r>
            <w:r>
              <w:rPr>
                <w:noProof/>
                <w:webHidden/>
              </w:rPr>
              <w:instrText xml:space="preserve"> PAGEREF _Toc107223092 \h </w:instrText>
            </w:r>
            <w:r>
              <w:rPr>
                <w:noProof/>
                <w:webHidden/>
              </w:rPr>
            </w:r>
            <w:r>
              <w:rPr>
                <w:noProof/>
                <w:webHidden/>
              </w:rPr>
              <w:fldChar w:fldCharType="separate"/>
            </w:r>
            <w:r>
              <w:rPr>
                <w:noProof/>
                <w:webHidden/>
              </w:rPr>
              <w:t>3</w:t>
            </w:r>
            <w:r>
              <w:rPr>
                <w:noProof/>
                <w:webHidden/>
              </w:rPr>
              <w:fldChar w:fldCharType="end"/>
            </w:r>
          </w:hyperlink>
        </w:p>
        <w:p w14:paraId="0EA8FB48" w14:textId="4E465965" w:rsidR="009F62FD" w:rsidRDefault="009F62FD">
          <w:pPr>
            <w:pStyle w:val="TOC1"/>
            <w:tabs>
              <w:tab w:val="right" w:leader="dot" w:pos="9016"/>
            </w:tabs>
            <w:rPr>
              <w:noProof/>
              <w:lang w:eastAsia="en-GB"/>
            </w:rPr>
          </w:pPr>
          <w:hyperlink w:anchor="_Toc107223093" w:history="1">
            <w:r w:rsidRPr="001539FD">
              <w:rPr>
                <w:rStyle w:val="Hyperlink"/>
                <w:rFonts w:asciiTheme="majorHAnsi" w:hAnsiTheme="majorHAnsi" w:cstheme="majorHAnsi"/>
                <w:noProof/>
              </w:rPr>
              <w:t>Abstract</w:t>
            </w:r>
            <w:r>
              <w:rPr>
                <w:noProof/>
                <w:webHidden/>
              </w:rPr>
              <w:tab/>
            </w:r>
            <w:r>
              <w:rPr>
                <w:noProof/>
                <w:webHidden/>
              </w:rPr>
              <w:fldChar w:fldCharType="begin"/>
            </w:r>
            <w:r>
              <w:rPr>
                <w:noProof/>
                <w:webHidden/>
              </w:rPr>
              <w:instrText xml:space="preserve"> PAGEREF _Toc107223093 \h </w:instrText>
            </w:r>
            <w:r>
              <w:rPr>
                <w:noProof/>
                <w:webHidden/>
              </w:rPr>
            </w:r>
            <w:r>
              <w:rPr>
                <w:noProof/>
                <w:webHidden/>
              </w:rPr>
              <w:fldChar w:fldCharType="separate"/>
            </w:r>
            <w:r>
              <w:rPr>
                <w:noProof/>
                <w:webHidden/>
              </w:rPr>
              <w:t>4</w:t>
            </w:r>
            <w:r>
              <w:rPr>
                <w:noProof/>
                <w:webHidden/>
              </w:rPr>
              <w:fldChar w:fldCharType="end"/>
            </w:r>
          </w:hyperlink>
        </w:p>
        <w:p w14:paraId="03BCBB9F" w14:textId="5EF421C4" w:rsidR="009F62FD" w:rsidRDefault="009F62FD">
          <w:pPr>
            <w:pStyle w:val="TOC1"/>
            <w:tabs>
              <w:tab w:val="left" w:pos="440"/>
              <w:tab w:val="right" w:leader="dot" w:pos="9016"/>
            </w:tabs>
            <w:rPr>
              <w:noProof/>
              <w:lang w:eastAsia="en-GB"/>
            </w:rPr>
          </w:pPr>
          <w:hyperlink w:anchor="_Toc107223094" w:history="1">
            <w:r w:rsidRPr="001539FD">
              <w:rPr>
                <w:rStyle w:val="Hyperlink"/>
                <w:rFonts w:asciiTheme="majorHAnsi" w:hAnsiTheme="majorHAnsi" w:cstheme="majorHAnsi"/>
                <w:noProof/>
              </w:rPr>
              <w:t>1.</w:t>
            </w:r>
            <w:r>
              <w:rPr>
                <w:noProof/>
                <w:lang w:eastAsia="en-GB"/>
              </w:rPr>
              <w:tab/>
            </w:r>
            <w:r w:rsidRPr="001539FD">
              <w:rPr>
                <w:rStyle w:val="Hyperlink"/>
                <w:rFonts w:asciiTheme="majorHAnsi" w:hAnsiTheme="majorHAnsi" w:cstheme="majorHAnsi"/>
                <w:noProof/>
              </w:rPr>
              <w:t>Chapter One: Introduction</w:t>
            </w:r>
            <w:r>
              <w:rPr>
                <w:noProof/>
                <w:webHidden/>
              </w:rPr>
              <w:tab/>
            </w:r>
            <w:r>
              <w:rPr>
                <w:noProof/>
                <w:webHidden/>
              </w:rPr>
              <w:fldChar w:fldCharType="begin"/>
            </w:r>
            <w:r>
              <w:rPr>
                <w:noProof/>
                <w:webHidden/>
              </w:rPr>
              <w:instrText xml:space="preserve"> PAGEREF _Toc107223094 \h </w:instrText>
            </w:r>
            <w:r>
              <w:rPr>
                <w:noProof/>
                <w:webHidden/>
              </w:rPr>
            </w:r>
            <w:r>
              <w:rPr>
                <w:noProof/>
                <w:webHidden/>
              </w:rPr>
              <w:fldChar w:fldCharType="separate"/>
            </w:r>
            <w:r>
              <w:rPr>
                <w:noProof/>
                <w:webHidden/>
              </w:rPr>
              <w:t>7</w:t>
            </w:r>
            <w:r>
              <w:rPr>
                <w:noProof/>
                <w:webHidden/>
              </w:rPr>
              <w:fldChar w:fldCharType="end"/>
            </w:r>
          </w:hyperlink>
        </w:p>
        <w:p w14:paraId="7A767AA8" w14:textId="69E9C27F" w:rsidR="009F62FD" w:rsidRDefault="009F62FD">
          <w:pPr>
            <w:pStyle w:val="TOC1"/>
            <w:tabs>
              <w:tab w:val="right" w:leader="dot" w:pos="9016"/>
            </w:tabs>
            <w:rPr>
              <w:noProof/>
              <w:lang w:eastAsia="en-GB"/>
            </w:rPr>
          </w:pPr>
          <w:hyperlink w:anchor="_Toc107223095" w:history="1">
            <w:r w:rsidRPr="001539FD">
              <w:rPr>
                <w:rStyle w:val="Hyperlink"/>
                <w:rFonts w:asciiTheme="majorHAnsi" w:hAnsiTheme="majorHAnsi" w:cstheme="majorHAnsi"/>
                <w:noProof/>
              </w:rPr>
              <w:t>1.2 Background / Literature Review</w:t>
            </w:r>
            <w:r>
              <w:rPr>
                <w:noProof/>
                <w:webHidden/>
              </w:rPr>
              <w:tab/>
            </w:r>
            <w:r>
              <w:rPr>
                <w:noProof/>
                <w:webHidden/>
              </w:rPr>
              <w:fldChar w:fldCharType="begin"/>
            </w:r>
            <w:r>
              <w:rPr>
                <w:noProof/>
                <w:webHidden/>
              </w:rPr>
              <w:instrText xml:space="preserve"> PAGEREF _Toc107223095 \h </w:instrText>
            </w:r>
            <w:r>
              <w:rPr>
                <w:noProof/>
                <w:webHidden/>
              </w:rPr>
            </w:r>
            <w:r>
              <w:rPr>
                <w:noProof/>
                <w:webHidden/>
              </w:rPr>
              <w:fldChar w:fldCharType="separate"/>
            </w:r>
            <w:r>
              <w:rPr>
                <w:noProof/>
                <w:webHidden/>
              </w:rPr>
              <w:t>7</w:t>
            </w:r>
            <w:r>
              <w:rPr>
                <w:noProof/>
                <w:webHidden/>
              </w:rPr>
              <w:fldChar w:fldCharType="end"/>
            </w:r>
          </w:hyperlink>
        </w:p>
        <w:p w14:paraId="2E4C6C34" w14:textId="1C91FC4C" w:rsidR="009F62FD" w:rsidRDefault="009F62FD">
          <w:pPr>
            <w:pStyle w:val="TOC1"/>
            <w:tabs>
              <w:tab w:val="right" w:leader="dot" w:pos="9016"/>
            </w:tabs>
            <w:rPr>
              <w:noProof/>
              <w:lang w:eastAsia="en-GB"/>
            </w:rPr>
          </w:pPr>
          <w:hyperlink w:anchor="_Toc107223096" w:history="1">
            <w:r w:rsidRPr="001539FD">
              <w:rPr>
                <w:rStyle w:val="Hyperlink"/>
                <w:rFonts w:asciiTheme="majorHAnsi" w:hAnsiTheme="majorHAnsi" w:cstheme="majorHAnsi"/>
                <w:noProof/>
              </w:rPr>
              <w:t>2. Chapter Two: Literature Review</w:t>
            </w:r>
            <w:r>
              <w:rPr>
                <w:noProof/>
                <w:webHidden/>
              </w:rPr>
              <w:tab/>
            </w:r>
            <w:r>
              <w:rPr>
                <w:noProof/>
                <w:webHidden/>
              </w:rPr>
              <w:fldChar w:fldCharType="begin"/>
            </w:r>
            <w:r>
              <w:rPr>
                <w:noProof/>
                <w:webHidden/>
              </w:rPr>
              <w:instrText xml:space="preserve"> PAGEREF _Toc107223096 \h </w:instrText>
            </w:r>
            <w:r>
              <w:rPr>
                <w:noProof/>
                <w:webHidden/>
              </w:rPr>
            </w:r>
            <w:r>
              <w:rPr>
                <w:noProof/>
                <w:webHidden/>
              </w:rPr>
              <w:fldChar w:fldCharType="separate"/>
            </w:r>
            <w:r>
              <w:rPr>
                <w:noProof/>
                <w:webHidden/>
              </w:rPr>
              <w:t>9</w:t>
            </w:r>
            <w:r>
              <w:rPr>
                <w:noProof/>
                <w:webHidden/>
              </w:rPr>
              <w:fldChar w:fldCharType="end"/>
            </w:r>
          </w:hyperlink>
        </w:p>
        <w:p w14:paraId="44DFD364" w14:textId="604F51A5" w:rsidR="009F62FD" w:rsidRDefault="009F62FD">
          <w:pPr>
            <w:pStyle w:val="TOC1"/>
            <w:tabs>
              <w:tab w:val="right" w:leader="dot" w:pos="9016"/>
            </w:tabs>
            <w:rPr>
              <w:noProof/>
              <w:lang w:eastAsia="en-GB"/>
            </w:rPr>
          </w:pPr>
          <w:hyperlink w:anchor="_Toc107223097" w:history="1">
            <w:r w:rsidRPr="001539FD">
              <w:rPr>
                <w:rStyle w:val="Hyperlink"/>
                <w:rFonts w:asciiTheme="majorHAnsi" w:hAnsiTheme="majorHAnsi" w:cstheme="majorHAnsi"/>
                <w:noProof/>
              </w:rPr>
              <w:t>2.1 Background</w:t>
            </w:r>
            <w:r>
              <w:rPr>
                <w:noProof/>
                <w:webHidden/>
              </w:rPr>
              <w:tab/>
            </w:r>
            <w:r>
              <w:rPr>
                <w:noProof/>
                <w:webHidden/>
              </w:rPr>
              <w:fldChar w:fldCharType="begin"/>
            </w:r>
            <w:r>
              <w:rPr>
                <w:noProof/>
                <w:webHidden/>
              </w:rPr>
              <w:instrText xml:space="preserve"> PAGEREF _Toc107223097 \h </w:instrText>
            </w:r>
            <w:r>
              <w:rPr>
                <w:noProof/>
                <w:webHidden/>
              </w:rPr>
            </w:r>
            <w:r>
              <w:rPr>
                <w:noProof/>
                <w:webHidden/>
              </w:rPr>
              <w:fldChar w:fldCharType="separate"/>
            </w:r>
            <w:r>
              <w:rPr>
                <w:noProof/>
                <w:webHidden/>
              </w:rPr>
              <w:t>9</w:t>
            </w:r>
            <w:r>
              <w:rPr>
                <w:noProof/>
                <w:webHidden/>
              </w:rPr>
              <w:fldChar w:fldCharType="end"/>
            </w:r>
          </w:hyperlink>
        </w:p>
        <w:p w14:paraId="59BD8EA0" w14:textId="2BCCD963" w:rsidR="009F62FD" w:rsidRDefault="009F62FD">
          <w:pPr>
            <w:pStyle w:val="TOC1"/>
            <w:tabs>
              <w:tab w:val="right" w:leader="dot" w:pos="9016"/>
            </w:tabs>
            <w:rPr>
              <w:noProof/>
              <w:lang w:eastAsia="en-GB"/>
            </w:rPr>
          </w:pPr>
          <w:hyperlink w:anchor="_Toc107223098" w:history="1">
            <w:r w:rsidRPr="001539FD">
              <w:rPr>
                <w:rStyle w:val="Hyperlink"/>
                <w:rFonts w:asciiTheme="majorHAnsi" w:hAnsiTheme="majorHAnsi" w:cstheme="majorHAnsi"/>
                <w:i/>
                <w:iCs/>
                <w:noProof/>
              </w:rPr>
              <w:t>2.1.2 History</w:t>
            </w:r>
            <w:r>
              <w:rPr>
                <w:noProof/>
                <w:webHidden/>
              </w:rPr>
              <w:tab/>
            </w:r>
            <w:r>
              <w:rPr>
                <w:noProof/>
                <w:webHidden/>
              </w:rPr>
              <w:fldChar w:fldCharType="begin"/>
            </w:r>
            <w:r>
              <w:rPr>
                <w:noProof/>
                <w:webHidden/>
              </w:rPr>
              <w:instrText xml:space="preserve"> PAGEREF _Toc107223098 \h </w:instrText>
            </w:r>
            <w:r>
              <w:rPr>
                <w:noProof/>
                <w:webHidden/>
              </w:rPr>
            </w:r>
            <w:r>
              <w:rPr>
                <w:noProof/>
                <w:webHidden/>
              </w:rPr>
              <w:fldChar w:fldCharType="separate"/>
            </w:r>
            <w:r>
              <w:rPr>
                <w:noProof/>
                <w:webHidden/>
              </w:rPr>
              <w:t>9</w:t>
            </w:r>
            <w:r>
              <w:rPr>
                <w:noProof/>
                <w:webHidden/>
              </w:rPr>
              <w:fldChar w:fldCharType="end"/>
            </w:r>
          </w:hyperlink>
        </w:p>
        <w:p w14:paraId="58156E29" w14:textId="4A68ED9A" w:rsidR="009F62FD" w:rsidRDefault="009F62FD">
          <w:pPr>
            <w:pStyle w:val="TOC1"/>
            <w:tabs>
              <w:tab w:val="right" w:leader="dot" w:pos="9016"/>
            </w:tabs>
            <w:rPr>
              <w:noProof/>
              <w:lang w:eastAsia="en-GB"/>
            </w:rPr>
          </w:pPr>
          <w:hyperlink w:anchor="_Toc107223099" w:history="1">
            <w:r w:rsidRPr="001539FD">
              <w:rPr>
                <w:rStyle w:val="Hyperlink"/>
                <w:rFonts w:asciiTheme="majorHAnsi" w:hAnsiTheme="majorHAnsi" w:cstheme="majorHAnsi"/>
                <w:noProof/>
              </w:rPr>
              <w:t>2.2 Aims of Research</w:t>
            </w:r>
            <w:r>
              <w:rPr>
                <w:noProof/>
                <w:webHidden/>
              </w:rPr>
              <w:tab/>
            </w:r>
            <w:r>
              <w:rPr>
                <w:noProof/>
                <w:webHidden/>
              </w:rPr>
              <w:fldChar w:fldCharType="begin"/>
            </w:r>
            <w:r>
              <w:rPr>
                <w:noProof/>
                <w:webHidden/>
              </w:rPr>
              <w:instrText xml:space="preserve"> PAGEREF _Toc107223099 \h </w:instrText>
            </w:r>
            <w:r>
              <w:rPr>
                <w:noProof/>
                <w:webHidden/>
              </w:rPr>
            </w:r>
            <w:r>
              <w:rPr>
                <w:noProof/>
                <w:webHidden/>
              </w:rPr>
              <w:fldChar w:fldCharType="separate"/>
            </w:r>
            <w:r>
              <w:rPr>
                <w:noProof/>
                <w:webHidden/>
              </w:rPr>
              <w:t>9</w:t>
            </w:r>
            <w:r>
              <w:rPr>
                <w:noProof/>
                <w:webHidden/>
              </w:rPr>
              <w:fldChar w:fldCharType="end"/>
            </w:r>
          </w:hyperlink>
        </w:p>
        <w:p w14:paraId="492FF329" w14:textId="05DBAA22" w:rsidR="009F62FD" w:rsidRDefault="009F62FD">
          <w:pPr>
            <w:pStyle w:val="TOC1"/>
            <w:tabs>
              <w:tab w:val="right" w:leader="dot" w:pos="9016"/>
            </w:tabs>
            <w:rPr>
              <w:noProof/>
              <w:lang w:eastAsia="en-GB"/>
            </w:rPr>
          </w:pPr>
          <w:hyperlink w:anchor="_Toc107223100" w:history="1">
            <w:r w:rsidRPr="001539FD">
              <w:rPr>
                <w:rStyle w:val="Hyperlink"/>
                <w:rFonts w:asciiTheme="majorHAnsi" w:hAnsiTheme="majorHAnsi" w:cstheme="majorHAnsi"/>
                <w:noProof/>
              </w:rPr>
              <w:t>2.3 How the research findings can lead to the actual dissertation question</w:t>
            </w:r>
            <w:r>
              <w:rPr>
                <w:noProof/>
                <w:webHidden/>
              </w:rPr>
              <w:tab/>
            </w:r>
            <w:r>
              <w:rPr>
                <w:noProof/>
                <w:webHidden/>
              </w:rPr>
              <w:fldChar w:fldCharType="begin"/>
            </w:r>
            <w:r>
              <w:rPr>
                <w:noProof/>
                <w:webHidden/>
              </w:rPr>
              <w:instrText xml:space="preserve"> PAGEREF _Toc107223100 \h </w:instrText>
            </w:r>
            <w:r>
              <w:rPr>
                <w:noProof/>
                <w:webHidden/>
              </w:rPr>
            </w:r>
            <w:r>
              <w:rPr>
                <w:noProof/>
                <w:webHidden/>
              </w:rPr>
              <w:fldChar w:fldCharType="separate"/>
            </w:r>
            <w:r>
              <w:rPr>
                <w:noProof/>
                <w:webHidden/>
              </w:rPr>
              <w:t>10</w:t>
            </w:r>
            <w:r>
              <w:rPr>
                <w:noProof/>
                <w:webHidden/>
              </w:rPr>
              <w:fldChar w:fldCharType="end"/>
            </w:r>
          </w:hyperlink>
        </w:p>
        <w:p w14:paraId="4F9044AF" w14:textId="27A923B8" w:rsidR="009F62FD" w:rsidRDefault="009F62FD">
          <w:pPr>
            <w:pStyle w:val="TOC1"/>
            <w:tabs>
              <w:tab w:val="right" w:leader="dot" w:pos="9016"/>
            </w:tabs>
            <w:rPr>
              <w:noProof/>
              <w:lang w:eastAsia="en-GB"/>
            </w:rPr>
          </w:pPr>
          <w:hyperlink w:anchor="_Toc107223101" w:history="1">
            <w:r w:rsidRPr="001539FD">
              <w:rPr>
                <w:rStyle w:val="Hyperlink"/>
                <w:rFonts w:asciiTheme="majorHAnsi" w:hAnsiTheme="majorHAnsi" w:cstheme="majorHAnsi"/>
                <w:noProof/>
              </w:rPr>
              <w:t>2.4 Discussion</w:t>
            </w:r>
            <w:r>
              <w:rPr>
                <w:noProof/>
                <w:webHidden/>
              </w:rPr>
              <w:tab/>
            </w:r>
            <w:r>
              <w:rPr>
                <w:noProof/>
                <w:webHidden/>
              </w:rPr>
              <w:fldChar w:fldCharType="begin"/>
            </w:r>
            <w:r>
              <w:rPr>
                <w:noProof/>
                <w:webHidden/>
              </w:rPr>
              <w:instrText xml:space="preserve"> PAGEREF _Toc107223101 \h </w:instrText>
            </w:r>
            <w:r>
              <w:rPr>
                <w:noProof/>
                <w:webHidden/>
              </w:rPr>
            </w:r>
            <w:r>
              <w:rPr>
                <w:noProof/>
                <w:webHidden/>
              </w:rPr>
              <w:fldChar w:fldCharType="separate"/>
            </w:r>
            <w:r>
              <w:rPr>
                <w:noProof/>
                <w:webHidden/>
              </w:rPr>
              <w:t>10</w:t>
            </w:r>
            <w:r>
              <w:rPr>
                <w:noProof/>
                <w:webHidden/>
              </w:rPr>
              <w:fldChar w:fldCharType="end"/>
            </w:r>
          </w:hyperlink>
        </w:p>
        <w:p w14:paraId="6CA7D0C7" w14:textId="1AF5ABF7" w:rsidR="009F62FD" w:rsidRDefault="009F62FD">
          <w:pPr>
            <w:pStyle w:val="TOC1"/>
            <w:tabs>
              <w:tab w:val="right" w:leader="dot" w:pos="9016"/>
            </w:tabs>
            <w:rPr>
              <w:noProof/>
              <w:lang w:eastAsia="en-GB"/>
            </w:rPr>
          </w:pPr>
          <w:hyperlink w:anchor="_Toc107223102" w:history="1">
            <w:r w:rsidRPr="001539FD">
              <w:rPr>
                <w:rStyle w:val="Hyperlink"/>
                <w:rFonts w:asciiTheme="majorHAnsi" w:hAnsiTheme="majorHAnsi" w:cstheme="majorHAnsi"/>
                <w:i/>
                <w:iCs/>
                <w:noProof/>
              </w:rPr>
              <w:t>2.4.1 Are society’s perceptions and stigmas having an impact on males reporting domestic abuse?</w:t>
            </w:r>
            <w:r>
              <w:rPr>
                <w:noProof/>
                <w:webHidden/>
              </w:rPr>
              <w:tab/>
            </w:r>
            <w:r>
              <w:rPr>
                <w:noProof/>
                <w:webHidden/>
              </w:rPr>
              <w:fldChar w:fldCharType="begin"/>
            </w:r>
            <w:r>
              <w:rPr>
                <w:noProof/>
                <w:webHidden/>
              </w:rPr>
              <w:instrText xml:space="preserve"> PAGEREF _Toc107223102 \h </w:instrText>
            </w:r>
            <w:r>
              <w:rPr>
                <w:noProof/>
                <w:webHidden/>
              </w:rPr>
            </w:r>
            <w:r>
              <w:rPr>
                <w:noProof/>
                <w:webHidden/>
              </w:rPr>
              <w:fldChar w:fldCharType="separate"/>
            </w:r>
            <w:r>
              <w:rPr>
                <w:noProof/>
                <w:webHidden/>
              </w:rPr>
              <w:t>10</w:t>
            </w:r>
            <w:r>
              <w:rPr>
                <w:noProof/>
                <w:webHidden/>
              </w:rPr>
              <w:fldChar w:fldCharType="end"/>
            </w:r>
          </w:hyperlink>
        </w:p>
        <w:p w14:paraId="7D014F03" w14:textId="308F5AD5" w:rsidR="009F62FD" w:rsidRDefault="009F62FD">
          <w:pPr>
            <w:pStyle w:val="TOC1"/>
            <w:tabs>
              <w:tab w:val="right" w:leader="dot" w:pos="9016"/>
            </w:tabs>
            <w:rPr>
              <w:noProof/>
              <w:lang w:eastAsia="en-GB"/>
            </w:rPr>
          </w:pPr>
          <w:hyperlink w:anchor="_Toc107223103" w:history="1">
            <w:r w:rsidRPr="001539FD">
              <w:rPr>
                <w:rStyle w:val="Hyperlink"/>
                <w:rFonts w:asciiTheme="majorHAnsi" w:hAnsiTheme="majorHAnsi" w:cstheme="majorHAnsi"/>
                <w:i/>
                <w:iCs/>
                <w:noProof/>
              </w:rPr>
              <w:t>2.4.2 Is there a lack of empathy and awareness from Police in relation to male victims of Domestic Abuse?</w:t>
            </w:r>
            <w:r>
              <w:rPr>
                <w:noProof/>
                <w:webHidden/>
              </w:rPr>
              <w:tab/>
            </w:r>
            <w:r>
              <w:rPr>
                <w:noProof/>
                <w:webHidden/>
              </w:rPr>
              <w:fldChar w:fldCharType="begin"/>
            </w:r>
            <w:r>
              <w:rPr>
                <w:noProof/>
                <w:webHidden/>
              </w:rPr>
              <w:instrText xml:space="preserve"> PAGEREF _Toc107223103 \h </w:instrText>
            </w:r>
            <w:r>
              <w:rPr>
                <w:noProof/>
                <w:webHidden/>
              </w:rPr>
            </w:r>
            <w:r>
              <w:rPr>
                <w:noProof/>
                <w:webHidden/>
              </w:rPr>
              <w:fldChar w:fldCharType="separate"/>
            </w:r>
            <w:r>
              <w:rPr>
                <w:noProof/>
                <w:webHidden/>
              </w:rPr>
              <w:t>12</w:t>
            </w:r>
            <w:r>
              <w:rPr>
                <w:noProof/>
                <w:webHidden/>
              </w:rPr>
              <w:fldChar w:fldCharType="end"/>
            </w:r>
          </w:hyperlink>
        </w:p>
        <w:p w14:paraId="36411582" w14:textId="2051D515" w:rsidR="009F62FD" w:rsidRDefault="009F62FD">
          <w:pPr>
            <w:pStyle w:val="TOC1"/>
            <w:tabs>
              <w:tab w:val="right" w:leader="dot" w:pos="9016"/>
            </w:tabs>
            <w:rPr>
              <w:noProof/>
              <w:lang w:eastAsia="en-GB"/>
            </w:rPr>
          </w:pPr>
          <w:hyperlink w:anchor="_Toc107223104" w:history="1">
            <w:r w:rsidRPr="001539FD">
              <w:rPr>
                <w:rStyle w:val="Hyperlink"/>
                <w:rFonts w:asciiTheme="majorHAnsi" w:hAnsiTheme="majorHAnsi" w:cstheme="majorHAnsi"/>
                <w:i/>
                <w:iCs/>
                <w:noProof/>
              </w:rPr>
              <w:t>2.4.3 Are there enough support services available for Male victims of Domestic Abuse?</w:t>
            </w:r>
            <w:r>
              <w:rPr>
                <w:noProof/>
                <w:webHidden/>
              </w:rPr>
              <w:tab/>
            </w:r>
            <w:r>
              <w:rPr>
                <w:noProof/>
                <w:webHidden/>
              </w:rPr>
              <w:fldChar w:fldCharType="begin"/>
            </w:r>
            <w:r>
              <w:rPr>
                <w:noProof/>
                <w:webHidden/>
              </w:rPr>
              <w:instrText xml:space="preserve"> PAGEREF _Toc107223104 \h </w:instrText>
            </w:r>
            <w:r>
              <w:rPr>
                <w:noProof/>
                <w:webHidden/>
              </w:rPr>
            </w:r>
            <w:r>
              <w:rPr>
                <w:noProof/>
                <w:webHidden/>
              </w:rPr>
              <w:fldChar w:fldCharType="separate"/>
            </w:r>
            <w:r>
              <w:rPr>
                <w:noProof/>
                <w:webHidden/>
              </w:rPr>
              <w:t>13</w:t>
            </w:r>
            <w:r>
              <w:rPr>
                <w:noProof/>
                <w:webHidden/>
              </w:rPr>
              <w:fldChar w:fldCharType="end"/>
            </w:r>
          </w:hyperlink>
        </w:p>
        <w:p w14:paraId="79E2F9F5" w14:textId="215BE6F4" w:rsidR="009F62FD" w:rsidRDefault="009F62FD">
          <w:pPr>
            <w:pStyle w:val="TOC1"/>
            <w:tabs>
              <w:tab w:val="right" w:leader="dot" w:pos="9016"/>
            </w:tabs>
            <w:rPr>
              <w:noProof/>
              <w:lang w:eastAsia="en-GB"/>
            </w:rPr>
          </w:pPr>
          <w:hyperlink w:anchor="_Toc107223105" w:history="1">
            <w:r w:rsidRPr="001539FD">
              <w:rPr>
                <w:rStyle w:val="Hyperlink"/>
                <w:rFonts w:asciiTheme="majorHAnsi" w:hAnsiTheme="majorHAnsi" w:cstheme="majorHAnsi"/>
                <w:noProof/>
              </w:rPr>
              <w:t>2.4 Conclusion</w:t>
            </w:r>
            <w:r>
              <w:rPr>
                <w:noProof/>
                <w:webHidden/>
              </w:rPr>
              <w:tab/>
            </w:r>
            <w:r>
              <w:rPr>
                <w:noProof/>
                <w:webHidden/>
              </w:rPr>
              <w:fldChar w:fldCharType="begin"/>
            </w:r>
            <w:r>
              <w:rPr>
                <w:noProof/>
                <w:webHidden/>
              </w:rPr>
              <w:instrText xml:space="preserve"> PAGEREF _Toc107223105 \h </w:instrText>
            </w:r>
            <w:r>
              <w:rPr>
                <w:noProof/>
                <w:webHidden/>
              </w:rPr>
            </w:r>
            <w:r>
              <w:rPr>
                <w:noProof/>
                <w:webHidden/>
              </w:rPr>
              <w:fldChar w:fldCharType="separate"/>
            </w:r>
            <w:r>
              <w:rPr>
                <w:noProof/>
                <w:webHidden/>
              </w:rPr>
              <w:t>14</w:t>
            </w:r>
            <w:r>
              <w:rPr>
                <w:noProof/>
                <w:webHidden/>
              </w:rPr>
              <w:fldChar w:fldCharType="end"/>
            </w:r>
          </w:hyperlink>
        </w:p>
        <w:p w14:paraId="139C3520" w14:textId="14F16AE1" w:rsidR="009F62FD" w:rsidRDefault="009F62FD">
          <w:pPr>
            <w:pStyle w:val="TOC1"/>
            <w:tabs>
              <w:tab w:val="right" w:leader="dot" w:pos="9016"/>
            </w:tabs>
            <w:rPr>
              <w:noProof/>
              <w:lang w:eastAsia="en-GB"/>
            </w:rPr>
          </w:pPr>
          <w:hyperlink w:anchor="_Toc107223106" w:history="1">
            <w:r w:rsidRPr="001539FD">
              <w:rPr>
                <w:rStyle w:val="Hyperlink"/>
                <w:rFonts w:asciiTheme="majorHAnsi" w:hAnsiTheme="majorHAnsi" w:cstheme="majorHAnsi"/>
                <w:noProof/>
              </w:rPr>
              <w:t>3. Chapter Three: Methodology</w:t>
            </w:r>
            <w:r>
              <w:rPr>
                <w:noProof/>
                <w:webHidden/>
              </w:rPr>
              <w:tab/>
            </w:r>
            <w:r>
              <w:rPr>
                <w:noProof/>
                <w:webHidden/>
              </w:rPr>
              <w:fldChar w:fldCharType="begin"/>
            </w:r>
            <w:r>
              <w:rPr>
                <w:noProof/>
                <w:webHidden/>
              </w:rPr>
              <w:instrText xml:space="preserve"> PAGEREF _Toc107223106 \h </w:instrText>
            </w:r>
            <w:r>
              <w:rPr>
                <w:noProof/>
                <w:webHidden/>
              </w:rPr>
            </w:r>
            <w:r>
              <w:rPr>
                <w:noProof/>
                <w:webHidden/>
              </w:rPr>
              <w:fldChar w:fldCharType="separate"/>
            </w:r>
            <w:r>
              <w:rPr>
                <w:noProof/>
                <w:webHidden/>
              </w:rPr>
              <w:t>16</w:t>
            </w:r>
            <w:r>
              <w:rPr>
                <w:noProof/>
                <w:webHidden/>
              </w:rPr>
              <w:fldChar w:fldCharType="end"/>
            </w:r>
          </w:hyperlink>
        </w:p>
        <w:p w14:paraId="6AAECFAF" w14:textId="5A91AB80" w:rsidR="009F62FD" w:rsidRDefault="009F62FD">
          <w:pPr>
            <w:pStyle w:val="TOC1"/>
            <w:tabs>
              <w:tab w:val="right" w:leader="dot" w:pos="9016"/>
            </w:tabs>
            <w:rPr>
              <w:noProof/>
              <w:lang w:eastAsia="en-GB"/>
            </w:rPr>
          </w:pPr>
          <w:hyperlink w:anchor="_Toc107223107" w:history="1">
            <w:r w:rsidRPr="001539FD">
              <w:rPr>
                <w:rStyle w:val="Hyperlink"/>
                <w:rFonts w:asciiTheme="majorHAnsi" w:hAnsiTheme="majorHAnsi" w:cstheme="majorHAnsi"/>
                <w:noProof/>
              </w:rPr>
              <w:t>3.1 Introduction</w:t>
            </w:r>
            <w:r>
              <w:rPr>
                <w:noProof/>
                <w:webHidden/>
              </w:rPr>
              <w:tab/>
            </w:r>
            <w:r>
              <w:rPr>
                <w:noProof/>
                <w:webHidden/>
              </w:rPr>
              <w:fldChar w:fldCharType="begin"/>
            </w:r>
            <w:r>
              <w:rPr>
                <w:noProof/>
                <w:webHidden/>
              </w:rPr>
              <w:instrText xml:space="preserve"> PAGEREF _Toc107223107 \h </w:instrText>
            </w:r>
            <w:r>
              <w:rPr>
                <w:noProof/>
                <w:webHidden/>
              </w:rPr>
            </w:r>
            <w:r>
              <w:rPr>
                <w:noProof/>
                <w:webHidden/>
              </w:rPr>
              <w:fldChar w:fldCharType="separate"/>
            </w:r>
            <w:r>
              <w:rPr>
                <w:noProof/>
                <w:webHidden/>
              </w:rPr>
              <w:t>16</w:t>
            </w:r>
            <w:r>
              <w:rPr>
                <w:noProof/>
                <w:webHidden/>
              </w:rPr>
              <w:fldChar w:fldCharType="end"/>
            </w:r>
          </w:hyperlink>
        </w:p>
        <w:p w14:paraId="4F625C37" w14:textId="5AA29FD0" w:rsidR="009F62FD" w:rsidRDefault="009F62FD">
          <w:pPr>
            <w:pStyle w:val="TOC1"/>
            <w:tabs>
              <w:tab w:val="right" w:leader="dot" w:pos="9016"/>
            </w:tabs>
            <w:rPr>
              <w:noProof/>
              <w:lang w:eastAsia="en-GB"/>
            </w:rPr>
          </w:pPr>
          <w:hyperlink w:anchor="_Toc107223108" w:history="1">
            <w:r w:rsidRPr="001539FD">
              <w:rPr>
                <w:rStyle w:val="Hyperlink"/>
                <w:rFonts w:asciiTheme="majorHAnsi" w:hAnsiTheme="majorHAnsi" w:cstheme="majorHAnsi"/>
                <w:noProof/>
              </w:rPr>
              <w:t>3.2 Research Onion</w:t>
            </w:r>
            <w:r>
              <w:rPr>
                <w:noProof/>
                <w:webHidden/>
              </w:rPr>
              <w:tab/>
            </w:r>
            <w:r>
              <w:rPr>
                <w:noProof/>
                <w:webHidden/>
              </w:rPr>
              <w:fldChar w:fldCharType="begin"/>
            </w:r>
            <w:r>
              <w:rPr>
                <w:noProof/>
                <w:webHidden/>
              </w:rPr>
              <w:instrText xml:space="preserve"> PAGEREF _Toc107223108 \h </w:instrText>
            </w:r>
            <w:r>
              <w:rPr>
                <w:noProof/>
                <w:webHidden/>
              </w:rPr>
            </w:r>
            <w:r>
              <w:rPr>
                <w:noProof/>
                <w:webHidden/>
              </w:rPr>
              <w:fldChar w:fldCharType="separate"/>
            </w:r>
            <w:r>
              <w:rPr>
                <w:noProof/>
                <w:webHidden/>
              </w:rPr>
              <w:t>16</w:t>
            </w:r>
            <w:r>
              <w:rPr>
                <w:noProof/>
                <w:webHidden/>
              </w:rPr>
              <w:fldChar w:fldCharType="end"/>
            </w:r>
          </w:hyperlink>
        </w:p>
        <w:p w14:paraId="0B789C8D" w14:textId="5CD2F752" w:rsidR="009F62FD" w:rsidRDefault="009F62FD">
          <w:pPr>
            <w:pStyle w:val="TOC1"/>
            <w:tabs>
              <w:tab w:val="right" w:leader="dot" w:pos="9016"/>
            </w:tabs>
            <w:rPr>
              <w:noProof/>
              <w:lang w:eastAsia="en-GB"/>
            </w:rPr>
          </w:pPr>
          <w:hyperlink w:anchor="_Toc107223109" w:history="1">
            <w:r w:rsidRPr="001539FD">
              <w:rPr>
                <w:rStyle w:val="Hyperlink"/>
                <w:rFonts w:asciiTheme="majorHAnsi" w:hAnsiTheme="majorHAnsi" w:cstheme="majorHAnsi"/>
                <w:noProof/>
              </w:rPr>
              <w:t>3.3 Research Philosophy</w:t>
            </w:r>
            <w:r>
              <w:rPr>
                <w:noProof/>
                <w:webHidden/>
              </w:rPr>
              <w:tab/>
            </w:r>
            <w:r>
              <w:rPr>
                <w:noProof/>
                <w:webHidden/>
              </w:rPr>
              <w:fldChar w:fldCharType="begin"/>
            </w:r>
            <w:r>
              <w:rPr>
                <w:noProof/>
                <w:webHidden/>
              </w:rPr>
              <w:instrText xml:space="preserve"> PAGEREF _Toc107223109 \h </w:instrText>
            </w:r>
            <w:r>
              <w:rPr>
                <w:noProof/>
                <w:webHidden/>
              </w:rPr>
            </w:r>
            <w:r>
              <w:rPr>
                <w:noProof/>
                <w:webHidden/>
              </w:rPr>
              <w:fldChar w:fldCharType="separate"/>
            </w:r>
            <w:r>
              <w:rPr>
                <w:noProof/>
                <w:webHidden/>
              </w:rPr>
              <w:t>17</w:t>
            </w:r>
            <w:r>
              <w:rPr>
                <w:noProof/>
                <w:webHidden/>
              </w:rPr>
              <w:fldChar w:fldCharType="end"/>
            </w:r>
          </w:hyperlink>
        </w:p>
        <w:p w14:paraId="2D1A7649" w14:textId="4EADC6F0" w:rsidR="009F62FD" w:rsidRDefault="009F62FD">
          <w:pPr>
            <w:pStyle w:val="TOC1"/>
            <w:tabs>
              <w:tab w:val="right" w:leader="dot" w:pos="9016"/>
            </w:tabs>
            <w:rPr>
              <w:noProof/>
              <w:lang w:eastAsia="en-GB"/>
            </w:rPr>
          </w:pPr>
          <w:hyperlink w:anchor="_Toc107223110" w:history="1">
            <w:r w:rsidRPr="001539FD">
              <w:rPr>
                <w:rStyle w:val="Hyperlink"/>
                <w:rFonts w:asciiTheme="majorHAnsi" w:hAnsiTheme="majorHAnsi" w:cstheme="majorHAnsi"/>
                <w:noProof/>
              </w:rPr>
              <w:t>3.4 Research Approach</w:t>
            </w:r>
            <w:r>
              <w:rPr>
                <w:noProof/>
                <w:webHidden/>
              </w:rPr>
              <w:tab/>
            </w:r>
            <w:r>
              <w:rPr>
                <w:noProof/>
                <w:webHidden/>
              </w:rPr>
              <w:fldChar w:fldCharType="begin"/>
            </w:r>
            <w:r>
              <w:rPr>
                <w:noProof/>
                <w:webHidden/>
              </w:rPr>
              <w:instrText xml:space="preserve"> PAGEREF _Toc107223110 \h </w:instrText>
            </w:r>
            <w:r>
              <w:rPr>
                <w:noProof/>
                <w:webHidden/>
              </w:rPr>
            </w:r>
            <w:r>
              <w:rPr>
                <w:noProof/>
                <w:webHidden/>
              </w:rPr>
              <w:fldChar w:fldCharType="separate"/>
            </w:r>
            <w:r>
              <w:rPr>
                <w:noProof/>
                <w:webHidden/>
              </w:rPr>
              <w:t>18</w:t>
            </w:r>
            <w:r>
              <w:rPr>
                <w:noProof/>
                <w:webHidden/>
              </w:rPr>
              <w:fldChar w:fldCharType="end"/>
            </w:r>
          </w:hyperlink>
        </w:p>
        <w:p w14:paraId="6B3896AC" w14:textId="19E9D767" w:rsidR="009F62FD" w:rsidRDefault="009F62FD">
          <w:pPr>
            <w:pStyle w:val="TOC1"/>
            <w:tabs>
              <w:tab w:val="right" w:leader="dot" w:pos="9016"/>
            </w:tabs>
            <w:rPr>
              <w:noProof/>
              <w:lang w:eastAsia="en-GB"/>
            </w:rPr>
          </w:pPr>
          <w:hyperlink w:anchor="_Toc107223111" w:history="1">
            <w:r w:rsidRPr="001539FD">
              <w:rPr>
                <w:rStyle w:val="Hyperlink"/>
                <w:rFonts w:asciiTheme="majorHAnsi" w:hAnsiTheme="majorHAnsi" w:cstheme="majorHAnsi"/>
                <w:noProof/>
              </w:rPr>
              <w:t>3.5 Ethical Considerations</w:t>
            </w:r>
            <w:r>
              <w:rPr>
                <w:noProof/>
                <w:webHidden/>
              </w:rPr>
              <w:tab/>
            </w:r>
            <w:r>
              <w:rPr>
                <w:noProof/>
                <w:webHidden/>
              </w:rPr>
              <w:fldChar w:fldCharType="begin"/>
            </w:r>
            <w:r>
              <w:rPr>
                <w:noProof/>
                <w:webHidden/>
              </w:rPr>
              <w:instrText xml:space="preserve"> PAGEREF _Toc107223111 \h </w:instrText>
            </w:r>
            <w:r>
              <w:rPr>
                <w:noProof/>
                <w:webHidden/>
              </w:rPr>
            </w:r>
            <w:r>
              <w:rPr>
                <w:noProof/>
                <w:webHidden/>
              </w:rPr>
              <w:fldChar w:fldCharType="separate"/>
            </w:r>
            <w:r>
              <w:rPr>
                <w:noProof/>
                <w:webHidden/>
              </w:rPr>
              <w:t>19</w:t>
            </w:r>
            <w:r>
              <w:rPr>
                <w:noProof/>
                <w:webHidden/>
              </w:rPr>
              <w:fldChar w:fldCharType="end"/>
            </w:r>
          </w:hyperlink>
        </w:p>
        <w:p w14:paraId="74F9419D" w14:textId="08A50F16" w:rsidR="009F62FD" w:rsidRDefault="009F62FD">
          <w:pPr>
            <w:pStyle w:val="TOC1"/>
            <w:tabs>
              <w:tab w:val="right" w:leader="dot" w:pos="9016"/>
            </w:tabs>
            <w:rPr>
              <w:noProof/>
              <w:lang w:eastAsia="en-GB"/>
            </w:rPr>
          </w:pPr>
          <w:hyperlink w:anchor="_Toc107223112" w:history="1">
            <w:r w:rsidRPr="001539FD">
              <w:rPr>
                <w:rStyle w:val="Hyperlink"/>
                <w:rFonts w:asciiTheme="majorHAnsi" w:hAnsiTheme="majorHAnsi" w:cstheme="majorHAnsi"/>
                <w:noProof/>
              </w:rPr>
              <w:t>3.6 Research Strategy and Choice</w:t>
            </w:r>
            <w:r>
              <w:rPr>
                <w:noProof/>
                <w:webHidden/>
              </w:rPr>
              <w:tab/>
            </w:r>
            <w:r>
              <w:rPr>
                <w:noProof/>
                <w:webHidden/>
              </w:rPr>
              <w:fldChar w:fldCharType="begin"/>
            </w:r>
            <w:r>
              <w:rPr>
                <w:noProof/>
                <w:webHidden/>
              </w:rPr>
              <w:instrText xml:space="preserve"> PAGEREF _Toc107223112 \h </w:instrText>
            </w:r>
            <w:r>
              <w:rPr>
                <w:noProof/>
                <w:webHidden/>
              </w:rPr>
            </w:r>
            <w:r>
              <w:rPr>
                <w:noProof/>
                <w:webHidden/>
              </w:rPr>
              <w:fldChar w:fldCharType="separate"/>
            </w:r>
            <w:r>
              <w:rPr>
                <w:noProof/>
                <w:webHidden/>
              </w:rPr>
              <w:t>19</w:t>
            </w:r>
            <w:r>
              <w:rPr>
                <w:noProof/>
                <w:webHidden/>
              </w:rPr>
              <w:fldChar w:fldCharType="end"/>
            </w:r>
          </w:hyperlink>
        </w:p>
        <w:p w14:paraId="19570B10" w14:textId="2C239009" w:rsidR="009F62FD" w:rsidRDefault="009F62FD">
          <w:pPr>
            <w:pStyle w:val="TOC1"/>
            <w:tabs>
              <w:tab w:val="right" w:leader="dot" w:pos="9016"/>
            </w:tabs>
            <w:rPr>
              <w:noProof/>
              <w:lang w:eastAsia="en-GB"/>
            </w:rPr>
          </w:pPr>
          <w:hyperlink w:anchor="_Toc107223113" w:history="1">
            <w:r w:rsidRPr="001539FD">
              <w:rPr>
                <w:rStyle w:val="Hyperlink"/>
                <w:rFonts w:asciiTheme="majorHAnsi" w:hAnsiTheme="majorHAnsi" w:cstheme="majorHAnsi"/>
                <w:noProof/>
              </w:rPr>
              <w:t>3.7 Time Horizon</w:t>
            </w:r>
            <w:r>
              <w:rPr>
                <w:noProof/>
                <w:webHidden/>
              </w:rPr>
              <w:tab/>
            </w:r>
            <w:r>
              <w:rPr>
                <w:noProof/>
                <w:webHidden/>
              </w:rPr>
              <w:fldChar w:fldCharType="begin"/>
            </w:r>
            <w:r>
              <w:rPr>
                <w:noProof/>
                <w:webHidden/>
              </w:rPr>
              <w:instrText xml:space="preserve"> PAGEREF _Toc107223113 \h </w:instrText>
            </w:r>
            <w:r>
              <w:rPr>
                <w:noProof/>
                <w:webHidden/>
              </w:rPr>
            </w:r>
            <w:r>
              <w:rPr>
                <w:noProof/>
                <w:webHidden/>
              </w:rPr>
              <w:fldChar w:fldCharType="separate"/>
            </w:r>
            <w:r>
              <w:rPr>
                <w:noProof/>
                <w:webHidden/>
              </w:rPr>
              <w:t>20</w:t>
            </w:r>
            <w:r>
              <w:rPr>
                <w:noProof/>
                <w:webHidden/>
              </w:rPr>
              <w:fldChar w:fldCharType="end"/>
            </w:r>
          </w:hyperlink>
        </w:p>
        <w:p w14:paraId="3B50355C" w14:textId="4AA3C036" w:rsidR="009F62FD" w:rsidRDefault="009F62FD">
          <w:pPr>
            <w:pStyle w:val="TOC1"/>
            <w:tabs>
              <w:tab w:val="right" w:leader="dot" w:pos="9016"/>
            </w:tabs>
            <w:rPr>
              <w:noProof/>
              <w:lang w:eastAsia="en-GB"/>
            </w:rPr>
          </w:pPr>
          <w:hyperlink w:anchor="_Toc107223114" w:history="1">
            <w:r w:rsidRPr="001539FD">
              <w:rPr>
                <w:rStyle w:val="Hyperlink"/>
                <w:rFonts w:asciiTheme="majorHAnsi" w:hAnsiTheme="majorHAnsi" w:cstheme="majorHAnsi"/>
                <w:noProof/>
              </w:rPr>
              <w:t>3.8 Techniques: Data Collection and Analysis</w:t>
            </w:r>
            <w:r>
              <w:rPr>
                <w:noProof/>
                <w:webHidden/>
              </w:rPr>
              <w:tab/>
            </w:r>
            <w:r>
              <w:rPr>
                <w:noProof/>
                <w:webHidden/>
              </w:rPr>
              <w:fldChar w:fldCharType="begin"/>
            </w:r>
            <w:r>
              <w:rPr>
                <w:noProof/>
                <w:webHidden/>
              </w:rPr>
              <w:instrText xml:space="preserve"> PAGEREF _Toc107223114 \h </w:instrText>
            </w:r>
            <w:r>
              <w:rPr>
                <w:noProof/>
                <w:webHidden/>
              </w:rPr>
            </w:r>
            <w:r>
              <w:rPr>
                <w:noProof/>
                <w:webHidden/>
              </w:rPr>
              <w:fldChar w:fldCharType="separate"/>
            </w:r>
            <w:r>
              <w:rPr>
                <w:noProof/>
                <w:webHidden/>
              </w:rPr>
              <w:t>20</w:t>
            </w:r>
            <w:r>
              <w:rPr>
                <w:noProof/>
                <w:webHidden/>
              </w:rPr>
              <w:fldChar w:fldCharType="end"/>
            </w:r>
          </w:hyperlink>
        </w:p>
        <w:p w14:paraId="0F1BEE61" w14:textId="2AF7121A" w:rsidR="009F62FD" w:rsidRDefault="009F62FD">
          <w:pPr>
            <w:pStyle w:val="TOC1"/>
            <w:tabs>
              <w:tab w:val="right" w:leader="dot" w:pos="9016"/>
            </w:tabs>
            <w:rPr>
              <w:noProof/>
              <w:lang w:eastAsia="en-GB"/>
            </w:rPr>
          </w:pPr>
          <w:hyperlink w:anchor="_Toc107223115" w:history="1">
            <w:r w:rsidRPr="001539FD">
              <w:rPr>
                <w:rStyle w:val="Hyperlink"/>
                <w:rFonts w:asciiTheme="majorHAnsi" w:hAnsiTheme="majorHAnsi" w:cstheme="majorHAnsi"/>
                <w:noProof/>
              </w:rPr>
              <w:t>3.9 Sample</w:t>
            </w:r>
            <w:r>
              <w:rPr>
                <w:noProof/>
                <w:webHidden/>
              </w:rPr>
              <w:tab/>
            </w:r>
            <w:r>
              <w:rPr>
                <w:noProof/>
                <w:webHidden/>
              </w:rPr>
              <w:fldChar w:fldCharType="begin"/>
            </w:r>
            <w:r>
              <w:rPr>
                <w:noProof/>
                <w:webHidden/>
              </w:rPr>
              <w:instrText xml:space="preserve"> PAGEREF _Toc107223115 \h </w:instrText>
            </w:r>
            <w:r>
              <w:rPr>
                <w:noProof/>
                <w:webHidden/>
              </w:rPr>
            </w:r>
            <w:r>
              <w:rPr>
                <w:noProof/>
                <w:webHidden/>
              </w:rPr>
              <w:fldChar w:fldCharType="separate"/>
            </w:r>
            <w:r>
              <w:rPr>
                <w:noProof/>
                <w:webHidden/>
              </w:rPr>
              <w:t>20</w:t>
            </w:r>
            <w:r>
              <w:rPr>
                <w:noProof/>
                <w:webHidden/>
              </w:rPr>
              <w:fldChar w:fldCharType="end"/>
            </w:r>
          </w:hyperlink>
        </w:p>
        <w:p w14:paraId="3D94BE8E" w14:textId="04941D1F" w:rsidR="009F62FD" w:rsidRDefault="009F62FD">
          <w:pPr>
            <w:pStyle w:val="TOC1"/>
            <w:tabs>
              <w:tab w:val="right" w:leader="dot" w:pos="9016"/>
            </w:tabs>
            <w:rPr>
              <w:noProof/>
              <w:lang w:eastAsia="en-GB"/>
            </w:rPr>
          </w:pPr>
          <w:hyperlink w:anchor="_Toc107223116" w:history="1">
            <w:r w:rsidRPr="001539FD">
              <w:rPr>
                <w:rStyle w:val="Hyperlink"/>
                <w:rFonts w:asciiTheme="majorHAnsi" w:hAnsiTheme="majorHAnsi" w:cstheme="majorHAnsi"/>
                <w:noProof/>
              </w:rPr>
              <w:t>3.9.1 Reliability and Validity</w:t>
            </w:r>
            <w:r>
              <w:rPr>
                <w:noProof/>
                <w:webHidden/>
              </w:rPr>
              <w:tab/>
            </w:r>
            <w:r>
              <w:rPr>
                <w:noProof/>
                <w:webHidden/>
              </w:rPr>
              <w:fldChar w:fldCharType="begin"/>
            </w:r>
            <w:r>
              <w:rPr>
                <w:noProof/>
                <w:webHidden/>
              </w:rPr>
              <w:instrText xml:space="preserve"> PAGEREF _Toc107223116 \h </w:instrText>
            </w:r>
            <w:r>
              <w:rPr>
                <w:noProof/>
                <w:webHidden/>
              </w:rPr>
            </w:r>
            <w:r>
              <w:rPr>
                <w:noProof/>
                <w:webHidden/>
              </w:rPr>
              <w:fldChar w:fldCharType="separate"/>
            </w:r>
            <w:r>
              <w:rPr>
                <w:noProof/>
                <w:webHidden/>
              </w:rPr>
              <w:t>21</w:t>
            </w:r>
            <w:r>
              <w:rPr>
                <w:noProof/>
                <w:webHidden/>
              </w:rPr>
              <w:fldChar w:fldCharType="end"/>
            </w:r>
          </w:hyperlink>
        </w:p>
        <w:p w14:paraId="0E5F13B9" w14:textId="36219947" w:rsidR="009F62FD" w:rsidRDefault="009F62FD">
          <w:pPr>
            <w:pStyle w:val="TOC1"/>
            <w:tabs>
              <w:tab w:val="right" w:leader="dot" w:pos="9016"/>
            </w:tabs>
            <w:rPr>
              <w:noProof/>
              <w:lang w:eastAsia="en-GB"/>
            </w:rPr>
          </w:pPr>
          <w:hyperlink w:anchor="_Toc107223117" w:history="1">
            <w:r w:rsidRPr="001539FD">
              <w:rPr>
                <w:rStyle w:val="Hyperlink"/>
                <w:rFonts w:asciiTheme="majorHAnsi" w:hAnsiTheme="majorHAnsi" w:cstheme="majorHAnsi"/>
                <w:noProof/>
              </w:rPr>
              <w:t>3.9.2 Limitations</w:t>
            </w:r>
            <w:r>
              <w:rPr>
                <w:noProof/>
                <w:webHidden/>
              </w:rPr>
              <w:tab/>
            </w:r>
            <w:r>
              <w:rPr>
                <w:noProof/>
                <w:webHidden/>
              </w:rPr>
              <w:fldChar w:fldCharType="begin"/>
            </w:r>
            <w:r>
              <w:rPr>
                <w:noProof/>
                <w:webHidden/>
              </w:rPr>
              <w:instrText xml:space="preserve"> PAGEREF _Toc107223117 \h </w:instrText>
            </w:r>
            <w:r>
              <w:rPr>
                <w:noProof/>
                <w:webHidden/>
              </w:rPr>
            </w:r>
            <w:r>
              <w:rPr>
                <w:noProof/>
                <w:webHidden/>
              </w:rPr>
              <w:fldChar w:fldCharType="separate"/>
            </w:r>
            <w:r>
              <w:rPr>
                <w:noProof/>
                <w:webHidden/>
              </w:rPr>
              <w:t>21</w:t>
            </w:r>
            <w:r>
              <w:rPr>
                <w:noProof/>
                <w:webHidden/>
              </w:rPr>
              <w:fldChar w:fldCharType="end"/>
            </w:r>
          </w:hyperlink>
        </w:p>
        <w:p w14:paraId="70845448" w14:textId="2B157661" w:rsidR="009F62FD" w:rsidRDefault="009F62FD">
          <w:pPr>
            <w:pStyle w:val="TOC1"/>
            <w:tabs>
              <w:tab w:val="right" w:leader="dot" w:pos="9016"/>
            </w:tabs>
            <w:rPr>
              <w:noProof/>
              <w:lang w:eastAsia="en-GB"/>
            </w:rPr>
          </w:pPr>
          <w:hyperlink w:anchor="_Toc107223118" w:history="1">
            <w:r w:rsidRPr="001539FD">
              <w:rPr>
                <w:rStyle w:val="Hyperlink"/>
                <w:rFonts w:asciiTheme="majorHAnsi" w:hAnsiTheme="majorHAnsi" w:cstheme="majorHAnsi"/>
                <w:noProof/>
              </w:rPr>
              <w:t>3.9.3 Conclusion</w:t>
            </w:r>
            <w:r>
              <w:rPr>
                <w:noProof/>
                <w:webHidden/>
              </w:rPr>
              <w:tab/>
            </w:r>
            <w:r>
              <w:rPr>
                <w:noProof/>
                <w:webHidden/>
              </w:rPr>
              <w:fldChar w:fldCharType="begin"/>
            </w:r>
            <w:r>
              <w:rPr>
                <w:noProof/>
                <w:webHidden/>
              </w:rPr>
              <w:instrText xml:space="preserve"> PAGEREF _Toc107223118 \h </w:instrText>
            </w:r>
            <w:r>
              <w:rPr>
                <w:noProof/>
                <w:webHidden/>
              </w:rPr>
            </w:r>
            <w:r>
              <w:rPr>
                <w:noProof/>
                <w:webHidden/>
              </w:rPr>
              <w:fldChar w:fldCharType="separate"/>
            </w:r>
            <w:r>
              <w:rPr>
                <w:noProof/>
                <w:webHidden/>
              </w:rPr>
              <w:t>21</w:t>
            </w:r>
            <w:r>
              <w:rPr>
                <w:noProof/>
                <w:webHidden/>
              </w:rPr>
              <w:fldChar w:fldCharType="end"/>
            </w:r>
          </w:hyperlink>
        </w:p>
        <w:p w14:paraId="1FA23137" w14:textId="5241F691" w:rsidR="009F62FD" w:rsidRDefault="009F62FD">
          <w:pPr>
            <w:pStyle w:val="TOC1"/>
            <w:tabs>
              <w:tab w:val="right" w:leader="dot" w:pos="9016"/>
            </w:tabs>
            <w:rPr>
              <w:noProof/>
              <w:lang w:eastAsia="en-GB"/>
            </w:rPr>
          </w:pPr>
          <w:hyperlink w:anchor="_Toc107223119" w:history="1">
            <w:r w:rsidRPr="001539FD">
              <w:rPr>
                <w:rStyle w:val="Hyperlink"/>
                <w:rFonts w:asciiTheme="majorHAnsi" w:hAnsiTheme="majorHAnsi" w:cstheme="majorHAnsi"/>
                <w:noProof/>
              </w:rPr>
              <w:t>4. Chapter Four: Analysis of Results</w:t>
            </w:r>
            <w:r>
              <w:rPr>
                <w:noProof/>
                <w:webHidden/>
              </w:rPr>
              <w:tab/>
            </w:r>
            <w:r>
              <w:rPr>
                <w:noProof/>
                <w:webHidden/>
              </w:rPr>
              <w:fldChar w:fldCharType="begin"/>
            </w:r>
            <w:r>
              <w:rPr>
                <w:noProof/>
                <w:webHidden/>
              </w:rPr>
              <w:instrText xml:space="preserve"> PAGEREF _Toc107223119 \h </w:instrText>
            </w:r>
            <w:r>
              <w:rPr>
                <w:noProof/>
                <w:webHidden/>
              </w:rPr>
            </w:r>
            <w:r>
              <w:rPr>
                <w:noProof/>
                <w:webHidden/>
              </w:rPr>
              <w:fldChar w:fldCharType="separate"/>
            </w:r>
            <w:r>
              <w:rPr>
                <w:noProof/>
                <w:webHidden/>
              </w:rPr>
              <w:t>22</w:t>
            </w:r>
            <w:r>
              <w:rPr>
                <w:noProof/>
                <w:webHidden/>
              </w:rPr>
              <w:fldChar w:fldCharType="end"/>
            </w:r>
          </w:hyperlink>
        </w:p>
        <w:p w14:paraId="2C46C38E" w14:textId="0417FF8C" w:rsidR="009F62FD" w:rsidRDefault="009F62FD">
          <w:pPr>
            <w:pStyle w:val="TOC1"/>
            <w:tabs>
              <w:tab w:val="right" w:leader="dot" w:pos="9016"/>
            </w:tabs>
            <w:rPr>
              <w:noProof/>
              <w:lang w:eastAsia="en-GB"/>
            </w:rPr>
          </w:pPr>
          <w:hyperlink w:anchor="_Toc107223120" w:history="1">
            <w:r w:rsidRPr="001539FD">
              <w:rPr>
                <w:rStyle w:val="Hyperlink"/>
                <w:rFonts w:asciiTheme="majorHAnsi" w:hAnsiTheme="majorHAnsi" w:cstheme="majorHAnsi"/>
                <w:noProof/>
              </w:rPr>
              <w:t>4.1 Introduction</w:t>
            </w:r>
            <w:r>
              <w:rPr>
                <w:noProof/>
                <w:webHidden/>
              </w:rPr>
              <w:tab/>
            </w:r>
            <w:r>
              <w:rPr>
                <w:noProof/>
                <w:webHidden/>
              </w:rPr>
              <w:fldChar w:fldCharType="begin"/>
            </w:r>
            <w:r>
              <w:rPr>
                <w:noProof/>
                <w:webHidden/>
              </w:rPr>
              <w:instrText xml:space="preserve"> PAGEREF _Toc107223120 \h </w:instrText>
            </w:r>
            <w:r>
              <w:rPr>
                <w:noProof/>
                <w:webHidden/>
              </w:rPr>
            </w:r>
            <w:r>
              <w:rPr>
                <w:noProof/>
                <w:webHidden/>
              </w:rPr>
              <w:fldChar w:fldCharType="separate"/>
            </w:r>
            <w:r>
              <w:rPr>
                <w:noProof/>
                <w:webHidden/>
              </w:rPr>
              <w:t>22</w:t>
            </w:r>
            <w:r>
              <w:rPr>
                <w:noProof/>
                <w:webHidden/>
              </w:rPr>
              <w:fldChar w:fldCharType="end"/>
            </w:r>
          </w:hyperlink>
        </w:p>
        <w:p w14:paraId="31C8D762" w14:textId="1EC5C239" w:rsidR="009F62FD" w:rsidRDefault="009F62FD">
          <w:pPr>
            <w:pStyle w:val="TOC1"/>
            <w:tabs>
              <w:tab w:val="right" w:leader="dot" w:pos="9016"/>
            </w:tabs>
            <w:rPr>
              <w:noProof/>
              <w:lang w:eastAsia="en-GB"/>
            </w:rPr>
          </w:pPr>
          <w:hyperlink w:anchor="_Toc107223121" w:history="1">
            <w:r w:rsidRPr="001539FD">
              <w:rPr>
                <w:rStyle w:val="Hyperlink"/>
                <w:rFonts w:asciiTheme="majorHAnsi" w:hAnsiTheme="majorHAnsi" w:cstheme="majorHAnsi"/>
                <w:noProof/>
              </w:rPr>
              <w:t>4.2 Data Analysis</w:t>
            </w:r>
            <w:r>
              <w:rPr>
                <w:noProof/>
                <w:webHidden/>
              </w:rPr>
              <w:tab/>
            </w:r>
            <w:r>
              <w:rPr>
                <w:noProof/>
                <w:webHidden/>
              </w:rPr>
              <w:fldChar w:fldCharType="begin"/>
            </w:r>
            <w:r>
              <w:rPr>
                <w:noProof/>
                <w:webHidden/>
              </w:rPr>
              <w:instrText xml:space="preserve"> PAGEREF _Toc107223121 \h </w:instrText>
            </w:r>
            <w:r>
              <w:rPr>
                <w:noProof/>
                <w:webHidden/>
              </w:rPr>
            </w:r>
            <w:r>
              <w:rPr>
                <w:noProof/>
                <w:webHidden/>
              </w:rPr>
              <w:fldChar w:fldCharType="separate"/>
            </w:r>
            <w:r>
              <w:rPr>
                <w:noProof/>
                <w:webHidden/>
              </w:rPr>
              <w:t>22</w:t>
            </w:r>
            <w:r>
              <w:rPr>
                <w:noProof/>
                <w:webHidden/>
              </w:rPr>
              <w:fldChar w:fldCharType="end"/>
            </w:r>
          </w:hyperlink>
        </w:p>
        <w:p w14:paraId="00FB984E" w14:textId="791AFF12" w:rsidR="009F62FD" w:rsidRDefault="009F62FD">
          <w:pPr>
            <w:pStyle w:val="TOC1"/>
            <w:tabs>
              <w:tab w:val="right" w:leader="dot" w:pos="9016"/>
            </w:tabs>
            <w:rPr>
              <w:noProof/>
              <w:lang w:eastAsia="en-GB"/>
            </w:rPr>
          </w:pPr>
          <w:hyperlink w:anchor="_Toc107223122" w:history="1">
            <w:r w:rsidRPr="001539FD">
              <w:rPr>
                <w:rStyle w:val="Hyperlink"/>
                <w:rFonts w:asciiTheme="majorHAnsi" w:hAnsiTheme="majorHAnsi" w:cstheme="majorHAnsi"/>
                <w:noProof/>
              </w:rPr>
              <w:t>4.3 Advantages of Using Microsoft Forms</w:t>
            </w:r>
            <w:r>
              <w:rPr>
                <w:noProof/>
                <w:webHidden/>
              </w:rPr>
              <w:tab/>
            </w:r>
            <w:r>
              <w:rPr>
                <w:noProof/>
                <w:webHidden/>
              </w:rPr>
              <w:fldChar w:fldCharType="begin"/>
            </w:r>
            <w:r>
              <w:rPr>
                <w:noProof/>
                <w:webHidden/>
              </w:rPr>
              <w:instrText xml:space="preserve"> PAGEREF _Toc107223122 \h </w:instrText>
            </w:r>
            <w:r>
              <w:rPr>
                <w:noProof/>
                <w:webHidden/>
              </w:rPr>
            </w:r>
            <w:r>
              <w:rPr>
                <w:noProof/>
                <w:webHidden/>
              </w:rPr>
              <w:fldChar w:fldCharType="separate"/>
            </w:r>
            <w:r>
              <w:rPr>
                <w:noProof/>
                <w:webHidden/>
              </w:rPr>
              <w:t>22</w:t>
            </w:r>
            <w:r>
              <w:rPr>
                <w:noProof/>
                <w:webHidden/>
              </w:rPr>
              <w:fldChar w:fldCharType="end"/>
            </w:r>
          </w:hyperlink>
        </w:p>
        <w:p w14:paraId="4F0EA9AC" w14:textId="5521C4CE" w:rsidR="009F62FD" w:rsidRDefault="009F62FD">
          <w:pPr>
            <w:pStyle w:val="TOC1"/>
            <w:tabs>
              <w:tab w:val="right" w:leader="dot" w:pos="9016"/>
            </w:tabs>
            <w:rPr>
              <w:noProof/>
              <w:lang w:eastAsia="en-GB"/>
            </w:rPr>
          </w:pPr>
          <w:hyperlink w:anchor="_Toc107223123" w:history="1">
            <w:r w:rsidRPr="001539FD">
              <w:rPr>
                <w:rStyle w:val="Hyperlink"/>
                <w:rFonts w:asciiTheme="majorHAnsi" w:hAnsiTheme="majorHAnsi" w:cstheme="majorHAnsi"/>
                <w:noProof/>
              </w:rPr>
              <w:t>4.4 Disadvantages of Using Microsoft Forms</w:t>
            </w:r>
            <w:r>
              <w:rPr>
                <w:noProof/>
                <w:webHidden/>
              </w:rPr>
              <w:tab/>
            </w:r>
            <w:r>
              <w:rPr>
                <w:noProof/>
                <w:webHidden/>
              </w:rPr>
              <w:fldChar w:fldCharType="begin"/>
            </w:r>
            <w:r>
              <w:rPr>
                <w:noProof/>
                <w:webHidden/>
              </w:rPr>
              <w:instrText xml:space="preserve"> PAGEREF _Toc107223123 \h </w:instrText>
            </w:r>
            <w:r>
              <w:rPr>
                <w:noProof/>
                <w:webHidden/>
              </w:rPr>
            </w:r>
            <w:r>
              <w:rPr>
                <w:noProof/>
                <w:webHidden/>
              </w:rPr>
              <w:fldChar w:fldCharType="separate"/>
            </w:r>
            <w:r>
              <w:rPr>
                <w:noProof/>
                <w:webHidden/>
              </w:rPr>
              <w:t>22</w:t>
            </w:r>
            <w:r>
              <w:rPr>
                <w:noProof/>
                <w:webHidden/>
              </w:rPr>
              <w:fldChar w:fldCharType="end"/>
            </w:r>
          </w:hyperlink>
        </w:p>
        <w:p w14:paraId="00901450" w14:textId="4C65B549" w:rsidR="009F62FD" w:rsidRDefault="009F62FD">
          <w:pPr>
            <w:pStyle w:val="TOC1"/>
            <w:tabs>
              <w:tab w:val="right" w:leader="dot" w:pos="9016"/>
            </w:tabs>
            <w:rPr>
              <w:noProof/>
              <w:lang w:eastAsia="en-GB"/>
            </w:rPr>
          </w:pPr>
          <w:hyperlink w:anchor="_Toc107223124" w:history="1">
            <w:r w:rsidRPr="001539FD">
              <w:rPr>
                <w:rStyle w:val="Hyperlink"/>
                <w:rFonts w:asciiTheme="majorHAnsi" w:hAnsiTheme="majorHAnsi" w:cstheme="majorHAnsi"/>
                <w:noProof/>
              </w:rPr>
              <w:t>4.5 Questionnaire Findings</w:t>
            </w:r>
            <w:r>
              <w:rPr>
                <w:noProof/>
                <w:webHidden/>
              </w:rPr>
              <w:tab/>
            </w:r>
            <w:r>
              <w:rPr>
                <w:noProof/>
                <w:webHidden/>
              </w:rPr>
              <w:fldChar w:fldCharType="begin"/>
            </w:r>
            <w:r>
              <w:rPr>
                <w:noProof/>
                <w:webHidden/>
              </w:rPr>
              <w:instrText xml:space="preserve"> PAGEREF _Toc107223124 \h </w:instrText>
            </w:r>
            <w:r>
              <w:rPr>
                <w:noProof/>
                <w:webHidden/>
              </w:rPr>
            </w:r>
            <w:r>
              <w:rPr>
                <w:noProof/>
                <w:webHidden/>
              </w:rPr>
              <w:fldChar w:fldCharType="separate"/>
            </w:r>
            <w:r>
              <w:rPr>
                <w:noProof/>
                <w:webHidden/>
              </w:rPr>
              <w:t>23</w:t>
            </w:r>
            <w:r>
              <w:rPr>
                <w:noProof/>
                <w:webHidden/>
              </w:rPr>
              <w:fldChar w:fldCharType="end"/>
            </w:r>
          </w:hyperlink>
        </w:p>
        <w:p w14:paraId="3268046D" w14:textId="59244B0D" w:rsidR="009F62FD" w:rsidRDefault="009F62FD">
          <w:pPr>
            <w:pStyle w:val="TOC1"/>
            <w:tabs>
              <w:tab w:val="right" w:leader="dot" w:pos="9016"/>
            </w:tabs>
            <w:rPr>
              <w:noProof/>
              <w:lang w:eastAsia="en-GB"/>
            </w:rPr>
          </w:pPr>
          <w:hyperlink w:anchor="_Toc107223125" w:history="1">
            <w:r w:rsidRPr="001539FD">
              <w:rPr>
                <w:rStyle w:val="Hyperlink"/>
                <w:rFonts w:asciiTheme="majorHAnsi" w:hAnsiTheme="majorHAnsi" w:cstheme="majorHAnsi"/>
                <w:i/>
                <w:iCs/>
                <w:noProof/>
              </w:rPr>
              <w:t>4.5.1 Are Society’s perceptions and stigmas having an impact on males reporting Domestic Abuse?</w:t>
            </w:r>
            <w:r>
              <w:rPr>
                <w:noProof/>
                <w:webHidden/>
              </w:rPr>
              <w:tab/>
            </w:r>
            <w:r>
              <w:rPr>
                <w:noProof/>
                <w:webHidden/>
              </w:rPr>
              <w:fldChar w:fldCharType="begin"/>
            </w:r>
            <w:r>
              <w:rPr>
                <w:noProof/>
                <w:webHidden/>
              </w:rPr>
              <w:instrText xml:space="preserve"> PAGEREF _Toc107223125 \h </w:instrText>
            </w:r>
            <w:r>
              <w:rPr>
                <w:noProof/>
                <w:webHidden/>
              </w:rPr>
            </w:r>
            <w:r>
              <w:rPr>
                <w:noProof/>
                <w:webHidden/>
              </w:rPr>
              <w:fldChar w:fldCharType="separate"/>
            </w:r>
            <w:r>
              <w:rPr>
                <w:noProof/>
                <w:webHidden/>
              </w:rPr>
              <w:t>23</w:t>
            </w:r>
            <w:r>
              <w:rPr>
                <w:noProof/>
                <w:webHidden/>
              </w:rPr>
              <w:fldChar w:fldCharType="end"/>
            </w:r>
          </w:hyperlink>
        </w:p>
        <w:p w14:paraId="5B7E8863" w14:textId="4648D426" w:rsidR="009F62FD" w:rsidRDefault="009F62FD">
          <w:pPr>
            <w:pStyle w:val="TOC1"/>
            <w:tabs>
              <w:tab w:val="right" w:leader="dot" w:pos="9016"/>
            </w:tabs>
            <w:rPr>
              <w:noProof/>
              <w:lang w:eastAsia="en-GB"/>
            </w:rPr>
          </w:pPr>
          <w:hyperlink w:anchor="_Toc107223126" w:history="1">
            <w:r w:rsidRPr="001539FD">
              <w:rPr>
                <w:rStyle w:val="Hyperlink"/>
                <w:rFonts w:asciiTheme="majorHAnsi" w:hAnsiTheme="majorHAnsi" w:cstheme="majorHAnsi"/>
                <w:i/>
                <w:iCs/>
                <w:noProof/>
              </w:rPr>
              <w:t>4.5.2 Is there a lack of empathy and awareness from Police in relation to male victims of Domestic Abuse?</w:t>
            </w:r>
            <w:r>
              <w:rPr>
                <w:noProof/>
                <w:webHidden/>
              </w:rPr>
              <w:tab/>
            </w:r>
            <w:r>
              <w:rPr>
                <w:noProof/>
                <w:webHidden/>
              </w:rPr>
              <w:fldChar w:fldCharType="begin"/>
            </w:r>
            <w:r>
              <w:rPr>
                <w:noProof/>
                <w:webHidden/>
              </w:rPr>
              <w:instrText xml:space="preserve"> PAGEREF _Toc107223126 \h </w:instrText>
            </w:r>
            <w:r>
              <w:rPr>
                <w:noProof/>
                <w:webHidden/>
              </w:rPr>
            </w:r>
            <w:r>
              <w:rPr>
                <w:noProof/>
                <w:webHidden/>
              </w:rPr>
              <w:fldChar w:fldCharType="separate"/>
            </w:r>
            <w:r>
              <w:rPr>
                <w:noProof/>
                <w:webHidden/>
              </w:rPr>
              <w:t>24</w:t>
            </w:r>
            <w:r>
              <w:rPr>
                <w:noProof/>
                <w:webHidden/>
              </w:rPr>
              <w:fldChar w:fldCharType="end"/>
            </w:r>
          </w:hyperlink>
        </w:p>
        <w:p w14:paraId="20432B8D" w14:textId="342A006E" w:rsidR="009F62FD" w:rsidRDefault="009F62FD">
          <w:pPr>
            <w:pStyle w:val="TOC1"/>
            <w:tabs>
              <w:tab w:val="right" w:leader="dot" w:pos="9016"/>
            </w:tabs>
            <w:rPr>
              <w:noProof/>
              <w:lang w:eastAsia="en-GB"/>
            </w:rPr>
          </w:pPr>
          <w:hyperlink w:anchor="_Toc107223127" w:history="1">
            <w:r w:rsidRPr="001539FD">
              <w:rPr>
                <w:rStyle w:val="Hyperlink"/>
                <w:rFonts w:asciiTheme="majorHAnsi" w:hAnsiTheme="majorHAnsi" w:cstheme="majorHAnsi"/>
                <w:i/>
                <w:iCs/>
                <w:noProof/>
              </w:rPr>
              <w:t>4.5.3 Is there enough support services available to male victims of Domestic Abuse?</w:t>
            </w:r>
            <w:r>
              <w:rPr>
                <w:noProof/>
                <w:webHidden/>
              </w:rPr>
              <w:tab/>
            </w:r>
            <w:r>
              <w:rPr>
                <w:noProof/>
                <w:webHidden/>
              </w:rPr>
              <w:fldChar w:fldCharType="begin"/>
            </w:r>
            <w:r>
              <w:rPr>
                <w:noProof/>
                <w:webHidden/>
              </w:rPr>
              <w:instrText xml:space="preserve"> PAGEREF _Toc107223127 \h </w:instrText>
            </w:r>
            <w:r>
              <w:rPr>
                <w:noProof/>
                <w:webHidden/>
              </w:rPr>
            </w:r>
            <w:r>
              <w:rPr>
                <w:noProof/>
                <w:webHidden/>
              </w:rPr>
              <w:fldChar w:fldCharType="separate"/>
            </w:r>
            <w:r>
              <w:rPr>
                <w:noProof/>
                <w:webHidden/>
              </w:rPr>
              <w:t>24</w:t>
            </w:r>
            <w:r>
              <w:rPr>
                <w:noProof/>
                <w:webHidden/>
              </w:rPr>
              <w:fldChar w:fldCharType="end"/>
            </w:r>
          </w:hyperlink>
        </w:p>
        <w:p w14:paraId="4BEA7978" w14:textId="6456A04D" w:rsidR="009F62FD" w:rsidRDefault="009F62FD">
          <w:pPr>
            <w:pStyle w:val="TOC1"/>
            <w:tabs>
              <w:tab w:val="right" w:leader="dot" w:pos="9016"/>
            </w:tabs>
            <w:rPr>
              <w:noProof/>
              <w:lang w:eastAsia="en-GB"/>
            </w:rPr>
          </w:pPr>
          <w:hyperlink w:anchor="_Toc107223128" w:history="1">
            <w:r w:rsidRPr="001539FD">
              <w:rPr>
                <w:rStyle w:val="Hyperlink"/>
                <w:rFonts w:asciiTheme="majorHAnsi" w:hAnsiTheme="majorHAnsi" w:cstheme="majorHAnsi"/>
                <w:noProof/>
              </w:rPr>
              <w:t>4.6 Conclusion</w:t>
            </w:r>
            <w:r>
              <w:rPr>
                <w:noProof/>
                <w:webHidden/>
              </w:rPr>
              <w:tab/>
            </w:r>
            <w:r>
              <w:rPr>
                <w:noProof/>
                <w:webHidden/>
              </w:rPr>
              <w:fldChar w:fldCharType="begin"/>
            </w:r>
            <w:r>
              <w:rPr>
                <w:noProof/>
                <w:webHidden/>
              </w:rPr>
              <w:instrText xml:space="preserve"> PAGEREF _Toc107223128 \h </w:instrText>
            </w:r>
            <w:r>
              <w:rPr>
                <w:noProof/>
                <w:webHidden/>
              </w:rPr>
            </w:r>
            <w:r>
              <w:rPr>
                <w:noProof/>
                <w:webHidden/>
              </w:rPr>
              <w:fldChar w:fldCharType="separate"/>
            </w:r>
            <w:r>
              <w:rPr>
                <w:noProof/>
                <w:webHidden/>
              </w:rPr>
              <w:t>25</w:t>
            </w:r>
            <w:r>
              <w:rPr>
                <w:noProof/>
                <w:webHidden/>
              </w:rPr>
              <w:fldChar w:fldCharType="end"/>
            </w:r>
          </w:hyperlink>
        </w:p>
        <w:p w14:paraId="7D42C1BD" w14:textId="10E9EE81" w:rsidR="009F62FD" w:rsidRDefault="009F62FD">
          <w:pPr>
            <w:pStyle w:val="TOC1"/>
            <w:tabs>
              <w:tab w:val="right" w:leader="dot" w:pos="9016"/>
            </w:tabs>
            <w:rPr>
              <w:noProof/>
              <w:lang w:eastAsia="en-GB"/>
            </w:rPr>
          </w:pPr>
          <w:hyperlink w:anchor="_Toc107223129" w:history="1">
            <w:r w:rsidRPr="001539FD">
              <w:rPr>
                <w:rStyle w:val="Hyperlink"/>
                <w:rFonts w:asciiTheme="majorHAnsi" w:hAnsiTheme="majorHAnsi" w:cstheme="majorHAnsi"/>
                <w:noProof/>
              </w:rPr>
              <w:t>5. Findings and Conclusion</w:t>
            </w:r>
            <w:r>
              <w:rPr>
                <w:noProof/>
                <w:webHidden/>
              </w:rPr>
              <w:tab/>
            </w:r>
            <w:r>
              <w:rPr>
                <w:noProof/>
                <w:webHidden/>
              </w:rPr>
              <w:fldChar w:fldCharType="begin"/>
            </w:r>
            <w:r>
              <w:rPr>
                <w:noProof/>
                <w:webHidden/>
              </w:rPr>
              <w:instrText xml:space="preserve"> PAGEREF _Toc107223129 \h </w:instrText>
            </w:r>
            <w:r>
              <w:rPr>
                <w:noProof/>
                <w:webHidden/>
              </w:rPr>
            </w:r>
            <w:r>
              <w:rPr>
                <w:noProof/>
                <w:webHidden/>
              </w:rPr>
              <w:fldChar w:fldCharType="separate"/>
            </w:r>
            <w:r>
              <w:rPr>
                <w:noProof/>
                <w:webHidden/>
              </w:rPr>
              <w:t>26</w:t>
            </w:r>
            <w:r>
              <w:rPr>
                <w:noProof/>
                <w:webHidden/>
              </w:rPr>
              <w:fldChar w:fldCharType="end"/>
            </w:r>
          </w:hyperlink>
        </w:p>
        <w:p w14:paraId="050F6500" w14:textId="398DD5F2" w:rsidR="009F62FD" w:rsidRDefault="009F62FD">
          <w:pPr>
            <w:pStyle w:val="TOC1"/>
            <w:tabs>
              <w:tab w:val="right" w:leader="dot" w:pos="9016"/>
            </w:tabs>
            <w:rPr>
              <w:noProof/>
              <w:lang w:eastAsia="en-GB"/>
            </w:rPr>
          </w:pPr>
          <w:hyperlink w:anchor="_Toc107223130" w:history="1">
            <w:r w:rsidRPr="001539FD">
              <w:rPr>
                <w:rStyle w:val="Hyperlink"/>
                <w:rFonts w:asciiTheme="majorHAnsi" w:hAnsiTheme="majorHAnsi" w:cstheme="majorHAnsi"/>
                <w:noProof/>
              </w:rPr>
              <w:t>5.1 Introduction</w:t>
            </w:r>
            <w:r>
              <w:rPr>
                <w:noProof/>
                <w:webHidden/>
              </w:rPr>
              <w:tab/>
            </w:r>
            <w:r>
              <w:rPr>
                <w:noProof/>
                <w:webHidden/>
              </w:rPr>
              <w:fldChar w:fldCharType="begin"/>
            </w:r>
            <w:r>
              <w:rPr>
                <w:noProof/>
                <w:webHidden/>
              </w:rPr>
              <w:instrText xml:space="preserve"> PAGEREF _Toc107223130 \h </w:instrText>
            </w:r>
            <w:r>
              <w:rPr>
                <w:noProof/>
                <w:webHidden/>
              </w:rPr>
            </w:r>
            <w:r>
              <w:rPr>
                <w:noProof/>
                <w:webHidden/>
              </w:rPr>
              <w:fldChar w:fldCharType="separate"/>
            </w:r>
            <w:r>
              <w:rPr>
                <w:noProof/>
                <w:webHidden/>
              </w:rPr>
              <w:t>26</w:t>
            </w:r>
            <w:r>
              <w:rPr>
                <w:noProof/>
                <w:webHidden/>
              </w:rPr>
              <w:fldChar w:fldCharType="end"/>
            </w:r>
          </w:hyperlink>
        </w:p>
        <w:p w14:paraId="3AA275DC" w14:textId="4D976026" w:rsidR="009F62FD" w:rsidRDefault="009F62FD">
          <w:pPr>
            <w:pStyle w:val="TOC1"/>
            <w:tabs>
              <w:tab w:val="right" w:leader="dot" w:pos="9016"/>
            </w:tabs>
            <w:rPr>
              <w:noProof/>
              <w:lang w:eastAsia="en-GB"/>
            </w:rPr>
          </w:pPr>
          <w:hyperlink w:anchor="_Toc107223131" w:history="1">
            <w:r w:rsidRPr="001539FD">
              <w:rPr>
                <w:rStyle w:val="Hyperlink"/>
                <w:rFonts w:asciiTheme="majorHAnsi" w:hAnsiTheme="majorHAnsi" w:cstheme="majorHAnsi"/>
                <w:noProof/>
              </w:rPr>
              <w:t>5.2 The achievement of objectives</w:t>
            </w:r>
            <w:r>
              <w:rPr>
                <w:noProof/>
                <w:webHidden/>
              </w:rPr>
              <w:tab/>
            </w:r>
            <w:r>
              <w:rPr>
                <w:noProof/>
                <w:webHidden/>
              </w:rPr>
              <w:fldChar w:fldCharType="begin"/>
            </w:r>
            <w:r>
              <w:rPr>
                <w:noProof/>
                <w:webHidden/>
              </w:rPr>
              <w:instrText xml:space="preserve"> PAGEREF _Toc107223131 \h </w:instrText>
            </w:r>
            <w:r>
              <w:rPr>
                <w:noProof/>
                <w:webHidden/>
              </w:rPr>
            </w:r>
            <w:r>
              <w:rPr>
                <w:noProof/>
                <w:webHidden/>
              </w:rPr>
              <w:fldChar w:fldCharType="separate"/>
            </w:r>
            <w:r>
              <w:rPr>
                <w:noProof/>
                <w:webHidden/>
              </w:rPr>
              <w:t>26</w:t>
            </w:r>
            <w:r>
              <w:rPr>
                <w:noProof/>
                <w:webHidden/>
              </w:rPr>
              <w:fldChar w:fldCharType="end"/>
            </w:r>
          </w:hyperlink>
        </w:p>
        <w:p w14:paraId="05904FFE" w14:textId="325D3C96" w:rsidR="009F62FD" w:rsidRDefault="009F62FD">
          <w:pPr>
            <w:pStyle w:val="TOC1"/>
            <w:tabs>
              <w:tab w:val="right" w:leader="dot" w:pos="9016"/>
            </w:tabs>
            <w:rPr>
              <w:noProof/>
              <w:lang w:eastAsia="en-GB"/>
            </w:rPr>
          </w:pPr>
          <w:hyperlink w:anchor="_Toc107223132" w:history="1">
            <w:r w:rsidRPr="001539FD">
              <w:rPr>
                <w:rStyle w:val="Hyperlink"/>
                <w:rFonts w:asciiTheme="majorHAnsi" w:hAnsiTheme="majorHAnsi" w:cstheme="majorHAnsi"/>
                <w:noProof/>
              </w:rPr>
              <w:t>5.3 Main Findings</w:t>
            </w:r>
            <w:r>
              <w:rPr>
                <w:noProof/>
                <w:webHidden/>
              </w:rPr>
              <w:tab/>
            </w:r>
            <w:r>
              <w:rPr>
                <w:noProof/>
                <w:webHidden/>
              </w:rPr>
              <w:fldChar w:fldCharType="begin"/>
            </w:r>
            <w:r>
              <w:rPr>
                <w:noProof/>
                <w:webHidden/>
              </w:rPr>
              <w:instrText xml:space="preserve"> PAGEREF _Toc107223132 \h </w:instrText>
            </w:r>
            <w:r>
              <w:rPr>
                <w:noProof/>
                <w:webHidden/>
              </w:rPr>
            </w:r>
            <w:r>
              <w:rPr>
                <w:noProof/>
                <w:webHidden/>
              </w:rPr>
              <w:fldChar w:fldCharType="separate"/>
            </w:r>
            <w:r>
              <w:rPr>
                <w:noProof/>
                <w:webHidden/>
              </w:rPr>
              <w:t>27</w:t>
            </w:r>
            <w:r>
              <w:rPr>
                <w:noProof/>
                <w:webHidden/>
              </w:rPr>
              <w:fldChar w:fldCharType="end"/>
            </w:r>
          </w:hyperlink>
        </w:p>
        <w:p w14:paraId="0C59794D" w14:textId="481E8465" w:rsidR="009F62FD" w:rsidRDefault="009F62FD">
          <w:pPr>
            <w:pStyle w:val="TOC1"/>
            <w:tabs>
              <w:tab w:val="right" w:leader="dot" w:pos="9016"/>
            </w:tabs>
            <w:rPr>
              <w:noProof/>
              <w:lang w:eastAsia="en-GB"/>
            </w:rPr>
          </w:pPr>
          <w:hyperlink w:anchor="_Toc107223133" w:history="1">
            <w:r w:rsidRPr="001539FD">
              <w:rPr>
                <w:rStyle w:val="Hyperlink"/>
                <w:rFonts w:asciiTheme="majorHAnsi" w:hAnsiTheme="majorHAnsi" w:cstheme="majorHAnsi"/>
                <w:noProof/>
              </w:rPr>
              <w:t>5.4 Recommendations / Further Research</w:t>
            </w:r>
            <w:r>
              <w:rPr>
                <w:noProof/>
                <w:webHidden/>
              </w:rPr>
              <w:tab/>
            </w:r>
            <w:r>
              <w:rPr>
                <w:noProof/>
                <w:webHidden/>
              </w:rPr>
              <w:fldChar w:fldCharType="begin"/>
            </w:r>
            <w:r>
              <w:rPr>
                <w:noProof/>
                <w:webHidden/>
              </w:rPr>
              <w:instrText xml:space="preserve"> PAGEREF _Toc107223133 \h </w:instrText>
            </w:r>
            <w:r>
              <w:rPr>
                <w:noProof/>
                <w:webHidden/>
              </w:rPr>
            </w:r>
            <w:r>
              <w:rPr>
                <w:noProof/>
                <w:webHidden/>
              </w:rPr>
              <w:fldChar w:fldCharType="separate"/>
            </w:r>
            <w:r>
              <w:rPr>
                <w:noProof/>
                <w:webHidden/>
              </w:rPr>
              <w:t>27</w:t>
            </w:r>
            <w:r>
              <w:rPr>
                <w:noProof/>
                <w:webHidden/>
              </w:rPr>
              <w:fldChar w:fldCharType="end"/>
            </w:r>
          </w:hyperlink>
        </w:p>
        <w:p w14:paraId="5F8F3106" w14:textId="7775F7A1" w:rsidR="009F62FD" w:rsidRDefault="009F62FD">
          <w:pPr>
            <w:pStyle w:val="TOC1"/>
            <w:tabs>
              <w:tab w:val="right" w:leader="dot" w:pos="9016"/>
            </w:tabs>
            <w:rPr>
              <w:noProof/>
              <w:lang w:eastAsia="en-GB"/>
            </w:rPr>
          </w:pPr>
          <w:hyperlink w:anchor="_Toc107223134" w:history="1">
            <w:r w:rsidRPr="001539FD">
              <w:rPr>
                <w:rStyle w:val="Hyperlink"/>
                <w:rFonts w:asciiTheme="majorHAnsi" w:hAnsiTheme="majorHAnsi" w:cstheme="majorHAnsi"/>
                <w:i/>
                <w:iCs/>
                <w:noProof/>
              </w:rPr>
              <w:t>5.4.1 Recommendation One: Having more awareness campaigns.</w:t>
            </w:r>
            <w:r>
              <w:rPr>
                <w:noProof/>
                <w:webHidden/>
              </w:rPr>
              <w:tab/>
            </w:r>
            <w:r>
              <w:rPr>
                <w:noProof/>
                <w:webHidden/>
              </w:rPr>
              <w:fldChar w:fldCharType="begin"/>
            </w:r>
            <w:r>
              <w:rPr>
                <w:noProof/>
                <w:webHidden/>
              </w:rPr>
              <w:instrText xml:space="preserve"> PAGEREF _Toc107223134 \h </w:instrText>
            </w:r>
            <w:r>
              <w:rPr>
                <w:noProof/>
                <w:webHidden/>
              </w:rPr>
            </w:r>
            <w:r>
              <w:rPr>
                <w:noProof/>
                <w:webHidden/>
              </w:rPr>
              <w:fldChar w:fldCharType="separate"/>
            </w:r>
            <w:r>
              <w:rPr>
                <w:noProof/>
                <w:webHidden/>
              </w:rPr>
              <w:t>28</w:t>
            </w:r>
            <w:r>
              <w:rPr>
                <w:noProof/>
                <w:webHidden/>
              </w:rPr>
              <w:fldChar w:fldCharType="end"/>
            </w:r>
          </w:hyperlink>
        </w:p>
        <w:p w14:paraId="135899E9" w14:textId="67EBF6D8" w:rsidR="009F62FD" w:rsidRDefault="009F62FD">
          <w:pPr>
            <w:pStyle w:val="TOC1"/>
            <w:tabs>
              <w:tab w:val="right" w:leader="dot" w:pos="9016"/>
            </w:tabs>
            <w:rPr>
              <w:noProof/>
              <w:lang w:eastAsia="en-GB"/>
            </w:rPr>
          </w:pPr>
          <w:hyperlink w:anchor="_Toc107223135" w:history="1">
            <w:r w:rsidRPr="001539FD">
              <w:rPr>
                <w:rStyle w:val="Hyperlink"/>
                <w:rFonts w:asciiTheme="majorHAnsi" w:hAnsiTheme="majorHAnsi" w:cstheme="majorHAnsi"/>
                <w:i/>
                <w:iCs/>
                <w:noProof/>
              </w:rPr>
              <w:t>5.4.2 Recommendation Two: Education programmes for young children.</w:t>
            </w:r>
            <w:r>
              <w:rPr>
                <w:noProof/>
                <w:webHidden/>
              </w:rPr>
              <w:tab/>
            </w:r>
            <w:r>
              <w:rPr>
                <w:noProof/>
                <w:webHidden/>
              </w:rPr>
              <w:fldChar w:fldCharType="begin"/>
            </w:r>
            <w:r>
              <w:rPr>
                <w:noProof/>
                <w:webHidden/>
              </w:rPr>
              <w:instrText xml:space="preserve"> PAGEREF _Toc107223135 \h </w:instrText>
            </w:r>
            <w:r>
              <w:rPr>
                <w:noProof/>
                <w:webHidden/>
              </w:rPr>
            </w:r>
            <w:r>
              <w:rPr>
                <w:noProof/>
                <w:webHidden/>
              </w:rPr>
              <w:fldChar w:fldCharType="separate"/>
            </w:r>
            <w:r>
              <w:rPr>
                <w:noProof/>
                <w:webHidden/>
              </w:rPr>
              <w:t>28</w:t>
            </w:r>
            <w:r>
              <w:rPr>
                <w:noProof/>
                <w:webHidden/>
              </w:rPr>
              <w:fldChar w:fldCharType="end"/>
            </w:r>
          </w:hyperlink>
        </w:p>
        <w:p w14:paraId="4915343E" w14:textId="2E71925D" w:rsidR="009F62FD" w:rsidRDefault="009F62FD">
          <w:pPr>
            <w:pStyle w:val="TOC1"/>
            <w:tabs>
              <w:tab w:val="right" w:leader="dot" w:pos="9016"/>
            </w:tabs>
            <w:rPr>
              <w:noProof/>
              <w:lang w:eastAsia="en-GB"/>
            </w:rPr>
          </w:pPr>
          <w:hyperlink w:anchor="_Toc107223136" w:history="1">
            <w:r w:rsidRPr="001539FD">
              <w:rPr>
                <w:rStyle w:val="Hyperlink"/>
                <w:rFonts w:asciiTheme="majorHAnsi" w:hAnsiTheme="majorHAnsi" w:cstheme="majorHAnsi"/>
                <w:i/>
                <w:iCs/>
                <w:noProof/>
              </w:rPr>
              <w:t>5.4.3 Recommendation Three: Implement regular Domestic Abuse training programmes for Police Officers.</w:t>
            </w:r>
            <w:r>
              <w:rPr>
                <w:noProof/>
                <w:webHidden/>
              </w:rPr>
              <w:tab/>
            </w:r>
            <w:r>
              <w:rPr>
                <w:noProof/>
                <w:webHidden/>
              </w:rPr>
              <w:fldChar w:fldCharType="begin"/>
            </w:r>
            <w:r>
              <w:rPr>
                <w:noProof/>
                <w:webHidden/>
              </w:rPr>
              <w:instrText xml:space="preserve"> PAGEREF _Toc107223136 \h </w:instrText>
            </w:r>
            <w:r>
              <w:rPr>
                <w:noProof/>
                <w:webHidden/>
              </w:rPr>
            </w:r>
            <w:r>
              <w:rPr>
                <w:noProof/>
                <w:webHidden/>
              </w:rPr>
              <w:fldChar w:fldCharType="separate"/>
            </w:r>
            <w:r>
              <w:rPr>
                <w:noProof/>
                <w:webHidden/>
              </w:rPr>
              <w:t>28</w:t>
            </w:r>
            <w:r>
              <w:rPr>
                <w:noProof/>
                <w:webHidden/>
              </w:rPr>
              <w:fldChar w:fldCharType="end"/>
            </w:r>
          </w:hyperlink>
        </w:p>
        <w:p w14:paraId="4D821BFE" w14:textId="2A1D2E87" w:rsidR="009F62FD" w:rsidRDefault="009F62FD">
          <w:pPr>
            <w:pStyle w:val="TOC1"/>
            <w:tabs>
              <w:tab w:val="right" w:leader="dot" w:pos="9016"/>
            </w:tabs>
            <w:rPr>
              <w:noProof/>
              <w:lang w:eastAsia="en-GB"/>
            </w:rPr>
          </w:pPr>
          <w:hyperlink w:anchor="_Toc107223137" w:history="1">
            <w:r w:rsidRPr="001539FD">
              <w:rPr>
                <w:rStyle w:val="Hyperlink"/>
                <w:rFonts w:asciiTheme="majorHAnsi" w:hAnsiTheme="majorHAnsi" w:cstheme="majorHAnsi"/>
                <w:i/>
                <w:iCs/>
                <w:noProof/>
              </w:rPr>
              <w:t>5.4.4 Recommendation Four: Greater funding from Government for support services exclusively for male victims of Domestic Abuse.</w:t>
            </w:r>
            <w:r>
              <w:rPr>
                <w:noProof/>
                <w:webHidden/>
              </w:rPr>
              <w:tab/>
            </w:r>
            <w:r>
              <w:rPr>
                <w:noProof/>
                <w:webHidden/>
              </w:rPr>
              <w:fldChar w:fldCharType="begin"/>
            </w:r>
            <w:r>
              <w:rPr>
                <w:noProof/>
                <w:webHidden/>
              </w:rPr>
              <w:instrText xml:space="preserve"> PAGEREF _Toc107223137 \h </w:instrText>
            </w:r>
            <w:r>
              <w:rPr>
                <w:noProof/>
                <w:webHidden/>
              </w:rPr>
            </w:r>
            <w:r>
              <w:rPr>
                <w:noProof/>
                <w:webHidden/>
              </w:rPr>
              <w:fldChar w:fldCharType="separate"/>
            </w:r>
            <w:r>
              <w:rPr>
                <w:noProof/>
                <w:webHidden/>
              </w:rPr>
              <w:t>28</w:t>
            </w:r>
            <w:r>
              <w:rPr>
                <w:noProof/>
                <w:webHidden/>
              </w:rPr>
              <w:fldChar w:fldCharType="end"/>
            </w:r>
          </w:hyperlink>
        </w:p>
        <w:p w14:paraId="1378C794" w14:textId="57CFD9FB" w:rsidR="009F62FD" w:rsidRDefault="009F62FD">
          <w:pPr>
            <w:pStyle w:val="TOC1"/>
            <w:tabs>
              <w:tab w:val="right" w:leader="dot" w:pos="9016"/>
            </w:tabs>
            <w:rPr>
              <w:noProof/>
              <w:lang w:eastAsia="en-GB"/>
            </w:rPr>
          </w:pPr>
          <w:hyperlink w:anchor="_Toc107223138" w:history="1">
            <w:r w:rsidRPr="001539FD">
              <w:rPr>
                <w:rStyle w:val="Hyperlink"/>
                <w:rFonts w:asciiTheme="majorHAnsi" w:hAnsiTheme="majorHAnsi" w:cstheme="majorHAnsi"/>
                <w:noProof/>
              </w:rPr>
              <w:t>5.5 Limitations</w:t>
            </w:r>
            <w:r>
              <w:rPr>
                <w:noProof/>
                <w:webHidden/>
              </w:rPr>
              <w:tab/>
            </w:r>
            <w:r>
              <w:rPr>
                <w:noProof/>
                <w:webHidden/>
              </w:rPr>
              <w:fldChar w:fldCharType="begin"/>
            </w:r>
            <w:r>
              <w:rPr>
                <w:noProof/>
                <w:webHidden/>
              </w:rPr>
              <w:instrText xml:space="preserve"> PAGEREF _Toc107223138 \h </w:instrText>
            </w:r>
            <w:r>
              <w:rPr>
                <w:noProof/>
                <w:webHidden/>
              </w:rPr>
            </w:r>
            <w:r>
              <w:rPr>
                <w:noProof/>
                <w:webHidden/>
              </w:rPr>
              <w:fldChar w:fldCharType="separate"/>
            </w:r>
            <w:r>
              <w:rPr>
                <w:noProof/>
                <w:webHidden/>
              </w:rPr>
              <w:t>29</w:t>
            </w:r>
            <w:r>
              <w:rPr>
                <w:noProof/>
                <w:webHidden/>
              </w:rPr>
              <w:fldChar w:fldCharType="end"/>
            </w:r>
          </w:hyperlink>
        </w:p>
        <w:p w14:paraId="1B8D2640" w14:textId="455F284E" w:rsidR="009F62FD" w:rsidRDefault="009F62FD">
          <w:pPr>
            <w:pStyle w:val="TOC1"/>
            <w:tabs>
              <w:tab w:val="right" w:leader="dot" w:pos="9016"/>
            </w:tabs>
            <w:rPr>
              <w:noProof/>
              <w:lang w:eastAsia="en-GB"/>
            </w:rPr>
          </w:pPr>
          <w:hyperlink w:anchor="_Toc107223139" w:history="1">
            <w:r w:rsidRPr="001539FD">
              <w:rPr>
                <w:rStyle w:val="Hyperlink"/>
                <w:rFonts w:asciiTheme="majorHAnsi" w:hAnsiTheme="majorHAnsi" w:cstheme="majorHAnsi"/>
                <w:noProof/>
              </w:rPr>
              <w:t>5.6 Conclusion</w:t>
            </w:r>
            <w:r>
              <w:rPr>
                <w:noProof/>
                <w:webHidden/>
              </w:rPr>
              <w:tab/>
            </w:r>
            <w:r>
              <w:rPr>
                <w:noProof/>
                <w:webHidden/>
              </w:rPr>
              <w:fldChar w:fldCharType="begin"/>
            </w:r>
            <w:r>
              <w:rPr>
                <w:noProof/>
                <w:webHidden/>
              </w:rPr>
              <w:instrText xml:space="preserve"> PAGEREF _Toc107223139 \h </w:instrText>
            </w:r>
            <w:r>
              <w:rPr>
                <w:noProof/>
                <w:webHidden/>
              </w:rPr>
            </w:r>
            <w:r>
              <w:rPr>
                <w:noProof/>
                <w:webHidden/>
              </w:rPr>
              <w:fldChar w:fldCharType="separate"/>
            </w:r>
            <w:r>
              <w:rPr>
                <w:noProof/>
                <w:webHidden/>
              </w:rPr>
              <w:t>29</w:t>
            </w:r>
            <w:r>
              <w:rPr>
                <w:noProof/>
                <w:webHidden/>
              </w:rPr>
              <w:fldChar w:fldCharType="end"/>
            </w:r>
          </w:hyperlink>
        </w:p>
        <w:p w14:paraId="1101228B" w14:textId="7A4ECF42" w:rsidR="009F62FD" w:rsidRDefault="009F62FD">
          <w:pPr>
            <w:pStyle w:val="TOC1"/>
            <w:tabs>
              <w:tab w:val="right" w:leader="dot" w:pos="9016"/>
            </w:tabs>
            <w:rPr>
              <w:noProof/>
              <w:lang w:eastAsia="en-GB"/>
            </w:rPr>
          </w:pPr>
          <w:hyperlink w:anchor="_Toc107223140" w:history="1">
            <w:r w:rsidRPr="001539FD">
              <w:rPr>
                <w:rStyle w:val="Hyperlink"/>
                <w:rFonts w:asciiTheme="majorHAnsi" w:hAnsiTheme="majorHAnsi" w:cstheme="majorHAnsi"/>
                <w:noProof/>
              </w:rPr>
              <w:t>5.7 Self-Reflection</w:t>
            </w:r>
            <w:r>
              <w:rPr>
                <w:noProof/>
                <w:webHidden/>
              </w:rPr>
              <w:tab/>
            </w:r>
            <w:r>
              <w:rPr>
                <w:noProof/>
                <w:webHidden/>
              </w:rPr>
              <w:fldChar w:fldCharType="begin"/>
            </w:r>
            <w:r>
              <w:rPr>
                <w:noProof/>
                <w:webHidden/>
              </w:rPr>
              <w:instrText xml:space="preserve"> PAGEREF _Toc107223140 \h </w:instrText>
            </w:r>
            <w:r>
              <w:rPr>
                <w:noProof/>
                <w:webHidden/>
              </w:rPr>
            </w:r>
            <w:r>
              <w:rPr>
                <w:noProof/>
                <w:webHidden/>
              </w:rPr>
              <w:fldChar w:fldCharType="separate"/>
            </w:r>
            <w:r>
              <w:rPr>
                <w:noProof/>
                <w:webHidden/>
              </w:rPr>
              <w:t>30</w:t>
            </w:r>
            <w:r>
              <w:rPr>
                <w:noProof/>
                <w:webHidden/>
              </w:rPr>
              <w:fldChar w:fldCharType="end"/>
            </w:r>
          </w:hyperlink>
        </w:p>
        <w:p w14:paraId="7396F84C" w14:textId="34F9156F" w:rsidR="009F62FD" w:rsidRDefault="009F62FD">
          <w:pPr>
            <w:pStyle w:val="TOC1"/>
            <w:tabs>
              <w:tab w:val="left" w:pos="440"/>
              <w:tab w:val="right" w:leader="dot" w:pos="9016"/>
            </w:tabs>
            <w:rPr>
              <w:noProof/>
              <w:lang w:eastAsia="en-GB"/>
            </w:rPr>
          </w:pPr>
          <w:hyperlink w:anchor="_Toc107223141" w:history="1">
            <w:r w:rsidRPr="001539FD">
              <w:rPr>
                <w:rStyle w:val="Hyperlink"/>
                <w:rFonts w:asciiTheme="majorHAnsi" w:hAnsiTheme="majorHAnsi" w:cstheme="majorHAnsi"/>
                <w:noProof/>
              </w:rPr>
              <w:t>6.</w:t>
            </w:r>
            <w:r>
              <w:rPr>
                <w:noProof/>
                <w:lang w:eastAsia="en-GB"/>
              </w:rPr>
              <w:tab/>
            </w:r>
            <w:r w:rsidRPr="001539FD">
              <w:rPr>
                <w:rStyle w:val="Hyperlink"/>
                <w:rFonts w:asciiTheme="majorHAnsi" w:hAnsiTheme="majorHAnsi" w:cstheme="majorHAnsi"/>
                <w:noProof/>
              </w:rPr>
              <w:t>Bibliography</w:t>
            </w:r>
            <w:r>
              <w:rPr>
                <w:noProof/>
                <w:webHidden/>
              </w:rPr>
              <w:tab/>
            </w:r>
            <w:r>
              <w:rPr>
                <w:noProof/>
                <w:webHidden/>
              </w:rPr>
              <w:fldChar w:fldCharType="begin"/>
            </w:r>
            <w:r>
              <w:rPr>
                <w:noProof/>
                <w:webHidden/>
              </w:rPr>
              <w:instrText xml:space="preserve"> PAGEREF _Toc107223141 \h </w:instrText>
            </w:r>
            <w:r>
              <w:rPr>
                <w:noProof/>
                <w:webHidden/>
              </w:rPr>
            </w:r>
            <w:r>
              <w:rPr>
                <w:noProof/>
                <w:webHidden/>
              </w:rPr>
              <w:fldChar w:fldCharType="separate"/>
            </w:r>
            <w:r>
              <w:rPr>
                <w:noProof/>
                <w:webHidden/>
              </w:rPr>
              <w:t>31</w:t>
            </w:r>
            <w:r>
              <w:rPr>
                <w:noProof/>
                <w:webHidden/>
              </w:rPr>
              <w:fldChar w:fldCharType="end"/>
            </w:r>
          </w:hyperlink>
        </w:p>
        <w:p w14:paraId="01C07898" w14:textId="54D061BD" w:rsidR="009F62FD" w:rsidRDefault="009F62FD">
          <w:pPr>
            <w:pStyle w:val="TOC1"/>
            <w:tabs>
              <w:tab w:val="right" w:leader="dot" w:pos="9016"/>
            </w:tabs>
            <w:rPr>
              <w:noProof/>
              <w:lang w:eastAsia="en-GB"/>
            </w:rPr>
          </w:pPr>
          <w:hyperlink w:anchor="_Toc107223142" w:history="1">
            <w:r w:rsidRPr="001539FD">
              <w:rPr>
                <w:rStyle w:val="Hyperlink"/>
                <w:rFonts w:asciiTheme="majorHAnsi" w:hAnsiTheme="majorHAnsi" w:cstheme="majorHAnsi"/>
                <w:noProof/>
              </w:rPr>
              <w:t>7. Appendices</w:t>
            </w:r>
            <w:r>
              <w:rPr>
                <w:noProof/>
                <w:webHidden/>
              </w:rPr>
              <w:tab/>
            </w:r>
            <w:r>
              <w:rPr>
                <w:noProof/>
                <w:webHidden/>
              </w:rPr>
              <w:fldChar w:fldCharType="begin"/>
            </w:r>
            <w:r>
              <w:rPr>
                <w:noProof/>
                <w:webHidden/>
              </w:rPr>
              <w:instrText xml:space="preserve"> PAGEREF _Toc107223142 \h </w:instrText>
            </w:r>
            <w:r>
              <w:rPr>
                <w:noProof/>
                <w:webHidden/>
              </w:rPr>
            </w:r>
            <w:r>
              <w:rPr>
                <w:noProof/>
                <w:webHidden/>
              </w:rPr>
              <w:fldChar w:fldCharType="separate"/>
            </w:r>
            <w:r>
              <w:rPr>
                <w:noProof/>
                <w:webHidden/>
              </w:rPr>
              <w:t>38</w:t>
            </w:r>
            <w:r>
              <w:rPr>
                <w:noProof/>
                <w:webHidden/>
              </w:rPr>
              <w:fldChar w:fldCharType="end"/>
            </w:r>
          </w:hyperlink>
        </w:p>
        <w:p w14:paraId="4FDF11CB" w14:textId="43D4AFE1" w:rsidR="009F62FD" w:rsidRDefault="009F62FD">
          <w:pPr>
            <w:pStyle w:val="TOC1"/>
            <w:tabs>
              <w:tab w:val="right" w:leader="dot" w:pos="9016"/>
            </w:tabs>
            <w:rPr>
              <w:noProof/>
              <w:lang w:eastAsia="en-GB"/>
            </w:rPr>
          </w:pPr>
          <w:hyperlink w:anchor="_Toc107223143" w:history="1">
            <w:r w:rsidRPr="001539FD">
              <w:rPr>
                <w:rStyle w:val="Hyperlink"/>
                <w:rFonts w:asciiTheme="majorHAnsi" w:hAnsiTheme="majorHAnsi" w:cstheme="majorHAnsi"/>
                <w:noProof/>
              </w:rPr>
              <w:t>7.1 Appendix One: Questionnaire</w:t>
            </w:r>
            <w:r>
              <w:rPr>
                <w:noProof/>
                <w:webHidden/>
              </w:rPr>
              <w:tab/>
            </w:r>
            <w:r>
              <w:rPr>
                <w:noProof/>
                <w:webHidden/>
              </w:rPr>
              <w:fldChar w:fldCharType="begin"/>
            </w:r>
            <w:r>
              <w:rPr>
                <w:noProof/>
                <w:webHidden/>
              </w:rPr>
              <w:instrText xml:space="preserve"> PAGEREF _Toc107223143 \h </w:instrText>
            </w:r>
            <w:r>
              <w:rPr>
                <w:noProof/>
                <w:webHidden/>
              </w:rPr>
            </w:r>
            <w:r>
              <w:rPr>
                <w:noProof/>
                <w:webHidden/>
              </w:rPr>
              <w:fldChar w:fldCharType="separate"/>
            </w:r>
            <w:r>
              <w:rPr>
                <w:noProof/>
                <w:webHidden/>
              </w:rPr>
              <w:t>38</w:t>
            </w:r>
            <w:r>
              <w:rPr>
                <w:noProof/>
                <w:webHidden/>
              </w:rPr>
              <w:fldChar w:fldCharType="end"/>
            </w:r>
          </w:hyperlink>
        </w:p>
        <w:p w14:paraId="3BBA89E4" w14:textId="498404CC" w:rsidR="009F62FD" w:rsidRDefault="009F62FD">
          <w:pPr>
            <w:pStyle w:val="TOC1"/>
            <w:tabs>
              <w:tab w:val="right" w:leader="dot" w:pos="9016"/>
            </w:tabs>
            <w:rPr>
              <w:noProof/>
              <w:lang w:eastAsia="en-GB"/>
            </w:rPr>
          </w:pPr>
          <w:hyperlink w:anchor="_Toc107223144" w:history="1">
            <w:r w:rsidRPr="001539FD">
              <w:rPr>
                <w:rStyle w:val="Hyperlink"/>
                <w:rFonts w:asciiTheme="majorHAnsi" w:hAnsiTheme="majorHAnsi" w:cstheme="majorHAnsi"/>
                <w:noProof/>
              </w:rPr>
              <w:t>7.2 Appendix Two: Questionnaire Results</w:t>
            </w:r>
            <w:r>
              <w:rPr>
                <w:noProof/>
                <w:webHidden/>
              </w:rPr>
              <w:tab/>
            </w:r>
            <w:r>
              <w:rPr>
                <w:noProof/>
                <w:webHidden/>
              </w:rPr>
              <w:fldChar w:fldCharType="begin"/>
            </w:r>
            <w:r>
              <w:rPr>
                <w:noProof/>
                <w:webHidden/>
              </w:rPr>
              <w:instrText xml:space="preserve"> PAGEREF _Toc107223144 \h </w:instrText>
            </w:r>
            <w:r>
              <w:rPr>
                <w:noProof/>
                <w:webHidden/>
              </w:rPr>
            </w:r>
            <w:r>
              <w:rPr>
                <w:noProof/>
                <w:webHidden/>
              </w:rPr>
              <w:fldChar w:fldCharType="separate"/>
            </w:r>
            <w:r>
              <w:rPr>
                <w:noProof/>
                <w:webHidden/>
              </w:rPr>
              <w:t>44</w:t>
            </w:r>
            <w:r>
              <w:rPr>
                <w:noProof/>
                <w:webHidden/>
              </w:rPr>
              <w:fldChar w:fldCharType="end"/>
            </w:r>
          </w:hyperlink>
        </w:p>
        <w:p w14:paraId="7E48C4F1" w14:textId="7C98A505" w:rsidR="009F62FD" w:rsidRDefault="009F62FD">
          <w:pPr>
            <w:pStyle w:val="TOC1"/>
            <w:tabs>
              <w:tab w:val="right" w:leader="dot" w:pos="9016"/>
            </w:tabs>
            <w:rPr>
              <w:noProof/>
              <w:lang w:eastAsia="en-GB"/>
            </w:rPr>
          </w:pPr>
          <w:hyperlink w:anchor="_Toc107223145" w:history="1">
            <w:r w:rsidRPr="001539FD">
              <w:rPr>
                <w:rStyle w:val="Hyperlink"/>
                <w:rFonts w:asciiTheme="majorHAnsi" w:hAnsiTheme="majorHAnsi" w:cstheme="majorHAnsi"/>
                <w:noProof/>
              </w:rPr>
              <w:t>7.3 Appendix Three: Dissertation Proposal</w:t>
            </w:r>
            <w:r>
              <w:rPr>
                <w:noProof/>
                <w:webHidden/>
              </w:rPr>
              <w:tab/>
            </w:r>
            <w:r>
              <w:rPr>
                <w:noProof/>
                <w:webHidden/>
              </w:rPr>
              <w:fldChar w:fldCharType="begin"/>
            </w:r>
            <w:r>
              <w:rPr>
                <w:noProof/>
                <w:webHidden/>
              </w:rPr>
              <w:instrText xml:space="preserve"> PAGEREF _Toc107223145 \h </w:instrText>
            </w:r>
            <w:r>
              <w:rPr>
                <w:noProof/>
                <w:webHidden/>
              </w:rPr>
            </w:r>
            <w:r>
              <w:rPr>
                <w:noProof/>
                <w:webHidden/>
              </w:rPr>
              <w:fldChar w:fldCharType="separate"/>
            </w:r>
            <w:r>
              <w:rPr>
                <w:noProof/>
                <w:webHidden/>
              </w:rPr>
              <w:t>51</w:t>
            </w:r>
            <w:r>
              <w:rPr>
                <w:noProof/>
                <w:webHidden/>
              </w:rPr>
              <w:fldChar w:fldCharType="end"/>
            </w:r>
          </w:hyperlink>
        </w:p>
        <w:p w14:paraId="48B85EF1" w14:textId="37E14257" w:rsidR="009F62FD" w:rsidRDefault="009F62FD">
          <w:pPr>
            <w:pStyle w:val="TOC1"/>
            <w:tabs>
              <w:tab w:val="right" w:leader="dot" w:pos="9016"/>
            </w:tabs>
            <w:rPr>
              <w:noProof/>
              <w:lang w:eastAsia="en-GB"/>
            </w:rPr>
          </w:pPr>
          <w:hyperlink w:anchor="_Toc107223146" w:history="1">
            <w:r w:rsidRPr="001539FD">
              <w:rPr>
                <w:rStyle w:val="Hyperlink"/>
                <w:rFonts w:asciiTheme="majorHAnsi" w:hAnsiTheme="majorHAnsi" w:cstheme="majorHAnsi"/>
                <w:noProof/>
              </w:rPr>
              <w:t>7.4 Appendix Four: Ethics Form</w:t>
            </w:r>
            <w:r>
              <w:rPr>
                <w:noProof/>
                <w:webHidden/>
              </w:rPr>
              <w:tab/>
            </w:r>
            <w:r>
              <w:rPr>
                <w:noProof/>
                <w:webHidden/>
              </w:rPr>
              <w:fldChar w:fldCharType="begin"/>
            </w:r>
            <w:r>
              <w:rPr>
                <w:noProof/>
                <w:webHidden/>
              </w:rPr>
              <w:instrText xml:space="preserve"> PAGEREF _Toc107223146 \h </w:instrText>
            </w:r>
            <w:r>
              <w:rPr>
                <w:noProof/>
                <w:webHidden/>
              </w:rPr>
            </w:r>
            <w:r>
              <w:rPr>
                <w:noProof/>
                <w:webHidden/>
              </w:rPr>
              <w:fldChar w:fldCharType="separate"/>
            </w:r>
            <w:r>
              <w:rPr>
                <w:noProof/>
                <w:webHidden/>
              </w:rPr>
              <w:t>56</w:t>
            </w:r>
            <w:r>
              <w:rPr>
                <w:noProof/>
                <w:webHidden/>
              </w:rPr>
              <w:fldChar w:fldCharType="end"/>
            </w:r>
          </w:hyperlink>
        </w:p>
        <w:p w14:paraId="641F1419" w14:textId="63788955" w:rsidR="009F62FD" w:rsidRDefault="009F62FD">
          <w:pPr>
            <w:pStyle w:val="TOC1"/>
            <w:tabs>
              <w:tab w:val="right" w:leader="dot" w:pos="9016"/>
            </w:tabs>
            <w:rPr>
              <w:noProof/>
              <w:lang w:eastAsia="en-GB"/>
            </w:rPr>
          </w:pPr>
          <w:hyperlink w:anchor="_Toc107223147" w:history="1">
            <w:r w:rsidRPr="001539FD">
              <w:rPr>
                <w:rStyle w:val="Hyperlink"/>
                <w:rFonts w:ascii="Arial" w:hAnsi="Arial" w:cs="Arial"/>
                <w:noProof/>
              </w:rPr>
              <w:t>Outline any anticipated risks</w:t>
            </w:r>
            <w:r w:rsidRPr="001539FD">
              <w:rPr>
                <w:rStyle w:val="Hyperlink"/>
                <w:rFonts w:ascii="Arial" w:eastAsia="SimSun" w:hAnsi="Arial" w:cs="Arial"/>
                <w:noProof/>
                <w:lang w:eastAsia="zh-CN"/>
              </w:rPr>
              <w:t xml:space="preserve"> </w:t>
            </w:r>
            <w:r w:rsidRPr="001539FD">
              <w:rPr>
                <w:rStyle w:val="Hyperlink"/>
                <w:rFonts w:ascii="Arial" w:hAnsi="Arial" w:cs="Arial"/>
                <w:noProof/>
              </w:rPr>
              <w:t>that may adversely affect any of the participants, the researchers and/or the University, and the steps that will be taken to address them.</w:t>
            </w:r>
            <w:r>
              <w:rPr>
                <w:noProof/>
                <w:webHidden/>
              </w:rPr>
              <w:tab/>
            </w:r>
            <w:r>
              <w:rPr>
                <w:noProof/>
                <w:webHidden/>
              </w:rPr>
              <w:fldChar w:fldCharType="begin"/>
            </w:r>
            <w:r>
              <w:rPr>
                <w:noProof/>
                <w:webHidden/>
              </w:rPr>
              <w:instrText xml:space="preserve"> PAGEREF _Toc107223147 \h </w:instrText>
            </w:r>
            <w:r>
              <w:rPr>
                <w:noProof/>
                <w:webHidden/>
              </w:rPr>
            </w:r>
            <w:r>
              <w:rPr>
                <w:noProof/>
                <w:webHidden/>
              </w:rPr>
              <w:fldChar w:fldCharType="separate"/>
            </w:r>
            <w:r>
              <w:rPr>
                <w:noProof/>
                <w:webHidden/>
              </w:rPr>
              <w:t>65</w:t>
            </w:r>
            <w:r>
              <w:rPr>
                <w:noProof/>
                <w:webHidden/>
              </w:rPr>
              <w:fldChar w:fldCharType="end"/>
            </w:r>
          </w:hyperlink>
        </w:p>
        <w:p w14:paraId="1752E70A" w14:textId="090FA793" w:rsidR="009F62FD" w:rsidRDefault="009F62FD">
          <w:pPr>
            <w:pStyle w:val="TOC1"/>
            <w:tabs>
              <w:tab w:val="right" w:leader="dot" w:pos="9016"/>
            </w:tabs>
            <w:rPr>
              <w:noProof/>
              <w:lang w:eastAsia="en-GB"/>
            </w:rPr>
          </w:pPr>
          <w:hyperlink w:anchor="_Toc107223148" w:history="1">
            <w:r w:rsidRPr="001539FD">
              <w:rPr>
                <w:rStyle w:val="Hyperlink"/>
                <w:rFonts w:ascii="Arial" w:hAnsi="Arial" w:cs="Arial"/>
                <w:noProof/>
              </w:rPr>
              <w:t>Full risk assessment completed and appended?</w:t>
            </w:r>
            <w:r>
              <w:rPr>
                <w:noProof/>
                <w:webHidden/>
              </w:rPr>
              <w:tab/>
            </w:r>
            <w:r>
              <w:rPr>
                <w:noProof/>
                <w:webHidden/>
              </w:rPr>
              <w:fldChar w:fldCharType="begin"/>
            </w:r>
            <w:r>
              <w:rPr>
                <w:noProof/>
                <w:webHidden/>
              </w:rPr>
              <w:instrText xml:space="preserve"> PAGEREF _Toc107223148 \h </w:instrText>
            </w:r>
            <w:r>
              <w:rPr>
                <w:noProof/>
                <w:webHidden/>
              </w:rPr>
            </w:r>
            <w:r>
              <w:rPr>
                <w:noProof/>
                <w:webHidden/>
              </w:rPr>
              <w:fldChar w:fldCharType="separate"/>
            </w:r>
            <w:r>
              <w:rPr>
                <w:noProof/>
                <w:webHidden/>
              </w:rPr>
              <w:t>65</w:t>
            </w:r>
            <w:r>
              <w:rPr>
                <w:noProof/>
                <w:webHidden/>
              </w:rPr>
              <w:fldChar w:fldCharType="end"/>
            </w:r>
          </w:hyperlink>
        </w:p>
        <w:p w14:paraId="627629F2" w14:textId="7B7DBCD8" w:rsidR="009F62FD" w:rsidRDefault="009F62FD">
          <w:pPr>
            <w:pStyle w:val="TOC1"/>
            <w:tabs>
              <w:tab w:val="right" w:leader="dot" w:pos="9016"/>
            </w:tabs>
            <w:rPr>
              <w:noProof/>
              <w:lang w:eastAsia="en-GB"/>
            </w:rPr>
          </w:pPr>
          <w:hyperlink w:anchor="_Toc107223149" w:history="1">
            <w:r w:rsidRPr="001539FD">
              <w:rPr>
                <w:rStyle w:val="Hyperlink"/>
                <w:rFonts w:ascii="Arial" w:hAnsi="Arial" w:cs="Arial"/>
                <w:noProof/>
              </w:rPr>
              <w:t>Yes</w:t>
            </w:r>
            <w:r>
              <w:rPr>
                <w:noProof/>
                <w:webHidden/>
              </w:rPr>
              <w:tab/>
            </w:r>
            <w:r>
              <w:rPr>
                <w:noProof/>
                <w:webHidden/>
              </w:rPr>
              <w:fldChar w:fldCharType="begin"/>
            </w:r>
            <w:r>
              <w:rPr>
                <w:noProof/>
                <w:webHidden/>
              </w:rPr>
              <w:instrText xml:space="preserve"> PAGEREF _Toc107223149 \h </w:instrText>
            </w:r>
            <w:r>
              <w:rPr>
                <w:noProof/>
                <w:webHidden/>
              </w:rPr>
            </w:r>
            <w:r>
              <w:rPr>
                <w:noProof/>
                <w:webHidden/>
              </w:rPr>
              <w:fldChar w:fldCharType="separate"/>
            </w:r>
            <w:r>
              <w:rPr>
                <w:noProof/>
                <w:webHidden/>
              </w:rPr>
              <w:t>65</w:t>
            </w:r>
            <w:r>
              <w:rPr>
                <w:noProof/>
                <w:webHidden/>
              </w:rPr>
              <w:fldChar w:fldCharType="end"/>
            </w:r>
          </w:hyperlink>
        </w:p>
        <w:p w14:paraId="6A341568" w14:textId="0A146B72" w:rsidR="009F62FD" w:rsidRDefault="009F62FD">
          <w:pPr>
            <w:pStyle w:val="TOC1"/>
            <w:tabs>
              <w:tab w:val="right" w:leader="dot" w:pos="9016"/>
            </w:tabs>
            <w:rPr>
              <w:noProof/>
              <w:lang w:eastAsia="en-GB"/>
            </w:rPr>
          </w:pPr>
          <w:hyperlink w:anchor="_Toc107223150" w:history="1">
            <w:r w:rsidRPr="001539FD">
              <w:rPr>
                <w:rStyle w:val="Hyperlink"/>
                <w:rFonts w:ascii="MS Gothic" w:eastAsia="MS Gothic" w:hAnsi="MS Gothic" w:cs="Arial"/>
                <w:noProof/>
              </w:rPr>
              <w:t>☐</w:t>
            </w:r>
            <w:r>
              <w:rPr>
                <w:noProof/>
                <w:webHidden/>
              </w:rPr>
              <w:tab/>
            </w:r>
            <w:r>
              <w:rPr>
                <w:noProof/>
                <w:webHidden/>
              </w:rPr>
              <w:fldChar w:fldCharType="begin"/>
            </w:r>
            <w:r>
              <w:rPr>
                <w:noProof/>
                <w:webHidden/>
              </w:rPr>
              <w:instrText xml:space="preserve"> PAGEREF _Toc107223150 \h </w:instrText>
            </w:r>
            <w:r>
              <w:rPr>
                <w:noProof/>
                <w:webHidden/>
              </w:rPr>
            </w:r>
            <w:r>
              <w:rPr>
                <w:noProof/>
                <w:webHidden/>
              </w:rPr>
              <w:fldChar w:fldCharType="separate"/>
            </w:r>
            <w:r>
              <w:rPr>
                <w:noProof/>
                <w:webHidden/>
              </w:rPr>
              <w:t>65</w:t>
            </w:r>
            <w:r>
              <w:rPr>
                <w:noProof/>
                <w:webHidden/>
              </w:rPr>
              <w:fldChar w:fldCharType="end"/>
            </w:r>
          </w:hyperlink>
        </w:p>
        <w:p w14:paraId="6B263795" w14:textId="249FFAF1" w:rsidR="009F62FD" w:rsidRDefault="009F62FD">
          <w:pPr>
            <w:pStyle w:val="TOC1"/>
            <w:tabs>
              <w:tab w:val="right" w:leader="dot" w:pos="9016"/>
            </w:tabs>
            <w:rPr>
              <w:noProof/>
              <w:lang w:eastAsia="en-GB"/>
            </w:rPr>
          </w:pPr>
          <w:hyperlink w:anchor="_Toc107223151" w:history="1">
            <w:r w:rsidRPr="001539FD">
              <w:rPr>
                <w:rStyle w:val="Hyperlink"/>
                <w:rFonts w:ascii="Arial" w:hAnsi="Arial" w:cs="Arial"/>
                <w:noProof/>
              </w:rPr>
              <w:t>No</w:t>
            </w:r>
            <w:r>
              <w:rPr>
                <w:noProof/>
                <w:webHidden/>
              </w:rPr>
              <w:tab/>
            </w:r>
            <w:r>
              <w:rPr>
                <w:noProof/>
                <w:webHidden/>
              </w:rPr>
              <w:fldChar w:fldCharType="begin"/>
            </w:r>
            <w:r>
              <w:rPr>
                <w:noProof/>
                <w:webHidden/>
              </w:rPr>
              <w:instrText xml:space="preserve"> PAGEREF _Toc107223151 \h </w:instrText>
            </w:r>
            <w:r>
              <w:rPr>
                <w:noProof/>
                <w:webHidden/>
              </w:rPr>
            </w:r>
            <w:r>
              <w:rPr>
                <w:noProof/>
                <w:webHidden/>
              </w:rPr>
              <w:fldChar w:fldCharType="separate"/>
            </w:r>
            <w:r>
              <w:rPr>
                <w:noProof/>
                <w:webHidden/>
              </w:rPr>
              <w:t>65</w:t>
            </w:r>
            <w:r>
              <w:rPr>
                <w:noProof/>
                <w:webHidden/>
              </w:rPr>
              <w:fldChar w:fldCharType="end"/>
            </w:r>
          </w:hyperlink>
        </w:p>
        <w:p w14:paraId="342F322F" w14:textId="3C72A6D5" w:rsidR="009F62FD" w:rsidRDefault="009F62FD">
          <w:pPr>
            <w:pStyle w:val="TOC1"/>
            <w:tabs>
              <w:tab w:val="right" w:leader="dot" w:pos="9016"/>
            </w:tabs>
            <w:rPr>
              <w:noProof/>
              <w:lang w:eastAsia="en-GB"/>
            </w:rPr>
          </w:pPr>
          <w:hyperlink w:anchor="_Toc107223152" w:history="1">
            <w:r w:rsidRPr="001539FD">
              <w:rPr>
                <w:rStyle w:val="Hyperlink"/>
                <w:rFonts w:ascii="MS Gothic" w:eastAsia="MS Gothic" w:hAnsi="MS Gothic" w:cs="Arial"/>
                <w:noProof/>
              </w:rPr>
              <w:t>☒</w:t>
            </w:r>
            <w:r>
              <w:rPr>
                <w:noProof/>
                <w:webHidden/>
              </w:rPr>
              <w:tab/>
            </w:r>
            <w:r>
              <w:rPr>
                <w:noProof/>
                <w:webHidden/>
              </w:rPr>
              <w:fldChar w:fldCharType="begin"/>
            </w:r>
            <w:r>
              <w:rPr>
                <w:noProof/>
                <w:webHidden/>
              </w:rPr>
              <w:instrText xml:space="preserve"> PAGEREF _Toc107223152 \h </w:instrText>
            </w:r>
            <w:r>
              <w:rPr>
                <w:noProof/>
                <w:webHidden/>
              </w:rPr>
            </w:r>
            <w:r>
              <w:rPr>
                <w:noProof/>
                <w:webHidden/>
              </w:rPr>
              <w:fldChar w:fldCharType="separate"/>
            </w:r>
            <w:r>
              <w:rPr>
                <w:noProof/>
                <w:webHidden/>
              </w:rPr>
              <w:t>65</w:t>
            </w:r>
            <w:r>
              <w:rPr>
                <w:noProof/>
                <w:webHidden/>
              </w:rPr>
              <w:fldChar w:fldCharType="end"/>
            </w:r>
          </w:hyperlink>
        </w:p>
        <w:p w14:paraId="58D65FD2" w14:textId="2DAFC8AD" w:rsidR="00C8701B" w:rsidRPr="00DD44F1" w:rsidRDefault="00C8701B" w:rsidP="00DD44F1">
          <w:pPr>
            <w:pStyle w:val="TOC1"/>
            <w:tabs>
              <w:tab w:val="right" w:leader="dot" w:pos="9016"/>
            </w:tabs>
            <w:rPr>
              <w:noProof/>
              <w:lang w:eastAsia="en-GB"/>
            </w:rPr>
          </w:pPr>
          <w:r>
            <w:rPr>
              <w:b/>
              <w:bCs/>
              <w:noProof/>
            </w:rPr>
            <w:fldChar w:fldCharType="end"/>
          </w:r>
        </w:p>
      </w:sdtContent>
    </w:sdt>
    <w:p w14:paraId="229544EC" w14:textId="77777777" w:rsidR="003E4CE4" w:rsidRDefault="003E4CE4" w:rsidP="003E4CE4">
      <w:pPr>
        <w:rPr>
          <w:b/>
          <w:sz w:val="28"/>
          <w:szCs w:val="28"/>
        </w:rPr>
      </w:pPr>
    </w:p>
    <w:p w14:paraId="38648F6D" w14:textId="417BFC8F" w:rsidR="009F2341" w:rsidRDefault="009F2341" w:rsidP="003E4CE4">
      <w:pPr>
        <w:rPr>
          <w:b/>
          <w:sz w:val="28"/>
          <w:szCs w:val="28"/>
        </w:rPr>
      </w:pPr>
    </w:p>
    <w:p w14:paraId="5BBD3207" w14:textId="2A7B20EA" w:rsidR="00E82BF6" w:rsidRPr="00E82BF6" w:rsidRDefault="00E82BF6" w:rsidP="00C90E88">
      <w:pPr>
        <w:pStyle w:val="Heading1"/>
        <w:numPr>
          <w:ilvl w:val="0"/>
          <w:numId w:val="30"/>
        </w:numPr>
        <w:spacing w:line="360" w:lineRule="auto"/>
        <w:jc w:val="left"/>
        <w:rPr>
          <w:rFonts w:asciiTheme="majorHAnsi" w:hAnsiTheme="majorHAnsi" w:cstheme="majorHAnsi"/>
          <w:b w:val="0"/>
          <w:bCs w:val="0"/>
          <w:color w:val="1F4E79" w:themeColor="accent1" w:themeShade="80"/>
          <w:sz w:val="32"/>
          <w:szCs w:val="32"/>
        </w:rPr>
      </w:pPr>
      <w:bookmarkStart w:id="3" w:name="_Toc107223094"/>
      <w:r>
        <w:rPr>
          <w:rFonts w:asciiTheme="majorHAnsi" w:hAnsiTheme="majorHAnsi" w:cstheme="majorHAnsi"/>
          <w:b w:val="0"/>
          <w:bCs w:val="0"/>
          <w:color w:val="1F4E79" w:themeColor="accent1" w:themeShade="80"/>
          <w:sz w:val="32"/>
          <w:szCs w:val="32"/>
        </w:rPr>
        <w:lastRenderedPageBreak/>
        <w:t>Chapter One</w:t>
      </w:r>
      <w:r w:rsidR="00C90E88">
        <w:rPr>
          <w:rFonts w:asciiTheme="majorHAnsi" w:hAnsiTheme="majorHAnsi" w:cstheme="majorHAnsi"/>
          <w:b w:val="0"/>
          <w:bCs w:val="0"/>
          <w:color w:val="1F4E79" w:themeColor="accent1" w:themeShade="80"/>
          <w:sz w:val="32"/>
          <w:szCs w:val="32"/>
        </w:rPr>
        <w:t>:</w:t>
      </w:r>
      <w:r>
        <w:rPr>
          <w:rFonts w:asciiTheme="majorHAnsi" w:hAnsiTheme="majorHAnsi" w:cstheme="majorHAnsi"/>
          <w:b w:val="0"/>
          <w:bCs w:val="0"/>
          <w:color w:val="1F4E79" w:themeColor="accent1" w:themeShade="80"/>
          <w:sz w:val="32"/>
          <w:szCs w:val="32"/>
        </w:rPr>
        <w:t xml:space="preserve"> Introduction</w:t>
      </w:r>
      <w:bookmarkEnd w:id="3"/>
    </w:p>
    <w:p w14:paraId="0097A496" w14:textId="77777777" w:rsidR="00CE284F" w:rsidRPr="00830D55" w:rsidRDefault="00CE284F" w:rsidP="00CE284F">
      <w:pPr>
        <w:ind w:left="3600"/>
        <w:rPr>
          <w:b/>
          <w:sz w:val="24"/>
          <w:szCs w:val="24"/>
        </w:rPr>
      </w:pPr>
    </w:p>
    <w:p w14:paraId="5491BD79" w14:textId="77777777" w:rsidR="00830D55" w:rsidRDefault="00830D55" w:rsidP="00830D55">
      <w:pPr>
        <w:rPr>
          <w:rFonts w:cstheme="minorHAnsi"/>
          <w:sz w:val="24"/>
          <w:szCs w:val="24"/>
        </w:rPr>
      </w:pPr>
      <w:r w:rsidRPr="004840F0">
        <w:rPr>
          <w:rFonts w:cstheme="minorHAnsi"/>
          <w:sz w:val="24"/>
          <w:szCs w:val="24"/>
        </w:rPr>
        <w:t>This dissertation will look at the difficulties that affect m</w:t>
      </w:r>
      <w:r>
        <w:rPr>
          <w:rFonts w:cstheme="minorHAnsi"/>
          <w:sz w:val="24"/>
          <w:szCs w:val="24"/>
        </w:rPr>
        <w:t>ale victims of domestic abuse</w:t>
      </w:r>
      <w:r w:rsidRPr="004840F0">
        <w:rPr>
          <w:rFonts w:cstheme="minorHAnsi"/>
          <w:sz w:val="24"/>
          <w:szCs w:val="24"/>
        </w:rPr>
        <w:t>.</w:t>
      </w:r>
      <w:r>
        <w:rPr>
          <w:rFonts w:cstheme="minorHAnsi"/>
          <w:sz w:val="24"/>
          <w:szCs w:val="24"/>
        </w:rPr>
        <w:t xml:space="preserve"> It will discuss the potential reasons for the lack of reporting by male victims and explore whether society has created a social injustice through the stigmas attached to male victims of domestic abuse.</w:t>
      </w:r>
    </w:p>
    <w:p w14:paraId="761EA086" w14:textId="77777777" w:rsidR="00830D55" w:rsidRDefault="00830D55" w:rsidP="00830D55">
      <w:pPr>
        <w:rPr>
          <w:rFonts w:cstheme="minorHAnsi"/>
          <w:sz w:val="24"/>
          <w:szCs w:val="24"/>
        </w:rPr>
      </w:pPr>
      <w:r>
        <w:rPr>
          <w:rFonts w:cstheme="minorHAnsi"/>
          <w:sz w:val="24"/>
          <w:szCs w:val="24"/>
        </w:rPr>
        <w:t>Research suggests that services available to victims of domestic abuse are lop-sided towards female victims. The purpose of this research is to determine whether male victims feel that they are being treated fairly by police and third-party organisations, and whether there is enough publicity and support around the issue.</w:t>
      </w:r>
    </w:p>
    <w:p w14:paraId="10012A9F" w14:textId="77777777" w:rsidR="00830D55" w:rsidRDefault="00830D55" w:rsidP="00830D55">
      <w:pPr>
        <w:rPr>
          <w:sz w:val="24"/>
          <w:szCs w:val="24"/>
        </w:rPr>
      </w:pPr>
      <w:r>
        <w:rPr>
          <w:sz w:val="24"/>
          <w:szCs w:val="24"/>
        </w:rPr>
        <w:t xml:space="preserve">This subject was chosen by the researcher as it is something that they have had first-hand experience of. It is an </w:t>
      </w:r>
      <w:r w:rsidRPr="00A06150">
        <w:rPr>
          <w:rFonts w:cstheme="minorHAnsi"/>
          <w:sz w:val="24"/>
          <w:szCs w:val="24"/>
        </w:rPr>
        <w:t>important subject and one in which they believe more awareness is needed in identifying and supporting male victims. Domestic abuse is not gender specific and does not discriminate, it affects all persons, r</w:t>
      </w:r>
      <w:r>
        <w:rPr>
          <w:rFonts w:cstheme="minorHAnsi"/>
          <w:sz w:val="24"/>
          <w:szCs w:val="24"/>
        </w:rPr>
        <w:t>egardless of age or gender.</w:t>
      </w:r>
    </w:p>
    <w:p w14:paraId="17CCC5A5" w14:textId="77777777" w:rsidR="00830D55" w:rsidRDefault="00830D55" w:rsidP="00830D55">
      <w:pPr>
        <w:rPr>
          <w:sz w:val="24"/>
          <w:szCs w:val="24"/>
        </w:rPr>
      </w:pPr>
      <w:r w:rsidRPr="00395E4C">
        <w:rPr>
          <w:sz w:val="24"/>
          <w:szCs w:val="24"/>
        </w:rPr>
        <w:t>Furthermore, domestic abuse is a significant component of everyday policing. It would be extremely beneficial for serving police officers to be able to recogn</w:t>
      </w:r>
      <w:r>
        <w:rPr>
          <w:sz w:val="24"/>
          <w:szCs w:val="24"/>
        </w:rPr>
        <w:t>ise victims of domestic abuse</w:t>
      </w:r>
      <w:r w:rsidRPr="00395E4C">
        <w:rPr>
          <w:sz w:val="24"/>
          <w:szCs w:val="24"/>
        </w:rPr>
        <w:t xml:space="preserve"> and guide them in the correct path for after-care support. It is intended that by doing so, early intervention would be implemented, providing greater protection for male victims whilst encouraging th</w:t>
      </w:r>
      <w:bookmarkStart w:id="4" w:name="_GoBack"/>
      <w:bookmarkEnd w:id="4"/>
      <w:r w:rsidRPr="00395E4C">
        <w:rPr>
          <w:sz w:val="24"/>
          <w:szCs w:val="24"/>
        </w:rPr>
        <w:t>em</w:t>
      </w:r>
      <w:r>
        <w:rPr>
          <w:sz w:val="24"/>
          <w:szCs w:val="24"/>
        </w:rPr>
        <w:t xml:space="preserve"> and others</w:t>
      </w:r>
      <w:r w:rsidRPr="00395E4C">
        <w:rPr>
          <w:sz w:val="24"/>
          <w:szCs w:val="24"/>
        </w:rPr>
        <w:t xml:space="preserve"> to seek help.</w:t>
      </w:r>
    </w:p>
    <w:p w14:paraId="25C7010B" w14:textId="77777777" w:rsidR="00830D55" w:rsidRDefault="00830D55" w:rsidP="00830D55">
      <w:pPr>
        <w:rPr>
          <w:rFonts w:cstheme="minorHAnsi"/>
          <w:sz w:val="24"/>
          <w:szCs w:val="24"/>
        </w:rPr>
      </w:pPr>
    </w:p>
    <w:p w14:paraId="14B60748" w14:textId="6DA662DA"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5" w:name="_Toc107223095"/>
      <w:r>
        <w:rPr>
          <w:rFonts w:asciiTheme="majorHAnsi" w:hAnsiTheme="majorHAnsi" w:cstheme="majorHAnsi"/>
          <w:b w:val="0"/>
          <w:bCs w:val="0"/>
          <w:color w:val="1F4E79" w:themeColor="accent1" w:themeShade="80"/>
          <w:sz w:val="32"/>
          <w:szCs w:val="32"/>
        </w:rPr>
        <w:t>1.2 Background / Literature Review</w:t>
      </w:r>
      <w:bookmarkEnd w:id="5"/>
    </w:p>
    <w:p w14:paraId="655CC80F" w14:textId="77777777" w:rsidR="00830D55" w:rsidRDefault="00830D55" w:rsidP="00830D55">
      <w:pPr>
        <w:rPr>
          <w:rFonts w:cstheme="minorHAnsi"/>
          <w:sz w:val="24"/>
          <w:szCs w:val="24"/>
        </w:rPr>
      </w:pPr>
      <w:r>
        <w:rPr>
          <w:rFonts w:cstheme="minorHAnsi"/>
          <w:sz w:val="24"/>
          <w:szCs w:val="24"/>
        </w:rPr>
        <w:t xml:space="preserve">Unfortunately, </w:t>
      </w:r>
      <w:r w:rsidRPr="00BD6FDF">
        <w:rPr>
          <w:rFonts w:cstheme="minorHAnsi"/>
          <w:sz w:val="24"/>
          <w:szCs w:val="24"/>
        </w:rPr>
        <w:t>Domestic violence is not a</w:t>
      </w:r>
      <w:r>
        <w:rPr>
          <w:rFonts w:cstheme="minorHAnsi"/>
          <w:sz w:val="24"/>
          <w:szCs w:val="24"/>
        </w:rPr>
        <w:t xml:space="preserve"> new phenomenon. Domestic violence refers to a wide range of acts of violence and abuse which is committed by one family member against another (Shipway, 2004). In the early 1900’s, domestic violence</w:t>
      </w:r>
      <w:r w:rsidRPr="00FE444D">
        <w:rPr>
          <w:rFonts w:cstheme="minorHAnsi"/>
          <w:sz w:val="24"/>
          <w:szCs w:val="24"/>
        </w:rPr>
        <w:t xml:space="preserve"> was considered a private matter, and discussing it in public was not deemed</w:t>
      </w:r>
      <w:r>
        <w:rPr>
          <w:rFonts w:cstheme="minorHAnsi"/>
          <w:sz w:val="24"/>
          <w:szCs w:val="24"/>
        </w:rPr>
        <w:t xml:space="preserve"> acceptable or a social concern (Kronenberg, 2013). </w:t>
      </w:r>
    </w:p>
    <w:p w14:paraId="3373C2CA" w14:textId="33A9DFA8" w:rsidR="00830D55" w:rsidRDefault="00830D55" w:rsidP="00830D55">
      <w:pPr>
        <w:rPr>
          <w:rFonts w:cstheme="minorHAnsi"/>
          <w:sz w:val="24"/>
          <w:szCs w:val="24"/>
        </w:rPr>
      </w:pPr>
      <w:r>
        <w:rPr>
          <w:rFonts w:cstheme="minorHAnsi"/>
          <w:sz w:val="24"/>
          <w:szCs w:val="24"/>
        </w:rPr>
        <w:t xml:space="preserve">Back then, patriarchal societies </w:t>
      </w:r>
      <w:r w:rsidR="00C90E88">
        <w:rPr>
          <w:rFonts w:cstheme="minorHAnsi"/>
          <w:sz w:val="24"/>
          <w:szCs w:val="24"/>
        </w:rPr>
        <w:t>existed,</w:t>
      </w:r>
      <w:r>
        <w:rPr>
          <w:rFonts w:cstheme="minorHAnsi"/>
          <w:sz w:val="24"/>
          <w:szCs w:val="24"/>
        </w:rPr>
        <w:t xml:space="preserve"> and it was</w:t>
      </w:r>
      <w:r w:rsidRPr="00BD6FDF">
        <w:rPr>
          <w:rFonts w:cstheme="minorHAnsi"/>
          <w:sz w:val="24"/>
          <w:szCs w:val="24"/>
        </w:rPr>
        <w:t xml:space="preserve"> considered normal and reasonable for women to be subordinat</w:t>
      </w:r>
      <w:r>
        <w:rPr>
          <w:rFonts w:cstheme="minorHAnsi"/>
          <w:sz w:val="24"/>
          <w:szCs w:val="24"/>
        </w:rPr>
        <w:t>e family members while males were</w:t>
      </w:r>
      <w:r w:rsidRPr="00BD6FDF">
        <w:rPr>
          <w:rFonts w:cstheme="minorHAnsi"/>
          <w:sz w:val="24"/>
          <w:szCs w:val="24"/>
        </w:rPr>
        <w:t xml:space="preserve"> dominant and in control.</w:t>
      </w:r>
      <w:r>
        <w:rPr>
          <w:rFonts w:cstheme="minorHAnsi"/>
          <w:sz w:val="24"/>
          <w:szCs w:val="24"/>
        </w:rPr>
        <w:t xml:space="preserve"> </w:t>
      </w:r>
      <w:r w:rsidRPr="00BD6FDF">
        <w:rPr>
          <w:rFonts w:cstheme="minorHAnsi"/>
          <w:sz w:val="24"/>
          <w:szCs w:val="24"/>
        </w:rPr>
        <w:t>As a result,</w:t>
      </w:r>
      <w:r>
        <w:rPr>
          <w:rFonts w:cstheme="minorHAnsi"/>
          <w:sz w:val="24"/>
          <w:szCs w:val="24"/>
        </w:rPr>
        <w:t xml:space="preserve"> males often used violent acts and behaviours as a </w:t>
      </w:r>
      <w:r w:rsidRPr="00BD6FDF">
        <w:rPr>
          <w:rFonts w:cstheme="minorHAnsi"/>
          <w:sz w:val="24"/>
          <w:szCs w:val="24"/>
        </w:rPr>
        <w:t>m</w:t>
      </w:r>
      <w:r>
        <w:rPr>
          <w:rFonts w:cstheme="minorHAnsi"/>
          <w:sz w:val="24"/>
          <w:szCs w:val="24"/>
        </w:rPr>
        <w:t xml:space="preserve">eans to keep the family in line (Kennedy, 2011). </w:t>
      </w:r>
      <w:r w:rsidRPr="00BD6FDF">
        <w:rPr>
          <w:rFonts w:cstheme="minorHAnsi"/>
          <w:sz w:val="24"/>
          <w:szCs w:val="24"/>
        </w:rPr>
        <w:t>Even more distressin</w:t>
      </w:r>
      <w:r>
        <w:rPr>
          <w:rFonts w:cstheme="minorHAnsi"/>
          <w:sz w:val="24"/>
          <w:szCs w:val="24"/>
        </w:rPr>
        <w:t>g is the fact that laws up until the 1970’s</w:t>
      </w:r>
      <w:r w:rsidRPr="00BD6FDF">
        <w:rPr>
          <w:rFonts w:cstheme="minorHAnsi"/>
          <w:sz w:val="24"/>
          <w:szCs w:val="24"/>
        </w:rPr>
        <w:t> frequently disregarded, or even condoned, this type of violence.</w:t>
      </w:r>
    </w:p>
    <w:p w14:paraId="7B0482F7" w14:textId="4C94C135" w:rsidR="00830D55" w:rsidRPr="00084D86" w:rsidRDefault="00830D55" w:rsidP="00830D55">
      <w:pPr>
        <w:rPr>
          <w:sz w:val="24"/>
          <w:szCs w:val="24"/>
        </w:rPr>
      </w:pPr>
      <w:r w:rsidRPr="00084D86">
        <w:rPr>
          <w:sz w:val="24"/>
          <w:szCs w:val="24"/>
        </w:rPr>
        <w:t>Domestic violence established a categorisation and societal construction that victims of domestic abuse are exclusively female (Tsui, 2014) and therefore an ideal victim. Ideal crime victims are considered to be weak, innocent, and faultless personalities who are empowered by someone physically stronger than them (Strobl,</w:t>
      </w:r>
      <w:r w:rsidR="00564493">
        <w:rPr>
          <w:sz w:val="24"/>
          <w:szCs w:val="24"/>
        </w:rPr>
        <w:t xml:space="preserve"> </w:t>
      </w:r>
      <w:r w:rsidRPr="00084D86">
        <w:rPr>
          <w:sz w:val="24"/>
          <w:szCs w:val="24"/>
        </w:rPr>
        <w:t>2010; Tsui, 2014). As a result, whereas female victims of domestic violence already struggle to acquire victim status, the stigma surrounding domestic abuse makes male victims suffer much more (Tsui, 2014).</w:t>
      </w:r>
    </w:p>
    <w:p w14:paraId="772137C9" w14:textId="77777777" w:rsidR="00830D55" w:rsidRDefault="00830D55" w:rsidP="00830D55">
      <w:pPr>
        <w:rPr>
          <w:rFonts w:cstheme="minorHAnsi"/>
          <w:sz w:val="24"/>
          <w:szCs w:val="24"/>
        </w:rPr>
      </w:pPr>
      <w:r>
        <w:rPr>
          <w:rFonts w:cstheme="minorHAnsi"/>
          <w:sz w:val="24"/>
          <w:szCs w:val="24"/>
        </w:rPr>
        <w:lastRenderedPageBreak/>
        <w:t>During the 1970’s, feminist movements such as the Woman’s Liberation Movement (WLM) achieved substantial accomplishments and helped change the social landscape, including the equality and the personal dynamics between men and women. The movement was one of the first to address previously unseen crimes such as ‘battered wives’ as a serious issue. It saw the arrival of safe houses and refuges, opened by women-centred charities such as Rape Crisis and Woman’s Aid. These charities helped women who were suffering from abuse and violence in an intimate relationship as they had no help or protection (Harne and Radford, 2008).</w:t>
      </w:r>
    </w:p>
    <w:p w14:paraId="5066162D" w14:textId="77777777" w:rsidR="00830D55" w:rsidRDefault="00830D55" w:rsidP="00830D55">
      <w:pPr>
        <w:rPr>
          <w:rFonts w:cstheme="minorHAnsi"/>
          <w:sz w:val="24"/>
          <w:szCs w:val="24"/>
        </w:rPr>
      </w:pPr>
      <w:r w:rsidRPr="007A143D">
        <w:rPr>
          <w:rFonts w:cstheme="minorHAnsi"/>
          <w:sz w:val="24"/>
          <w:szCs w:val="24"/>
        </w:rPr>
        <w:t xml:space="preserve">Since the feminism movements in the 1970’s, domestic abuse has been increasingly </w:t>
      </w:r>
      <w:r>
        <w:rPr>
          <w:rFonts w:cstheme="minorHAnsi"/>
          <w:sz w:val="24"/>
          <w:szCs w:val="24"/>
        </w:rPr>
        <w:t>recognised as a serious social problem.</w:t>
      </w:r>
      <w:r w:rsidRPr="007A143D">
        <w:rPr>
          <w:rFonts w:cstheme="minorHAnsi"/>
          <w:sz w:val="24"/>
          <w:szCs w:val="24"/>
        </w:rPr>
        <w:t xml:space="preserve"> The Police and loc</w:t>
      </w:r>
      <w:r>
        <w:rPr>
          <w:rFonts w:cstheme="minorHAnsi"/>
          <w:sz w:val="24"/>
          <w:szCs w:val="24"/>
        </w:rPr>
        <w:t xml:space="preserve">al authorities across the </w:t>
      </w:r>
      <w:r w:rsidRPr="007A143D">
        <w:rPr>
          <w:rFonts w:cstheme="minorHAnsi"/>
          <w:sz w:val="24"/>
          <w:szCs w:val="24"/>
        </w:rPr>
        <w:t>world made it a priority in an attempt t</w:t>
      </w:r>
      <w:r>
        <w:rPr>
          <w:rFonts w:cstheme="minorHAnsi"/>
          <w:sz w:val="24"/>
          <w:szCs w:val="24"/>
        </w:rPr>
        <w:t xml:space="preserve">o eradicate it. (Mooney, 2000). </w:t>
      </w:r>
      <w:r w:rsidRPr="007A143D">
        <w:rPr>
          <w:rFonts w:cstheme="minorHAnsi"/>
          <w:sz w:val="24"/>
          <w:szCs w:val="24"/>
        </w:rPr>
        <w:t>Domestic violence</w:t>
      </w:r>
      <w:r>
        <w:rPr>
          <w:rFonts w:cstheme="minorHAnsi"/>
          <w:sz w:val="24"/>
          <w:szCs w:val="24"/>
        </w:rPr>
        <w:t xml:space="preserve"> does not discriminate, it</w:t>
      </w:r>
      <w:r w:rsidRPr="007A143D">
        <w:rPr>
          <w:rFonts w:cstheme="minorHAnsi"/>
          <w:sz w:val="24"/>
          <w:szCs w:val="24"/>
        </w:rPr>
        <w:t xml:space="preserve"> happens across all cultures and age groups (Flink et al, 2008), it is a problem that spans borders and countries; it is a global concern.</w:t>
      </w:r>
    </w:p>
    <w:p w14:paraId="776D956F" w14:textId="77777777" w:rsidR="00830D55" w:rsidRDefault="00830D55" w:rsidP="00830D55">
      <w:pPr>
        <w:rPr>
          <w:rFonts w:cstheme="minorHAnsi"/>
          <w:sz w:val="24"/>
          <w:szCs w:val="24"/>
        </w:rPr>
      </w:pPr>
      <w:r>
        <w:rPr>
          <w:rFonts w:cstheme="minorHAnsi"/>
          <w:sz w:val="24"/>
          <w:szCs w:val="24"/>
        </w:rPr>
        <w:t>The public pressure generated by these women’s rights protests prompted the UK to pass its very first piece of domestic violence legislation, the Domestic Violence and Matrimonial Proceedings Act 1976, which established civil protection orders for victims (Bradley, 1978).</w:t>
      </w:r>
    </w:p>
    <w:p w14:paraId="420AC267" w14:textId="77777777" w:rsidR="00830D55" w:rsidRDefault="00830D55" w:rsidP="00830D55">
      <w:pPr>
        <w:rPr>
          <w:rFonts w:cstheme="minorHAnsi"/>
          <w:sz w:val="24"/>
          <w:szCs w:val="24"/>
        </w:rPr>
      </w:pPr>
      <w:r>
        <w:rPr>
          <w:rFonts w:cstheme="minorHAnsi"/>
          <w:sz w:val="24"/>
          <w:szCs w:val="24"/>
        </w:rPr>
        <w:t>The pressure has grown and grown over the years which has prompted the UK government to pass laws which offer better protection for victims of domestic violence. The Home Office definition of domestic violence changed in 2012 to include 16 and 17 year-olds and the phrasing altered to comprise coercive control (Home office, 2013). The Government definition of domestic violence and abuse is:</w:t>
      </w:r>
    </w:p>
    <w:p w14:paraId="31D0C5A8" w14:textId="77777777" w:rsidR="00830D55" w:rsidRDefault="00830D55" w:rsidP="00830D55">
      <w:pPr>
        <w:rPr>
          <w:sz w:val="24"/>
          <w:szCs w:val="24"/>
        </w:rPr>
      </w:pPr>
      <w:r>
        <w:rPr>
          <w:sz w:val="24"/>
          <w:szCs w:val="24"/>
        </w:rPr>
        <w:t>‘</w:t>
      </w:r>
      <w:r w:rsidRPr="0004615E">
        <w:rPr>
          <w:sz w:val="24"/>
          <w:szCs w:val="24"/>
        </w:rPr>
        <w:t>Any incident or pattern of incidents of controlling, coercive or threatening behaviour, violence or abuse between those aged 16 or over who are or have been inti</w:t>
      </w:r>
      <w:r>
        <w:rPr>
          <w:sz w:val="24"/>
          <w:szCs w:val="24"/>
        </w:rPr>
        <w:t>mate partners or family members</w:t>
      </w:r>
      <w:r w:rsidRPr="0004615E">
        <w:rPr>
          <w:sz w:val="24"/>
          <w:szCs w:val="24"/>
        </w:rPr>
        <w:t xml:space="preserve"> regardless of gender or sexuality. This can encompass, but is not limited to,</w:t>
      </w:r>
      <w:r>
        <w:rPr>
          <w:sz w:val="24"/>
          <w:szCs w:val="24"/>
        </w:rPr>
        <w:t xml:space="preserve"> the following types of abuse:</w:t>
      </w:r>
      <w:r w:rsidRPr="0004615E">
        <w:rPr>
          <w:sz w:val="24"/>
          <w:szCs w:val="24"/>
        </w:rPr>
        <w:t xml:space="preserve"> psychological</w:t>
      </w:r>
      <w:r>
        <w:rPr>
          <w:sz w:val="24"/>
          <w:szCs w:val="24"/>
        </w:rPr>
        <w:t>,</w:t>
      </w:r>
      <w:r w:rsidRPr="0004615E">
        <w:rPr>
          <w:sz w:val="24"/>
          <w:szCs w:val="24"/>
        </w:rPr>
        <w:t xml:space="preserve"> physical</w:t>
      </w:r>
      <w:r>
        <w:rPr>
          <w:sz w:val="24"/>
          <w:szCs w:val="24"/>
        </w:rPr>
        <w:t>,</w:t>
      </w:r>
      <w:r w:rsidRPr="0004615E">
        <w:rPr>
          <w:sz w:val="24"/>
          <w:szCs w:val="24"/>
        </w:rPr>
        <w:t xml:space="preserve"> sexual</w:t>
      </w:r>
      <w:r>
        <w:rPr>
          <w:sz w:val="24"/>
          <w:szCs w:val="24"/>
        </w:rPr>
        <w:t>,</w:t>
      </w:r>
      <w:r w:rsidRPr="0004615E">
        <w:rPr>
          <w:sz w:val="24"/>
          <w:szCs w:val="24"/>
        </w:rPr>
        <w:t xml:space="preserve"> financial</w:t>
      </w:r>
      <w:r>
        <w:rPr>
          <w:sz w:val="24"/>
          <w:szCs w:val="24"/>
        </w:rPr>
        <w:t>, and emotional’ (Home Office, 2013).</w:t>
      </w:r>
    </w:p>
    <w:p w14:paraId="313B8883" w14:textId="77777777" w:rsidR="00830D55" w:rsidRDefault="00830D55" w:rsidP="00830D55">
      <w:pPr>
        <w:rPr>
          <w:sz w:val="24"/>
          <w:szCs w:val="24"/>
        </w:rPr>
      </w:pPr>
      <w:r>
        <w:rPr>
          <w:sz w:val="24"/>
          <w:szCs w:val="24"/>
        </w:rPr>
        <w:t xml:space="preserve">Despite new laws being introduced and domestic violence now being viewed as unacceptable it is still </w:t>
      </w:r>
      <w:r>
        <w:rPr>
          <w:rFonts w:cstheme="minorHAnsi"/>
          <w:sz w:val="24"/>
          <w:szCs w:val="24"/>
        </w:rPr>
        <w:t>a</w:t>
      </w:r>
      <w:r w:rsidRPr="003B452F">
        <w:rPr>
          <w:rFonts w:cstheme="minorHAnsi"/>
          <w:sz w:val="24"/>
          <w:szCs w:val="24"/>
        </w:rPr>
        <w:t xml:space="preserve"> common occurrence in practically every society</w:t>
      </w:r>
      <w:r>
        <w:rPr>
          <w:rFonts w:cstheme="minorHAnsi"/>
          <w:sz w:val="24"/>
          <w:szCs w:val="24"/>
        </w:rPr>
        <w:t xml:space="preserve">. Today, it is estimated by the Crime Survey for England and Wales that in the year ending March 2020, approximately </w:t>
      </w:r>
      <w:r w:rsidRPr="00F53B3E">
        <w:rPr>
          <w:sz w:val="24"/>
          <w:szCs w:val="24"/>
        </w:rPr>
        <w:t>5.5 percent of adults aged 16 to 74 years (2.3 million) experienced domes</w:t>
      </w:r>
      <w:r>
        <w:rPr>
          <w:sz w:val="24"/>
          <w:szCs w:val="24"/>
        </w:rPr>
        <w:t>tic abuse in the previous year (ONS, 2020). On average police receive an emergency call in relation to domestic abuse every 30 seconds (HMIC, 2014).</w:t>
      </w:r>
    </w:p>
    <w:p w14:paraId="53F0D232" w14:textId="77777777" w:rsidR="00830D55" w:rsidRDefault="00830D55" w:rsidP="00830D55">
      <w:pPr>
        <w:rPr>
          <w:sz w:val="24"/>
          <w:szCs w:val="24"/>
        </w:rPr>
      </w:pPr>
      <w:r>
        <w:rPr>
          <w:sz w:val="24"/>
          <w:szCs w:val="24"/>
        </w:rPr>
        <w:t xml:space="preserve">However, in South Wales it is even more prevalent. According to Alun Michael, South Wales Police Crime Commissioner, South Wales Police receive a call relating to Domestic Violence every 15 minutes. This figure equates to 93 calls every day and accounts for a third of all crime recorded (Lewis, 2019). </w:t>
      </w:r>
    </w:p>
    <w:p w14:paraId="70B7C9F2" w14:textId="0EF45B88" w:rsidR="00DD44F1" w:rsidRDefault="00830D55" w:rsidP="00535EAE">
      <w:pPr>
        <w:rPr>
          <w:sz w:val="24"/>
          <w:szCs w:val="24"/>
        </w:rPr>
      </w:pPr>
      <w:r>
        <w:rPr>
          <w:sz w:val="24"/>
          <w:szCs w:val="24"/>
        </w:rPr>
        <w:t>In reality</w:t>
      </w:r>
      <w:r w:rsidRPr="003C0446">
        <w:rPr>
          <w:sz w:val="24"/>
          <w:szCs w:val="24"/>
        </w:rPr>
        <w:t>, these statistics show that a police officer is likely to respond to a domestic call numerous times throughout their shift. As a result, it is critical that police recognise DV victims so that they may intervene and provide them assista</w:t>
      </w:r>
      <w:r>
        <w:rPr>
          <w:sz w:val="24"/>
          <w:szCs w:val="24"/>
        </w:rPr>
        <w:t>nce and support, as well as referring</w:t>
      </w:r>
      <w:r w:rsidRPr="003C0446">
        <w:rPr>
          <w:sz w:val="24"/>
          <w:szCs w:val="24"/>
        </w:rPr>
        <w:t xml:space="preserve"> them to the appropriate support agencies.</w:t>
      </w:r>
    </w:p>
    <w:p w14:paraId="0DA8EABD" w14:textId="783B1162"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6" w:name="_Toc107223096"/>
      <w:r>
        <w:rPr>
          <w:rFonts w:asciiTheme="majorHAnsi" w:hAnsiTheme="majorHAnsi" w:cstheme="majorHAnsi"/>
          <w:b w:val="0"/>
          <w:bCs w:val="0"/>
          <w:color w:val="1F4E79" w:themeColor="accent1" w:themeShade="80"/>
          <w:sz w:val="32"/>
          <w:szCs w:val="32"/>
        </w:rPr>
        <w:lastRenderedPageBreak/>
        <w:t>2. Chapter Two: Literature Review</w:t>
      </w:r>
      <w:bookmarkEnd w:id="6"/>
    </w:p>
    <w:p w14:paraId="50A98E1D" w14:textId="77777777" w:rsidR="00CE284F" w:rsidRPr="00CE284F" w:rsidRDefault="00CE284F" w:rsidP="00CE284F">
      <w:pPr>
        <w:ind w:left="2880" w:firstLine="720"/>
        <w:rPr>
          <w:sz w:val="24"/>
          <w:szCs w:val="24"/>
        </w:rPr>
      </w:pPr>
    </w:p>
    <w:p w14:paraId="0D16E367" w14:textId="06AA84C5"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7" w:name="_Toc107223097"/>
      <w:r>
        <w:rPr>
          <w:rFonts w:asciiTheme="majorHAnsi" w:hAnsiTheme="majorHAnsi" w:cstheme="majorHAnsi"/>
          <w:b w:val="0"/>
          <w:bCs w:val="0"/>
          <w:color w:val="1F4E79" w:themeColor="accent1" w:themeShade="80"/>
          <w:sz w:val="32"/>
          <w:szCs w:val="32"/>
        </w:rPr>
        <w:t>2.1 Background</w:t>
      </w:r>
      <w:bookmarkEnd w:id="7"/>
      <w:r>
        <w:rPr>
          <w:rFonts w:asciiTheme="majorHAnsi" w:hAnsiTheme="majorHAnsi" w:cstheme="majorHAnsi"/>
          <w:b w:val="0"/>
          <w:bCs w:val="0"/>
          <w:color w:val="1F4E79" w:themeColor="accent1" w:themeShade="80"/>
          <w:sz w:val="32"/>
          <w:szCs w:val="32"/>
        </w:rPr>
        <w:t xml:space="preserve"> </w:t>
      </w:r>
    </w:p>
    <w:p w14:paraId="56B4343C" w14:textId="4F3AB608" w:rsidR="00E82BF6" w:rsidRPr="00E82BF6" w:rsidRDefault="00E82BF6" w:rsidP="00E82BF6">
      <w:pPr>
        <w:pStyle w:val="Heading1"/>
        <w:spacing w:line="360" w:lineRule="auto"/>
        <w:jc w:val="left"/>
        <w:rPr>
          <w:rFonts w:asciiTheme="majorHAnsi" w:hAnsiTheme="majorHAnsi" w:cstheme="majorHAnsi"/>
          <w:b w:val="0"/>
          <w:bCs w:val="0"/>
          <w:i/>
          <w:iCs/>
          <w:color w:val="1F4E79" w:themeColor="accent1" w:themeShade="80"/>
          <w:sz w:val="28"/>
          <w:szCs w:val="28"/>
        </w:rPr>
      </w:pPr>
      <w:bookmarkStart w:id="8" w:name="_Toc107223098"/>
      <w:r w:rsidRPr="00E82BF6">
        <w:rPr>
          <w:rFonts w:asciiTheme="majorHAnsi" w:hAnsiTheme="majorHAnsi" w:cstheme="majorHAnsi"/>
          <w:b w:val="0"/>
          <w:bCs w:val="0"/>
          <w:i/>
          <w:iCs/>
          <w:color w:val="1F4E79" w:themeColor="accent1" w:themeShade="80"/>
          <w:sz w:val="28"/>
          <w:szCs w:val="28"/>
        </w:rPr>
        <w:t>2.1.2 History</w:t>
      </w:r>
      <w:bookmarkEnd w:id="8"/>
    </w:p>
    <w:p w14:paraId="52A3FA76" w14:textId="208690AE" w:rsidR="00535EAE" w:rsidRDefault="00535EAE" w:rsidP="00535EAE">
      <w:pPr>
        <w:rPr>
          <w:rFonts w:cstheme="minorHAnsi"/>
          <w:sz w:val="24"/>
          <w:szCs w:val="24"/>
        </w:rPr>
      </w:pPr>
      <w:r>
        <w:rPr>
          <w:rFonts w:cstheme="minorHAnsi"/>
          <w:sz w:val="24"/>
          <w:szCs w:val="24"/>
        </w:rPr>
        <w:t>As previously mentioned, d</w:t>
      </w:r>
      <w:r w:rsidRPr="00023EB9">
        <w:rPr>
          <w:rFonts w:cstheme="minorHAnsi"/>
          <w:sz w:val="24"/>
          <w:szCs w:val="24"/>
        </w:rPr>
        <w:t xml:space="preserve">omestic violence </w:t>
      </w:r>
      <w:r w:rsidR="000E426E">
        <w:rPr>
          <w:rFonts w:cstheme="minorHAnsi"/>
          <w:sz w:val="24"/>
          <w:szCs w:val="24"/>
        </w:rPr>
        <w:t>is not</w:t>
      </w:r>
      <w:r>
        <w:rPr>
          <w:rFonts w:cstheme="minorHAnsi"/>
          <w:sz w:val="24"/>
          <w:szCs w:val="24"/>
        </w:rPr>
        <w:t xml:space="preserve"> a new phenomenon. It</w:t>
      </w:r>
      <w:r w:rsidRPr="00023EB9">
        <w:rPr>
          <w:rFonts w:cstheme="minorHAnsi"/>
          <w:sz w:val="24"/>
          <w:szCs w:val="24"/>
        </w:rPr>
        <w:t xml:space="preserve"> has dee</w:t>
      </w:r>
      <w:r>
        <w:rPr>
          <w:rFonts w:cstheme="minorHAnsi"/>
          <w:sz w:val="24"/>
          <w:szCs w:val="24"/>
        </w:rPr>
        <w:t>p historical origins which was born from societal inequity between men and women</w:t>
      </w:r>
      <w:r w:rsidRPr="00A03FE5">
        <w:rPr>
          <w:rFonts w:cstheme="minorHAnsi"/>
          <w:color w:val="FF0000"/>
          <w:sz w:val="24"/>
          <w:szCs w:val="24"/>
        </w:rPr>
        <w:t xml:space="preserve"> </w:t>
      </w:r>
      <w:r>
        <w:rPr>
          <w:rFonts w:cstheme="minorHAnsi"/>
          <w:sz w:val="24"/>
          <w:szCs w:val="24"/>
        </w:rPr>
        <w:t>(Hague and Malos</w:t>
      </w:r>
      <w:r w:rsidRPr="00023EB9">
        <w:rPr>
          <w:rFonts w:cstheme="minorHAnsi"/>
          <w:sz w:val="24"/>
          <w:szCs w:val="24"/>
        </w:rPr>
        <w:t xml:space="preserve"> 1998).</w:t>
      </w:r>
      <w:r>
        <w:rPr>
          <w:rFonts w:cstheme="minorHAnsi"/>
          <w:sz w:val="24"/>
          <w:szCs w:val="24"/>
        </w:rPr>
        <w:t xml:space="preserve"> </w:t>
      </w:r>
      <w:r w:rsidRPr="00B12D86">
        <w:rPr>
          <w:rFonts w:cstheme="minorHAnsi"/>
          <w:sz w:val="24"/>
          <w:szCs w:val="24"/>
        </w:rPr>
        <w:t xml:space="preserve">Historically, </w:t>
      </w:r>
      <w:r>
        <w:rPr>
          <w:rFonts w:cstheme="minorHAnsi"/>
          <w:sz w:val="24"/>
          <w:szCs w:val="24"/>
        </w:rPr>
        <w:t xml:space="preserve">violence within a relationship was seen as a natural aspect of a marriage, </w:t>
      </w:r>
      <w:r w:rsidRPr="00B12D86">
        <w:rPr>
          <w:rFonts w:cstheme="minorHAnsi"/>
          <w:sz w:val="24"/>
          <w:szCs w:val="24"/>
        </w:rPr>
        <w:t>something that women should anticipate and suff</w:t>
      </w:r>
      <w:r>
        <w:rPr>
          <w:rFonts w:cstheme="minorHAnsi"/>
          <w:sz w:val="24"/>
          <w:szCs w:val="24"/>
        </w:rPr>
        <w:t xml:space="preserve">er while married (Erez, 2002). </w:t>
      </w:r>
      <w:r w:rsidR="000E426E">
        <w:rPr>
          <w:rFonts w:cstheme="minorHAnsi"/>
          <w:sz w:val="24"/>
          <w:szCs w:val="24"/>
        </w:rPr>
        <w:t xml:space="preserve">Until the </w:t>
      </w:r>
      <w:r>
        <w:rPr>
          <w:rFonts w:cstheme="minorHAnsi"/>
          <w:sz w:val="24"/>
          <w:szCs w:val="24"/>
        </w:rPr>
        <w:t>1900’s, there were no laws against domestic violence and m</w:t>
      </w:r>
      <w:r w:rsidRPr="00B12D86">
        <w:rPr>
          <w:rFonts w:cstheme="minorHAnsi"/>
          <w:sz w:val="24"/>
          <w:szCs w:val="24"/>
        </w:rPr>
        <w:t>ost legal systems viewed wife beating as a permissible use of a husband's authority</w:t>
      </w:r>
      <w:r>
        <w:rPr>
          <w:rFonts w:cstheme="minorHAnsi"/>
          <w:sz w:val="24"/>
          <w:szCs w:val="24"/>
        </w:rPr>
        <w:t xml:space="preserve"> over his wife (Kennedy, 2011). </w:t>
      </w:r>
      <w:r w:rsidRPr="00B12D86">
        <w:rPr>
          <w:rFonts w:cstheme="minorHAnsi"/>
          <w:sz w:val="24"/>
          <w:szCs w:val="24"/>
        </w:rPr>
        <w:t xml:space="preserve">Domestic abuse was </w:t>
      </w:r>
      <w:r>
        <w:rPr>
          <w:rFonts w:cstheme="minorHAnsi"/>
          <w:sz w:val="24"/>
          <w:szCs w:val="24"/>
        </w:rPr>
        <w:t>only recognised as a crime during</w:t>
      </w:r>
      <w:r w:rsidRPr="00B12D86">
        <w:rPr>
          <w:rFonts w:cstheme="minorHAnsi"/>
          <w:sz w:val="24"/>
          <w:szCs w:val="24"/>
        </w:rPr>
        <w:t xml:space="preserve"> th</w:t>
      </w:r>
      <w:r>
        <w:rPr>
          <w:rFonts w:cstheme="minorHAnsi"/>
          <w:sz w:val="24"/>
          <w:szCs w:val="24"/>
        </w:rPr>
        <w:t xml:space="preserve">e 1970s, justifying intervention </w:t>
      </w:r>
      <w:r w:rsidRPr="00B12D86">
        <w:rPr>
          <w:rFonts w:cstheme="minorHAnsi"/>
          <w:sz w:val="24"/>
          <w:szCs w:val="24"/>
        </w:rPr>
        <w:t>by the criminal justice system (Erez, 2002).</w:t>
      </w:r>
    </w:p>
    <w:p w14:paraId="77CC6B30" w14:textId="2BBD3B0E" w:rsidR="00535EAE" w:rsidRDefault="00535EAE" w:rsidP="00535EAE">
      <w:pPr>
        <w:spacing w:before="240"/>
        <w:rPr>
          <w:rFonts w:cstheme="minorHAnsi"/>
          <w:sz w:val="24"/>
          <w:szCs w:val="24"/>
        </w:rPr>
      </w:pPr>
      <w:r w:rsidRPr="00B86C20">
        <w:rPr>
          <w:rFonts w:cstheme="minorHAnsi"/>
          <w:sz w:val="24"/>
          <w:szCs w:val="24"/>
        </w:rPr>
        <w:t>Sinc</w:t>
      </w:r>
      <w:r>
        <w:rPr>
          <w:rFonts w:cstheme="minorHAnsi"/>
          <w:sz w:val="24"/>
          <w:szCs w:val="24"/>
        </w:rPr>
        <w:t xml:space="preserve">e the </w:t>
      </w:r>
      <w:r w:rsidRPr="00B86C20">
        <w:rPr>
          <w:rFonts w:cstheme="minorHAnsi"/>
          <w:sz w:val="24"/>
          <w:szCs w:val="24"/>
        </w:rPr>
        <w:t>1970’s, domestic abuse has been increasingly recognis</w:t>
      </w:r>
      <w:r>
        <w:rPr>
          <w:rFonts w:cstheme="minorHAnsi"/>
          <w:sz w:val="24"/>
          <w:szCs w:val="24"/>
        </w:rPr>
        <w:t>ed as a serious social problem</w:t>
      </w:r>
      <w:r w:rsidR="000E426E">
        <w:rPr>
          <w:rFonts w:cstheme="minorHAnsi"/>
          <w:sz w:val="24"/>
          <w:szCs w:val="24"/>
        </w:rPr>
        <w:t>.</w:t>
      </w:r>
      <w:r w:rsidR="00D10957">
        <w:rPr>
          <w:rFonts w:cstheme="minorHAnsi"/>
          <w:sz w:val="24"/>
          <w:szCs w:val="24"/>
        </w:rPr>
        <w:t xml:space="preserve"> As a result, Police and local authorities have made more of a conscious effort in trying to eradicate domestic abuse from our society. </w:t>
      </w:r>
      <w:r>
        <w:rPr>
          <w:rFonts w:cstheme="minorHAnsi"/>
          <w:sz w:val="24"/>
          <w:szCs w:val="24"/>
        </w:rPr>
        <w:t>(Mooney 2000). Domestic abuse reporting has improved over-time, but the phenomenon is still commonly understood from the perspective of male to female violence. This is supported by a large body of research and policy focusing on female victims of domestic violence (Josolyn, 2011). However, evidence suggests that a sizeable number of men are victims of female-inflicted violence but do not report it due to a number reasons (Machado et al, 2017).</w:t>
      </w:r>
      <w:r w:rsidRPr="00AD1C8F">
        <w:rPr>
          <w:rFonts w:cstheme="minorHAnsi"/>
          <w:color w:val="FF0000"/>
          <w:sz w:val="24"/>
          <w:szCs w:val="24"/>
        </w:rPr>
        <w:t xml:space="preserve"> </w:t>
      </w:r>
      <w:r>
        <w:rPr>
          <w:rFonts w:cstheme="minorHAnsi"/>
          <w:sz w:val="24"/>
          <w:szCs w:val="24"/>
        </w:rPr>
        <w:t>This dissertation will explore some of the theories suggested that contribute to the lack of reporting.</w:t>
      </w:r>
    </w:p>
    <w:p w14:paraId="783906F9" w14:textId="77777777" w:rsidR="00CE284F" w:rsidRPr="002026AF" w:rsidRDefault="00CE284F" w:rsidP="00535EAE">
      <w:pPr>
        <w:spacing w:before="240"/>
        <w:rPr>
          <w:rFonts w:cstheme="minorHAnsi"/>
          <w:sz w:val="24"/>
          <w:szCs w:val="24"/>
        </w:rPr>
      </w:pPr>
    </w:p>
    <w:p w14:paraId="6A909C59" w14:textId="0428B63E"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9" w:name="_Toc107223099"/>
      <w:r>
        <w:rPr>
          <w:rFonts w:asciiTheme="majorHAnsi" w:hAnsiTheme="majorHAnsi" w:cstheme="majorHAnsi"/>
          <w:b w:val="0"/>
          <w:bCs w:val="0"/>
          <w:color w:val="1F4E79" w:themeColor="accent1" w:themeShade="80"/>
          <w:sz w:val="32"/>
          <w:szCs w:val="32"/>
        </w:rPr>
        <w:t>2.2 Aims of Research</w:t>
      </w:r>
      <w:bookmarkEnd w:id="9"/>
      <w:r>
        <w:rPr>
          <w:rFonts w:asciiTheme="majorHAnsi" w:hAnsiTheme="majorHAnsi" w:cstheme="majorHAnsi"/>
          <w:b w:val="0"/>
          <w:bCs w:val="0"/>
          <w:color w:val="1F4E79" w:themeColor="accent1" w:themeShade="80"/>
          <w:sz w:val="32"/>
          <w:szCs w:val="32"/>
        </w:rPr>
        <w:t xml:space="preserve"> </w:t>
      </w:r>
    </w:p>
    <w:p w14:paraId="68D2158F" w14:textId="2CB04496" w:rsidR="00535EAE" w:rsidRDefault="00535EAE" w:rsidP="00535EAE">
      <w:pPr>
        <w:rPr>
          <w:rFonts w:cstheme="minorHAnsi"/>
          <w:sz w:val="24"/>
          <w:szCs w:val="24"/>
        </w:rPr>
      </w:pPr>
      <w:r w:rsidRPr="00BB301A">
        <w:rPr>
          <w:rFonts w:cstheme="minorHAnsi"/>
          <w:sz w:val="24"/>
          <w:szCs w:val="24"/>
        </w:rPr>
        <w:t>In today’s society, domestic violence against men is frequently overlooked</w:t>
      </w:r>
      <w:r>
        <w:rPr>
          <w:rFonts w:cstheme="minorHAnsi"/>
          <w:sz w:val="24"/>
          <w:szCs w:val="24"/>
        </w:rPr>
        <w:t xml:space="preserve"> (Moss, 2014). Issues such as service provisions, attitudes and treatment by the police, third parties, and the general public all have the potential to create barriers for male victims to come forward and receive the assistance they require. The aim of this literature review is to look at the different themes which were discovered within the existing literature already published. The </w:t>
      </w:r>
      <w:r w:rsidR="00D10957">
        <w:rPr>
          <w:rFonts w:cstheme="minorHAnsi"/>
          <w:sz w:val="24"/>
          <w:szCs w:val="24"/>
        </w:rPr>
        <w:t>first of which is; has society’s</w:t>
      </w:r>
      <w:r>
        <w:rPr>
          <w:rFonts w:cstheme="minorHAnsi"/>
          <w:sz w:val="24"/>
          <w:szCs w:val="24"/>
        </w:rPr>
        <w:t xml:space="preserve"> perceptions had an impact on males reporting</w:t>
      </w:r>
      <w:r w:rsidR="008D7F27">
        <w:rPr>
          <w:rFonts w:cstheme="minorHAnsi"/>
          <w:sz w:val="24"/>
          <w:szCs w:val="24"/>
        </w:rPr>
        <w:t xml:space="preserve"> domestic violence</w:t>
      </w:r>
      <w:r>
        <w:rPr>
          <w:rFonts w:cstheme="minorHAnsi"/>
          <w:sz w:val="24"/>
          <w:szCs w:val="24"/>
        </w:rPr>
        <w:t>? The following section will discuss whether there is a lack of empathy and</w:t>
      </w:r>
      <w:r w:rsidRPr="009D2AAC">
        <w:rPr>
          <w:rFonts w:cstheme="minorHAnsi"/>
          <w:color w:val="FF0000"/>
          <w:sz w:val="24"/>
          <w:szCs w:val="24"/>
        </w:rPr>
        <w:t xml:space="preserve"> </w:t>
      </w:r>
      <w:r>
        <w:rPr>
          <w:rFonts w:cstheme="minorHAnsi"/>
          <w:sz w:val="24"/>
          <w:szCs w:val="24"/>
        </w:rPr>
        <w:t>awareness from police surrounding male victims of domestic abuse. The third section will focus on the number of support services available to male victims of domestic abuse.</w:t>
      </w:r>
    </w:p>
    <w:p w14:paraId="5E91F84C" w14:textId="28E411E3" w:rsidR="00CE284F" w:rsidRDefault="00CE284F" w:rsidP="00535EAE">
      <w:pPr>
        <w:rPr>
          <w:rFonts w:cstheme="minorHAnsi"/>
          <w:sz w:val="24"/>
          <w:szCs w:val="24"/>
        </w:rPr>
      </w:pPr>
    </w:p>
    <w:p w14:paraId="4B0197E2" w14:textId="39098275"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10" w:name="_Toc107223100"/>
      <w:r>
        <w:rPr>
          <w:rFonts w:asciiTheme="majorHAnsi" w:hAnsiTheme="majorHAnsi" w:cstheme="majorHAnsi"/>
          <w:b w:val="0"/>
          <w:bCs w:val="0"/>
          <w:color w:val="1F4E79" w:themeColor="accent1" w:themeShade="80"/>
          <w:sz w:val="32"/>
          <w:szCs w:val="32"/>
        </w:rPr>
        <w:lastRenderedPageBreak/>
        <w:t>2.3 How the research findings can lead to the actual dissertation question</w:t>
      </w:r>
      <w:bookmarkEnd w:id="10"/>
      <w:r>
        <w:rPr>
          <w:rFonts w:asciiTheme="majorHAnsi" w:hAnsiTheme="majorHAnsi" w:cstheme="majorHAnsi"/>
          <w:b w:val="0"/>
          <w:bCs w:val="0"/>
          <w:color w:val="1F4E79" w:themeColor="accent1" w:themeShade="80"/>
          <w:sz w:val="32"/>
          <w:szCs w:val="32"/>
        </w:rPr>
        <w:t xml:space="preserve"> </w:t>
      </w:r>
    </w:p>
    <w:p w14:paraId="1AE714D8" w14:textId="2B9376F6" w:rsidR="00535EAE" w:rsidRDefault="00535EAE" w:rsidP="00535EAE">
      <w:pPr>
        <w:rPr>
          <w:rFonts w:cstheme="minorHAnsi"/>
          <w:color w:val="000000" w:themeColor="text1"/>
          <w:sz w:val="24"/>
          <w:szCs w:val="24"/>
        </w:rPr>
      </w:pPr>
      <w:r w:rsidRPr="00576B87">
        <w:rPr>
          <w:rFonts w:cstheme="minorHAnsi"/>
          <w:color w:val="000000" w:themeColor="text1"/>
          <w:sz w:val="24"/>
          <w:szCs w:val="24"/>
        </w:rPr>
        <w:t xml:space="preserve">This study is being carried out to investigate the possible reasons why male victims of domestic violence do not disclose domestic incidents to the police. Domestic violence is significantly underreported </w:t>
      </w:r>
      <w:r>
        <w:rPr>
          <w:rFonts w:cstheme="minorHAnsi"/>
          <w:color w:val="000000" w:themeColor="text1"/>
          <w:sz w:val="24"/>
          <w:szCs w:val="24"/>
        </w:rPr>
        <w:t>by both genders, however for male victims it is more so (Walby &amp; Allen, 2004).</w:t>
      </w:r>
      <w:r w:rsidRPr="00610ADC">
        <w:rPr>
          <w:rFonts w:cstheme="minorHAnsi"/>
          <w:color w:val="FF0000"/>
          <w:sz w:val="24"/>
          <w:szCs w:val="24"/>
        </w:rPr>
        <w:t xml:space="preserve"> </w:t>
      </w:r>
      <w:r w:rsidRPr="00576B87">
        <w:rPr>
          <w:rFonts w:cstheme="minorHAnsi"/>
          <w:color w:val="000000" w:themeColor="text1"/>
          <w:sz w:val="24"/>
          <w:szCs w:val="24"/>
        </w:rPr>
        <w:t xml:space="preserve">It is a tough crime to identify since it frequently occurs behind closed </w:t>
      </w:r>
      <w:r w:rsidR="00E82BF6" w:rsidRPr="00576B87">
        <w:rPr>
          <w:rFonts w:cstheme="minorHAnsi"/>
          <w:color w:val="000000" w:themeColor="text1"/>
          <w:sz w:val="24"/>
          <w:szCs w:val="24"/>
        </w:rPr>
        <w:t>doors,</w:t>
      </w:r>
      <w:r w:rsidRPr="00576B87">
        <w:rPr>
          <w:rFonts w:cstheme="minorHAnsi"/>
          <w:color w:val="000000" w:themeColor="text1"/>
          <w:sz w:val="24"/>
          <w:szCs w:val="24"/>
        </w:rPr>
        <w:t xml:space="preserve"> and no one knows what is going on until the victim speaks up. Domestic violence is not gender specific or discriminatory; it affects all people, regardless of age or gender</w:t>
      </w:r>
      <w:r>
        <w:rPr>
          <w:rFonts w:cstheme="minorHAnsi"/>
          <w:color w:val="000000" w:themeColor="text1"/>
          <w:sz w:val="24"/>
          <w:szCs w:val="24"/>
        </w:rPr>
        <w:t xml:space="preserve"> (Buttell &amp; Carney, 2014)</w:t>
      </w:r>
      <w:r w:rsidRPr="00576B87">
        <w:rPr>
          <w:rFonts w:cstheme="minorHAnsi"/>
          <w:color w:val="000000" w:themeColor="text1"/>
          <w:sz w:val="24"/>
          <w:szCs w:val="24"/>
        </w:rPr>
        <w:t>.</w:t>
      </w:r>
      <w:r>
        <w:rPr>
          <w:rFonts w:cstheme="minorHAnsi"/>
          <w:color w:val="000000" w:themeColor="text1"/>
          <w:sz w:val="24"/>
          <w:szCs w:val="24"/>
        </w:rPr>
        <w:t xml:space="preserve"> </w:t>
      </w:r>
      <w:r w:rsidRPr="00610ADC">
        <w:rPr>
          <w:rFonts w:cstheme="minorHAnsi"/>
          <w:color w:val="000000" w:themeColor="text1"/>
          <w:sz w:val="24"/>
          <w:szCs w:val="24"/>
        </w:rPr>
        <w:t xml:space="preserve">It is intended that through investigating this topic, recommendations may be made to not only protect male victims of domestic abuse, but also to encourage male victims </w:t>
      </w:r>
      <w:r>
        <w:rPr>
          <w:rFonts w:cstheme="minorHAnsi"/>
          <w:color w:val="000000" w:themeColor="text1"/>
          <w:sz w:val="24"/>
          <w:szCs w:val="24"/>
        </w:rPr>
        <w:t>of domestic abuse to speak out</w:t>
      </w:r>
      <w:r w:rsidRPr="00610ADC">
        <w:rPr>
          <w:rFonts w:cstheme="minorHAnsi"/>
          <w:color w:val="000000" w:themeColor="text1"/>
          <w:sz w:val="24"/>
          <w:szCs w:val="24"/>
        </w:rPr>
        <w:t>.</w:t>
      </w:r>
      <w:r>
        <w:rPr>
          <w:rFonts w:cstheme="minorHAnsi"/>
          <w:color w:val="000000" w:themeColor="text1"/>
          <w:sz w:val="24"/>
          <w:szCs w:val="24"/>
        </w:rPr>
        <w:t xml:space="preserve"> With better awareness and support from police and </w:t>
      </w:r>
      <w:r w:rsidR="00E82BF6">
        <w:rPr>
          <w:rFonts w:cstheme="minorHAnsi"/>
          <w:color w:val="000000" w:themeColor="text1"/>
          <w:sz w:val="24"/>
          <w:szCs w:val="24"/>
        </w:rPr>
        <w:t>third-party</w:t>
      </w:r>
      <w:r>
        <w:rPr>
          <w:rFonts w:cstheme="minorHAnsi"/>
          <w:color w:val="000000" w:themeColor="text1"/>
          <w:sz w:val="24"/>
          <w:szCs w:val="24"/>
        </w:rPr>
        <w:t xml:space="preserve"> agencies it is hoped that more male victims will have the confidence to report abuse to police.  </w:t>
      </w:r>
    </w:p>
    <w:p w14:paraId="2E177185" w14:textId="77777777" w:rsidR="00535EAE" w:rsidRDefault="00535EAE" w:rsidP="00535EAE">
      <w:pPr>
        <w:rPr>
          <w:rFonts w:cstheme="minorHAnsi"/>
          <w:color w:val="000000" w:themeColor="text1"/>
          <w:sz w:val="24"/>
          <w:szCs w:val="24"/>
        </w:rPr>
      </w:pPr>
    </w:p>
    <w:p w14:paraId="78BE8BC1" w14:textId="10F4723A" w:rsidR="00E82BF6" w:rsidRPr="00E82BF6" w:rsidRDefault="00E82BF6" w:rsidP="00E82BF6">
      <w:pPr>
        <w:pStyle w:val="Heading1"/>
        <w:spacing w:line="360" w:lineRule="auto"/>
        <w:jc w:val="left"/>
        <w:rPr>
          <w:rFonts w:asciiTheme="majorHAnsi" w:hAnsiTheme="majorHAnsi" w:cstheme="majorHAnsi"/>
          <w:b w:val="0"/>
          <w:bCs w:val="0"/>
          <w:color w:val="1F4E79" w:themeColor="accent1" w:themeShade="80"/>
          <w:sz w:val="32"/>
          <w:szCs w:val="32"/>
        </w:rPr>
      </w:pPr>
      <w:bookmarkStart w:id="11" w:name="_Toc107223101"/>
      <w:r>
        <w:rPr>
          <w:rFonts w:asciiTheme="majorHAnsi" w:hAnsiTheme="majorHAnsi" w:cstheme="majorHAnsi"/>
          <w:b w:val="0"/>
          <w:bCs w:val="0"/>
          <w:color w:val="1F4E79" w:themeColor="accent1" w:themeShade="80"/>
          <w:sz w:val="32"/>
          <w:szCs w:val="32"/>
        </w:rPr>
        <w:t>2.4 Discussion</w:t>
      </w:r>
      <w:bookmarkEnd w:id="11"/>
      <w:r>
        <w:rPr>
          <w:rFonts w:asciiTheme="majorHAnsi" w:hAnsiTheme="majorHAnsi" w:cstheme="majorHAnsi"/>
          <w:b w:val="0"/>
          <w:bCs w:val="0"/>
          <w:color w:val="1F4E79" w:themeColor="accent1" w:themeShade="80"/>
          <w:sz w:val="32"/>
          <w:szCs w:val="32"/>
        </w:rPr>
        <w:t xml:space="preserve"> </w:t>
      </w:r>
    </w:p>
    <w:p w14:paraId="0CCED8E4" w14:textId="62F23E73" w:rsidR="00E82BF6" w:rsidRPr="00E82BF6" w:rsidRDefault="00E82BF6" w:rsidP="00E82BF6">
      <w:pPr>
        <w:pStyle w:val="Heading1"/>
        <w:spacing w:line="360" w:lineRule="auto"/>
        <w:jc w:val="left"/>
        <w:rPr>
          <w:rFonts w:asciiTheme="majorHAnsi" w:hAnsiTheme="majorHAnsi" w:cstheme="majorHAnsi"/>
          <w:b w:val="0"/>
          <w:bCs w:val="0"/>
          <w:i/>
          <w:iCs/>
          <w:color w:val="1F4E79" w:themeColor="accent1" w:themeShade="80"/>
          <w:sz w:val="28"/>
          <w:szCs w:val="28"/>
        </w:rPr>
      </w:pPr>
      <w:bookmarkStart w:id="12" w:name="_Toc107223102"/>
      <w:r w:rsidRPr="00E82BF6">
        <w:rPr>
          <w:rFonts w:asciiTheme="majorHAnsi" w:hAnsiTheme="majorHAnsi" w:cstheme="majorHAnsi"/>
          <w:b w:val="0"/>
          <w:bCs w:val="0"/>
          <w:i/>
          <w:iCs/>
          <w:color w:val="1F4E79" w:themeColor="accent1" w:themeShade="80"/>
          <w:sz w:val="28"/>
          <w:szCs w:val="28"/>
        </w:rPr>
        <w:t>2.4.1 Are society’s perceptions and stigmas having an impact on males reporting domestic abuse?</w:t>
      </w:r>
      <w:bookmarkEnd w:id="12"/>
      <w:r w:rsidRPr="00E82BF6">
        <w:rPr>
          <w:rFonts w:asciiTheme="majorHAnsi" w:hAnsiTheme="majorHAnsi" w:cstheme="majorHAnsi"/>
          <w:b w:val="0"/>
          <w:bCs w:val="0"/>
          <w:i/>
          <w:iCs/>
          <w:color w:val="1F4E79" w:themeColor="accent1" w:themeShade="80"/>
          <w:sz w:val="28"/>
          <w:szCs w:val="28"/>
        </w:rPr>
        <w:t xml:space="preserve"> </w:t>
      </w:r>
    </w:p>
    <w:p w14:paraId="63F043F1" w14:textId="63D97425" w:rsidR="00535EAE" w:rsidRDefault="00535EAE" w:rsidP="00535EAE">
      <w:pPr>
        <w:rPr>
          <w:rFonts w:cstheme="minorHAnsi"/>
          <w:sz w:val="24"/>
          <w:szCs w:val="24"/>
        </w:rPr>
      </w:pPr>
      <w:r>
        <w:rPr>
          <w:rFonts w:cstheme="minorHAnsi"/>
          <w:color w:val="000000" w:themeColor="text1"/>
          <w:sz w:val="24"/>
          <w:szCs w:val="24"/>
        </w:rPr>
        <w:t>Historically, within a relationship, men were expected to dominate women. Males would often use violent acts and behaviours</w:t>
      </w:r>
      <w:r>
        <w:rPr>
          <w:rFonts w:cstheme="minorHAnsi"/>
          <w:sz w:val="24"/>
          <w:szCs w:val="24"/>
        </w:rPr>
        <w:t xml:space="preserve"> as a </w:t>
      </w:r>
      <w:r w:rsidRPr="00BD6FDF">
        <w:rPr>
          <w:rFonts w:cstheme="minorHAnsi"/>
          <w:sz w:val="24"/>
          <w:szCs w:val="24"/>
        </w:rPr>
        <w:t>m</w:t>
      </w:r>
      <w:r w:rsidR="008D7F27">
        <w:rPr>
          <w:rFonts w:cstheme="minorHAnsi"/>
          <w:sz w:val="24"/>
          <w:szCs w:val="24"/>
        </w:rPr>
        <w:t>eans of</w:t>
      </w:r>
      <w:r>
        <w:rPr>
          <w:rFonts w:cstheme="minorHAnsi"/>
          <w:sz w:val="24"/>
          <w:szCs w:val="24"/>
        </w:rPr>
        <w:t xml:space="preserve"> keeping their families and wives in line (Dobash and Dobash, 1979). For this reason, it is argued that society has mocked and humiliated males thought to have been ‘battered’ and/or dominated by their wiv</w:t>
      </w:r>
      <w:r w:rsidR="008D7F27">
        <w:rPr>
          <w:rFonts w:cstheme="minorHAnsi"/>
          <w:sz w:val="24"/>
          <w:szCs w:val="24"/>
        </w:rPr>
        <w:t>es (Steinmetz, 1977</w:t>
      </w:r>
      <w:r>
        <w:rPr>
          <w:rFonts w:cstheme="minorHAnsi"/>
          <w:sz w:val="24"/>
          <w:szCs w:val="24"/>
        </w:rPr>
        <w:t>). It is these types of stigmas which can hinder male victims of domestic abuse from reporting the abuse since they are viewed as the ‘stronger sex’ and, as such should be able to fight back against their abuser (Domesticshelters.org, 2015).</w:t>
      </w:r>
    </w:p>
    <w:p w14:paraId="136B6F10" w14:textId="0301F6DE" w:rsidR="00535EAE" w:rsidRDefault="00535EAE" w:rsidP="00535EAE">
      <w:pPr>
        <w:rPr>
          <w:rFonts w:cstheme="minorHAnsi"/>
          <w:sz w:val="24"/>
          <w:szCs w:val="24"/>
        </w:rPr>
      </w:pPr>
      <w:r>
        <w:rPr>
          <w:rFonts w:cstheme="minorHAnsi"/>
          <w:sz w:val="24"/>
          <w:szCs w:val="24"/>
        </w:rPr>
        <w:t>According to numerous studies, another reason for the lack of reporting by male victims of domestic abuse is that males are concerned that they will not be believed and will instead be treated as the perpetrator themselves</w:t>
      </w:r>
      <w:r w:rsidRPr="00DB423B">
        <w:rPr>
          <w:rFonts w:cstheme="minorHAnsi"/>
          <w:sz w:val="24"/>
          <w:szCs w:val="24"/>
        </w:rPr>
        <w:t xml:space="preserve"> (Barkhuizen, 2015; Douglas et al, 2012; Hines &amp; Douglas</w:t>
      </w:r>
      <w:r w:rsidR="00564493">
        <w:rPr>
          <w:rFonts w:cstheme="minorHAnsi"/>
          <w:sz w:val="24"/>
          <w:szCs w:val="24"/>
        </w:rPr>
        <w:t>, 2009, Shuler, 2010; Tsui 2014,</w:t>
      </w:r>
      <w:r w:rsidRPr="00DB423B">
        <w:rPr>
          <w:rFonts w:cstheme="minorHAnsi"/>
          <w:sz w:val="24"/>
          <w:szCs w:val="24"/>
        </w:rPr>
        <w:t xml:space="preserve"> Tsui, Chung &amp; Leung, 2010).</w:t>
      </w:r>
      <w:r>
        <w:rPr>
          <w:rFonts w:cstheme="minorHAnsi"/>
          <w:sz w:val="24"/>
          <w:szCs w:val="24"/>
        </w:rPr>
        <w:t xml:space="preserve"> </w:t>
      </w:r>
      <w:r w:rsidRPr="00AE2C09">
        <w:rPr>
          <w:rFonts w:cstheme="minorHAnsi"/>
          <w:sz w:val="24"/>
          <w:szCs w:val="24"/>
        </w:rPr>
        <w:t>Swan and Snow (2006)</w:t>
      </w:r>
      <w:r>
        <w:rPr>
          <w:rFonts w:cstheme="minorHAnsi"/>
          <w:sz w:val="24"/>
          <w:szCs w:val="24"/>
        </w:rPr>
        <w:t>,</w:t>
      </w:r>
      <w:r w:rsidRPr="00AE2C09">
        <w:rPr>
          <w:rFonts w:cstheme="minorHAnsi"/>
          <w:sz w:val="24"/>
          <w:szCs w:val="24"/>
        </w:rPr>
        <w:t xml:space="preserve"> highlight the concern that many females accused of perpetrating domestic abuse frequently utilise the idea of self-defence as an explanation or </w:t>
      </w:r>
      <w:r w:rsidR="008D7F27">
        <w:rPr>
          <w:rFonts w:cstheme="minorHAnsi"/>
          <w:sz w:val="24"/>
          <w:szCs w:val="24"/>
        </w:rPr>
        <w:t xml:space="preserve">to provide </w:t>
      </w:r>
      <w:r w:rsidRPr="00AE2C09">
        <w:rPr>
          <w:rFonts w:cstheme="minorHAnsi"/>
          <w:sz w:val="24"/>
          <w:szCs w:val="24"/>
        </w:rPr>
        <w:t>legitimacy for their actions.</w:t>
      </w:r>
    </w:p>
    <w:p w14:paraId="1B906B9E" w14:textId="5706896E" w:rsidR="00535EAE" w:rsidRDefault="00535EAE" w:rsidP="00535EAE">
      <w:pPr>
        <w:rPr>
          <w:rFonts w:cstheme="minorHAnsi"/>
          <w:sz w:val="24"/>
          <w:szCs w:val="24"/>
        </w:rPr>
      </w:pPr>
      <w:r w:rsidRPr="00AE2C09">
        <w:rPr>
          <w:rFonts w:cstheme="minorHAnsi"/>
          <w:sz w:val="24"/>
          <w:szCs w:val="24"/>
        </w:rPr>
        <w:t xml:space="preserve">Grady (2002) </w:t>
      </w:r>
      <w:r>
        <w:rPr>
          <w:rFonts w:cstheme="minorHAnsi"/>
          <w:sz w:val="24"/>
          <w:szCs w:val="24"/>
        </w:rPr>
        <w:t xml:space="preserve">also </w:t>
      </w:r>
      <w:r w:rsidRPr="00AE2C09">
        <w:rPr>
          <w:rFonts w:cstheme="minorHAnsi"/>
          <w:sz w:val="24"/>
          <w:szCs w:val="24"/>
        </w:rPr>
        <w:t>contends that when it is agreed that the female perpetrator has been violent, ju</w:t>
      </w:r>
      <w:r>
        <w:rPr>
          <w:rFonts w:cstheme="minorHAnsi"/>
          <w:sz w:val="24"/>
          <w:szCs w:val="24"/>
        </w:rPr>
        <w:t>stifications such as self-defenc</w:t>
      </w:r>
      <w:r w:rsidRPr="00AE2C09">
        <w:rPr>
          <w:rFonts w:cstheme="minorHAnsi"/>
          <w:sz w:val="24"/>
          <w:szCs w:val="24"/>
        </w:rPr>
        <w:t xml:space="preserve">e are frequently utilised as a falsehood and an excuse to claim that the female perpetrator is truly the victim. This can have serious consequences for the male </w:t>
      </w:r>
      <w:r w:rsidR="00E82BF6" w:rsidRPr="00AE2C09">
        <w:rPr>
          <w:rFonts w:cstheme="minorHAnsi"/>
          <w:sz w:val="24"/>
          <w:szCs w:val="24"/>
        </w:rPr>
        <w:t>victim because</w:t>
      </w:r>
      <w:r w:rsidRPr="00AE2C09">
        <w:rPr>
          <w:rFonts w:cstheme="minorHAnsi"/>
          <w:sz w:val="24"/>
          <w:szCs w:val="24"/>
        </w:rPr>
        <w:t xml:space="preserve"> the female offenders' violent outbursts are simply excused and characterised as victim behaviours of attempting to defend themselves, which means they are allowed off the hook. This reinforces the present cultural stereotype that domestic abuse is solely committed by men.</w:t>
      </w:r>
    </w:p>
    <w:p w14:paraId="173324D0" w14:textId="792AB3B3" w:rsidR="00B67154" w:rsidRDefault="00535EAE" w:rsidP="00535EAE">
      <w:pPr>
        <w:rPr>
          <w:rFonts w:cstheme="minorHAnsi"/>
          <w:sz w:val="24"/>
          <w:szCs w:val="24"/>
        </w:rPr>
      </w:pPr>
      <w:r>
        <w:rPr>
          <w:rFonts w:cstheme="minorHAnsi"/>
          <w:sz w:val="24"/>
          <w:szCs w:val="24"/>
        </w:rPr>
        <w:lastRenderedPageBreak/>
        <w:t>Tsui (2010) states that men who have been assaulted by their partners do not wish to disclose the violence to police as they wish to avoid other practical implications, such as losing contact with their children, losing their job or not having an alternative place to stay. As a consequence, male victims tend to ‘suffer in silence’ and put up with the abuse to maintain their lifestyle. Victims want the abuse to stop but not the relationship.</w:t>
      </w:r>
      <w:r w:rsidR="00B67154">
        <w:rPr>
          <w:rFonts w:cstheme="minorHAnsi"/>
          <w:sz w:val="24"/>
          <w:szCs w:val="24"/>
        </w:rPr>
        <w:t xml:space="preserve"> A prime example of this is Alex SKEEL, who was abused by his partner Jordan Worth. Worth was the first female in Briton to be arrested for coercive and controlling behaviour (Hicks, 2019).</w:t>
      </w:r>
    </w:p>
    <w:p w14:paraId="76E87BF5" w14:textId="1A3EE7EC" w:rsidR="00535EAE" w:rsidRDefault="00535EAE" w:rsidP="00535EAE">
      <w:pPr>
        <w:rPr>
          <w:rFonts w:cstheme="minorHAnsi"/>
          <w:sz w:val="24"/>
          <w:szCs w:val="24"/>
        </w:rPr>
      </w:pPr>
      <w:r>
        <w:rPr>
          <w:rFonts w:cstheme="minorHAnsi"/>
          <w:sz w:val="24"/>
          <w:szCs w:val="24"/>
        </w:rPr>
        <w:t>According to Dempsey (2013), the lack of reporting by male victims of</w:t>
      </w:r>
      <w:r w:rsidR="008D7F27">
        <w:rPr>
          <w:rFonts w:cstheme="minorHAnsi"/>
          <w:sz w:val="24"/>
          <w:szCs w:val="24"/>
        </w:rPr>
        <w:t xml:space="preserve"> domestic abuse is attributed to</w:t>
      </w:r>
      <w:r>
        <w:rPr>
          <w:rFonts w:cstheme="minorHAnsi"/>
          <w:sz w:val="24"/>
          <w:szCs w:val="24"/>
        </w:rPr>
        <w:t xml:space="preserve"> males not being as good as females in recognising domestic abuse. He states that women are more likely to report domestic abuse, whilst males tend to trivialise the abuse experienced, with a greater reluctance to inform others.</w:t>
      </w:r>
    </w:p>
    <w:p w14:paraId="4FE85738" w14:textId="11B7D1D1" w:rsidR="00535EAE" w:rsidRPr="001E2FBD" w:rsidRDefault="008D7F27" w:rsidP="00535EAE">
      <w:pPr>
        <w:pStyle w:val="NormalWeb"/>
        <w:spacing w:before="240" w:after="0"/>
        <w:textAlignment w:val="baseline"/>
        <w:rPr>
          <w:rFonts w:asciiTheme="minorHAnsi" w:hAnsiTheme="minorHAnsi" w:cstheme="minorHAnsi"/>
          <w:bdr w:val="none" w:sz="0" w:space="0" w:color="auto" w:frame="1"/>
        </w:rPr>
      </w:pPr>
      <w:r>
        <w:rPr>
          <w:rFonts w:asciiTheme="minorHAnsi" w:hAnsiTheme="minorHAnsi" w:cstheme="minorHAnsi"/>
        </w:rPr>
        <w:t>Domestic abuse is not</w:t>
      </w:r>
      <w:r w:rsidR="00535EAE" w:rsidRPr="00D57710">
        <w:rPr>
          <w:rFonts w:asciiTheme="minorHAnsi" w:hAnsiTheme="minorHAnsi" w:cstheme="minorHAnsi"/>
        </w:rPr>
        <w:t xml:space="preserve"> just physical, it can come in many forms (Victim Support, 2021).</w:t>
      </w:r>
      <w:r w:rsidR="00535EAE" w:rsidRPr="00D57710">
        <w:rPr>
          <w:rFonts w:asciiTheme="minorHAnsi" w:hAnsiTheme="minorHAnsi" w:cstheme="minorHAnsi"/>
          <w:color w:val="FF0000"/>
        </w:rPr>
        <w:t xml:space="preserve"> </w:t>
      </w:r>
      <w:r w:rsidR="00535EAE" w:rsidRPr="00D57710">
        <w:rPr>
          <w:rFonts w:asciiTheme="minorHAnsi" w:hAnsiTheme="minorHAnsi" w:cstheme="minorHAnsi"/>
          <w:color w:val="000000" w:themeColor="text1"/>
        </w:rPr>
        <w:t>Domestic abuse also includes, controlling or coercive behaviour</w:t>
      </w:r>
      <w:r w:rsidR="00535EAE">
        <w:rPr>
          <w:rFonts w:asciiTheme="minorHAnsi" w:hAnsiTheme="minorHAnsi" w:cstheme="minorHAnsi"/>
          <w:color w:val="000000" w:themeColor="text1"/>
        </w:rPr>
        <w:t xml:space="preserve"> </w:t>
      </w:r>
      <w:r>
        <w:rPr>
          <w:rFonts w:asciiTheme="minorHAnsi" w:hAnsiTheme="minorHAnsi" w:cstheme="minorHAnsi"/>
          <w:color w:val="000000" w:themeColor="text1"/>
        </w:rPr>
        <w:t>(</w:t>
      </w:r>
      <w:r w:rsidR="00535EAE">
        <w:rPr>
          <w:rFonts w:asciiTheme="minorHAnsi" w:hAnsiTheme="minorHAnsi" w:cstheme="minorHAnsi"/>
          <w:color w:val="000000" w:themeColor="text1"/>
        </w:rPr>
        <w:t>which can include,</w:t>
      </w:r>
      <w:r w:rsidR="00535EAE" w:rsidRPr="00D57710">
        <w:rPr>
          <w:rFonts w:asciiTheme="minorHAnsi" w:hAnsiTheme="minorHAnsi" w:cstheme="minorHAnsi"/>
          <w:color w:val="000000" w:themeColor="text1"/>
        </w:rPr>
        <w:t xml:space="preserve"> psychological and/or emotional abuse</w:t>
      </w:r>
      <w:r>
        <w:rPr>
          <w:rFonts w:asciiTheme="minorHAnsi" w:hAnsiTheme="minorHAnsi" w:cstheme="minorHAnsi"/>
          <w:color w:val="000000" w:themeColor="text1"/>
        </w:rPr>
        <w:t>)</w:t>
      </w:r>
      <w:r w:rsidR="00535EAE" w:rsidRPr="00D57710">
        <w:rPr>
          <w:rFonts w:asciiTheme="minorHAnsi" w:hAnsiTheme="minorHAnsi" w:cstheme="minorHAnsi"/>
          <w:color w:val="000000" w:themeColor="text1"/>
        </w:rPr>
        <w:t>, sexual abuse, financial or economic abuse, harassment and stalking. The stereotypes and stigmas surrounding the idea that only men can be perpetrators are absurd. Domestic abuse isn’t just about being the ‘strong</w:t>
      </w:r>
      <w:r>
        <w:rPr>
          <w:rFonts w:asciiTheme="minorHAnsi" w:hAnsiTheme="minorHAnsi" w:cstheme="minorHAnsi"/>
          <w:color w:val="000000" w:themeColor="text1"/>
        </w:rPr>
        <w:t>er sex’. Domestic abuse is wide-</w:t>
      </w:r>
      <w:r w:rsidR="00535EAE" w:rsidRPr="00D57710">
        <w:rPr>
          <w:rFonts w:asciiTheme="minorHAnsi" w:hAnsiTheme="minorHAnsi" w:cstheme="minorHAnsi"/>
          <w:color w:val="000000" w:themeColor="text1"/>
        </w:rPr>
        <w:t xml:space="preserve">ranging and females are just as likely as males to be perpetrators (Buttell and Carney, 2014). </w:t>
      </w:r>
      <w:r w:rsidR="00535EAE" w:rsidRPr="00D57710">
        <w:rPr>
          <w:rFonts w:asciiTheme="minorHAnsi" w:hAnsiTheme="minorHAnsi" w:cstheme="minorHAnsi"/>
          <w:bdr w:val="none" w:sz="0" w:space="0" w:color="auto" w:frame="1"/>
        </w:rPr>
        <w:t>It is not a gender issue, nor is it a matter of physical strength; rather, it is a matter of power (Elliot,</w:t>
      </w:r>
      <w:r w:rsidR="00535EAE">
        <w:rPr>
          <w:rFonts w:asciiTheme="minorHAnsi" w:hAnsiTheme="minorHAnsi" w:cstheme="minorHAnsi"/>
          <w:bdr w:val="none" w:sz="0" w:space="0" w:color="auto" w:frame="1"/>
        </w:rPr>
        <w:t xml:space="preserve"> </w:t>
      </w:r>
      <w:r w:rsidR="00535EAE" w:rsidRPr="00D57710">
        <w:rPr>
          <w:rFonts w:asciiTheme="minorHAnsi" w:hAnsiTheme="minorHAnsi" w:cstheme="minorHAnsi"/>
          <w:bdr w:val="none" w:sz="0" w:space="0" w:color="auto" w:frame="1"/>
        </w:rPr>
        <w:t xml:space="preserve">1996). Despite the fact that females in most cases may not be as physically powerful as men, they are capable of becoming perpetrators and quite </w:t>
      </w:r>
      <w:r w:rsidR="00535EAE" w:rsidRPr="001E2FBD">
        <w:rPr>
          <w:rFonts w:asciiTheme="minorHAnsi" w:hAnsiTheme="minorHAnsi" w:cstheme="minorHAnsi"/>
          <w:bdr w:val="none" w:sz="0" w:space="0" w:color="auto" w:frame="1"/>
        </w:rPr>
        <w:t>capable of controlling and h</w:t>
      </w:r>
      <w:r w:rsidR="00535EAE">
        <w:rPr>
          <w:rFonts w:asciiTheme="minorHAnsi" w:hAnsiTheme="minorHAnsi" w:cstheme="minorHAnsi"/>
          <w:bdr w:val="none" w:sz="0" w:space="0" w:color="auto" w:frame="1"/>
        </w:rPr>
        <w:t>arming their victims (George &amp;</w:t>
      </w:r>
      <w:r w:rsidR="00535EAE" w:rsidRPr="001E2FBD">
        <w:rPr>
          <w:rFonts w:asciiTheme="minorHAnsi" w:hAnsiTheme="minorHAnsi" w:cstheme="minorHAnsi"/>
          <w:bdr w:val="none" w:sz="0" w:space="0" w:color="auto" w:frame="1"/>
        </w:rPr>
        <w:t xml:space="preserve"> Yarwood, 2004).</w:t>
      </w:r>
    </w:p>
    <w:p w14:paraId="1F66EADE" w14:textId="77777777" w:rsidR="00535EAE" w:rsidRPr="001E2FBD"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rPr>
      </w:pPr>
      <w:r w:rsidRPr="001E2FBD">
        <w:rPr>
          <w:rFonts w:asciiTheme="minorHAnsi" w:hAnsiTheme="minorHAnsi" w:cstheme="minorHAnsi"/>
        </w:rPr>
        <w:t xml:space="preserve">According to research conducted by Migliaccio (2001), male victims of domestic abuse do not disclose the abuse to others because it makes them feel humiliated and makes them feel less of a man. Being a male victim of domestic abuse carries with it the stigmas of weakness, shame, and embarrassment (Tsui, 2014). </w:t>
      </w:r>
      <w:r w:rsidRPr="008B53F7">
        <w:rPr>
          <w:rFonts w:asciiTheme="minorHAnsi" w:hAnsiTheme="minorHAnsi" w:cstheme="minorHAnsi"/>
        </w:rPr>
        <w:t>A survey conducted by Mankind.org (2020), found that 49 percent of male victims did not tell anyone that they are a victim of domestic abuse. Compared to female victims, males are two and a half times less likely to tell anyone.</w:t>
      </w:r>
    </w:p>
    <w:p w14:paraId="4A4D133A" w14:textId="77777777" w:rsidR="00535EAE" w:rsidRPr="001E2FBD"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rPr>
      </w:pPr>
    </w:p>
    <w:p w14:paraId="09E763FA" w14:textId="67ACC882" w:rsidR="00535EAE" w:rsidRDefault="00535EAE" w:rsidP="00535EAE">
      <w:pPr>
        <w:rPr>
          <w:rFonts w:cstheme="minorHAnsi"/>
          <w:sz w:val="24"/>
          <w:szCs w:val="24"/>
        </w:rPr>
      </w:pPr>
      <w:r>
        <w:rPr>
          <w:rFonts w:cstheme="minorHAnsi"/>
          <w:sz w:val="24"/>
          <w:szCs w:val="24"/>
        </w:rPr>
        <w:t>McCarrick (2016), states that because of the ingrained societal sense of shame and emasculation, men find it increasingly difficult to talk about their personal experiences of domestic abuse. She came to the conclusion that society needs to do more to understand the emotional experiences of male victims in order to create a gender balanced view of domestic abuse.</w:t>
      </w:r>
    </w:p>
    <w:p w14:paraId="6A9524A0" w14:textId="77777777" w:rsidR="00E82BF6" w:rsidRDefault="00E82BF6" w:rsidP="00535EAE">
      <w:pPr>
        <w:rPr>
          <w:rFonts w:cstheme="minorHAnsi"/>
          <w:sz w:val="24"/>
          <w:szCs w:val="24"/>
        </w:rPr>
      </w:pPr>
    </w:p>
    <w:p w14:paraId="593C332F" w14:textId="461C9544" w:rsidR="00E82BF6" w:rsidRPr="00E82BF6" w:rsidRDefault="00E82BF6" w:rsidP="00E82BF6">
      <w:pPr>
        <w:pStyle w:val="Heading1"/>
        <w:spacing w:line="360" w:lineRule="auto"/>
        <w:jc w:val="left"/>
        <w:rPr>
          <w:rFonts w:asciiTheme="majorHAnsi" w:hAnsiTheme="majorHAnsi" w:cstheme="majorHAnsi"/>
          <w:b w:val="0"/>
          <w:bCs w:val="0"/>
          <w:i/>
          <w:iCs/>
          <w:color w:val="1F4E79" w:themeColor="accent1" w:themeShade="80"/>
          <w:sz w:val="28"/>
          <w:szCs w:val="28"/>
        </w:rPr>
      </w:pPr>
      <w:bookmarkStart w:id="13" w:name="_Toc107223103"/>
      <w:r w:rsidRPr="00E82BF6">
        <w:rPr>
          <w:rFonts w:asciiTheme="majorHAnsi" w:hAnsiTheme="majorHAnsi" w:cstheme="majorHAnsi"/>
          <w:b w:val="0"/>
          <w:bCs w:val="0"/>
          <w:i/>
          <w:iCs/>
          <w:color w:val="1F4E79" w:themeColor="accent1" w:themeShade="80"/>
          <w:sz w:val="28"/>
          <w:szCs w:val="28"/>
        </w:rPr>
        <w:t>2.4.</w:t>
      </w:r>
      <w:r>
        <w:rPr>
          <w:rFonts w:asciiTheme="majorHAnsi" w:hAnsiTheme="majorHAnsi" w:cstheme="majorHAnsi"/>
          <w:b w:val="0"/>
          <w:bCs w:val="0"/>
          <w:i/>
          <w:iCs/>
          <w:color w:val="1F4E79" w:themeColor="accent1" w:themeShade="80"/>
          <w:sz w:val="28"/>
          <w:szCs w:val="28"/>
        </w:rPr>
        <w:t>2</w:t>
      </w:r>
      <w:r w:rsidRPr="00E82BF6">
        <w:rPr>
          <w:rFonts w:asciiTheme="majorHAnsi" w:hAnsiTheme="majorHAnsi" w:cstheme="majorHAnsi"/>
          <w:b w:val="0"/>
          <w:bCs w:val="0"/>
          <w:i/>
          <w:iCs/>
          <w:color w:val="1F4E79" w:themeColor="accent1" w:themeShade="80"/>
          <w:sz w:val="28"/>
          <w:szCs w:val="28"/>
        </w:rPr>
        <w:t xml:space="preserve"> </w:t>
      </w:r>
      <w:r>
        <w:rPr>
          <w:rFonts w:asciiTheme="majorHAnsi" w:hAnsiTheme="majorHAnsi" w:cstheme="majorHAnsi"/>
          <w:b w:val="0"/>
          <w:bCs w:val="0"/>
          <w:i/>
          <w:iCs/>
          <w:color w:val="1F4E79" w:themeColor="accent1" w:themeShade="80"/>
          <w:sz w:val="28"/>
          <w:szCs w:val="28"/>
        </w:rPr>
        <w:t>Is there a lack of empathy and awareness from Police in relation to male victims of Domestic Abuse?</w:t>
      </w:r>
      <w:bookmarkEnd w:id="13"/>
      <w:r w:rsidRPr="00E82BF6">
        <w:rPr>
          <w:rFonts w:asciiTheme="majorHAnsi" w:hAnsiTheme="majorHAnsi" w:cstheme="majorHAnsi"/>
          <w:b w:val="0"/>
          <w:bCs w:val="0"/>
          <w:i/>
          <w:iCs/>
          <w:color w:val="1F4E79" w:themeColor="accent1" w:themeShade="80"/>
          <w:sz w:val="28"/>
          <w:szCs w:val="28"/>
        </w:rPr>
        <w:t xml:space="preserve"> </w:t>
      </w:r>
    </w:p>
    <w:p w14:paraId="42493770" w14:textId="48F21B72" w:rsidR="00535EAE" w:rsidRPr="00D33426" w:rsidRDefault="00535EAE" w:rsidP="00535EAE">
      <w:pPr>
        <w:pStyle w:val="NormalWeb"/>
        <w:spacing w:before="0" w:after="0"/>
        <w:textAlignment w:val="baseline"/>
        <w:rPr>
          <w:rFonts w:asciiTheme="minorHAnsi" w:hAnsiTheme="minorHAnsi" w:cstheme="minorHAnsi"/>
          <w:color w:val="000000" w:themeColor="text1"/>
        </w:rPr>
      </w:pPr>
      <w:r w:rsidRPr="00D33426">
        <w:rPr>
          <w:rFonts w:asciiTheme="minorHAnsi" w:hAnsiTheme="minorHAnsi" w:cstheme="minorHAnsi"/>
          <w:color w:val="000000" w:themeColor="text1"/>
        </w:rPr>
        <w:t>This part o</w:t>
      </w:r>
      <w:r w:rsidR="008D7F27">
        <w:rPr>
          <w:rFonts w:asciiTheme="minorHAnsi" w:hAnsiTheme="minorHAnsi" w:cstheme="minorHAnsi"/>
          <w:color w:val="000000" w:themeColor="text1"/>
        </w:rPr>
        <w:t>f the literature review will</w:t>
      </w:r>
      <w:r w:rsidRPr="00D33426">
        <w:rPr>
          <w:rFonts w:asciiTheme="minorHAnsi" w:hAnsiTheme="minorHAnsi" w:cstheme="minorHAnsi"/>
          <w:color w:val="000000" w:themeColor="text1"/>
        </w:rPr>
        <w:t xml:space="preserve"> explore how police officers have been perceived when responding to domestic incidences. Davies (1998) states that the conventional policing response to a domestic abuse incident was to avoid intervening and not arresting the </w:t>
      </w:r>
      <w:r w:rsidRPr="00D33426">
        <w:rPr>
          <w:rFonts w:asciiTheme="minorHAnsi" w:hAnsiTheme="minorHAnsi" w:cstheme="minorHAnsi"/>
          <w:color w:val="000000" w:themeColor="text1"/>
        </w:rPr>
        <w:lastRenderedPageBreak/>
        <w:t>perpetrator, based on the premise that even if the perpetrator is apprehended, the chances of</w:t>
      </w:r>
      <w:r>
        <w:rPr>
          <w:rFonts w:asciiTheme="minorHAnsi" w:hAnsiTheme="minorHAnsi" w:cstheme="minorHAnsi"/>
          <w:color w:val="000000" w:themeColor="text1"/>
        </w:rPr>
        <w:t xml:space="preserve"> them being punished are</w:t>
      </w:r>
      <w:r w:rsidRPr="00D33426">
        <w:rPr>
          <w:rFonts w:asciiTheme="minorHAnsi" w:hAnsiTheme="minorHAnsi" w:cstheme="minorHAnsi"/>
          <w:color w:val="000000" w:themeColor="text1"/>
        </w:rPr>
        <w:t xml:space="preserve"> slim.</w:t>
      </w:r>
    </w:p>
    <w:p w14:paraId="7C24DCBA" w14:textId="3DE17362" w:rsidR="00253D26" w:rsidRDefault="008D7F27" w:rsidP="00535EAE">
      <w:pPr>
        <w:pStyle w:val="NormalWeb"/>
        <w:spacing w:before="0" w:after="0"/>
        <w:textAlignment w:val="baseline"/>
        <w:rPr>
          <w:rFonts w:asciiTheme="minorHAnsi" w:hAnsiTheme="minorHAnsi" w:cstheme="minorHAnsi"/>
          <w:color w:val="000000" w:themeColor="text1"/>
        </w:rPr>
      </w:pPr>
      <w:r>
        <w:rPr>
          <w:rFonts w:asciiTheme="minorHAnsi" w:hAnsiTheme="minorHAnsi" w:cstheme="minorHAnsi"/>
          <w:color w:val="000000" w:themeColor="text1"/>
        </w:rPr>
        <w:t>According to</w:t>
      </w:r>
      <w:r w:rsidR="00535EAE">
        <w:rPr>
          <w:rFonts w:asciiTheme="minorHAnsi" w:hAnsiTheme="minorHAnsi" w:cstheme="minorHAnsi"/>
          <w:color w:val="000000" w:themeColor="text1"/>
        </w:rPr>
        <w:t xml:space="preserve"> Channel 4’s Dispatches (1998) programme, a poll conducted called ‘Battered men’ found that</w:t>
      </w:r>
      <w:r w:rsidR="00535EAE" w:rsidRPr="00D33426">
        <w:rPr>
          <w:rFonts w:asciiTheme="minorHAnsi" w:hAnsiTheme="minorHAnsi" w:cstheme="minorHAnsi"/>
          <w:color w:val="000000" w:themeColor="text1"/>
        </w:rPr>
        <w:t xml:space="preserve"> 49 percent of men never contacted police for help because they believed the police would be unsympath</w:t>
      </w:r>
      <w:r w:rsidR="00535EAE">
        <w:rPr>
          <w:rFonts w:asciiTheme="minorHAnsi" w:hAnsiTheme="minorHAnsi" w:cstheme="minorHAnsi"/>
          <w:color w:val="000000" w:themeColor="text1"/>
        </w:rPr>
        <w:t xml:space="preserve">etic and would not believe them, simply </w:t>
      </w:r>
      <w:r w:rsidR="00535EAE" w:rsidRPr="00D33426">
        <w:rPr>
          <w:rFonts w:asciiTheme="minorHAnsi" w:hAnsiTheme="minorHAnsi" w:cstheme="minorHAnsi"/>
          <w:color w:val="000000" w:themeColor="text1"/>
        </w:rPr>
        <w:t>because they are men. Other findings from the same study included the fact that 25 percent of males who contacted police for assistance wer</w:t>
      </w:r>
      <w:r w:rsidR="00535EAE">
        <w:rPr>
          <w:rFonts w:asciiTheme="minorHAnsi" w:hAnsiTheme="minorHAnsi" w:cstheme="minorHAnsi"/>
          <w:color w:val="000000" w:themeColor="text1"/>
        </w:rPr>
        <w:t>e in f</w:t>
      </w:r>
      <w:r>
        <w:rPr>
          <w:rFonts w:asciiTheme="minorHAnsi" w:hAnsiTheme="minorHAnsi" w:cstheme="minorHAnsi"/>
          <w:color w:val="000000" w:themeColor="text1"/>
        </w:rPr>
        <w:t>act arrested themselves. A</w:t>
      </w:r>
      <w:r w:rsidR="00535EAE" w:rsidRPr="00D33426">
        <w:rPr>
          <w:rFonts w:asciiTheme="minorHAnsi" w:hAnsiTheme="minorHAnsi" w:cstheme="minorHAnsi"/>
          <w:color w:val="000000" w:themeColor="text1"/>
        </w:rPr>
        <w:t xml:space="preserve">nother conclusion </w:t>
      </w:r>
      <w:r>
        <w:rPr>
          <w:rFonts w:asciiTheme="minorHAnsi" w:hAnsiTheme="minorHAnsi" w:cstheme="minorHAnsi"/>
          <w:color w:val="000000" w:themeColor="text1"/>
        </w:rPr>
        <w:t>was</w:t>
      </w:r>
      <w:r w:rsidR="00535EAE" w:rsidRPr="00D33426">
        <w:rPr>
          <w:rFonts w:asciiTheme="minorHAnsi" w:hAnsiTheme="minorHAnsi" w:cstheme="minorHAnsi"/>
          <w:color w:val="000000" w:themeColor="text1"/>
        </w:rPr>
        <w:t xml:space="preserve"> that when no arrests were made but positive action was</w:t>
      </w:r>
      <w:r w:rsidR="00535EAE">
        <w:rPr>
          <w:rFonts w:asciiTheme="minorHAnsi" w:hAnsiTheme="minorHAnsi" w:cstheme="minorHAnsi"/>
          <w:color w:val="000000" w:themeColor="text1"/>
        </w:rPr>
        <w:t xml:space="preserve"> implemented, it was mostly </w:t>
      </w:r>
      <w:r w:rsidR="00535EAE" w:rsidRPr="00D33426">
        <w:rPr>
          <w:rFonts w:asciiTheme="minorHAnsi" w:hAnsiTheme="minorHAnsi" w:cstheme="minorHAnsi"/>
          <w:color w:val="000000" w:themeColor="text1"/>
        </w:rPr>
        <w:t>males who were removed from the address, even if they were clear victims.</w:t>
      </w:r>
      <w:r w:rsidR="007E39D0">
        <w:rPr>
          <w:rFonts w:asciiTheme="minorHAnsi" w:hAnsiTheme="minorHAnsi" w:cstheme="minorHAnsi"/>
          <w:color w:val="000000" w:themeColor="text1"/>
        </w:rPr>
        <w:t xml:space="preserve"> This study was conducted 24 years ago, </w:t>
      </w:r>
      <w:r w:rsidR="00253D26">
        <w:rPr>
          <w:rFonts w:asciiTheme="minorHAnsi" w:hAnsiTheme="minorHAnsi" w:cstheme="minorHAnsi"/>
          <w:color w:val="000000" w:themeColor="text1"/>
        </w:rPr>
        <w:t>at that time it</w:t>
      </w:r>
      <w:r w:rsidR="007E39D0">
        <w:rPr>
          <w:rFonts w:asciiTheme="minorHAnsi" w:hAnsiTheme="minorHAnsi" w:cstheme="minorHAnsi"/>
          <w:color w:val="000000" w:themeColor="text1"/>
        </w:rPr>
        <w:t xml:space="preserve"> highlight</w:t>
      </w:r>
      <w:r w:rsidR="00253D26">
        <w:rPr>
          <w:rFonts w:asciiTheme="minorHAnsi" w:hAnsiTheme="minorHAnsi" w:cstheme="minorHAnsi"/>
          <w:color w:val="000000" w:themeColor="text1"/>
        </w:rPr>
        <w:t>ed</w:t>
      </w:r>
      <w:r w:rsidR="007E39D0">
        <w:rPr>
          <w:rFonts w:asciiTheme="minorHAnsi" w:hAnsiTheme="minorHAnsi" w:cstheme="minorHAnsi"/>
          <w:color w:val="000000" w:themeColor="text1"/>
        </w:rPr>
        <w:t xml:space="preserve"> some of the issues </w:t>
      </w:r>
      <w:r w:rsidR="00253D26">
        <w:rPr>
          <w:rFonts w:asciiTheme="minorHAnsi" w:hAnsiTheme="minorHAnsi" w:cstheme="minorHAnsi"/>
          <w:color w:val="000000" w:themeColor="text1"/>
        </w:rPr>
        <w:t xml:space="preserve">that </w:t>
      </w:r>
      <w:r w:rsidR="007E39D0">
        <w:rPr>
          <w:rFonts w:asciiTheme="minorHAnsi" w:hAnsiTheme="minorHAnsi" w:cstheme="minorHAnsi"/>
          <w:color w:val="000000" w:themeColor="text1"/>
        </w:rPr>
        <w:t xml:space="preserve">male </w:t>
      </w:r>
      <w:r w:rsidR="00253D26">
        <w:rPr>
          <w:rFonts w:asciiTheme="minorHAnsi" w:hAnsiTheme="minorHAnsi" w:cstheme="minorHAnsi"/>
          <w:color w:val="000000" w:themeColor="text1"/>
        </w:rPr>
        <w:t>victims of domestic abuse faced but there has not been a more recent study to further explore what issues male victims of domestic abuse face today. This highlights the gap in the current literature review.</w:t>
      </w:r>
    </w:p>
    <w:p w14:paraId="7B58E91C" w14:textId="37B20109" w:rsidR="00535EAE" w:rsidRPr="00D001A5" w:rsidRDefault="008D7F27" w:rsidP="00535EAE">
      <w:pPr>
        <w:pStyle w:val="NormalWeb"/>
        <w:spacing w:before="0" w:after="0"/>
        <w:textAlignment w:val="baseline"/>
        <w:rPr>
          <w:rFonts w:asciiTheme="minorHAnsi" w:hAnsiTheme="minorHAnsi" w:cstheme="minorHAnsi"/>
          <w:color w:val="000000" w:themeColor="text1"/>
        </w:rPr>
      </w:pPr>
      <w:r>
        <w:rPr>
          <w:rFonts w:asciiTheme="minorHAnsi" w:hAnsiTheme="minorHAnsi" w:cstheme="minorHAnsi"/>
          <w:color w:val="000000" w:themeColor="text1"/>
        </w:rPr>
        <w:t>A study</w:t>
      </w:r>
      <w:r w:rsidR="00535EAE" w:rsidRPr="00D33426">
        <w:rPr>
          <w:rFonts w:asciiTheme="minorHAnsi" w:hAnsiTheme="minorHAnsi" w:cstheme="minorHAnsi"/>
          <w:color w:val="000000" w:themeColor="text1"/>
        </w:rPr>
        <w:t xml:space="preserve"> by Stets and Straus (1992) state</w:t>
      </w:r>
      <w:r>
        <w:rPr>
          <w:rFonts w:asciiTheme="minorHAnsi" w:hAnsiTheme="minorHAnsi" w:cstheme="minorHAnsi"/>
          <w:color w:val="000000" w:themeColor="text1"/>
        </w:rPr>
        <w:t>s</w:t>
      </w:r>
      <w:r w:rsidR="00535EAE" w:rsidRPr="00D33426">
        <w:rPr>
          <w:rFonts w:asciiTheme="minorHAnsi" w:hAnsiTheme="minorHAnsi" w:cstheme="minorHAnsi"/>
          <w:color w:val="000000" w:themeColor="text1"/>
        </w:rPr>
        <w:t xml:space="preserve"> that women are 10 times more likely to call the police in relation to a Domestic incident. Whether females are victims or not, it is more likely to be the males who are arrested first, in line with police procedures such as ‘taking positive actions</w:t>
      </w:r>
      <w:r w:rsidR="00535EAE">
        <w:rPr>
          <w:rFonts w:asciiTheme="minorHAnsi" w:hAnsiTheme="minorHAnsi" w:cstheme="minorHAnsi"/>
          <w:color w:val="000000" w:themeColor="text1"/>
        </w:rPr>
        <w:t xml:space="preserve">’ (College of Policing, 2018). </w:t>
      </w:r>
      <w:r w:rsidR="00DD39DD">
        <w:rPr>
          <w:rFonts w:asciiTheme="minorHAnsi" w:hAnsiTheme="minorHAnsi" w:cstheme="minorHAnsi"/>
          <w:color w:val="000000" w:themeColor="text1"/>
        </w:rPr>
        <w:t>According to Stitt &amp; Macklin (1995)</w:t>
      </w:r>
      <w:r w:rsidR="00535EAE" w:rsidRPr="00D001A5">
        <w:rPr>
          <w:rFonts w:asciiTheme="minorHAnsi" w:hAnsiTheme="minorHAnsi" w:cstheme="minorHAnsi"/>
          <w:color w:val="000000" w:themeColor="text1"/>
        </w:rPr>
        <w:t xml:space="preserve">, </w:t>
      </w:r>
      <w:r w:rsidR="00535EAE">
        <w:rPr>
          <w:rFonts w:asciiTheme="minorHAnsi" w:hAnsiTheme="minorHAnsi" w:cstheme="minorHAnsi"/>
          <w:color w:val="000000" w:themeColor="text1"/>
        </w:rPr>
        <w:t xml:space="preserve">it is </w:t>
      </w:r>
      <w:r w:rsidR="00535EAE" w:rsidRPr="00D001A5">
        <w:rPr>
          <w:rFonts w:asciiTheme="minorHAnsi" w:hAnsiTheme="minorHAnsi" w:cstheme="minorHAnsi"/>
          <w:color w:val="000000" w:themeColor="text1"/>
        </w:rPr>
        <w:t xml:space="preserve">these arrest methods </w:t>
      </w:r>
      <w:r w:rsidR="00535EAE">
        <w:rPr>
          <w:rFonts w:asciiTheme="minorHAnsi" w:hAnsiTheme="minorHAnsi" w:cstheme="minorHAnsi"/>
          <w:color w:val="000000" w:themeColor="text1"/>
        </w:rPr>
        <w:t xml:space="preserve">that </w:t>
      </w:r>
      <w:r w:rsidR="00535EAE" w:rsidRPr="00D001A5">
        <w:rPr>
          <w:rFonts w:asciiTheme="minorHAnsi" w:hAnsiTheme="minorHAnsi" w:cstheme="minorHAnsi"/>
          <w:color w:val="000000" w:themeColor="text1"/>
        </w:rPr>
        <w:t>contribute to the stigma</w:t>
      </w:r>
      <w:r w:rsidR="00535EAE">
        <w:rPr>
          <w:rFonts w:asciiTheme="minorHAnsi" w:hAnsiTheme="minorHAnsi" w:cstheme="minorHAnsi"/>
          <w:color w:val="000000" w:themeColor="text1"/>
        </w:rPr>
        <w:t>s</w:t>
      </w:r>
      <w:r w:rsidR="00535EAE" w:rsidRPr="00D001A5">
        <w:rPr>
          <w:rFonts w:asciiTheme="minorHAnsi" w:hAnsiTheme="minorHAnsi" w:cstheme="minorHAnsi"/>
          <w:color w:val="000000" w:themeColor="text1"/>
        </w:rPr>
        <w:t xml:space="preserve"> associated with male victims, who are often not</w:t>
      </w:r>
      <w:r w:rsidR="00535EAE">
        <w:rPr>
          <w:rFonts w:asciiTheme="minorHAnsi" w:hAnsiTheme="minorHAnsi" w:cstheme="minorHAnsi"/>
          <w:color w:val="000000" w:themeColor="text1"/>
        </w:rPr>
        <w:t xml:space="preserve"> believed. </w:t>
      </w:r>
    </w:p>
    <w:p w14:paraId="1CF3DB46" w14:textId="57DAFD19"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rPr>
      </w:pPr>
      <w:r w:rsidRPr="00B6312C">
        <w:rPr>
          <w:rFonts w:asciiTheme="minorHAnsi" w:hAnsiTheme="minorHAnsi" w:cstheme="minorHAnsi"/>
          <w:color w:val="000000" w:themeColor="text1"/>
        </w:rPr>
        <w:t>McCarrick (2016) di</w:t>
      </w:r>
      <w:r>
        <w:rPr>
          <w:rFonts w:asciiTheme="minorHAnsi" w:hAnsiTheme="minorHAnsi" w:cstheme="minorHAnsi"/>
          <w:color w:val="000000" w:themeColor="text1"/>
        </w:rPr>
        <w:t>scovered that male victims of Domestic abuse</w:t>
      </w:r>
      <w:r w:rsidRPr="00B6312C">
        <w:rPr>
          <w:rFonts w:asciiTheme="minorHAnsi" w:hAnsiTheme="minorHAnsi" w:cstheme="minorHAnsi"/>
          <w:color w:val="000000" w:themeColor="text1"/>
        </w:rPr>
        <w:t xml:space="preserve"> are routinely detained on false claims, and their admissions of victimisation are ignored by the police and crimina</w:t>
      </w:r>
      <w:r w:rsidR="008D7F27">
        <w:rPr>
          <w:rFonts w:asciiTheme="minorHAnsi" w:hAnsiTheme="minorHAnsi" w:cstheme="minorHAnsi"/>
          <w:color w:val="000000" w:themeColor="text1"/>
        </w:rPr>
        <w:t>l justice</w:t>
      </w:r>
      <w:r>
        <w:rPr>
          <w:rFonts w:asciiTheme="minorHAnsi" w:hAnsiTheme="minorHAnsi" w:cstheme="minorHAnsi"/>
          <w:color w:val="000000" w:themeColor="text1"/>
        </w:rPr>
        <w:t xml:space="preserve"> system. McCarrick</w:t>
      </w:r>
      <w:r w:rsidRPr="00B6312C">
        <w:rPr>
          <w:rFonts w:asciiTheme="minorHAnsi" w:hAnsiTheme="minorHAnsi" w:cstheme="minorHAnsi"/>
          <w:color w:val="000000" w:themeColor="text1"/>
        </w:rPr>
        <w:t xml:space="preserve"> observed, through in</w:t>
      </w:r>
      <w:r>
        <w:rPr>
          <w:rFonts w:asciiTheme="minorHAnsi" w:hAnsiTheme="minorHAnsi" w:cstheme="minorHAnsi"/>
          <w:color w:val="000000" w:themeColor="text1"/>
        </w:rPr>
        <w:t>terviews with male victims of Domestic abuse</w:t>
      </w:r>
      <w:r w:rsidRPr="00B6312C">
        <w:rPr>
          <w:rFonts w:asciiTheme="minorHAnsi" w:hAnsiTheme="minorHAnsi" w:cstheme="minorHAnsi"/>
          <w:color w:val="000000" w:themeColor="text1"/>
        </w:rPr>
        <w:t>, th</w:t>
      </w:r>
      <w:r>
        <w:rPr>
          <w:rFonts w:asciiTheme="minorHAnsi" w:hAnsiTheme="minorHAnsi" w:cstheme="minorHAnsi"/>
          <w:color w:val="000000" w:themeColor="text1"/>
        </w:rPr>
        <w:t>at males are frequently removed or arrested</w:t>
      </w:r>
      <w:r w:rsidRPr="00B6312C">
        <w:rPr>
          <w:rFonts w:asciiTheme="minorHAnsi" w:hAnsiTheme="minorHAnsi" w:cstheme="minorHAnsi"/>
          <w:color w:val="000000" w:themeColor="text1"/>
        </w:rPr>
        <w:t xml:space="preserve"> despite being the one who made the</w:t>
      </w:r>
      <w:r>
        <w:rPr>
          <w:rFonts w:asciiTheme="minorHAnsi" w:hAnsiTheme="minorHAnsi" w:cstheme="minorHAnsi"/>
          <w:color w:val="000000" w:themeColor="text1"/>
        </w:rPr>
        <w:t xml:space="preserve"> initial contact to the police. </w:t>
      </w:r>
    </w:p>
    <w:p w14:paraId="522FC8E5" w14:textId="77777777"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rPr>
      </w:pPr>
    </w:p>
    <w:p w14:paraId="051A24EA" w14:textId="6129BDDA" w:rsidR="00CE284F" w:rsidRDefault="00535EAE" w:rsidP="00253D26">
      <w:pPr>
        <w:pStyle w:val="NormalWeb"/>
        <w:shd w:val="clear" w:color="auto" w:fill="FFFFFF"/>
        <w:spacing w:before="0" w:beforeAutospacing="0" w:after="0" w:afterAutospacing="0"/>
        <w:rPr>
          <w:rFonts w:asciiTheme="minorHAnsi" w:hAnsiTheme="minorHAnsi" w:cstheme="minorHAnsi"/>
          <w:color w:val="000000" w:themeColor="text1"/>
        </w:rPr>
      </w:pPr>
      <w:r w:rsidRPr="00B6312C">
        <w:rPr>
          <w:rFonts w:asciiTheme="minorHAnsi" w:hAnsiTheme="minorHAnsi" w:cstheme="minorHAnsi"/>
          <w:color w:val="000000" w:themeColor="text1"/>
        </w:rPr>
        <w:t>The inferences made by society organ</w:t>
      </w:r>
      <w:r>
        <w:rPr>
          <w:rFonts w:asciiTheme="minorHAnsi" w:hAnsiTheme="minorHAnsi" w:cstheme="minorHAnsi"/>
          <w:color w:val="000000" w:themeColor="text1"/>
        </w:rPr>
        <w:t>isations such as the police contribute</w:t>
      </w:r>
      <w:r w:rsidRPr="00B6312C">
        <w:rPr>
          <w:rFonts w:asciiTheme="minorHAnsi" w:hAnsiTheme="minorHAnsi" w:cstheme="minorHAnsi"/>
          <w:color w:val="000000" w:themeColor="text1"/>
        </w:rPr>
        <w:t xml:space="preserve"> to the stigmatisation of male victims</w:t>
      </w:r>
      <w:r>
        <w:rPr>
          <w:rFonts w:asciiTheme="minorHAnsi" w:hAnsiTheme="minorHAnsi" w:cstheme="minorHAnsi"/>
          <w:color w:val="000000" w:themeColor="text1"/>
        </w:rPr>
        <w:t xml:space="preserve">, which ultimately impacts on trust and legitimacy. </w:t>
      </w:r>
      <w:r w:rsidRPr="00B6312C">
        <w:rPr>
          <w:rFonts w:asciiTheme="minorHAnsi" w:hAnsiTheme="minorHAnsi" w:cstheme="minorHAnsi"/>
          <w:color w:val="000000" w:themeColor="text1"/>
        </w:rPr>
        <w:t xml:space="preserve"> (Bell, 2015).</w:t>
      </w:r>
      <w:r>
        <w:rPr>
          <w:rFonts w:asciiTheme="minorHAnsi" w:hAnsiTheme="minorHAnsi" w:cstheme="minorHAnsi"/>
          <w:color w:val="000000" w:themeColor="text1"/>
        </w:rPr>
        <w:t xml:space="preserve"> Failure to challenge inequality in policy and practice may have the unintended consequence of preventing the issue of relationship violence f</w:t>
      </w:r>
      <w:r w:rsidR="00253D26">
        <w:rPr>
          <w:rFonts w:asciiTheme="minorHAnsi" w:hAnsiTheme="minorHAnsi" w:cstheme="minorHAnsi"/>
          <w:color w:val="000000" w:themeColor="text1"/>
        </w:rPr>
        <w:t>rom being addressed adequately.</w:t>
      </w:r>
    </w:p>
    <w:p w14:paraId="196547AA" w14:textId="77777777" w:rsidR="00253D26" w:rsidRPr="00253D26" w:rsidRDefault="00253D26" w:rsidP="00253D26">
      <w:pPr>
        <w:pStyle w:val="NormalWeb"/>
        <w:shd w:val="clear" w:color="auto" w:fill="FFFFFF"/>
        <w:spacing w:before="0" w:beforeAutospacing="0" w:after="0" w:afterAutospacing="0"/>
        <w:rPr>
          <w:rFonts w:asciiTheme="minorHAnsi" w:hAnsiTheme="minorHAnsi" w:cstheme="minorHAnsi"/>
          <w:color w:val="000000" w:themeColor="text1"/>
        </w:rPr>
      </w:pPr>
    </w:p>
    <w:p w14:paraId="5706D376" w14:textId="77777777" w:rsidR="00535EAE" w:rsidRPr="008548AB" w:rsidRDefault="00535EAE" w:rsidP="00535EAE">
      <w:pPr>
        <w:rPr>
          <w:rFonts w:cstheme="minorHAnsi"/>
          <w:color w:val="000000" w:themeColor="text1"/>
          <w:sz w:val="24"/>
          <w:szCs w:val="24"/>
        </w:rPr>
      </w:pPr>
      <w:r w:rsidRPr="00E008C5">
        <w:rPr>
          <w:rFonts w:cstheme="minorHAnsi"/>
          <w:color w:val="000000" w:themeColor="text1"/>
          <w:sz w:val="24"/>
          <w:szCs w:val="24"/>
        </w:rPr>
        <w:t>Is unconscious bias having an</w:t>
      </w:r>
      <w:r>
        <w:rPr>
          <w:rFonts w:cstheme="minorHAnsi"/>
          <w:color w:val="000000" w:themeColor="text1"/>
          <w:sz w:val="24"/>
          <w:szCs w:val="24"/>
        </w:rPr>
        <w:t xml:space="preserve"> impact on how Domestic abuse is</w:t>
      </w:r>
      <w:r w:rsidRPr="00E008C5">
        <w:rPr>
          <w:rFonts w:cstheme="minorHAnsi"/>
          <w:color w:val="000000" w:themeColor="text1"/>
          <w:sz w:val="24"/>
          <w:szCs w:val="24"/>
        </w:rPr>
        <w:t xml:space="preserve"> investigated?</w:t>
      </w:r>
      <w:r>
        <w:rPr>
          <w:rFonts w:cstheme="minorHAnsi"/>
          <w:color w:val="000000" w:themeColor="text1"/>
          <w:sz w:val="24"/>
          <w:szCs w:val="24"/>
        </w:rPr>
        <w:t xml:space="preserve"> </w:t>
      </w:r>
      <w:r w:rsidRPr="001D40AC">
        <w:rPr>
          <w:color w:val="000000" w:themeColor="text1"/>
          <w:sz w:val="24"/>
          <w:szCs w:val="24"/>
        </w:rPr>
        <w:t>Unconscious bias has been characterised as the process by which a person makes sense of their surroundings by creating assumptions and connections about people's traits without being consciously aware of this process (Jones and Cornish, 2013). Such</w:t>
      </w:r>
      <w:r>
        <w:rPr>
          <w:color w:val="000000" w:themeColor="text1"/>
          <w:sz w:val="24"/>
          <w:szCs w:val="24"/>
        </w:rPr>
        <w:t xml:space="preserve"> </w:t>
      </w:r>
      <w:r w:rsidRPr="001D40AC">
        <w:rPr>
          <w:color w:val="000000" w:themeColor="text1"/>
          <w:sz w:val="24"/>
          <w:szCs w:val="24"/>
        </w:rPr>
        <w:t>'mental shortcuts' may be a role in the persistence of prejudice in organisations.</w:t>
      </w:r>
    </w:p>
    <w:p w14:paraId="3BEB4762" w14:textId="1E8F4D66" w:rsidR="00535EAE" w:rsidRDefault="00535EAE" w:rsidP="00535EAE">
      <w:pPr>
        <w:rPr>
          <w:color w:val="000000" w:themeColor="text1"/>
          <w:sz w:val="24"/>
          <w:szCs w:val="24"/>
        </w:rPr>
      </w:pPr>
      <w:r>
        <w:rPr>
          <w:color w:val="000000" w:themeColor="text1"/>
          <w:sz w:val="24"/>
          <w:szCs w:val="24"/>
        </w:rPr>
        <w:t>According to Jones and Cornish</w:t>
      </w:r>
      <w:r w:rsidR="00253D26">
        <w:rPr>
          <w:color w:val="000000" w:themeColor="text1"/>
          <w:sz w:val="24"/>
          <w:szCs w:val="24"/>
        </w:rPr>
        <w:t>’s</w:t>
      </w:r>
      <w:r>
        <w:rPr>
          <w:color w:val="000000" w:themeColor="text1"/>
          <w:sz w:val="24"/>
          <w:szCs w:val="24"/>
        </w:rPr>
        <w:t xml:space="preserve"> research, approximately 40 percent of people demonstrate unconscious bias against certain genders or ethnicities. This demonstrates that, in order to ensure equal opportunity in our organisations and s</w:t>
      </w:r>
      <w:r w:rsidR="00253D26">
        <w:rPr>
          <w:color w:val="000000" w:themeColor="text1"/>
          <w:sz w:val="24"/>
          <w:szCs w:val="24"/>
        </w:rPr>
        <w:t>ociety, we must make</w:t>
      </w:r>
      <w:r>
        <w:rPr>
          <w:color w:val="000000" w:themeColor="text1"/>
          <w:sz w:val="24"/>
          <w:szCs w:val="24"/>
        </w:rPr>
        <w:t xml:space="preserve"> conscious efforts to eliminate unconscious bias.</w:t>
      </w:r>
    </w:p>
    <w:p w14:paraId="4C1E5B8F" w14:textId="77777777" w:rsidR="00535EAE" w:rsidRPr="008548AB" w:rsidRDefault="00535EAE" w:rsidP="00535EAE">
      <w:pPr>
        <w:rPr>
          <w:color w:val="000000" w:themeColor="text1"/>
          <w:sz w:val="24"/>
          <w:szCs w:val="24"/>
        </w:rPr>
      </w:pPr>
      <w:r>
        <w:rPr>
          <w:color w:val="000000" w:themeColor="text1"/>
          <w:sz w:val="24"/>
          <w:szCs w:val="24"/>
        </w:rPr>
        <w:t xml:space="preserve">According to an article by the Mail Online, campaigners say that police are more likely to believe female victims of psychological abuse because of their unconscious bias against </w:t>
      </w:r>
      <w:r>
        <w:rPr>
          <w:color w:val="000000" w:themeColor="text1"/>
          <w:sz w:val="24"/>
          <w:szCs w:val="24"/>
        </w:rPr>
        <w:lastRenderedPageBreak/>
        <w:t>men. It was documented that between December 2015 and March 2017, there were 4,246 allegations made of coercive control. Out of those 4,246 cases, a total of 272 individuals were charged for this offence, with only four individuals being female (Mail Online, 2018).</w:t>
      </w:r>
    </w:p>
    <w:p w14:paraId="43AB5870" w14:textId="13EA2956" w:rsidR="00535EAE" w:rsidRDefault="00535EAE" w:rsidP="00535EAE">
      <w:pPr>
        <w:rPr>
          <w:rFonts w:cstheme="minorHAnsi"/>
          <w:color w:val="000000" w:themeColor="text1"/>
          <w:sz w:val="24"/>
          <w:szCs w:val="24"/>
        </w:rPr>
      </w:pPr>
      <w:r>
        <w:rPr>
          <w:rFonts w:cstheme="minorHAnsi"/>
          <w:color w:val="000000" w:themeColor="text1"/>
          <w:sz w:val="24"/>
          <w:szCs w:val="24"/>
        </w:rPr>
        <w:t>The overall police response to domestic abuse victims is not good enough. This is despite considerable improveme</w:t>
      </w:r>
      <w:r w:rsidR="001865E9">
        <w:rPr>
          <w:rFonts w:cstheme="minorHAnsi"/>
          <w:color w:val="000000" w:themeColor="text1"/>
          <w:sz w:val="24"/>
          <w:szCs w:val="24"/>
        </w:rPr>
        <w:t>nts made over recent years. Despite</w:t>
      </w:r>
      <w:r>
        <w:rPr>
          <w:rFonts w:cstheme="minorHAnsi"/>
          <w:color w:val="000000" w:themeColor="text1"/>
          <w:sz w:val="24"/>
          <w:szCs w:val="24"/>
        </w:rPr>
        <w:t xml:space="preserve"> new legislation in 2015 which made coercive and controlling behaviour an offence (Home Office, 2015), many officers are still not dealing with domestic incidences appropriately. There are too many </w:t>
      </w:r>
      <w:r w:rsidR="00C90E88">
        <w:rPr>
          <w:rFonts w:cstheme="minorHAnsi"/>
          <w:color w:val="000000" w:themeColor="text1"/>
          <w:sz w:val="24"/>
          <w:szCs w:val="24"/>
        </w:rPr>
        <w:t>discrepancies,</w:t>
      </w:r>
      <w:r>
        <w:rPr>
          <w:rFonts w:cstheme="minorHAnsi"/>
          <w:color w:val="000000" w:themeColor="text1"/>
          <w:sz w:val="24"/>
          <w:szCs w:val="24"/>
        </w:rPr>
        <w:t xml:space="preserve"> and this has been highlighted in the HMIC 2014 report, Everyone’s business; improving the police response to domestic abuse (HMIC, 2014).</w:t>
      </w:r>
    </w:p>
    <w:p w14:paraId="10836447" w14:textId="77777777" w:rsidR="009106B1" w:rsidRDefault="00535EAE" w:rsidP="00535EAE">
      <w:pPr>
        <w:rPr>
          <w:color w:val="000000" w:themeColor="text1"/>
          <w:sz w:val="24"/>
          <w:szCs w:val="24"/>
        </w:rPr>
      </w:pPr>
      <w:r>
        <w:rPr>
          <w:color w:val="000000" w:themeColor="text1"/>
          <w:sz w:val="24"/>
          <w:szCs w:val="24"/>
        </w:rPr>
        <w:t xml:space="preserve">This report highlighted </w:t>
      </w:r>
      <w:r w:rsidR="00E82BF6">
        <w:rPr>
          <w:color w:val="000000" w:themeColor="text1"/>
          <w:sz w:val="24"/>
          <w:szCs w:val="24"/>
        </w:rPr>
        <w:t>those improvements</w:t>
      </w:r>
      <w:r>
        <w:rPr>
          <w:color w:val="000000" w:themeColor="text1"/>
          <w:sz w:val="24"/>
          <w:szCs w:val="24"/>
        </w:rPr>
        <w:t xml:space="preserve"> were drastically needed from police forces and officers when responding to domestic incidences. As a result of this report, the College of Policing and domestic </w:t>
      </w:r>
      <w:r w:rsidR="009106B1">
        <w:rPr>
          <w:color w:val="000000" w:themeColor="text1"/>
          <w:sz w:val="24"/>
          <w:szCs w:val="24"/>
        </w:rPr>
        <w:t xml:space="preserve">abuse </w:t>
      </w:r>
      <w:r>
        <w:rPr>
          <w:color w:val="000000" w:themeColor="text1"/>
          <w:sz w:val="24"/>
          <w:szCs w:val="24"/>
        </w:rPr>
        <w:t xml:space="preserve">charity, SafeLives collaborated to develop a training package called ‘Domestic Abuse Matters’. This package was created with the intention of having a long-term impact by challenging police attitudes, cultures, and behaviour while responding to domestic abuse calls. It was thought that by gaining a better knowledge of coercive and controlling behaviour, improvements would be more consistent and </w:t>
      </w:r>
      <w:r w:rsidR="009106B1">
        <w:rPr>
          <w:color w:val="000000" w:themeColor="text1"/>
          <w:sz w:val="24"/>
          <w:szCs w:val="24"/>
        </w:rPr>
        <w:t>long-lasting (SafeLives, 2015).</w:t>
      </w:r>
    </w:p>
    <w:p w14:paraId="2331ED12" w14:textId="4685A7CE" w:rsidR="00535EAE" w:rsidRDefault="009106B1" w:rsidP="00535EAE">
      <w:pPr>
        <w:rPr>
          <w:color w:val="000000" w:themeColor="text1"/>
          <w:sz w:val="24"/>
          <w:szCs w:val="24"/>
        </w:rPr>
      </w:pPr>
      <w:r>
        <w:rPr>
          <w:color w:val="000000" w:themeColor="text1"/>
          <w:sz w:val="24"/>
          <w:szCs w:val="24"/>
        </w:rPr>
        <w:t>T</w:t>
      </w:r>
      <w:r w:rsidR="00535EAE">
        <w:rPr>
          <w:color w:val="000000" w:themeColor="text1"/>
          <w:sz w:val="24"/>
          <w:szCs w:val="24"/>
        </w:rPr>
        <w:t>his report found that only 21 percent of officers were confident in dealing with domestic incidences before having the training compared to 95 percent of officers who felt extremely confident after having had the training. The training programme had a positive impact on better empathy and understanding, leading to a 41 percent increase in arrests (SafeLives, 2015).</w:t>
      </w:r>
    </w:p>
    <w:p w14:paraId="080C6D9A" w14:textId="77777777" w:rsidR="00C90E88" w:rsidRDefault="00C90E88" w:rsidP="00535EAE">
      <w:pPr>
        <w:rPr>
          <w:color w:val="000000" w:themeColor="text1"/>
          <w:sz w:val="24"/>
          <w:szCs w:val="24"/>
        </w:rPr>
      </w:pPr>
    </w:p>
    <w:p w14:paraId="2EF992C8" w14:textId="247724FC" w:rsidR="00C90E88" w:rsidRPr="00E82BF6" w:rsidRDefault="00C90E88" w:rsidP="00C90E88">
      <w:pPr>
        <w:pStyle w:val="Heading1"/>
        <w:spacing w:line="360" w:lineRule="auto"/>
        <w:jc w:val="left"/>
        <w:rPr>
          <w:rFonts w:asciiTheme="majorHAnsi" w:hAnsiTheme="majorHAnsi" w:cstheme="majorHAnsi"/>
          <w:b w:val="0"/>
          <w:bCs w:val="0"/>
          <w:i/>
          <w:iCs/>
          <w:color w:val="1F4E79" w:themeColor="accent1" w:themeShade="80"/>
          <w:sz w:val="28"/>
          <w:szCs w:val="28"/>
        </w:rPr>
      </w:pPr>
      <w:bookmarkStart w:id="14" w:name="_Toc107223104"/>
      <w:r w:rsidRPr="00E82BF6">
        <w:rPr>
          <w:rFonts w:asciiTheme="majorHAnsi" w:hAnsiTheme="majorHAnsi" w:cstheme="majorHAnsi"/>
          <w:b w:val="0"/>
          <w:bCs w:val="0"/>
          <w:i/>
          <w:iCs/>
          <w:color w:val="1F4E79" w:themeColor="accent1" w:themeShade="80"/>
          <w:sz w:val="28"/>
          <w:szCs w:val="28"/>
        </w:rPr>
        <w:t>2.4.</w:t>
      </w:r>
      <w:r>
        <w:rPr>
          <w:rFonts w:asciiTheme="majorHAnsi" w:hAnsiTheme="majorHAnsi" w:cstheme="majorHAnsi"/>
          <w:b w:val="0"/>
          <w:bCs w:val="0"/>
          <w:i/>
          <w:iCs/>
          <w:color w:val="1F4E79" w:themeColor="accent1" w:themeShade="80"/>
          <w:sz w:val="28"/>
          <w:szCs w:val="28"/>
        </w:rPr>
        <w:t>3</w:t>
      </w:r>
      <w:r w:rsidRPr="00E82BF6">
        <w:rPr>
          <w:rFonts w:asciiTheme="majorHAnsi" w:hAnsiTheme="majorHAnsi" w:cstheme="majorHAnsi"/>
          <w:b w:val="0"/>
          <w:bCs w:val="0"/>
          <w:i/>
          <w:iCs/>
          <w:color w:val="1F4E79" w:themeColor="accent1" w:themeShade="80"/>
          <w:sz w:val="28"/>
          <w:szCs w:val="28"/>
        </w:rPr>
        <w:t xml:space="preserve"> </w:t>
      </w:r>
      <w:r w:rsidR="009106B1">
        <w:rPr>
          <w:rFonts w:asciiTheme="majorHAnsi" w:hAnsiTheme="majorHAnsi" w:cstheme="majorHAnsi"/>
          <w:b w:val="0"/>
          <w:bCs w:val="0"/>
          <w:i/>
          <w:iCs/>
          <w:color w:val="1F4E79" w:themeColor="accent1" w:themeShade="80"/>
          <w:sz w:val="28"/>
          <w:szCs w:val="28"/>
        </w:rPr>
        <w:t>Are</w:t>
      </w:r>
      <w:r>
        <w:rPr>
          <w:rFonts w:asciiTheme="majorHAnsi" w:hAnsiTheme="majorHAnsi" w:cstheme="majorHAnsi"/>
          <w:b w:val="0"/>
          <w:bCs w:val="0"/>
          <w:i/>
          <w:iCs/>
          <w:color w:val="1F4E79" w:themeColor="accent1" w:themeShade="80"/>
          <w:sz w:val="28"/>
          <w:szCs w:val="28"/>
        </w:rPr>
        <w:t xml:space="preserve"> there enough support services available for Male victims of Domestic Abuse?</w:t>
      </w:r>
      <w:bookmarkEnd w:id="14"/>
      <w:r w:rsidRPr="00E82BF6">
        <w:rPr>
          <w:rFonts w:asciiTheme="majorHAnsi" w:hAnsiTheme="majorHAnsi" w:cstheme="majorHAnsi"/>
          <w:b w:val="0"/>
          <w:bCs w:val="0"/>
          <w:i/>
          <w:iCs/>
          <w:color w:val="1F4E79" w:themeColor="accent1" w:themeShade="80"/>
          <w:sz w:val="28"/>
          <w:szCs w:val="28"/>
        </w:rPr>
        <w:t xml:space="preserve"> </w:t>
      </w:r>
    </w:p>
    <w:p w14:paraId="56CD65F4" w14:textId="77777777" w:rsidR="00535EAE" w:rsidRPr="007B6457"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sidRPr="007B6457">
        <w:rPr>
          <w:rFonts w:asciiTheme="minorHAnsi" w:hAnsiTheme="minorHAnsi" w:cstheme="minorHAnsi"/>
          <w:color w:val="000000" w:themeColor="text1"/>
          <w:bdr w:val="none" w:sz="0" w:space="0" w:color="auto" w:frame="1"/>
        </w:rPr>
        <w:t xml:space="preserve">From research conducted for this study, it has been found that there is very little help for male victims of domestic abuse compared to females. This was evident in the lack of studies and websites dedicated to male victims of domestic abuse. The majority of websites and studies conducted depicted males as being the perpetrators. </w:t>
      </w:r>
    </w:p>
    <w:p w14:paraId="20CD255F" w14:textId="77777777" w:rsidR="00535EAE" w:rsidRPr="007B6457"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14:paraId="1C76E99F" w14:textId="0C7211DC" w:rsidR="0047354C" w:rsidRPr="007B6457"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rPr>
      </w:pPr>
      <w:r w:rsidRPr="007B6457">
        <w:rPr>
          <w:rFonts w:asciiTheme="minorHAnsi" w:hAnsiTheme="minorHAnsi" w:cstheme="minorHAnsi"/>
          <w:color w:val="000000" w:themeColor="text1"/>
        </w:rPr>
        <w:t>In addition to the stigmas and barriers faced by m</w:t>
      </w:r>
      <w:r>
        <w:rPr>
          <w:rFonts w:asciiTheme="minorHAnsi" w:hAnsiTheme="minorHAnsi" w:cstheme="minorHAnsi"/>
          <w:color w:val="000000" w:themeColor="text1"/>
        </w:rPr>
        <w:t>ale victims of domestic abuse</w:t>
      </w:r>
      <w:r w:rsidRPr="007B6457">
        <w:rPr>
          <w:rFonts w:asciiTheme="minorHAnsi" w:hAnsiTheme="minorHAnsi" w:cstheme="minorHAnsi"/>
          <w:color w:val="000000" w:themeColor="text1"/>
        </w:rPr>
        <w:t>, there is a widespread issue of little or no service provision</w:t>
      </w:r>
      <w:r>
        <w:rPr>
          <w:rFonts w:asciiTheme="minorHAnsi" w:hAnsiTheme="minorHAnsi" w:cstheme="minorHAnsi"/>
          <w:color w:val="000000" w:themeColor="text1"/>
        </w:rPr>
        <w:t>s</w:t>
      </w:r>
      <w:r w:rsidRPr="007B6457">
        <w:rPr>
          <w:rFonts w:asciiTheme="minorHAnsi" w:hAnsiTheme="minorHAnsi" w:cstheme="minorHAnsi"/>
          <w:color w:val="000000" w:themeColor="text1"/>
        </w:rPr>
        <w:t xml:space="preserve"> in many locations </w:t>
      </w:r>
      <w:r w:rsidR="0047354C">
        <w:rPr>
          <w:rFonts w:asciiTheme="minorHAnsi" w:hAnsiTheme="minorHAnsi" w:cstheme="minorHAnsi"/>
          <w:color w:val="000000" w:themeColor="text1"/>
          <w:bdr w:val="none" w:sz="0" w:space="0" w:color="auto" w:frame="1"/>
        </w:rPr>
        <w:t>(Huntle</w:t>
      </w:r>
      <w:r w:rsidR="001D12CB">
        <w:rPr>
          <w:rFonts w:asciiTheme="minorHAnsi" w:hAnsiTheme="minorHAnsi" w:cstheme="minorHAnsi"/>
          <w:color w:val="000000" w:themeColor="text1"/>
          <w:bdr w:val="none" w:sz="0" w:space="0" w:color="auto" w:frame="1"/>
        </w:rPr>
        <w:t>y et al</w:t>
      </w:r>
      <w:r w:rsidR="0047354C">
        <w:rPr>
          <w:rFonts w:asciiTheme="minorHAnsi" w:hAnsiTheme="minorHAnsi" w:cstheme="minorHAnsi"/>
          <w:color w:val="000000" w:themeColor="text1"/>
          <w:bdr w:val="none" w:sz="0" w:space="0" w:color="auto" w:frame="1"/>
        </w:rPr>
        <w:t>, 2019</w:t>
      </w:r>
      <w:r w:rsidRPr="007B6457">
        <w:rPr>
          <w:rFonts w:asciiTheme="minorHAnsi" w:hAnsiTheme="minorHAnsi" w:cstheme="minorHAnsi"/>
          <w:color w:val="000000" w:themeColor="text1"/>
          <w:bdr w:val="none" w:sz="0" w:space="0" w:color="auto" w:frame="1"/>
        </w:rPr>
        <w:t>)</w:t>
      </w:r>
      <w:r w:rsidRPr="007B6457">
        <w:rPr>
          <w:rFonts w:asciiTheme="minorHAnsi" w:hAnsiTheme="minorHAnsi" w:cstheme="minorHAnsi"/>
          <w:color w:val="000000" w:themeColor="text1"/>
        </w:rPr>
        <w:t xml:space="preserve"> with </w:t>
      </w:r>
      <w:r w:rsidRPr="007B6457">
        <w:rPr>
          <w:rFonts w:asciiTheme="minorHAnsi" w:hAnsiTheme="minorHAnsi" w:cstheme="minorHAnsi"/>
          <w:color w:val="000000" w:themeColor="text1"/>
          <w:bdr w:val="none" w:sz="0" w:space="0" w:color="auto" w:frame="1"/>
        </w:rPr>
        <w:t>a disproportionate amo</w:t>
      </w:r>
      <w:r>
        <w:rPr>
          <w:rFonts w:asciiTheme="minorHAnsi" w:hAnsiTheme="minorHAnsi" w:cstheme="minorHAnsi"/>
          <w:color w:val="000000" w:themeColor="text1"/>
          <w:bdr w:val="none" w:sz="0" w:space="0" w:color="auto" w:frame="1"/>
        </w:rPr>
        <w:t xml:space="preserve">unt of refuge beds available </w:t>
      </w:r>
      <w:r w:rsidR="009106B1">
        <w:rPr>
          <w:rFonts w:asciiTheme="minorHAnsi" w:hAnsiTheme="minorHAnsi" w:cstheme="minorHAnsi"/>
          <w:color w:val="000000" w:themeColor="text1"/>
          <w:bdr w:val="none" w:sz="0" w:space="0" w:color="auto" w:frame="1"/>
        </w:rPr>
        <w:t xml:space="preserve">mostly for women </w:t>
      </w:r>
      <w:r>
        <w:rPr>
          <w:rFonts w:asciiTheme="minorHAnsi" w:hAnsiTheme="minorHAnsi" w:cstheme="minorHAnsi"/>
          <w:color w:val="000000" w:themeColor="text1"/>
          <w:bdr w:val="none" w:sz="0" w:space="0" w:color="auto" w:frame="1"/>
        </w:rPr>
        <w:t>throughout</w:t>
      </w:r>
      <w:r w:rsidRPr="007B6457">
        <w:rPr>
          <w:rFonts w:asciiTheme="minorHAnsi" w:hAnsiTheme="minorHAnsi" w:cstheme="minorHAnsi"/>
          <w:color w:val="000000" w:themeColor="text1"/>
          <w:bdr w:val="none" w:sz="0" w:space="0" w:color="auto" w:frame="1"/>
        </w:rPr>
        <w:t xml:space="preserve"> England and Wales.</w:t>
      </w:r>
      <w:r w:rsidRPr="007B6457">
        <w:rPr>
          <w:rFonts w:asciiTheme="minorHAnsi" w:hAnsiTheme="minorHAnsi" w:cstheme="minorHAnsi"/>
          <w:color w:val="000000" w:themeColor="text1"/>
        </w:rPr>
        <w:t xml:space="preserve"> </w:t>
      </w:r>
    </w:p>
    <w:p w14:paraId="483C8904" w14:textId="68A561FF" w:rsidR="00535EAE" w:rsidRPr="00842D36" w:rsidRDefault="00535EAE" w:rsidP="00535EAE">
      <w:pPr>
        <w:pStyle w:val="NormalWeb"/>
        <w:spacing w:before="0" w:after="0"/>
        <w:jc w:val="both"/>
        <w:textAlignment w:val="baseline"/>
        <w:rPr>
          <w:rFonts w:asciiTheme="minorHAnsi" w:hAnsiTheme="minorHAnsi" w:cstheme="minorHAnsi"/>
          <w:color w:val="00B050"/>
        </w:rPr>
      </w:pPr>
      <w:r w:rsidRPr="00482A20">
        <w:rPr>
          <w:rFonts w:asciiTheme="minorHAnsi" w:hAnsiTheme="minorHAnsi" w:cstheme="minorHAnsi"/>
          <w:bdr w:val="none" w:sz="0" w:space="0" w:color="auto" w:frame="1"/>
        </w:rPr>
        <w:t xml:space="preserve">Fogg (2008) noted that there was a complete lack of support services available for male victims. He stated that, despite the absence of support and shelter places for male victims, he recognised that there was an abundance of support programmes available for men seeking to address their aggressive behaviour. Fogg also discovered that there was no service comparable to this for female abusers. This research </w:t>
      </w:r>
      <w:r w:rsidR="009106B1">
        <w:rPr>
          <w:rFonts w:asciiTheme="minorHAnsi" w:hAnsiTheme="minorHAnsi" w:cstheme="minorHAnsi"/>
          <w:bdr w:val="none" w:sz="0" w:space="0" w:color="auto" w:frame="1"/>
        </w:rPr>
        <w:t xml:space="preserve">indicates </w:t>
      </w:r>
      <w:r w:rsidRPr="00482A20">
        <w:rPr>
          <w:rFonts w:asciiTheme="minorHAnsi" w:hAnsiTheme="minorHAnsi" w:cstheme="minorHAnsi"/>
          <w:bdr w:val="none" w:sz="0" w:space="0" w:color="auto" w:frame="1"/>
        </w:rPr>
        <w:t>that stigmas still exist to this day and th</w:t>
      </w:r>
      <w:r w:rsidR="009106B1">
        <w:rPr>
          <w:rFonts w:asciiTheme="minorHAnsi" w:hAnsiTheme="minorHAnsi" w:cstheme="minorHAnsi"/>
          <w:bdr w:val="none" w:sz="0" w:space="0" w:color="auto" w:frame="1"/>
        </w:rPr>
        <w:t>at males are being let down by</w:t>
      </w:r>
      <w:r w:rsidRPr="00482A20">
        <w:rPr>
          <w:rFonts w:asciiTheme="minorHAnsi" w:hAnsiTheme="minorHAnsi" w:cstheme="minorHAnsi"/>
          <w:bdr w:val="none" w:sz="0" w:space="0" w:color="auto" w:frame="1"/>
        </w:rPr>
        <w:t xml:space="preserve"> support services and as a consequence they feel </w:t>
      </w:r>
      <w:r w:rsidRPr="00482A20">
        <w:rPr>
          <w:rFonts w:asciiTheme="minorHAnsi" w:hAnsiTheme="minorHAnsi" w:cstheme="minorHAnsi"/>
          <w:bdr w:val="none" w:sz="0" w:space="0" w:color="auto" w:frame="1"/>
        </w:rPr>
        <w:lastRenderedPageBreak/>
        <w:t>that th</w:t>
      </w:r>
      <w:r>
        <w:rPr>
          <w:rFonts w:asciiTheme="minorHAnsi" w:hAnsiTheme="minorHAnsi" w:cstheme="minorHAnsi"/>
          <w:bdr w:val="none" w:sz="0" w:space="0" w:color="auto" w:frame="1"/>
        </w:rPr>
        <w:t>ey have to ‘suffer in silence’ and have felt</w:t>
      </w:r>
      <w:r w:rsidRPr="00C45AFE">
        <w:rPr>
          <w:rFonts w:asciiTheme="minorHAnsi" w:hAnsiTheme="minorHAnsi" w:cstheme="minorHAnsi"/>
        </w:rPr>
        <w:t xml:space="preserve"> abandoned, let down and alone after reporting domestic violence.</w:t>
      </w:r>
      <w:r w:rsidRPr="00C45AFE">
        <w:rPr>
          <w:rFonts w:cstheme="minorHAnsi"/>
        </w:rPr>
        <w:t xml:space="preserve"> </w:t>
      </w:r>
    </w:p>
    <w:p w14:paraId="556137D7" w14:textId="71109A28"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sidRPr="007B6457">
        <w:rPr>
          <w:rFonts w:asciiTheme="minorHAnsi" w:hAnsiTheme="minorHAnsi" w:cstheme="minorHAnsi"/>
          <w:color w:val="000000" w:themeColor="text1"/>
          <w:bdr w:val="none" w:sz="0" w:space="0" w:color="auto" w:frame="1"/>
        </w:rPr>
        <w:t xml:space="preserve">According to Mankind.org (2020), there are 39 </w:t>
      </w:r>
      <w:r w:rsidR="007F1E46">
        <w:rPr>
          <w:rFonts w:asciiTheme="minorHAnsi" w:hAnsiTheme="minorHAnsi" w:cstheme="minorHAnsi"/>
          <w:color w:val="000000" w:themeColor="text1"/>
          <w:bdr w:val="none" w:sz="0" w:space="0" w:color="auto" w:frame="1"/>
        </w:rPr>
        <w:t xml:space="preserve">domestic abuse </w:t>
      </w:r>
      <w:r w:rsidRPr="007B6457">
        <w:rPr>
          <w:rFonts w:asciiTheme="minorHAnsi" w:hAnsiTheme="minorHAnsi" w:cstheme="minorHAnsi"/>
          <w:color w:val="000000" w:themeColor="text1"/>
          <w:bdr w:val="none" w:sz="0" w:space="0" w:color="auto" w:frame="1"/>
        </w:rPr>
        <w:t>organisations with a total of 238 spaces or safe houses. Out of those 238 spaces, only 58 are dedicated to men. That equates to just 25 percent of the overall spaces available. These findings lend support to the theory that male victims of domestic abuse are underserved because support is biased in favour of female victims. There needs to be more support services dedicated to male victims of domestic abuse if confidence, awareness, and reporting are to improve.</w:t>
      </w:r>
    </w:p>
    <w:p w14:paraId="0DA827B3" w14:textId="77777777"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14:paraId="0707A36C" w14:textId="77777777"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Pr>
          <w:rFonts w:asciiTheme="minorHAnsi" w:hAnsiTheme="minorHAnsi" w:cstheme="minorHAnsi"/>
          <w:color w:val="000000" w:themeColor="text1"/>
          <w:bdr w:val="none" w:sz="0" w:space="0" w:color="auto" w:frame="1"/>
        </w:rPr>
        <w:t xml:space="preserve">As stated, support services for domestic abuse victims are predominantly geared towards females. A very small portion of these services do offer support to male victims, however this is not widely known or advertised. Even the introduction of Clare’s Law in 2014 has caused confusion amongst victims of domestic abuse. The name itself automatically suggests that the disclosure scheme can only be used by females, which is not the case. </w:t>
      </w:r>
    </w:p>
    <w:p w14:paraId="4B150BD9" w14:textId="77777777"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14:paraId="017464B8" w14:textId="24F6E51F"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Pr>
          <w:rFonts w:asciiTheme="minorHAnsi" w:hAnsiTheme="minorHAnsi" w:cstheme="minorHAnsi"/>
          <w:color w:val="000000" w:themeColor="text1"/>
          <w:bdr w:val="none" w:sz="0" w:space="0" w:color="auto" w:frame="1"/>
        </w:rPr>
        <w:t>A report by Strickland (2013) even highlighted that legal paperwork which was put forward to the government, to help pass the law was heavily biased towards female victims of domestic abuse. The language used only referred to female victims, with no mention or consideration that males could be victims of domestic abuse. This would strengthen the view that there is a clear bias towards females.</w:t>
      </w:r>
    </w:p>
    <w:p w14:paraId="694894FF" w14:textId="04835CCF" w:rsidR="00535EAE" w:rsidRDefault="00535EAE" w:rsidP="00535EAE">
      <w:pPr>
        <w:pStyle w:val="NormalWeb"/>
        <w:spacing w:before="0" w:after="0"/>
        <w:jc w:val="both"/>
        <w:textAlignment w:val="baseline"/>
        <w:rPr>
          <w:rFonts w:asciiTheme="minorHAnsi" w:hAnsiTheme="minorHAnsi" w:cstheme="minorHAnsi"/>
        </w:rPr>
      </w:pPr>
      <w:r w:rsidRPr="007B6457">
        <w:rPr>
          <w:rFonts w:asciiTheme="minorHAnsi" w:hAnsiTheme="minorHAnsi" w:cstheme="minorHAnsi"/>
          <w:color w:val="000000" w:themeColor="text1"/>
          <w:bdr w:val="none" w:sz="0" w:space="0" w:color="auto" w:frame="1"/>
        </w:rPr>
        <w:t xml:space="preserve">Josolyn (2011), states that </w:t>
      </w:r>
      <w:r w:rsidRPr="007B6457">
        <w:rPr>
          <w:rFonts w:asciiTheme="minorHAnsi" w:hAnsiTheme="minorHAnsi" w:cstheme="minorHAnsi"/>
        </w:rPr>
        <w:t>the service requirements of female victims and male victims are vastly different. As a result, it is believed that therapy programmes for male victims should be designed so that they are tailored</w:t>
      </w:r>
      <w:r w:rsidR="007F1E46">
        <w:rPr>
          <w:rFonts w:asciiTheme="minorHAnsi" w:hAnsiTheme="minorHAnsi" w:cstheme="minorHAnsi"/>
        </w:rPr>
        <w:t xml:space="preserve"> to fit their individual needs. </w:t>
      </w:r>
      <w:r w:rsidR="007F1E46">
        <w:rPr>
          <w:rFonts w:asciiTheme="minorHAnsi" w:hAnsiTheme="minorHAnsi" w:cstheme="minorHAnsi"/>
          <w:color w:val="000000" w:themeColor="text1"/>
          <w:bdr w:val="none" w:sz="0" w:space="0" w:color="auto" w:frame="1"/>
        </w:rPr>
        <w:t>Bates (2017)</w:t>
      </w:r>
      <w:r w:rsidRPr="007B6457">
        <w:rPr>
          <w:rFonts w:asciiTheme="minorHAnsi" w:hAnsiTheme="minorHAnsi" w:cstheme="minorHAnsi"/>
          <w:color w:val="000000" w:themeColor="text1"/>
          <w:bdr w:val="none" w:sz="0" w:space="0" w:color="auto" w:frame="1"/>
        </w:rPr>
        <w:t xml:space="preserve"> argues that current domestic abuse services are not working inclusively and that this is stopping male victims from seeking help. </w:t>
      </w:r>
      <w:r w:rsidRPr="007B6457">
        <w:rPr>
          <w:rFonts w:asciiTheme="minorHAnsi" w:hAnsiTheme="minorHAnsi" w:cstheme="minorHAnsi"/>
        </w:rPr>
        <w:t>Furthermore, it is clear that the majority of domestic violence victims would feel more comfortable approaching services if they were gender specific (Hester et al., 2012).</w:t>
      </w:r>
      <w:r>
        <w:rPr>
          <w:rFonts w:asciiTheme="minorHAnsi" w:hAnsiTheme="minorHAnsi" w:cstheme="minorHAnsi"/>
        </w:rPr>
        <w:t xml:space="preserve"> </w:t>
      </w:r>
    </w:p>
    <w:p w14:paraId="2088F6A5" w14:textId="77777777" w:rsidR="00CE284F" w:rsidRDefault="00CE284F" w:rsidP="00535EAE">
      <w:pPr>
        <w:rPr>
          <w:rFonts w:eastAsia="Times New Roman" w:cstheme="minorHAnsi"/>
          <w:sz w:val="24"/>
          <w:szCs w:val="24"/>
          <w:lang w:eastAsia="en-GB"/>
        </w:rPr>
      </w:pPr>
    </w:p>
    <w:p w14:paraId="5A22A08D" w14:textId="3248141D"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5" w:name="_Toc107223105"/>
      <w:r>
        <w:rPr>
          <w:rFonts w:asciiTheme="majorHAnsi" w:hAnsiTheme="majorHAnsi" w:cstheme="majorHAnsi"/>
          <w:b w:val="0"/>
          <w:bCs w:val="0"/>
          <w:color w:val="1F4E79" w:themeColor="accent1" w:themeShade="80"/>
          <w:sz w:val="32"/>
          <w:szCs w:val="32"/>
        </w:rPr>
        <w:t>2.4 Conclusion</w:t>
      </w:r>
      <w:bookmarkEnd w:id="15"/>
      <w:r>
        <w:rPr>
          <w:rFonts w:asciiTheme="majorHAnsi" w:hAnsiTheme="majorHAnsi" w:cstheme="majorHAnsi"/>
          <w:b w:val="0"/>
          <w:bCs w:val="0"/>
          <w:color w:val="1F4E79" w:themeColor="accent1" w:themeShade="80"/>
          <w:sz w:val="32"/>
          <w:szCs w:val="32"/>
        </w:rPr>
        <w:t xml:space="preserve"> </w:t>
      </w:r>
    </w:p>
    <w:p w14:paraId="3E4BDD05" w14:textId="1A085F39" w:rsidR="00535EAE" w:rsidRPr="00C90E88" w:rsidRDefault="00535EAE" w:rsidP="00C90E88">
      <w:pPr>
        <w:rPr>
          <w:rFonts w:cstheme="minorHAnsi"/>
          <w:b/>
          <w:sz w:val="24"/>
          <w:szCs w:val="24"/>
          <w:u w:val="single"/>
        </w:rPr>
      </w:pPr>
      <w:r w:rsidRPr="008950A0">
        <w:rPr>
          <w:rFonts w:cstheme="minorHAnsi"/>
          <w:color w:val="000000" w:themeColor="text1"/>
          <w:bdr w:val="none" w:sz="0" w:space="0" w:color="auto" w:frame="1"/>
        </w:rPr>
        <w:t>Due to decades of stereotyping, domestic violence has generally been p</w:t>
      </w:r>
      <w:r>
        <w:rPr>
          <w:rFonts w:cstheme="minorHAnsi"/>
          <w:color w:val="000000" w:themeColor="text1"/>
          <w:bdr w:val="none" w:sz="0" w:space="0" w:color="auto" w:frame="1"/>
        </w:rPr>
        <w:t>erceived through a biased perspective</w:t>
      </w:r>
      <w:r w:rsidRPr="008950A0">
        <w:rPr>
          <w:rFonts w:cstheme="minorHAnsi"/>
          <w:color w:val="000000" w:themeColor="text1"/>
          <w:bdr w:val="none" w:sz="0" w:space="0" w:color="auto" w:frame="1"/>
        </w:rPr>
        <w:t>, implying that only males perpetrate violence against women. However, e</w:t>
      </w:r>
      <w:r>
        <w:rPr>
          <w:rFonts w:cstheme="minorHAnsi"/>
          <w:color w:val="000000" w:themeColor="text1"/>
          <w:bdr w:val="none" w:sz="0" w:space="0" w:color="auto" w:frame="1"/>
        </w:rPr>
        <w:t>vidence indicates that males can</w:t>
      </w:r>
      <w:r w:rsidRPr="008950A0">
        <w:rPr>
          <w:rFonts w:cstheme="minorHAnsi"/>
          <w:color w:val="000000" w:themeColor="text1"/>
          <w:bdr w:val="none" w:sz="0" w:space="0" w:color="auto" w:frame="1"/>
        </w:rPr>
        <w:t xml:space="preserve"> also </w:t>
      </w:r>
      <w:r>
        <w:rPr>
          <w:rFonts w:cstheme="minorHAnsi"/>
          <w:color w:val="000000" w:themeColor="text1"/>
          <w:bdr w:val="none" w:sz="0" w:space="0" w:color="auto" w:frame="1"/>
        </w:rPr>
        <w:t xml:space="preserve">be </w:t>
      </w:r>
      <w:r w:rsidRPr="008950A0">
        <w:rPr>
          <w:rFonts w:cstheme="minorHAnsi"/>
          <w:color w:val="000000" w:themeColor="text1"/>
          <w:bdr w:val="none" w:sz="0" w:space="0" w:color="auto" w:frame="1"/>
        </w:rPr>
        <w:t xml:space="preserve">subjected to detrimental mistreatment by their female partners. The present collection of research </w:t>
      </w:r>
      <w:r>
        <w:rPr>
          <w:rFonts w:cstheme="minorHAnsi"/>
          <w:color w:val="000000" w:themeColor="text1"/>
          <w:bdr w:val="none" w:sz="0" w:space="0" w:color="auto" w:frame="1"/>
        </w:rPr>
        <w:t xml:space="preserve">data </w:t>
      </w:r>
      <w:r w:rsidRPr="008950A0">
        <w:rPr>
          <w:rFonts w:cstheme="minorHAnsi"/>
          <w:color w:val="000000" w:themeColor="text1"/>
          <w:bdr w:val="none" w:sz="0" w:space="0" w:color="auto" w:frame="1"/>
        </w:rPr>
        <w:t>on male victims of domestic abuse demonstrates how male victimisation is generally underestimated and ignored.</w:t>
      </w:r>
    </w:p>
    <w:p w14:paraId="7F6AD7B6" w14:textId="77777777"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14:paraId="40E26B96" w14:textId="3750CE94"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sidRPr="00681289">
        <w:rPr>
          <w:rFonts w:asciiTheme="minorHAnsi" w:hAnsiTheme="minorHAnsi" w:cstheme="minorHAnsi"/>
          <w:color w:val="000000" w:themeColor="text1"/>
          <w:bdr w:val="none" w:sz="0" w:space="0" w:color="auto" w:frame="1"/>
        </w:rPr>
        <w:t xml:space="preserve">Because of the gendered character of violence in society, it is difficult for males to recognise their violent relationships, but it is also difficult for society to perceive </w:t>
      </w:r>
      <w:r w:rsidR="007F1E46">
        <w:rPr>
          <w:rFonts w:asciiTheme="minorHAnsi" w:hAnsiTheme="minorHAnsi" w:cstheme="minorHAnsi"/>
          <w:color w:val="000000" w:themeColor="text1"/>
          <w:bdr w:val="none" w:sz="0" w:space="0" w:color="auto" w:frame="1"/>
        </w:rPr>
        <w:t xml:space="preserve">male </w:t>
      </w:r>
      <w:r w:rsidRPr="00681289">
        <w:rPr>
          <w:rFonts w:asciiTheme="minorHAnsi" w:hAnsiTheme="minorHAnsi" w:cstheme="minorHAnsi"/>
          <w:color w:val="000000" w:themeColor="text1"/>
          <w:bdr w:val="none" w:sz="0" w:space="0" w:color="auto" w:frame="1"/>
        </w:rPr>
        <w:t xml:space="preserve">survivors of domestic abuse. </w:t>
      </w:r>
      <w:r w:rsidR="007F1E46">
        <w:rPr>
          <w:rFonts w:asciiTheme="minorHAnsi" w:hAnsiTheme="minorHAnsi" w:cstheme="minorHAnsi"/>
          <w:color w:val="000000" w:themeColor="text1"/>
          <w:bdr w:val="none" w:sz="0" w:space="0" w:color="auto" w:frame="1"/>
        </w:rPr>
        <w:t xml:space="preserve">Ideas about </w:t>
      </w:r>
      <w:r w:rsidRPr="00681289">
        <w:rPr>
          <w:rFonts w:asciiTheme="minorHAnsi" w:hAnsiTheme="minorHAnsi" w:cstheme="minorHAnsi"/>
          <w:color w:val="000000" w:themeColor="text1"/>
          <w:bdr w:val="none" w:sz="0" w:space="0" w:color="auto" w:frame="1"/>
        </w:rPr>
        <w:t>Masculinity and conventional gender roles frequently cause men to feel guilty and scared of being judged by others for the violence they see, and many men are re-victimized when they share their stories with formal sources of support.</w:t>
      </w:r>
    </w:p>
    <w:p w14:paraId="494626BE" w14:textId="77777777"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14:paraId="23492B48" w14:textId="77777777"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Pr>
          <w:rFonts w:asciiTheme="minorHAnsi" w:hAnsiTheme="minorHAnsi" w:cstheme="minorHAnsi"/>
          <w:color w:val="000000" w:themeColor="text1"/>
          <w:bdr w:val="none" w:sz="0" w:space="0" w:color="auto" w:frame="1"/>
        </w:rPr>
        <w:lastRenderedPageBreak/>
        <w:t>Male survivors also encounter several challenges to seeking help and disclosing their experiences with formal agencies due to stereotypes that men cannot be victims of domestic abuse, which often leads to dismissive or re-victimisation behaviours. This makes males more hesitant to seek help in the future, and it gives female perpetrators more opportunities to further isolate men through administrative abuse.</w:t>
      </w:r>
    </w:p>
    <w:p w14:paraId="490E1DFB" w14:textId="77777777"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14:paraId="3DA10232" w14:textId="77777777"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Pr>
          <w:rFonts w:asciiTheme="minorHAnsi" w:hAnsiTheme="minorHAnsi" w:cstheme="minorHAnsi"/>
          <w:color w:val="000000" w:themeColor="text1"/>
          <w:bdr w:val="none" w:sz="0" w:space="0" w:color="auto" w:frame="1"/>
        </w:rPr>
        <w:t>Overall, the research reviewed suggests that men feel their options of help and support are limited. This is due to the lack of services specifically for them, with the perception that support services are solely for female victims of domestic abuse. The ramifications of not seeking help means that male victims are silent about their partner’s violence and chose not to seek help, putting them at risk of harm and long-term mental health effects.</w:t>
      </w:r>
    </w:p>
    <w:p w14:paraId="64DE1419" w14:textId="77777777" w:rsidR="00535EAE"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14:paraId="36B5FE6A" w14:textId="37492618" w:rsidR="00535EAE" w:rsidRPr="001E5774" w:rsidRDefault="00535EAE" w:rsidP="00535EAE">
      <w:pPr>
        <w:pStyle w:val="NormalWeb"/>
        <w:shd w:val="clear" w:color="auto" w:fill="FFFFFF"/>
        <w:spacing w:before="0" w:beforeAutospacing="0" w:after="0" w:afterAutospacing="0"/>
        <w:rPr>
          <w:rFonts w:asciiTheme="minorHAnsi" w:hAnsiTheme="minorHAnsi" w:cstheme="minorHAnsi"/>
          <w:b/>
          <w:bdr w:val="none" w:sz="0" w:space="0" w:color="auto" w:frame="1"/>
        </w:rPr>
      </w:pPr>
    </w:p>
    <w:p w14:paraId="7EEE0198" w14:textId="77777777" w:rsidR="00535EAE" w:rsidRDefault="00535EAE" w:rsidP="003E4CE4">
      <w:pPr>
        <w:rPr>
          <w:b/>
          <w:sz w:val="28"/>
          <w:szCs w:val="28"/>
        </w:rPr>
      </w:pPr>
    </w:p>
    <w:p w14:paraId="0BC0234D" w14:textId="77777777" w:rsidR="00535EAE" w:rsidRDefault="00535EAE" w:rsidP="003E4CE4">
      <w:pPr>
        <w:rPr>
          <w:b/>
          <w:sz w:val="28"/>
          <w:szCs w:val="28"/>
        </w:rPr>
      </w:pPr>
    </w:p>
    <w:p w14:paraId="6516F6D8" w14:textId="77777777" w:rsidR="00535EAE" w:rsidRDefault="00535EAE" w:rsidP="003E4CE4">
      <w:pPr>
        <w:rPr>
          <w:b/>
          <w:sz w:val="28"/>
          <w:szCs w:val="28"/>
        </w:rPr>
      </w:pPr>
    </w:p>
    <w:p w14:paraId="3D08AD50" w14:textId="54C08691" w:rsidR="00535EAE" w:rsidRDefault="00535EAE" w:rsidP="003E4CE4">
      <w:pPr>
        <w:rPr>
          <w:b/>
          <w:sz w:val="28"/>
          <w:szCs w:val="28"/>
        </w:rPr>
      </w:pPr>
    </w:p>
    <w:p w14:paraId="78F73CAB" w14:textId="3FDF5DB6" w:rsidR="00C90E88" w:rsidRDefault="00C90E88" w:rsidP="003E4CE4">
      <w:pPr>
        <w:rPr>
          <w:b/>
          <w:sz w:val="28"/>
          <w:szCs w:val="28"/>
        </w:rPr>
      </w:pPr>
    </w:p>
    <w:p w14:paraId="771AF70A" w14:textId="6084385C" w:rsidR="00C90E88" w:rsidRDefault="00C90E88" w:rsidP="003E4CE4">
      <w:pPr>
        <w:rPr>
          <w:b/>
          <w:sz w:val="28"/>
          <w:szCs w:val="28"/>
        </w:rPr>
      </w:pPr>
    </w:p>
    <w:p w14:paraId="4B7319D5" w14:textId="19B2D640" w:rsidR="00C90E88" w:rsidRDefault="00C90E88" w:rsidP="003E4CE4">
      <w:pPr>
        <w:rPr>
          <w:b/>
          <w:sz w:val="28"/>
          <w:szCs w:val="28"/>
        </w:rPr>
      </w:pPr>
    </w:p>
    <w:p w14:paraId="7CD20EDE" w14:textId="21914EA4" w:rsidR="00C90E88" w:rsidRDefault="00C90E88" w:rsidP="003E4CE4">
      <w:pPr>
        <w:rPr>
          <w:b/>
          <w:sz w:val="28"/>
          <w:szCs w:val="28"/>
        </w:rPr>
      </w:pPr>
    </w:p>
    <w:p w14:paraId="5E82A3F2" w14:textId="54D867DC" w:rsidR="00C90E88" w:rsidRDefault="00C90E88" w:rsidP="003E4CE4">
      <w:pPr>
        <w:rPr>
          <w:b/>
          <w:sz w:val="28"/>
          <w:szCs w:val="28"/>
        </w:rPr>
      </w:pPr>
    </w:p>
    <w:p w14:paraId="0D1540CF" w14:textId="03640F88" w:rsidR="00C90E88" w:rsidRDefault="00C90E88" w:rsidP="003E4CE4">
      <w:pPr>
        <w:rPr>
          <w:b/>
          <w:sz w:val="28"/>
          <w:szCs w:val="28"/>
        </w:rPr>
      </w:pPr>
    </w:p>
    <w:p w14:paraId="30B48F14" w14:textId="19E1AE5C" w:rsidR="00C90E88" w:rsidRDefault="00C90E88" w:rsidP="003E4CE4">
      <w:pPr>
        <w:rPr>
          <w:b/>
          <w:sz w:val="28"/>
          <w:szCs w:val="28"/>
        </w:rPr>
      </w:pPr>
    </w:p>
    <w:p w14:paraId="01EACCD4" w14:textId="27C0867B" w:rsidR="00C90E88" w:rsidRDefault="00C90E88" w:rsidP="003E4CE4">
      <w:pPr>
        <w:rPr>
          <w:b/>
          <w:sz w:val="28"/>
          <w:szCs w:val="28"/>
        </w:rPr>
      </w:pPr>
    </w:p>
    <w:p w14:paraId="1FF3EFA2" w14:textId="6C3CE740" w:rsidR="00C90E88" w:rsidRDefault="00C90E88" w:rsidP="003E4CE4">
      <w:pPr>
        <w:rPr>
          <w:b/>
          <w:sz w:val="28"/>
          <w:szCs w:val="28"/>
        </w:rPr>
      </w:pPr>
    </w:p>
    <w:p w14:paraId="77807470" w14:textId="15FFE600" w:rsidR="00C90E88" w:rsidRDefault="00C90E88" w:rsidP="003E4CE4">
      <w:pPr>
        <w:rPr>
          <w:b/>
          <w:sz w:val="28"/>
          <w:szCs w:val="28"/>
        </w:rPr>
      </w:pPr>
    </w:p>
    <w:p w14:paraId="1527447A" w14:textId="1E7AB1D2" w:rsidR="00C90E88" w:rsidRDefault="00C90E88" w:rsidP="003E4CE4">
      <w:pPr>
        <w:rPr>
          <w:b/>
          <w:sz w:val="28"/>
          <w:szCs w:val="28"/>
        </w:rPr>
      </w:pPr>
    </w:p>
    <w:p w14:paraId="6404934A" w14:textId="1E935B19" w:rsidR="00C90E88" w:rsidRDefault="00C90E88" w:rsidP="003E4CE4">
      <w:pPr>
        <w:rPr>
          <w:b/>
          <w:sz w:val="28"/>
          <w:szCs w:val="28"/>
        </w:rPr>
      </w:pPr>
    </w:p>
    <w:p w14:paraId="161A8010" w14:textId="11AF9F36" w:rsidR="00C90E88" w:rsidRDefault="00C90E88" w:rsidP="003E4CE4">
      <w:pPr>
        <w:rPr>
          <w:b/>
          <w:sz w:val="28"/>
          <w:szCs w:val="28"/>
        </w:rPr>
      </w:pPr>
    </w:p>
    <w:p w14:paraId="197B9357" w14:textId="34D03757" w:rsidR="00C90E88" w:rsidRDefault="00C90E88" w:rsidP="003E4CE4">
      <w:pPr>
        <w:rPr>
          <w:b/>
          <w:sz w:val="28"/>
          <w:szCs w:val="28"/>
        </w:rPr>
      </w:pPr>
    </w:p>
    <w:p w14:paraId="10ED9EAC" w14:textId="7DAD5D0C" w:rsidR="00CE284F" w:rsidRDefault="00CE284F" w:rsidP="00DD3A40">
      <w:pPr>
        <w:rPr>
          <w:b/>
          <w:sz w:val="28"/>
          <w:szCs w:val="28"/>
        </w:rPr>
      </w:pPr>
    </w:p>
    <w:p w14:paraId="48671164" w14:textId="1AA668C2" w:rsidR="00535EAE" w:rsidRPr="00DD44F1" w:rsidRDefault="00C90E88" w:rsidP="00DD44F1">
      <w:pPr>
        <w:pStyle w:val="Heading1"/>
        <w:spacing w:line="360" w:lineRule="auto"/>
        <w:jc w:val="left"/>
        <w:rPr>
          <w:rFonts w:asciiTheme="majorHAnsi" w:hAnsiTheme="majorHAnsi" w:cstheme="majorHAnsi"/>
          <w:b w:val="0"/>
          <w:bCs w:val="0"/>
          <w:color w:val="1F4E79" w:themeColor="accent1" w:themeShade="80"/>
          <w:sz w:val="36"/>
          <w:szCs w:val="36"/>
        </w:rPr>
      </w:pPr>
      <w:bookmarkStart w:id="16" w:name="_Toc107223106"/>
      <w:r w:rsidRPr="00C90E88">
        <w:rPr>
          <w:rFonts w:asciiTheme="majorHAnsi" w:hAnsiTheme="majorHAnsi" w:cstheme="majorHAnsi"/>
          <w:b w:val="0"/>
          <w:bCs w:val="0"/>
          <w:color w:val="1F4E79" w:themeColor="accent1" w:themeShade="80"/>
          <w:sz w:val="36"/>
          <w:szCs w:val="36"/>
        </w:rPr>
        <w:lastRenderedPageBreak/>
        <w:t>3. Chapter Three: Methodology</w:t>
      </w:r>
      <w:bookmarkEnd w:id="16"/>
      <w:r w:rsidRPr="00C90E88">
        <w:rPr>
          <w:rFonts w:asciiTheme="majorHAnsi" w:hAnsiTheme="majorHAnsi" w:cstheme="majorHAnsi"/>
          <w:b w:val="0"/>
          <w:bCs w:val="0"/>
          <w:color w:val="1F4E79" w:themeColor="accent1" w:themeShade="80"/>
          <w:sz w:val="36"/>
          <w:szCs w:val="36"/>
        </w:rPr>
        <w:t xml:space="preserve"> </w:t>
      </w:r>
    </w:p>
    <w:p w14:paraId="3A927B3F" w14:textId="349F0CF3"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7" w:name="_Toc107223107"/>
      <w:r>
        <w:rPr>
          <w:rFonts w:asciiTheme="majorHAnsi" w:hAnsiTheme="majorHAnsi" w:cstheme="majorHAnsi"/>
          <w:b w:val="0"/>
          <w:bCs w:val="0"/>
          <w:color w:val="1F4E79" w:themeColor="accent1" w:themeShade="80"/>
          <w:sz w:val="32"/>
          <w:szCs w:val="32"/>
        </w:rPr>
        <w:t>3.1 Introduction</w:t>
      </w:r>
      <w:bookmarkEnd w:id="17"/>
      <w:r>
        <w:rPr>
          <w:rFonts w:asciiTheme="majorHAnsi" w:hAnsiTheme="majorHAnsi" w:cstheme="majorHAnsi"/>
          <w:b w:val="0"/>
          <w:bCs w:val="0"/>
          <w:color w:val="1F4E79" w:themeColor="accent1" w:themeShade="80"/>
          <w:sz w:val="32"/>
          <w:szCs w:val="32"/>
        </w:rPr>
        <w:t xml:space="preserve"> </w:t>
      </w:r>
    </w:p>
    <w:p w14:paraId="06A74E29" w14:textId="11020DEA" w:rsidR="00B916B7" w:rsidRDefault="00535EAE" w:rsidP="00535EAE">
      <w:pPr>
        <w:rPr>
          <w:sz w:val="24"/>
          <w:szCs w:val="24"/>
        </w:rPr>
      </w:pPr>
      <w:r w:rsidRPr="00F40A7B">
        <w:rPr>
          <w:sz w:val="24"/>
          <w:szCs w:val="24"/>
        </w:rPr>
        <w:t>The</w:t>
      </w:r>
      <w:r>
        <w:rPr>
          <w:sz w:val="24"/>
          <w:szCs w:val="24"/>
        </w:rPr>
        <w:t xml:space="preserve"> previous chapter of this dissertation looked at the existing literature surrounding male victims of domestic violence. This chapter</w:t>
      </w:r>
      <w:r w:rsidRPr="003A4B4A">
        <w:rPr>
          <w:sz w:val="24"/>
          <w:szCs w:val="24"/>
        </w:rPr>
        <w:t xml:space="preserve"> will explain to the reader how the study will be carried out. This is referred to as the Methodology. A methodology is a collection of systems, techniques, processes, or principles that are used to carry out a systematic research proce</w:t>
      </w:r>
      <w:r>
        <w:rPr>
          <w:sz w:val="24"/>
          <w:szCs w:val="24"/>
        </w:rPr>
        <w:t>ss for a dissertation. The</w:t>
      </w:r>
      <w:r w:rsidRPr="003A4B4A">
        <w:rPr>
          <w:sz w:val="24"/>
          <w:szCs w:val="24"/>
        </w:rPr>
        <w:t xml:space="preserve"> goal is to provide a unique and important result that will add to the field of study.</w:t>
      </w:r>
      <w:r>
        <w:rPr>
          <w:sz w:val="24"/>
          <w:szCs w:val="24"/>
        </w:rPr>
        <w:t xml:space="preserve"> </w:t>
      </w:r>
      <w:r w:rsidRPr="00DA5B04">
        <w:rPr>
          <w:sz w:val="24"/>
          <w:szCs w:val="24"/>
        </w:rPr>
        <w:t>Research is essential for learning and com</w:t>
      </w:r>
      <w:r>
        <w:rPr>
          <w:sz w:val="24"/>
          <w:szCs w:val="24"/>
        </w:rPr>
        <w:t>prehension. It is the process of</w:t>
      </w:r>
      <w:r w:rsidRPr="00DA5B04">
        <w:rPr>
          <w:sz w:val="24"/>
          <w:szCs w:val="24"/>
        </w:rPr>
        <w:t xml:space="preserve"> increasing awareness and knowledge surrounding a particular subject (Saunders et al., 2016). It helps in identifying areas of strength as well as areas of weakness. </w:t>
      </w:r>
    </w:p>
    <w:p w14:paraId="717B842E" w14:textId="0414046D" w:rsidR="00EA78DF" w:rsidRDefault="00B916B7" w:rsidP="00535EAE">
      <w:pPr>
        <w:rPr>
          <w:sz w:val="24"/>
          <w:szCs w:val="24"/>
        </w:rPr>
      </w:pPr>
      <w:r>
        <w:rPr>
          <w:sz w:val="24"/>
          <w:szCs w:val="24"/>
        </w:rPr>
        <w:t xml:space="preserve">There are two types of research: primary and secondary. Primary research is data which has been directly </w:t>
      </w:r>
      <w:r w:rsidRPr="00DA5B04">
        <w:rPr>
          <w:sz w:val="24"/>
          <w:szCs w:val="24"/>
        </w:rPr>
        <w:t>collected</w:t>
      </w:r>
      <w:r>
        <w:rPr>
          <w:sz w:val="24"/>
          <w:szCs w:val="24"/>
        </w:rPr>
        <w:t xml:space="preserve"> by the researcher</w:t>
      </w:r>
      <w:r w:rsidRPr="00DA5B04">
        <w:rPr>
          <w:sz w:val="24"/>
          <w:szCs w:val="24"/>
        </w:rPr>
        <w:t xml:space="preserve"> from individuals</w:t>
      </w:r>
      <w:r>
        <w:rPr>
          <w:sz w:val="24"/>
          <w:szCs w:val="24"/>
        </w:rPr>
        <w:t>, rather than relying on pre-existing data which has been</w:t>
      </w:r>
      <w:r w:rsidRPr="00DA5B04">
        <w:rPr>
          <w:sz w:val="24"/>
          <w:szCs w:val="24"/>
        </w:rPr>
        <w:t xml:space="preserve"> collected </w:t>
      </w:r>
      <w:r>
        <w:rPr>
          <w:sz w:val="24"/>
          <w:szCs w:val="24"/>
        </w:rPr>
        <w:t>from previous studies</w:t>
      </w:r>
      <w:r w:rsidRPr="00DA5B04">
        <w:rPr>
          <w:sz w:val="24"/>
          <w:szCs w:val="24"/>
        </w:rPr>
        <w:t>. This is otherw</w:t>
      </w:r>
      <w:r>
        <w:rPr>
          <w:sz w:val="24"/>
          <w:szCs w:val="24"/>
        </w:rPr>
        <w:t>ise known as secondary research (Bryman, 2016)</w:t>
      </w:r>
      <w:r w:rsidR="00DE2D96">
        <w:rPr>
          <w:sz w:val="24"/>
          <w:szCs w:val="24"/>
        </w:rPr>
        <w:t>.</w:t>
      </w:r>
    </w:p>
    <w:p w14:paraId="54534247" w14:textId="5D225B15" w:rsidR="00535EAE" w:rsidRDefault="00EA78DF" w:rsidP="00535EAE">
      <w:pPr>
        <w:rPr>
          <w:sz w:val="24"/>
          <w:szCs w:val="24"/>
        </w:rPr>
      </w:pPr>
      <w:r w:rsidRPr="00EA78DF">
        <w:rPr>
          <w:sz w:val="24"/>
          <w:szCs w:val="24"/>
        </w:rPr>
        <w:t>According to the literature review, there is a noticeable lack of contemporary academic research and studies on the reasons why male victims of domestic abuse under-report the issue.</w:t>
      </w:r>
      <w:r>
        <w:rPr>
          <w:sz w:val="24"/>
          <w:szCs w:val="24"/>
        </w:rPr>
        <w:t xml:space="preserve"> </w:t>
      </w:r>
      <w:r w:rsidR="00535EAE" w:rsidRPr="00F334AC">
        <w:rPr>
          <w:sz w:val="24"/>
          <w:szCs w:val="24"/>
        </w:rPr>
        <w:t>As a result</w:t>
      </w:r>
      <w:r w:rsidR="00535EAE">
        <w:rPr>
          <w:sz w:val="24"/>
          <w:szCs w:val="24"/>
        </w:rPr>
        <w:t>, this study will opt to undertake</w:t>
      </w:r>
      <w:r w:rsidR="00535EAE" w:rsidRPr="00F334AC">
        <w:rPr>
          <w:sz w:val="24"/>
          <w:szCs w:val="24"/>
        </w:rPr>
        <w:t xml:space="preserve"> primary research in </w:t>
      </w:r>
      <w:r w:rsidR="00535EAE">
        <w:rPr>
          <w:sz w:val="24"/>
          <w:szCs w:val="24"/>
        </w:rPr>
        <w:t>order to answer the</w:t>
      </w:r>
      <w:r w:rsidR="00535EAE" w:rsidRPr="00F334AC">
        <w:rPr>
          <w:sz w:val="24"/>
          <w:szCs w:val="24"/>
        </w:rPr>
        <w:t xml:space="preserve"> questions.</w:t>
      </w:r>
      <w:r w:rsidR="00535EAE">
        <w:rPr>
          <w:sz w:val="24"/>
          <w:szCs w:val="24"/>
        </w:rPr>
        <w:t xml:space="preserve"> Conducting this type of research will help to bridge the gap in the existing literature, whilst facilitating a better understanding of society’s perceptions today. </w:t>
      </w:r>
      <w:r w:rsidR="00535EAE" w:rsidRPr="00634196">
        <w:rPr>
          <w:sz w:val="24"/>
          <w:szCs w:val="24"/>
        </w:rPr>
        <w:t>It is intended that by gaining a greater understan</w:t>
      </w:r>
      <w:r w:rsidR="00535EAE">
        <w:rPr>
          <w:sz w:val="24"/>
          <w:szCs w:val="24"/>
        </w:rPr>
        <w:t>ding from those who participate in this</w:t>
      </w:r>
      <w:r w:rsidR="00535EAE" w:rsidRPr="00634196">
        <w:rPr>
          <w:sz w:val="24"/>
          <w:szCs w:val="24"/>
        </w:rPr>
        <w:t xml:space="preserve"> research, </w:t>
      </w:r>
      <w:r w:rsidR="00535EAE">
        <w:rPr>
          <w:sz w:val="24"/>
          <w:szCs w:val="24"/>
        </w:rPr>
        <w:t xml:space="preserve">improvements </w:t>
      </w:r>
      <w:r w:rsidR="00535EAE" w:rsidRPr="00634196">
        <w:rPr>
          <w:sz w:val="24"/>
          <w:szCs w:val="24"/>
        </w:rPr>
        <w:t xml:space="preserve">may be </w:t>
      </w:r>
      <w:r w:rsidR="00535EAE">
        <w:rPr>
          <w:sz w:val="24"/>
          <w:szCs w:val="24"/>
        </w:rPr>
        <w:t>identified</w:t>
      </w:r>
      <w:r w:rsidR="00535EAE" w:rsidRPr="00634196">
        <w:rPr>
          <w:sz w:val="24"/>
          <w:szCs w:val="24"/>
        </w:rPr>
        <w:t xml:space="preserve"> and implemented to increase awareness, confidence, and support services for male victims of domestic violence.</w:t>
      </w:r>
    </w:p>
    <w:p w14:paraId="1922880B" w14:textId="77777777" w:rsidR="00535EAE" w:rsidRDefault="00535EAE" w:rsidP="00535EAE">
      <w:pPr>
        <w:rPr>
          <w:sz w:val="24"/>
          <w:szCs w:val="24"/>
        </w:rPr>
      </w:pPr>
    </w:p>
    <w:p w14:paraId="44B5C4FD" w14:textId="6947E709"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8" w:name="_Toc107223108"/>
      <w:r>
        <w:rPr>
          <w:rFonts w:asciiTheme="majorHAnsi" w:hAnsiTheme="majorHAnsi" w:cstheme="majorHAnsi"/>
          <w:b w:val="0"/>
          <w:bCs w:val="0"/>
          <w:color w:val="1F4E79" w:themeColor="accent1" w:themeShade="80"/>
          <w:sz w:val="32"/>
          <w:szCs w:val="32"/>
        </w:rPr>
        <w:t>3.2 Research Onion</w:t>
      </w:r>
      <w:bookmarkEnd w:id="18"/>
      <w:r>
        <w:rPr>
          <w:rFonts w:asciiTheme="majorHAnsi" w:hAnsiTheme="majorHAnsi" w:cstheme="majorHAnsi"/>
          <w:b w:val="0"/>
          <w:bCs w:val="0"/>
          <w:color w:val="1F4E79" w:themeColor="accent1" w:themeShade="80"/>
          <w:sz w:val="32"/>
          <w:szCs w:val="32"/>
        </w:rPr>
        <w:t xml:space="preserve"> </w:t>
      </w:r>
    </w:p>
    <w:p w14:paraId="4651AB20" w14:textId="235D8340" w:rsidR="00535EAE" w:rsidRDefault="00C90E88" w:rsidP="00535EAE">
      <w:pPr>
        <w:rPr>
          <w:sz w:val="24"/>
          <w:szCs w:val="24"/>
        </w:rPr>
      </w:pPr>
      <w:r w:rsidRPr="00D751D0">
        <w:rPr>
          <w:sz w:val="24"/>
          <w:szCs w:val="24"/>
        </w:rPr>
        <w:t>The research onion</w:t>
      </w:r>
      <w:r w:rsidR="00535EAE" w:rsidRPr="00D751D0">
        <w:rPr>
          <w:sz w:val="24"/>
          <w:szCs w:val="24"/>
        </w:rPr>
        <w:t xml:space="preserve"> </w:t>
      </w:r>
      <w:r w:rsidR="00535EAE">
        <w:rPr>
          <w:sz w:val="24"/>
          <w:szCs w:val="24"/>
        </w:rPr>
        <w:t xml:space="preserve">was </w:t>
      </w:r>
      <w:r w:rsidR="00535EAE" w:rsidRPr="00D751D0">
        <w:rPr>
          <w:sz w:val="24"/>
          <w:szCs w:val="24"/>
        </w:rPr>
        <w:t>developed by Saunders et al</w:t>
      </w:r>
      <w:r w:rsidR="00535EAE">
        <w:rPr>
          <w:sz w:val="24"/>
          <w:szCs w:val="24"/>
        </w:rPr>
        <w:t>.</w:t>
      </w:r>
      <w:r w:rsidR="00535EAE" w:rsidRPr="00D751D0">
        <w:rPr>
          <w:sz w:val="24"/>
          <w:szCs w:val="24"/>
        </w:rPr>
        <w:t xml:space="preserve"> (2016)</w:t>
      </w:r>
      <w:r w:rsidR="00535EAE">
        <w:rPr>
          <w:sz w:val="24"/>
          <w:szCs w:val="24"/>
        </w:rPr>
        <w:t xml:space="preserve"> to describe the different stages through which a researcher must pass when developing an effective methodology. It will serve as a guide throughout the process as each layer, when viewed from the outside, describes a more thorough level of the research process.</w:t>
      </w:r>
    </w:p>
    <w:p w14:paraId="461EBE2C" w14:textId="77777777" w:rsidR="00535EAE" w:rsidRDefault="00535EAE" w:rsidP="00535EAE">
      <w:pPr>
        <w:rPr>
          <w:sz w:val="24"/>
          <w:szCs w:val="24"/>
        </w:rPr>
      </w:pPr>
      <w:r>
        <w:rPr>
          <w:sz w:val="24"/>
          <w:szCs w:val="24"/>
        </w:rPr>
        <w:t xml:space="preserve">It provides the researcher with an effective process for developing a research approach, ensuring its reliability and validity. This method of research is widely used as it is flexible and can be applied to a wide range of circumstances (Bryman 2012). </w:t>
      </w:r>
      <w:r w:rsidRPr="00944A41">
        <w:rPr>
          <w:sz w:val="24"/>
          <w:szCs w:val="24"/>
        </w:rPr>
        <w:t>This dissertation will investigate and describe the many stages of the research onion, as well as clarify the principles at each level.</w:t>
      </w:r>
    </w:p>
    <w:p w14:paraId="247265C5" w14:textId="77777777" w:rsidR="00535EAE" w:rsidRDefault="00535EAE" w:rsidP="00535EAE">
      <w:pPr>
        <w:rPr>
          <w:sz w:val="24"/>
          <w:szCs w:val="24"/>
        </w:rPr>
      </w:pPr>
    </w:p>
    <w:p w14:paraId="53B6EA7E" w14:textId="77777777" w:rsidR="00535EAE" w:rsidRDefault="00535EAE" w:rsidP="00535EAE">
      <w:pPr>
        <w:rPr>
          <w:sz w:val="24"/>
          <w:szCs w:val="24"/>
        </w:rPr>
      </w:pPr>
      <w:r>
        <w:rPr>
          <w:noProof/>
          <w:lang w:eastAsia="en-GB"/>
        </w:rPr>
        <w:lastRenderedPageBreak/>
        <w:drawing>
          <wp:inline distT="0" distB="0" distL="0" distR="0" wp14:anchorId="6BDD8239" wp14:editId="2BD9B3E7">
            <wp:extent cx="6032232" cy="3969572"/>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72694" cy="3996199"/>
                    </a:xfrm>
                    <a:prstGeom prst="rect">
                      <a:avLst/>
                    </a:prstGeom>
                  </pic:spPr>
                </pic:pic>
              </a:graphicData>
            </a:graphic>
          </wp:inline>
        </w:drawing>
      </w:r>
    </w:p>
    <w:p w14:paraId="66CA24B2" w14:textId="70FC90C2" w:rsidR="00EA78DF" w:rsidRPr="00336EEC" w:rsidRDefault="00535EAE" w:rsidP="00336EEC">
      <w:pPr>
        <w:rPr>
          <w:sz w:val="24"/>
          <w:szCs w:val="24"/>
        </w:rPr>
      </w:pPr>
      <w:r>
        <w:rPr>
          <w:sz w:val="24"/>
          <w:szCs w:val="24"/>
        </w:rPr>
        <w:t xml:space="preserve">Fig 3. Diagram of Research </w:t>
      </w:r>
      <w:r w:rsidR="00336EEC">
        <w:rPr>
          <w:sz w:val="24"/>
          <w:szCs w:val="24"/>
        </w:rPr>
        <w:t>Onion</w:t>
      </w:r>
      <w:r w:rsidR="00EA78DF" w:rsidRPr="00336EEC">
        <w:rPr>
          <w:rFonts w:cstheme="minorHAnsi"/>
          <w:iCs/>
        </w:rPr>
        <w:t xml:space="preserve"> (Saunders et al, 2009)</w:t>
      </w:r>
    </w:p>
    <w:p w14:paraId="52B437B6" w14:textId="77777777" w:rsidR="00EA78DF" w:rsidRDefault="00EA78DF" w:rsidP="00535EAE">
      <w:pPr>
        <w:rPr>
          <w:sz w:val="24"/>
          <w:szCs w:val="24"/>
        </w:rPr>
      </w:pPr>
    </w:p>
    <w:p w14:paraId="0617E9DC" w14:textId="77777777" w:rsidR="00535EAE" w:rsidRDefault="00535EAE" w:rsidP="00535EAE">
      <w:pPr>
        <w:rPr>
          <w:sz w:val="24"/>
          <w:szCs w:val="24"/>
        </w:rPr>
      </w:pPr>
    </w:p>
    <w:p w14:paraId="5580F548" w14:textId="37D486DF"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19" w:name="_Toc107223109"/>
      <w:r>
        <w:rPr>
          <w:rFonts w:asciiTheme="majorHAnsi" w:hAnsiTheme="majorHAnsi" w:cstheme="majorHAnsi"/>
          <w:b w:val="0"/>
          <w:bCs w:val="0"/>
          <w:color w:val="1F4E79" w:themeColor="accent1" w:themeShade="80"/>
          <w:sz w:val="32"/>
          <w:szCs w:val="32"/>
        </w:rPr>
        <w:t>3.3 Research Philosophy</w:t>
      </w:r>
      <w:bookmarkEnd w:id="19"/>
      <w:r>
        <w:rPr>
          <w:rFonts w:asciiTheme="majorHAnsi" w:hAnsiTheme="majorHAnsi" w:cstheme="majorHAnsi"/>
          <w:b w:val="0"/>
          <w:bCs w:val="0"/>
          <w:color w:val="1F4E79" w:themeColor="accent1" w:themeShade="80"/>
          <w:sz w:val="32"/>
          <w:szCs w:val="32"/>
        </w:rPr>
        <w:t xml:space="preserve"> </w:t>
      </w:r>
    </w:p>
    <w:p w14:paraId="0778DAE5" w14:textId="77777777" w:rsidR="00535EAE" w:rsidRDefault="00535EAE" w:rsidP="00535EAE">
      <w:pPr>
        <w:rPr>
          <w:sz w:val="24"/>
          <w:szCs w:val="24"/>
        </w:rPr>
      </w:pPr>
      <w:r w:rsidRPr="005A43F2">
        <w:rPr>
          <w:sz w:val="24"/>
          <w:szCs w:val="24"/>
        </w:rPr>
        <w:t xml:space="preserve">There are three </w:t>
      </w:r>
      <w:r>
        <w:rPr>
          <w:sz w:val="24"/>
          <w:szCs w:val="24"/>
        </w:rPr>
        <w:t>different P</w:t>
      </w:r>
      <w:r w:rsidRPr="005A43F2">
        <w:rPr>
          <w:sz w:val="24"/>
          <w:szCs w:val="24"/>
        </w:rPr>
        <w:t>hilosophies that</w:t>
      </w:r>
      <w:r>
        <w:rPr>
          <w:sz w:val="24"/>
          <w:szCs w:val="24"/>
        </w:rPr>
        <w:t xml:space="preserve"> hold significance when planning and carrying out research. These are Ontology, Epistemology and Axiology. For this study, the researcher will use the epistemology philosophy. Epistemology is the theory of knowledge. It is concerned with the minds relation to reality. </w:t>
      </w:r>
    </w:p>
    <w:p w14:paraId="427246A1" w14:textId="77777777" w:rsidR="00535EAE" w:rsidRDefault="00535EAE" w:rsidP="00535EAE">
      <w:pPr>
        <w:rPr>
          <w:sz w:val="24"/>
          <w:szCs w:val="24"/>
        </w:rPr>
      </w:pPr>
      <w:r>
        <w:rPr>
          <w:sz w:val="24"/>
          <w:szCs w:val="24"/>
        </w:rPr>
        <w:t>Each philosophy is made up of philosophical instances. It is these philosophies that provide structure and guidance while carrying out research. The philosophical approach for this study will be ‘Interpretivism’. However, ‘Interpretivism’ is closely linked to ‘Realism’ and ‘Positivism’ as they can all fall under the Epistemology philosophy. ‘Interpretivism’ allows individuals to understand how they and others think and behave. According to Bryman (2016), using the interpretive approach can help in gaining a better understanding of a culture and provide explanations as to why things happen.</w:t>
      </w:r>
    </w:p>
    <w:p w14:paraId="350C543F" w14:textId="77777777" w:rsidR="00535EAE" w:rsidRDefault="00535EAE" w:rsidP="00535EAE">
      <w:pPr>
        <w:rPr>
          <w:sz w:val="24"/>
          <w:szCs w:val="24"/>
        </w:rPr>
      </w:pPr>
    </w:p>
    <w:p w14:paraId="3508D2D9" w14:textId="77777777" w:rsidR="00535EAE" w:rsidRDefault="00535EAE" w:rsidP="00535EAE">
      <w:pPr>
        <w:rPr>
          <w:sz w:val="24"/>
          <w:szCs w:val="24"/>
        </w:rPr>
      </w:pPr>
      <w:r>
        <w:rPr>
          <w:noProof/>
          <w:lang w:eastAsia="en-GB"/>
        </w:rPr>
        <w:lastRenderedPageBreak/>
        <w:drawing>
          <wp:inline distT="0" distB="0" distL="0" distR="0" wp14:anchorId="59D76DAC" wp14:editId="389747A3">
            <wp:extent cx="3506993" cy="54921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64040" cy="5581452"/>
                    </a:xfrm>
                    <a:prstGeom prst="rect">
                      <a:avLst/>
                    </a:prstGeom>
                  </pic:spPr>
                </pic:pic>
              </a:graphicData>
            </a:graphic>
          </wp:inline>
        </w:drawing>
      </w:r>
    </w:p>
    <w:p w14:paraId="2E8DA021" w14:textId="7E1A8663" w:rsidR="00535EAE" w:rsidRDefault="00535EAE" w:rsidP="00535EAE">
      <w:pPr>
        <w:rPr>
          <w:sz w:val="24"/>
          <w:szCs w:val="24"/>
        </w:rPr>
      </w:pPr>
      <w:r>
        <w:rPr>
          <w:sz w:val="24"/>
          <w:szCs w:val="24"/>
        </w:rPr>
        <w:t xml:space="preserve">Fig 4. First layer of </w:t>
      </w:r>
      <w:r w:rsidR="00336EEC">
        <w:rPr>
          <w:sz w:val="24"/>
          <w:szCs w:val="24"/>
        </w:rPr>
        <w:t xml:space="preserve">the Research Onion </w:t>
      </w:r>
      <w:r w:rsidR="00336EEC" w:rsidRPr="00336EEC">
        <w:rPr>
          <w:rFonts w:cstheme="minorHAnsi"/>
          <w:iCs/>
        </w:rPr>
        <w:t>(Saunders et al, 2009)</w:t>
      </w:r>
    </w:p>
    <w:p w14:paraId="0A44EEE7" w14:textId="77777777" w:rsidR="00535EAE" w:rsidRDefault="00535EAE" w:rsidP="00535EAE">
      <w:pPr>
        <w:rPr>
          <w:sz w:val="24"/>
          <w:szCs w:val="24"/>
        </w:rPr>
      </w:pPr>
    </w:p>
    <w:p w14:paraId="6F46D7E0" w14:textId="73413D34"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20" w:name="_Toc107223110"/>
      <w:r>
        <w:rPr>
          <w:rFonts w:asciiTheme="majorHAnsi" w:hAnsiTheme="majorHAnsi" w:cstheme="majorHAnsi"/>
          <w:b w:val="0"/>
          <w:bCs w:val="0"/>
          <w:color w:val="1F4E79" w:themeColor="accent1" w:themeShade="80"/>
          <w:sz w:val="32"/>
          <w:szCs w:val="32"/>
        </w:rPr>
        <w:t>3.4 Research Approach</w:t>
      </w:r>
      <w:bookmarkEnd w:id="20"/>
      <w:r>
        <w:rPr>
          <w:rFonts w:asciiTheme="majorHAnsi" w:hAnsiTheme="majorHAnsi" w:cstheme="majorHAnsi"/>
          <w:b w:val="0"/>
          <w:bCs w:val="0"/>
          <w:color w:val="1F4E79" w:themeColor="accent1" w:themeShade="80"/>
          <w:sz w:val="32"/>
          <w:szCs w:val="32"/>
        </w:rPr>
        <w:t xml:space="preserve"> </w:t>
      </w:r>
    </w:p>
    <w:p w14:paraId="08802FD9" w14:textId="69563B55" w:rsidR="00535EAE" w:rsidRDefault="00535EAE" w:rsidP="00535EAE">
      <w:pPr>
        <w:rPr>
          <w:sz w:val="24"/>
          <w:szCs w:val="24"/>
        </w:rPr>
      </w:pPr>
      <w:r w:rsidRPr="00E913C7">
        <w:rPr>
          <w:sz w:val="24"/>
          <w:szCs w:val="24"/>
        </w:rPr>
        <w:t>According to Saunders et al</w:t>
      </w:r>
      <w:r>
        <w:rPr>
          <w:sz w:val="24"/>
          <w:szCs w:val="24"/>
        </w:rPr>
        <w:t>.</w:t>
      </w:r>
      <w:r w:rsidRPr="00E913C7">
        <w:rPr>
          <w:sz w:val="24"/>
          <w:szCs w:val="24"/>
        </w:rPr>
        <w:t xml:space="preserve"> (2016)</w:t>
      </w:r>
      <w:r>
        <w:rPr>
          <w:sz w:val="24"/>
          <w:szCs w:val="24"/>
        </w:rPr>
        <w:t>, two types of research approaches are commonly used in academic writing: the Deductive method and Inductive method. A deductive method goes from theories to data, whereas an inductive method goes from data to theory. To put it simply, a</w:t>
      </w:r>
      <w:r w:rsidRPr="006B6927">
        <w:rPr>
          <w:sz w:val="24"/>
          <w:szCs w:val="24"/>
        </w:rPr>
        <w:t xml:space="preserve"> deductive process begins with a theory and proceeds to acquire data or evidence</w:t>
      </w:r>
      <w:r>
        <w:rPr>
          <w:sz w:val="24"/>
          <w:szCs w:val="24"/>
        </w:rPr>
        <w:t xml:space="preserve"> that may prove or disprove that theory. </w:t>
      </w:r>
      <w:r w:rsidRPr="006B6927">
        <w:rPr>
          <w:sz w:val="24"/>
          <w:szCs w:val="24"/>
        </w:rPr>
        <w:t>An inductive approach is one in which</w:t>
      </w:r>
      <w:r>
        <w:rPr>
          <w:sz w:val="24"/>
          <w:szCs w:val="24"/>
        </w:rPr>
        <w:t xml:space="preserve"> a researcher examines the</w:t>
      </w:r>
      <w:r w:rsidRPr="006B6927">
        <w:rPr>
          <w:sz w:val="24"/>
          <w:szCs w:val="24"/>
        </w:rPr>
        <w:t xml:space="preserve"> outcome or action and sets out to collect data to accoun</w:t>
      </w:r>
      <w:r>
        <w:rPr>
          <w:sz w:val="24"/>
          <w:szCs w:val="24"/>
        </w:rPr>
        <w:t>t for the potential reasons as to</w:t>
      </w:r>
      <w:r w:rsidRPr="006B6927">
        <w:rPr>
          <w:sz w:val="24"/>
          <w:szCs w:val="24"/>
        </w:rPr>
        <w:t xml:space="preserve"> why a </w:t>
      </w:r>
      <w:r w:rsidR="00C90E88" w:rsidRPr="006B6927">
        <w:rPr>
          <w:sz w:val="24"/>
          <w:szCs w:val="24"/>
        </w:rPr>
        <w:t>phenomenon</w:t>
      </w:r>
      <w:r w:rsidRPr="006B6927">
        <w:rPr>
          <w:sz w:val="24"/>
          <w:szCs w:val="24"/>
        </w:rPr>
        <w:t xml:space="preserve"> exists.</w:t>
      </w:r>
      <w:r>
        <w:rPr>
          <w:sz w:val="24"/>
          <w:szCs w:val="24"/>
        </w:rPr>
        <w:t xml:space="preserve"> </w:t>
      </w:r>
    </w:p>
    <w:p w14:paraId="38B84F0E" w14:textId="77777777" w:rsidR="00535EAE" w:rsidRDefault="00535EAE" w:rsidP="00535EAE">
      <w:pPr>
        <w:rPr>
          <w:sz w:val="24"/>
          <w:szCs w:val="24"/>
        </w:rPr>
      </w:pPr>
      <w:r>
        <w:rPr>
          <w:sz w:val="24"/>
          <w:szCs w:val="24"/>
        </w:rPr>
        <w:t>This research uses the ‘Deductive’ approach with the aim of collecting data to help prove or disprove the many theories that have already been identified in earlier chapters of this dissertation (surrounding the issues male victims face when attempting to report abuse).</w:t>
      </w:r>
    </w:p>
    <w:p w14:paraId="11BDA0E8" w14:textId="77777777" w:rsidR="00535EAE" w:rsidRDefault="00535EAE" w:rsidP="00535EAE">
      <w:pPr>
        <w:rPr>
          <w:sz w:val="24"/>
          <w:szCs w:val="24"/>
        </w:rPr>
      </w:pPr>
      <w:r>
        <w:rPr>
          <w:noProof/>
          <w:lang w:eastAsia="en-GB"/>
        </w:rPr>
        <w:lastRenderedPageBreak/>
        <w:drawing>
          <wp:inline distT="0" distB="0" distL="0" distR="0" wp14:anchorId="1EA3FE20" wp14:editId="1458D729">
            <wp:extent cx="4686300" cy="3124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42585" cy="3161723"/>
                    </a:xfrm>
                    <a:prstGeom prst="rect">
                      <a:avLst/>
                    </a:prstGeom>
                  </pic:spPr>
                </pic:pic>
              </a:graphicData>
            </a:graphic>
          </wp:inline>
        </w:drawing>
      </w:r>
    </w:p>
    <w:p w14:paraId="32D2AF6F" w14:textId="77777777" w:rsidR="00535EAE" w:rsidRDefault="00535EAE" w:rsidP="00535EAE">
      <w:pPr>
        <w:rPr>
          <w:sz w:val="24"/>
          <w:szCs w:val="24"/>
        </w:rPr>
      </w:pPr>
      <w:r>
        <w:rPr>
          <w:sz w:val="24"/>
          <w:szCs w:val="24"/>
        </w:rPr>
        <w:t>Fig 5. Inductive and Deductive Approaches (Elmansy, 2016)</w:t>
      </w:r>
    </w:p>
    <w:p w14:paraId="57A11648" w14:textId="77777777" w:rsidR="00535EAE" w:rsidRDefault="00535EAE" w:rsidP="00535EAE">
      <w:pPr>
        <w:rPr>
          <w:sz w:val="24"/>
          <w:szCs w:val="24"/>
        </w:rPr>
      </w:pPr>
    </w:p>
    <w:p w14:paraId="2C2F0CC3" w14:textId="5936DABE"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21" w:name="_Toc107223111"/>
      <w:r>
        <w:rPr>
          <w:rFonts w:asciiTheme="majorHAnsi" w:hAnsiTheme="majorHAnsi" w:cstheme="majorHAnsi"/>
          <w:b w:val="0"/>
          <w:bCs w:val="0"/>
          <w:color w:val="1F4E79" w:themeColor="accent1" w:themeShade="80"/>
          <w:sz w:val="32"/>
          <w:szCs w:val="32"/>
        </w:rPr>
        <w:t>3.5 Ethical Considerations</w:t>
      </w:r>
      <w:bookmarkEnd w:id="21"/>
      <w:r>
        <w:rPr>
          <w:rFonts w:asciiTheme="majorHAnsi" w:hAnsiTheme="majorHAnsi" w:cstheme="majorHAnsi"/>
          <w:b w:val="0"/>
          <w:bCs w:val="0"/>
          <w:color w:val="1F4E79" w:themeColor="accent1" w:themeShade="80"/>
          <w:sz w:val="32"/>
          <w:szCs w:val="32"/>
        </w:rPr>
        <w:t xml:space="preserve"> </w:t>
      </w:r>
    </w:p>
    <w:p w14:paraId="19F2C277" w14:textId="77777777" w:rsidR="00535EAE" w:rsidRDefault="00535EAE" w:rsidP="00535EAE">
      <w:pPr>
        <w:rPr>
          <w:sz w:val="24"/>
          <w:szCs w:val="24"/>
        </w:rPr>
      </w:pPr>
      <w:r w:rsidRPr="003A79A4">
        <w:rPr>
          <w:sz w:val="24"/>
          <w:szCs w:val="24"/>
        </w:rPr>
        <w:t>This study will not include any victims of domestic violence d</w:t>
      </w:r>
      <w:r>
        <w:rPr>
          <w:sz w:val="24"/>
          <w:szCs w:val="24"/>
        </w:rPr>
        <w:t>ue to the delicate nature of this</w:t>
      </w:r>
      <w:r w:rsidRPr="003A79A4">
        <w:rPr>
          <w:sz w:val="24"/>
          <w:szCs w:val="24"/>
        </w:rPr>
        <w:t xml:space="preserve"> subject matter. Participation is entirely voluntary, a</w:t>
      </w:r>
      <w:r>
        <w:rPr>
          <w:sz w:val="24"/>
          <w:szCs w:val="24"/>
        </w:rPr>
        <w:t>nd all participants will be</w:t>
      </w:r>
      <w:r w:rsidRPr="003A79A4">
        <w:rPr>
          <w:sz w:val="24"/>
          <w:szCs w:val="24"/>
        </w:rPr>
        <w:t xml:space="preserve"> fully informed of the nature of the study and</w:t>
      </w:r>
      <w:r>
        <w:rPr>
          <w:sz w:val="24"/>
          <w:szCs w:val="24"/>
        </w:rPr>
        <w:t xml:space="preserve"> will have</w:t>
      </w:r>
      <w:r w:rsidRPr="003A79A4">
        <w:rPr>
          <w:sz w:val="24"/>
          <w:szCs w:val="24"/>
        </w:rPr>
        <w:t xml:space="preserve"> the right to withdraw at any time. All inform</w:t>
      </w:r>
      <w:r>
        <w:rPr>
          <w:sz w:val="24"/>
          <w:szCs w:val="24"/>
        </w:rPr>
        <w:t>ation submitted will be anonymis</w:t>
      </w:r>
      <w:r w:rsidRPr="003A79A4">
        <w:rPr>
          <w:sz w:val="24"/>
          <w:szCs w:val="24"/>
        </w:rPr>
        <w:t>ed, with all</w:t>
      </w:r>
      <w:r>
        <w:rPr>
          <w:sz w:val="24"/>
          <w:szCs w:val="24"/>
        </w:rPr>
        <w:t xml:space="preserve"> personal data eliminated, ensuring</w:t>
      </w:r>
      <w:r w:rsidRPr="003A79A4">
        <w:rPr>
          <w:sz w:val="24"/>
          <w:szCs w:val="24"/>
        </w:rPr>
        <w:t xml:space="preserve"> that no personal information will be</w:t>
      </w:r>
      <w:r>
        <w:rPr>
          <w:sz w:val="24"/>
          <w:szCs w:val="24"/>
        </w:rPr>
        <w:t xml:space="preserve"> collected or retained, guaranteeing that no persons or places will</w:t>
      </w:r>
      <w:r w:rsidRPr="003A79A4">
        <w:rPr>
          <w:sz w:val="24"/>
          <w:szCs w:val="24"/>
        </w:rPr>
        <w:t xml:space="preserve"> be recognised.</w:t>
      </w:r>
    </w:p>
    <w:p w14:paraId="111B1AB0" w14:textId="77777777" w:rsidR="00535EAE" w:rsidRDefault="00535EAE" w:rsidP="00535EAE">
      <w:pPr>
        <w:rPr>
          <w:b/>
          <w:sz w:val="24"/>
          <w:szCs w:val="24"/>
          <w:u w:val="single"/>
        </w:rPr>
      </w:pPr>
    </w:p>
    <w:p w14:paraId="28729E7D" w14:textId="1CE73862"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22" w:name="_Toc107223112"/>
      <w:r>
        <w:rPr>
          <w:rFonts w:asciiTheme="majorHAnsi" w:hAnsiTheme="majorHAnsi" w:cstheme="majorHAnsi"/>
          <w:b w:val="0"/>
          <w:bCs w:val="0"/>
          <w:color w:val="1F4E79" w:themeColor="accent1" w:themeShade="80"/>
          <w:sz w:val="32"/>
          <w:szCs w:val="32"/>
        </w:rPr>
        <w:t>3.6 Research Strategy and Choice</w:t>
      </w:r>
      <w:bookmarkEnd w:id="22"/>
      <w:r>
        <w:rPr>
          <w:rFonts w:asciiTheme="majorHAnsi" w:hAnsiTheme="majorHAnsi" w:cstheme="majorHAnsi"/>
          <w:b w:val="0"/>
          <w:bCs w:val="0"/>
          <w:color w:val="1F4E79" w:themeColor="accent1" w:themeShade="80"/>
          <w:sz w:val="32"/>
          <w:szCs w:val="32"/>
        </w:rPr>
        <w:t xml:space="preserve"> </w:t>
      </w:r>
    </w:p>
    <w:p w14:paraId="1B18AB00" w14:textId="6BE69324" w:rsidR="00535EAE" w:rsidRDefault="00535EAE" w:rsidP="00535EAE">
      <w:pPr>
        <w:rPr>
          <w:sz w:val="24"/>
          <w:szCs w:val="24"/>
        </w:rPr>
      </w:pPr>
      <w:r w:rsidRPr="006C1F74">
        <w:rPr>
          <w:sz w:val="24"/>
          <w:szCs w:val="24"/>
        </w:rPr>
        <w:t>The</w:t>
      </w:r>
      <w:r>
        <w:rPr>
          <w:sz w:val="24"/>
          <w:szCs w:val="24"/>
        </w:rPr>
        <w:t xml:space="preserve"> researchers chosen strategy is to create a ques</w:t>
      </w:r>
      <w:r w:rsidR="00336EEC">
        <w:rPr>
          <w:sz w:val="24"/>
          <w:szCs w:val="24"/>
        </w:rPr>
        <w:t>tionnaire using Outlook Microsoft Forms</w:t>
      </w:r>
      <w:r>
        <w:rPr>
          <w:sz w:val="24"/>
          <w:szCs w:val="24"/>
        </w:rPr>
        <w:t xml:space="preserve"> which will then be available online via hyperlinks and social media websites. This approach acknowledges that this is a sensitive subject and participants may be put off if it was conducted face to face (Lelkes et al., 2011). By doing it this way, total anonymity will hopefully encourage individuals to participate who may normally be put off. </w:t>
      </w:r>
    </w:p>
    <w:p w14:paraId="1C64F206" w14:textId="321385E3" w:rsidR="00535EAE" w:rsidRDefault="00535EAE" w:rsidP="00535EAE">
      <w:pPr>
        <w:rPr>
          <w:sz w:val="24"/>
          <w:szCs w:val="24"/>
        </w:rPr>
      </w:pPr>
      <w:r>
        <w:rPr>
          <w:sz w:val="24"/>
          <w:szCs w:val="24"/>
        </w:rPr>
        <w:t xml:space="preserve">Furthermore, this method is the most straightforward and efficient way to conduct a survey. It is cost effective and due to the volume of quantitative data </w:t>
      </w:r>
      <w:r w:rsidR="00C90E88">
        <w:rPr>
          <w:sz w:val="24"/>
          <w:szCs w:val="24"/>
        </w:rPr>
        <w:t>required;</w:t>
      </w:r>
      <w:r>
        <w:rPr>
          <w:sz w:val="24"/>
          <w:szCs w:val="24"/>
        </w:rPr>
        <w:t xml:space="preserve"> this method is the easiest way to ensure that there are enough participants.  By achieving high participant numbers, enough quantitative data will be gathered to determine the outcome, and the reliability and validity of this research will be strengthened.</w:t>
      </w:r>
    </w:p>
    <w:p w14:paraId="67A58D8B" w14:textId="54EAB115" w:rsidR="00535EAE" w:rsidRDefault="00535EAE" w:rsidP="00535EAE">
      <w:pPr>
        <w:rPr>
          <w:sz w:val="24"/>
          <w:szCs w:val="24"/>
        </w:rPr>
      </w:pPr>
      <w:r>
        <w:rPr>
          <w:sz w:val="24"/>
          <w:szCs w:val="24"/>
        </w:rPr>
        <w:t>The only disadvantage envisaged</w:t>
      </w:r>
      <w:r w:rsidRPr="005B6A56">
        <w:rPr>
          <w:sz w:val="24"/>
          <w:szCs w:val="24"/>
        </w:rPr>
        <w:t xml:space="preserve"> will</w:t>
      </w:r>
      <w:r>
        <w:rPr>
          <w:sz w:val="24"/>
          <w:szCs w:val="24"/>
        </w:rPr>
        <w:t xml:space="preserve"> be that the results from the questionnaire will take a lot of time </w:t>
      </w:r>
      <w:r w:rsidR="00336EEC">
        <w:rPr>
          <w:sz w:val="24"/>
          <w:szCs w:val="24"/>
        </w:rPr>
        <w:t>and energy to gather and analyse</w:t>
      </w:r>
      <w:r>
        <w:rPr>
          <w:sz w:val="24"/>
          <w:szCs w:val="24"/>
        </w:rPr>
        <w:t xml:space="preserve"> the quantitative data found.</w:t>
      </w:r>
    </w:p>
    <w:p w14:paraId="32042C9C" w14:textId="1FEBD4BB"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23" w:name="_Toc107223113"/>
      <w:r>
        <w:rPr>
          <w:rFonts w:asciiTheme="majorHAnsi" w:hAnsiTheme="majorHAnsi" w:cstheme="majorHAnsi"/>
          <w:b w:val="0"/>
          <w:bCs w:val="0"/>
          <w:color w:val="1F4E79" w:themeColor="accent1" w:themeShade="80"/>
          <w:sz w:val="32"/>
          <w:szCs w:val="32"/>
        </w:rPr>
        <w:lastRenderedPageBreak/>
        <w:t>3.7 Time Horizon</w:t>
      </w:r>
      <w:bookmarkEnd w:id="23"/>
      <w:r>
        <w:rPr>
          <w:rFonts w:asciiTheme="majorHAnsi" w:hAnsiTheme="majorHAnsi" w:cstheme="majorHAnsi"/>
          <w:b w:val="0"/>
          <w:bCs w:val="0"/>
          <w:color w:val="1F4E79" w:themeColor="accent1" w:themeShade="80"/>
          <w:sz w:val="32"/>
          <w:szCs w:val="32"/>
        </w:rPr>
        <w:t xml:space="preserve"> </w:t>
      </w:r>
    </w:p>
    <w:p w14:paraId="47A28D59" w14:textId="77777777" w:rsidR="00535EAE" w:rsidRDefault="00535EAE" w:rsidP="00535EAE">
      <w:pPr>
        <w:rPr>
          <w:sz w:val="24"/>
          <w:szCs w:val="24"/>
        </w:rPr>
      </w:pPr>
      <w:r>
        <w:rPr>
          <w:sz w:val="24"/>
          <w:szCs w:val="24"/>
        </w:rPr>
        <w:t xml:space="preserve">Two different types of time horizons: </w:t>
      </w:r>
      <w:r w:rsidRPr="00E95BB9">
        <w:rPr>
          <w:sz w:val="24"/>
          <w:szCs w:val="24"/>
        </w:rPr>
        <w:t>Longitudinal</w:t>
      </w:r>
      <w:r>
        <w:rPr>
          <w:sz w:val="24"/>
          <w:szCs w:val="24"/>
        </w:rPr>
        <w:t xml:space="preserve"> and Cross sectional. A Longitude study is a method that allows you to analyse and compare behaviours and events over a longer period. A </w:t>
      </w:r>
      <w:r w:rsidRPr="00E95BB9">
        <w:rPr>
          <w:sz w:val="24"/>
          <w:szCs w:val="24"/>
        </w:rPr>
        <w:t>Cross-sectional study design is a ty</w:t>
      </w:r>
      <w:r>
        <w:rPr>
          <w:sz w:val="24"/>
          <w:szCs w:val="24"/>
        </w:rPr>
        <w:t>pe of observational study which allows the researcher to analyse data from participants from a specific point in time, such as surveys/questionnaires (Setia, 2016).</w:t>
      </w:r>
    </w:p>
    <w:p w14:paraId="421568A6" w14:textId="7533817F" w:rsidR="00535EAE" w:rsidRDefault="00535EAE" w:rsidP="00535EAE">
      <w:pPr>
        <w:rPr>
          <w:sz w:val="24"/>
          <w:szCs w:val="24"/>
        </w:rPr>
      </w:pPr>
      <w:r>
        <w:rPr>
          <w:sz w:val="24"/>
          <w:szCs w:val="24"/>
        </w:rPr>
        <w:t>For this research project, the cross-sectional method will be used as this method is the most efficient model when conducting population-based surveys</w:t>
      </w:r>
      <w:r w:rsidR="00336EEC">
        <w:rPr>
          <w:sz w:val="24"/>
          <w:szCs w:val="24"/>
        </w:rPr>
        <w:t xml:space="preserve"> (Mann, 2003)</w:t>
      </w:r>
      <w:r>
        <w:rPr>
          <w:sz w:val="24"/>
          <w:szCs w:val="24"/>
        </w:rPr>
        <w:t xml:space="preserve">. This method is also the most appropriate as the research is over a short period of time. </w:t>
      </w:r>
    </w:p>
    <w:p w14:paraId="4A5C6F90" w14:textId="354CC368" w:rsidR="00535EAE" w:rsidRDefault="00535EAE" w:rsidP="00535EAE">
      <w:pPr>
        <w:rPr>
          <w:b/>
          <w:sz w:val="24"/>
          <w:szCs w:val="24"/>
          <w:u w:val="single"/>
        </w:rPr>
      </w:pPr>
    </w:p>
    <w:p w14:paraId="2B43E092" w14:textId="37A7C6C1"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24" w:name="_Toc107223114"/>
      <w:r>
        <w:rPr>
          <w:rFonts w:asciiTheme="majorHAnsi" w:hAnsiTheme="majorHAnsi" w:cstheme="majorHAnsi"/>
          <w:b w:val="0"/>
          <w:bCs w:val="0"/>
          <w:color w:val="1F4E79" w:themeColor="accent1" w:themeShade="80"/>
          <w:sz w:val="32"/>
          <w:szCs w:val="32"/>
        </w:rPr>
        <w:t>3.8 Techniques: Data Collection and Analysis</w:t>
      </w:r>
      <w:bookmarkEnd w:id="24"/>
      <w:r>
        <w:rPr>
          <w:rFonts w:asciiTheme="majorHAnsi" w:hAnsiTheme="majorHAnsi" w:cstheme="majorHAnsi"/>
          <w:b w:val="0"/>
          <w:bCs w:val="0"/>
          <w:color w:val="1F4E79" w:themeColor="accent1" w:themeShade="80"/>
          <w:sz w:val="32"/>
          <w:szCs w:val="32"/>
        </w:rPr>
        <w:t xml:space="preserve">  </w:t>
      </w:r>
    </w:p>
    <w:p w14:paraId="02F0780B" w14:textId="77777777" w:rsidR="00535EAE" w:rsidRDefault="00535EAE" w:rsidP="00535EAE">
      <w:pPr>
        <w:rPr>
          <w:sz w:val="24"/>
          <w:szCs w:val="24"/>
        </w:rPr>
      </w:pPr>
      <w:r w:rsidRPr="00EE5BC7">
        <w:rPr>
          <w:sz w:val="24"/>
          <w:szCs w:val="24"/>
        </w:rPr>
        <w:t>Due to</w:t>
      </w:r>
      <w:r>
        <w:rPr>
          <w:sz w:val="24"/>
          <w:szCs w:val="24"/>
        </w:rPr>
        <w:t xml:space="preserve"> several factors, such as</w:t>
      </w:r>
      <w:r w:rsidRPr="00EE5BC7">
        <w:rPr>
          <w:sz w:val="24"/>
          <w:szCs w:val="24"/>
        </w:rPr>
        <w:t xml:space="preserve">, </w:t>
      </w:r>
      <w:r>
        <w:rPr>
          <w:sz w:val="24"/>
          <w:szCs w:val="24"/>
        </w:rPr>
        <w:t xml:space="preserve">the nature of the subject, </w:t>
      </w:r>
      <w:r w:rsidRPr="00EE5BC7">
        <w:rPr>
          <w:sz w:val="24"/>
          <w:szCs w:val="24"/>
        </w:rPr>
        <w:t>COVID restrictions</w:t>
      </w:r>
      <w:r>
        <w:rPr>
          <w:sz w:val="24"/>
          <w:szCs w:val="24"/>
        </w:rPr>
        <w:t xml:space="preserve">, and sheer volume of anticipated participants, the survey will be conducted online by utilising Google forms. This will be disseminated to willing participants who can complete in their own time and return. </w:t>
      </w:r>
    </w:p>
    <w:p w14:paraId="5E39FC09" w14:textId="14684A0C" w:rsidR="00535EAE" w:rsidRDefault="006B2156" w:rsidP="00535EAE">
      <w:pPr>
        <w:rPr>
          <w:sz w:val="24"/>
          <w:szCs w:val="24"/>
        </w:rPr>
      </w:pPr>
      <w:r>
        <w:rPr>
          <w:sz w:val="24"/>
          <w:szCs w:val="24"/>
        </w:rPr>
        <w:t>In order to collate enough data, the researcher will complete between 50 and 100 surveys</w:t>
      </w:r>
      <w:r w:rsidR="00535EAE">
        <w:rPr>
          <w:sz w:val="24"/>
          <w:szCs w:val="24"/>
        </w:rPr>
        <w:t xml:space="preserve">. The quantitative data will </w:t>
      </w:r>
      <w:r>
        <w:rPr>
          <w:sz w:val="24"/>
          <w:szCs w:val="24"/>
        </w:rPr>
        <w:t xml:space="preserve">then </w:t>
      </w:r>
      <w:r w:rsidR="00535EAE">
        <w:rPr>
          <w:sz w:val="24"/>
          <w:szCs w:val="24"/>
        </w:rPr>
        <w:t xml:space="preserve">be analysed and displayed into various graphs and charts show the findings and to see if any patterns or recommendations can be identified. </w:t>
      </w:r>
    </w:p>
    <w:p w14:paraId="18CE6D1A" w14:textId="77777777" w:rsidR="006B2156" w:rsidRDefault="006B2156" w:rsidP="00C90E88">
      <w:pPr>
        <w:pStyle w:val="Heading1"/>
        <w:spacing w:line="360" w:lineRule="auto"/>
        <w:jc w:val="left"/>
        <w:rPr>
          <w:rFonts w:asciiTheme="minorHAnsi" w:eastAsiaTheme="minorHAnsi" w:hAnsiTheme="minorHAnsi" w:cstheme="minorBidi"/>
          <w:b w:val="0"/>
          <w:bCs w:val="0"/>
          <w:sz w:val="24"/>
          <w:szCs w:val="24"/>
        </w:rPr>
      </w:pPr>
    </w:p>
    <w:p w14:paraId="3A80BD78" w14:textId="707021D2" w:rsidR="00C90E88" w:rsidRPr="00E82BF6" w:rsidRDefault="00C90E88" w:rsidP="00C90E88">
      <w:pPr>
        <w:pStyle w:val="Heading1"/>
        <w:spacing w:line="360" w:lineRule="auto"/>
        <w:jc w:val="left"/>
        <w:rPr>
          <w:rFonts w:asciiTheme="majorHAnsi" w:hAnsiTheme="majorHAnsi" w:cstheme="majorHAnsi"/>
          <w:b w:val="0"/>
          <w:bCs w:val="0"/>
          <w:color w:val="1F4E79" w:themeColor="accent1" w:themeShade="80"/>
          <w:sz w:val="32"/>
          <w:szCs w:val="32"/>
        </w:rPr>
      </w:pPr>
      <w:bookmarkStart w:id="25" w:name="_Toc107223115"/>
      <w:r>
        <w:rPr>
          <w:rFonts w:asciiTheme="majorHAnsi" w:hAnsiTheme="majorHAnsi" w:cstheme="majorHAnsi"/>
          <w:b w:val="0"/>
          <w:bCs w:val="0"/>
          <w:color w:val="1F4E79" w:themeColor="accent1" w:themeShade="80"/>
          <w:sz w:val="32"/>
          <w:szCs w:val="32"/>
        </w:rPr>
        <w:t>3.9 Sample</w:t>
      </w:r>
      <w:bookmarkEnd w:id="25"/>
      <w:r>
        <w:rPr>
          <w:rFonts w:asciiTheme="majorHAnsi" w:hAnsiTheme="majorHAnsi" w:cstheme="majorHAnsi"/>
          <w:b w:val="0"/>
          <w:bCs w:val="0"/>
          <w:color w:val="1F4E79" w:themeColor="accent1" w:themeShade="80"/>
          <w:sz w:val="32"/>
          <w:szCs w:val="32"/>
        </w:rPr>
        <w:t xml:space="preserve"> </w:t>
      </w:r>
    </w:p>
    <w:p w14:paraId="792B1FEC" w14:textId="77777777" w:rsidR="00535EAE" w:rsidRDefault="00535EAE" w:rsidP="00535EAE">
      <w:pPr>
        <w:rPr>
          <w:color w:val="000000" w:themeColor="text1"/>
          <w:sz w:val="24"/>
          <w:szCs w:val="24"/>
        </w:rPr>
      </w:pPr>
      <w:r>
        <w:rPr>
          <w:sz w:val="24"/>
          <w:szCs w:val="24"/>
        </w:rPr>
        <w:t xml:space="preserve">A sample is a small section of a larger population (Bryman, 2016). </w:t>
      </w:r>
      <w:r w:rsidRPr="00052F82">
        <w:rPr>
          <w:color w:val="000000" w:themeColor="text1"/>
          <w:sz w:val="24"/>
          <w:szCs w:val="24"/>
        </w:rPr>
        <w:t xml:space="preserve">When carrying out research, it is necessary to sample a small section of the population, </w:t>
      </w:r>
      <w:r>
        <w:rPr>
          <w:color w:val="000000" w:themeColor="text1"/>
          <w:sz w:val="24"/>
          <w:szCs w:val="24"/>
        </w:rPr>
        <w:t xml:space="preserve">as the general population would be too large to allow for comparison (Ghauri et al, 2020). </w:t>
      </w:r>
    </w:p>
    <w:p w14:paraId="06749CD2" w14:textId="77777777" w:rsidR="00535EAE" w:rsidRDefault="00535EAE" w:rsidP="00535EAE">
      <w:pPr>
        <w:rPr>
          <w:sz w:val="24"/>
          <w:szCs w:val="24"/>
        </w:rPr>
      </w:pPr>
      <w:r>
        <w:rPr>
          <w:color w:val="000000" w:themeColor="text1"/>
          <w:sz w:val="24"/>
          <w:szCs w:val="24"/>
        </w:rPr>
        <w:t>However, s</w:t>
      </w:r>
      <w:r>
        <w:rPr>
          <w:sz w:val="24"/>
          <w:szCs w:val="24"/>
        </w:rPr>
        <w:t xml:space="preserve">ample sizes of less than 25 tend to produce results that are distorted by individual respondents. In such cases, the larger the sample size, the more reliable the findings will be (Flick, 2011). This is especially true for quantitative research. </w:t>
      </w:r>
    </w:p>
    <w:p w14:paraId="42B0CFF9" w14:textId="77777777" w:rsidR="00535EAE" w:rsidRDefault="00535EAE" w:rsidP="00535EAE">
      <w:pPr>
        <w:rPr>
          <w:sz w:val="24"/>
          <w:szCs w:val="24"/>
        </w:rPr>
      </w:pPr>
      <w:r>
        <w:rPr>
          <w:sz w:val="24"/>
          <w:szCs w:val="24"/>
        </w:rPr>
        <w:t>Quantitative research requires a higher volume of participants to determine the reliability of the study’s findings. The sample characteristics are also important in qualitative research, but much smaller samples are typically used, as it is more personal and less reliant on volume data from many sources.</w:t>
      </w:r>
    </w:p>
    <w:p w14:paraId="449AA523" w14:textId="6EF8B7A4" w:rsidR="00535EAE" w:rsidRDefault="00535EAE" w:rsidP="00535EAE">
      <w:pPr>
        <w:rPr>
          <w:sz w:val="24"/>
          <w:szCs w:val="24"/>
        </w:rPr>
      </w:pPr>
      <w:r>
        <w:rPr>
          <w:sz w:val="24"/>
          <w:szCs w:val="24"/>
        </w:rPr>
        <w:t>The researcher aims to target between 50-100 respondents consisting of police officers and members of the general public. This will provide the researcher with the opportunity to observe individual’s perc</w:t>
      </w:r>
      <w:r w:rsidR="006B2156">
        <w:rPr>
          <w:sz w:val="24"/>
          <w:szCs w:val="24"/>
        </w:rPr>
        <w:t>eptions of the issues that male v</w:t>
      </w:r>
      <w:r>
        <w:rPr>
          <w:sz w:val="24"/>
          <w:szCs w:val="24"/>
        </w:rPr>
        <w:t xml:space="preserve">ictim’s face when reporting domestic abuse. This sample size is ideal as the research will use the primary data from the results of the questionnaire to undertake quantitative research. </w:t>
      </w:r>
    </w:p>
    <w:p w14:paraId="7BBDFD56" w14:textId="77777777" w:rsidR="00535EAE" w:rsidRDefault="00535EAE" w:rsidP="00535EAE">
      <w:pPr>
        <w:rPr>
          <w:sz w:val="24"/>
          <w:szCs w:val="24"/>
        </w:rPr>
      </w:pPr>
    </w:p>
    <w:p w14:paraId="36ECD22C" w14:textId="74408208" w:rsidR="007654AC" w:rsidRPr="00E82BF6"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26" w:name="_Toc107223116"/>
      <w:r>
        <w:rPr>
          <w:rFonts w:asciiTheme="majorHAnsi" w:hAnsiTheme="majorHAnsi" w:cstheme="majorHAnsi"/>
          <w:b w:val="0"/>
          <w:bCs w:val="0"/>
          <w:color w:val="1F4E79" w:themeColor="accent1" w:themeShade="80"/>
          <w:sz w:val="32"/>
          <w:szCs w:val="32"/>
        </w:rPr>
        <w:lastRenderedPageBreak/>
        <w:t>3.9.1 Reliability and Validity</w:t>
      </w:r>
      <w:bookmarkEnd w:id="26"/>
      <w:r>
        <w:rPr>
          <w:rFonts w:asciiTheme="majorHAnsi" w:hAnsiTheme="majorHAnsi" w:cstheme="majorHAnsi"/>
          <w:b w:val="0"/>
          <w:bCs w:val="0"/>
          <w:color w:val="1F4E79" w:themeColor="accent1" w:themeShade="80"/>
          <w:sz w:val="32"/>
          <w:szCs w:val="32"/>
        </w:rPr>
        <w:t xml:space="preserve"> </w:t>
      </w:r>
    </w:p>
    <w:p w14:paraId="7B347742" w14:textId="77777777" w:rsidR="00535EAE" w:rsidRDefault="00535EAE" w:rsidP="00535EAE">
      <w:pPr>
        <w:rPr>
          <w:sz w:val="24"/>
          <w:szCs w:val="24"/>
        </w:rPr>
      </w:pPr>
      <w:r>
        <w:rPr>
          <w:sz w:val="24"/>
          <w:szCs w:val="24"/>
        </w:rPr>
        <w:t>When evaluating any measuring approach for data collection in a successful study, reliability and validity are two of the most important and fundamental variables to consider.</w:t>
      </w:r>
    </w:p>
    <w:p w14:paraId="26D02A32" w14:textId="77777777" w:rsidR="00535EAE" w:rsidRDefault="00535EAE" w:rsidP="00535EAE">
      <w:pPr>
        <w:rPr>
          <w:sz w:val="24"/>
          <w:szCs w:val="24"/>
        </w:rPr>
      </w:pPr>
      <w:r>
        <w:rPr>
          <w:sz w:val="24"/>
          <w:szCs w:val="24"/>
        </w:rPr>
        <w:t>Although the terms validity and reliability are frequently used interchangeably, they have significant differences. Reliability demonstrates consistency, while validity demonstrates whether the tests effectively measure what they are intended to measure (Drost, 2011).</w:t>
      </w:r>
    </w:p>
    <w:p w14:paraId="1AEF8686" w14:textId="77777777" w:rsidR="00535EAE" w:rsidRDefault="00535EAE" w:rsidP="00535EAE">
      <w:pPr>
        <w:rPr>
          <w:sz w:val="24"/>
          <w:szCs w:val="24"/>
        </w:rPr>
      </w:pPr>
      <w:r>
        <w:rPr>
          <w:sz w:val="24"/>
          <w:szCs w:val="24"/>
        </w:rPr>
        <w:t>Questionnaires are regarded as a valid and dependable method of data collection because they provide a large amount of information outlining the participants’ point of view (Akinci and Saunders, 2015).</w:t>
      </w:r>
    </w:p>
    <w:p w14:paraId="72088BA8" w14:textId="77777777" w:rsidR="00535EAE" w:rsidRDefault="00535EAE" w:rsidP="00535EAE">
      <w:pPr>
        <w:rPr>
          <w:sz w:val="24"/>
          <w:szCs w:val="24"/>
        </w:rPr>
      </w:pPr>
      <w:r>
        <w:rPr>
          <w:sz w:val="24"/>
          <w:szCs w:val="24"/>
        </w:rPr>
        <w:t>When conducting this study, the reliability and validity of the results will be strengthened by adhering to a predetermined structure contained within the research onion.</w:t>
      </w:r>
    </w:p>
    <w:p w14:paraId="4CE2A916" w14:textId="77777777" w:rsidR="00535EAE" w:rsidRPr="006569AD" w:rsidRDefault="00535EAE" w:rsidP="00535EAE">
      <w:pPr>
        <w:rPr>
          <w:sz w:val="24"/>
          <w:szCs w:val="24"/>
        </w:rPr>
      </w:pPr>
    </w:p>
    <w:p w14:paraId="69C9707A" w14:textId="547C6A73" w:rsidR="007654AC" w:rsidRPr="00E82BF6"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27" w:name="_Toc107223117"/>
      <w:r>
        <w:rPr>
          <w:rFonts w:asciiTheme="majorHAnsi" w:hAnsiTheme="majorHAnsi" w:cstheme="majorHAnsi"/>
          <w:b w:val="0"/>
          <w:bCs w:val="0"/>
          <w:color w:val="1F4E79" w:themeColor="accent1" w:themeShade="80"/>
          <w:sz w:val="32"/>
          <w:szCs w:val="32"/>
        </w:rPr>
        <w:t>3.9.2 Limitations</w:t>
      </w:r>
      <w:bookmarkEnd w:id="27"/>
      <w:r>
        <w:rPr>
          <w:rFonts w:asciiTheme="majorHAnsi" w:hAnsiTheme="majorHAnsi" w:cstheme="majorHAnsi"/>
          <w:b w:val="0"/>
          <w:bCs w:val="0"/>
          <w:color w:val="1F4E79" w:themeColor="accent1" w:themeShade="80"/>
          <w:sz w:val="32"/>
          <w:szCs w:val="32"/>
        </w:rPr>
        <w:t xml:space="preserve"> </w:t>
      </w:r>
    </w:p>
    <w:p w14:paraId="222F9473" w14:textId="235CBFD1" w:rsidR="00535EAE" w:rsidRDefault="00535EAE" w:rsidP="00535EAE">
      <w:pPr>
        <w:rPr>
          <w:sz w:val="24"/>
          <w:szCs w:val="24"/>
        </w:rPr>
      </w:pPr>
      <w:r>
        <w:rPr>
          <w:sz w:val="24"/>
          <w:szCs w:val="24"/>
        </w:rPr>
        <w:t>As with every study, there are always constraints or possible problems that are outside the control of the researcher. When it comes to research methodology and data analysis, there is no “gold standard”. Most approaches cannot be properly duplicated and, as a result, cannot be confirmed. Due to the imposed constraint of 10,000 words, it is anticipated that the scope of this study would be constrained. Time constraints/deadlines may also have an influence on participation rates and study outcomes. Furthermore, there are simply not enough studies/papers pertaining to male victims of domestic abuse, making spotting patterns problematic. Furthermore, because male victims of domestic violence cannot be included in</w:t>
      </w:r>
      <w:r w:rsidR="006B2156">
        <w:rPr>
          <w:sz w:val="24"/>
          <w:szCs w:val="24"/>
        </w:rPr>
        <w:t xml:space="preserve"> the study, ethical considerations</w:t>
      </w:r>
      <w:r>
        <w:rPr>
          <w:sz w:val="24"/>
          <w:szCs w:val="24"/>
        </w:rPr>
        <w:t xml:space="preserve"> will have an influence on the genuine reasons why they do not disclose domestic violence. However, because males will be included in the study, but not as victims, the explanations will not be a real portrayal, but rather an indicator of why</w:t>
      </w:r>
      <w:r w:rsidR="006B2156">
        <w:rPr>
          <w:sz w:val="24"/>
          <w:szCs w:val="24"/>
        </w:rPr>
        <w:t xml:space="preserve"> male victims of domestic abuse do not speak out</w:t>
      </w:r>
      <w:r>
        <w:rPr>
          <w:sz w:val="24"/>
          <w:szCs w:val="24"/>
        </w:rPr>
        <w:t>. All of the aforementioned factors may have an influence on results, and it is critical to recognise them.</w:t>
      </w:r>
    </w:p>
    <w:p w14:paraId="165EBA26" w14:textId="77777777" w:rsidR="00535EAE" w:rsidRDefault="00535EAE" w:rsidP="00535EAE">
      <w:pPr>
        <w:rPr>
          <w:sz w:val="24"/>
          <w:szCs w:val="24"/>
        </w:rPr>
      </w:pPr>
    </w:p>
    <w:p w14:paraId="440CA34E" w14:textId="2607635F" w:rsidR="007654AC" w:rsidRPr="00E82BF6"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28" w:name="_Toc107223118"/>
      <w:r>
        <w:rPr>
          <w:rFonts w:asciiTheme="majorHAnsi" w:hAnsiTheme="majorHAnsi" w:cstheme="majorHAnsi"/>
          <w:b w:val="0"/>
          <w:bCs w:val="0"/>
          <w:color w:val="1F4E79" w:themeColor="accent1" w:themeShade="80"/>
          <w:sz w:val="32"/>
          <w:szCs w:val="32"/>
        </w:rPr>
        <w:t>3.9.3 Conclusion</w:t>
      </w:r>
      <w:bookmarkEnd w:id="28"/>
      <w:r>
        <w:rPr>
          <w:rFonts w:asciiTheme="majorHAnsi" w:hAnsiTheme="majorHAnsi" w:cstheme="majorHAnsi"/>
          <w:b w:val="0"/>
          <w:bCs w:val="0"/>
          <w:color w:val="1F4E79" w:themeColor="accent1" w:themeShade="80"/>
          <w:sz w:val="32"/>
          <w:szCs w:val="32"/>
        </w:rPr>
        <w:t xml:space="preserve"> </w:t>
      </w:r>
    </w:p>
    <w:p w14:paraId="745355D9" w14:textId="77777777" w:rsidR="00535EAE" w:rsidRDefault="00535EAE" w:rsidP="00535EAE">
      <w:pPr>
        <w:rPr>
          <w:sz w:val="24"/>
          <w:szCs w:val="24"/>
        </w:rPr>
      </w:pPr>
      <w:r>
        <w:rPr>
          <w:sz w:val="24"/>
          <w:szCs w:val="24"/>
        </w:rPr>
        <w:t>This chapter has identified and described all the various aspects of this research methodology. The goal of the following chapter will be to compile, analyse, and present the findings from the data collection methods identified in this chapter.</w:t>
      </w:r>
    </w:p>
    <w:p w14:paraId="6C28241F" w14:textId="78846D61" w:rsidR="003D5402" w:rsidRDefault="003D5402" w:rsidP="007654AC">
      <w:pPr>
        <w:rPr>
          <w:b/>
          <w:sz w:val="28"/>
          <w:szCs w:val="28"/>
        </w:rPr>
      </w:pPr>
    </w:p>
    <w:p w14:paraId="61B9E72F" w14:textId="77777777" w:rsidR="007654AC" w:rsidRPr="007654AC" w:rsidRDefault="007654AC" w:rsidP="007654AC">
      <w:pPr>
        <w:rPr>
          <w:b/>
          <w:sz w:val="28"/>
          <w:szCs w:val="28"/>
        </w:rPr>
      </w:pPr>
    </w:p>
    <w:p w14:paraId="786BA3FE" w14:textId="7D0DA507" w:rsidR="003D5402" w:rsidRPr="00DD44F1" w:rsidRDefault="007654AC" w:rsidP="00DD44F1">
      <w:pPr>
        <w:pStyle w:val="Heading1"/>
        <w:spacing w:line="360" w:lineRule="auto"/>
        <w:jc w:val="left"/>
        <w:rPr>
          <w:rFonts w:asciiTheme="majorHAnsi" w:hAnsiTheme="majorHAnsi" w:cstheme="majorHAnsi"/>
          <w:b w:val="0"/>
          <w:bCs w:val="0"/>
          <w:color w:val="1F4E79" w:themeColor="accent1" w:themeShade="80"/>
          <w:sz w:val="32"/>
          <w:szCs w:val="32"/>
        </w:rPr>
      </w:pPr>
      <w:bookmarkStart w:id="29" w:name="_Toc107223119"/>
      <w:r>
        <w:rPr>
          <w:rFonts w:asciiTheme="majorHAnsi" w:hAnsiTheme="majorHAnsi" w:cstheme="majorHAnsi"/>
          <w:b w:val="0"/>
          <w:bCs w:val="0"/>
          <w:color w:val="1F4E79" w:themeColor="accent1" w:themeShade="80"/>
          <w:sz w:val="32"/>
          <w:szCs w:val="32"/>
        </w:rPr>
        <w:lastRenderedPageBreak/>
        <w:t>4. Chapter Four: Analysis of Results</w:t>
      </w:r>
      <w:bookmarkEnd w:id="29"/>
      <w:r>
        <w:rPr>
          <w:rFonts w:asciiTheme="majorHAnsi" w:hAnsiTheme="majorHAnsi" w:cstheme="majorHAnsi"/>
          <w:b w:val="0"/>
          <w:bCs w:val="0"/>
          <w:color w:val="1F4E79" w:themeColor="accent1" w:themeShade="80"/>
          <w:sz w:val="32"/>
          <w:szCs w:val="32"/>
        </w:rPr>
        <w:t xml:space="preserve"> </w:t>
      </w:r>
    </w:p>
    <w:p w14:paraId="33E6E5B8" w14:textId="2B73E30C" w:rsidR="007654AC" w:rsidRPr="00E82BF6"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30" w:name="_Toc107223120"/>
      <w:r>
        <w:rPr>
          <w:rFonts w:asciiTheme="majorHAnsi" w:hAnsiTheme="majorHAnsi" w:cstheme="majorHAnsi"/>
          <w:b w:val="0"/>
          <w:bCs w:val="0"/>
          <w:color w:val="1F4E79" w:themeColor="accent1" w:themeShade="80"/>
          <w:sz w:val="32"/>
          <w:szCs w:val="32"/>
        </w:rPr>
        <w:t>4.1 Introduction</w:t>
      </w:r>
      <w:bookmarkEnd w:id="30"/>
      <w:r>
        <w:rPr>
          <w:rFonts w:asciiTheme="majorHAnsi" w:hAnsiTheme="majorHAnsi" w:cstheme="majorHAnsi"/>
          <w:b w:val="0"/>
          <w:bCs w:val="0"/>
          <w:color w:val="1F4E79" w:themeColor="accent1" w:themeShade="80"/>
          <w:sz w:val="32"/>
          <w:szCs w:val="32"/>
        </w:rPr>
        <w:t xml:space="preserve"> </w:t>
      </w:r>
    </w:p>
    <w:p w14:paraId="30EBD03F" w14:textId="506375A7" w:rsidR="003D5402" w:rsidRDefault="003D5402" w:rsidP="003D5402">
      <w:r w:rsidRPr="008E0BDE">
        <w:t>The previous chapter des</w:t>
      </w:r>
      <w:r>
        <w:t>cribed the research's methods</w:t>
      </w:r>
      <w:r w:rsidRPr="008E0BDE">
        <w:t xml:space="preserve"> and methodology. This chapter seeks to examine the various causes or hurdles that prevent male victims of domestic abuse from speaking out or seeking help.</w:t>
      </w:r>
      <w:r>
        <w:t xml:space="preserve"> </w:t>
      </w:r>
      <w:r w:rsidRPr="00C6233E">
        <w:t>The literature review wit</w:t>
      </w:r>
      <w:r>
        <w:t>hin this study</w:t>
      </w:r>
      <w:r w:rsidRPr="00C6233E">
        <w:t xml:space="preserve"> highlighted that there is a noticeable lack of contemporary academic research and studies on the reasons why male victims of domestic abuse under-report the issue. </w:t>
      </w:r>
      <w:r w:rsidR="009E0682">
        <w:t xml:space="preserve">As a result, primary research has been undertaken, in the form of a survey, to address the research questions. </w:t>
      </w:r>
      <w:r>
        <w:t>By conducting this type of research, it will assist in</w:t>
      </w:r>
      <w:r w:rsidRPr="00C6233E">
        <w:t xml:space="preserve"> fill</w:t>
      </w:r>
      <w:r>
        <w:t>ing the</w:t>
      </w:r>
      <w:r w:rsidRPr="00C6233E">
        <w:t xml:space="preserve"> gap in the current literature while also allowing for a better grasp of society's attitudes today. It is hoped that by acquiring a better understanding from people who engage in this research, measures to boost awareness, confidence, and support services for male victims of domestic abuse may be discovered and implemented.</w:t>
      </w:r>
      <w:r>
        <w:t xml:space="preserve"> </w:t>
      </w:r>
    </w:p>
    <w:p w14:paraId="6443E546" w14:textId="301C24D0" w:rsidR="009E0682" w:rsidRDefault="003D5402" w:rsidP="003D5402">
      <w:r w:rsidRPr="00F24988">
        <w:t>The purpose of this chapter will be to assemble, analyse, and present t</w:t>
      </w:r>
      <w:r>
        <w:t xml:space="preserve">he findings from the study’s primary research. </w:t>
      </w:r>
      <w:r w:rsidRPr="00F24988">
        <w:t xml:space="preserve">An online survey was constructed, </w:t>
      </w:r>
      <w:r w:rsidR="009E0682">
        <w:t xml:space="preserve">giving the public an insight into the reasons as to why male victims fail to report domestic violence. </w:t>
      </w:r>
      <w:r w:rsidR="007B497B">
        <w:t>This generated 84 responses.</w:t>
      </w:r>
      <w:r w:rsidR="0013637A">
        <w:t xml:space="preserve"> All questions findings from the primary survey can be found in the Appendix.</w:t>
      </w:r>
    </w:p>
    <w:p w14:paraId="048C0F6A" w14:textId="77777777" w:rsidR="009E0682" w:rsidRPr="00F24988" w:rsidRDefault="009E0682" w:rsidP="003D5402"/>
    <w:p w14:paraId="17DA023A" w14:textId="31A3535C" w:rsidR="007654AC" w:rsidRPr="00E82BF6"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31" w:name="_Toc107223121"/>
      <w:r>
        <w:rPr>
          <w:rFonts w:asciiTheme="majorHAnsi" w:hAnsiTheme="majorHAnsi" w:cstheme="majorHAnsi"/>
          <w:b w:val="0"/>
          <w:bCs w:val="0"/>
          <w:color w:val="1F4E79" w:themeColor="accent1" w:themeShade="80"/>
          <w:sz w:val="32"/>
          <w:szCs w:val="32"/>
        </w:rPr>
        <w:t>4.2 Data Analysis</w:t>
      </w:r>
      <w:bookmarkEnd w:id="31"/>
      <w:r>
        <w:rPr>
          <w:rFonts w:asciiTheme="majorHAnsi" w:hAnsiTheme="majorHAnsi" w:cstheme="majorHAnsi"/>
          <w:b w:val="0"/>
          <w:bCs w:val="0"/>
          <w:color w:val="1F4E79" w:themeColor="accent1" w:themeShade="80"/>
          <w:sz w:val="32"/>
          <w:szCs w:val="32"/>
        </w:rPr>
        <w:t xml:space="preserve"> </w:t>
      </w:r>
    </w:p>
    <w:p w14:paraId="03D9FC18" w14:textId="77777777" w:rsidR="003D5402" w:rsidRDefault="003D5402" w:rsidP="003D5402">
      <w:r>
        <w:t xml:space="preserve">Data analysis put simply is the process of going through, organising and pulling information from a large quantity of data that has been gathered to allow any patterns or themes to become clearer, with consistent or similar answers potentially pointing towards an answer for a question research question (Bryman and Hardy, 2009). The data analysis throughout this chapter will continually seek to address the research question that has been consistently mentioned throughout the research project. The data was collected and analysed through using Microsoft Office Forms survey tool.  </w:t>
      </w:r>
    </w:p>
    <w:p w14:paraId="5CA8D5B8" w14:textId="77777777" w:rsidR="003D5402" w:rsidRDefault="003D5402" w:rsidP="003D5402"/>
    <w:p w14:paraId="5F995F1E" w14:textId="532A120A" w:rsidR="007654AC" w:rsidRPr="00E82BF6"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32" w:name="_Toc107223122"/>
      <w:r>
        <w:rPr>
          <w:rFonts w:asciiTheme="majorHAnsi" w:hAnsiTheme="majorHAnsi" w:cstheme="majorHAnsi"/>
          <w:b w:val="0"/>
          <w:bCs w:val="0"/>
          <w:color w:val="1F4E79" w:themeColor="accent1" w:themeShade="80"/>
          <w:sz w:val="32"/>
          <w:szCs w:val="32"/>
        </w:rPr>
        <w:t>4.3 Advantages of Using Microsoft Forms</w:t>
      </w:r>
      <w:bookmarkEnd w:id="32"/>
      <w:r>
        <w:rPr>
          <w:rFonts w:asciiTheme="majorHAnsi" w:hAnsiTheme="majorHAnsi" w:cstheme="majorHAnsi"/>
          <w:b w:val="0"/>
          <w:bCs w:val="0"/>
          <w:color w:val="1F4E79" w:themeColor="accent1" w:themeShade="80"/>
          <w:sz w:val="32"/>
          <w:szCs w:val="32"/>
        </w:rPr>
        <w:t xml:space="preserve"> </w:t>
      </w:r>
    </w:p>
    <w:p w14:paraId="4E3D8FBD" w14:textId="19E36866" w:rsidR="003D5402" w:rsidRDefault="003D5402" w:rsidP="003D5402">
      <w:r>
        <w:t xml:space="preserve">Using the Microsoft Office forms survey tool to collect data </w:t>
      </w:r>
      <w:r w:rsidR="007B497B">
        <w:t xml:space="preserve">was advantageous </w:t>
      </w:r>
      <w:r>
        <w:t>for data analysis. For example, it facilitated a quick and swift response from participants. It allowed for greater numbers to participate which was essential for the quantitative data needed for this research. It also allowed participants to remain anonymous, encouraging participation. The format was very simplistic and easy to follow and the data collected was easy to understand and disseminate.</w:t>
      </w:r>
    </w:p>
    <w:p w14:paraId="2AC02DE3" w14:textId="77777777" w:rsidR="003D5402" w:rsidRDefault="003D5402" w:rsidP="003D5402"/>
    <w:p w14:paraId="1002F216" w14:textId="50EF383F" w:rsidR="007654AC" w:rsidRPr="00E82BF6"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33" w:name="_Toc107223123"/>
      <w:r>
        <w:rPr>
          <w:rFonts w:asciiTheme="majorHAnsi" w:hAnsiTheme="majorHAnsi" w:cstheme="majorHAnsi"/>
          <w:b w:val="0"/>
          <w:bCs w:val="0"/>
          <w:color w:val="1F4E79" w:themeColor="accent1" w:themeShade="80"/>
          <w:sz w:val="32"/>
          <w:szCs w:val="32"/>
        </w:rPr>
        <w:t>4.4 Disadvantages of Using Microsoft Forms</w:t>
      </w:r>
      <w:bookmarkEnd w:id="33"/>
      <w:r>
        <w:rPr>
          <w:rFonts w:asciiTheme="majorHAnsi" w:hAnsiTheme="majorHAnsi" w:cstheme="majorHAnsi"/>
          <w:b w:val="0"/>
          <w:bCs w:val="0"/>
          <w:color w:val="1F4E79" w:themeColor="accent1" w:themeShade="80"/>
          <w:sz w:val="32"/>
          <w:szCs w:val="32"/>
        </w:rPr>
        <w:t xml:space="preserve"> </w:t>
      </w:r>
    </w:p>
    <w:p w14:paraId="733E3361" w14:textId="00C63AD9" w:rsidR="003D5402" w:rsidRDefault="003D5402" w:rsidP="003D5402">
      <w:r>
        <w:t xml:space="preserve">Some of the disadvantages of using a survey is that respondents may not feel compelled to submit accurate or truthful responses. Respondents may not feel comfortable offering responses that portray themselves negatively. The </w:t>
      </w:r>
      <w:r w:rsidR="007654AC">
        <w:t>number</w:t>
      </w:r>
      <w:r>
        <w:t xml:space="preserve"> of respondents who reply to a survey question may differ from those who do not respond, resulting in bias. Participants </w:t>
      </w:r>
      <w:r w:rsidR="007B497B">
        <w:t>who do not follow the instructions</w:t>
      </w:r>
      <w:r w:rsidR="002D11A2">
        <w:t xml:space="preserve"> given</w:t>
      </w:r>
      <w:r w:rsidR="007B497B">
        <w:t xml:space="preserve"> may</w:t>
      </w:r>
      <w:r w:rsidR="002D11A2">
        <w:t xml:space="preserve"> have an adverse effect on the data collected</w:t>
      </w:r>
      <w:r>
        <w:t xml:space="preserve">. For example, one person has answered questions which were specifically for police officers. </w:t>
      </w:r>
    </w:p>
    <w:p w14:paraId="34460008" w14:textId="78673132" w:rsidR="003D5402" w:rsidRDefault="003D5402" w:rsidP="003D5402">
      <w:r>
        <w:lastRenderedPageBreak/>
        <w:t xml:space="preserve">Data errors due to question non-responses may exist. For example, on four of the questions, not every respondent answered them. For question 19 there were only 83 responses. </w:t>
      </w:r>
      <w:r w:rsidR="007654AC">
        <w:t>Question 20</w:t>
      </w:r>
      <w:r>
        <w:t xml:space="preserve"> only had 66 responses. Question 21 had 81 responses and question 22 had 83 responses. Although these errors did not have a significant impact on the overall findings, it is something that needs to be taken into account when conducting surveys for primary research</w:t>
      </w:r>
    </w:p>
    <w:p w14:paraId="7C7C0D0B" w14:textId="77777777" w:rsidR="003D5402" w:rsidRDefault="003D5402" w:rsidP="003D5402">
      <w:pPr>
        <w:rPr>
          <w:b/>
          <w:color w:val="FF0000"/>
        </w:rPr>
      </w:pPr>
    </w:p>
    <w:p w14:paraId="623B589F" w14:textId="349A9E50" w:rsidR="007654AC"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34" w:name="_Toc107223124"/>
      <w:r>
        <w:rPr>
          <w:rFonts w:asciiTheme="majorHAnsi" w:hAnsiTheme="majorHAnsi" w:cstheme="majorHAnsi"/>
          <w:b w:val="0"/>
          <w:bCs w:val="0"/>
          <w:color w:val="1F4E79" w:themeColor="accent1" w:themeShade="80"/>
          <w:sz w:val="32"/>
          <w:szCs w:val="32"/>
        </w:rPr>
        <w:t>4.5 Questionnaire Findings</w:t>
      </w:r>
      <w:bookmarkEnd w:id="34"/>
    </w:p>
    <w:p w14:paraId="2AB82D47" w14:textId="77777777" w:rsidR="007654AC" w:rsidRPr="007654AC" w:rsidRDefault="007654AC" w:rsidP="007654AC"/>
    <w:p w14:paraId="1F3E398E" w14:textId="76ADD26F" w:rsidR="003D5402" w:rsidRPr="007654AC" w:rsidRDefault="007654AC" w:rsidP="007654AC">
      <w:pPr>
        <w:pStyle w:val="Heading1"/>
        <w:spacing w:line="360" w:lineRule="auto"/>
        <w:jc w:val="left"/>
        <w:rPr>
          <w:rFonts w:asciiTheme="majorHAnsi" w:hAnsiTheme="majorHAnsi" w:cstheme="majorHAnsi"/>
          <w:b w:val="0"/>
          <w:bCs w:val="0"/>
          <w:i/>
          <w:iCs/>
          <w:color w:val="1F4E79" w:themeColor="accent1" w:themeShade="80"/>
          <w:sz w:val="28"/>
          <w:szCs w:val="28"/>
        </w:rPr>
      </w:pPr>
      <w:bookmarkStart w:id="35" w:name="_Toc107223125"/>
      <w:r w:rsidRPr="007654AC">
        <w:rPr>
          <w:rFonts w:asciiTheme="majorHAnsi" w:hAnsiTheme="majorHAnsi" w:cstheme="majorHAnsi"/>
          <w:b w:val="0"/>
          <w:bCs w:val="0"/>
          <w:i/>
          <w:iCs/>
          <w:color w:val="1F4E79" w:themeColor="accent1" w:themeShade="80"/>
          <w:sz w:val="28"/>
          <w:szCs w:val="28"/>
        </w:rPr>
        <w:t>4.</w:t>
      </w:r>
      <w:r>
        <w:rPr>
          <w:rFonts w:asciiTheme="majorHAnsi" w:hAnsiTheme="majorHAnsi" w:cstheme="majorHAnsi"/>
          <w:b w:val="0"/>
          <w:bCs w:val="0"/>
          <w:i/>
          <w:iCs/>
          <w:color w:val="1F4E79" w:themeColor="accent1" w:themeShade="80"/>
          <w:sz w:val="28"/>
          <w:szCs w:val="28"/>
        </w:rPr>
        <w:t>5.1</w:t>
      </w:r>
      <w:r w:rsidRPr="007654AC">
        <w:rPr>
          <w:rFonts w:asciiTheme="majorHAnsi" w:hAnsiTheme="majorHAnsi" w:cstheme="majorHAnsi"/>
          <w:b w:val="0"/>
          <w:bCs w:val="0"/>
          <w:i/>
          <w:iCs/>
          <w:color w:val="1F4E79" w:themeColor="accent1" w:themeShade="80"/>
          <w:sz w:val="28"/>
          <w:szCs w:val="28"/>
        </w:rPr>
        <w:t xml:space="preserve"> </w:t>
      </w:r>
      <w:r>
        <w:rPr>
          <w:rFonts w:asciiTheme="majorHAnsi" w:hAnsiTheme="majorHAnsi" w:cstheme="majorHAnsi"/>
          <w:b w:val="0"/>
          <w:bCs w:val="0"/>
          <w:i/>
          <w:iCs/>
          <w:color w:val="1F4E79" w:themeColor="accent1" w:themeShade="80"/>
          <w:sz w:val="28"/>
          <w:szCs w:val="28"/>
        </w:rPr>
        <w:t>Are Society’s perceptions and stigmas having an impact on males reporting Domestic Abuse?</w:t>
      </w:r>
      <w:bookmarkEnd w:id="35"/>
      <w:r w:rsidRPr="007654AC">
        <w:rPr>
          <w:rFonts w:asciiTheme="majorHAnsi" w:hAnsiTheme="majorHAnsi" w:cstheme="majorHAnsi"/>
          <w:b w:val="0"/>
          <w:bCs w:val="0"/>
          <w:i/>
          <w:iCs/>
          <w:color w:val="1F4E79" w:themeColor="accent1" w:themeShade="80"/>
          <w:sz w:val="28"/>
          <w:szCs w:val="28"/>
        </w:rPr>
        <w:t xml:space="preserve"> </w:t>
      </w:r>
    </w:p>
    <w:p w14:paraId="03394DB4" w14:textId="7B30BA94" w:rsidR="002D11A2" w:rsidRDefault="003D5402" w:rsidP="003D5402">
      <w:r>
        <w:t xml:space="preserve">When the 84 replies were analysed, it became evidently clear that cultural beliefs and stigmas still continue to have a significant impact on male victims reporting domestic abuse. According to the survey statistics, 100% of respondents believed that there are still stigmas in today's society that impede male victims of domestic abuse from speaking out and seeking help. </w:t>
      </w:r>
      <w:r w:rsidR="002D11A2">
        <w:t>This supports the findings of studies previously undertaken by, Hague &amp; Malos (1998), Dobash &amp; Dobash (1979), Migliaccio (2001), Tsui (2014), Steinmetz (1977) McCarrick (2016)</w:t>
      </w:r>
      <w:r>
        <w:t xml:space="preserve"> Mankind.org</w:t>
      </w:r>
      <w:r w:rsidR="002D11A2">
        <w:t xml:space="preserve"> (2020).</w:t>
      </w:r>
    </w:p>
    <w:p w14:paraId="012BC0E5" w14:textId="011459F3" w:rsidR="003D5402" w:rsidRDefault="003D5402" w:rsidP="003D5402">
      <w:r>
        <w:t>In addition, respondents were also asked if there was enough awareness surrounding male victims of domestic abuse. Only 2% of those surveyed said ‘yes’, while 98% of the respondents said ‘no’. These findings are consistent with</w:t>
      </w:r>
      <w:r w:rsidR="00584E89">
        <w:t xml:space="preserve"> those of Moss (2014)</w:t>
      </w:r>
      <w:r>
        <w:t xml:space="preserve">. Likewise, 98% of respondents thought that overall there needed to be more awareness for all victims of domestic abuse, while only 2% of respondents thought there was already enough awareness. </w:t>
      </w:r>
    </w:p>
    <w:p w14:paraId="2C687EE0" w14:textId="3C82050B" w:rsidR="00584E89" w:rsidRDefault="003D5402" w:rsidP="003D5402">
      <w:r>
        <w:t>When the respondents were asked if domestic abuse was under-reported, 94% of respondents answered ‘yes’, 2% of respondents answered ‘no’ and 4% of respondents answered ‘maybe’. This clearly shows that the public perceive that domestic abuse is massively under-reported, especially for male victims</w:t>
      </w:r>
      <w:r w:rsidR="00584E89">
        <w:t>. This echoes Walby and Allens (2004) findings, as noted in the literature review.</w:t>
      </w:r>
    </w:p>
    <w:p w14:paraId="6B1B2641" w14:textId="77777777" w:rsidR="003D5402" w:rsidRDefault="003D5402" w:rsidP="003D5402">
      <w:r>
        <w:t>When analysing the data further, 87% of respondents thought females were more likely to be victims of domestic abuse, while only 13% of respondents thought males were more likely to be victims. These findings are similar to what Police officers answered when asked ‘in your experience who is often the perpetrator’. The findings from this questions found that in the police officers experience, 95% of perpetrators were males, while only 5% of perpetrators were female. Police officers were also asked ‘if you attend at a domestic incident and there are no disclosures, or obvious signs of any assaults, who would you remove from the address to prevent any future incidents’. This question found that 85% of police officers answered ‘males’, with nobody answering ‘female’. 15% of officers stated that ‘they prefer not to say’. This is backed up by College of Policing (2018); Akbar (2015) &amp; Jones and Cornish (2013).</w:t>
      </w:r>
    </w:p>
    <w:p w14:paraId="0B976F14" w14:textId="77777777" w:rsidR="003D5402" w:rsidRDefault="003D5402" w:rsidP="003D5402">
      <w:r>
        <w:t xml:space="preserve">Having analysed the findings, it is evident that there is a very clear pattern which would indicate that stigmas still exist in modern society. This is highlighted by the fact that 99% of respondent thought that females are capable of domestic abuse, while only 1% of respondents said that females are not capable of being perpetrators. Buttell &amp; Carney (2014), Elliot (1996) and George &amp; Yarwood (2004) all state that females are just as likely to be perpetrators as domestic violence is not gender specific. </w:t>
      </w:r>
      <w:r>
        <w:lastRenderedPageBreak/>
        <w:t xml:space="preserve">This begs the questions, that if females are capable of being domestic abuse perpetrators then why are male victims not reporting this more. </w:t>
      </w:r>
    </w:p>
    <w:p w14:paraId="4B8D163A" w14:textId="093E8258" w:rsidR="003D5402" w:rsidRDefault="003D5402" w:rsidP="003D5402"/>
    <w:p w14:paraId="34396E13" w14:textId="253EDAAF" w:rsidR="007654AC" w:rsidRPr="007654AC" w:rsidRDefault="007654AC" w:rsidP="007654AC">
      <w:pPr>
        <w:pStyle w:val="Heading1"/>
        <w:spacing w:line="360" w:lineRule="auto"/>
        <w:jc w:val="left"/>
        <w:rPr>
          <w:rFonts w:asciiTheme="majorHAnsi" w:hAnsiTheme="majorHAnsi" w:cstheme="majorHAnsi"/>
          <w:b w:val="0"/>
          <w:bCs w:val="0"/>
          <w:i/>
          <w:iCs/>
          <w:color w:val="1F4E79" w:themeColor="accent1" w:themeShade="80"/>
          <w:sz w:val="28"/>
          <w:szCs w:val="28"/>
        </w:rPr>
      </w:pPr>
      <w:bookmarkStart w:id="36" w:name="_Toc107223126"/>
      <w:r w:rsidRPr="007654AC">
        <w:rPr>
          <w:rFonts w:asciiTheme="majorHAnsi" w:hAnsiTheme="majorHAnsi" w:cstheme="majorHAnsi"/>
          <w:b w:val="0"/>
          <w:bCs w:val="0"/>
          <w:i/>
          <w:iCs/>
          <w:color w:val="1F4E79" w:themeColor="accent1" w:themeShade="80"/>
          <w:sz w:val="28"/>
          <w:szCs w:val="28"/>
        </w:rPr>
        <w:t>4.</w:t>
      </w:r>
      <w:r>
        <w:rPr>
          <w:rFonts w:asciiTheme="majorHAnsi" w:hAnsiTheme="majorHAnsi" w:cstheme="majorHAnsi"/>
          <w:b w:val="0"/>
          <w:bCs w:val="0"/>
          <w:i/>
          <w:iCs/>
          <w:color w:val="1F4E79" w:themeColor="accent1" w:themeShade="80"/>
          <w:sz w:val="28"/>
          <w:szCs w:val="28"/>
        </w:rPr>
        <w:t>5.2</w:t>
      </w:r>
      <w:r w:rsidRPr="007654AC">
        <w:rPr>
          <w:rFonts w:asciiTheme="majorHAnsi" w:hAnsiTheme="majorHAnsi" w:cstheme="majorHAnsi"/>
          <w:b w:val="0"/>
          <w:bCs w:val="0"/>
          <w:i/>
          <w:iCs/>
          <w:color w:val="1F4E79" w:themeColor="accent1" w:themeShade="80"/>
          <w:sz w:val="28"/>
          <w:szCs w:val="28"/>
        </w:rPr>
        <w:t xml:space="preserve"> </w:t>
      </w:r>
      <w:r>
        <w:rPr>
          <w:rFonts w:asciiTheme="majorHAnsi" w:hAnsiTheme="majorHAnsi" w:cstheme="majorHAnsi"/>
          <w:b w:val="0"/>
          <w:bCs w:val="0"/>
          <w:i/>
          <w:iCs/>
          <w:color w:val="1F4E79" w:themeColor="accent1" w:themeShade="80"/>
          <w:sz w:val="28"/>
          <w:szCs w:val="28"/>
        </w:rPr>
        <w:t>Is there a lack of empathy and awareness from Police in relation to male victims of Domestic Abuse?</w:t>
      </w:r>
      <w:bookmarkEnd w:id="36"/>
      <w:r w:rsidRPr="007654AC">
        <w:rPr>
          <w:rFonts w:asciiTheme="majorHAnsi" w:hAnsiTheme="majorHAnsi" w:cstheme="majorHAnsi"/>
          <w:b w:val="0"/>
          <w:bCs w:val="0"/>
          <w:i/>
          <w:iCs/>
          <w:color w:val="1F4E79" w:themeColor="accent1" w:themeShade="80"/>
          <w:sz w:val="28"/>
          <w:szCs w:val="28"/>
        </w:rPr>
        <w:t xml:space="preserve"> </w:t>
      </w:r>
    </w:p>
    <w:p w14:paraId="08105501" w14:textId="4CC71648" w:rsidR="003D5402" w:rsidRDefault="003D5402" w:rsidP="003D5402">
      <w:r w:rsidRPr="009232B3">
        <w:t xml:space="preserve">When analysing </w:t>
      </w:r>
      <w:r>
        <w:t>the data, 73% of the respondents believed that there was indeed a ‘lack of empathy and awareness from police officers’ when dealing with male victims of domestic abuse. Only 27% of the respondents felt that there was enough empathy and awareness from police when dealing with male victims of domestic abuse. However, it should be noted that out of the 84 respondents, 23% of the respondents were police officers. The figure of 73% for this question may well have been higher if police officers were not included in this question. This question clearly demonstrates the disparity between ‘what the general public think and what police officers think</w:t>
      </w:r>
      <w:r w:rsidR="00584E89">
        <w:t xml:space="preserve">’. The majority of the public believe that police officers are less sympathetic than what police officers perceive themselves to be. </w:t>
      </w:r>
      <w:r>
        <w:t>This is supported by Davies (1998); Bell (2015); McCarrick (2016); Dispatches (1998) &amp; Mail Online (2018).</w:t>
      </w:r>
    </w:p>
    <w:p w14:paraId="24C165DE" w14:textId="3CFA26D9" w:rsidR="003D5402" w:rsidRDefault="003D5402" w:rsidP="003D5402">
      <w:r>
        <w:t>Police officers were also asked if they believed that they were good at recognising ‘other forms of domestic abuse’. 85% answering ‘yes’, 10% answered ‘no’, and 5% answered ‘prefer not to say’. In the literature review, the HMIC (2014) report highlighted that there were far too many discrepancies in with the way officer’s dealt with domestic abuse incidences. However, this report is 8 years old. As a consequence of that report, the College of Policing and domestic charity, Safelives (2015) collaborated and to develop a training package called ‘Domestic Abuse Matters’. This package was intended to have a positive impact on officers by challenging their attitudes, cultures and behaviour when attending domestic abuse incidents. This package contributed to domestic incidents being</w:t>
      </w:r>
      <w:r w:rsidR="00584E89">
        <w:t xml:space="preserve"> dealt with more consistently. </w:t>
      </w:r>
      <w:r>
        <w:t xml:space="preserve">Since the introduction of ‘Domestic Abuse Matters’, there has been a significant increase in confidence from officers in recognising and dealing with domestic abuse incidences. The evaluation findings from the ‘Domestic Abuse Matters’ report found that only 21% of officers were confident in dealing with domestic calls compared to 95% after having had the training (Safelives, 2015). </w:t>
      </w:r>
      <w:r w:rsidR="00584E89">
        <w:t>This corroborates the findings of this study, as 79% of officers</w:t>
      </w:r>
      <w:r w:rsidR="008F4A15">
        <w:t xml:space="preserve"> </w:t>
      </w:r>
      <w:r>
        <w:t xml:space="preserve">that took part have 5 years or less service. With such low service, they would have had the ‘Domestic Abuse Matters’ input, therefore showing an improvement in confidence since 2014. This is reflected in the high percentage score for ‘recognising other forms of domestic abuse’. </w:t>
      </w:r>
    </w:p>
    <w:p w14:paraId="4F1A6D6E" w14:textId="77777777" w:rsidR="007654AC" w:rsidRDefault="007654AC" w:rsidP="003D5402"/>
    <w:p w14:paraId="77582DE2" w14:textId="3C1DD110" w:rsidR="007654AC" w:rsidRPr="007654AC" w:rsidRDefault="007654AC" w:rsidP="007654AC">
      <w:pPr>
        <w:pStyle w:val="Heading1"/>
        <w:spacing w:line="360" w:lineRule="auto"/>
        <w:jc w:val="left"/>
        <w:rPr>
          <w:rFonts w:asciiTheme="majorHAnsi" w:hAnsiTheme="majorHAnsi" w:cstheme="majorHAnsi"/>
          <w:b w:val="0"/>
          <w:bCs w:val="0"/>
          <w:i/>
          <w:iCs/>
          <w:color w:val="1F4E79" w:themeColor="accent1" w:themeShade="80"/>
          <w:sz w:val="28"/>
          <w:szCs w:val="28"/>
        </w:rPr>
      </w:pPr>
      <w:bookmarkStart w:id="37" w:name="_Toc107223127"/>
      <w:r w:rsidRPr="007654AC">
        <w:rPr>
          <w:rFonts w:asciiTheme="majorHAnsi" w:hAnsiTheme="majorHAnsi" w:cstheme="majorHAnsi"/>
          <w:b w:val="0"/>
          <w:bCs w:val="0"/>
          <w:i/>
          <w:iCs/>
          <w:color w:val="1F4E79" w:themeColor="accent1" w:themeShade="80"/>
          <w:sz w:val="28"/>
          <w:szCs w:val="28"/>
        </w:rPr>
        <w:t>4.</w:t>
      </w:r>
      <w:r>
        <w:rPr>
          <w:rFonts w:asciiTheme="majorHAnsi" w:hAnsiTheme="majorHAnsi" w:cstheme="majorHAnsi"/>
          <w:b w:val="0"/>
          <w:bCs w:val="0"/>
          <w:i/>
          <w:iCs/>
          <w:color w:val="1F4E79" w:themeColor="accent1" w:themeShade="80"/>
          <w:sz w:val="28"/>
          <w:szCs w:val="28"/>
        </w:rPr>
        <w:t>5.3</w:t>
      </w:r>
      <w:r w:rsidRPr="007654AC">
        <w:rPr>
          <w:rFonts w:asciiTheme="majorHAnsi" w:hAnsiTheme="majorHAnsi" w:cstheme="majorHAnsi"/>
          <w:b w:val="0"/>
          <w:bCs w:val="0"/>
          <w:i/>
          <w:iCs/>
          <w:color w:val="1F4E79" w:themeColor="accent1" w:themeShade="80"/>
          <w:sz w:val="28"/>
          <w:szCs w:val="28"/>
        </w:rPr>
        <w:t xml:space="preserve"> </w:t>
      </w:r>
      <w:r>
        <w:rPr>
          <w:rFonts w:asciiTheme="majorHAnsi" w:hAnsiTheme="majorHAnsi" w:cstheme="majorHAnsi"/>
          <w:b w:val="0"/>
          <w:bCs w:val="0"/>
          <w:i/>
          <w:iCs/>
          <w:color w:val="1F4E79" w:themeColor="accent1" w:themeShade="80"/>
          <w:sz w:val="28"/>
          <w:szCs w:val="28"/>
        </w:rPr>
        <w:t>Is there enough support services available to male victims of Domestic Abuse?</w:t>
      </w:r>
      <w:bookmarkEnd w:id="37"/>
      <w:r w:rsidRPr="007654AC">
        <w:rPr>
          <w:rFonts w:asciiTheme="majorHAnsi" w:hAnsiTheme="majorHAnsi" w:cstheme="majorHAnsi"/>
          <w:b w:val="0"/>
          <w:bCs w:val="0"/>
          <w:i/>
          <w:iCs/>
          <w:color w:val="1F4E79" w:themeColor="accent1" w:themeShade="80"/>
          <w:sz w:val="28"/>
          <w:szCs w:val="28"/>
        </w:rPr>
        <w:t xml:space="preserve"> </w:t>
      </w:r>
    </w:p>
    <w:p w14:paraId="6660BA71" w14:textId="1062665F" w:rsidR="003D5402" w:rsidRDefault="003D5402" w:rsidP="003D5402">
      <w:r w:rsidRPr="00A05EAC">
        <w:t>When analysing the 84 responses, 80% of respondents said that there was not enough support services available for victims of domestic abuse.</w:t>
      </w:r>
      <w:r w:rsidR="008F4A15">
        <w:t xml:space="preserve"> </w:t>
      </w:r>
      <w:r w:rsidR="008F4A15">
        <w:rPr>
          <w:rFonts w:cstheme="minorHAnsi"/>
          <w:color w:val="000000" w:themeColor="text1"/>
          <w:bdr w:val="none" w:sz="0" w:space="0" w:color="auto" w:frame="1"/>
        </w:rPr>
        <w:t>Huntley et al (2019) reached similar conclusions in their research.</w:t>
      </w:r>
      <w:r w:rsidRPr="00A05EAC">
        <w:t xml:space="preserve"> The findings were even more damning when asked </w:t>
      </w:r>
      <w:r>
        <w:t>‘</w:t>
      </w:r>
      <w:r w:rsidR="008F4A15">
        <w:t xml:space="preserve">Do you believe there is enough support services for male victims of Domestic Abuse?’ </w:t>
      </w:r>
      <w:r w:rsidRPr="00A05EAC">
        <w:t xml:space="preserve">The study found that a staggering 98% of respondents who took part did not believe </w:t>
      </w:r>
      <w:r>
        <w:t xml:space="preserve">that </w:t>
      </w:r>
      <w:r w:rsidRPr="00A05EAC">
        <w:t xml:space="preserve">there were enough support services available for male victims of domestic abuse. Furthermore, when asked if </w:t>
      </w:r>
      <w:r>
        <w:t>‘</w:t>
      </w:r>
      <w:r w:rsidRPr="00A05EAC">
        <w:t>support services were specifically targeted towards female victims</w:t>
      </w:r>
      <w:r>
        <w:t>’</w:t>
      </w:r>
      <w:r w:rsidRPr="00A05EAC">
        <w:t xml:space="preserve">, </w:t>
      </w:r>
      <w:r>
        <w:t>98% said that they believed</w:t>
      </w:r>
      <w:r w:rsidRPr="00A05EAC">
        <w:t xml:space="preserve"> the</w:t>
      </w:r>
      <w:r w:rsidR="008F4A15">
        <w:t>y were.</w:t>
      </w:r>
      <w:r w:rsidR="00302D88">
        <w:t>’</w:t>
      </w:r>
      <w:r w:rsidRPr="00A05EAC">
        <w:t xml:space="preserve"> Fogg (2008</w:t>
      </w:r>
      <w:r w:rsidR="008F4A15">
        <w:t>) &amp; Mankind (2020) endorse this, as documented in the Literature review.</w:t>
      </w:r>
    </w:p>
    <w:p w14:paraId="27DD6F59" w14:textId="77777777" w:rsidR="003D5402" w:rsidRDefault="003D5402" w:rsidP="003D5402">
      <w:r>
        <w:lastRenderedPageBreak/>
        <w:t>Respondents were asked, ‘what support services they were aware of’. 29% wasn’t aware of any services at all, with only 17% mentioning Live Fear Free and 15% mentioning Woman’s Aid. Other responses included, Police, Solicitors, MARAC, Council, Housing, Women’s Shelter and Women’s refuge. Although some services were mentioned, these were predominately geared towards female victims. Male victims of domestic abuse are continually being overlooked as the current service provisions are not working inclusively for them (Dr Liz Bates, 2017). This is further supported by Josolyn (2011) &amp; Hestler et al (2012). According to the research, male victims have little assistance and support. This is putting them at harm and reinforces society's belief that males cannot be victims of domestic abuse.</w:t>
      </w:r>
    </w:p>
    <w:p w14:paraId="75056B31" w14:textId="77777777" w:rsidR="003D5402" w:rsidRDefault="003D5402" w:rsidP="003D5402"/>
    <w:p w14:paraId="55D475F7" w14:textId="1714BEF3" w:rsidR="007654AC"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38" w:name="_Toc107223128"/>
      <w:r>
        <w:rPr>
          <w:rFonts w:asciiTheme="majorHAnsi" w:hAnsiTheme="majorHAnsi" w:cstheme="majorHAnsi"/>
          <w:b w:val="0"/>
          <w:bCs w:val="0"/>
          <w:color w:val="1F4E79" w:themeColor="accent1" w:themeShade="80"/>
          <w:sz w:val="32"/>
          <w:szCs w:val="32"/>
        </w:rPr>
        <w:t>4.6 Conclusion</w:t>
      </w:r>
      <w:bookmarkEnd w:id="38"/>
    </w:p>
    <w:p w14:paraId="2ACFA98F" w14:textId="1A50B91E" w:rsidR="003D5402" w:rsidRPr="00D513CD" w:rsidRDefault="003D5402" w:rsidP="003D5402">
      <w:pPr>
        <w:rPr>
          <w:color w:val="FF0000"/>
        </w:rPr>
      </w:pPr>
      <w:r w:rsidRPr="003B6F2A">
        <w:t>In conclusion, the prese</w:t>
      </w:r>
      <w:r>
        <w:t>nt study identified that the general public overwhelmingly believes that there are still stigmas around in today’s society, which prevent male victims of domestic abuse from reporting</w:t>
      </w:r>
      <w:r w:rsidRPr="00F119C6">
        <w:t>. The public also believe that male victims are let down by support services which limit them from speaking out and getting help. This study has supported the secondary research co</w:t>
      </w:r>
      <w:r w:rsidR="00D513CD">
        <w:t>nducted in the literature review.</w:t>
      </w:r>
      <w:r w:rsidRPr="00D513CD">
        <w:rPr>
          <w:color w:val="FF0000"/>
        </w:rPr>
        <w:t xml:space="preserve"> </w:t>
      </w:r>
      <w:r w:rsidRPr="0013637A">
        <w:t>This chapter effectively analysed the data obtained on the public</w:t>
      </w:r>
      <w:r w:rsidR="00302D88" w:rsidRPr="0013637A">
        <w:t>’</w:t>
      </w:r>
      <w:r w:rsidRPr="0013637A">
        <w:t>s perceptions of the hurdles that impede male victims of domestic abuse from reporting. The following chapter will examine the data in greater depth to discover distinct trends, allowing for recommendations to be made for raising awareness, confidence in reporting and for enhancing aftercare services which are specific for male victims.</w:t>
      </w:r>
    </w:p>
    <w:p w14:paraId="7BA8AA63" w14:textId="77777777" w:rsidR="003D5402" w:rsidRDefault="003D5402" w:rsidP="003D5402"/>
    <w:p w14:paraId="109D9732" w14:textId="1F163A89" w:rsidR="003D5402" w:rsidRDefault="003D5402" w:rsidP="003D5402">
      <w:pPr>
        <w:rPr>
          <w:b/>
        </w:rPr>
      </w:pPr>
    </w:p>
    <w:p w14:paraId="08BE1D21" w14:textId="77777777" w:rsidR="003D5402" w:rsidRDefault="003D5402" w:rsidP="003D5402">
      <w:pPr>
        <w:rPr>
          <w:b/>
        </w:rPr>
      </w:pPr>
    </w:p>
    <w:p w14:paraId="007024CD" w14:textId="77777777" w:rsidR="003D5402" w:rsidRDefault="003D5402" w:rsidP="003D5402">
      <w:pPr>
        <w:rPr>
          <w:b/>
        </w:rPr>
      </w:pPr>
    </w:p>
    <w:p w14:paraId="69408D95" w14:textId="77777777" w:rsidR="003D5402" w:rsidRDefault="003D5402" w:rsidP="003D5402">
      <w:pPr>
        <w:rPr>
          <w:b/>
        </w:rPr>
      </w:pPr>
    </w:p>
    <w:p w14:paraId="6C848769" w14:textId="77777777" w:rsidR="003D5402" w:rsidRDefault="003D5402" w:rsidP="003D5402">
      <w:pPr>
        <w:rPr>
          <w:b/>
        </w:rPr>
      </w:pPr>
    </w:p>
    <w:p w14:paraId="334BBD3C" w14:textId="77777777" w:rsidR="003D5402" w:rsidRDefault="003D5402" w:rsidP="003D5402">
      <w:pPr>
        <w:rPr>
          <w:b/>
        </w:rPr>
      </w:pPr>
    </w:p>
    <w:p w14:paraId="7BA76476" w14:textId="77777777" w:rsidR="003D5402" w:rsidRDefault="003D5402" w:rsidP="003D5402">
      <w:pPr>
        <w:rPr>
          <w:b/>
        </w:rPr>
      </w:pPr>
    </w:p>
    <w:p w14:paraId="5FC5EF83" w14:textId="77777777" w:rsidR="003D5402" w:rsidRDefault="003D5402" w:rsidP="003D5402">
      <w:pPr>
        <w:rPr>
          <w:b/>
        </w:rPr>
      </w:pPr>
    </w:p>
    <w:p w14:paraId="47825D1D" w14:textId="77777777" w:rsidR="003D5402" w:rsidRDefault="003D5402" w:rsidP="003D5402">
      <w:pPr>
        <w:rPr>
          <w:b/>
        </w:rPr>
      </w:pPr>
    </w:p>
    <w:p w14:paraId="6F3B0A48" w14:textId="77777777" w:rsidR="003D5402" w:rsidRDefault="003D5402" w:rsidP="003D5402">
      <w:pPr>
        <w:rPr>
          <w:b/>
        </w:rPr>
      </w:pPr>
    </w:p>
    <w:p w14:paraId="470669D0" w14:textId="77777777" w:rsidR="003D5402" w:rsidRDefault="003D5402" w:rsidP="003D5402">
      <w:pPr>
        <w:rPr>
          <w:b/>
        </w:rPr>
      </w:pPr>
    </w:p>
    <w:p w14:paraId="5C161B90" w14:textId="77777777" w:rsidR="003D5402" w:rsidRDefault="003D5402" w:rsidP="003D5402">
      <w:pPr>
        <w:rPr>
          <w:b/>
        </w:rPr>
      </w:pPr>
    </w:p>
    <w:p w14:paraId="572C5CB2" w14:textId="77777777" w:rsidR="003D5402" w:rsidRDefault="003D5402" w:rsidP="003D5402">
      <w:pPr>
        <w:rPr>
          <w:b/>
        </w:rPr>
      </w:pPr>
    </w:p>
    <w:p w14:paraId="78852D48" w14:textId="77777777" w:rsidR="007654AC" w:rsidRDefault="007654AC" w:rsidP="007654AC">
      <w:pPr>
        <w:rPr>
          <w:b/>
        </w:rPr>
      </w:pPr>
    </w:p>
    <w:p w14:paraId="286B9CDE" w14:textId="0F80F37C" w:rsidR="003D5402" w:rsidRPr="00DD44F1" w:rsidRDefault="007654AC" w:rsidP="00DD44F1">
      <w:pPr>
        <w:pStyle w:val="Heading1"/>
        <w:spacing w:line="360" w:lineRule="auto"/>
        <w:jc w:val="left"/>
        <w:rPr>
          <w:rFonts w:asciiTheme="majorHAnsi" w:hAnsiTheme="majorHAnsi" w:cstheme="majorHAnsi"/>
          <w:b w:val="0"/>
          <w:bCs w:val="0"/>
          <w:color w:val="1F4E79" w:themeColor="accent1" w:themeShade="80"/>
          <w:sz w:val="32"/>
          <w:szCs w:val="32"/>
        </w:rPr>
      </w:pPr>
      <w:bookmarkStart w:id="39" w:name="_Toc107223129"/>
      <w:r>
        <w:rPr>
          <w:rFonts w:asciiTheme="majorHAnsi" w:hAnsiTheme="majorHAnsi" w:cstheme="majorHAnsi"/>
          <w:b w:val="0"/>
          <w:bCs w:val="0"/>
          <w:color w:val="1F4E79" w:themeColor="accent1" w:themeShade="80"/>
          <w:sz w:val="32"/>
          <w:szCs w:val="32"/>
        </w:rPr>
        <w:lastRenderedPageBreak/>
        <w:t>5. Findings and Conclusion</w:t>
      </w:r>
      <w:bookmarkEnd w:id="39"/>
    </w:p>
    <w:p w14:paraId="6E4DFD34" w14:textId="5FEDEC32" w:rsidR="007654AC"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40" w:name="_Toc107223130"/>
      <w:r>
        <w:rPr>
          <w:rFonts w:asciiTheme="majorHAnsi" w:hAnsiTheme="majorHAnsi" w:cstheme="majorHAnsi"/>
          <w:b w:val="0"/>
          <w:bCs w:val="0"/>
          <w:color w:val="1F4E79" w:themeColor="accent1" w:themeShade="80"/>
          <w:sz w:val="32"/>
          <w:szCs w:val="32"/>
        </w:rPr>
        <w:t>5.1 Introduction</w:t>
      </w:r>
      <w:bookmarkEnd w:id="40"/>
    </w:p>
    <w:p w14:paraId="6515198E" w14:textId="77777777" w:rsidR="003D5402" w:rsidRDefault="003D5402" w:rsidP="003D5402">
      <w:r w:rsidRPr="00EA79A6">
        <w:t>The previous chapter</w:t>
      </w:r>
      <w:r>
        <w:t xml:space="preserve">s of this dissertation have guided the research project through the introduction, research, planning and analysis phases of the research process, with the most recent chapter analysing the results from the primary data collected through the quantitative research. </w:t>
      </w:r>
      <w:r w:rsidRPr="00D62461">
        <w:t>As a result of the quantitative data analysis, prominent themes emerged that closely correspond to comparable findings reported in this project's literature investigation. This chapter will specifically detail these tendencies and, based on the findings, will provide recommendations to help eradicate stigmas, raise awareness, and improve support systems for male victims of domestic abuse. This chapter will also present a conclusion in respect to the problems that male victims of domestic violence have when reporting abuse?, as well as highlight both the limits of this specific study as well as future academic research prospects in this subject.</w:t>
      </w:r>
    </w:p>
    <w:p w14:paraId="758250DF" w14:textId="77777777" w:rsidR="003D5402" w:rsidRDefault="003D5402" w:rsidP="003D5402"/>
    <w:p w14:paraId="458B1EA5" w14:textId="3514A0CD" w:rsidR="007654AC"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41" w:name="_Toc107223131"/>
      <w:r>
        <w:rPr>
          <w:rFonts w:asciiTheme="majorHAnsi" w:hAnsiTheme="majorHAnsi" w:cstheme="majorHAnsi"/>
          <w:b w:val="0"/>
          <w:bCs w:val="0"/>
          <w:color w:val="1F4E79" w:themeColor="accent1" w:themeShade="80"/>
          <w:sz w:val="32"/>
          <w:szCs w:val="32"/>
        </w:rPr>
        <w:t>5.2 The achievement of objectives</w:t>
      </w:r>
      <w:bookmarkEnd w:id="41"/>
    </w:p>
    <w:p w14:paraId="06AAC4F0" w14:textId="38C7FA49" w:rsidR="003D5402" w:rsidRPr="00EC7BD8" w:rsidRDefault="003D5402" w:rsidP="003D5402">
      <w:r w:rsidRPr="009E2A7C">
        <w:t>The primary aim</w:t>
      </w:r>
      <w:r>
        <w:t xml:space="preserve">s of this research project was to look at the difficulties that male victims of domestic abuse faced when reporting abuse. </w:t>
      </w:r>
      <w:r>
        <w:rPr>
          <w:sz w:val="24"/>
          <w:szCs w:val="24"/>
        </w:rPr>
        <w:t xml:space="preserve">This study has completed the set </w:t>
      </w:r>
      <w:r w:rsidR="007654AC">
        <w:rPr>
          <w:sz w:val="24"/>
          <w:szCs w:val="24"/>
        </w:rPr>
        <w:t>objectives.</w:t>
      </w:r>
    </w:p>
    <w:p w14:paraId="6051EB2D" w14:textId="77777777" w:rsidR="003D5402" w:rsidRPr="00F100BB" w:rsidRDefault="003D5402" w:rsidP="003D5402">
      <w:pPr>
        <w:pStyle w:val="ListParagraph"/>
        <w:numPr>
          <w:ilvl w:val="0"/>
          <w:numId w:val="1"/>
        </w:numPr>
        <w:rPr>
          <w:sz w:val="24"/>
          <w:szCs w:val="24"/>
        </w:rPr>
      </w:pPr>
      <w:r w:rsidRPr="00F100BB">
        <w:rPr>
          <w:sz w:val="24"/>
          <w:szCs w:val="24"/>
        </w:rPr>
        <w:t>Review the literature surrounding domestic violence and male victimisation</w:t>
      </w:r>
    </w:p>
    <w:p w14:paraId="41B7FBD5" w14:textId="77777777" w:rsidR="003D5402" w:rsidRPr="00F100BB" w:rsidRDefault="003D5402" w:rsidP="003D5402">
      <w:pPr>
        <w:pStyle w:val="ListParagraph"/>
        <w:rPr>
          <w:sz w:val="24"/>
          <w:szCs w:val="24"/>
        </w:rPr>
      </w:pPr>
    </w:p>
    <w:p w14:paraId="4A44F617" w14:textId="77777777" w:rsidR="003D5402" w:rsidRPr="00F100BB" w:rsidRDefault="003D5402" w:rsidP="003D5402">
      <w:pPr>
        <w:pStyle w:val="ListParagraph"/>
        <w:numPr>
          <w:ilvl w:val="0"/>
          <w:numId w:val="1"/>
        </w:numPr>
        <w:rPr>
          <w:sz w:val="24"/>
          <w:szCs w:val="24"/>
        </w:rPr>
      </w:pPr>
      <w:r w:rsidRPr="00F100BB">
        <w:rPr>
          <w:sz w:val="24"/>
          <w:szCs w:val="24"/>
        </w:rPr>
        <w:t xml:space="preserve">To identify and evaluate secondary data and services for males who are victims of domestic violence </w:t>
      </w:r>
    </w:p>
    <w:p w14:paraId="52A1B6C8" w14:textId="0B4B8AC0" w:rsidR="003D5402" w:rsidRPr="00BA70E4" w:rsidRDefault="003D5402" w:rsidP="003D5402">
      <w:pPr>
        <w:rPr>
          <w:sz w:val="24"/>
          <w:szCs w:val="24"/>
        </w:rPr>
      </w:pPr>
      <w:r w:rsidRPr="00BA70E4">
        <w:rPr>
          <w:sz w:val="24"/>
          <w:szCs w:val="24"/>
        </w:rPr>
        <w:t>Objectives one and two was achieved by performing an exhaustive literature review focusing on locating existing research and statistics addressing the challenges male victims of domestic abuse encountered when reporting domestic abuse.  With p</w:t>
      </w:r>
      <w:r w:rsidR="008C6D8E">
        <w:rPr>
          <w:sz w:val="24"/>
          <w:szCs w:val="24"/>
        </w:rPr>
        <w:t>revious studies illustrating</w:t>
      </w:r>
      <w:r w:rsidRPr="00BA70E4">
        <w:rPr>
          <w:sz w:val="24"/>
          <w:szCs w:val="24"/>
        </w:rPr>
        <w:t xml:space="preserve"> the existence of stigmas within society, the current study attempted to analyse what today's society attitudes are in respect to male victims of domestic violence.</w:t>
      </w:r>
    </w:p>
    <w:p w14:paraId="20EDFC1D" w14:textId="77777777" w:rsidR="003D5402" w:rsidRPr="0055161A" w:rsidRDefault="003D5402" w:rsidP="003D5402">
      <w:pPr>
        <w:rPr>
          <w:color w:val="00B0F0"/>
          <w:sz w:val="24"/>
          <w:szCs w:val="24"/>
        </w:rPr>
      </w:pPr>
    </w:p>
    <w:p w14:paraId="64ED95C3" w14:textId="77777777" w:rsidR="003D5402" w:rsidRDefault="003D5402" w:rsidP="003D5402">
      <w:pPr>
        <w:pStyle w:val="ListParagraph"/>
        <w:numPr>
          <w:ilvl w:val="0"/>
          <w:numId w:val="1"/>
        </w:numPr>
        <w:rPr>
          <w:sz w:val="24"/>
          <w:szCs w:val="24"/>
        </w:rPr>
      </w:pPr>
      <w:r w:rsidRPr="0055161A">
        <w:rPr>
          <w:sz w:val="24"/>
          <w:szCs w:val="24"/>
        </w:rPr>
        <w:t>To conduct primary surveys with friends, family, Police officers, third party charities/organisations to ascertain their thoughts, ideas and recommendations on where help and support can be improved.</w:t>
      </w:r>
    </w:p>
    <w:p w14:paraId="099740A5" w14:textId="77777777" w:rsidR="003D5402" w:rsidRPr="00BA70E4" w:rsidRDefault="003D5402" w:rsidP="003D5402">
      <w:pPr>
        <w:rPr>
          <w:sz w:val="24"/>
          <w:szCs w:val="24"/>
        </w:rPr>
      </w:pPr>
      <w:r w:rsidRPr="00BA70E4">
        <w:rPr>
          <w:sz w:val="24"/>
          <w:szCs w:val="24"/>
        </w:rPr>
        <w:t>Objective three was achieved by using the research onion (Saunders et al, 2016). This study utilized an interpretivism method, followed by a deductive strategy, with the goal of gathering evidence to help confirm or reject the several ideas discovered in the literature review chapter. To investigate public attitudes, a questionnaire was created and given to a representative sample of the general community.</w:t>
      </w:r>
    </w:p>
    <w:p w14:paraId="0A97B583" w14:textId="77777777" w:rsidR="003D5402" w:rsidRDefault="003D5402" w:rsidP="003D5402">
      <w:pPr>
        <w:rPr>
          <w:color w:val="00B0F0"/>
          <w:sz w:val="24"/>
          <w:szCs w:val="24"/>
        </w:rPr>
      </w:pPr>
    </w:p>
    <w:p w14:paraId="791B2593" w14:textId="77777777" w:rsidR="003D5402" w:rsidRPr="00724799" w:rsidRDefault="003D5402" w:rsidP="003D5402">
      <w:pPr>
        <w:rPr>
          <w:sz w:val="24"/>
          <w:szCs w:val="24"/>
        </w:rPr>
      </w:pPr>
    </w:p>
    <w:p w14:paraId="217D6114" w14:textId="77777777" w:rsidR="003D5402" w:rsidRDefault="003D5402" w:rsidP="003D5402">
      <w:pPr>
        <w:pStyle w:val="ListParagraph"/>
        <w:numPr>
          <w:ilvl w:val="0"/>
          <w:numId w:val="1"/>
        </w:numPr>
        <w:rPr>
          <w:sz w:val="24"/>
          <w:szCs w:val="24"/>
        </w:rPr>
      </w:pPr>
      <w:r w:rsidRPr="00724799">
        <w:rPr>
          <w:sz w:val="24"/>
          <w:szCs w:val="24"/>
        </w:rPr>
        <w:lastRenderedPageBreak/>
        <w:t>To collate, analyse and display both primary and secondary data to establish trends and identify areas for improvement.</w:t>
      </w:r>
    </w:p>
    <w:p w14:paraId="1DBF3BAD" w14:textId="1DBB1F84" w:rsidR="005C2755" w:rsidRPr="00BA70E4" w:rsidRDefault="005C2755" w:rsidP="003D5402">
      <w:pPr>
        <w:rPr>
          <w:sz w:val="24"/>
          <w:szCs w:val="24"/>
        </w:rPr>
      </w:pPr>
      <w:r w:rsidRPr="005C2755">
        <w:rPr>
          <w:sz w:val="24"/>
          <w:szCs w:val="24"/>
        </w:rPr>
        <w:t>The fourth objective was met by producing a survey utilising outlook forms. This enabled the collection of quantifiable data for analysis. The quantitative data was then compared to the secondary research data to see if any patterns formed and if there was any link with what had previously been investigated.</w:t>
      </w:r>
    </w:p>
    <w:p w14:paraId="03ACABC8" w14:textId="77777777" w:rsidR="003D5402" w:rsidRDefault="003D5402" w:rsidP="003D5402">
      <w:pPr>
        <w:rPr>
          <w:b/>
          <w:u w:val="single"/>
        </w:rPr>
      </w:pPr>
    </w:p>
    <w:p w14:paraId="6AD9A725" w14:textId="4B9B3AA3" w:rsidR="007654AC" w:rsidRDefault="007654AC"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42" w:name="_Toc107223132"/>
      <w:r>
        <w:rPr>
          <w:rFonts w:asciiTheme="majorHAnsi" w:hAnsiTheme="majorHAnsi" w:cstheme="majorHAnsi"/>
          <w:b w:val="0"/>
          <w:bCs w:val="0"/>
          <w:color w:val="1F4E79" w:themeColor="accent1" w:themeShade="80"/>
          <w:sz w:val="32"/>
          <w:szCs w:val="32"/>
        </w:rPr>
        <w:t>5.3 Main Findings</w:t>
      </w:r>
      <w:bookmarkEnd w:id="42"/>
    </w:p>
    <w:p w14:paraId="3E2E4894" w14:textId="77777777" w:rsidR="003D5402" w:rsidRPr="00C937A0" w:rsidRDefault="003D5402" w:rsidP="003D5402">
      <w:r w:rsidRPr="00BA70E4">
        <w:t>Based on the findings from the primary research, it is clear that male victims are still treated differently than their female counterparts. The primary data supports the secondary data in the literature review. When the two sets of data were compared, it was evident that there are still stigmas in society that make it difficult for male victims of domestic violence to speak out and seek treatment.</w:t>
      </w:r>
    </w:p>
    <w:p w14:paraId="42EBA314" w14:textId="77777777" w:rsidR="00D54647" w:rsidRDefault="00D54647" w:rsidP="00D54647">
      <w:r w:rsidRPr="00A61AF3">
        <w:t>Furthermore, the primary study indicated that the general public still believe</w:t>
      </w:r>
      <w:r>
        <w:t xml:space="preserve"> </w:t>
      </w:r>
      <w:r w:rsidRPr="00A61AF3">
        <w:t>that police officers lack empathy while responding to domestic abuse incidents.</w:t>
      </w:r>
      <w:r>
        <w:t xml:space="preserve"> From the 84 individuals </w:t>
      </w:r>
      <w:r w:rsidRPr="00111D22">
        <w:t>wh</w:t>
      </w:r>
      <w:r>
        <w:t>o participated in the survey, 73% of them, (which equates to 61 individuals)</w:t>
      </w:r>
      <w:r w:rsidRPr="00111D22">
        <w:t xml:space="preserve"> believed that police were </w:t>
      </w:r>
      <w:r>
        <w:t xml:space="preserve">not </w:t>
      </w:r>
      <w:r w:rsidRPr="00111D22">
        <w:t>empathetic towards domestic abuse victims.</w:t>
      </w:r>
      <w:r>
        <w:t xml:space="preserve"> </w:t>
      </w:r>
      <w:r w:rsidRPr="00A61AF3">
        <w:t xml:space="preserve">This was not the case among the serving police officers who participated in the survey. </w:t>
      </w:r>
      <w:r>
        <w:t>From the 84 individuals who did participate in this survey, 19 of those participants are police officers. They accounted for a large proportion of the 27% (23 individuals) who believed that police officers do show empathy towards domestic abuse victims. When the 27% is broken down further, it is worth noting that 22% of that result came from police officers.</w:t>
      </w:r>
    </w:p>
    <w:p w14:paraId="64DC0E14" w14:textId="77777777" w:rsidR="00D54647" w:rsidRPr="00A61AF3" w:rsidRDefault="00D54647" w:rsidP="00D54647">
      <w:r w:rsidRPr="00A61AF3">
        <w:t>There appears to be a schism between what the public and police believe about how domestic incidents are handled. The study found that greater domestic abuse training for police would be advantageous in ensuring that domestic incidents are handled more successfully and that the public believes they are receiving the best service available. This will go a long way to improving public legitimacy and confidence within the police, hopefully resulting in more reporting and positive interactions with the public.</w:t>
      </w:r>
    </w:p>
    <w:p w14:paraId="608B51CA" w14:textId="1B6ED81F" w:rsidR="003D5402" w:rsidRDefault="003D5402" w:rsidP="003D5402">
      <w:pPr>
        <w:rPr>
          <w:sz w:val="24"/>
          <w:szCs w:val="24"/>
        </w:rPr>
      </w:pPr>
      <w:r w:rsidRPr="00A61AF3">
        <w:rPr>
          <w:sz w:val="24"/>
          <w:szCs w:val="24"/>
        </w:rPr>
        <w:t>Lastly, the survey found that the general public thought that they was not enough support services available for victims of domestic abuse, particularly male victims. When victims believe that there is no support available to them, then they are less likely to report domestic abuse for fear of being ridiculed or by not getting the help and support they need</w:t>
      </w:r>
      <w:r w:rsidR="00D54647">
        <w:rPr>
          <w:sz w:val="24"/>
          <w:szCs w:val="24"/>
        </w:rPr>
        <w:t xml:space="preserve"> (</w:t>
      </w:r>
      <w:r w:rsidR="00D54647">
        <w:rPr>
          <w:rFonts w:cstheme="minorHAnsi"/>
        </w:rPr>
        <w:t>Migliaccio 2001).</w:t>
      </w:r>
      <w:r w:rsidRPr="00A61AF3">
        <w:rPr>
          <w:sz w:val="24"/>
          <w:szCs w:val="24"/>
        </w:rPr>
        <w:t xml:space="preserve"> It is imperative that there is more awareness and support services available to victims of domestic abuse, especially male victims if social stigmas are going to be eradicated from today’s society. </w:t>
      </w:r>
    </w:p>
    <w:p w14:paraId="77CC2366" w14:textId="77777777" w:rsidR="007654AC" w:rsidRPr="00A61AF3" w:rsidRDefault="007654AC" w:rsidP="003D5402">
      <w:pPr>
        <w:rPr>
          <w:sz w:val="24"/>
          <w:szCs w:val="24"/>
        </w:rPr>
      </w:pPr>
    </w:p>
    <w:p w14:paraId="37C92BD9" w14:textId="77777777" w:rsidR="007654AC" w:rsidRDefault="007654AC" w:rsidP="003D5402"/>
    <w:p w14:paraId="059D2068" w14:textId="27A4FCDE" w:rsidR="007654AC" w:rsidRPr="007654AC" w:rsidRDefault="009F62FD" w:rsidP="007654AC">
      <w:pPr>
        <w:pStyle w:val="Heading1"/>
        <w:spacing w:line="360" w:lineRule="auto"/>
        <w:jc w:val="left"/>
        <w:rPr>
          <w:rFonts w:asciiTheme="majorHAnsi" w:hAnsiTheme="majorHAnsi" w:cstheme="majorHAnsi"/>
          <w:b w:val="0"/>
          <w:bCs w:val="0"/>
          <w:color w:val="1F4E79" w:themeColor="accent1" w:themeShade="80"/>
          <w:sz w:val="32"/>
          <w:szCs w:val="32"/>
        </w:rPr>
      </w:pPr>
      <w:bookmarkStart w:id="43" w:name="_Toc107223133"/>
      <w:r>
        <w:rPr>
          <w:rFonts w:asciiTheme="majorHAnsi" w:hAnsiTheme="majorHAnsi" w:cstheme="majorHAnsi"/>
          <w:b w:val="0"/>
          <w:bCs w:val="0"/>
          <w:color w:val="1F4E79" w:themeColor="accent1" w:themeShade="80"/>
          <w:sz w:val="32"/>
          <w:szCs w:val="32"/>
        </w:rPr>
        <w:t>5.4</w:t>
      </w:r>
      <w:r w:rsidR="007654AC">
        <w:rPr>
          <w:rFonts w:asciiTheme="majorHAnsi" w:hAnsiTheme="majorHAnsi" w:cstheme="majorHAnsi"/>
          <w:b w:val="0"/>
          <w:bCs w:val="0"/>
          <w:color w:val="1F4E79" w:themeColor="accent1" w:themeShade="80"/>
          <w:sz w:val="32"/>
          <w:szCs w:val="32"/>
        </w:rPr>
        <w:t xml:space="preserve"> Recommendations / Further Research</w:t>
      </w:r>
      <w:bookmarkEnd w:id="43"/>
    </w:p>
    <w:p w14:paraId="0A093A2C" w14:textId="5EE1A17E" w:rsidR="003D5402" w:rsidRDefault="003D5402" w:rsidP="003D5402">
      <w:r>
        <w:t xml:space="preserve">The following recommendations are based on the perspectives drawn from the various discoveries and findings made whilst conducting the research project. The </w:t>
      </w:r>
      <w:r w:rsidRPr="00910988">
        <w:t xml:space="preserve">overwhelming opinion among </w:t>
      </w:r>
      <w:r w:rsidRPr="00910988">
        <w:lastRenderedPageBreak/>
        <w:t xml:space="preserve">participants in this survey was that societal stigmas still persist in today's culture, preventing male victims of domestic violence from reaching out and seeking help. It is clear that the only way to break down these obstacles and encourage male victims of domestic abuse to come forward and report abuse is to debunk the myth that domestic abuse solely affects women. This can be accomplished </w:t>
      </w:r>
      <w:r w:rsidR="007654AC" w:rsidRPr="00910988">
        <w:t>through</w:t>
      </w:r>
      <w:r w:rsidR="00A529FF">
        <w:t>:</w:t>
      </w:r>
    </w:p>
    <w:p w14:paraId="10FD44E7" w14:textId="77777777" w:rsidR="00A529FF" w:rsidRDefault="00A529FF" w:rsidP="003D5402"/>
    <w:p w14:paraId="5CA1F23D" w14:textId="1A2B4A9A" w:rsidR="00A529FF" w:rsidRPr="007654AC" w:rsidRDefault="009F62FD" w:rsidP="00A529FF">
      <w:pPr>
        <w:pStyle w:val="Heading1"/>
        <w:spacing w:line="360" w:lineRule="auto"/>
        <w:jc w:val="left"/>
        <w:rPr>
          <w:rFonts w:asciiTheme="majorHAnsi" w:hAnsiTheme="majorHAnsi" w:cstheme="majorHAnsi"/>
          <w:b w:val="0"/>
          <w:bCs w:val="0"/>
          <w:i/>
          <w:iCs/>
          <w:color w:val="1F4E79" w:themeColor="accent1" w:themeShade="80"/>
          <w:sz w:val="28"/>
          <w:szCs w:val="28"/>
        </w:rPr>
      </w:pPr>
      <w:bookmarkStart w:id="44" w:name="_Toc107223134"/>
      <w:r>
        <w:rPr>
          <w:rFonts w:asciiTheme="majorHAnsi" w:hAnsiTheme="majorHAnsi" w:cstheme="majorHAnsi"/>
          <w:b w:val="0"/>
          <w:bCs w:val="0"/>
          <w:i/>
          <w:iCs/>
          <w:color w:val="1F4E79" w:themeColor="accent1" w:themeShade="80"/>
          <w:sz w:val="28"/>
          <w:szCs w:val="28"/>
        </w:rPr>
        <w:t>5.4</w:t>
      </w:r>
      <w:r w:rsidR="00A529FF">
        <w:rPr>
          <w:rFonts w:asciiTheme="majorHAnsi" w:hAnsiTheme="majorHAnsi" w:cstheme="majorHAnsi"/>
          <w:b w:val="0"/>
          <w:bCs w:val="0"/>
          <w:i/>
          <w:iCs/>
          <w:color w:val="1F4E79" w:themeColor="accent1" w:themeShade="80"/>
          <w:sz w:val="28"/>
          <w:szCs w:val="28"/>
        </w:rPr>
        <w:t>.1 Recommendation One: Having more awareness campaigns.</w:t>
      </w:r>
      <w:bookmarkEnd w:id="44"/>
      <w:r w:rsidR="00A529FF" w:rsidRPr="007654AC">
        <w:rPr>
          <w:rFonts w:asciiTheme="majorHAnsi" w:hAnsiTheme="majorHAnsi" w:cstheme="majorHAnsi"/>
          <w:b w:val="0"/>
          <w:bCs w:val="0"/>
          <w:i/>
          <w:iCs/>
          <w:color w:val="1F4E79" w:themeColor="accent1" w:themeShade="80"/>
          <w:sz w:val="28"/>
          <w:szCs w:val="28"/>
        </w:rPr>
        <w:t xml:space="preserve"> </w:t>
      </w:r>
    </w:p>
    <w:p w14:paraId="452DEB38" w14:textId="3701CAA8" w:rsidR="003D5402" w:rsidRDefault="003D5402" w:rsidP="003D5402">
      <w:r>
        <w:t>There are currently awareness campaigns for domestic abuse victims but these are geared towards female victims. This just reinforces the notion that only females are capable of being victims of domestic abuse. There needs to be more awareness campaigns to raise awareness for male victims of domestic abuse. Awareness campaigns are found to be effective in communicating and raising awareness of certain issues by ensuring individuals can relate to the message</w:t>
      </w:r>
      <w:r w:rsidR="007613EF">
        <w:t xml:space="preserve"> (Hester &amp; Westmarland, 2005)</w:t>
      </w:r>
      <w:r>
        <w:t xml:space="preserve">, by clearly communicating what the problem is and what it wants victims to do. It can also help to address any barriers or stigmas that exist and can signpost individuals to services and resources for additional support. </w:t>
      </w:r>
    </w:p>
    <w:p w14:paraId="3491F141" w14:textId="77777777" w:rsidR="00A529FF" w:rsidRDefault="00A529FF" w:rsidP="003D5402"/>
    <w:p w14:paraId="3A00AA64" w14:textId="4F1DFC08" w:rsidR="00A529FF" w:rsidRPr="007654AC" w:rsidRDefault="009F62FD" w:rsidP="00A529FF">
      <w:pPr>
        <w:pStyle w:val="Heading1"/>
        <w:spacing w:line="360" w:lineRule="auto"/>
        <w:jc w:val="left"/>
        <w:rPr>
          <w:rFonts w:asciiTheme="majorHAnsi" w:hAnsiTheme="majorHAnsi" w:cstheme="majorHAnsi"/>
          <w:b w:val="0"/>
          <w:bCs w:val="0"/>
          <w:i/>
          <w:iCs/>
          <w:color w:val="1F4E79" w:themeColor="accent1" w:themeShade="80"/>
          <w:sz w:val="28"/>
          <w:szCs w:val="28"/>
        </w:rPr>
      </w:pPr>
      <w:bookmarkStart w:id="45" w:name="_Toc107223135"/>
      <w:r>
        <w:rPr>
          <w:rFonts w:asciiTheme="majorHAnsi" w:hAnsiTheme="majorHAnsi" w:cstheme="majorHAnsi"/>
          <w:b w:val="0"/>
          <w:bCs w:val="0"/>
          <w:i/>
          <w:iCs/>
          <w:color w:val="1F4E79" w:themeColor="accent1" w:themeShade="80"/>
          <w:sz w:val="28"/>
          <w:szCs w:val="28"/>
        </w:rPr>
        <w:t>5.4</w:t>
      </w:r>
      <w:r w:rsidR="00A529FF">
        <w:rPr>
          <w:rFonts w:asciiTheme="majorHAnsi" w:hAnsiTheme="majorHAnsi" w:cstheme="majorHAnsi"/>
          <w:b w:val="0"/>
          <w:bCs w:val="0"/>
          <w:i/>
          <w:iCs/>
          <w:color w:val="1F4E79" w:themeColor="accent1" w:themeShade="80"/>
          <w:sz w:val="28"/>
          <w:szCs w:val="28"/>
        </w:rPr>
        <w:t>.2 Recommendation Two: Education programmes for young children.</w:t>
      </w:r>
      <w:bookmarkEnd w:id="45"/>
    </w:p>
    <w:p w14:paraId="27C22C45" w14:textId="1802D433" w:rsidR="003D5402" w:rsidRDefault="003D5402" w:rsidP="003D5402">
      <w:r>
        <w:t xml:space="preserve">A more </w:t>
      </w:r>
      <w:r w:rsidR="00A529FF">
        <w:t>long-time</w:t>
      </w:r>
      <w:r>
        <w:t xml:space="preserve"> goal to help change societies stigmas in the future, is to generate awareness amongst young peopl</w:t>
      </w:r>
      <w:r w:rsidR="007613EF">
        <w:t xml:space="preserve">e, as the youth are the future. </w:t>
      </w:r>
      <w:r>
        <w:t xml:space="preserve">Young children in schools, colleges and universities should be educated on healthy relationships and what is acceptable behaviour from a partner, and to communicate effectively without becoming aggressive or submissive. They also need to be aware that domestic violence is not gender specific and anyone can be a victim. </w:t>
      </w:r>
    </w:p>
    <w:p w14:paraId="75C4FA93" w14:textId="77777777" w:rsidR="00A529FF" w:rsidRDefault="00A529FF" w:rsidP="003D5402"/>
    <w:p w14:paraId="5F29263C" w14:textId="3F3FC399" w:rsidR="003D5402" w:rsidRPr="00A529FF" w:rsidRDefault="009F62FD" w:rsidP="00A529FF">
      <w:pPr>
        <w:pStyle w:val="Heading1"/>
        <w:spacing w:line="360" w:lineRule="auto"/>
        <w:jc w:val="left"/>
        <w:rPr>
          <w:rFonts w:asciiTheme="majorHAnsi" w:hAnsiTheme="majorHAnsi" w:cstheme="majorHAnsi"/>
          <w:b w:val="0"/>
          <w:bCs w:val="0"/>
          <w:i/>
          <w:iCs/>
          <w:color w:val="1F4E79" w:themeColor="accent1" w:themeShade="80"/>
          <w:sz w:val="28"/>
          <w:szCs w:val="28"/>
        </w:rPr>
      </w:pPr>
      <w:bookmarkStart w:id="46" w:name="_Toc107223136"/>
      <w:r>
        <w:rPr>
          <w:rFonts w:asciiTheme="majorHAnsi" w:hAnsiTheme="majorHAnsi" w:cstheme="majorHAnsi"/>
          <w:b w:val="0"/>
          <w:bCs w:val="0"/>
          <w:i/>
          <w:iCs/>
          <w:color w:val="1F4E79" w:themeColor="accent1" w:themeShade="80"/>
          <w:sz w:val="28"/>
          <w:szCs w:val="28"/>
        </w:rPr>
        <w:t>5.4</w:t>
      </w:r>
      <w:r w:rsidR="00A529FF">
        <w:rPr>
          <w:rFonts w:asciiTheme="majorHAnsi" w:hAnsiTheme="majorHAnsi" w:cstheme="majorHAnsi"/>
          <w:b w:val="0"/>
          <w:bCs w:val="0"/>
          <w:i/>
          <w:iCs/>
          <w:color w:val="1F4E79" w:themeColor="accent1" w:themeShade="80"/>
          <w:sz w:val="28"/>
          <w:szCs w:val="28"/>
        </w:rPr>
        <w:t>.3 Recommendation Three: Implement regular Domestic Abuse training programmes for Police Officers.</w:t>
      </w:r>
      <w:bookmarkEnd w:id="46"/>
    </w:p>
    <w:p w14:paraId="48ACBD76" w14:textId="0EFA6BC5" w:rsidR="003D5402" w:rsidRDefault="003D5402" w:rsidP="003D5402">
      <w:r>
        <w:t xml:space="preserve">To implement more regular domestic abuse training programs for police officers. In 2014, a report by HMIC highlighted that the overall police response to domestic abuse incidents was not good enough and as a consequence, victims of domestic abuse were feeling let down, resulting in a lack of trust, confidence and reporting. By implementing regular domestic abuse training to police </w:t>
      </w:r>
      <w:r w:rsidR="00A529FF">
        <w:t>officers,</w:t>
      </w:r>
      <w:r>
        <w:t xml:space="preserve"> it can only help in increasing public confidence, reporting and legitimacy. The study has highlighted the impact that programmes, such as the ‘Domestic Abuse Matters’ programme has had on police officers</w:t>
      </w:r>
      <w:r w:rsidR="00840A74">
        <w:t xml:space="preserve"> (Safelives,</w:t>
      </w:r>
      <w:r w:rsidR="00DE2D96">
        <w:t xml:space="preserve"> </w:t>
      </w:r>
      <w:r w:rsidR="00840A74">
        <w:t>2018)</w:t>
      </w:r>
      <w:r>
        <w:t xml:space="preserve">. </w:t>
      </w:r>
      <w:r w:rsidR="00840A74">
        <w:t xml:space="preserve">Forces have recognised that regular training has benefitted officers by making them more confident and knowledgeable when dealing with domestic abuse incidences. Forces are now introducing a yearly 1 day domestic abuse training course for officers, to raise awareness and standards. </w:t>
      </w:r>
      <w:r>
        <w:t>Programmes such as this have contributed to domestic incidences being dealt with more consistently, but more needs to be done.</w:t>
      </w:r>
    </w:p>
    <w:p w14:paraId="2641A992" w14:textId="77777777" w:rsidR="00A529FF" w:rsidRDefault="00A529FF" w:rsidP="003D5402"/>
    <w:p w14:paraId="76758FE7" w14:textId="46185B60" w:rsidR="00A529FF" w:rsidRPr="007654AC" w:rsidRDefault="009F62FD" w:rsidP="00A529FF">
      <w:pPr>
        <w:pStyle w:val="Heading1"/>
        <w:spacing w:line="360" w:lineRule="auto"/>
        <w:jc w:val="left"/>
        <w:rPr>
          <w:rFonts w:asciiTheme="majorHAnsi" w:hAnsiTheme="majorHAnsi" w:cstheme="majorHAnsi"/>
          <w:b w:val="0"/>
          <w:bCs w:val="0"/>
          <w:i/>
          <w:iCs/>
          <w:color w:val="1F4E79" w:themeColor="accent1" w:themeShade="80"/>
          <w:sz w:val="28"/>
          <w:szCs w:val="28"/>
        </w:rPr>
      </w:pPr>
      <w:bookmarkStart w:id="47" w:name="_Toc107223137"/>
      <w:r>
        <w:rPr>
          <w:rFonts w:asciiTheme="majorHAnsi" w:hAnsiTheme="majorHAnsi" w:cstheme="majorHAnsi"/>
          <w:b w:val="0"/>
          <w:bCs w:val="0"/>
          <w:i/>
          <w:iCs/>
          <w:color w:val="1F4E79" w:themeColor="accent1" w:themeShade="80"/>
          <w:sz w:val="28"/>
          <w:szCs w:val="28"/>
        </w:rPr>
        <w:lastRenderedPageBreak/>
        <w:t>5.4</w:t>
      </w:r>
      <w:r w:rsidR="00A529FF">
        <w:rPr>
          <w:rFonts w:asciiTheme="majorHAnsi" w:hAnsiTheme="majorHAnsi" w:cstheme="majorHAnsi"/>
          <w:b w:val="0"/>
          <w:bCs w:val="0"/>
          <w:i/>
          <w:iCs/>
          <w:color w:val="1F4E79" w:themeColor="accent1" w:themeShade="80"/>
          <w:sz w:val="28"/>
          <w:szCs w:val="28"/>
        </w:rPr>
        <w:t>.4 Recommendation Four: Greater funding from Government for support services exclusively for male victims of Domestic Abuse.</w:t>
      </w:r>
      <w:bookmarkEnd w:id="47"/>
      <w:r w:rsidR="00A529FF" w:rsidRPr="007654AC">
        <w:rPr>
          <w:rFonts w:asciiTheme="majorHAnsi" w:hAnsiTheme="majorHAnsi" w:cstheme="majorHAnsi"/>
          <w:b w:val="0"/>
          <w:bCs w:val="0"/>
          <w:i/>
          <w:iCs/>
          <w:color w:val="1F4E79" w:themeColor="accent1" w:themeShade="80"/>
          <w:sz w:val="28"/>
          <w:szCs w:val="28"/>
        </w:rPr>
        <w:t xml:space="preserve"> </w:t>
      </w:r>
    </w:p>
    <w:p w14:paraId="1AC07A16" w14:textId="77777777" w:rsidR="003D5402" w:rsidRDefault="003D5402" w:rsidP="003D5402">
      <w:r>
        <w:t>More funding from Government to increase and improve support services that are exclusively available to male victims of domestic abuse, including hostels, safe houses and drop in centres. It has been highlighted that the majority of support services are lob-sided towards female victims of domestic abuse, and of the limited services that are available are not working exclusively for them, putting them at risk of harm and reinforces society that males cannot be victims of domestic abuse.</w:t>
      </w:r>
    </w:p>
    <w:p w14:paraId="65187043" w14:textId="77777777" w:rsidR="003D5402" w:rsidRDefault="003D5402" w:rsidP="003D5402">
      <w:pPr>
        <w:rPr>
          <w:b/>
          <w:u w:val="single"/>
        </w:rPr>
      </w:pPr>
    </w:p>
    <w:p w14:paraId="7597A51C" w14:textId="77777777" w:rsidR="003D5402" w:rsidRDefault="003D5402" w:rsidP="003D5402">
      <w:pPr>
        <w:rPr>
          <w:b/>
          <w:u w:val="single"/>
        </w:rPr>
      </w:pPr>
    </w:p>
    <w:p w14:paraId="01C68ECB" w14:textId="52F13FCE" w:rsidR="00A529FF" w:rsidRPr="007654AC" w:rsidRDefault="009F62FD"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48" w:name="_Toc107223138"/>
      <w:r>
        <w:rPr>
          <w:rFonts w:asciiTheme="majorHAnsi" w:hAnsiTheme="majorHAnsi" w:cstheme="majorHAnsi"/>
          <w:b w:val="0"/>
          <w:bCs w:val="0"/>
          <w:color w:val="1F4E79" w:themeColor="accent1" w:themeShade="80"/>
          <w:sz w:val="32"/>
          <w:szCs w:val="32"/>
        </w:rPr>
        <w:t>5.5</w:t>
      </w:r>
      <w:r w:rsidR="00A529FF">
        <w:rPr>
          <w:rFonts w:asciiTheme="majorHAnsi" w:hAnsiTheme="majorHAnsi" w:cstheme="majorHAnsi"/>
          <w:b w:val="0"/>
          <w:bCs w:val="0"/>
          <w:color w:val="1F4E79" w:themeColor="accent1" w:themeShade="80"/>
          <w:sz w:val="32"/>
          <w:szCs w:val="32"/>
        </w:rPr>
        <w:t xml:space="preserve"> Limitations</w:t>
      </w:r>
      <w:bookmarkEnd w:id="48"/>
    </w:p>
    <w:p w14:paraId="60B95647" w14:textId="306721BB" w:rsidR="003D5402" w:rsidRDefault="003D5402" w:rsidP="003D5402">
      <w:pPr>
        <w:rPr>
          <w:sz w:val="24"/>
          <w:szCs w:val="24"/>
        </w:rPr>
      </w:pPr>
      <w:r w:rsidRPr="008B1B29">
        <w:rPr>
          <w:sz w:val="24"/>
          <w:szCs w:val="24"/>
        </w:rPr>
        <w:t>As with any study, there are always limitations or potential weaknesses which are outside of the researcher’s control. There is no ‘gold model’ when conducting research methods and analysing data. Most methodologies cannot be truly replicated and therefore are unable to be verified per se</w:t>
      </w:r>
      <w:r w:rsidR="00FC7666">
        <w:rPr>
          <w:sz w:val="24"/>
          <w:szCs w:val="24"/>
        </w:rPr>
        <w:t xml:space="preserve"> </w:t>
      </w:r>
      <w:r w:rsidR="00FC7666">
        <w:t>(Theofanidis &amp;</w:t>
      </w:r>
      <w:r w:rsidR="00FC7666" w:rsidRPr="00102D36">
        <w:t xml:space="preserve"> Fountouki</w:t>
      </w:r>
      <w:r w:rsidR="00FC7666">
        <w:t>,</w:t>
      </w:r>
      <w:r w:rsidR="00FC7666" w:rsidRPr="00102D36">
        <w:t xml:space="preserve"> 2018</w:t>
      </w:r>
      <w:r w:rsidR="00FC7666">
        <w:t>)</w:t>
      </w:r>
      <w:r w:rsidRPr="008B1B29">
        <w:rPr>
          <w:sz w:val="24"/>
          <w:szCs w:val="24"/>
        </w:rPr>
        <w:t xml:space="preserve">. </w:t>
      </w:r>
      <w:r>
        <w:rPr>
          <w:sz w:val="24"/>
          <w:szCs w:val="24"/>
        </w:rPr>
        <w:t xml:space="preserve">The study </w:t>
      </w:r>
      <w:r w:rsidRPr="008B1B29">
        <w:rPr>
          <w:sz w:val="24"/>
          <w:szCs w:val="24"/>
        </w:rPr>
        <w:t>it</w:t>
      </w:r>
      <w:r>
        <w:rPr>
          <w:sz w:val="24"/>
          <w:szCs w:val="24"/>
        </w:rPr>
        <w:t>self</w:t>
      </w:r>
      <w:r w:rsidRPr="008B1B29">
        <w:rPr>
          <w:sz w:val="24"/>
          <w:szCs w:val="24"/>
        </w:rPr>
        <w:t xml:space="preserve"> is limited in scope due to </w:t>
      </w:r>
      <w:r>
        <w:rPr>
          <w:sz w:val="24"/>
          <w:szCs w:val="24"/>
        </w:rPr>
        <w:t xml:space="preserve">the set limit of 10,000 words. </w:t>
      </w:r>
      <w:r w:rsidRPr="008B1B29">
        <w:rPr>
          <w:sz w:val="24"/>
          <w:szCs w:val="24"/>
        </w:rPr>
        <w:t xml:space="preserve">Also, time restraints/deadlines could have an impact on participation numbers and research findings. Furthermore, it is apparent that there is clearly not enough studies/papers in relation to male victims of domestic abuse, so identifying trends could prove difficult. </w:t>
      </w:r>
      <w:r w:rsidR="00FC7666" w:rsidRPr="00FC7666">
        <w:rPr>
          <w:sz w:val="24"/>
          <w:szCs w:val="24"/>
        </w:rPr>
        <w:t>Furthermore, due to ethical considerations, male victims have not been included in the study, thus the true reasons why male victims do not report domestic violence may not be identified.</w:t>
      </w:r>
      <w:r w:rsidR="00FC7666">
        <w:rPr>
          <w:sz w:val="24"/>
          <w:szCs w:val="24"/>
        </w:rPr>
        <w:t xml:space="preserve"> </w:t>
      </w:r>
      <w:r w:rsidRPr="008B1B29">
        <w:rPr>
          <w:sz w:val="24"/>
          <w:szCs w:val="24"/>
        </w:rPr>
        <w:t xml:space="preserve">All of the above may have an impact on results and it is </w:t>
      </w:r>
      <w:r>
        <w:rPr>
          <w:sz w:val="24"/>
          <w:szCs w:val="24"/>
        </w:rPr>
        <w:t>important to acknowledge them. The quantitative data collected has been very beneficial in terms of numbers and statistics, however qualitative data could provide a better insight in terms of interviews with organisations and possibly victims dependent on who is conducting the research and that there are no ethical issues.</w:t>
      </w:r>
    </w:p>
    <w:p w14:paraId="150D4FE8" w14:textId="3ABF394B" w:rsidR="00FC7666" w:rsidRDefault="00FC7666" w:rsidP="003D5402">
      <w:pPr>
        <w:rPr>
          <w:sz w:val="24"/>
          <w:szCs w:val="24"/>
        </w:rPr>
      </w:pPr>
    </w:p>
    <w:p w14:paraId="412FDE53" w14:textId="77777777" w:rsidR="003D5402" w:rsidRDefault="003D5402" w:rsidP="003D5402"/>
    <w:p w14:paraId="48793CC1" w14:textId="07AFE5EB" w:rsidR="00A529FF" w:rsidRPr="007654AC" w:rsidRDefault="009F62FD"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49" w:name="_Toc107223139"/>
      <w:r>
        <w:rPr>
          <w:rFonts w:asciiTheme="majorHAnsi" w:hAnsiTheme="majorHAnsi" w:cstheme="majorHAnsi"/>
          <w:b w:val="0"/>
          <w:bCs w:val="0"/>
          <w:color w:val="1F4E79" w:themeColor="accent1" w:themeShade="80"/>
          <w:sz w:val="32"/>
          <w:szCs w:val="32"/>
        </w:rPr>
        <w:t>5.6</w:t>
      </w:r>
      <w:r w:rsidR="00A529FF">
        <w:rPr>
          <w:rFonts w:asciiTheme="majorHAnsi" w:hAnsiTheme="majorHAnsi" w:cstheme="majorHAnsi"/>
          <w:b w:val="0"/>
          <w:bCs w:val="0"/>
          <w:color w:val="1F4E79" w:themeColor="accent1" w:themeShade="80"/>
          <w:sz w:val="32"/>
          <w:szCs w:val="32"/>
        </w:rPr>
        <w:t xml:space="preserve"> Conclusion</w:t>
      </w:r>
      <w:bookmarkEnd w:id="49"/>
    </w:p>
    <w:p w14:paraId="5B0CFC72" w14:textId="77777777" w:rsidR="003D5402" w:rsidRDefault="003D5402" w:rsidP="003D5402">
      <w:r w:rsidRPr="00CC76F4">
        <w:t>In conclusion, it is obvious from reviewing the academic literature and primary research, it reveals that male victims of domestic abuse do not receive the same recognition and care as their female counterparts. This proves that the study hypothesis is correct. As observed in the first section of the analysis of findings chapter, male victims continue to face bias and discrimination as a result of society's ingrained ideology and attitudes around domestic abuse. Male victims of domestic abuse often have difficulty attaining victim status, causing them to believe they are not victims of domestic abuse.</w:t>
      </w:r>
    </w:p>
    <w:p w14:paraId="52041485" w14:textId="7F5C62BA" w:rsidR="005509A0" w:rsidRPr="005509A0" w:rsidRDefault="003D5402" w:rsidP="003D5402">
      <w:r w:rsidRPr="00CC76F4">
        <w:t>Similarly, as discussed in the second section of the analysis of results chapter, the ideology of feminism, which portrays women as immune to criticism in domestic abuse situations, has had an impact on how male victims are treated in society</w:t>
      </w:r>
      <w:r w:rsidR="005509A0">
        <w:t xml:space="preserve"> (Strobl 2010 , Tsui, 2014),</w:t>
      </w:r>
      <w:r w:rsidRPr="00CC76F4">
        <w:t xml:space="preserve"> not only by the general public but also by institutions such as the government and police. It is apparent that male domestic violence victims do not feel supported</w:t>
      </w:r>
      <w:r w:rsidR="005509A0">
        <w:t xml:space="preserve">. </w:t>
      </w:r>
      <w:r w:rsidR="005509A0" w:rsidRPr="005509A0">
        <w:t xml:space="preserve">Not only do victims feel isolated by their offenders, they also </w:t>
      </w:r>
      <w:r w:rsidR="005509A0" w:rsidRPr="005509A0">
        <w:lastRenderedPageBreak/>
        <w:t xml:space="preserve">feel isolated by </w:t>
      </w:r>
      <w:r w:rsidR="005509A0" w:rsidRPr="00CC76F4">
        <w:t>society, the police, and other organisations, as noted in the third section of the findings analysis.</w:t>
      </w:r>
      <w:r w:rsidR="005509A0">
        <w:t xml:space="preserve"> </w:t>
      </w:r>
      <w:r w:rsidR="005509A0" w:rsidRPr="00CC76F4">
        <w:t>This is a ma</w:t>
      </w:r>
      <w:r w:rsidR="005509A0">
        <w:t>jor issue in society.</w:t>
      </w:r>
    </w:p>
    <w:p w14:paraId="429AFE17" w14:textId="77777777" w:rsidR="005509A0" w:rsidRDefault="005509A0" w:rsidP="003D5402"/>
    <w:p w14:paraId="7EF02FCC" w14:textId="30B1FDD8" w:rsidR="003D5402" w:rsidRDefault="003D5402" w:rsidP="003D5402">
      <w:r w:rsidRPr="00CC76F4">
        <w:t xml:space="preserve">Today's society has never been more inclusive; </w:t>
      </w:r>
      <w:r>
        <w:t xml:space="preserve">over recent years there has been a small shift in acceptance for same sex couples, transgender individuals, equal rights for females and diverse communities. So, why is it that this is not reflected in the reporting of domestic abuse from male victims? </w:t>
      </w:r>
      <w:r w:rsidR="00FD1015">
        <w:t>So, w</w:t>
      </w:r>
      <w:r>
        <w:t>hy is there still this stigma in society which prevents male victims from speaking out? This just confirms that more needs to be done to remove the stigmas which are still evident today within society. It seems that males are still getting a rough deal and are not treated the same as their female counterparts. It’s no surprise to learn that suicide is the biggest cause of death in males under the age of 50</w:t>
      </w:r>
      <w:r w:rsidR="00FD1015">
        <w:t xml:space="preserve"> (McG</w:t>
      </w:r>
      <w:r w:rsidR="005509A0">
        <w:t>regor, 2017)</w:t>
      </w:r>
      <w:r>
        <w:t xml:space="preserve">. More needs to be done to ensure that males are afforded the same treatment as females. </w:t>
      </w:r>
    </w:p>
    <w:p w14:paraId="5F66A3A9" w14:textId="581BD949" w:rsidR="003D5402" w:rsidRDefault="003D5402" w:rsidP="003D5402">
      <w:r w:rsidRPr="00CC76F4">
        <w:t>The dissertation has addressed and focused on the challenges that male victims of domestic abuse experience. The researcher has adopted an unbiased stance and has highlighted the benefits of the existing level of assistance. Gaps in the current literature have been discovered and highlighted throughout this study. These gaps might be researched further in the near future in order to enhance existing knowledge and increase support and awareness. The dissertation has raised awareness to the existing issues, with the hope that further resources would be introduced to address the issues that male victims of domestic abuse face.</w:t>
      </w:r>
    </w:p>
    <w:p w14:paraId="3F6BA62D" w14:textId="77777777" w:rsidR="009F62FD" w:rsidRDefault="009F62FD" w:rsidP="003D5402"/>
    <w:p w14:paraId="0D80D5E7" w14:textId="53D61CCD" w:rsidR="009F62FD" w:rsidRDefault="009F62FD" w:rsidP="009F62FD">
      <w:pPr>
        <w:pStyle w:val="Heading1"/>
        <w:spacing w:line="360" w:lineRule="auto"/>
        <w:jc w:val="left"/>
        <w:rPr>
          <w:rFonts w:asciiTheme="majorHAnsi" w:hAnsiTheme="majorHAnsi" w:cstheme="majorHAnsi"/>
          <w:b w:val="0"/>
          <w:bCs w:val="0"/>
          <w:color w:val="1F4E79" w:themeColor="accent1" w:themeShade="80"/>
          <w:sz w:val="32"/>
          <w:szCs w:val="32"/>
        </w:rPr>
      </w:pPr>
      <w:bookmarkStart w:id="50" w:name="_Toc106908160"/>
      <w:bookmarkStart w:id="51" w:name="_Toc107223140"/>
      <w:r>
        <w:rPr>
          <w:rFonts w:asciiTheme="majorHAnsi" w:hAnsiTheme="majorHAnsi" w:cstheme="majorHAnsi"/>
          <w:b w:val="0"/>
          <w:bCs w:val="0"/>
          <w:color w:val="1F4E79" w:themeColor="accent1" w:themeShade="80"/>
          <w:sz w:val="32"/>
          <w:szCs w:val="32"/>
        </w:rPr>
        <w:t>5.7 Self-Reflection</w:t>
      </w:r>
      <w:bookmarkEnd w:id="50"/>
      <w:bookmarkEnd w:id="51"/>
    </w:p>
    <w:p w14:paraId="229AB282" w14:textId="77777777" w:rsidR="009F62FD" w:rsidRDefault="009F62FD" w:rsidP="009F62FD">
      <w:r w:rsidRPr="009547BF">
        <w:t xml:space="preserve">Throughout the study, the researchers gained a deep understanding of the difficulties male victims of domestic abuse face when trying to report domestic abuse. </w:t>
      </w:r>
    </w:p>
    <w:p w14:paraId="23BEEE2C" w14:textId="77777777" w:rsidR="009F62FD" w:rsidRPr="009547BF" w:rsidRDefault="009F62FD" w:rsidP="009F62FD">
      <w:r w:rsidRPr="009547BF">
        <w:t xml:space="preserve">This study has at times, presented difficulties to the researcher in terms of time management and self-study. The dissertation has taught the researcher the independent process of self-learning and the importance of time management and engagement with my dissertation tutor, which has proved invaluable throughout this study. The researcher has established new skills through using a variety of programs such as word excel and outlook forms to complete the dissertation questionnaire.  </w:t>
      </w:r>
    </w:p>
    <w:p w14:paraId="6EC3CE02" w14:textId="77777777" w:rsidR="009F62FD" w:rsidRDefault="009F62FD" w:rsidP="009F62FD">
      <w:r w:rsidRPr="009547BF">
        <w:t>It was the researchers desire to identify the various issues that male victims faced when trying to report domestic abuse. The researcher feels hopeful that, with the increased knowledge gained as a result of this study, recommendations can be put forward to improve the current situations for male victims of domestic abuse.</w:t>
      </w:r>
    </w:p>
    <w:p w14:paraId="5791701C" w14:textId="0186B43A" w:rsidR="009F62FD" w:rsidRDefault="009F62FD" w:rsidP="003D5402"/>
    <w:p w14:paraId="131E432C" w14:textId="763CE35E" w:rsidR="003D5402" w:rsidRDefault="003D5402" w:rsidP="003D5402">
      <w:pPr>
        <w:pStyle w:val="ListParagraph"/>
        <w:rPr>
          <w:color w:val="FF0000"/>
        </w:rPr>
      </w:pPr>
    </w:p>
    <w:p w14:paraId="18EB8B68" w14:textId="1F4FCACF" w:rsidR="00B67154" w:rsidRDefault="00B67154" w:rsidP="003D5402">
      <w:pPr>
        <w:pStyle w:val="ListParagraph"/>
        <w:rPr>
          <w:color w:val="FF0000"/>
        </w:rPr>
      </w:pPr>
    </w:p>
    <w:p w14:paraId="53241940" w14:textId="77777777" w:rsidR="00B67154" w:rsidRDefault="00B67154" w:rsidP="003D5402">
      <w:pPr>
        <w:pStyle w:val="ListParagraph"/>
      </w:pPr>
    </w:p>
    <w:p w14:paraId="0B03B75E" w14:textId="77777777" w:rsidR="003D5402" w:rsidRPr="006515BC" w:rsidRDefault="003D5402" w:rsidP="003D5402">
      <w:pPr>
        <w:rPr>
          <w:b/>
          <w:u w:val="single"/>
        </w:rPr>
      </w:pPr>
    </w:p>
    <w:p w14:paraId="1EAA9D92" w14:textId="58387C43" w:rsidR="00A529FF" w:rsidRDefault="00A529FF" w:rsidP="003E4CE4">
      <w:pPr>
        <w:rPr>
          <w:b/>
          <w:sz w:val="28"/>
          <w:szCs w:val="28"/>
        </w:rPr>
      </w:pPr>
    </w:p>
    <w:p w14:paraId="028054E3" w14:textId="66B0F025" w:rsidR="000F04AB" w:rsidRDefault="00A529FF" w:rsidP="009F62FD">
      <w:pPr>
        <w:pStyle w:val="Heading1"/>
        <w:numPr>
          <w:ilvl w:val="0"/>
          <w:numId w:val="31"/>
        </w:numPr>
        <w:spacing w:line="360" w:lineRule="auto"/>
        <w:jc w:val="left"/>
        <w:rPr>
          <w:rFonts w:asciiTheme="majorHAnsi" w:hAnsiTheme="majorHAnsi" w:cstheme="majorHAnsi"/>
          <w:b w:val="0"/>
          <w:bCs w:val="0"/>
          <w:color w:val="1F4E79" w:themeColor="accent1" w:themeShade="80"/>
          <w:sz w:val="32"/>
          <w:szCs w:val="32"/>
        </w:rPr>
      </w:pPr>
      <w:bookmarkStart w:id="52" w:name="_Toc107223141"/>
      <w:r>
        <w:rPr>
          <w:rFonts w:asciiTheme="majorHAnsi" w:hAnsiTheme="majorHAnsi" w:cstheme="majorHAnsi"/>
          <w:b w:val="0"/>
          <w:bCs w:val="0"/>
          <w:color w:val="1F4E79" w:themeColor="accent1" w:themeShade="80"/>
          <w:sz w:val="32"/>
          <w:szCs w:val="32"/>
        </w:rPr>
        <w:lastRenderedPageBreak/>
        <w:t>Bibliography</w:t>
      </w:r>
      <w:bookmarkEnd w:id="52"/>
    </w:p>
    <w:p w14:paraId="77FCFA52" w14:textId="77777777" w:rsidR="00DD39DD" w:rsidRPr="00DD39DD" w:rsidRDefault="00DD39DD" w:rsidP="00DD39DD"/>
    <w:p w14:paraId="10453EDE" w14:textId="4C0CC82A" w:rsidR="00535EAE" w:rsidRDefault="000F04AB" w:rsidP="000F04AB">
      <w:pPr>
        <w:rPr>
          <w:sz w:val="24"/>
          <w:szCs w:val="24"/>
        </w:rPr>
      </w:pPr>
      <w:r>
        <w:rPr>
          <w:sz w:val="24"/>
          <w:szCs w:val="24"/>
        </w:rPr>
        <w:t xml:space="preserve">Akinci, C. and Saunders, M. (2015) </w:t>
      </w:r>
      <w:r w:rsidR="00E95F24">
        <w:rPr>
          <w:sz w:val="24"/>
          <w:szCs w:val="24"/>
        </w:rPr>
        <w:t>‘</w:t>
      </w:r>
      <w:r>
        <w:rPr>
          <w:sz w:val="24"/>
          <w:szCs w:val="24"/>
        </w:rPr>
        <w:t>Using questionnaire surveys for within-organisation HRD research</w:t>
      </w:r>
      <w:r w:rsidR="00E95F24">
        <w:rPr>
          <w:sz w:val="24"/>
          <w:szCs w:val="24"/>
        </w:rPr>
        <w:t>’</w:t>
      </w:r>
      <w:r w:rsidRPr="00DE3ABE">
        <w:rPr>
          <w:i/>
          <w:sz w:val="24"/>
          <w:szCs w:val="24"/>
        </w:rPr>
        <w:t>: In handbook of research methods on human resource development</w:t>
      </w:r>
      <w:r>
        <w:rPr>
          <w:sz w:val="24"/>
          <w:szCs w:val="24"/>
        </w:rPr>
        <w:t>. London: Edward Elgar Publishing.</w:t>
      </w:r>
    </w:p>
    <w:p w14:paraId="76115F82" w14:textId="680A4088" w:rsidR="00535EAE" w:rsidRDefault="00535EAE" w:rsidP="00535EAE">
      <w:pPr>
        <w:pStyle w:val="NormalWeb"/>
        <w:spacing w:before="0" w:after="0"/>
        <w:textAlignment w:val="baseline"/>
        <w:rPr>
          <w:rFonts w:asciiTheme="minorHAnsi" w:hAnsiTheme="minorHAnsi" w:cstheme="minorHAnsi"/>
        </w:rPr>
      </w:pPr>
    </w:p>
    <w:p w14:paraId="138A016E" w14:textId="728A7042" w:rsidR="00535EAE" w:rsidRDefault="00535EAE" w:rsidP="00535EAE">
      <w:pPr>
        <w:rPr>
          <w:rFonts w:cstheme="minorHAnsi"/>
          <w:sz w:val="24"/>
          <w:szCs w:val="24"/>
        </w:rPr>
      </w:pPr>
      <w:r>
        <w:rPr>
          <w:rFonts w:cstheme="minorHAnsi"/>
          <w:sz w:val="24"/>
          <w:szCs w:val="24"/>
        </w:rPr>
        <w:t xml:space="preserve">Barkhuizen, M. (2015). </w:t>
      </w:r>
      <w:r w:rsidR="00E95F24">
        <w:rPr>
          <w:rFonts w:cstheme="minorHAnsi"/>
          <w:sz w:val="24"/>
          <w:szCs w:val="24"/>
        </w:rPr>
        <w:t>‘</w:t>
      </w:r>
      <w:r>
        <w:rPr>
          <w:rFonts w:cstheme="minorHAnsi"/>
          <w:sz w:val="24"/>
          <w:szCs w:val="24"/>
        </w:rPr>
        <w:t>Police reaction to male victims of domestic violence in South Africa</w:t>
      </w:r>
      <w:r w:rsidR="00E95F24">
        <w:rPr>
          <w:rFonts w:cstheme="minorHAnsi"/>
          <w:sz w:val="24"/>
          <w:szCs w:val="24"/>
        </w:rPr>
        <w:t>’</w:t>
      </w:r>
      <w:r>
        <w:rPr>
          <w:rFonts w:cstheme="minorHAnsi"/>
          <w:sz w:val="24"/>
          <w:szCs w:val="24"/>
        </w:rPr>
        <w:t xml:space="preserve">: </w:t>
      </w:r>
      <w:r w:rsidRPr="00E95F24">
        <w:rPr>
          <w:rFonts w:cstheme="minorHAnsi"/>
          <w:i/>
          <w:sz w:val="24"/>
          <w:szCs w:val="24"/>
        </w:rPr>
        <w:t>Case study analysis. Police practice and research</w:t>
      </w:r>
      <w:r>
        <w:rPr>
          <w:rFonts w:cstheme="minorHAnsi"/>
          <w:sz w:val="24"/>
          <w:szCs w:val="24"/>
        </w:rPr>
        <w:t>, 16 (4), pp. 291-302.</w:t>
      </w:r>
    </w:p>
    <w:p w14:paraId="30658E89" w14:textId="77777777" w:rsidR="00535EAE" w:rsidRDefault="00535EAE" w:rsidP="00535EAE">
      <w:pPr>
        <w:rPr>
          <w:rFonts w:cstheme="minorHAnsi"/>
          <w:sz w:val="24"/>
          <w:szCs w:val="24"/>
        </w:rPr>
      </w:pPr>
    </w:p>
    <w:p w14:paraId="4319F2BD" w14:textId="58E4CC4D" w:rsidR="00535EAE" w:rsidRPr="00E95F24" w:rsidRDefault="00535EAE" w:rsidP="00535EAE">
      <w:pPr>
        <w:rPr>
          <w:sz w:val="24"/>
          <w:szCs w:val="24"/>
        </w:rPr>
      </w:pPr>
      <w:r w:rsidRPr="00E95F24">
        <w:rPr>
          <w:sz w:val="24"/>
          <w:szCs w:val="24"/>
        </w:rPr>
        <w:t xml:space="preserve">Bates, E., (2017). </w:t>
      </w:r>
      <w:r w:rsidR="00E95F24" w:rsidRPr="00E95F24">
        <w:rPr>
          <w:sz w:val="24"/>
          <w:szCs w:val="24"/>
        </w:rPr>
        <w:t>‘</w:t>
      </w:r>
      <w:r w:rsidRPr="00E95F24">
        <w:rPr>
          <w:sz w:val="24"/>
          <w:szCs w:val="24"/>
        </w:rPr>
        <w:t>Hidden victims</w:t>
      </w:r>
      <w:r w:rsidR="00E95F24" w:rsidRPr="00E95F24">
        <w:rPr>
          <w:sz w:val="24"/>
          <w:szCs w:val="24"/>
        </w:rPr>
        <w:t>’</w:t>
      </w:r>
      <w:r w:rsidRPr="00E95F24">
        <w:rPr>
          <w:sz w:val="24"/>
          <w:szCs w:val="24"/>
        </w:rPr>
        <w:t xml:space="preserve">: </w:t>
      </w:r>
      <w:r w:rsidRPr="00E95F24">
        <w:rPr>
          <w:i/>
          <w:sz w:val="24"/>
          <w:szCs w:val="24"/>
        </w:rPr>
        <w:t>men and their experience of domestic violence</w:t>
      </w:r>
      <w:r w:rsidRPr="00E95F24">
        <w:rPr>
          <w:sz w:val="24"/>
          <w:szCs w:val="24"/>
        </w:rPr>
        <w:t>.</w:t>
      </w:r>
    </w:p>
    <w:p w14:paraId="558215C0" w14:textId="77777777" w:rsidR="00535EAE" w:rsidRDefault="00535EAE" w:rsidP="00535EAE">
      <w:pPr>
        <w:rPr>
          <w:sz w:val="24"/>
          <w:szCs w:val="24"/>
        </w:rPr>
      </w:pPr>
    </w:p>
    <w:p w14:paraId="00D11421" w14:textId="77777777" w:rsidR="00E95F24" w:rsidRPr="00E95F24" w:rsidRDefault="00535EAE" w:rsidP="00535EAE">
      <w:pPr>
        <w:pStyle w:val="NormalWeb"/>
        <w:spacing w:before="0" w:after="0"/>
        <w:textAlignment w:val="baseline"/>
        <w:rPr>
          <w:rFonts w:asciiTheme="minorHAnsi" w:hAnsiTheme="minorHAnsi" w:cstheme="minorHAnsi"/>
        </w:rPr>
      </w:pPr>
      <w:r w:rsidRPr="00E95F24">
        <w:rPr>
          <w:rFonts w:asciiTheme="minorHAnsi" w:hAnsiTheme="minorHAnsi" w:cstheme="minorHAnsi"/>
        </w:rPr>
        <w:t>Bell, D. (2015).</w:t>
      </w:r>
    </w:p>
    <w:p w14:paraId="7A893F76" w14:textId="36215D0B" w:rsidR="00535EAE" w:rsidRPr="00E95F24" w:rsidRDefault="00535EAE" w:rsidP="00535EAE">
      <w:pPr>
        <w:pStyle w:val="NormalWeb"/>
        <w:spacing w:before="0" w:after="0"/>
        <w:textAlignment w:val="baseline"/>
        <w:rPr>
          <w:rFonts w:asciiTheme="minorHAnsi" w:hAnsiTheme="minorHAnsi" w:cstheme="minorHAnsi"/>
        </w:rPr>
      </w:pPr>
      <w:r w:rsidRPr="00E95F24">
        <w:rPr>
          <w:rFonts w:asciiTheme="minorHAnsi" w:hAnsiTheme="minorHAnsi" w:cstheme="minorHAnsi"/>
        </w:rPr>
        <w:t xml:space="preserve">Available at: </w:t>
      </w:r>
      <w:hyperlink r:id="rId12" w:history="1">
        <w:r w:rsidR="00E95F24" w:rsidRPr="00AE2DF8">
          <w:rPr>
            <w:rStyle w:val="Hyperlink"/>
            <w:rFonts w:asciiTheme="minorHAnsi" w:hAnsiTheme="minorHAnsi" w:cstheme="minorHAnsi"/>
          </w:rPr>
          <w:t>http://www.telegraph.co.uk/men/thinking-man/We-must-stop-indoctrinating-boys-in-feminist-ideology.html</w:t>
        </w:r>
      </w:hyperlink>
      <w:r w:rsidR="00E95F24">
        <w:rPr>
          <w:rFonts w:asciiTheme="minorHAnsi" w:hAnsiTheme="minorHAnsi" w:cstheme="minorHAnsi"/>
        </w:rPr>
        <w:t xml:space="preserve"> </w:t>
      </w:r>
      <w:r w:rsidRPr="00E95F24">
        <w:rPr>
          <w:rFonts w:asciiTheme="minorHAnsi" w:hAnsiTheme="minorHAnsi" w:cstheme="minorHAnsi"/>
        </w:rPr>
        <w:t xml:space="preserve"> (Accessed 17th January 2022)</w:t>
      </w:r>
    </w:p>
    <w:p w14:paraId="7E549477" w14:textId="77777777" w:rsidR="004E134C" w:rsidRDefault="004E134C" w:rsidP="00535EAE">
      <w:pPr>
        <w:pStyle w:val="NormalWeb"/>
        <w:spacing w:before="0" w:after="0"/>
        <w:textAlignment w:val="baseline"/>
        <w:rPr>
          <w:rFonts w:asciiTheme="minorHAnsi" w:hAnsiTheme="minorHAnsi" w:cstheme="minorHAnsi"/>
        </w:rPr>
      </w:pPr>
    </w:p>
    <w:p w14:paraId="0DD08A27" w14:textId="77777777" w:rsidR="004E134C" w:rsidRPr="004E134C" w:rsidRDefault="004E134C" w:rsidP="004E134C">
      <w:pPr>
        <w:rPr>
          <w:rFonts w:cstheme="minorHAnsi"/>
          <w:sz w:val="24"/>
          <w:szCs w:val="24"/>
          <w:shd w:val="clear" w:color="auto" w:fill="FFFFFF"/>
        </w:rPr>
      </w:pPr>
      <w:r w:rsidRPr="004E134C">
        <w:rPr>
          <w:rFonts w:cstheme="minorHAnsi"/>
          <w:sz w:val="24"/>
          <w:szCs w:val="24"/>
          <w:shd w:val="clear" w:color="auto" w:fill="FFFFFF"/>
        </w:rPr>
        <w:t>Bradley, D., 1978. Domestic Violence and Matrimonial Proceedings Act 1976. </w:t>
      </w:r>
      <w:r w:rsidRPr="004E134C">
        <w:rPr>
          <w:rFonts w:cstheme="minorHAnsi"/>
          <w:i/>
          <w:iCs/>
          <w:sz w:val="24"/>
          <w:szCs w:val="24"/>
          <w:shd w:val="clear" w:color="auto" w:fill="FFFFFF"/>
        </w:rPr>
        <w:t>The Modern Law Review</w:t>
      </w:r>
      <w:r w:rsidRPr="004E134C">
        <w:rPr>
          <w:rFonts w:cstheme="minorHAnsi"/>
          <w:sz w:val="24"/>
          <w:szCs w:val="24"/>
          <w:shd w:val="clear" w:color="auto" w:fill="FFFFFF"/>
        </w:rPr>
        <w:t>, </w:t>
      </w:r>
      <w:r w:rsidRPr="004E134C">
        <w:rPr>
          <w:rFonts w:cstheme="minorHAnsi"/>
          <w:i/>
          <w:iCs/>
          <w:sz w:val="24"/>
          <w:szCs w:val="24"/>
          <w:shd w:val="clear" w:color="auto" w:fill="FFFFFF"/>
        </w:rPr>
        <w:t>41</w:t>
      </w:r>
      <w:r w:rsidRPr="004E134C">
        <w:rPr>
          <w:rFonts w:cstheme="minorHAnsi"/>
          <w:sz w:val="24"/>
          <w:szCs w:val="24"/>
          <w:shd w:val="clear" w:color="auto" w:fill="FFFFFF"/>
        </w:rPr>
        <w:t>(5), pp.592-598.</w:t>
      </w:r>
    </w:p>
    <w:p w14:paraId="1450A375" w14:textId="77777777" w:rsidR="003D5402" w:rsidRDefault="003D5402" w:rsidP="00535EAE">
      <w:pPr>
        <w:pStyle w:val="NormalWeb"/>
        <w:spacing w:before="0" w:after="0"/>
        <w:textAlignment w:val="baseline"/>
        <w:rPr>
          <w:rFonts w:asciiTheme="minorHAnsi" w:hAnsiTheme="minorHAnsi" w:cstheme="minorHAnsi"/>
        </w:rPr>
      </w:pPr>
    </w:p>
    <w:p w14:paraId="749B7633" w14:textId="77777777" w:rsidR="003D5402" w:rsidRPr="006359AE" w:rsidRDefault="003D5402" w:rsidP="003D5402">
      <w:pPr>
        <w:rPr>
          <w:sz w:val="24"/>
          <w:szCs w:val="24"/>
        </w:rPr>
      </w:pPr>
      <w:r w:rsidRPr="006359AE">
        <w:rPr>
          <w:sz w:val="24"/>
          <w:szCs w:val="24"/>
        </w:rPr>
        <w:t>Bryman,</w:t>
      </w:r>
      <w:r w:rsidRPr="006359AE">
        <w:t xml:space="preserve"> </w:t>
      </w:r>
      <w:r w:rsidRPr="006359AE">
        <w:rPr>
          <w:sz w:val="24"/>
          <w:szCs w:val="24"/>
        </w:rPr>
        <w:t>A and Hardy, M. (2009) Handbook of Data Analysis. London: Sage Publications</w:t>
      </w:r>
    </w:p>
    <w:p w14:paraId="0B12734C" w14:textId="77777777" w:rsidR="003C005B" w:rsidRPr="008D7F26" w:rsidRDefault="003C005B" w:rsidP="003D5402">
      <w:pPr>
        <w:rPr>
          <w:color w:val="FF0000"/>
        </w:rPr>
      </w:pPr>
    </w:p>
    <w:p w14:paraId="5DDDEC52" w14:textId="77777777" w:rsidR="003C005B" w:rsidRPr="006359AE" w:rsidRDefault="003C005B" w:rsidP="003C005B">
      <w:pPr>
        <w:rPr>
          <w:sz w:val="24"/>
          <w:szCs w:val="24"/>
        </w:rPr>
      </w:pPr>
      <w:r w:rsidRPr="006359AE">
        <w:rPr>
          <w:sz w:val="24"/>
          <w:szCs w:val="24"/>
        </w:rPr>
        <w:t>Bryman, A. (2016). Social Research Methods. 5</w:t>
      </w:r>
      <w:r w:rsidRPr="006359AE">
        <w:rPr>
          <w:sz w:val="24"/>
          <w:szCs w:val="24"/>
          <w:vertAlign w:val="superscript"/>
        </w:rPr>
        <w:t>th</w:t>
      </w:r>
      <w:r w:rsidRPr="006359AE">
        <w:rPr>
          <w:sz w:val="24"/>
          <w:szCs w:val="24"/>
        </w:rPr>
        <w:t xml:space="preserve"> ed. Oxford: Oxford University Press.</w:t>
      </w:r>
    </w:p>
    <w:p w14:paraId="25BFEB18" w14:textId="77777777" w:rsidR="00535EAE" w:rsidRDefault="00535EAE" w:rsidP="00535EAE">
      <w:pPr>
        <w:pStyle w:val="NormalWeb"/>
        <w:spacing w:before="0" w:after="0"/>
        <w:textAlignment w:val="baseline"/>
        <w:rPr>
          <w:rFonts w:asciiTheme="minorHAnsi" w:hAnsiTheme="minorHAnsi" w:cstheme="minorHAnsi"/>
        </w:rPr>
      </w:pPr>
    </w:p>
    <w:p w14:paraId="4EAAC15F" w14:textId="77777777" w:rsidR="00535EAE" w:rsidRDefault="00535EAE" w:rsidP="00535EAE">
      <w:pPr>
        <w:rPr>
          <w:sz w:val="24"/>
          <w:szCs w:val="24"/>
        </w:rPr>
      </w:pPr>
      <w:r w:rsidRPr="00825CD1">
        <w:rPr>
          <w:sz w:val="24"/>
          <w:szCs w:val="24"/>
        </w:rPr>
        <w:t xml:space="preserve">Buttell, F. and Carney, M.M., </w:t>
      </w:r>
      <w:r>
        <w:rPr>
          <w:sz w:val="24"/>
          <w:szCs w:val="24"/>
        </w:rPr>
        <w:t>(</w:t>
      </w:r>
      <w:r w:rsidRPr="00825CD1">
        <w:rPr>
          <w:sz w:val="24"/>
          <w:szCs w:val="24"/>
        </w:rPr>
        <w:t>2014</w:t>
      </w:r>
      <w:r>
        <w:rPr>
          <w:sz w:val="24"/>
          <w:szCs w:val="24"/>
        </w:rPr>
        <w:t>)</w:t>
      </w:r>
      <w:r w:rsidRPr="00825CD1">
        <w:rPr>
          <w:sz w:val="24"/>
          <w:szCs w:val="24"/>
        </w:rPr>
        <w:t>. Women who perpetrate relationship violence: Moving beyond political correctness. Routledge.</w:t>
      </w:r>
    </w:p>
    <w:p w14:paraId="07C9488F" w14:textId="77777777" w:rsidR="00535EAE" w:rsidRDefault="00535EAE" w:rsidP="00535EAE">
      <w:pPr>
        <w:rPr>
          <w:sz w:val="24"/>
          <w:szCs w:val="24"/>
        </w:rPr>
      </w:pPr>
    </w:p>
    <w:p w14:paraId="7B85D4CA" w14:textId="77777777" w:rsidR="006359AE" w:rsidRPr="006359AE" w:rsidRDefault="00535EAE" w:rsidP="00535EAE">
      <w:pPr>
        <w:pStyle w:val="NormalWeb"/>
        <w:spacing w:before="0" w:after="0"/>
        <w:textAlignment w:val="baseline"/>
        <w:rPr>
          <w:rFonts w:asciiTheme="minorHAnsi" w:hAnsiTheme="minorHAnsi" w:cstheme="minorHAnsi"/>
        </w:rPr>
      </w:pPr>
      <w:r w:rsidRPr="006359AE">
        <w:rPr>
          <w:rFonts w:asciiTheme="minorHAnsi" w:hAnsiTheme="minorHAnsi" w:cstheme="minorHAnsi"/>
        </w:rPr>
        <w:t xml:space="preserve">College of Policing, (2018) </w:t>
      </w:r>
    </w:p>
    <w:p w14:paraId="6A181117" w14:textId="77777777" w:rsidR="006359AE" w:rsidRDefault="00535EAE" w:rsidP="006359AE">
      <w:pPr>
        <w:pStyle w:val="NormalWeb"/>
        <w:spacing w:before="0" w:after="0"/>
        <w:textAlignment w:val="baseline"/>
        <w:rPr>
          <w:rFonts w:asciiTheme="minorHAnsi" w:hAnsiTheme="minorHAnsi" w:cstheme="minorHAnsi"/>
        </w:rPr>
      </w:pPr>
      <w:r w:rsidRPr="006359AE">
        <w:rPr>
          <w:rFonts w:asciiTheme="minorHAnsi" w:hAnsiTheme="minorHAnsi" w:cstheme="minorHAnsi"/>
        </w:rPr>
        <w:t xml:space="preserve">Available at: </w:t>
      </w:r>
      <w:hyperlink r:id="rId13" w:history="1">
        <w:r w:rsidRPr="00215C79">
          <w:rPr>
            <w:rStyle w:val="Hyperlink"/>
            <w:rFonts w:asciiTheme="minorHAnsi" w:hAnsiTheme="minorHAnsi" w:cstheme="minorHAnsi"/>
          </w:rPr>
          <w:t>https://www.app.college.police.uk/app-content/major-investigation-and-public-protection/domestic-abuse/arrest-and-other-positive-approaches</w:t>
        </w:r>
      </w:hyperlink>
      <w:r>
        <w:rPr>
          <w:rFonts w:asciiTheme="minorHAnsi" w:hAnsiTheme="minorHAnsi" w:cstheme="minorHAnsi"/>
        </w:rPr>
        <w:t xml:space="preserve"> </w:t>
      </w:r>
      <w:r w:rsidRPr="006359AE">
        <w:rPr>
          <w:rFonts w:asciiTheme="minorHAnsi" w:hAnsiTheme="minorHAnsi" w:cstheme="minorHAnsi"/>
        </w:rPr>
        <w:t>(Accessed 17th January 2022)</w:t>
      </w:r>
    </w:p>
    <w:p w14:paraId="1D18F510" w14:textId="617E15CA" w:rsidR="006359AE" w:rsidRDefault="00535EAE" w:rsidP="006359AE">
      <w:pPr>
        <w:pStyle w:val="NormalWeb"/>
        <w:spacing w:before="0" w:after="0"/>
        <w:textAlignment w:val="baseline"/>
        <w:rPr>
          <w:rFonts w:asciiTheme="minorHAnsi" w:hAnsiTheme="minorHAnsi" w:cstheme="minorHAnsi"/>
          <w:color w:val="000000" w:themeColor="text1"/>
        </w:rPr>
      </w:pPr>
      <w:r w:rsidRPr="006359AE">
        <w:rPr>
          <w:rFonts w:asciiTheme="minorHAnsi" w:hAnsiTheme="minorHAnsi" w:cstheme="minorHAnsi"/>
          <w:color w:val="000000" w:themeColor="text1"/>
        </w:rPr>
        <w:lastRenderedPageBreak/>
        <w:t xml:space="preserve">Cornish, T. and Jones, P., (2016). </w:t>
      </w:r>
    </w:p>
    <w:p w14:paraId="5DC435BD" w14:textId="38548256" w:rsidR="00535EAE" w:rsidRPr="006359AE" w:rsidRDefault="00535EAE" w:rsidP="006359AE">
      <w:pPr>
        <w:pStyle w:val="NormalWeb"/>
        <w:spacing w:before="0" w:after="0"/>
        <w:textAlignment w:val="baseline"/>
        <w:rPr>
          <w:rFonts w:asciiTheme="minorHAnsi" w:hAnsiTheme="minorHAnsi" w:cstheme="minorHAnsi"/>
        </w:rPr>
      </w:pPr>
      <w:r w:rsidRPr="006359AE">
        <w:rPr>
          <w:rFonts w:asciiTheme="minorHAnsi" w:hAnsiTheme="minorHAnsi" w:cstheme="minorHAnsi"/>
          <w:color w:val="000000" w:themeColor="text1"/>
        </w:rPr>
        <w:t xml:space="preserve">Available at: </w:t>
      </w:r>
      <w:hyperlink r:id="rId14" w:history="1">
        <w:r w:rsidRPr="006359AE">
          <w:rPr>
            <w:rStyle w:val="Hyperlink"/>
            <w:rFonts w:asciiTheme="minorHAnsi" w:hAnsiTheme="minorHAnsi" w:cstheme="minorHAnsi"/>
          </w:rPr>
          <w:t>http://www.ecu.ac.uk/publications/unconscious-bias-in-higher-education</w:t>
        </w:r>
      </w:hyperlink>
      <w:r w:rsidRPr="006359AE">
        <w:rPr>
          <w:rFonts w:asciiTheme="minorHAnsi" w:hAnsiTheme="minorHAnsi" w:cstheme="minorHAnsi"/>
          <w:color w:val="000000" w:themeColor="text1"/>
        </w:rPr>
        <w:t xml:space="preserve"> (Accessed 17th January 2022).</w:t>
      </w:r>
    </w:p>
    <w:p w14:paraId="4B4E86AD" w14:textId="77777777" w:rsidR="00535EAE" w:rsidRDefault="00535EAE" w:rsidP="00535EAE">
      <w:pPr>
        <w:rPr>
          <w:color w:val="000000" w:themeColor="text1"/>
          <w:sz w:val="24"/>
          <w:szCs w:val="24"/>
        </w:rPr>
      </w:pPr>
    </w:p>
    <w:p w14:paraId="1E916DB9" w14:textId="6CD9B971" w:rsidR="00535EAE" w:rsidRPr="006359AE" w:rsidRDefault="00535EAE" w:rsidP="00535EAE">
      <w:pPr>
        <w:pStyle w:val="NormalWeb"/>
        <w:spacing w:before="0" w:after="0"/>
        <w:textAlignment w:val="baseline"/>
        <w:rPr>
          <w:rFonts w:asciiTheme="minorHAnsi" w:hAnsiTheme="minorHAnsi" w:cstheme="minorHAnsi"/>
        </w:rPr>
      </w:pPr>
      <w:r w:rsidRPr="006359AE">
        <w:rPr>
          <w:rFonts w:asciiTheme="minorHAnsi" w:hAnsiTheme="minorHAnsi" w:cstheme="minorHAnsi"/>
        </w:rPr>
        <w:t xml:space="preserve">Davis, R. L., </w:t>
      </w:r>
      <w:r w:rsidR="006359AE">
        <w:rPr>
          <w:rFonts w:asciiTheme="minorHAnsi" w:hAnsiTheme="minorHAnsi" w:cstheme="minorHAnsi"/>
        </w:rPr>
        <w:t>(</w:t>
      </w:r>
      <w:r w:rsidRPr="006359AE">
        <w:rPr>
          <w:rFonts w:asciiTheme="minorHAnsi" w:hAnsiTheme="minorHAnsi" w:cstheme="minorHAnsi"/>
        </w:rPr>
        <w:t>1998</w:t>
      </w:r>
      <w:r w:rsidR="006359AE">
        <w:rPr>
          <w:rFonts w:asciiTheme="minorHAnsi" w:hAnsiTheme="minorHAnsi" w:cstheme="minorHAnsi"/>
        </w:rPr>
        <w:t>)</w:t>
      </w:r>
      <w:r w:rsidRPr="006359AE">
        <w:rPr>
          <w:rFonts w:asciiTheme="minorHAnsi" w:hAnsiTheme="minorHAnsi" w:cstheme="minorHAnsi"/>
        </w:rPr>
        <w:t>. Domestic violence: Facts and fallacies. Greenwood Publishing Group.</w:t>
      </w:r>
    </w:p>
    <w:p w14:paraId="4C2B01A3" w14:textId="77777777" w:rsidR="00535EAE" w:rsidRDefault="00535EAE" w:rsidP="00535EAE">
      <w:pPr>
        <w:pStyle w:val="NormalWeb"/>
        <w:spacing w:before="0" w:after="0"/>
        <w:textAlignment w:val="baseline"/>
        <w:rPr>
          <w:rFonts w:asciiTheme="minorHAnsi" w:hAnsiTheme="minorHAnsi" w:cstheme="minorHAnsi"/>
        </w:rPr>
      </w:pPr>
    </w:p>
    <w:p w14:paraId="28EAA33B" w14:textId="3D078EFB" w:rsidR="00535EAE" w:rsidRDefault="00535EAE" w:rsidP="00535EAE">
      <w:pPr>
        <w:rPr>
          <w:rFonts w:cstheme="minorHAnsi"/>
          <w:sz w:val="24"/>
          <w:szCs w:val="24"/>
        </w:rPr>
      </w:pPr>
      <w:r>
        <w:rPr>
          <w:rFonts w:cstheme="minorHAnsi"/>
          <w:sz w:val="24"/>
          <w:szCs w:val="24"/>
        </w:rPr>
        <w:t xml:space="preserve">Dempsey, B., </w:t>
      </w:r>
      <w:r w:rsidR="006359AE">
        <w:rPr>
          <w:rFonts w:cstheme="minorHAnsi"/>
          <w:sz w:val="24"/>
          <w:szCs w:val="24"/>
        </w:rPr>
        <w:t>(</w:t>
      </w:r>
      <w:r>
        <w:rPr>
          <w:rFonts w:cstheme="minorHAnsi"/>
          <w:sz w:val="24"/>
          <w:szCs w:val="24"/>
        </w:rPr>
        <w:t>2013</w:t>
      </w:r>
      <w:r w:rsidR="006359AE">
        <w:rPr>
          <w:rFonts w:cstheme="minorHAnsi"/>
          <w:sz w:val="24"/>
          <w:szCs w:val="24"/>
        </w:rPr>
        <w:t>)</w:t>
      </w:r>
      <w:r>
        <w:rPr>
          <w:rFonts w:cstheme="minorHAnsi"/>
          <w:sz w:val="24"/>
          <w:szCs w:val="24"/>
        </w:rPr>
        <w:t xml:space="preserve">. </w:t>
      </w:r>
      <w:r w:rsidR="006359AE">
        <w:rPr>
          <w:rFonts w:cstheme="minorHAnsi"/>
          <w:sz w:val="24"/>
          <w:szCs w:val="24"/>
        </w:rPr>
        <w:t>‘</w:t>
      </w:r>
      <w:r>
        <w:rPr>
          <w:rFonts w:cstheme="minorHAnsi"/>
          <w:sz w:val="24"/>
          <w:szCs w:val="24"/>
        </w:rPr>
        <w:t>Men</w:t>
      </w:r>
      <w:r w:rsidR="006359AE">
        <w:rPr>
          <w:rFonts w:cstheme="minorHAnsi"/>
          <w:sz w:val="24"/>
          <w:szCs w:val="24"/>
        </w:rPr>
        <w:t>’</w:t>
      </w:r>
      <w:r>
        <w:rPr>
          <w:rFonts w:cstheme="minorHAnsi"/>
          <w:sz w:val="24"/>
          <w:szCs w:val="24"/>
        </w:rPr>
        <w:t>s experiences of domestic abuse in Scotland</w:t>
      </w:r>
      <w:r w:rsidR="006359AE">
        <w:rPr>
          <w:rFonts w:cstheme="minorHAnsi"/>
          <w:sz w:val="24"/>
          <w:szCs w:val="24"/>
        </w:rPr>
        <w:t>’</w:t>
      </w:r>
      <w:r w:rsidRPr="006359AE">
        <w:rPr>
          <w:rFonts w:cstheme="minorHAnsi"/>
          <w:i/>
          <w:sz w:val="24"/>
          <w:szCs w:val="24"/>
        </w:rPr>
        <w:t>. What we know and how we can know more</w:t>
      </w:r>
      <w:r>
        <w:rPr>
          <w:rFonts w:cstheme="minorHAnsi"/>
          <w:sz w:val="24"/>
          <w:szCs w:val="24"/>
        </w:rPr>
        <w:t>. Abused Men In Scotland (AMIS).</w:t>
      </w:r>
    </w:p>
    <w:p w14:paraId="4C84E02E" w14:textId="77777777" w:rsidR="00535EAE" w:rsidRDefault="00535EAE" w:rsidP="00535EAE">
      <w:pPr>
        <w:rPr>
          <w:rFonts w:cstheme="minorHAnsi"/>
          <w:sz w:val="24"/>
          <w:szCs w:val="24"/>
        </w:rPr>
      </w:pPr>
    </w:p>
    <w:p w14:paraId="20992512" w14:textId="77777777" w:rsidR="00535EAE" w:rsidRDefault="00535EAE" w:rsidP="00535EAE">
      <w:pPr>
        <w:rPr>
          <w:sz w:val="24"/>
          <w:szCs w:val="24"/>
        </w:rPr>
      </w:pPr>
      <w:r w:rsidRPr="00C32005">
        <w:rPr>
          <w:sz w:val="24"/>
          <w:szCs w:val="24"/>
        </w:rPr>
        <w:t xml:space="preserve">Dispatches (1998). ‘Battered men’ survey: Detailed Survey Results, [online} Available at: </w:t>
      </w:r>
      <w:hyperlink r:id="rId15" w:history="1">
        <w:r w:rsidRPr="00F90ECE">
          <w:rPr>
            <w:rStyle w:val="Hyperlink"/>
            <w:sz w:val="24"/>
            <w:szCs w:val="24"/>
          </w:rPr>
          <w:t>https://www.parity.charity/index.php/2021/06/11/dispatches-battered-men-survey-results</w:t>
        </w:r>
      </w:hyperlink>
      <w:r w:rsidRPr="00F90ECE">
        <w:rPr>
          <w:sz w:val="24"/>
          <w:szCs w:val="24"/>
        </w:rPr>
        <w:t xml:space="preserve">  Accessed on 23</w:t>
      </w:r>
      <w:r w:rsidRPr="00F90ECE">
        <w:rPr>
          <w:sz w:val="24"/>
          <w:szCs w:val="24"/>
          <w:vertAlign w:val="superscript"/>
        </w:rPr>
        <w:t>rd</w:t>
      </w:r>
      <w:r w:rsidRPr="00F90ECE">
        <w:rPr>
          <w:sz w:val="24"/>
          <w:szCs w:val="24"/>
        </w:rPr>
        <w:t xml:space="preserve"> January 2022 </w:t>
      </w:r>
    </w:p>
    <w:p w14:paraId="73ADF5EF" w14:textId="3F179DDE" w:rsidR="00047607" w:rsidRDefault="00047607" w:rsidP="00535EAE">
      <w:pPr>
        <w:rPr>
          <w:rFonts w:cstheme="minorHAnsi"/>
          <w:sz w:val="24"/>
          <w:szCs w:val="24"/>
        </w:rPr>
      </w:pPr>
    </w:p>
    <w:p w14:paraId="44AB464B" w14:textId="562F6033" w:rsidR="00047607" w:rsidRDefault="00047607" w:rsidP="00535EAE">
      <w:pPr>
        <w:rPr>
          <w:rFonts w:cstheme="minorHAnsi"/>
          <w:sz w:val="24"/>
          <w:szCs w:val="24"/>
        </w:rPr>
      </w:pPr>
      <w:r w:rsidRPr="00047607">
        <w:rPr>
          <w:rFonts w:cstheme="minorHAnsi"/>
          <w:sz w:val="24"/>
          <w:szCs w:val="24"/>
        </w:rPr>
        <w:t xml:space="preserve">Dobash, R.E. and Dobash, R., </w:t>
      </w:r>
      <w:r w:rsidR="006359AE">
        <w:rPr>
          <w:rFonts w:cstheme="minorHAnsi"/>
          <w:sz w:val="24"/>
          <w:szCs w:val="24"/>
        </w:rPr>
        <w:t>(</w:t>
      </w:r>
      <w:r w:rsidRPr="00047607">
        <w:rPr>
          <w:rFonts w:cstheme="minorHAnsi"/>
          <w:sz w:val="24"/>
          <w:szCs w:val="24"/>
        </w:rPr>
        <w:t>1979</w:t>
      </w:r>
      <w:r w:rsidR="006359AE">
        <w:rPr>
          <w:rFonts w:cstheme="minorHAnsi"/>
          <w:sz w:val="24"/>
          <w:szCs w:val="24"/>
        </w:rPr>
        <w:t>)</w:t>
      </w:r>
      <w:r w:rsidRPr="00047607">
        <w:rPr>
          <w:rFonts w:cstheme="minorHAnsi"/>
          <w:sz w:val="24"/>
          <w:szCs w:val="24"/>
        </w:rPr>
        <w:t>. Violence against wives</w:t>
      </w:r>
      <w:r w:rsidRPr="00047607">
        <w:rPr>
          <w:rFonts w:cstheme="minorHAnsi"/>
          <w:i/>
          <w:sz w:val="24"/>
          <w:szCs w:val="24"/>
        </w:rPr>
        <w:t>: A case against the patriarchy</w:t>
      </w:r>
      <w:r w:rsidRPr="00047607">
        <w:rPr>
          <w:rFonts w:cstheme="minorHAnsi"/>
          <w:sz w:val="24"/>
          <w:szCs w:val="24"/>
        </w:rPr>
        <w:t xml:space="preserve"> (pp. 179-206). New York: Free Press.</w:t>
      </w:r>
    </w:p>
    <w:p w14:paraId="022F3E00" w14:textId="77777777" w:rsidR="00535EAE" w:rsidRDefault="00535EAE" w:rsidP="00535EAE">
      <w:pPr>
        <w:rPr>
          <w:rFonts w:cstheme="minorHAnsi"/>
          <w:sz w:val="24"/>
          <w:szCs w:val="24"/>
        </w:rPr>
      </w:pPr>
    </w:p>
    <w:p w14:paraId="3BDD0014" w14:textId="77777777" w:rsidR="008D7F26" w:rsidRDefault="00535EAE" w:rsidP="00535EAE">
      <w:pPr>
        <w:rPr>
          <w:sz w:val="24"/>
          <w:szCs w:val="24"/>
        </w:rPr>
      </w:pPr>
      <w:r>
        <w:rPr>
          <w:sz w:val="24"/>
          <w:szCs w:val="24"/>
        </w:rPr>
        <w:t xml:space="preserve">DomesticShelter.org, (2015) </w:t>
      </w:r>
    </w:p>
    <w:p w14:paraId="696A2BFD" w14:textId="46DA32D5" w:rsidR="00535EAE" w:rsidRDefault="00535EAE" w:rsidP="00535EAE">
      <w:pPr>
        <w:rPr>
          <w:sz w:val="24"/>
          <w:szCs w:val="24"/>
        </w:rPr>
      </w:pPr>
      <w:r>
        <w:rPr>
          <w:sz w:val="24"/>
          <w:szCs w:val="24"/>
        </w:rPr>
        <w:t xml:space="preserve">Available at: </w:t>
      </w:r>
      <w:hyperlink r:id="rId16" w:history="1">
        <w:r w:rsidRPr="00F4400C">
          <w:rPr>
            <w:rStyle w:val="Hyperlink"/>
            <w:sz w:val="24"/>
            <w:szCs w:val="24"/>
          </w:rPr>
          <w:t>https://www.domesticshelters.org/articles/men-as-survivors/male-victims-of-abuse-face-stigmas</w:t>
        </w:r>
      </w:hyperlink>
      <w:r>
        <w:rPr>
          <w:sz w:val="24"/>
          <w:szCs w:val="24"/>
        </w:rPr>
        <w:t xml:space="preserve"> (Accessed 10th January 2022)  </w:t>
      </w:r>
    </w:p>
    <w:p w14:paraId="29266646" w14:textId="77777777" w:rsidR="00535EAE" w:rsidRDefault="00535EAE" w:rsidP="00535EAE">
      <w:pPr>
        <w:rPr>
          <w:sz w:val="24"/>
          <w:szCs w:val="24"/>
        </w:rPr>
      </w:pPr>
    </w:p>
    <w:p w14:paraId="412E6259" w14:textId="438F1416" w:rsidR="00535EAE" w:rsidRDefault="00535EAE" w:rsidP="00535EAE">
      <w:pPr>
        <w:rPr>
          <w:rFonts w:cstheme="minorHAnsi"/>
          <w:sz w:val="24"/>
          <w:szCs w:val="24"/>
        </w:rPr>
      </w:pPr>
      <w:r>
        <w:rPr>
          <w:rFonts w:cstheme="minorHAnsi"/>
          <w:sz w:val="24"/>
          <w:szCs w:val="24"/>
        </w:rPr>
        <w:t xml:space="preserve">Douglas, E, Hines, D. and McCarthy, S., </w:t>
      </w:r>
      <w:r w:rsidR="006359AE">
        <w:rPr>
          <w:rFonts w:cstheme="minorHAnsi"/>
          <w:sz w:val="24"/>
          <w:szCs w:val="24"/>
        </w:rPr>
        <w:t>(</w:t>
      </w:r>
      <w:r>
        <w:rPr>
          <w:rFonts w:cstheme="minorHAnsi"/>
          <w:sz w:val="24"/>
          <w:szCs w:val="24"/>
        </w:rPr>
        <w:t>2012</w:t>
      </w:r>
      <w:r w:rsidR="006359AE">
        <w:rPr>
          <w:rFonts w:cstheme="minorHAnsi"/>
          <w:sz w:val="24"/>
          <w:szCs w:val="24"/>
        </w:rPr>
        <w:t>)</w:t>
      </w:r>
      <w:r>
        <w:rPr>
          <w:rFonts w:cstheme="minorHAnsi"/>
          <w:sz w:val="24"/>
          <w:szCs w:val="24"/>
        </w:rPr>
        <w:t>. Men who sustain Female-to-Male Partner Violence Associated With Where They Seek Help and How They Rate Those Resources. Violence and Victims, 27(6), pp.871-894.</w:t>
      </w:r>
    </w:p>
    <w:p w14:paraId="2B7FBEC9" w14:textId="77777777" w:rsidR="000F04AB" w:rsidRDefault="000F04AB" w:rsidP="00535EAE">
      <w:pPr>
        <w:rPr>
          <w:rFonts w:cstheme="minorHAnsi"/>
          <w:sz w:val="24"/>
          <w:szCs w:val="24"/>
        </w:rPr>
      </w:pPr>
    </w:p>
    <w:p w14:paraId="5EC6DF50" w14:textId="4BF24CBC" w:rsidR="000F04AB" w:rsidRPr="000F04AB" w:rsidRDefault="000F04AB" w:rsidP="00535EAE">
      <w:pPr>
        <w:rPr>
          <w:sz w:val="24"/>
          <w:szCs w:val="24"/>
        </w:rPr>
      </w:pPr>
      <w:r>
        <w:rPr>
          <w:sz w:val="24"/>
          <w:szCs w:val="24"/>
        </w:rPr>
        <w:t xml:space="preserve">Drost, E. A., </w:t>
      </w:r>
      <w:r w:rsidR="006359AE">
        <w:rPr>
          <w:sz w:val="24"/>
          <w:szCs w:val="24"/>
        </w:rPr>
        <w:t>(</w:t>
      </w:r>
      <w:r>
        <w:rPr>
          <w:sz w:val="24"/>
          <w:szCs w:val="24"/>
        </w:rPr>
        <w:t>2011</w:t>
      </w:r>
      <w:r w:rsidR="006359AE">
        <w:rPr>
          <w:sz w:val="24"/>
          <w:szCs w:val="24"/>
        </w:rPr>
        <w:t>)</w:t>
      </w:r>
      <w:r>
        <w:rPr>
          <w:sz w:val="24"/>
          <w:szCs w:val="24"/>
        </w:rPr>
        <w:t xml:space="preserve">. </w:t>
      </w:r>
      <w:r w:rsidR="006359AE">
        <w:rPr>
          <w:sz w:val="24"/>
          <w:szCs w:val="24"/>
        </w:rPr>
        <w:t>‘</w:t>
      </w:r>
      <w:r>
        <w:rPr>
          <w:sz w:val="24"/>
          <w:szCs w:val="24"/>
        </w:rPr>
        <w:t>Validity and reliability in social science research</w:t>
      </w:r>
      <w:r w:rsidR="006359AE">
        <w:rPr>
          <w:sz w:val="24"/>
          <w:szCs w:val="24"/>
        </w:rPr>
        <w:t>’</w:t>
      </w:r>
      <w:r>
        <w:rPr>
          <w:sz w:val="24"/>
          <w:szCs w:val="24"/>
        </w:rPr>
        <w:t xml:space="preserve">. </w:t>
      </w:r>
      <w:r w:rsidRPr="006359AE">
        <w:rPr>
          <w:i/>
          <w:sz w:val="24"/>
          <w:szCs w:val="24"/>
        </w:rPr>
        <w:t>Education Research and perspectives</w:t>
      </w:r>
      <w:r>
        <w:rPr>
          <w:sz w:val="24"/>
          <w:szCs w:val="24"/>
        </w:rPr>
        <w:t>, 38(1), pp. 105-123.</w:t>
      </w:r>
    </w:p>
    <w:p w14:paraId="0E71E60B" w14:textId="77777777" w:rsidR="00535EAE" w:rsidRDefault="00535EAE" w:rsidP="00535EAE">
      <w:pPr>
        <w:rPr>
          <w:rFonts w:cstheme="minorHAnsi"/>
          <w:sz w:val="24"/>
          <w:szCs w:val="24"/>
        </w:rPr>
      </w:pPr>
    </w:p>
    <w:p w14:paraId="4292EFA4" w14:textId="77777777" w:rsidR="00535EAE" w:rsidRDefault="00535EAE" w:rsidP="00535EAE">
      <w:pPr>
        <w:rPr>
          <w:color w:val="000000" w:themeColor="text1"/>
          <w:sz w:val="24"/>
          <w:szCs w:val="24"/>
        </w:rPr>
      </w:pPr>
      <w:r w:rsidRPr="00C867DC">
        <w:rPr>
          <w:color w:val="000000" w:themeColor="text1"/>
          <w:sz w:val="24"/>
          <w:szCs w:val="24"/>
        </w:rPr>
        <w:t>Elliott, P. (1996) Shattering Illusions: Same-Sex Domestic Violence in Renzetti, C. M. and Miley, C. H. (eds.) (1996) Violence in Gay and Lesbian Domestic Partnerships. Abingdon: Routledge.</w:t>
      </w:r>
    </w:p>
    <w:p w14:paraId="1A003089" w14:textId="77777777" w:rsidR="000F04AB" w:rsidRDefault="000F04AB" w:rsidP="00535EAE">
      <w:pPr>
        <w:rPr>
          <w:color w:val="000000" w:themeColor="text1"/>
          <w:sz w:val="24"/>
          <w:szCs w:val="24"/>
        </w:rPr>
      </w:pPr>
    </w:p>
    <w:p w14:paraId="7193C93D" w14:textId="77777777" w:rsidR="008D7F26" w:rsidRDefault="008D7F26" w:rsidP="000F04AB">
      <w:pPr>
        <w:rPr>
          <w:sz w:val="24"/>
          <w:szCs w:val="24"/>
        </w:rPr>
      </w:pPr>
    </w:p>
    <w:p w14:paraId="7A506D83" w14:textId="77777777" w:rsidR="008D7F26" w:rsidRDefault="008D7F26" w:rsidP="000F04AB">
      <w:pPr>
        <w:rPr>
          <w:sz w:val="24"/>
          <w:szCs w:val="24"/>
        </w:rPr>
      </w:pPr>
    </w:p>
    <w:p w14:paraId="1452B5F7" w14:textId="4D9C2551" w:rsidR="000F04AB" w:rsidRDefault="000F04AB" w:rsidP="000F04AB">
      <w:pPr>
        <w:rPr>
          <w:sz w:val="24"/>
          <w:szCs w:val="24"/>
        </w:rPr>
      </w:pPr>
      <w:r>
        <w:rPr>
          <w:sz w:val="24"/>
          <w:szCs w:val="24"/>
        </w:rPr>
        <w:t>Elmansy, R (2016)</w:t>
      </w:r>
    </w:p>
    <w:p w14:paraId="441B6F11" w14:textId="77777777" w:rsidR="000F04AB" w:rsidRDefault="000F04AB" w:rsidP="000F04AB">
      <w:pPr>
        <w:rPr>
          <w:sz w:val="24"/>
          <w:szCs w:val="24"/>
        </w:rPr>
      </w:pPr>
      <w:r>
        <w:rPr>
          <w:sz w:val="24"/>
          <w:szCs w:val="24"/>
        </w:rPr>
        <w:t xml:space="preserve">Available at: </w:t>
      </w:r>
      <w:hyperlink r:id="rId17" w:history="1">
        <w:r w:rsidRPr="00F7576E">
          <w:rPr>
            <w:rStyle w:val="Hyperlink"/>
            <w:sz w:val="24"/>
            <w:szCs w:val="24"/>
          </w:rPr>
          <w:t>http://www.designorate.com/inductive-reasoning-in-user-experience-research/</w:t>
        </w:r>
      </w:hyperlink>
      <w:r>
        <w:rPr>
          <w:sz w:val="24"/>
          <w:szCs w:val="24"/>
        </w:rPr>
        <w:t xml:space="preserve"> (Accessed 25</w:t>
      </w:r>
      <w:r w:rsidRPr="00466673">
        <w:rPr>
          <w:sz w:val="24"/>
          <w:szCs w:val="24"/>
          <w:vertAlign w:val="superscript"/>
        </w:rPr>
        <w:t>th</w:t>
      </w:r>
      <w:r>
        <w:rPr>
          <w:sz w:val="24"/>
          <w:szCs w:val="24"/>
        </w:rPr>
        <w:t xml:space="preserve"> February 2022).</w:t>
      </w:r>
    </w:p>
    <w:p w14:paraId="422198D4" w14:textId="6B26A497" w:rsidR="00535EAE" w:rsidRPr="00C867DC" w:rsidRDefault="00535EAE" w:rsidP="00535EAE">
      <w:pPr>
        <w:rPr>
          <w:color w:val="000000" w:themeColor="text1"/>
          <w:sz w:val="24"/>
          <w:szCs w:val="24"/>
        </w:rPr>
      </w:pPr>
    </w:p>
    <w:p w14:paraId="1DF0C3FA" w14:textId="649CB708" w:rsidR="00535EAE" w:rsidRDefault="00535EAE" w:rsidP="006359AE">
      <w:pPr>
        <w:spacing w:before="240"/>
        <w:rPr>
          <w:rFonts w:cstheme="minorHAnsi"/>
          <w:sz w:val="24"/>
          <w:szCs w:val="24"/>
        </w:rPr>
      </w:pPr>
      <w:r>
        <w:rPr>
          <w:rFonts w:cstheme="minorHAnsi"/>
          <w:sz w:val="24"/>
          <w:szCs w:val="24"/>
        </w:rPr>
        <w:t xml:space="preserve">Erez,E., </w:t>
      </w:r>
      <w:r w:rsidR="006359AE">
        <w:rPr>
          <w:rFonts w:cstheme="minorHAnsi"/>
          <w:sz w:val="24"/>
          <w:szCs w:val="24"/>
        </w:rPr>
        <w:t>(</w:t>
      </w:r>
      <w:r>
        <w:rPr>
          <w:rFonts w:cstheme="minorHAnsi"/>
          <w:sz w:val="24"/>
          <w:szCs w:val="24"/>
        </w:rPr>
        <w:t>2002</w:t>
      </w:r>
      <w:r w:rsidR="006359AE">
        <w:rPr>
          <w:rFonts w:cstheme="minorHAnsi"/>
          <w:sz w:val="24"/>
          <w:szCs w:val="24"/>
        </w:rPr>
        <w:t>)</w:t>
      </w:r>
      <w:r>
        <w:rPr>
          <w:rFonts w:cstheme="minorHAnsi"/>
          <w:sz w:val="24"/>
          <w:szCs w:val="24"/>
        </w:rPr>
        <w:t>. Domestic violence and the criminal justice system: An overview. Online Journal of issues in Nursing, 7(1), p.4.</w:t>
      </w:r>
    </w:p>
    <w:p w14:paraId="389B01D2" w14:textId="77777777" w:rsidR="003C005B" w:rsidRDefault="003C005B" w:rsidP="00535EAE">
      <w:pPr>
        <w:rPr>
          <w:rFonts w:cstheme="minorHAnsi"/>
          <w:sz w:val="24"/>
          <w:szCs w:val="24"/>
        </w:rPr>
      </w:pPr>
    </w:p>
    <w:p w14:paraId="2DA1B161" w14:textId="5587324F" w:rsidR="003C005B" w:rsidRPr="006359AE" w:rsidRDefault="003C005B" w:rsidP="003C005B">
      <w:pPr>
        <w:rPr>
          <w:sz w:val="24"/>
          <w:szCs w:val="24"/>
        </w:rPr>
      </w:pPr>
      <w:r w:rsidRPr="006359AE">
        <w:rPr>
          <w:sz w:val="24"/>
          <w:szCs w:val="24"/>
        </w:rPr>
        <w:t xml:space="preserve">Flick, U., </w:t>
      </w:r>
      <w:r w:rsidR="006359AE" w:rsidRPr="006359AE">
        <w:rPr>
          <w:sz w:val="24"/>
          <w:szCs w:val="24"/>
        </w:rPr>
        <w:t>(</w:t>
      </w:r>
      <w:r w:rsidRPr="006359AE">
        <w:rPr>
          <w:sz w:val="24"/>
          <w:szCs w:val="24"/>
        </w:rPr>
        <w:t>2011</w:t>
      </w:r>
      <w:r w:rsidR="006359AE" w:rsidRPr="006359AE">
        <w:rPr>
          <w:sz w:val="24"/>
          <w:szCs w:val="24"/>
        </w:rPr>
        <w:t>)</w:t>
      </w:r>
      <w:r w:rsidRPr="006359AE">
        <w:rPr>
          <w:sz w:val="24"/>
          <w:szCs w:val="24"/>
        </w:rPr>
        <w:t xml:space="preserve">. </w:t>
      </w:r>
      <w:r w:rsidR="006359AE" w:rsidRPr="006359AE">
        <w:rPr>
          <w:sz w:val="24"/>
          <w:szCs w:val="24"/>
        </w:rPr>
        <w:t>‘</w:t>
      </w:r>
      <w:r w:rsidRPr="006359AE">
        <w:rPr>
          <w:sz w:val="24"/>
          <w:szCs w:val="24"/>
        </w:rPr>
        <w:t>A beginner’s guide to doing a research project</w:t>
      </w:r>
      <w:r w:rsidR="006359AE" w:rsidRPr="006359AE">
        <w:rPr>
          <w:sz w:val="24"/>
          <w:szCs w:val="24"/>
        </w:rPr>
        <w:t>’</w:t>
      </w:r>
      <w:r w:rsidRPr="006359AE">
        <w:rPr>
          <w:sz w:val="24"/>
          <w:szCs w:val="24"/>
        </w:rPr>
        <w:t xml:space="preserve">. </w:t>
      </w:r>
      <w:r w:rsidRPr="006359AE">
        <w:rPr>
          <w:i/>
          <w:sz w:val="24"/>
          <w:szCs w:val="24"/>
        </w:rPr>
        <w:t>Introducing Research.</w:t>
      </w:r>
    </w:p>
    <w:p w14:paraId="2F1E92C8" w14:textId="77777777" w:rsidR="00535EAE" w:rsidRDefault="00535EAE" w:rsidP="00535EAE">
      <w:pPr>
        <w:rPr>
          <w:rFonts w:cstheme="minorHAnsi"/>
          <w:sz w:val="24"/>
          <w:szCs w:val="24"/>
        </w:rPr>
      </w:pPr>
    </w:p>
    <w:p w14:paraId="42F1D381" w14:textId="77777777" w:rsidR="00535EAE" w:rsidRDefault="00535EAE" w:rsidP="00535EAE">
      <w:pPr>
        <w:rPr>
          <w:rFonts w:cstheme="minorHAnsi"/>
          <w:sz w:val="24"/>
          <w:szCs w:val="24"/>
        </w:rPr>
      </w:pPr>
      <w:r>
        <w:rPr>
          <w:rFonts w:cstheme="minorHAnsi"/>
          <w:sz w:val="24"/>
          <w:szCs w:val="24"/>
        </w:rPr>
        <w:t xml:space="preserve">Fogg, A. (2008). A scourge that touches everyone. [Online] Available at: </w:t>
      </w:r>
      <w:hyperlink r:id="rId18" w:history="1">
        <w:r w:rsidRPr="00067A48">
          <w:rPr>
            <w:rStyle w:val="Hyperlink"/>
            <w:rFonts w:cstheme="minorHAnsi"/>
            <w:sz w:val="24"/>
            <w:szCs w:val="24"/>
          </w:rPr>
          <w:t>https://www.theguardian.com/commentisfree/2008/aug/01/ukcrime.gender</w:t>
        </w:r>
      </w:hyperlink>
      <w:r>
        <w:rPr>
          <w:rFonts w:cstheme="minorHAnsi"/>
          <w:sz w:val="24"/>
          <w:szCs w:val="24"/>
        </w:rPr>
        <w:t xml:space="preserve"> Accessed 19th January 2022).</w:t>
      </w:r>
    </w:p>
    <w:p w14:paraId="449B34E5" w14:textId="195EB7C8" w:rsidR="006359AE" w:rsidRDefault="006359AE" w:rsidP="00535EAE">
      <w:pPr>
        <w:rPr>
          <w:color w:val="000000" w:themeColor="text1"/>
          <w:sz w:val="24"/>
          <w:szCs w:val="24"/>
        </w:rPr>
      </w:pPr>
    </w:p>
    <w:p w14:paraId="39850695" w14:textId="21ECEE1D" w:rsidR="006359AE" w:rsidRDefault="006359AE" w:rsidP="00535EAE">
      <w:pPr>
        <w:rPr>
          <w:color w:val="000000" w:themeColor="text1"/>
          <w:sz w:val="24"/>
          <w:szCs w:val="24"/>
        </w:rPr>
      </w:pPr>
      <w:r w:rsidRPr="006359AE">
        <w:rPr>
          <w:color w:val="000000" w:themeColor="text1"/>
          <w:sz w:val="24"/>
          <w:szCs w:val="24"/>
        </w:rPr>
        <w:t xml:space="preserve">George, M.J. and Yarwood, D.J., </w:t>
      </w:r>
      <w:r>
        <w:rPr>
          <w:color w:val="000000" w:themeColor="text1"/>
          <w:sz w:val="24"/>
          <w:szCs w:val="24"/>
        </w:rPr>
        <w:t>(</w:t>
      </w:r>
      <w:r w:rsidRPr="006359AE">
        <w:rPr>
          <w:color w:val="000000" w:themeColor="text1"/>
          <w:sz w:val="24"/>
          <w:szCs w:val="24"/>
        </w:rPr>
        <w:t>2004</w:t>
      </w:r>
      <w:r>
        <w:rPr>
          <w:color w:val="000000" w:themeColor="text1"/>
          <w:sz w:val="24"/>
          <w:szCs w:val="24"/>
        </w:rPr>
        <w:t>)</w:t>
      </w:r>
      <w:r w:rsidRPr="006359AE">
        <w:rPr>
          <w:color w:val="000000" w:themeColor="text1"/>
          <w:sz w:val="24"/>
          <w:szCs w:val="24"/>
        </w:rPr>
        <w:t xml:space="preserve">. </w:t>
      </w:r>
      <w:r w:rsidRPr="006359AE">
        <w:rPr>
          <w:i/>
          <w:color w:val="000000" w:themeColor="text1"/>
          <w:sz w:val="24"/>
          <w:szCs w:val="24"/>
        </w:rPr>
        <w:t>Male domestic violence victims survey 2001</w:t>
      </w:r>
      <w:r w:rsidRPr="006359AE">
        <w:rPr>
          <w:color w:val="000000" w:themeColor="text1"/>
          <w:sz w:val="24"/>
          <w:szCs w:val="24"/>
        </w:rPr>
        <w:t>: Main findings. Dewar Research.</w:t>
      </w:r>
    </w:p>
    <w:p w14:paraId="3E1129C0" w14:textId="77777777" w:rsidR="003C005B" w:rsidRDefault="003C005B" w:rsidP="00535EAE">
      <w:pPr>
        <w:rPr>
          <w:color w:val="000000" w:themeColor="text1"/>
          <w:sz w:val="24"/>
          <w:szCs w:val="24"/>
        </w:rPr>
      </w:pPr>
    </w:p>
    <w:p w14:paraId="337B771A" w14:textId="77777777" w:rsidR="003C005B" w:rsidRDefault="003C005B" w:rsidP="003C005B">
      <w:pPr>
        <w:rPr>
          <w:sz w:val="24"/>
          <w:szCs w:val="24"/>
        </w:rPr>
      </w:pPr>
      <w:r>
        <w:rPr>
          <w:sz w:val="24"/>
          <w:szCs w:val="24"/>
        </w:rPr>
        <w:t xml:space="preserve">Ghauri, P., Gronhaug, K. and Strange, R. (2020) </w:t>
      </w:r>
      <w:r w:rsidRPr="006359AE">
        <w:rPr>
          <w:i/>
          <w:sz w:val="24"/>
          <w:szCs w:val="24"/>
        </w:rPr>
        <w:t>Research Methods in Business Studies</w:t>
      </w:r>
      <w:r>
        <w:rPr>
          <w:sz w:val="24"/>
          <w:szCs w:val="24"/>
        </w:rPr>
        <w:t>. Cambridge University Press.</w:t>
      </w:r>
    </w:p>
    <w:p w14:paraId="2294FDCF" w14:textId="77777777" w:rsidR="00535EAE" w:rsidRDefault="00535EAE" w:rsidP="00535EAE">
      <w:pPr>
        <w:rPr>
          <w:color w:val="000000" w:themeColor="text1"/>
          <w:sz w:val="24"/>
          <w:szCs w:val="24"/>
        </w:rPr>
      </w:pPr>
    </w:p>
    <w:p w14:paraId="48D9AE1D" w14:textId="23AB3E80" w:rsidR="00535EAE" w:rsidRPr="006359AE" w:rsidRDefault="00535EAE" w:rsidP="00535EAE">
      <w:pPr>
        <w:rPr>
          <w:sz w:val="24"/>
          <w:szCs w:val="24"/>
        </w:rPr>
      </w:pPr>
      <w:r w:rsidRPr="006359AE">
        <w:rPr>
          <w:sz w:val="24"/>
          <w:szCs w:val="24"/>
        </w:rPr>
        <w:t xml:space="preserve">Grady, A., 2002. </w:t>
      </w:r>
      <w:r w:rsidR="006359AE">
        <w:rPr>
          <w:sz w:val="24"/>
          <w:szCs w:val="24"/>
        </w:rPr>
        <w:t>‘</w:t>
      </w:r>
      <w:r w:rsidRPr="006359AE">
        <w:rPr>
          <w:sz w:val="24"/>
          <w:szCs w:val="24"/>
        </w:rPr>
        <w:t>Female-on-male domestic abuse</w:t>
      </w:r>
      <w:r w:rsidR="006359AE">
        <w:rPr>
          <w:sz w:val="24"/>
          <w:szCs w:val="24"/>
        </w:rPr>
        <w:t>’</w:t>
      </w:r>
      <w:r w:rsidRPr="006359AE">
        <w:rPr>
          <w:sz w:val="24"/>
          <w:szCs w:val="24"/>
        </w:rPr>
        <w:t xml:space="preserve">: </w:t>
      </w:r>
      <w:r w:rsidRPr="006359AE">
        <w:rPr>
          <w:i/>
          <w:sz w:val="24"/>
          <w:szCs w:val="24"/>
        </w:rPr>
        <w:t>uncommon or ignored</w:t>
      </w:r>
      <w:r w:rsidRPr="006359AE">
        <w:rPr>
          <w:sz w:val="24"/>
          <w:szCs w:val="24"/>
        </w:rPr>
        <w:t>. New visions of crime victims.</w:t>
      </w:r>
    </w:p>
    <w:p w14:paraId="61F9660D" w14:textId="77777777" w:rsidR="004E134C" w:rsidRDefault="004E134C" w:rsidP="00535EAE">
      <w:pPr>
        <w:rPr>
          <w:sz w:val="24"/>
          <w:szCs w:val="24"/>
        </w:rPr>
      </w:pPr>
    </w:p>
    <w:p w14:paraId="37CCE08F" w14:textId="6C015FB8" w:rsidR="004E134C" w:rsidRDefault="004E134C" w:rsidP="004E134C">
      <w:pPr>
        <w:rPr>
          <w:sz w:val="24"/>
          <w:szCs w:val="24"/>
        </w:rPr>
      </w:pPr>
      <w:r w:rsidRPr="00C35B25">
        <w:rPr>
          <w:sz w:val="24"/>
          <w:szCs w:val="24"/>
        </w:rPr>
        <w:t xml:space="preserve">Harne, L., and Radford, J. (2008). </w:t>
      </w:r>
      <w:r w:rsidR="006359AE">
        <w:rPr>
          <w:sz w:val="24"/>
          <w:szCs w:val="24"/>
        </w:rPr>
        <w:t>‘</w:t>
      </w:r>
      <w:r w:rsidRPr="00C35B25">
        <w:rPr>
          <w:sz w:val="24"/>
          <w:szCs w:val="24"/>
        </w:rPr>
        <w:t>Tackling Domestic Violence</w:t>
      </w:r>
      <w:r w:rsidR="006359AE">
        <w:rPr>
          <w:sz w:val="24"/>
          <w:szCs w:val="24"/>
        </w:rPr>
        <w:t>’</w:t>
      </w:r>
      <w:r w:rsidRPr="00C35B25">
        <w:rPr>
          <w:sz w:val="24"/>
          <w:szCs w:val="24"/>
        </w:rPr>
        <w:t xml:space="preserve">: </w:t>
      </w:r>
      <w:r w:rsidRPr="006359AE">
        <w:rPr>
          <w:i/>
          <w:sz w:val="24"/>
          <w:szCs w:val="24"/>
        </w:rPr>
        <w:t>Theories, Policies And Practice</w:t>
      </w:r>
      <w:r w:rsidRPr="00C35B25">
        <w:rPr>
          <w:sz w:val="24"/>
          <w:szCs w:val="24"/>
        </w:rPr>
        <w:t>: Theories, Policies and Practice. Berkshire: McGraw- Hill Education.</w:t>
      </w:r>
    </w:p>
    <w:p w14:paraId="49CF8DA3" w14:textId="77777777" w:rsidR="00535EAE" w:rsidRDefault="00535EAE" w:rsidP="00535EAE">
      <w:pPr>
        <w:rPr>
          <w:sz w:val="24"/>
          <w:szCs w:val="24"/>
        </w:rPr>
      </w:pPr>
    </w:p>
    <w:p w14:paraId="3A798F31" w14:textId="48D13E49" w:rsidR="00535EAE" w:rsidRPr="006359AE" w:rsidRDefault="00535EAE" w:rsidP="00535EAE">
      <w:pPr>
        <w:rPr>
          <w:rFonts w:cstheme="minorHAnsi"/>
          <w:sz w:val="24"/>
          <w:szCs w:val="24"/>
        </w:rPr>
      </w:pPr>
      <w:r w:rsidRPr="006359AE">
        <w:rPr>
          <w:rFonts w:cstheme="minorHAnsi"/>
          <w:sz w:val="24"/>
          <w:szCs w:val="24"/>
        </w:rPr>
        <w:t xml:space="preserve">Hague, G.M. and Malos, E.M., </w:t>
      </w:r>
      <w:r w:rsidR="006359AE">
        <w:rPr>
          <w:rFonts w:cstheme="minorHAnsi"/>
          <w:sz w:val="24"/>
          <w:szCs w:val="24"/>
        </w:rPr>
        <w:t>(</w:t>
      </w:r>
      <w:r w:rsidRPr="006359AE">
        <w:rPr>
          <w:rFonts w:cstheme="minorHAnsi"/>
          <w:sz w:val="24"/>
          <w:szCs w:val="24"/>
        </w:rPr>
        <w:t>1998</w:t>
      </w:r>
      <w:r w:rsidR="006359AE">
        <w:rPr>
          <w:rFonts w:cstheme="minorHAnsi"/>
          <w:sz w:val="24"/>
          <w:szCs w:val="24"/>
        </w:rPr>
        <w:t>)</w:t>
      </w:r>
      <w:r w:rsidRPr="006359AE">
        <w:rPr>
          <w:rFonts w:cstheme="minorHAnsi"/>
          <w:sz w:val="24"/>
          <w:szCs w:val="24"/>
        </w:rPr>
        <w:t xml:space="preserve">. </w:t>
      </w:r>
      <w:r w:rsidR="006359AE">
        <w:rPr>
          <w:rFonts w:cstheme="minorHAnsi"/>
          <w:sz w:val="24"/>
          <w:szCs w:val="24"/>
        </w:rPr>
        <w:t>‘</w:t>
      </w:r>
      <w:r w:rsidRPr="006359AE">
        <w:rPr>
          <w:rFonts w:cstheme="minorHAnsi"/>
          <w:sz w:val="24"/>
          <w:szCs w:val="24"/>
        </w:rPr>
        <w:t>Domestic violence</w:t>
      </w:r>
      <w:r w:rsidR="006359AE">
        <w:rPr>
          <w:rFonts w:cstheme="minorHAnsi"/>
          <w:sz w:val="24"/>
          <w:szCs w:val="24"/>
        </w:rPr>
        <w:t>’</w:t>
      </w:r>
      <w:r w:rsidRPr="006359AE">
        <w:rPr>
          <w:rFonts w:cstheme="minorHAnsi"/>
          <w:sz w:val="24"/>
          <w:szCs w:val="24"/>
        </w:rPr>
        <w:t xml:space="preserve">: </w:t>
      </w:r>
      <w:r w:rsidRPr="006359AE">
        <w:rPr>
          <w:rFonts w:cstheme="minorHAnsi"/>
          <w:i/>
          <w:sz w:val="24"/>
          <w:szCs w:val="24"/>
        </w:rPr>
        <w:t>Action for change</w:t>
      </w:r>
      <w:r w:rsidRPr="006359AE">
        <w:rPr>
          <w:rFonts w:cstheme="minorHAnsi"/>
          <w:sz w:val="24"/>
          <w:szCs w:val="24"/>
        </w:rPr>
        <w:t>. New Clarion Press.</w:t>
      </w:r>
    </w:p>
    <w:p w14:paraId="52D6EDE4" w14:textId="1A713054" w:rsidR="007613EF" w:rsidRDefault="007613EF" w:rsidP="00535EAE">
      <w:pPr>
        <w:rPr>
          <w:rFonts w:cstheme="minorHAnsi"/>
          <w:color w:val="FF0000"/>
          <w:sz w:val="24"/>
          <w:szCs w:val="24"/>
        </w:rPr>
      </w:pPr>
    </w:p>
    <w:p w14:paraId="647710A2" w14:textId="00B7B5C0" w:rsidR="00535EAE" w:rsidRDefault="007613EF" w:rsidP="00535EAE">
      <w:pPr>
        <w:rPr>
          <w:rFonts w:cstheme="minorHAnsi"/>
          <w:sz w:val="24"/>
          <w:szCs w:val="24"/>
        </w:rPr>
      </w:pPr>
      <w:r w:rsidRPr="007613EF">
        <w:rPr>
          <w:rFonts w:cstheme="minorHAnsi"/>
          <w:sz w:val="24"/>
          <w:szCs w:val="24"/>
        </w:rPr>
        <w:t>Hester, M. and Westmarland</w:t>
      </w:r>
      <w:r>
        <w:rPr>
          <w:rFonts w:cstheme="minorHAnsi"/>
          <w:sz w:val="24"/>
          <w:szCs w:val="24"/>
        </w:rPr>
        <w:t xml:space="preserve">, N., (2005). </w:t>
      </w:r>
      <w:r w:rsidR="006359AE">
        <w:rPr>
          <w:rFonts w:cstheme="minorHAnsi"/>
          <w:sz w:val="24"/>
          <w:szCs w:val="24"/>
        </w:rPr>
        <w:t>‘</w:t>
      </w:r>
      <w:r>
        <w:rPr>
          <w:rFonts w:cstheme="minorHAnsi"/>
          <w:sz w:val="24"/>
          <w:szCs w:val="24"/>
        </w:rPr>
        <w:t>Tackling domestic violence</w:t>
      </w:r>
      <w:r w:rsidR="006359AE">
        <w:rPr>
          <w:rFonts w:cstheme="minorHAnsi"/>
          <w:sz w:val="24"/>
          <w:szCs w:val="24"/>
        </w:rPr>
        <w:t>’</w:t>
      </w:r>
      <w:r>
        <w:rPr>
          <w:rFonts w:cstheme="minorHAnsi"/>
          <w:sz w:val="24"/>
          <w:szCs w:val="24"/>
        </w:rPr>
        <w:t xml:space="preserve">: </w:t>
      </w:r>
      <w:r w:rsidRPr="006359AE">
        <w:rPr>
          <w:rFonts w:cstheme="minorHAnsi"/>
          <w:i/>
          <w:sz w:val="24"/>
          <w:szCs w:val="24"/>
        </w:rPr>
        <w:t>effective interventions and approaches.</w:t>
      </w:r>
      <w:r>
        <w:rPr>
          <w:rFonts w:cstheme="minorHAnsi"/>
          <w:sz w:val="24"/>
          <w:szCs w:val="24"/>
        </w:rPr>
        <w:t xml:space="preserve"> Home Office Research, Development and Statistics Directorate.</w:t>
      </w:r>
    </w:p>
    <w:p w14:paraId="3DA27D91" w14:textId="77777777" w:rsidR="007613EF" w:rsidRDefault="007613EF" w:rsidP="00535EAE">
      <w:pPr>
        <w:rPr>
          <w:rFonts w:cstheme="minorHAnsi"/>
          <w:sz w:val="24"/>
          <w:szCs w:val="24"/>
        </w:rPr>
      </w:pPr>
    </w:p>
    <w:p w14:paraId="46C5FBC8" w14:textId="59D5B8F4" w:rsidR="00535EAE" w:rsidRDefault="00535EAE" w:rsidP="00535EAE">
      <w:pPr>
        <w:rPr>
          <w:sz w:val="24"/>
          <w:szCs w:val="24"/>
        </w:rPr>
      </w:pPr>
      <w:r>
        <w:rPr>
          <w:sz w:val="24"/>
          <w:szCs w:val="24"/>
        </w:rPr>
        <w:lastRenderedPageBreak/>
        <w:t xml:space="preserve">Hester, M., Williamson, E., Regan, L., Coulter, M., Chantler, K., Gangoli, G., Davenport, R. and Green, L., </w:t>
      </w:r>
      <w:r w:rsidR="006359AE">
        <w:rPr>
          <w:sz w:val="24"/>
          <w:szCs w:val="24"/>
        </w:rPr>
        <w:t>(</w:t>
      </w:r>
      <w:r>
        <w:rPr>
          <w:sz w:val="24"/>
          <w:szCs w:val="24"/>
        </w:rPr>
        <w:t>2012</w:t>
      </w:r>
      <w:r w:rsidR="006359AE">
        <w:rPr>
          <w:sz w:val="24"/>
          <w:szCs w:val="24"/>
        </w:rPr>
        <w:t>)</w:t>
      </w:r>
      <w:r>
        <w:rPr>
          <w:sz w:val="24"/>
          <w:szCs w:val="24"/>
        </w:rPr>
        <w:t>. Exploring the service and support needs of male, lesbian, gay, bi-sexual and transgendered and black and other minority ethnic victims of domestic and sexual violence. Bristol University of Bristol.</w:t>
      </w:r>
    </w:p>
    <w:p w14:paraId="3458F4D5" w14:textId="77777777" w:rsidR="00535EAE" w:rsidRDefault="00535EAE" w:rsidP="00535EAE">
      <w:pPr>
        <w:rPr>
          <w:sz w:val="24"/>
          <w:szCs w:val="24"/>
        </w:rPr>
      </w:pPr>
    </w:p>
    <w:p w14:paraId="53B56CAA" w14:textId="6D8F3224" w:rsidR="00535EAE" w:rsidRDefault="00535EAE" w:rsidP="00535EAE">
      <w:pPr>
        <w:rPr>
          <w:rFonts w:cstheme="minorHAnsi"/>
          <w:sz w:val="24"/>
          <w:szCs w:val="24"/>
        </w:rPr>
      </w:pPr>
      <w:r>
        <w:rPr>
          <w:rFonts w:cstheme="minorHAnsi"/>
          <w:sz w:val="24"/>
          <w:szCs w:val="24"/>
        </w:rPr>
        <w:t xml:space="preserve">Hines, D.A. and Douglas, E.M., </w:t>
      </w:r>
      <w:r w:rsidR="006359AE">
        <w:rPr>
          <w:rFonts w:cstheme="minorHAnsi"/>
          <w:sz w:val="24"/>
          <w:szCs w:val="24"/>
        </w:rPr>
        <w:t>(</w:t>
      </w:r>
      <w:r>
        <w:rPr>
          <w:rFonts w:cstheme="minorHAnsi"/>
          <w:sz w:val="24"/>
          <w:szCs w:val="24"/>
        </w:rPr>
        <w:t>2009</w:t>
      </w:r>
      <w:r w:rsidR="006359AE">
        <w:rPr>
          <w:rFonts w:cstheme="minorHAnsi"/>
          <w:sz w:val="24"/>
          <w:szCs w:val="24"/>
        </w:rPr>
        <w:t>)</w:t>
      </w:r>
      <w:r>
        <w:rPr>
          <w:rFonts w:cstheme="minorHAnsi"/>
          <w:sz w:val="24"/>
          <w:szCs w:val="24"/>
        </w:rPr>
        <w:t>. Women’s use of intimate partner violence against men: Prevalence, implications, and consequences. Journal of aggression, maltreatment &amp; trauma, 18(6), pp.572-586.</w:t>
      </w:r>
    </w:p>
    <w:p w14:paraId="72169510" w14:textId="77777777" w:rsidR="00535EAE" w:rsidRDefault="00535EAE" w:rsidP="00535EAE">
      <w:pPr>
        <w:rPr>
          <w:rFonts w:cstheme="minorHAnsi"/>
          <w:sz w:val="24"/>
          <w:szCs w:val="24"/>
        </w:rPr>
      </w:pPr>
    </w:p>
    <w:p w14:paraId="3E64C209" w14:textId="77777777" w:rsidR="00E03FF1" w:rsidRDefault="00535EAE" w:rsidP="00535EAE">
      <w:pPr>
        <w:rPr>
          <w:color w:val="000000" w:themeColor="text1"/>
          <w:sz w:val="24"/>
          <w:szCs w:val="24"/>
        </w:rPr>
      </w:pPr>
      <w:r>
        <w:rPr>
          <w:color w:val="000000" w:themeColor="text1"/>
          <w:sz w:val="24"/>
          <w:szCs w:val="24"/>
        </w:rPr>
        <w:t xml:space="preserve">HMIC, (2014) </w:t>
      </w:r>
    </w:p>
    <w:p w14:paraId="676188D0" w14:textId="36218129" w:rsidR="00535EAE" w:rsidRDefault="00535EAE" w:rsidP="00535EAE">
      <w:pPr>
        <w:rPr>
          <w:color w:val="000000" w:themeColor="text1"/>
          <w:sz w:val="24"/>
          <w:szCs w:val="24"/>
        </w:rPr>
      </w:pPr>
      <w:r>
        <w:rPr>
          <w:color w:val="000000" w:themeColor="text1"/>
          <w:sz w:val="24"/>
          <w:szCs w:val="24"/>
        </w:rPr>
        <w:t xml:space="preserve">Available at: </w:t>
      </w:r>
      <w:hyperlink r:id="rId19" w:history="1">
        <w:r w:rsidRPr="0083002C">
          <w:rPr>
            <w:rStyle w:val="Hyperlink"/>
            <w:sz w:val="24"/>
            <w:szCs w:val="24"/>
          </w:rPr>
          <w:t>http://www.justiceinspectorates.gov.uk/hmicfrs/wp-content/uploads/2014/improving-the-police-response-to-domestic-abuse.pdf</w:t>
        </w:r>
      </w:hyperlink>
      <w:r>
        <w:rPr>
          <w:color w:val="000000" w:themeColor="text1"/>
          <w:sz w:val="24"/>
          <w:szCs w:val="24"/>
        </w:rPr>
        <w:t xml:space="preserve"> (Accessed 18th January 2022.</w:t>
      </w:r>
    </w:p>
    <w:p w14:paraId="23CA7319" w14:textId="77777777" w:rsidR="004E134C" w:rsidRDefault="004E134C" w:rsidP="00535EAE">
      <w:pPr>
        <w:rPr>
          <w:color w:val="000000" w:themeColor="text1"/>
          <w:sz w:val="24"/>
          <w:szCs w:val="24"/>
        </w:rPr>
      </w:pPr>
    </w:p>
    <w:p w14:paraId="28AE5043" w14:textId="77777777" w:rsidR="004E134C" w:rsidRDefault="004E134C" w:rsidP="004E134C">
      <w:pPr>
        <w:rPr>
          <w:rFonts w:cstheme="minorHAnsi"/>
          <w:color w:val="222222"/>
          <w:sz w:val="24"/>
          <w:szCs w:val="24"/>
          <w:shd w:val="clear" w:color="auto" w:fill="FFFFFF"/>
        </w:rPr>
      </w:pPr>
      <w:r>
        <w:rPr>
          <w:rFonts w:cstheme="minorHAnsi"/>
          <w:color w:val="222222"/>
          <w:sz w:val="24"/>
          <w:szCs w:val="24"/>
          <w:shd w:val="clear" w:color="auto" w:fill="FFFFFF"/>
        </w:rPr>
        <w:t>Home Office, (2013).</w:t>
      </w:r>
    </w:p>
    <w:p w14:paraId="4249ED6F" w14:textId="77777777" w:rsidR="004E134C" w:rsidRPr="008049DB" w:rsidRDefault="004E134C" w:rsidP="004E134C">
      <w:pPr>
        <w:rPr>
          <w:sz w:val="24"/>
          <w:szCs w:val="24"/>
        </w:rPr>
      </w:pPr>
      <w:r>
        <w:rPr>
          <w:rFonts w:cstheme="minorHAnsi"/>
          <w:color w:val="222222"/>
          <w:sz w:val="24"/>
          <w:szCs w:val="24"/>
          <w:shd w:val="clear" w:color="auto" w:fill="FFFFFF"/>
        </w:rPr>
        <w:t>Available at:</w:t>
      </w:r>
      <w:r>
        <w:rPr>
          <w:sz w:val="24"/>
          <w:szCs w:val="24"/>
        </w:rPr>
        <w:t xml:space="preserve"> </w:t>
      </w:r>
      <w:hyperlink r:id="rId20" w:history="1">
        <w:r w:rsidRPr="00104C75">
          <w:rPr>
            <w:rStyle w:val="Hyperlink"/>
            <w:sz w:val="24"/>
            <w:szCs w:val="24"/>
          </w:rPr>
          <w:t>https://service.gov.uk/government/uploads/system/uploads/attachment_data/file/142701/guide-on-definition-of-dv.pdf</w:t>
        </w:r>
      </w:hyperlink>
      <w:r>
        <w:rPr>
          <w:sz w:val="24"/>
          <w:szCs w:val="24"/>
        </w:rPr>
        <w:t xml:space="preserve">  (</w:t>
      </w:r>
      <w:r>
        <w:t>Accessed on 3</w:t>
      </w:r>
      <w:r w:rsidRPr="002F42FD">
        <w:rPr>
          <w:vertAlign w:val="superscript"/>
        </w:rPr>
        <w:t>rd</w:t>
      </w:r>
      <w:r>
        <w:t xml:space="preserve"> November, 2021).</w:t>
      </w:r>
    </w:p>
    <w:p w14:paraId="4ABC00D5" w14:textId="527B6E94" w:rsidR="00535EAE" w:rsidRDefault="00535EAE" w:rsidP="00535EAE">
      <w:pPr>
        <w:rPr>
          <w:color w:val="000000" w:themeColor="text1"/>
          <w:sz w:val="24"/>
          <w:szCs w:val="24"/>
        </w:rPr>
      </w:pPr>
    </w:p>
    <w:p w14:paraId="2978BE40" w14:textId="6C5A9312" w:rsidR="00535EAE" w:rsidRDefault="00535EAE" w:rsidP="00535EAE">
      <w:pPr>
        <w:rPr>
          <w:sz w:val="24"/>
          <w:szCs w:val="24"/>
        </w:rPr>
      </w:pPr>
      <w:r w:rsidRPr="00D23B75">
        <w:rPr>
          <w:sz w:val="24"/>
          <w:szCs w:val="24"/>
        </w:rPr>
        <w:t xml:space="preserve">Home Office, (2015)Available at: </w:t>
      </w:r>
      <w:hyperlink r:id="rId21" w:history="1">
        <w:r w:rsidRPr="0083002C">
          <w:rPr>
            <w:rStyle w:val="Hyperlink"/>
            <w:sz w:val="24"/>
            <w:szCs w:val="24"/>
          </w:rPr>
          <w:t>http://www.gov.uk/government/news/coercive-or-controlling-behaviour-now-a-crime</w:t>
        </w:r>
      </w:hyperlink>
      <w:r>
        <w:rPr>
          <w:sz w:val="24"/>
          <w:szCs w:val="24"/>
        </w:rPr>
        <w:t xml:space="preserve"> (Accessed 18th January 2022)</w:t>
      </w:r>
    </w:p>
    <w:p w14:paraId="69C9086E" w14:textId="60555D91" w:rsidR="0047354C" w:rsidRDefault="0047354C" w:rsidP="00535EAE">
      <w:pPr>
        <w:rPr>
          <w:sz w:val="24"/>
          <w:szCs w:val="24"/>
        </w:rPr>
      </w:pPr>
    </w:p>
    <w:p w14:paraId="28F4CD79" w14:textId="00048735" w:rsidR="0047354C" w:rsidRDefault="0047354C" w:rsidP="0047354C">
      <w:pPr>
        <w:pStyle w:val="NormalWeb"/>
        <w:spacing w:before="0" w:after="0"/>
        <w:textAlignment w:val="baseline"/>
        <w:rPr>
          <w:rFonts w:asciiTheme="minorHAnsi" w:hAnsiTheme="minorHAnsi" w:cstheme="minorHAnsi"/>
        </w:rPr>
      </w:pPr>
      <w:r w:rsidRPr="0047354C">
        <w:rPr>
          <w:rFonts w:asciiTheme="minorHAnsi" w:hAnsiTheme="minorHAnsi" w:cstheme="minorHAnsi"/>
        </w:rPr>
        <w:t xml:space="preserve">Huntley, A.L., Potter, L., Williamson, E., Malpass, A., Szilassy, E. and Feder, G., </w:t>
      </w:r>
      <w:r w:rsidR="00E03FF1">
        <w:rPr>
          <w:rFonts w:asciiTheme="minorHAnsi" w:hAnsiTheme="minorHAnsi" w:cstheme="minorHAnsi"/>
        </w:rPr>
        <w:t>(</w:t>
      </w:r>
      <w:r w:rsidRPr="0047354C">
        <w:rPr>
          <w:rFonts w:asciiTheme="minorHAnsi" w:hAnsiTheme="minorHAnsi" w:cstheme="minorHAnsi"/>
        </w:rPr>
        <w:t>2019</w:t>
      </w:r>
      <w:r w:rsidR="00E03FF1">
        <w:rPr>
          <w:rFonts w:asciiTheme="minorHAnsi" w:hAnsiTheme="minorHAnsi" w:cstheme="minorHAnsi"/>
        </w:rPr>
        <w:t>)</w:t>
      </w:r>
      <w:r w:rsidRPr="0047354C">
        <w:rPr>
          <w:rFonts w:asciiTheme="minorHAnsi" w:hAnsiTheme="minorHAnsi" w:cstheme="minorHAnsi"/>
        </w:rPr>
        <w:t>.</w:t>
      </w:r>
      <w:r w:rsidRPr="0047354C">
        <w:rPr>
          <w:rFonts w:asciiTheme="minorHAnsi" w:hAnsiTheme="minorHAnsi" w:cstheme="minorHAnsi"/>
          <w:i/>
        </w:rPr>
        <w:t xml:space="preserve"> Help-seeking by male victims of domestic violence and abuse (DVA): </w:t>
      </w:r>
      <w:r w:rsidRPr="0047354C">
        <w:rPr>
          <w:rFonts w:asciiTheme="minorHAnsi" w:hAnsiTheme="minorHAnsi" w:cstheme="minorHAnsi"/>
        </w:rPr>
        <w:t>a systematic review and qualitative evidence synthesis. BMJ open, 9(6), p.e021960.</w:t>
      </w:r>
    </w:p>
    <w:p w14:paraId="1827730C" w14:textId="77777777" w:rsidR="00535EAE" w:rsidRDefault="00535EAE" w:rsidP="00535EAE">
      <w:pPr>
        <w:rPr>
          <w:sz w:val="24"/>
          <w:szCs w:val="24"/>
        </w:rPr>
      </w:pPr>
    </w:p>
    <w:p w14:paraId="3C754603" w14:textId="46DDCD24" w:rsidR="00535EAE" w:rsidRDefault="00535EAE" w:rsidP="00535EAE">
      <w:pPr>
        <w:rPr>
          <w:rFonts w:cstheme="minorHAnsi"/>
          <w:sz w:val="24"/>
          <w:szCs w:val="24"/>
        </w:rPr>
      </w:pPr>
      <w:r>
        <w:rPr>
          <w:rFonts w:cstheme="minorHAnsi"/>
          <w:sz w:val="24"/>
          <w:szCs w:val="24"/>
        </w:rPr>
        <w:t xml:space="preserve">Josolyn, S., </w:t>
      </w:r>
      <w:r w:rsidR="00E03FF1">
        <w:rPr>
          <w:rFonts w:cstheme="minorHAnsi"/>
          <w:sz w:val="24"/>
          <w:szCs w:val="24"/>
        </w:rPr>
        <w:t>(</w:t>
      </w:r>
      <w:r>
        <w:rPr>
          <w:rFonts w:cstheme="minorHAnsi"/>
          <w:sz w:val="24"/>
          <w:szCs w:val="24"/>
        </w:rPr>
        <w:t>2011</w:t>
      </w:r>
      <w:r w:rsidR="00E03FF1">
        <w:rPr>
          <w:rFonts w:cstheme="minorHAnsi"/>
          <w:sz w:val="24"/>
          <w:szCs w:val="24"/>
        </w:rPr>
        <w:t>)</w:t>
      </w:r>
      <w:r>
        <w:rPr>
          <w:rFonts w:cstheme="minorHAnsi"/>
          <w:sz w:val="24"/>
          <w:szCs w:val="24"/>
        </w:rPr>
        <w:t>. Men’s experience of violence and abuse from a female intimate partner: power masculinity and institutional systems (Doctoral dissertation, University of East London).</w:t>
      </w:r>
    </w:p>
    <w:p w14:paraId="7A0BB2D5" w14:textId="77777777" w:rsidR="00535EAE" w:rsidRDefault="00535EAE" w:rsidP="00535EAE">
      <w:pPr>
        <w:rPr>
          <w:rFonts w:cstheme="minorHAnsi"/>
          <w:sz w:val="24"/>
          <w:szCs w:val="24"/>
        </w:rPr>
      </w:pPr>
    </w:p>
    <w:p w14:paraId="2DD89C1A" w14:textId="41EF8C05" w:rsidR="00535EAE" w:rsidRPr="00E03FF1" w:rsidRDefault="00535EAE" w:rsidP="00535EAE">
      <w:pPr>
        <w:rPr>
          <w:rFonts w:cstheme="minorHAnsi"/>
          <w:sz w:val="24"/>
          <w:szCs w:val="24"/>
        </w:rPr>
      </w:pPr>
      <w:r w:rsidRPr="00E03FF1">
        <w:rPr>
          <w:rFonts w:cstheme="minorHAnsi"/>
          <w:sz w:val="24"/>
          <w:szCs w:val="24"/>
        </w:rPr>
        <w:t xml:space="preserve">Kenney, K. (2011). </w:t>
      </w:r>
      <w:r w:rsidR="00E03FF1" w:rsidRPr="00E03FF1">
        <w:rPr>
          <w:rFonts w:cstheme="minorHAnsi"/>
          <w:sz w:val="24"/>
          <w:szCs w:val="24"/>
        </w:rPr>
        <w:t>‘</w:t>
      </w:r>
      <w:r w:rsidRPr="00E03FF1">
        <w:rPr>
          <w:rFonts w:cstheme="minorHAnsi"/>
          <w:sz w:val="24"/>
          <w:szCs w:val="24"/>
        </w:rPr>
        <w:t>Domestic Violence</w:t>
      </w:r>
      <w:r w:rsidR="00E03FF1" w:rsidRPr="00E03FF1">
        <w:rPr>
          <w:rFonts w:cstheme="minorHAnsi"/>
          <w:sz w:val="24"/>
          <w:szCs w:val="24"/>
        </w:rPr>
        <w:t>’</w:t>
      </w:r>
      <w:r w:rsidRPr="00E03FF1">
        <w:rPr>
          <w:rFonts w:cstheme="minorHAnsi"/>
          <w:sz w:val="24"/>
          <w:szCs w:val="24"/>
        </w:rPr>
        <w:t xml:space="preserve">: </w:t>
      </w:r>
      <w:r w:rsidRPr="00E03FF1">
        <w:rPr>
          <w:rFonts w:cstheme="minorHAnsi"/>
          <w:i/>
          <w:sz w:val="24"/>
          <w:szCs w:val="24"/>
        </w:rPr>
        <w:t>Essential Issues</w:t>
      </w:r>
      <w:r w:rsidRPr="00E03FF1">
        <w:rPr>
          <w:rFonts w:cstheme="minorHAnsi"/>
          <w:sz w:val="24"/>
          <w:szCs w:val="24"/>
        </w:rPr>
        <w:t>. Minneapolis: ABDO Publications.</w:t>
      </w:r>
    </w:p>
    <w:p w14:paraId="69E95BB2" w14:textId="77777777" w:rsidR="004E134C" w:rsidRDefault="004E134C" w:rsidP="00535EAE">
      <w:pPr>
        <w:rPr>
          <w:rFonts w:cstheme="minorHAnsi"/>
          <w:sz w:val="24"/>
          <w:szCs w:val="24"/>
        </w:rPr>
      </w:pPr>
    </w:p>
    <w:p w14:paraId="318FA4EF" w14:textId="184D3AA4" w:rsidR="004E134C" w:rsidRPr="00FD1015" w:rsidRDefault="004E134C" w:rsidP="00535EAE">
      <w:pPr>
        <w:rPr>
          <w:rFonts w:cstheme="minorHAnsi"/>
          <w:i/>
          <w:color w:val="222222"/>
          <w:sz w:val="24"/>
          <w:szCs w:val="24"/>
          <w:shd w:val="clear" w:color="auto" w:fill="FFFFFF"/>
        </w:rPr>
      </w:pPr>
      <w:r w:rsidRPr="00E03FF1">
        <w:rPr>
          <w:rFonts w:cstheme="minorHAnsi"/>
          <w:sz w:val="24"/>
          <w:szCs w:val="24"/>
        </w:rPr>
        <w:t>Kronenberg, (</w:t>
      </w:r>
      <w:r w:rsidRPr="004E6731">
        <w:rPr>
          <w:rFonts w:cstheme="minorHAnsi"/>
          <w:sz w:val="24"/>
          <w:szCs w:val="24"/>
        </w:rPr>
        <w:t xml:space="preserve">2013).  </w:t>
      </w:r>
      <w:r w:rsidRPr="004E6731">
        <w:rPr>
          <w:rFonts w:cstheme="minorHAnsi"/>
          <w:color w:val="222222"/>
          <w:sz w:val="24"/>
          <w:szCs w:val="24"/>
          <w:shd w:val="clear" w:color="auto" w:fill="FFFFFF"/>
        </w:rPr>
        <w:t xml:space="preserve">Kronenberg, J., 2013. </w:t>
      </w:r>
      <w:r w:rsidRPr="00E03FF1">
        <w:rPr>
          <w:rFonts w:cstheme="minorHAnsi"/>
          <w:i/>
          <w:color w:val="222222"/>
          <w:sz w:val="24"/>
          <w:szCs w:val="24"/>
          <w:shd w:val="clear" w:color="auto" w:fill="FFFFFF"/>
        </w:rPr>
        <w:t xml:space="preserve">A brief early history of women's shelters and the movement against domestic violence </w:t>
      </w:r>
    </w:p>
    <w:p w14:paraId="33BFA3BF" w14:textId="59F9B193" w:rsidR="00E03FF1" w:rsidRDefault="00E03FF1" w:rsidP="000F04AB">
      <w:pPr>
        <w:rPr>
          <w:sz w:val="24"/>
          <w:szCs w:val="24"/>
        </w:rPr>
      </w:pPr>
      <w:r>
        <w:rPr>
          <w:sz w:val="24"/>
          <w:szCs w:val="24"/>
        </w:rPr>
        <w:lastRenderedPageBreak/>
        <w:t>Lelkes, Y, et al</w:t>
      </w:r>
      <w:r w:rsidR="000F04AB">
        <w:rPr>
          <w:sz w:val="24"/>
          <w:szCs w:val="24"/>
        </w:rPr>
        <w:t xml:space="preserve">. (2011) </w:t>
      </w:r>
    </w:p>
    <w:p w14:paraId="6EB731D9" w14:textId="1A1F0997" w:rsidR="000F04AB" w:rsidRDefault="000F04AB" w:rsidP="000F04AB">
      <w:pPr>
        <w:rPr>
          <w:sz w:val="24"/>
          <w:szCs w:val="24"/>
        </w:rPr>
      </w:pPr>
      <w:r>
        <w:rPr>
          <w:sz w:val="24"/>
          <w:szCs w:val="24"/>
        </w:rPr>
        <w:t xml:space="preserve">Available at: </w:t>
      </w:r>
      <w:hyperlink r:id="rId22" w:history="1">
        <w:r w:rsidRPr="00F7576E">
          <w:rPr>
            <w:rStyle w:val="Hyperlink"/>
            <w:sz w:val="24"/>
            <w:szCs w:val="24"/>
          </w:rPr>
          <w:t>http://pprg.stanford.edu/wp-content/uploads/Anonymity-JESP-FINAL-June-2012.pdf</w:t>
        </w:r>
      </w:hyperlink>
      <w:r>
        <w:rPr>
          <w:sz w:val="24"/>
          <w:szCs w:val="24"/>
        </w:rPr>
        <w:t xml:space="preserve"> (Accessed 25th February 2022).</w:t>
      </w:r>
    </w:p>
    <w:p w14:paraId="0500478C" w14:textId="77777777" w:rsidR="001A7BB3" w:rsidRDefault="001A7BB3" w:rsidP="00535EAE">
      <w:pPr>
        <w:rPr>
          <w:rFonts w:cstheme="minorHAnsi"/>
          <w:sz w:val="24"/>
          <w:szCs w:val="24"/>
        </w:rPr>
      </w:pPr>
    </w:p>
    <w:p w14:paraId="76C5871E" w14:textId="77777777" w:rsidR="001A7BB3" w:rsidRPr="00E03FF1" w:rsidRDefault="001A7BB3" w:rsidP="001A7BB3">
      <w:pPr>
        <w:rPr>
          <w:sz w:val="24"/>
          <w:szCs w:val="24"/>
        </w:rPr>
      </w:pPr>
      <w:r w:rsidRPr="00E03FF1">
        <w:rPr>
          <w:sz w:val="24"/>
          <w:szCs w:val="24"/>
        </w:rPr>
        <w:t>Lewis, A,  (2019)</w:t>
      </w:r>
    </w:p>
    <w:p w14:paraId="12DD921F" w14:textId="77777777" w:rsidR="001A7BB3" w:rsidRPr="00E03FF1" w:rsidRDefault="001A7BB3" w:rsidP="001A7BB3">
      <w:pPr>
        <w:rPr>
          <w:sz w:val="24"/>
          <w:szCs w:val="24"/>
        </w:rPr>
      </w:pPr>
      <w:r w:rsidRPr="00E03FF1">
        <w:rPr>
          <w:sz w:val="24"/>
          <w:szCs w:val="24"/>
        </w:rPr>
        <w:t xml:space="preserve">Available at: </w:t>
      </w:r>
      <w:hyperlink r:id="rId23" w:history="1">
        <w:r w:rsidRPr="00E03FF1">
          <w:rPr>
            <w:rStyle w:val="Hyperlink"/>
            <w:sz w:val="24"/>
            <w:szCs w:val="24"/>
          </w:rPr>
          <w:t>http://www.walesonline.co.uk/news/local-news/south-wales-police-recieves-call</w:t>
        </w:r>
      </w:hyperlink>
      <w:r w:rsidRPr="00E03FF1">
        <w:rPr>
          <w:sz w:val="24"/>
          <w:szCs w:val="24"/>
        </w:rPr>
        <w:t xml:space="preserve"> (Accessed on 29th October, 2021)</w:t>
      </w:r>
    </w:p>
    <w:p w14:paraId="593B6B6E" w14:textId="77777777" w:rsidR="001A7BB3" w:rsidRDefault="001A7BB3" w:rsidP="00535EAE">
      <w:pPr>
        <w:rPr>
          <w:rFonts w:cstheme="minorHAnsi"/>
          <w:sz w:val="24"/>
          <w:szCs w:val="24"/>
        </w:rPr>
      </w:pPr>
    </w:p>
    <w:p w14:paraId="57952F54" w14:textId="41FBE0B1" w:rsidR="00535EAE" w:rsidRDefault="00535EAE" w:rsidP="00535EAE">
      <w:pPr>
        <w:rPr>
          <w:rFonts w:cstheme="minorHAnsi"/>
          <w:sz w:val="24"/>
          <w:szCs w:val="24"/>
        </w:rPr>
      </w:pPr>
      <w:r>
        <w:rPr>
          <w:rFonts w:cstheme="minorHAnsi"/>
          <w:sz w:val="24"/>
          <w:szCs w:val="24"/>
        </w:rPr>
        <w:t xml:space="preserve">Machado, A, Santos, A., Graham-Kevan, N. and Matos, M., 2017. </w:t>
      </w:r>
      <w:r w:rsidR="00E03FF1">
        <w:rPr>
          <w:rFonts w:cstheme="minorHAnsi"/>
          <w:sz w:val="24"/>
          <w:szCs w:val="24"/>
        </w:rPr>
        <w:t>‘</w:t>
      </w:r>
      <w:r>
        <w:rPr>
          <w:rFonts w:cstheme="minorHAnsi"/>
          <w:sz w:val="24"/>
          <w:szCs w:val="24"/>
        </w:rPr>
        <w:t>Expoloring help seeking experiences of male victims of female perpetrators of IPV</w:t>
      </w:r>
      <w:r w:rsidR="00E03FF1">
        <w:rPr>
          <w:rFonts w:cstheme="minorHAnsi"/>
          <w:sz w:val="24"/>
          <w:szCs w:val="24"/>
        </w:rPr>
        <w:t>’</w:t>
      </w:r>
      <w:r>
        <w:rPr>
          <w:rFonts w:cstheme="minorHAnsi"/>
          <w:sz w:val="24"/>
          <w:szCs w:val="24"/>
        </w:rPr>
        <w:t xml:space="preserve">. </w:t>
      </w:r>
      <w:r w:rsidRPr="00E03FF1">
        <w:rPr>
          <w:rFonts w:cstheme="minorHAnsi"/>
          <w:i/>
          <w:sz w:val="24"/>
          <w:szCs w:val="24"/>
        </w:rPr>
        <w:t>Journal of Family Violence</w:t>
      </w:r>
      <w:r>
        <w:rPr>
          <w:rFonts w:cstheme="minorHAnsi"/>
          <w:sz w:val="24"/>
          <w:szCs w:val="24"/>
        </w:rPr>
        <w:t>, 32(5), pp. 513-523.</w:t>
      </w:r>
    </w:p>
    <w:p w14:paraId="11459797" w14:textId="77777777" w:rsidR="00535EAE" w:rsidRDefault="00535EAE" w:rsidP="00535EAE">
      <w:pPr>
        <w:rPr>
          <w:rFonts w:cstheme="minorHAnsi"/>
          <w:sz w:val="24"/>
          <w:szCs w:val="24"/>
        </w:rPr>
      </w:pPr>
    </w:p>
    <w:p w14:paraId="3175B143" w14:textId="77777777" w:rsidR="00E03FF1" w:rsidRDefault="00535EAE" w:rsidP="00535EAE">
      <w:pPr>
        <w:rPr>
          <w:color w:val="000000" w:themeColor="text1"/>
          <w:sz w:val="24"/>
          <w:szCs w:val="24"/>
        </w:rPr>
      </w:pPr>
      <w:r>
        <w:rPr>
          <w:color w:val="000000" w:themeColor="text1"/>
          <w:sz w:val="24"/>
          <w:szCs w:val="24"/>
        </w:rPr>
        <w:t xml:space="preserve">Mail Online, (2018) </w:t>
      </w:r>
    </w:p>
    <w:p w14:paraId="35D528D0" w14:textId="76E7B0C7" w:rsidR="00535EAE" w:rsidRDefault="00535EAE" w:rsidP="00535EAE">
      <w:pPr>
        <w:rPr>
          <w:color w:val="000000" w:themeColor="text1"/>
          <w:sz w:val="24"/>
          <w:szCs w:val="24"/>
        </w:rPr>
      </w:pPr>
      <w:r>
        <w:rPr>
          <w:color w:val="000000" w:themeColor="text1"/>
          <w:sz w:val="24"/>
          <w:szCs w:val="24"/>
        </w:rPr>
        <w:t xml:space="preserve">Available at: </w:t>
      </w:r>
      <w:hyperlink r:id="rId24" w:history="1">
        <w:r w:rsidRPr="0083002C">
          <w:rPr>
            <w:rStyle w:val="Hyperlink"/>
            <w:sz w:val="24"/>
            <w:szCs w:val="24"/>
          </w:rPr>
          <w:t>http://www.dailymail.co.uk/news/article/police-ignore-psychologicalabuse-males-unconcious-bias-say-Campaigners.html</w:t>
        </w:r>
      </w:hyperlink>
      <w:r>
        <w:rPr>
          <w:color w:val="000000" w:themeColor="text1"/>
          <w:sz w:val="24"/>
          <w:szCs w:val="24"/>
        </w:rPr>
        <w:t xml:space="preserve"> (Accessed 17th January 2022). </w:t>
      </w:r>
    </w:p>
    <w:p w14:paraId="2A7B62D2" w14:textId="77777777" w:rsidR="006B2156" w:rsidRDefault="006B2156" w:rsidP="00535EAE">
      <w:pPr>
        <w:rPr>
          <w:color w:val="000000" w:themeColor="text1"/>
          <w:sz w:val="24"/>
          <w:szCs w:val="24"/>
        </w:rPr>
      </w:pPr>
    </w:p>
    <w:p w14:paraId="46AD5749" w14:textId="153836BE" w:rsidR="006B2156" w:rsidRDefault="006B2156" w:rsidP="00535EAE">
      <w:pPr>
        <w:rPr>
          <w:color w:val="000000" w:themeColor="text1"/>
          <w:sz w:val="24"/>
          <w:szCs w:val="24"/>
        </w:rPr>
      </w:pPr>
      <w:r w:rsidRPr="006B2156">
        <w:rPr>
          <w:color w:val="000000" w:themeColor="text1"/>
          <w:sz w:val="24"/>
          <w:szCs w:val="24"/>
        </w:rPr>
        <w:t xml:space="preserve">Mann, C.J., 2003. </w:t>
      </w:r>
      <w:r w:rsidR="00E03FF1">
        <w:rPr>
          <w:color w:val="000000" w:themeColor="text1"/>
          <w:sz w:val="24"/>
          <w:szCs w:val="24"/>
        </w:rPr>
        <w:t>‘</w:t>
      </w:r>
      <w:r w:rsidRPr="006B2156">
        <w:rPr>
          <w:color w:val="000000" w:themeColor="text1"/>
          <w:sz w:val="24"/>
          <w:szCs w:val="24"/>
        </w:rPr>
        <w:t>Observational research methods</w:t>
      </w:r>
      <w:r w:rsidR="00E03FF1">
        <w:rPr>
          <w:color w:val="000000" w:themeColor="text1"/>
          <w:sz w:val="24"/>
          <w:szCs w:val="24"/>
        </w:rPr>
        <w:t>’</w:t>
      </w:r>
      <w:r w:rsidRPr="006B2156">
        <w:rPr>
          <w:i/>
          <w:color w:val="000000" w:themeColor="text1"/>
          <w:sz w:val="24"/>
          <w:szCs w:val="24"/>
        </w:rPr>
        <w:t>. Research design II: cohort, cross sectional, and case-control studies.</w:t>
      </w:r>
      <w:r w:rsidRPr="006B2156">
        <w:rPr>
          <w:color w:val="000000" w:themeColor="text1"/>
          <w:sz w:val="24"/>
          <w:szCs w:val="24"/>
        </w:rPr>
        <w:t xml:space="preserve"> Emergency medicine journal, 20(1), pp.54-60.</w:t>
      </w:r>
    </w:p>
    <w:p w14:paraId="4D8B8CCD" w14:textId="77777777" w:rsidR="00535EAE" w:rsidRDefault="00535EAE" w:rsidP="00535EAE">
      <w:pPr>
        <w:rPr>
          <w:color w:val="000000" w:themeColor="text1"/>
          <w:sz w:val="24"/>
          <w:szCs w:val="24"/>
        </w:rPr>
      </w:pPr>
    </w:p>
    <w:p w14:paraId="0BF8DB82" w14:textId="77777777" w:rsidR="00E03FF1" w:rsidRDefault="00535EAE" w:rsidP="00535EAE">
      <w:pPr>
        <w:rPr>
          <w:color w:val="000000" w:themeColor="text1"/>
          <w:sz w:val="24"/>
          <w:szCs w:val="24"/>
        </w:rPr>
      </w:pPr>
      <w:r>
        <w:rPr>
          <w:color w:val="000000" w:themeColor="text1"/>
          <w:sz w:val="24"/>
          <w:szCs w:val="24"/>
        </w:rPr>
        <w:t xml:space="preserve">Mankind.org, (2020) </w:t>
      </w:r>
    </w:p>
    <w:p w14:paraId="7DA57B1F" w14:textId="2898E0E8" w:rsidR="00535EAE" w:rsidRDefault="00535EAE" w:rsidP="00535EAE">
      <w:pPr>
        <w:rPr>
          <w:color w:val="000000" w:themeColor="text1"/>
          <w:sz w:val="24"/>
          <w:szCs w:val="24"/>
        </w:rPr>
      </w:pPr>
      <w:r>
        <w:rPr>
          <w:color w:val="000000" w:themeColor="text1"/>
          <w:sz w:val="24"/>
          <w:szCs w:val="24"/>
        </w:rPr>
        <w:t xml:space="preserve">Available at: </w:t>
      </w:r>
      <w:hyperlink r:id="rId25" w:history="1">
        <w:r w:rsidRPr="00067A48">
          <w:rPr>
            <w:rStyle w:val="Hyperlink"/>
            <w:sz w:val="24"/>
            <w:szCs w:val="24"/>
          </w:rPr>
          <w:t>http://www.mankind.org.uk/statistics/statistics-on-male-victims-of-domestic-abuse</w:t>
        </w:r>
      </w:hyperlink>
      <w:r>
        <w:rPr>
          <w:color w:val="000000" w:themeColor="text1"/>
          <w:sz w:val="24"/>
          <w:szCs w:val="24"/>
        </w:rPr>
        <w:t xml:space="preserve"> (Accessed 15th January 2022).</w:t>
      </w:r>
    </w:p>
    <w:p w14:paraId="50714E9E" w14:textId="77777777" w:rsidR="00535EAE" w:rsidRDefault="00535EAE" w:rsidP="00535EAE">
      <w:pPr>
        <w:rPr>
          <w:color w:val="000000" w:themeColor="text1"/>
          <w:sz w:val="24"/>
          <w:szCs w:val="24"/>
        </w:rPr>
      </w:pPr>
    </w:p>
    <w:p w14:paraId="25E1F511" w14:textId="2E2D0753" w:rsidR="00535EAE" w:rsidRDefault="00535EAE" w:rsidP="00535EAE">
      <w:pPr>
        <w:pStyle w:val="NormalWeb"/>
        <w:spacing w:before="0" w:after="0"/>
        <w:textAlignment w:val="baseline"/>
        <w:rPr>
          <w:rFonts w:asciiTheme="minorHAnsi" w:hAnsiTheme="minorHAnsi" w:cstheme="minorHAnsi"/>
        </w:rPr>
      </w:pPr>
      <w:r>
        <w:rPr>
          <w:rFonts w:asciiTheme="minorHAnsi" w:hAnsiTheme="minorHAnsi" w:cstheme="minorHAnsi"/>
        </w:rPr>
        <w:t xml:space="preserve">McCarrick, J. (2016). </w:t>
      </w:r>
      <w:r w:rsidR="00E03FF1">
        <w:rPr>
          <w:rFonts w:asciiTheme="minorHAnsi" w:hAnsiTheme="minorHAnsi" w:cstheme="minorHAnsi"/>
        </w:rPr>
        <w:t>‘</w:t>
      </w:r>
      <w:r>
        <w:rPr>
          <w:rFonts w:asciiTheme="minorHAnsi" w:hAnsiTheme="minorHAnsi" w:cstheme="minorHAnsi"/>
        </w:rPr>
        <w:t>Male victims of domestic violence are reluctant to report the abuse they suffer for fear of being accused of violence themselves, according to new research by Teeside University academic.</w:t>
      </w:r>
    </w:p>
    <w:p w14:paraId="50AF824F" w14:textId="1923AA42" w:rsidR="005509A0" w:rsidRDefault="005509A0" w:rsidP="00535EAE">
      <w:pPr>
        <w:pStyle w:val="NormalWeb"/>
        <w:spacing w:before="0" w:after="0"/>
        <w:textAlignment w:val="baseline"/>
        <w:rPr>
          <w:rFonts w:asciiTheme="minorHAnsi" w:hAnsiTheme="minorHAnsi" w:cstheme="minorHAnsi"/>
        </w:rPr>
      </w:pPr>
    </w:p>
    <w:p w14:paraId="07A1A614" w14:textId="3D033CEE" w:rsidR="005509A0" w:rsidRDefault="00E03FF1" w:rsidP="00535EAE">
      <w:pPr>
        <w:pStyle w:val="NormalWeb"/>
        <w:spacing w:before="0" w:after="0"/>
        <w:textAlignment w:val="baseline"/>
        <w:rPr>
          <w:rFonts w:asciiTheme="minorHAnsi" w:hAnsiTheme="minorHAnsi" w:cstheme="minorHAnsi"/>
        </w:rPr>
      </w:pPr>
      <w:r>
        <w:rPr>
          <w:rFonts w:asciiTheme="minorHAnsi" w:hAnsiTheme="minorHAnsi" w:cstheme="minorHAnsi"/>
        </w:rPr>
        <w:t>McG</w:t>
      </w:r>
      <w:r w:rsidR="005509A0">
        <w:rPr>
          <w:rFonts w:asciiTheme="minorHAnsi" w:hAnsiTheme="minorHAnsi" w:cstheme="minorHAnsi"/>
        </w:rPr>
        <w:t>regor, (2017)</w:t>
      </w:r>
    </w:p>
    <w:p w14:paraId="0BC68308" w14:textId="72DFCC60" w:rsidR="005509A0" w:rsidRDefault="005509A0" w:rsidP="00535EAE">
      <w:pPr>
        <w:pStyle w:val="NormalWeb"/>
        <w:spacing w:before="0" w:after="0"/>
        <w:textAlignment w:val="baseline"/>
        <w:rPr>
          <w:rFonts w:asciiTheme="minorHAnsi" w:hAnsiTheme="minorHAnsi" w:cstheme="minorHAnsi"/>
        </w:rPr>
      </w:pPr>
      <w:r>
        <w:rPr>
          <w:rFonts w:asciiTheme="minorHAnsi" w:hAnsiTheme="minorHAnsi" w:cstheme="minorHAnsi"/>
        </w:rPr>
        <w:t xml:space="preserve">Available at: </w:t>
      </w:r>
      <w:hyperlink r:id="rId26" w:history="1">
        <w:r w:rsidRPr="00AE2DF8">
          <w:rPr>
            <w:rStyle w:val="Hyperlink"/>
            <w:rFonts w:asciiTheme="minorHAnsi" w:hAnsiTheme="minorHAnsi" w:cstheme="minorHAnsi"/>
          </w:rPr>
          <w:t>https://www.huffingtonpost.co.uk/paul-mcgregor/suicide-is-the-biggest-killer-of-men-under-50</w:t>
        </w:r>
      </w:hyperlink>
      <w:r>
        <w:rPr>
          <w:rFonts w:asciiTheme="minorHAnsi" w:hAnsiTheme="minorHAnsi" w:cstheme="minorHAnsi"/>
        </w:rPr>
        <w:t xml:space="preserve"> (Accessed 4th May 2022)</w:t>
      </w:r>
    </w:p>
    <w:p w14:paraId="688355B4" w14:textId="77777777" w:rsidR="00535EAE" w:rsidRDefault="00535EAE" w:rsidP="00535EAE">
      <w:pPr>
        <w:pStyle w:val="NormalWeb"/>
        <w:spacing w:before="0" w:after="0"/>
        <w:textAlignment w:val="baseline"/>
        <w:rPr>
          <w:rFonts w:asciiTheme="minorHAnsi" w:hAnsiTheme="minorHAnsi" w:cstheme="minorHAnsi"/>
        </w:rPr>
      </w:pPr>
    </w:p>
    <w:p w14:paraId="63C13EFA" w14:textId="6BE00DA3" w:rsidR="00E03FF1" w:rsidRPr="00E03FF1" w:rsidRDefault="00E03FF1" w:rsidP="00535EAE">
      <w:pPr>
        <w:rPr>
          <w:rFonts w:cstheme="minorHAnsi"/>
          <w:sz w:val="24"/>
          <w:szCs w:val="24"/>
        </w:rPr>
      </w:pPr>
      <w:r w:rsidRPr="00E03FF1">
        <w:rPr>
          <w:rFonts w:cstheme="minorHAnsi"/>
          <w:sz w:val="24"/>
          <w:szCs w:val="24"/>
        </w:rPr>
        <w:lastRenderedPageBreak/>
        <w:t xml:space="preserve">Mooney, J., and Cavanagh, K. 2002. ‘Gender Violence and the Social Order’. </w:t>
      </w:r>
      <w:r w:rsidRPr="00E03FF1">
        <w:rPr>
          <w:rFonts w:cstheme="minorHAnsi"/>
          <w:i/>
          <w:sz w:val="24"/>
          <w:szCs w:val="24"/>
        </w:rPr>
        <w:t>Contemporary Sociology</w:t>
      </w:r>
      <w:r w:rsidRPr="00E03FF1">
        <w:rPr>
          <w:rFonts w:cstheme="minorHAnsi"/>
          <w:sz w:val="24"/>
          <w:szCs w:val="24"/>
        </w:rPr>
        <w:t>, 31(2), p.216.</w:t>
      </w:r>
    </w:p>
    <w:p w14:paraId="5680D645" w14:textId="77777777" w:rsidR="00535EAE" w:rsidRDefault="00535EAE" w:rsidP="00535EAE">
      <w:pPr>
        <w:rPr>
          <w:rFonts w:cstheme="minorHAnsi"/>
          <w:sz w:val="24"/>
          <w:szCs w:val="24"/>
        </w:rPr>
      </w:pPr>
    </w:p>
    <w:p w14:paraId="27A8FFD7" w14:textId="77777777" w:rsidR="00535EAE" w:rsidRDefault="00535EAE" w:rsidP="00535EAE">
      <w:pPr>
        <w:pStyle w:val="NormalWeb"/>
        <w:spacing w:before="0" w:after="0"/>
        <w:textAlignment w:val="baseline"/>
        <w:rPr>
          <w:rFonts w:asciiTheme="minorHAnsi" w:hAnsiTheme="minorHAnsi" w:cstheme="minorHAnsi"/>
        </w:rPr>
      </w:pPr>
      <w:r w:rsidRPr="00F2073A">
        <w:rPr>
          <w:rFonts w:asciiTheme="minorHAnsi" w:hAnsiTheme="minorHAnsi" w:cstheme="minorHAnsi"/>
        </w:rPr>
        <w:t>Moss</w:t>
      </w:r>
      <w:r>
        <w:rPr>
          <w:rFonts w:asciiTheme="minorHAnsi" w:hAnsiTheme="minorHAnsi" w:cstheme="minorHAnsi"/>
        </w:rPr>
        <w:t xml:space="preserve">, R. (2014). Domestic Violence Against Men: Why We Need To Pay More Attention to Vulnerable Males. [Online] Available at: </w:t>
      </w:r>
      <w:hyperlink r:id="rId27" w:history="1">
        <w:r w:rsidRPr="00215C79">
          <w:rPr>
            <w:rStyle w:val="Hyperlink"/>
            <w:rFonts w:asciiTheme="minorHAnsi" w:hAnsiTheme="minorHAnsi" w:cstheme="minorHAnsi"/>
          </w:rPr>
          <w:t>http://huffingtonpost.co.uk/2014/11/06/domestic-violence-against-men</w:t>
        </w:r>
      </w:hyperlink>
      <w:r>
        <w:rPr>
          <w:rFonts w:asciiTheme="minorHAnsi" w:hAnsiTheme="minorHAnsi" w:cstheme="minorHAnsi"/>
        </w:rPr>
        <w:t xml:space="preserve"> (Accessed 17th January 2022).</w:t>
      </w:r>
    </w:p>
    <w:p w14:paraId="196BAEBA" w14:textId="77777777" w:rsidR="001A7BB3" w:rsidRDefault="001A7BB3" w:rsidP="00535EAE">
      <w:pPr>
        <w:pStyle w:val="NormalWeb"/>
        <w:spacing w:before="0" w:after="0"/>
        <w:textAlignment w:val="baseline"/>
        <w:rPr>
          <w:rFonts w:asciiTheme="minorHAnsi" w:hAnsiTheme="minorHAnsi" w:cstheme="minorHAnsi"/>
        </w:rPr>
      </w:pPr>
    </w:p>
    <w:p w14:paraId="531AE452" w14:textId="77777777" w:rsidR="001A7BB3" w:rsidRDefault="001A7BB3" w:rsidP="001A7BB3">
      <w:pPr>
        <w:rPr>
          <w:rFonts w:cstheme="minorHAnsi"/>
          <w:sz w:val="24"/>
          <w:szCs w:val="24"/>
        </w:rPr>
      </w:pPr>
      <w:r w:rsidRPr="004E6731">
        <w:rPr>
          <w:rFonts w:cstheme="minorHAnsi"/>
          <w:sz w:val="24"/>
          <w:szCs w:val="24"/>
        </w:rPr>
        <w:t xml:space="preserve">ONS, </w:t>
      </w:r>
      <w:r>
        <w:rPr>
          <w:rFonts w:cstheme="minorHAnsi"/>
          <w:sz w:val="24"/>
          <w:szCs w:val="24"/>
        </w:rPr>
        <w:t>(</w:t>
      </w:r>
      <w:r w:rsidRPr="004E6731">
        <w:rPr>
          <w:rFonts w:cstheme="minorHAnsi"/>
          <w:sz w:val="24"/>
          <w:szCs w:val="24"/>
        </w:rPr>
        <w:t>2020</w:t>
      </w:r>
      <w:r>
        <w:rPr>
          <w:rFonts w:cstheme="minorHAnsi"/>
          <w:sz w:val="24"/>
          <w:szCs w:val="24"/>
        </w:rPr>
        <w:t>)</w:t>
      </w:r>
    </w:p>
    <w:p w14:paraId="49B5F3F5" w14:textId="77777777" w:rsidR="001A7BB3" w:rsidRDefault="001A7BB3" w:rsidP="001A7BB3">
      <w:pPr>
        <w:rPr>
          <w:rFonts w:cstheme="minorHAnsi"/>
          <w:sz w:val="24"/>
          <w:szCs w:val="24"/>
        </w:rPr>
      </w:pPr>
      <w:r w:rsidRPr="004E6731">
        <w:rPr>
          <w:rFonts w:cstheme="minorHAnsi"/>
          <w:sz w:val="24"/>
          <w:szCs w:val="24"/>
        </w:rPr>
        <w:t xml:space="preserve">Available at: </w:t>
      </w:r>
      <w:hyperlink r:id="rId28" w:history="1">
        <w:r w:rsidRPr="004E6731">
          <w:rPr>
            <w:rStyle w:val="Hyperlink"/>
            <w:rFonts w:cstheme="minorHAnsi"/>
            <w:sz w:val="24"/>
            <w:szCs w:val="24"/>
          </w:rPr>
          <w:t>https://www.ons.gov.uk/peoplepopulationandcommunity/crimeandjustice/articles/domesticabuseprevalenceandtrendsenglandandwales/yearendingmarch2020</w:t>
        </w:r>
      </w:hyperlink>
      <w:r w:rsidRPr="004E6731">
        <w:rPr>
          <w:rFonts w:cstheme="minorHAnsi"/>
          <w:sz w:val="24"/>
          <w:szCs w:val="24"/>
        </w:rPr>
        <w:t xml:space="preserve"> (Accessed 29th October, 2021)</w:t>
      </w:r>
    </w:p>
    <w:p w14:paraId="645CD37F" w14:textId="77777777" w:rsidR="00535EAE" w:rsidRDefault="00535EAE" w:rsidP="00535EAE">
      <w:pPr>
        <w:pStyle w:val="NormalWeb"/>
        <w:spacing w:before="0" w:after="0"/>
        <w:textAlignment w:val="baseline"/>
        <w:rPr>
          <w:rFonts w:asciiTheme="minorHAnsi" w:hAnsiTheme="minorHAnsi" w:cstheme="minorHAnsi"/>
        </w:rPr>
      </w:pPr>
    </w:p>
    <w:p w14:paraId="0A5F315D" w14:textId="77777777" w:rsidR="008D7F26" w:rsidRDefault="00535EAE" w:rsidP="00535EAE">
      <w:pPr>
        <w:rPr>
          <w:color w:val="000000" w:themeColor="text1"/>
          <w:sz w:val="24"/>
          <w:szCs w:val="24"/>
        </w:rPr>
      </w:pPr>
      <w:r>
        <w:rPr>
          <w:color w:val="000000" w:themeColor="text1"/>
          <w:sz w:val="24"/>
          <w:szCs w:val="24"/>
        </w:rPr>
        <w:t>SafeLives, (2015)</w:t>
      </w:r>
    </w:p>
    <w:p w14:paraId="582A92A4" w14:textId="3B83A236" w:rsidR="00535EAE" w:rsidRDefault="00535EAE" w:rsidP="00535EAE">
      <w:pPr>
        <w:rPr>
          <w:sz w:val="24"/>
          <w:szCs w:val="24"/>
        </w:rPr>
      </w:pPr>
      <w:r>
        <w:rPr>
          <w:color w:val="000000" w:themeColor="text1"/>
          <w:sz w:val="24"/>
          <w:szCs w:val="24"/>
        </w:rPr>
        <w:t xml:space="preserve">Available at: </w:t>
      </w:r>
      <w:hyperlink r:id="rId29" w:history="1">
        <w:r w:rsidR="008D7F26" w:rsidRPr="00FE5471">
          <w:rPr>
            <w:rStyle w:val="Hyperlink"/>
            <w:sz w:val="24"/>
            <w:szCs w:val="24"/>
          </w:rPr>
          <w:t>http://safelives.org.uk/training/police</w:t>
        </w:r>
      </w:hyperlink>
      <w:r w:rsidR="008D7F26">
        <w:rPr>
          <w:sz w:val="24"/>
          <w:szCs w:val="24"/>
        </w:rPr>
        <w:t xml:space="preserve"> (Accessed 18th January 2022)</w:t>
      </w:r>
    </w:p>
    <w:p w14:paraId="43F2CD68" w14:textId="77777777" w:rsidR="00CF586A" w:rsidRDefault="00CF586A" w:rsidP="00535EAE">
      <w:pPr>
        <w:rPr>
          <w:sz w:val="24"/>
          <w:szCs w:val="24"/>
        </w:rPr>
      </w:pPr>
    </w:p>
    <w:p w14:paraId="5E393539" w14:textId="53BBBD86" w:rsidR="00336EEC" w:rsidRDefault="00336EEC" w:rsidP="00535EAE">
      <w:pPr>
        <w:rPr>
          <w:sz w:val="24"/>
          <w:szCs w:val="24"/>
        </w:rPr>
      </w:pPr>
    </w:p>
    <w:p w14:paraId="74487FCE" w14:textId="161D1D08" w:rsidR="000F04AB" w:rsidRDefault="00336EEC" w:rsidP="00336EEC">
      <w:pPr>
        <w:spacing w:line="360" w:lineRule="auto"/>
        <w:rPr>
          <w:rFonts w:cstheme="minorHAnsi"/>
          <w:sz w:val="24"/>
          <w:szCs w:val="24"/>
          <w:shd w:val="clear" w:color="auto" w:fill="FFFFFF"/>
        </w:rPr>
      </w:pPr>
      <w:r w:rsidRPr="000A20EE">
        <w:rPr>
          <w:rFonts w:cstheme="minorHAnsi"/>
          <w:sz w:val="24"/>
          <w:szCs w:val="24"/>
          <w:shd w:val="clear" w:color="auto" w:fill="FFFFFF"/>
        </w:rPr>
        <w:t xml:space="preserve">Saunders, M. (2009) </w:t>
      </w:r>
      <w:r w:rsidRPr="000A20EE">
        <w:rPr>
          <w:rFonts w:cstheme="minorHAnsi"/>
          <w:i/>
          <w:iCs/>
          <w:sz w:val="24"/>
          <w:szCs w:val="24"/>
        </w:rPr>
        <w:t>Research methods for business students</w:t>
      </w:r>
      <w:r w:rsidRPr="000A20EE">
        <w:rPr>
          <w:rFonts w:cstheme="minorHAnsi"/>
          <w:i/>
          <w:iCs/>
          <w:sz w:val="24"/>
          <w:szCs w:val="24"/>
          <w:shd w:val="clear" w:color="auto" w:fill="FFFFFF"/>
        </w:rPr>
        <w:t>.</w:t>
      </w:r>
      <w:r w:rsidRPr="000A20EE">
        <w:rPr>
          <w:rFonts w:cstheme="minorHAnsi"/>
          <w:sz w:val="24"/>
          <w:szCs w:val="24"/>
          <w:shd w:val="clear" w:color="auto" w:fill="FFFFFF"/>
        </w:rPr>
        <w:t xml:space="preserve"> England: Pearson Education Limited.</w:t>
      </w:r>
    </w:p>
    <w:p w14:paraId="75EF78E5" w14:textId="77777777" w:rsidR="00CF586A" w:rsidRDefault="00CF586A" w:rsidP="00336EEC">
      <w:pPr>
        <w:spacing w:line="360" w:lineRule="auto"/>
        <w:rPr>
          <w:color w:val="000000" w:themeColor="text1"/>
          <w:sz w:val="24"/>
          <w:szCs w:val="24"/>
        </w:rPr>
      </w:pPr>
    </w:p>
    <w:p w14:paraId="1C5C0710" w14:textId="77777777" w:rsidR="000F04AB" w:rsidRDefault="000F04AB" w:rsidP="000F04AB">
      <w:pPr>
        <w:rPr>
          <w:sz w:val="24"/>
          <w:szCs w:val="24"/>
        </w:rPr>
      </w:pPr>
      <w:r w:rsidRPr="002F5FF2">
        <w:rPr>
          <w:sz w:val="24"/>
          <w:szCs w:val="24"/>
        </w:rPr>
        <w:t xml:space="preserve">Saunders, M., </w:t>
      </w:r>
      <w:r>
        <w:rPr>
          <w:sz w:val="24"/>
          <w:szCs w:val="24"/>
        </w:rPr>
        <w:t>Lewis, P. &amp; Thornhill, A. (2016</w:t>
      </w:r>
      <w:r w:rsidRPr="00CF586A">
        <w:rPr>
          <w:i/>
          <w:sz w:val="24"/>
          <w:szCs w:val="24"/>
        </w:rPr>
        <w:t>). Research Methods for business students. 7</w:t>
      </w:r>
      <w:r w:rsidRPr="00CF586A">
        <w:rPr>
          <w:i/>
          <w:sz w:val="24"/>
          <w:szCs w:val="24"/>
          <w:vertAlign w:val="superscript"/>
        </w:rPr>
        <w:t>th</w:t>
      </w:r>
      <w:r w:rsidRPr="00CF586A">
        <w:rPr>
          <w:i/>
          <w:sz w:val="24"/>
          <w:szCs w:val="24"/>
        </w:rPr>
        <w:t xml:space="preserve"> ed.</w:t>
      </w:r>
      <w:r>
        <w:rPr>
          <w:sz w:val="24"/>
          <w:szCs w:val="24"/>
        </w:rPr>
        <w:t xml:space="preserve"> Essex: Pearson Education Limited.</w:t>
      </w:r>
    </w:p>
    <w:p w14:paraId="1187A2CB" w14:textId="77777777" w:rsidR="000F04AB" w:rsidRDefault="000F04AB" w:rsidP="000F04AB">
      <w:pPr>
        <w:rPr>
          <w:sz w:val="24"/>
          <w:szCs w:val="24"/>
        </w:rPr>
      </w:pPr>
    </w:p>
    <w:p w14:paraId="1B7CFF25" w14:textId="77777777" w:rsidR="000F04AB" w:rsidRDefault="000F04AB" w:rsidP="000F04AB">
      <w:pPr>
        <w:rPr>
          <w:sz w:val="24"/>
          <w:szCs w:val="24"/>
        </w:rPr>
      </w:pPr>
      <w:r w:rsidRPr="00B30DFA">
        <w:rPr>
          <w:sz w:val="24"/>
          <w:szCs w:val="24"/>
        </w:rPr>
        <w:t>Setia, M. (2016) ‘Meth</w:t>
      </w:r>
      <w:r>
        <w:rPr>
          <w:sz w:val="24"/>
          <w:szCs w:val="24"/>
        </w:rPr>
        <w:t>odology Series Module 3: Cross Sectional S</w:t>
      </w:r>
      <w:r w:rsidRPr="00B30DFA">
        <w:rPr>
          <w:sz w:val="24"/>
          <w:szCs w:val="24"/>
        </w:rPr>
        <w:t>tudies’</w:t>
      </w:r>
      <w:r w:rsidRPr="00CF586A">
        <w:rPr>
          <w:i/>
          <w:sz w:val="24"/>
          <w:szCs w:val="24"/>
        </w:rPr>
        <w:t>, Indian Journal of Dermatology</w:t>
      </w:r>
      <w:r>
        <w:rPr>
          <w:sz w:val="24"/>
          <w:szCs w:val="24"/>
        </w:rPr>
        <w:t>, 61(3), pp. 261-264.</w:t>
      </w:r>
    </w:p>
    <w:p w14:paraId="2554E72A" w14:textId="77777777" w:rsidR="001A7BB3" w:rsidRDefault="001A7BB3" w:rsidP="000F04AB">
      <w:pPr>
        <w:rPr>
          <w:sz w:val="24"/>
          <w:szCs w:val="24"/>
        </w:rPr>
      </w:pPr>
    </w:p>
    <w:p w14:paraId="4534FCFD" w14:textId="03BC7AB1" w:rsidR="001A7BB3" w:rsidRDefault="001A7BB3" w:rsidP="001A7BB3">
      <w:pPr>
        <w:rPr>
          <w:sz w:val="24"/>
          <w:szCs w:val="24"/>
        </w:rPr>
      </w:pPr>
      <w:r>
        <w:rPr>
          <w:sz w:val="24"/>
          <w:szCs w:val="24"/>
        </w:rPr>
        <w:t xml:space="preserve">Shipway, L. (2004) </w:t>
      </w:r>
      <w:r w:rsidR="00CF586A">
        <w:rPr>
          <w:sz w:val="24"/>
          <w:szCs w:val="24"/>
        </w:rPr>
        <w:t>‘</w:t>
      </w:r>
      <w:r>
        <w:rPr>
          <w:sz w:val="24"/>
          <w:szCs w:val="24"/>
        </w:rPr>
        <w:t>Domestic Violence</w:t>
      </w:r>
      <w:r w:rsidR="00CF586A">
        <w:rPr>
          <w:sz w:val="24"/>
          <w:szCs w:val="24"/>
        </w:rPr>
        <w:t>’</w:t>
      </w:r>
      <w:r>
        <w:rPr>
          <w:sz w:val="24"/>
          <w:szCs w:val="24"/>
        </w:rPr>
        <w:t xml:space="preserve">: </w:t>
      </w:r>
      <w:r w:rsidRPr="00CF586A">
        <w:rPr>
          <w:i/>
          <w:sz w:val="24"/>
          <w:szCs w:val="24"/>
        </w:rPr>
        <w:t>A Handbook for health Professionals</w:t>
      </w:r>
      <w:r>
        <w:rPr>
          <w:sz w:val="24"/>
          <w:szCs w:val="24"/>
        </w:rPr>
        <w:t>. London: Routledge.</w:t>
      </w:r>
    </w:p>
    <w:p w14:paraId="02001CD3" w14:textId="77777777" w:rsidR="00FD1015" w:rsidRDefault="00FD1015" w:rsidP="00535EAE">
      <w:pPr>
        <w:rPr>
          <w:color w:val="000000" w:themeColor="text1"/>
          <w:sz w:val="24"/>
          <w:szCs w:val="24"/>
        </w:rPr>
      </w:pPr>
    </w:p>
    <w:p w14:paraId="00E42B63" w14:textId="5F029AF9" w:rsidR="00535EAE" w:rsidRDefault="00535EAE" w:rsidP="00535EAE">
      <w:pPr>
        <w:rPr>
          <w:rFonts w:cstheme="minorHAnsi"/>
          <w:sz w:val="24"/>
          <w:szCs w:val="24"/>
        </w:rPr>
      </w:pPr>
      <w:r>
        <w:rPr>
          <w:rFonts w:cstheme="minorHAnsi"/>
          <w:sz w:val="24"/>
          <w:szCs w:val="24"/>
        </w:rPr>
        <w:lastRenderedPageBreak/>
        <w:t xml:space="preserve">Shuler, C.A., </w:t>
      </w:r>
      <w:r w:rsidR="00CF586A">
        <w:rPr>
          <w:rFonts w:cstheme="minorHAnsi"/>
          <w:sz w:val="24"/>
          <w:szCs w:val="24"/>
        </w:rPr>
        <w:t>(</w:t>
      </w:r>
      <w:r>
        <w:rPr>
          <w:rFonts w:cstheme="minorHAnsi"/>
          <w:sz w:val="24"/>
          <w:szCs w:val="24"/>
        </w:rPr>
        <w:t>2010</w:t>
      </w:r>
      <w:r w:rsidR="00CF586A">
        <w:rPr>
          <w:rFonts w:cstheme="minorHAnsi"/>
          <w:sz w:val="24"/>
          <w:szCs w:val="24"/>
        </w:rPr>
        <w:t>)</w:t>
      </w:r>
      <w:r>
        <w:rPr>
          <w:rFonts w:cstheme="minorHAnsi"/>
          <w:sz w:val="24"/>
          <w:szCs w:val="24"/>
        </w:rPr>
        <w:t xml:space="preserve">. </w:t>
      </w:r>
      <w:r w:rsidR="00CF586A">
        <w:rPr>
          <w:rFonts w:cstheme="minorHAnsi"/>
          <w:sz w:val="24"/>
          <w:szCs w:val="24"/>
        </w:rPr>
        <w:t>‘</w:t>
      </w:r>
      <w:r>
        <w:rPr>
          <w:rFonts w:cstheme="minorHAnsi"/>
          <w:sz w:val="24"/>
          <w:szCs w:val="24"/>
        </w:rPr>
        <w:t>Male victims of intimate partner violence in the United States</w:t>
      </w:r>
      <w:r w:rsidR="00CF586A">
        <w:rPr>
          <w:rFonts w:cstheme="minorHAnsi"/>
          <w:sz w:val="24"/>
          <w:szCs w:val="24"/>
        </w:rPr>
        <w:t>;</w:t>
      </w:r>
      <w:r>
        <w:rPr>
          <w:rFonts w:cstheme="minorHAnsi"/>
          <w:sz w:val="24"/>
          <w:szCs w:val="24"/>
        </w:rPr>
        <w:t xml:space="preserve">: </w:t>
      </w:r>
      <w:r w:rsidRPr="00CF586A">
        <w:rPr>
          <w:rFonts w:cstheme="minorHAnsi"/>
          <w:i/>
          <w:sz w:val="24"/>
          <w:szCs w:val="24"/>
        </w:rPr>
        <w:t>An examination of the review of literature through the critical theoretical perspective.</w:t>
      </w:r>
      <w:r>
        <w:rPr>
          <w:rFonts w:cstheme="minorHAnsi"/>
          <w:sz w:val="24"/>
          <w:szCs w:val="24"/>
        </w:rPr>
        <w:t xml:space="preserve"> International Journal of Criminal Justice Sciences, 5(1), pp.163-173.</w:t>
      </w:r>
    </w:p>
    <w:p w14:paraId="4C613062" w14:textId="77777777" w:rsidR="00535EAE" w:rsidRDefault="00535EAE" w:rsidP="00535EAE">
      <w:pPr>
        <w:rPr>
          <w:rFonts w:cstheme="minorHAnsi"/>
          <w:sz w:val="24"/>
          <w:szCs w:val="24"/>
        </w:rPr>
      </w:pPr>
    </w:p>
    <w:p w14:paraId="4789FB04" w14:textId="486940B8" w:rsidR="00535EAE" w:rsidRDefault="00535EAE" w:rsidP="00535EAE">
      <w:pPr>
        <w:rPr>
          <w:rFonts w:cstheme="minorHAnsi"/>
          <w:sz w:val="24"/>
          <w:szCs w:val="24"/>
        </w:rPr>
      </w:pPr>
      <w:r>
        <w:rPr>
          <w:rFonts w:cstheme="minorHAnsi"/>
          <w:sz w:val="24"/>
          <w:szCs w:val="24"/>
        </w:rPr>
        <w:t xml:space="preserve">Steinmetz, S.K., </w:t>
      </w:r>
      <w:r w:rsidR="00CF586A">
        <w:rPr>
          <w:rFonts w:cstheme="minorHAnsi"/>
          <w:sz w:val="24"/>
          <w:szCs w:val="24"/>
        </w:rPr>
        <w:t>(</w:t>
      </w:r>
      <w:r>
        <w:rPr>
          <w:rFonts w:cstheme="minorHAnsi"/>
          <w:sz w:val="24"/>
          <w:szCs w:val="24"/>
        </w:rPr>
        <w:t>1977</w:t>
      </w:r>
      <w:r w:rsidR="00CF586A">
        <w:rPr>
          <w:rFonts w:cstheme="minorHAnsi"/>
          <w:sz w:val="24"/>
          <w:szCs w:val="24"/>
        </w:rPr>
        <w:t>)</w:t>
      </w:r>
      <w:r>
        <w:rPr>
          <w:rFonts w:cstheme="minorHAnsi"/>
          <w:sz w:val="24"/>
          <w:szCs w:val="24"/>
        </w:rPr>
        <w:t xml:space="preserve">. </w:t>
      </w:r>
      <w:r w:rsidR="00CF586A">
        <w:rPr>
          <w:rFonts w:cstheme="minorHAnsi"/>
          <w:sz w:val="24"/>
          <w:szCs w:val="24"/>
        </w:rPr>
        <w:t>‘</w:t>
      </w:r>
      <w:r>
        <w:rPr>
          <w:rFonts w:cstheme="minorHAnsi"/>
          <w:sz w:val="24"/>
          <w:szCs w:val="24"/>
        </w:rPr>
        <w:t>The Battered Husband Syndrome</w:t>
      </w:r>
      <w:r w:rsidR="00CF586A">
        <w:rPr>
          <w:rFonts w:cstheme="minorHAnsi"/>
          <w:sz w:val="24"/>
          <w:szCs w:val="24"/>
        </w:rPr>
        <w:t>’</w:t>
      </w:r>
      <w:r>
        <w:rPr>
          <w:rFonts w:cstheme="minorHAnsi"/>
          <w:sz w:val="24"/>
          <w:szCs w:val="24"/>
        </w:rPr>
        <w:t xml:space="preserve">. </w:t>
      </w:r>
      <w:r w:rsidRPr="00CF586A">
        <w:rPr>
          <w:rFonts w:cstheme="minorHAnsi"/>
          <w:i/>
          <w:sz w:val="24"/>
          <w:szCs w:val="24"/>
        </w:rPr>
        <w:t>Victimology</w:t>
      </w:r>
      <w:r>
        <w:rPr>
          <w:rFonts w:cstheme="minorHAnsi"/>
          <w:sz w:val="24"/>
          <w:szCs w:val="24"/>
        </w:rPr>
        <w:t>, 2 (3-4), pp.499-509.</w:t>
      </w:r>
    </w:p>
    <w:p w14:paraId="136F9E79" w14:textId="77777777" w:rsidR="000F04AB" w:rsidRDefault="000F04AB" w:rsidP="00535EAE">
      <w:pPr>
        <w:rPr>
          <w:rFonts w:cstheme="minorHAnsi"/>
          <w:sz w:val="24"/>
          <w:szCs w:val="24"/>
        </w:rPr>
      </w:pPr>
    </w:p>
    <w:p w14:paraId="3C1F4F84" w14:textId="7F88A2D5" w:rsidR="00535EAE" w:rsidRDefault="00535EAE" w:rsidP="00535EAE">
      <w:pPr>
        <w:pStyle w:val="NormalWeb"/>
        <w:spacing w:before="0" w:after="0"/>
        <w:textAlignment w:val="baseline"/>
        <w:rPr>
          <w:rFonts w:asciiTheme="minorHAnsi" w:hAnsiTheme="minorHAnsi" w:cstheme="minorHAnsi"/>
        </w:rPr>
      </w:pPr>
      <w:r>
        <w:rPr>
          <w:rFonts w:asciiTheme="minorHAnsi" w:hAnsiTheme="minorHAnsi" w:cstheme="minorHAnsi"/>
        </w:rPr>
        <w:t xml:space="preserve">Stets, J., and Staus, M. (1992). </w:t>
      </w:r>
      <w:r w:rsidR="00CF586A">
        <w:rPr>
          <w:rFonts w:asciiTheme="minorHAnsi" w:hAnsiTheme="minorHAnsi" w:cstheme="minorHAnsi"/>
        </w:rPr>
        <w:t>‘</w:t>
      </w:r>
      <w:r>
        <w:rPr>
          <w:rFonts w:asciiTheme="minorHAnsi" w:hAnsiTheme="minorHAnsi" w:cstheme="minorHAnsi"/>
        </w:rPr>
        <w:t>Gender differences in reporting marital violence</w:t>
      </w:r>
      <w:r w:rsidR="00CF586A">
        <w:rPr>
          <w:rFonts w:asciiTheme="minorHAnsi" w:hAnsiTheme="minorHAnsi" w:cstheme="minorHAnsi"/>
        </w:rPr>
        <w:t>’</w:t>
      </w:r>
      <w:r>
        <w:rPr>
          <w:rFonts w:asciiTheme="minorHAnsi" w:hAnsiTheme="minorHAnsi" w:cstheme="minorHAnsi"/>
        </w:rPr>
        <w:t xml:space="preserve">. </w:t>
      </w:r>
      <w:r w:rsidRPr="00CF586A">
        <w:rPr>
          <w:rFonts w:asciiTheme="minorHAnsi" w:hAnsiTheme="minorHAnsi" w:cstheme="minorHAnsi"/>
          <w:i/>
        </w:rPr>
        <w:t>New Brunswick</w:t>
      </w:r>
      <w:r>
        <w:rPr>
          <w:rFonts w:asciiTheme="minorHAnsi" w:hAnsiTheme="minorHAnsi" w:cstheme="minorHAnsi"/>
        </w:rPr>
        <w:t>: Transaction Publishers.</w:t>
      </w:r>
    </w:p>
    <w:p w14:paraId="7A30C02F" w14:textId="77777777" w:rsidR="00DD39DD" w:rsidRDefault="00DD39DD" w:rsidP="00535EAE">
      <w:pPr>
        <w:pStyle w:val="NormalWeb"/>
        <w:spacing w:before="0" w:after="0"/>
        <w:textAlignment w:val="baseline"/>
        <w:rPr>
          <w:rFonts w:asciiTheme="minorHAnsi" w:hAnsiTheme="minorHAnsi" w:cstheme="minorHAnsi"/>
        </w:rPr>
      </w:pPr>
    </w:p>
    <w:p w14:paraId="6C2048E7" w14:textId="1DAAD992" w:rsidR="00DD39DD" w:rsidRDefault="00DD39DD" w:rsidP="00DD39DD">
      <w:pPr>
        <w:pStyle w:val="NormalWeb"/>
        <w:spacing w:before="0" w:after="0"/>
        <w:textAlignment w:val="baseline"/>
        <w:rPr>
          <w:rFonts w:asciiTheme="minorHAnsi" w:hAnsiTheme="minorHAnsi" w:cstheme="minorHAnsi"/>
        </w:rPr>
      </w:pPr>
      <w:r w:rsidRPr="00DD39DD">
        <w:rPr>
          <w:rFonts w:asciiTheme="minorHAnsi" w:hAnsiTheme="minorHAnsi" w:cstheme="minorHAnsi"/>
        </w:rPr>
        <w:t xml:space="preserve">Stitt, S. and Macklin, A., </w:t>
      </w:r>
      <w:r w:rsidR="00CF586A">
        <w:rPr>
          <w:rFonts w:asciiTheme="minorHAnsi" w:hAnsiTheme="minorHAnsi" w:cstheme="minorHAnsi"/>
        </w:rPr>
        <w:t>(</w:t>
      </w:r>
      <w:r w:rsidRPr="00DD39DD">
        <w:rPr>
          <w:rFonts w:asciiTheme="minorHAnsi" w:hAnsiTheme="minorHAnsi" w:cstheme="minorHAnsi"/>
        </w:rPr>
        <w:t>1995</w:t>
      </w:r>
      <w:r w:rsidR="00CF586A">
        <w:rPr>
          <w:rFonts w:asciiTheme="minorHAnsi" w:hAnsiTheme="minorHAnsi" w:cstheme="minorHAnsi"/>
        </w:rPr>
        <w:t>)</w:t>
      </w:r>
      <w:r w:rsidRPr="00DD39DD">
        <w:rPr>
          <w:rFonts w:asciiTheme="minorHAnsi" w:hAnsiTheme="minorHAnsi" w:cstheme="minorHAnsi"/>
        </w:rPr>
        <w:t xml:space="preserve">. </w:t>
      </w:r>
      <w:r w:rsidR="00CF586A">
        <w:rPr>
          <w:rFonts w:asciiTheme="minorHAnsi" w:hAnsiTheme="minorHAnsi" w:cstheme="minorHAnsi"/>
        </w:rPr>
        <w:t>‘</w:t>
      </w:r>
      <w:r w:rsidRPr="00DD39DD">
        <w:rPr>
          <w:rFonts w:asciiTheme="minorHAnsi" w:hAnsiTheme="minorHAnsi" w:cstheme="minorHAnsi"/>
        </w:rPr>
        <w:t>Battered men</w:t>
      </w:r>
      <w:r w:rsidR="00CF586A">
        <w:rPr>
          <w:rFonts w:asciiTheme="minorHAnsi" w:hAnsiTheme="minorHAnsi" w:cstheme="minorHAnsi"/>
        </w:rPr>
        <w:t>’</w:t>
      </w:r>
      <w:r w:rsidRPr="00DD39DD">
        <w:rPr>
          <w:rFonts w:asciiTheme="minorHAnsi" w:hAnsiTheme="minorHAnsi" w:cstheme="minorHAnsi"/>
        </w:rPr>
        <w:t xml:space="preserve">: </w:t>
      </w:r>
      <w:r w:rsidRPr="00DD39DD">
        <w:rPr>
          <w:rFonts w:asciiTheme="minorHAnsi" w:hAnsiTheme="minorHAnsi" w:cstheme="minorHAnsi"/>
          <w:i/>
        </w:rPr>
        <w:t>The hidden victims of domestic violence</w:t>
      </w:r>
      <w:r w:rsidRPr="00DD39DD">
        <w:rPr>
          <w:rFonts w:asciiTheme="minorHAnsi" w:hAnsiTheme="minorHAnsi" w:cstheme="minorHAnsi"/>
        </w:rPr>
        <w:t>. John Moores University Consumer Research.</w:t>
      </w:r>
    </w:p>
    <w:p w14:paraId="183A4057" w14:textId="77777777" w:rsidR="00535EAE" w:rsidRDefault="00535EAE" w:rsidP="00535EAE">
      <w:pPr>
        <w:pStyle w:val="NormalWeb"/>
        <w:spacing w:before="0" w:after="0"/>
        <w:textAlignment w:val="baseline"/>
        <w:rPr>
          <w:rFonts w:asciiTheme="minorHAnsi" w:hAnsiTheme="minorHAnsi" w:cstheme="minorHAnsi"/>
        </w:rPr>
      </w:pPr>
    </w:p>
    <w:p w14:paraId="0DC304BA" w14:textId="26E918CA" w:rsidR="00535EAE" w:rsidRDefault="00535EAE" w:rsidP="00535EAE">
      <w:pPr>
        <w:rPr>
          <w:sz w:val="24"/>
          <w:szCs w:val="24"/>
        </w:rPr>
      </w:pPr>
      <w:r>
        <w:rPr>
          <w:sz w:val="24"/>
          <w:szCs w:val="24"/>
        </w:rPr>
        <w:t xml:space="preserve">Strickland, P. (2013). “Clare’s law”: </w:t>
      </w:r>
      <w:r w:rsidRPr="00CF586A">
        <w:rPr>
          <w:i/>
          <w:sz w:val="24"/>
          <w:szCs w:val="24"/>
        </w:rPr>
        <w:t>the domestic Violence Disclosure Scheme</w:t>
      </w:r>
      <w:r w:rsidR="00CF586A">
        <w:rPr>
          <w:sz w:val="24"/>
          <w:szCs w:val="24"/>
        </w:rPr>
        <w:t xml:space="preserve">. </w:t>
      </w:r>
      <w:r>
        <w:rPr>
          <w:sz w:val="24"/>
          <w:szCs w:val="24"/>
        </w:rPr>
        <w:t xml:space="preserve">Available at: </w:t>
      </w:r>
      <w:hyperlink r:id="rId30" w:history="1">
        <w:r w:rsidRPr="00435950">
          <w:rPr>
            <w:rStyle w:val="Hyperlink"/>
            <w:sz w:val="24"/>
            <w:szCs w:val="24"/>
          </w:rPr>
          <w:t>https://researchbriefings.files.parliament.uk/documents/SN06250/SN06250.pdf</w:t>
        </w:r>
      </w:hyperlink>
      <w:r>
        <w:rPr>
          <w:sz w:val="24"/>
          <w:szCs w:val="24"/>
        </w:rPr>
        <w:t xml:space="preserve"> (Accessed 23rd January 2022).</w:t>
      </w:r>
    </w:p>
    <w:p w14:paraId="0D99131D" w14:textId="77777777" w:rsidR="001A7BB3" w:rsidRDefault="001A7BB3" w:rsidP="00535EAE">
      <w:pPr>
        <w:rPr>
          <w:sz w:val="24"/>
          <w:szCs w:val="24"/>
        </w:rPr>
      </w:pPr>
    </w:p>
    <w:p w14:paraId="447EF436" w14:textId="2367FA04" w:rsidR="001A7BB3" w:rsidRDefault="001A7BB3" w:rsidP="001A7BB3">
      <w:pPr>
        <w:rPr>
          <w:sz w:val="24"/>
          <w:szCs w:val="24"/>
        </w:rPr>
      </w:pPr>
      <w:r w:rsidRPr="000A6D75">
        <w:rPr>
          <w:sz w:val="24"/>
          <w:szCs w:val="24"/>
        </w:rPr>
        <w:t>Strobl, R. (2010). Becoming the Victim. In Shoham, S., Knepper, P., and Kett, M. (eds.).(2010). International Handbook of Victimology. Florida: CRC Press, Chapter 1.</w:t>
      </w:r>
    </w:p>
    <w:p w14:paraId="556B89B1" w14:textId="77777777" w:rsidR="00535EAE" w:rsidRDefault="00535EAE" w:rsidP="00535EAE">
      <w:pPr>
        <w:rPr>
          <w:sz w:val="24"/>
          <w:szCs w:val="24"/>
        </w:rPr>
      </w:pPr>
    </w:p>
    <w:p w14:paraId="198E2F7C" w14:textId="7E62C38D" w:rsidR="00535EAE" w:rsidRDefault="00535EAE" w:rsidP="00535EAE">
      <w:pPr>
        <w:rPr>
          <w:sz w:val="24"/>
          <w:szCs w:val="24"/>
        </w:rPr>
      </w:pPr>
      <w:r w:rsidRPr="00AE2C09">
        <w:rPr>
          <w:sz w:val="24"/>
          <w:szCs w:val="24"/>
        </w:rPr>
        <w:t xml:space="preserve">Swan, S.C. and Snow, D.L., </w:t>
      </w:r>
      <w:r w:rsidR="00CF586A">
        <w:rPr>
          <w:sz w:val="24"/>
          <w:szCs w:val="24"/>
        </w:rPr>
        <w:t>(</w:t>
      </w:r>
      <w:r w:rsidRPr="00AE2C09">
        <w:rPr>
          <w:sz w:val="24"/>
          <w:szCs w:val="24"/>
        </w:rPr>
        <w:t>2006</w:t>
      </w:r>
      <w:r w:rsidR="00CF586A">
        <w:rPr>
          <w:sz w:val="24"/>
          <w:szCs w:val="24"/>
        </w:rPr>
        <w:t>)</w:t>
      </w:r>
      <w:r w:rsidRPr="00AE2C09">
        <w:rPr>
          <w:sz w:val="24"/>
          <w:szCs w:val="24"/>
        </w:rPr>
        <w:t>. The development of a theory of women’s use of violence in intimate relationships. Violence against women, 12(11), pp.1026-1045.</w:t>
      </w:r>
    </w:p>
    <w:p w14:paraId="6AD2F8FB" w14:textId="3AA6A38E" w:rsidR="00FC7666" w:rsidRDefault="00FC7666" w:rsidP="00535EAE">
      <w:pPr>
        <w:rPr>
          <w:sz w:val="24"/>
          <w:szCs w:val="24"/>
        </w:rPr>
      </w:pPr>
    </w:p>
    <w:p w14:paraId="350C7C80" w14:textId="2AE5542B" w:rsidR="00FC7666" w:rsidRPr="00CF586A" w:rsidRDefault="00FC7666" w:rsidP="00FC7666">
      <w:pPr>
        <w:rPr>
          <w:sz w:val="24"/>
          <w:szCs w:val="24"/>
        </w:rPr>
      </w:pPr>
      <w:r w:rsidRPr="00CF586A">
        <w:rPr>
          <w:sz w:val="24"/>
          <w:szCs w:val="24"/>
        </w:rPr>
        <w:t xml:space="preserve">Theofanidis, D. and Fountouki, A., </w:t>
      </w:r>
      <w:r w:rsidR="00CF586A">
        <w:rPr>
          <w:sz w:val="24"/>
          <w:szCs w:val="24"/>
        </w:rPr>
        <w:t>(</w:t>
      </w:r>
      <w:r w:rsidRPr="00CF586A">
        <w:rPr>
          <w:sz w:val="24"/>
          <w:szCs w:val="24"/>
        </w:rPr>
        <w:t>2018</w:t>
      </w:r>
      <w:r w:rsidR="00CF586A">
        <w:rPr>
          <w:sz w:val="24"/>
          <w:szCs w:val="24"/>
        </w:rPr>
        <w:t>)</w:t>
      </w:r>
      <w:r w:rsidRPr="00CF586A">
        <w:rPr>
          <w:sz w:val="24"/>
          <w:szCs w:val="24"/>
        </w:rPr>
        <w:t>. Limitations and delimitations in the research process. Perioperative Nursing-Quarterly scientific, online official journal of GORNA, 7(3 September-December 2018), pp.155-163.</w:t>
      </w:r>
    </w:p>
    <w:p w14:paraId="7EC055E6" w14:textId="77777777" w:rsidR="00535EAE" w:rsidRDefault="00535EAE" w:rsidP="00535EAE">
      <w:pPr>
        <w:rPr>
          <w:sz w:val="24"/>
          <w:szCs w:val="24"/>
        </w:rPr>
      </w:pPr>
    </w:p>
    <w:p w14:paraId="33AC5F0D" w14:textId="73C5672F" w:rsidR="00535EAE" w:rsidRDefault="00535EAE" w:rsidP="00535EAE">
      <w:pPr>
        <w:rPr>
          <w:sz w:val="24"/>
          <w:szCs w:val="24"/>
        </w:rPr>
      </w:pPr>
      <w:r w:rsidRPr="000A6D75">
        <w:rPr>
          <w:sz w:val="24"/>
          <w:szCs w:val="24"/>
        </w:rPr>
        <w:t>Tsui, V.</w:t>
      </w:r>
      <w:r w:rsidR="00CF586A">
        <w:rPr>
          <w:sz w:val="24"/>
          <w:szCs w:val="24"/>
        </w:rPr>
        <w:t xml:space="preserve"> </w:t>
      </w:r>
      <w:r w:rsidRPr="000A6D75">
        <w:rPr>
          <w:sz w:val="24"/>
          <w:szCs w:val="24"/>
        </w:rPr>
        <w:t xml:space="preserve">(2014). </w:t>
      </w:r>
      <w:r w:rsidR="00CF586A">
        <w:rPr>
          <w:sz w:val="24"/>
          <w:szCs w:val="24"/>
        </w:rPr>
        <w:t>‘</w:t>
      </w:r>
      <w:r w:rsidRPr="000A6D75">
        <w:rPr>
          <w:sz w:val="24"/>
          <w:szCs w:val="24"/>
        </w:rPr>
        <w:t>Male Victims of Intimate Partner Abuse</w:t>
      </w:r>
      <w:r w:rsidR="00CF586A">
        <w:rPr>
          <w:sz w:val="24"/>
          <w:szCs w:val="24"/>
        </w:rPr>
        <w:t>’</w:t>
      </w:r>
      <w:r w:rsidRPr="000A6D75">
        <w:rPr>
          <w:sz w:val="24"/>
          <w:szCs w:val="24"/>
        </w:rPr>
        <w:t xml:space="preserve">: </w:t>
      </w:r>
      <w:r w:rsidRPr="00CF586A">
        <w:rPr>
          <w:i/>
          <w:sz w:val="24"/>
          <w:szCs w:val="24"/>
        </w:rPr>
        <w:t>Use and Helpfulness of Services. Social Work.</w:t>
      </w:r>
      <w:r w:rsidRPr="000A6D75">
        <w:rPr>
          <w:sz w:val="24"/>
          <w:szCs w:val="24"/>
        </w:rPr>
        <w:t xml:space="preserve"> 59, (2) 121-130.</w:t>
      </w:r>
    </w:p>
    <w:p w14:paraId="76C7515B" w14:textId="77777777" w:rsidR="001A7BB3" w:rsidRDefault="001A7BB3" w:rsidP="00535EAE">
      <w:pPr>
        <w:rPr>
          <w:sz w:val="24"/>
          <w:szCs w:val="24"/>
        </w:rPr>
      </w:pPr>
    </w:p>
    <w:p w14:paraId="578915E1" w14:textId="5347AE56" w:rsidR="00535EAE" w:rsidRDefault="00535EAE" w:rsidP="00535EAE">
      <w:pPr>
        <w:rPr>
          <w:sz w:val="24"/>
          <w:szCs w:val="24"/>
        </w:rPr>
      </w:pPr>
      <w:r>
        <w:rPr>
          <w:sz w:val="24"/>
          <w:szCs w:val="24"/>
        </w:rPr>
        <w:t xml:space="preserve">Tsui, V., Cheung, M. and Leung, P., </w:t>
      </w:r>
      <w:r w:rsidR="00CF586A">
        <w:rPr>
          <w:sz w:val="24"/>
          <w:szCs w:val="24"/>
        </w:rPr>
        <w:t>(</w:t>
      </w:r>
      <w:r>
        <w:rPr>
          <w:sz w:val="24"/>
          <w:szCs w:val="24"/>
        </w:rPr>
        <w:t>2010</w:t>
      </w:r>
      <w:r w:rsidR="00CF586A">
        <w:rPr>
          <w:sz w:val="24"/>
          <w:szCs w:val="24"/>
        </w:rPr>
        <w:t>)</w:t>
      </w:r>
      <w:r>
        <w:rPr>
          <w:sz w:val="24"/>
          <w:szCs w:val="24"/>
        </w:rPr>
        <w:t xml:space="preserve">. </w:t>
      </w:r>
      <w:r w:rsidR="00CF586A">
        <w:rPr>
          <w:sz w:val="24"/>
          <w:szCs w:val="24"/>
        </w:rPr>
        <w:t>‘</w:t>
      </w:r>
      <w:r>
        <w:rPr>
          <w:sz w:val="24"/>
          <w:szCs w:val="24"/>
        </w:rPr>
        <w:t>Help-seeking among victims of partner abuse</w:t>
      </w:r>
      <w:r w:rsidR="00CF586A">
        <w:rPr>
          <w:sz w:val="24"/>
          <w:szCs w:val="24"/>
        </w:rPr>
        <w:t>’</w:t>
      </w:r>
      <w:r>
        <w:rPr>
          <w:sz w:val="24"/>
          <w:szCs w:val="24"/>
        </w:rPr>
        <w:t xml:space="preserve">: </w:t>
      </w:r>
      <w:r w:rsidRPr="00CF586A">
        <w:rPr>
          <w:i/>
          <w:sz w:val="24"/>
          <w:szCs w:val="24"/>
        </w:rPr>
        <w:t>Men’s hard times. Journal of community psychology</w:t>
      </w:r>
      <w:r>
        <w:rPr>
          <w:sz w:val="24"/>
          <w:szCs w:val="24"/>
        </w:rPr>
        <w:t>, 38(6), pp. 769-780.</w:t>
      </w:r>
    </w:p>
    <w:p w14:paraId="41194276" w14:textId="77777777" w:rsidR="00535EAE" w:rsidRDefault="00535EAE" w:rsidP="00535EAE">
      <w:pPr>
        <w:rPr>
          <w:sz w:val="24"/>
          <w:szCs w:val="24"/>
        </w:rPr>
      </w:pPr>
    </w:p>
    <w:p w14:paraId="01178E06" w14:textId="74747250" w:rsidR="008E14A4" w:rsidRDefault="00535EAE" w:rsidP="008E14A4">
      <w:pPr>
        <w:rPr>
          <w:sz w:val="24"/>
          <w:szCs w:val="24"/>
        </w:rPr>
      </w:pPr>
      <w:r>
        <w:rPr>
          <w:rFonts w:cstheme="minorHAnsi"/>
          <w:sz w:val="24"/>
          <w:szCs w:val="24"/>
        </w:rPr>
        <w:lastRenderedPageBreak/>
        <w:t xml:space="preserve">Walby, S and Allen, J., </w:t>
      </w:r>
      <w:r w:rsidR="00CF586A">
        <w:rPr>
          <w:rFonts w:cstheme="minorHAnsi"/>
          <w:sz w:val="24"/>
          <w:szCs w:val="24"/>
        </w:rPr>
        <w:t>(</w:t>
      </w:r>
      <w:r>
        <w:rPr>
          <w:rFonts w:cstheme="minorHAnsi"/>
          <w:sz w:val="24"/>
          <w:szCs w:val="24"/>
        </w:rPr>
        <w:t>2004</w:t>
      </w:r>
      <w:r w:rsidR="00CF586A">
        <w:rPr>
          <w:rFonts w:cstheme="minorHAnsi"/>
          <w:sz w:val="24"/>
          <w:szCs w:val="24"/>
        </w:rPr>
        <w:t>)</w:t>
      </w:r>
      <w:r>
        <w:rPr>
          <w:rFonts w:cstheme="minorHAnsi"/>
          <w:sz w:val="24"/>
          <w:szCs w:val="24"/>
        </w:rPr>
        <w:t xml:space="preserve">. </w:t>
      </w:r>
      <w:r w:rsidR="00CF586A">
        <w:rPr>
          <w:rFonts w:cstheme="minorHAnsi"/>
          <w:sz w:val="24"/>
          <w:szCs w:val="24"/>
        </w:rPr>
        <w:t>‘</w:t>
      </w:r>
      <w:r>
        <w:rPr>
          <w:rFonts w:cstheme="minorHAnsi"/>
          <w:sz w:val="24"/>
          <w:szCs w:val="24"/>
        </w:rPr>
        <w:t>Domestic violence, sexual Assault &amp; stalking</w:t>
      </w:r>
      <w:r w:rsidR="00CF586A">
        <w:rPr>
          <w:rFonts w:cstheme="minorHAnsi"/>
          <w:sz w:val="24"/>
          <w:szCs w:val="24"/>
        </w:rPr>
        <w:t>’</w:t>
      </w:r>
      <w:r>
        <w:rPr>
          <w:rFonts w:cstheme="minorHAnsi"/>
          <w:sz w:val="24"/>
          <w:szCs w:val="24"/>
        </w:rPr>
        <w:t xml:space="preserve">: </w:t>
      </w:r>
      <w:r w:rsidRPr="00CF586A">
        <w:rPr>
          <w:rFonts w:cstheme="minorHAnsi"/>
          <w:i/>
          <w:sz w:val="24"/>
          <w:szCs w:val="24"/>
        </w:rPr>
        <w:t>Findings from the British crime survey</w:t>
      </w:r>
      <w:r>
        <w:rPr>
          <w:rFonts w:cstheme="minorHAnsi"/>
          <w:sz w:val="24"/>
          <w:szCs w:val="24"/>
        </w:rPr>
        <w:t>. London: Home Office Research Study.</w:t>
      </w:r>
    </w:p>
    <w:p w14:paraId="7FB037E5" w14:textId="77777777" w:rsidR="008E14A4" w:rsidRDefault="008E14A4" w:rsidP="008E14A4">
      <w:pPr>
        <w:rPr>
          <w:sz w:val="24"/>
          <w:szCs w:val="24"/>
        </w:rPr>
      </w:pPr>
    </w:p>
    <w:p w14:paraId="0DD68C46" w14:textId="77777777" w:rsidR="008E14A4" w:rsidRPr="00B30DFA" w:rsidRDefault="008E14A4" w:rsidP="008E14A4">
      <w:pPr>
        <w:rPr>
          <w:sz w:val="24"/>
          <w:szCs w:val="24"/>
        </w:rPr>
      </w:pPr>
    </w:p>
    <w:p w14:paraId="7AD00C9A" w14:textId="604025B2" w:rsidR="008E14A4" w:rsidRDefault="008E14A4" w:rsidP="008E14A4">
      <w:pPr>
        <w:rPr>
          <w:sz w:val="24"/>
          <w:szCs w:val="24"/>
        </w:rPr>
      </w:pPr>
    </w:p>
    <w:p w14:paraId="17F30DE9" w14:textId="62695ADD" w:rsidR="00FD1015" w:rsidRDefault="00FD1015" w:rsidP="008E14A4">
      <w:pPr>
        <w:rPr>
          <w:sz w:val="24"/>
          <w:szCs w:val="24"/>
        </w:rPr>
      </w:pPr>
    </w:p>
    <w:p w14:paraId="7ECFCB77" w14:textId="04BD85C0" w:rsidR="00FD1015" w:rsidRDefault="00FD1015" w:rsidP="008E14A4">
      <w:pPr>
        <w:rPr>
          <w:sz w:val="24"/>
          <w:szCs w:val="24"/>
        </w:rPr>
      </w:pPr>
    </w:p>
    <w:p w14:paraId="75C0D16A" w14:textId="012ED855" w:rsidR="00FD1015" w:rsidRDefault="00FD1015" w:rsidP="008E14A4">
      <w:pPr>
        <w:rPr>
          <w:sz w:val="24"/>
          <w:szCs w:val="24"/>
        </w:rPr>
      </w:pPr>
    </w:p>
    <w:p w14:paraId="7D2DDC10" w14:textId="636051F0" w:rsidR="00FD1015" w:rsidRDefault="00FD1015" w:rsidP="008E14A4">
      <w:pPr>
        <w:rPr>
          <w:sz w:val="24"/>
          <w:szCs w:val="24"/>
        </w:rPr>
      </w:pPr>
    </w:p>
    <w:p w14:paraId="013460CC" w14:textId="51722835" w:rsidR="00FD1015" w:rsidRDefault="00FD1015" w:rsidP="008E14A4">
      <w:pPr>
        <w:rPr>
          <w:sz w:val="24"/>
          <w:szCs w:val="24"/>
        </w:rPr>
      </w:pPr>
    </w:p>
    <w:p w14:paraId="237D58A4" w14:textId="1ABE5349" w:rsidR="00FD1015" w:rsidRDefault="00FD1015" w:rsidP="008E14A4">
      <w:pPr>
        <w:rPr>
          <w:sz w:val="24"/>
          <w:szCs w:val="24"/>
        </w:rPr>
      </w:pPr>
    </w:p>
    <w:p w14:paraId="128DEAD8" w14:textId="69771358" w:rsidR="00FD1015" w:rsidRDefault="00FD1015" w:rsidP="008E14A4">
      <w:pPr>
        <w:rPr>
          <w:sz w:val="24"/>
          <w:szCs w:val="24"/>
        </w:rPr>
      </w:pPr>
    </w:p>
    <w:p w14:paraId="182DFDA0" w14:textId="376790C2" w:rsidR="00FD1015" w:rsidRDefault="00FD1015" w:rsidP="008E14A4">
      <w:pPr>
        <w:rPr>
          <w:sz w:val="24"/>
          <w:szCs w:val="24"/>
        </w:rPr>
      </w:pPr>
    </w:p>
    <w:p w14:paraId="1B292DB5" w14:textId="15CB3A52" w:rsidR="00FD1015" w:rsidRDefault="00FD1015" w:rsidP="008E14A4">
      <w:pPr>
        <w:rPr>
          <w:sz w:val="24"/>
          <w:szCs w:val="24"/>
        </w:rPr>
      </w:pPr>
    </w:p>
    <w:p w14:paraId="30890CCB" w14:textId="14BC99A5" w:rsidR="00FD1015" w:rsidRDefault="00FD1015" w:rsidP="008E14A4">
      <w:pPr>
        <w:rPr>
          <w:sz w:val="24"/>
          <w:szCs w:val="24"/>
        </w:rPr>
      </w:pPr>
    </w:p>
    <w:p w14:paraId="225F16E0" w14:textId="34FD513D" w:rsidR="00FD1015" w:rsidRDefault="00FD1015" w:rsidP="008E14A4">
      <w:pPr>
        <w:rPr>
          <w:sz w:val="24"/>
          <w:szCs w:val="24"/>
        </w:rPr>
      </w:pPr>
    </w:p>
    <w:p w14:paraId="75225E09" w14:textId="427E670C" w:rsidR="00FD1015" w:rsidRDefault="00FD1015" w:rsidP="008E14A4">
      <w:pPr>
        <w:rPr>
          <w:sz w:val="24"/>
          <w:szCs w:val="24"/>
        </w:rPr>
      </w:pPr>
    </w:p>
    <w:p w14:paraId="064400DE" w14:textId="79E1FF64" w:rsidR="00FD1015" w:rsidRDefault="00FD1015" w:rsidP="008E14A4">
      <w:pPr>
        <w:rPr>
          <w:sz w:val="24"/>
          <w:szCs w:val="24"/>
        </w:rPr>
      </w:pPr>
    </w:p>
    <w:p w14:paraId="6E0F88C0" w14:textId="64FE1D77" w:rsidR="00FD1015" w:rsidRDefault="00FD1015" w:rsidP="008E14A4">
      <w:pPr>
        <w:rPr>
          <w:sz w:val="24"/>
          <w:szCs w:val="24"/>
        </w:rPr>
      </w:pPr>
    </w:p>
    <w:p w14:paraId="03BD57D8" w14:textId="11DFA561" w:rsidR="00FD1015" w:rsidRDefault="00FD1015" w:rsidP="008E14A4">
      <w:pPr>
        <w:rPr>
          <w:sz w:val="24"/>
          <w:szCs w:val="24"/>
        </w:rPr>
      </w:pPr>
    </w:p>
    <w:p w14:paraId="4BD83EA6" w14:textId="41E839ED" w:rsidR="00FD1015" w:rsidRDefault="00FD1015" w:rsidP="008E14A4">
      <w:pPr>
        <w:rPr>
          <w:sz w:val="24"/>
          <w:szCs w:val="24"/>
        </w:rPr>
      </w:pPr>
    </w:p>
    <w:p w14:paraId="050307DA" w14:textId="6050E5FF" w:rsidR="00FD1015" w:rsidRDefault="00FD1015" w:rsidP="008E14A4">
      <w:pPr>
        <w:rPr>
          <w:sz w:val="24"/>
          <w:szCs w:val="24"/>
        </w:rPr>
      </w:pPr>
    </w:p>
    <w:p w14:paraId="1A94637F" w14:textId="49B9BC47" w:rsidR="00FD1015" w:rsidRDefault="00FD1015" w:rsidP="008E14A4">
      <w:pPr>
        <w:rPr>
          <w:sz w:val="24"/>
          <w:szCs w:val="24"/>
        </w:rPr>
      </w:pPr>
    </w:p>
    <w:p w14:paraId="7578D205" w14:textId="371E0F0A" w:rsidR="00FD1015" w:rsidRDefault="00FD1015" w:rsidP="008E14A4">
      <w:pPr>
        <w:rPr>
          <w:sz w:val="24"/>
          <w:szCs w:val="24"/>
        </w:rPr>
      </w:pPr>
    </w:p>
    <w:p w14:paraId="1733CAFA" w14:textId="77777777" w:rsidR="00FD1015" w:rsidRDefault="00FD1015" w:rsidP="008E14A4">
      <w:pPr>
        <w:rPr>
          <w:sz w:val="24"/>
          <w:szCs w:val="24"/>
        </w:rPr>
      </w:pPr>
    </w:p>
    <w:p w14:paraId="513185C4" w14:textId="1C89B5B9" w:rsidR="00B01006" w:rsidRDefault="00B01006" w:rsidP="008E14A4">
      <w:pPr>
        <w:rPr>
          <w:sz w:val="24"/>
          <w:szCs w:val="24"/>
        </w:rPr>
      </w:pPr>
    </w:p>
    <w:p w14:paraId="5A0F2B3E" w14:textId="5D1E7475" w:rsidR="00DC3C92" w:rsidRDefault="00DC3C92" w:rsidP="00B01006">
      <w:pPr>
        <w:rPr>
          <w:sz w:val="24"/>
          <w:szCs w:val="24"/>
        </w:rPr>
      </w:pPr>
    </w:p>
    <w:p w14:paraId="12FAC3E4" w14:textId="39E6A476" w:rsidR="00B01006" w:rsidRPr="00CF4280" w:rsidRDefault="00A529FF" w:rsidP="00CF4280">
      <w:pPr>
        <w:pStyle w:val="Heading1"/>
        <w:spacing w:line="360" w:lineRule="auto"/>
        <w:jc w:val="left"/>
        <w:rPr>
          <w:rFonts w:asciiTheme="majorHAnsi" w:hAnsiTheme="majorHAnsi" w:cstheme="majorHAnsi"/>
          <w:b w:val="0"/>
          <w:bCs w:val="0"/>
          <w:color w:val="1F4E79" w:themeColor="accent1" w:themeShade="80"/>
          <w:sz w:val="32"/>
          <w:szCs w:val="32"/>
        </w:rPr>
      </w:pPr>
      <w:bookmarkStart w:id="53" w:name="_Toc107223142"/>
      <w:r>
        <w:rPr>
          <w:rFonts w:asciiTheme="majorHAnsi" w:hAnsiTheme="majorHAnsi" w:cstheme="majorHAnsi"/>
          <w:b w:val="0"/>
          <w:bCs w:val="0"/>
          <w:color w:val="1F4E79" w:themeColor="accent1" w:themeShade="80"/>
          <w:sz w:val="32"/>
          <w:szCs w:val="32"/>
        </w:rPr>
        <w:lastRenderedPageBreak/>
        <w:t>7. Appendices</w:t>
      </w:r>
      <w:bookmarkEnd w:id="53"/>
    </w:p>
    <w:p w14:paraId="0DC000BF" w14:textId="53D21684" w:rsidR="00A529FF" w:rsidRPr="007654AC" w:rsidRDefault="00A529FF"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54" w:name="_Toc107223143"/>
      <w:r>
        <w:rPr>
          <w:rFonts w:asciiTheme="majorHAnsi" w:hAnsiTheme="majorHAnsi" w:cstheme="majorHAnsi"/>
          <w:b w:val="0"/>
          <w:bCs w:val="0"/>
          <w:color w:val="1F4E79" w:themeColor="accent1" w:themeShade="80"/>
          <w:sz w:val="32"/>
          <w:szCs w:val="32"/>
        </w:rPr>
        <w:t>7.1 Appendix One: Questionnaire</w:t>
      </w:r>
      <w:bookmarkEnd w:id="54"/>
    </w:p>
    <w:p w14:paraId="76437F20" w14:textId="77777777" w:rsidR="0091159B" w:rsidRDefault="0091159B" w:rsidP="0091159B">
      <w:pPr>
        <w:rPr>
          <w:sz w:val="28"/>
          <w:szCs w:val="28"/>
        </w:rPr>
      </w:pPr>
    </w:p>
    <w:p w14:paraId="1670E5D7" w14:textId="77777777" w:rsidR="0091159B" w:rsidRDefault="0091159B" w:rsidP="0091159B">
      <w:pPr>
        <w:rPr>
          <w:sz w:val="28"/>
          <w:szCs w:val="28"/>
        </w:rPr>
      </w:pPr>
      <w:r>
        <w:rPr>
          <w:noProof/>
          <w:lang w:eastAsia="en-GB"/>
        </w:rPr>
        <w:drawing>
          <wp:inline distT="0" distB="0" distL="0" distR="0" wp14:anchorId="2F4308F3" wp14:editId="39BB2FF0">
            <wp:extent cx="5731510" cy="47307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730750"/>
                    </a:xfrm>
                    <a:prstGeom prst="rect">
                      <a:avLst/>
                    </a:prstGeom>
                  </pic:spPr>
                </pic:pic>
              </a:graphicData>
            </a:graphic>
          </wp:inline>
        </w:drawing>
      </w:r>
    </w:p>
    <w:p w14:paraId="042E1C49" w14:textId="77777777" w:rsidR="0091159B" w:rsidRDefault="0091159B" w:rsidP="0091159B">
      <w:pPr>
        <w:rPr>
          <w:sz w:val="28"/>
          <w:szCs w:val="28"/>
        </w:rPr>
      </w:pPr>
      <w:r>
        <w:rPr>
          <w:noProof/>
          <w:lang w:eastAsia="en-GB"/>
        </w:rPr>
        <w:drawing>
          <wp:inline distT="0" distB="0" distL="0" distR="0" wp14:anchorId="5D2AE5F9" wp14:editId="51C56EDA">
            <wp:extent cx="5731510" cy="179959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799590"/>
                    </a:xfrm>
                    <a:prstGeom prst="rect">
                      <a:avLst/>
                    </a:prstGeom>
                  </pic:spPr>
                </pic:pic>
              </a:graphicData>
            </a:graphic>
          </wp:inline>
        </w:drawing>
      </w:r>
    </w:p>
    <w:p w14:paraId="77FFD251" w14:textId="77777777" w:rsidR="0091159B" w:rsidRPr="006552FE" w:rsidRDefault="0091159B" w:rsidP="0091159B">
      <w:pPr>
        <w:rPr>
          <w:sz w:val="28"/>
          <w:szCs w:val="28"/>
        </w:rPr>
      </w:pPr>
      <w:r>
        <w:rPr>
          <w:noProof/>
          <w:lang w:eastAsia="en-GB"/>
        </w:rPr>
        <w:lastRenderedPageBreak/>
        <w:drawing>
          <wp:inline distT="0" distB="0" distL="0" distR="0" wp14:anchorId="1E3A8288" wp14:editId="45AE4D02">
            <wp:extent cx="5731510" cy="235839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358390"/>
                    </a:xfrm>
                    <a:prstGeom prst="rect">
                      <a:avLst/>
                    </a:prstGeom>
                  </pic:spPr>
                </pic:pic>
              </a:graphicData>
            </a:graphic>
          </wp:inline>
        </w:drawing>
      </w:r>
    </w:p>
    <w:p w14:paraId="2C34574D" w14:textId="77777777" w:rsidR="0091159B" w:rsidRDefault="0091159B" w:rsidP="0091159B">
      <w:pPr>
        <w:rPr>
          <w:sz w:val="28"/>
          <w:szCs w:val="28"/>
        </w:rPr>
      </w:pPr>
      <w:r>
        <w:rPr>
          <w:noProof/>
          <w:lang w:eastAsia="en-GB"/>
        </w:rPr>
        <w:drawing>
          <wp:inline distT="0" distB="0" distL="0" distR="0" wp14:anchorId="4ACD2902" wp14:editId="3BAAFF0E">
            <wp:extent cx="5731510" cy="329946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99460"/>
                    </a:xfrm>
                    <a:prstGeom prst="rect">
                      <a:avLst/>
                    </a:prstGeom>
                  </pic:spPr>
                </pic:pic>
              </a:graphicData>
            </a:graphic>
          </wp:inline>
        </w:drawing>
      </w:r>
    </w:p>
    <w:p w14:paraId="6F05F1C6" w14:textId="77777777" w:rsidR="0091159B" w:rsidRDefault="0091159B" w:rsidP="0091159B">
      <w:pPr>
        <w:rPr>
          <w:sz w:val="28"/>
          <w:szCs w:val="28"/>
        </w:rPr>
      </w:pPr>
      <w:r>
        <w:rPr>
          <w:noProof/>
          <w:lang w:eastAsia="en-GB"/>
        </w:rPr>
        <w:drawing>
          <wp:inline distT="0" distB="0" distL="0" distR="0" wp14:anchorId="2A0780F2" wp14:editId="7CEA9AFA">
            <wp:extent cx="5731510" cy="20828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082800"/>
                    </a:xfrm>
                    <a:prstGeom prst="rect">
                      <a:avLst/>
                    </a:prstGeom>
                  </pic:spPr>
                </pic:pic>
              </a:graphicData>
            </a:graphic>
          </wp:inline>
        </w:drawing>
      </w:r>
    </w:p>
    <w:p w14:paraId="521919BC" w14:textId="77777777" w:rsidR="0091159B" w:rsidRDefault="0091159B" w:rsidP="0091159B">
      <w:pPr>
        <w:rPr>
          <w:sz w:val="28"/>
          <w:szCs w:val="28"/>
        </w:rPr>
      </w:pPr>
    </w:p>
    <w:p w14:paraId="27FD3536" w14:textId="77777777" w:rsidR="0091159B" w:rsidRDefault="0091159B" w:rsidP="0091159B">
      <w:pPr>
        <w:rPr>
          <w:sz w:val="28"/>
          <w:szCs w:val="28"/>
        </w:rPr>
      </w:pPr>
    </w:p>
    <w:p w14:paraId="37EF3262" w14:textId="77777777" w:rsidR="0091159B" w:rsidRDefault="0091159B" w:rsidP="0091159B">
      <w:pPr>
        <w:rPr>
          <w:sz w:val="28"/>
          <w:szCs w:val="28"/>
        </w:rPr>
      </w:pPr>
      <w:r>
        <w:rPr>
          <w:noProof/>
          <w:lang w:eastAsia="en-GB"/>
        </w:rPr>
        <w:lastRenderedPageBreak/>
        <w:drawing>
          <wp:inline distT="0" distB="0" distL="0" distR="0" wp14:anchorId="4F486B92" wp14:editId="28539888">
            <wp:extent cx="5731510" cy="24098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409825"/>
                    </a:xfrm>
                    <a:prstGeom prst="rect">
                      <a:avLst/>
                    </a:prstGeom>
                  </pic:spPr>
                </pic:pic>
              </a:graphicData>
            </a:graphic>
          </wp:inline>
        </w:drawing>
      </w:r>
    </w:p>
    <w:p w14:paraId="6E6CA44D" w14:textId="77777777" w:rsidR="0091159B" w:rsidRDefault="0091159B" w:rsidP="0091159B">
      <w:pPr>
        <w:rPr>
          <w:sz w:val="28"/>
          <w:szCs w:val="28"/>
        </w:rPr>
      </w:pPr>
      <w:r>
        <w:rPr>
          <w:noProof/>
          <w:lang w:eastAsia="en-GB"/>
        </w:rPr>
        <w:drawing>
          <wp:inline distT="0" distB="0" distL="0" distR="0" wp14:anchorId="2A0F60BD" wp14:editId="2AFF0981">
            <wp:extent cx="5731510" cy="4283710"/>
            <wp:effectExtent l="0" t="0" r="254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283710"/>
                    </a:xfrm>
                    <a:prstGeom prst="rect">
                      <a:avLst/>
                    </a:prstGeom>
                  </pic:spPr>
                </pic:pic>
              </a:graphicData>
            </a:graphic>
          </wp:inline>
        </w:drawing>
      </w:r>
    </w:p>
    <w:p w14:paraId="58E821D8" w14:textId="77777777" w:rsidR="0091159B" w:rsidRDefault="0091159B" w:rsidP="0091159B">
      <w:pPr>
        <w:rPr>
          <w:sz w:val="28"/>
          <w:szCs w:val="28"/>
        </w:rPr>
      </w:pPr>
      <w:r>
        <w:rPr>
          <w:noProof/>
          <w:lang w:eastAsia="en-GB"/>
        </w:rPr>
        <w:drawing>
          <wp:inline distT="0" distB="0" distL="0" distR="0" wp14:anchorId="151C6159" wp14:editId="7CCF51BE">
            <wp:extent cx="5731510" cy="16256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625600"/>
                    </a:xfrm>
                    <a:prstGeom prst="rect">
                      <a:avLst/>
                    </a:prstGeom>
                  </pic:spPr>
                </pic:pic>
              </a:graphicData>
            </a:graphic>
          </wp:inline>
        </w:drawing>
      </w:r>
    </w:p>
    <w:p w14:paraId="5C674FAE" w14:textId="77777777" w:rsidR="0091159B" w:rsidRDefault="0091159B" w:rsidP="0091159B">
      <w:pPr>
        <w:rPr>
          <w:sz w:val="28"/>
          <w:szCs w:val="28"/>
        </w:rPr>
      </w:pPr>
      <w:r>
        <w:rPr>
          <w:noProof/>
          <w:lang w:eastAsia="en-GB"/>
        </w:rPr>
        <w:lastRenderedPageBreak/>
        <w:drawing>
          <wp:inline distT="0" distB="0" distL="0" distR="0" wp14:anchorId="387FF1FE" wp14:editId="1F735C71">
            <wp:extent cx="5731510" cy="4365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365625"/>
                    </a:xfrm>
                    <a:prstGeom prst="rect">
                      <a:avLst/>
                    </a:prstGeom>
                  </pic:spPr>
                </pic:pic>
              </a:graphicData>
            </a:graphic>
          </wp:inline>
        </w:drawing>
      </w:r>
    </w:p>
    <w:p w14:paraId="0268BBDA" w14:textId="77777777" w:rsidR="0091159B" w:rsidRDefault="0091159B" w:rsidP="0091159B">
      <w:pPr>
        <w:rPr>
          <w:sz w:val="28"/>
          <w:szCs w:val="28"/>
        </w:rPr>
      </w:pPr>
      <w:r>
        <w:rPr>
          <w:noProof/>
          <w:lang w:eastAsia="en-GB"/>
        </w:rPr>
        <w:drawing>
          <wp:inline distT="0" distB="0" distL="0" distR="0" wp14:anchorId="27AE1340" wp14:editId="5C253A91">
            <wp:extent cx="5731510" cy="277749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777490"/>
                    </a:xfrm>
                    <a:prstGeom prst="rect">
                      <a:avLst/>
                    </a:prstGeom>
                  </pic:spPr>
                </pic:pic>
              </a:graphicData>
            </a:graphic>
          </wp:inline>
        </w:drawing>
      </w:r>
    </w:p>
    <w:p w14:paraId="06FB546B" w14:textId="77777777" w:rsidR="0091159B" w:rsidRDefault="0091159B" w:rsidP="0091159B">
      <w:pPr>
        <w:rPr>
          <w:sz w:val="28"/>
          <w:szCs w:val="28"/>
        </w:rPr>
      </w:pPr>
      <w:r>
        <w:rPr>
          <w:noProof/>
          <w:lang w:eastAsia="en-GB"/>
        </w:rPr>
        <w:drawing>
          <wp:inline distT="0" distB="0" distL="0" distR="0" wp14:anchorId="1B44AEFC" wp14:editId="34F9B903">
            <wp:extent cx="5731510" cy="12020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202055"/>
                    </a:xfrm>
                    <a:prstGeom prst="rect">
                      <a:avLst/>
                    </a:prstGeom>
                  </pic:spPr>
                </pic:pic>
              </a:graphicData>
            </a:graphic>
          </wp:inline>
        </w:drawing>
      </w:r>
    </w:p>
    <w:p w14:paraId="72E24584" w14:textId="77777777" w:rsidR="0091159B" w:rsidRDefault="0091159B" w:rsidP="0091159B">
      <w:pPr>
        <w:rPr>
          <w:sz w:val="28"/>
          <w:szCs w:val="28"/>
        </w:rPr>
      </w:pPr>
      <w:r>
        <w:rPr>
          <w:noProof/>
          <w:lang w:eastAsia="en-GB"/>
        </w:rPr>
        <w:lastRenderedPageBreak/>
        <w:drawing>
          <wp:inline distT="0" distB="0" distL="0" distR="0" wp14:anchorId="6B3B7C28" wp14:editId="64170317">
            <wp:extent cx="5731510" cy="390080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900805"/>
                    </a:xfrm>
                    <a:prstGeom prst="rect">
                      <a:avLst/>
                    </a:prstGeom>
                  </pic:spPr>
                </pic:pic>
              </a:graphicData>
            </a:graphic>
          </wp:inline>
        </w:drawing>
      </w:r>
    </w:p>
    <w:p w14:paraId="6D91D612" w14:textId="77777777" w:rsidR="0091159B" w:rsidRDefault="0091159B" w:rsidP="0091159B">
      <w:pPr>
        <w:rPr>
          <w:sz w:val="28"/>
          <w:szCs w:val="28"/>
        </w:rPr>
      </w:pPr>
      <w:r>
        <w:rPr>
          <w:noProof/>
          <w:lang w:eastAsia="en-GB"/>
        </w:rPr>
        <w:drawing>
          <wp:inline distT="0" distB="0" distL="0" distR="0" wp14:anchorId="61DE6D3C" wp14:editId="2D117582">
            <wp:extent cx="5731510" cy="359283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592830"/>
                    </a:xfrm>
                    <a:prstGeom prst="rect">
                      <a:avLst/>
                    </a:prstGeom>
                  </pic:spPr>
                </pic:pic>
              </a:graphicData>
            </a:graphic>
          </wp:inline>
        </w:drawing>
      </w:r>
    </w:p>
    <w:p w14:paraId="0ECE6EA6" w14:textId="77777777" w:rsidR="0091159B" w:rsidRDefault="0091159B" w:rsidP="0091159B">
      <w:pPr>
        <w:rPr>
          <w:sz w:val="28"/>
          <w:szCs w:val="28"/>
        </w:rPr>
      </w:pPr>
      <w:r>
        <w:rPr>
          <w:noProof/>
          <w:lang w:eastAsia="en-GB"/>
        </w:rPr>
        <w:lastRenderedPageBreak/>
        <w:drawing>
          <wp:inline distT="0" distB="0" distL="0" distR="0" wp14:anchorId="11D5C67C" wp14:editId="512C36BF">
            <wp:extent cx="5731510" cy="11322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1132205"/>
                    </a:xfrm>
                    <a:prstGeom prst="rect">
                      <a:avLst/>
                    </a:prstGeom>
                  </pic:spPr>
                </pic:pic>
              </a:graphicData>
            </a:graphic>
          </wp:inline>
        </w:drawing>
      </w:r>
    </w:p>
    <w:p w14:paraId="20777E65" w14:textId="77777777" w:rsidR="0091159B" w:rsidRPr="00ED3AE3" w:rsidRDefault="0091159B" w:rsidP="0091159B">
      <w:pPr>
        <w:rPr>
          <w:sz w:val="28"/>
          <w:szCs w:val="28"/>
        </w:rPr>
      </w:pPr>
      <w:r>
        <w:rPr>
          <w:noProof/>
          <w:lang w:eastAsia="en-GB"/>
        </w:rPr>
        <w:drawing>
          <wp:inline distT="0" distB="0" distL="0" distR="0" wp14:anchorId="283D23F7" wp14:editId="4C9987C2">
            <wp:extent cx="5731510" cy="2562860"/>
            <wp:effectExtent l="0" t="0" r="254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562860"/>
                    </a:xfrm>
                    <a:prstGeom prst="rect">
                      <a:avLst/>
                    </a:prstGeom>
                  </pic:spPr>
                </pic:pic>
              </a:graphicData>
            </a:graphic>
          </wp:inline>
        </w:drawing>
      </w:r>
    </w:p>
    <w:p w14:paraId="2338A2FD" w14:textId="77777777" w:rsidR="00DC3C92" w:rsidRDefault="00DC3C92" w:rsidP="00B01006">
      <w:pPr>
        <w:rPr>
          <w:sz w:val="24"/>
          <w:szCs w:val="24"/>
        </w:rPr>
      </w:pPr>
    </w:p>
    <w:p w14:paraId="4ED18386" w14:textId="77777777" w:rsidR="00C67E99" w:rsidRDefault="00C67E99" w:rsidP="0091159B">
      <w:pPr>
        <w:rPr>
          <w:b/>
          <w:sz w:val="24"/>
          <w:szCs w:val="24"/>
          <w:u w:val="single"/>
        </w:rPr>
      </w:pPr>
    </w:p>
    <w:p w14:paraId="56AF8DAF" w14:textId="77777777" w:rsidR="00C67E99" w:rsidRDefault="00C67E99" w:rsidP="0091159B">
      <w:pPr>
        <w:rPr>
          <w:b/>
          <w:sz w:val="24"/>
          <w:szCs w:val="24"/>
          <w:u w:val="single"/>
        </w:rPr>
      </w:pPr>
    </w:p>
    <w:p w14:paraId="27DB62E5" w14:textId="77777777" w:rsidR="00C67E99" w:rsidRDefault="00C67E99" w:rsidP="0091159B">
      <w:pPr>
        <w:rPr>
          <w:b/>
          <w:sz w:val="24"/>
          <w:szCs w:val="24"/>
          <w:u w:val="single"/>
        </w:rPr>
      </w:pPr>
    </w:p>
    <w:p w14:paraId="266DA962" w14:textId="77777777" w:rsidR="00C67E99" w:rsidRDefault="00C67E99" w:rsidP="0091159B">
      <w:pPr>
        <w:rPr>
          <w:b/>
          <w:sz w:val="24"/>
          <w:szCs w:val="24"/>
          <w:u w:val="single"/>
        </w:rPr>
      </w:pPr>
    </w:p>
    <w:p w14:paraId="5807E54C" w14:textId="77777777" w:rsidR="00C67E99" w:rsidRDefault="00C67E99" w:rsidP="0091159B">
      <w:pPr>
        <w:rPr>
          <w:b/>
          <w:sz w:val="24"/>
          <w:szCs w:val="24"/>
          <w:u w:val="single"/>
        </w:rPr>
      </w:pPr>
    </w:p>
    <w:p w14:paraId="41F48680" w14:textId="77777777" w:rsidR="00C67E99" w:rsidRDefault="00C67E99" w:rsidP="0091159B">
      <w:pPr>
        <w:rPr>
          <w:b/>
          <w:sz w:val="24"/>
          <w:szCs w:val="24"/>
          <w:u w:val="single"/>
        </w:rPr>
      </w:pPr>
    </w:p>
    <w:p w14:paraId="5CD8B9EF" w14:textId="77777777" w:rsidR="00C67E99" w:rsidRDefault="00C67E99" w:rsidP="0091159B">
      <w:pPr>
        <w:rPr>
          <w:b/>
          <w:sz w:val="24"/>
          <w:szCs w:val="24"/>
          <w:u w:val="single"/>
        </w:rPr>
      </w:pPr>
    </w:p>
    <w:p w14:paraId="0161F313" w14:textId="77777777" w:rsidR="00C67E99" w:rsidRDefault="00C67E99" w:rsidP="0091159B">
      <w:pPr>
        <w:rPr>
          <w:b/>
          <w:sz w:val="24"/>
          <w:szCs w:val="24"/>
          <w:u w:val="single"/>
        </w:rPr>
      </w:pPr>
    </w:p>
    <w:p w14:paraId="25B6CCF0" w14:textId="77777777" w:rsidR="00C67E99" w:rsidRDefault="00C67E99" w:rsidP="0091159B">
      <w:pPr>
        <w:rPr>
          <w:b/>
          <w:sz w:val="24"/>
          <w:szCs w:val="24"/>
          <w:u w:val="single"/>
        </w:rPr>
      </w:pPr>
    </w:p>
    <w:p w14:paraId="70E0CD08" w14:textId="77777777" w:rsidR="00C67E99" w:rsidRDefault="00C67E99" w:rsidP="0091159B">
      <w:pPr>
        <w:rPr>
          <w:b/>
          <w:sz w:val="24"/>
          <w:szCs w:val="24"/>
          <w:u w:val="single"/>
        </w:rPr>
      </w:pPr>
    </w:p>
    <w:p w14:paraId="7B2699EF" w14:textId="77777777" w:rsidR="00C67E99" w:rsidRDefault="00C67E99" w:rsidP="0091159B">
      <w:pPr>
        <w:rPr>
          <w:b/>
          <w:sz w:val="24"/>
          <w:szCs w:val="24"/>
          <w:u w:val="single"/>
        </w:rPr>
      </w:pPr>
    </w:p>
    <w:p w14:paraId="12EC6F52" w14:textId="77777777" w:rsidR="00C67E99" w:rsidRDefault="00C67E99" w:rsidP="0091159B">
      <w:pPr>
        <w:rPr>
          <w:b/>
          <w:sz w:val="24"/>
          <w:szCs w:val="24"/>
          <w:u w:val="single"/>
        </w:rPr>
      </w:pPr>
    </w:p>
    <w:p w14:paraId="13775C42" w14:textId="77777777" w:rsidR="00C67E99" w:rsidRDefault="00C67E99" w:rsidP="0091159B">
      <w:pPr>
        <w:rPr>
          <w:b/>
          <w:sz w:val="24"/>
          <w:szCs w:val="24"/>
          <w:u w:val="single"/>
        </w:rPr>
      </w:pPr>
    </w:p>
    <w:p w14:paraId="651AFDAE" w14:textId="77777777" w:rsidR="00C67E99" w:rsidRDefault="00C67E99" w:rsidP="0091159B">
      <w:pPr>
        <w:rPr>
          <w:b/>
          <w:sz w:val="24"/>
          <w:szCs w:val="24"/>
          <w:u w:val="single"/>
        </w:rPr>
      </w:pPr>
    </w:p>
    <w:p w14:paraId="5782F4C5" w14:textId="77777777" w:rsidR="00C67E99" w:rsidRDefault="00C67E99" w:rsidP="0091159B">
      <w:pPr>
        <w:rPr>
          <w:b/>
          <w:sz w:val="24"/>
          <w:szCs w:val="24"/>
          <w:u w:val="single"/>
        </w:rPr>
      </w:pPr>
    </w:p>
    <w:p w14:paraId="3DB6A3C4" w14:textId="01D76DA1" w:rsidR="00A529FF" w:rsidRPr="007654AC" w:rsidRDefault="00A529FF"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55" w:name="_Toc107223144"/>
      <w:r>
        <w:rPr>
          <w:rFonts w:asciiTheme="majorHAnsi" w:hAnsiTheme="majorHAnsi" w:cstheme="majorHAnsi"/>
          <w:b w:val="0"/>
          <w:bCs w:val="0"/>
          <w:color w:val="1F4E79" w:themeColor="accent1" w:themeShade="80"/>
          <w:sz w:val="32"/>
          <w:szCs w:val="32"/>
        </w:rPr>
        <w:lastRenderedPageBreak/>
        <w:t>7.2 Appendix Two: Questionnaire Results</w:t>
      </w:r>
      <w:bookmarkEnd w:id="55"/>
    </w:p>
    <w:p w14:paraId="350ECD41" w14:textId="77777777" w:rsidR="0091159B" w:rsidRDefault="0091159B" w:rsidP="00B01006">
      <w:pPr>
        <w:rPr>
          <w:sz w:val="24"/>
          <w:szCs w:val="24"/>
        </w:rPr>
      </w:pPr>
    </w:p>
    <w:p w14:paraId="13E504FE" w14:textId="77777777" w:rsidR="00C67E99" w:rsidRDefault="00C67E99" w:rsidP="00C67E99">
      <w:pPr>
        <w:rPr>
          <w:sz w:val="28"/>
          <w:szCs w:val="28"/>
        </w:rPr>
      </w:pPr>
      <w:r>
        <w:rPr>
          <w:noProof/>
          <w:lang w:eastAsia="en-GB"/>
        </w:rPr>
        <w:drawing>
          <wp:inline distT="0" distB="0" distL="0" distR="0" wp14:anchorId="38F9ECD4" wp14:editId="66FF4234">
            <wp:extent cx="5731510" cy="1884680"/>
            <wp:effectExtent l="0" t="0" r="254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884680"/>
                    </a:xfrm>
                    <a:prstGeom prst="rect">
                      <a:avLst/>
                    </a:prstGeom>
                  </pic:spPr>
                </pic:pic>
              </a:graphicData>
            </a:graphic>
          </wp:inline>
        </w:drawing>
      </w:r>
    </w:p>
    <w:p w14:paraId="53FD3799" w14:textId="77777777" w:rsidR="00C67E99" w:rsidRDefault="00C67E99" w:rsidP="00C67E99">
      <w:pPr>
        <w:rPr>
          <w:sz w:val="28"/>
          <w:szCs w:val="28"/>
        </w:rPr>
      </w:pPr>
    </w:p>
    <w:p w14:paraId="344AD2AE" w14:textId="77777777" w:rsidR="00C67E99" w:rsidRDefault="00C67E99" w:rsidP="00C67E99">
      <w:pPr>
        <w:rPr>
          <w:sz w:val="28"/>
          <w:szCs w:val="28"/>
        </w:rPr>
      </w:pPr>
      <w:r>
        <w:rPr>
          <w:noProof/>
          <w:lang w:eastAsia="en-GB"/>
        </w:rPr>
        <w:drawing>
          <wp:inline distT="0" distB="0" distL="0" distR="0" wp14:anchorId="699B9FC7" wp14:editId="124D7BCC">
            <wp:extent cx="5731510" cy="2543175"/>
            <wp:effectExtent l="0" t="0" r="254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543175"/>
                    </a:xfrm>
                    <a:prstGeom prst="rect">
                      <a:avLst/>
                    </a:prstGeom>
                  </pic:spPr>
                </pic:pic>
              </a:graphicData>
            </a:graphic>
          </wp:inline>
        </w:drawing>
      </w:r>
    </w:p>
    <w:p w14:paraId="35813ED8" w14:textId="77777777" w:rsidR="00C67E99" w:rsidRDefault="00C67E99" w:rsidP="00C67E99">
      <w:pPr>
        <w:rPr>
          <w:sz w:val="28"/>
          <w:szCs w:val="28"/>
        </w:rPr>
      </w:pPr>
      <w:r>
        <w:rPr>
          <w:noProof/>
          <w:lang w:eastAsia="en-GB"/>
        </w:rPr>
        <w:drawing>
          <wp:inline distT="0" distB="0" distL="0" distR="0" wp14:anchorId="4193072B" wp14:editId="4086D017">
            <wp:extent cx="5731510" cy="200914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009140"/>
                    </a:xfrm>
                    <a:prstGeom prst="rect">
                      <a:avLst/>
                    </a:prstGeom>
                  </pic:spPr>
                </pic:pic>
              </a:graphicData>
            </a:graphic>
          </wp:inline>
        </w:drawing>
      </w:r>
    </w:p>
    <w:p w14:paraId="3A54B1F2" w14:textId="77777777" w:rsidR="00C67E99" w:rsidRDefault="00C67E99" w:rsidP="00C67E99">
      <w:pPr>
        <w:rPr>
          <w:sz w:val="28"/>
          <w:szCs w:val="28"/>
        </w:rPr>
      </w:pPr>
      <w:r>
        <w:rPr>
          <w:noProof/>
          <w:lang w:eastAsia="en-GB"/>
        </w:rPr>
        <w:lastRenderedPageBreak/>
        <w:drawing>
          <wp:inline distT="0" distB="0" distL="0" distR="0" wp14:anchorId="0EE9E989" wp14:editId="3EB0E4D1">
            <wp:extent cx="5731510" cy="352996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529965"/>
                    </a:xfrm>
                    <a:prstGeom prst="rect">
                      <a:avLst/>
                    </a:prstGeom>
                  </pic:spPr>
                </pic:pic>
              </a:graphicData>
            </a:graphic>
          </wp:inline>
        </w:drawing>
      </w:r>
    </w:p>
    <w:p w14:paraId="5E3B63B5" w14:textId="77777777" w:rsidR="00C67E99" w:rsidRDefault="00C67E99" w:rsidP="00C67E99">
      <w:pPr>
        <w:rPr>
          <w:sz w:val="28"/>
          <w:szCs w:val="28"/>
        </w:rPr>
      </w:pPr>
    </w:p>
    <w:p w14:paraId="276D0BF2" w14:textId="77777777" w:rsidR="00C67E99" w:rsidRDefault="00C67E99" w:rsidP="00C67E99">
      <w:pPr>
        <w:rPr>
          <w:sz w:val="28"/>
          <w:szCs w:val="28"/>
        </w:rPr>
      </w:pPr>
      <w:r>
        <w:rPr>
          <w:noProof/>
          <w:lang w:eastAsia="en-GB"/>
        </w:rPr>
        <w:drawing>
          <wp:inline distT="0" distB="0" distL="0" distR="0" wp14:anchorId="2346FAAC" wp14:editId="750B5CAB">
            <wp:extent cx="5731510" cy="425577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4255770"/>
                    </a:xfrm>
                    <a:prstGeom prst="rect">
                      <a:avLst/>
                    </a:prstGeom>
                  </pic:spPr>
                </pic:pic>
              </a:graphicData>
            </a:graphic>
          </wp:inline>
        </w:drawing>
      </w:r>
    </w:p>
    <w:p w14:paraId="1D6FF9B0" w14:textId="77777777" w:rsidR="00C67E99" w:rsidRDefault="00C67E99" w:rsidP="00C67E99">
      <w:pPr>
        <w:rPr>
          <w:sz w:val="28"/>
          <w:szCs w:val="28"/>
        </w:rPr>
      </w:pPr>
      <w:r>
        <w:rPr>
          <w:noProof/>
          <w:lang w:eastAsia="en-GB"/>
        </w:rPr>
        <w:lastRenderedPageBreak/>
        <w:drawing>
          <wp:inline distT="0" distB="0" distL="0" distR="0" wp14:anchorId="4FEEF133" wp14:editId="1CA80CB8">
            <wp:extent cx="5731510" cy="4450715"/>
            <wp:effectExtent l="0" t="0" r="254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4450715"/>
                    </a:xfrm>
                    <a:prstGeom prst="rect">
                      <a:avLst/>
                    </a:prstGeom>
                  </pic:spPr>
                </pic:pic>
              </a:graphicData>
            </a:graphic>
          </wp:inline>
        </w:drawing>
      </w:r>
    </w:p>
    <w:p w14:paraId="6BCAA64F" w14:textId="77777777" w:rsidR="00C67E99" w:rsidRDefault="00C67E99" w:rsidP="00C67E99">
      <w:pPr>
        <w:rPr>
          <w:sz w:val="28"/>
          <w:szCs w:val="28"/>
        </w:rPr>
      </w:pPr>
      <w:r>
        <w:rPr>
          <w:noProof/>
          <w:lang w:eastAsia="en-GB"/>
        </w:rPr>
        <w:drawing>
          <wp:inline distT="0" distB="0" distL="0" distR="0" wp14:anchorId="75FCA47D" wp14:editId="783F51B5">
            <wp:extent cx="5731510" cy="4227830"/>
            <wp:effectExtent l="0" t="0" r="254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4227830"/>
                    </a:xfrm>
                    <a:prstGeom prst="rect">
                      <a:avLst/>
                    </a:prstGeom>
                  </pic:spPr>
                </pic:pic>
              </a:graphicData>
            </a:graphic>
          </wp:inline>
        </w:drawing>
      </w:r>
    </w:p>
    <w:p w14:paraId="585B0894" w14:textId="77777777" w:rsidR="00C67E99" w:rsidRDefault="00C67E99" w:rsidP="00C67E99">
      <w:pPr>
        <w:rPr>
          <w:sz w:val="28"/>
          <w:szCs w:val="28"/>
        </w:rPr>
      </w:pPr>
      <w:r>
        <w:rPr>
          <w:noProof/>
          <w:lang w:eastAsia="en-GB"/>
        </w:rPr>
        <w:lastRenderedPageBreak/>
        <w:drawing>
          <wp:inline distT="0" distB="0" distL="0" distR="0" wp14:anchorId="302E8829" wp14:editId="042A6D08">
            <wp:extent cx="5731510" cy="381444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814445"/>
                    </a:xfrm>
                    <a:prstGeom prst="rect">
                      <a:avLst/>
                    </a:prstGeom>
                  </pic:spPr>
                </pic:pic>
              </a:graphicData>
            </a:graphic>
          </wp:inline>
        </w:drawing>
      </w:r>
    </w:p>
    <w:p w14:paraId="3764F48D" w14:textId="77777777" w:rsidR="00C67E99" w:rsidRDefault="00C67E99" w:rsidP="00C67E99">
      <w:pPr>
        <w:rPr>
          <w:sz w:val="28"/>
          <w:szCs w:val="28"/>
        </w:rPr>
      </w:pPr>
      <w:r>
        <w:rPr>
          <w:noProof/>
          <w:lang w:eastAsia="en-GB"/>
        </w:rPr>
        <w:drawing>
          <wp:inline distT="0" distB="0" distL="0" distR="0" wp14:anchorId="6AA5811A" wp14:editId="6A56C14C">
            <wp:extent cx="5731510" cy="3942715"/>
            <wp:effectExtent l="0" t="0" r="254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942715"/>
                    </a:xfrm>
                    <a:prstGeom prst="rect">
                      <a:avLst/>
                    </a:prstGeom>
                  </pic:spPr>
                </pic:pic>
              </a:graphicData>
            </a:graphic>
          </wp:inline>
        </w:drawing>
      </w:r>
    </w:p>
    <w:p w14:paraId="37069672" w14:textId="77777777" w:rsidR="00C67E99" w:rsidRDefault="00C67E99" w:rsidP="00C67E99">
      <w:pPr>
        <w:rPr>
          <w:sz w:val="28"/>
          <w:szCs w:val="28"/>
        </w:rPr>
      </w:pPr>
      <w:r>
        <w:rPr>
          <w:noProof/>
          <w:lang w:eastAsia="en-GB"/>
        </w:rPr>
        <w:lastRenderedPageBreak/>
        <w:drawing>
          <wp:inline distT="0" distB="0" distL="0" distR="0" wp14:anchorId="1D426E4F" wp14:editId="188E7D2E">
            <wp:extent cx="5731510" cy="377571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775710"/>
                    </a:xfrm>
                    <a:prstGeom prst="rect">
                      <a:avLst/>
                    </a:prstGeom>
                  </pic:spPr>
                </pic:pic>
              </a:graphicData>
            </a:graphic>
          </wp:inline>
        </w:drawing>
      </w:r>
    </w:p>
    <w:p w14:paraId="12C6695C" w14:textId="77777777" w:rsidR="00C67E99" w:rsidRDefault="00C67E99" w:rsidP="00C67E99">
      <w:pPr>
        <w:rPr>
          <w:sz w:val="28"/>
          <w:szCs w:val="28"/>
        </w:rPr>
      </w:pPr>
      <w:r>
        <w:rPr>
          <w:noProof/>
          <w:lang w:eastAsia="en-GB"/>
        </w:rPr>
        <w:drawing>
          <wp:inline distT="0" distB="0" distL="0" distR="0" wp14:anchorId="2D651532" wp14:editId="19EADD95">
            <wp:extent cx="5731510" cy="37782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778250"/>
                    </a:xfrm>
                    <a:prstGeom prst="rect">
                      <a:avLst/>
                    </a:prstGeom>
                  </pic:spPr>
                </pic:pic>
              </a:graphicData>
            </a:graphic>
          </wp:inline>
        </w:drawing>
      </w:r>
    </w:p>
    <w:p w14:paraId="60C4AF02" w14:textId="77777777" w:rsidR="00C67E99" w:rsidRDefault="00C67E99" w:rsidP="00C67E99">
      <w:pPr>
        <w:rPr>
          <w:sz w:val="28"/>
          <w:szCs w:val="28"/>
        </w:rPr>
      </w:pPr>
      <w:r>
        <w:rPr>
          <w:noProof/>
          <w:lang w:eastAsia="en-GB"/>
        </w:rPr>
        <w:lastRenderedPageBreak/>
        <w:drawing>
          <wp:inline distT="0" distB="0" distL="0" distR="0" wp14:anchorId="62435C5E" wp14:editId="4D3B67AD">
            <wp:extent cx="5731510" cy="1936750"/>
            <wp:effectExtent l="0" t="0" r="254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1936750"/>
                    </a:xfrm>
                    <a:prstGeom prst="rect">
                      <a:avLst/>
                    </a:prstGeom>
                  </pic:spPr>
                </pic:pic>
              </a:graphicData>
            </a:graphic>
          </wp:inline>
        </w:drawing>
      </w:r>
    </w:p>
    <w:p w14:paraId="747ACF97" w14:textId="77777777" w:rsidR="00C67E99" w:rsidRDefault="00C67E99" w:rsidP="00C67E99">
      <w:pPr>
        <w:rPr>
          <w:sz w:val="28"/>
          <w:szCs w:val="28"/>
        </w:rPr>
      </w:pPr>
      <w:r>
        <w:rPr>
          <w:noProof/>
          <w:lang w:eastAsia="en-GB"/>
        </w:rPr>
        <w:drawing>
          <wp:inline distT="0" distB="0" distL="0" distR="0" wp14:anchorId="7B053667" wp14:editId="12051677">
            <wp:extent cx="5731510" cy="3501390"/>
            <wp:effectExtent l="0" t="0" r="254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501390"/>
                    </a:xfrm>
                    <a:prstGeom prst="rect">
                      <a:avLst/>
                    </a:prstGeom>
                  </pic:spPr>
                </pic:pic>
              </a:graphicData>
            </a:graphic>
          </wp:inline>
        </w:drawing>
      </w:r>
    </w:p>
    <w:p w14:paraId="267ADB54" w14:textId="77777777" w:rsidR="00C67E99" w:rsidRDefault="00C67E99" w:rsidP="00C67E99">
      <w:pPr>
        <w:rPr>
          <w:sz w:val="28"/>
          <w:szCs w:val="28"/>
        </w:rPr>
      </w:pPr>
      <w:r>
        <w:rPr>
          <w:noProof/>
          <w:lang w:eastAsia="en-GB"/>
        </w:rPr>
        <w:drawing>
          <wp:inline distT="0" distB="0" distL="0" distR="0" wp14:anchorId="683B8F3F" wp14:editId="4FF350AF">
            <wp:extent cx="5731510" cy="1940560"/>
            <wp:effectExtent l="0" t="0" r="254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1940560"/>
                    </a:xfrm>
                    <a:prstGeom prst="rect">
                      <a:avLst/>
                    </a:prstGeom>
                  </pic:spPr>
                </pic:pic>
              </a:graphicData>
            </a:graphic>
          </wp:inline>
        </w:drawing>
      </w:r>
    </w:p>
    <w:p w14:paraId="523CE893" w14:textId="77777777" w:rsidR="00C67E99" w:rsidRDefault="00C67E99" w:rsidP="00C67E99">
      <w:pPr>
        <w:rPr>
          <w:sz w:val="28"/>
          <w:szCs w:val="28"/>
        </w:rPr>
      </w:pPr>
      <w:r>
        <w:rPr>
          <w:noProof/>
          <w:lang w:eastAsia="en-GB"/>
        </w:rPr>
        <w:lastRenderedPageBreak/>
        <w:drawing>
          <wp:inline distT="0" distB="0" distL="0" distR="0" wp14:anchorId="446B1986" wp14:editId="5BBEFC40">
            <wp:extent cx="5731510" cy="192976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1929765"/>
                    </a:xfrm>
                    <a:prstGeom prst="rect">
                      <a:avLst/>
                    </a:prstGeom>
                  </pic:spPr>
                </pic:pic>
              </a:graphicData>
            </a:graphic>
          </wp:inline>
        </w:drawing>
      </w:r>
    </w:p>
    <w:p w14:paraId="05B33F0D" w14:textId="77777777" w:rsidR="00C67E99" w:rsidRDefault="00C67E99" w:rsidP="00C67E99">
      <w:pPr>
        <w:rPr>
          <w:sz w:val="28"/>
          <w:szCs w:val="28"/>
        </w:rPr>
      </w:pPr>
      <w:r>
        <w:rPr>
          <w:noProof/>
          <w:lang w:eastAsia="en-GB"/>
        </w:rPr>
        <w:drawing>
          <wp:inline distT="0" distB="0" distL="0" distR="0" wp14:anchorId="48E00388" wp14:editId="54F461E8">
            <wp:extent cx="5731510" cy="2639060"/>
            <wp:effectExtent l="0" t="0" r="254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2639060"/>
                    </a:xfrm>
                    <a:prstGeom prst="rect">
                      <a:avLst/>
                    </a:prstGeom>
                  </pic:spPr>
                </pic:pic>
              </a:graphicData>
            </a:graphic>
          </wp:inline>
        </w:drawing>
      </w:r>
    </w:p>
    <w:p w14:paraId="48867B90" w14:textId="77777777" w:rsidR="00C67E99" w:rsidRDefault="00C67E99" w:rsidP="00C67E99">
      <w:pPr>
        <w:rPr>
          <w:sz w:val="28"/>
          <w:szCs w:val="28"/>
        </w:rPr>
      </w:pPr>
    </w:p>
    <w:p w14:paraId="6A3F12BC" w14:textId="77777777" w:rsidR="00C67E99" w:rsidRDefault="00C67E99" w:rsidP="00C67E99">
      <w:pPr>
        <w:rPr>
          <w:sz w:val="28"/>
          <w:szCs w:val="28"/>
        </w:rPr>
      </w:pPr>
    </w:p>
    <w:p w14:paraId="10BEA4D2" w14:textId="77777777" w:rsidR="00C67E99" w:rsidRDefault="00C67E99" w:rsidP="00C67E99">
      <w:pPr>
        <w:rPr>
          <w:sz w:val="28"/>
          <w:szCs w:val="28"/>
        </w:rPr>
      </w:pPr>
    </w:p>
    <w:p w14:paraId="7CC5BCB0" w14:textId="77777777" w:rsidR="00C67E99" w:rsidRDefault="00C67E99" w:rsidP="00C67E99">
      <w:pPr>
        <w:rPr>
          <w:sz w:val="28"/>
          <w:szCs w:val="28"/>
        </w:rPr>
      </w:pPr>
    </w:p>
    <w:p w14:paraId="48E4B92D" w14:textId="77777777" w:rsidR="00C67E99" w:rsidRDefault="00C67E99" w:rsidP="00C67E99">
      <w:pPr>
        <w:rPr>
          <w:sz w:val="28"/>
          <w:szCs w:val="28"/>
        </w:rPr>
      </w:pPr>
    </w:p>
    <w:p w14:paraId="09A0DC53" w14:textId="77777777" w:rsidR="00C67E99" w:rsidRDefault="00C67E99" w:rsidP="00C67E99">
      <w:pPr>
        <w:rPr>
          <w:sz w:val="28"/>
          <w:szCs w:val="28"/>
        </w:rPr>
      </w:pPr>
    </w:p>
    <w:p w14:paraId="7B3121FB" w14:textId="77777777" w:rsidR="00C67E99" w:rsidRDefault="00C67E99" w:rsidP="00C67E99">
      <w:pPr>
        <w:rPr>
          <w:sz w:val="28"/>
          <w:szCs w:val="28"/>
        </w:rPr>
      </w:pPr>
    </w:p>
    <w:p w14:paraId="26F1A57A" w14:textId="77777777" w:rsidR="00C67E99" w:rsidRDefault="00C67E99" w:rsidP="00C67E99">
      <w:pPr>
        <w:rPr>
          <w:sz w:val="28"/>
          <w:szCs w:val="28"/>
        </w:rPr>
      </w:pPr>
    </w:p>
    <w:p w14:paraId="1F660693" w14:textId="77777777" w:rsidR="00C67E99" w:rsidRDefault="00C67E99" w:rsidP="00C67E99">
      <w:pPr>
        <w:rPr>
          <w:sz w:val="28"/>
          <w:szCs w:val="28"/>
        </w:rPr>
      </w:pPr>
    </w:p>
    <w:p w14:paraId="2816F34B" w14:textId="77777777" w:rsidR="00C67E99" w:rsidRDefault="00C67E99" w:rsidP="00C67E99">
      <w:pPr>
        <w:rPr>
          <w:sz w:val="28"/>
          <w:szCs w:val="28"/>
        </w:rPr>
      </w:pPr>
    </w:p>
    <w:p w14:paraId="13805F70" w14:textId="77777777" w:rsidR="00C67E99" w:rsidRDefault="00C67E99" w:rsidP="00C67E99">
      <w:pPr>
        <w:rPr>
          <w:sz w:val="28"/>
          <w:szCs w:val="28"/>
        </w:rPr>
      </w:pPr>
    </w:p>
    <w:p w14:paraId="3EDA0156" w14:textId="77777777" w:rsidR="00C67E99" w:rsidRDefault="00C67E99" w:rsidP="00C67E99">
      <w:pPr>
        <w:rPr>
          <w:sz w:val="28"/>
          <w:szCs w:val="28"/>
        </w:rPr>
      </w:pPr>
    </w:p>
    <w:p w14:paraId="40955CDB" w14:textId="4517D123" w:rsidR="00A529FF" w:rsidRPr="007654AC" w:rsidRDefault="00A529FF"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56" w:name="_Toc107223145"/>
      <w:r>
        <w:rPr>
          <w:rFonts w:asciiTheme="majorHAnsi" w:hAnsiTheme="majorHAnsi" w:cstheme="majorHAnsi"/>
          <w:b w:val="0"/>
          <w:bCs w:val="0"/>
          <w:color w:val="1F4E79" w:themeColor="accent1" w:themeShade="80"/>
          <w:sz w:val="32"/>
          <w:szCs w:val="32"/>
        </w:rPr>
        <w:lastRenderedPageBreak/>
        <w:t>7.3 Appendix Three: Dissertation Proposal</w:t>
      </w:r>
      <w:bookmarkEnd w:id="56"/>
    </w:p>
    <w:p w14:paraId="50AFE5AE" w14:textId="77777777" w:rsidR="00623267" w:rsidRDefault="00623267" w:rsidP="00623267">
      <w:pPr>
        <w:rPr>
          <w:b/>
        </w:rPr>
      </w:pPr>
    </w:p>
    <w:p w14:paraId="070B1D4E" w14:textId="77777777" w:rsidR="00623267" w:rsidRDefault="00623267" w:rsidP="00623267">
      <w:pPr>
        <w:rPr>
          <w:rFonts w:cstheme="minorHAnsi"/>
          <w:b/>
          <w:sz w:val="24"/>
          <w:szCs w:val="24"/>
        </w:rPr>
      </w:pPr>
      <w:r w:rsidRPr="001E53FF">
        <w:rPr>
          <w:rFonts w:cstheme="minorHAnsi"/>
          <w:b/>
          <w:sz w:val="24"/>
          <w:szCs w:val="24"/>
        </w:rPr>
        <w:t>Male victims of Domestic Abuse: Has society perceptions had an impact on the reporting of domestic abuse.</w:t>
      </w:r>
    </w:p>
    <w:p w14:paraId="506FEBB0" w14:textId="77777777" w:rsidR="00623267" w:rsidRDefault="00623267" w:rsidP="00623267">
      <w:pPr>
        <w:rPr>
          <w:rFonts w:cstheme="minorHAnsi"/>
          <w:b/>
          <w:sz w:val="24"/>
          <w:szCs w:val="24"/>
        </w:rPr>
      </w:pPr>
    </w:p>
    <w:p w14:paraId="70B19B2C" w14:textId="77777777" w:rsidR="00623267" w:rsidRPr="00623267" w:rsidRDefault="00623267" w:rsidP="00623267">
      <w:pPr>
        <w:rPr>
          <w:rFonts w:cstheme="minorHAnsi"/>
          <w:b/>
          <w:sz w:val="24"/>
          <w:szCs w:val="24"/>
          <w:u w:val="single"/>
        </w:rPr>
      </w:pPr>
      <w:r w:rsidRPr="00623267">
        <w:rPr>
          <w:rFonts w:cstheme="minorHAnsi"/>
          <w:b/>
          <w:sz w:val="24"/>
          <w:szCs w:val="24"/>
          <w:u w:val="single"/>
        </w:rPr>
        <w:t>Introduction</w:t>
      </w:r>
    </w:p>
    <w:p w14:paraId="689AD7D3" w14:textId="77777777" w:rsidR="00623267" w:rsidRDefault="00623267" w:rsidP="00623267">
      <w:pPr>
        <w:rPr>
          <w:rFonts w:cstheme="minorHAnsi"/>
          <w:sz w:val="24"/>
          <w:szCs w:val="24"/>
        </w:rPr>
      </w:pPr>
      <w:r w:rsidRPr="004840F0">
        <w:rPr>
          <w:rFonts w:cstheme="minorHAnsi"/>
          <w:sz w:val="24"/>
          <w:szCs w:val="24"/>
        </w:rPr>
        <w:t>This dissertation will look at the difficulties that affect m</w:t>
      </w:r>
      <w:r>
        <w:rPr>
          <w:rFonts w:cstheme="minorHAnsi"/>
          <w:sz w:val="24"/>
          <w:szCs w:val="24"/>
        </w:rPr>
        <w:t>ale victims of domestic abuse</w:t>
      </w:r>
      <w:r w:rsidRPr="004840F0">
        <w:rPr>
          <w:rFonts w:cstheme="minorHAnsi"/>
          <w:sz w:val="24"/>
          <w:szCs w:val="24"/>
        </w:rPr>
        <w:t>.</w:t>
      </w:r>
      <w:r>
        <w:rPr>
          <w:rFonts w:cstheme="minorHAnsi"/>
          <w:sz w:val="24"/>
          <w:szCs w:val="24"/>
        </w:rPr>
        <w:t xml:space="preserve"> It will discuss the potential reasons for the lack of reporting by male victims and explore whether society has created a social injustice through the stigmas attached to male victims of domestic abuse.</w:t>
      </w:r>
    </w:p>
    <w:p w14:paraId="1756A8C6" w14:textId="77777777" w:rsidR="00623267" w:rsidRDefault="00623267" w:rsidP="00623267">
      <w:pPr>
        <w:rPr>
          <w:rFonts w:cstheme="minorHAnsi"/>
          <w:sz w:val="24"/>
          <w:szCs w:val="24"/>
        </w:rPr>
      </w:pPr>
      <w:r>
        <w:rPr>
          <w:rFonts w:cstheme="minorHAnsi"/>
          <w:sz w:val="24"/>
          <w:szCs w:val="24"/>
        </w:rPr>
        <w:t>Research suggests that services available to victims of domestic abuse are lop-sided towards female victims. The purpose of this research is to determine whether male victims feel that they are being treated fairly by police and third-party organisations, and whether there is enough publicity and support around the issue.</w:t>
      </w:r>
    </w:p>
    <w:p w14:paraId="729575B7" w14:textId="77777777" w:rsidR="00623267" w:rsidRDefault="00623267" w:rsidP="00623267">
      <w:pPr>
        <w:rPr>
          <w:sz w:val="24"/>
          <w:szCs w:val="24"/>
        </w:rPr>
      </w:pPr>
      <w:r>
        <w:rPr>
          <w:sz w:val="24"/>
          <w:szCs w:val="24"/>
        </w:rPr>
        <w:t xml:space="preserve">This subject was chosen by the researcher as it is something that they have had first-hand experience of. It is an </w:t>
      </w:r>
      <w:r w:rsidRPr="00A06150">
        <w:rPr>
          <w:rFonts w:cstheme="minorHAnsi"/>
          <w:sz w:val="24"/>
          <w:szCs w:val="24"/>
        </w:rPr>
        <w:t>important subject and one in which they believe more awareness is needed in identifying and supporting male victims. Domestic abuse is not gender specific and does not discriminate, it affects all persons, r</w:t>
      </w:r>
      <w:r>
        <w:rPr>
          <w:rFonts w:cstheme="minorHAnsi"/>
          <w:sz w:val="24"/>
          <w:szCs w:val="24"/>
        </w:rPr>
        <w:t>egardless of age or gender.</w:t>
      </w:r>
    </w:p>
    <w:p w14:paraId="6AD1D9C0" w14:textId="77777777" w:rsidR="00623267" w:rsidRDefault="00623267" w:rsidP="00623267">
      <w:pPr>
        <w:rPr>
          <w:sz w:val="24"/>
          <w:szCs w:val="24"/>
        </w:rPr>
      </w:pPr>
      <w:r w:rsidRPr="00395E4C">
        <w:rPr>
          <w:sz w:val="24"/>
          <w:szCs w:val="24"/>
        </w:rPr>
        <w:t>Furthermore, domestic abuse is a significant component of everyday policing. It would be extremely beneficial for serving police officers to be able to recogn</w:t>
      </w:r>
      <w:r>
        <w:rPr>
          <w:sz w:val="24"/>
          <w:szCs w:val="24"/>
        </w:rPr>
        <w:t>ise victims of domestic abuse</w:t>
      </w:r>
      <w:r w:rsidRPr="00395E4C">
        <w:rPr>
          <w:sz w:val="24"/>
          <w:szCs w:val="24"/>
        </w:rPr>
        <w:t xml:space="preserve"> and guide them in the correct path for after-care support. It is intended that by doing so, early intervention would be implemented, providing greater protection for male victims whilst encouraging them</w:t>
      </w:r>
      <w:r>
        <w:rPr>
          <w:sz w:val="24"/>
          <w:szCs w:val="24"/>
        </w:rPr>
        <w:t xml:space="preserve"> and others</w:t>
      </w:r>
      <w:r w:rsidRPr="00395E4C">
        <w:rPr>
          <w:sz w:val="24"/>
          <w:szCs w:val="24"/>
        </w:rPr>
        <w:t xml:space="preserve"> to seek help.</w:t>
      </w:r>
    </w:p>
    <w:p w14:paraId="0F9B86BA" w14:textId="77777777" w:rsidR="00623267" w:rsidRDefault="00623267" w:rsidP="00623267">
      <w:pPr>
        <w:rPr>
          <w:rFonts w:cstheme="minorHAnsi"/>
          <w:sz w:val="24"/>
          <w:szCs w:val="24"/>
        </w:rPr>
      </w:pPr>
    </w:p>
    <w:p w14:paraId="5C8C374E" w14:textId="77777777" w:rsidR="00623267" w:rsidRPr="0050226C" w:rsidRDefault="00623267" w:rsidP="00623267">
      <w:pPr>
        <w:rPr>
          <w:rFonts w:cstheme="minorHAnsi"/>
          <w:sz w:val="24"/>
          <w:szCs w:val="24"/>
        </w:rPr>
      </w:pPr>
      <w:r w:rsidRPr="00110672">
        <w:rPr>
          <w:rFonts w:cstheme="minorHAnsi"/>
          <w:b/>
          <w:sz w:val="24"/>
          <w:szCs w:val="24"/>
        </w:rPr>
        <w:t>Background</w:t>
      </w:r>
      <w:r>
        <w:rPr>
          <w:rFonts w:cstheme="minorHAnsi"/>
          <w:b/>
          <w:sz w:val="24"/>
          <w:szCs w:val="24"/>
        </w:rPr>
        <w:t>/Literature review</w:t>
      </w:r>
    </w:p>
    <w:p w14:paraId="0A328BD9" w14:textId="77777777" w:rsidR="00623267" w:rsidRDefault="00623267" w:rsidP="00623267">
      <w:pPr>
        <w:rPr>
          <w:rFonts w:cstheme="minorHAnsi"/>
          <w:sz w:val="24"/>
          <w:szCs w:val="24"/>
        </w:rPr>
      </w:pPr>
      <w:r>
        <w:rPr>
          <w:rFonts w:cstheme="minorHAnsi"/>
          <w:sz w:val="24"/>
          <w:szCs w:val="24"/>
        </w:rPr>
        <w:t xml:space="preserve">Unfortunately, </w:t>
      </w:r>
      <w:r w:rsidRPr="00BD6FDF">
        <w:rPr>
          <w:rFonts w:cstheme="minorHAnsi"/>
          <w:sz w:val="24"/>
          <w:szCs w:val="24"/>
        </w:rPr>
        <w:t>Domestic violence is not a</w:t>
      </w:r>
      <w:r>
        <w:rPr>
          <w:rFonts w:cstheme="minorHAnsi"/>
          <w:sz w:val="24"/>
          <w:szCs w:val="24"/>
        </w:rPr>
        <w:t xml:space="preserve"> new phenomenon. Domestic violence refers to a wide range of acts of violence and abuse which is committed by one family member against another (Shipway, 2004). In the early 1900’s, domestic violence</w:t>
      </w:r>
      <w:r w:rsidRPr="00FE444D">
        <w:rPr>
          <w:rFonts w:cstheme="minorHAnsi"/>
          <w:sz w:val="24"/>
          <w:szCs w:val="24"/>
        </w:rPr>
        <w:t xml:space="preserve"> was considered a private matter, and discussing it in public was not deemed</w:t>
      </w:r>
      <w:r>
        <w:rPr>
          <w:rFonts w:cstheme="minorHAnsi"/>
          <w:sz w:val="24"/>
          <w:szCs w:val="24"/>
        </w:rPr>
        <w:t xml:space="preserve"> acceptable or a social concern (Kronenberg, 2013). </w:t>
      </w:r>
    </w:p>
    <w:p w14:paraId="502BB582" w14:textId="77777777" w:rsidR="00623267" w:rsidRDefault="00623267" w:rsidP="00623267">
      <w:pPr>
        <w:rPr>
          <w:rFonts w:cstheme="minorHAnsi"/>
          <w:sz w:val="24"/>
          <w:szCs w:val="24"/>
        </w:rPr>
      </w:pPr>
      <w:r>
        <w:rPr>
          <w:rFonts w:cstheme="minorHAnsi"/>
          <w:sz w:val="24"/>
          <w:szCs w:val="24"/>
        </w:rPr>
        <w:t>Back then, patriarchal societies existed and it was</w:t>
      </w:r>
      <w:r w:rsidRPr="00BD6FDF">
        <w:rPr>
          <w:rFonts w:cstheme="minorHAnsi"/>
          <w:sz w:val="24"/>
          <w:szCs w:val="24"/>
        </w:rPr>
        <w:t xml:space="preserve"> considered normal and reasonable for women to be subordinat</w:t>
      </w:r>
      <w:r>
        <w:rPr>
          <w:rFonts w:cstheme="minorHAnsi"/>
          <w:sz w:val="24"/>
          <w:szCs w:val="24"/>
        </w:rPr>
        <w:t>e family members while males were</w:t>
      </w:r>
      <w:r w:rsidRPr="00BD6FDF">
        <w:rPr>
          <w:rFonts w:cstheme="minorHAnsi"/>
          <w:sz w:val="24"/>
          <w:szCs w:val="24"/>
        </w:rPr>
        <w:t xml:space="preserve"> dominant and in control.</w:t>
      </w:r>
      <w:r>
        <w:rPr>
          <w:rFonts w:cstheme="minorHAnsi"/>
          <w:sz w:val="24"/>
          <w:szCs w:val="24"/>
        </w:rPr>
        <w:t xml:space="preserve"> </w:t>
      </w:r>
      <w:r w:rsidRPr="00BD6FDF">
        <w:rPr>
          <w:rFonts w:cstheme="minorHAnsi"/>
          <w:sz w:val="24"/>
          <w:szCs w:val="24"/>
        </w:rPr>
        <w:t>As a result,</w:t>
      </w:r>
      <w:r>
        <w:rPr>
          <w:rFonts w:cstheme="minorHAnsi"/>
          <w:sz w:val="24"/>
          <w:szCs w:val="24"/>
        </w:rPr>
        <w:t xml:space="preserve"> males often used violent acts and behaviours as a </w:t>
      </w:r>
      <w:r w:rsidRPr="00BD6FDF">
        <w:rPr>
          <w:rFonts w:cstheme="minorHAnsi"/>
          <w:sz w:val="24"/>
          <w:szCs w:val="24"/>
        </w:rPr>
        <w:t>m</w:t>
      </w:r>
      <w:r>
        <w:rPr>
          <w:rFonts w:cstheme="minorHAnsi"/>
          <w:sz w:val="24"/>
          <w:szCs w:val="24"/>
        </w:rPr>
        <w:t xml:space="preserve">eans to keep the family in line (Kennedy, 2011). </w:t>
      </w:r>
      <w:r w:rsidRPr="00BD6FDF">
        <w:rPr>
          <w:rFonts w:cstheme="minorHAnsi"/>
          <w:sz w:val="24"/>
          <w:szCs w:val="24"/>
        </w:rPr>
        <w:t>Even more distressin</w:t>
      </w:r>
      <w:r>
        <w:rPr>
          <w:rFonts w:cstheme="minorHAnsi"/>
          <w:sz w:val="24"/>
          <w:szCs w:val="24"/>
        </w:rPr>
        <w:t>g is the fact that laws up until the 1970’s</w:t>
      </w:r>
      <w:r w:rsidRPr="00BD6FDF">
        <w:rPr>
          <w:rFonts w:cstheme="minorHAnsi"/>
          <w:sz w:val="24"/>
          <w:szCs w:val="24"/>
        </w:rPr>
        <w:t> frequently disregarded, or even condoned, this type of violence.</w:t>
      </w:r>
    </w:p>
    <w:p w14:paraId="37DF267A" w14:textId="77777777" w:rsidR="00623267" w:rsidRPr="00084D86" w:rsidRDefault="00623267" w:rsidP="00623267">
      <w:pPr>
        <w:rPr>
          <w:sz w:val="24"/>
          <w:szCs w:val="24"/>
        </w:rPr>
      </w:pPr>
      <w:r w:rsidRPr="00084D86">
        <w:rPr>
          <w:sz w:val="24"/>
          <w:szCs w:val="24"/>
        </w:rPr>
        <w:t xml:space="preserve">Domestic violence established a categorisation and societal construction that victims of domestic abuse are exclusively female (Tsui, 2014) and therefore an ideal victim. Ideal crime </w:t>
      </w:r>
      <w:r w:rsidRPr="00084D86">
        <w:rPr>
          <w:sz w:val="24"/>
          <w:szCs w:val="24"/>
        </w:rPr>
        <w:lastRenderedPageBreak/>
        <w:t>victims are considered to be weak, innocent, and faultless personalities who are empowered by someone physically stronger than them (Strobl,2010; Tsui, 2014). As a result, whereas female victims of domestic violence already struggle to acquire victim status, the stigma surrounding domestic abuse makes male victims suffer much more (Tsui, 2014).</w:t>
      </w:r>
    </w:p>
    <w:p w14:paraId="06D3DF87" w14:textId="77777777" w:rsidR="00623267" w:rsidRDefault="00623267" w:rsidP="00623267">
      <w:pPr>
        <w:rPr>
          <w:rFonts w:cstheme="minorHAnsi"/>
          <w:sz w:val="24"/>
          <w:szCs w:val="24"/>
        </w:rPr>
      </w:pPr>
      <w:r>
        <w:rPr>
          <w:rFonts w:cstheme="minorHAnsi"/>
          <w:sz w:val="24"/>
          <w:szCs w:val="24"/>
        </w:rPr>
        <w:t>During the 1970’s, feminist movements such as the Woman’s Liberation Movement (WLM) achieved substantial accomplishments and helped change the social landscape, including the equality and the personal dynamics between men and women. The movement was one of the first to address previously unseen crimes such as ‘battered wives’ as a serious issue. It saw the arrival of safe houses and refuges, opened by women-centred charities such as Rape Crisis and Woman’s Aid. These charities helped women who were suffering from abuse and violence in an intimate relationship as they had no help or protection (Harne and Radford, 2008).</w:t>
      </w:r>
    </w:p>
    <w:p w14:paraId="09330348" w14:textId="77777777" w:rsidR="00623267" w:rsidRDefault="00623267" w:rsidP="00623267">
      <w:pPr>
        <w:rPr>
          <w:rFonts w:cstheme="minorHAnsi"/>
          <w:sz w:val="24"/>
          <w:szCs w:val="24"/>
        </w:rPr>
      </w:pPr>
      <w:r w:rsidRPr="007A143D">
        <w:rPr>
          <w:rFonts w:cstheme="minorHAnsi"/>
          <w:sz w:val="24"/>
          <w:szCs w:val="24"/>
        </w:rPr>
        <w:t xml:space="preserve">Since the feminism movements in the 1970’s, domestic abuse has been increasingly </w:t>
      </w:r>
      <w:r>
        <w:rPr>
          <w:rFonts w:cstheme="minorHAnsi"/>
          <w:sz w:val="24"/>
          <w:szCs w:val="24"/>
        </w:rPr>
        <w:t>recognised as a serious social problem.</w:t>
      </w:r>
      <w:r w:rsidRPr="007A143D">
        <w:rPr>
          <w:rFonts w:cstheme="minorHAnsi"/>
          <w:sz w:val="24"/>
          <w:szCs w:val="24"/>
        </w:rPr>
        <w:t xml:space="preserve"> The Police and loc</w:t>
      </w:r>
      <w:r>
        <w:rPr>
          <w:rFonts w:cstheme="minorHAnsi"/>
          <w:sz w:val="24"/>
          <w:szCs w:val="24"/>
        </w:rPr>
        <w:t xml:space="preserve">al authorities across the </w:t>
      </w:r>
      <w:r w:rsidRPr="007A143D">
        <w:rPr>
          <w:rFonts w:cstheme="minorHAnsi"/>
          <w:sz w:val="24"/>
          <w:szCs w:val="24"/>
        </w:rPr>
        <w:t>world made it a priority in an attempt t</w:t>
      </w:r>
      <w:r>
        <w:rPr>
          <w:rFonts w:cstheme="minorHAnsi"/>
          <w:sz w:val="24"/>
          <w:szCs w:val="24"/>
        </w:rPr>
        <w:t xml:space="preserve">o eradicate it. (Mooney, 2000). </w:t>
      </w:r>
      <w:r w:rsidRPr="007A143D">
        <w:rPr>
          <w:rFonts w:cstheme="minorHAnsi"/>
          <w:sz w:val="24"/>
          <w:szCs w:val="24"/>
        </w:rPr>
        <w:t>Domestic violence</w:t>
      </w:r>
      <w:r>
        <w:rPr>
          <w:rFonts w:cstheme="minorHAnsi"/>
          <w:sz w:val="24"/>
          <w:szCs w:val="24"/>
        </w:rPr>
        <w:t xml:space="preserve"> does not discriminate, it</w:t>
      </w:r>
      <w:r w:rsidRPr="007A143D">
        <w:rPr>
          <w:rFonts w:cstheme="minorHAnsi"/>
          <w:sz w:val="24"/>
          <w:szCs w:val="24"/>
        </w:rPr>
        <w:t xml:space="preserve"> happens across all cultures and age groups (Flink et al, 2008), it is a problem that spans borders and countries; it is a global concern.</w:t>
      </w:r>
    </w:p>
    <w:p w14:paraId="05118E58" w14:textId="77777777" w:rsidR="00623267" w:rsidRDefault="00623267" w:rsidP="00623267">
      <w:pPr>
        <w:rPr>
          <w:rFonts w:cstheme="minorHAnsi"/>
          <w:sz w:val="24"/>
          <w:szCs w:val="24"/>
        </w:rPr>
      </w:pPr>
      <w:r>
        <w:rPr>
          <w:rFonts w:cstheme="minorHAnsi"/>
          <w:sz w:val="24"/>
          <w:szCs w:val="24"/>
        </w:rPr>
        <w:t>The public pressure generated by these women’s rights protests prompted the UK to pass its very first piece of domestic violence legislation, the Domestic Violence and Matrimonial Proceedings Act 1976, which established civil protection orders for victims (Bradley, 1978).</w:t>
      </w:r>
    </w:p>
    <w:p w14:paraId="0D8E6764" w14:textId="77777777" w:rsidR="00623267" w:rsidRDefault="00623267" w:rsidP="00623267">
      <w:pPr>
        <w:rPr>
          <w:rFonts w:cstheme="minorHAnsi"/>
          <w:sz w:val="24"/>
          <w:szCs w:val="24"/>
        </w:rPr>
      </w:pPr>
      <w:r>
        <w:rPr>
          <w:rFonts w:cstheme="minorHAnsi"/>
          <w:sz w:val="24"/>
          <w:szCs w:val="24"/>
        </w:rPr>
        <w:t>The pressure has grown and grown over the years which has prompted the UK government to pass laws which offer better protection for victims of domestic violence. The Home Office definition of domestic violence changed in 2012 to include 16 and 17 year-olds and the phrasing altered to comprise coercive control (Home office, 2013). The Government definition of domestic violence and abuse is:</w:t>
      </w:r>
    </w:p>
    <w:p w14:paraId="2B211B41" w14:textId="77777777" w:rsidR="00623267" w:rsidRDefault="00623267" w:rsidP="00623267">
      <w:pPr>
        <w:rPr>
          <w:sz w:val="24"/>
          <w:szCs w:val="24"/>
        </w:rPr>
      </w:pPr>
      <w:r>
        <w:rPr>
          <w:sz w:val="24"/>
          <w:szCs w:val="24"/>
        </w:rPr>
        <w:t>‘</w:t>
      </w:r>
      <w:r w:rsidRPr="0004615E">
        <w:rPr>
          <w:sz w:val="24"/>
          <w:szCs w:val="24"/>
        </w:rPr>
        <w:t>Any incident or pattern of incidents of controlling, coercive or threatening behaviour, violence or abuse between those aged 16 or over who are or have been inti</w:t>
      </w:r>
      <w:r>
        <w:rPr>
          <w:sz w:val="24"/>
          <w:szCs w:val="24"/>
        </w:rPr>
        <w:t>mate partners or family members</w:t>
      </w:r>
      <w:r w:rsidRPr="0004615E">
        <w:rPr>
          <w:sz w:val="24"/>
          <w:szCs w:val="24"/>
        </w:rPr>
        <w:t xml:space="preserve"> regardless of gender or sexuality. This can encompass, but is not limited to,</w:t>
      </w:r>
      <w:r>
        <w:rPr>
          <w:sz w:val="24"/>
          <w:szCs w:val="24"/>
        </w:rPr>
        <w:t xml:space="preserve"> the following types of abuse:</w:t>
      </w:r>
      <w:r w:rsidRPr="0004615E">
        <w:rPr>
          <w:sz w:val="24"/>
          <w:szCs w:val="24"/>
        </w:rPr>
        <w:t xml:space="preserve"> psychological</w:t>
      </w:r>
      <w:r>
        <w:rPr>
          <w:sz w:val="24"/>
          <w:szCs w:val="24"/>
        </w:rPr>
        <w:t>,</w:t>
      </w:r>
      <w:r w:rsidRPr="0004615E">
        <w:rPr>
          <w:sz w:val="24"/>
          <w:szCs w:val="24"/>
        </w:rPr>
        <w:t xml:space="preserve"> physical</w:t>
      </w:r>
      <w:r>
        <w:rPr>
          <w:sz w:val="24"/>
          <w:szCs w:val="24"/>
        </w:rPr>
        <w:t>,</w:t>
      </w:r>
      <w:r w:rsidRPr="0004615E">
        <w:rPr>
          <w:sz w:val="24"/>
          <w:szCs w:val="24"/>
        </w:rPr>
        <w:t xml:space="preserve"> sexual</w:t>
      </w:r>
      <w:r>
        <w:rPr>
          <w:sz w:val="24"/>
          <w:szCs w:val="24"/>
        </w:rPr>
        <w:t>,</w:t>
      </w:r>
      <w:r w:rsidRPr="0004615E">
        <w:rPr>
          <w:sz w:val="24"/>
          <w:szCs w:val="24"/>
        </w:rPr>
        <w:t xml:space="preserve"> financial</w:t>
      </w:r>
      <w:r>
        <w:rPr>
          <w:sz w:val="24"/>
          <w:szCs w:val="24"/>
        </w:rPr>
        <w:t>, and emotional’ (Home Office, 2013).</w:t>
      </w:r>
    </w:p>
    <w:p w14:paraId="301F61BC" w14:textId="77777777" w:rsidR="00623267" w:rsidRDefault="00623267" w:rsidP="00623267">
      <w:pPr>
        <w:rPr>
          <w:sz w:val="24"/>
          <w:szCs w:val="24"/>
        </w:rPr>
      </w:pPr>
      <w:r>
        <w:rPr>
          <w:sz w:val="24"/>
          <w:szCs w:val="24"/>
        </w:rPr>
        <w:t xml:space="preserve">Despite new laws being introduced and domestic violence now being viewed as unacceptable it is still </w:t>
      </w:r>
      <w:r>
        <w:rPr>
          <w:rFonts w:cstheme="minorHAnsi"/>
          <w:sz w:val="24"/>
          <w:szCs w:val="24"/>
        </w:rPr>
        <w:t>a</w:t>
      </w:r>
      <w:r w:rsidRPr="003B452F">
        <w:rPr>
          <w:rFonts w:cstheme="minorHAnsi"/>
          <w:sz w:val="24"/>
          <w:szCs w:val="24"/>
        </w:rPr>
        <w:t xml:space="preserve"> common occurrence in practically every society</w:t>
      </w:r>
      <w:r>
        <w:rPr>
          <w:rFonts w:cstheme="minorHAnsi"/>
          <w:sz w:val="24"/>
          <w:szCs w:val="24"/>
        </w:rPr>
        <w:t xml:space="preserve">. Today, it is estimated by the Crime Survey for England and Wales that in the year ending March 2020, approximately </w:t>
      </w:r>
      <w:r w:rsidRPr="00F53B3E">
        <w:rPr>
          <w:sz w:val="24"/>
          <w:szCs w:val="24"/>
        </w:rPr>
        <w:t>5.5 percent of adults aged 16 to 74 years (2.3 million) experienced domes</w:t>
      </w:r>
      <w:r>
        <w:rPr>
          <w:sz w:val="24"/>
          <w:szCs w:val="24"/>
        </w:rPr>
        <w:t>tic abuse in the previous year (ONS, 2020). On average police receive an emergency call in relation to domestic abuse every 30 seconds (HMIC, 2014).</w:t>
      </w:r>
    </w:p>
    <w:p w14:paraId="3EF529F6" w14:textId="77777777" w:rsidR="00623267" w:rsidRDefault="00623267" w:rsidP="00623267">
      <w:pPr>
        <w:rPr>
          <w:sz w:val="24"/>
          <w:szCs w:val="24"/>
        </w:rPr>
      </w:pPr>
      <w:r>
        <w:rPr>
          <w:sz w:val="24"/>
          <w:szCs w:val="24"/>
        </w:rPr>
        <w:t xml:space="preserve">However, in South Wales it is even more prevalent. According to Alun Michael, South Wales Police Crime Commissioner, South Wales Police receive a call relating to Domestic Violence every 15 minutes. This figure equates to 93 calls every day and accounts for a third of all crime recorded (Lewis, 2019). </w:t>
      </w:r>
    </w:p>
    <w:p w14:paraId="5E5792D7" w14:textId="77777777" w:rsidR="00623267" w:rsidRDefault="00623267" w:rsidP="00623267">
      <w:pPr>
        <w:rPr>
          <w:sz w:val="24"/>
          <w:szCs w:val="24"/>
        </w:rPr>
      </w:pPr>
      <w:r>
        <w:rPr>
          <w:sz w:val="24"/>
          <w:szCs w:val="24"/>
        </w:rPr>
        <w:lastRenderedPageBreak/>
        <w:t>In reality</w:t>
      </w:r>
      <w:r w:rsidRPr="003C0446">
        <w:rPr>
          <w:sz w:val="24"/>
          <w:szCs w:val="24"/>
        </w:rPr>
        <w:t>, these statistics show that a police officer is likely to respond to a domestic call numerous times throughout their shift. As a result, it is critical that police recognise DV victims so that they may intervene and provide them assista</w:t>
      </w:r>
      <w:r>
        <w:rPr>
          <w:sz w:val="24"/>
          <w:szCs w:val="24"/>
        </w:rPr>
        <w:t>nce and support, as well as referring</w:t>
      </w:r>
      <w:r w:rsidRPr="003C0446">
        <w:rPr>
          <w:sz w:val="24"/>
          <w:szCs w:val="24"/>
        </w:rPr>
        <w:t xml:space="preserve"> them to the appropriate support agencies.</w:t>
      </w:r>
    </w:p>
    <w:p w14:paraId="60A91F17" w14:textId="77777777" w:rsidR="00623267" w:rsidRDefault="00623267" w:rsidP="00623267">
      <w:pPr>
        <w:rPr>
          <w:sz w:val="24"/>
          <w:szCs w:val="24"/>
        </w:rPr>
      </w:pPr>
    </w:p>
    <w:p w14:paraId="531A9F27" w14:textId="77777777" w:rsidR="00623267" w:rsidRPr="00623267" w:rsidRDefault="00623267" w:rsidP="00623267">
      <w:pPr>
        <w:rPr>
          <w:b/>
          <w:sz w:val="24"/>
          <w:szCs w:val="24"/>
          <w:u w:val="single"/>
        </w:rPr>
      </w:pPr>
      <w:r w:rsidRPr="00623267">
        <w:rPr>
          <w:b/>
          <w:sz w:val="24"/>
          <w:szCs w:val="24"/>
          <w:u w:val="single"/>
        </w:rPr>
        <w:t>Methodology</w:t>
      </w:r>
    </w:p>
    <w:p w14:paraId="3F58874A" w14:textId="77777777" w:rsidR="00623267" w:rsidRDefault="00623267" w:rsidP="00623267">
      <w:pPr>
        <w:rPr>
          <w:sz w:val="24"/>
          <w:szCs w:val="24"/>
        </w:rPr>
      </w:pPr>
      <w:r>
        <w:rPr>
          <w:sz w:val="24"/>
          <w:szCs w:val="24"/>
        </w:rPr>
        <w:t>The term ‘Methodology’ refers to the specific procedures or techniques used to find, select, process and analyse information about a topic (Creswell, 2017).</w:t>
      </w:r>
      <w:r w:rsidRPr="0007572F">
        <w:rPr>
          <w:sz w:val="24"/>
          <w:szCs w:val="24"/>
        </w:rPr>
        <w:t>The methodology portion of a research article helps the reader to objectively examine the overall validity and reliability of the study.</w:t>
      </w:r>
      <w:r>
        <w:rPr>
          <w:sz w:val="24"/>
          <w:szCs w:val="24"/>
        </w:rPr>
        <w:t xml:space="preserve"> </w:t>
      </w:r>
    </w:p>
    <w:p w14:paraId="424AFFD8" w14:textId="77777777" w:rsidR="00623267" w:rsidRDefault="00623267" w:rsidP="00623267">
      <w:pPr>
        <w:rPr>
          <w:sz w:val="24"/>
          <w:szCs w:val="24"/>
        </w:rPr>
      </w:pPr>
      <w:r>
        <w:rPr>
          <w:sz w:val="24"/>
          <w:szCs w:val="24"/>
        </w:rPr>
        <w:t xml:space="preserve">The primary research for this study will comprise of surveys to Police officers, third party agencies/charities and adult males. The data from the survey will then depend on </w:t>
      </w:r>
      <w:r w:rsidRPr="000E3EB0">
        <w:rPr>
          <w:sz w:val="24"/>
          <w:szCs w:val="24"/>
        </w:rPr>
        <w:t>qualitative and quantitative research to critically exa</w:t>
      </w:r>
      <w:r>
        <w:rPr>
          <w:sz w:val="24"/>
          <w:szCs w:val="24"/>
        </w:rPr>
        <w:t xml:space="preserve">mine this topic matter in depth. This type of research is known as triangulation. Triangulation refers to the various ways to collect and evaluate data on the same issue. </w:t>
      </w:r>
      <w:r w:rsidRPr="003E1751">
        <w:rPr>
          <w:sz w:val="24"/>
          <w:szCs w:val="24"/>
        </w:rPr>
        <w:t>By combining different types or so</w:t>
      </w:r>
      <w:r>
        <w:rPr>
          <w:sz w:val="24"/>
          <w:szCs w:val="24"/>
        </w:rPr>
        <w:t>urces of data, the validity of your findings can be strengthened (Bekhet &amp; Zauszniewski, 2012).</w:t>
      </w:r>
    </w:p>
    <w:p w14:paraId="5245D2C4" w14:textId="77777777" w:rsidR="00623267" w:rsidRDefault="00623267" w:rsidP="00623267">
      <w:pPr>
        <w:rPr>
          <w:b/>
          <w:sz w:val="24"/>
          <w:szCs w:val="24"/>
        </w:rPr>
      </w:pPr>
    </w:p>
    <w:p w14:paraId="5BB3861D" w14:textId="77777777" w:rsidR="00623267" w:rsidRDefault="00623267" w:rsidP="00623267">
      <w:pPr>
        <w:rPr>
          <w:b/>
          <w:sz w:val="24"/>
          <w:szCs w:val="24"/>
        </w:rPr>
      </w:pPr>
      <w:r>
        <w:rPr>
          <w:noProof/>
          <w:lang w:eastAsia="en-GB"/>
        </w:rPr>
        <w:drawing>
          <wp:inline distT="0" distB="0" distL="0" distR="0" wp14:anchorId="3E5CD188" wp14:editId="09DF167E">
            <wp:extent cx="5731510" cy="2226297"/>
            <wp:effectExtent l="0" t="0" r="2540" b="3175"/>
            <wp:docPr id="38" name="Picture 38" descr="https://www.researchgate.net/profile/Amara-Atif/publication/280860447/figure/fig1/AS:394068480806946@1470964655765/A-Visual-Diagram-of-the-Mixed-Methods-Concurrent-Triangulation-Strategy-The-research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esearchgate.net/profile/Amara-Atif/publication/280860447/figure/fig1/AS:394068480806946@1470964655765/A-Visual-Diagram-of-the-Mixed-Methods-Concurrent-Triangulation-Strategy-The-researchers.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2226297"/>
                    </a:xfrm>
                    <a:prstGeom prst="rect">
                      <a:avLst/>
                    </a:prstGeom>
                    <a:noFill/>
                    <a:ln>
                      <a:noFill/>
                    </a:ln>
                  </pic:spPr>
                </pic:pic>
              </a:graphicData>
            </a:graphic>
          </wp:inline>
        </w:drawing>
      </w:r>
    </w:p>
    <w:p w14:paraId="112CE95E" w14:textId="77777777" w:rsidR="00623267" w:rsidRDefault="00623267" w:rsidP="00623267">
      <w:pPr>
        <w:rPr>
          <w:b/>
          <w:sz w:val="24"/>
          <w:szCs w:val="24"/>
        </w:rPr>
      </w:pPr>
      <w:r>
        <w:rPr>
          <w:b/>
          <w:sz w:val="24"/>
          <w:szCs w:val="24"/>
        </w:rPr>
        <w:t>Fig 1. Triangulation Methodology (Bramble et al, 2008).</w:t>
      </w:r>
    </w:p>
    <w:p w14:paraId="03018508" w14:textId="77777777" w:rsidR="00623267" w:rsidRDefault="00623267" w:rsidP="00623267">
      <w:pPr>
        <w:rPr>
          <w:b/>
          <w:sz w:val="24"/>
          <w:szCs w:val="24"/>
        </w:rPr>
      </w:pPr>
    </w:p>
    <w:p w14:paraId="6C593B20" w14:textId="77777777" w:rsidR="00623267" w:rsidRDefault="00623267" w:rsidP="00623267">
      <w:pPr>
        <w:rPr>
          <w:sz w:val="24"/>
          <w:szCs w:val="24"/>
        </w:rPr>
      </w:pPr>
      <w:r>
        <w:rPr>
          <w:sz w:val="24"/>
          <w:szCs w:val="24"/>
        </w:rPr>
        <w:t>The primary findings will then be displayed in various graphs and charts and compared to existing secondary findings to identify any patterns or gaps where recommendations can be made. It is critical that the survey be completed to a standard in which the questions are neither leading or subject to interpretation and are geared to produce an accurate response to the issue being questioned.</w:t>
      </w:r>
    </w:p>
    <w:p w14:paraId="363E35CF" w14:textId="77777777" w:rsidR="00623267" w:rsidRDefault="00623267" w:rsidP="00623267">
      <w:pPr>
        <w:rPr>
          <w:b/>
          <w:sz w:val="24"/>
          <w:szCs w:val="24"/>
        </w:rPr>
      </w:pPr>
    </w:p>
    <w:p w14:paraId="0BA3286F" w14:textId="77777777" w:rsidR="00623267" w:rsidRDefault="00623267" w:rsidP="00623267">
      <w:pPr>
        <w:rPr>
          <w:b/>
          <w:sz w:val="24"/>
          <w:szCs w:val="24"/>
        </w:rPr>
      </w:pPr>
    </w:p>
    <w:p w14:paraId="0D52E2D3" w14:textId="77777777" w:rsidR="00623267" w:rsidRDefault="00623267" w:rsidP="00623267">
      <w:pPr>
        <w:rPr>
          <w:b/>
          <w:sz w:val="24"/>
          <w:szCs w:val="24"/>
        </w:rPr>
      </w:pPr>
      <w:r>
        <w:rPr>
          <w:b/>
          <w:sz w:val="24"/>
          <w:szCs w:val="24"/>
        </w:rPr>
        <w:lastRenderedPageBreak/>
        <w:t>Aims and Objectives</w:t>
      </w:r>
    </w:p>
    <w:p w14:paraId="3FD46A7B" w14:textId="77777777" w:rsidR="00623267" w:rsidRDefault="00623267" w:rsidP="00623267">
      <w:pPr>
        <w:rPr>
          <w:sz w:val="24"/>
          <w:szCs w:val="24"/>
        </w:rPr>
      </w:pPr>
      <w:r w:rsidRPr="00B26E17">
        <w:rPr>
          <w:sz w:val="24"/>
          <w:szCs w:val="24"/>
        </w:rPr>
        <w:t>The aims of the study are;</w:t>
      </w:r>
    </w:p>
    <w:p w14:paraId="5305C281" w14:textId="77777777" w:rsidR="00623267" w:rsidRPr="00F235C5" w:rsidRDefault="00623267" w:rsidP="00623267">
      <w:pPr>
        <w:pStyle w:val="ListParagraph"/>
        <w:numPr>
          <w:ilvl w:val="0"/>
          <w:numId w:val="2"/>
        </w:numPr>
        <w:rPr>
          <w:sz w:val="24"/>
          <w:szCs w:val="24"/>
        </w:rPr>
      </w:pPr>
      <w:r>
        <w:rPr>
          <w:sz w:val="24"/>
          <w:szCs w:val="24"/>
        </w:rPr>
        <w:t>To identify</w:t>
      </w:r>
      <w:r w:rsidRPr="00B26E17">
        <w:rPr>
          <w:sz w:val="24"/>
          <w:szCs w:val="24"/>
        </w:rPr>
        <w:t xml:space="preserve"> if </w:t>
      </w:r>
      <w:r>
        <w:rPr>
          <w:sz w:val="24"/>
          <w:szCs w:val="24"/>
        </w:rPr>
        <w:t>male victims of domestic abuse</w:t>
      </w:r>
      <w:r w:rsidRPr="00B26E17">
        <w:rPr>
          <w:sz w:val="24"/>
          <w:szCs w:val="24"/>
        </w:rPr>
        <w:t xml:space="preserve"> </w:t>
      </w:r>
      <w:r>
        <w:rPr>
          <w:sz w:val="24"/>
          <w:szCs w:val="24"/>
        </w:rPr>
        <w:t xml:space="preserve">are under-reporting </w:t>
      </w:r>
      <w:r w:rsidRPr="00B26E17">
        <w:rPr>
          <w:sz w:val="24"/>
          <w:szCs w:val="24"/>
        </w:rPr>
        <w:t xml:space="preserve">and the </w:t>
      </w:r>
      <w:r>
        <w:rPr>
          <w:sz w:val="24"/>
          <w:szCs w:val="24"/>
        </w:rPr>
        <w:t>potential reasons for not reporting.</w:t>
      </w:r>
    </w:p>
    <w:p w14:paraId="1F03B631" w14:textId="77777777" w:rsidR="00623267" w:rsidRPr="00D50D15" w:rsidRDefault="00623267" w:rsidP="00623267">
      <w:pPr>
        <w:pStyle w:val="ListParagraph"/>
        <w:numPr>
          <w:ilvl w:val="0"/>
          <w:numId w:val="2"/>
        </w:numPr>
        <w:rPr>
          <w:sz w:val="24"/>
          <w:szCs w:val="24"/>
        </w:rPr>
      </w:pPr>
      <w:r>
        <w:rPr>
          <w:sz w:val="24"/>
          <w:szCs w:val="24"/>
        </w:rPr>
        <w:t>To establish if s</w:t>
      </w:r>
      <w:r w:rsidRPr="00D50D15">
        <w:rPr>
          <w:sz w:val="24"/>
          <w:szCs w:val="24"/>
        </w:rPr>
        <w:t>ocial stigmas</w:t>
      </w:r>
      <w:r>
        <w:rPr>
          <w:sz w:val="24"/>
          <w:szCs w:val="24"/>
        </w:rPr>
        <w:t xml:space="preserve"> still exist around domestic abuse.</w:t>
      </w:r>
    </w:p>
    <w:p w14:paraId="6C713BC8" w14:textId="77777777" w:rsidR="00623267" w:rsidRPr="00D50D15" w:rsidRDefault="00623267" w:rsidP="00623267">
      <w:pPr>
        <w:pStyle w:val="ListParagraph"/>
        <w:numPr>
          <w:ilvl w:val="0"/>
          <w:numId w:val="2"/>
        </w:numPr>
        <w:rPr>
          <w:sz w:val="24"/>
          <w:szCs w:val="24"/>
        </w:rPr>
      </w:pPr>
      <w:r>
        <w:rPr>
          <w:sz w:val="24"/>
          <w:szCs w:val="24"/>
        </w:rPr>
        <w:t>Is there a lack of empathy</w:t>
      </w:r>
      <w:r w:rsidRPr="00D50D15">
        <w:rPr>
          <w:sz w:val="24"/>
          <w:szCs w:val="24"/>
        </w:rPr>
        <w:t xml:space="preserve"> from Police and other third party services</w:t>
      </w:r>
      <w:r>
        <w:rPr>
          <w:sz w:val="24"/>
          <w:szCs w:val="24"/>
        </w:rPr>
        <w:t>?</w:t>
      </w:r>
    </w:p>
    <w:p w14:paraId="4F0F5A85" w14:textId="77777777" w:rsidR="00623267" w:rsidRDefault="00623267" w:rsidP="00623267">
      <w:pPr>
        <w:pStyle w:val="ListParagraph"/>
        <w:numPr>
          <w:ilvl w:val="0"/>
          <w:numId w:val="2"/>
        </w:numPr>
        <w:rPr>
          <w:sz w:val="24"/>
          <w:szCs w:val="24"/>
        </w:rPr>
      </w:pPr>
      <w:r>
        <w:rPr>
          <w:sz w:val="24"/>
          <w:szCs w:val="24"/>
        </w:rPr>
        <w:t xml:space="preserve">Are there </w:t>
      </w:r>
      <w:r w:rsidRPr="00D50D15">
        <w:rPr>
          <w:sz w:val="24"/>
          <w:szCs w:val="24"/>
        </w:rPr>
        <w:t>enough support</w:t>
      </w:r>
      <w:r>
        <w:rPr>
          <w:sz w:val="24"/>
          <w:szCs w:val="24"/>
        </w:rPr>
        <w:t xml:space="preserve"> services out there for male victims of domestic abuse?</w:t>
      </w:r>
    </w:p>
    <w:p w14:paraId="1B108BB1" w14:textId="77777777" w:rsidR="00623267" w:rsidRDefault="00623267" w:rsidP="00623267">
      <w:pPr>
        <w:pStyle w:val="ListParagraph"/>
        <w:numPr>
          <w:ilvl w:val="0"/>
          <w:numId w:val="2"/>
        </w:numPr>
        <w:rPr>
          <w:sz w:val="24"/>
          <w:szCs w:val="24"/>
        </w:rPr>
      </w:pPr>
      <w:r>
        <w:rPr>
          <w:sz w:val="24"/>
          <w:szCs w:val="24"/>
        </w:rPr>
        <w:t xml:space="preserve">Is there enough awareness surrounding male victims of domestic abuse. </w:t>
      </w:r>
    </w:p>
    <w:p w14:paraId="64CBC3F0" w14:textId="77777777" w:rsidR="00623267" w:rsidRDefault="00623267" w:rsidP="00623267">
      <w:pPr>
        <w:rPr>
          <w:sz w:val="24"/>
          <w:szCs w:val="24"/>
        </w:rPr>
      </w:pPr>
      <w:r>
        <w:rPr>
          <w:sz w:val="24"/>
          <w:szCs w:val="24"/>
        </w:rPr>
        <w:t>The aims of the research will be met by the following objectives</w:t>
      </w:r>
    </w:p>
    <w:p w14:paraId="7828C8B1" w14:textId="77777777" w:rsidR="00623267" w:rsidRPr="00D5030D" w:rsidRDefault="00623267" w:rsidP="009F62FD">
      <w:pPr>
        <w:pStyle w:val="ListParagraph"/>
        <w:numPr>
          <w:ilvl w:val="0"/>
          <w:numId w:val="31"/>
        </w:numPr>
        <w:rPr>
          <w:sz w:val="24"/>
          <w:szCs w:val="24"/>
        </w:rPr>
      </w:pPr>
      <w:r w:rsidRPr="00D5030D">
        <w:rPr>
          <w:sz w:val="24"/>
          <w:szCs w:val="24"/>
        </w:rPr>
        <w:t>Review the literature surrounding domestic violence and male victimisation</w:t>
      </w:r>
    </w:p>
    <w:p w14:paraId="4FA82DD4" w14:textId="77777777" w:rsidR="00623267" w:rsidRPr="00D5030D" w:rsidRDefault="00623267" w:rsidP="009F62FD">
      <w:pPr>
        <w:pStyle w:val="ListParagraph"/>
        <w:numPr>
          <w:ilvl w:val="0"/>
          <w:numId w:val="31"/>
        </w:numPr>
        <w:rPr>
          <w:sz w:val="24"/>
          <w:szCs w:val="24"/>
        </w:rPr>
      </w:pPr>
      <w:r w:rsidRPr="00D5030D">
        <w:rPr>
          <w:sz w:val="24"/>
          <w:szCs w:val="24"/>
        </w:rPr>
        <w:t xml:space="preserve">To identify and evaluate secondary data and services for males who are victims of domestic violence </w:t>
      </w:r>
    </w:p>
    <w:p w14:paraId="01F2FDDA" w14:textId="77777777" w:rsidR="00623267" w:rsidRPr="00D5030D" w:rsidRDefault="00623267" w:rsidP="009F62FD">
      <w:pPr>
        <w:pStyle w:val="ListParagraph"/>
        <w:numPr>
          <w:ilvl w:val="0"/>
          <w:numId w:val="31"/>
        </w:numPr>
        <w:rPr>
          <w:sz w:val="24"/>
          <w:szCs w:val="24"/>
        </w:rPr>
      </w:pPr>
      <w:r w:rsidRPr="00D5030D">
        <w:rPr>
          <w:sz w:val="24"/>
          <w:szCs w:val="24"/>
        </w:rPr>
        <w:t>To conduct primary surveys with friends, family, Police officers, third party charities/organisations to ascertain their thoughts, ideas and recommendations on where help and support can be improved.</w:t>
      </w:r>
    </w:p>
    <w:p w14:paraId="620153E2" w14:textId="77777777" w:rsidR="00623267" w:rsidRPr="00D5030D" w:rsidRDefault="00623267" w:rsidP="009F62FD">
      <w:pPr>
        <w:pStyle w:val="ListParagraph"/>
        <w:numPr>
          <w:ilvl w:val="0"/>
          <w:numId w:val="31"/>
        </w:numPr>
        <w:rPr>
          <w:sz w:val="24"/>
          <w:szCs w:val="24"/>
        </w:rPr>
      </w:pPr>
      <w:r w:rsidRPr="00D5030D">
        <w:rPr>
          <w:sz w:val="24"/>
          <w:szCs w:val="24"/>
        </w:rPr>
        <w:t>To collate, analyse and display both primary and secondary data to establish trends and identify areas for improvement.</w:t>
      </w:r>
    </w:p>
    <w:p w14:paraId="67FBEE14" w14:textId="77777777" w:rsidR="00623267" w:rsidRPr="00405182" w:rsidRDefault="00623267" w:rsidP="00623267">
      <w:pPr>
        <w:pStyle w:val="ListParagraph"/>
        <w:rPr>
          <w:sz w:val="24"/>
          <w:szCs w:val="24"/>
        </w:rPr>
      </w:pPr>
    </w:p>
    <w:p w14:paraId="46E9521A" w14:textId="77777777" w:rsidR="00623267" w:rsidRPr="00623267" w:rsidRDefault="00623267" w:rsidP="00623267">
      <w:pPr>
        <w:rPr>
          <w:b/>
          <w:sz w:val="24"/>
          <w:szCs w:val="24"/>
          <w:u w:val="single"/>
        </w:rPr>
      </w:pPr>
      <w:r w:rsidRPr="00623267">
        <w:rPr>
          <w:b/>
          <w:sz w:val="24"/>
          <w:szCs w:val="24"/>
          <w:u w:val="single"/>
        </w:rPr>
        <w:t>Limitations</w:t>
      </w:r>
    </w:p>
    <w:p w14:paraId="7FFF8B4E" w14:textId="77777777" w:rsidR="00623267" w:rsidRDefault="00623267" w:rsidP="00623267">
      <w:pPr>
        <w:rPr>
          <w:sz w:val="24"/>
          <w:szCs w:val="24"/>
        </w:rPr>
      </w:pPr>
      <w:r>
        <w:rPr>
          <w:sz w:val="24"/>
          <w:szCs w:val="24"/>
        </w:rPr>
        <w:t xml:space="preserve">As with any study, there are always limitations or potential weaknesses which are outside of the researcher’s control. There is no ‘gold model’ when conducting research methods and analysing data. Most methodologies cannot be truly replicated and therefore are unable to be verified per se. </w:t>
      </w:r>
    </w:p>
    <w:p w14:paraId="099023B4" w14:textId="77777777" w:rsidR="00623267" w:rsidRPr="004C759C" w:rsidRDefault="00623267" w:rsidP="00623267">
      <w:pPr>
        <w:rPr>
          <w:sz w:val="24"/>
          <w:szCs w:val="24"/>
        </w:rPr>
      </w:pPr>
      <w:r>
        <w:rPr>
          <w:sz w:val="24"/>
          <w:szCs w:val="24"/>
        </w:rPr>
        <w:t xml:space="preserve">For this study, it is envisaged that it will be limited in scope due to the set limit of 10,000 words.  Also, time restraints/deadlines could have an impact on participation numbers and research findings. Furthermore, it is apparent that there is clearly not enough studies/papers in relation to male victims of domestic abuse, so identifying trends could prove difficult. Furthermore, ethical issues will have an impact on the true reasons why male victims of domestic abuse do not report domestic violence, as they cannot be included in the study. However, males will be included in the study albeit not victims so the reasons will not be a true reflection but an indication as to the reason why. All of the above may have an impact on results and it is important to acknowledge them.  </w:t>
      </w:r>
    </w:p>
    <w:p w14:paraId="79B6674F" w14:textId="77777777" w:rsidR="00623267" w:rsidRDefault="00623267" w:rsidP="00623267">
      <w:pPr>
        <w:rPr>
          <w:b/>
          <w:sz w:val="24"/>
          <w:szCs w:val="24"/>
        </w:rPr>
      </w:pPr>
    </w:p>
    <w:p w14:paraId="65A6475F" w14:textId="77777777" w:rsidR="00623267" w:rsidRPr="00623267" w:rsidRDefault="00623267" w:rsidP="00623267">
      <w:pPr>
        <w:rPr>
          <w:b/>
          <w:sz w:val="24"/>
          <w:szCs w:val="24"/>
          <w:u w:val="single"/>
        </w:rPr>
      </w:pPr>
      <w:r w:rsidRPr="00623267">
        <w:rPr>
          <w:b/>
          <w:sz w:val="24"/>
          <w:szCs w:val="24"/>
          <w:u w:val="single"/>
        </w:rPr>
        <w:t>Ethical issues</w:t>
      </w:r>
    </w:p>
    <w:p w14:paraId="370CE326" w14:textId="77777777" w:rsidR="00623267" w:rsidRDefault="00623267" w:rsidP="00623267">
      <w:pPr>
        <w:rPr>
          <w:sz w:val="24"/>
          <w:szCs w:val="24"/>
        </w:rPr>
      </w:pPr>
      <w:r>
        <w:rPr>
          <w:sz w:val="24"/>
          <w:szCs w:val="24"/>
        </w:rPr>
        <w:t xml:space="preserve">They will be no significant ethical restraints as victims will not be included in this study. </w:t>
      </w:r>
      <w:r w:rsidRPr="00660F3D">
        <w:rPr>
          <w:sz w:val="24"/>
          <w:szCs w:val="24"/>
        </w:rPr>
        <w:t>Permission will be requested from participants to utilise anonymi</w:t>
      </w:r>
      <w:r>
        <w:rPr>
          <w:sz w:val="24"/>
          <w:szCs w:val="24"/>
        </w:rPr>
        <w:t>s</w:t>
      </w:r>
      <w:r w:rsidRPr="00660F3D">
        <w:rPr>
          <w:sz w:val="24"/>
          <w:szCs w:val="24"/>
        </w:rPr>
        <w:t>ed information, the questions themselves will be ethical, and, as previously stated, all personal details will be excluded, guaranteeing no individuals or locations can be identified.</w:t>
      </w:r>
    </w:p>
    <w:p w14:paraId="04730844" w14:textId="77777777" w:rsidR="00623267" w:rsidRPr="00623267" w:rsidRDefault="00623267" w:rsidP="00623267">
      <w:pPr>
        <w:rPr>
          <w:sz w:val="24"/>
          <w:szCs w:val="24"/>
          <w:u w:val="single"/>
        </w:rPr>
      </w:pPr>
      <w:r w:rsidRPr="00623267">
        <w:rPr>
          <w:b/>
          <w:sz w:val="24"/>
          <w:szCs w:val="24"/>
          <w:u w:val="single"/>
        </w:rPr>
        <w:lastRenderedPageBreak/>
        <w:t>Time frame/Gantt Chart</w:t>
      </w:r>
    </w:p>
    <w:p w14:paraId="4C10DBEA" w14:textId="77777777" w:rsidR="00623267" w:rsidRDefault="00623267" w:rsidP="00623267">
      <w:r>
        <w:t xml:space="preserve">The current timeframes are set out by the submission deadlines determined by the university. These are as follows: </w:t>
      </w:r>
    </w:p>
    <w:p w14:paraId="3DD1773A" w14:textId="77777777" w:rsidR="00623267" w:rsidRDefault="00623267" w:rsidP="00623267">
      <w:pPr>
        <w:rPr>
          <w:b/>
          <w:sz w:val="24"/>
          <w:szCs w:val="24"/>
        </w:rPr>
      </w:pPr>
    </w:p>
    <w:p w14:paraId="27D7B008" w14:textId="77777777" w:rsidR="00623267" w:rsidRPr="0024645A" w:rsidRDefault="00623267" w:rsidP="00623267">
      <w:pPr>
        <w:rPr>
          <w:b/>
          <w:bCs/>
        </w:rPr>
      </w:pPr>
      <w:r w:rsidRPr="00B451CE">
        <w:rPr>
          <w:b/>
          <w:bCs/>
          <w:noProof/>
          <w:lang w:eastAsia="en-GB"/>
        </w:rPr>
        <w:drawing>
          <wp:inline distT="0" distB="0" distL="0" distR="0" wp14:anchorId="4E6E8935" wp14:editId="0192A141">
            <wp:extent cx="5712031" cy="3669030"/>
            <wp:effectExtent l="0" t="0" r="3175"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78346" cy="3711627"/>
                    </a:xfrm>
                    <a:prstGeom prst="rect">
                      <a:avLst/>
                    </a:prstGeom>
                    <a:noFill/>
                    <a:ln>
                      <a:noFill/>
                    </a:ln>
                  </pic:spPr>
                </pic:pic>
              </a:graphicData>
            </a:graphic>
          </wp:inline>
        </w:drawing>
      </w:r>
    </w:p>
    <w:p w14:paraId="1888F315" w14:textId="77777777" w:rsidR="00623267" w:rsidRPr="00B451CE" w:rsidRDefault="00623267" w:rsidP="00623267">
      <w:pPr>
        <w:rPr>
          <w:b/>
        </w:rPr>
      </w:pPr>
      <w:r>
        <w:rPr>
          <w:b/>
        </w:rPr>
        <w:t>Fig 2</w:t>
      </w:r>
      <w:r w:rsidRPr="00B451CE">
        <w:rPr>
          <w:b/>
        </w:rPr>
        <w:t>. Time frame for submissions.</w:t>
      </w:r>
    </w:p>
    <w:p w14:paraId="58E22DBE" w14:textId="77777777" w:rsidR="00623267" w:rsidRDefault="00623267" w:rsidP="00623267">
      <w:pPr>
        <w:rPr>
          <w:rFonts w:cstheme="minorHAnsi"/>
          <w:sz w:val="24"/>
          <w:szCs w:val="24"/>
        </w:rPr>
      </w:pPr>
    </w:p>
    <w:p w14:paraId="7801A5F1" w14:textId="77777777" w:rsidR="00623267" w:rsidRDefault="00623267" w:rsidP="00623267">
      <w:pPr>
        <w:rPr>
          <w:rFonts w:cstheme="minorHAnsi"/>
          <w:sz w:val="24"/>
          <w:szCs w:val="24"/>
        </w:rPr>
      </w:pPr>
      <w:r w:rsidRPr="00B451CE">
        <w:rPr>
          <w:rFonts w:cstheme="minorHAnsi"/>
          <w:sz w:val="24"/>
          <w:szCs w:val="24"/>
        </w:rPr>
        <w:t>I aim to complete all work far ahead of the submission dates, allowing me adequate opportunity to communicate with my designated supervisor and make recommended changes to my academic work as the project advances. I aim to keep in frequent communication with him to ensure that my project stays on schedule.</w:t>
      </w:r>
    </w:p>
    <w:p w14:paraId="7247F92C" w14:textId="77777777" w:rsidR="00623267" w:rsidRDefault="00623267" w:rsidP="00623267">
      <w:pPr>
        <w:rPr>
          <w:rFonts w:cstheme="minorHAnsi"/>
          <w:sz w:val="24"/>
          <w:szCs w:val="24"/>
        </w:rPr>
      </w:pPr>
    </w:p>
    <w:p w14:paraId="4E2EF91B" w14:textId="77777777" w:rsidR="00623267" w:rsidRPr="00C7605E" w:rsidRDefault="00623267" w:rsidP="00623267">
      <w:pPr>
        <w:rPr>
          <w:rFonts w:cstheme="minorHAnsi"/>
          <w:b/>
          <w:sz w:val="24"/>
          <w:szCs w:val="24"/>
        </w:rPr>
      </w:pPr>
      <w:r>
        <w:rPr>
          <w:rFonts w:cstheme="minorHAnsi"/>
          <w:b/>
          <w:sz w:val="24"/>
          <w:szCs w:val="24"/>
        </w:rPr>
        <w:t>Word Count 1537</w:t>
      </w:r>
    </w:p>
    <w:p w14:paraId="7B175ED7" w14:textId="77777777" w:rsidR="00C67E99" w:rsidRDefault="00C67E99" w:rsidP="00C67E99">
      <w:pPr>
        <w:rPr>
          <w:sz w:val="28"/>
          <w:szCs w:val="28"/>
        </w:rPr>
      </w:pPr>
    </w:p>
    <w:p w14:paraId="4A9E5CBC" w14:textId="77777777" w:rsidR="0091159B" w:rsidRPr="006D1520" w:rsidRDefault="0091159B" w:rsidP="00B01006">
      <w:pPr>
        <w:rPr>
          <w:sz w:val="24"/>
          <w:szCs w:val="24"/>
        </w:rPr>
      </w:pPr>
    </w:p>
    <w:p w14:paraId="3858713D" w14:textId="77777777" w:rsidR="008E14A4" w:rsidRDefault="008E14A4" w:rsidP="00535EAE">
      <w:pPr>
        <w:rPr>
          <w:rFonts w:cstheme="minorHAnsi"/>
          <w:sz w:val="24"/>
          <w:szCs w:val="24"/>
        </w:rPr>
      </w:pPr>
    </w:p>
    <w:p w14:paraId="33FCFBF1" w14:textId="77777777" w:rsidR="00535EAE" w:rsidRPr="00314780" w:rsidRDefault="00535EAE" w:rsidP="00535EAE">
      <w:pPr>
        <w:pStyle w:val="NormalWeb"/>
        <w:shd w:val="clear" w:color="auto" w:fill="FFFFFF"/>
        <w:spacing w:before="0" w:beforeAutospacing="0" w:after="0" w:afterAutospacing="0"/>
        <w:rPr>
          <w:rFonts w:asciiTheme="minorHAnsi" w:hAnsiTheme="minorHAnsi" w:cstheme="minorHAnsi"/>
          <w:color w:val="000000" w:themeColor="text1"/>
        </w:rPr>
      </w:pPr>
    </w:p>
    <w:p w14:paraId="0B5A0AAB" w14:textId="77777777" w:rsidR="00535EAE" w:rsidRPr="000C7A5A" w:rsidRDefault="00535EAE" w:rsidP="00535EAE">
      <w:pPr>
        <w:rPr>
          <w:rFonts w:cstheme="minorHAnsi"/>
          <w:sz w:val="24"/>
          <w:szCs w:val="24"/>
        </w:rPr>
      </w:pPr>
    </w:p>
    <w:p w14:paraId="18580BDA" w14:textId="77777777" w:rsidR="00535EAE" w:rsidRDefault="00535EAE" w:rsidP="003E4CE4">
      <w:pPr>
        <w:rPr>
          <w:b/>
          <w:sz w:val="28"/>
          <w:szCs w:val="28"/>
        </w:rPr>
      </w:pPr>
    </w:p>
    <w:p w14:paraId="3DBEFA64" w14:textId="75232927" w:rsidR="00A529FF" w:rsidRPr="007654AC" w:rsidRDefault="00A529FF" w:rsidP="00A529FF">
      <w:pPr>
        <w:pStyle w:val="Heading1"/>
        <w:spacing w:line="360" w:lineRule="auto"/>
        <w:jc w:val="left"/>
        <w:rPr>
          <w:rFonts w:asciiTheme="majorHAnsi" w:hAnsiTheme="majorHAnsi" w:cstheme="majorHAnsi"/>
          <w:b w:val="0"/>
          <w:bCs w:val="0"/>
          <w:color w:val="1F4E79" w:themeColor="accent1" w:themeShade="80"/>
          <w:sz w:val="32"/>
          <w:szCs w:val="32"/>
        </w:rPr>
      </w:pPr>
      <w:bookmarkStart w:id="57" w:name="_Toc107223146"/>
      <w:r>
        <w:rPr>
          <w:rFonts w:asciiTheme="majorHAnsi" w:hAnsiTheme="majorHAnsi" w:cstheme="majorHAnsi"/>
          <w:b w:val="0"/>
          <w:bCs w:val="0"/>
          <w:color w:val="1F4E79" w:themeColor="accent1" w:themeShade="80"/>
          <w:sz w:val="32"/>
          <w:szCs w:val="32"/>
        </w:rPr>
        <w:lastRenderedPageBreak/>
        <w:t>7.4 Appendix Four: Ethics Form</w:t>
      </w:r>
      <w:bookmarkEnd w:id="57"/>
    </w:p>
    <w:p w14:paraId="0D0E3088" w14:textId="77777777" w:rsidR="003E4CE4" w:rsidRDefault="003E4CE4" w:rsidP="003E4CE4">
      <w:pPr>
        <w:rPr>
          <w:b/>
          <w:sz w:val="28"/>
          <w:szCs w:val="28"/>
        </w:rPr>
      </w:pPr>
    </w:p>
    <w:p w14:paraId="74689BCF" w14:textId="77777777" w:rsidR="009656A2" w:rsidRPr="004C3A0B" w:rsidRDefault="009656A2" w:rsidP="009656A2">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C2E3C33" w14:textId="77777777" w:rsidR="009656A2" w:rsidRPr="004C3A0B" w:rsidRDefault="009656A2" w:rsidP="009656A2">
      <w:pPr>
        <w:tabs>
          <w:tab w:val="left" w:pos="5103"/>
        </w:tabs>
        <w:ind w:right="282"/>
        <w:jc w:val="center"/>
        <w:rPr>
          <w:rFonts w:ascii="Arial" w:hAnsi="Arial" w:cs="Arial"/>
          <w:b/>
          <w:bCs/>
        </w:rPr>
      </w:pPr>
    </w:p>
    <w:p w14:paraId="44C84EDD" w14:textId="77777777" w:rsidR="009656A2" w:rsidRPr="004C3A0B" w:rsidRDefault="009656A2" w:rsidP="009656A2">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3864223" w14:textId="77777777" w:rsidR="009656A2" w:rsidRPr="004C3A0B" w:rsidRDefault="009656A2" w:rsidP="009656A2">
      <w:pPr>
        <w:tabs>
          <w:tab w:val="left" w:pos="5103"/>
        </w:tabs>
        <w:ind w:right="282"/>
        <w:jc w:val="center"/>
        <w:rPr>
          <w:rFonts w:ascii="Arial" w:hAnsi="Arial" w:cs="Arial"/>
          <w:b/>
          <w:bCs/>
          <w:sz w:val="16"/>
          <w:szCs w:val="16"/>
        </w:rPr>
      </w:pPr>
    </w:p>
    <w:p w14:paraId="60A407FD" w14:textId="77777777" w:rsidR="009656A2" w:rsidRPr="004C3A0B" w:rsidRDefault="009656A2" w:rsidP="009656A2">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D3557F" w14:textId="77777777" w:rsidR="009656A2" w:rsidRPr="004C3A0B" w:rsidRDefault="009656A2" w:rsidP="009656A2">
      <w:pPr>
        <w:tabs>
          <w:tab w:val="left" w:pos="5103"/>
        </w:tabs>
        <w:ind w:right="282"/>
        <w:jc w:val="both"/>
        <w:rPr>
          <w:rFonts w:ascii="Arial" w:hAnsi="Arial" w:cs="Arial"/>
        </w:rPr>
      </w:pPr>
    </w:p>
    <w:p w14:paraId="3983A1C9" w14:textId="77777777" w:rsidR="009656A2" w:rsidRPr="004C3A0B" w:rsidRDefault="009656A2" w:rsidP="009656A2">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09E25BCA" w14:textId="77777777" w:rsidR="009656A2" w:rsidRPr="004C3A0B" w:rsidRDefault="009656A2" w:rsidP="009656A2">
      <w:pPr>
        <w:tabs>
          <w:tab w:val="left" w:pos="5103"/>
        </w:tabs>
        <w:ind w:right="282"/>
        <w:jc w:val="both"/>
        <w:rPr>
          <w:rFonts w:ascii="Arial" w:hAnsi="Arial" w:cs="Arial"/>
        </w:rPr>
      </w:pPr>
    </w:p>
    <w:p w14:paraId="4BE7F799" w14:textId="77777777" w:rsidR="009656A2" w:rsidRPr="004C3A0B" w:rsidRDefault="009656A2" w:rsidP="009656A2">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1D1290A9" w14:textId="77777777" w:rsidR="009656A2" w:rsidRPr="004C3A0B" w:rsidRDefault="009656A2" w:rsidP="009656A2">
      <w:pPr>
        <w:tabs>
          <w:tab w:val="left" w:pos="5103"/>
        </w:tabs>
        <w:ind w:right="282"/>
        <w:jc w:val="both"/>
        <w:rPr>
          <w:rFonts w:ascii="Arial" w:hAnsi="Arial" w:cs="Arial"/>
        </w:rPr>
      </w:pPr>
    </w:p>
    <w:p w14:paraId="6C446255" w14:textId="77777777" w:rsidR="009656A2" w:rsidRPr="004C3A0B" w:rsidRDefault="009656A2" w:rsidP="009656A2">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167D46E6" w14:textId="77777777" w:rsidR="009656A2" w:rsidRPr="004C3A0B" w:rsidRDefault="009656A2" w:rsidP="009656A2">
      <w:pPr>
        <w:autoSpaceDE w:val="0"/>
        <w:autoSpaceDN w:val="0"/>
        <w:adjustRightInd w:val="0"/>
        <w:jc w:val="both"/>
        <w:rPr>
          <w:rFonts w:ascii="Arial" w:hAnsi="Arial" w:cs="Arial"/>
        </w:rPr>
      </w:pPr>
    </w:p>
    <w:p w14:paraId="5F15AE4F" w14:textId="77777777" w:rsidR="009656A2" w:rsidRDefault="009656A2" w:rsidP="009656A2">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DCCF4D9" w14:textId="77777777" w:rsidR="009656A2" w:rsidRDefault="009656A2" w:rsidP="009656A2">
      <w:pPr>
        <w:autoSpaceDE w:val="0"/>
        <w:autoSpaceDN w:val="0"/>
        <w:adjustRightInd w:val="0"/>
        <w:jc w:val="both"/>
        <w:rPr>
          <w:rFonts w:ascii="Arial" w:hAnsi="Arial" w:cs="Arial"/>
        </w:rPr>
      </w:pPr>
    </w:p>
    <w:p w14:paraId="1ADA151B" w14:textId="77777777" w:rsidR="009656A2" w:rsidRPr="00D839CD" w:rsidRDefault="009656A2" w:rsidP="009656A2">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3B687258" w14:textId="77777777" w:rsidR="009656A2" w:rsidRPr="004C3A0B" w:rsidRDefault="009656A2" w:rsidP="009656A2">
      <w:pPr>
        <w:autoSpaceDE w:val="0"/>
        <w:autoSpaceDN w:val="0"/>
        <w:adjustRightInd w:val="0"/>
        <w:jc w:val="both"/>
        <w:rPr>
          <w:rFonts w:ascii="Arial" w:hAnsi="Arial" w:cs="Arial"/>
        </w:rPr>
      </w:pPr>
    </w:p>
    <w:p w14:paraId="30F76306" w14:textId="77777777" w:rsidR="009656A2" w:rsidRPr="004C3A0B" w:rsidRDefault="009656A2" w:rsidP="009656A2">
      <w:pPr>
        <w:autoSpaceDE w:val="0"/>
        <w:autoSpaceDN w:val="0"/>
        <w:adjustRightInd w:val="0"/>
        <w:spacing w:after="240"/>
        <w:jc w:val="both"/>
        <w:rPr>
          <w:rFonts w:ascii="Arial" w:hAnsi="Arial" w:cs="Arial"/>
        </w:rPr>
      </w:pPr>
    </w:p>
    <w:p w14:paraId="1D9EBAD8" w14:textId="77777777" w:rsidR="009656A2" w:rsidRPr="004C3A0B" w:rsidRDefault="009656A2" w:rsidP="009656A2">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9656A2" w:rsidRPr="004C3A0B" w14:paraId="2695B10A" w14:textId="77777777" w:rsidTr="004E134C">
        <w:trPr>
          <w:trHeight w:val="439"/>
        </w:trPr>
        <w:tc>
          <w:tcPr>
            <w:tcW w:w="3253" w:type="dxa"/>
            <w:gridSpan w:val="2"/>
            <w:shd w:val="clear" w:color="auto" w:fill="F2F2F2" w:themeFill="background1" w:themeFillShade="F2"/>
          </w:tcPr>
          <w:p w14:paraId="6D72A5E4" w14:textId="77777777" w:rsidR="009656A2" w:rsidRPr="004C3A0B" w:rsidRDefault="009656A2" w:rsidP="004E134C">
            <w:pPr>
              <w:rPr>
                <w:rFonts w:ascii="Arial" w:hAnsi="Arial" w:cs="Arial"/>
              </w:rPr>
            </w:pPr>
            <w:r w:rsidRPr="004C3A0B">
              <w:rPr>
                <w:rFonts w:ascii="Arial" w:hAnsi="Arial" w:cs="Arial"/>
              </w:rPr>
              <w:t>Full Name:</w:t>
            </w:r>
          </w:p>
        </w:tc>
        <w:tc>
          <w:tcPr>
            <w:tcW w:w="6636" w:type="dxa"/>
            <w:gridSpan w:val="4"/>
          </w:tcPr>
          <w:p w14:paraId="62530939" w14:textId="77777777" w:rsidR="009656A2" w:rsidRPr="004C3A0B" w:rsidRDefault="009656A2" w:rsidP="004E134C">
            <w:pPr>
              <w:rPr>
                <w:rFonts w:ascii="Arial" w:hAnsi="Arial" w:cs="Arial"/>
              </w:rPr>
            </w:pPr>
            <w:r>
              <w:rPr>
                <w:rFonts w:ascii="Arial" w:hAnsi="Arial" w:cs="Arial"/>
              </w:rPr>
              <w:t>NICK MILLER</w:t>
            </w:r>
          </w:p>
        </w:tc>
      </w:tr>
      <w:tr w:rsidR="009656A2" w:rsidRPr="004C3A0B" w14:paraId="37A8D634" w14:textId="77777777" w:rsidTr="004E134C">
        <w:trPr>
          <w:trHeight w:val="472"/>
        </w:trPr>
        <w:tc>
          <w:tcPr>
            <w:tcW w:w="3253" w:type="dxa"/>
            <w:gridSpan w:val="2"/>
            <w:shd w:val="clear" w:color="auto" w:fill="BFBFBF" w:themeFill="background1" w:themeFillShade="BF"/>
            <w:vAlign w:val="center"/>
          </w:tcPr>
          <w:p w14:paraId="57B5A499" w14:textId="77777777" w:rsidR="009656A2" w:rsidRPr="004C3A0B" w:rsidRDefault="009656A2" w:rsidP="004E134C">
            <w:pPr>
              <w:rPr>
                <w:rFonts w:ascii="Arial" w:hAnsi="Arial" w:cs="Arial"/>
              </w:rPr>
            </w:pPr>
            <w:r w:rsidRPr="004C3A0B">
              <w:rPr>
                <w:rFonts w:ascii="Arial" w:hAnsi="Arial" w:cs="Arial"/>
              </w:rPr>
              <w:t>Tick all boxes which apply:</w:t>
            </w:r>
          </w:p>
          <w:p w14:paraId="6E7864DC" w14:textId="77777777" w:rsidR="009656A2" w:rsidRPr="004C3A0B" w:rsidRDefault="009656A2" w:rsidP="004E134C">
            <w:pPr>
              <w:rPr>
                <w:rFonts w:ascii="Arial" w:hAnsi="Arial" w:cs="Arial"/>
              </w:rPr>
            </w:pPr>
          </w:p>
        </w:tc>
        <w:tc>
          <w:tcPr>
            <w:tcW w:w="2551" w:type="dxa"/>
            <w:shd w:val="clear" w:color="auto" w:fill="F2F2F2" w:themeFill="background1" w:themeFillShade="F2"/>
            <w:vAlign w:val="center"/>
          </w:tcPr>
          <w:p w14:paraId="1BC23F9D" w14:textId="77777777" w:rsidR="009656A2" w:rsidRPr="004C3A0B" w:rsidRDefault="009656A2" w:rsidP="004E134C">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060F2EE6" w14:textId="77777777" w:rsidR="009656A2" w:rsidRPr="004C3A0B" w:rsidRDefault="009656A2" w:rsidP="004E134C">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0F86DE43" w14:textId="77777777" w:rsidR="009656A2" w:rsidRPr="004C3A0B" w:rsidRDefault="009656A2" w:rsidP="004E134C">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409665D" w14:textId="77777777" w:rsidR="009656A2" w:rsidRPr="004C3A0B" w:rsidRDefault="009656A2" w:rsidP="004E134C">
            <w:pPr>
              <w:jc w:val="center"/>
              <w:rPr>
                <w:rFonts w:ascii="Arial" w:hAnsi="Arial" w:cs="Arial"/>
              </w:rPr>
            </w:pPr>
            <w:r>
              <w:rPr>
                <w:rFonts w:ascii="MS Gothic" w:eastAsia="MS Gothic" w:hAnsi="MS Gothic" w:cs="Arial" w:hint="eastAsia"/>
              </w:rPr>
              <w:t>☐</w:t>
            </w:r>
          </w:p>
        </w:tc>
      </w:tr>
      <w:tr w:rsidR="009656A2" w:rsidRPr="004C3A0B" w14:paraId="219B646D" w14:textId="77777777" w:rsidTr="004E134C">
        <w:trPr>
          <w:trHeight w:val="472"/>
        </w:trPr>
        <w:tc>
          <w:tcPr>
            <w:tcW w:w="2544" w:type="dxa"/>
            <w:shd w:val="clear" w:color="auto" w:fill="F2F2F2" w:themeFill="background1" w:themeFillShade="F2"/>
            <w:vAlign w:val="center"/>
          </w:tcPr>
          <w:p w14:paraId="632E4941" w14:textId="77777777" w:rsidR="009656A2" w:rsidRPr="004C3A0B" w:rsidRDefault="009656A2" w:rsidP="004E134C">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1BD1D95" w14:textId="77777777" w:rsidR="009656A2" w:rsidRDefault="009656A2" w:rsidP="004E134C">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F247DDF" w14:textId="77777777" w:rsidR="009656A2" w:rsidRPr="004C3A0B" w:rsidRDefault="009656A2" w:rsidP="004E134C">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5FDBC50" w14:textId="77777777" w:rsidR="009656A2" w:rsidRDefault="009656A2" w:rsidP="004E134C">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22E33E9" w14:textId="77777777" w:rsidR="009656A2" w:rsidRPr="004C3A0B" w:rsidRDefault="009656A2" w:rsidP="004E134C">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18A4C3C" w14:textId="77777777" w:rsidR="009656A2" w:rsidRDefault="009656A2" w:rsidP="004E134C">
                <w:pPr>
                  <w:jc w:val="center"/>
                  <w:rPr>
                    <w:rFonts w:ascii="Arial" w:hAnsi="Arial" w:cs="Arial"/>
                  </w:rPr>
                </w:pPr>
                <w:r>
                  <w:rPr>
                    <w:rFonts w:ascii="MS Gothic" w:eastAsia="MS Gothic" w:hAnsi="MS Gothic" w:cs="Arial" w:hint="eastAsia"/>
                  </w:rPr>
                  <w:t>☐</w:t>
                </w:r>
              </w:p>
            </w:tc>
          </w:sdtContent>
        </w:sdt>
      </w:tr>
    </w:tbl>
    <w:p w14:paraId="61688023" w14:textId="77777777" w:rsidR="009656A2" w:rsidRPr="004C3A0B" w:rsidRDefault="009656A2" w:rsidP="009656A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656A2" w:rsidRPr="004C3A0B" w14:paraId="35E4B45D" w14:textId="77777777" w:rsidTr="004E134C">
        <w:trPr>
          <w:cantSplit/>
          <w:trHeight w:val="334"/>
        </w:trPr>
        <w:tc>
          <w:tcPr>
            <w:tcW w:w="3253" w:type="dxa"/>
            <w:shd w:val="clear" w:color="auto" w:fill="F2F2F2" w:themeFill="background1" w:themeFillShade="F2"/>
          </w:tcPr>
          <w:p w14:paraId="0108B70E" w14:textId="77777777" w:rsidR="009656A2" w:rsidRPr="004C3A0B" w:rsidRDefault="009656A2" w:rsidP="004E134C">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46633C9F" w14:textId="77777777" w:rsidR="009656A2" w:rsidRDefault="009656A2" w:rsidP="004E134C">
            <w:pPr>
              <w:rPr>
                <w:rFonts w:ascii="Arial" w:hAnsi="Arial" w:cs="Arial"/>
              </w:rPr>
            </w:pPr>
          </w:p>
          <w:p w14:paraId="681983DD" w14:textId="77777777" w:rsidR="009656A2" w:rsidRPr="004C3A0B" w:rsidRDefault="009656A2" w:rsidP="004E134C">
            <w:pPr>
              <w:rPr>
                <w:rFonts w:ascii="Arial" w:hAnsi="Arial" w:cs="Arial"/>
              </w:rPr>
            </w:pPr>
            <w:r>
              <w:rPr>
                <w:rFonts w:ascii="Arial" w:hAnsi="Arial" w:cs="Arial"/>
              </w:rPr>
              <w:t>UWTSD</w:t>
            </w:r>
          </w:p>
        </w:tc>
      </w:tr>
      <w:tr w:rsidR="009656A2" w:rsidRPr="004C3A0B" w14:paraId="67C52636" w14:textId="77777777" w:rsidTr="004E134C">
        <w:trPr>
          <w:cantSplit/>
          <w:trHeight w:val="340"/>
        </w:trPr>
        <w:tc>
          <w:tcPr>
            <w:tcW w:w="3253" w:type="dxa"/>
            <w:shd w:val="clear" w:color="auto" w:fill="F2F2F2" w:themeFill="background1" w:themeFillShade="F2"/>
          </w:tcPr>
          <w:p w14:paraId="21E83006" w14:textId="77777777" w:rsidR="009656A2" w:rsidRPr="004C3A0B" w:rsidRDefault="009656A2" w:rsidP="004E134C">
            <w:pPr>
              <w:rPr>
                <w:rFonts w:ascii="Arial" w:hAnsi="Arial" w:cs="Arial"/>
              </w:rPr>
            </w:pPr>
            <w:r w:rsidRPr="004C3A0B">
              <w:rPr>
                <w:rFonts w:ascii="Arial" w:hAnsi="Arial" w:cs="Arial"/>
              </w:rPr>
              <w:t>Campus:</w:t>
            </w:r>
          </w:p>
        </w:tc>
        <w:tc>
          <w:tcPr>
            <w:tcW w:w="6636" w:type="dxa"/>
          </w:tcPr>
          <w:p w14:paraId="638720A8" w14:textId="77777777" w:rsidR="009656A2" w:rsidRDefault="009656A2" w:rsidP="004E134C">
            <w:pPr>
              <w:rPr>
                <w:rFonts w:ascii="Arial" w:hAnsi="Arial" w:cs="Arial"/>
              </w:rPr>
            </w:pPr>
          </w:p>
          <w:p w14:paraId="51FCBC00" w14:textId="77777777" w:rsidR="009656A2" w:rsidRPr="004C3A0B" w:rsidRDefault="009656A2" w:rsidP="004E134C">
            <w:pPr>
              <w:rPr>
                <w:rFonts w:ascii="Arial" w:hAnsi="Arial" w:cs="Arial"/>
              </w:rPr>
            </w:pPr>
            <w:r>
              <w:rPr>
                <w:rFonts w:ascii="Arial" w:hAnsi="Arial" w:cs="Arial"/>
              </w:rPr>
              <w:t>SWANSEA</w:t>
            </w:r>
          </w:p>
        </w:tc>
      </w:tr>
      <w:tr w:rsidR="009656A2" w:rsidRPr="004C3A0B" w14:paraId="1A05E926" w14:textId="77777777" w:rsidTr="004E134C">
        <w:trPr>
          <w:cantSplit/>
          <w:trHeight w:val="340"/>
        </w:trPr>
        <w:tc>
          <w:tcPr>
            <w:tcW w:w="3253" w:type="dxa"/>
            <w:shd w:val="clear" w:color="auto" w:fill="F2F2F2" w:themeFill="background1" w:themeFillShade="F2"/>
          </w:tcPr>
          <w:p w14:paraId="1157DA22" w14:textId="77777777" w:rsidR="009656A2" w:rsidRPr="004C3A0B" w:rsidRDefault="009656A2" w:rsidP="004E134C">
            <w:pPr>
              <w:rPr>
                <w:rFonts w:ascii="Arial" w:hAnsi="Arial" w:cs="Arial"/>
              </w:rPr>
            </w:pPr>
            <w:r w:rsidRPr="004C3A0B">
              <w:rPr>
                <w:rFonts w:ascii="Arial" w:hAnsi="Arial" w:cs="Arial"/>
              </w:rPr>
              <w:t>E-mail address:</w:t>
            </w:r>
          </w:p>
        </w:tc>
        <w:tc>
          <w:tcPr>
            <w:tcW w:w="6636" w:type="dxa"/>
          </w:tcPr>
          <w:p w14:paraId="72580F22" w14:textId="77777777" w:rsidR="009656A2" w:rsidRDefault="009656A2" w:rsidP="004E134C">
            <w:pPr>
              <w:rPr>
                <w:rFonts w:ascii="Arial" w:hAnsi="Arial" w:cs="Arial"/>
              </w:rPr>
            </w:pPr>
          </w:p>
          <w:p w14:paraId="374981D0" w14:textId="77777777" w:rsidR="009656A2" w:rsidRPr="004C3A0B" w:rsidRDefault="009656A2" w:rsidP="004E134C">
            <w:pPr>
              <w:rPr>
                <w:rFonts w:ascii="Arial" w:hAnsi="Arial" w:cs="Arial"/>
              </w:rPr>
            </w:pPr>
            <w:r>
              <w:rPr>
                <w:rFonts w:ascii="Arial" w:hAnsi="Arial" w:cs="Arial"/>
              </w:rPr>
              <w:t>1910667@STUDENT.UWTSD.AC.UK</w:t>
            </w:r>
          </w:p>
        </w:tc>
      </w:tr>
      <w:tr w:rsidR="009656A2" w:rsidRPr="004C3A0B" w14:paraId="3A282CDE" w14:textId="77777777" w:rsidTr="004E134C">
        <w:trPr>
          <w:cantSplit/>
          <w:trHeight w:val="340"/>
        </w:trPr>
        <w:tc>
          <w:tcPr>
            <w:tcW w:w="3253" w:type="dxa"/>
            <w:shd w:val="clear" w:color="auto" w:fill="F2F2F2" w:themeFill="background1" w:themeFillShade="F2"/>
          </w:tcPr>
          <w:p w14:paraId="6FCE0F73" w14:textId="77777777" w:rsidR="009656A2" w:rsidRPr="004C3A0B" w:rsidRDefault="009656A2" w:rsidP="004E134C">
            <w:pPr>
              <w:rPr>
                <w:rFonts w:ascii="Arial" w:hAnsi="Arial" w:cs="Arial"/>
              </w:rPr>
            </w:pPr>
            <w:r w:rsidRPr="004C3A0B">
              <w:rPr>
                <w:rFonts w:ascii="Arial" w:hAnsi="Arial" w:cs="Arial"/>
              </w:rPr>
              <w:t>Contact Telephone Number:</w:t>
            </w:r>
          </w:p>
        </w:tc>
        <w:tc>
          <w:tcPr>
            <w:tcW w:w="6636" w:type="dxa"/>
          </w:tcPr>
          <w:p w14:paraId="4F3394E7" w14:textId="77777777" w:rsidR="009656A2" w:rsidRDefault="009656A2" w:rsidP="004E134C">
            <w:pPr>
              <w:rPr>
                <w:rFonts w:ascii="Arial" w:hAnsi="Arial" w:cs="Arial"/>
              </w:rPr>
            </w:pPr>
            <w:r>
              <w:rPr>
                <w:rFonts w:ascii="Arial" w:hAnsi="Arial" w:cs="Arial"/>
              </w:rPr>
              <w:t>07817964584</w:t>
            </w:r>
          </w:p>
          <w:p w14:paraId="08E451F0" w14:textId="77777777" w:rsidR="009656A2" w:rsidRPr="004C3A0B" w:rsidRDefault="009656A2" w:rsidP="004E134C">
            <w:pPr>
              <w:rPr>
                <w:rFonts w:ascii="Arial" w:hAnsi="Arial" w:cs="Arial"/>
              </w:rPr>
            </w:pPr>
          </w:p>
        </w:tc>
      </w:tr>
      <w:tr w:rsidR="009656A2" w:rsidRPr="004C3A0B" w14:paraId="7A74B268" w14:textId="77777777" w:rsidTr="004E134C">
        <w:tc>
          <w:tcPr>
            <w:tcW w:w="9889" w:type="dxa"/>
            <w:gridSpan w:val="2"/>
            <w:shd w:val="clear" w:color="auto" w:fill="BFBFBF" w:themeFill="background1" w:themeFillShade="BF"/>
          </w:tcPr>
          <w:p w14:paraId="324E21D5" w14:textId="77777777" w:rsidR="009656A2" w:rsidRPr="004C3A0B" w:rsidRDefault="009656A2" w:rsidP="004E134C">
            <w:pPr>
              <w:rPr>
                <w:rFonts w:ascii="Arial" w:hAnsi="Arial" w:cs="Arial"/>
              </w:rPr>
            </w:pPr>
            <w:r w:rsidRPr="004C3A0B">
              <w:rPr>
                <w:rFonts w:ascii="Arial" w:hAnsi="Arial" w:cs="Arial"/>
                <w:b/>
                <w:i/>
              </w:rPr>
              <w:t>For students:</w:t>
            </w:r>
          </w:p>
        </w:tc>
      </w:tr>
      <w:tr w:rsidR="009656A2" w:rsidRPr="004C3A0B" w14:paraId="6E758BC7" w14:textId="77777777" w:rsidTr="004E134C">
        <w:trPr>
          <w:trHeight w:val="513"/>
        </w:trPr>
        <w:tc>
          <w:tcPr>
            <w:tcW w:w="3253" w:type="dxa"/>
            <w:shd w:val="clear" w:color="auto" w:fill="F2F2F2" w:themeFill="background1" w:themeFillShade="F2"/>
            <w:vAlign w:val="center"/>
          </w:tcPr>
          <w:p w14:paraId="69ED2B4D" w14:textId="77777777" w:rsidR="009656A2" w:rsidRPr="004C3A0B" w:rsidRDefault="009656A2" w:rsidP="004E134C">
            <w:pPr>
              <w:rPr>
                <w:rFonts w:ascii="Arial" w:hAnsi="Arial" w:cs="Arial"/>
              </w:rPr>
            </w:pPr>
            <w:r w:rsidRPr="004C3A0B">
              <w:rPr>
                <w:rFonts w:ascii="Arial" w:hAnsi="Arial" w:cs="Arial"/>
              </w:rPr>
              <w:t>Student Number:</w:t>
            </w:r>
          </w:p>
        </w:tc>
        <w:tc>
          <w:tcPr>
            <w:tcW w:w="6636" w:type="dxa"/>
          </w:tcPr>
          <w:p w14:paraId="4AA31BFD" w14:textId="77777777" w:rsidR="009656A2" w:rsidRPr="004C3A0B" w:rsidRDefault="009656A2" w:rsidP="004E134C">
            <w:pPr>
              <w:rPr>
                <w:rFonts w:ascii="Arial" w:hAnsi="Arial" w:cs="Arial"/>
              </w:rPr>
            </w:pPr>
            <w:r>
              <w:rPr>
                <w:rFonts w:ascii="Arial" w:hAnsi="Arial" w:cs="Arial"/>
              </w:rPr>
              <w:t>1910667</w:t>
            </w:r>
          </w:p>
        </w:tc>
      </w:tr>
      <w:tr w:rsidR="009656A2" w:rsidRPr="004C3A0B" w14:paraId="1AA8D65E" w14:textId="77777777" w:rsidTr="004E134C">
        <w:trPr>
          <w:trHeight w:val="549"/>
        </w:trPr>
        <w:tc>
          <w:tcPr>
            <w:tcW w:w="3253" w:type="dxa"/>
            <w:shd w:val="clear" w:color="auto" w:fill="F2F2F2" w:themeFill="background1" w:themeFillShade="F2"/>
            <w:vAlign w:val="center"/>
          </w:tcPr>
          <w:p w14:paraId="2E804D73" w14:textId="77777777" w:rsidR="009656A2" w:rsidRPr="004C3A0B" w:rsidRDefault="009656A2" w:rsidP="004E134C">
            <w:pPr>
              <w:rPr>
                <w:rFonts w:ascii="Arial" w:hAnsi="Arial" w:cs="Arial"/>
              </w:rPr>
            </w:pPr>
            <w:r w:rsidRPr="004C3A0B">
              <w:rPr>
                <w:rFonts w:ascii="Arial" w:hAnsi="Arial" w:cs="Arial"/>
              </w:rPr>
              <w:t>Programme of Study:</w:t>
            </w:r>
          </w:p>
        </w:tc>
        <w:tc>
          <w:tcPr>
            <w:tcW w:w="6636" w:type="dxa"/>
          </w:tcPr>
          <w:p w14:paraId="0B280DDF" w14:textId="77777777" w:rsidR="009656A2" w:rsidRPr="004C3A0B" w:rsidRDefault="009656A2" w:rsidP="004E134C">
            <w:pPr>
              <w:rPr>
                <w:rFonts w:ascii="Arial" w:hAnsi="Arial" w:cs="Arial"/>
              </w:rPr>
            </w:pPr>
            <w:r>
              <w:rPr>
                <w:rFonts w:ascii="Arial" w:hAnsi="Arial" w:cs="Arial"/>
              </w:rPr>
              <w:t>PROFESSIONAL POLICE PRACTICE</w:t>
            </w:r>
          </w:p>
        </w:tc>
      </w:tr>
      <w:tr w:rsidR="009656A2" w:rsidRPr="004C3A0B" w14:paraId="0A616601" w14:textId="77777777" w:rsidTr="004E134C">
        <w:trPr>
          <w:trHeight w:val="557"/>
        </w:trPr>
        <w:tc>
          <w:tcPr>
            <w:tcW w:w="3253" w:type="dxa"/>
            <w:shd w:val="clear" w:color="auto" w:fill="F2F2F2" w:themeFill="background1" w:themeFillShade="F2"/>
            <w:vAlign w:val="center"/>
          </w:tcPr>
          <w:p w14:paraId="5A348A05" w14:textId="77777777" w:rsidR="009656A2" w:rsidRPr="004C3A0B" w:rsidRDefault="009656A2" w:rsidP="004E134C">
            <w:pPr>
              <w:rPr>
                <w:rFonts w:ascii="Arial" w:hAnsi="Arial" w:cs="Arial"/>
              </w:rPr>
            </w:pPr>
            <w:r w:rsidRPr="004C3A0B">
              <w:rPr>
                <w:rFonts w:ascii="Arial" w:hAnsi="Arial" w:cs="Arial"/>
              </w:rPr>
              <w:t>Director of Studies/Supervisor:</w:t>
            </w:r>
          </w:p>
        </w:tc>
        <w:tc>
          <w:tcPr>
            <w:tcW w:w="6636" w:type="dxa"/>
          </w:tcPr>
          <w:p w14:paraId="2C9FD2A9" w14:textId="77777777" w:rsidR="009656A2" w:rsidRPr="004C3A0B" w:rsidRDefault="009656A2" w:rsidP="004E134C">
            <w:pPr>
              <w:rPr>
                <w:rFonts w:ascii="Arial" w:hAnsi="Arial" w:cs="Arial"/>
              </w:rPr>
            </w:pPr>
            <w:r>
              <w:rPr>
                <w:rFonts w:ascii="Arial" w:hAnsi="Arial" w:cs="Arial"/>
              </w:rPr>
              <w:t>CHRISTOPHER RICHARDS</w:t>
            </w:r>
          </w:p>
        </w:tc>
      </w:tr>
    </w:tbl>
    <w:p w14:paraId="5592E836" w14:textId="77777777" w:rsidR="009656A2" w:rsidRDefault="009656A2" w:rsidP="009656A2">
      <w:pPr>
        <w:rPr>
          <w:rFonts w:ascii="Arial" w:hAnsi="Arial" w:cs="Arial"/>
          <w:bCs/>
          <w:iCs/>
        </w:rPr>
      </w:pPr>
    </w:p>
    <w:p w14:paraId="7FE35421" w14:textId="77777777" w:rsidR="009656A2" w:rsidRDefault="009656A2" w:rsidP="009656A2">
      <w:pPr>
        <w:autoSpaceDE w:val="0"/>
        <w:autoSpaceDN w:val="0"/>
        <w:adjustRightInd w:val="0"/>
        <w:jc w:val="both"/>
        <w:rPr>
          <w:rFonts w:ascii="Arial" w:hAnsi="Arial" w:cs="Arial"/>
          <w:b/>
        </w:rPr>
      </w:pPr>
    </w:p>
    <w:p w14:paraId="4F1F6123" w14:textId="77777777" w:rsidR="009656A2" w:rsidRPr="004C3A0B" w:rsidRDefault="009656A2" w:rsidP="009656A2">
      <w:pPr>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656A2" w:rsidRPr="004C3A0B" w14:paraId="04F6DD98" w14:textId="77777777" w:rsidTr="004E134C">
        <w:tc>
          <w:tcPr>
            <w:tcW w:w="6232" w:type="dxa"/>
            <w:gridSpan w:val="2"/>
            <w:shd w:val="clear" w:color="auto" w:fill="F2F2F2" w:themeFill="background1" w:themeFillShade="F2"/>
            <w:vAlign w:val="center"/>
          </w:tcPr>
          <w:p w14:paraId="01DE4BF8"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8150AD0" w14:textId="77777777" w:rsidR="009656A2" w:rsidRPr="004C3A0B" w:rsidRDefault="009656A2" w:rsidP="004E134C">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A4C9D5C" w14:textId="77777777" w:rsidR="009656A2" w:rsidRPr="003257BD" w:rsidRDefault="009656A2" w:rsidP="004E134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83DD46D" w14:textId="77777777" w:rsidR="009656A2" w:rsidRPr="00065801" w:rsidRDefault="009656A2" w:rsidP="004E134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70B12B2" w14:textId="77777777" w:rsidR="009656A2" w:rsidRPr="003257BD" w:rsidRDefault="009656A2" w:rsidP="004E134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ED8F9E1" w14:textId="77777777" w:rsidR="009656A2" w:rsidRPr="00065801" w:rsidRDefault="009656A2" w:rsidP="004E134C">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9656A2" w:rsidRPr="004C3A0B" w14:paraId="3C109D94" w14:textId="77777777" w:rsidTr="004E134C">
        <w:tc>
          <w:tcPr>
            <w:tcW w:w="8075" w:type="dxa"/>
            <w:gridSpan w:val="4"/>
            <w:shd w:val="clear" w:color="auto" w:fill="F2F2F2" w:themeFill="background1" w:themeFillShade="F2"/>
          </w:tcPr>
          <w:p w14:paraId="0D9FD42F" w14:textId="77777777" w:rsidR="009656A2" w:rsidRPr="004C3A0B" w:rsidRDefault="009656A2" w:rsidP="004E134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79BB8E2" w14:textId="77777777" w:rsidR="009656A2" w:rsidRPr="004C3A0B" w:rsidRDefault="009656A2" w:rsidP="004E134C">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656A2" w:rsidRPr="004C3A0B" w14:paraId="21E7C418" w14:textId="77777777" w:rsidTr="004E134C">
        <w:trPr>
          <w:trHeight w:val="437"/>
        </w:trPr>
        <w:tc>
          <w:tcPr>
            <w:tcW w:w="3693" w:type="dxa"/>
            <w:vMerge w:val="restart"/>
            <w:shd w:val="clear" w:color="auto" w:fill="F2F2F2" w:themeFill="background1" w:themeFillShade="F2"/>
          </w:tcPr>
          <w:p w14:paraId="647A0AAF" w14:textId="77777777" w:rsidR="009656A2" w:rsidRPr="004C3A0B" w:rsidRDefault="009656A2" w:rsidP="004E134C">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8F8C633"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AD85836" w14:textId="77777777" w:rsidR="009656A2" w:rsidRPr="004C3A0B" w:rsidRDefault="009656A2" w:rsidP="004E134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8BCE69D" w14:textId="77777777" w:rsidR="009656A2" w:rsidRPr="004C3A0B" w:rsidRDefault="009656A2" w:rsidP="004E134C">
            <w:pPr>
              <w:autoSpaceDE w:val="0"/>
              <w:autoSpaceDN w:val="0"/>
              <w:adjustRightInd w:val="0"/>
              <w:jc w:val="center"/>
              <w:rPr>
                <w:rFonts w:ascii="Arial" w:hAnsi="Arial" w:cs="Arial"/>
                <w:b/>
                <w:bCs/>
                <w:sz w:val="22"/>
                <w:szCs w:val="22"/>
              </w:rPr>
            </w:pPr>
          </w:p>
        </w:tc>
      </w:tr>
      <w:tr w:rsidR="009656A2" w:rsidRPr="004C3A0B" w14:paraId="54A95ECD" w14:textId="77777777" w:rsidTr="004E134C">
        <w:trPr>
          <w:trHeight w:val="415"/>
        </w:trPr>
        <w:tc>
          <w:tcPr>
            <w:tcW w:w="3693" w:type="dxa"/>
            <w:vMerge/>
            <w:shd w:val="clear" w:color="auto" w:fill="F2F2F2" w:themeFill="background1" w:themeFillShade="F2"/>
          </w:tcPr>
          <w:p w14:paraId="535A82E4" w14:textId="77777777" w:rsidR="009656A2" w:rsidRPr="004C3A0B" w:rsidRDefault="009656A2" w:rsidP="004E134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5C4B2E" w14:textId="77777777" w:rsidR="009656A2" w:rsidRPr="004C3A0B" w:rsidRDefault="009656A2" w:rsidP="004E134C">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BD0232" w14:textId="77777777" w:rsidR="009656A2" w:rsidRPr="004C3A0B" w:rsidRDefault="009656A2" w:rsidP="004E134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0A13E1" w14:textId="77777777" w:rsidR="009656A2" w:rsidRPr="004C3A0B" w:rsidRDefault="009656A2" w:rsidP="004E134C">
            <w:pPr>
              <w:autoSpaceDE w:val="0"/>
              <w:autoSpaceDN w:val="0"/>
              <w:adjustRightInd w:val="0"/>
              <w:jc w:val="center"/>
              <w:rPr>
                <w:rFonts w:ascii="Arial" w:hAnsi="Arial" w:cs="Arial"/>
                <w:b/>
                <w:bCs/>
                <w:sz w:val="22"/>
                <w:szCs w:val="22"/>
              </w:rPr>
            </w:pPr>
          </w:p>
        </w:tc>
      </w:tr>
      <w:tr w:rsidR="009656A2" w:rsidRPr="004C3A0B" w14:paraId="7293C7B7" w14:textId="77777777" w:rsidTr="004E134C">
        <w:tc>
          <w:tcPr>
            <w:tcW w:w="3693" w:type="dxa"/>
            <w:vMerge/>
            <w:shd w:val="clear" w:color="auto" w:fill="F2F2F2" w:themeFill="background1" w:themeFillShade="F2"/>
          </w:tcPr>
          <w:p w14:paraId="00A6C3EE" w14:textId="77777777" w:rsidR="009656A2" w:rsidRPr="004C3A0B" w:rsidRDefault="009656A2" w:rsidP="004E134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8B732B1"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Other (write in)</w:t>
            </w:r>
          </w:p>
          <w:p w14:paraId="472070BD" w14:textId="77777777" w:rsidR="009656A2" w:rsidRPr="004C3A0B" w:rsidRDefault="009656A2" w:rsidP="004E134C">
            <w:pPr>
              <w:autoSpaceDE w:val="0"/>
              <w:autoSpaceDN w:val="0"/>
              <w:adjustRightInd w:val="0"/>
              <w:rPr>
                <w:rFonts w:ascii="Arial" w:hAnsi="Arial" w:cs="Arial"/>
                <w:sz w:val="22"/>
                <w:szCs w:val="22"/>
              </w:rPr>
            </w:pPr>
          </w:p>
        </w:tc>
        <w:sdt>
          <w:sdtPr>
            <w:rPr>
              <w:rFonts w:ascii="Arial" w:hAnsi="Arial" w:cs="Arial"/>
              <w:b/>
              <w:bC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291F018" w14:textId="77777777" w:rsidR="009656A2" w:rsidRPr="004C3A0B" w:rsidRDefault="009656A2" w:rsidP="004E134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3B49A63" w14:textId="77777777" w:rsidR="009656A2" w:rsidRPr="004C3A0B" w:rsidRDefault="009656A2" w:rsidP="004E134C">
            <w:pPr>
              <w:autoSpaceDE w:val="0"/>
              <w:autoSpaceDN w:val="0"/>
              <w:adjustRightInd w:val="0"/>
              <w:jc w:val="center"/>
              <w:rPr>
                <w:rFonts w:ascii="Arial" w:hAnsi="Arial" w:cs="Arial"/>
                <w:b/>
                <w:bCs/>
                <w:sz w:val="22"/>
                <w:szCs w:val="22"/>
              </w:rPr>
            </w:pPr>
          </w:p>
        </w:tc>
      </w:tr>
    </w:tbl>
    <w:p w14:paraId="2A61AC25" w14:textId="77777777" w:rsidR="009656A2" w:rsidRDefault="009656A2" w:rsidP="009656A2">
      <w:pPr>
        <w:autoSpaceDE w:val="0"/>
        <w:autoSpaceDN w:val="0"/>
        <w:adjustRightInd w:val="0"/>
        <w:spacing w:after="240"/>
        <w:jc w:val="both"/>
        <w:rPr>
          <w:rFonts w:ascii="Arial" w:hAnsi="Arial" w:cs="Arial"/>
          <w:bCs/>
          <w:iCs/>
        </w:rPr>
      </w:pPr>
    </w:p>
    <w:p w14:paraId="0015DA3E" w14:textId="77777777" w:rsidR="009656A2" w:rsidRPr="004C3A0B" w:rsidRDefault="009656A2" w:rsidP="009656A2">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9656A2" w:rsidRPr="004C3A0B" w14:paraId="0D31B4B0" w14:textId="77777777" w:rsidTr="004E134C">
        <w:tc>
          <w:tcPr>
            <w:tcW w:w="9918" w:type="dxa"/>
            <w:gridSpan w:val="2"/>
            <w:shd w:val="clear" w:color="auto" w:fill="F2F2F2" w:themeFill="background1" w:themeFillShade="F2"/>
          </w:tcPr>
          <w:p w14:paraId="616224FC"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656A2" w:rsidRPr="004C3A0B" w14:paraId="060AFEAA" w14:textId="77777777" w:rsidTr="004E134C">
        <w:trPr>
          <w:trHeight w:val="227"/>
        </w:trPr>
        <w:tc>
          <w:tcPr>
            <w:tcW w:w="8784" w:type="dxa"/>
          </w:tcPr>
          <w:p w14:paraId="46ED7C95" w14:textId="77777777" w:rsidR="009656A2" w:rsidRPr="005704BE" w:rsidRDefault="00B62AA5" w:rsidP="004E134C">
            <w:pPr>
              <w:autoSpaceDE w:val="0"/>
              <w:autoSpaceDN w:val="0"/>
              <w:adjustRightInd w:val="0"/>
              <w:rPr>
                <w:rStyle w:val="Hyperlink"/>
                <w:rFonts w:ascii="Arial" w:hAnsi="Arial" w:cs="Arial"/>
                <w:b/>
                <w:bCs/>
                <w:sz w:val="22"/>
                <w:szCs w:val="22"/>
              </w:rPr>
            </w:pPr>
            <w:hyperlink r:id="rId64" w:history="1">
              <w:r w:rsidR="009656A2" w:rsidRPr="005704BE">
                <w:rPr>
                  <w:rStyle w:val="Hyperlink"/>
                  <w:rFonts w:ascii="Arial" w:hAnsi="Arial" w:cs="Arial"/>
                  <w:sz w:val="22"/>
                  <w:szCs w:val="22"/>
                </w:rPr>
                <w:t>UWTSD Research Ethi</w:t>
              </w:r>
              <w:r w:rsidR="009656A2">
                <w:rPr>
                  <w:rStyle w:val="Hyperlink"/>
                  <w:rFonts w:ascii="Arial" w:hAnsi="Arial" w:cs="Arial"/>
                  <w:sz w:val="22"/>
                  <w:szCs w:val="22"/>
                </w:rPr>
                <w:t>cs &amp; Integrity Code of Practice</w:t>
              </w:r>
            </w:hyperlink>
          </w:p>
          <w:p w14:paraId="1FD14642" w14:textId="77777777" w:rsidR="009656A2" w:rsidRPr="003257BD" w:rsidRDefault="009656A2" w:rsidP="004E134C">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A811B8F" w14:textId="77777777" w:rsidR="009656A2" w:rsidRPr="00DD0929" w:rsidRDefault="009656A2" w:rsidP="004E134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656A2" w:rsidRPr="004C3A0B" w14:paraId="5D812AAB" w14:textId="77777777" w:rsidTr="004E134C">
        <w:trPr>
          <w:trHeight w:val="227"/>
        </w:trPr>
        <w:tc>
          <w:tcPr>
            <w:tcW w:w="8784" w:type="dxa"/>
          </w:tcPr>
          <w:p w14:paraId="6ED87EB2" w14:textId="77777777" w:rsidR="009656A2" w:rsidRDefault="009656A2" w:rsidP="004E134C">
            <w:pPr>
              <w:autoSpaceDE w:val="0"/>
              <w:autoSpaceDN w:val="0"/>
              <w:adjustRightInd w:val="0"/>
              <w:rPr>
                <w:rFonts w:ascii="Arial" w:hAnsi="Arial" w:cs="Arial"/>
                <w:b/>
                <w:bCs/>
                <w:i/>
                <w:sz w:val="22"/>
                <w:szCs w:val="22"/>
              </w:rPr>
            </w:pPr>
          </w:p>
          <w:p w14:paraId="028162B0" w14:textId="77777777" w:rsidR="009656A2" w:rsidRPr="006C1FDD" w:rsidRDefault="009656A2" w:rsidP="004E134C">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38B39C55" w14:textId="77777777" w:rsidR="009656A2" w:rsidRPr="004C3A0B" w:rsidRDefault="009656A2" w:rsidP="004E134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656A2" w:rsidRPr="004C3A0B" w14:paraId="1089EFB9" w14:textId="77777777" w:rsidTr="004E134C">
        <w:trPr>
          <w:trHeight w:val="227"/>
        </w:trPr>
        <w:tc>
          <w:tcPr>
            <w:tcW w:w="8784" w:type="dxa"/>
          </w:tcPr>
          <w:p w14:paraId="3F4EBF08" w14:textId="77777777" w:rsidR="009656A2" w:rsidRDefault="009656A2" w:rsidP="004E134C">
            <w:pPr>
              <w:autoSpaceDE w:val="0"/>
              <w:autoSpaceDN w:val="0"/>
              <w:adjustRightInd w:val="0"/>
              <w:rPr>
                <w:rFonts w:ascii="Arial" w:hAnsi="Arial" w:cs="Arial"/>
                <w:b/>
                <w:bCs/>
                <w:i/>
                <w:sz w:val="22"/>
                <w:szCs w:val="22"/>
              </w:rPr>
            </w:pPr>
          </w:p>
          <w:p w14:paraId="4B0378BC" w14:textId="77777777" w:rsidR="009656A2" w:rsidRPr="004C3A0B" w:rsidRDefault="009656A2" w:rsidP="004E134C">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14:paraId="5F3BB48A" w14:textId="77777777" w:rsidR="009656A2" w:rsidRPr="004C3A0B" w:rsidRDefault="009656A2" w:rsidP="004E134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6BE3AAA" w14:textId="77777777" w:rsidR="009656A2" w:rsidRPr="004C3A0B" w:rsidRDefault="009656A2" w:rsidP="009656A2">
      <w:pPr>
        <w:autoSpaceDE w:val="0"/>
        <w:autoSpaceDN w:val="0"/>
        <w:adjustRightInd w:val="0"/>
        <w:spacing w:after="240"/>
        <w:jc w:val="both"/>
        <w:rPr>
          <w:rFonts w:ascii="Arial" w:hAnsi="Arial" w:cs="Arial"/>
          <w:b/>
        </w:rPr>
      </w:pPr>
    </w:p>
    <w:p w14:paraId="1ADD56EA" w14:textId="77777777" w:rsidR="009656A2" w:rsidRPr="004C3A0B" w:rsidRDefault="009656A2" w:rsidP="009656A2">
      <w:pPr>
        <w:autoSpaceDE w:val="0"/>
        <w:autoSpaceDN w:val="0"/>
        <w:adjustRightInd w:val="0"/>
        <w:spacing w:after="240"/>
        <w:jc w:val="both"/>
        <w:rPr>
          <w:rFonts w:ascii="Arial" w:hAnsi="Arial" w:cs="Arial"/>
          <w:b/>
        </w:rPr>
      </w:pPr>
      <w:r w:rsidRPr="004C3A0B">
        <w:rPr>
          <w:rFonts w:ascii="Arial" w:hAnsi="Arial" w:cs="Arial"/>
          <w:b/>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656A2" w:rsidRPr="004C3A0B" w14:paraId="269825EA" w14:textId="77777777" w:rsidTr="004E134C">
        <w:tc>
          <w:tcPr>
            <w:tcW w:w="6232" w:type="dxa"/>
            <w:gridSpan w:val="2"/>
            <w:shd w:val="clear" w:color="auto" w:fill="F2F2F2" w:themeFill="background1" w:themeFillShade="F2"/>
          </w:tcPr>
          <w:p w14:paraId="385C099A" w14:textId="77777777" w:rsidR="009656A2" w:rsidRPr="004C3A0B" w:rsidRDefault="009656A2" w:rsidP="004E134C">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DE9346F" w14:textId="77777777" w:rsidR="009656A2" w:rsidRPr="003257BD" w:rsidRDefault="009656A2" w:rsidP="004E134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368D57D9" w14:textId="77777777" w:rsidR="009656A2" w:rsidRPr="00065801" w:rsidRDefault="009656A2" w:rsidP="004E134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676FEB48" w14:textId="77777777" w:rsidR="009656A2" w:rsidRPr="003257BD" w:rsidRDefault="009656A2" w:rsidP="004E134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4BA225FD" w14:textId="77777777" w:rsidR="009656A2" w:rsidRPr="00065801" w:rsidRDefault="009656A2" w:rsidP="004E134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9656A2" w:rsidRPr="004C3A0B" w14:paraId="6D963B33" w14:textId="77777777" w:rsidTr="004E134C">
        <w:tc>
          <w:tcPr>
            <w:tcW w:w="9918" w:type="dxa"/>
            <w:gridSpan w:val="8"/>
          </w:tcPr>
          <w:p w14:paraId="35F35508" w14:textId="77777777" w:rsidR="009656A2" w:rsidRPr="004C3A0B" w:rsidRDefault="009656A2" w:rsidP="004E134C">
            <w:pPr>
              <w:autoSpaceDE w:val="0"/>
              <w:autoSpaceDN w:val="0"/>
              <w:adjustRightInd w:val="0"/>
              <w:rPr>
                <w:rFonts w:ascii="Arial" w:hAnsi="Arial" w:cs="Arial"/>
                <w:sz w:val="16"/>
                <w:szCs w:val="16"/>
              </w:rPr>
            </w:pPr>
          </w:p>
          <w:p w14:paraId="5311D146" w14:textId="77777777" w:rsidR="009656A2" w:rsidRPr="004C3A0B" w:rsidRDefault="009656A2" w:rsidP="004E134C">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9656A2" w:rsidRPr="004C3A0B" w14:paraId="7CDA6C45" w14:textId="77777777" w:rsidTr="004E134C">
        <w:trPr>
          <w:trHeight w:val="227"/>
        </w:trPr>
        <w:tc>
          <w:tcPr>
            <w:tcW w:w="3823" w:type="dxa"/>
            <w:shd w:val="clear" w:color="auto" w:fill="F2F2F2" w:themeFill="background1" w:themeFillShade="F2"/>
          </w:tcPr>
          <w:p w14:paraId="376A0C63" w14:textId="77777777" w:rsidR="009656A2" w:rsidRPr="004C3A0B" w:rsidRDefault="009656A2" w:rsidP="004E134C">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A6A0B5A" w14:textId="77777777" w:rsidR="009656A2" w:rsidRDefault="009656A2" w:rsidP="004E134C">
            <w:pPr>
              <w:autoSpaceDE w:val="0"/>
              <w:autoSpaceDN w:val="0"/>
              <w:adjustRightInd w:val="0"/>
              <w:rPr>
                <w:rFonts w:ascii="Arial" w:hAnsi="Arial" w:cs="Arial"/>
                <w:bCs/>
                <w:sz w:val="22"/>
                <w:szCs w:val="22"/>
              </w:rPr>
            </w:pPr>
          </w:p>
          <w:p w14:paraId="51427048" w14:textId="77777777" w:rsidR="009656A2" w:rsidRPr="004C3A0B" w:rsidRDefault="009656A2" w:rsidP="004E134C">
            <w:pPr>
              <w:autoSpaceDE w:val="0"/>
              <w:autoSpaceDN w:val="0"/>
              <w:adjustRightInd w:val="0"/>
              <w:rPr>
                <w:rFonts w:ascii="Arial" w:hAnsi="Arial" w:cs="Arial"/>
                <w:bCs/>
                <w:sz w:val="22"/>
                <w:szCs w:val="22"/>
              </w:rPr>
            </w:pPr>
          </w:p>
        </w:tc>
      </w:tr>
      <w:tr w:rsidR="009656A2" w:rsidRPr="004C3A0B" w14:paraId="0DDBE239" w14:textId="77777777" w:rsidTr="004E134C">
        <w:trPr>
          <w:trHeight w:val="227"/>
        </w:trPr>
        <w:tc>
          <w:tcPr>
            <w:tcW w:w="3823" w:type="dxa"/>
            <w:shd w:val="clear" w:color="auto" w:fill="F2F2F2" w:themeFill="background1" w:themeFillShade="F2"/>
          </w:tcPr>
          <w:p w14:paraId="62788568" w14:textId="77777777" w:rsidR="009656A2" w:rsidRPr="004C3A0B" w:rsidRDefault="009656A2" w:rsidP="004E134C">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4A2C7D0" w14:textId="77777777" w:rsidR="009656A2" w:rsidRDefault="009656A2" w:rsidP="004E134C">
            <w:pPr>
              <w:autoSpaceDE w:val="0"/>
              <w:autoSpaceDN w:val="0"/>
              <w:adjustRightInd w:val="0"/>
              <w:rPr>
                <w:rFonts w:ascii="Arial" w:hAnsi="Arial" w:cs="Arial"/>
                <w:bCs/>
                <w:sz w:val="22"/>
                <w:szCs w:val="22"/>
              </w:rPr>
            </w:pPr>
          </w:p>
          <w:p w14:paraId="33D85905" w14:textId="77777777" w:rsidR="009656A2" w:rsidRPr="004C3A0B" w:rsidRDefault="009656A2" w:rsidP="004E134C">
            <w:pPr>
              <w:autoSpaceDE w:val="0"/>
              <w:autoSpaceDN w:val="0"/>
              <w:adjustRightInd w:val="0"/>
              <w:rPr>
                <w:rFonts w:ascii="Arial" w:hAnsi="Arial" w:cs="Arial"/>
                <w:bCs/>
                <w:sz w:val="22"/>
                <w:szCs w:val="22"/>
              </w:rPr>
            </w:pPr>
          </w:p>
        </w:tc>
      </w:tr>
      <w:tr w:rsidR="009656A2" w:rsidRPr="004C3A0B" w14:paraId="0A9C16C1" w14:textId="77777777" w:rsidTr="004E134C">
        <w:trPr>
          <w:trHeight w:val="227"/>
        </w:trPr>
        <w:tc>
          <w:tcPr>
            <w:tcW w:w="3823" w:type="dxa"/>
            <w:shd w:val="clear" w:color="auto" w:fill="F2F2F2" w:themeFill="background1" w:themeFillShade="F2"/>
          </w:tcPr>
          <w:p w14:paraId="47824A2C" w14:textId="77777777" w:rsidR="009656A2" w:rsidRDefault="009656A2" w:rsidP="004E134C">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C644CED" w14:textId="77777777" w:rsidR="009656A2" w:rsidRPr="004C3A0B" w:rsidRDefault="009656A2" w:rsidP="004E134C">
            <w:pPr>
              <w:autoSpaceDE w:val="0"/>
              <w:autoSpaceDN w:val="0"/>
              <w:adjustRightInd w:val="0"/>
              <w:jc w:val="both"/>
              <w:rPr>
                <w:rFonts w:ascii="Arial" w:hAnsi="Arial" w:cs="Arial"/>
                <w:sz w:val="22"/>
                <w:szCs w:val="22"/>
              </w:rPr>
            </w:pPr>
          </w:p>
        </w:tc>
        <w:tc>
          <w:tcPr>
            <w:tcW w:w="6095" w:type="dxa"/>
            <w:gridSpan w:val="7"/>
          </w:tcPr>
          <w:p w14:paraId="5EE82338" w14:textId="77777777" w:rsidR="009656A2" w:rsidRDefault="009656A2" w:rsidP="004E134C">
            <w:pPr>
              <w:autoSpaceDE w:val="0"/>
              <w:autoSpaceDN w:val="0"/>
              <w:adjustRightInd w:val="0"/>
              <w:rPr>
                <w:rFonts w:ascii="Arial" w:hAnsi="Arial" w:cs="Arial"/>
                <w:bCs/>
                <w:sz w:val="22"/>
                <w:szCs w:val="22"/>
              </w:rPr>
            </w:pPr>
          </w:p>
        </w:tc>
      </w:tr>
      <w:tr w:rsidR="009656A2" w:rsidRPr="004C3A0B" w14:paraId="26024EE8" w14:textId="77777777" w:rsidTr="004E134C">
        <w:tc>
          <w:tcPr>
            <w:tcW w:w="6232" w:type="dxa"/>
            <w:gridSpan w:val="2"/>
            <w:shd w:val="clear" w:color="auto" w:fill="F2F2F2" w:themeFill="background1" w:themeFillShade="F2"/>
          </w:tcPr>
          <w:p w14:paraId="2121A3CF" w14:textId="77777777" w:rsidR="009656A2" w:rsidRPr="004C3A0B" w:rsidRDefault="009656A2" w:rsidP="004E134C">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29610CC" w14:textId="77777777" w:rsidR="009656A2" w:rsidRPr="004C3A0B" w:rsidRDefault="009656A2" w:rsidP="004E134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0F185B" w14:textId="77777777" w:rsidR="009656A2" w:rsidRPr="004C3A0B" w:rsidRDefault="00B62AA5" w:rsidP="004E134C">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Content>
                <w:r w:rsidR="009656A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264861" w14:textId="77777777" w:rsidR="009656A2" w:rsidRPr="004C3A0B" w:rsidRDefault="009656A2" w:rsidP="004E134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7FB38BAC"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56A2" w:rsidRPr="004C3A0B" w14:paraId="62DFAF3E" w14:textId="77777777" w:rsidTr="004E134C">
        <w:tc>
          <w:tcPr>
            <w:tcW w:w="6232" w:type="dxa"/>
            <w:gridSpan w:val="2"/>
            <w:shd w:val="clear" w:color="auto" w:fill="F2F2F2" w:themeFill="background1" w:themeFillShade="F2"/>
          </w:tcPr>
          <w:p w14:paraId="4199D2DA" w14:textId="77777777" w:rsidR="009656A2" w:rsidRPr="004C3A0B" w:rsidRDefault="009656A2" w:rsidP="004E134C">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3AD45B" w14:textId="77777777" w:rsidR="009656A2" w:rsidRPr="004C3A0B" w:rsidRDefault="009656A2" w:rsidP="004E134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F174C1" w14:textId="77777777" w:rsidR="009656A2" w:rsidRPr="004C3A0B" w:rsidRDefault="00B62AA5" w:rsidP="004E134C">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Content>
                <w:r w:rsidR="009656A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6191E2D" w14:textId="77777777" w:rsidR="009656A2" w:rsidRPr="004C3A0B" w:rsidRDefault="009656A2" w:rsidP="004E134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1CA78D2D"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56A2" w:rsidRPr="004C3A0B" w14:paraId="4FE32FB4" w14:textId="77777777" w:rsidTr="004E134C">
        <w:tc>
          <w:tcPr>
            <w:tcW w:w="6232" w:type="dxa"/>
            <w:gridSpan w:val="2"/>
            <w:shd w:val="clear" w:color="auto" w:fill="F2F2F2" w:themeFill="background1" w:themeFillShade="F2"/>
          </w:tcPr>
          <w:p w14:paraId="3A52CAB2" w14:textId="77777777" w:rsidR="009656A2" w:rsidRPr="004C3A0B" w:rsidRDefault="009656A2" w:rsidP="004E134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536DB18" w14:textId="77777777" w:rsidR="009656A2" w:rsidRPr="004C3A0B" w:rsidRDefault="009656A2" w:rsidP="004E134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7FE5AE" w14:textId="77777777" w:rsidR="009656A2" w:rsidRPr="004C3A0B" w:rsidRDefault="00B62AA5" w:rsidP="004E134C">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Content>
                <w:r w:rsidR="009656A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99B4CBA" w14:textId="77777777" w:rsidR="009656A2" w:rsidRPr="004C3A0B" w:rsidRDefault="009656A2" w:rsidP="004E134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05DB79FA"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56A2" w:rsidRPr="004C3A0B" w14:paraId="06A320CE" w14:textId="77777777" w:rsidTr="004E134C">
        <w:trPr>
          <w:trHeight w:val="386"/>
        </w:trPr>
        <w:tc>
          <w:tcPr>
            <w:tcW w:w="3823" w:type="dxa"/>
            <w:vMerge w:val="restart"/>
            <w:shd w:val="clear" w:color="auto" w:fill="F2F2F2" w:themeFill="background1" w:themeFillShade="F2"/>
          </w:tcPr>
          <w:p w14:paraId="59A9FBF5" w14:textId="77777777" w:rsidR="009656A2" w:rsidRDefault="009656A2" w:rsidP="004E134C">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933D199" w14:textId="77777777" w:rsidR="009656A2" w:rsidRDefault="009656A2" w:rsidP="004E134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3FCD47F" w14:textId="77777777" w:rsidR="009656A2" w:rsidRPr="003257BD" w:rsidRDefault="009656A2" w:rsidP="004E134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1570AD8F" w14:textId="77777777" w:rsidR="009656A2"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EBEFAE0" w14:textId="77777777" w:rsidR="009656A2" w:rsidRPr="003257BD" w:rsidRDefault="009656A2" w:rsidP="004E134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1FAB387F" w14:textId="77777777" w:rsidR="009656A2" w:rsidRPr="003257BD" w:rsidRDefault="009656A2" w:rsidP="004E134C">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656A2" w:rsidRPr="004C3A0B" w14:paraId="46A51EC0" w14:textId="77777777" w:rsidTr="004E134C">
        <w:trPr>
          <w:trHeight w:val="386"/>
        </w:trPr>
        <w:tc>
          <w:tcPr>
            <w:tcW w:w="3823" w:type="dxa"/>
            <w:vMerge/>
            <w:shd w:val="clear" w:color="auto" w:fill="F2F2F2" w:themeFill="background1" w:themeFillShade="F2"/>
          </w:tcPr>
          <w:p w14:paraId="3B2E28F2" w14:textId="77777777" w:rsidR="009656A2" w:rsidRDefault="009656A2" w:rsidP="004E134C">
            <w:pPr>
              <w:autoSpaceDE w:val="0"/>
              <w:autoSpaceDN w:val="0"/>
              <w:adjustRightInd w:val="0"/>
              <w:rPr>
                <w:rFonts w:ascii="Arial" w:hAnsi="Arial" w:cs="Arial"/>
                <w:sz w:val="22"/>
                <w:szCs w:val="22"/>
              </w:rPr>
            </w:pPr>
          </w:p>
        </w:tc>
        <w:tc>
          <w:tcPr>
            <w:tcW w:w="2409" w:type="dxa"/>
          </w:tcPr>
          <w:p w14:paraId="74E5A8E6" w14:textId="77777777" w:rsidR="009656A2" w:rsidRDefault="009656A2" w:rsidP="004E134C">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98D695B" w14:textId="77777777" w:rsidR="009656A2" w:rsidRPr="003257BD" w:rsidRDefault="009656A2" w:rsidP="004E134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310F8DD1" w14:textId="77777777" w:rsidR="009656A2"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CC068E3" w14:textId="77777777" w:rsidR="009656A2" w:rsidRPr="003257BD" w:rsidRDefault="009656A2" w:rsidP="004E134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3C849DC3" w14:textId="77777777" w:rsidR="009656A2" w:rsidRPr="003257BD" w:rsidRDefault="009656A2" w:rsidP="004E134C">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656A2" w:rsidRPr="004C3A0B" w14:paraId="5388D687" w14:textId="77777777" w:rsidTr="004E134C">
        <w:tc>
          <w:tcPr>
            <w:tcW w:w="3823" w:type="dxa"/>
            <w:shd w:val="clear" w:color="auto" w:fill="F2F2F2" w:themeFill="background1" w:themeFillShade="F2"/>
          </w:tcPr>
          <w:p w14:paraId="47998E95" w14:textId="77777777" w:rsidR="009656A2" w:rsidRDefault="009656A2" w:rsidP="004E134C">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68FFB402" w14:textId="77777777" w:rsidR="009656A2" w:rsidRDefault="009656A2" w:rsidP="004E134C">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4A98E50" w14:textId="77777777" w:rsidR="009656A2" w:rsidRPr="003257BD" w:rsidRDefault="009656A2" w:rsidP="004E134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C567E1" w14:textId="77777777" w:rsidR="009656A2" w:rsidRPr="00CE6A02" w:rsidRDefault="00B62AA5" w:rsidP="004E134C">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Content>
                <w:r w:rsidR="009656A2">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2F1442" w14:textId="77777777" w:rsidR="009656A2" w:rsidRPr="003257BD" w:rsidRDefault="009656A2" w:rsidP="004E134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828E291" w14:textId="77777777" w:rsidR="009656A2" w:rsidRPr="00CE6A02" w:rsidRDefault="009656A2" w:rsidP="004E134C">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9656A2" w:rsidRPr="004C3A0B" w14:paraId="0EFAEA68" w14:textId="77777777" w:rsidTr="004E134C">
        <w:tc>
          <w:tcPr>
            <w:tcW w:w="3823" w:type="dxa"/>
            <w:shd w:val="clear" w:color="auto" w:fill="F2F2F2" w:themeFill="background1" w:themeFillShade="F2"/>
          </w:tcPr>
          <w:p w14:paraId="439ACAA4" w14:textId="77777777" w:rsidR="009656A2" w:rsidRDefault="009656A2" w:rsidP="004E134C">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45CC800" w14:textId="77777777" w:rsidR="009656A2" w:rsidRDefault="009656A2" w:rsidP="004E134C">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6717A59" w14:textId="77777777" w:rsidR="009656A2" w:rsidDel="008461DD" w:rsidRDefault="009656A2" w:rsidP="004E134C">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A6F73B6" w14:textId="77777777" w:rsidR="009656A2" w:rsidRPr="003257BD" w:rsidRDefault="009656A2" w:rsidP="004E134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B6DC9E" w14:textId="77777777" w:rsidR="009656A2" w:rsidRPr="00CE6A02" w:rsidRDefault="00B62AA5" w:rsidP="004E134C">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Content>
                <w:r w:rsidR="009656A2"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23A6886" w14:textId="77777777" w:rsidR="009656A2" w:rsidRPr="003257BD" w:rsidRDefault="009656A2" w:rsidP="004E134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55C8AF53" w14:textId="77777777" w:rsidR="009656A2" w:rsidRPr="00CE6A02" w:rsidRDefault="009656A2" w:rsidP="004E134C">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AFF56CC" w14:textId="77777777" w:rsidR="009656A2" w:rsidRPr="004C3A0B" w:rsidRDefault="009656A2" w:rsidP="009656A2">
      <w:pPr>
        <w:rPr>
          <w:rFonts w:ascii="Arial" w:hAnsi="Arial" w:cs="Arial"/>
          <w:bCs/>
          <w:iCs/>
          <w:sz w:val="16"/>
          <w:szCs w:val="16"/>
        </w:rPr>
      </w:pPr>
    </w:p>
    <w:p w14:paraId="40B1A0BC" w14:textId="77777777" w:rsidR="009656A2" w:rsidRDefault="009656A2" w:rsidP="009656A2">
      <w:pPr>
        <w:rPr>
          <w:rFonts w:ascii="Arial" w:hAnsi="Arial" w:cs="Arial"/>
          <w:b/>
          <w:bCs/>
          <w:iCs/>
        </w:rPr>
      </w:pPr>
    </w:p>
    <w:p w14:paraId="797010DA" w14:textId="77777777" w:rsidR="009656A2" w:rsidRPr="00354F34" w:rsidRDefault="009656A2" w:rsidP="009656A2">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656A2" w:rsidRPr="004C3A0B" w14:paraId="5D2EB489" w14:textId="77777777" w:rsidTr="004E134C">
        <w:trPr>
          <w:trHeight w:val="507"/>
        </w:trPr>
        <w:tc>
          <w:tcPr>
            <w:tcW w:w="6237" w:type="dxa"/>
            <w:shd w:val="clear" w:color="auto" w:fill="F2F2F2" w:themeFill="background1" w:themeFillShade="F2"/>
            <w:vAlign w:val="center"/>
          </w:tcPr>
          <w:p w14:paraId="5B43831D" w14:textId="77777777" w:rsidR="009656A2" w:rsidRPr="004C3A0B" w:rsidRDefault="009656A2" w:rsidP="004E134C">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809DC8E" w14:textId="77777777" w:rsidR="009656A2" w:rsidRPr="003257BD" w:rsidRDefault="009656A2" w:rsidP="004E134C">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3D5F1871"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4396D43" w14:textId="77777777" w:rsidR="009656A2" w:rsidRPr="003257BD" w:rsidRDefault="009656A2" w:rsidP="004E134C">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2A215E63"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56A2" w:rsidRPr="004C3A0B" w14:paraId="7D61360A" w14:textId="77777777" w:rsidTr="004E134C">
        <w:tc>
          <w:tcPr>
            <w:tcW w:w="9923" w:type="dxa"/>
            <w:gridSpan w:val="5"/>
          </w:tcPr>
          <w:p w14:paraId="63D0CAED" w14:textId="77777777" w:rsidR="009656A2" w:rsidRDefault="009656A2" w:rsidP="004E134C">
            <w:pPr>
              <w:autoSpaceDE w:val="0"/>
              <w:autoSpaceDN w:val="0"/>
              <w:adjustRightInd w:val="0"/>
              <w:rPr>
                <w:rFonts w:ascii="Arial" w:hAnsi="Arial" w:cs="Arial"/>
                <w:bCs/>
                <w:sz w:val="22"/>
                <w:szCs w:val="22"/>
              </w:rPr>
            </w:pPr>
          </w:p>
          <w:p w14:paraId="5C05DA29" w14:textId="77777777" w:rsidR="009656A2" w:rsidRDefault="009656A2" w:rsidP="004E134C">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78F3E98" w14:textId="77777777" w:rsidR="009656A2" w:rsidRPr="004C3A0B" w:rsidRDefault="009656A2" w:rsidP="004E134C">
            <w:pPr>
              <w:autoSpaceDE w:val="0"/>
              <w:autoSpaceDN w:val="0"/>
              <w:adjustRightInd w:val="0"/>
              <w:rPr>
                <w:rFonts w:ascii="Arial" w:hAnsi="Arial" w:cs="Arial"/>
                <w:b/>
                <w:bCs/>
                <w:sz w:val="22"/>
                <w:szCs w:val="22"/>
              </w:rPr>
            </w:pPr>
          </w:p>
        </w:tc>
      </w:tr>
    </w:tbl>
    <w:p w14:paraId="15632242" w14:textId="77777777" w:rsidR="009656A2" w:rsidRPr="004C3A0B" w:rsidRDefault="009656A2" w:rsidP="009656A2">
      <w:pPr>
        <w:autoSpaceDE w:val="0"/>
        <w:autoSpaceDN w:val="0"/>
        <w:adjustRightInd w:val="0"/>
        <w:spacing w:after="240"/>
        <w:jc w:val="both"/>
        <w:rPr>
          <w:rFonts w:ascii="Arial" w:hAnsi="Arial" w:cs="Arial"/>
          <w:bCs/>
          <w:iCs/>
        </w:rPr>
      </w:pPr>
    </w:p>
    <w:p w14:paraId="172604F0" w14:textId="77777777" w:rsidR="009656A2" w:rsidRPr="004C3A0B" w:rsidRDefault="009656A2" w:rsidP="009656A2">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9656A2" w:rsidRPr="004C3A0B" w14:paraId="3AAB0796" w14:textId="77777777" w:rsidTr="004E134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981F31" w14:textId="77777777" w:rsidR="009656A2" w:rsidRPr="004C3A0B" w:rsidRDefault="009656A2" w:rsidP="004E134C">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EF15086" w14:textId="77777777" w:rsidR="009656A2" w:rsidRPr="003F20B3" w:rsidRDefault="009656A2" w:rsidP="004E134C">
            <w:pPr>
              <w:rPr>
                <w:rFonts w:ascii="Arial" w:hAnsi="Arial" w:cs="Arial"/>
              </w:rPr>
            </w:pPr>
            <w:r w:rsidRPr="003F20B3">
              <w:rPr>
                <w:rFonts w:cstheme="minorHAnsi"/>
                <w:sz w:val="24"/>
                <w:szCs w:val="24"/>
              </w:rPr>
              <w:t xml:space="preserve">The </w:t>
            </w:r>
            <w:r>
              <w:rPr>
                <w:rFonts w:cstheme="minorHAnsi"/>
                <w:sz w:val="24"/>
                <w:szCs w:val="24"/>
              </w:rPr>
              <w:t xml:space="preserve">study of Domestic Abuse to see if there is any coloration between the lack of reporting by male victims and societal stigmas. </w:t>
            </w:r>
          </w:p>
        </w:tc>
      </w:tr>
      <w:tr w:rsidR="009656A2" w:rsidRPr="004C3A0B" w14:paraId="3C4EE1D0" w14:textId="77777777" w:rsidTr="004E134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4ED657" w14:textId="77777777" w:rsidR="009656A2" w:rsidRPr="00D839CD" w:rsidRDefault="009656A2" w:rsidP="004E134C">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181A112" w14:textId="77777777" w:rsidR="009656A2" w:rsidRPr="00D839CD" w:rsidRDefault="009656A2" w:rsidP="004E134C">
            <w:pPr>
              <w:rPr>
                <w:rFonts w:ascii="Arial" w:hAnsi="Arial" w:cs="Arial"/>
              </w:rPr>
            </w:pPr>
            <w:r>
              <w:rPr>
                <w:rFonts w:ascii="Arial" w:hAnsi="Arial" w:cs="Arial"/>
              </w:rPr>
              <w:t>23/09/2021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D04BC" w14:textId="77777777" w:rsidR="009656A2" w:rsidRPr="00D839CD" w:rsidRDefault="009656A2" w:rsidP="004E134C">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7B67ED" w14:textId="77777777" w:rsidR="009656A2" w:rsidRPr="004C3A0B" w:rsidRDefault="009656A2" w:rsidP="004E134C">
            <w:pPr>
              <w:rPr>
                <w:rFonts w:ascii="Arial" w:hAnsi="Arial" w:cs="Arial"/>
              </w:rPr>
            </w:pPr>
            <w:r>
              <w:rPr>
                <w:rFonts w:ascii="Arial" w:hAnsi="Arial" w:cs="Arial"/>
              </w:rPr>
              <w:t>27/06/2021</w:t>
            </w:r>
          </w:p>
        </w:tc>
      </w:tr>
      <w:tr w:rsidR="009656A2" w:rsidRPr="004C3A0B" w14:paraId="3903D025" w14:textId="77777777" w:rsidTr="004E134C">
        <w:trPr>
          <w:trHeight w:val="454"/>
        </w:trPr>
        <w:tc>
          <w:tcPr>
            <w:tcW w:w="5000" w:type="pct"/>
            <w:gridSpan w:val="4"/>
            <w:tcBorders>
              <w:top w:val="single" w:sz="4" w:space="0" w:color="auto"/>
            </w:tcBorders>
            <w:shd w:val="clear" w:color="auto" w:fill="F2F2F2" w:themeFill="background1" w:themeFillShade="F2"/>
            <w:vAlign w:val="center"/>
          </w:tcPr>
          <w:p w14:paraId="3939C600" w14:textId="77777777" w:rsidR="009656A2" w:rsidRDefault="009656A2" w:rsidP="004E134C">
            <w:pPr>
              <w:spacing w:before="120" w:after="120"/>
              <w:rPr>
                <w:rFonts w:ascii="Arial" w:hAnsi="Arial" w:cs="Arial"/>
                <w:b/>
              </w:rPr>
            </w:pPr>
            <w:r>
              <w:rPr>
                <w:rFonts w:ascii="Arial" w:hAnsi="Arial" w:cs="Arial"/>
                <w:b/>
              </w:rPr>
              <w:t>Introduction to the Research (maximum 300 words)</w:t>
            </w:r>
          </w:p>
          <w:p w14:paraId="786DB4E1" w14:textId="77777777" w:rsidR="009656A2" w:rsidRPr="009D2E0B" w:rsidRDefault="009656A2" w:rsidP="004E134C">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23C11580" w14:textId="77777777" w:rsidR="009656A2" w:rsidRPr="006C1FDD" w:rsidRDefault="009656A2" w:rsidP="009656A2">
            <w:pPr>
              <w:pStyle w:val="ListParagraph"/>
              <w:numPr>
                <w:ilvl w:val="0"/>
                <w:numId w:val="28"/>
              </w:numPr>
              <w:spacing w:after="0" w:line="240" w:lineRule="auto"/>
              <w:contextualSpacing w:val="0"/>
              <w:rPr>
                <w:rFonts w:ascii="Arial" w:hAnsi="Arial" w:cs="Arial"/>
                <w:i/>
              </w:rPr>
            </w:pPr>
            <w:r w:rsidRPr="006C1FDD">
              <w:rPr>
                <w:rFonts w:ascii="Arial" w:hAnsi="Arial" w:cs="Arial"/>
                <w:i/>
              </w:rPr>
              <w:t>Purpose of Research Activity</w:t>
            </w:r>
          </w:p>
          <w:p w14:paraId="4162896B" w14:textId="77777777" w:rsidR="009656A2" w:rsidRPr="006C1FDD" w:rsidRDefault="009656A2" w:rsidP="009656A2">
            <w:pPr>
              <w:pStyle w:val="ListParagraph"/>
              <w:numPr>
                <w:ilvl w:val="0"/>
                <w:numId w:val="28"/>
              </w:numPr>
              <w:spacing w:after="0" w:line="240" w:lineRule="auto"/>
              <w:contextualSpacing w:val="0"/>
              <w:rPr>
                <w:rFonts w:ascii="Arial" w:hAnsi="Arial" w:cs="Arial"/>
                <w:i/>
              </w:rPr>
            </w:pPr>
            <w:r w:rsidRPr="006C1FDD">
              <w:rPr>
                <w:rFonts w:ascii="Arial" w:hAnsi="Arial" w:cs="Arial"/>
                <w:i/>
              </w:rPr>
              <w:lastRenderedPageBreak/>
              <w:t>Proposed Research Question</w:t>
            </w:r>
          </w:p>
          <w:p w14:paraId="7C3EB75E" w14:textId="77777777" w:rsidR="009656A2" w:rsidRPr="009D2E0B" w:rsidRDefault="009656A2" w:rsidP="009656A2">
            <w:pPr>
              <w:pStyle w:val="ListParagraph"/>
              <w:numPr>
                <w:ilvl w:val="0"/>
                <w:numId w:val="28"/>
              </w:numPr>
              <w:spacing w:after="0" w:line="240" w:lineRule="auto"/>
              <w:contextualSpacing w:val="0"/>
              <w:rPr>
                <w:rFonts w:ascii="Arial" w:hAnsi="Arial" w:cs="Arial"/>
                <w:i/>
              </w:rPr>
            </w:pPr>
            <w:r w:rsidRPr="009D2E0B">
              <w:rPr>
                <w:rFonts w:ascii="Arial" w:hAnsi="Arial" w:cs="Arial"/>
                <w:i/>
              </w:rPr>
              <w:t>Aims of Research Activity</w:t>
            </w:r>
          </w:p>
          <w:p w14:paraId="0D0D87C3" w14:textId="77777777" w:rsidR="009656A2" w:rsidRPr="009D2E0B" w:rsidRDefault="009656A2" w:rsidP="009656A2">
            <w:pPr>
              <w:pStyle w:val="ListParagraph"/>
              <w:numPr>
                <w:ilvl w:val="0"/>
                <w:numId w:val="28"/>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5B1E0BFF" w14:textId="77777777" w:rsidR="009656A2" w:rsidRDefault="009656A2" w:rsidP="004E134C">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2ABF0C68" w14:textId="77777777" w:rsidR="009656A2" w:rsidRPr="009D2E0B" w:rsidRDefault="009656A2" w:rsidP="009656A2">
            <w:pPr>
              <w:pStyle w:val="ListParagraph"/>
              <w:numPr>
                <w:ilvl w:val="0"/>
                <w:numId w:val="28"/>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7E4BB24B" w14:textId="77777777" w:rsidR="009656A2" w:rsidRPr="009D2E0B" w:rsidRDefault="009656A2" w:rsidP="009656A2">
            <w:pPr>
              <w:pStyle w:val="ListParagraph"/>
              <w:numPr>
                <w:ilvl w:val="0"/>
                <w:numId w:val="28"/>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9656A2" w:rsidRPr="004C3A0B" w:rsidDel="002A152D" w14:paraId="30C3ECAD" w14:textId="77777777" w:rsidTr="004E134C">
        <w:trPr>
          <w:trHeight w:val="454"/>
        </w:trPr>
        <w:tc>
          <w:tcPr>
            <w:tcW w:w="5000" w:type="pct"/>
            <w:gridSpan w:val="4"/>
            <w:vAlign w:val="center"/>
          </w:tcPr>
          <w:p w14:paraId="625500AB" w14:textId="77777777" w:rsidR="009656A2" w:rsidRPr="009D2E0B" w:rsidRDefault="009656A2" w:rsidP="004E134C">
            <w:pPr>
              <w:autoSpaceDE w:val="0"/>
              <w:autoSpaceDN w:val="0"/>
              <w:adjustRightInd w:val="0"/>
              <w:rPr>
                <w:rFonts w:ascii="Arial" w:hAnsi="Arial" w:cs="Arial"/>
                <w:b/>
                <w:bCs/>
              </w:rPr>
            </w:pPr>
            <w:r w:rsidRPr="009D2E0B">
              <w:rPr>
                <w:rFonts w:ascii="Arial" w:hAnsi="Arial" w:cs="Arial"/>
                <w:b/>
                <w:bCs/>
              </w:rPr>
              <w:lastRenderedPageBreak/>
              <w:t>Purpose of Research Activity</w:t>
            </w:r>
          </w:p>
          <w:p w14:paraId="7207892B" w14:textId="77777777" w:rsidR="009656A2" w:rsidRDefault="009656A2" w:rsidP="004E134C">
            <w:pPr>
              <w:rPr>
                <w:rFonts w:ascii="Arial" w:hAnsi="Arial" w:cs="Arial"/>
              </w:rPr>
            </w:pPr>
          </w:p>
          <w:p w14:paraId="262629CA" w14:textId="77777777" w:rsidR="009656A2" w:rsidRDefault="009656A2" w:rsidP="004E134C">
            <w:pPr>
              <w:rPr>
                <w:rFonts w:ascii="Arial" w:hAnsi="Arial" w:cs="Arial"/>
              </w:rPr>
            </w:pPr>
            <w:r>
              <w:rPr>
                <w:rFonts w:ascii="Arial" w:hAnsi="Arial" w:cs="Arial"/>
              </w:rPr>
              <w:t xml:space="preserve">The purpose of this study is to investigate the reasons why there are disproportionate levels of reporting of Domestic Abuse by Male victims compared to that of females. </w:t>
            </w:r>
          </w:p>
          <w:p w14:paraId="211DE4E7" w14:textId="77777777" w:rsidR="009656A2" w:rsidRDefault="009656A2" w:rsidP="004E134C">
            <w:pPr>
              <w:rPr>
                <w:rFonts w:ascii="Arial" w:hAnsi="Arial" w:cs="Arial"/>
              </w:rPr>
            </w:pPr>
          </w:p>
          <w:p w14:paraId="12E34671" w14:textId="77777777" w:rsidR="009656A2" w:rsidRDefault="009656A2" w:rsidP="004E134C">
            <w:pPr>
              <w:rPr>
                <w:rFonts w:ascii="Arial" w:hAnsi="Arial" w:cs="Arial"/>
              </w:rPr>
            </w:pPr>
            <w:r>
              <w:rPr>
                <w:rFonts w:ascii="Arial" w:hAnsi="Arial" w:cs="Arial"/>
              </w:rPr>
              <w:t xml:space="preserve">Domestic abuse is not gender specific and is for all persons, regardless of age, gender or sex.  </w:t>
            </w:r>
          </w:p>
          <w:p w14:paraId="34120C55" w14:textId="77777777" w:rsidR="009656A2" w:rsidRDefault="009656A2" w:rsidP="004E134C">
            <w:pPr>
              <w:rPr>
                <w:rFonts w:ascii="Arial" w:hAnsi="Arial" w:cs="Arial"/>
              </w:rPr>
            </w:pPr>
          </w:p>
          <w:p w14:paraId="336FE3F5" w14:textId="77777777" w:rsidR="009656A2" w:rsidRDefault="009656A2" w:rsidP="004E134C">
            <w:pPr>
              <w:rPr>
                <w:rFonts w:ascii="Arial" w:hAnsi="Arial" w:cs="Arial"/>
              </w:rPr>
            </w:pPr>
            <w:r>
              <w:rPr>
                <w:rFonts w:ascii="Arial" w:hAnsi="Arial" w:cs="Arial"/>
              </w:rPr>
              <w:t>This study will look at the societal stigmas of the past to establish if it is still having an impact on men today when reporting domestic abuse.</w:t>
            </w:r>
          </w:p>
          <w:p w14:paraId="668907FE" w14:textId="77777777" w:rsidR="009656A2" w:rsidRDefault="009656A2" w:rsidP="004E134C">
            <w:pPr>
              <w:rPr>
                <w:rFonts w:ascii="Arial" w:hAnsi="Arial" w:cs="Arial"/>
              </w:rPr>
            </w:pPr>
          </w:p>
          <w:p w14:paraId="32047AE2" w14:textId="77777777" w:rsidR="009656A2" w:rsidRDefault="009656A2" w:rsidP="004E134C">
            <w:pPr>
              <w:rPr>
                <w:rFonts w:ascii="Arial" w:hAnsi="Arial" w:cs="Arial"/>
              </w:rPr>
            </w:pPr>
            <w:r>
              <w:rPr>
                <w:rFonts w:ascii="Arial" w:hAnsi="Arial" w:cs="Arial"/>
              </w:rPr>
              <w:t xml:space="preserve">Furthermore, it will look at what services are available for males, as research suggest services are lob-sided towards females. </w:t>
            </w:r>
          </w:p>
          <w:p w14:paraId="70EB013F" w14:textId="77777777" w:rsidR="009656A2" w:rsidRDefault="009656A2" w:rsidP="004E134C">
            <w:pPr>
              <w:rPr>
                <w:rFonts w:ascii="Arial" w:hAnsi="Arial" w:cs="Arial"/>
              </w:rPr>
            </w:pPr>
          </w:p>
          <w:p w14:paraId="029BC33A" w14:textId="77777777" w:rsidR="009656A2" w:rsidRDefault="009656A2" w:rsidP="004E134C">
            <w:pPr>
              <w:rPr>
                <w:rFonts w:ascii="Arial" w:hAnsi="Arial" w:cs="Arial"/>
              </w:rPr>
            </w:pPr>
            <w:r>
              <w:rPr>
                <w:rFonts w:ascii="Arial" w:hAnsi="Arial" w:cs="Arial"/>
              </w:rPr>
              <w:t>Are these factors having an impact on the reporting of domestic abuse and their welfare.</w:t>
            </w:r>
          </w:p>
          <w:p w14:paraId="2C9D4CEE" w14:textId="77777777" w:rsidR="009656A2" w:rsidRDefault="009656A2" w:rsidP="004E134C">
            <w:pPr>
              <w:rPr>
                <w:rFonts w:ascii="Arial" w:hAnsi="Arial" w:cs="Arial"/>
              </w:rPr>
            </w:pPr>
          </w:p>
          <w:p w14:paraId="299D1D88" w14:textId="77777777" w:rsidR="009656A2" w:rsidRDefault="009656A2" w:rsidP="004E134C">
            <w:pPr>
              <w:rPr>
                <w:rFonts w:ascii="Arial" w:hAnsi="Arial" w:cs="Arial"/>
              </w:rPr>
            </w:pPr>
          </w:p>
          <w:p w14:paraId="0B82B770" w14:textId="77777777" w:rsidR="009656A2" w:rsidRPr="002A152D" w:rsidDel="00425DA7" w:rsidRDefault="009656A2" w:rsidP="004E134C">
            <w:pPr>
              <w:rPr>
                <w:rFonts w:ascii="Arial" w:hAnsi="Arial" w:cs="Arial"/>
              </w:rPr>
            </w:pPr>
            <w:r w:rsidRPr="004C3A0B">
              <w:rPr>
                <w:rFonts w:ascii="Arial" w:hAnsi="Arial" w:cs="Arial"/>
                <w:color w:val="808080"/>
                <w:sz w:val="18"/>
                <w:szCs w:val="18"/>
              </w:rPr>
              <w:t>(this box should expand as you type)</w:t>
            </w:r>
          </w:p>
        </w:tc>
      </w:tr>
      <w:tr w:rsidR="009656A2" w:rsidRPr="006C1FDD" w:rsidDel="002A152D" w14:paraId="15B6D8B2" w14:textId="77777777" w:rsidTr="004E134C">
        <w:trPr>
          <w:trHeight w:val="454"/>
        </w:trPr>
        <w:tc>
          <w:tcPr>
            <w:tcW w:w="5000" w:type="pct"/>
            <w:gridSpan w:val="4"/>
            <w:vAlign w:val="center"/>
          </w:tcPr>
          <w:p w14:paraId="675B6A08" w14:textId="77777777" w:rsidR="009656A2" w:rsidRPr="006C1FDD" w:rsidRDefault="009656A2" w:rsidP="004E134C">
            <w:pPr>
              <w:autoSpaceDE w:val="0"/>
              <w:autoSpaceDN w:val="0"/>
              <w:adjustRightInd w:val="0"/>
              <w:rPr>
                <w:rFonts w:ascii="Arial" w:hAnsi="Arial" w:cs="Arial"/>
                <w:b/>
                <w:bCs/>
              </w:rPr>
            </w:pPr>
            <w:r w:rsidRPr="006C1FDD">
              <w:rPr>
                <w:rFonts w:ascii="Arial" w:hAnsi="Arial" w:cs="Arial"/>
                <w:b/>
                <w:bCs/>
              </w:rPr>
              <w:t>Research Question</w:t>
            </w:r>
          </w:p>
          <w:p w14:paraId="38FFB629" w14:textId="77777777" w:rsidR="009656A2" w:rsidRPr="006C1FDD" w:rsidRDefault="009656A2" w:rsidP="004E134C">
            <w:pPr>
              <w:rPr>
                <w:rFonts w:ascii="Arial" w:hAnsi="Arial" w:cs="Arial"/>
              </w:rPr>
            </w:pPr>
          </w:p>
          <w:p w14:paraId="44FC0308" w14:textId="77777777" w:rsidR="009656A2" w:rsidRPr="003F20B3" w:rsidRDefault="009656A2" w:rsidP="004E134C">
            <w:pPr>
              <w:rPr>
                <w:rFonts w:cstheme="minorHAnsi"/>
                <w:sz w:val="24"/>
                <w:szCs w:val="24"/>
              </w:rPr>
            </w:pPr>
            <w:r w:rsidRPr="003F20B3">
              <w:rPr>
                <w:rFonts w:cstheme="minorHAnsi"/>
                <w:sz w:val="24"/>
                <w:szCs w:val="24"/>
              </w:rPr>
              <w:t>Male victims of Domestic Abuse: Has society perceptions had an impact on the reporting of domestic abuse.</w:t>
            </w:r>
          </w:p>
          <w:p w14:paraId="130D3655" w14:textId="77777777" w:rsidR="009656A2" w:rsidRPr="006C1FDD" w:rsidRDefault="009656A2" w:rsidP="004E134C">
            <w:pPr>
              <w:rPr>
                <w:rFonts w:ascii="Arial" w:hAnsi="Arial" w:cs="Arial"/>
              </w:rPr>
            </w:pPr>
          </w:p>
          <w:p w14:paraId="7CEA07FB" w14:textId="77777777" w:rsidR="009656A2" w:rsidRPr="006C1FDD" w:rsidRDefault="009656A2" w:rsidP="004E134C">
            <w:pPr>
              <w:rPr>
                <w:rFonts w:ascii="Arial" w:hAnsi="Arial" w:cs="Arial"/>
              </w:rPr>
            </w:pPr>
          </w:p>
          <w:p w14:paraId="394135B9" w14:textId="77777777" w:rsidR="009656A2" w:rsidRPr="006C1FDD" w:rsidRDefault="009656A2" w:rsidP="004E134C">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9656A2" w:rsidRPr="004C3A0B" w14:paraId="0115C0B3" w14:textId="77777777" w:rsidTr="004E134C">
        <w:trPr>
          <w:trHeight w:val="454"/>
        </w:trPr>
        <w:tc>
          <w:tcPr>
            <w:tcW w:w="5000" w:type="pct"/>
            <w:gridSpan w:val="4"/>
            <w:vAlign w:val="center"/>
          </w:tcPr>
          <w:p w14:paraId="22A3DA04" w14:textId="77777777" w:rsidR="009656A2" w:rsidRPr="009D2E0B" w:rsidRDefault="009656A2" w:rsidP="004E134C">
            <w:pPr>
              <w:autoSpaceDE w:val="0"/>
              <w:autoSpaceDN w:val="0"/>
              <w:adjustRightInd w:val="0"/>
              <w:rPr>
                <w:rFonts w:ascii="Arial" w:hAnsi="Arial" w:cs="Arial"/>
                <w:b/>
                <w:bCs/>
              </w:rPr>
            </w:pPr>
            <w:r w:rsidRPr="009D2E0B">
              <w:rPr>
                <w:rFonts w:ascii="Arial" w:hAnsi="Arial" w:cs="Arial"/>
                <w:b/>
                <w:bCs/>
              </w:rPr>
              <w:t>Aims of Research Activity</w:t>
            </w:r>
          </w:p>
          <w:p w14:paraId="02EF8B85" w14:textId="77777777" w:rsidR="009656A2" w:rsidRDefault="009656A2" w:rsidP="004E134C">
            <w:pPr>
              <w:rPr>
                <w:rFonts w:ascii="Arial" w:hAnsi="Arial" w:cs="Arial"/>
              </w:rPr>
            </w:pPr>
          </w:p>
          <w:p w14:paraId="3AC82C68" w14:textId="77777777" w:rsidR="009656A2" w:rsidRPr="00F235C5" w:rsidRDefault="009656A2" w:rsidP="009656A2">
            <w:pPr>
              <w:pStyle w:val="ListParagraph"/>
              <w:numPr>
                <w:ilvl w:val="0"/>
                <w:numId w:val="2"/>
              </w:numPr>
              <w:rPr>
                <w:sz w:val="24"/>
                <w:szCs w:val="24"/>
              </w:rPr>
            </w:pPr>
            <w:r>
              <w:rPr>
                <w:sz w:val="24"/>
                <w:szCs w:val="24"/>
              </w:rPr>
              <w:t>To identify</w:t>
            </w:r>
            <w:r w:rsidRPr="00B26E17">
              <w:rPr>
                <w:sz w:val="24"/>
                <w:szCs w:val="24"/>
              </w:rPr>
              <w:t xml:space="preserve"> if </w:t>
            </w:r>
            <w:r>
              <w:rPr>
                <w:sz w:val="24"/>
                <w:szCs w:val="24"/>
              </w:rPr>
              <w:t>male victims of domestic abuse</w:t>
            </w:r>
            <w:r w:rsidRPr="00B26E17">
              <w:rPr>
                <w:sz w:val="24"/>
                <w:szCs w:val="24"/>
              </w:rPr>
              <w:t xml:space="preserve"> </w:t>
            </w:r>
            <w:r>
              <w:rPr>
                <w:sz w:val="24"/>
                <w:szCs w:val="24"/>
              </w:rPr>
              <w:t xml:space="preserve">are under-reporting </w:t>
            </w:r>
            <w:r w:rsidRPr="00B26E17">
              <w:rPr>
                <w:sz w:val="24"/>
                <w:szCs w:val="24"/>
              </w:rPr>
              <w:t xml:space="preserve">and the </w:t>
            </w:r>
            <w:r>
              <w:rPr>
                <w:sz w:val="24"/>
                <w:szCs w:val="24"/>
              </w:rPr>
              <w:t>potential reasons for not reporting.</w:t>
            </w:r>
          </w:p>
          <w:p w14:paraId="2C5C6960" w14:textId="77777777" w:rsidR="009656A2" w:rsidRPr="00D50D15" w:rsidRDefault="009656A2" w:rsidP="009656A2">
            <w:pPr>
              <w:pStyle w:val="ListParagraph"/>
              <w:numPr>
                <w:ilvl w:val="0"/>
                <w:numId w:val="2"/>
              </w:numPr>
              <w:rPr>
                <w:sz w:val="24"/>
                <w:szCs w:val="24"/>
              </w:rPr>
            </w:pPr>
            <w:r>
              <w:rPr>
                <w:sz w:val="24"/>
                <w:szCs w:val="24"/>
              </w:rPr>
              <w:t>To establish if s</w:t>
            </w:r>
            <w:r w:rsidRPr="00D50D15">
              <w:rPr>
                <w:sz w:val="24"/>
                <w:szCs w:val="24"/>
              </w:rPr>
              <w:t>ocial stigmas</w:t>
            </w:r>
            <w:r>
              <w:rPr>
                <w:sz w:val="24"/>
                <w:szCs w:val="24"/>
              </w:rPr>
              <w:t xml:space="preserve"> still exist around domestic abuse.</w:t>
            </w:r>
          </w:p>
          <w:p w14:paraId="70435F50" w14:textId="77777777" w:rsidR="009656A2" w:rsidRPr="00D50D15" w:rsidRDefault="009656A2" w:rsidP="009656A2">
            <w:pPr>
              <w:pStyle w:val="ListParagraph"/>
              <w:numPr>
                <w:ilvl w:val="0"/>
                <w:numId w:val="2"/>
              </w:numPr>
              <w:rPr>
                <w:sz w:val="24"/>
                <w:szCs w:val="24"/>
              </w:rPr>
            </w:pPr>
            <w:r>
              <w:rPr>
                <w:sz w:val="24"/>
                <w:szCs w:val="24"/>
              </w:rPr>
              <w:t>Is there a lack of empathy</w:t>
            </w:r>
            <w:r w:rsidRPr="00D50D15">
              <w:rPr>
                <w:sz w:val="24"/>
                <w:szCs w:val="24"/>
              </w:rPr>
              <w:t xml:space="preserve"> from Police and other third party services</w:t>
            </w:r>
            <w:r>
              <w:rPr>
                <w:sz w:val="24"/>
                <w:szCs w:val="24"/>
              </w:rPr>
              <w:t>.</w:t>
            </w:r>
          </w:p>
          <w:p w14:paraId="63AC7F4A" w14:textId="77777777" w:rsidR="009656A2" w:rsidRDefault="009656A2" w:rsidP="009656A2">
            <w:pPr>
              <w:pStyle w:val="ListParagraph"/>
              <w:numPr>
                <w:ilvl w:val="0"/>
                <w:numId w:val="2"/>
              </w:numPr>
              <w:rPr>
                <w:sz w:val="24"/>
                <w:szCs w:val="24"/>
              </w:rPr>
            </w:pPr>
            <w:r>
              <w:rPr>
                <w:sz w:val="24"/>
                <w:szCs w:val="24"/>
              </w:rPr>
              <w:lastRenderedPageBreak/>
              <w:t xml:space="preserve">Are there </w:t>
            </w:r>
            <w:r w:rsidRPr="00D50D15">
              <w:rPr>
                <w:sz w:val="24"/>
                <w:szCs w:val="24"/>
              </w:rPr>
              <w:t>enough support</w:t>
            </w:r>
            <w:r>
              <w:rPr>
                <w:sz w:val="24"/>
                <w:szCs w:val="24"/>
              </w:rPr>
              <w:t xml:space="preserve"> services out there for male victims of domestic abuse.</w:t>
            </w:r>
          </w:p>
          <w:p w14:paraId="6B9C2434" w14:textId="77777777" w:rsidR="009656A2" w:rsidRDefault="009656A2" w:rsidP="009656A2">
            <w:pPr>
              <w:pStyle w:val="ListParagraph"/>
              <w:numPr>
                <w:ilvl w:val="0"/>
                <w:numId w:val="2"/>
              </w:numPr>
              <w:rPr>
                <w:sz w:val="24"/>
                <w:szCs w:val="24"/>
              </w:rPr>
            </w:pPr>
            <w:r>
              <w:rPr>
                <w:sz w:val="24"/>
                <w:szCs w:val="24"/>
              </w:rPr>
              <w:t xml:space="preserve">Is there enough awareness surrounding male victims of domestic abuse. </w:t>
            </w:r>
          </w:p>
          <w:p w14:paraId="6025D56D" w14:textId="77777777" w:rsidR="009656A2" w:rsidRDefault="009656A2" w:rsidP="004E134C">
            <w:pPr>
              <w:rPr>
                <w:rFonts w:ascii="Arial" w:hAnsi="Arial" w:cs="Arial"/>
              </w:rPr>
            </w:pPr>
          </w:p>
          <w:p w14:paraId="26799E3A" w14:textId="77777777" w:rsidR="009656A2" w:rsidRPr="004C3A0B" w:rsidRDefault="009656A2" w:rsidP="004E134C">
            <w:pPr>
              <w:rPr>
                <w:rFonts w:ascii="Arial" w:hAnsi="Arial" w:cs="Arial"/>
              </w:rPr>
            </w:pPr>
          </w:p>
          <w:p w14:paraId="22B7D291" w14:textId="77777777" w:rsidR="009656A2" w:rsidRPr="002A152D" w:rsidRDefault="009656A2" w:rsidP="004E134C">
            <w:pPr>
              <w:rPr>
                <w:rFonts w:ascii="Arial" w:hAnsi="Arial" w:cs="Arial"/>
              </w:rPr>
            </w:pPr>
            <w:r w:rsidRPr="004C3A0B">
              <w:rPr>
                <w:rFonts w:ascii="Arial" w:hAnsi="Arial" w:cs="Arial"/>
                <w:color w:val="808080"/>
                <w:sz w:val="18"/>
                <w:szCs w:val="18"/>
              </w:rPr>
              <w:t>(this box should expand as you type)</w:t>
            </w:r>
          </w:p>
        </w:tc>
      </w:tr>
      <w:tr w:rsidR="009656A2" w:rsidRPr="004C3A0B" w14:paraId="274430DC" w14:textId="77777777" w:rsidTr="004E134C">
        <w:trPr>
          <w:trHeight w:val="454"/>
        </w:trPr>
        <w:tc>
          <w:tcPr>
            <w:tcW w:w="5000" w:type="pct"/>
            <w:gridSpan w:val="4"/>
            <w:vAlign w:val="center"/>
          </w:tcPr>
          <w:p w14:paraId="3A8E3319" w14:textId="77777777" w:rsidR="009656A2" w:rsidRPr="009D2E0B" w:rsidRDefault="009656A2" w:rsidP="004E134C">
            <w:pPr>
              <w:autoSpaceDE w:val="0"/>
              <w:autoSpaceDN w:val="0"/>
              <w:adjustRightInd w:val="0"/>
              <w:rPr>
                <w:rFonts w:ascii="Arial" w:hAnsi="Arial" w:cs="Arial"/>
                <w:b/>
                <w:bCs/>
              </w:rPr>
            </w:pPr>
            <w:r w:rsidRPr="009D2E0B">
              <w:rPr>
                <w:rFonts w:ascii="Arial" w:hAnsi="Arial" w:cs="Arial"/>
                <w:b/>
                <w:bCs/>
              </w:rPr>
              <w:lastRenderedPageBreak/>
              <w:t>Objectives of Research Activity</w:t>
            </w:r>
          </w:p>
          <w:p w14:paraId="7C4B1607" w14:textId="77777777" w:rsidR="009656A2" w:rsidRDefault="009656A2" w:rsidP="004E134C">
            <w:pPr>
              <w:rPr>
                <w:rFonts w:ascii="Arial" w:hAnsi="Arial" w:cs="Arial"/>
              </w:rPr>
            </w:pPr>
          </w:p>
          <w:p w14:paraId="67990EF0" w14:textId="77777777" w:rsidR="009656A2" w:rsidRDefault="009656A2" w:rsidP="009F62FD">
            <w:pPr>
              <w:pStyle w:val="ListParagraph"/>
              <w:numPr>
                <w:ilvl w:val="0"/>
                <w:numId w:val="31"/>
              </w:numPr>
              <w:rPr>
                <w:sz w:val="24"/>
                <w:szCs w:val="24"/>
              </w:rPr>
            </w:pPr>
            <w:r>
              <w:rPr>
                <w:sz w:val="24"/>
                <w:szCs w:val="24"/>
              </w:rPr>
              <w:t>Review the literature surrounding domestic violence and male victimisation</w:t>
            </w:r>
          </w:p>
          <w:p w14:paraId="75DF0BE3" w14:textId="77777777" w:rsidR="009656A2" w:rsidRDefault="009656A2" w:rsidP="009F62FD">
            <w:pPr>
              <w:pStyle w:val="ListParagraph"/>
              <w:numPr>
                <w:ilvl w:val="0"/>
                <w:numId w:val="31"/>
              </w:numPr>
              <w:rPr>
                <w:sz w:val="24"/>
                <w:szCs w:val="24"/>
              </w:rPr>
            </w:pPr>
            <w:r>
              <w:rPr>
                <w:sz w:val="24"/>
                <w:szCs w:val="24"/>
              </w:rPr>
              <w:t>To identify and evaluate secondary</w:t>
            </w:r>
            <w:r w:rsidRPr="00405182">
              <w:rPr>
                <w:sz w:val="24"/>
                <w:szCs w:val="24"/>
              </w:rPr>
              <w:t xml:space="preserve"> data and services for males who are victims of domestic violence </w:t>
            </w:r>
          </w:p>
          <w:p w14:paraId="08D80997" w14:textId="77777777" w:rsidR="009656A2" w:rsidRDefault="009656A2" w:rsidP="009F62FD">
            <w:pPr>
              <w:pStyle w:val="ListParagraph"/>
              <w:numPr>
                <w:ilvl w:val="0"/>
                <w:numId w:val="31"/>
              </w:numPr>
            </w:pPr>
            <w:r>
              <w:t>To conduct primary surveys with friends, family, Police officers, third party charities/organisations to ascertain their thoughts, ideas and recommendations on where help and support can be improved.</w:t>
            </w:r>
          </w:p>
          <w:p w14:paraId="62F49EB9" w14:textId="77777777" w:rsidR="009656A2" w:rsidRDefault="009656A2" w:rsidP="009F62FD">
            <w:pPr>
              <w:pStyle w:val="ListParagraph"/>
              <w:numPr>
                <w:ilvl w:val="0"/>
                <w:numId w:val="31"/>
              </w:numPr>
            </w:pPr>
            <w:r>
              <w:t>To collate, analyse and display both primary and secondary data to establish trends and identify areas for improvement.</w:t>
            </w:r>
          </w:p>
          <w:p w14:paraId="5D7A1A3D" w14:textId="77777777" w:rsidR="009656A2" w:rsidRPr="004C3A0B" w:rsidRDefault="009656A2" w:rsidP="004E134C">
            <w:pPr>
              <w:rPr>
                <w:rFonts w:ascii="Arial" w:hAnsi="Arial" w:cs="Arial"/>
              </w:rPr>
            </w:pPr>
          </w:p>
          <w:p w14:paraId="304D79BE" w14:textId="77777777" w:rsidR="009656A2" w:rsidRPr="004C3A0B" w:rsidRDefault="009656A2" w:rsidP="004E134C">
            <w:pPr>
              <w:rPr>
                <w:rFonts w:ascii="Arial" w:hAnsi="Arial" w:cs="Arial"/>
              </w:rPr>
            </w:pPr>
            <w:r w:rsidRPr="004C3A0B">
              <w:rPr>
                <w:rFonts w:ascii="Arial" w:hAnsi="Arial" w:cs="Arial"/>
                <w:color w:val="808080"/>
                <w:sz w:val="18"/>
                <w:szCs w:val="18"/>
              </w:rPr>
              <w:t>(this box should expand as you type)</w:t>
            </w:r>
          </w:p>
        </w:tc>
      </w:tr>
      <w:tr w:rsidR="009656A2" w:rsidRPr="004C3A0B" w14:paraId="154A1CD2" w14:textId="77777777" w:rsidTr="004E134C">
        <w:trPr>
          <w:trHeight w:val="454"/>
        </w:trPr>
        <w:tc>
          <w:tcPr>
            <w:tcW w:w="5000" w:type="pct"/>
            <w:gridSpan w:val="4"/>
            <w:shd w:val="clear" w:color="auto" w:fill="F2F2F2" w:themeFill="background1" w:themeFillShade="F2"/>
            <w:vAlign w:val="center"/>
          </w:tcPr>
          <w:p w14:paraId="7E1342A8" w14:textId="77777777" w:rsidR="009656A2" w:rsidRPr="004C3A0B" w:rsidRDefault="009656A2" w:rsidP="004E134C">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43F125F6" w14:textId="77777777" w:rsidR="009656A2" w:rsidRPr="004C3A0B" w:rsidRDefault="009656A2" w:rsidP="004E134C">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9656A2" w:rsidRPr="004C3A0B" w14:paraId="54D8604B" w14:textId="77777777" w:rsidTr="004E134C">
        <w:trPr>
          <w:trHeight w:val="454"/>
        </w:trPr>
        <w:tc>
          <w:tcPr>
            <w:tcW w:w="5000" w:type="pct"/>
            <w:gridSpan w:val="4"/>
            <w:vAlign w:val="center"/>
          </w:tcPr>
          <w:p w14:paraId="57405E95" w14:textId="77777777" w:rsidR="009656A2" w:rsidRPr="004C3A0B" w:rsidRDefault="009656A2" w:rsidP="004E134C">
            <w:pPr>
              <w:rPr>
                <w:rFonts w:ascii="Arial" w:hAnsi="Arial" w:cs="Arial"/>
              </w:rPr>
            </w:pPr>
          </w:p>
          <w:p w14:paraId="5B79601B" w14:textId="77777777" w:rsidR="009656A2" w:rsidRPr="004C3A0B" w:rsidRDefault="009656A2" w:rsidP="004E134C">
            <w:pPr>
              <w:rPr>
                <w:rFonts w:ascii="Arial" w:hAnsi="Arial" w:cs="Arial"/>
              </w:rPr>
            </w:pPr>
            <w:r>
              <w:rPr>
                <w:rFonts w:ascii="Arial" w:hAnsi="Arial" w:cs="Arial"/>
              </w:rPr>
              <w:t>I will consider using a survey to ask individuals, police and any third party agencies a series of questions to enable me to gather data to analyses for potential tends or gaps compared to secondary data.</w:t>
            </w:r>
          </w:p>
          <w:p w14:paraId="5A68CDD0" w14:textId="77777777" w:rsidR="009656A2" w:rsidRPr="004C3A0B" w:rsidRDefault="009656A2" w:rsidP="004E134C">
            <w:pPr>
              <w:rPr>
                <w:rFonts w:ascii="Arial" w:hAnsi="Arial" w:cs="Arial"/>
              </w:rPr>
            </w:pPr>
          </w:p>
          <w:p w14:paraId="01AC94E2" w14:textId="77777777" w:rsidR="009656A2" w:rsidRPr="004C3A0B" w:rsidRDefault="009656A2" w:rsidP="004E134C">
            <w:pPr>
              <w:rPr>
                <w:rFonts w:ascii="Arial" w:hAnsi="Arial" w:cs="Arial"/>
                <w:b/>
              </w:rPr>
            </w:pPr>
            <w:r w:rsidRPr="004C3A0B">
              <w:rPr>
                <w:rFonts w:ascii="Arial" w:hAnsi="Arial" w:cs="Arial"/>
                <w:color w:val="808080"/>
                <w:sz w:val="18"/>
                <w:szCs w:val="18"/>
              </w:rPr>
              <w:t>(this box should expand as you type)</w:t>
            </w:r>
          </w:p>
        </w:tc>
      </w:tr>
    </w:tbl>
    <w:p w14:paraId="0BF2EDF3" w14:textId="77777777" w:rsidR="009656A2" w:rsidRDefault="009656A2" w:rsidP="009656A2">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9656A2" w:rsidRPr="004C3A0B" w14:paraId="3E2A02BA" w14:textId="77777777" w:rsidTr="004E134C">
        <w:trPr>
          <w:trHeight w:val="454"/>
        </w:trPr>
        <w:tc>
          <w:tcPr>
            <w:tcW w:w="5000" w:type="pct"/>
            <w:shd w:val="clear" w:color="auto" w:fill="F2F2F2" w:themeFill="background1" w:themeFillShade="F2"/>
            <w:vAlign w:val="center"/>
          </w:tcPr>
          <w:p w14:paraId="019F3F73" w14:textId="77777777" w:rsidR="009656A2" w:rsidRPr="004C3A0B" w:rsidRDefault="009656A2" w:rsidP="004E134C">
            <w:pPr>
              <w:spacing w:before="120"/>
              <w:rPr>
                <w:rFonts w:ascii="Arial" w:hAnsi="Arial" w:cs="Arial"/>
                <w:b/>
              </w:rPr>
            </w:pPr>
            <w:r w:rsidRPr="004C3A0B">
              <w:rPr>
                <w:rFonts w:ascii="Arial" w:hAnsi="Arial" w:cs="Arial"/>
                <w:b/>
              </w:rPr>
              <w:lastRenderedPageBreak/>
              <w:t>Location of research activity</w:t>
            </w:r>
          </w:p>
          <w:p w14:paraId="5551CCC8" w14:textId="77777777" w:rsidR="009656A2" w:rsidRPr="004C3A0B" w:rsidRDefault="009656A2" w:rsidP="004E134C">
            <w:pPr>
              <w:rPr>
                <w:rFonts w:ascii="Arial" w:hAnsi="Arial" w:cs="Arial"/>
              </w:rPr>
            </w:pPr>
            <w:r w:rsidRPr="004C3A0B">
              <w:rPr>
                <w:rFonts w:ascii="Arial" w:hAnsi="Arial" w:cs="Arial"/>
              </w:rPr>
              <w:t>Identify all locations where research activity will take place.</w:t>
            </w:r>
          </w:p>
        </w:tc>
      </w:tr>
      <w:tr w:rsidR="009656A2" w:rsidRPr="004C3A0B" w14:paraId="2D243209" w14:textId="77777777" w:rsidTr="004E134C">
        <w:trPr>
          <w:trHeight w:val="454"/>
        </w:trPr>
        <w:tc>
          <w:tcPr>
            <w:tcW w:w="5000" w:type="pct"/>
            <w:vAlign w:val="center"/>
          </w:tcPr>
          <w:p w14:paraId="6CB7785A" w14:textId="77777777" w:rsidR="009656A2" w:rsidRPr="004C3A0B" w:rsidRDefault="009656A2" w:rsidP="004E134C">
            <w:pPr>
              <w:rPr>
                <w:rFonts w:ascii="Arial" w:hAnsi="Arial" w:cs="Arial"/>
              </w:rPr>
            </w:pPr>
          </w:p>
          <w:p w14:paraId="55910C48" w14:textId="77777777" w:rsidR="009656A2" w:rsidRPr="004C3A0B" w:rsidRDefault="009656A2" w:rsidP="004E134C">
            <w:pPr>
              <w:rPr>
                <w:rFonts w:ascii="Arial" w:hAnsi="Arial" w:cs="Arial"/>
              </w:rPr>
            </w:pPr>
            <w:r>
              <w:rPr>
                <w:rFonts w:ascii="Arial" w:hAnsi="Arial" w:cs="Arial"/>
              </w:rPr>
              <w:t>Swansea</w:t>
            </w:r>
          </w:p>
          <w:p w14:paraId="3890FC1A" w14:textId="77777777" w:rsidR="009656A2" w:rsidRPr="004C3A0B" w:rsidRDefault="009656A2" w:rsidP="004E134C">
            <w:pPr>
              <w:rPr>
                <w:rFonts w:ascii="Arial" w:hAnsi="Arial" w:cs="Arial"/>
                <w:b/>
              </w:rPr>
            </w:pPr>
            <w:r w:rsidRPr="004C3A0B">
              <w:rPr>
                <w:rFonts w:ascii="Arial" w:hAnsi="Arial" w:cs="Arial"/>
                <w:color w:val="808080"/>
                <w:sz w:val="18"/>
                <w:szCs w:val="18"/>
              </w:rPr>
              <w:t>(this box should expand as you type)</w:t>
            </w:r>
          </w:p>
        </w:tc>
      </w:tr>
      <w:tr w:rsidR="009656A2" w:rsidRPr="004C3A0B" w14:paraId="346927B2" w14:textId="77777777" w:rsidTr="004E134C">
        <w:trPr>
          <w:trHeight w:val="454"/>
        </w:trPr>
        <w:tc>
          <w:tcPr>
            <w:tcW w:w="5000" w:type="pct"/>
            <w:shd w:val="clear" w:color="auto" w:fill="F2F2F2" w:themeFill="background1" w:themeFillShade="F2"/>
            <w:vAlign w:val="center"/>
          </w:tcPr>
          <w:p w14:paraId="60A04CC6" w14:textId="77777777" w:rsidR="009656A2" w:rsidRPr="004C3A0B" w:rsidRDefault="009656A2" w:rsidP="004E134C">
            <w:pPr>
              <w:spacing w:before="120"/>
              <w:rPr>
                <w:rFonts w:ascii="Arial" w:hAnsi="Arial" w:cs="Arial"/>
                <w:b/>
              </w:rPr>
            </w:pPr>
            <w:r w:rsidRPr="004C3A0B">
              <w:rPr>
                <w:rFonts w:ascii="Arial" w:hAnsi="Arial" w:cs="Arial"/>
                <w:b/>
              </w:rPr>
              <w:t>Research activity outside of the UK</w:t>
            </w:r>
          </w:p>
          <w:p w14:paraId="00AE290A" w14:textId="77777777" w:rsidR="009656A2" w:rsidRPr="004C3A0B" w:rsidRDefault="009656A2" w:rsidP="004E134C">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9656A2" w:rsidRPr="004C3A0B" w14:paraId="53DF7F89" w14:textId="77777777" w:rsidTr="004E134C">
        <w:trPr>
          <w:trHeight w:val="454"/>
        </w:trPr>
        <w:tc>
          <w:tcPr>
            <w:tcW w:w="5000" w:type="pct"/>
            <w:vAlign w:val="center"/>
          </w:tcPr>
          <w:p w14:paraId="4124A0F2" w14:textId="77777777" w:rsidR="009656A2" w:rsidRDefault="009656A2" w:rsidP="004E134C">
            <w:pPr>
              <w:rPr>
                <w:rFonts w:ascii="Arial" w:hAnsi="Arial" w:cs="Arial"/>
              </w:rPr>
            </w:pPr>
          </w:p>
          <w:p w14:paraId="353F3B9E" w14:textId="77777777" w:rsidR="009656A2" w:rsidRDefault="009656A2" w:rsidP="004E134C">
            <w:pPr>
              <w:rPr>
                <w:rFonts w:ascii="Arial" w:hAnsi="Arial" w:cs="Arial"/>
              </w:rPr>
            </w:pPr>
            <w:r>
              <w:rPr>
                <w:rFonts w:ascii="Arial" w:hAnsi="Arial" w:cs="Arial"/>
              </w:rPr>
              <w:t>N/A</w:t>
            </w:r>
          </w:p>
          <w:p w14:paraId="55DEFA82" w14:textId="77777777" w:rsidR="009656A2" w:rsidRPr="004C3A0B" w:rsidRDefault="009656A2" w:rsidP="004E134C">
            <w:pPr>
              <w:rPr>
                <w:rFonts w:ascii="Arial" w:hAnsi="Arial" w:cs="Arial"/>
              </w:rPr>
            </w:pPr>
          </w:p>
          <w:p w14:paraId="663D2C75" w14:textId="77777777" w:rsidR="009656A2" w:rsidRPr="003257BD" w:rsidRDefault="009656A2" w:rsidP="004E134C">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656A2" w:rsidRPr="00090CF7" w14:paraId="4D34B407" w14:textId="77777777" w:rsidTr="004E134C">
        <w:tc>
          <w:tcPr>
            <w:tcW w:w="8222" w:type="dxa"/>
            <w:vMerge w:val="restart"/>
            <w:shd w:val="clear" w:color="auto" w:fill="F2F2F2" w:themeFill="background1" w:themeFillShade="F2"/>
            <w:vAlign w:val="center"/>
          </w:tcPr>
          <w:p w14:paraId="402C8E59" w14:textId="77777777" w:rsidR="009656A2" w:rsidRPr="00090CF7" w:rsidRDefault="009656A2" w:rsidP="004E134C">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85DD589" w14:textId="77777777" w:rsidR="009656A2" w:rsidRPr="00090CF7" w:rsidRDefault="009656A2" w:rsidP="004E134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2D59D26" w14:textId="77777777" w:rsidR="009656A2" w:rsidRPr="00090CF7" w:rsidRDefault="009656A2" w:rsidP="004E134C">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27FA6D02" w14:textId="77777777" w:rsidR="009656A2" w:rsidRPr="00090CF7"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56A2" w:rsidRPr="00090CF7" w14:paraId="37595C1F" w14:textId="77777777" w:rsidTr="004E134C">
        <w:tc>
          <w:tcPr>
            <w:tcW w:w="8222" w:type="dxa"/>
            <w:vMerge/>
            <w:shd w:val="clear" w:color="auto" w:fill="F2F2F2" w:themeFill="background1" w:themeFillShade="F2"/>
          </w:tcPr>
          <w:p w14:paraId="79EB4343" w14:textId="77777777" w:rsidR="009656A2" w:rsidRPr="00090CF7" w:rsidRDefault="009656A2" w:rsidP="004E134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1804F8F" w14:textId="77777777" w:rsidR="009656A2" w:rsidRPr="00090CF7" w:rsidRDefault="009656A2" w:rsidP="004E134C">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2790248" w14:textId="77777777" w:rsidR="009656A2" w:rsidRPr="00090CF7" w:rsidRDefault="00B62AA5" w:rsidP="004E134C">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9656A2" w:rsidRPr="00090CF7">
                  <w:rPr>
                    <w:rFonts w:ascii="MS Gothic" w:eastAsia="MS Gothic" w:hAnsi="MS Gothic" w:cs="Arial" w:hint="eastAsia"/>
                    <w:bCs/>
                    <w:sz w:val="22"/>
                    <w:szCs w:val="22"/>
                  </w:rPr>
                  <w:t>☐</w:t>
                </w:r>
              </w:sdtContent>
            </w:sdt>
          </w:p>
        </w:tc>
      </w:tr>
      <w:tr w:rsidR="009656A2" w:rsidRPr="00090CF7" w14:paraId="3460A24A" w14:textId="77777777" w:rsidTr="004E134C">
        <w:tc>
          <w:tcPr>
            <w:tcW w:w="9923" w:type="dxa"/>
            <w:gridSpan w:val="3"/>
            <w:shd w:val="clear" w:color="auto" w:fill="FFFFFF" w:themeFill="background1"/>
          </w:tcPr>
          <w:p w14:paraId="7A2FF48A" w14:textId="77777777" w:rsidR="009656A2" w:rsidRPr="00090CF7" w:rsidRDefault="009656A2" w:rsidP="004E134C">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1CC545D3" w14:textId="77777777" w:rsidR="009656A2" w:rsidRPr="00090CF7" w:rsidRDefault="009656A2" w:rsidP="004E134C">
            <w:pPr>
              <w:rPr>
                <w:rFonts w:ascii="Arial" w:hAnsi="Arial" w:cs="Arial"/>
                <w:sz w:val="22"/>
                <w:szCs w:val="22"/>
              </w:rPr>
            </w:pPr>
          </w:p>
          <w:p w14:paraId="57147483" w14:textId="77777777" w:rsidR="009656A2" w:rsidRPr="00090CF7" w:rsidRDefault="009656A2" w:rsidP="004E134C">
            <w:pPr>
              <w:rPr>
                <w:rFonts w:ascii="Arial" w:hAnsi="Arial" w:cs="Arial"/>
                <w:sz w:val="22"/>
                <w:szCs w:val="22"/>
              </w:rPr>
            </w:pPr>
          </w:p>
          <w:p w14:paraId="46C69CA8" w14:textId="77777777" w:rsidR="009656A2" w:rsidRPr="00090CF7" w:rsidRDefault="009656A2" w:rsidP="004E134C">
            <w:pPr>
              <w:rPr>
                <w:rFonts w:ascii="Arial" w:hAnsi="Arial" w:cs="Arial"/>
                <w:sz w:val="22"/>
                <w:szCs w:val="22"/>
              </w:rPr>
            </w:pPr>
          </w:p>
          <w:p w14:paraId="4C74B56B" w14:textId="77777777" w:rsidR="009656A2" w:rsidRPr="00090CF7" w:rsidRDefault="009656A2" w:rsidP="004E134C">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A3EB13E" w14:textId="77777777" w:rsidR="009656A2" w:rsidRDefault="009656A2" w:rsidP="009656A2">
      <w:pPr>
        <w:autoSpaceDE w:val="0"/>
        <w:autoSpaceDN w:val="0"/>
        <w:adjustRightInd w:val="0"/>
        <w:spacing w:after="240"/>
        <w:jc w:val="both"/>
        <w:rPr>
          <w:rFonts w:ascii="Arial" w:hAnsi="Arial" w:cs="Arial"/>
          <w:b/>
        </w:rPr>
      </w:pPr>
    </w:p>
    <w:p w14:paraId="522298D9" w14:textId="77777777" w:rsidR="009656A2" w:rsidRDefault="009656A2" w:rsidP="009656A2">
      <w:pPr>
        <w:rPr>
          <w:rFonts w:ascii="Arial" w:hAnsi="Arial" w:cs="Arial"/>
          <w:b/>
        </w:rPr>
      </w:pPr>
      <w:r>
        <w:rPr>
          <w:rFonts w:ascii="Arial" w:hAnsi="Arial" w:cs="Arial"/>
          <w:b/>
        </w:rPr>
        <w:br w:type="page"/>
      </w:r>
    </w:p>
    <w:p w14:paraId="144EAA75" w14:textId="77777777" w:rsidR="009656A2" w:rsidRPr="004C3A0B" w:rsidRDefault="009656A2" w:rsidP="009656A2">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9656A2" w:rsidRPr="004C3A0B" w14:paraId="46ADA7F8" w14:textId="77777777" w:rsidTr="004E134C">
        <w:tc>
          <w:tcPr>
            <w:tcW w:w="8227" w:type="dxa"/>
            <w:shd w:val="clear" w:color="auto" w:fill="F2F2F2" w:themeFill="background1" w:themeFillShade="F2"/>
          </w:tcPr>
          <w:p w14:paraId="28EDF404" w14:textId="77777777" w:rsidR="009656A2" w:rsidRPr="004C3A0B" w:rsidRDefault="009656A2" w:rsidP="004E134C">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BB7090E" w14:textId="77777777" w:rsidR="009656A2" w:rsidRPr="004C3A0B" w:rsidRDefault="009656A2" w:rsidP="004E134C">
            <w:pPr>
              <w:autoSpaceDE w:val="0"/>
              <w:autoSpaceDN w:val="0"/>
              <w:adjustRightInd w:val="0"/>
              <w:jc w:val="center"/>
              <w:rPr>
                <w:rFonts w:ascii="Arial" w:hAnsi="Arial" w:cs="Arial"/>
                <w:b/>
                <w:bCs/>
                <w:sz w:val="22"/>
                <w:szCs w:val="22"/>
              </w:rPr>
            </w:pPr>
          </w:p>
          <w:p w14:paraId="47E3427D"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47A9E88" w14:textId="77777777" w:rsidR="009656A2" w:rsidRPr="004C3A0B" w:rsidRDefault="009656A2" w:rsidP="004E134C">
            <w:pPr>
              <w:autoSpaceDE w:val="0"/>
              <w:autoSpaceDN w:val="0"/>
              <w:adjustRightInd w:val="0"/>
              <w:jc w:val="center"/>
              <w:rPr>
                <w:rFonts w:ascii="Arial" w:hAnsi="Arial" w:cs="Arial"/>
                <w:b/>
                <w:bCs/>
                <w:sz w:val="22"/>
                <w:szCs w:val="22"/>
              </w:rPr>
            </w:pPr>
          </w:p>
          <w:p w14:paraId="1F20C18B"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56A2" w:rsidRPr="004C3A0B" w14:paraId="2E39D3BF" w14:textId="77777777" w:rsidTr="004E134C">
        <w:trPr>
          <w:trHeight w:val="439"/>
        </w:trPr>
        <w:tc>
          <w:tcPr>
            <w:tcW w:w="8227" w:type="dxa"/>
            <w:shd w:val="clear" w:color="auto" w:fill="F2F2F2" w:themeFill="background1" w:themeFillShade="F2"/>
            <w:vAlign w:val="center"/>
          </w:tcPr>
          <w:p w14:paraId="0F11B0F6"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34BE7501"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099B8494"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348964CF" w14:textId="77777777" w:rsidTr="004E134C">
        <w:trPr>
          <w:trHeight w:val="439"/>
        </w:trPr>
        <w:tc>
          <w:tcPr>
            <w:tcW w:w="8227" w:type="dxa"/>
            <w:shd w:val="clear" w:color="auto" w:fill="F2F2F2" w:themeFill="background1" w:themeFillShade="F2"/>
            <w:vAlign w:val="center"/>
          </w:tcPr>
          <w:p w14:paraId="7B7CFFC7"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056D7ABF"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540A91D4"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52087F5E" w14:textId="77777777" w:rsidTr="004E134C">
        <w:trPr>
          <w:trHeight w:val="403"/>
        </w:trPr>
        <w:tc>
          <w:tcPr>
            <w:tcW w:w="8227" w:type="dxa"/>
            <w:shd w:val="clear" w:color="auto" w:fill="F2F2F2" w:themeFill="background1" w:themeFillShade="F2"/>
            <w:vAlign w:val="center"/>
          </w:tcPr>
          <w:p w14:paraId="15ED172B"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439E886A"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33E42266"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655E2BD4" w14:textId="77777777" w:rsidTr="004E134C">
        <w:trPr>
          <w:trHeight w:val="403"/>
        </w:trPr>
        <w:tc>
          <w:tcPr>
            <w:tcW w:w="8227" w:type="dxa"/>
            <w:shd w:val="clear" w:color="auto" w:fill="F2F2F2" w:themeFill="background1" w:themeFillShade="F2"/>
            <w:vAlign w:val="center"/>
          </w:tcPr>
          <w:p w14:paraId="2B0B0A99"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61A25411"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2B7FEAC4"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795927C5" w14:textId="77777777" w:rsidTr="004E134C">
        <w:trPr>
          <w:trHeight w:val="439"/>
        </w:trPr>
        <w:tc>
          <w:tcPr>
            <w:tcW w:w="8227" w:type="dxa"/>
            <w:shd w:val="clear" w:color="auto" w:fill="F2F2F2" w:themeFill="background1" w:themeFillShade="F2"/>
            <w:vAlign w:val="center"/>
          </w:tcPr>
          <w:p w14:paraId="68C460EB"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50C70FB5"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7FB261A6"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28913F39" w14:textId="77777777" w:rsidTr="004E134C">
        <w:trPr>
          <w:trHeight w:val="403"/>
        </w:trPr>
        <w:tc>
          <w:tcPr>
            <w:tcW w:w="8227" w:type="dxa"/>
            <w:shd w:val="clear" w:color="auto" w:fill="F2F2F2" w:themeFill="background1" w:themeFillShade="F2"/>
            <w:vAlign w:val="center"/>
          </w:tcPr>
          <w:p w14:paraId="6C57A42E"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79425D09"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01F82ADE"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0271D45A" w14:textId="77777777" w:rsidTr="004E134C">
        <w:trPr>
          <w:trHeight w:val="439"/>
        </w:trPr>
        <w:tc>
          <w:tcPr>
            <w:tcW w:w="8227" w:type="dxa"/>
            <w:shd w:val="clear" w:color="auto" w:fill="F2F2F2" w:themeFill="background1" w:themeFillShade="F2"/>
            <w:vAlign w:val="center"/>
          </w:tcPr>
          <w:p w14:paraId="67332681"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30590791"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284244F"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258D44AB" w14:textId="77777777" w:rsidTr="004E134C">
        <w:trPr>
          <w:trHeight w:val="403"/>
        </w:trPr>
        <w:tc>
          <w:tcPr>
            <w:tcW w:w="8227" w:type="dxa"/>
            <w:shd w:val="clear" w:color="auto" w:fill="F2F2F2" w:themeFill="background1" w:themeFillShade="F2"/>
            <w:vAlign w:val="center"/>
          </w:tcPr>
          <w:p w14:paraId="63EC3884"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78410628"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71961414"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772771C5" w14:textId="77777777" w:rsidTr="004E134C">
        <w:trPr>
          <w:trHeight w:val="403"/>
        </w:trPr>
        <w:tc>
          <w:tcPr>
            <w:tcW w:w="8227" w:type="dxa"/>
            <w:shd w:val="clear" w:color="auto" w:fill="F2F2F2" w:themeFill="background1" w:themeFillShade="F2"/>
            <w:vAlign w:val="center"/>
          </w:tcPr>
          <w:p w14:paraId="37902246"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2F7F9C37"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4D98BA14"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56A2" w:rsidRPr="004C3A0B" w14:paraId="78ABE678" w14:textId="77777777" w:rsidTr="004E134C">
        <w:trPr>
          <w:trHeight w:val="403"/>
        </w:trPr>
        <w:tc>
          <w:tcPr>
            <w:tcW w:w="8227" w:type="dxa"/>
            <w:shd w:val="clear" w:color="auto" w:fill="F2F2F2" w:themeFill="background1" w:themeFillShade="F2"/>
            <w:vAlign w:val="center"/>
          </w:tcPr>
          <w:p w14:paraId="3F4490F9"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447A646B"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266B2D0C"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56A2" w:rsidRPr="004C3A0B" w14:paraId="14FA6C71" w14:textId="77777777" w:rsidTr="004E134C">
        <w:trPr>
          <w:trHeight w:val="403"/>
        </w:trPr>
        <w:tc>
          <w:tcPr>
            <w:tcW w:w="8227" w:type="dxa"/>
            <w:shd w:val="clear" w:color="auto" w:fill="F2F2F2" w:themeFill="background1" w:themeFillShade="F2"/>
            <w:vAlign w:val="center"/>
          </w:tcPr>
          <w:p w14:paraId="75B583E0"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4F9112FF"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0B92ACC3"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56A2" w:rsidRPr="004C3A0B" w14:paraId="37EA551F" w14:textId="77777777" w:rsidTr="004E134C">
        <w:trPr>
          <w:trHeight w:val="403"/>
        </w:trPr>
        <w:tc>
          <w:tcPr>
            <w:tcW w:w="8227" w:type="dxa"/>
            <w:shd w:val="clear" w:color="auto" w:fill="F2F2F2" w:themeFill="background1" w:themeFillShade="F2"/>
            <w:vAlign w:val="center"/>
          </w:tcPr>
          <w:p w14:paraId="661ED5FC"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48040175"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5CB8C855"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56A2" w:rsidRPr="004C3A0B" w14:paraId="36A9163F" w14:textId="77777777" w:rsidTr="004E134C">
        <w:trPr>
          <w:trHeight w:val="403"/>
        </w:trPr>
        <w:tc>
          <w:tcPr>
            <w:tcW w:w="8227" w:type="dxa"/>
            <w:shd w:val="clear" w:color="auto" w:fill="F2F2F2" w:themeFill="background1" w:themeFillShade="F2"/>
            <w:vAlign w:val="center"/>
          </w:tcPr>
          <w:p w14:paraId="33D063D9"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5C9350A6"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1A89E1D3"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56A2" w:rsidRPr="006C1FDD" w14:paraId="265EE68A" w14:textId="77777777" w:rsidTr="004E134C">
        <w:trPr>
          <w:trHeight w:val="403"/>
        </w:trPr>
        <w:tc>
          <w:tcPr>
            <w:tcW w:w="8227" w:type="dxa"/>
            <w:shd w:val="clear" w:color="auto" w:fill="F2F2F2" w:themeFill="background1" w:themeFillShade="F2"/>
            <w:vAlign w:val="center"/>
          </w:tcPr>
          <w:p w14:paraId="0FC74A61" w14:textId="77777777" w:rsidR="009656A2" w:rsidRPr="006C1FDD" w:rsidRDefault="009656A2" w:rsidP="004E134C">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7D1665" w14:textId="77777777" w:rsidR="009656A2" w:rsidRPr="006C1FDD" w:rsidRDefault="009656A2" w:rsidP="004E134C">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38D11282" w14:textId="77777777" w:rsidR="009656A2" w:rsidRPr="006C1FDD" w:rsidRDefault="009656A2" w:rsidP="004E134C">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47BFDBC5" w14:textId="77777777" w:rsidR="009656A2" w:rsidRPr="006C1FDD" w:rsidRDefault="009656A2" w:rsidP="004E134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656A2" w:rsidRPr="006C1FDD" w14:paraId="24F4330F" w14:textId="77777777" w:rsidTr="004E134C">
        <w:trPr>
          <w:trHeight w:val="403"/>
        </w:trPr>
        <w:tc>
          <w:tcPr>
            <w:tcW w:w="8227" w:type="dxa"/>
            <w:shd w:val="clear" w:color="auto" w:fill="auto"/>
            <w:vAlign w:val="center"/>
          </w:tcPr>
          <w:p w14:paraId="21BF0B09" w14:textId="77777777" w:rsidR="009656A2" w:rsidRPr="006C1FDD" w:rsidRDefault="009656A2" w:rsidP="004E134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9171603" w14:textId="77777777" w:rsidR="009656A2" w:rsidRPr="006C1FDD" w:rsidRDefault="009656A2" w:rsidP="004E134C">
            <w:pPr>
              <w:rPr>
                <w:rFonts w:ascii="Arial" w:hAnsi="Arial" w:cs="Arial"/>
              </w:rPr>
            </w:pPr>
          </w:p>
          <w:p w14:paraId="45B43E57" w14:textId="77777777" w:rsidR="009656A2" w:rsidRPr="006C1FDD" w:rsidRDefault="009656A2" w:rsidP="004E134C">
            <w:pPr>
              <w:rPr>
                <w:rFonts w:ascii="Arial" w:hAnsi="Arial" w:cs="Arial"/>
              </w:rPr>
            </w:pPr>
          </w:p>
          <w:p w14:paraId="2EC873DC" w14:textId="77777777" w:rsidR="009656A2" w:rsidRPr="006C1FDD" w:rsidRDefault="009656A2" w:rsidP="004E134C">
            <w:pPr>
              <w:rPr>
                <w:rFonts w:ascii="Arial" w:hAnsi="Arial" w:cs="Arial"/>
                <w:sz w:val="22"/>
                <w:szCs w:val="22"/>
              </w:rPr>
            </w:pPr>
          </w:p>
          <w:p w14:paraId="5B119A1C" w14:textId="77777777" w:rsidR="009656A2" w:rsidRPr="006C1FDD" w:rsidRDefault="009656A2" w:rsidP="004E134C">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D52002F" w14:textId="77777777" w:rsidR="009656A2" w:rsidRPr="006C1FDD" w:rsidRDefault="009656A2" w:rsidP="004E134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DDDE702" w14:textId="77777777" w:rsidR="009656A2" w:rsidRPr="006C1FDD" w:rsidRDefault="009656A2" w:rsidP="004E134C">
            <w:pPr>
              <w:autoSpaceDE w:val="0"/>
              <w:autoSpaceDN w:val="0"/>
              <w:adjustRightInd w:val="0"/>
              <w:jc w:val="center"/>
              <w:rPr>
                <w:rFonts w:ascii="Arial" w:hAnsi="Arial" w:cs="Arial"/>
                <w:b/>
                <w:bCs/>
                <w:sz w:val="22"/>
                <w:szCs w:val="22"/>
              </w:rPr>
            </w:pPr>
          </w:p>
        </w:tc>
      </w:tr>
    </w:tbl>
    <w:p w14:paraId="47579F8A" w14:textId="77777777" w:rsidR="009656A2" w:rsidRPr="004C3A0B" w:rsidRDefault="009656A2" w:rsidP="009656A2">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79049DA" w14:textId="77777777" w:rsidR="009656A2" w:rsidRPr="004C3A0B" w:rsidRDefault="009656A2" w:rsidP="009656A2">
      <w:pPr>
        <w:rPr>
          <w:rFonts w:ascii="Arial" w:hAnsi="Arial" w:cs="Arial"/>
          <w:bCs/>
          <w:iCs/>
        </w:rPr>
      </w:pPr>
    </w:p>
    <w:p w14:paraId="456DE612" w14:textId="77777777" w:rsidR="009656A2" w:rsidRDefault="009656A2" w:rsidP="009656A2">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4200B05" w14:textId="77777777" w:rsidR="009656A2" w:rsidRPr="004C3A0B" w:rsidRDefault="009656A2" w:rsidP="009656A2">
      <w:pPr>
        <w:rPr>
          <w:rFonts w:ascii="Arial" w:hAnsi="Arial" w:cs="Arial"/>
          <w:bCs/>
          <w:iCs/>
        </w:rPr>
      </w:pPr>
    </w:p>
    <w:p w14:paraId="7C53876B" w14:textId="77777777" w:rsidR="009656A2" w:rsidRDefault="009656A2" w:rsidP="009656A2">
      <w:pPr>
        <w:rPr>
          <w:rFonts w:ascii="Arial" w:hAnsi="Arial" w:cs="Arial"/>
          <w:b/>
        </w:rPr>
      </w:pPr>
      <w:r>
        <w:rPr>
          <w:rFonts w:ascii="Arial" w:hAnsi="Arial" w:cs="Arial"/>
          <w:b/>
        </w:rPr>
        <w:br w:type="page"/>
      </w:r>
    </w:p>
    <w:p w14:paraId="2B7F1473" w14:textId="77777777" w:rsidR="009656A2" w:rsidRPr="00354F34" w:rsidRDefault="009656A2" w:rsidP="009656A2">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9656A2" w:rsidRPr="004C3A0B" w14:paraId="24D22EE0" w14:textId="77777777" w:rsidTr="004E134C">
        <w:tc>
          <w:tcPr>
            <w:tcW w:w="8217" w:type="dxa"/>
            <w:shd w:val="clear" w:color="auto" w:fill="F2F2F2" w:themeFill="background1" w:themeFillShade="F2"/>
          </w:tcPr>
          <w:p w14:paraId="45404DED" w14:textId="77777777" w:rsidR="009656A2" w:rsidRPr="004C3A0B" w:rsidRDefault="009656A2" w:rsidP="004E134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FA683F" w14:textId="77777777" w:rsidR="009656A2" w:rsidRPr="004C3A0B" w:rsidRDefault="009656A2" w:rsidP="004E134C">
            <w:pPr>
              <w:autoSpaceDE w:val="0"/>
              <w:autoSpaceDN w:val="0"/>
              <w:adjustRightInd w:val="0"/>
              <w:jc w:val="center"/>
              <w:rPr>
                <w:rFonts w:ascii="Arial" w:hAnsi="Arial" w:cs="Arial"/>
                <w:b/>
                <w:bCs/>
                <w:sz w:val="22"/>
                <w:szCs w:val="22"/>
              </w:rPr>
            </w:pPr>
          </w:p>
          <w:p w14:paraId="777E08FB"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92B8C0E" w14:textId="77777777" w:rsidR="009656A2" w:rsidRPr="004C3A0B" w:rsidRDefault="009656A2" w:rsidP="004E134C">
            <w:pPr>
              <w:autoSpaceDE w:val="0"/>
              <w:autoSpaceDN w:val="0"/>
              <w:adjustRightInd w:val="0"/>
              <w:jc w:val="center"/>
              <w:rPr>
                <w:rFonts w:ascii="Arial" w:hAnsi="Arial" w:cs="Arial"/>
                <w:b/>
                <w:bCs/>
                <w:sz w:val="22"/>
                <w:szCs w:val="22"/>
              </w:rPr>
            </w:pPr>
          </w:p>
          <w:p w14:paraId="56A8CD20"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56A2" w:rsidRPr="004C3A0B" w14:paraId="18194CAA" w14:textId="77777777" w:rsidTr="004E134C">
        <w:trPr>
          <w:trHeight w:val="439"/>
        </w:trPr>
        <w:tc>
          <w:tcPr>
            <w:tcW w:w="8217" w:type="dxa"/>
            <w:shd w:val="clear" w:color="auto" w:fill="F2F2F2" w:themeFill="background1" w:themeFillShade="F2"/>
            <w:vAlign w:val="center"/>
          </w:tcPr>
          <w:p w14:paraId="2E5D1095"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4351E95D"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38726855"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37BBEB10" w14:textId="77777777" w:rsidTr="004E134C">
        <w:trPr>
          <w:trHeight w:val="403"/>
        </w:trPr>
        <w:tc>
          <w:tcPr>
            <w:tcW w:w="8217" w:type="dxa"/>
            <w:shd w:val="clear" w:color="auto" w:fill="F2F2F2" w:themeFill="background1" w:themeFillShade="F2"/>
            <w:vAlign w:val="center"/>
          </w:tcPr>
          <w:p w14:paraId="1D9EC9B0"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6FAC13B1"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377C5454"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4B0F183C" w14:textId="77777777" w:rsidTr="004E134C">
        <w:trPr>
          <w:trHeight w:val="439"/>
        </w:trPr>
        <w:tc>
          <w:tcPr>
            <w:tcW w:w="8217" w:type="dxa"/>
            <w:shd w:val="clear" w:color="auto" w:fill="F2F2F2" w:themeFill="background1" w:themeFillShade="F2"/>
            <w:vAlign w:val="center"/>
          </w:tcPr>
          <w:p w14:paraId="3F35A8C4"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08984CE2"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55CA403C"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3D0FEAB9" w14:textId="77777777" w:rsidTr="004E134C">
        <w:trPr>
          <w:trHeight w:val="403"/>
        </w:trPr>
        <w:tc>
          <w:tcPr>
            <w:tcW w:w="8217" w:type="dxa"/>
            <w:shd w:val="clear" w:color="auto" w:fill="F2F2F2" w:themeFill="background1" w:themeFillShade="F2"/>
            <w:vAlign w:val="center"/>
          </w:tcPr>
          <w:p w14:paraId="1D2198DB"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2CF1C1FB"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51AB8B68"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160C5852" w14:textId="77777777" w:rsidTr="004E134C">
        <w:trPr>
          <w:trHeight w:val="403"/>
        </w:trPr>
        <w:tc>
          <w:tcPr>
            <w:tcW w:w="8217" w:type="dxa"/>
            <w:shd w:val="clear" w:color="auto" w:fill="F2F2F2" w:themeFill="background1" w:themeFillShade="F2"/>
            <w:vAlign w:val="center"/>
          </w:tcPr>
          <w:p w14:paraId="26ACA229"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47D5C866"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6F75D229"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0D2060E1" w14:textId="77777777" w:rsidTr="004E134C">
        <w:trPr>
          <w:trHeight w:val="439"/>
        </w:trPr>
        <w:tc>
          <w:tcPr>
            <w:tcW w:w="8217" w:type="dxa"/>
            <w:shd w:val="clear" w:color="auto" w:fill="F2F2F2" w:themeFill="background1" w:themeFillShade="F2"/>
            <w:vAlign w:val="center"/>
          </w:tcPr>
          <w:p w14:paraId="72A50B24"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40A95D9D"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3C791B7D"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5DD60B57" w14:textId="77777777" w:rsidTr="004E134C">
        <w:trPr>
          <w:trHeight w:val="403"/>
        </w:trPr>
        <w:tc>
          <w:tcPr>
            <w:tcW w:w="8217" w:type="dxa"/>
            <w:shd w:val="clear" w:color="auto" w:fill="F2F2F2" w:themeFill="background1" w:themeFillShade="F2"/>
            <w:vAlign w:val="center"/>
          </w:tcPr>
          <w:p w14:paraId="2E3162BE"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37A5E60B"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727717B9"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56A2" w:rsidRPr="004C3A0B" w14:paraId="5C89CBEB" w14:textId="77777777" w:rsidTr="004E134C">
        <w:trPr>
          <w:trHeight w:val="403"/>
        </w:trPr>
        <w:tc>
          <w:tcPr>
            <w:tcW w:w="8217" w:type="dxa"/>
            <w:shd w:val="clear" w:color="auto" w:fill="F2F2F2" w:themeFill="background1" w:themeFillShade="F2"/>
            <w:vAlign w:val="center"/>
          </w:tcPr>
          <w:p w14:paraId="777E019D"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3810CB4A"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7753950B"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56A2" w:rsidRPr="004C3A0B" w14:paraId="6D4BD8EE" w14:textId="77777777" w:rsidTr="004E134C">
        <w:trPr>
          <w:trHeight w:val="403"/>
        </w:trPr>
        <w:tc>
          <w:tcPr>
            <w:tcW w:w="8217" w:type="dxa"/>
            <w:shd w:val="clear" w:color="auto" w:fill="F2F2F2" w:themeFill="background1" w:themeFillShade="F2"/>
            <w:vAlign w:val="center"/>
          </w:tcPr>
          <w:p w14:paraId="2D60D934"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77969C4" w14:textId="77777777" w:rsidR="009656A2" w:rsidRPr="004C3A0B" w:rsidRDefault="009656A2" w:rsidP="004E134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07DB8828"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0C031511"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56A2" w:rsidRPr="004C3A0B" w14:paraId="3113406E" w14:textId="77777777" w:rsidTr="004E134C">
        <w:trPr>
          <w:trHeight w:val="403"/>
        </w:trPr>
        <w:tc>
          <w:tcPr>
            <w:tcW w:w="8217" w:type="dxa"/>
            <w:shd w:val="clear" w:color="auto" w:fill="auto"/>
            <w:vAlign w:val="center"/>
          </w:tcPr>
          <w:p w14:paraId="11CE25AA" w14:textId="77777777" w:rsidR="009656A2" w:rsidRPr="006C1FDD" w:rsidRDefault="009656A2" w:rsidP="004E134C">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C87A055" w14:textId="77777777" w:rsidR="009656A2" w:rsidRDefault="009656A2" w:rsidP="004E134C">
            <w:pPr>
              <w:rPr>
                <w:rFonts w:ascii="Arial" w:hAnsi="Arial" w:cs="Arial"/>
              </w:rPr>
            </w:pPr>
          </w:p>
          <w:p w14:paraId="6A1EB1D8" w14:textId="77777777" w:rsidR="009656A2" w:rsidRDefault="009656A2" w:rsidP="004E134C">
            <w:pPr>
              <w:rPr>
                <w:rFonts w:ascii="Arial" w:hAnsi="Arial" w:cs="Arial"/>
              </w:rPr>
            </w:pPr>
          </w:p>
          <w:p w14:paraId="3699AAEC" w14:textId="77777777" w:rsidR="009656A2" w:rsidRPr="004C3A0B" w:rsidRDefault="009656A2" w:rsidP="004E134C">
            <w:pPr>
              <w:rPr>
                <w:rFonts w:ascii="Arial" w:hAnsi="Arial" w:cs="Arial"/>
                <w:sz w:val="22"/>
                <w:szCs w:val="22"/>
              </w:rPr>
            </w:pPr>
          </w:p>
          <w:p w14:paraId="403EF873"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ACE3004" w14:textId="77777777" w:rsidR="009656A2" w:rsidRDefault="009656A2" w:rsidP="004E134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314D3EE" w14:textId="77777777" w:rsidR="009656A2" w:rsidRDefault="009656A2" w:rsidP="004E134C">
            <w:pPr>
              <w:autoSpaceDE w:val="0"/>
              <w:autoSpaceDN w:val="0"/>
              <w:adjustRightInd w:val="0"/>
              <w:jc w:val="center"/>
              <w:rPr>
                <w:rFonts w:ascii="Arial" w:hAnsi="Arial" w:cs="Arial"/>
                <w:b/>
                <w:bCs/>
                <w:sz w:val="22"/>
                <w:szCs w:val="22"/>
              </w:rPr>
            </w:pPr>
          </w:p>
        </w:tc>
      </w:tr>
    </w:tbl>
    <w:p w14:paraId="4A9B962D" w14:textId="77777777" w:rsidR="009656A2" w:rsidRPr="00D71982" w:rsidRDefault="009656A2" w:rsidP="009656A2">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9656A2" w:rsidRPr="004C3A0B" w14:paraId="7CB3E19D" w14:textId="77777777" w:rsidTr="004E134C">
        <w:trPr>
          <w:trHeight w:val="403"/>
        </w:trPr>
        <w:tc>
          <w:tcPr>
            <w:tcW w:w="9889" w:type="dxa"/>
            <w:gridSpan w:val="2"/>
            <w:tcBorders>
              <w:bottom w:val="single" w:sz="4" w:space="0" w:color="auto"/>
            </w:tcBorders>
            <w:shd w:val="clear" w:color="auto" w:fill="F2F2F2" w:themeFill="background1" w:themeFillShade="F2"/>
            <w:vAlign w:val="center"/>
          </w:tcPr>
          <w:p w14:paraId="4DDD0A7F" w14:textId="77777777" w:rsidR="009656A2" w:rsidRPr="004C3A0B" w:rsidRDefault="009656A2" w:rsidP="004E134C">
            <w:pPr>
              <w:rPr>
                <w:rFonts w:ascii="Arial" w:hAnsi="Arial" w:cs="Arial"/>
                <w:b/>
                <w:sz w:val="22"/>
                <w:szCs w:val="22"/>
              </w:rPr>
            </w:pPr>
            <w:r w:rsidRPr="004C3A0B">
              <w:rPr>
                <w:rFonts w:ascii="Arial" w:hAnsi="Arial" w:cs="Arial"/>
                <w:b/>
                <w:sz w:val="22"/>
                <w:szCs w:val="22"/>
              </w:rPr>
              <w:t>Participant numbers and source</w:t>
            </w:r>
          </w:p>
          <w:p w14:paraId="33E89549"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656A2" w:rsidRPr="004C3A0B" w14:paraId="5B3D1A3F" w14:textId="77777777" w:rsidTr="004E134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34AE9" w14:textId="77777777" w:rsidR="009656A2" w:rsidRPr="004C3A0B" w:rsidRDefault="009656A2" w:rsidP="004E134C">
            <w:pPr>
              <w:rPr>
                <w:rFonts w:ascii="Arial" w:hAnsi="Arial" w:cs="Arial"/>
                <w:sz w:val="22"/>
                <w:szCs w:val="22"/>
              </w:rPr>
            </w:pPr>
            <w:r>
              <w:rPr>
                <w:rFonts w:ascii="Arial" w:hAnsi="Arial" w:cs="Arial"/>
                <w:sz w:val="22"/>
                <w:szCs w:val="22"/>
              </w:rPr>
              <w:t>How many participants are expected?</w:t>
            </w:r>
          </w:p>
          <w:p w14:paraId="79BD7E52" w14:textId="77777777" w:rsidR="009656A2" w:rsidRPr="004C3A0B" w:rsidRDefault="009656A2" w:rsidP="004E134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A3FA09" w14:textId="77777777" w:rsidR="009656A2" w:rsidRDefault="009656A2" w:rsidP="004E134C">
            <w:pPr>
              <w:rPr>
                <w:rFonts w:ascii="Arial" w:hAnsi="Arial" w:cs="Arial"/>
                <w:sz w:val="22"/>
                <w:szCs w:val="22"/>
              </w:rPr>
            </w:pPr>
          </w:p>
          <w:p w14:paraId="2EBC1AFD" w14:textId="77777777" w:rsidR="009656A2" w:rsidRDefault="009656A2" w:rsidP="004E134C">
            <w:pPr>
              <w:rPr>
                <w:rFonts w:ascii="Arial" w:hAnsi="Arial" w:cs="Arial"/>
                <w:sz w:val="22"/>
                <w:szCs w:val="22"/>
              </w:rPr>
            </w:pPr>
            <w:r>
              <w:rPr>
                <w:rFonts w:ascii="Arial" w:hAnsi="Arial" w:cs="Arial"/>
                <w:sz w:val="22"/>
                <w:szCs w:val="22"/>
              </w:rPr>
              <w:t>I ANTICIPATE THAT THERE WILL BE APPROXIMATELY 15 – 30 PARTICIPANTS</w:t>
            </w:r>
          </w:p>
          <w:p w14:paraId="01642F29" w14:textId="77777777" w:rsidR="009656A2" w:rsidRPr="004C3A0B" w:rsidRDefault="009656A2" w:rsidP="004E134C">
            <w:pPr>
              <w:rPr>
                <w:rFonts w:ascii="Arial" w:hAnsi="Arial" w:cs="Arial"/>
                <w:sz w:val="22"/>
                <w:szCs w:val="22"/>
              </w:rPr>
            </w:pPr>
          </w:p>
          <w:p w14:paraId="7B71E3CD" w14:textId="77777777" w:rsidR="009656A2" w:rsidRPr="004C3A0B" w:rsidRDefault="009656A2" w:rsidP="004E134C">
            <w:pPr>
              <w:rPr>
                <w:rFonts w:ascii="Arial" w:hAnsi="Arial" w:cs="Arial"/>
                <w:b/>
                <w:sz w:val="22"/>
                <w:szCs w:val="22"/>
              </w:rPr>
            </w:pPr>
            <w:r w:rsidRPr="003257BD">
              <w:rPr>
                <w:rFonts w:ascii="Arial" w:hAnsi="Arial" w:cs="Arial"/>
                <w:i/>
                <w:color w:val="808080"/>
                <w:sz w:val="18"/>
                <w:szCs w:val="18"/>
              </w:rPr>
              <w:t>(this box should expand as you type)</w:t>
            </w:r>
          </w:p>
        </w:tc>
      </w:tr>
      <w:tr w:rsidR="009656A2" w:rsidRPr="004C3A0B" w14:paraId="6D38A187" w14:textId="77777777" w:rsidTr="004E134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4C21F" w14:textId="77777777" w:rsidR="009656A2" w:rsidRDefault="009656A2" w:rsidP="004E134C">
            <w:pPr>
              <w:rPr>
                <w:rFonts w:ascii="Arial" w:hAnsi="Arial" w:cs="Arial"/>
                <w:sz w:val="22"/>
                <w:szCs w:val="22"/>
              </w:rPr>
            </w:pPr>
            <w:r>
              <w:rPr>
                <w:rFonts w:ascii="Arial" w:hAnsi="Arial" w:cs="Arial"/>
                <w:sz w:val="22"/>
                <w:szCs w:val="22"/>
              </w:rPr>
              <w:t>Who will the participants be?</w:t>
            </w:r>
          </w:p>
          <w:p w14:paraId="6737F3EE" w14:textId="77777777" w:rsidR="009656A2" w:rsidRDefault="009656A2" w:rsidP="004E134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895D50A" w14:textId="77777777" w:rsidR="009656A2" w:rsidRDefault="009656A2" w:rsidP="004E134C">
            <w:pPr>
              <w:rPr>
                <w:rFonts w:ascii="Arial" w:hAnsi="Arial" w:cs="Arial"/>
                <w:sz w:val="22"/>
                <w:szCs w:val="22"/>
              </w:rPr>
            </w:pPr>
          </w:p>
          <w:p w14:paraId="571AC9D5" w14:textId="77777777" w:rsidR="009656A2" w:rsidRDefault="009656A2" w:rsidP="004E134C">
            <w:pPr>
              <w:rPr>
                <w:rFonts w:ascii="Arial" w:hAnsi="Arial" w:cs="Arial"/>
                <w:sz w:val="22"/>
                <w:szCs w:val="22"/>
              </w:rPr>
            </w:pPr>
            <w:r>
              <w:rPr>
                <w:rFonts w:ascii="Arial" w:hAnsi="Arial" w:cs="Arial"/>
                <w:sz w:val="22"/>
                <w:szCs w:val="22"/>
              </w:rPr>
              <w:t>POLICE OFFICERS, THIRD PARTY ORGANISATIONS ,ADULTS (PERSONS OVER THE AGE OF 18)</w:t>
            </w:r>
          </w:p>
          <w:p w14:paraId="39BDCB1E" w14:textId="77777777" w:rsidR="009656A2" w:rsidRPr="004C3A0B" w:rsidRDefault="009656A2" w:rsidP="004E134C">
            <w:pPr>
              <w:rPr>
                <w:rFonts w:ascii="Arial" w:hAnsi="Arial" w:cs="Arial"/>
                <w:sz w:val="22"/>
                <w:szCs w:val="22"/>
              </w:rPr>
            </w:pPr>
          </w:p>
          <w:p w14:paraId="41261677" w14:textId="77777777" w:rsidR="009656A2" w:rsidRPr="003257BD" w:rsidRDefault="009656A2" w:rsidP="004E134C">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9656A2" w:rsidRPr="004C3A0B" w14:paraId="1AD8F738" w14:textId="77777777" w:rsidTr="004E134C">
        <w:trPr>
          <w:trHeight w:val="403"/>
        </w:trPr>
        <w:tc>
          <w:tcPr>
            <w:tcW w:w="3256" w:type="dxa"/>
            <w:tcBorders>
              <w:top w:val="single" w:sz="4" w:space="0" w:color="auto"/>
            </w:tcBorders>
            <w:shd w:val="clear" w:color="auto" w:fill="F2F2F2" w:themeFill="background1" w:themeFillShade="F2"/>
            <w:vAlign w:val="center"/>
          </w:tcPr>
          <w:p w14:paraId="3099B121" w14:textId="77777777" w:rsidR="009656A2" w:rsidRDefault="009656A2" w:rsidP="004E134C">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32D06D9" w14:textId="77777777" w:rsidR="009656A2" w:rsidRDefault="009656A2" w:rsidP="004E134C">
            <w:pPr>
              <w:rPr>
                <w:rFonts w:ascii="Arial" w:hAnsi="Arial" w:cs="Arial"/>
                <w:sz w:val="22"/>
                <w:szCs w:val="22"/>
              </w:rPr>
            </w:pPr>
          </w:p>
          <w:p w14:paraId="416C6DBA" w14:textId="77777777" w:rsidR="009656A2" w:rsidRDefault="009656A2" w:rsidP="004E134C">
            <w:pPr>
              <w:rPr>
                <w:rFonts w:ascii="Arial" w:hAnsi="Arial" w:cs="Arial"/>
                <w:sz w:val="22"/>
                <w:szCs w:val="22"/>
              </w:rPr>
            </w:pPr>
            <w:r>
              <w:rPr>
                <w:rFonts w:ascii="Arial" w:hAnsi="Arial" w:cs="Arial"/>
                <w:sz w:val="22"/>
                <w:szCs w:val="22"/>
              </w:rPr>
              <w:t>I WILL ALLOCATE EACH PERSON A NUMBER SO THAT WILL BE THE METHOD FOR IDENTIFYING THEM. NO NAMES OR ADDRESSES WILL BE TAKEN OR DISCLOSED.</w:t>
            </w:r>
          </w:p>
          <w:p w14:paraId="77BA4991" w14:textId="77777777" w:rsidR="009656A2" w:rsidRPr="004C3A0B" w:rsidRDefault="009656A2" w:rsidP="004E134C">
            <w:pPr>
              <w:rPr>
                <w:rFonts w:ascii="Arial" w:hAnsi="Arial" w:cs="Arial"/>
                <w:sz w:val="22"/>
                <w:szCs w:val="22"/>
              </w:rPr>
            </w:pPr>
          </w:p>
          <w:p w14:paraId="40A52714" w14:textId="77777777" w:rsidR="009656A2" w:rsidRPr="004C3A0B" w:rsidRDefault="009656A2" w:rsidP="004E134C">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090E7BA" w14:textId="77777777" w:rsidR="009656A2" w:rsidRPr="00D71982" w:rsidRDefault="009656A2" w:rsidP="009656A2">
      <w:pPr>
        <w:rPr>
          <w:rFonts w:ascii="Arial" w:hAnsi="Arial" w:cs="Arial"/>
          <w:bCs/>
          <w:sz w:val="24"/>
          <w:szCs w:val="24"/>
        </w:rPr>
      </w:pPr>
    </w:p>
    <w:p w14:paraId="22168FE2" w14:textId="77777777" w:rsidR="009656A2" w:rsidRDefault="009656A2" w:rsidP="009656A2">
      <w:r>
        <w:br w:type="page"/>
      </w:r>
    </w:p>
    <w:tbl>
      <w:tblPr>
        <w:tblStyle w:val="TableGrid"/>
        <w:tblW w:w="9889" w:type="dxa"/>
        <w:tblLook w:val="04A0" w:firstRow="1" w:lastRow="0" w:firstColumn="1" w:lastColumn="0" w:noHBand="0" w:noVBand="1"/>
      </w:tblPr>
      <w:tblGrid>
        <w:gridCol w:w="7225"/>
        <w:gridCol w:w="992"/>
        <w:gridCol w:w="850"/>
        <w:gridCol w:w="822"/>
      </w:tblGrid>
      <w:tr w:rsidR="009656A2" w:rsidRPr="004C3A0B" w14:paraId="70797A6A" w14:textId="77777777" w:rsidTr="004E134C">
        <w:tc>
          <w:tcPr>
            <w:tcW w:w="7225" w:type="dxa"/>
            <w:shd w:val="clear" w:color="auto" w:fill="F2F2F2" w:themeFill="background1" w:themeFillShade="F2"/>
          </w:tcPr>
          <w:p w14:paraId="569A8540" w14:textId="77777777" w:rsidR="009656A2" w:rsidRPr="004C3A0B" w:rsidRDefault="009656A2" w:rsidP="004E134C">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0F6D247" w14:textId="77777777" w:rsidR="009656A2" w:rsidRPr="004C3A0B" w:rsidRDefault="009656A2" w:rsidP="004E134C">
            <w:pPr>
              <w:autoSpaceDE w:val="0"/>
              <w:autoSpaceDN w:val="0"/>
              <w:adjustRightInd w:val="0"/>
              <w:jc w:val="center"/>
              <w:rPr>
                <w:rFonts w:ascii="Arial" w:hAnsi="Arial" w:cs="Arial"/>
                <w:b/>
                <w:bCs/>
                <w:sz w:val="16"/>
                <w:szCs w:val="16"/>
              </w:rPr>
            </w:pPr>
          </w:p>
          <w:p w14:paraId="17EDA218"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2704452"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7F9B558" w14:textId="77777777" w:rsidR="009656A2" w:rsidRPr="004C3A0B" w:rsidRDefault="009656A2" w:rsidP="004E134C">
            <w:pPr>
              <w:autoSpaceDE w:val="0"/>
              <w:autoSpaceDN w:val="0"/>
              <w:adjustRightInd w:val="0"/>
              <w:jc w:val="center"/>
              <w:rPr>
                <w:rFonts w:ascii="Arial" w:hAnsi="Arial" w:cs="Arial"/>
                <w:b/>
                <w:bCs/>
                <w:sz w:val="16"/>
                <w:szCs w:val="16"/>
              </w:rPr>
            </w:pPr>
          </w:p>
          <w:p w14:paraId="41AEF854"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656A2" w:rsidRPr="004C3A0B" w14:paraId="5AD5D28B" w14:textId="77777777" w:rsidTr="004E134C">
        <w:trPr>
          <w:trHeight w:val="439"/>
        </w:trPr>
        <w:tc>
          <w:tcPr>
            <w:tcW w:w="7225" w:type="dxa"/>
            <w:shd w:val="clear" w:color="auto" w:fill="F2F2F2" w:themeFill="background1" w:themeFillShade="F2"/>
            <w:vAlign w:val="center"/>
          </w:tcPr>
          <w:p w14:paraId="7F5A34C8"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42A7DBA9"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3CA2B7BD"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496FA33A"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2DB39AF1" w14:textId="77777777" w:rsidTr="004E134C">
        <w:trPr>
          <w:trHeight w:val="403"/>
        </w:trPr>
        <w:tc>
          <w:tcPr>
            <w:tcW w:w="7225" w:type="dxa"/>
            <w:shd w:val="clear" w:color="auto" w:fill="F2F2F2" w:themeFill="background1" w:themeFillShade="F2"/>
            <w:vAlign w:val="center"/>
          </w:tcPr>
          <w:p w14:paraId="57FAFC9B"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52B9A58B"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7109A2A"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12F720D7"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353F2DC4" w14:textId="77777777" w:rsidTr="004E134C">
        <w:trPr>
          <w:trHeight w:val="439"/>
        </w:trPr>
        <w:tc>
          <w:tcPr>
            <w:tcW w:w="7225" w:type="dxa"/>
            <w:shd w:val="clear" w:color="auto" w:fill="F2F2F2" w:themeFill="background1" w:themeFillShade="F2"/>
            <w:vAlign w:val="center"/>
          </w:tcPr>
          <w:p w14:paraId="5E4BEA4A"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2167F173"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2BA69714"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30FEACFD"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505C4035" w14:textId="77777777" w:rsidTr="004E134C">
        <w:trPr>
          <w:trHeight w:val="403"/>
        </w:trPr>
        <w:tc>
          <w:tcPr>
            <w:tcW w:w="7225" w:type="dxa"/>
            <w:shd w:val="clear" w:color="auto" w:fill="F2F2F2" w:themeFill="background1" w:themeFillShade="F2"/>
            <w:vAlign w:val="center"/>
          </w:tcPr>
          <w:p w14:paraId="53CB9976"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44CB14DD"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3DEC49B0"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2CD3B1E4"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16F71EFC" w14:textId="77777777" w:rsidTr="004E134C">
        <w:trPr>
          <w:trHeight w:val="439"/>
        </w:trPr>
        <w:tc>
          <w:tcPr>
            <w:tcW w:w="7225" w:type="dxa"/>
            <w:shd w:val="clear" w:color="auto" w:fill="F2F2F2" w:themeFill="background1" w:themeFillShade="F2"/>
            <w:vAlign w:val="center"/>
          </w:tcPr>
          <w:p w14:paraId="7E181CEC"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7E1A8A9C"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B446CB2"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6B0AC366"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09288770" w14:textId="77777777" w:rsidTr="004E134C">
        <w:trPr>
          <w:trHeight w:val="403"/>
        </w:trPr>
        <w:tc>
          <w:tcPr>
            <w:tcW w:w="7225" w:type="dxa"/>
            <w:shd w:val="clear" w:color="auto" w:fill="F2F2F2" w:themeFill="background1" w:themeFillShade="F2"/>
            <w:vAlign w:val="center"/>
          </w:tcPr>
          <w:p w14:paraId="216C7800"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5944524B"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2D15ED3A"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3D3A85B7"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4C6345A5" w14:textId="77777777" w:rsidTr="004E134C">
        <w:trPr>
          <w:trHeight w:val="439"/>
        </w:trPr>
        <w:tc>
          <w:tcPr>
            <w:tcW w:w="7225" w:type="dxa"/>
            <w:shd w:val="clear" w:color="auto" w:fill="F2F2F2" w:themeFill="background1" w:themeFillShade="F2"/>
            <w:vAlign w:val="center"/>
          </w:tcPr>
          <w:p w14:paraId="72E091E0"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2C493570"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0F93D54B"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356A5C4A"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71262916" w14:textId="77777777" w:rsidTr="004E134C">
        <w:trPr>
          <w:trHeight w:val="403"/>
        </w:trPr>
        <w:tc>
          <w:tcPr>
            <w:tcW w:w="7225" w:type="dxa"/>
            <w:shd w:val="clear" w:color="auto" w:fill="F2F2F2" w:themeFill="background1" w:themeFillShade="F2"/>
            <w:vAlign w:val="center"/>
          </w:tcPr>
          <w:p w14:paraId="17739EB7"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499C88CE"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153914C4"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49DE5315"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28C52807" w14:textId="77777777" w:rsidTr="004E134C">
        <w:trPr>
          <w:trHeight w:val="439"/>
        </w:trPr>
        <w:tc>
          <w:tcPr>
            <w:tcW w:w="7225" w:type="dxa"/>
            <w:shd w:val="clear" w:color="auto" w:fill="F2F2F2" w:themeFill="background1" w:themeFillShade="F2"/>
            <w:vAlign w:val="center"/>
          </w:tcPr>
          <w:p w14:paraId="600336BD"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7657D356"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225392EA"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7B37DA78"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67810434" w14:textId="77777777" w:rsidTr="004E134C">
        <w:trPr>
          <w:trHeight w:val="403"/>
        </w:trPr>
        <w:tc>
          <w:tcPr>
            <w:tcW w:w="9889" w:type="dxa"/>
            <w:gridSpan w:val="4"/>
            <w:tcBorders>
              <w:bottom w:val="single" w:sz="4" w:space="0" w:color="auto"/>
            </w:tcBorders>
            <w:shd w:val="clear" w:color="auto" w:fill="F2F2F2" w:themeFill="background1" w:themeFillShade="F2"/>
            <w:vAlign w:val="center"/>
          </w:tcPr>
          <w:p w14:paraId="2E9D66E4"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656A2" w:rsidRPr="004C3A0B" w14:paraId="7FB1605E" w14:textId="77777777" w:rsidTr="004E134C">
        <w:trPr>
          <w:trHeight w:val="403"/>
        </w:trPr>
        <w:tc>
          <w:tcPr>
            <w:tcW w:w="9889" w:type="dxa"/>
            <w:gridSpan w:val="4"/>
            <w:vAlign w:val="center"/>
          </w:tcPr>
          <w:p w14:paraId="5B8B34C0" w14:textId="77777777" w:rsidR="009656A2" w:rsidRDefault="009656A2" w:rsidP="004E134C">
            <w:pPr>
              <w:rPr>
                <w:rFonts w:ascii="Arial" w:hAnsi="Arial" w:cs="Arial"/>
                <w:sz w:val="22"/>
                <w:szCs w:val="22"/>
              </w:rPr>
            </w:pPr>
          </w:p>
          <w:p w14:paraId="06739F3E" w14:textId="77777777" w:rsidR="009656A2" w:rsidRDefault="009656A2" w:rsidP="004E134C">
            <w:pPr>
              <w:rPr>
                <w:rFonts w:ascii="Arial" w:hAnsi="Arial" w:cs="Arial"/>
                <w:sz w:val="22"/>
                <w:szCs w:val="22"/>
              </w:rPr>
            </w:pPr>
          </w:p>
          <w:p w14:paraId="1CB0B9CF" w14:textId="77777777" w:rsidR="009656A2" w:rsidRPr="004C3A0B" w:rsidRDefault="009656A2" w:rsidP="004E134C">
            <w:pPr>
              <w:rPr>
                <w:rFonts w:ascii="Arial" w:hAnsi="Arial" w:cs="Arial"/>
                <w:sz w:val="22"/>
                <w:szCs w:val="22"/>
              </w:rPr>
            </w:pPr>
          </w:p>
          <w:p w14:paraId="42D4FB16" w14:textId="77777777" w:rsidR="009656A2" w:rsidRPr="004C3A0B" w:rsidRDefault="009656A2" w:rsidP="004E134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CAED22" w14:textId="77777777" w:rsidR="009656A2" w:rsidRPr="004C3A0B" w:rsidRDefault="009656A2" w:rsidP="009656A2"/>
    <w:tbl>
      <w:tblPr>
        <w:tblStyle w:val="TableGrid"/>
        <w:tblW w:w="9889" w:type="dxa"/>
        <w:tblLook w:val="04A0" w:firstRow="1" w:lastRow="0" w:firstColumn="1" w:lastColumn="0" w:noHBand="0" w:noVBand="1"/>
      </w:tblPr>
      <w:tblGrid>
        <w:gridCol w:w="7225"/>
        <w:gridCol w:w="992"/>
        <w:gridCol w:w="850"/>
        <w:gridCol w:w="822"/>
      </w:tblGrid>
      <w:tr w:rsidR="009656A2" w:rsidRPr="004C3A0B" w14:paraId="4D14133F" w14:textId="77777777" w:rsidTr="004E134C">
        <w:tc>
          <w:tcPr>
            <w:tcW w:w="7225" w:type="dxa"/>
            <w:shd w:val="clear" w:color="auto" w:fill="F2F2F2" w:themeFill="background1" w:themeFillShade="F2"/>
          </w:tcPr>
          <w:p w14:paraId="4DF81C46" w14:textId="77777777" w:rsidR="009656A2" w:rsidRPr="004C3A0B" w:rsidRDefault="009656A2" w:rsidP="004E134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2618AFD" w14:textId="77777777" w:rsidR="009656A2" w:rsidRPr="004C3A0B" w:rsidRDefault="009656A2" w:rsidP="004E134C">
            <w:pPr>
              <w:autoSpaceDE w:val="0"/>
              <w:autoSpaceDN w:val="0"/>
              <w:adjustRightInd w:val="0"/>
              <w:jc w:val="center"/>
              <w:rPr>
                <w:rFonts w:ascii="Arial" w:hAnsi="Arial" w:cs="Arial"/>
                <w:b/>
                <w:bCs/>
                <w:sz w:val="16"/>
                <w:szCs w:val="16"/>
              </w:rPr>
            </w:pPr>
          </w:p>
          <w:p w14:paraId="331DD26B"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A1E29CA"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235F8D6" w14:textId="77777777" w:rsidR="009656A2" w:rsidRPr="004C3A0B" w:rsidRDefault="009656A2" w:rsidP="004E134C">
            <w:pPr>
              <w:autoSpaceDE w:val="0"/>
              <w:autoSpaceDN w:val="0"/>
              <w:adjustRightInd w:val="0"/>
              <w:jc w:val="center"/>
              <w:rPr>
                <w:rFonts w:ascii="Arial" w:hAnsi="Arial" w:cs="Arial"/>
                <w:b/>
                <w:bCs/>
                <w:sz w:val="16"/>
                <w:szCs w:val="16"/>
              </w:rPr>
            </w:pPr>
          </w:p>
          <w:p w14:paraId="3B97E409"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656A2" w:rsidRPr="004C3A0B" w14:paraId="2FDD70C5" w14:textId="77777777" w:rsidTr="004E134C">
        <w:trPr>
          <w:trHeight w:val="439"/>
        </w:trPr>
        <w:tc>
          <w:tcPr>
            <w:tcW w:w="7225" w:type="dxa"/>
            <w:shd w:val="clear" w:color="auto" w:fill="F2F2F2" w:themeFill="background1" w:themeFillShade="F2"/>
            <w:vAlign w:val="center"/>
          </w:tcPr>
          <w:p w14:paraId="163339E5"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4640D025"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3F7DFFFF"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5FD2AA55"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07B81C52" w14:textId="77777777" w:rsidTr="004E134C">
        <w:trPr>
          <w:trHeight w:val="403"/>
        </w:trPr>
        <w:tc>
          <w:tcPr>
            <w:tcW w:w="7225" w:type="dxa"/>
            <w:shd w:val="clear" w:color="auto" w:fill="F2F2F2" w:themeFill="background1" w:themeFillShade="F2"/>
            <w:vAlign w:val="center"/>
          </w:tcPr>
          <w:p w14:paraId="5D3C1300"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64B1D43E"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15284849"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4569D25D"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7645F159" w14:textId="77777777" w:rsidTr="004E134C">
        <w:trPr>
          <w:trHeight w:val="439"/>
        </w:trPr>
        <w:tc>
          <w:tcPr>
            <w:tcW w:w="7225" w:type="dxa"/>
            <w:shd w:val="clear" w:color="auto" w:fill="F2F2F2" w:themeFill="background1" w:themeFillShade="F2"/>
            <w:vAlign w:val="center"/>
          </w:tcPr>
          <w:p w14:paraId="3D2323CC"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82110D2"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778EF53E"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42634B20"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494DD960" w14:textId="77777777" w:rsidTr="004E134C">
        <w:trPr>
          <w:trHeight w:val="403"/>
        </w:trPr>
        <w:tc>
          <w:tcPr>
            <w:tcW w:w="7225" w:type="dxa"/>
            <w:shd w:val="clear" w:color="auto" w:fill="F2F2F2" w:themeFill="background1" w:themeFillShade="F2"/>
            <w:vAlign w:val="center"/>
          </w:tcPr>
          <w:p w14:paraId="7448E4A8"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2B78EEA7"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59684C9D"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11501BF9"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6FA2301F" w14:textId="77777777" w:rsidTr="004E134C">
        <w:trPr>
          <w:trHeight w:val="403"/>
        </w:trPr>
        <w:tc>
          <w:tcPr>
            <w:tcW w:w="9889" w:type="dxa"/>
            <w:gridSpan w:val="4"/>
            <w:shd w:val="clear" w:color="auto" w:fill="F2F2F2" w:themeFill="background1" w:themeFillShade="F2"/>
            <w:vAlign w:val="center"/>
          </w:tcPr>
          <w:p w14:paraId="4A992160"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656A2" w:rsidRPr="004C3A0B" w14:paraId="5DC6F3CD" w14:textId="77777777" w:rsidTr="004E134C">
        <w:trPr>
          <w:trHeight w:val="403"/>
        </w:trPr>
        <w:tc>
          <w:tcPr>
            <w:tcW w:w="9889" w:type="dxa"/>
            <w:gridSpan w:val="4"/>
            <w:vAlign w:val="center"/>
          </w:tcPr>
          <w:p w14:paraId="3C1D03B5" w14:textId="77777777" w:rsidR="009656A2" w:rsidRDefault="009656A2" w:rsidP="004E134C">
            <w:pPr>
              <w:rPr>
                <w:rFonts w:ascii="Arial" w:hAnsi="Arial" w:cs="Arial"/>
                <w:sz w:val="22"/>
                <w:szCs w:val="22"/>
              </w:rPr>
            </w:pPr>
          </w:p>
          <w:p w14:paraId="402406B4" w14:textId="77777777" w:rsidR="009656A2" w:rsidRDefault="009656A2" w:rsidP="004E134C">
            <w:pPr>
              <w:rPr>
                <w:rFonts w:ascii="Arial" w:hAnsi="Arial" w:cs="Arial"/>
                <w:sz w:val="22"/>
                <w:szCs w:val="22"/>
              </w:rPr>
            </w:pPr>
          </w:p>
          <w:p w14:paraId="4121F9F6" w14:textId="77777777" w:rsidR="009656A2" w:rsidRPr="004C3A0B" w:rsidRDefault="009656A2" w:rsidP="004E134C">
            <w:pPr>
              <w:rPr>
                <w:rFonts w:ascii="Arial" w:hAnsi="Arial" w:cs="Arial"/>
                <w:sz w:val="22"/>
                <w:szCs w:val="22"/>
              </w:rPr>
            </w:pPr>
          </w:p>
          <w:p w14:paraId="4F7F32A6" w14:textId="77777777" w:rsidR="009656A2" w:rsidRPr="004C3A0B" w:rsidRDefault="009656A2" w:rsidP="004E134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483F616" w14:textId="77777777" w:rsidR="009656A2" w:rsidRPr="00354F34" w:rsidRDefault="009656A2" w:rsidP="009656A2">
      <w:pPr>
        <w:autoSpaceDE w:val="0"/>
        <w:autoSpaceDN w:val="0"/>
        <w:adjustRightInd w:val="0"/>
        <w:spacing w:after="240"/>
        <w:jc w:val="both"/>
        <w:rPr>
          <w:rFonts w:ascii="Arial" w:hAnsi="Arial" w:cs="Arial"/>
          <w:b/>
        </w:rPr>
      </w:pPr>
    </w:p>
    <w:p w14:paraId="45847213" w14:textId="77777777" w:rsidR="009656A2" w:rsidRDefault="009656A2" w:rsidP="009656A2">
      <w:pPr>
        <w:rPr>
          <w:rFonts w:ascii="Arial" w:hAnsi="Arial" w:cs="Arial"/>
          <w:b/>
        </w:rPr>
      </w:pPr>
      <w:r>
        <w:rPr>
          <w:rFonts w:ascii="Arial" w:hAnsi="Arial" w:cs="Arial"/>
          <w:b/>
        </w:rPr>
        <w:br w:type="page"/>
      </w:r>
    </w:p>
    <w:p w14:paraId="051912B4" w14:textId="77777777" w:rsidR="009656A2" w:rsidRPr="00354F34" w:rsidRDefault="009656A2" w:rsidP="009656A2">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9656A2" w:rsidRPr="004C3A0B" w14:paraId="32F47C5F" w14:textId="77777777" w:rsidTr="004E134C">
        <w:tc>
          <w:tcPr>
            <w:tcW w:w="9923" w:type="dxa"/>
            <w:gridSpan w:val="4"/>
            <w:tcBorders>
              <w:bottom w:val="single" w:sz="4" w:space="0" w:color="auto"/>
            </w:tcBorders>
            <w:shd w:val="clear" w:color="auto" w:fill="F2F2F2" w:themeFill="background1" w:themeFillShade="F2"/>
          </w:tcPr>
          <w:p w14:paraId="2DEF4807" w14:textId="77777777" w:rsidR="009656A2" w:rsidRDefault="009656A2" w:rsidP="004E134C">
            <w:pPr>
              <w:pStyle w:val="Heading1"/>
              <w:jc w:val="left"/>
              <w:rPr>
                <w:rFonts w:ascii="Arial" w:hAnsi="Arial" w:cs="Arial"/>
              </w:rPr>
            </w:pPr>
            <w:r w:rsidRPr="004C3A0B">
              <w:rPr>
                <w:rFonts w:ascii="Arial" w:hAnsi="Arial" w:cs="Arial"/>
              </w:rPr>
              <w:br w:type="page"/>
            </w:r>
            <w:bookmarkStart w:id="58" w:name="_Toc106908174"/>
            <w:bookmarkStart w:id="59" w:name="_Toc107223147"/>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58"/>
            <w:bookmarkEnd w:id="59"/>
            <w:r w:rsidRPr="004C3A0B">
              <w:rPr>
                <w:rFonts w:ascii="Arial" w:hAnsi="Arial" w:cs="Arial"/>
              </w:rPr>
              <w:t xml:space="preserve"> </w:t>
            </w:r>
          </w:p>
          <w:p w14:paraId="4FAAF6B4" w14:textId="77777777" w:rsidR="009656A2" w:rsidRDefault="009656A2" w:rsidP="004E134C"/>
          <w:p w14:paraId="6CC74023" w14:textId="77777777" w:rsidR="009656A2" w:rsidRPr="00204E14" w:rsidRDefault="009656A2" w:rsidP="004E134C">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9656A2" w:rsidRPr="004C3A0B" w14:paraId="6EB2DD0E" w14:textId="77777777" w:rsidTr="004E134C">
        <w:tc>
          <w:tcPr>
            <w:tcW w:w="8251" w:type="dxa"/>
            <w:gridSpan w:val="2"/>
            <w:vMerge w:val="restart"/>
            <w:shd w:val="clear" w:color="auto" w:fill="F2F2F2" w:themeFill="background1" w:themeFillShade="F2"/>
          </w:tcPr>
          <w:p w14:paraId="68541383" w14:textId="77777777" w:rsidR="009656A2" w:rsidRPr="00204E14" w:rsidRDefault="009656A2" w:rsidP="004E134C">
            <w:pPr>
              <w:pStyle w:val="Heading1"/>
              <w:jc w:val="left"/>
              <w:rPr>
                <w:rFonts w:ascii="Arial" w:hAnsi="Arial" w:cs="Arial"/>
                <w:sz w:val="20"/>
                <w:szCs w:val="16"/>
              </w:rPr>
            </w:pPr>
            <w:bookmarkStart w:id="60" w:name="_Toc106908175"/>
            <w:bookmarkStart w:id="61" w:name="_Toc107223148"/>
            <w:r w:rsidRPr="00204E14">
              <w:rPr>
                <w:rFonts w:ascii="Arial" w:hAnsi="Arial" w:cs="Arial"/>
                <w:sz w:val="20"/>
                <w:szCs w:val="16"/>
              </w:rPr>
              <w:t>Full risk assessment completed and appended?</w:t>
            </w:r>
            <w:bookmarkEnd w:id="60"/>
            <w:bookmarkEnd w:id="61"/>
            <w:r w:rsidRPr="00204E14">
              <w:rPr>
                <w:rFonts w:ascii="Arial" w:hAnsi="Arial" w:cs="Arial"/>
                <w:sz w:val="20"/>
                <w:szCs w:val="16"/>
              </w:rPr>
              <w:t xml:space="preserve"> </w:t>
            </w:r>
          </w:p>
          <w:p w14:paraId="7C7D81F8" w14:textId="77777777" w:rsidR="009656A2" w:rsidRPr="00204E14" w:rsidRDefault="009656A2" w:rsidP="004E134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F0112F" w14:textId="77777777" w:rsidR="009656A2" w:rsidRPr="00264416" w:rsidRDefault="009656A2" w:rsidP="004E134C">
            <w:pPr>
              <w:pStyle w:val="Heading1"/>
              <w:jc w:val="left"/>
              <w:rPr>
                <w:rFonts w:ascii="Arial" w:hAnsi="Arial" w:cs="Arial"/>
              </w:rPr>
            </w:pPr>
            <w:bookmarkStart w:id="62" w:name="_Toc106908176"/>
            <w:bookmarkStart w:id="63" w:name="_Toc107223149"/>
            <w:r w:rsidRPr="00204E14">
              <w:rPr>
                <w:rFonts w:ascii="Arial" w:hAnsi="Arial" w:cs="Arial"/>
              </w:rPr>
              <w:t>Yes</w:t>
            </w:r>
            <w:bookmarkEnd w:id="62"/>
            <w:bookmarkEnd w:id="63"/>
            <w:r w:rsidRPr="00204E14">
              <w:rPr>
                <w:rFonts w:ascii="Arial" w:hAnsi="Arial" w:cs="Arial"/>
              </w:rPr>
              <w:t xml:space="preserve"> </w:t>
            </w:r>
          </w:p>
        </w:tc>
        <w:bookmarkStart w:id="64" w:name="_Toc106908177"/>
        <w:bookmarkStart w:id="65" w:name="_Toc107223150"/>
        <w:tc>
          <w:tcPr>
            <w:tcW w:w="822" w:type="dxa"/>
            <w:tcBorders>
              <w:bottom w:val="single" w:sz="4" w:space="0" w:color="auto"/>
            </w:tcBorders>
            <w:shd w:val="clear" w:color="auto" w:fill="BFBFBF" w:themeFill="background1" w:themeFillShade="BF"/>
          </w:tcPr>
          <w:p w14:paraId="15D02F4A" w14:textId="77777777" w:rsidR="009656A2" w:rsidRPr="00FD519A" w:rsidRDefault="00B62AA5" w:rsidP="004E134C">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9656A2">
                  <w:rPr>
                    <w:rFonts w:ascii="MS Gothic" w:eastAsia="MS Gothic" w:hAnsi="MS Gothic" w:cs="Arial" w:hint="eastAsia"/>
                    <w:b w:val="0"/>
                    <w:bCs w:val="0"/>
                  </w:rPr>
                  <w:t>☐</w:t>
                </w:r>
              </w:sdtContent>
            </w:sdt>
            <w:bookmarkEnd w:id="64"/>
            <w:bookmarkEnd w:id="65"/>
          </w:p>
        </w:tc>
      </w:tr>
      <w:tr w:rsidR="009656A2" w:rsidRPr="004C3A0B" w14:paraId="32F4811D" w14:textId="77777777" w:rsidTr="004E134C">
        <w:tc>
          <w:tcPr>
            <w:tcW w:w="8251" w:type="dxa"/>
            <w:gridSpan w:val="2"/>
            <w:vMerge/>
            <w:tcBorders>
              <w:bottom w:val="single" w:sz="4" w:space="0" w:color="auto"/>
            </w:tcBorders>
            <w:shd w:val="clear" w:color="auto" w:fill="F2F2F2" w:themeFill="background1" w:themeFillShade="F2"/>
          </w:tcPr>
          <w:p w14:paraId="5ED7649C" w14:textId="77777777" w:rsidR="009656A2" w:rsidRPr="00204E14" w:rsidRDefault="009656A2" w:rsidP="004E134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3B9EB3" w14:textId="77777777" w:rsidR="009656A2" w:rsidRPr="00204E14" w:rsidRDefault="009656A2" w:rsidP="004E134C">
            <w:pPr>
              <w:pStyle w:val="Heading1"/>
              <w:jc w:val="left"/>
              <w:rPr>
                <w:rFonts w:ascii="Arial" w:hAnsi="Arial" w:cs="Arial"/>
              </w:rPr>
            </w:pPr>
            <w:bookmarkStart w:id="66" w:name="_Toc106908178"/>
            <w:bookmarkStart w:id="67" w:name="_Toc107223151"/>
            <w:r w:rsidRPr="00204E14">
              <w:rPr>
                <w:rFonts w:ascii="Arial" w:hAnsi="Arial" w:cs="Arial"/>
              </w:rPr>
              <w:t>No</w:t>
            </w:r>
            <w:bookmarkEnd w:id="66"/>
            <w:bookmarkEnd w:id="67"/>
          </w:p>
        </w:tc>
        <w:bookmarkStart w:id="68" w:name="_Toc106908179"/>
        <w:bookmarkStart w:id="69" w:name="_Toc107223152"/>
        <w:tc>
          <w:tcPr>
            <w:tcW w:w="822" w:type="dxa"/>
            <w:tcBorders>
              <w:bottom w:val="single" w:sz="4" w:space="0" w:color="auto"/>
            </w:tcBorders>
            <w:shd w:val="clear" w:color="auto" w:fill="BFBFBF" w:themeFill="background1" w:themeFillShade="BF"/>
          </w:tcPr>
          <w:p w14:paraId="7243ED53" w14:textId="77777777" w:rsidR="009656A2" w:rsidRDefault="00B62AA5" w:rsidP="004E134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656A2">
                  <w:rPr>
                    <w:rFonts w:ascii="MS Gothic" w:eastAsia="MS Gothic" w:hAnsi="MS Gothic" w:cs="Arial" w:hint="eastAsia"/>
                    <w:b w:val="0"/>
                    <w:bCs w:val="0"/>
                  </w:rPr>
                  <w:t>☒</w:t>
                </w:r>
              </w:sdtContent>
            </w:sdt>
            <w:bookmarkEnd w:id="68"/>
            <w:bookmarkEnd w:id="69"/>
          </w:p>
        </w:tc>
      </w:tr>
      <w:tr w:rsidR="009656A2" w:rsidRPr="004C3A0B" w14:paraId="5DBFF5F6" w14:textId="77777777" w:rsidTr="004E134C">
        <w:tc>
          <w:tcPr>
            <w:tcW w:w="9923" w:type="dxa"/>
            <w:gridSpan w:val="4"/>
            <w:tcBorders>
              <w:bottom w:val="single" w:sz="4" w:space="0" w:color="auto"/>
            </w:tcBorders>
            <w:shd w:val="clear" w:color="auto" w:fill="F2F2F2" w:themeFill="background1" w:themeFillShade="F2"/>
          </w:tcPr>
          <w:p w14:paraId="690A0807" w14:textId="77777777" w:rsidR="009656A2" w:rsidRPr="004C3A0B" w:rsidRDefault="009656A2" w:rsidP="004E134C">
            <w:pPr>
              <w:rPr>
                <w:rFonts w:ascii="Arial" w:hAnsi="Arial" w:cs="Arial"/>
              </w:rPr>
            </w:pPr>
            <w:r w:rsidRPr="004C3A0B">
              <w:rPr>
                <w:rFonts w:ascii="Arial" w:hAnsi="Arial" w:cs="Arial"/>
                <w:b/>
              </w:rPr>
              <w:t>Risks to participants</w:t>
            </w:r>
          </w:p>
          <w:p w14:paraId="40E2F439" w14:textId="77777777" w:rsidR="009656A2" w:rsidRPr="004C3A0B" w:rsidRDefault="009656A2" w:rsidP="004E134C">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9656A2" w:rsidRPr="004C3A0B" w14:paraId="194ACD50" w14:textId="77777777" w:rsidTr="004E134C">
        <w:tc>
          <w:tcPr>
            <w:tcW w:w="4849" w:type="dxa"/>
            <w:tcBorders>
              <w:top w:val="single" w:sz="4" w:space="0" w:color="auto"/>
              <w:bottom w:val="single" w:sz="4" w:space="0" w:color="auto"/>
            </w:tcBorders>
          </w:tcPr>
          <w:p w14:paraId="284BD49B" w14:textId="77777777" w:rsidR="009656A2" w:rsidRDefault="009656A2" w:rsidP="004E134C">
            <w:pPr>
              <w:autoSpaceDE w:val="0"/>
              <w:autoSpaceDN w:val="0"/>
              <w:adjustRightInd w:val="0"/>
              <w:rPr>
                <w:rFonts w:ascii="Arial" w:hAnsi="Arial" w:cs="Arial"/>
              </w:rPr>
            </w:pPr>
            <w:r>
              <w:rPr>
                <w:rFonts w:ascii="Arial" w:hAnsi="Arial" w:cs="Arial"/>
              </w:rPr>
              <w:t>Risk to Participant:</w:t>
            </w:r>
          </w:p>
          <w:p w14:paraId="002809EA" w14:textId="77777777" w:rsidR="009656A2" w:rsidRDefault="009656A2" w:rsidP="004E134C">
            <w:pPr>
              <w:rPr>
                <w:rFonts w:ascii="Arial" w:hAnsi="Arial" w:cs="Arial"/>
              </w:rPr>
            </w:pPr>
          </w:p>
          <w:p w14:paraId="1B11140D" w14:textId="77777777" w:rsidR="009656A2" w:rsidRDefault="009656A2" w:rsidP="004E134C">
            <w:pPr>
              <w:rPr>
                <w:rFonts w:ascii="Arial" w:hAnsi="Arial" w:cs="Arial"/>
              </w:rPr>
            </w:pPr>
            <w:r>
              <w:rPr>
                <w:rFonts w:ascii="Arial" w:hAnsi="Arial" w:cs="Arial"/>
              </w:rPr>
              <w:t>POSSIBLE EMOTIONAL DISTRESS</w:t>
            </w:r>
          </w:p>
          <w:p w14:paraId="793AF97B" w14:textId="77777777" w:rsidR="009656A2" w:rsidRDefault="009656A2" w:rsidP="004E134C">
            <w:pPr>
              <w:rPr>
                <w:rFonts w:ascii="Arial" w:hAnsi="Arial" w:cs="Arial"/>
              </w:rPr>
            </w:pPr>
          </w:p>
          <w:p w14:paraId="6681EC33" w14:textId="77777777" w:rsidR="009656A2" w:rsidRPr="004C3A0B" w:rsidRDefault="009656A2" w:rsidP="004E134C">
            <w:pPr>
              <w:rPr>
                <w:rFonts w:ascii="Arial" w:hAnsi="Arial" w:cs="Arial"/>
              </w:rPr>
            </w:pPr>
          </w:p>
          <w:p w14:paraId="214F5EEF" w14:textId="77777777" w:rsidR="009656A2" w:rsidRPr="004C3A0B" w:rsidRDefault="009656A2" w:rsidP="004E134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CF9BAB5" w14:textId="77777777" w:rsidR="009656A2" w:rsidRDefault="009656A2" w:rsidP="004E134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137CA153" w14:textId="77777777" w:rsidR="009656A2" w:rsidRDefault="009656A2" w:rsidP="004E134C">
            <w:pPr>
              <w:rPr>
                <w:rFonts w:ascii="Arial" w:hAnsi="Arial" w:cs="Arial"/>
              </w:rPr>
            </w:pPr>
          </w:p>
          <w:p w14:paraId="2F45B276" w14:textId="77777777" w:rsidR="009656A2" w:rsidRDefault="009656A2" w:rsidP="004E134C">
            <w:pPr>
              <w:rPr>
                <w:rFonts w:ascii="Arial" w:hAnsi="Arial" w:cs="Arial"/>
              </w:rPr>
            </w:pPr>
            <w:r>
              <w:rPr>
                <w:rFonts w:ascii="Arial" w:hAnsi="Arial" w:cs="Arial"/>
              </w:rPr>
              <w:t>FIRSTLY, I WILL EXPLAIN CLEARLY TO ALL POTENTIAL PARTICIPANTS WHAT MY SURVEY SUBJECT IS BEFORE ASKING THEM TO TAKE PART.</w:t>
            </w:r>
          </w:p>
          <w:p w14:paraId="1FDC3362" w14:textId="77777777" w:rsidR="009656A2" w:rsidRDefault="009656A2" w:rsidP="004E134C">
            <w:pPr>
              <w:rPr>
                <w:rFonts w:ascii="Arial" w:hAnsi="Arial" w:cs="Arial"/>
              </w:rPr>
            </w:pPr>
          </w:p>
          <w:p w14:paraId="5DABFA43" w14:textId="77777777" w:rsidR="009656A2" w:rsidRDefault="009656A2" w:rsidP="004E134C">
            <w:pPr>
              <w:rPr>
                <w:rFonts w:ascii="Arial" w:hAnsi="Arial" w:cs="Arial"/>
              </w:rPr>
            </w:pPr>
            <w:r>
              <w:rPr>
                <w:rFonts w:ascii="Arial" w:hAnsi="Arial" w:cs="Arial"/>
              </w:rPr>
              <w:t>I WILL STATE THAT THIS SURVEY IS NOT SUITABLE FOR DV VICTMS AS STATED ON THE ETHICAL FORM.</w:t>
            </w:r>
          </w:p>
          <w:p w14:paraId="29ACB701" w14:textId="77777777" w:rsidR="009656A2" w:rsidRDefault="009656A2" w:rsidP="004E134C">
            <w:pPr>
              <w:rPr>
                <w:rFonts w:ascii="Arial" w:hAnsi="Arial" w:cs="Arial"/>
              </w:rPr>
            </w:pPr>
          </w:p>
          <w:p w14:paraId="61F572F5" w14:textId="77777777" w:rsidR="009656A2" w:rsidRDefault="009656A2" w:rsidP="004E134C">
            <w:pPr>
              <w:rPr>
                <w:rFonts w:ascii="Arial" w:hAnsi="Arial" w:cs="Arial"/>
              </w:rPr>
            </w:pPr>
            <w:r>
              <w:rPr>
                <w:rFonts w:ascii="Arial" w:hAnsi="Arial" w:cs="Arial"/>
              </w:rPr>
              <w:t>I DO NOT WANT TO CAUSE ANY PERSON ANY ALARM OR DISTRESS</w:t>
            </w:r>
          </w:p>
          <w:p w14:paraId="204819CA" w14:textId="77777777" w:rsidR="009656A2" w:rsidRPr="004C3A0B" w:rsidRDefault="009656A2" w:rsidP="004E134C">
            <w:pPr>
              <w:rPr>
                <w:rFonts w:ascii="Arial" w:hAnsi="Arial" w:cs="Arial"/>
              </w:rPr>
            </w:pPr>
          </w:p>
          <w:p w14:paraId="09122CBC" w14:textId="77777777" w:rsidR="009656A2" w:rsidRPr="00354F34" w:rsidRDefault="009656A2" w:rsidP="004E134C">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9656A2" w:rsidRPr="004C3A0B" w14:paraId="29807470" w14:textId="77777777" w:rsidTr="004E134C">
        <w:tc>
          <w:tcPr>
            <w:tcW w:w="9923" w:type="dxa"/>
            <w:gridSpan w:val="4"/>
            <w:tcBorders>
              <w:bottom w:val="single" w:sz="4" w:space="0" w:color="auto"/>
            </w:tcBorders>
            <w:shd w:val="clear" w:color="auto" w:fill="F2F2F2" w:themeFill="background1" w:themeFillShade="F2"/>
          </w:tcPr>
          <w:p w14:paraId="65B3458F" w14:textId="77777777" w:rsidR="009656A2" w:rsidRPr="004C3A0B" w:rsidRDefault="009656A2" w:rsidP="004E134C">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656A2" w:rsidRPr="004C3A0B" w14:paraId="0914F07E" w14:textId="77777777" w:rsidTr="004E134C">
        <w:tc>
          <w:tcPr>
            <w:tcW w:w="9923" w:type="dxa"/>
            <w:gridSpan w:val="4"/>
            <w:tcBorders>
              <w:top w:val="single" w:sz="4" w:space="0" w:color="auto"/>
              <w:bottom w:val="single" w:sz="4" w:space="0" w:color="auto"/>
            </w:tcBorders>
          </w:tcPr>
          <w:p w14:paraId="3FFFBF55" w14:textId="77777777" w:rsidR="009656A2" w:rsidRDefault="009656A2" w:rsidP="004E134C">
            <w:pPr>
              <w:rPr>
                <w:rFonts w:ascii="Arial" w:hAnsi="Arial" w:cs="Arial"/>
              </w:rPr>
            </w:pPr>
          </w:p>
          <w:p w14:paraId="515C0721" w14:textId="77777777" w:rsidR="009656A2" w:rsidRDefault="009656A2" w:rsidP="004E134C">
            <w:pPr>
              <w:rPr>
                <w:rFonts w:ascii="Arial" w:hAnsi="Arial" w:cs="Arial"/>
              </w:rPr>
            </w:pPr>
            <w:r>
              <w:rPr>
                <w:rFonts w:ascii="Arial" w:hAnsi="Arial" w:cs="Arial"/>
              </w:rPr>
              <w:t>N/A</w:t>
            </w:r>
          </w:p>
          <w:p w14:paraId="528A625E" w14:textId="77777777" w:rsidR="009656A2" w:rsidRPr="004C3A0B" w:rsidRDefault="009656A2" w:rsidP="004E134C">
            <w:pPr>
              <w:rPr>
                <w:rFonts w:ascii="Arial" w:hAnsi="Arial" w:cs="Arial"/>
              </w:rPr>
            </w:pPr>
          </w:p>
          <w:p w14:paraId="21EC80C6" w14:textId="77777777" w:rsidR="009656A2" w:rsidRPr="004C3A0B" w:rsidRDefault="009656A2" w:rsidP="004E134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56A2" w:rsidRPr="004C3A0B" w14:paraId="44CE46DD" w14:textId="77777777" w:rsidTr="004E134C">
        <w:tc>
          <w:tcPr>
            <w:tcW w:w="9923" w:type="dxa"/>
            <w:gridSpan w:val="4"/>
            <w:tcBorders>
              <w:top w:val="single" w:sz="4" w:space="0" w:color="auto"/>
              <w:bottom w:val="single" w:sz="4" w:space="0" w:color="auto"/>
            </w:tcBorders>
            <w:shd w:val="clear" w:color="auto" w:fill="F2F2F2" w:themeFill="background1" w:themeFillShade="F2"/>
          </w:tcPr>
          <w:p w14:paraId="035ACCF9" w14:textId="77777777" w:rsidR="009656A2" w:rsidRPr="004C3A0B" w:rsidRDefault="009656A2" w:rsidP="004E134C">
            <w:pPr>
              <w:rPr>
                <w:rFonts w:ascii="Arial" w:hAnsi="Arial" w:cs="Arial"/>
              </w:rPr>
            </w:pPr>
            <w:r w:rsidRPr="004C3A0B">
              <w:rPr>
                <w:rFonts w:ascii="Arial" w:hAnsi="Arial" w:cs="Arial"/>
                <w:b/>
              </w:rPr>
              <w:t>Risks to investigator</w:t>
            </w:r>
          </w:p>
          <w:p w14:paraId="4D760C9A" w14:textId="77777777" w:rsidR="009656A2" w:rsidRPr="004C3A0B" w:rsidRDefault="009656A2" w:rsidP="004E134C">
            <w:pPr>
              <w:rPr>
                <w:rFonts w:ascii="Arial" w:hAnsi="Arial" w:cs="Arial"/>
              </w:rPr>
            </w:pPr>
            <w:r w:rsidRPr="004C3A0B">
              <w:rPr>
                <w:rFonts w:ascii="Arial" w:hAnsi="Arial" w:cs="Arial"/>
              </w:rPr>
              <w:lastRenderedPageBreak/>
              <w:t>For example: personal safety, physical harm, emotional distress, risk of accusation of harm/impropriety, conflict of interest</w:t>
            </w:r>
          </w:p>
        </w:tc>
      </w:tr>
      <w:tr w:rsidR="009656A2" w:rsidRPr="004C3A0B" w14:paraId="6ACECA09" w14:textId="77777777" w:rsidTr="004E134C">
        <w:tc>
          <w:tcPr>
            <w:tcW w:w="4849" w:type="dxa"/>
            <w:tcBorders>
              <w:top w:val="single" w:sz="4" w:space="0" w:color="auto"/>
              <w:bottom w:val="single" w:sz="4" w:space="0" w:color="auto"/>
            </w:tcBorders>
          </w:tcPr>
          <w:p w14:paraId="38815ABC" w14:textId="77777777" w:rsidR="009656A2" w:rsidRDefault="009656A2" w:rsidP="004E134C">
            <w:pPr>
              <w:autoSpaceDE w:val="0"/>
              <w:autoSpaceDN w:val="0"/>
              <w:adjustRightInd w:val="0"/>
              <w:rPr>
                <w:rFonts w:ascii="Arial" w:hAnsi="Arial" w:cs="Arial"/>
              </w:rPr>
            </w:pPr>
            <w:r>
              <w:rPr>
                <w:rFonts w:ascii="Arial" w:hAnsi="Arial" w:cs="Arial"/>
              </w:rPr>
              <w:lastRenderedPageBreak/>
              <w:t>Risk to Investigator:</w:t>
            </w:r>
          </w:p>
          <w:p w14:paraId="5582BEF4" w14:textId="77777777" w:rsidR="009656A2" w:rsidRDefault="009656A2" w:rsidP="004E134C">
            <w:pPr>
              <w:rPr>
                <w:rFonts w:ascii="Arial" w:hAnsi="Arial" w:cs="Arial"/>
              </w:rPr>
            </w:pPr>
          </w:p>
          <w:p w14:paraId="13E47C9F" w14:textId="77777777" w:rsidR="009656A2" w:rsidRDefault="009656A2" w:rsidP="004E134C">
            <w:pPr>
              <w:rPr>
                <w:rFonts w:ascii="Arial" w:hAnsi="Arial" w:cs="Arial"/>
              </w:rPr>
            </w:pPr>
            <w:r>
              <w:rPr>
                <w:rFonts w:ascii="Arial" w:hAnsi="Arial" w:cs="Arial"/>
              </w:rPr>
              <w:t>POSSIBLE COVID WHEN SPEAKING WITH PARTICIPANTS FACE TO FACE.</w:t>
            </w:r>
          </w:p>
          <w:p w14:paraId="3F8D9B68" w14:textId="77777777" w:rsidR="009656A2" w:rsidRPr="004C3A0B" w:rsidRDefault="009656A2" w:rsidP="004E134C">
            <w:pPr>
              <w:rPr>
                <w:rFonts w:ascii="Arial" w:hAnsi="Arial" w:cs="Arial"/>
              </w:rPr>
            </w:pPr>
          </w:p>
          <w:p w14:paraId="368FAEBD" w14:textId="77777777" w:rsidR="009656A2" w:rsidRPr="004C3A0B" w:rsidRDefault="009656A2" w:rsidP="004E134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12F46DA" w14:textId="77777777" w:rsidR="009656A2" w:rsidRPr="00354F34" w:rsidRDefault="009656A2" w:rsidP="004E134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DBDE9E4" w14:textId="77777777" w:rsidR="009656A2" w:rsidRDefault="009656A2" w:rsidP="004E134C">
            <w:pPr>
              <w:rPr>
                <w:rFonts w:ascii="Arial" w:hAnsi="Arial" w:cs="Arial"/>
              </w:rPr>
            </w:pPr>
          </w:p>
          <w:p w14:paraId="09C2C1B9" w14:textId="77777777" w:rsidR="009656A2" w:rsidRPr="004C3A0B" w:rsidRDefault="009656A2" w:rsidP="004E134C">
            <w:pPr>
              <w:rPr>
                <w:rFonts w:ascii="Arial" w:hAnsi="Arial" w:cs="Arial"/>
              </w:rPr>
            </w:pPr>
            <w:r>
              <w:rPr>
                <w:rFonts w:ascii="Arial" w:hAnsi="Arial" w:cs="Arial"/>
              </w:rPr>
              <w:t>TO WEAR A FACE MASK AND MAINTAIN PROPER PPE AND SAFE DISTANCE.</w:t>
            </w:r>
          </w:p>
          <w:p w14:paraId="0F8E8D48" w14:textId="77777777" w:rsidR="009656A2" w:rsidRPr="004C3A0B" w:rsidRDefault="009656A2" w:rsidP="004E134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56A2" w:rsidRPr="004C3A0B" w14:paraId="60A36126" w14:textId="77777777" w:rsidTr="004E134C">
        <w:tc>
          <w:tcPr>
            <w:tcW w:w="9923" w:type="dxa"/>
            <w:gridSpan w:val="4"/>
            <w:tcBorders>
              <w:top w:val="single" w:sz="4" w:space="0" w:color="auto"/>
              <w:bottom w:val="single" w:sz="4" w:space="0" w:color="auto"/>
            </w:tcBorders>
            <w:shd w:val="clear" w:color="auto" w:fill="F2F2F2" w:themeFill="background1" w:themeFillShade="F2"/>
          </w:tcPr>
          <w:p w14:paraId="1A29B508" w14:textId="77777777" w:rsidR="009656A2" w:rsidRPr="004C3A0B" w:rsidRDefault="009656A2" w:rsidP="004E134C">
            <w:pPr>
              <w:rPr>
                <w:rFonts w:ascii="Arial" w:hAnsi="Arial" w:cs="Arial"/>
              </w:rPr>
            </w:pPr>
            <w:r w:rsidRPr="004C3A0B">
              <w:rPr>
                <w:rFonts w:ascii="Arial" w:hAnsi="Arial" w:cs="Arial"/>
                <w:b/>
              </w:rPr>
              <w:t>University/institutional risks</w:t>
            </w:r>
          </w:p>
          <w:p w14:paraId="4D12ADD3" w14:textId="77777777" w:rsidR="009656A2" w:rsidRPr="004C3A0B" w:rsidRDefault="009656A2" w:rsidP="004E134C">
            <w:pPr>
              <w:rPr>
                <w:rFonts w:ascii="Arial" w:hAnsi="Arial" w:cs="Arial"/>
              </w:rPr>
            </w:pPr>
            <w:r w:rsidRPr="004C3A0B">
              <w:rPr>
                <w:rFonts w:ascii="Arial" w:hAnsi="Arial" w:cs="Arial"/>
              </w:rPr>
              <w:t>For example: adverse publicity, financial loss, data protection</w:t>
            </w:r>
          </w:p>
        </w:tc>
      </w:tr>
      <w:tr w:rsidR="009656A2" w:rsidRPr="004C3A0B" w14:paraId="1CD05740" w14:textId="77777777" w:rsidTr="004E134C">
        <w:tc>
          <w:tcPr>
            <w:tcW w:w="4849" w:type="dxa"/>
            <w:tcBorders>
              <w:top w:val="single" w:sz="4" w:space="0" w:color="auto"/>
              <w:bottom w:val="single" w:sz="4" w:space="0" w:color="auto"/>
            </w:tcBorders>
          </w:tcPr>
          <w:p w14:paraId="76D2E56A" w14:textId="77777777" w:rsidR="009656A2" w:rsidRDefault="009656A2" w:rsidP="004E134C">
            <w:pPr>
              <w:autoSpaceDE w:val="0"/>
              <w:autoSpaceDN w:val="0"/>
              <w:adjustRightInd w:val="0"/>
              <w:rPr>
                <w:rFonts w:ascii="Arial" w:hAnsi="Arial" w:cs="Arial"/>
              </w:rPr>
            </w:pPr>
            <w:r>
              <w:rPr>
                <w:rFonts w:ascii="Arial" w:hAnsi="Arial" w:cs="Arial"/>
              </w:rPr>
              <w:t>Risk to University:</w:t>
            </w:r>
          </w:p>
          <w:p w14:paraId="13B801F5" w14:textId="77777777" w:rsidR="009656A2" w:rsidRDefault="009656A2" w:rsidP="004E134C">
            <w:pPr>
              <w:rPr>
                <w:rFonts w:ascii="Arial" w:hAnsi="Arial" w:cs="Arial"/>
              </w:rPr>
            </w:pPr>
          </w:p>
          <w:p w14:paraId="152FBD98" w14:textId="77777777" w:rsidR="009656A2" w:rsidRDefault="009656A2" w:rsidP="004E134C">
            <w:pPr>
              <w:rPr>
                <w:rFonts w:ascii="Arial" w:hAnsi="Arial" w:cs="Arial"/>
              </w:rPr>
            </w:pPr>
            <w:r>
              <w:rPr>
                <w:rFonts w:ascii="Arial" w:hAnsi="Arial" w:cs="Arial"/>
              </w:rPr>
              <w:t>N/A</w:t>
            </w:r>
          </w:p>
          <w:p w14:paraId="63891C6D" w14:textId="77777777" w:rsidR="009656A2" w:rsidRPr="004C3A0B" w:rsidRDefault="009656A2" w:rsidP="004E134C">
            <w:pPr>
              <w:rPr>
                <w:rFonts w:ascii="Arial" w:hAnsi="Arial" w:cs="Arial"/>
              </w:rPr>
            </w:pPr>
          </w:p>
          <w:p w14:paraId="1E1461E2" w14:textId="77777777" w:rsidR="009656A2" w:rsidRPr="004C3A0B" w:rsidRDefault="009656A2" w:rsidP="004E134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FBDE3E" w14:textId="77777777" w:rsidR="009656A2" w:rsidRPr="00354F34" w:rsidRDefault="009656A2" w:rsidP="004E134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F899A68" w14:textId="77777777" w:rsidR="009656A2" w:rsidRDefault="009656A2" w:rsidP="004E134C">
            <w:pPr>
              <w:rPr>
                <w:rFonts w:ascii="Arial" w:hAnsi="Arial" w:cs="Arial"/>
              </w:rPr>
            </w:pPr>
          </w:p>
          <w:p w14:paraId="0CF5763B" w14:textId="77777777" w:rsidR="009656A2" w:rsidRDefault="009656A2" w:rsidP="004E134C">
            <w:pPr>
              <w:rPr>
                <w:rFonts w:ascii="Arial" w:hAnsi="Arial" w:cs="Arial"/>
              </w:rPr>
            </w:pPr>
            <w:r>
              <w:rPr>
                <w:rFonts w:ascii="Arial" w:hAnsi="Arial" w:cs="Arial"/>
              </w:rPr>
              <w:t>N/A</w:t>
            </w:r>
          </w:p>
          <w:p w14:paraId="3FC55F05" w14:textId="77777777" w:rsidR="009656A2" w:rsidRPr="004C3A0B" w:rsidRDefault="009656A2" w:rsidP="004E134C">
            <w:pPr>
              <w:rPr>
                <w:rFonts w:ascii="Arial" w:hAnsi="Arial" w:cs="Arial"/>
              </w:rPr>
            </w:pPr>
          </w:p>
          <w:p w14:paraId="11DB1564" w14:textId="77777777" w:rsidR="009656A2" w:rsidRPr="004C3A0B" w:rsidRDefault="009656A2" w:rsidP="004E134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AFF562" w14:textId="77777777" w:rsidR="009656A2" w:rsidRDefault="009656A2" w:rsidP="009656A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9656A2" w:rsidRPr="004C3A0B" w14:paraId="02CCB124" w14:textId="77777777" w:rsidTr="004E134C">
        <w:tc>
          <w:tcPr>
            <w:tcW w:w="9923" w:type="dxa"/>
            <w:gridSpan w:val="4"/>
            <w:tcBorders>
              <w:top w:val="single" w:sz="4" w:space="0" w:color="auto"/>
              <w:bottom w:val="single" w:sz="4" w:space="0" w:color="auto"/>
            </w:tcBorders>
            <w:shd w:val="clear" w:color="auto" w:fill="F2F2F2" w:themeFill="background1" w:themeFillShade="F2"/>
          </w:tcPr>
          <w:p w14:paraId="1C65A737" w14:textId="77777777" w:rsidR="009656A2" w:rsidRPr="004C3A0B" w:rsidRDefault="009656A2" w:rsidP="004E134C">
            <w:pPr>
              <w:autoSpaceDE w:val="0"/>
              <w:autoSpaceDN w:val="0"/>
              <w:adjustRightInd w:val="0"/>
              <w:rPr>
                <w:rFonts w:ascii="Arial" w:hAnsi="Arial" w:cs="Arial"/>
                <w:b/>
              </w:rPr>
            </w:pPr>
            <w:r w:rsidRPr="004C3A0B">
              <w:rPr>
                <w:rFonts w:ascii="Arial" w:hAnsi="Arial" w:cs="Arial"/>
                <w:b/>
              </w:rPr>
              <w:t>Disclosure and Barring Service</w:t>
            </w:r>
          </w:p>
        </w:tc>
      </w:tr>
      <w:tr w:rsidR="009656A2" w:rsidRPr="004C3A0B" w14:paraId="46773E4B" w14:textId="77777777" w:rsidTr="004E134C">
        <w:tc>
          <w:tcPr>
            <w:tcW w:w="7259" w:type="dxa"/>
            <w:tcBorders>
              <w:top w:val="single" w:sz="4" w:space="0" w:color="auto"/>
              <w:bottom w:val="single" w:sz="4" w:space="0" w:color="auto"/>
            </w:tcBorders>
            <w:shd w:val="clear" w:color="auto" w:fill="F2F2F2" w:themeFill="background1" w:themeFillShade="F2"/>
          </w:tcPr>
          <w:p w14:paraId="01B4627C" w14:textId="77777777" w:rsidR="009656A2" w:rsidRPr="004C3A0B" w:rsidRDefault="009656A2" w:rsidP="004E134C">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032EF91" w14:textId="77777777" w:rsidR="009656A2" w:rsidRDefault="009656A2" w:rsidP="004E134C">
            <w:pPr>
              <w:autoSpaceDE w:val="0"/>
              <w:autoSpaceDN w:val="0"/>
              <w:adjustRightInd w:val="0"/>
              <w:jc w:val="center"/>
              <w:rPr>
                <w:rFonts w:ascii="Arial" w:hAnsi="Arial" w:cs="Arial"/>
                <w:b/>
                <w:bCs/>
              </w:rPr>
            </w:pPr>
            <w:r w:rsidRPr="004C3A0B">
              <w:rPr>
                <w:rFonts w:ascii="Arial" w:hAnsi="Arial" w:cs="Arial"/>
                <w:b/>
                <w:bCs/>
              </w:rPr>
              <w:t>YES</w:t>
            </w:r>
          </w:p>
          <w:p w14:paraId="3D1D40D9" w14:textId="77777777" w:rsidR="009656A2" w:rsidRPr="004C3A0B" w:rsidRDefault="009656A2" w:rsidP="004E134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64D995E" w14:textId="77777777" w:rsidR="009656A2" w:rsidRDefault="009656A2" w:rsidP="004E134C">
            <w:pPr>
              <w:autoSpaceDE w:val="0"/>
              <w:autoSpaceDN w:val="0"/>
              <w:adjustRightInd w:val="0"/>
              <w:jc w:val="center"/>
              <w:rPr>
                <w:rFonts w:ascii="Arial" w:hAnsi="Arial" w:cs="Arial"/>
                <w:b/>
                <w:bCs/>
              </w:rPr>
            </w:pPr>
            <w:r w:rsidRPr="004C3A0B">
              <w:rPr>
                <w:rFonts w:ascii="Arial" w:hAnsi="Arial" w:cs="Arial"/>
                <w:b/>
                <w:bCs/>
              </w:rPr>
              <w:t>NO</w:t>
            </w:r>
          </w:p>
          <w:p w14:paraId="0A017FAC" w14:textId="77777777" w:rsidR="009656A2" w:rsidRPr="004C3A0B" w:rsidRDefault="009656A2" w:rsidP="004E134C">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768B98C3" w14:textId="77777777" w:rsidR="009656A2" w:rsidRDefault="009656A2" w:rsidP="004E134C">
            <w:pPr>
              <w:autoSpaceDE w:val="0"/>
              <w:autoSpaceDN w:val="0"/>
              <w:adjustRightInd w:val="0"/>
              <w:jc w:val="center"/>
              <w:rPr>
                <w:rFonts w:ascii="Arial" w:hAnsi="Arial" w:cs="Arial"/>
                <w:b/>
                <w:bCs/>
              </w:rPr>
            </w:pPr>
            <w:r w:rsidRPr="004C3A0B">
              <w:rPr>
                <w:rFonts w:ascii="Arial" w:hAnsi="Arial" w:cs="Arial"/>
                <w:b/>
                <w:bCs/>
              </w:rPr>
              <w:t>N/A</w:t>
            </w:r>
          </w:p>
          <w:p w14:paraId="64706248" w14:textId="77777777" w:rsidR="009656A2" w:rsidRPr="004C3A0B" w:rsidRDefault="009656A2" w:rsidP="004E134C">
            <w:pPr>
              <w:autoSpaceDE w:val="0"/>
              <w:autoSpaceDN w:val="0"/>
              <w:adjustRightInd w:val="0"/>
              <w:jc w:val="center"/>
              <w:rPr>
                <w:rFonts w:ascii="Arial" w:hAnsi="Arial" w:cs="Arial"/>
                <w:b/>
              </w:rPr>
            </w:pPr>
          </w:p>
        </w:tc>
      </w:tr>
      <w:tr w:rsidR="009656A2" w:rsidRPr="004C3A0B" w14:paraId="2F32A9C8" w14:textId="77777777" w:rsidTr="004E134C">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79DB0CA" w14:textId="77777777" w:rsidR="009656A2" w:rsidRPr="004C3A0B" w:rsidRDefault="009656A2" w:rsidP="004E134C">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79424A7" w14:textId="77777777" w:rsidR="009656A2" w:rsidRPr="004C3A0B" w:rsidRDefault="00B62AA5" w:rsidP="004E134C">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9656A2">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94EEA63" w14:textId="77777777" w:rsidR="009656A2" w:rsidRPr="004C3A0B" w:rsidRDefault="00B62AA5" w:rsidP="004E134C">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9656A2">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382E25B" w14:textId="77777777" w:rsidR="009656A2" w:rsidRPr="004C3A0B" w:rsidRDefault="00B62AA5" w:rsidP="004E134C">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sidR="009656A2">
                  <w:rPr>
                    <w:rFonts w:ascii="MS Gothic" w:eastAsia="MS Gothic" w:hAnsi="MS Gothic" w:cs="Arial" w:hint="eastAsia"/>
                    <w:b/>
                    <w:bCs/>
                  </w:rPr>
                  <w:t>☒</w:t>
                </w:r>
              </w:sdtContent>
            </w:sdt>
          </w:p>
        </w:tc>
      </w:tr>
    </w:tbl>
    <w:p w14:paraId="45A826A3" w14:textId="77777777" w:rsidR="009656A2" w:rsidRPr="00354F34" w:rsidRDefault="009656A2" w:rsidP="009656A2">
      <w:pPr>
        <w:autoSpaceDE w:val="0"/>
        <w:autoSpaceDN w:val="0"/>
        <w:adjustRightInd w:val="0"/>
        <w:spacing w:after="240"/>
        <w:jc w:val="both"/>
        <w:rPr>
          <w:rFonts w:ascii="Arial" w:hAnsi="Arial" w:cs="Arial"/>
          <w:b/>
        </w:rPr>
      </w:pPr>
    </w:p>
    <w:p w14:paraId="5EDF11E8" w14:textId="77777777" w:rsidR="009656A2" w:rsidRDefault="009656A2" w:rsidP="009656A2">
      <w:pPr>
        <w:rPr>
          <w:rFonts w:ascii="Arial" w:hAnsi="Arial" w:cs="Arial"/>
          <w:b/>
        </w:rPr>
      </w:pPr>
      <w:r>
        <w:rPr>
          <w:rFonts w:ascii="Arial" w:hAnsi="Arial" w:cs="Arial"/>
          <w:b/>
        </w:rPr>
        <w:br w:type="page"/>
      </w:r>
    </w:p>
    <w:p w14:paraId="2EBED131" w14:textId="77777777" w:rsidR="009656A2" w:rsidRPr="00354F34" w:rsidRDefault="009656A2" w:rsidP="009656A2">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656A2" w:rsidRPr="004C3A0B" w14:paraId="3849CBA1" w14:textId="77777777" w:rsidTr="004E134C">
        <w:tc>
          <w:tcPr>
            <w:tcW w:w="9923" w:type="dxa"/>
            <w:tcBorders>
              <w:top w:val="single" w:sz="4" w:space="0" w:color="auto"/>
              <w:bottom w:val="single" w:sz="4" w:space="0" w:color="auto"/>
            </w:tcBorders>
            <w:shd w:val="clear" w:color="auto" w:fill="F2F2F2" w:themeFill="background1" w:themeFillShade="F2"/>
          </w:tcPr>
          <w:p w14:paraId="696C0B75" w14:textId="77777777" w:rsidR="009656A2" w:rsidRPr="004C3A0B" w:rsidRDefault="009656A2" w:rsidP="004E134C">
            <w:pPr>
              <w:rPr>
                <w:rFonts w:ascii="Arial" w:hAnsi="Arial" w:cs="Arial"/>
              </w:rPr>
            </w:pPr>
            <w:r w:rsidRPr="004C3A0B">
              <w:rPr>
                <w:rFonts w:ascii="Arial" w:hAnsi="Arial" w:cs="Arial"/>
                <w:b/>
              </w:rPr>
              <w:t>Feedback</w:t>
            </w:r>
          </w:p>
          <w:p w14:paraId="71006C5B" w14:textId="77777777" w:rsidR="009656A2" w:rsidRPr="004C3A0B" w:rsidRDefault="009656A2" w:rsidP="004E134C">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9656A2" w:rsidRPr="004C3A0B" w14:paraId="6DA9B035" w14:textId="77777777" w:rsidTr="004E134C">
        <w:tc>
          <w:tcPr>
            <w:tcW w:w="9923" w:type="dxa"/>
            <w:tcBorders>
              <w:top w:val="single" w:sz="4" w:space="0" w:color="auto"/>
              <w:bottom w:val="single" w:sz="4" w:space="0" w:color="auto"/>
            </w:tcBorders>
          </w:tcPr>
          <w:p w14:paraId="0215C0F9" w14:textId="77777777" w:rsidR="009656A2" w:rsidRDefault="009656A2" w:rsidP="004E134C">
            <w:pPr>
              <w:rPr>
                <w:rFonts w:ascii="Arial" w:hAnsi="Arial" w:cs="Arial"/>
              </w:rPr>
            </w:pPr>
          </w:p>
          <w:p w14:paraId="1798D000" w14:textId="77777777" w:rsidR="009656A2" w:rsidRDefault="009656A2" w:rsidP="004E134C">
            <w:pPr>
              <w:rPr>
                <w:rFonts w:ascii="Arial" w:hAnsi="Arial" w:cs="Arial"/>
              </w:rPr>
            </w:pPr>
            <w:r>
              <w:rPr>
                <w:rFonts w:ascii="Arial" w:hAnsi="Arial" w:cs="Arial"/>
              </w:rPr>
              <w:t xml:space="preserve">AFTER THE FINDINGS HAVE BEEN COLLATED AND ANALYSED I WILL KEEP THE RESULTS FOR MY OWN PURPOSE. PARTICIPANTS WILL NOT BE CONTACTED BUT SHOULD WISH TO FIND OUT THE RESUILTS, MY CONTACT NUMBER WILL BE PROVIDED AND RESULTS WILL BE DISCUSSED. </w:t>
            </w:r>
          </w:p>
          <w:p w14:paraId="5C7044AD" w14:textId="77777777" w:rsidR="009656A2" w:rsidRPr="004C3A0B" w:rsidRDefault="009656A2" w:rsidP="004E134C">
            <w:pPr>
              <w:rPr>
                <w:rFonts w:ascii="Arial" w:hAnsi="Arial" w:cs="Arial"/>
              </w:rPr>
            </w:pPr>
          </w:p>
          <w:p w14:paraId="5A0785ED" w14:textId="77777777" w:rsidR="009656A2" w:rsidRPr="004C3A0B" w:rsidRDefault="009656A2" w:rsidP="004E134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56A2" w:rsidRPr="004C3A0B" w14:paraId="330D599B" w14:textId="77777777" w:rsidTr="004E134C">
        <w:tc>
          <w:tcPr>
            <w:tcW w:w="9923" w:type="dxa"/>
            <w:tcBorders>
              <w:top w:val="single" w:sz="4" w:space="0" w:color="auto"/>
              <w:bottom w:val="single" w:sz="4" w:space="0" w:color="auto"/>
            </w:tcBorders>
            <w:shd w:val="clear" w:color="auto" w:fill="F2F2F2" w:themeFill="background1" w:themeFillShade="F2"/>
          </w:tcPr>
          <w:p w14:paraId="21D9DCAA" w14:textId="77777777" w:rsidR="009656A2" w:rsidRPr="004C3A0B" w:rsidRDefault="009656A2" w:rsidP="004E134C">
            <w:pPr>
              <w:rPr>
                <w:rFonts w:ascii="Arial" w:hAnsi="Arial" w:cs="Arial"/>
              </w:rPr>
            </w:pPr>
            <w:r w:rsidRPr="004C3A0B">
              <w:rPr>
                <w:rFonts w:ascii="Arial" w:hAnsi="Arial" w:cs="Arial"/>
                <w:b/>
              </w:rPr>
              <w:t>Informed consent</w:t>
            </w:r>
          </w:p>
          <w:p w14:paraId="3DF31F87" w14:textId="77777777" w:rsidR="009656A2" w:rsidRPr="004C3A0B" w:rsidRDefault="009656A2" w:rsidP="004E134C">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9656A2" w:rsidRPr="004C3A0B" w14:paraId="0C0C4C15" w14:textId="77777777" w:rsidTr="004E134C">
        <w:tc>
          <w:tcPr>
            <w:tcW w:w="9923" w:type="dxa"/>
            <w:tcBorders>
              <w:top w:val="single" w:sz="4" w:space="0" w:color="auto"/>
              <w:bottom w:val="single" w:sz="4" w:space="0" w:color="auto"/>
            </w:tcBorders>
          </w:tcPr>
          <w:p w14:paraId="223367CD" w14:textId="77777777" w:rsidR="009656A2" w:rsidRDefault="009656A2" w:rsidP="004E134C">
            <w:pPr>
              <w:rPr>
                <w:rFonts w:ascii="Arial" w:hAnsi="Arial" w:cs="Arial"/>
              </w:rPr>
            </w:pPr>
          </w:p>
          <w:p w14:paraId="2921EACE" w14:textId="77777777" w:rsidR="009656A2" w:rsidRDefault="009656A2" w:rsidP="004E134C">
            <w:pPr>
              <w:rPr>
                <w:rFonts w:ascii="Arial" w:hAnsi="Arial" w:cs="Arial"/>
              </w:rPr>
            </w:pPr>
            <w:r>
              <w:rPr>
                <w:rFonts w:ascii="Arial" w:hAnsi="Arial" w:cs="Arial"/>
              </w:rPr>
              <w:t>BEFORE PARTICIPANTS TAKE PART IN ANY STUDY SURVEY, THE TERMS AND CONDITIONS IN RELATION TO INFORMATION GATHERING AND CONSENT  WILL BE FULLY EXPLAINED .</w:t>
            </w:r>
          </w:p>
          <w:p w14:paraId="1539B7AE" w14:textId="77777777" w:rsidR="009656A2" w:rsidRPr="004C3A0B" w:rsidRDefault="009656A2" w:rsidP="004E134C">
            <w:pPr>
              <w:rPr>
                <w:rFonts w:ascii="Arial" w:hAnsi="Arial" w:cs="Arial"/>
              </w:rPr>
            </w:pPr>
          </w:p>
          <w:p w14:paraId="624855B1" w14:textId="77777777" w:rsidR="009656A2" w:rsidRPr="004C3A0B" w:rsidRDefault="009656A2" w:rsidP="004E134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56A2" w:rsidRPr="004C3A0B" w14:paraId="67805EE8" w14:textId="77777777" w:rsidTr="004E134C">
        <w:tc>
          <w:tcPr>
            <w:tcW w:w="9923" w:type="dxa"/>
            <w:tcBorders>
              <w:top w:val="single" w:sz="4" w:space="0" w:color="auto"/>
              <w:bottom w:val="single" w:sz="4" w:space="0" w:color="auto"/>
            </w:tcBorders>
            <w:shd w:val="clear" w:color="auto" w:fill="F2F2F2" w:themeFill="background1" w:themeFillShade="F2"/>
          </w:tcPr>
          <w:p w14:paraId="4ECF80DE" w14:textId="77777777" w:rsidR="009656A2" w:rsidRPr="004C3A0B" w:rsidRDefault="009656A2" w:rsidP="004E134C">
            <w:pPr>
              <w:rPr>
                <w:rFonts w:ascii="Arial" w:hAnsi="Arial" w:cs="Arial"/>
                <w:b/>
              </w:rPr>
            </w:pPr>
            <w:r w:rsidRPr="004C3A0B">
              <w:rPr>
                <w:rFonts w:ascii="Arial" w:hAnsi="Arial" w:cs="Arial"/>
                <w:b/>
              </w:rPr>
              <w:t>Confidentiality / Anonymity</w:t>
            </w:r>
          </w:p>
          <w:p w14:paraId="098FAA2E" w14:textId="77777777" w:rsidR="009656A2" w:rsidRPr="004C3A0B" w:rsidRDefault="009656A2" w:rsidP="004E134C">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9656A2" w:rsidRPr="004C3A0B" w14:paraId="3F352A8C" w14:textId="77777777" w:rsidTr="004E134C">
        <w:tc>
          <w:tcPr>
            <w:tcW w:w="9923" w:type="dxa"/>
            <w:tcBorders>
              <w:top w:val="single" w:sz="4" w:space="0" w:color="auto"/>
              <w:bottom w:val="single" w:sz="4" w:space="0" w:color="auto"/>
            </w:tcBorders>
          </w:tcPr>
          <w:p w14:paraId="42C5CCF6" w14:textId="77777777" w:rsidR="009656A2" w:rsidRDefault="009656A2" w:rsidP="004E134C">
            <w:pPr>
              <w:rPr>
                <w:rFonts w:ascii="Arial" w:hAnsi="Arial" w:cs="Arial"/>
              </w:rPr>
            </w:pPr>
          </w:p>
          <w:p w14:paraId="3954DBAD" w14:textId="77777777" w:rsidR="009656A2" w:rsidRDefault="009656A2" w:rsidP="004E134C">
            <w:pPr>
              <w:rPr>
                <w:rFonts w:ascii="Arial" w:hAnsi="Arial" w:cs="Arial"/>
              </w:rPr>
            </w:pPr>
            <w:r>
              <w:rPr>
                <w:rFonts w:ascii="Arial" w:hAnsi="Arial" w:cs="Arial"/>
              </w:rPr>
              <w:t>CONFIDENTIALITY AND ANONYMITY WILL BE OFFERED FROM THE OUTSET. NO PERSONAL DATA, SUCH AS NAMES, ADDRESS WILL BE DOCUMENTED ON THE SURVEYS. PARTICIOANTS WILL BE ALLOCATED A NUMBER AND THAT WILL BE THE METHOD TO IDENTIFY THEM.</w:t>
            </w:r>
          </w:p>
          <w:p w14:paraId="077C3B51" w14:textId="77777777" w:rsidR="009656A2" w:rsidRPr="004C3A0B" w:rsidRDefault="009656A2" w:rsidP="004E134C">
            <w:pPr>
              <w:rPr>
                <w:rFonts w:ascii="Arial" w:hAnsi="Arial" w:cs="Arial"/>
              </w:rPr>
            </w:pPr>
          </w:p>
          <w:p w14:paraId="43FC4022" w14:textId="77777777" w:rsidR="009656A2" w:rsidRPr="004C3A0B" w:rsidRDefault="009656A2" w:rsidP="004E134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5AE20A9" w14:textId="77777777" w:rsidR="009656A2" w:rsidRPr="004C3A0B" w:rsidRDefault="009656A2" w:rsidP="009656A2">
      <w:pPr>
        <w:rPr>
          <w:rFonts w:ascii="Arial" w:hAnsi="Arial" w:cs="Arial"/>
        </w:rPr>
      </w:pPr>
    </w:p>
    <w:p w14:paraId="3427F180" w14:textId="77777777" w:rsidR="009656A2" w:rsidRDefault="009656A2" w:rsidP="009656A2">
      <w:pPr>
        <w:rPr>
          <w:rFonts w:ascii="Arial" w:hAnsi="Arial" w:cs="Arial"/>
          <w:b/>
        </w:rPr>
      </w:pPr>
      <w:r>
        <w:rPr>
          <w:rFonts w:ascii="Arial" w:hAnsi="Arial" w:cs="Arial"/>
          <w:b/>
        </w:rPr>
        <w:br w:type="page"/>
      </w:r>
    </w:p>
    <w:p w14:paraId="7B6889F2" w14:textId="77777777" w:rsidR="009656A2" w:rsidRPr="00354F34" w:rsidRDefault="009656A2" w:rsidP="009656A2">
      <w:pPr>
        <w:rPr>
          <w:rFonts w:ascii="Arial" w:hAnsi="Arial" w:cs="Arial"/>
          <w:b/>
        </w:rPr>
      </w:pPr>
      <w:r w:rsidRPr="00354F34">
        <w:rPr>
          <w:rFonts w:ascii="Arial" w:hAnsi="Arial" w:cs="Arial"/>
          <w:b/>
        </w:rPr>
        <w:lastRenderedPageBreak/>
        <w:t>SECTION J: Data Protection and Storage</w:t>
      </w:r>
    </w:p>
    <w:p w14:paraId="74810FEF" w14:textId="77777777" w:rsidR="009656A2" w:rsidRDefault="009656A2" w:rsidP="009656A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6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656A2" w14:paraId="7B236B10" w14:textId="77777777" w:rsidTr="004E134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4D29F4" w14:textId="77777777" w:rsidR="009656A2" w:rsidRDefault="009656A2" w:rsidP="004E134C">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4F3F4C" w14:textId="77777777" w:rsidR="009656A2" w:rsidRDefault="009656A2" w:rsidP="004E134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C0F4A" w14:textId="77777777" w:rsidR="009656A2" w:rsidRDefault="009656A2" w:rsidP="004E134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656A2" w14:paraId="1A8A99E6" w14:textId="77777777" w:rsidTr="004E134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CF3535" w14:textId="77777777" w:rsidR="009656A2" w:rsidRDefault="009656A2" w:rsidP="004E134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38F769" w14:textId="77777777" w:rsidR="009656A2" w:rsidRDefault="009656A2" w:rsidP="004E134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786A17" w14:textId="77777777" w:rsidR="009656A2" w:rsidRDefault="009656A2" w:rsidP="004E134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656A2" w14:paraId="4C5CA473" w14:textId="77777777" w:rsidTr="004E134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3EC01B" w14:textId="77777777" w:rsidR="009656A2" w:rsidRDefault="009656A2" w:rsidP="004E134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656A2" w14:paraId="4F37092E" w14:textId="77777777" w:rsidTr="004E134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91DA50C" w14:textId="77777777" w:rsidR="009656A2" w:rsidRDefault="009656A2" w:rsidP="004E134C">
            <w:pPr>
              <w:rPr>
                <w:rFonts w:ascii="Arial" w:hAnsi="Arial" w:cs="Arial"/>
              </w:rPr>
            </w:pPr>
          </w:p>
          <w:p w14:paraId="21518BF6" w14:textId="77777777" w:rsidR="009656A2" w:rsidRDefault="009656A2" w:rsidP="004E134C">
            <w:pPr>
              <w:rPr>
                <w:rFonts w:ascii="Arial" w:hAnsi="Arial" w:cs="Arial"/>
              </w:rPr>
            </w:pPr>
          </w:p>
          <w:p w14:paraId="50732499" w14:textId="77777777" w:rsidR="009656A2" w:rsidRPr="004C3A0B" w:rsidRDefault="009656A2" w:rsidP="004E134C">
            <w:pPr>
              <w:rPr>
                <w:rFonts w:ascii="Arial" w:hAnsi="Arial" w:cs="Arial"/>
              </w:rPr>
            </w:pPr>
          </w:p>
          <w:p w14:paraId="6C4FDF51" w14:textId="77777777" w:rsidR="009656A2" w:rsidRPr="00354F34" w:rsidRDefault="009656A2" w:rsidP="004E134C">
            <w:pPr>
              <w:autoSpaceDE w:val="0"/>
              <w:autoSpaceDN w:val="0"/>
              <w:adjustRightInd w:val="0"/>
              <w:rPr>
                <w:i/>
              </w:rPr>
            </w:pPr>
            <w:r w:rsidRPr="003257BD">
              <w:rPr>
                <w:rFonts w:ascii="Arial" w:hAnsi="Arial" w:cs="Arial"/>
                <w:i/>
                <w:color w:val="808080"/>
                <w:sz w:val="18"/>
                <w:szCs w:val="18"/>
              </w:rPr>
              <w:t>(this box should expand as you type)</w:t>
            </w:r>
          </w:p>
        </w:tc>
      </w:tr>
      <w:tr w:rsidR="009656A2" w14:paraId="13339F9C" w14:textId="77777777" w:rsidTr="004E134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D681323" w14:textId="77777777" w:rsidR="009656A2" w:rsidRPr="00947984" w:rsidRDefault="009656A2" w:rsidP="004E134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2EEFE" w14:textId="77777777" w:rsidR="009656A2" w:rsidRDefault="009656A2" w:rsidP="004E134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8778D7" w14:textId="77777777" w:rsidR="009656A2" w:rsidRDefault="009656A2" w:rsidP="004E134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656A2" w14:paraId="4CC2CD1A" w14:textId="77777777" w:rsidTr="004E134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ECC6F" w14:textId="77777777" w:rsidR="009656A2" w:rsidRDefault="009656A2" w:rsidP="004E134C">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17590F9" w14:textId="77777777" w:rsidR="009656A2" w:rsidRDefault="009656A2" w:rsidP="004E134C">
            <w:pPr>
              <w:pStyle w:val="NormalWeb"/>
              <w:spacing w:before="0" w:beforeAutospacing="0" w:after="0" w:afterAutospacing="0"/>
              <w:ind w:left="1134" w:right="567"/>
            </w:pPr>
            <w:r>
              <w:rPr>
                <w:rFonts w:ascii="Arial" w:hAnsi="Arial" w:cs="Arial"/>
                <w:i/>
                <w:iCs/>
                <w:color w:val="000000"/>
                <w:sz w:val="20"/>
                <w:szCs w:val="23"/>
              </w:rPr>
              <w:t>(a) racial or ethnic origin,</w:t>
            </w:r>
          </w:p>
          <w:p w14:paraId="36476159" w14:textId="77777777" w:rsidR="009656A2" w:rsidRDefault="009656A2" w:rsidP="004E134C">
            <w:pPr>
              <w:pStyle w:val="NormalWeb"/>
              <w:spacing w:before="0" w:beforeAutospacing="0" w:after="0" w:afterAutospacing="0"/>
              <w:ind w:left="1134" w:right="567"/>
            </w:pPr>
            <w:r>
              <w:rPr>
                <w:rFonts w:ascii="Arial" w:hAnsi="Arial" w:cs="Arial"/>
                <w:i/>
                <w:iCs/>
                <w:color w:val="000000"/>
                <w:sz w:val="20"/>
                <w:szCs w:val="23"/>
              </w:rPr>
              <w:t>(b) political opinions,</w:t>
            </w:r>
          </w:p>
          <w:p w14:paraId="6B6E5258" w14:textId="77777777" w:rsidR="009656A2" w:rsidRDefault="009656A2" w:rsidP="004E134C">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259F0F5" w14:textId="77777777" w:rsidR="009656A2" w:rsidRDefault="009656A2" w:rsidP="004E134C">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F7DAB90" w14:textId="77777777" w:rsidR="009656A2" w:rsidRDefault="009656A2" w:rsidP="004E134C">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32B94E0" w14:textId="77777777" w:rsidR="009656A2" w:rsidRDefault="009656A2" w:rsidP="004E134C">
            <w:pPr>
              <w:pStyle w:val="NormalWeb"/>
              <w:spacing w:before="0" w:beforeAutospacing="0" w:after="0" w:afterAutospacing="0"/>
              <w:ind w:left="1134" w:right="567"/>
            </w:pPr>
            <w:r>
              <w:rPr>
                <w:rFonts w:ascii="Arial" w:hAnsi="Arial" w:cs="Arial"/>
                <w:i/>
                <w:iCs/>
                <w:color w:val="000000"/>
                <w:sz w:val="20"/>
                <w:szCs w:val="23"/>
              </w:rPr>
              <w:t>(f) sexual life,</w:t>
            </w:r>
          </w:p>
          <w:p w14:paraId="59FB0C85" w14:textId="77777777" w:rsidR="009656A2" w:rsidRDefault="009656A2" w:rsidP="004E134C">
            <w:pPr>
              <w:pStyle w:val="NormalWeb"/>
              <w:spacing w:before="0" w:beforeAutospacing="0" w:after="0" w:afterAutospacing="0"/>
              <w:ind w:left="1134" w:right="567"/>
            </w:pPr>
            <w:r>
              <w:rPr>
                <w:rFonts w:ascii="Arial" w:hAnsi="Arial" w:cs="Arial"/>
                <w:i/>
                <w:iCs/>
                <w:color w:val="000000"/>
                <w:sz w:val="20"/>
                <w:szCs w:val="23"/>
              </w:rPr>
              <w:t>(g) genetics,</w:t>
            </w:r>
          </w:p>
          <w:p w14:paraId="0F1C3E89" w14:textId="77777777" w:rsidR="009656A2" w:rsidRPr="00354F34" w:rsidRDefault="009656A2" w:rsidP="004E134C">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97B6AE" w14:textId="77777777" w:rsidR="009656A2" w:rsidRDefault="009656A2" w:rsidP="004E134C">
            <w:pPr>
              <w:pStyle w:val="NormalWeb"/>
              <w:autoSpaceDE w:val="0"/>
              <w:autoSpaceDN w:val="0"/>
              <w:adjustRightInd w:val="0"/>
              <w:jc w:val="center"/>
              <w:rPr>
                <w:rFonts w:ascii="MS Gothic" w:eastAsia="MS Gothic" w:hAnsi="MS Gothic" w:cs="Arial"/>
                <w:b/>
                <w:bCs/>
                <w:sz w:val="22"/>
                <w:szCs w:val="22"/>
                <w:lang w:val="en-US"/>
              </w:rPr>
            </w:pPr>
          </w:p>
          <w:p w14:paraId="5C4811CB" w14:textId="77777777" w:rsidR="009656A2" w:rsidRDefault="009656A2" w:rsidP="004E134C">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DF77C1" w14:textId="77777777" w:rsidR="009656A2" w:rsidRDefault="009656A2" w:rsidP="004E134C">
            <w:pPr>
              <w:pStyle w:val="NormalWeb"/>
              <w:autoSpaceDE w:val="0"/>
              <w:autoSpaceDN w:val="0"/>
              <w:adjustRightInd w:val="0"/>
              <w:jc w:val="center"/>
              <w:rPr>
                <w:rFonts w:ascii="MS Gothic" w:eastAsia="MS Gothic" w:hAnsi="MS Gothic" w:cs="Arial"/>
                <w:b/>
                <w:bCs/>
                <w:sz w:val="22"/>
                <w:szCs w:val="22"/>
                <w:lang w:val="en-US"/>
              </w:rPr>
            </w:pPr>
          </w:p>
          <w:p w14:paraId="3F020D3E" w14:textId="77777777" w:rsidR="009656A2" w:rsidRDefault="009656A2" w:rsidP="004E134C">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656A2" w14:paraId="77F5419E" w14:textId="77777777" w:rsidTr="004E134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434685" w14:textId="77777777" w:rsidR="009656A2" w:rsidRDefault="009656A2" w:rsidP="004E134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656A2" w14:paraId="3EBEC4ED" w14:textId="77777777" w:rsidTr="004E134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6E33A6B" w14:textId="77777777" w:rsidR="009656A2" w:rsidRDefault="009656A2" w:rsidP="004E134C">
            <w:pPr>
              <w:rPr>
                <w:rFonts w:ascii="Arial" w:hAnsi="Arial" w:cs="Arial"/>
              </w:rPr>
            </w:pPr>
          </w:p>
          <w:p w14:paraId="2644E3A1" w14:textId="77777777" w:rsidR="009656A2" w:rsidRDefault="009656A2" w:rsidP="004E134C">
            <w:pPr>
              <w:rPr>
                <w:rFonts w:ascii="Arial" w:hAnsi="Arial" w:cs="Arial"/>
              </w:rPr>
            </w:pPr>
          </w:p>
          <w:p w14:paraId="3BDD5947" w14:textId="77777777" w:rsidR="009656A2" w:rsidRPr="004C3A0B" w:rsidRDefault="009656A2" w:rsidP="004E134C">
            <w:pPr>
              <w:rPr>
                <w:rFonts w:ascii="Arial" w:hAnsi="Arial" w:cs="Arial"/>
              </w:rPr>
            </w:pPr>
          </w:p>
          <w:p w14:paraId="35B6BEB4" w14:textId="77777777" w:rsidR="009656A2" w:rsidRDefault="009656A2" w:rsidP="004E134C">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9656A2" w:rsidRPr="004C3A0B" w14:paraId="6C2667F1" w14:textId="77777777" w:rsidTr="004E134C">
        <w:trPr>
          <w:trHeight w:val="439"/>
        </w:trPr>
        <w:tc>
          <w:tcPr>
            <w:tcW w:w="7763" w:type="dxa"/>
            <w:shd w:val="clear" w:color="auto" w:fill="F2F2F2" w:themeFill="background1" w:themeFillShade="F2"/>
          </w:tcPr>
          <w:p w14:paraId="37958127" w14:textId="77777777" w:rsidR="009656A2" w:rsidRPr="004C3A0B" w:rsidRDefault="009656A2" w:rsidP="004E134C">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D8892D3"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B75AACD"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56A2" w:rsidRPr="004C3A0B" w14:paraId="43BA78C8" w14:textId="77777777" w:rsidTr="004E134C">
        <w:trPr>
          <w:trHeight w:val="439"/>
        </w:trPr>
        <w:tc>
          <w:tcPr>
            <w:tcW w:w="7763" w:type="dxa"/>
            <w:shd w:val="clear" w:color="auto" w:fill="F2F2F2" w:themeFill="background1" w:themeFillShade="F2"/>
          </w:tcPr>
          <w:p w14:paraId="186E70EE"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5FEF0EFC"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711EC00C"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019D370D" w14:textId="77777777" w:rsidTr="004E134C">
        <w:trPr>
          <w:trHeight w:val="403"/>
        </w:trPr>
        <w:tc>
          <w:tcPr>
            <w:tcW w:w="7763" w:type="dxa"/>
            <w:shd w:val="clear" w:color="auto" w:fill="F2F2F2" w:themeFill="background1" w:themeFillShade="F2"/>
          </w:tcPr>
          <w:p w14:paraId="63B86433"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33E8E6AC"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08E62EC7"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6802998B" w14:textId="77777777" w:rsidTr="004E134C">
        <w:trPr>
          <w:trHeight w:val="439"/>
        </w:trPr>
        <w:tc>
          <w:tcPr>
            <w:tcW w:w="7763" w:type="dxa"/>
            <w:shd w:val="clear" w:color="auto" w:fill="F2F2F2" w:themeFill="background1" w:themeFillShade="F2"/>
          </w:tcPr>
          <w:p w14:paraId="0755AE64"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7D0FDC70"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64889D2C"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333E6740" w14:textId="77777777" w:rsidTr="004E134C">
        <w:trPr>
          <w:trHeight w:val="403"/>
        </w:trPr>
        <w:tc>
          <w:tcPr>
            <w:tcW w:w="7763" w:type="dxa"/>
            <w:shd w:val="clear" w:color="auto" w:fill="F2F2F2" w:themeFill="background1" w:themeFillShade="F2"/>
          </w:tcPr>
          <w:p w14:paraId="46C94D4D"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33A75AB7"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364FECDB"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3461F41B" w14:textId="77777777" w:rsidTr="004E134C">
        <w:trPr>
          <w:trHeight w:val="403"/>
        </w:trPr>
        <w:tc>
          <w:tcPr>
            <w:tcW w:w="7763" w:type="dxa"/>
            <w:shd w:val="clear" w:color="auto" w:fill="F2F2F2" w:themeFill="background1" w:themeFillShade="F2"/>
          </w:tcPr>
          <w:p w14:paraId="7C0BC5FB"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6AB7362D"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11A65044"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33AA52F6" w14:textId="77777777" w:rsidTr="004E134C">
        <w:trPr>
          <w:trHeight w:val="403"/>
        </w:trPr>
        <w:tc>
          <w:tcPr>
            <w:tcW w:w="7763" w:type="dxa"/>
            <w:shd w:val="clear" w:color="auto" w:fill="F2F2F2" w:themeFill="background1" w:themeFillShade="F2"/>
          </w:tcPr>
          <w:p w14:paraId="2CDE7A83"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6E0ED119"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4978A04C"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6DF25591" w14:textId="77777777" w:rsidTr="004E134C">
        <w:trPr>
          <w:trHeight w:val="403"/>
        </w:trPr>
        <w:tc>
          <w:tcPr>
            <w:tcW w:w="7763" w:type="dxa"/>
            <w:shd w:val="clear" w:color="auto" w:fill="F2F2F2" w:themeFill="background1" w:themeFillShade="F2"/>
          </w:tcPr>
          <w:p w14:paraId="283D688E"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Other – specify:</w:t>
            </w:r>
          </w:p>
          <w:p w14:paraId="56E0EA79" w14:textId="77777777" w:rsidR="009656A2" w:rsidRPr="004C3A0B" w:rsidRDefault="009656A2" w:rsidP="004E134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0D900A76"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69EE16EC"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41ADC3AE" w14:textId="77777777" w:rsidTr="004E134C">
        <w:trPr>
          <w:trHeight w:val="403"/>
        </w:trPr>
        <w:tc>
          <w:tcPr>
            <w:tcW w:w="9889" w:type="dxa"/>
            <w:gridSpan w:val="3"/>
            <w:shd w:val="clear" w:color="auto" w:fill="F2F2F2" w:themeFill="background1" w:themeFillShade="F2"/>
          </w:tcPr>
          <w:p w14:paraId="04C982DB" w14:textId="77777777" w:rsidR="009656A2" w:rsidRDefault="009656A2" w:rsidP="004E134C">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656A2" w:rsidRPr="004C3A0B" w14:paraId="7F9E0CEB" w14:textId="77777777" w:rsidTr="004E134C">
        <w:trPr>
          <w:trHeight w:val="403"/>
        </w:trPr>
        <w:tc>
          <w:tcPr>
            <w:tcW w:w="9889" w:type="dxa"/>
            <w:gridSpan w:val="3"/>
          </w:tcPr>
          <w:p w14:paraId="4238C5EC" w14:textId="77777777" w:rsidR="009656A2" w:rsidRDefault="009656A2" w:rsidP="004E134C">
            <w:pPr>
              <w:rPr>
                <w:rFonts w:ascii="Arial" w:hAnsi="Arial" w:cs="Arial"/>
                <w:sz w:val="22"/>
                <w:szCs w:val="22"/>
              </w:rPr>
            </w:pPr>
            <w:r>
              <w:rPr>
                <w:rFonts w:ascii="Arial" w:hAnsi="Arial" w:cs="Arial"/>
                <w:sz w:val="22"/>
                <w:szCs w:val="22"/>
              </w:rPr>
              <w:t>LAPTOP IS PASSWORD PROTECTED AND ONLY I HAVE ACCESS TO IT</w:t>
            </w:r>
          </w:p>
          <w:p w14:paraId="170DD52A" w14:textId="77777777" w:rsidR="009656A2" w:rsidRPr="004C3A0B" w:rsidRDefault="009656A2" w:rsidP="004E134C">
            <w:pPr>
              <w:rPr>
                <w:rFonts w:ascii="Arial" w:hAnsi="Arial" w:cs="Arial"/>
                <w:sz w:val="22"/>
                <w:szCs w:val="22"/>
              </w:rPr>
            </w:pPr>
          </w:p>
          <w:p w14:paraId="08B76B5A" w14:textId="77777777" w:rsidR="009656A2" w:rsidRDefault="009656A2" w:rsidP="004E134C">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9656A2" w:rsidRPr="004C3A0B" w14:paraId="7BB589B3" w14:textId="77777777" w:rsidTr="004E134C">
        <w:trPr>
          <w:trHeight w:val="439"/>
        </w:trPr>
        <w:tc>
          <w:tcPr>
            <w:tcW w:w="9889" w:type="dxa"/>
            <w:gridSpan w:val="3"/>
            <w:shd w:val="clear" w:color="auto" w:fill="F2F2F2" w:themeFill="background1" w:themeFillShade="F2"/>
            <w:vAlign w:val="center"/>
          </w:tcPr>
          <w:p w14:paraId="6D62A089" w14:textId="77777777" w:rsidR="009656A2" w:rsidRPr="004C3A0B" w:rsidRDefault="009656A2" w:rsidP="004E134C">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9656A2" w:rsidRPr="004C3A0B" w14:paraId="059958E0" w14:textId="77777777" w:rsidTr="004E134C">
        <w:trPr>
          <w:trHeight w:val="439"/>
        </w:trPr>
        <w:tc>
          <w:tcPr>
            <w:tcW w:w="7763" w:type="dxa"/>
            <w:shd w:val="clear" w:color="auto" w:fill="F2F2F2" w:themeFill="background1" w:themeFillShade="F2"/>
            <w:vAlign w:val="center"/>
          </w:tcPr>
          <w:p w14:paraId="7E708173" w14:textId="77777777" w:rsidR="009656A2" w:rsidRPr="004C3A0B" w:rsidRDefault="009656A2" w:rsidP="004E134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23087F"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409C363" w14:textId="77777777" w:rsidR="009656A2" w:rsidRPr="004C3A0B" w:rsidRDefault="009656A2" w:rsidP="004E134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56A2" w:rsidRPr="004C3A0B" w14:paraId="298489AF" w14:textId="77777777" w:rsidTr="004E134C">
        <w:trPr>
          <w:trHeight w:val="439"/>
        </w:trPr>
        <w:tc>
          <w:tcPr>
            <w:tcW w:w="7763" w:type="dxa"/>
            <w:shd w:val="clear" w:color="auto" w:fill="F2F2F2" w:themeFill="background1" w:themeFillShade="F2"/>
            <w:vAlign w:val="center"/>
          </w:tcPr>
          <w:p w14:paraId="66F34DC8"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1EFBEBA4"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418BC154"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768219FB" w14:textId="77777777" w:rsidTr="004E134C">
        <w:trPr>
          <w:trHeight w:val="403"/>
        </w:trPr>
        <w:tc>
          <w:tcPr>
            <w:tcW w:w="7763" w:type="dxa"/>
            <w:shd w:val="clear" w:color="auto" w:fill="F2F2F2" w:themeFill="background1" w:themeFillShade="F2"/>
            <w:vAlign w:val="center"/>
          </w:tcPr>
          <w:p w14:paraId="5CA2D411"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6DAE73AE"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5898BC71"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44B80195" w14:textId="77777777" w:rsidTr="004E134C">
        <w:trPr>
          <w:trHeight w:val="439"/>
        </w:trPr>
        <w:tc>
          <w:tcPr>
            <w:tcW w:w="7763" w:type="dxa"/>
            <w:shd w:val="clear" w:color="auto" w:fill="F2F2F2" w:themeFill="background1" w:themeFillShade="F2"/>
            <w:vAlign w:val="center"/>
          </w:tcPr>
          <w:p w14:paraId="782BB7B4"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4033689B"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0F40D1A9"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4DFB1548" w14:textId="77777777" w:rsidTr="004E134C">
        <w:trPr>
          <w:trHeight w:val="403"/>
        </w:trPr>
        <w:tc>
          <w:tcPr>
            <w:tcW w:w="7763" w:type="dxa"/>
            <w:shd w:val="clear" w:color="auto" w:fill="F2F2F2" w:themeFill="background1" w:themeFillShade="F2"/>
            <w:vAlign w:val="center"/>
          </w:tcPr>
          <w:p w14:paraId="62218C04"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3C055BF5"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34A58C10"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0F6E90AD" w14:textId="77777777" w:rsidTr="004E134C">
        <w:trPr>
          <w:trHeight w:val="403"/>
        </w:trPr>
        <w:tc>
          <w:tcPr>
            <w:tcW w:w="7763" w:type="dxa"/>
            <w:shd w:val="clear" w:color="auto" w:fill="F2F2F2" w:themeFill="background1" w:themeFillShade="F2"/>
            <w:vAlign w:val="center"/>
          </w:tcPr>
          <w:p w14:paraId="346C5255"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3A9F654A"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0FFD9CA1"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1782C3A4" w14:textId="77777777" w:rsidTr="004E134C">
        <w:trPr>
          <w:trHeight w:val="403"/>
        </w:trPr>
        <w:tc>
          <w:tcPr>
            <w:tcW w:w="7763" w:type="dxa"/>
            <w:shd w:val="clear" w:color="auto" w:fill="F2F2F2" w:themeFill="background1" w:themeFillShade="F2"/>
            <w:vAlign w:val="center"/>
          </w:tcPr>
          <w:p w14:paraId="1FB0FB91"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63AF9E6C"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635D90A4"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7D4CD3C0" w14:textId="77777777" w:rsidTr="004E134C">
        <w:trPr>
          <w:trHeight w:val="403"/>
        </w:trPr>
        <w:tc>
          <w:tcPr>
            <w:tcW w:w="7763" w:type="dxa"/>
            <w:shd w:val="clear" w:color="auto" w:fill="F2F2F2" w:themeFill="background1" w:themeFillShade="F2"/>
            <w:vAlign w:val="center"/>
          </w:tcPr>
          <w:p w14:paraId="0E9818D0"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7BFC99CF"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24A58786" w14:textId="77777777" w:rsidR="009656A2" w:rsidRPr="004C3A0B" w:rsidRDefault="009656A2" w:rsidP="004E134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56A2" w:rsidRPr="004C3A0B" w14:paraId="1F955917" w14:textId="77777777" w:rsidTr="004E134C">
        <w:trPr>
          <w:trHeight w:val="403"/>
        </w:trPr>
        <w:tc>
          <w:tcPr>
            <w:tcW w:w="7763" w:type="dxa"/>
            <w:shd w:val="clear" w:color="auto" w:fill="F2F2F2" w:themeFill="background1" w:themeFillShade="F2"/>
            <w:vAlign w:val="center"/>
          </w:tcPr>
          <w:p w14:paraId="0764762C" w14:textId="77777777" w:rsidR="009656A2" w:rsidRPr="004C3A0B" w:rsidRDefault="009656A2" w:rsidP="004E134C">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34162E8E"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5204DCBE" w14:textId="77777777" w:rsidR="009656A2" w:rsidRPr="004C3A0B" w:rsidRDefault="009656A2" w:rsidP="004E134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56A2" w:rsidRPr="004C3A0B" w14:paraId="4D93D720" w14:textId="77777777" w:rsidTr="004E134C">
        <w:trPr>
          <w:trHeight w:val="403"/>
        </w:trPr>
        <w:tc>
          <w:tcPr>
            <w:tcW w:w="9889" w:type="dxa"/>
            <w:gridSpan w:val="3"/>
            <w:shd w:val="clear" w:color="auto" w:fill="F2F2F2" w:themeFill="background1" w:themeFillShade="F2"/>
            <w:vAlign w:val="center"/>
          </w:tcPr>
          <w:p w14:paraId="3F8788B1" w14:textId="77777777" w:rsidR="009656A2" w:rsidRPr="004C3A0B" w:rsidRDefault="009656A2" w:rsidP="004E13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9656A2" w:rsidRPr="004C3A0B" w14:paraId="7282F39E" w14:textId="77777777" w:rsidTr="004E134C">
        <w:trPr>
          <w:trHeight w:val="403"/>
        </w:trPr>
        <w:tc>
          <w:tcPr>
            <w:tcW w:w="9889" w:type="dxa"/>
            <w:gridSpan w:val="3"/>
            <w:vAlign w:val="center"/>
          </w:tcPr>
          <w:p w14:paraId="3BB0C4E3" w14:textId="77777777" w:rsidR="009656A2" w:rsidRDefault="009656A2" w:rsidP="004E134C">
            <w:pPr>
              <w:autoSpaceDE w:val="0"/>
              <w:autoSpaceDN w:val="0"/>
              <w:adjustRightInd w:val="0"/>
              <w:rPr>
                <w:rFonts w:ascii="Arial" w:hAnsi="Arial" w:cs="Arial"/>
                <w:sz w:val="22"/>
                <w:szCs w:val="22"/>
              </w:rPr>
            </w:pPr>
          </w:p>
          <w:p w14:paraId="077DFF47" w14:textId="77777777" w:rsidR="009656A2" w:rsidRDefault="009656A2" w:rsidP="004E134C">
            <w:pPr>
              <w:autoSpaceDE w:val="0"/>
              <w:autoSpaceDN w:val="0"/>
              <w:adjustRightInd w:val="0"/>
              <w:rPr>
                <w:rFonts w:ascii="Arial" w:hAnsi="Arial" w:cs="Arial"/>
                <w:sz w:val="22"/>
                <w:szCs w:val="22"/>
              </w:rPr>
            </w:pPr>
          </w:p>
          <w:p w14:paraId="07B6ECDC" w14:textId="77777777" w:rsidR="009656A2" w:rsidRPr="00354F34" w:rsidRDefault="009656A2" w:rsidP="004E134C">
            <w:pPr>
              <w:autoSpaceDE w:val="0"/>
              <w:autoSpaceDN w:val="0"/>
              <w:adjustRightInd w:val="0"/>
              <w:rPr>
                <w:rFonts w:ascii="Arial" w:hAnsi="Arial" w:cs="Arial"/>
                <w:sz w:val="22"/>
                <w:szCs w:val="22"/>
              </w:rPr>
            </w:pPr>
            <w:r>
              <w:rPr>
                <w:rFonts w:ascii="Arial" w:hAnsi="Arial" w:cs="Arial"/>
                <w:sz w:val="22"/>
                <w:szCs w:val="22"/>
              </w:rPr>
              <w:t>N/A</w:t>
            </w:r>
          </w:p>
          <w:p w14:paraId="0FA971E4" w14:textId="77777777" w:rsidR="009656A2" w:rsidRPr="004C3A0B" w:rsidRDefault="009656A2" w:rsidP="004E134C">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656A2" w:rsidRPr="004C3A0B" w14:paraId="4C11CD0E" w14:textId="77777777" w:rsidTr="004E134C">
        <w:trPr>
          <w:trHeight w:val="403"/>
        </w:trPr>
        <w:tc>
          <w:tcPr>
            <w:tcW w:w="9889" w:type="dxa"/>
            <w:gridSpan w:val="3"/>
            <w:shd w:val="clear" w:color="auto" w:fill="F2F2F2" w:themeFill="background1" w:themeFillShade="F2"/>
            <w:vAlign w:val="center"/>
          </w:tcPr>
          <w:p w14:paraId="24C8F2A8"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656A2" w:rsidRPr="004C3A0B" w14:paraId="1E8289EB" w14:textId="77777777" w:rsidTr="004E134C">
        <w:trPr>
          <w:trHeight w:val="403"/>
        </w:trPr>
        <w:tc>
          <w:tcPr>
            <w:tcW w:w="9889" w:type="dxa"/>
            <w:gridSpan w:val="3"/>
            <w:vAlign w:val="center"/>
          </w:tcPr>
          <w:p w14:paraId="61F46A80" w14:textId="77777777" w:rsidR="009656A2" w:rsidRDefault="009656A2" w:rsidP="004E134C">
            <w:pPr>
              <w:autoSpaceDE w:val="0"/>
              <w:autoSpaceDN w:val="0"/>
              <w:adjustRightInd w:val="0"/>
              <w:rPr>
                <w:rFonts w:ascii="Arial" w:hAnsi="Arial" w:cs="Arial"/>
                <w:sz w:val="22"/>
                <w:szCs w:val="22"/>
              </w:rPr>
            </w:pPr>
          </w:p>
          <w:p w14:paraId="78A69739" w14:textId="77777777" w:rsidR="009656A2" w:rsidRDefault="009656A2" w:rsidP="004E134C">
            <w:pPr>
              <w:autoSpaceDE w:val="0"/>
              <w:autoSpaceDN w:val="0"/>
              <w:adjustRightInd w:val="0"/>
              <w:rPr>
                <w:rFonts w:ascii="Arial" w:hAnsi="Arial" w:cs="Arial"/>
                <w:sz w:val="22"/>
                <w:szCs w:val="22"/>
              </w:rPr>
            </w:pPr>
            <w:r>
              <w:rPr>
                <w:rFonts w:ascii="Arial" w:hAnsi="Arial" w:cs="Arial"/>
                <w:sz w:val="22"/>
                <w:szCs w:val="22"/>
              </w:rPr>
              <w:t>THE RESEARCHER (MYSELF)</w:t>
            </w:r>
          </w:p>
          <w:p w14:paraId="2A046709" w14:textId="77777777" w:rsidR="009656A2" w:rsidRPr="00354F34" w:rsidRDefault="009656A2" w:rsidP="004E134C">
            <w:pPr>
              <w:autoSpaceDE w:val="0"/>
              <w:autoSpaceDN w:val="0"/>
              <w:adjustRightInd w:val="0"/>
              <w:rPr>
                <w:rFonts w:ascii="Arial" w:hAnsi="Arial" w:cs="Arial"/>
                <w:sz w:val="22"/>
                <w:szCs w:val="22"/>
              </w:rPr>
            </w:pPr>
          </w:p>
          <w:p w14:paraId="05F18B88" w14:textId="77777777" w:rsidR="009656A2" w:rsidRPr="004C3A0B" w:rsidRDefault="009656A2" w:rsidP="004E134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56A2" w:rsidRPr="004C3A0B" w14:paraId="26917FDD" w14:textId="77777777" w:rsidTr="004E134C">
        <w:trPr>
          <w:trHeight w:val="403"/>
        </w:trPr>
        <w:tc>
          <w:tcPr>
            <w:tcW w:w="9889" w:type="dxa"/>
            <w:gridSpan w:val="3"/>
            <w:shd w:val="clear" w:color="auto" w:fill="F2F2F2" w:themeFill="background1" w:themeFillShade="F2"/>
          </w:tcPr>
          <w:p w14:paraId="10F1C7FA"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656A2" w:rsidRPr="004C3A0B" w14:paraId="4A24362C" w14:textId="77777777" w:rsidTr="004E134C">
        <w:trPr>
          <w:trHeight w:val="403"/>
        </w:trPr>
        <w:tc>
          <w:tcPr>
            <w:tcW w:w="9889" w:type="dxa"/>
            <w:gridSpan w:val="3"/>
          </w:tcPr>
          <w:p w14:paraId="36E3040C" w14:textId="77777777" w:rsidR="009656A2" w:rsidRDefault="009656A2" w:rsidP="004E134C">
            <w:pPr>
              <w:autoSpaceDE w:val="0"/>
              <w:autoSpaceDN w:val="0"/>
              <w:adjustRightInd w:val="0"/>
              <w:rPr>
                <w:rFonts w:ascii="Arial" w:hAnsi="Arial" w:cs="Arial"/>
                <w:sz w:val="22"/>
                <w:szCs w:val="22"/>
              </w:rPr>
            </w:pPr>
          </w:p>
          <w:p w14:paraId="3E1F1421" w14:textId="77777777" w:rsidR="009656A2" w:rsidRDefault="009656A2" w:rsidP="004E134C">
            <w:pPr>
              <w:autoSpaceDE w:val="0"/>
              <w:autoSpaceDN w:val="0"/>
              <w:adjustRightInd w:val="0"/>
              <w:rPr>
                <w:rFonts w:ascii="Arial" w:hAnsi="Arial" w:cs="Arial"/>
                <w:sz w:val="22"/>
                <w:szCs w:val="22"/>
              </w:rPr>
            </w:pPr>
            <w:r>
              <w:rPr>
                <w:rFonts w:ascii="Arial" w:hAnsi="Arial" w:cs="Arial"/>
                <w:sz w:val="22"/>
                <w:szCs w:val="22"/>
              </w:rPr>
              <w:t>THE RESEARCHER (MYSELF)</w:t>
            </w:r>
          </w:p>
          <w:p w14:paraId="495412AD" w14:textId="77777777" w:rsidR="009656A2" w:rsidRPr="00354F34" w:rsidRDefault="009656A2" w:rsidP="004E134C">
            <w:pPr>
              <w:autoSpaceDE w:val="0"/>
              <w:autoSpaceDN w:val="0"/>
              <w:adjustRightInd w:val="0"/>
              <w:rPr>
                <w:rFonts w:ascii="Arial" w:hAnsi="Arial" w:cs="Arial"/>
                <w:sz w:val="22"/>
                <w:szCs w:val="22"/>
              </w:rPr>
            </w:pPr>
          </w:p>
          <w:p w14:paraId="395D44C6" w14:textId="77777777" w:rsidR="009656A2" w:rsidRPr="004C3A0B" w:rsidRDefault="009656A2" w:rsidP="004E134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56A2" w:rsidRPr="004C3A0B" w14:paraId="10B37ECD" w14:textId="77777777" w:rsidTr="004E134C">
        <w:trPr>
          <w:trHeight w:val="403"/>
        </w:trPr>
        <w:tc>
          <w:tcPr>
            <w:tcW w:w="9889" w:type="dxa"/>
            <w:gridSpan w:val="3"/>
            <w:shd w:val="clear" w:color="auto" w:fill="F2F2F2" w:themeFill="background1" w:themeFillShade="F2"/>
          </w:tcPr>
          <w:p w14:paraId="6A3F1272" w14:textId="77777777" w:rsidR="009656A2" w:rsidRPr="004C3A0B" w:rsidRDefault="009656A2" w:rsidP="004E134C">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656A2" w:rsidRPr="004C3A0B" w14:paraId="794C4941" w14:textId="77777777" w:rsidTr="004E134C">
        <w:trPr>
          <w:trHeight w:val="403"/>
        </w:trPr>
        <w:tc>
          <w:tcPr>
            <w:tcW w:w="9889" w:type="dxa"/>
            <w:gridSpan w:val="3"/>
          </w:tcPr>
          <w:p w14:paraId="51143AB7" w14:textId="77777777" w:rsidR="009656A2" w:rsidRDefault="009656A2" w:rsidP="004E134C">
            <w:pPr>
              <w:autoSpaceDE w:val="0"/>
              <w:autoSpaceDN w:val="0"/>
              <w:adjustRightInd w:val="0"/>
              <w:rPr>
                <w:rFonts w:ascii="Arial" w:hAnsi="Arial" w:cs="Arial"/>
                <w:sz w:val="22"/>
                <w:szCs w:val="22"/>
              </w:rPr>
            </w:pPr>
          </w:p>
          <w:p w14:paraId="101D59D2" w14:textId="77777777" w:rsidR="009656A2" w:rsidRDefault="009656A2" w:rsidP="004E134C">
            <w:pPr>
              <w:autoSpaceDE w:val="0"/>
              <w:autoSpaceDN w:val="0"/>
              <w:adjustRightInd w:val="0"/>
              <w:rPr>
                <w:rFonts w:ascii="Arial" w:hAnsi="Arial" w:cs="Arial"/>
                <w:sz w:val="22"/>
                <w:szCs w:val="22"/>
              </w:rPr>
            </w:pPr>
          </w:p>
          <w:p w14:paraId="510B90E0" w14:textId="77777777" w:rsidR="009656A2" w:rsidRPr="00354F34" w:rsidRDefault="009656A2" w:rsidP="004E134C">
            <w:pPr>
              <w:autoSpaceDE w:val="0"/>
              <w:autoSpaceDN w:val="0"/>
              <w:adjustRightInd w:val="0"/>
              <w:rPr>
                <w:rFonts w:ascii="Arial" w:hAnsi="Arial" w:cs="Arial"/>
                <w:sz w:val="22"/>
                <w:szCs w:val="22"/>
              </w:rPr>
            </w:pPr>
          </w:p>
          <w:p w14:paraId="43C1B512" w14:textId="77777777" w:rsidR="009656A2" w:rsidRPr="004C3A0B" w:rsidRDefault="009656A2" w:rsidP="004E134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56A2" w:rsidRPr="004C3A0B" w14:paraId="571C2B1F" w14:textId="77777777" w:rsidTr="004E134C">
        <w:trPr>
          <w:trHeight w:val="403"/>
        </w:trPr>
        <w:tc>
          <w:tcPr>
            <w:tcW w:w="9889" w:type="dxa"/>
            <w:gridSpan w:val="3"/>
          </w:tcPr>
          <w:p w14:paraId="7EA33B05" w14:textId="77777777" w:rsidR="009656A2" w:rsidRDefault="009656A2" w:rsidP="004E134C">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6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656A2" w:rsidRPr="004C3A0B" w14:paraId="1DC93CA7" w14:textId="77777777" w:rsidTr="004E134C">
        <w:trPr>
          <w:trHeight w:val="403"/>
        </w:trPr>
        <w:tc>
          <w:tcPr>
            <w:tcW w:w="9889" w:type="dxa"/>
            <w:gridSpan w:val="3"/>
          </w:tcPr>
          <w:p w14:paraId="6EAF2B49" w14:textId="77777777" w:rsidR="009656A2" w:rsidRDefault="009656A2" w:rsidP="004E134C">
            <w:pPr>
              <w:autoSpaceDE w:val="0"/>
              <w:autoSpaceDN w:val="0"/>
              <w:adjustRightInd w:val="0"/>
              <w:rPr>
                <w:rFonts w:ascii="Arial" w:hAnsi="Arial" w:cs="Arial"/>
                <w:sz w:val="22"/>
                <w:szCs w:val="22"/>
              </w:rPr>
            </w:pPr>
          </w:p>
          <w:p w14:paraId="511C865B" w14:textId="77777777" w:rsidR="009656A2" w:rsidRDefault="009656A2" w:rsidP="004E134C">
            <w:pPr>
              <w:autoSpaceDE w:val="0"/>
              <w:autoSpaceDN w:val="0"/>
              <w:adjustRightInd w:val="0"/>
              <w:rPr>
                <w:rFonts w:ascii="Arial" w:hAnsi="Arial" w:cs="Arial"/>
                <w:sz w:val="22"/>
                <w:szCs w:val="22"/>
              </w:rPr>
            </w:pPr>
            <w:r>
              <w:rPr>
                <w:rFonts w:ascii="Arial" w:hAnsi="Arial" w:cs="Arial"/>
                <w:sz w:val="22"/>
                <w:szCs w:val="22"/>
              </w:rPr>
              <w:t>N/A</w:t>
            </w:r>
          </w:p>
          <w:p w14:paraId="4E5B2E32" w14:textId="77777777" w:rsidR="009656A2" w:rsidRPr="00354F34" w:rsidRDefault="009656A2" w:rsidP="004E134C">
            <w:pPr>
              <w:autoSpaceDE w:val="0"/>
              <w:autoSpaceDN w:val="0"/>
              <w:adjustRightInd w:val="0"/>
              <w:rPr>
                <w:rFonts w:ascii="Arial" w:hAnsi="Arial" w:cs="Arial"/>
                <w:sz w:val="22"/>
                <w:szCs w:val="22"/>
              </w:rPr>
            </w:pPr>
          </w:p>
          <w:p w14:paraId="1B08058A" w14:textId="77777777" w:rsidR="009656A2" w:rsidRDefault="009656A2" w:rsidP="004E134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56A2" w:rsidRPr="004C3A0B" w14:paraId="195964E4" w14:textId="77777777" w:rsidTr="004E134C">
        <w:trPr>
          <w:trHeight w:val="252"/>
        </w:trPr>
        <w:tc>
          <w:tcPr>
            <w:tcW w:w="7763" w:type="dxa"/>
            <w:vMerge w:val="restart"/>
            <w:shd w:val="clear" w:color="auto" w:fill="F2F2F2" w:themeFill="background1" w:themeFillShade="F2"/>
          </w:tcPr>
          <w:p w14:paraId="4C288B03" w14:textId="77777777" w:rsidR="009656A2" w:rsidRDefault="009656A2" w:rsidP="004E134C">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6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A69E2B5" w14:textId="77777777" w:rsidR="009656A2" w:rsidRPr="0092487B" w:rsidRDefault="009656A2" w:rsidP="004E134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B2B13D1" w14:textId="77777777" w:rsidR="009656A2" w:rsidRPr="003257BD" w:rsidRDefault="009656A2" w:rsidP="004E134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EA41F81" w14:textId="77777777" w:rsidR="009656A2" w:rsidRPr="0092487B" w:rsidRDefault="00B62AA5" w:rsidP="004E134C">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656A2">
                  <w:rPr>
                    <w:rFonts w:ascii="MS Gothic" w:eastAsia="MS Gothic" w:hAnsi="MS Gothic" w:cs="Arial" w:hint="eastAsia"/>
                    <w:b/>
                    <w:bCs/>
                  </w:rPr>
                  <w:t>☒</w:t>
                </w:r>
              </w:sdtContent>
            </w:sdt>
          </w:p>
        </w:tc>
      </w:tr>
      <w:tr w:rsidR="009656A2" w:rsidRPr="004C3A0B" w14:paraId="5229B2A0" w14:textId="77777777" w:rsidTr="004E134C">
        <w:trPr>
          <w:trHeight w:val="252"/>
        </w:trPr>
        <w:tc>
          <w:tcPr>
            <w:tcW w:w="7763" w:type="dxa"/>
            <w:vMerge/>
            <w:shd w:val="clear" w:color="auto" w:fill="F2F2F2" w:themeFill="background1" w:themeFillShade="F2"/>
          </w:tcPr>
          <w:p w14:paraId="15804E2E" w14:textId="77777777" w:rsidR="009656A2" w:rsidRPr="004D6425" w:rsidRDefault="009656A2" w:rsidP="004E134C">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43FBE5" w14:textId="77777777" w:rsidR="009656A2" w:rsidRPr="003257BD" w:rsidRDefault="009656A2" w:rsidP="004E134C">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9238172" w14:textId="77777777" w:rsidR="009656A2" w:rsidRPr="0092487B" w:rsidRDefault="00B62AA5" w:rsidP="004E134C">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9656A2">
                  <w:rPr>
                    <w:rFonts w:ascii="MS Gothic" w:eastAsia="MS Gothic" w:hAnsi="MS Gothic" w:cs="Arial" w:hint="eastAsia"/>
                    <w:b/>
                    <w:bCs/>
                  </w:rPr>
                  <w:t>☐</w:t>
                </w:r>
              </w:sdtContent>
            </w:sdt>
          </w:p>
        </w:tc>
      </w:tr>
      <w:tr w:rsidR="009656A2" w:rsidRPr="004C3A0B" w14:paraId="6B627E91" w14:textId="77777777" w:rsidTr="004E134C">
        <w:trPr>
          <w:trHeight w:val="311"/>
        </w:trPr>
        <w:tc>
          <w:tcPr>
            <w:tcW w:w="7763" w:type="dxa"/>
            <w:vMerge w:val="restart"/>
            <w:shd w:val="clear" w:color="auto" w:fill="F2F2F2" w:themeFill="background1" w:themeFillShade="F2"/>
          </w:tcPr>
          <w:p w14:paraId="24B69784" w14:textId="77777777" w:rsidR="009656A2" w:rsidRPr="0092487B" w:rsidRDefault="009656A2" w:rsidP="004E134C">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BDF724E" w14:textId="77777777" w:rsidR="009656A2" w:rsidRPr="003257BD" w:rsidRDefault="009656A2" w:rsidP="004E134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30DB87" w14:textId="77777777" w:rsidR="009656A2" w:rsidRPr="0092487B" w:rsidRDefault="00B62AA5" w:rsidP="004E134C">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656A2">
                  <w:rPr>
                    <w:rFonts w:ascii="MS Gothic" w:eastAsia="MS Gothic" w:hAnsi="MS Gothic" w:cs="Arial" w:hint="eastAsia"/>
                    <w:b/>
                    <w:bCs/>
                  </w:rPr>
                  <w:t>☒</w:t>
                </w:r>
              </w:sdtContent>
            </w:sdt>
          </w:p>
        </w:tc>
      </w:tr>
      <w:tr w:rsidR="009656A2" w:rsidRPr="004C3A0B" w14:paraId="34291272" w14:textId="77777777" w:rsidTr="004E134C">
        <w:trPr>
          <w:trHeight w:val="311"/>
        </w:trPr>
        <w:tc>
          <w:tcPr>
            <w:tcW w:w="7763" w:type="dxa"/>
            <w:vMerge/>
            <w:shd w:val="clear" w:color="auto" w:fill="F2F2F2" w:themeFill="background1" w:themeFillShade="F2"/>
          </w:tcPr>
          <w:p w14:paraId="3C9E672E" w14:textId="77777777" w:rsidR="009656A2" w:rsidRPr="0092487B" w:rsidRDefault="009656A2" w:rsidP="004E134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E915C5" w14:textId="77777777" w:rsidR="009656A2" w:rsidRPr="003257BD" w:rsidRDefault="009656A2" w:rsidP="004E134C">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FF4FA09" w14:textId="77777777" w:rsidR="009656A2" w:rsidRPr="0092487B" w:rsidRDefault="00B62AA5" w:rsidP="004E134C">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9656A2">
                  <w:rPr>
                    <w:rFonts w:ascii="MS Gothic" w:eastAsia="MS Gothic" w:hAnsi="MS Gothic" w:cs="Arial" w:hint="eastAsia"/>
                    <w:b/>
                    <w:bCs/>
                  </w:rPr>
                  <w:t>☐</w:t>
                </w:r>
              </w:sdtContent>
            </w:sdt>
          </w:p>
        </w:tc>
      </w:tr>
    </w:tbl>
    <w:p w14:paraId="26B57DD3" w14:textId="77777777" w:rsidR="009656A2" w:rsidRDefault="009656A2" w:rsidP="009656A2">
      <w:pPr>
        <w:rPr>
          <w:rFonts w:ascii="Arial" w:hAnsi="Arial" w:cs="Arial"/>
          <w:b/>
          <w:bCs/>
        </w:rPr>
      </w:pPr>
    </w:p>
    <w:p w14:paraId="1BA8DC66" w14:textId="77777777" w:rsidR="009656A2" w:rsidRPr="009656A2" w:rsidRDefault="009656A2" w:rsidP="009656A2">
      <w:pPr>
        <w:rPr>
          <w:rFonts w:ascii="Arial" w:hAnsi="Arial" w:cs="Arial"/>
          <w:b/>
          <w:bCs/>
        </w:rPr>
      </w:pPr>
      <w:r w:rsidRPr="00354F34">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9656A2" w:rsidRPr="004C3A0B" w14:paraId="23F4E37A" w14:textId="77777777" w:rsidTr="004E134C">
        <w:trPr>
          <w:trHeight w:val="1807"/>
        </w:trPr>
        <w:tc>
          <w:tcPr>
            <w:tcW w:w="9881" w:type="dxa"/>
            <w:gridSpan w:val="3"/>
            <w:shd w:val="clear" w:color="auto" w:fill="F2F2F2" w:themeFill="background1" w:themeFillShade="F2"/>
            <w:vAlign w:val="center"/>
          </w:tcPr>
          <w:p w14:paraId="381BF93E" w14:textId="77777777" w:rsidR="009656A2" w:rsidRPr="004C3A0B" w:rsidRDefault="009656A2" w:rsidP="004E134C">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4357E3E" w14:textId="77777777" w:rsidR="009656A2" w:rsidRPr="004C3A0B" w:rsidRDefault="009656A2" w:rsidP="004E134C">
            <w:pPr>
              <w:jc w:val="both"/>
              <w:rPr>
                <w:rFonts w:ascii="Arial" w:hAnsi="Arial" w:cs="Arial"/>
                <w:b/>
                <w:bCs/>
                <w:color w:val="000000"/>
              </w:rPr>
            </w:pPr>
          </w:p>
          <w:p w14:paraId="3338C546" w14:textId="77777777" w:rsidR="009656A2" w:rsidRPr="004C3A0B" w:rsidRDefault="009656A2" w:rsidP="004E134C">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68" w:history="1">
              <w:r w:rsidRPr="00100C35">
                <w:rPr>
                  <w:rStyle w:val="Hyperlink"/>
                  <w:rFonts w:ascii="Arial" w:hAnsi="Arial" w:cs="Arial"/>
                </w:rPr>
                <w:t>https://www.uwtsd.ac.uk/research/research-ethics/</w:t>
              </w:r>
            </w:hyperlink>
            <w:r>
              <w:rPr>
                <w:rFonts w:ascii="Arial" w:hAnsi="Arial" w:cs="Arial"/>
              </w:rPr>
              <w:t xml:space="preserve"> </w:t>
            </w:r>
          </w:p>
        </w:tc>
      </w:tr>
      <w:tr w:rsidR="009656A2" w:rsidRPr="004C3A0B" w14:paraId="4BFEEEDF" w14:textId="77777777" w:rsidTr="004E134C">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77905" w14:textId="77777777" w:rsidR="009656A2" w:rsidRPr="004C3A0B" w:rsidRDefault="009656A2" w:rsidP="004E134C">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737A630B" w14:textId="77777777" w:rsidR="009656A2" w:rsidRPr="004C3A0B" w:rsidRDefault="009656A2" w:rsidP="004E134C">
            <w:pPr>
              <w:spacing w:before="100" w:beforeAutospacing="1" w:after="100" w:afterAutospacing="1"/>
              <w:rPr>
                <w:rFonts w:ascii="Arial" w:hAnsi="Arial" w:cs="Arial"/>
              </w:rPr>
            </w:pPr>
            <w:r>
              <w:rPr>
                <w:rFonts w:ascii="Arial" w:hAnsi="Arial" w:cs="Arial"/>
              </w:rPr>
              <w:t>NICK MILLER</w:t>
            </w:r>
          </w:p>
        </w:tc>
        <w:tc>
          <w:tcPr>
            <w:tcW w:w="2239" w:type="dxa"/>
            <w:vAlign w:val="center"/>
          </w:tcPr>
          <w:p w14:paraId="39369FF9" w14:textId="77777777" w:rsidR="009656A2" w:rsidRDefault="009656A2" w:rsidP="004E134C">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14/11/2021</w:t>
            </w:r>
          </w:p>
          <w:p w14:paraId="7FA3DA69" w14:textId="77777777" w:rsidR="009656A2" w:rsidRPr="004C3A0B" w:rsidRDefault="009656A2" w:rsidP="004E134C">
            <w:pPr>
              <w:spacing w:before="100" w:beforeAutospacing="1" w:after="100" w:afterAutospacing="1"/>
              <w:rPr>
                <w:rFonts w:ascii="Arial" w:hAnsi="Arial" w:cs="Arial"/>
              </w:rPr>
            </w:pPr>
          </w:p>
        </w:tc>
      </w:tr>
    </w:tbl>
    <w:p w14:paraId="0E1EBD40" w14:textId="77777777" w:rsidR="009656A2" w:rsidRPr="004C3A0B" w:rsidRDefault="009656A2" w:rsidP="009656A2">
      <w:pPr>
        <w:rPr>
          <w:rFonts w:ascii="Arial" w:hAnsi="Arial" w:cs="Arial"/>
        </w:rPr>
      </w:pPr>
    </w:p>
    <w:p w14:paraId="4C4F0ABA" w14:textId="77777777" w:rsidR="009656A2" w:rsidRPr="004C3A0B" w:rsidRDefault="009656A2" w:rsidP="009656A2">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656A2" w:rsidRPr="004C3A0B" w14:paraId="67FB65D4" w14:textId="77777777" w:rsidTr="004E134C">
        <w:trPr>
          <w:trHeight w:val="346"/>
        </w:trPr>
        <w:tc>
          <w:tcPr>
            <w:tcW w:w="1423" w:type="pct"/>
            <w:shd w:val="clear" w:color="auto" w:fill="F2F2F2" w:themeFill="background1" w:themeFillShade="F2"/>
            <w:vAlign w:val="center"/>
          </w:tcPr>
          <w:p w14:paraId="0F5B708B" w14:textId="77777777" w:rsidR="009656A2" w:rsidRPr="004C3A0B" w:rsidRDefault="009656A2" w:rsidP="004E134C">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1F93859" w14:textId="77777777" w:rsidR="009656A2" w:rsidRPr="004C3A0B" w:rsidRDefault="009656A2" w:rsidP="004E134C">
            <w:pPr>
              <w:pStyle w:val="ListParagraph"/>
              <w:ind w:left="0"/>
              <w:rPr>
                <w:rFonts w:ascii="Arial" w:hAnsi="Arial" w:cs="Arial"/>
              </w:rPr>
            </w:pPr>
          </w:p>
        </w:tc>
        <w:tc>
          <w:tcPr>
            <w:tcW w:w="1087" w:type="pct"/>
            <w:vMerge w:val="restart"/>
          </w:tcPr>
          <w:p w14:paraId="10F37C7C" w14:textId="77777777" w:rsidR="009656A2" w:rsidRPr="004C3A0B" w:rsidRDefault="009656A2" w:rsidP="004E134C">
            <w:pPr>
              <w:pStyle w:val="ListParagraph"/>
              <w:ind w:left="0"/>
              <w:rPr>
                <w:rFonts w:ascii="Arial" w:hAnsi="Arial" w:cs="Arial"/>
              </w:rPr>
            </w:pPr>
            <w:r w:rsidRPr="004C3A0B">
              <w:rPr>
                <w:rFonts w:ascii="Arial" w:hAnsi="Arial" w:cs="Arial"/>
                <w:b/>
                <w:bCs/>
              </w:rPr>
              <w:t>Date:</w:t>
            </w:r>
          </w:p>
        </w:tc>
      </w:tr>
      <w:tr w:rsidR="009656A2" w:rsidRPr="004C3A0B" w14:paraId="0075FC74" w14:textId="77777777" w:rsidTr="004E134C">
        <w:trPr>
          <w:trHeight w:val="347"/>
        </w:trPr>
        <w:tc>
          <w:tcPr>
            <w:tcW w:w="1423" w:type="pct"/>
            <w:shd w:val="clear" w:color="auto" w:fill="F2F2F2" w:themeFill="background1" w:themeFillShade="F2"/>
            <w:vAlign w:val="center"/>
          </w:tcPr>
          <w:p w14:paraId="327E6C7A" w14:textId="77777777" w:rsidR="009656A2" w:rsidRPr="004C3A0B" w:rsidRDefault="009656A2" w:rsidP="004E134C">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71464D4" w14:textId="77777777" w:rsidR="009656A2" w:rsidRPr="004C3A0B" w:rsidRDefault="009656A2" w:rsidP="004E134C">
            <w:pPr>
              <w:pStyle w:val="ListParagraph"/>
              <w:ind w:left="0"/>
              <w:rPr>
                <w:rFonts w:ascii="Arial" w:hAnsi="Arial" w:cs="Arial"/>
              </w:rPr>
            </w:pPr>
          </w:p>
          <w:p w14:paraId="246CF10F" w14:textId="77777777" w:rsidR="009656A2" w:rsidRPr="004C3A0B" w:rsidRDefault="009656A2" w:rsidP="004E134C">
            <w:pPr>
              <w:pStyle w:val="ListParagraph"/>
              <w:ind w:left="0"/>
              <w:rPr>
                <w:rFonts w:ascii="Arial" w:hAnsi="Arial" w:cs="Arial"/>
              </w:rPr>
            </w:pPr>
          </w:p>
        </w:tc>
        <w:tc>
          <w:tcPr>
            <w:tcW w:w="1087" w:type="pct"/>
            <w:vMerge/>
            <w:vAlign w:val="center"/>
          </w:tcPr>
          <w:p w14:paraId="02689057" w14:textId="77777777" w:rsidR="009656A2" w:rsidRPr="004C3A0B" w:rsidRDefault="009656A2" w:rsidP="004E134C">
            <w:pPr>
              <w:pStyle w:val="ListParagraph"/>
              <w:ind w:left="0"/>
              <w:rPr>
                <w:rFonts w:ascii="Arial" w:hAnsi="Arial" w:cs="Arial"/>
              </w:rPr>
            </w:pPr>
          </w:p>
        </w:tc>
      </w:tr>
    </w:tbl>
    <w:p w14:paraId="49628D03" w14:textId="77777777" w:rsidR="009656A2" w:rsidRPr="004C3A0B" w:rsidRDefault="009656A2" w:rsidP="009656A2">
      <w:pPr>
        <w:rPr>
          <w:rFonts w:ascii="Arial" w:hAnsi="Arial" w:cs="Arial"/>
        </w:rPr>
      </w:pPr>
    </w:p>
    <w:p w14:paraId="64C896A1" w14:textId="77777777" w:rsidR="009656A2" w:rsidRDefault="009656A2" w:rsidP="009656A2">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656A2" w:rsidRPr="004C3A0B" w14:paraId="7F2697A2" w14:textId="77777777" w:rsidTr="004E134C">
        <w:trPr>
          <w:trHeight w:val="346"/>
        </w:trPr>
        <w:tc>
          <w:tcPr>
            <w:tcW w:w="1423" w:type="pct"/>
            <w:shd w:val="clear" w:color="auto" w:fill="F2F2F2" w:themeFill="background1" w:themeFillShade="F2"/>
            <w:vAlign w:val="center"/>
          </w:tcPr>
          <w:p w14:paraId="7E4796D2" w14:textId="77777777" w:rsidR="009656A2" w:rsidRPr="004C3A0B" w:rsidRDefault="009656A2" w:rsidP="004E134C">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1B71EB8E" w14:textId="77777777" w:rsidR="009656A2" w:rsidRPr="004C3A0B" w:rsidRDefault="009656A2" w:rsidP="004E134C">
            <w:pPr>
              <w:pStyle w:val="ListParagraph"/>
              <w:ind w:left="0"/>
              <w:rPr>
                <w:rFonts w:ascii="Arial" w:hAnsi="Arial" w:cs="Arial"/>
              </w:rPr>
            </w:pPr>
          </w:p>
        </w:tc>
        <w:tc>
          <w:tcPr>
            <w:tcW w:w="1087" w:type="pct"/>
            <w:vMerge w:val="restart"/>
          </w:tcPr>
          <w:p w14:paraId="7C666466" w14:textId="77777777" w:rsidR="009656A2" w:rsidRPr="004C3A0B" w:rsidRDefault="009656A2" w:rsidP="004E134C">
            <w:pPr>
              <w:pStyle w:val="ListParagraph"/>
              <w:ind w:left="0"/>
              <w:rPr>
                <w:rFonts w:ascii="Arial" w:hAnsi="Arial" w:cs="Arial"/>
              </w:rPr>
            </w:pPr>
            <w:r w:rsidRPr="004C3A0B">
              <w:rPr>
                <w:rFonts w:ascii="Arial" w:hAnsi="Arial" w:cs="Arial"/>
                <w:b/>
                <w:bCs/>
              </w:rPr>
              <w:t>Date:</w:t>
            </w:r>
          </w:p>
        </w:tc>
      </w:tr>
      <w:tr w:rsidR="009656A2" w:rsidRPr="004C3A0B" w14:paraId="61D07911" w14:textId="77777777" w:rsidTr="004E134C">
        <w:trPr>
          <w:trHeight w:val="347"/>
        </w:trPr>
        <w:tc>
          <w:tcPr>
            <w:tcW w:w="1423" w:type="pct"/>
            <w:shd w:val="clear" w:color="auto" w:fill="F2F2F2" w:themeFill="background1" w:themeFillShade="F2"/>
            <w:vAlign w:val="center"/>
          </w:tcPr>
          <w:p w14:paraId="0694285A" w14:textId="77777777" w:rsidR="009656A2" w:rsidRPr="004C3A0B" w:rsidRDefault="009656A2" w:rsidP="004E134C">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CDCB9F7" w14:textId="77777777" w:rsidR="009656A2" w:rsidRPr="004C3A0B" w:rsidRDefault="009656A2" w:rsidP="004E134C">
            <w:pPr>
              <w:pStyle w:val="ListParagraph"/>
              <w:ind w:left="0"/>
              <w:rPr>
                <w:rFonts w:ascii="Arial" w:hAnsi="Arial" w:cs="Arial"/>
              </w:rPr>
            </w:pPr>
          </w:p>
          <w:p w14:paraId="3AD73E8E" w14:textId="77777777" w:rsidR="009656A2" w:rsidRPr="004C3A0B" w:rsidRDefault="009656A2" w:rsidP="004E134C">
            <w:pPr>
              <w:pStyle w:val="ListParagraph"/>
              <w:ind w:left="0"/>
              <w:rPr>
                <w:rFonts w:ascii="Arial" w:hAnsi="Arial" w:cs="Arial"/>
              </w:rPr>
            </w:pPr>
          </w:p>
        </w:tc>
        <w:tc>
          <w:tcPr>
            <w:tcW w:w="1087" w:type="pct"/>
            <w:vMerge/>
            <w:vAlign w:val="center"/>
          </w:tcPr>
          <w:p w14:paraId="6E8790F2" w14:textId="77777777" w:rsidR="009656A2" w:rsidRPr="004C3A0B" w:rsidRDefault="009656A2" w:rsidP="004E134C">
            <w:pPr>
              <w:pStyle w:val="ListParagraph"/>
              <w:ind w:left="0"/>
              <w:rPr>
                <w:rFonts w:ascii="Arial" w:hAnsi="Arial" w:cs="Arial"/>
              </w:rPr>
            </w:pPr>
          </w:p>
        </w:tc>
      </w:tr>
    </w:tbl>
    <w:p w14:paraId="15C16369" w14:textId="77777777" w:rsidR="009656A2" w:rsidRDefault="009656A2" w:rsidP="009656A2">
      <w:pPr>
        <w:rPr>
          <w:rFonts w:ascii="Arial" w:hAnsi="Arial" w:cs="Arial"/>
          <w:b/>
        </w:rPr>
      </w:pPr>
    </w:p>
    <w:p w14:paraId="370F6BA4" w14:textId="77777777" w:rsidR="009656A2" w:rsidRPr="004C3A0B" w:rsidRDefault="009656A2" w:rsidP="009656A2">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656A2" w:rsidRPr="004C3A0B" w14:paraId="57AC724A" w14:textId="77777777" w:rsidTr="004E134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5A14AC4" w14:textId="77777777" w:rsidR="009656A2" w:rsidRPr="004C3A0B" w:rsidRDefault="009656A2" w:rsidP="004E134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7BE3963" w14:textId="77777777" w:rsidR="009656A2" w:rsidRPr="004C3A0B" w:rsidRDefault="009656A2" w:rsidP="004E134C">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656A2" w:rsidRPr="004C3A0B" w14:paraId="3904F203" w14:textId="77777777" w:rsidTr="004E134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A96D4F" w14:textId="77777777" w:rsidR="009656A2" w:rsidRPr="004C3A0B" w:rsidRDefault="009656A2" w:rsidP="004E134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7D31CCF" w14:textId="77777777" w:rsidR="009656A2" w:rsidRPr="004C3A0B" w:rsidRDefault="009656A2" w:rsidP="004E134C">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656A2" w:rsidRPr="004C3A0B" w14:paraId="27939F13" w14:textId="77777777" w:rsidTr="004E134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DC53B81" w14:textId="77777777" w:rsidR="009656A2" w:rsidRPr="004C3A0B" w:rsidRDefault="009656A2" w:rsidP="004E134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288723E" w14:textId="77777777" w:rsidR="009656A2" w:rsidRPr="004C3A0B" w:rsidRDefault="009656A2" w:rsidP="004E134C">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656A2" w:rsidRPr="004C3A0B" w14:paraId="756888A1" w14:textId="77777777" w:rsidTr="004E134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54A5A9E" w14:textId="77777777" w:rsidR="009656A2" w:rsidRPr="004C3A0B" w:rsidRDefault="009656A2" w:rsidP="004E134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833A82" w14:textId="77777777" w:rsidR="009656A2" w:rsidRPr="004C3A0B" w:rsidRDefault="009656A2" w:rsidP="004E134C">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656A2" w:rsidRPr="004C3A0B" w14:paraId="24952B89" w14:textId="77777777" w:rsidTr="004E134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64E8EFC" w14:textId="77777777" w:rsidR="009656A2" w:rsidRDefault="009656A2" w:rsidP="004E134C">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ED0352F" w14:textId="77777777" w:rsidR="009656A2" w:rsidRPr="004C3A0B" w:rsidRDefault="009656A2" w:rsidP="004E134C">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656A2" w:rsidRPr="004C3A0B" w14:paraId="41EF4861" w14:textId="77777777" w:rsidTr="004E134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9B3E9FC" w14:textId="77777777" w:rsidR="009656A2" w:rsidRPr="004C3A0B" w:rsidRDefault="009656A2" w:rsidP="004E134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241966" w14:textId="77777777" w:rsidR="009656A2" w:rsidRPr="004C3A0B" w:rsidRDefault="009656A2" w:rsidP="004E134C">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9656A2" w:rsidRPr="004C3A0B" w14:paraId="26D827AF" w14:textId="77777777" w:rsidTr="004E134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3B8816A" w14:textId="77777777" w:rsidR="009656A2" w:rsidRPr="004C3A0B" w:rsidRDefault="009656A2" w:rsidP="004E134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849809F" w14:textId="77777777" w:rsidR="009656A2" w:rsidRPr="004C3A0B" w:rsidRDefault="009656A2" w:rsidP="004E134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9656A2" w:rsidRPr="004C3A0B" w14:paraId="35C80959" w14:textId="77777777" w:rsidTr="004E134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D7728D5" w14:textId="77777777" w:rsidR="009656A2" w:rsidRDefault="009656A2" w:rsidP="004E134C">
                <w:pPr>
                  <w:jc w:val="center"/>
                  <w:rPr>
                    <w:rFonts w:ascii="Arial" w:hAnsi="Arial" w:cs="Arial"/>
                    <w:b/>
                    <w:bCs/>
                  </w:rPr>
                </w:pPr>
                <w:r>
                  <w:rPr>
                    <w:rFonts w:ascii="MS Gothic" w:eastAsia="MS Gothic" w:hAnsi="MS Gothic" w:cs="Arial" w:hint="eastAsia"/>
                    <w:b/>
                    <w:bCs/>
                  </w:rPr>
                  <w:t>☒</w:t>
                </w:r>
              </w:p>
            </w:sdtContent>
          </w:sdt>
          <w:p w14:paraId="6F665F6C" w14:textId="77777777" w:rsidR="009656A2" w:rsidRDefault="009656A2" w:rsidP="004E134C">
            <w:pPr>
              <w:jc w:val="center"/>
              <w:rPr>
                <w:rFonts w:ascii="MS Gothic" w:eastAsia="MS Gothic" w:hAnsi="MS Gothic" w:cs="Arial"/>
                <w:b/>
                <w:bCs/>
              </w:rPr>
            </w:pPr>
          </w:p>
        </w:tc>
        <w:tc>
          <w:tcPr>
            <w:tcW w:w="9356" w:type="dxa"/>
            <w:vAlign w:val="center"/>
          </w:tcPr>
          <w:p w14:paraId="4567AF97" w14:textId="77777777" w:rsidR="009656A2" w:rsidRPr="004C3A0B" w:rsidRDefault="009656A2" w:rsidP="004E134C">
            <w:pPr>
              <w:rPr>
                <w:rFonts w:ascii="Arial" w:hAnsi="Arial" w:cs="Arial"/>
                <w:sz w:val="22"/>
                <w:szCs w:val="22"/>
              </w:rPr>
            </w:pPr>
            <w:r>
              <w:rPr>
                <w:rFonts w:ascii="Arial" w:hAnsi="Arial" w:cs="Arial"/>
                <w:sz w:val="22"/>
                <w:szCs w:val="22"/>
              </w:rPr>
              <w:t>I have deleted the guidance notes before submitting the PG2 for consideration</w:t>
            </w:r>
          </w:p>
        </w:tc>
      </w:tr>
    </w:tbl>
    <w:p w14:paraId="561B7ED6" w14:textId="77777777" w:rsidR="009656A2" w:rsidRPr="004C3A0B" w:rsidRDefault="009656A2" w:rsidP="009656A2">
      <w:pPr>
        <w:tabs>
          <w:tab w:val="left" w:pos="5103"/>
        </w:tabs>
        <w:rPr>
          <w:rFonts w:ascii="Arial" w:hAnsi="Arial" w:cs="Arial"/>
          <w:b/>
          <w:bCs/>
        </w:rPr>
      </w:pPr>
    </w:p>
    <w:p w14:paraId="77DDB9F8" w14:textId="77777777" w:rsidR="009656A2" w:rsidRPr="004C3A0B" w:rsidRDefault="009656A2" w:rsidP="009656A2">
      <w:pPr>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656A2" w:rsidRPr="004C3A0B" w14:paraId="66D04973" w14:textId="77777777" w:rsidTr="004E134C">
        <w:tc>
          <w:tcPr>
            <w:tcW w:w="10060" w:type="dxa"/>
            <w:shd w:val="clear" w:color="auto" w:fill="F2F2F2" w:themeFill="background1" w:themeFillShade="F2"/>
          </w:tcPr>
          <w:p w14:paraId="10346452" w14:textId="77777777" w:rsidR="009656A2" w:rsidRPr="004C3A0B" w:rsidRDefault="009656A2" w:rsidP="004E134C">
            <w:pPr>
              <w:rPr>
                <w:rFonts w:ascii="Arial" w:hAnsi="Arial" w:cs="Arial"/>
                <w:b/>
              </w:rPr>
            </w:pPr>
            <w:r w:rsidRPr="004C3A0B">
              <w:rPr>
                <w:rFonts w:ascii="Arial" w:hAnsi="Arial" w:cs="Arial"/>
                <w:b/>
              </w:rPr>
              <w:t>RESEARCH STUDENTS AND STAFF ONLY</w:t>
            </w:r>
          </w:p>
          <w:p w14:paraId="44F94FC4" w14:textId="77777777" w:rsidR="009656A2" w:rsidRPr="004C3A0B" w:rsidRDefault="009656A2" w:rsidP="004E134C">
            <w:pPr>
              <w:rPr>
                <w:rFonts w:ascii="Arial" w:hAnsi="Arial" w:cs="Arial"/>
              </w:rPr>
            </w:pPr>
            <w:r w:rsidRPr="004C3A0B">
              <w:rPr>
                <w:rFonts w:ascii="Arial" w:hAnsi="Arial" w:cs="Arial"/>
              </w:rPr>
              <w:t xml:space="preserve">All communications relating to this application during its processing must be in writing and emailed to </w:t>
            </w:r>
            <w:hyperlink r:id="rId69"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B75F1F7" w14:textId="77777777" w:rsidR="009656A2" w:rsidRPr="004C3A0B" w:rsidRDefault="009656A2" w:rsidP="004E134C">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5F9EADDF" w14:textId="77777777" w:rsidR="009656A2" w:rsidRPr="004C3A0B" w:rsidRDefault="009656A2" w:rsidP="009656A2">
      <w:pPr>
        <w:tabs>
          <w:tab w:val="left" w:pos="5103"/>
        </w:tabs>
        <w:rPr>
          <w:rFonts w:ascii="Arial" w:hAnsi="Arial" w:cs="Arial"/>
          <w:b/>
          <w:bCs/>
        </w:rPr>
      </w:pPr>
    </w:p>
    <w:p w14:paraId="65812FD5" w14:textId="77777777" w:rsidR="009656A2" w:rsidRPr="004C3A0B" w:rsidRDefault="009656A2" w:rsidP="009656A2">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2814E6D5" w14:textId="77777777" w:rsidR="009656A2" w:rsidRPr="004C3A0B" w:rsidRDefault="009656A2" w:rsidP="009656A2">
      <w:pPr>
        <w:tabs>
          <w:tab w:val="left" w:pos="5103"/>
        </w:tabs>
        <w:rPr>
          <w:rFonts w:ascii="Arial" w:hAnsi="Arial" w:cs="Arial"/>
          <w:bCs/>
        </w:rPr>
      </w:pPr>
    </w:p>
    <w:p w14:paraId="44E834CC" w14:textId="77777777" w:rsidR="009656A2" w:rsidRPr="00CA510C" w:rsidRDefault="009656A2" w:rsidP="009656A2">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70"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1B3E5186" w14:textId="77777777" w:rsidR="009656A2" w:rsidRPr="004C3A0B" w:rsidRDefault="009656A2" w:rsidP="009656A2">
      <w:pPr>
        <w:tabs>
          <w:tab w:val="left" w:pos="5103"/>
        </w:tabs>
        <w:rPr>
          <w:rFonts w:ascii="Arial" w:hAnsi="Arial" w:cs="Arial"/>
          <w:bCs/>
        </w:rPr>
      </w:pPr>
    </w:p>
    <w:p w14:paraId="40CA4C3C" w14:textId="77777777" w:rsidR="009656A2" w:rsidRPr="004C3A0B" w:rsidRDefault="009656A2" w:rsidP="009656A2">
      <w:pPr>
        <w:ind w:left="2880" w:firstLine="720"/>
        <w:rPr>
          <w:rFonts w:ascii="Arial" w:hAnsi="Arial" w:cs="Arial"/>
          <w:b/>
        </w:rPr>
      </w:pPr>
      <w:r w:rsidRPr="004C3A0B">
        <w:rPr>
          <w:rFonts w:ascii="Arial" w:hAnsi="Arial" w:cs="Arial"/>
          <w:b/>
        </w:rPr>
        <w:t>Application Process</w:t>
      </w:r>
    </w:p>
    <w:p w14:paraId="2BDB695F" w14:textId="77777777" w:rsidR="009656A2" w:rsidRPr="004C3A0B" w:rsidRDefault="009656A2" w:rsidP="009656A2">
      <w:pPr>
        <w:jc w:val="both"/>
        <w:rPr>
          <w:rFonts w:ascii="Arial" w:hAnsi="Arial" w:cs="Arial"/>
        </w:rPr>
      </w:pPr>
    </w:p>
    <w:p w14:paraId="1B66379B" w14:textId="77777777" w:rsidR="009656A2" w:rsidRPr="004C3A0B" w:rsidRDefault="009656A2" w:rsidP="009656A2">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71"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3B7003D6" w14:textId="77777777" w:rsidR="009656A2" w:rsidRPr="004C3A0B" w:rsidRDefault="009656A2" w:rsidP="009656A2">
      <w:pPr>
        <w:jc w:val="both"/>
        <w:rPr>
          <w:rFonts w:ascii="Arial" w:hAnsi="Arial" w:cs="Arial"/>
        </w:rPr>
      </w:pPr>
    </w:p>
    <w:p w14:paraId="534FEA01" w14:textId="77777777" w:rsidR="009656A2" w:rsidRPr="004C3A0B" w:rsidRDefault="009656A2" w:rsidP="009656A2">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3BD10A38" w14:textId="77777777" w:rsidR="009656A2" w:rsidRPr="004C3A0B" w:rsidRDefault="009656A2" w:rsidP="009656A2">
      <w:pPr>
        <w:jc w:val="both"/>
        <w:rPr>
          <w:rFonts w:ascii="Arial" w:hAnsi="Arial" w:cs="Arial"/>
        </w:rPr>
      </w:pPr>
    </w:p>
    <w:p w14:paraId="5D81E8B9" w14:textId="77777777" w:rsidR="009656A2" w:rsidRDefault="009656A2" w:rsidP="009656A2">
      <w:pPr>
        <w:rPr>
          <w:rFonts w:ascii="Arial" w:hAnsi="Arial" w:cs="Arial"/>
          <w:b/>
          <w:bCs/>
        </w:rPr>
      </w:pPr>
      <w:r>
        <w:rPr>
          <w:rFonts w:ascii="Arial" w:hAnsi="Arial" w:cs="Arial"/>
          <w:b/>
          <w:bCs/>
        </w:rPr>
        <w:br w:type="page"/>
      </w:r>
    </w:p>
    <w:p w14:paraId="5BC9EE00" w14:textId="77777777" w:rsidR="009656A2" w:rsidRDefault="009656A2" w:rsidP="003E4CE4">
      <w:pPr>
        <w:rPr>
          <w:b/>
          <w:sz w:val="28"/>
          <w:szCs w:val="28"/>
        </w:rPr>
      </w:pPr>
    </w:p>
    <w:p w14:paraId="6CBC6C4F" w14:textId="77777777" w:rsidR="003E4CE4" w:rsidRDefault="003E4CE4" w:rsidP="003E4CE4">
      <w:pPr>
        <w:rPr>
          <w:b/>
          <w:sz w:val="28"/>
          <w:szCs w:val="28"/>
        </w:rPr>
      </w:pPr>
    </w:p>
    <w:p w14:paraId="13940BA3" w14:textId="77777777" w:rsidR="003E4CE4" w:rsidRPr="00E26EF9" w:rsidRDefault="003E4CE4" w:rsidP="003E4CE4">
      <w:pPr>
        <w:rPr>
          <w:b/>
          <w:sz w:val="28"/>
          <w:szCs w:val="28"/>
        </w:rPr>
      </w:pPr>
    </w:p>
    <w:sectPr w:rsidR="003E4CE4" w:rsidRPr="00E26EF9" w:rsidSect="008E14A4">
      <w:headerReference w:type="even" r:id="rId72"/>
      <w:headerReference w:type="default" r:id="rId73"/>
      <w:footerReference w:type="even" r:id="rId74"/>
      <w:footerReference w:type="default" r:id="rId75"/>
      <w:headerReference w:type="first" r:id="rId76"/>
      <w:footerReference w:type="first" r:id="rId7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F250D" w14:textId="77777777" w:rsidR="009F62FD" w:rsidRDefault="009F62FD" w:rsidP="008E14A4">
      <w:pPr>
        <w:spacing w:after="0" w:line="240" w:lineRule="auto"/>
      </w:pPr>
      <w:r>
        <w:separator/>
      </w:r>
    </w:p>
  </w:endnote>
  <w:endnote w:type="continuationSeparator" w:id="0">
    <w:p w14:paraId="7A41B84F" w14:textId="77777777" w:rsidR="009F62FD" w:rsidRDefault="009F62FD" w:rsidP="008E1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D5B36" w14:textId="69151C26" w:rsidR="009F62FD" w:rsidRDefault="00F446FD" w:rsidP="00F446FD">
    <w:pPr>
      <w:pStyle w:val="Footer"/>
      <w:rPr>
        <w:color w:val="000000"/>
        <w:sz w:val="17"/>
      </w:rPr>
    </w:pPr>
    <w:bookmarkStart w:id="72" w:name="TITUS1FooterEvenPages"/>
    <w:r>
      <w:rPr>
        <w:color w:val="000000"/>
        <w:sz w:val="17"/>
      </w:rPr>
      <w:t> </w:t>
    </w:r>
  </w:p>
  <w:bookmarkEnd w:id="72"/>
  <w:p w14:paraId="45A0FF42" w14:textId="77777777" w:rsidR="009F62FD" w:rsidRDefault="009F62FD" w:rsidP="003D5402">
    <w:pPr>
      <w:pStyle w:val="Footer"/>
    </w:pPr>
  </w:p>
  <w:p w14:paraId="4C6D5C3F" w14:textId="53A7C72F" w:rsidR="009F62FD" w:rsidRDefault="009F62FD" w:rsidP="0056449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7A2A5" w14:textId="250CF17D" w:rsidR="009F62FD" w:rsidRDefault="00F446FD" w:rsidP="00F446FD">
    <w:pPr>
      <w:pStyle w:val="Footer"/>
      <w:rPr>
        <w:color w:val="000000"/>
        <w:sz w:val="17"/>
      </w:rPr>
    </w:pPr>
    <w:bookmarkStart w:id="73" w:name="TITUS1FooterPrimary"/>
    <w:r>
      <w:rPr>
        <w:color w:val="000000"/>
        <w:sz w:val="17"/>
      </w:rPr>
      <w:t> </w:t>
    </w:r>
  </w:p>
  <w:bookmarkEnd w:id="73"/>
  <w:p w14:paraId="17074B51" w14:textId="708802E1" w:rsidR="009F62FD" w:rsidRDefault="00564493">
    <w:pPr>
      <w:pStyle w:val="Footer"/>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CCD0B" w14:textId="2CE3C20F" w:rsidR="009F62FD" w:rsidRDefault="00F446FD" w:rsidP="00F446FD">
    <w:pPr>
      <w:pStyle w:val="Footer"/>
      <w:rPr>
        <w:color w:val="000000"/>
        <w:sz w:val="17"/>
      </w:rPr>
    </w:pPr>
    <w:bookmarkStart w:id="75" w:name="TITUS1FooterFirstPage"/>
    <w:r>
      <w:rPr>
        <w:color w:val="000000"/>
        <w:sz w:val="17"/>
      </w:rPr>
      <w:t> </w:t>
    </w:r>
  </w:p>
  <w:bookmarkEnd w:id="75" w:displacedByCustomXml="next"/>
  <w:sdt>
    <w:sdtPr>
      <w:id w:val="-1265683487"/>
      <w:docPartObj>
        <w:docPartGallery w:val="Page Numbers (Bottom of Page)"/>
        <w:docPartUnique/>
      </w:docPartObj>
    </w:sdtPr>
    <w:sdtEndPr>
      <w:rPr>
        <w:noProof/>
      </w:rPr>
    </w:sdtEndPr>
    <w:sdtContent>
      <w:p w14:paraId="5D3E8245" w14:textId="5FE422B4" w:rsidR="009F62FD" w:rsidRDefault="009F62FD">
        <w:pPr>
          <w:pStyle w:val="Footer"/>
          <w:jc w:val="center"/>
        </w:pPr>
        <w:r>
          <w:fldChar w:fldCharType="begin"/>
        </w:r>
        <w:r>
          <w:instrText xml:space="preserve"> PAGE   \* MERGEFORMAT </w:instrText>
        </w:r>
        <w:r>
          <w:fldChar w:fldCharType="separate"/>
        </w:r>
        <w:r w:rsidR="00F446FD">
          <w:rPr>
            <w:noProof/>
          </w:rPr>
          <w:t>1</w:t>
        </w:r>
        <w:r>
          <w:rPr>
            <w:noProof/>
          </w:rPr>
          <w:fldChar w:fldCharType="end"/>
        </w:r>
      </w:p>
    </w:sdtContent>
  </w:sdt>
  <w:p w14:paraId="345DF9BA" w14:textId="77777777" w:rsidR="009F62FD" w:rsidRDefault="009F6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207A6" w14:textId="77777777" w:rsidR="009F62FD" w:rsidRDefault="009F62FD" w:rsidP="008E14A4">
      <w:pPr>
        <w:spacing w:after="0" w:line="240" w:lineRule="auto"/>
      </w:pPr>
      <w:r>
        <w:separator/>
      </w:r>
    </w:p>
  </w:footnote>
  <w:footnote w:type="continuationSeparator" w:id="0">
    <w:p w14:paraId="20F5BEFC" w14:textId="77777777" w:rsidR="009F62FD" w:rsidRDefault="009F62FD" w:rsidP="008E1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150EC" w14:textId="405C7345" w:rsidR="009F62FD" w:rsidRDefault="00F446FD" w:rsidP="00F446FD">
    <w:pPr>
      <w:pStyle w:val="Header"/>
      <w:rPr>
        <w:color w:val="000000"/>
        <w:sz w:val="17"/>
      </w:rPr>
    </w:pPr>
    <w:bookmarkStart w:id="70" w:name="TITUS1HeaderEvenPages"/>
    <w:r>
      <w:rPr>
        <w:color w:val="000000"/>
        <w:sz w:val="17"/>
      </w:rPr>
      <w:t> </w:t>
    </w:r>
  </w:p>
  <w:bookmarkEnd w:id="70"/>
  <w:p w14:paraId="7D6A3B48" w14:textId="77777777" w:rsidR="009F62FD" w:rsidRDefault="009F62FD" w:rsidP="003D5402">
    <w:pPr>
      <w:pStyle w:val="Header"/>
    </w:pPr>
  </w:p>
  <w:p w14:paraId="6F713948" w14:textId="77777777" w:rsidR="009F62FD" w:rsidRDefault="009F62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6D809" w14:textId="37679B9F" w:rsidR="009F62FD" w:rsidRDefault="00F446FD" w:rsidP="00F446FD">
    <w:pPr>
      <w:pStyle w:val="Header"/>
      <w:rPr>
        <w:color w:val="000000"/>
        <w:sz w:val="17"/>
      </w:rPr>
    </w:pPr>
    <w:bookmarkStart w:id="71" w:name="TITUS1HeaderPrimary"/>
    <w:r>
      <w:rPr>
        <w:color w:val="000000"/>
        <w:sz w:val="17"/>
      </w:rPr>
      <w:t> </w:t>
    </w:r>
  </w:p>
  <w:bookmarkEnd w:id="71"/>
  <w:p w14:paraId="684A9DD8" w14:textId="77777777" w:rsidR="009F62FD" w:rsidRDefault="009F62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82134" w14:textId="31A3E835" w:rsidR="009F62FD" w:rsidRDefault="00F446FD" w:rsidP="00F446FD">
    <w:pPr>
      <w:pStyle w:val="Header"/>
      <w:rPr>
        <w:color w:val="000000"/>
        <w:sz w:val="17"/>
      </w:rPr>
    </w:pPr>
    <w:bookmarkStart w:id="74" w:name="TITUS1HeaderFirstPage"/>
    <w:r>
      <w:rPr>
        <w:color w:val="000000"/>
        <w:sz w:val="17"/>
      </w:rPr>
      <w:t> </w:t>
    </w:r>
  </w:p>
  <w:bookmarkEnd w:id="74"/>
  <w:p w14:paraId="05CE833D" w14:textId="77777777" w:rsidR="009F62FD" w:rsidRDefault="009F62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43AA4"/>
    <w:multiLevelType w:val="hybridMultilevel"/>
    <w:tmpl w:val="C0DA1C92"/>
    <w:lvl w:ilvl="0" w:tplc="3F7CEC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63571"/>
    <w:multiLevelType w:val="hybridMultilevel"/>
    <w:tmpl w:val="DFA08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F902E2"/>
    <w:multiLevelType w:val="hybridMultilevel"/>
    <w:tmpl w:val="B8BA5D2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14"/>
  </w:num>
  <w:num w:numId="4">
    <w:abstractNumId w:val="23"/>
  </w:num>
  <w:num w:numId="5">
    <w:abstractNumId w:val="4"/>
  </w:num>
  <w:num w:numId="6">
    <w:abstractNumId w:val="2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2"/>
  </w:num>
  <w:num w:numId="13">
    <w:abstractNumId w:val="26"/>
  </w:num>
  <w:num w:numId="14">
    <w:abstractNumId w:val="24"/>
  </w:num>
  <w:num w:numId="15">
    <w:abstractNumId w:val="25"/>
  </w:num>
  <w:num w:numId="16">
    <w:abstractNumId w:val="2"/>
  </w:num>
  <w:num w:numId="17">
    <w:abstractNumId w:val="8"/>
  </w:num>
  <w:num w:numId="18">
    <w:abstractNumId w:val="10"/>
  </w:num>
  <w:num w:numId="19">
    <w:abstractNumId w:val="15"/>
  </w:num>
  <w:num w:numId="20">
    <w:abstractNumId w:val="17"/>
  </w:num>
  <w:num w:numId="21">
    <w:abstractNumId w:val="27"/>
  </w:num>
  <w:num w:numId="22">
    <w:abstractNumId w:val="7"/>
  </w:num>
  <w:num w:numId="23">
    <w:abstractNumId w:val="18"/>
  </w:num>
  <w:num w:numId="24">
    <w:abstractNumId w:val="22"/>
  </w:num>
  <w:num w:numId="25">
    <w:abstractNumId w:val="3"/>
  </w:num>
  <w:num w:numId="26">
    <w:abstractNumId w:val="13"/>
  </w:num>
  <w:num w:numId="27">
    <w:abstractNumId w:val="16"/>
  </w:num>
  <w:num w:numId="28">
    <w:abstractNumId w:val="29"/>
  </w:num>
  <w:num w:numId="29">
    <w:abstractNumId w:val="21"/>
  </w:num>
  <w:num w:numId="30">
    <w:abstractNumId w:val="0"/>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5E6"/>
    <w:rsid w:val="00047607"/>
    <w:rsid w:val="000A65E6"/>
    <w:rsid w:val="000E426E"/>
    <w:rsid w:val="000F04AB"/>
    <w:rsid w:val="000F5CA5"/>
    <w:rsid w:val="0013637A"/>
    <w:rsid w:val="001865E9"/>
    <w:rsid w:val="001A7BB3"/>
    <w:rsid w:val="001D12CB"/>
    <w:rsid w:val="001E4869"/>
    <w:rsid w:val="00251AE0"/>
    <w:rsid w:val="00253D26"/>
    <w:rsid w:val="00264368"/>
    <w:rsid w:val="00292C99"/>
    <w:rsid w:val="002D11A2"/>
    <w:rsid w:val="002F3A1E"/>
    <w:rsid w:val="00302D88"/>
    <w:rsid w:val="00322759"/>
    <w:rsid w:val="00336EEC"/>
    <w:rsid w:val="003B574E"/>
    <w:rsid w:val="003C005B"/>
    <w:rsid w:val="003D5402"/>
    <w:rsid w:val="003E4CE4"/>
    <w:rsid w:val="0047354C"/>
    <w:rsid w:val="004E134C"/>
    <w:rsid w:val="00525AAD"/>
    <w:rsid w:val="00535EAE"/>
    <w:rsid w:val="005509A0"/>
    <w:rsid w:val="00564493"/>
    <w:rsid w:val="00584E89"/>
    <w:rsid w:val="005C2755"/>
    <w:rsid w:val="00623267"/>
    <w:rsid w:val="006359AE"/>
    <w:rsid w:val="006B2156"/>
    <w:rsid w:val="006B5EE1"/>
    <w:rsid w:val="006D1520"/>
    <w:rsid w:val="007613EF"/>
    <w:rsid w:val="007654AC"/>
    <w:rsid w:val="007A7FFA"/>
    <w:rsid w:val="007B497B"/>
    <w:rsid w:val="007E39D0"/>
    <w:rsid w:val="007F1E46"/>
    <w:rsid w:val="00830D55"/>
    <w:rsid w:val="00840A74"/>
    <w:rsid w:val="00840F6D"/>
    <w:rsid w:val="008C6D8E"/>
    <w:rsid w:val="008D7F26"/>
    <w:rsid w:val="008D7F27"/>
    <w:rsid w:val="008E14A4"/>
    <w:rsid w:val="008F4A15"/>
    <w:rsid w:val="009106B1"/>
    <w:rsid w:val="0091159B"/>
    <w:rsid w:val="00924BD4"/>
    <w:rsid w:val="009656A2"/>
    <w:rsid w:val="009E0682"/>
    <w:rsid w:val="009F2341"/>
    <w:rsid w:val="009F62FD"/>
    <w:rsid w:val="00A31E4D"/>
    <w:rsid w:val="00A529FF"/>
    <w:rsid w:val="00A9273C"/>
    <w:rsid w:val="00B01006"/>
    <w:rsid w:val="00B62AA5"/>
    <w:rsid w:val="00B67154"/>
    <w:rsid w:val="00B80E88"/>
    <w:rsid w:val="00B916B7"/>
    <w:rsid w:val="00C00857"/>
    <w:rsid w:val="00C67E99"/>
    <w:rsid w:val="00C8701B"/>
    <w:rsid w:val="00C90E88"/>
    <w:rsid w:val="00CA4F4E"/>
    <w:rsid w:val="00CE284F"/>
    <w:rsid w:val="00CF4280"/>
    <w:rsid w:val="00CF586A"/>
    <w:rsid w:val="00D10957"/>
    <w:rsid w:val="00D40257"/>
    <w:rsid w:val="00D513CD"/>
    <w:rsid w:val="00D54647"/>
    <w:rsid w:val="00DC3C92"/>
    <w:rsid w:val="00DD39DD"/>
    <w:rsid w:val="00DD3A40"/>
    <w:rsid w:val="00DD44F1"/>
    <w:rsid w:val="00DE2D96"/>
    <w:rsid w:val="00DE3ABE"/>
    <w:rsid w:val="00E03FF1"/>
    <w:rsid w:val="00E16453"/>
    <w:rsid w:val="00E26EF9"/>
    <w:rsid w:val="00E36B56"/>
    <w:rsid w:val="00E70CF3"/>
    <w:rsid w:val="00E82BF6"/>
    <w:rsid w:val="00E95F24"/>
    <w:rsid w:val="00EA78DF"/>
    <w:rsid w:val="00EC6BB8"/>
    <w:rsid w:val="00F446FD"/>
    <w:rsid w:val="00F8017A"/>
    <w:rsid w:val="00FC5B64"/>
    <w:rsid w:val="00FC7666"/>
    <w:rsid w:val="00FD1015"/>
    <w:rsid w:val="00FF4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C8B40"/>
  <w15:chartTrackingRefBased/>
  <w15:docId w15:val="{F464557E-1F89-49E3-BE6E-9B8C3866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9656A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9656A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5E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35EAE"/>
    <w:rPr>
      <w:color w:val="0000FF"/>
      <w:u w:val="single"/>
    </w:rPr>
  </w:style>
  <w:style w:type="paragraph" w:styleId="Header">
    <w:name w:val="header"/>
    <w:basedOn w:val="Normal"/>
    <w:link w:val="HeaderChar"/>
    <w:uiPriority w:val="99"/>
    <w:unhideWhenUsed/>
    <w:rsid w:val="008E1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4A4"/>
  </w:style>
  <w:style w:type="paragraph" w:styleId="Footer">
    <w:name w:val="footer"/>
    <w:basedOn w:val="Normal"/>
    <w:link w:val="FooterChar"/>
    <w:uiPriority w:val="99"/>
    <w:unhideWhenUsed/>
    <w:rsid w:val="008E1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4A4"/>
  </w:style>
  <w:style w:type="paragraph" w:styleId="ListParagraph">
    <w:name w:val="List Paragraph"/>
    <w:basedOn w:val="Normal"/>
    <w:uiPriority w:val="34"/>
    <w:qFormat/>
    <w:rsid w:val="003D5402"/>
    <w:pPr>
      <w:ind w:left="720"/>
      <w:contextualSpacing/>
    </w:pPr>
  </w:style>
  <w:style w:type="character" w:customStyle="1" w:styleId="Heading1Char">
    <w:name w:val="Heading 1 Char"/>
    <w:basedOn w:val="DefaultParagraphFont"/>
    <w:link w:val="Heading1"/>
    <w:uiPriority w:val="99"/>
    <w:rsid w:val="009656A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9656A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9656A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656A2"/>
    <w:rPr>
      <w:rFonts w:ascii="Times New Roman" w:eastAsia="Times New Roman" w:hAnsi="Times New Roman" w:cs="Times New Roman"/>
      <w:b/>
      <w:bCs/>
    </w:rPr>
  </w:style>
  <w:style w:type="paragraph" w:customStyle="1" w:styleId="deannah1">
    <w:name w:val="deannah1"/>
    <w:basedOn w:val="Normal"/>
    <w:uiPriority w:val="99"/>
    <w:rsid w:val="009656A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656A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656A2"/>
    <w:rPr>
      <w:rFonts w:ascii="Tahoma" w:eastAsia="Times New Roman" w:hAnsi="Tahoma" w:cs="Tahoma"/>
      <w:sz w:val="16"/>
      <w:szCs w:val="16"/>
    </w:rPr>
  </w:style>
  <w:style w:type="table" w:styleId="TableGrid">
    <w:name w:val="Table Grid"/>
    <w:basedOn w:val="TableNormal"/>
    <w:uiPriority w:val="59"/>
    <w:rsid w:val="009656A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656A2"/>
    <w:rPr>
      <w:color w:val="800080"/>
      <w:u w:val="single"/>
    </w:rPr>
  </w:style>
  <w:style w:type="character" w:customStyle="1" w:styleId="Hyperlink1">
    <w:name w:val="Hyperlink1"/>
    <w:uiPriority w:val="99"/>
    <w:rsid w:val="009656A2"/>
    <w:rPr>
      <w:color w:val="535353"/>
      <w:u w:val="single"/>
      <w:effect w:val="none"/>
    </w:rPr>
  </w:style>
  <w:style w:type="paragraph" w:customStyle="1" w:styleId="NormalWeb1">
    <w:name w:val="Normal (Web)1"/>
    <w:basedOn w:val="Normal"/>
    <w:uiPriority w:val="99"/>
    <w:rsid w:val="009656A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656A2"/>
  </w:style>
  <w:style w:type="character" w:styleId="CommentReference">
    <w:name w:val="annotation reference"/>
    <w:uiPriority w:val="99"/>
    <w:semiHidden/>
    <w:unhideWhenUsed/>
    <w:rsid w:val="009656A2"/>
    <w:rPr>
      <w:sz w:val="16"/>
      <w:szCs w:val="16"/>
    </w:rPr>
  </w:style>
  <w:style w:type="paragraph" w:styleId="CommentText">
    <w:name w:val="annotation text"/>
    <w:basedOn w:val="Normal"/>
    <w:link w:val="CommentTextChar"/>
    <w:uiPriority w:val="99"/>
    <w:semiHidden/>
    <w:unhideWhenUsed/>
    <w:rsid w:val="009656A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656A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656A2"/>
    <w:rPr>
      <w:b/>
      <w:bCs/>
    </w:rPr>
  </w:style>
  <w:style w:type="character" w:customStyle="1" w:styleId="CommentSubjectChar">
    <w:name w:val="Comment Subject Char"/>
    <w:basedOn w:val="CommentTextChar"/>
    <w:link w:val="CommentSubject"/>
    <w:uiPriority w:val="99"/>
    <w:semiHidden/>
    <w:rsid w:val="009656A2"/>
    <w:rPr>
      <w:rFonts w:ascii="Times New Roman" w:eastAsia="Times New Roman" w:hAnsi="Times New Roman" w:cs="Times New Roman"/>
      <w:b/>
      <w:bCs/>
      <w:sz w:val="20"/>
      <w:szCs w:val="20"/>
    </w:rPr>
  </w:style>
  <w:style w:type="character" w:styleId="Strong">
    <w:name w:val="Strong"/>
    <w:uiPriority w:val="22"/>
    <w:qFormat/>
    <w:rsid w:val="009656A2"/>
    <w:rPr>
      <w:b/>
      <w:bCs/>
    </w:rPr>
  </w:style>
  <w:style w:type="paragraph" w:styleId="TOCHeading">
    <w:name w:val="TOC Heading"/>
    <w:basedOn w:val="Heading1"/>
    <w:next w:val="Normal"/>
    <w:uiPriority w:val="39"/>
    <w:unhideWhenUsed/>
    <w:qFormat/>
    <w:rsid w:val="00C8701B"/>
    <w:pPr>
      <w:keepLines/>
      <w:tabs>
        <w:tab w:val="clear" w:pos="5103"/>
      </w:tabs>
      <w:spacing w:before="400" w:after="40"/>
      <w:jc w:val="left"/>
      <w:outlineLvl w:val="9"/>
    </w:pPr>
    <w:rPr>
      <w:rFonts w:asciiTheme="majorHAnsi" w:eastAsiaTheme="majorEastAsia" w:hAnsiTheme="majorHAnsi" w:cstheme="majorBidi"/>
      <w:b w:val="0"/>
      <w:bCs w:val="0"/>
      <w:color w:val="1F4E79" w:themeColor="accent1" w:themeShade="80"/>
      <w:sz w:val="36"/>
      <w:szCs w:val="36"/>
    </w:rPr>
  </w:style>
  <w:style w:type="paragraph" w:styleId="TOC1">
    <w:name w:val="toc 1"/>
    <w:basedOn w:val="Normal"/>
    <w:next w:val="Normal"/>
    <w:autoRedefine/>
    <w:uiPriority w:val="39"/>
    <w:unhideWhenUsed/>
    <w:rsid w:val="00C8701B"/>
    <w:pPr>
      <w:spacing w:after="100"/>
    </w:pPr>
    <w:rPr>
      <w:rFonts w:eastAsiaTheme="minorEastAsia"/>
    </w:rPr>
  </w:style>
  <w:style w:type="paragraph" w:styleId="TOC2">
    <w:name w:val="toc 2"/>
    <w:basedOn w:val="Normal"/>
    <w:next w:val="Normal"/>
    <w:autoRedefine/>
    <w:uiPriority w:val="39"/>
    <w:unhideWhenUsed/>
    <w:rsid w:val="00C8701B"/>
    <w:pPr>
      <w:spacing w:after="100"/>
      <w:ind w:left="22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college.police.uk/app-content/major-investigation-and-public-protection/domestic-abuse/arrest-and-other-positive-approaches" TargetMode="External"/><Relationship Id="rId18" Type="http://schemas.openxmlformats.org/officeDocument/2006/relationships/hyperlink" Target="https://www.theguardian.com/commentisfree/2008/aug/01/ukcrime.gender" TargetMode="External"/><Relationship Id="rId26" Type="http://schemas.openxmlformats.org/officeDocument/2006/relationships/hyperlink" Target="https://www.huffingtonpost.co.uk/paul-mcgregor/suicide-is-the-biggest-killer-of-men-under-50" TargetMode="External"/><Relationship Id="rId39" Type="http://schemas.openxmlformats.org/officeDocument/2006/relationships/image" Target="media/image13.png"/><Relationship Id="rId21" Type="http://schemas.openxmlformats.org/officeDocument/2006/relationships/hyperlink" Target="http://www.gov.uk/government/news/coercive-or-controlling-behaviour-now-a-crime" TargetMode="External"/><Relationship Id="rId34" Type="http://schemas.openxmlformats.org/officeDocument/2006/relationships/image" Target="media/image8.png"/><Relationship Id="rId42" Type="http://schemas.openxmlformats.org/officeDocument/2006/relationships/image" Target="media/image16.png"/><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image" Target="media/image29.png"/><Relationship Id="rId63" Type="http://schemas.openxmlformats.org/officeDocument/2006/relationships/image" Target="media/image37.emf"/><Relationship Id="rId68" Type="http://schemas.openxmlformats.org/officeDocument/2006/relationships/hyperlink" Target="https://www.uwtsd.ac.uk/research/research-ethics/" TargetMode="External"/><Relationship Id="rId76"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s://www.domesticshelters.org/articles/men-as-survivors/male-victims-of-abuse-face-stigmas" TargetMode="External"/><Relationship Id="rId29" Type="http://schemas.openxmlformats.org/officeDocument/2006/relationships/hyperlink" Target="http://safelives.org.uk/training/police" TargetMode="External"/><Relationship Id="rId11" Type="http://schemas.openxmlformats.org/officeDocument/2006/relationships/image" Target="media/image4.png"/><Relationship Id="rId24" Type="http://schemas.openxmlformats.org/officeDocument/2006/relationships/hyperlink" Target="http://www.dailymail.co.uk/news/article/police-ignore-psychologicalabuse-males-unconcious-bias-say-Campaigners.html" TargetMode="Externa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3" Type="http://schemas.openxmlformats.org/officeDocument/2006/relationships/image" Target="media/image27.png"/><Relationship Id="rId58" Type="http://schemas.openxmlformats.org/officeDocument/2006/relationships/image" Target="media/image32.png"/><Relationship Id="rId6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4" Type="http://schemas.openxmlformats.org/officeDocument/2006/relationships/footer" Target="footer1.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5.png"/><Relationship Id="rId10" Type="http://schemas.openxmlformats.org/officeDocument/2006/relationships/image" Target="media/image3.png"/><Relationship Id="rId19" Type="http://schemas.openxmlformats.org/officeDocument/2006/relationships/hyperlink" Target="http://www.justiceinspectorates.gov.uk/hmicfrs/wp-content/uploads/2014/improving-the-police-response-to-domestic-abuse.pdf" TargetMode="External"/><Relationship Id="rId31" Type="http://schemas.openxmlformats.org/officeDocument/2006/relationships/image" Target="media/image5.png"/><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73" Type="http://schemas.openxmlformats.org/officeDocument/2006/relationships/header" Target="header2.xm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cu.ac.uk/publications/unconscious-bias-in-higher-education" TargetMode="External"/><Relationship Id="rId22" Type="http://schemas.openxmlformats.org/officeDocument/2006/relationships/hyperlink" Target="http://pprg.stanford.edu/wp-content/uploads/Anonymity-JESP-FINAL-June-2012.pdf" TargetMode="External"/><Relationship Id="rId27" Type="http://schemas.openxmlformats.org/officeDocument/2006/relationships/hyperlink" Target="http://huffingtonpost.co.uk/2014/11/06/domestic-violence-against-men" TargetMode="External"/><Relationship Id="rId30" Type="http://schemas.openxmlformats.org/officeDocument/2006/relationships/hyperlink" Target="https://researchbriefings.files.parliament.uk/documents/SN06250/SN06250.pdf" TargetMode="External"/><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image" Target="media/image22.png"/><Relationship Id="rId56" Type="http://schemas.openxmlformats.org/officeDocument/2006/relationships/image" Target="media/image30.png"/><Relationship Id="rId64" Type="http://schemas.openxmlformats.org/officeDocument/2006/relationships/hyperlink" Target="file:///C:\Users\c.lohmann-hancock\AppData\Local\Microsoft\Windows\INetCache\REICoP-17-20-v3-Final.pdf" TargetMode="External"/><Relationship Id="rId69" Type="http://schemas.openxmlformats.org/officeDocument/2006/relationships/hyperlink" Target="mailto:pgresearch@uwtsd.ac.uk" TargetMode="External"/><Relationship Id="rId77" Type="http://schemas.openxmlformats.org/officeDocument/2006/relationships/footer" Target="footer3.xml"/><Relationship Id="rId8" Type="http://schemas.openxmlformats.org/officeDocument/2006/relationships/image" Target="media/image1.emf"/><Relationship Id="rId51" Type="http://schemas.openxmlformats.org/officeDocument/2006/relationships/image" Target="media/image25.png"/><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telegraph.co.uk/men/thinking-man/We-must-stop-indoctrinating-boys-in-feminist-ideology.html" TargetMode="External"/><Relationship Id="rId17" Type="http://schemas.openxmlformats.org/officeDocument/2006/relationships/hyperlink" Target="http://www.designorate.com/inductive-reasoning-in-user-experience-research/" TargetMode="External"/><Relationship Id="rId25" Type="http://schemas.openxmlformats.org/officeDocument/2006/relationships/hyperlink" Target="http://www.mankind.org.uk/statistics/statistics-on-male-victims-of-domestic-abuse" TargetMode="Externa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image" Target="media/image20.png"/><Relationship Id="rId59" Type="http://schemas.openxmlformats.org/officeDocument/2006/relationships/image" Target="media/image33.png"/><Relationship Id="rId6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service.gov.uk/government/uploads/system/uploads/attachment_data/file/142701/guide-on-definition-of-dv.pdf" TargetMode="External"/><Relationship Id="rId41" Type="http://schemas.openxmlformats.org/officeDocument/2006/relationships/image" Target="media/image15.png"/><Relationship Id="rId54" Type="http://schemas.openxmlformats.org/officeDocument/2006/relationships/image" Target="media/image28.png"/><Relationship Id="rId62" Type="http://schemas.openxmlformats.org/officeDocument/2006/relationships/image" Target="media/image36.png"/><Relationship Id="rId70" Type="http://schemas.openxmlformats.org/officeDocument/2006/relationships/hyperlink" Target="https://www.uwtsd.ac.uk/academic-office/appendices-and-forms/"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arity.charity/index.php/2021/06/11/dispatches-battered-men-survey-results" TargetMode="External"/><Relationship Id="rId23" Type="http://schemas.openxmlformats.org/officeDocument/2006/relationships/hyperlink" Target="http://www.walesonline.co.uk/news/local-news/south-wales-police-recieves-call" TargetMode="External"/><Relationship Id="rId28" Type="http://schemas.openxmlformats.org/officeDocument/2006/relationships/hyperlink" Target="https://www.ons.gov.uk/peoplepopulationandcommunity/crimeandjustice/articles/domesticabuseprevalenceandtrendsenglandandwales/yearendingmarch2020" TargetMode="External"/><Relationship Id="rId36" Type="http://schemas.openxmlformats.org/officeDocument/2006/relationships/image" Target="media/image10.png"/><Relationship Id="rId49" Type="http://schemas.openxmlformats.org/officeDocument/2006/relationships/image" Target="media/image23.png"/><Relationship Id="rId57"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A7B30-C3D4-4FF7-9091-913213867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74</Pages>
  <Words>17878</Words>
  <Characters>101906</Characters>
  <Application>Microsoft Office Word</Application>
  <DocSecurity>0</DocSecurity>
  <Lines>849</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Miller,Nick swp6564</dc:creator>
  <cp:keywords/>
  <dc:description/>
  <cp:lastModifiedBy>Miller,Nick swp6564</cp:lastModifiedBy>
  <cp:revision>20</cp:revision>
  <dcterms:created xsi:type="dcterms:W3CDTF">2022-06-23T19:49:00Z</dcterms:created>
  <dcterms:modified xsi:type="dcterms:W3CDTF">2022-06-27T16:06:00Z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74fe46d7-7140-4a06-9b80-99e5acceff8b</vt:lpwstr>
  </property>
  <property fmtid="{D5CDD505-2E9C-101B-9397-08002B2CF9AE}" pid="3" name="Classification">
    <vt:lpwstr>OFFICIAL</vt:lpwstr>
  </property>
  <property fmtid="{D5CDD505-2E9C-101B-9397-08002B2CF9AE}" pid="4" name="Visibility">
    <vt:lpwstr>NOT VISIBLE</vt:lpwstr>
  </property>
</Properties>
</file>