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09CF9C" w14:textId="77777777" w:rsidR="000C3981" w:rsidRDefault="00E84691" w:rsidP="00E851D6">
      <w:pPr>
        <w:pStyle w:val="IntenseQuote"/>
        <w:rPr>
          <w:color w:val="2F5496" w:themeColor="accent1" w:themeShade="BF"/>
        </w:rPr>
      </w:pPr>
      <w:r w:rsidRPr="00B234CC">
        <w:rPr>
          <w:color w:val="2F5496" w:themeColor="accent1" w:themeShade="BF"/>
        </w:rPr>
        <w:t>Leadership and Management Theory and Practice</w:t>
      </w:r>
    </w:p>
    <w:p w14:paraId="301A30CA" w14:textId="17955E26" w:rsidR="000C3981" w:rsidRDefault="00E84691" w:rsidP="000C3981">
      <w:pPr>
        <w:pStyle w:val="IntenseQuote"/>
        <w:rPr>
          <w:color w:val="2F5496" w:themeColor="accent1" w:themeShade="BF"/>
        </w:rPr>
      </w:pPr>
      <w:r w:rsidRPr="00B234CC">
        <w:rPr>
          <w:color w:val="2F5496" w:themeColor="accent1" w:themeShade="BF"/>
        </w:rPr>
        <w:t xml:space="preserve"> (LCBB6003</w:t>
      </w:r>
      <w:r w:rsidR="00CA1FC2">
        <w:rPr>
          <w:color w:val="2F5496" w:themeColor="accent1" w:themeShade="BF"/>
        </w:rPr>
        <w:t>)</w:t>
      </w:r>
    </w:p>
    <w:p w14:paraId="27DD1591" w14:textId="5035841D" w:rsidR="00E84691" w:rsidRPr="000C3981" w:rsidRDefault="00E84691" w:rsidP="000C3981">
      <w:pPr>
        <w:pStyle w:val="IntenseQuote"/>
        <w:rPr>
          <w:color w:val="2F5496" w:themeColor="accent1" w:themeShade="BF"/>
        </w:rPr>
      </w:pPr>
      <w:r>
        <w:t xml:space="preserve"> Assessment 1</w:t>
      </w:r>
    </w:p>
    <w:p w14:paraId="2D5B0B22" w14:textId="77777777" w:rsidR="00E84691" w:rsidRDefault="00E84691" w:rsidP="00EA54E2">
      <w:pPr>
        <w:pStyle w:val="Quote"/>
        <w:rPr>
          <w:lang w:eastAsia="en-US"/>
        </w:rPr>
      </w:pPr>
    </w:p>
    <w:p w14:paraId="02D62536" w14:textId="11918B30" w:rsidR="00CA1FC2" w:rsidRDefault="00E84691" w:rsidP="00EA54E2">
      <w:pPr>
        <w:pStyle w:val="Quote"/>
        <w:rPr>
          <w:b/>
          <w:bCs/>
          <w:lang w:eastAsia="en-US"/>
        </w:rPr>
      </w:pPr>
      <w:r>
        <w:rPr>
          <w:b/>
          <w:bCs/>
          <w:lang w:eastAsia="en-US"/>
        </w:rPr>
        <w:t>Student</w:t>
      </w:r>
      <w:r w:rsidR="00CA1FC2">
        <w:rPr>
          <w:b/>
          <w:bCs/>
          <w:lang w:eastAsia="en-US"/>
        </w:rPr>
        <w:t xml:space="preserve"> name:</w:t>
      </w:r>
      <w:r>
        <w:rPr>
          <w:b/>
          <w:bCs/>
          <w:lang w:eastAsia="en-US"/>
        </w:rPr>
        <w:t xml:space="preserve"> Ralitsa Yordanova </w:t>
      </w:r>
    </w:p>
    <w:p w14:paraId="22032347" w14:textId="27B2DAE5" w:rsidR="00E84691" w:rsidRDefault="00CA1FC2" w:rsidP="00EA54E2">
      <w:pPr>
        <w:pStyle w:val="Quote"/>
        <w:rPr>
          <w:b/>
          <w:bCs/>
          <w:lang w:eastAsia="en-US"/>
        </w:rPr>
      </w:pPr>
      <w:r>
        <w:rPr>
          <w:b/>
          <w:bCs/>
          <w:lang w:eastAsia="en-US"/>
        </w:rPr>
        <w:t xml:space="preserve">Student number: </w:t>
      </w:r>
      <w:r w:rsidR="00E84691">
        <w:rPr>
          <w:b/>
          <w:bCs/>
          <w:lang w:eastAsia="en-US"/>
        </w:rPr>
        <w:t>2023562</w:t>
      </w:r>
    </w:p>
    <w:p w14:paraId="55C7DC00" w14:textId="7E363B2E" w:rsidR="00E84691" w:rsidRDefault="00E84691" w:rsidP="00EA54E2">
      <w:pPr>
        <w:pStyle w:val="Quote"/>
        <w:rPr>
          <w:b/>
          <w:bCs/>
          <w:lang w:eastAsia="en-US"/>
        </w:rPr>
      </w:pPr>
      <w:r>
        <w:rPr>
          <w:b/>
          <w:bCs/>
          <w:lang w:eastAsia="en-US"/>
        </w:rPr>
        <w:t xml:space="preserve">Lecture: </w:t>
      </w:r>
      <w:r w:rsidRPr="00E84691">
        <w:rPr>
          <w:b/>
          <w:bCs/>
          <w:lang w:eastAsia="en-US"/>
        </w:rPr>
        <w:t>Dr Laila Maazouz</w:t>
      </w:r>
    </w:p>
    <w:p w14:paraId="174BE806" w14:textId="77777777" w:rsidR="00CA1FC2" w:rsidRDefault="00CA1FC2" w:rsidP="00CA1FC2">
      <w:pPr>
        <w:rPr>
          <w:lang w:eastAsia="en-US"/>
        </w:rPr>
      </w:pPr>
    </w:p>
    <w:p w14:paraId="605D3F53" w14:textId="370AB2B7" w:rsidR="00CA1FC2" w:rsidRDefault="00630295" w:rsidP="00CA1FC2">
      <w:pPr>
        <w:rPr>
          <w:lang w:eastAsia="en-US"/>
        </w:rPr>
      </w:pPr>
      <w:r w:rsidRPr="00AA3D77">
        <w:rPr>
          <w:noProof/>
        </w:rPr>
        <w:drawing>
          <wp:inline distT="0" distB="0" distL="0" distR="0" wp14:anchorId="4699E58D" wp14:editId="254083BD">
            <wp:extent cx="3612515" cy="1273175"/>
            <wp:effectExtent l="0" t="0" r="6985" b="3175"/>
            <wp:docPr id="425699215" name="Picture 1" descr="Prifysgol Cymru Y Drindod Dewi Sant University of Wales Trinity Saint David  - MATLAB Access for Everyone - MATLAB &amp; Simu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ifysgol Cymru Y Drindod Dewi Sant University of Wales Trinity Saint David  - MATLAB Access for Everyone - MATLAB &amp; Simulink"/>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612515" cy="1273175"/>
                    </a:xfrm>
                    <a:prstGeom prst="rect">
                      <a:avLst/>
                    </a:prstGeom>
                    <a:noFill/>
                    <a:ln>
                      <a:noFill/>
                    </a:ln>
                  </pic:spPr>
                </pic:pic>
              </a:graphicData>
            </a:graphic>
          </wp:inline>
        </w:drawing>
      </w:r>
    </w:p>
    <w:p w14:paraId="35EC1E34" w14:textId="21B58878" w:rsidR="00CA1FC2" w:rsidRPr="00CA1FC2" w:rsidRDefault="00CA1FC2" w:rsidP="00CA1FC2">
      <w:pPr>
        <w:jc w:val="center"/>
        <w:rPr>
          <w:lang w:eastAsia="en-US"/>
        </w:rPr>
      </w:pPr>
    </w:p>
    <w:p w14:paraId="5D629577" w14:textId="4C2C0AF5" w:rsidR="00E84691" w:rsidRPr="00E84691" w:rsidRDefault="00E84691" w:rsidP="00E84691">
      <w:pPr>
        <w:rPr>
          <w:lang w:eastAsia="en-US"/>
        </w:rPr>
      </w:pPr>
    </w:p>
    <w:p w14:paraId="3868AFCD" w14:textId="77777777" w:rsidR="00E84691" w:rsidRPr="00E84691" w:rsidRDefault="00E84691" w:rsidP="00E84691">
      <w:pPr>
        <w:rPr>
          <w:lang w:eastAsia="en-US"/>
        </w:rPr>
      </w:pPr>
    </w:p>
    <w:p w14:paraId="30E262BE" w14:textId="77777777" w:rsidR="002608E2" w:rsidRDefault="002608E2" w:rsidP="00E84691">
      <w:pPr>
        <w:pStyle w:val="Title"/>
      </w:pPr>
    </w:p>
    <w:p w14:paraId="4EF8E64C" w14:textId="77777777" w:rsidR="00E84691" w:rsidRDefault="00E84691" w:rsidP="00E84691">
      <w:pPr>
        <w:rPr>
          <w:lang w:eastAsia="en-US"/>
        </w:rPr>
      </w:pPr>
    </w:p>
    <w:p w14:paraId="6B963108" w14:textId="77777777" w:rsidR="00E84691" w:rsidRDefault="00E84691" w:rsidP="00E84691">
      <w:pPr>
        <w:rPr>
          <w:lang w:eastAsia="en-US"/>
        </w:rPr>
      </w:pPr>
    </w:p>
    <w:p w14:paraId="706177E8" w14:textId="77777777" w:rsidR="00E84691" w:rsidRDefault="00E84691" w:rsidP="00E84691">
      <w:pPr>
        <w:rPr>
          <w:lang w:eastAsia="en-US"/>
        </w:rPr>
      </w:pPr>
    </w:p>
    <w:p w14:paraId="093E747A" w14:textId="77777777" w:rsidR="00E84691" w:rsidRDefault="00E84691" w:rsidP="00E84691">
      <w:pPr>
        <w:rPr>
          <w:lang w:eastAsia="en-US"/>
        </w:rPr>
      </w:pPr>
    </w:p>
    <w:p w14:paraId="762B1FFF" w14:textId="77777777" w:rsidR="00E84691" w:rsidRDefault="00E84691" w:rsidP="00E84691">
      <w:pPr>
        <w:rPr>
          <w:lang w:eastAsia="en-US"/>
        </w:rPr>
      </w:pPr>
    </w:p>
    <w:p w14:paraId="552B2332" w14:textId="77777777" w:rsidR="00E84691" w:rsidRDefault="00E84691" w:rsidP="00E84691">
      <w:pPr>
        <w:rPr>
          <w:lang w:eastAsia="en-US"/>
        </w:rPr>
      </w:pPr>
    </w:p>
    <w:p w14:paraId="4AA0F1C2" w14:textId="77777777" w:rsidR="00E84691" w:rsidRDefault="00E84691" w:rsidP="00E84691">
      <w:pPr>
        <w:rPr>
          <w:lang w:eastAsia="en-US"/>
        </w:rPr>
      </w:pPr>
    </w:p>
    <w:p w14:paraId="579D7E74" w14:textId="77777777" w:rsidR="00E84691" w:rsidRDefault="00E84691" w:rsidP="00E84691">
      <w:pPr>
        <w:rPr>
          <w:lang w:eastAsia="en-US"/>
        </w:rPr>
      </w:pPr>
    </w:p>
    <w:p w14:paraId="04D18988" w14:textId="77777777" w:rsidR="00E84691" w:rsidRDefault="00E84691" w:rsidP="00E84691">
      <w:pPr>
        <w:rPr>
          <w:lang w:eastAsia="en-US"/>
        </w:rPr>
      </w:pPr>
    </w:p>
    <w:p w14:paraId="11250128" w14:textId="77777777" w:rsidR="00E84691" w:rsidRDefault="00E84691" w:rsidP="00E84691">
      <w:pPr>
        <w:rPr>
          <w:lang w:eastAsia="en-US"/>
        </w:rPr>
      </w:pPr>
    </w:p>
    <w:p w14:paraId="3DF7926F" w14:textId="77777777" w:rsidR="00E84691" w:rsidRDefault="00E84691" w:rsidP="00E84691">
      <w:pPr>
        <w:rPr>
          <w:lang w:eastAsia="en-US"/>
        </w:rPr>
      </w:pPr>
    </w:p>
    <w:p w14:paraId="307C9505" w14:textId="77777777" w:rsidR="00E84691" w:rsidRDefault="00E84691" w:rsidP="00E84691">
      <w:pPr>
        <w:rPr>
          <w:lang w:eastAsia="en-US"/>
        </w:rPr>
      </w:pPr>
    </w:p>
    <w:p w14:paraId="26FB3A9B" w14:textId="77777777" w:rsidR="00E84691" w:rsidRDefault="00E84691" w:rsidP="00E84691">
      <w:pPr>
        <w:rPr>
          <w:lang w:eastAsia="en-US"/>
        </w:rPr>
      </w:pPr>
    </w:p>
    <w:p w14:paraId="2C079F30" w14:textId="77777777" w:rsidR="00E84691" w:rsidRDefault="00E84691" w:rsidP="00E84691">
      <w:pPr>
        <w:rPr>
          <w:lang w:eastAsia="en-US"/>
        </w:rPr>
      </w:pPr>
    </w:p>
    <w:p w14:paraId="3AC874DA" w14:textId="77777777" w:rsidR="00E84691" w:rsidRDefault="00E84691" w:rsidP="00E84691">
      <w:pPr>
        <w:rPr>
          <w:lang w:eastAsia="en-US"/>
        </w:rPr>
      </w:pPr>
    </w:p>
    <w:sdt>
      <w:sdtPr>
        <w:rPr>
          <w:rFonts w:ascii="Times New Roman" w:eastAsia="Times New Roman" w:hAnsi="Times New Roman" w:cs="Times New Roman"/>
          <w:color w:val="auto"/>
          <w:sz w:val="24"/>
          <w:szCs w:val="24"/>
          <w:lang w:val="en-GB" w:eastAsia="bg-BG"/>
        </w:rPr>
        <w:id w:val="331109768"/>
        <w:docPartObj>
          <w:docPartGallery w:val="Table of Contents"/>
          <w:docPartUnique/>
        </w:docPartObj>
      </w:sdtPr>
      <w:sdtEndPr>
        <w:rPr>
          <w:b/>
          <w:bCs/>
          <w:noProof/>
        </w:rPr>
      </w:sdtEndPr>
      <w:sdtContent>
        <w:p w14:paraId="6A489285" w14:textId="2E623D80" w:rsidR="00F877EB" w:rsidRDefault="00F877EB">
          <w:pPr>
            <w:pStyle w:val="TOCHeading"/>
          </w:pPr>
          <w:r>
            <w:t>Table of Contents</w:t>
          </w:r>
        </w:p>
        <w:p w14:paraId="6E5C1DE8" w14:textId="123A0A2D" w:rsidR="00F877EB" w:rsidRDefault="00F877EB">
          <w:pPr>
            <w:pStyle w:val="TOC1"/>
            <w:tabs>
              <w:tab w:val="right" w:leader="dot" w:pos="9016"/>
            </w:tabs>
            <w:rPr>
              <w:rFonts w:cstheme="minorBidi"/>
              <w:noProof/>
              <w:kern w:val="2"/>
              <w:lang w:val="en-GB" w:eastAsia="en-GB"/>
              <w14:ligatures w14:val="standardContextual"/>
            </w:rPr>
          </w:pPr>
          <w:r>
            <w:fldChar w:fldCharType="begin"/>
          </w:r>
          <w:r>
            <w:instrText xml:space="preserve"> TOC \o "1-3" \h \z \u </w:instrText>
          </w:r>
          <w:r>
            <w:fldChar w:fldCharType="separate"/>
          </w:r>
          <w:hyperlink w:anchor="_Toc154065939" w:history="1">
            <w:r w:rsidRPr="002075BB">
              <w:rPr>
                <w:rStyle w:val="Hyperlink"/>
                <w:b/>
                <w:noProof/>
              </w:rPr>
              <w:t>Introduction</w:t>
            </w:r>
            <w:r>
              <w:rPr>
                <w:noProof/>
                <w:webHidden/>
              </w:rPr>
              <w:tab/>
            </w:r>
            <w:r>
              <w:rPr>
                <w:noProof/>
                <w:webHidden/>
              </w:rPr>
              <w:fldChar w:fldCharType="begin"/>
            </w:r>
            <w:r>
              <w:rPr>
                <w:noProof/>
                <w:webHidden/>
              </w:rPr>
              <w:instrText xml:space="preserve"> PAGEREF _Toc154065939 \h </w:instrText>
            </w:r>
            <w:r>
              <w:rPr>
                <w:noProof/>
                <w:webHidden/>
              </w:rPr>
            </w:r>
            <w:r>
              <w:rPr>
                <w:noProof/>
                <w:webHidden/>
              </w:rPr>
              <w:fldChar w:fldCharType="separate"/>
            </w:r>
            <w:r w:rsidR="000058DB">
              <w:rPr>
                <w:noProof/>
                <w:webHidden/>
              </w:rPr>
              <w:t>3</w:t>
            </w:r>
            <w:r>
              <w:rPr>
                <w:noProof/>
                <w:webHidden/>
              </w:rPr>
              <w:fldChar w:fldCharType="end"/>
            </w:r>
          </w:hyperlink>
        </w:p>
        <w:p w14:paraId="5EF4446A" w14:textId="73FBEB8D" w:rsidR="00F877EB" w:rsidRDefault="00000000">
          <w:pPr>
            <w:pStyle w:val="TOC1"/>
            <w:tabs>
              <w:tab w:val="right" w:leader="dot" w:pos="9016"/>
            </w:tabs>
            <w:rPr>
              <w:rFonts w:cstheme="minorBidi"/>
              <w:noProof/>
              <w:kern w:val="2"/>
              <w:lang w:val="en-GB" w:eastAsia="en-GB"/>
              <w14:ligatures w14:val="standardContextual"/>
            </w:rPr>
          </w:pPr>
          <w:hyperlink w:anchor="_Toc154065940" w:history="1">
            <w:r w:rsidR="00F877EB" w:rsidRPr="002075BB">
              <w:rPr>
                <w:rStyle w:val="Hyperlink"/>
                <w:b/>
                <w:noProof/>
              </w:rPr>
              <w:t>Task 1: A Manager can be a leader, but a leader cannot be a manager</w:t>
            </w:r>
            <w:r w:rsidR="00F877EB">
              <w:rPr>
                <w:noProof/>
                <w:webHidden/>
              </w:rPr>
              <w:tab/>
            </w:r>
            <w:r w:rsidR="00F877EB">
              <w:rPr>
                <w:noProof/>
                <w:webHidden/>
              </w:rPr>
              <w:fldChar w:fldCharType="begin"/>
            </w:r>
            <w:r w:rsidR="00F877EB">
              <w:rPr>
                <w:noProof/>
                <w:webHidden/>
              </w:rPr>
              <w:instrText xml:space="preserve"> PAGEREF _Toc154065940 \h </w:instrText>
            </w:r>
            <w:r w:rsidR="00F877EB">
              <w:rPr>
                <w:noProof/>
                <w:webHidden/>
              </w:rPr>
            </w:r>
            <w:r w:rsidR="00F877EB">
              <w:rPr>
                <w:noProof/>
                <w:webHidden/>
              </w:rPr>
              <w:fldChar w:fldCharType="separate"/>
            </w:r>
            <w:r w:rsidR="000058DB">
              <w:rPr>
                <w:noProof/>
                <w:webHidden/>
              </w:rPr>
              <w:t>4</w:t>
            </w:r>
            <w:r w:rsidR="00F877EB">
              <w:rPr>
                <w:noProof/>
                <w:webHidden/>
              </w:rPr>
              <w:fldChar w:fldCharType="end"/>
            </w:r>
          </w:hyperlink>
        </w:p>
        <w:p w14:paraId="5BF18F84" w14:textId="6AECF92C" w:rsidR="00F877EB" w:rsidRDefault="00000000">
          <w:pPr>
            <w:pStyle w:val="TOC2"/>
            <w:tabs>
              <w:tab w:val="right" w:leader="dot" w:pos="9016"/>
            </w:tabs>
            <w:rPr>
              <w:rFonts w:cstheme="minorBidi"/>
              <w:noProof/>
              <w:kern w:val="2"/>
              <w:lang w:val="en-GB" w:eastAsia="en-GB"/>
              <w14:ligatures w14:val="standardContextual"/>
            </w:rPr>
          </w:pPr>
          <w:hyperlink w:anchor="_Toc154065941" w:history="1">
            <w:r w:rsidR="00F877EB" w:rsidRPr="002075BB">
              <w:rPr>
                <w:rStyle w:val="Hyperlink"/>
                <w:b/>
                <w:noProof/>
              </w:rPr>
              <w:t>Managers as Leaders by Power and Authority</w:t>
            </w:r>
            <w:r w:rsidR="00F877EB">
              <w:rPr>
                <w:noProof/>
                <w:webHidden/>
              </w:rPr>
              <w:tab/>
            </w:r>
            <w:r w:rsidR="00F877EB">
              <w:rPr>
                <w:noProof/>
                <w:webHidden/>
              </w:rPr>
              <w:fldChar w:fldCharType="begin"/>
            </w:r>
            <w:r w:rsidR="00F877EB">
              <w:rPr>
                <w:noProof/>
                <w:webHidden/>
              </w:rPr>
              <w:instrText xml:space="preserve"> PAGEREF _Toc154065941 \h </w:instrText>
            </w:r>
            <w:r w:rsidR="00F877EB">
              <w:rPr>
                <w:noProof/>
                <w:webHidden/>
              </w:rPr>
            </w:r>
            <w:r w:rsidR="00F877EB">
              <w:rPr>
                <w:noProof/>
                <w:webHidden/>
              </w:rPr>
              <w:fldChar w:fldCharType="separate"/>
            </w:r>
            <w:r w:rsidR="000058DB">
              <w:rPr>
                <w:noProof/>
                <w:webHidden/>
              </w:rPr>
              <w:t>5</w:t>
            </w:r>
            <w:r w:rsidR="00F877EB">
              <w:rPr>
                <w:noProof/>
                <w:webHidden/>
              </w:rPr>
              <w:fldChar w:fldCharType="end"/>
            </w:r>
          </w:hyperlink>
        </w:p>
        <w:p w14:paraId="5D1BA234" w14:textId="04820BFC" w:rsidR="00F877EB" w:rsidRDefault="00000000">
          <w:pPr>
            <w:pStyle w:val="TOC2"/>
            <w:tabs>
              <w:tab w:val="right" w:leader="dot" w:pos="9016"/>
            </w:tabs>
            <w:rPr>
              <w:rFonts w:cstheme="minorBidi"/>
              <w:noProof/>
              <w:kern w:val="2"/>
              <w:lang w:val="en-GB" w:eastAsia="en-GB"/>
              <w14:ligatures w14:val="standardContextual"/>
            </w:rPr>
          </w:pPr>
          <w:hyperlink w:anchor="_Toc154065942" w:history="1">
            <w:r w:rsidR="00F877EB" w:rsidRPr="002075BB">
              <w:rPr>
                <w:rStyle w:val="Hyperlink"/>
                <w:b/>
                <w:noProof/>
              </w:rPr>
              <w:t>Managers can be Leaders through the Transformation of Competencies and Traits</w:t>
            </w:r>
            <w:r w:rsidR="00F877EB">
              <w:rPr>
                <w:noProof/>
                <w:webHidden/>
              </w:rPr>
              <w:tab/>
            </w:r>
            <w:r w:rsidR="00F877EB">
              <w:rPr>
                <w:noProof/>
                <w:webHidden/>
              </w:rPr>
              <w:fldChar w:fldCharType="begin"/>
            </w:r>
            <w:r w:rsidR="00F877EB">
              <w:rPr>
                <w:noProof/>
                <w:webHidden/>
              </w:rPr>
              <w:instrText xml:space="preserve"> PAGEREF _Toc154065942 \h </w:instrText>
            </w:r>
            <w:r w:rsidR="00F877EB">
              <w:rPr>
                <w:noProof/>
                <w:webHidden/>
              </w:rPr>
            </w:r>
            <w:r w:rsidR="00F877EB">
              <w:rPr>
                <w:noProof/>
                <w:webHidden/>
              </w:rPr>
              <w:fldChar w:fldCharType="separate"/>
            </w:r>
            <w:r w:rsidR="000058DB">
              <w:rPr>
                <w:noProof/>
                <w:webHidden/>
              </w:rPr>
              <w:t>6</w:t>
            </w:r>
            <w:r w:rsidR="00F877EB">
              <w:rPr>
                <w:noProof/>
                <w:webHidden/>
              </w:rPr>
              <w:fldChar w:fldCharType="end"/>
            </w:r>
          </w:hyperlink>
        </w:p>
        <w:p w14:paraId="082A8A46" w14:textId="3B383680" w:rsidR="00F877EB" w:rsidRDefault="00000000">
          <w:pPr>
            <w:pStyle w:val="TOC2"/>
            <w:tabs>
              <w:tab w:val="right" w:leader="dot" w:pos="9016"/>
            </w:tabs>
            <w:rPr>
              <w:rFonts w:cstheme="minorBidi"/>
              <w:noProof/>
              <w:kern w:val="2"/>
              <w:lang w:val="en-GB" w:eastAsia="en-GB"/>
              <w14:ligatures w14:val="standardContextual"/>
            </w:rPr>
          </w:pPr>
          <w:hyperlink w:anchor="_Toc154065943" w:history="1">
            <w:r w:rsidR="00F877EB" w:rsidRPr="002075BB">
              <w:rPr>
                <w:rStyle w:val="Hyperlink"/>
                <w:b/>
                <w:noProof/>
              </w:rPr>
              <w:t>Managers can become leaders through easy acquisition and honing of leadership skills</w:t>
            </w:r>
            <w:r w:rsidR="00F877EB">
              <w:rPr>
                <w:noProof/>
                <w:webHidden/>
              </w:rPr>
              <w:tab/>
            </w:r>
            <w:r w:rsidR="00F877EB">
              <w:rPr>
                <w:noProof/>
                <w:webHidden/>
              </w:rPr>
              <w:fldChar w:fldCharType="begin"/>
            </w:r>
            <w:r w:rsidR="00F877EB">
              <w:rPr>
                <w:noProof/>
                <w:webHidden/>
              </w:rPr>
              <w:instrText xml:space="preserve"> PAGEREF _Toc154065943 \h </w:instrText>
            </w:r>
            <w:r w:rsidR="00F877EB">
              <w:rPr>
                <w:noProof/>
                <w:webHidden/>
              </w:rPr>
            </w:r>
            <w:r w:rsidR="00F877EB">
              <w:rPr>
                <w:noProof/>
                <w:webHidden/>
              </w:rPr>
              <w:fldChar w:fldCharType="separate"/>
            </w:r>
            <w:r w:rsidR="000058DB">
              <w:rPr>
                <w:noProof/>
                <w:webHidden/>
              </w:rPr>
              <w:t>7</w:t>
            </w:r>
            <w:r w:rsidR="00F877EB">
              <w:rPr>
                <w:noProof/>
                <w:webHidden/>
              </w:rPr>
              <w:fldChar w:fldCharType="end"/>
            </w:r>
          </w:hyperlink>
        </w:p>
        <w:p w14:paraId="630749B0" w14:textId="7D32A8B3" w:rsidR="00F877EB" w:rsidRDefault="00000000">
          <w:pPr>
            <w:pStyle w:val="TOC1"/>
            <w:tabs>
              <w:tab w:val="right" w:leader="dot" w:pos="9016"/>
            </w:tabs>
            <w:rPr>
              <w:rFonts w:cstheme="minorBidi"/>
              <w:noProof/>
              <w:kern w:val="2"/>
              <w:lang w:val="en-GB" w:eastAsia="en-GB"/>
              <w14:ligatures w14:val="standardContextual"/>
            </w:rPr>
          </w:pPr>
          <w:hyperlink w:anchor="_Toc154065944" w:history="1">
            <w:r w:rsidR="00F877EB" w:rsidRPr="002075BB">
              <w:rPr>
                <w:rStyle w:val="Hyperlink"/>
                <w:b/>
                <w:noProof/>
              </w:rPr>
              <w:t>Task 2: Personal and Employability Skills I Would Deploy to Manage and Lead People</w:t>
            </w:r>
            <w:r w:rsidR="00F877EB">
              <w:rPr>
                <w:noProof/>
                <w:webHidden/>
              </w:rPr>
              <w:tab/>
            </w:r>
            <w:r w:rsidR="00F877EB">
              <w:rPr>
                <w:noProof/>
                <w:webHidden/>
              </w:rPr>
              <w:fldChar w:fldCharType="begin"/>
            </w:r>
            <w:r w:rsidR="00F877EB">
              <w:rPr>
                <w:noProof/>
                <w:webHidden/>
              </w:rPr>
              <w:instrText xml:space="preserve"> PAGEREF _Toc154065944 \h </w:instrText>
            </w:r>
            <w:r w:rsidR="00F877EB">
              <w:rPr>
                <w:noProof/>
                <w:webHidden/>
              </w:rPr>
            </w:r>
            <w:r w:rsidR="00F877EB">
              <w:rPr>
                <w:noProof/>
                <w:webHidden/>
              </w:rPr>
              <w:fldChar w:fldCharType="separate"/>
            </w:r>
            <w:r w:rsidR="000058DB">
              <w:rPr>
                <w:noProof/>
                <w:webHidden/>
              </w:rPr>
              <w:t>8</w:t>
            </w:r>
            <w:r w:rsidR="00F877EB">
              <w:rPr>
                <w:noProof/>
                <w:webHidden/>
              </w:rPr>
              <w:fldChar w:fldCharType="end"/>
            </w:r>
          </w:hyperlink>
        </w:p>
        <w:p w14:paraId="29A2CFDD" w14:textId="6D3731F8" w:rsidR="00F877EB" w:rsidRDefault="00000000">
          <w:pPr>
            <w:pStyle w:val="TOC2"/>
            <w:tabs>
              <w:tab w:val="right" w:leader="dot" w:pos="9016"/>
            </w:tabs>
            <w:rPr>
              <w:rFonts w:cstheme="minorBidi"/>
              <w:noProof/>
              <w:kern w:val="2"/>
              <w:lang w:val="en-GB" w:eastAsia="en-GB"/>
              <w14:ligatures w14:val="standardContextual"/>
            </w:rPr>
          </w:pPr>
          <w:hyperlink w:anchor="_Toc154065945" w:history="1">
            <w:r w:rsidR="00F877EB" w:rsidRPr="002075BB">
              <w:rPr>
                <w:rStyle w:val="Hyperlink"/>
                <w:b/>
                <w:noProof/>
              </w:rPr>
              <w:t>Personal and Employability Skills to Manage People</w:t>
            </w:r>
            <w:r w:rsidR="00F877EB">
              <w:rPr>
                <w:noProof/>
                <w:webHidden/>
              </w:rPr>
              <w:tab/>
            </w:r>
            <w:r w:rsidR="00F877EB">
              <w:rPr>
                <w:noProof/>
                <w:webHidden/>
              </w:rPr>
              <w:fldChar w:fldCharType="begin"/>
            </w:r>
            <w:r w:rsidR="00F877EB">
              <w:rPr>
                <w:noProof/>
                <w:webHidden/>
              </w:rPr>
              <w:instrText xml:space="preserve"> PAGEREF _Toc154065945 \h </w:instrText>
            </w:r>
            <w:r w:rsidR="00F877EB">
              <w:rPr>
                <w:noProof/>
                <w:webHidden/>
              </w:rPr>
            </w:r>
            <w:r w:rsidR="00F877EB">
              <w:rPr>
                <w:noProof/>
                <w:webHidden/>
              </w:rPr>
              <w:fldChar w:fldCharType="separate"/>
            </w:r>
            <w:r w:rsidR="000058DB">
              <w:rPr>
                <w:noProof/>
                <w:webHidden/>
              </w:rPr>
              <w:t>8</w:t>
            </w:r>
            <w:r w:rsidR="00F877EB">
              <w:rPr>
                <w:noProof/>
                <w:webHidden/>
              </w:rPr>
              <w:fldChar w:fldCharType="end"/>
            </w:r>
          </w:hyperlink>
        </w:p>
        <w:p w14:paraId="660D0C7A" w14:textId="7D240F86" w:rsidR="00F877EB" w:rsidRDefault="00000000">
          <w:pPr>
            <w:pStyle w:val="TOC2"/>
            <w:tabs>
              <w:tab w:val="right" w:leader="dot" w:pos="9016"/>
            </w:tabs>
            <w:rPr>
              <w:rFonts w:cstheme="minorBidi"/>
              <w:noProof/>
              <w:kern w:val="2"/>
              <w:lang w:val="en-GB" w:eastAsia="en-GB"/>
              <w14:ligatures w14:val="standardContextual"/>
            </w:rPr>
          </w:pPr>
          <w:hyperlink w:anchor="_Toc154065946" w:history="1">
            <w:r w:rsidR="00F877EB" w:rsidRPr="002075BB">
              <w:rPr>
                <w:rStyle w:val="Hyperlink"/>
                <w:b/>
                <w:noProof/>
              </w:rPr>
              <w:t>Personal and Employability Skills to Lead People</w:t>
            </w:r>
            <w:r w:rsidR="00F877EB">
              <w:rPr>
                <w:noProof/>
                <w:webHidden/>
              </w:rPr>
              <w:tab/>
            </w:r>
            <w:r w:rsidR="00F877EB">
              <w:rPr>
                <w:noProof/>
                <w:webHidden/>
              </w:rPr>
              <w:fldChar w:fldCharType="begin"/>
            </w:r>
            <w:r w:rsidR="00F877EB">
              <w:rPr>
                <w:noProof/>
                <w:webHidden/>
              </w:rPr>
              <w:instrText xml:space="preserve"> PAGEREF _Toc154065946 \h </w:instrText>
            </w:r>
            <w:r w:rsidR="00F877EB">
              <w:rPr>
                <w:noProof/>
                <w:webHidden/>
              </w:rPr>
            </w:r>
            <w:r w:rsidR="00F877EB">
              <w:rPr>
                <w:noProof/>
                <w:webHidden/>
              </w:rPr>
              <w:fldChar w:fldCharType="separate"/>
            </w:r>
            <w:r w:rsidR="000058DB">
              <w:rPr>
                <w:noProof/>
                <w:webHidden/>
              </w:rPr>
              <w:t>9</w:t>
            </w:r>
            <w:r w:rsidR="00F877EB">
              <w:rPr>
                <w:noProof/>
                <w:webHidden/>
              </w:rPr>
              <w:fldChar w:fldCharType="end"/>
            </w:r>
          </w:hyperlink>
        </w:p>
        <w:p w14:paraId="1DA49132" w14:textId="6E43553A" w:rsidR="00F877EB" w:rsidRDefault="00000000">
          <w:pPr>
            <w:pStyle w:val="TOC2"/>
            <w:tabs>
              <w:tab w:val="right" w:leader="dot" w:pos="9016"/>
            </w:tabs>
            <w:rPr>
              <w:rFonts w:cstheme="minorBidi"/>
              <w:noProof/>
              <w:kern w:val="2"/>
              <w:lang w:val="en-GB" w:eastAsia="en-GB"/>
              <w14:ligatures w14:val="standardContextual"/>
            </w:rPr>
          </w:pPr>
          <w:hyperlink w:anchor="_Toc154065947" w:history="1">
            <w:r w:rsidR="00F877EB" w:rsidRPr="002075BB">
              <w:rPr>
                <w:rStyle w:val="Hyperlink"/>
                <w:b/>
                <w:noProof/>
              </w:rPr>
              <w:t>How the Development of Skills would Improve Individual and Organisational Performance</w:t>
            </w:r>
            <w:r w:rsidR="00F877EB">
              <w:rPr>
                <w:noProof/>
                <w:webHidden/>
              </w:rPr>
              <w:tab/>
            </w:r>
            <w:r w:rsidR="00F877EB">
              <w:rPr>
                <w:noProof/>
                <w:webHidden/>
              </w:rPr>
              <w:fldChar w:fldCharType="begin"/>
            </w:r>
            <w:r w:rsidR="00F877EB">
              <w:rPr>
                <w:noProof/>
                <w:webHidden/>
              </w:rPr>
              <w:instrText xml:space="preserve"> PAGEREF _Toc154065947 \h </w:instrText>
            </w:r>
            <w:r w:rsidR="00F877EB">
              <w:rPr>
                <w:noProof/>
                <w:webHidden/>
              </w:rPr>
            </w:r>
            <w:r w:rsidR="00F877EB">
              <w:rPr>
                <w:noProof/>
                <w:webHidden/>
              </w:rPr>
              <w:fldChar w:fldCharType="separate"/>
            </w:r>
            <w:r w:rsidR="000058DB">
              <w:rPr>
                <w:noProof/>
                <w:webHidden/>
              </w:rPr>
              <w:t>11</w:t>
            </w:r>
            <w:r w:rsidR="00F877EB">
              <w:rPr>
                <w:noProof/>
                <w:webHidden/>
              </w:rPr>
              <w:fldChar w:fldCharType="end"/>
            </w:r>
          </w:hyperlink>
        </w:p>
        <w:p w14:paraId="6493F04B" w14:textId="5E5BD37C" w:rsidR="00F877EB" w:rsidRDefault="00000000">
          <w:pPr>
            <w:pStyle w:val="TOC1"/>
            <w:tabs>
              <w:tab w:val="right" w:leader="dot" w:pos="9016"/>
            </w:tabs>
            <w:rPr>
              <w:rFonts w:cstheme="minorBidi"/>
              <w:noProof/>
              <w:kern w:val="2"/>
              <w:lang w:val="en-GB" w:eastAsia="en-GB"/>
              <w14:ligatures w14:val="standardContextual"/>
            </w:rPr>
          </w:pPr>
          <w:hyperlink w:anchor="_Toc154065949" w:history="1">
            <w:r w:rsidR="00F877EB" w:rsidRPr="002075BB">
              <w:rPr>
                <w:rStyle w:val="Hyperlink"/>
                <w:b/>
                <w:noProof/>
              </w:rPr>
              <w:t>Conclusion</w:t>
            </w:r>
            <w:r w:rsidR="00F877EB">
              <w:rPr>
                <w:noProof/>
                <w:webHidden/>
              </w:rPr>
              <w:tab/>
            </w:r>
            <w:r w:rsidR="00F877EB">
              <w:rPr>
                <w:noProof/>
                <w:webHidden/>
              </w:rPr>
              <w:fldChar w:fldCharType="begin"/>
            </w:r>
            <w:r w:rsidR="00F877EB">
              <w:rPr>
                <w:noProof/>
                <w:webHidden/>
              </w:rPr>
              <w:instrText xml:space="preserve"> PAGEREF _Toc154065949 \h </w:instrText>
            </w:r>
            <w:r w:rsidR="00F877EB">
              <w:rPr>
                <w:noProof/>
                <w:webHidden/>
              </w:rPr>
            </w:r>
            <w:r w:rsidR="00F877EB">
              <w:rPr>
                <w:noProof/>
                <w:webHidden/>
              </w:rPr>
              <w:fldChar w:fldCharType="separate"/>
            </w:r>
            <w:r w:rsidR="000058DB">
              <w:rPr>
                <w:noProof/>
                <w:webHidden/>
              </w:rPr>
              <w:t>12</w:t>
            </w:r>
            <w:r w:rsidR="00F877EB">
              <w:rPr>
                <w:noProof/>
                <w:webHidden/>
              </w:rPr>
              <w:fldChar w:fldCharType="end"/>
            </w:r>
          </w:hyperlink>
        </w:p>
        <w:p w14:paraId="1A764DE8" w14:textId="7059F9C7" w:rsidR="00F877EB" w:rsidRDefault="00000000">
          <w:pPr>
            <w:pStyle w:val="TOC1"/>
            <w:tabs>
              <w:tab w:val="right" w:leader="dot" w:pos="9016"/>
            </w:tabs>
            <w:rPr>
              <w:rFonts w:cstheme="minorBidi"/>
              <w:noProof/>
              <w:kern w:val="2"/>
              <w:lang w:val="en-GB" w:eastAsia="en-GB"/>
              <w14:ligatures w14:val="standardContextual"/>
            </w:rPr>
          </w:pPr>
          <w:hyperlink w:anchor="_Toc154065950" w:history="1">
            <w:r w:rsidR="00F877EB" w:rsidRPr="002075BB">
              <w:rPr>
                <w:rStyle w:val="Hyperlink"/>
                <w:noProof/>
              </w:rPr>
              <w:t>Reference list</w:t>
            </w:r>
            <w:r w:rsidR="00F877EB">
              <w:rPr>
                <w:noProof/>
                <w:webHidden/>
              </w:rPr>
              <w:tab/>
            </w:r>
            <w:r w:rsidR="00F877EB">
              <w:rPr>
                <w:noProof/>
                <w:webHidden/>
              </w:rPr>
              <w:fldChar w:fldCharType="begin"/>
            </w:r>
            <w:r w:rsidR="00F877EB">
              <w:rPr>
                <w:noProof/>
                <w:webHidden/>
              </w:rPr>
              <w:instrText xml:space="preserve"> PAGEREF _Toc154065950 \h </w:instrText>
            </w:r>
            <w:r w:rsidR="00F877EB">
              <w:rPr>
                <w:noProof/>
                <w:webHidden/>
              </w:rPr>
            </w:r>
            <w:r w:rsidR="00F877EB">
              <w:rPr>
                <w:noProof/>
                <w:webHidden/>
              </w:rPr>
              <w:fldChar w:fldCharType="separate"/>
            </w:r>
            <w:r w:rsidR="000058DB">
              <w:rPr>
                <w:noProof/>
                <w:webHidden/>
              </w:rPr>
              <w:t>12</w:t>
            </w:r>
            <w:r w:rsidR="00F877EB">
              <w:rPr>
                <w:noProof/>
                <w:webHidden/>
              </w:rPr>
              <w:fldChar w:fldCharType="end"/>
            </w:r>
          </w:hyperlink>
        </w:p>
        <w:p w14:paraId="7D29F585" w14:textId="5DD0CD56" w:rsidR="00F877EB" w:rsidRDefault="00F877EB">
          <w:r>
            <w:rPr>
              <w:b/>
              <w:bCs/>
              <w:noProof/>
            </w:rPr>
            <w:fldChar w:fldCharType="end"/>
          </w:r>
        </w:p>
      </w:sdtContent>
    </w:sdt>
    <w:p w14:paraId="3072B4C9" w14:textId="77777777" w:rsidR="00E84691" w:rsidRDefault="00E84691" w:rsidP="00E84691">
      <w:pPr>
        <w:rPr>
          <w:lang w:eastAsia="en-US"/>
        </w:rPr>
      </w:pPr>
    </w:p>
    <w:p w14:paraId="442083AA" w14:textId="77777777" w:rsidR="00D14B98" w:rsidRDefault="00D14B98" w:rsidP="00E84691">
      <w:pPr>
        <w:rPr>
          <w:lang w:eastAsia="en-US"/>
        </w:rPr>
      </w:pPr>
    </w:p>
    <w:p w14:paraId="644C397E" w14:textId="77777777" w:rsidR="00D14B98" w:rsidRDefault="00D14B98" w:rsidP="00E84691">
      <w:pPr>
        <w:rPr>
          <w:lang w:eastAsia="en-US"/>
        </w:rPr>
      </w:pPr>
    </w:p>
    <w:p w14:paraId="3B7A24C1" w14:textId="77777777" w:rsidR="00D14B98" w:rsidRDefault="00D14B98" w:rsidP="00E84691">
      <w:pPr>
        <w:rPr>
          <w:lang w:eastAsia="en-US"/>
        </w:rPr>
      </w:pPr>
    </w:p>
    <w:p w14:paraId="68CE2F09" w14:textId="77777777" w:rsidR="00D14B98" w:rsidRDefault="00D14B98" w:rsidP="00E84691">
      <w:pPr>
        <w:rPr>
          <w:lang w:eastAsia="en-US"/>
        </w:rPr>
      </w:pPr>
    </w:p>
    <w:p w14:paraId="1F082A58" w14:textId="77777777" w:rsidR="00D14B98" w:rsidRDefault="00D14B98" w:rsidP="00E84691">
      <w:pPr>
        <w:rPr>
          <w:lang w:eastAsia="en-US"/>
        </w:rPr>
      </w:pPr>
    </w:p>
    <w:p w14:paraId="09FDA5E9" w14:textId="77777777" w:rsidR="00D14B98" w:rsidRDefault="00D14B98" w:rsidP="00E84691">
      <w:pPr>
        <w:rPr>
          <w:lang w:eastAsia="en-US"/>
        </w:rPr>
      </w:pPr>
    </w:p>
    <w:p w14:paraId="448F9580" w14:textId="77777777" w:rsidR="00D14B98" w:rsidRDefault="00D14B98" w:rsidP="00E84691">
      <w:pPr>
        <w:rPr>
          <w:lang w:eastAsia="en-US"/>
        </w:rPr>
      </w:pPr>
    </w:p>
    <w:p w14:paraId="37C0BF3E" w14:textId="77777777" w:rsidR="00D14B98" w:rsidRDefault="00D14B98" w:rsidP="00E84691">
      <w:pPr>
        <w:rPr>
          <w:lang w:eastAsia="en-US"/>
        </w:rPr>
      </w:pPr>
    </w:p>
    <w:p w14:paraId="509483EC" w14:textId="77777777" w:rsidR="00D14B98" w:rsidRDefault="00D14B98" w:rsidP="00E84691">
      <w:pPr>
        <w:rPr>
          <w:lang w:eastAsia="en-US"/>
        </w:rPr>
      </w:pPr>
    </w:p>
    <w:p w14:paraId="498D35CD" w14:textId="77777777" w:rsidR="00D14B98" w:rsidRDefault="00D14B98" w:rsidP="00E84691">
      <w:pPr>
        <w:rPr>
          <w:lang w:eastAsia="en-US"/>
        </w:rPr>
      </w:pPr>
    </w:p>
    <w:p w14:paraId="7A2B91AA" w14:textId="77777777" w:rsidR="00D14B98" w:rsidRDefault="00D14B98" w:rsidP="00E84691">
      <w:pPr>
        <w:rPr>
          <w:lang w:eastAsia="en-US"/>
        </w:rPr>
      </w:pPr>
    </w:p>
    <w:p w14:paraId="747D3070" w14:textId="77777777" w:rsidR="00D14B98" w:rsidRDefault="00D14B98" w:rsidP="00E84691">
      <w:pPr>
        <w:rPr>
          <w:lang w:eastAsia="en-US"/>
        </w:rPr>
      </w:pPr>
    </w:p>
    <w:p w14:paraId="11602C1E" w14:textId="77777777" w:rsidR="00D14B98" w:rsidRDefault="00D14B98" w:rsidP="00E84691">
      <w:pPr>
        <w:rPr>
          <w:lang w:eastAsia="en-US"/>
        </w:rPr>
      </w:pPr>
    </w:p>
    <w:p w14:paraId="7529F40A" w14:textId="77777777" w:rsidR="00D14B98" w:rsidRDefault="00D14B98" w:rsidP="00E84691">
      <w:pPr>
        <w:rPr>
          <w:lang w:eastAsia="en-US"/>
        </w:rPr>
      </w:pPr>
    </w:p>
    <w:p w14:paraId="1A0652FE" w14:textId="77777777" w:rsidR="00D14B98" w:rsidRDefault="00D14B98" w:rsidP="00E84691">
      <w:pPr>
        <w:rPr>
          <w:lang w:eastAsia="en-US"/>
        </w:rPr>
      </w:pPr>
    </w:p>
    <w:p w14:paraId="4CB3B46E" w14:textId="77777777" w:rsidR="00D14B98" w:rsidRDefault="00D14B98" w:rsidP="00E84691">
      <w:pPr>
        <w:rPr>
          <w:lang w:eastAsia="en-US"/>
        </w:rPr>
      </w:pPr>
    </w:p>
    <w:p w14:paraId="024529F0" w14:textId="77777777" w:rsidR="00D14B98" w:rsidRDefault="00D14B98" w:rsidP="00E84691">
      <w:pPr>
        <w:rPr>
          <w:lang w:eastAsia="en-US"/>
        </w:rPr>
      </w:pPr>
    </w:p>
    <w:p w14:paraId="25C465DD" w14:textId="77777777" w:rsidR="00D14B98" w:rsidRDefault="00D14B98" w:rsidP="00E84691">
      <w:pPr>
        <w:rPr>
          <w:lang w:eastAsia="en-US"/>
        </w:rPr>
      </w:pPr>
    </w:p>
    <w:p w14:paraId="499ED8BE" w14:textId="77777777" w:rsidR="00D14B98" w:rsidRDefault="00D14B98" w:rsidP="00E84691">
      <w:pPr>
        <w:rPr>
          <w:lang w:eastAsia="en-US"/>
        </w:rPr>
      </w:pPr>
    </w:p>
    <w:p w14:paraId="765B7BF6" w14:textId="77777777" w:rsidR="00D14B98" w:rsidRPr="00D14B98" w:rsidRDefault="00D14B98" w:rsidP="00D14B98">
      <w:pPr>
        <w:keepNext/>
        <w:keepLines/>
        <w:spacing w:before="240"/>
        <w:jc w:val="center"/>
        <w:outlineLvl w:val="0"/>
        <w:rPr>
          <w:b/>
          <w:color w:val="366091"/>
          <w:sz w:val="32"/>
          <w:szCs w:val="32"/>
        </w:rPr>
      </w:pPr>
      <w:bookmarkStart w:id="0" w:name="_Toc154065939"/>
      <w:r w:rsidRPr="00D14B98">
        <w:rPr>
          <w:b/>
          <w:color w:val="366091"/>
          <w:sz w:val="32"/>
          <w:szCs w:val="32"/>
        </w:rPr>
        <w:t>Introduction</w:t>
      </w:r>
      <w:bookmarkEnd w:id="0"/>
    </w:p>
    <w:p w14:paraId="46EC099F" w14:textId="341B72C9" w:rsidR="00D14B98" w:rsidRPr="00D14B98" w:rsidRDefault="00D14B98" w:rsidP="00D14B98">
      <w:r w:rsidRPr="00D14B98">
        <w:tab/>
        <w:t>In the 21</w:t>
      </w:r>
      <w:r w:rsidRPr="00D14B98">
        <w:rPr>
          <w:vertAlign w:val="superscript"/>
        </w:rPr>
        <w:t>st</w:t>
      </w:r>
      <w:r w:rsidRPr="00D14B98">
        <w:t xml:space="preserve"> Century, organisations continue to leverage leadership and management to transform the workplace and increase the performance of individuals and organisations</w:t>
      </w:r>
      <w:r w:rsidR="00CA1FC2">
        <w:t xml:space="preserve"> </w:t>
      </w:r>
      <w:r w:rsidR="00336D51" w:rsidRPr="00336D51">
        <w:t>(Robbins and Judge, 2016)</w:t>
      </w:r>
      <w:r w:rsidRPr="00D14B98">
        <w:t>. Leadership and management literature share theories and principles, which have created a dilemma on the differences between the two functions of an organisation</w:t>
      </w:r>
      <w:r w:rsidR="005B04A2">
        <w:t xml:space="preserve"> </w:t>
      </w:r>
      <w:r w:rsidR="002A2AFC">
        <w:t>(Armstrong, 2012)</w:t>
      </w:r>
      <w:r w:rsidRPr="00D14B98">
        <w:t>. Therefore, first, to differentiate management from leadership, this discussion analyses the statement, ‘</w:t>
      </w:r>
      <w:r w:rsidRPr="00D14B98">
        <w:rPr>
          <w:i/>
        </w:rPr>
        <w:t xml:space="preserve">A manager can be a </w:t>
      </w:r>
      <w:r w:rsidR="00CA55F2" w:rsidRPr="00D14B98">
        <w:rPr>
          <w:i/>
        </w:rPr>
        <w:t>leader,</w:t>
      </w:r>
      <w:r w:rsidRPr="00D14B98">
        <w:rPr>
          <w:i/>
        </w:rPr>
        <w:t xml:space="preserve"> but a leader cannot be a manager</w:t>
      </w:r>
      <w:r w:rsidRPr="00D14B98">
        <w:t xml:space="preserve">’ through practical application in the business world. Secondly, the discussion explores my personal and employability skills deployable in managing and leading </w:t>
      </w:r>
      <w:r w:rsidRPr="00D14B98">
        <w:lastRenderedPageBreak/>
        <w:t xml:space="preserve">people in an organisation. Finally, it is imperative to highlight how the skills identified influence individual and organisational performance. Critically, a manager can be a </w:t>
      </w:r>
      <w:r w:rsidR="00D37EBB" w:rsidRPr="00D14B98">
        <w:t>leader,</w:t>
      </w:r>
      <w:r w:rsidRPr="00D14B98">
        <w:t xml:space="preserve"> but a leader cannot be a manager based on management power and authority to lead, transformation of competencies and traits to fit leadership needs, and easy acquisition and honing of leadership through training and development. </w:t>
      </w:r>
      <w:r w:rsidR="007D6C67" w:rsidRPr="00D14B98">
        <w:t>Furthermore</w:t>
      </w:r>
      <w:r w:rsidR="007D6C67">
        <w:t>, this</w:t>
      </w:r>
      <w:r w:rsidR="009C1680">
        <w:t xml:space="preserve"> </w:t>
      </w:r>
      <w:r w:rsidR="00F3291E" w:rsidRPr="007D6C67">
        <w:t>essay</w:t>
      </w:r>
      <w:r w:rsidRPr="00D14B98">
        <w:t xml:space="preserve"> would deploy selected technical, human, and conceptual skills</w:t>
      </w:r>
      <w:r w:rsidR="00FF54F1">
        <w:t xml:space="preserve"> </w:t>
      </w:r>
      <w:r w:rsidR="00E60B98">
        <w:t>(Robbins and Judge, 2016)</w:t>
      </w:r>
      <w:r w:rsidR="00FF54F1">
        <w:t>.</w:t>
      </w:r>
      <w:r w:rsidRPr="00D14B98">
        <w:t xml:space="preserve"> </w:t>
      </w:r>
      <w:r w:rsidR="00FF54F1">
        <w:t xml:space="preserve">Examples of these can be </w:t>
      </w:r>
      <w:r w:rsidRPr="00D14B98">
        <w:t>effective communication and interpersonal skills, teamwork and problem-solving, strong leadership, creativity and innovation, and factual knowledge to manage and lead people to accomplish tasks. The skills selected above improve individual and organisational performance through motivation, forming relationships, and positive influence, increased trust and collaboration, and enhanced efficiency of processes for productivity.</w:t>
      </w:r>
    </w:p>
    <w:p w14:paraId="57C883BB" w14:textId="77777777" w:rsidR="00D14B98" w:rsidRDefault="00D14B98" w:rsidP="00E84691">
      <w:pPr>
        <w:rPr>
          <w:lang w:eastAsia="en-US"/>
        </w:rPr>
      </w:pPr>
    </w:p>
    <w:p w14:paraId="15B1AEA8" w14:textId="77777777" w:rsidR="00D14B98" w:rsidRDefault="00D14B98" w:rsidP="00E84691">
      <w:pPr>
        <w:rPr>
          <w:lang w:eastAsia="en-US"/>
        </w:rPr>
      </w:pPr>
    </w:p>
    <w:p w14:paraId="1DC9FA08" w14:textId="77777777" w:rsidR="00D14B98" w:rsidRDefault="00D14B98" w:rsidP="00E84691">
      <w:pPr>
        <w:rPr>
          <w:lang w:eastAsia="en-US"/>
        </w:rPr>
      </w:pPr>
    </w:p>
    <w:p w14:paraId="09A6946B" w14:textId="77777777" w:rsidR="00D14B98" w:rsidRDefault="00D14B98" w:rsidP="00E84691">
      <w:pPr>
        <w:rPr>
          <w:lang w:eastAsia="en-US"/>
        </w:rPr>
      </w:pPr>
    </w:p>
    <w:p w14:paraId="35A5AF4E" w14:textId="77777777" w:rsidR="00D14B98" w:rsidRDefault="00D14B98" w:rsidP="00E84691">
      <w:pPr>
        <w:rPr>
          <w:lang w:eastAsia="en-US"/>
        </w:rPr>
      </w:pPr>
    </w:p>
    <w:p w14:paraId="16B81C12" w14:textId="77777777" w:rsidR="00D14B98" w:rsidRDefault="00D14B98" w:rsidP="00E84691">
      <w:pPr>
        <w:rPr>
          <w:lang w:eastAsia="en-US"/>
        </w:rPr>
      </w:pPr>
    </w:p>
    <w:p w14:paraId="5B7C3F26" w14:textId="4AA954E9" w:rsidR="00D14B98" w:rsidRDefault="00D14B98" w:rsidP="00D14B98">
      <w:pPr>
        <w:keepNext/>
        <w:keepLines/>
        <w:spacing w:before="240"/>
        <w:jc w:val="center"/>
        <w:outlineLvl w:val="0"/>
        <w:rPr>
          <w:b/>
          <w:color w:val="366091"/>
          <w:sz w:val="32"/>
          <w:szCs w:val="32"/>
        </w:rPr>
      </w:pPr>
      <w:bookmarkStart w:id="1" w:name="_Toc154065940"/>
      <w:r w:rsidRPr="00D14B98">
        <w:rPr>
          <w:b/>
          <w:color w:val="366091"/>
          <w:sz w:val="32"/>
          <w:szCs w:val="32"/>
        </w:rPr>
        <w:t>Task 1: A Manager can be a leader, but a leader cannot be a manager</w:t>
      </w:r>
      <w:bookmarkEnd w:id="1"/>
    </w:p>
    <w:p w14:paraId="65B31EA4" w14:textId="54B9EFC5" w:rsidR="00D14B98" w:rsidRDefault="00D14B98" w:rsidP="00D14B98">
      <w:r w:rsidRPr="00D14B98">
        <w:tab/>
        <w:t>Based on the theories and principles of leadership and management, the statement, ‘</w:t>
      </w:r>
      <w:r w:rsidRPr="00D14B98">
        <w:rPr>
          <w:i/>
        </w:rPr>
        <w:t>A Manager can be a leader, but a leader cannot be a manager</w:t>
      </w:r>
      <w:r w:rsidRPr="00D14B98">
        <w:t xml:space="preserve">’ is true based on several grounds. Markedly, increasing competition and volatile business environments have transformed management to focus keenly on areas that promote productivity and sustainable </w:t>
      </w:r>
      <w:r w:rsidRPr="00D14B98">
        <w:lastRenderedPageBreak/>
        <w:t>growth. According to Azad et al. (2017), Abraham Zaleznik first attempted to differentiate management and leadership in the 1970s. Critically, all managers can be leaders but not all leaders can be managers by power and authority to lead, possession of leadership competencies and traits in management, and managers can easily acquire and hone leadership skills</w:t>
      </w:r>
      <w:r w:rsidR="009650BB">
        <w:t xml:space="preserve"> </w:t>
      </w:r>
      <w:r w:rsidR="001773F0">
        <w:t>(Azad et al., 2017)</w:t>
      </w:r>
      <w:r w:rsidRPr="00D14B98">
        <w:t>.</w:t>
      </w:r>
    </w:p>
    <w:p w14:paraId="0BFCAB37" w14:textId="77777777" w:rsidR="00EA164B" w:rsidRPr="00EA164B" w:rsidRDefault="00EA164B" w:rsidP="00EA164B">
      <w:pPr>
        <w:keepNext/>
        <w:keepLines/>
        <w:spacing w:before="360" w:after="80"/>
        <w:outlineLvl w:val="1"/>
        <w:rPr>
          <w:b/>
          <w:sz w:val="28"/>
          <w:szCs w:val="28"/>
        </w:rPr>
      </w:pPr>
      <w:bookmarkStart w:id="2" w:name="_Toc154065941"/>
      <w:r w:rsidRPr="00EA164B">
        <w:rPr>
          <w:b/>
          <w:sz w:val="28"/>
          <w:szCs w:val="28"/>
        </w:rPr>
        <w:t>Managers as Leaders by Power and Authority</w:t>
      </w:r>
      <w:bookmarkEnd w:id="2"/>
    </w:p>
    <w:p w14:paraId="7EBA1758" w14:textId="3C744D69" w:rsidR="00EA164B" w:rsidRDefault="00EA164B" w:rsidP="00D14B98">
      <w:r w:rsidRPr="00EA164B">
        <w:tab/>
        <w:t>All managers can be leaders by virtue of power and authority but not all leaders can be managers on the same premise. Managers have the power and authority to plan, organise, coordinate, do staffing, lead, and control an organisation</w:t>
      </w:r>
      <w:r w:rsidR="009650BB">
        <w:t xml:space="preserve"> </w:t>
      </w:r>
      <w:r w:rsidR="00BE6511">
        <w:t>(Armstrong, 2012)</w:t>
      </w:r>
      <w:r w:rsidRPr="00EA164B">
        <w:t>. By virtue of formal rights and positional power and authority to lead while managing, managers employ leadership skills such as innovation for success. Peyton et al. (201</w:t>
      </w:r>
      <w:r w:rsidR="00EE6E6F">
        <w:t>9</w:t>
      </w:r>
      <w:r w:rsidRPr="00EA164B">
        <w:t xml:space="preserve">) and </w:t>
      </w:r>
      <w:r>
        <w:t>Armstrong</w:t>
      </w:r>
      <w:r w:rsidRPr="00EA164B">
        <w:t xml:space="preserve"> (201</w:t>
      </w:r>
      <w:r w:rsidR="008C69C2">
        <w:t>2</w:t>
      </w:r>
      <w:r w:rsidRPr="00EA164B">
        <w:t xml:space="preserve">) </w:t>
      </w:r>
      <w:r w:rsidR="009E155A">
        <w:t>explain</w:t>
      </w:r>
      <w:r w:rsidRPr="00EA164B">
        <w:t xml:space="preserve"> that leaders who do not hold managerial positions derive their power from the internalised values of their followers (soft power) to motivate and inspire followers. As businesses today focus on the role of management function in leading organisational overall goals and objectives, the manager's power and authority must implement projects that inspire self-determination in employees. In light of the self-development theory studied by Peyton et al. (201</w:t>
      </w:r>
      <w:r w:rsidR="003F1985">
        <w:t>9</w:t>
      </w:r>
      <w:r w:rsidRPr="00EA164B">
        <w:t>), managers can also utilise their authority</w:t>
      </w:r>
      <w:r w:rsidR="005D195F">
        <w:t xml:space="preserve"> </w:t>
      </w:r>
      <w:r w:rsidR="005D195F" w:rsidRPr="005D195F">
        <w:t>and power for leading to meet the psychological needs of employees and motivate them. However, leaders are not managers because the core elements of leadership are; communication, inspiration, motivation, guidance, and encouraging others, which lack management concepts. Additionally, managers can be leaders through the power and authority to support and develop their staff to be leaders as they deliver other management functions in an organisation.</w:t>
      </w:r>
    </w:p>
    <w:p w14:paraId="6FFD0870" w14:textId="77777777" w:rsidR="00827C28" w:rsidRPr="00827C28" w:rsidRDefault="00827C28" w:rsidP="00827C28">
      <w:pPr>
        <w:keepNext/>
        <w:keepLines/>
        <w:spacing w:before="360" w:after="80"/>
        <w:outlineLvl w:val="1"/>
        <w:rPr>
          <w:b/>
          <w:sz w:val="28"/>
          <w:szCs w:val="28"/>
        </w:rPr>
      </w:pPr>
      <w:bookmarkStart w:id="3" w:name="_Toc154065942"/>
      <w:r w:rsidRPr="00827C28">
        <w:rPr>
          <w:b/>
          <w:sz w:val="28"/>
          <w:szCs w:val="28"/>
        </w:rPr>
        <w:lastRenderedPageBreak/>
        <w:t>Managers can be Leaders through the Transformation of Competencies and Traits</w:t>
      </w:r>
      <w:bookmarkEnd w:id="3"/>
    </w:p>
    <w:p w14:paraId="2F1F62EC" w14:textId="2E09105A" w:rsidR="00827C28" w:rsidRDefault="00390422" w:rsidP="00D14B98">
      <w:r w:rsidRPr="00390422">
        <w:tab/>
        <w:t>In the modern business environment, the effectiveness of management forms the most crucial ingredient of success. Therefore, this supports the statement, ‘</w:t>
      </w:r>
      <w:r w:rsidRPr="00390422">
        <w:rPr>
          <w:i/>
        </w:rPr>
        <w:t xml:space="preserve">A Manager can be a </w:t>
      </w:r>
      <w:r w:rsidR="00661586" w:rsidRPr="00390422">
        <w:rPr>
          <w:i/>
        </w:rPr>
        <w:t>leader,</w:t>
      </w:r>
      <w:r w:rsidRPr="00390422">
        <w:rPr>
          <w:i/>
        </w:rPr>
        <w:t xml:space="preserve"> but a leader cannot be a manager</w:t>
      </w:r>
      <w:r w:rsidRPr="00390422">
        <w:t xml:space="preserve">’ sufficiently as modern organisations pursue management processes as specialised leadership functions. Sobocka-Szczapa (2019) posits that management trait shifts from corporate capital to reputation, increasing social and cultural diversity, growing loyalty through managers' personality engagement, and other emerging management competencies have increased today. Critically, for efficient planning, organisation, leading, and coordination, managers can transform management roles into leadership by incorporating the emerging competencies that enable them to share powers, delegate responsibilities, and recognise employees as partners to stimulate innovation and increase </w:t>
      </w:r>
      <w:r w:rsidR="009375E6" w:rsidRPr="00390422">
        <w:t>productivity</w:t>
      </w:r>
      <w:r w:rsidR="009375E6">
        <w:t>.</w:t>
      </w:r>
      <w:r w:rsidRPr="00390422">
        <w:t xml:space="preserve"> Succinctly, management personality characteristics can turn managers into leaders based on the trait approach theory (</w:t>
      </w:r>
      <w:r w:rsidR="00255EEC">
        <w:t>Armstrong, 201</w:t>
      </w:r>
      <w:r w:rsidR="005304C2">
        <w:t>2</w:t>
      </w:r>
      <w:r w:rsidR="00255EEC">
        <w:t xml:space="preserve">; </w:t>
      </w:r>
      <w:r w:rsidRPr="00390422">
        <w:t>Cortellazzo et al. 2019). When managers utilise emerging managerial competencies for teamwork, they stimulate employees' motivation and inspiration which makes them the manager-leader. For instance, modern manager-leaders such as Richard</w:t>
      </w:r>
      <w:r w:rsidR="00A50FEC">
        <w:t xml:space="preserve"> </w:t>
      </w:r>
      <w:r w:rsidR="00A50FEC" w:rsidRPr="00A50FEC">
        <w:t>Branson started as a manager with intellectual stimulation and a clear vision that transformed him into a leader</w:t>
      </w:r>
      <w:r w:rsidR="0095642A">
        <w:t xml:space="preserve"> (Rubin, 2013)</w:t>
      </w:r>
      <w:r w:rsidR="00A50FEC" w:rsidRPr="00A50FEC">
        <w:t>. Similarly, based on the competence and trait theory, former CEO of Amgen Inc., Kevin Sharer started as a manager who emphasised inclusive consultations and interactions between employees and managers to increase productivity, which transformed him into an exemplary servant leader</w:t>
      </w:r>
      <w:r w:rsidR="0095642A">
        <w:t xml:space="preserve"> </w:t>
      </w:r>
      <w:r w:rsidR="00FC50EA">
        <w:t>(Leavy, 2021)</w:t>
      </w:r>
      <w:r w:rsidR="00A50FEC" w:rsidRPr="00A50FEC">
        <w:t xml:space="preserve">. </w:t>
      </w:r>
      <w:r w:rsidR="00D73220">
        <w:t>From this we can deduce that</w:t>
      </w:r>
      <w:r w:rsidR="00A50FEC" w:rsidRPr="00A50FEC">
        <w:t xml:space="preserve"> a leader cannot be a manager due to a lack of proper professional knowledge and the skills to transform leadership competencies and traits into management.</w:t>
      </w:r>
    </w:p>
    <w:p w14:paraId="35850EC7" w14:textId="5F9D29D1" w:rsidR="002B0432" w:rsidRPr="002B0432" w:rsidRDefault="002B0432" w:rsidP="002B0432">
      <w:pPr>
        <w:keepNext/>
        <w:keepLines/>
        <w:spacing w:before="360" w:after="80"/>
        <w:outlineLvl w:val="1"/>
        <w:rPr>
          <w:b/>
          <w:sz w:val="28"/>
          <w:szCs w:val="28"/>
        </w:rPr>
      </w:pPr>
      <w:bookmarkStart w:id="4" w:name="_Toc154065943"/>
      <w:r w:rsidRPr="002B0432">
        <w:rPr>
          <w:b/>
          <w:sz w:val="28"/>
          <w:szCs w:val="28"/>
        </w:rPr>
        <w:lastRenderedPageBreak/>
        <w:t xml:space="preserve">Managers can become </w:t>
      </w:r>
      <w:r w:rsidR="000D26E8">
        <w:rPr>
          <w:b/>
          <w:sz w:val="28"/>
          <w:szCs w:val="28"/>
        </w:rPr>
        <w:t>l</w:t>
      </w:r>
      <w:r w:rsidRPr="002B0432">
        <w:rPr>
          <w:b/>
          <w:sz w:val="28"/>
          <w:szCs w:val="28"/>
        </w:rPr>
        <w:t xml:space="preserve">eaders through easy acquisition and </w:t>
      </w:r>
      <w:r w:rsidR="00380594">
        <w:rPr>
          <w:b/>
          <w:sz w:val="28"/>
          <w:szCs w:val="28"/>
        </w:rPr>
        <w:t>h</w:t>
      </w:r>
      <w:r w:rsidRPr="002B0432">
        <w:rPr>
          <w:b/>
          <w:sz w:val="28"/>
          <w:szCs w:val="28"/>
        </w:rPr>
        <w:t xml:space="preserve">oning of </w:t>
      </w:r>
      <w:r w:rsidR="000D26E8">
        <w:rPr>
          <w:b/>
          <w:sz w:val="28"/>
          <w:szCs w:val="28"/>
        </w:rPr>
        <w:t>l</w:t>
      </w:r>
      <w:r w:rsidRPr="002B0432">
        <w:rPr>
          <w:b/>
          <w:sz w:val="28"/>
          <w:szCs w:val="28"/>
        </w:rPr>
        <w:t xml:space="preserve">eadership </w:t>
      </w:r>
      <w:r w:rsidR="000D26E8">
        <w:rPr>
          <w:b/>
          <w:sz w:val="28"/>
          <w:szCs w:val="28"/>
        </w:rPr>
        <w:t>s</w:t>
      </w:r>
      <w:r w:rsidRPr="002B0432">
        <w:rPr>
          <w:b/>
          <w:sz w:val="28"/>
          <w:szCs w:val="28"/>
        </w:rPr>
        <w:t>kills</w:t>
      </w:r>
      <w:bookmarkEnd w:id="4"/>
    </w:p>
    <w:p w14:paraId="50DB8250" w14:textId="3C894894" w:rsidR="00CC496E" w:rsidRPr="00CC496E" w:rsidRDefault="00EA2A37" w:rsidP="00CC496E">
      <w:r w:rsidRPr="00EA2A37">
        <w:tab/>
        <w:t xml:space="preserve">All managers can be leaders through managerial experiences that promote the acquisition and honing of leadership skills. The management makes decisions on all the activities in an organisation; hence, managers have interpersonal, conceptual, and technical skills that enable them to make decisions </w:t>
      </w:r>
      <w:r w:rsidR="00147AF5">
        <w:t>(Armstrong, 201</w:t>
      </w:r>
      <w:r w:rsidR="00463DA7">
        <w:t>2</w:t>
      </w:r>
      <w:r w:rsidR="00147AF5">
        <w:t>)</w:t>
      </w:r>
      <w:r w:rsidRPr="00EA2A37">
        <w:t xml:space="preserve">. Critically, managers today must develop a behavioural focus based on the goals and objectives of individuals and the organisation, which leads to the easy acquisition of relevant leadership skills. For example, according to Bailey (2022), the best managers today seek to acquire interpersonal skills that influence the motivational outlook of subordinates, which makes it leadership. Moreover, based on the management and </w:t>
      </w:r>
      <w:r w:rsidRPr="00762F55">
        <w:t>leadership philosophy of Warren Bennis</w:t>
      </w:r>
      <w:r w:rsidRPr="00EA2A37">
        <w:t>, managers can easily acquire and hone leadership skills through the capacity to translate organisational vision into reality</w:t>
      </w:r>
      <w:r w:rsidR="000D26E8">
        <w:t xml:space="preserve"> </w:t>
      </w:r>
      <w:r w:rsidR="00A42C32">
        <w:t>(Armstrong, 2012)</w:t>
      </w:r>
      <w:r w:rsidRPr="00EA2A37">
        <w:t>. For example, Jeff Bezos, the founder of Amazon, started in management as the CEO before developing into a global transformational</w:t>
      </w:r>
      <w:r w:rsidR="00CC496E">
        <w:t xml:space="preserve"> </w:t>
      </w:r>
      <w:r w:rsidR="00CC496E" w:rsidRPr="00CC496E">
        <w:t>leader</w:t>
      </w:r>
      <w:r w:rsidR="000D26E8">
        <w:t xml:space="preserve"> </w:t>
      </w:r>
      <w:r w:rsidR="005333B5">
        <w:t>(Rubin, 2013)</w:t>
      </w:r>
      <w:r w:rsidR="00CC496E" w:rsidRPr="00CC496E">
        <w:t xml:space="preserve">. Noteworthy, to acquire and </w:t>
      </w:r>
      <w:r w:rsidR="000D26E8">
        <w:t xml:space="preserve">gain </w:t>
      </w:r>
      <w:r w:rsidR="00CC496E" w:rsidRPr="00CC496E">
        <w:t>leadership skills in management, organisations such as Google and IBM have online training programs that transform managers into global leaders</w:t>
      </w:r>
      <w:r w:rsidR="00054254">
        <w:t xml:space="preserve"> </w:t>
      </w:r>
      <w:r w:rsidR="00E61610">
        <w:t>(Robbins and Judge, 2016)</w:t>
      </w:r>
      <w:r w:rsidR="00CC496E" w:rsidRPr="00CC496E">
        <w:t>.</w:t>
      </w:r>
    </w:p>
    <w:p w14:paraId="0290928A" w14:textId="59E30CED" w:rsidR="00D23CF7" w:rsidRPr="00D23CF7" w:rsidRDefault="00D23CF7" w:rsidP="00D23CF7">
      <w:pPr>
        <w:ind w:firstLine="720"/>
      </w:pPr>
      <w:r w:rsidRPr="00D23CF7">
        <w:t>Leadership needs and voids enable management to develop leaders through assigned or emergent approaches as envisioned by the great man and trait theory (Benmira &amp; Agboola, 202</w:t>
      </w:r>
      <w:r w:rsidR="00B34AEF">
        <w:t>1</w:t>
      </w:r>
      <w:r w:rsidRPr="00D23CF7">
        <w:t xml:space="preserve">). In the emergent leadership approach, an influential member in management can exercise leadership skills and traits and then perfect them based on how the team reacts. </w:t>
      </w:r>
      <w:r w:rsidR="009C4361">
        <w:t xml:space="preserve">From the above discussion, we can </w:t>
      </w:r>
      <w:r w:rsidR="002F31CF">
        <w:t>conclude that m</w:t>
      </w:r>
      <w:r w:rsidRPr="00D23CF7">
        <w:t xml:space="preserve">anagers can transform into assigned leaders through appointment, for instance, plant managers and executive directors of non-profit organisations who acquire and </w:t>
      </w:r>
      <w:r w:rsidR="00EF36C5">
        <w:t>gain</w:t>
      </w:r>
      <w:r w:rsidRPr="00D23CF7">
        <w:t xml:space="preserve"> leadership skills during management.</w:t>
      </w:r>
    </w:p>
    <w:p w14:paraId="5A60762B" w14:textId="2C1881EB" w:rsidR="002B0432" w:rsidRDefault="002B0432" w:rsidP="00D14B98"/>
    <w:p w14:paraId="70CA2C94" w14:textId="77777777" w:rsidR="00235AC0" w:rsidRPr="00235AC0" w:rsidRDefault="00235AC0" w:rsidP="00235AC0">
      <w:pPr>
        <w:keepNext/>
        <w:keepLines/>
        <w:spacing w:before="240"/>
        <w:jc w:val="center"/>
        <w:outlineLvl w:val="0"/>
        <w:rPr>
          <w:b/>
          <w:color w:val="366091"/>
          <w:sz w:val="32"/>
          <w:szCs w:val="32"/>
        </w:rPr>
      </w:pPr>
      <w:bookmarkStart w:id="5" w:name="_Toc154065944"/>
      <w:r w:rsidRPr="00235AC0">
        <w:rPr>
          <w:b/>
          <w:color w:val="366091"/>
          <w:sz w:val="32"/>
          <w:szCs w:val="32"/>
        </w:rPr>
        <w:lastRenderedPageBreak/>
        <w:t>Task 2: Personal and Employability Skills I Would Deploy to Manage and Lead People</w:t>
      </w:r>
      <w:bookmarkEnd w:id="5"/>
    </w:p>
    <w:p w14:paraId="45F38B3A" w14:textId="77777777" w:rsidR="00AF67A6" w:rsidRDefault="00AF67A6" w:rsidP="00AF67A6">
      <w:pPr>
        <w:ind w:firstLine="720"/>
      </w:pPr>
      <w:r w:rsidRPr="00AF67A6">
        <w:t>Leadership and management knowledge and skills focus on developing individuals and groups for better individual and organisational performance. Managing and leading people to do what needs to be done would necessitate my deployment of personal (human) and employability (technical and conceptual) skills. Critically, the skills developed through management and leadership enhance individual and organisational performance in different ways as discussed.</w:t>
      </w:r>
    </w:p>
    <w:p w14:paraId="3558C35C" w14:textId="77777777" w:rsidR="008D606B" w:rsidRPr="008D606B" w:rsidRDefault="008D606B" w:rsidP="008D606B">
      <w:pPr>
        <w:keepNext/>
        <w:keepLines/>
        <w:spacing w:before="360" w:after="80"/>
        <w:outlineLvl w:val="1"/>
        <w:rPr>
          <w:b/>
          <w:sz w:val="28"/>
          <w:szCs w:val="28"/>
        </w:rPr>
      </w:pPr>
      <w:bookmarkStart w:id="6" w:name="_Toc154065945"/>
      <w:r w:rsidRPr="008D606B">
        <w:rPr>
          <w:b/>
          <w:sz w:val="28"/>
          <w:szCs w:val="28"/>
        </w:rPr>
        <w:t>Personal and Employability Skills to Manage People</w:t>
      </w:r>
      <w:bookmarkEnd w:id="6"/>
    </w:p>
    <w:p w14:paraId="6704684D" w14:textId="77777777" w:rsidR="002F31CF" w:rsidRDefault="008F7A6B" w:rsidP="00AF67A6">
      <w:pPr>
        <w:ind w:firstLine="720"/>
      </w:pPr>
      <w:r w:rsidRPr="008F7A6B">
        <w:tab/>
        <w:t xml:space="preserve">Personal and employability skills are important in the workplace as they enhance relationships, improve productivity, foster career growth, and enable individuals and managers to thrive in professional settings by improving job performance. Managerial skills in the organisation can be broadly classified into human, technical, design, and conceptual skills (CIPD, 2023). </w:t>
      </w:r>
    </w:p>
    <w:p w14:paraId="1FC90421" w14:textId="499FF2B6" w:rsidR="00550498" w:rsidRDefault="008F7A6B" w:rsidP="00AF67A6">
      <w:pPr>
        <w:ind w:firstLine="720"/>
      </w:pPr>
      <w:r w:rsidRPr="008F7A6B">
        <w:t xml:space="preserve">The most important personal and employability skills I would deploy to manage and get people to accomplish necessary roles include personal management and adaptability skills, effective communication and interpersonal skills, strong leadership qualities, resources management, teamwork and problem-solving, and creativity and innovative skills.  First, I would deploy interpersonal skills because they are critical in managing people and determining the quality of relationships between the manager and subordinates. For instance, I would utilise personal management creativity and innovation to remain impactful when determining the individual roles and practices, and regulations that guide people on what to do. Furthermore, based on Kenayathulla et al. (2019), combining personal skills with employability skills such as strong leadership, teamwork, and problem-solving helps to </w:t>
      </w:r>
      <w:r w:rsidRPr="008F7A6B">
        <w:lastRenderedPageBreak/>
        <w:t>determine the engagement and performance of the employees. Based on the contingency theories of management, the planning phase requires adaptability skills to enable managers to keep events under control and pursue alternative options when necessary</w:t>
      </w:r>
      <w:r w:rsidR="00857D9D" w:rsidRPr="00857D9D">
        <w:t xml:space="preserve"> </w:t>
      </w:r>
      <w:r w:rsidR="00857D9D">
        <w:t>(Armstrong, 201</w:t>
      </w:r>
      <w:r w:rsidR="002B508F">
        <w:t>2)</w:t>
      </w:r>
      <w:r w:rsidR="00966B85">
        <w:t>.</w:t>
      </w:r>
      <w:r w:rsidR="006B6A4F" w:rsidRPr="006B6A4F">
        <w:t xml:space="preserve"> Failed planning can fail in the management role to get people to accomplish what needs to be done. Additionally, based on the management principle of cooperation, strong teamwork, and leadership qualities are essential to accommodate the feedback of employees rather than act in isolation as an individual. Therefore, since management is all about authority and responsibility, for me to get the people to do what needs to be done, I would deploy personal management, strong leadership, and the capacity to coordinate employees as a team. Overall, the deployment of the personal and employability skills discussed above would enable me to perform my interpersonal, informational, and decisional responsibilities successfully to get people to do what needs to be done for organisational success.</w:t>
      </w:r>
    </w:p>
    <w:p w14:paraId="26DC3D4F" w14:textId="77777777" w:rsidR="00550498" w:rsidRDefault="00550498" w:rsidP="00550498">
      <w:pPr>
        <w:keepNext/>
        <w:keepLines/>
        <w:spacing w:before="360" w:after="80"/>
        <w:outlineLvl w:val="1"/>
        <w:rPr>
          <w:b/>
          <w:sz w:val="28"/>
          <w:szCs w:val="28"/>
        </w:rPr>
      </w:pPr>
      <w:bookmarkStart w:id="7" w:name="_Toc154065946"/>
      <w:r w:rsidRPr="00550498">
        <w:rPr>
          <w:b/>
          <w:sz w:val="28"/>
          <w:szCs w:val="28"/>
        </w:rPr>
        <w:t>Personal and Employability Skills to Lead People</w:t>
      </w:r>
      <w:bookmarkEnd w:id="7"/>
    </w:p>
    <w:p w14:paraId="3DA5EBB5" w14:textId="0231314F" w:rsidR="00C26FE7" w:rsidRPr="00C26FE7" w:rsidRDefault="00C26FE7" w:rsidP="00C26FE7">
      <w:r w:rsidRPr="00C26FE7">
        <w:tab/>
        <w:t xml:space="preserve">Based on the trait theory, leaders must uphold personal and employability skills to lead people by getting them to do what needs to be done. The follower’s theory of leadership suggests that leadership's ability to lead people and get things done depends on the follower. However, the theory clarifies that, for the followers to follow someone’s leadership they must see certain skills and qualities, especially how the leader can fulfil their needs to follow the leader. </w:t>
      </w:r>
      <w:r w:rsidR="00702CE1">
        <w:t>Armstrong (</w:t>
      </w:r>
      <w:r w:rsidR="00587380">
        <w:t>2</w:t>
      </w:r>
      <w:r w:rsidR="000E7C10">
        <w:t>012)</w:t>
      </w:r>
      <w:r w:rsidRPr="00C26FE7">
        <w:t xml:space="preserve"> categorised personal and employability skills in leadership into three categories technical, conceptual, and interpersonal skills. As a leader, I would deploy technical skills of leadership knowledge about aspects such as processes, management systems, structures, and products and services to lead the people to accomplish set goals. Additionally, I would deploy interpersonal skills of effective communication and effective cooperative relationships to guide the people on how to work as a functional unit. Some of </w:t>
      </w:r>
      <w:r w:rsidRPr="00C26FE7">
        <w:lastRenderedPageBreak/>
        <w:t>the essential conceptual employability skills for me to lead my followers include analytical skills, negotiation and conflict management, critical thinking, and creativity and innovation among others. These leadership skills communicate what needs to be done and then motivate, guide, and inspire the followers to do what needs to be done. Nevertheless, the behavioural theory of leadership necessitates that, as a leader, I must uphold ideal behaviour (ethical) to be acceptable to my followers. Thus, as a negotiator, motivator, communicator, creator, and innovator, I would strive to remain an ideal example to followers to lead them and get what to be accomplished.</w:t>
      </w:r>
    </w:p>
    <w:p w14:paraId="5B9F0DAF" w14:textId="77777777" w:rsidR="00BF5C29" w:rsidRPr="00BF5C29" w:rsidRDefault="00BF5C29" w:rsidP="00BF5C29">
      <w:pPr>
        <w:keepNext/>
        <w:keepLines/>
        <w:spacing w:before="360" w:after="80"/>
        <w:outlineLvl w:val="1"/>
        <w:rPr>
          <w:b/>
          <w:sz w:val="28"/>
          <w:szCs w:val="28"/>
        </w:rPr>
      </w:pPr>
      <w:bookmarkStart w:id="8" w:name="_Toc154065947"/>
      <w:r w:rsidRPr="00BF5C29">
        <w:rPr>
          <w:b/>
          <w:sz w:val="28"/>
          <w:szCs w:val="28"/>
        </w:rPr>
        <w:lastRenderedPageBreak/>
        <w:t>How the Development of Skills would Improve Individual and Organisational Performance</w:t>
      </w:r>
      <w:bookmarkEnd w:id="8"/>
    </w:p>
    <w:p w14:paraId="21018FD7" w14:textId="428ABE92" w:rsidR="00C26FE7" w:rsidRPr="00550498" w:rsidRDefault="00DB3016" w:rsidP="00550498">
      <w:pPr>
        <w:keepNext/>
        <w:keepLines/>
        <w:spacing w:before="360" w:after="80"/>
        <w:outlineLvl w:val="1"/>
        <w:rPr>
          <w:b/>
          <w:sz w:val="28"/>
          <w:szCs w:val="28"/>
        </w:rPr>
      </w:pPr>
      <w:r w:rsidRPr="00DB3016">
        <w:tab/>
      </w:r>
      <w:bookmarkStart w:id="9" w:name="_Toc154065948"/>
      <w:r w:rsidRPr="00DB3016">
        <w:t xml:space="preserve">Leadership and management skills employed to manage and lead by getting people to do what needs to be done improve both individual and organisational performance in multiple ways such as motivation and positive influence of employees, and collaboration at the workplace, which leads to increased efficiency and productivity of the organisation </w:t>
      </w:r>
      <w:r w:rsidR="00842C0C">
        <w:t>(Robbins and Judge, 2016)</w:t>
      </w:r>
      <w:r w:rsidRPr="00DB3016">
        <w:t>. First, developing both managerial and leadership skills promotes individual engagement and commitment to individual tasks (what needs to be done). For example, the skills employed enhance leadership and management trust among employees; hence, promoting individual motivation and growth.</w:t>
      </w:r>
      <w:r w:rsidR="0068489E">
        <w:t xml:space="preserve"> </w:t>
      </w:r>
      <w:r w:rsidR="0068489E" w:rsidRPr="0068489E">
        <w:t>Brown (2023) studied that at least 63% of individuals lack trust in their leaders; thus, decimal performance. Noteworthy, the skills employed to lead, for example, effective communication and cooperative relationships lead to effective leadership approaches such as democratic, transformational, and participative leadership, which encourage individual performance through delegation of tasks</w:t>
      </w:r>
      <w:r w:rsidR="00CF135A" w:rsidRPr="00CF135A">
        <w:t xml:space="preserve"> </w:t>
      </w:r>
      <w:r w:rsidR="00CF135A">
        <w:t>(Robbins and Judge, 2016)</w:t>
      </w:r>
      <w:r w:rsidR="0068489E" w:rsidRPr="0068489E">
        <w:t>. Furthermore, the development of management and leadership skills leads to better organisational processes, high efficiency, and productivity, which improve overall performance. Markedly, skill development and employability lead to stronger, efficient, and effective technical, social, and conceptual systems. Moreover, the development of skills such as problem-solving, conflict management, and creativity and innovation address emerging strategic issues and establish a sustainable competitive advantage for long-term organisational performance</w:t>
      </w:r>
      <w:r w:rsidR="00BD7ED0" w:rsidRPr="00BD7ED0">
        <w:t xml:space="preserve"> </w:t>
      </w:r>
      <w:r w:rsidR="00F029C8">
        <w:t>(Armstrong, 2012)</w:t>
      </w:r>
      <w:r w:rsidR="00C25E2F">
        <w:t>.</w:t>
      </w:r>
      <w:bookmarkEnd w:id="9"/>
    </w:p>
    <w:p w14:paraId="365CD167" w14:textId="734100CF" w:rsidR="008D606B" w:rsidRPr="00AF67A6" w:rsidRDefault="00E40843" w:rsidP="00AF67A6">
      <w:pPr>
        <w:ind w:firstLine="720"/>
      </w:pPr>
      <w:r>
        <w:tab/>
      </w:r>
    </w:p>
    <w:p w14:paraId="06096980" w14:textId="77777777" w:rsidR="006D2515" w:rsidRPr="006D2515" w:rsidRDefault="006D2515" w:rsidP="006D2515">
      <w:pPr>
        <w:keepNext/>
        <w:keepLines/>
        <w:spacing w:before="240"/>
        <w:jc w:val="center"/>
        <w:outlineLvl w:val="0"/>
        <w:rPr>
          <w:b/>
          <w:color w:val="366091"/>
          <w:sz w:val="32"/>
          <w:szCs w:val="32"/>
        </w:rPr>
      </w:pPr>
      <w:bookmarkStart w:id="10" w:name="_Toc154065949"/>
      <w:r w:rsidRPr="006D2515">
        <w:rPr>
          <w:b/>
          <w:color w:val="366091"/>
          <w:sz w:val="32"/>
          <w:szCs w:val="32"/>
        </w:rPr>
        <w:lastRenderedPageBreak/>
        <w:t>Conclusion</w:t>
      </w:r>
      <w:bookmarkEnd w:id="10"/>
    </w:p>
    <w:p w14:paraId="5AC6EA21" w14:textId="7C8BCAF1" w:rsidR="00AC4808" w:rsidRPr="00AC4808" w:rsidRDefault="00AC4808" w:rsidP="00AC4808">
      <w:r w:rsidRPr="00AC4808">
        <w:tab/>
        <w:t>Overall, studies on management and leadership have established important insights for employees/followers, managers, and leaders. Noteworthy, extensive research supports the statement, ‘</w:t>
      </w:r>
      <w:r w:rsidRPr="00AC4808">
        <w:rPr>
          <w:i/>
        </w:rPr>
        <w:t>A manager can be a leader but not all leaders can be managers</w:t>
      </w:r>
      <w:r w:rsidRPr="00AC4808">
        <w:t>’ by discussing how managers can become leaders through exercising their power and authority, deploying management competencies and traits, and acquiring and honing leadership skills through practice. Furthermore, to manage and lead people to do what needs to be done, both leaders and managers deploy some essential personal and employability skills that enhance relationships, organise and coordinate tasks, and increase collaboration to achieve set goals individually and as an organisation</w:t>
      </w:r>
      <w:r w:rsidR="00CE5437" w:rsidRPr="00CE5437">
        <w:t xml:space="preserve"> </w:t>
      </w:r>
      <w:r w:rsidR="00CE5437">
        <w:t>(Robbins and Judge, 2016)</w:t>
      </w:r>
      <w:r w:rsidRPr="00AC4808">
        <w:t>. Markedly, the development of skills for management and leadership functions influences the performance of individuals and the organisation positively through increased efficiency, trust, planning, organisation, and productivity</w:t>
      </w:r>
      <w:r w:rsidR="0034645C" w:rsidRPr="0034645C">
        <w:t xml:space="preserve"> </w:t>
      </w:r>
      <w:r w:rsidR="0034645C">
        <w:t>(Armstrong, 2012)</w:t>
      </w:r>
      <w:r w:rsidRPr="00AC4808">
        <w:t>.</w:t>
      </w:r>
    </w:p>
    <w:p w14:paraId="4A1B7DDB" w14:textId="77777777" w:rsidR="00235AC0" w:rsidRPr="00D14B98" w:rsidRDefault="00235AC0" w:rsidP="00D14B98"/>
    <w:p w14:paraId="28AD6E6A" w14:textId="77777777" w:rsidR="00D14B98" w:rsidRPr="00D14B98" w:rsidRDefault="00D14B98" w:rsidP="00D14B98">
      <w:pPr>
        <w:keepNext/>
        <w:keepLines/>
        <w:spacing w:before="240"/>
        <w:jc w:val="center"/>
        <w:outlineLvl w:val="0"/>
        <w:rPr>
          <w:b/>
          <w:color w:val="366091"/>
          <w:sz w:val="32"/>
          <w:szCs w:val="32"/>
        </w:rPr>
      </w:pPr>
    </w:p>
    <w:p w14:paraId="60960E87" w14:textId="77777777" w:rsidR="00D14B98" w:rsidRDefault="00D14B98" w:rsidP="00E84691">
      <w:pPr>
        <w:rPr>
          <w:lang w:eastAsia="en-US"/>
        </w:rPr>
      </w:pPr>
    </w:p>
    <w:p w14:paraId="78505569" w14:textId="77777777" w:rsidR="001A5639" w:rsidRDefault="001A5639" w:rsidP="00E84691">
      <w:pPr>
        <w:rPr>
          <w:lang w:eastAsia="en-US"/>
        </w:rPr>
      </w:pPr>
    </w:p>
    <w:p w14:paraId="4DE9EC51" w14:textId="77777777" w:rsidR="001A5639" w:rsidRDefault="001A5639" w:rsidP="00E84691">
      <w:pPr>
        <w:rPr>
          <w:lang w:eastAsia="en-US"/>
        </w:rPr>
      </w:pPr>
    </w:p>
    <w:p w14:paraId="547778E4" w14:textId="77777777" w:rsidR="001A5639" w:rsidRDefault="001A5639" w:rsidP="00E84691">
      <w:pPr>
        <w:rPr>
          <w:lang w:eastAsia="en-US"/>
        </w:rPr>
      </w:pPr>
    </w:p>
    <w:p w14:paraId="38A7E086" w14:textId="77777777" w:rsidR="001A5639" w:rsidRDefault="001A5639" w:rsidP="001A5639">
      <w:pPr>
        <w:pStyle w:val="Heading1"/>
        <w:spacing w:before="0" w:after="240" w:line="360" w:lineRule="auto"/>
        <w:rPr>
          <w:sz w:val="36"/>
          <w:szCs w:val="36"/>
          <w:lang w:eastAsia="en-GB"/>
        </w:rPr>
      </w:pPr>
      <w:bookmarkStart w:id="11" w:name="_Toc154065950"/>
      <w:r>
        <w:rPr>
          <w:sz w:val="36"/>
          <w:szCs w:val="36"/>
        </w:rPr>
        <w:t>Reference list</w:t>
      </w:r>
      <w:bookmarkEnd w:id="11"/>
    </w:p>
    <w:p w14:paraId="1B5D50B2" w14:textId="77777777" w:rsidR="001A5639" w:rsidRDefault="001A5639" w:rsidP="001A5639">
      <w:pPr>
        <w:pStyle w:val="NormalWeb"/>
        <w:spacing w:before="0" w:beforeAutospacing="0" w:after="240" w:afterAutospacing="0" w:line="360" w:lineRule="auto"/>
      </w:pPr>
      <w:r>
        <w:t xml:space="preserve">Armstrong, M. (2012). </w:t>
      </w:r>
      <w:r>
        <w:rPr>
          <w:i/>
          <w:iCs/>
        </w:rPr>
        <w:t>Armstrong’s handbook of management and leadership for HR : developing effective people skills for better leadership and management</w:t>
      </w:r>
      <w:r>
        <w:t>. 3rd ed. [online] London: Kogan Page. Available at: https://eu.alma.exlibrisgroup.com/leganto/readinglist/citation/7968530730002421?auth=SAML.</w:t>
      </w:r>
    </w:p>
    <w:p w14:paraId="65ED723C" w14:textId="77777777" w:rsidR="001A5639" w:rsidRDefault="001A5639" w:rsidP="001A5639">
      <w:pPr>
        <w:pStyle w:val="NormalWeb"/>
        <w:spacing w:before="0" w:beforeAutospacing="0" w:after="240" w:afterAutospacing="0" w:line="360" w:lineRule="auto"/>
      </w:pPr>
      <w:r>
        <w:lastRenderedPageBreak/>
        <w:t xml:space="preserve">Azad, N., Anderson, H.G., Brooks, A., Garza, O., O’Neil, C., Stutz, M.M. and Sobotka, J.L. (2017). Leadership and Management Are One and the Same. </w:t>
      </w:r>
      <w:r>
        <w:rPr>
          <w:i/>
          <w:iCs/>
        </w:rPr>
        <w:t>American journal of pharmaceutical education</w:t>
      </w:r>
      <w:r>
        <w:t>, [online] 81(6), pp.1–5. doi:https://doi.org/10.5688/ajpe816102.</w:t>
      </w:r>
    </w:p>
    <w:p w14:paraId="61446321" w14:textId="77777777" w:rsidR="001A5639" w:rsidRDefault="001A5639" w:rsidP="001A5639">
      <w:pPr>
        <w:pStyle w:val="NormalWeb"/>
        <w:spacing w:before="0" w:beforeAutospacing="0" w:after="240" w:afterAutospacing="0" w:line="360" w:lineRule="auto"/>
      </w:pPr>
      <w:r>
        <w:t xml:space="preserve">Bailey, J.R. (2022). </w:t>
      </w:r>
      <w:r>
        <w:rPr>
          <w:i/>
          <w:iCs/>
        </w:rPr>
        <w:t>The Best Managers Are Leaders — and Vice Versa</w:t>
      </w:r>
      <w:r>
        <w:t>. [online] Harvard Business Review. Available at: https://hbr.org/2022/09/the-best-managers-are-leaders-and-vice-versa.</w:t>
      </w:r>
    </w:p>
    <w:p w14:paraId="179BC215" w14:textId="77777777" w:rsidR="001A5639" w:rsidRDefault="001A5639" w:rsidP="001A5639">
      <w:pPr>
        <w:pStyle w:val="NormalWeb"/>
        <w:spacing w:before="0" w:beforeAutospacing="0" w:after="240" w:afterAutospacing="0" w:line="360" w:lineRule="auto"/>
      </w:pPr>
      <w:r>
        <w:t xml:space="preserve">Benmira, S. and Agboola, M. (2021). Evolution of Leadership Theory. </w:t>
      </w:r>
      <w:r>
        <w:rPr>
          <w:i/>
          <w:iCs/>
        </w:rPr>
        <w:t>BMJ Leader</w:t>
      </w:r>
      <w:r>
        <w:t>, [online] 5(1), pp.3–5. doi:http://dx.doi.org/10.1136/leader-2020-000296.</w:t>
      </w:r>
    </w:p>
    <w:p w14:paraId="4D7151FB" w14:textId="77777777" w:rsidR="001A5639" w:rsidRDefault="001A5639" w:rsidP="001A5639">
      <w:pPr>
        <w:pStyle w:val="NormalWeb"/>
        <w:spacing w:before="0" w:beforeAutospacing="0" w:after="240" w:afterAutospacing="0" w:line="360" w:lineRule="auto"/>
      </w:pPr>
      <w:r>
        <w:t xml:space="preserve">Brown, D. (2023). </w:t>
      </w:r>
      <w:r>
        <w:rPr>
          <w:i/>
          <w:iCs/>
        </w:rPr>
        <w:t>Council Post: How 3 Different Leadership Styles Can Impact Employee Performance</w:t>
      </w:r>
      <w:r>
        <w:t>. [online] Forbes. Available at: https://www.forbes.com/sites/forbesbusinesscouncil/2023/01/24/how-3-different-leadership-styles-can-impact-employee-performance/?sh=5c9a53b340cb [Accessed 11 Dec. 2023].</w:t>
      </w:r>
    </w:p>
    <w:p w14:paraId="0F62E66C" w14:textId="77777777" w:rsidR="001A5639" w:rsidRDefault="001A5639" w:rsidP="001A5639">
      <w:pPr>
        <w:pStyle w:val="NormalWeb"/>
        <w:spacing w:before="0" w:beforeAutospacing="0" w:after="240" w:afterAutospacing="0" w:line="360" w:lineRule="auto"/>
      </w:pPr>
      <w:r>
        <w:t xml:space="preserve">CIPD. (2023). </w:t>
      </w:r>
      <w:r>
        <w:rPr>
          <w:i/>
          <w:iCs/>
        </w:rPr>
        <w:t>CIPD | Skills Development in the UK Workplace | Factsheets</w:t>
      </w:r>
      <w:r>
        <w:t>. [online] Available at: https://www.cipd.org/en/knowledge/factsheets/skills-factsheet [Accessed 5 Dec. 2023].</w:t>
      </w:r>
    </w:p>
    <w:p w14:paraId="602E87B6" w14:textId="77777777" w:rsidR="001A5639" w:rsidRDefault="001A5639" w:rsidP="001A5639">
      <w:pPr>
        <w:pStyle w:val="NormalWeb"/>
        <w:spacing w:before="0" w:beforeAutospacing="0" w:after="240" w:afterAutospacing="0" w:line="360" w:lineRule="auto"/>
      </w:pPr>
      <w:r>
        <w:t xml:space="preserve">Cortellazzo, L., Bruni, E. and Zampieri, R. (2019). The Role of Leadership in a Digitalized World: A Review. </w:t>
      </w:r>
      <w:r>
        <w:rPr>
          <w:i/>
          <w:iCs/>
        </w:rPr>
        <w:t>Frontiers in Psychology</w:t>
      </w:r>
      <w:r>
        <w:t>, [online] 10(1), pp.1–21. doi:https://doi.org/10.3389/fpsyg.2019.01938.</w:t>
      </w:r>
    </w:p>
    <w:p w14:paraId="74194015" w14:textId="77777777" w:rsidR="001A5639" w:rsidRDefault="001A5639" w:rsidP="001A5639">
      <w:pPr>
        <w:pStyle w:val="NormalWeb"/>
        <w:spacing w:before="0" w:beforeAutospacing="0" w:after="240" w:afterAutospacing="0" w:line="360" w:lineRule="auto"/>
      </w:pPr>
      <w:r>
        <w:t xml:space="preserve">Kenayathulla, H.B., Ahmad, N.A. and Idris, A.R. (2019). Gaps between competence and importance of employability skills: evidence from Malaysia. </w:t>
      </w:r>
      <w:r>
        <w:rPr>
          <w:i/>
          <w:iCs/>
        </w:rPr>
        <w:t>Higher Education Evaluation and Development</w:t>
      </w:r>
      <w:r>
        <w:t>, 13(2), pp.97–112. doi:https://doi.org/10.1108/heed-08-2019-0039.</w:t>
      </w:r>
    </w:p>
    <w:p w14:paraId="07BC6636" w14:textId="77777777" w:rsidR="001A5639" w:rsidRDefault="001A5639" w:rsidP="001A5639">
      <w:pPr>
        <w:pStyle w:val="NormalWeb"/>
        <w:spacing w:before="0" w:beforeAutospacing="0" w:after="240" w:afterAutospacing="0" w:line="360" w:lineRule="auto"/>
      </w:pPr>
      <w:r>
        <w:t xml:space="preserve">Leavy, B. (2021). Bryant and Sharer: seven challenges most likely to make-or-break leaders. </w:t>
      </w:r>
      <w:r>
        <w:rPr>
          <w:i/>
          <w:iCs/>
        </w:rPr>
        <w:t>Strategy &amp; Leadership</w:t>
      </w:r>
      <w:r>
        <w:t>, 49(2). doi:https://doi.org/10.1108/sl-02-2021-0016.</w:t>
      </w:r>
    </w:p>
    <w:p w14:paraId="61A9CD67" w14:textId="77777777" w:rsidR="001A5639" w:rsidRDefault="001A5639" w:rsidP="001A5639">
      <w:pPr>
        <w:pStyle w:val="NormalWeb"/>
        <w:spacing w:before="0" w:beforeAutospacing="0" w:after="240" w:afterAutospacing="0" w:line="360" w:lineRule="auto"/>
      </w:pPr>
      <w:r>
        <w:t xml:space="preserve">Peyton, T., Zigarmi, D. and Fowler, S.N. (2019). Examining the relationship between leaders’ power use, followers’ motivational outlooks, and followers’ work intentions. </w:t>
      </w:r>
      <w:r>
        <w:rPr>
          <w:i/>
          <w:iCs/>
        </w:rPr>
        <w:t>Frontiers in Psychology</w:t>
      </w:r>
      <w:r>
        <w:t>, [online] 9(2620). doi:https://doi.org/10.3389/fpsyg.2018.02620.</w:t>
      </w:r>
    </w:p>
    <w:p w14:paraId="4A39D391" w14:textId="77777777" w:rsidR="001A5639" w:rsidRDefault="001A5639" w:rsidP="001A5639">
      <w:pPr>
        <w:pStyle w:val="NormalWeb"/>
        <w:spacing w:before="0" w:beforeAutospacing="0" w:after="240" w:afterAutospacing="0" w:line="360" w:lineRule="auto"/>
      </w:pPr>
      <w:r>
        <w:t xml:space="preserve">Robbins, S.P. and Judge, T.A. (2016). </w:t>
      </w:r>
      <w:r>
        <w:rPr>
          <w:i/>
          <w:iCs/>
        </w:rPr>
        <w:t>Organizational behavior</w:t>
      </w:r>
      <w:r>
        <w:t xml:space="preserve">. 17 Global edition ed. [online] Harlow, England Pearson. Available at: </w:t>
      </w:r>
      <w:r>
        <w:lastRenderedPageBreak/>
        <w:t>https://ebookcentral.proquest.com/lib/trinity/detail.action?docID=5185702 [Accessed 13 Dec. 2023].</w:t>
      </w:r>
    </w:p>
    <w:p w14:paraId="277631C7" w14:textId="77777777" w:rsidR="001A5639" w:rsidRDefault="001A5639" w:rsidP="001A5639">
      <w:pPr>
        <w:pStyle w:val="NormalWeb"/>
        <w:spacing w:before="0" w:beforeAutospacing="0" w:after="240" w:afterAutospacing="0" w:line="360" w:lineRule="auto"/>
      </w:pPr>
      <w:r>
        <w:t xml:space="preserve">Rubin, E.N. (2013). Assessing Your Leadership Style to Achieve Organizational Objectives. </w:t>
      </w:r>
      <w:r>
        <w:rPr>
          <w:i/>
          <w:iCs/>
        </w:rPr>
        <w:t>Global Business and Organizational Excellence</w:t>
      </w:r>
      <w:r>
        <w:t>, [online] 32(6), pp.55–66. doi:https://doi.org/10.1002/joe.21515.</w:t>
      </w:r>
    </w:p>
    <w:p w14:paraId="7C60596F" w14:textId="77777777" w:rsidR="001A5639" w:rsidRDefault="001A5639" w:rsidP="001A5639">
      <w:pPr>
        <w:pStyle w:val="NormalWeb"/>
        <w:spacing w:before="0" w:beforeAutospacing="0" w:after="240" w:afterAutospacing="0" w:line="360" w:lineRule="auto"/>
      </w:pPr>
      <w:r>
        <w:t xml:space="preserve">Sobocka-Szczapa, H. (2019). </w:t>
      </w:r>
      <w:r>
        <w:rPr>
          <w:i/>
          <w:iCs/>
        </w:rPr>
        <w:t>Competence of a leader - a manager in an organization</w:t>
      </w:r>
      <w:r>
        <w:t>. [online] www.atlantis-press.com. doi:https://doi.org/10.2991/icseal-19.2019.14.</w:t>
      </w:r>
    </w:p>
    <w:p w14:paraId="05D01FEC" w14:textId="77777777" w:rsidR="001A5639" w:rsidRPr="00E84691" w:rsidRDefault="001A5639" w:rsidP="00E84691">
      <w:pPr>
        <w:rPr>
          <w:lang w:eastAsia="en-US"/>
        </w:rPr>
      </w:pPr>
    </w:p>
    <w:sectPr w:rsidR="001A5639" w:rsidRPr="00E84691">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CD97D4" w14:textId="77777777" w:rsidR="006730F5" w:rsidRDefault="006730F5" w:rsidP="00E84691">
      <w:pPr>
        <w:spacing w:line="240" w:lineRule="auto"/>
      </w:pPr>
      <w:r>
        <w:separator/>
      </w:r>
    </w:p>
  </w:endnote>
  <w:endnote w:type="continuationSeparator" w:id="0">
    <w:p w14:paraId="22E52862" w14:textId="77777777" w:rsidR="006730F5" w:rsidRDefault="006730F5" w:rsidP="00E8469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04210063"/>
      <w:docPartObj>
        <w:docPartGallery w:val="Page Numbers (Bottom of Page)"/>
        <w:docPartUnique/>
      </w:docPartObj>
    </w:sdtPr>
    <w:sdtEndPr>
      <w:rPr>
        <w:noProof/>
      </w:rPr>
    </w:sdtEndPr>
    <w:sdtContent>
      <w:p w14:paraId="321A9E56" w14:textId="23DE7B7E" w:rsidR="00E84691" w:rsidRDefault="00E8469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1FDEEB1" w14:textId="77777777" w:rsidR="00E84691" w:rsidRDefault="00E846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9F197F" w14:textId="77777777" w:rsidR="006730F5" w:rsidRDefault="006730F5" w:rsidP="00E84691">
      <w:pPr>
        <w:spacing w:line="240" w:lineRule="auto"/>
      </w:pPr>
      <w:r>
        <w:separator/>
      </w:r>
    </w:p>
  </w:footnote>
  <w:footnote w:type="continuationSeparator" w:id="0">
    <w:p w14:paraId="04C038CF" w14:textId="77777777" w:rsidR="006730F5" w:rsidRDefault="006730F5" w:rsidP="00E84691">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4691"/>
    <w:rsid w:val="000058DB"/>
    <w:rsid w:val="0000698C"/>
    <w:rsid w:val="00054254"/>
    <w:rsid w:val="0007747B"/>
    <w:rsid w:val="000C3981"/>
    <w:rsid w:val="000D26E8"/>
    <w:rsid w:val="000E7C10"/>
    <w:rsid w:val="00147AF5"/>
    <w:rsid w:val="00163DFF"/>
    <w:rsid w:val="001773F0"/>
    <w:rsid w:val="00184CAA"/>
    <w:rsid w:val="001902D1"/>
    <w:rsid w:val="001A5639"/>
    <w:rsid w:val="001F4900"/>
    <w:rsid w:val="00235AC0"/>
    <w:rsid w:val="00255EEC"/>
    <w:rsid w:val="002608E2"/>
    <w:rsid w:val="00297FB2"/>
    <w:rsid w:val="002A2AFC"/>
    <w:rsid w:val="002B0432"/>
    <w:rsid w:val="002B4A92"/>
    <w:rsid w:val="002B508F"/>
    <w:rsid w:val="002E492A"/>
    <w:rsid w:val="002F31CF"/>
    <w:rsid w:val="00336D51"/>
    <w:rsid w:val="0034645C"/>
    <w:rsid w:val="00380594"/>
    <w:rsid w:val="00390422"/>
    <w:rsid w:val="003F1985"/>
    <w:rsid w:val="00461506"/>
    <w:rsid w:val="00463DA7"/>
    <w:rsid w:val="00474193"/>
    <w:rsid w:val="005011ED"/>
    <w:rsid w:val="0050506C"/>
    <w:rsid w:val="005304C2"/>
    <w:rsid w:val="00530BF7"/>
    <w:rsid w:val="005333B5"/>
    <w:rsid w:val="00535C72"/>
    <w:rsid w:val="00550498"/>
    <w:rsid w:val="00587380"/>
    <w:rsid w:val="005B04A2"/>
    <w:rsid w:val="005D195F"/>
    <w:rsid w:val="00630295"/>
    <w:rsid w:val="00634508"/>
    <w:rsid w:val="006431C3"/>
    <w:rsid w:val="00661586"/>
    <w:rsid w:val="006730F5"/>
    <w:rsid w:val="0068489E"/>
    <w:rsid w:val="006B6A4F"/>
    <w:rsid w:val="006D2515"/>
    <w:rsid w:val="00702CE1"/>
    <w:rsid w:val="00754525"/>
    <w:rsid w:val="00762F55"/>
    <w:rsid w:val="007A69E3"/>
    <w:rsid w:val="007D6C67"/>
    <w:rsid w:val="00827C28"/>
    <w:rsid w:val="00842C0C"/>
    <w:rsid w:val="00850204"/>
    <w:rsid w:val="00857D9D"/>
    <w:rsid w:val="008C02C6"/>
    <w:rsid w:val="008C69C2"/>
    <w:rsid w:val="008D606B"/>
    <w:rsid w:val="008F7A6B"/>
    <w:rsid w:val="009112BA"/>
    <w:rsid w:val="009375E6"/>
    <w:rsid w:val="0095642A"/>
    <w:rsid w:val="009650BB"/>
    <w:rsid w:val="00966B85"/>
    <w:rsid w:val="009C1680"/>
    <w:rsid w:val="009C4361"/>
    <w:rsid w:val="009E155A"/>
    <w:rsid w:val="00A42C32"/>
    <w:rsid w:val="00A50FEC"/>
    <w:rsid w:val="00A556B7"/>
    <w:rsid w:val="00AC4808"/>
    <w:rsid w:val="00AE0339"/>
    <w:rsid w:val="00AF212D"/>
    <w:rsid w:val="00AF67A6"/>
    <w:rsid w:val="00B234CC"/>
    <w:rsid w:val="00B34AEF"/>
    <w:rsid w:val="00BB325D"/>
    <w:rsid w:val="00BD7ED0"/>
    <w:rsid w:val="00BE6511"/>
    <w:rsid w:val="00BF5C29"/>
    <w:rsid w:val="00C25E2F"/>
    <w:rsid w:val="00C26FE7"/>
    <w:rsid w:val="00C71903"/>
    <w:rsid w:val="00CA1FC2"/>
    <w:rsid w:val="00CA55F2"/>
    <w:rsid w:val="00CC496E"/>
    <w:rsid w:val="00CE5437"/>
    <w:rsid w:val="00CF135A"/>
    <w:rsid w:val="00D11902"/>
    <w:rsid w:val="00D14B98"/>
    <w:rsid w:val="00D23CF7"/>
    <w:rsid w:val="00D35BE1"/>
    <w:rsid w:val="00D37EBB"/>
    <w:rsid w:val="00D73220"/>
    <w:rsid w:val="00DB3016"/>
    <w:rsid w:val="00DD1803"/>
    <w:rsid w:val="00E03586"/>
    <w:rsid w:val="00E259D4"/>
    <w:rsid w:val="00E40843"/>
    <w:rsid w:val="00E43C67"/>
    <w:rsid w:val="00E60B98"/>
    <w:rsid w:val="00E61610"/>
    <w:rsid w:val="00E84691"/>
    <w:rsid w:val="00E851D6"/>
    <w:rsid w:val="00E940EB"/>
    <w:rsid w:val="00EA164B"/>
    <w:rsid w:val="00EA2A37"/>
    <w:rsid w:val="00EA54E2"/>
    <w:rsid w:val="00EE6E6F"/>
    <w:rsid w:val="00EF36C5"/>
    <w:rsid w:val="00EF48B4"/>
    <w:rsid w:val="00F029C8"/>
    <w:rsid w:val="00F06E3A"/>
    <w:rsid w:val="00F3291E"/>
    <w:rsid w:val="00F74EE9"/>
    <w:rsid w:val="00F877EB"/>
    <w:rsid w:val="00FC50EA"/>
    <w:rsid w:val="00FF54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CE9859"/>
  <w15:chartTrackingRefBased/>
  <w15:docId w15:val="{5DBF5F0C-2357-43E5-B5AD-EFFFB54240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691"/>
    <w:pPr>
      <w:spacing w:after="0" w:line="480" w:lineRule="auto"/>
    </w:pPr>
    <w:rPr>
      <w:rFonts w:ascii="Times New Roman" w:eastAsia="Times New Roman" w:hAnsi="Times New Roman" w:cs="Times New Roman"/>
      <w:kern w:val="0"/>
      <w:sz w:val="24"/>
      <w:szCs w:val="24"/>
      <w:lang w:eastAsia="bg-BG"/>
      <w14:ligatures w14:val="none"/>
    </w:rPr>
  </w:style>
  <w:style w:type="paragraph" w:styleId="Heading1">
    <w:name w:val="heading 1"/>
    <w:basedOn w:val="Normal"/>
    <w:next w:val="Normal"/>
    <w:link w:val="Heading1Char"/>
    <w:uiPriority w:val="9"/>
    <w:qFormat/>
    <w:rsid w:val="00D14B98"/>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EA164B"/>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84691"/>
    <w:pPr>
      <w:spacing w:line="240" w:lineRule="auto"/>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E84691"/>
    <w:rPr>
      <w:rFonts w:asciiTheme="majorHAnsi" w:eastAsiaTheme="majorEastAsia" w:hAnsiTheme="majorHAnsi" w:cstheme="majorBidi"/>
      <w:spacing w:val="-10"/>
      <w:kern w:val="28"/>
      <w:sz w:val="56"/>
      <w:szCs w:val="56"/>
    </w:rPr>
  </w:style>
  <w:style w:type="character" w:styleId="SubtleEmphasis">
    <w:name w:val="Subtle Emphasis"/>
    <w:basedOn w:val="DefaultParagraphFont"/>
    <w:uiPriority w:val="19"/>
    <w:qFormat/>
    <w:rsid w:val="00E84691"/>
    <w:rPr>
      <w:i/>
      <w:iCs/>
      <w:color w:val="404040" w:themeColor="text1" w:themeTint="BF"/>
    </w:rPr>
  </w:style>
  <w:style w:type="character" w:styleId="Strong">
    <w:name w:val="Strong"/>
    <w:basedOn w:val="DefaultParagraphFont"/>
    <w:uiPriority w:val="22"/>
    <w:qFormat/>
    <w:rsid w:val="00E84691"/>
    <w:rPr>
      <w:b/>
      <w:bCs/>
    </w:rPr>
  </w:style>
  <w:style w:type="paragraph" w:styleId="Header">
    <w:name w:val="header"/>
    <w:basedOn w:val="Normal"/>
    <w:link w:val="HeaderChar"/>
    <w:uiPriority w:val="99"/>
    <w:unhideWhenUsed/>
    <w:rsid w:val="00E84691"/>
    <w:pPr>
      <w:tabs>
        <w:tab w:val="center" w:pos="4513"/>
        <w:tab w:val="right" w:pos="9026"/>
      </w:tabs>
      <w:spacing w:line="240" w:lineRule="auto"/>
    </w:pPr>
  </w:style>
  <w:style w:type="character" w:customStyle="1" w:styleId="HeaderChar">
    <w:name w:val="Header Char"/>
    <w:basedOn w:val="DefaultParagraphFont"/>
    <w:link w:val="Header"/>
    <w:uiPriority w:val="99"/>
    <w:rsid w:val="00E84691"/>
    <w:rPr>
      <w:rFonts w:ascii="Times New Roman" w:eastAsia="Times New Roman" w:hAnsi="Times New Roman" w:cs="Times New Roman"/>
      <w:kern w:val="0"/>
      <w:sz w:val="24"/>
      <w:szCs w:val="24"/>
      <w:lang w:eastAsia="bg-BG"/>
      <w14:ligatures w14:val="none"/>
    </w:rPr>
  </w:style>
  <w:style w:type="paragraph" w:styleId="Footer">
    <w:name w:val="footer"/>
    <w:basedOn w:val="Normal"/>
    <w:link w:val="FooterChar"/>
    <w:uiPriority w:val="99"/>
    <w:unhideWhenUsed/>
    <w:rsid w:val="00E84691"/>
    <w:pPr>
      <w:tabs>
        <w:tab w:val="center" w:pos="4513"/>
        <w:tab w:val="right" w:pos="9026"/>
      </w:tabs>
      <w:spacing w:line="240" w:lineRule="auto"/>
    </w:pPr>
  </w:style>
  <w:style w:type="character" w:customStyle="1" w:styleId="FooterChar">
    <w:name w:val="Footer Char"/>
    <w:basedOn w:val="DefaultParagraphFont"/>
    <w:link w:val="Footer"/>
    <w:uiPriority w:val="99"/>
    <w:rsid w:val="00E84691"/>
    <w:rPr>
      <w:rFonts w:ascii="Times New Roman" w:eastAsia="Times New Roman" w:hAnsi="Times New Roman" w:cs="Times New Roman"/>
      <w:kern w:val="0"/>
      <w:sz w:val="24"/>
      <w:szCs w:val="24"/>
      <w:lang w:eastAsia="bg-BG"/>
      <w14:ligatures w14:val="none"/>
    </w:rPr>
  </w:style>
  <w:style w:type="character" w:customStyle="1" w:styleId="Heading1Char">
    <w:name w:val="Heading 1 Char"/>
    <w:basedOn w:val="DefaultParagraphFont"/>
    <w:link w:val="Heading1"/>
    <w:uiPriority w:val="9"/>
    <w:rsid w:val="00D14B98"/>
    <w:rPr>
      <w:rFonts w:asciiTheme="majorHAnsi" w:eastAsiaTheme="majorEastAsia" w:hAnsiTheme="majorHAnsi" w:cstheme="majorBidi"/>
      <w:color w:val="2F5496" w:themeColor="accent1" w:themeShade="BF"/>
      <w:kern w:val="0"/>
      <w:sz w:val="32"/>
      <w:szCs w:val="32"/>
      <w:lang w:eastAsia="bg-BG"/>
      <w14:ligatures w14:val="none"/>
    </w:rPr>
  </w:style>
  <w:style w:type="paragraph" w:styleId="TOCHeading">
    <w:name w:val="TOC Heading"/>
    <w:basedOn w:val="Heading1"/>
    <w:next w:val="Normal"/>
    <w:uiPriority w:val="39"/>
    <w:unhideWhenUsed/>
    <w:qFormat/>
    <w:rsid w:val="00D14B98"/>
    <w:pPr>
      <w:spacing w:line="259" w:lineRule="auto"/>
      <w:outlineLvl w:val="9"/>
    </w:pPr>
    <w:rPr>
      <w:lang w:val="en-US" w:eastAsia="en-US"/>
    </w:rPr>
  </w:style>
  <w:style w:type="paragraph" w:styleId="TOC2">
    <w:name w:val="toc 2"/>
    <w:basedOn w:val="Normal"/>
    <w:next w:val="Normal"/>
    <w:autoRedefine/>
    <w:uiPriority w:val="39"/>
    <w:unhideWhenUsed/>
    <w:rsid w:val="00D14B98"/>
    <w:pPr>
      <w:spacing w:after="100" w:line="259" w:lineRule="auto"/>
      <w:ind w:left="220"/>
    </w:pPr>
    <w:rPr>
      <w:rFonts w:asciiTheme="minorHAnsi" w:eastAsiaTheme="minorEastAsia" w:hAnsiTheme="minorHAnsi"/>
      <w:sz w:val="22"/>
      <w:szCs w:val="22"/>
      <w:lang w:val="en-US" w:eastAsia="en-US"/>
    </w:rPr>
  </w:style>
  <w:style w:type="paragraph" w:styleId="TOC1">
    <w:name w:val="toc 1"/>
    <w:basedOn w:val="Normal"/>
    <w:next w:val="Normal"/>
    <w:autoRedefine/>
    <w:uiPriority w:val="39"/>
    <w:unhideWhenUsed/>
    <w:rsid w:val="00D14B98"/>
    <w:pPr>
      <w:spacing w:after="100" w:line="259" w:lineRule="auto"/>
    </w:pPr>
    <w:rPr>
      <w:rFonts w:asciiTheme="minorHAnsi" w:eastAsiaTheme="minorEastAsia" w:hAnsiTheme="minorHAnsi"/>
      <w:sz w:val="22"/>
      <w:szCs w:val="22"/>
      <w:lang w:val="en-US" w:eastAsia="en-US"/>
    </w:rPr>
  </w:style>
  <w:style w:type="paragraph" w:styleId="TOC3">
    <w:name w:val="toc 3"/>
    <w:basedOn w:val="Normal"/>
    <w:next w:val="Normal"/>
    <w:autoRedefine/>
    <w:uiPriority w:val="39"/>
    <w:unhideWhenUsed/>
    <w:rsid w:val="00D14B98"/>
    <w:pPr>
      <w:spacing w:after="100" w:line="259" w:lineRule="auto"/>
      <w:ind w:left="440"/>
    </w:pPr>
    <w:rPr>
      <w:rFonts w:asciiTheme="minorHAnsi" w:eastAsiaTheme="minorEastAsia" w:hAnsiTheme="minorHAnsi"/>
      <w:sz w:val="22"/>
      <w:szCs w:val="22"/>
      <w:lang w:val="en-US" w:eastAsia="en-US"/>
    </w:rPr>
  </w:style>
  <w:style w:type="character" w:customStyle="1" w:styleId="Heading2Char">
    <w:name w:val="Heading 2 Char"/>
    <w:basedOn w:val="DefaultParagraphFont"/>
    <w:link w:val="Heading2"/>
    <w:uiPriority w:val="9"/>
    <w:semiHidden/>
    <w:rsid w:val="00EA164B"/>
    <w:rPr>
      <w:rFonts w:asciiTheme="majorHAnsi" w:eastAsiaTheme="majorEastAsia" w:hAnsiTheme="majorHAnsi" w:cstheme="majorBidi"/>
      <w:color w:val="2F5496" w:themeColor="accent1" w:themeShade="BF"/>
      <w:kern w:val="0"/>
      <w:sz w:val="26"/>
      <w:szCs w:val="26"/>
      <w:lang w:eastAsia="bg-BG"/>
      <w14:ligatures w14:val="none"/>
    </w:rPr>
  </w:style>
  <w:style w:type="paragraph" w:styleId="IntenseQuote">
    <w:name w:val="Intense Quote"/>
    <w:basedOn w:val="Normal"/>
    <w:next w:val="Normal"/>
    <w:link w:val="IntenseQuoteChar"/>
    <w:uiPriority w:val="30"/>
    <w:qFormat/>
    <w:rsid w:val="00E851D6"/>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E851D6"/>
    <w:rPr>
      <w:rFonts w:ascii="Times New Roman" w:eastAsia="Times New Roman" w:hAnsi="Times New Roman" w:cs="Times New Roman"/>
      <w:i/>
      <w:iCs/>
      <w:color w:val="4472C4" w:themeColor="accent1"/>
      <w:kern w:val="0"/>
      <w:sz w:val="24"/>
      <w:szCs w:val="24"/>
      <w:lang w:eastAsia="bg-BG"/>
      <w14:ligatures w14:val="none"/>
    </w:rPr>
  </w:style>
  <w:style w:type="paragraph" w:styleId="Quote">
    <w:name w:val="Quote"/>
    <w:basedOn w:val="Normal"/>
    <w:next w:val="Normal"/>
    <w:link w:val="QuoteChar"/>
    <w:uiPriority w:val="29"/>
    <w:qFormat/>
    <w:rsid w:val="00EA54E2"/>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EA54E2"/>
    <w:rPr>
      <w:rFonts w:ascii="Times New Roman" w:eastAsia="Times New Roman" w:hAnsi="Times New Roman" w:cs="Times New Roman"/>
      <w:i/>
      <w:iCs/>
      <w:color w:val="404040" w:themeColor="text1" w:themeTint="BF"/>
      <w:kern w:val="0"/>
      <w:sz w:val="24"/>
      <w:szCs w:val="24"/>
      <w:lang w:eastAsia="bg-BG"/>
      <w14:ligatures w14:val="none"/>
    </w:rPr>
  </w:style>
  <w:style w:type="paragraph" w:styleId="NormalWeb">
    <w:name w:val="Normal (Web)"/>
    <w:basedOn w:val="Normal"/>
    <w:uiPriority w:val="99"/>
    <w:semiHidden/>
    <w:unhideWhenUsed/>
    <w:rsid w:val="001A5639"/>
    <w:pPr>
      <w:spacing w:before="100" w:beforeAutospacing="1" w:after="100" w:afterAutospacing="1" w:line="240" w:lineRule="auto"/>
    </w:pPr>
    <w:rPr>
      <w:lang w:eastAsia="en-GB"/>
    </w:rPr>
  </w:style>
  <w:style w:type="character" w:styleId="Hyperlink">
    <w:name w:val="Hyperlink"/>
    <w:basedOn w:val="DefaultParagraphFont"/>
    <w:uiPriority w:val="99"/>
    <w:unhideWhenUsed/>
    <w:rsid w:val="00F877E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9255889">
      <w:bodyDiv w:val="1"/>
      <w:marLeft w:val="0"/>
      <w:marRight w:val="0"/>
      <w:marTop w:val="0"/>
      <w:marBottom w:val="0"/>
      <w:divBdr>
        <w:top w:val="none" w:sz="0" w:space="0" w:color="auto"/>
        <w:left w:val="none" w:sz="0" w:space="0" w:color="auto"/>
        <w:bottom w:val="none" w:sz="0" w:space="0" w:color="auto"/>
        <w:right w:val="none" w:sz="0" w:space="0" w:color="auto"/>
      </w:divBdr>
      <w:divsChild>
        <w:div w:id="69338009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C00D6A-BB2E-4014-8771-5B54DB8B7B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2937</Words>
  <Characters>16747</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Ralitsa Yordanova</dc:creator>
  <cp:keywords/>
  <dc:description/>
  <cp:lastModifiedBy>Ralitsa Yordanova</cp:lastModifiedBy>
  <cp:revision>109</cp:revision>
  <dcterms:created xsi:type="dcterms:W3CDTF">2023-12-11T12:51:00Z</dcterms:created>
  <dcterms:modified xsi:type="dcterms:W3CDTF">2023-12-22T13:51:00Z</dcterms:modified>
</cp:coreProperties>
</file>