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3D12" w:rsidRDefault="00F33D12" w:rsidP="00F33D12">
      <w:pPr>
        <w:autoSpaceDE w:val="0"/>
        <w:autoSpaceDN w:val="0"/>
        <w:adjustRightInd w:val="0"/>
        <w:spacing w:after="0" w:line="240" w:lineRule="auto"/>
        <w:jc w:val="center"/>
        <w:rPr>
          <w:rFonts w:ascii="Arial" w:hAnsi="Arial" w:cs="Arial"/>
          <w:b/>
          <w:bCs/>
          <w:color w:val="000000"/>
        </w:rPr>
      </w:pPr>
    </w:p>
    <w:p w:rsidR="00F33D12" w:rsidRDefault="00F33D12" w:rsidP="00F33D12">
      <w:pPr>
        <w:autoSpaceDE w:val="0"/>
        <w:autoSpaceDN w:val="0"/>
        <w:adjustRightInd w:val="0"/>
        <w:spacing w:after="0" w:line="240" w:lineRule="auto"/>
        <w:jc w:val="center"/>
        <w:rPr>
          <w:rFonts w:ascii="Arial" w:hAnsi="Arial" w:cs="Arial"/>
          <w:b/>
          <w:bCs/>
          <w:color w:val="000000"/>
        </w:rPr>
      </w:pPr>
    </w:p>
    <w:p w:rsidR="00F33D12" w:rsidRDefault="00F33D12" w:rsidP="00F33D12">
      <w:pPr>
        <w:autoSpaceDE w:val="0"/>
        <w:autoSpaceDN w:val="0"/>
        <w:adjustRightInd w:val="0"/>
        <w:spacing w:after="0" w:line="240" w:lineRule="auto"/>
        <w:jc w:val="center"/>
        <w:rPr>
          <w:rFonts w:ascii="Arial" w:hAnsi="Arial" w:cs="Arial"/>
          <w:b/>
          <w:bCs/>
          <w:color w:val="000000"/>
        </w:rPr>
      </w:pPr>
    </w:p>
    <w:p w:rsidR="00F33D12" w:rsidRDefault="00F33D12" w:rsidP="00F33D12">
      <w:pPr>
        <w:autoSpaceDE w:val="0"/>
        <w:autoSpaceDN w:val="0"/>
        <w:adjustRightInd w:val="0"/>
        <w:spacing w:after="0" w:line="240" w:lineRule="auto"/>
        <w:jc w:val="center"/>
        <w:rPr>
          <w:rFonts w:ascii="Arial" w:hAnsi="Arial" w:cs="Arial"/>
          <w:b/>
          <w:bCs/>
          <w:color w:val="000000"/>
        </w:rPr>
      </w:pPr>
    </w:p>
    <w:p w:rsidR="00F33D12" w:rsidRDefault="00F33D12" w:rsidP="00F33D12">
      <w:pPr>
        <w:autoSpaceDE w:val="0"/>
        <w:autoSpaceDN w:val="0"/>
        <w:adjustRightInd w:val="0"/>
        <w:spacing w:after="0" w:line="240" w:lineRule="auto"/>
        <w:jc w:val="center"/>
        <w:rPr>
          <w:rFonts w:ascii="Arial" w:hAnsi="Arial" w:cs="Arial"/>
          <w:b/>
          <w:bCs/>
          <w:color w:val="000000"/>
        </w:rPr>
      </w:pPr>
    </w:p>
    <w:p w:rsidR="00F33D12" w:rsidRDefault="00F33D12" w:rsidP="00F33D12">
      <w:pPr>
        <w:autoSpaceDE w:val="0"/>
        <w:autoSpaceDN w:val="0"/>
        <w:adjustRightInd w:val="0"/>
        <w:spacing w:after="0" w:line="240" w:lineRule="auto"/>
        <w:jc w:val="center"/>
        <w:rPr>
          <w:rFonts w:ascii="Arial" w:hAnsi="Arial" w:cs="Arial"/>
          <w:b/>
          <w:bCs/>
          <w:color w:val="000000"/>
        </w:rPr>
      </w:pPr>
    </w:p>
    <w:p w:rsidR="00F33D12" w:rsidRDefault="00F33D12" w:rsidP="00F33D12">
      <w:pPr>
        <w:autoSpaceDE w:val="0"/>
        <w:autoSpaceDN w:val="0"/>
        <w:adjustRightInd w:val="0"/>
        <w:spacing w:after="0" w:line="240" w:lineRule="auto"/>
        <w:jc w:val="center"/>
        <w:rPr>
          <w:rFonts w:ascii="Arial" w:hAnsi="Arial" w:cs="Arial"/>
          <w:b/>
          <w:bCs/>
          <w:color w:val="000000"/>
        </w:rPr>
      </w:pPr>
    </w:p>
    <w:p w:rsidR="00F33D12" w:rsidRDefault="00F33D12" w:rsidP="00F33D12">
      <w:pPr>
        <w:autoSpaceDE w:val="0"/>
        <w:autoSpaceDN w:val="0"/>
        <w:adjustRightInd w:val="0"/>
        <w:spacing w:after="0" w:line="240" w:lineRule="auto"/>
        <w:jc w:val="center"/>
        <w:rPr>
          <w:rFonts w:ascii="Arial" w:hAnsi="Arial" w:cs="Arial"/>
          <w:b/>
          <w:bCs/>
          <w:color w:val="000000"/>
        </w:rPr>
      </w:pPr>
    </w:p>
    <w:p w:rsidR="00F33D12" w:rsidRDefault="00F33D12" w:rsidP="00F33D12">
      <w:pPr>
        <w:autoSpaceDE w:val="0"/>
        <w:autoSpaceDN w:val="0"/>
        <w:adjustRightInd w:val="0"/>
        <w:spacing w:after="0" w:line="360" w:lineRule="auto"/>
        <w:jc w:val="center"/>
        <w:rPr>
          <w:rFonts w:ascii="Arial" w:hAnsi="Arial" w:cs="Arial"/>
          <w:bCs/>
          <w:color w:val="000000"/>
          <w:sz w:val="24"/>
          <w:szCs w:val="24"/>
        </w:rPr>
      </w:pPr>
    </w:p>
    <w:p w:rsidR="00F33D12" w:rsidRDefault="00F33D12" w:rsidP="00F33D12">
      <w:pPr>
        <w:autoSpaceDE w:val="0"/>
        <w:autoSpaceDN w:val="0"/>
        <w:adjustRightInd w:val="0"/>
        <w:spacing w:after="0" w:line="360" w:lineRule="auto"/>
        <w:jc w:val="center"/>
        <w:rPr>
          <w:rFonts w:ascii="Arial" w:hAnsi="Arial" w:cs="Arial"/>
          <w:bCs/>
          <w:color w:val="000000"/>
          <w:sz w:val="24"/>
          <w:szCs w:val="24"/>
        </w:rPr>
      </w:pPr>
    </w:p>
    <w:p w:rsidR="00F33D12" w:rsidRDefault="00F33D12" w:rsidP="00F33D12">
      <w:pPr>
        <w:autoSpaceDE w:val="0"/>
        <w:autoSpaceDN w:val="0"/>
        <w:adjustRightInd w:val="0"/>
        <w:spacing w:after="0" w:line="360" w:lineRule="auto"/>
        <w:jc w:val="center"/>
        <w:rPr>
          <w:rFonts w:ascii="Arial" w:hAnsi="Arial" w:cs="Arial"/>
          <w:bCs/>
          <w:color w:val="000000"/>
          <w:sz w:val="24"/>
          <w:szCs w:val="24"/>
        </w:rPr>
      </w:pPr>
    </w:p>
    <w:p w:rsidR="00F33D12" w:rsidRDefault="00F33D12" w:rsidP="00F33D12">
      <w:pPr>
        <w:autoSpaceDE w:val="0"/>
        <w:autoSpaceDN w:val="0"/>
        <w:adjustRightInd w:val="0"/>
        <w:spacing w:after="0" w:line="360" w:lineRule="auto"/>
        <w:jc w:val="center"/>
        <w:rPr>
          <w:rFonts w:ascii="Arial" w:hAnsi="Arial" w:cs="Arial"/>
          <w:bCs/>
          <w:color w:val="000000"/>
          <w:sz w:val="24"/>
          <w:szCs w:val="24"/>
        </w:rPr>
      </w:pPr>
    </w:p>
    <w:p w:rsidR="00F33D12" w:rsidRDefault="00F33D12" w:rsidP="00F33D12">
      <w:pPr>
        <w:autoSpaceDE w:val="0"/>
        <w:autoSpaceDN w:val="0"/>
        <w:adjustRightInd w:val="0"/>
        <w:spacing w:after="0" w:line="360" w:lineRule="auto"/>
        <w:jc w:val="center"/>
        <w:rPr>
          <w:rFonts w:ascii="Arial" w:hAnsi="Arial" w:cs="Arial"/>
          <w:bCs/>
          <w:color w:val="000000"/>
          <w:sz w:val="24"/>
          <w:szCs w:val="24"/>
        </w:rPr>
      </w:pPr>
    </w:p>
    <w:p w:rsidR="00F33D12" w:rsidRDefault="00F33D12" w:rsidP="00F33D12">
      <w:pPr>
        <w:autoSpaceDE w:val="0"/>
        <w:autoSpaceDN w:val="0"/>
        <w:adjustRightInd w:val="0"/>
        <w:spacing w:after="0" w:line="360" w:lineRule="auto"/>
        <w:jc w:val="center"/>
        <w:rPr>
          <w:rFonts w:ascii="Arial" w:hAnsi="Arial" w:cs="Arial"/>
          <w:bCs/>
          <w:color w:val="000000"/>
          <w:sz w:val="24"/>
          <w:szCs w:val="24"/>
        </w:rPr>
      </w:pPr>
    </w:p>
    <w:p w:rsidR="006F2A8A" w:rsidRDefault="006F2A8A" w:rsidP="00F33D12">
      <w:pPr>
        <w:autoSpaceDE w:val="0"/>
        <w:autoSpaceDN w:val="0"/>
        <w:adjustRightInd w:val="0"/>
        <w:spacing w:after="0" w:line="360" w:lineRule="auto"/>
        <w:jc w:val="center"/>
        <w:rPr>
          <w:rFonts w:ascii="Arial" w:hAnsi="Arial" w:cs="Arial"/>
          <w:bCs/>
          <w:color w:val="000000"/>
          <w:sz w:val="24"/>
          <w:szCs w:val="24"/>
        </w:rPr>
      </w:pPr>
    </w:p>
    <w:p w:rsidR="00F33D12" w:rsidRPr="00F33D12" w:rsidRDefault="00F33D12" w:rsidP="007A6DB4">
      <w:pPr>
        <w:autoSpaceDE w:val="0"/>
        <w:autoSpaceDN w:val="0"/>
        <w:adjustRightInd w:val="0"/>
        <w:spacing w:after="0" w:line="360" w:lineRule="auto"/>
        <w:jc w:val="center"/>
        <w:rPr>
          <w:rFonts w:ascii="Arial" w:hAnsi="Arial" w:cs="Arial"/>
          <w:color w:val="000000"/>
          <w:sz w:val="24"/>
          <w:szCs w:val="24"/>
        </w:rPr>
      </w:pPr>
      <w:r w:rsidRPr="00F33D12">
        <w:rPr>
          <w:rFonts w:ascii="Arial" w:hAnsi="Arial" w:cs="Arial"/>
          <w:bCs/>
          <w:color w:val="000000"/>
          <w:sz w:val="24"/>
          <w:szCs w:val="24"/>
        </w:rPr>
        <w:t>Intercultural Competence Report</w:t>
      </w:r>
    </w:p>
    <w:p w:rsidR="00F33D12" w:rsidRPr="00F33D12" w:rsidRDefault="00F33D12" w:rsidP="00F33D12">
      <w:pPr>
        <w:spacing w:line="360" w:lineRule="auto"/>
        <w:jc w:val="center"/>
        <w:rPr>
          <w:rFonts w:ascii="Arial" w:hAnsi="Arial" w:cs="Arial"/>
          <w:bCs/>
          <w:sz w:val="24"/>
          <w:szCs w:val="24"/>
          <w:lang w:val="en-US"/>
        </w:rPr>
      </w:pPr>
    </w:p>
    <w:p w:rsidR="007A6DB4" w:rsidRDefault="007A6DB4" w:rsidP="00F33D12">
      <w:pPr>
        <w:spacing w:after="0" w:line="360" w:lineRule="auto"/>
        <w:jc w:val="center"/>
        <w:rPr>
          <w:rFonts w:ascii="Arial" w:hAnsi="Arial" w:cs="Arial"/>
          <w:bCs/>
          <w:sz w:val="24"/>
          <w:szCs w:val="24"/>
          <w:lang w:val="en-US"/>
        </w:rPr>
      </w:pPr>
    </w:p>
    <w:p w:rsidR="007A6DB4" w:rsidRDefault="007A6DB4" w:rsidP="00F33D12">
      <w:pPr>
        <w:spacing w:after="0" w:line="360" w:lineRule="auto"/>
        <w:jc w:val="center"/>
        <w:rPr>
          <w:rFonts w:ascii="Arial" w:hAnsi="Arial" w:cs="Arial"/>
          <w:bCs/>
          <w:sz w:val="24"/>
          <w:szCs w:val="24"/>
          <w:lang w:val="en-US"/>
        </w:rPr>
      </w:pPr>
    </w:p>
    <w:p w:rsidR="00F33D12" w:rsidRPr="00F33D12" w:rsidRDefault="00F33D12" w:rsidP="00F33D12">
      <w:pPr>
        <w:spacing w:after="0" w:line="360" w:lineRule="auto"/>
        <w:jc w:val="center"/>
        <w:rPr>
          <w:rFonts w:ascii="Arial" w:hAnsi="Arial" w:cs="Arial"/>
          <w:bCs/>
          <w:sz w:val="24"/>
          <w:szCs w:val="24"/>
          <w:lang w:val="lv-LV"/>
        </w:rPr>
      </w:pPr>
      <w:r w:rsidRPr="00F33D12">
        <w:rPr>
          <w:rFonts w:ascii="Arial" w:hAnsi="Arial" w:cs="Arial"/>
          <w:bCs/>
          <w:sz w:val="24"/>
          <w:szCs w:val="24"/>
          <w:lang w:val="en-US"/>
        </w:rPr>
        <w:t xml:space="preserve">Dina </w:t>
      </w:r>
      <w:proofErr w:type="spellStart"/>
      <w:r w:rsidRPr="00F33D12">
        <w:rPr>
          <w:rFonts w:ascii="Arial" w:hAnsi="Arial" w:cs="Arial"/>
          <w:bCs/>
          <w:sz w:val="24"/>
          <w:szCs w:val="24"/>
          <w:lang w:val="en-US"/>
        </w:rPr>
        <w:t>Priedulena</w:t>
      </w:r>
      <w:proofErr w:type="spellEnd"/>
      <w:r w:rsidRPr="00F33D12">
        <w:rPr>
          <w:rFonts w:ascii="Arial" w:hAnsi="Arial" w:cs="Arial"/>
          <w:bCs/>
          <w:sz w:val="24"/>
          <w:szCs w:val="24"/>
          <w:lang w:val="en-US"/>
        </w:rPr>
        <w:br/>
        <w:t>Student ID Number: 2233688</w:t>
      </w:r>
      <w:r w:rsidRPr="00F33D12">
        <w:rPr>
          <w:rFonts w:ascii="Arial" w:hAnsi="Arial" w:cs="Arial"/>
          <w:bCs/>
          <w:sz w:val="24"/>
          <w:szCs w:val="24"/>
          <w:lang w:val="en-US"/>
        </w:rPr>
        <w:br/>
      </w:r>
      <w:r w:rsidRPr="00F33D12">
        <w:rPr>
          <w:rFonts w:ascii="Arial" w:hAnsi="Arial" w:cs="Arial"/>
          <w:bCs/>
          <w:sz w:val="24"/>
          <w:szCs w:val="24"/>
        </w:rPr>
        <w:t xml:space="preserve">Foreign Languages and Cultural Awareness </w:t>
      </w:r>
      <w:r w:rsidRPr="00F33D12">
        <w:rPr>
          <w:rFonts w:ascii="Arial" w:hAnsi="Arial" w:cs="Arial"/>
          <w:bCs/>
          <w:sz w:val="24"/>
          <w:szCs w:val="24"/>
          <w:lang w:val="en-US"/>
        </w:rPr>
        <w:br/>
      </w:r>
      <w:r w:rsidRPr="00F33D12">
        <w:rPr>
          <w:rFonts w:ascii="Arial" w:hAnsi="Arial" w:cs="Arial"/>
          <w:bCs/>
          <w:sz w:val="24"/>
          <w:szCs w:val="24"/>
        </w:rPr>
        <w:t xml:space="preserve"> BMIH5003 </w:t>
      </w:r>
      <w:r w:rsidRPr="00F33D12">
        <w:rPr>
          <w:rFonts w:ascii="Arial" w:hAnsi="Arial" w:cs="Arial"/>
          <w:bCs/>
          <w:sz w:val="24"/>
          <w:szCs w:val="24"/>
          <w:lang w:val="en-US"/>
        </w:rPr>
        <w:br/>
      </w:r>
      <w:r w:rsidRPr="00F33D12">
        <w:rPr>
          <w:rFonts w:ascii="Arial" w:hAnsi="Arial" w:cs="Arial"/>
          <w:bCs/>
          <w:sz w:val="24"/>
          <w:szCs w:val="24"/>
          <w:lang w:val="lv-LV"/>
        </w:rPr>
        <w:t>Heidi Prosser</w:t>
      </w:r>
    </w:p>
    <w:p w:rsidR="00F33D12" w:rsidRPr="00F33D12" w:rsidRDefault="00F33D12" w:rsidP="00F33D12">
      <w:pPr>
        <w:pStyle w:val="Default"/>
        <w:spacing w:line="360" w:lineRule="auto"/>
        <w:jc w:val="center"/>
        <w:rPr>
          <w:color w:val="auto"/>
        </w:rPr>
      </w:pPr>
      <w:r w:rsidRPr="00F33D12">
        <w:rPr>
          <w:rFonts w:eastAsia="Times New Roman"/>
          <w:color w:val="auto"/>
          <w:lang w:val="en-US"/>
        </w:rPr>
        <w:t>Word Count</w:t>
      </w:r>
      <w:r w:rsidRPr="00F33D12">
        <w:rPr>
          <w:rFonts w:eastAsiaTheme="minorEastAsia"/>
          <w:color w:val="auto"/>
          <w:lang w:val="en-US"/>
        </w:rPr>
        <w:t xml:space="preserve">: </w:t>
      </w:r>
      <w:r w:rsidR="00FF5F86">
        <w:rPr>
          <w:rFonts w:eastAsiaTheme="minorEastAsia"/>
          <w:color w:val="auto"/>
          <w:lang w:val="en-US"/>
        </w:rPr>
        <w:t>1100</w:t>
      </w:r>
    </w:p>
    <w:p w:rsidR="00F33D12" w:rsidRPr="00F33D12" w:rsidRDefault="00F33D12" w:rsidP="00F33D12">
      <w:pPr>
        <w:spacing w:line="360" w:lineRule="auto"/>
        <w:jc w:val="center"/>
        <w:rPr>
          <w:rFonts w:ascii="Arial" w:hAnsi="Arial" w:cs="Arial"/>
          <w:sz w:val="24"/>
          <w:szCs w:val="24"/>
        </w:rPr>
      </w:pPr>
    </w:p>
    <w:p w:rsidR="00F33D12" w:rsidRPr="00F33D12" w:rsidRDefault="00F33D12" w:rsidP="00F33D12">
      <w:pPr>
        <w:spacing w:line="360" w:lineRule="auto"/>
        <w:rPr>
          <w:rFonts w:ascii="Arial" w:hAnsi="Arial" w:cs="Arial"/>
          <w:sz w:val="24"/>
          <w:szCs w:val="24"/>
        </w:rPr>
      </w:pPr>
    </w:p>
    <w:p w:rsidR="00F33D12" w:rsidRDefault="00F33D12" w:rsidP="00DB1399"/>
    <w:p w:rsidR="00F33D12" w:rsidRDefault="00F33D12" w:rsidP="00DB1399"/>
    <w:p w:rsidR="00F33D12" w:rsidRDefault="00F33D12" w:rsidP="00DB1399"/>
    <w:p w:rsidR="00F33D12" w:rsidRDefault="00F33D12" w:rsidP="00DB1399"/>
    <w:p w:rsidR="00F33D12" w:rsidRDefault="00F33D12" w:rsidP="00DB1399"/>
    <w:p w:rsidR="007A6DB4" w:rsidRDefault="007A6DB4" w:rsidP="00806848">
      <w:pPr>
        <w:spacing w:line="360" w:lineRule="auto"/>
      </w:pPr>
    </w:p>
    <w:p w:rsidR="00B02572" w:rsidRDefault="00B02572" w:rsidP="00806848">
      <w:pPr>
        <w:spacing w:line="360" w:lineRule="auto"/>
        <w:rPr>
          <w:rFonts w:ascii="Arial" w:hAnsi="Arial" w:cs="Arial"/>
          <w:sz w:val="24"/>
          <w:szCs w:val="24"/>
        </w:rPr>
      </w:pPr>
    </w:p>
    <w:p w:rsidR="00B02572" w:rsidRPr="00B02572" w:rsidRDefault="00B02572" w:rsidP="00B02572">
      <w:pPr>
        <w:spacing w:after="0" w:line="360" w:lineRule="auto"/>
        <w:rPr>
          <w:rFonts w:ascii="Arial" w:hAnsi="Arial" w:cs="Arial"/>
          <w:color w:val="242424"/>
          <w:sz w:val="24"/>
          <w:szCs w:val="24"/>
          <w:shd w:val="clear" w:color="auto" w:fill="FFFFFF"/>
        </w:rPr>
      </w:pPr>
      <w:r w:rsidRPr="00B02572">
        <w:rPr>
          <w:rFonts w:ascii="Arial" w:hAnsi="Arial" w:cs="Arial"/>
          <w:color w:val="242424"/>
          <w:sz w:val="24"/>
          <w:szCs w:val="24"/>
          <w:shd w:val="clear" w:color="auto" w:fill="FFFFFF"/>
        </w:rPr>
        <w:lastRenderedPageBreak/>
        <w:t>Executive Summary:</w:t>
      </w:r>
    </w:p>
    <w:p w:rsidR="00DB1399" w:rsidRPr="00806848" w:rsidRDefault="00DB1399" w:rsidP="00B02572">
      <w:pPr>
        <w:spacing w:after="0" w:line="360" w:lineRule="auto"/>
        <w:rPr>
          <w:rFonts w:ascii="Arial" w:hAnsi="Arial" w:cs="Arial"/>
          <w:sz w:val="24"/>
          <w:szCs w:val="24"/>
        </w:rPr>
      </w:pPr>
      <w:r w:rsidRPr="00806848">
        <w:rPr>
          <w:rFonts w:ascii="Arial" w:hAnsi="Arial" w:cs="Arial"/>
          <w:sz w:val="24"/>
          <w:szCs w:val="24"/>
        </w:rPr>
        <w:t>This report provides an analysis of the key cultural differences between England and Spain, comparing their cultural dimensions using the GLOBE Project's study. It also discusses the challenges of intercultural leadership in the hospitality industry, focusing on potential areas of conflict in managing an intercultural team. Finally, it offers realistic recommendations for the Hotel Management Team to overcome these challenges.</w:t>
      </w:r>
    </w:p>
    <w:p w:rsidR="00DB1399" w:rsidRPr="00806848" w:rsidRDefault="00F33D12" w:rsidP="00806848">
      <w:pPr>
        <w:spacing w:after="0" w:line="360" w:lineRule="auto"/>
        <w:rPr>
          <w:rFonts w:ascii="Arial" w:hAnsi="Arial" w:cs="Arial"/>
          <w:sz w:val="24"/>
          <w:szCs w:val="24"/>
        </w:rPr>
      </w:pPr>
      <w:r w:rsidRPr="00806848">
        <w:rPr>
          <w:rFonts w:ascii="Arial" w:hAnsi="Arial" w:cs="Arial"/>
          <w:sz w:val="24"/>
          <w:szCs w:val="24"/>
        </w:rPr>
        <w:t>Content Table:</w:t>
      </w:r>
    </w:p>
    <w:p w:rsidR="00F33D12" w:rsidRPr="00806848" w:rsidRDefault="00DB1399" w:rsidP="00806848">
      <w:pPr>
        <w:pStyle w:val="ListParagraph"/>
        <w:numPr>
          <w:ilvl w:val="0"/>
          <w:numId w:val="19"/>
        </w:numPr>
        <w:spacing w:after="0" w:line="360" w:lineRule="auto"/>
        <w:rPr>
          <w:rFonts w:ascii="Arial" w:hAnsi="Arial" w:cs="Arial"/>
          <w:sz w:val="24"/>
          <w:szCs w:val="24"/>
        </w:rPr>
      </w:pPr>
      <w:r w:rsidRPr="00806848">
        <w:rPr>
          <w:rFonts w:ascii="Arial" w:hAnsi="Arial" w:cs="Arial"/>
          <w:sz w:val="24"/>
          <w:szCs w:val="24"/>
        </w:rPr>
        <w:t>Introduction</w:t>
      </w:r>
    </w:p>
    <w:p w:rsidR="00DB1399" w:rsidRPr="00806848" w:rsidRDefault="00DB1399" w:rsidP="00806848">
      <w:pPr>
        <w:pStyle w:val="ListParagraph"/>
        <w:numPr>
          <w:ilvl w:val="0"/>
          <w:numId w:val="19"/>
        </w:numPr>
        <w:spacing w:after="0" w:line="360" w:lineRule="auto"/>
        <w:rPr>
          <w:rFonts w:ascii="Arial" w:hAnsi="Arial" w:cs="Arial"/>
          <w:sz w:val="24"/>
          <w:szCs w:val="24"/>
        </w:rPr>
      </w:pPr>
      <w:r w:rsidRPr="00806848">
        <w:rPr>
          <w:rFonts w:ascii="Arial" w:hAnsi="Arial" w:cs="Arial"/>
          <w:sz w:val="24"/>
          <w:szCs w:val="24"/>
        </w:rPr>
        <w:t>Main Body</w:t>
      </w:r>
    </w:p>
    <w:p w:rsidR="00DB1399" w:rsidRPr="00806848" w:rsidRDefault="00DB1399" w:rsidP="00806848">
      <w:pPr>
        <w:pStyle w:val="ListParagraph"/>
        <w:numPr>
          <w:ilvl w:val="0"/>
          <w:numId w:val="20"/>
        </w:numPr>
        <w:spacing w:after="0" w:line="360" w:lineRule="auto"/>
        <w:rPr>
          <w:rFonts w:ascii="Arial" w:hAnsi="Arial" w:cs="Arial"/>
          <w:sz w:val="24"/>
          <w:szCs w:val="24"/>
        </w:rPr>
      </w:pPr>
      <w:r w:rsidRPr="00806848">
        <w:rPr>
          <w:rFonts w:ascii="Arial" w:hAnsi="Arial" w:cs="Arial"/>
          <w:sz w:val="24"/>
          <w:szCs w:val="24"/>
        </w:rPr>
        <w:t xml:space="preserve">Culture Overview: England </w:t>
      </w:r>
      <w:r w:rsidR="00B463E6" w:rsidRPr="00806848">
        <w:rPr>
          <w:rFonts w:ascii="Arial" w:hAnsi="Arial" w:cs="Arial"/>
          <w:sz w:val="24"/>
          <w:szCs w:val="24"/>
        </w:rPr>
        <w:t>vs.</w:t>
      </w:r>
      <w:r w:rsidRPr="00806848">
        <w:rPr>
          <w:rFonts w:ascii="Arial" w:hAnsi="Arial" w:cs="Arial"/>
          <w:sz w:val="24"/>
          <w:szCs w:val="24"/>
        </w:rPr>
        <w:t xml:space="preserve"> Spain</w:t>
      </w:r>
    </w:p>
    <w:p w:rsidR="00DB1399" w:rsidRPr="00806848" w:rsidRDefault="00DB1399" w:rsidP="00806848">
      <w:pPr>
        <w:pStyle w:val="ListParagraph"/>
        <w:numPr>
          <w:ilvl w:val="0"/>
          <w:numId w:val="20"/>
        </w:numPr>
        <w:spacing w:after="0" w:line="360" w:lineRule="auto"/>
        <w:rPr>
          <w:rFonts w:ascii="Arial" w:hAnsi="Arial" w:cs="Arial"/>
          <w:sz w:val="24"/>
          <w:szCs w:val="24"/>
        </w:rPr>
      </w:pPr>
      <w:r w:rsidRPr="00806848">
        <w:rPr>
          <w:rFonts w:ascii="Arial" w:hAnsi="Arial" w:cs="Arial"/>
          <w:sz w:val="24"/>
          <w:szCs w:val="24"/>
        </w:rPr>
        <w:t>GLOBE Project Analysis</w:t>
      </w:r>
    </w:p>
    <w:p w:rsidR="00DB1399" w:rsidRPr="00806848" w:rsidRDefault="00DB1399" w:rsidP="00806848">
      <w:pPr>
        <w:pStyle w:val="ListParagraph"/>
        <w:numPr>
          <w:ilvl w:val="0"/>
          <w:numId w:val="20"/>
        </w:numPr>
        <w:spacing w:after="0" w:line="360" w:lineRule="auto"/>
        <w:rPr>
          <w:rFonts w:ascii="Arial" w:hAnsi="Arial" w:cs="Arial"/>
          <w:sz w:val="24"/>
          <w:szCs w:val="24"/>
        </w:rPr>
      </w:pPr>
      <w:r w:rsidRPr="00806848">
        <w:rPr>
          <w:rFonts w:ascii="Arial" w:hAnsi="Arial" w:cs="Arial"/>
          <w:sz w:val="24"/>
          <w:szCs w:val="24"/>
        </w:rPr>
        <w:t>Challenges of Intercultural Leadership</w:t>
      </w:r>
    </w:p>
    <w:p w:rsidR="00DB1399" w:rsidRPr="00806848" w:rsidRDefault="00DB1399" w:rsidP="00806848">
      <w:pPr>
        <w:pStyle w:val="ListParagraph"/>
        <w:numPr>
          <w:ilvl w:val="0"/>
          <w:numId w:val="19"/>
        </w:numPr>
        <w:spacing w:after="0" w:line="360" w:lineRule="auto"/>
        <w:rPr>
          <w:rFonts w:ascii="Arial" w:hAnsi="Arial" w:cs="Arial"/>
          <w:sz w:val="24"/>
          <w:szCs w:val="24"/>
        </w:rPr>
      </w:pPr>
      <w:r w:rsidRPr="00806848">
        <w:rPr>
          <w:rFonts w:ascii="Arial" w:hAnsi="Arial" w:cs="Arial"/>
          <w:sz w:val="24"/>
          <w:szCs w:val="24"/>
        </w:rPr>
        <w:t>Conclusion</w:t>
      </w:r>
    </w:p>
    <w:p w:rsidR="00DB1399" w:rsidRPr="00806848" w:rsidRDefault="00DB1399" w:rsidP="00806848">
      <w:pPr>
        <w:pStyle w:val="ListParagraph"/>
        <w:numPr>
          <w:ilvl w:val="0"/>
          <w:numId w:val="19"/>
        </w:numPr>
        <w:spacing w:line="360" w:lineRule="auto"/>
        <w:rPr>
          <w:rFonts w:ascii="Arial" w:hAnsi="Arial" w:cs="Arial"/>
          <w:sz w:val="24"/>
          <w:szCs w:val="24"/>
        </w:rPr>
      </w:pPr>
      <w:r w:rsidRPr="00806848">
        <w:rPr>
          <w:rFonts w:ascii="Arial" w:hAnsi="Arial" w:cs="Arial"/>
          <w:sz w:val="24"/>
          <w:szCs w:val="24"/>
        </w:rPr>
        <w:t>Recommendations</w:t>
      </w:r>
    </w:p>
    <w:p w:rsidR="00F33D12" w:rsidRPr="00806848" w:rsidRDefault="00F33D12" w:rsidP="00806848">
      <w:pPr>
        <w:spacing w:line="360" w:lineRule="auto"/>
        <w:rPr>
          <w:rFonts w:ascii="Arial" w:hAnsi="Arial" w:cs="Arial"/>
          <w:sz w:val="24"/>
          <w:szCs w:val="24"/>
        </w:rPr>
      </w:pPr>
    </w:p>
    <w:p w:rsidR="00F33D12" w:rsidRPr="00806848" w:rsidRDefault="00F33D12" w:rsidP="00806848">
      <w:pPr>
        <w:spacing w:line="360" w:lineRule="auto"/>
        <w:rPr>
          <w:rFonts w:ascii="Arial" w:hAnsi="Arial" w:cs="Arial"/>
          <w:sz w:val="24"/>
          <w:szCs w:val="24"/>
        </w:rPr>
      </w:pPr>
    </w:p>
    <w:p w:rsidR="006F2A8A" w:rsidRDefault="006F2A8A" w:rsidP="00F33D12">
      <w:pPr>
        <w:spacing w:after="0"/>
      </w:pPr>
    </w:p>
    <w:p w:rsidR="006F2A8A" w:rsidRDefault="006F2A8A" w:rsidP="00F33D12">
      <w:pPr>
        <w:spacing w:after="0"/>
      </w:pPr>
    </w:p>
    <w:p w:rsidR="006F2A8A" w:rsidRDefault="006F2A8A" w:rsidP="00F33D12">
      <w:pPr>
        <w:spacing w:after="0"/>
      </w:pPr>
    </w:p>
    <w:p w:rsidR="006F2A8A" w:rsidRDefault="006F2A8A" w:rsidP="00F33D12">
      <w:pPr>
        <w:spacing w:after="0"/>
      </w:pPr>
    </w:p>
    <w:p w:rsidR="006F2A8A" w:rsidRDefault="006F2A8A" w:rsidP="00F33D12">
      <w:pPr>
        <w:spacing w:after="0"/>
      </w:pPr>
    </w:p>
    <w:p w:rsidR="006F2A8A" w:rsidRDefault="006F2A8A" w:rsidP="00F33D12">
      <w:pPr>
        <w:spacing w:after="0"/>
      </w:pPr>
    </w:p>
    <w:p w:rsidR="006F2A8A" w:rsidRDefault="006F2A8A" w:rsidP="00F33D12">
      <w:pPr>
        <w:spacing w:after="0"/>
      </w:pPr>
    </w:p>
    <w:p w:rsidR="006F2A8A" w:rsidRDefault="006F2A8A" w:rsidP="00F33D12">
      <w:pPr>
        <w:spacing w:after="0"/>
      </w:pPr>
    </w:p>
    <w:p w:rsidR="006F2A8A" w:rsidRDefault="006F2A8A" w:rsidP="00F33D12">
      <w:pPr>
        <w:spacing w:after="0"/>
      </w:pPr>
    </w:p>
    <w:p w:rsidR="006F2A8A" w:rsidRDefault="006F2A8A" w:rsidP="00F33D12">
      <w:pPr>
        <w:spacing w:after="0"/>
      </w:pPr>
    </w:p>
    <w:p w:rsidR="009968C7" w:rsidRDefault="009968C7" w:rsidP="00F33D12">
      <w:pPr>
        <w:spacing w:after="0"/>
      </w:pPr>
    </w:p>
    <w:p w:rsidR="009968C7" w:rsidRDefault="009968C7" w:rsidP="00F33D12">
      <w:pPr>
        <w:spacing w:after="0"/>
      </w:pPr>
    </w:p>
    <w:p w:rsidR="009968C7" w:rsidRDefault="009968C7" w:rsidP="00F33D12">
      <w:pPr>
        <w:spacing w:after="0"/>
      </w:pPr>
    </w:p>
    <w:p w:rsidR="006F2A8A" w:rsidRDefault="006F2A8A" w:rsidP="00F33D12">
      <w:pPr>
        <w:spacing w:after="0"/>
      </w:pPr>
    </w:p>
    <w:p w:rsidR="006F2A8A" w:rsidRDefault="006F2A8A" w:rsidP="00F33D12">
      <w:pPr>
        <w:spacing w:after="0"/>
      </w:pPr>
    </w:p>
    <w:p w:rsidR="007A6DB4" w:rsidRDefault="007A6DB4" w:rsidP="00806848">
      <w:pPr>
        <w:spacing w:after="0" w:line="360" w:lineRule="auto"/>
        <w:rPr>
          <w:rFonts w:ascii="Arial" w:hAnsi="Arial" w:cs="Arial"/>
          <w:sz w:val="24"/>
          <w:szCs w:val="24"/>
        </w:rPr>
      </w:pPr>
    </w:p>
    <w:p w:rsidR="007A6DB4" w:rsidRDefault="007A6DB4" w:rsidP="00806848">
      <w:pPr>
        <w:spacing w:after="0" w:line="360" w:lineRule="auto"/>
        <w:rPr>
          <w:rFonts w:ascii="Arial" w:hAnsi="Arial" w:cs="Arial"/>
          <w:sz w:val="24"/>
          <w:szCs w:val="24"/>
        </w:rPr>
      </w:pPr>
    </w:p>
    <w:p w:rsidR="007A6DB4" w:rsidRDefault="007A6DB4" w:rsidP="00806848">
      <w:pPr>
        <w:spacing w:after="0" w:line="360" w:lineRule="auto"/>
        <w:rPr>
          <w:rFonts w:ascii="Arial" w:hAnsi="Arial" w:cs="Arial"/>
          <w:sz w:val="24"/>
          <w:szCs w:val="24"/>
        </w:rPr>
      </w:pPr>
    </w:p>
    <w:p w:rsidR="007A6DB4" w:rsidRDefault="007A6DB4" w:rsidP="00806848">
      <w:pPr>
        <w:spacing w:after="0" w:line="360" w:lineRule="auto"/>
        <w:rPr>
          <w:rFonts w:ascii="Arial" w:hAnsi="Arial" w:cs="Arial"/>
          <w:sz w:val="24"/>
          <w:szCs w:val="24"/>
        </w:rPr>
      </w:pPr>
    </w:p>
    <w:p w:rsidR="00F33D12" w:rsidRPr="00806848" w:rsidRDefault="00DB1399" w:rsidP="00806848">
      <w:pPr>
        <w:spacing w:after="0" w:line="360" w:lineRule="auto"/>
        <w:rPr>
          <w:rFonts w:ascii="Arial" w:hAnsi="Arial" w:cs="Arial"/>
          <w:sz w:val="24"/>
          <w:szCs w:val="24"/>
        </w:rPr>
      </w:pPr>
      <w:r w:rsidRPr="00806848">
        <w:rPr>
          <w:rFonts w:ascii="Arial" w:hAnsi="Arial" w:cs="Arial"/>
          <w:sz w:val="24"/>
          <w:szCs w:val="24"/>
        </w:rPr>
        <w:lastRenderedPageBreak/>
        <w:t>Introduction:</w:t>
      </w:r>
    </w:p>
    <w:p w:rsidR="00F33D12" w:rsidRPr="00806848" w:rsidRDefault="001230FB" w:rsidP="00806848">
      <w:pPr>
        <w:spacing w:line="360" w:lineRule="auto"/>
        <w:rPr>
          <w:rFonts w:ascii="Arial" w:hAnsi="Arial" w:cs="Arial"/>
          <w:sz w:val="24"/>
          <w:szCs w:val="24"/>
        </w:rPr>
      </w:pPr>
      <w:r w:rsidRPr="001230FB">
        <w:rPr>
          <w:rFonts w:ascii="Arial" w:hAnsi="Arial" w:cs="Arial"/>
          <w:sz w:val="24"/>
          <w:szCs w:val="24"/>
        </w:rPr>
        <w:t>This paper presents the findings of a study conducted before assuming the position of Assistant General Manager at the Inclusivity Hotel &amp; Spa in London.</w:t>
      </w:r>
      <w:r w:rsidRPr="00806848">
        <w:rPr>
          <w:rFonts w:ascii="Arial" w:hAnsi="Arial" w:cs="Arial"/>
          <w:sz w:val="24"/>
          <w:szCs w:val="24"/>
        </w:rPr>
        <w:t xml:space="preserve"> This</w:t>
      </w:r>
      <w:r w:rsidR="00DB1399" w:rsidRPr="00806848">
        <w:rPr>
          <w:rFonts w:ascii="Arial" w:hAnsi="Arial" w:cs="Arial"/>
          <w:sz w:val="24"/>
          <w:szCs w:val="24"/>
        </w:rPr>
        <w:t xml:space="preserve"> report highlights the cultural differences between England and Spain, evaluates these countries' cultural dimensions using the GLOBE Project's study, examines the challenges of intercultural leadership in the hospitality industry, and provides recommendations to address these challenges effectively.</w:t>
      </w:r>
    </w:p>
    <w:p w:rsidR="00F33D12" w:rsidRPr="00806848" w:rsidRDefault="00DB1399" w:rsidP="00806848">
      <w:pPr>
        <w:spacing w:after="0" w:line="360" w:lineRule="auto"/>
        <w:rPr>
          <w:rFonts w:ascii="Arial" w:hAnsi="Arial" w:cs="Arial"/>
          <w:sz w:val="24"/>
          <w:szCs w:val="24"/>
        </w:rPr>
      </w:pPr>
      <w:r w:rsidRPr="00806848">
        <w:rPr>
          <w:rFonts w:ascii="Arial" w:hAnsi="Arial" w:cs="Arial"/>
          <w:sz w:val="24"/>
          <w:szCs w:val="24"/>
        </w:rPr>
        <w:t>Main Body:</w:t>
      </w:r>
    </w:p>
    <w:p w:rsidR="00DB1399" w:rsidRPr="00806848" w:rsidRDefault="00DB1399" w:rsidP="00806848">
      <w:pPr>
        <w:spacing w:after="0" w:line="360" w:lineRule="auto"/>
        <w:rPr>
          <w:rFonts w:ascii="Arial" w:hAnsi="Arial" w:cs="Arial"/>
          <w:sz w:val="24"/>
          <w:szCs w:val="24"/>
        </w:rPr>
      </w:pPr>
      <w:r w:rsidRPr="00806848">
        <w:rPr>
          <w:rFonts w:ascii="Arial" w:hAnsi="Arial" w:cs="Arial"/>
          <w:sz w:val="24"/>
          <w:szCs w:val="24"/>
        </w:rPr>
        <w:t xml:space="preserve">Culture Overview: England </w:t>
      </w:r>
      <w:r w:rsidR="00B463E6" w:rsidRPr="00806848">
        <w:rPr>
          <w:rFonts w:ascii="Arial" w:hAnsi="Arial" w:cs="Arial"/>
          <w:sz w:val="24"/>
          <w:szCs w:val="24"/>
        </w:rPr>
        <w:t>vs.</w:t>
      </w:r>
      <w:r w:rsidRPr="00806848">
        <w:rPr>
          <w:rFonts w:ascii="Arial" w:hAnsi="Arial" w:cs="Arial"/>
          <w:sz w:val="24"/>
          <w:szCs w:val="24"/>
        </w:rPr>
        <w:t xml:space="preserve"> Spain:</w:t>
      </w:r>
    </w:p>
    <w:p w:rsidR="00B463E6" w:rsidRPr="00806848" w:rsidRDefault="00DB1399" w:rsidP="00806848">
      <w:pPr>
        <w:spacing w:after="0" w:line="360" w:lineRule="auto"/>
        <w:rPr>
          <w:rFonts w:ascii="Arial" w:hAnsi="Arial" w:cs="Arial"/>
          <w:sz w:val="24"/>
          <w:szCs w:val="24"/>
        </w:rPr>
      </w:pPr>
      <w:r w:rsidRPr="00806848">
        <w:rPr>
          <w:rFonts w:ascii="Arial" w:hAnsi="Arial" w:cs="Arial"/>
          <w:sz w:val="24"/>
          <w:szCs w:val="24"/>
        </w:rPr>
        <w:t xml:space="preserve">England and Spain exhibit significant cultural differences in various aspects such as communication styles, attitudes toward hierarchy, and perception of time. </w:t>
      </w:r>
    </w:p>
    <w:p w:rsidR="00F33D12" w:rsidRPr="00806848" w:rsidRDefault="00F33D12" w:rsidP="00806848">
      <w:pPr>
        <w:spacing w:after="0" w:line="360" w:lineRule="auto"/>
        <w:rPr>
          <w:rFonts w:ascii="Arial" w:hAnsi="Arial" w:cs="Arial"/>
          <w:sz w:val="24"/>
          <w:szCs w:val="24"/>
        </w:rPr>
      </w:pPr>
      <w:r w:rsidRPr="00806848">
        <w:rPr>
          <w:rFonts w:ascii="Arial" w:hAnsi="Arial" w:cs="Arial"/>
          <w:sz w:val="24"/>
          <w:szCs w:val="24"/>
        </w:rPr>
        <w:t>In England, communication is typically indirect and polite, often using phrases like "I'll see if I can make it" to decline invitations. In contrast, Spanish communication is more direct and expressive, often involving gestures and animated speech to convey emotions and opinions.</w:t>
      </w:r>
    </w:p>
    <w:p w:rsidR="00F33D12" w:rsidRPr="00806848" w:rsidRDefault="00F33D12" w:rsidP="00806848">
      <w:pPr>
        <w:spacing w:after="0" w:line="360" w:lineRule="auto"/>
        <w:rPr>
          <w:rFonts w:ascii="Arial" w:hAnsi="Arial" w:cs="Arial"/>
          <w:sz w:val="24"/>
          <w:szCs w:val="24"/>
        </w:rPr>
      </w:pPr>
      <w:r w:rsidRPr="00806848">
        <w:rPr>
          <w:rFonts w:ascii="Arial" w:hAnsi="Arial" w:cs="Arial"/>
          <w:sz w:val="24"/>
          <w:szCs w:val="24"/>
        </w:rPr>
        <w:t>In England, hierarchical structures are less emphasised, and people often use first names regardless of position. In Spain, there's greater respect for authority, with employees addressing superiors using formal titles like "</w:t>
      </w:r>
      <w:proofErr w:type="spellStart"/>
      <w:r w:rsidRPr="00806848">
        <w:rPr>
          <w:rFonts w:ascii="Arial" w:hAnsi="Arial" w:cs="Arial"/>
          <w:sz w:val="24"/>
          <w:szCs w:val="24"/>
        </w:rPr>
        <w:t>Señor</w:t>
      </w:r>
      <w:proofErr w:type="spellEnd"/>
      <w:r w:rsidRPr="00806848">
        <w:rPr>
          <w:rFonts w:ascii="Arial" w:hAnsi="Arial" w:cs="Arial"/>
          <w:sz w:val="24"/>
          <w:szCs w:val="24"/>
        </w:rPr>
        <w:t>" or "</w:t>
      </w:r>
      <w:proofErr w:type="spellStart"/>
      <w:r w:rsidRPr="00806848">
        <w:rPr>
          <w:rFonts w:ascii="Arial" w:hAnsi="Arial" w:cs="Arial"/>
          <w:sz w:val="24"/>
          <w:szCs w:val="24"/>
        </w:rPr>
        <w:t>Señora</w:t>
      </w:r>
      <w:proofErr w:type="spellEnd"/>
      <w:r w:rsidRPr="00806848">
        <w:rPr>
          <w:rFonts w:ascii="Arial" w:hAnsi="Arial" w:cs="Arial"/>
          <w:sz w:val="24"/>
          <w:szCs w:val="24"/>
        </w:rPr>
        <w:t>."</w:t>
      </w:r>
    </w:p>
    <w:p w:rsidR="00F33D12" w:rsidRPr="00806848" w:rsidRDefault="00F33D12" w:rsidP="00806848">
      <w:pPr>
        <w:spacing w:after="0" w:line="360" w:lineRule="auto"/>
        <w:rPr>
          <w:rFonts w:ascii="Arial" w:hAnsi="Arial" w:cs="Arial"/>
          <w:sz w:val="24"/>
          <w:szCs w:val="24"/>
        </w:rPr>
      </w:pPr>
      <w:r w:rsidRPr="00806848">
        <w:rPr>
          <w:rFonts w:ascii="Arial" w:hAnsi="Arial" w:cs="Arial"/>
          <w:sz w:val="24"/>
          <w:szCs w:val="24"/>
        </w:rPr>
        <w:t>In England, punctuality is prised, and lateness is deemed disrespectful. Time is valued as a finite resource. In Spain, there's a more relaxed approach to time, with events often starting later. Relationships take precedence, and strict adherence to schedules may be less emphasised.</w:t>
      </w:r>
    </w:p>
    <w:p w:rsidR="00F33D12" w:rsidRPr="00806848" w:rsidRDefault="00F33D12" w:rsidP="00806848">
      <w:pPr>
        <w:spacing w:line="360" w:lineRule="auto"/>
        <w:rPr>
          <w:rFonts w:ascii="Arial" w:hAnsi="Arial" w:cs="Arial"/>
          <w:sz w:val="24"/>
          <w:szCs w:val="24"/>
        </w:rPr>
      </w:pPr>
      <w:r w:rsidRPr="00806848">
        <w:rPr>
          <w:rFonts w:ascii="Arial" w:hAnsi="Arial" w:cs="Arial"/>
          <w:sz w:val="24"/>
          <w:szCs w:val="24"/>
        </w:rPr>
        <w:t xml:space="preserve">These cultural differences can influence various aspects of daily interactions, including workplace dynamics, social etiquette, and decision-making processes. </w:t>
      </w:r>
    </w:p>
    <w:p w:rsidR="00F33D12" w:rsidRPr="00806848" w:rsidRDefault="00DB1399" w:rsidP="00806848">
      <w:pPr>
        <w:spacing w:after="0" w:line="360" w:lineRule="auto"/>
        <w:rPr>
          <w:rFonts w:ascii="Arial" w:hAnsi="Arial" w:cs="Arial"/>
          <w:sz w:val="24"/>
          <w:szCs w:val="24"/>
        </w:rPr>
      </w:pPr>
      <w:r w:rsidRPr="00806848">
        <w:rPr>
          <w:rFonts w:ascii="Arial" w:hAnsi="Arial" w:cs="Arial"/>
          <w:sz w:val="24"/>
          <w:szCs w:val="24"/>
        </w:rPr>
        <w:t>GLOBE Project Analysis:</w:t>
      </w:r>
    </w:p>
    <w:p w:rsidR="00806848" w:rsidRDefault="00A23BCE" w:rsidP="00043421">
      <w:pPr>
        <w:spacing w:after="0" w:line="360" w:lineRule="auto"/>
        <w:rPr>
          <w:rFonts w:ascii="Arial" w:hAnsi="Arial" w:cs="Arial"/>
          <w:sz w:val="24"/>
          <w:szCs w:val="24"/>
        </w:rPr>
      </w:pPr>
      <w:r w:rsidRPr="00A23BCE">
        <w:rPr>
          <w:rFonts w:ascii="Arial" w:hAnsi="Arial" w:cs="Arial"/>
          <w:sz w:val="24"/>
          <w:szCs w:val="24"/>
        </w:rPr>
        <w:t>By leveraging the cultural dimensions delineated in the GLOBE Project, a comparative analysis of England and Spain can be conducted, focusing on power distance, uncertainty avoidance, assertiveness, and future orientation. These comparisons yield significant implications for the hospitality sector. Refer to the accompanying visual repre</w:t>
      </w:r>
      <w:r>
        <w:rPr>
          <w:rFonts w:ascii="Arial" w:hAnsi="Arial" w:cs="Arial"/>
          <w:sz w:val="24"/>
          <w:szCs w:val="24"/>
        </w:rPr>
        <w:t>sentations for enhanced clarity</w:t>
      </w:r>
      <w:r w:rsidR="00043421" w:rsidRPr="00043421">
        <w:rPr>
          <w:rFonts w:ascii="Arial" w:hAnsi="Arial" w:cs="Arial"/>
          <w:sz w:val="24"/>
          <w:szCs w:val="24"/>
        </w:rPr>
        <w:t>.</w:t>
      </w:r>
    </w:p>
    <w:p w:rsidR="00806848" w:rsidRDefault="00806848" w:rsidP="00806848">
      <w:pPr>
        <w:spacing w:after="0" w:line="360" w:lineRule="auto"/>
        <w:rPr>
          <w:rFonts w:ascii="Arial" w:hAnsi="Arial" w:cs="Arial"/>
          <w:sz w:val="24"/>
          <w:szCs w:val="24"/>
        </w:rPr>
      </w:pPr>
      <w:r>
        <w:rPr>
          <w:rFonts w:ascii="Arial" w:hAnsi="Arial" w:cs="Arial"/>
          <w:noProof/>
          <w:sz w:val="24"/>
          <w:szCs w:val="24"/>
        </w:rPr>
        <w:lastRenderedPageBreak/>
        <w:drawing>
          <wp:inline distT="0" distB="0" distL="0" distR="0">
            <wp:extent cx="4696178" cy="2641600"/>
            <wp:effectExtent l="19050" t="0" r="9172"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cstate="print"/>
                    <a:srcRect/>
                    <a:stretch>
                      <a:fillRect/>
                    </a:stretch>
                  </pic:blipFill>
                  <pic:spPr bwMode="auto">
                    <a:xfrm>
                      <a:off x="0" y="0"/>
                      <a:ext cx="4696178" cy="2641600"/>
                    </a:xfrm>
                    <a:prstGeom prst="rect">
                      <a:avLst/>
                    </a:prstGeom>
                    <a:noFill/>
                    <a:ln w="9525">
                      <a:noFill/>
                      <a:miter lim="800000"/>
                      <a:headEnd/>
                      <a:tailEnd/>
                    </a:ln>
                  </pic:spPr>
                </pic:pic>
              </a:graphicData>
            </a:graphic>
          </wp:inline>
        </w:drawing>
      </w:r>
    </w:p>
    <w:p w:rsidR="00806848" w:rsidRPr="001814F4" w:rsidRDefault="002977E8" w:rsidP="00806848">
      <w:pPr>
        <w:spacing w:after="0" w:line="360" w:lineRule="auto"/>
        <w:jc w:val="right"/>
        <w:rPr>
          <w:rFonts w:ascii="Arial" w:hAnsi="Arial" w:cs="Arial"/>
          <w:color w:val="373A3C"/>
          <w:sz w:val="24"/>
          <w:szCs w:val="24"/>
          <w:shd w:val="clear" w:color="auto" w:fill="FFFFFF"/>
        </w:rPr>
      </w:pPr>
      <w:r w:rsidRPr="001814F4">
        <w:rPr>
          <w:rFonts w:ascii="Arial" w:hAnsi="Arial" w:cs="Arial"/>
          <w:color w:val="373A3C"/>
          <w:sz w:val="24"/>
          <w:szCs w:val="24"/>
          <w:shd w:val="clear" w:color="auto" w:fill="FFFFFF"/>
        </w:rPr>
        <w:t>GLOBE Project</w:t>
      </w:r>
      <w:r w:rsidR="001814F4" w:rsidRPr="001814F4">
        <w:rPr>
          <w:rFonts w:ascii="Arial" w:hAnsi="Arial" w:cs="Arial"/>
          <w:color w:val="373A3C"/>
          <w:sz w:val="24"/>
          <w:szCs w:val="24"/>
          <w:shd w:val="clear" w:color="auto" w:fill="FFFFFF"/>
        </w:rPr>
        <w:t xml:space="preserve"> (2004)</w:t>
      </w:r>
      <w:r w:rsidRPr="001814F4">
        <w:rPr>
          <w:rFonts w:ascii="Arial" w:hAnsi="Arial" w:cs="Arial"/>
          <w:color w:val="373A3C"/>
          <w:sz w:val="24"/>
          <w:szCs w:val="24"/>
          <w:shd w:val="clear" w:color="auto" w:fill="FFFFFF"/>
        </w:rPr>
        <w:t>.Cultural</w:t>
      </w:r>
      <w:r w:rsidR="00806848" w:rsidRPr="001814F4">
        <w:rPr>
          <w:rFonts w:ascii="Arial" w:hAnsi="Arial" w:cs="Arial"/>
          <w:color w:val="373A3C"/>
          <w:sz w:val="24"/>
          <w:szCs w:val="24"/>
          <w:shd w:val="clear" w:color="auto" w:fill="FFFFFF"/>
        </w:rPr>
        <w:t xml:space="preserve"> Practices and Values in England</w:t>
      </w:r>
    </w:p>
    <w:p w:rsidR="00806848" w:rsidRDefault="00806848" w:rsidP="00806848">
      <w:pPr>
        <w:spacing w:after="0" w:line="360" w:lineRule="auto"/>
        <w:jc w:val="right"/>
        <w:rPr>
          <w:rFonts w:ascii="Arial" w:hAnsi="Arial" w:cs="Arial"/>
          <w:color w:val="373A3C"/>
          <w:sz w:val="20"/>
          <w:szCs w:val="20"/>
          <w:shd w:val="clear" w:color="auto" w:fill="FFFFFF"/>
        </w:rPr>
      </w:pPr>
    </w:p>
    <w:p w:rsidR="00806848" w:rsidRDefault="00806848" w:rsidP="00806848">
      <w:pPr>
        <w:spacing w:after="0" w:line="360" w:lineRule="auto"/>
        <w:jc w:val="center"/>
        <w:rPr>
          <w:rFonts w:ascii="Arial" w:hAnsi="Arial" w:cs="Arial"/>
          <w:sz w:val="24"/>
          <w:szCs w:val="24"/>
        </w:rPr>
      </w:pPr>
      <w:r>
        <w:rPr>
          <w:rFonts w:ascii="Arial" w:hAnsi="Arial" w:cs="Arial"/>
          <w:noProof/>
          <w:sz w:val="24"/>
          <w:szCs w:val="24"/>
        </w:rPr>
        <w:drawing>
          <wp:inline distT="0" distB="0" distL="0" distR="0">
            <wp:extent cx="5496560" cy="3091815"/>
            <wp:effectExtent l="19050" t="0" r="889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 cstate="print"/>
                    <a:srcRect/>
                    <a:stretch>
                      <a:fillRect/>
                    </a:stretch>
                  </pic:blipFill>
                  <pic:spPr bwMode="auto">
                    <a:xfrm>
                      <a:off x="0" y="0"/>
                      <a:ext cx="5496560" cy="3091815"/>
                    </a:xfrm>
                    <a:prstGeom prst="rect">
                      <a:avLst/>
                    </a:prstGeom>
                    <a:noFill/>
                    <a:ln w="9525">
                      <a:noFill/>
                      <a:miter lim="800000"/>
                      <a:headEnd/>
                      <a:tailEnd/>
                    </a:ln>
                  </pic:spPr>
                </pic:pic>
              </a:graphicData>
            </a:graphic>
          </wp:inline>
        </w:drawing>
      </w:r>
    </w:p>
    <w:p w:rsidR="002977E8" w:rsidRPr="001814F4" w:rsidRDefault="002977E8" w:rsidP="002977E8">
      <w:pPr>
        <w:spacing w:after="0" w:line="360" w:lineRule="auto"/>
        <w:jc w:val="right"/>
        <w:rPr>
          <w:rFonts w:ascii="Arial" w:hAnsi="Arial" w:cs="Arial"/>
          <w:sz w:val="24"/>
          <w:szCs w:val="24"/>
        </w:rPr>
      </w:pPr>
      <w:r w:rsidRPr="001814F4">
        <w:rPr>
          <w:rFonts w:ascii="Arial" w:hAnsi="Arial" w:cs="Arial"/>
          <w:color w:val="373A3C"/>
          <w:sz w:val="24"/>
          <w:szCs w:val="24"/>
          <w:shd w:val="clear" w:color="auto" w:fill="FFFFFF"/>
        </w:rPr>
        <w:t xml:space="preserve">GLOBE </w:t>
      </w:r>
      <w:r w:rsidR="001814F4" w:rsidRPr="001814F4">
        <w:rPr>
          <w:rFonts w:ascii="Arial" w:hAnsi="Arial" w:cs="Arial"/>
          <w:color w:val="373A3C"/>
          <w:sz w:val="24"/>
          <w:szCs w:val="24"/>
          <w:shd w:val="clear" w:color="auto" w:fill="FFFFFF"/>
        </w:rPr>
        <w:t>Project (2004).Cultural</w:t>
      </w:r>
      <w:r w:rsidRPr="001814F4">
        <w:rPr>
          <w:rFonts w:ascii="Arial" w:hAnsi="Arial" w:cs="Arial"/>
          <w:color w:val="373A3C"/>
          <w:sz w:val="24"/>
          <w:szCs w:val="24"/>
          <w:shd w:val="clear" w:color="auto" w:fill="FFFFFF"/>
        </w:rPr>
        <w:t xml:space="preserve"> Practices and Values in Spain</w:t>
      </w:r>
    </w:p>
    <w:p w:rsidR="002977E8" w:rsidRDefault="002977E8" w:rsidP="00806848">
      <w:pPr>
        <w:spacing w:after="0" w:line="360" w:lineRule="auto"/>
        <w:jc w:val="center"/>
        <w:rPr>
          <w:rFonts w:ascii="Arial" w:hAnsi="Arial" w:cs="Arial"/>
          <w:sz w:val="24"/>
          <w:szCs w:val="24"/>
        </w:rPr>
      </w:pPr>
    </w:p>
    <w:p w:rsidR="002977E8" w:rsidRDefault="00DB1399" w:rsidP="002977E8">
      <w:pPr>
        <w:spacing w:after="0" w:line="360" w:lineRule="auto"/>
        <w:rPr>
          <w:rFonts w:ascii="Arial" w:hAnsi="Arial" w:cs="Arial"/>
          <w:sz w:val="24"/>
          <w:szCs w:val="24"/>
        </w:rPr>
      </w:pPr>
      <w:r w:rsidRPr="00806848">
        <w:rPr>
          <w:rFonts w:ascii="Arial" w:hAnsi="Arial" w:cs="Arial"/>
          <w:sz w:val="24"/>
          <w:szCs w:val="24"/>
        </w:rPr>
        <w:t xml:space="preserve"> England tends to have lower power distance, lower uncertainty avoidance, higher assertiveness, and a stronger future orientation compared to Spain.</w:t>
      </w:r>
    </w:p>
    <w:p w:rsidR="00A23BCE" w:rsidRDefault="00A23BCE" w:rsidP="00806848">
      <w:pPr>
        <w:pStyle w:val="ListParagraph"/>
        <w:numPr>
          <w:ilvl w:val="0"/>
          <w:numId w:val="22"/>
        </w:numPr>
        <w:spacing w:after="0" w:line="360" w:lineRule="auto"/>
        <w:jc w:val="both"/>
        <w:rPr>
          <w:rFonts w:ascii="Arial" w:hAnsi="Arial" w:cs="Arial"/>
          <w:sz w:val="24"/>
          <w:szCs w:val="24"/>
        </w:rPr>
      </w:pPr>
      <w:r w:rsidRPr="00A23BCE">
        <w:rPr>
          <w:rFonts w:ascii="Arial" w:hAnsi="Arial" w:cs="Arial"/>
          <w:sz w:val="24"/>
          <w:szCs w:val="24"/>
        </w:rPr>
        <w:t>In England, lower power distance may encourage employee participation in decision-making, fostering open communication. Conversely, in Spain, higher power distance may lead to deference to authority, necessitating clear communication channels and support for employee input.</w:t>
      </w:r>
    </w:p>
    <w:p w:rsidR="00A23BCE" w:rsidRDefault="00A23BCE" w:rsidP="00806848">
      <w:pPr>
        <w:pStyle w:val="ListParagraph"/>
        <w:numPr>
          <w:ilvl w:val="0"/>
          <w:numId w:val="22"/>
        </w:numPr>
        <w:spacing w:after="0" w:line="360" w:lineRule="auto"/>
        <w:jc w:val="both"/>
        <w:rPr>
          <w:rFonts w:ascii="Arial" w:hAnsi="Arial" w:cs="Arial"/>
          <w:sz w:val="24"/>
          <w:szCs w:val="24"/>
        </w:rPr>
      </w:pPr>
      <w:r w:rsidRPr="00A23BCE">
        <w:rPr>
          <w:rFonts w:ascii="Arial" w:hAnsi="Arial" w:cs="Arial"/>
          <w:sz w:val="24"/>
          <w:szCs w:val="24"/>
        </w:rPr>
        <w:lastRenderedPageBreak/>
        <w:t>In England, lower uncertainty avoidance may encourage innovation and adaptation to guest preferences, enhancing guest experiences. Conversely, in Spain, higher unc</w:t>
      </w:r>
      <w:r w:rsidR="00603A1D">
        <w:rPr>
          <w:rFonts w:ascii="Arial" w:hAnsi="Arial" w:cs="Arial"/>
          <w:sz w:val="24"/>
          <w:szCs w:val="24"/>
        </w:rPr>
        <w:t>ertainty avoidance may prioritis</w:t>
      </w:r>
      <w:r w:rsidRPr="00A23BCE">
        <w:rPr>
          <w:rFonts w:ascii="Arial" w:hAnsi="Arial" w:cs="Arial"/>
          <w:sz w:val="24"/>
          <w:szCs w:val="24"/>
        </w:rPr>
        <w:t>e adherence to protocols for consistency and risk mitigation.</w:t>
      </w:r>
    </w:p>
    <w:p w:rsidR="00E42AB9" w:rsidRDefault="00E42AB9" w:rsidP="00806848">
      <w:pPr>
        <w:pStyle w:val="ListParagraph"/>
        <w:numPr>
          <w:ilvl w:val="0"/>
          <w:numId w:val="22"/>
        </w:numPr>
        <w:spacing w:line="360" w:lineRule="auto"/>
        <w:rPr>
          <w:rFonts w:ascii="Arial" w:hAnsi="Arial" w:cs="Arial"/>
          <w:sz w:val="24"/>
          <w:szCs w:val="24"/>
        </w:rPr>
      </w:pPr>
      <w:r w:rsidRPr="00E42AB9">
        <w:rPr>
          <w:rFonts w:ascii="Arial" w:hAnsi="Arial" w:cs="Arial"/>
          <w:sz w:val="24"/>
          <w:szCs w:val="24"/>
        </w:rPr>
        <w:t>In England, higher assertiveness enables direct communication and proactive guest engagement, addressing needs promptly. Conversely, in Spain, lower assertiveness may lead to a more indirect approach, emphasising rapport-building and understanding guest preferences through subtle cues.</w:t>
      </w:r>
    </w:p>
    <w:p w:rsidR="00E42AB9" w:rsidRPr="00603A1D" w:rsidRDefault="00E42AB9" w:rsidP="00603A1D">
      <w:pPr>
        <w:pStyle w:val="ListParagraph"/>
        <w:numPr>
          <w:ilvl w:val="0"/>
          <w:numId w:val="22"/>
        </w:numPr>
        <w:spacing w:after="0" w:line="360" w:lineRule="auto"/>
        <w:rPr>
          <w:rFonts w:ascii="Arial" w:hAnsi="Arial" w:cs="Arial"/>
          <w:sz w:val="24"/>
          <w:szCs w:val="24"/>
        </w:rPr>
      </w:pPr>
      <w:r w:rsidRPr="00603A1D">
        <w:rPr>
          <w:rFonts w:ascii="Arial" w:hAnsi="Arial" w:cs="Arial"/>
          <w:sz w:val="24"/>
          <w:szCs w:val="24"/>
        </w:rPr>
        <w:t>In England, hospitality workers, with a strong future orientation, may focus on long-term strategies like loyalty programs and sustainability for guest satisfaction and organisational success. Conversely, in Spain, workers may prioritise immediate, memorable guest experiences, excelling in personalised and spontaneous service.</w:t>
      </w:r>
    </w:p>
    <w:p w:rsidR="00E42AB9" w:rsidRDefault="00E42AB9" w:rsidP="00806848">
      <w:pPr>
        <w:spacing w:after="0" w:line="360" w:lineRule="auto"/>
        <w:rPr>
          <w:rFonts w:ascii="Arial" w:hAnsi="Arial" w:cs="Arial"/>
          <w:sz w:val="24"/>
          <w:szCs w:val="24"/>
        </w:rPr>
      </w:pPr>
    </w:p>
    <w:p w:rsidR="00F33D12" w:rsidRDefault="00DB1399" w:rsidP="00806848">
      <w:pPr>
        <w:spacing w:after="0" w:line="360" w:lineRule="auto"/>
        <w:rPr>
          <w:rFonts w:ascii="Arial" w:hAnsi="Arial" w:cs="Arial"/>
          <w:sz w:val="24"/>
          <w:szCs w:val="24"/>
        </w:rPr>
      </w:pPr>
      <w:r w:rsidRPr="00806848">
        <w:rPr>
          <w:rFonts w:ascii="Arial" w:hAnsi="Arial" w:cs="Arial"/>
          <w:sz w:val="24"/>
          <w:szCs w:val="24"/>
        </w:rPr>
        <w:t>Challenges of Intercultural Leadership:</w:t>
      </w:r>
    </w:p>
    <w:p w:rsidR="000B4D98" w:rsidRDefault="000B4D98" w:rsidP="00806848">
      <w:pPr>
        <w:spacing w:after="0" w:line="360" w:lineRule="auto"/>
        <w:rPr>
          <w:rFonts w:ascii="Arial" w:hAnsi="Arial" w:cs="Arial"/>
          <w:color w:val="0D0D0D"/>
          <w:sz w:val="24"/>
          <w:szCs w:val="24"/>
          <w:shd w:val="clear" w:color="auto" w:fill="FFFFFF"/>
        </w:rPr>
      </w:pPr>
      <w:r w:rsidRPr="000B4D98">
        <w:rPr>
          <w:rFonts w:ascii="Arial" w:hAnsi="Arial" w:cs="Arial"/>
          <w:sz w:val="24"/>
          <w:szCs w:val="24"/>
        </w:rPr>
        <w:t xml:space="preserve">To effectively communicate across cultures, it's crucial to acknowledge and adapt to cultural differences as they arise. This involves being aware of discomfort caused by these differences, anticipating the need for more deliberate communication, and avoiding assumptions of cultural superiority. Modifying communication style is necessary when encountering discomfort, confusion, or stereotypes, and making these adjustments promptly is </w:t>
      </w:r>
      <w:proofErr w:type="gramStart"/>
      <w:r w:rsidRPr="000B4D98">
        <w:rPr>
          <w:rFonts w:ascii="Arial" w:hAnsi="Arial" w:cs="Arial"/>
          <w:sz w:val="24"/>
          <w:szCs w:val="24"/>
        </w:rPr>
        <w:t>key</w:t>
      </w:r>
      <w:proofErr w:type="gramEnd"/>
      <w:r w:rsidRPr="000B4D98">
        <w:rPr>
          <w:rFonts w:ascii="Arial" w:hAnsi="Arial" w:cs="Arial"/>
          <w:sz w:val="24"/>
          <w:szCs w:val="24"/>
        </w:rPr>
        <w:t>. Failure to adapt may lead to negative perceptions of ignorance or disrespect fro</w:t>
      </w:r>
      <w:r>
        <w:rPr>
          <w:rFonts w:ascii="Arial" w:hAnsi="Arial" w:cs="Arial"/>
          <w:sz w:val="24"/>
          <w:szCs w:val="24"/>
        </w:rPr>
        <w:t xml:space="preserve">m individuals of other cultures </w:t>
      </w:r>
      <w:r w:rsidRPr="00603A1D">
        <w:rPr>
          <w:rFonts w:ascii="Arial" w:hAnsi="Arial" w:cs="Arial"/>
          <w:sz w:val="24"/>
          <w:szCs w:val="24"/>
        </w:rPr>
        <w:t>(</w:t>
      </w:r>
      <w:r w:rsidRPr="00603A1D">
        <w:rPr>
          <w:rFonts w:ascii="Arial" w:hAnsi="Arial" w:cs="Arial"/>
          <w:color w:val="0D0D0D"/>
          <w:sz w:val="24"/>
          <w:szCs w:val="24"/>
          <w:shd w:val="clear" w:color="auto" w:fill="FFFFFF"/>
        </w:rPr>
        <w:t>Prince and Hoppe, 2000, p. 13).</w:t>
      </w:r>
    </w:p>
    <w:p w:rsidR="006054C6" w:rsidRPr="00806848" w:rsidRDefault="006054C6" w:rsidP="00806848">
      <w:pPr>
        <w:spacing w:after="0" w:line="360" w:lineRule="auto"/>
        <w:rPr>
          <w:rFonts w:ascii="Arial" w:hAnsi="Arial" w:cs="Arial"/>
          <w:sz w:val="24"/>
          <w:szCs w:val="24"/>
        </w:rPr>
      </w:pPr>
      <w:r w:rsidRPr="006054C6">
        <w:rPr>
          <w:rFonts w:ascii="Arial" w:hAnsi="Arial" w:cs="Arial"/>
          <w:sz w:val="24"/>
          <w:szCs w:val="24"/>
        </w:rPr>
        <w:t>Christiansen (2020, p.43) emphasises that in today's globalised and rapidly changing environment, organisations are increasingly comprised of individuals from diverse cultural backgrounds. The leadership behaviours of leaders in multicultural organisations are influenced by their own cultural upbringing. Effective leadership necessitates the ability to navigate and manage cultural differences among team members to achieve common organisational goals. Therefore, organisations must be mindful of cultural diversity, and leaders should effectively encode and manage these differences to foster unity and success.</w:t>
      </w:r>
    </w:p>
    <w:p w:rsidR="00D774E0" w:rsidRPr="00043421" w:rsidRDefault="00F33D12" w:rsidP="00043421">
      <w:pPr>
        <w:spacing w:after="0" w:line="360" w:lineRule="auto"/>
        <w:rPr>
          <w:rFonts w:ascii="Arial" w:hAnsi="Arial" w:cs="Arial"/>
          <w:sz w:val="24"/>
          <w:szCs w:val="24"/>
        </w:rPr>
      </w:pPr>
      <w:r w:rsidRPr="00043421">
        <w:rPr>
          <w:rFonts w:ascii="Arial" w:hAnsi="Arial" w:cs="Arial"/>
          <w:sz w:val="24"/>
          <w:szCs w:val="24"/>
        </w:rPr>
        <w:t xml:space="preserve">Intercultural leadership in the hospitality industry, particularly when working with Spanish staff in the UK, presents challenges such as communication differences, </w:t>
      </w:r>
      <w:r w:rsidRPr="00043421">
        <w:rPr>
          <w:rFonts w:ascii="Arial" w:hAnsi="Arial" w:cs="Arial"/>
          <w:sz w:val="24"/>
          <w:szCs w:val="24"/>
        </w:rPr>
        <w:lastRenderedPageBreak/>
        <w:t xml:space="preserve">varied work ethos, differing leadership expectations, adapting to cultural norms, managing conflict, building trust and rapport, and balancing diversity and unity. </w:t>
      </w:r>
      <w:r w:rsidR="00F351CC" w:rsidRPr="00043421">
        <w:rPr>
          <w:rFonts w:ascii="Arial" w:hAnsi="Arial" w:cs="Arial"/>
          <w:sz w:val="24"/>
          <w:szCs w:val="24"/>
        </w:rPr>
        <w:t xml:space="preserve">The GLOBE </w:t>
      </w:r>
      <w:r w:rsidR="00FF5F86" w:rsidRPr="00043421">
        <w:rPr>
          <w:rFonts w:ascii="Arial" w:hAnsi="Arial" w:cs="Arial"/>
          <w:sz w:val="24"/>
          <w:szCs w:val="24"/>
        </w:rPr>
        <w:t>Project aims</w:t>
      </w:r>
      <w:r w:rsidR="00F351CC" w:rsidRPr="00043421">
        <w:rPr>
          <w:rFonts w:ascii="Arial" w:hAnsi="Arial" w:cs="Arial"/>
          <w:sz w:val="24"/>
          <w:szCs w:val="24"/>
        </w:rPr>
        <w:t xml:space="preserve"> to identify and understand the characteristics of effective leadership across various cultures. </w:t>
      </w:r>
    </w:p>
    <w:p w:rsidR="00D774E0" w:rsidRDefault="00D774E0" w:rsidP="00277EE8">
      <w:pPr>
        <w:spacing w:after="0"/>
      </w:pPr>
      <w:r>
        <w:rPr>
          <w:noProof/>
        </w:rPr>
        <w:drawing>
          <wp:inline distT="0" distB="0" distL="0" distR="0">
            <wp:extent cx="5731510" cy="322397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D774E0" w:rsidRPr="009968C7" w:rsidRDefault="00D774E0" w:rsidP="009968C7">
      <w:pPr>
        <w:spacing w:after="0" w:line="360" w:lineRule="auto"/>
        <w:jc w:val="right"/>
        <w:rPr>
          <w:rFonts w:ascii="Arial" w:hAnsi="Arial" w:cs="Arial"/>
          <w:color w:val="373A3C"/>
          <w:sz w:val="24"/>
          <w:szCs w:val="24"/>
          <w:shd w:val="clear" w:color="auto" w:fill="FFFFFF"/>
        </w:rPr>
      </w:pPr>
      <w:r w:rsidRPr="009968C7">
        <w:rPr>
          <w:rFonts w:ascii="Arial" w:hAnsi="Arial" w:cs="Arial"/>
          <w:color w:val="373A3C"/>
          <w:sz w:val="24"/>
          <w:szCs w:val="24"/>
          <w:shd w:val="clear" w:color="auto" w:fill="FFFFFF"/>
        </w:rPr>
        <w:t xml:space="preserve">GLOBE </w:t>
      </w:r>
      <w:r w:rsidR="00806848" w:rsidRPr="009968C7">
        <w:rPr>
          <w:rFonts w:ascii="Arial" w:hAnsi="Arial" w:cs="Arial"/>
          <w:color w:val="373A3C"/>
          <w:sz w:val="24"/>
          <w:szCs w:val="24"/>
          <w:shd w:val="clear" w:color="auto" w:fill="FFFFFF"/>
        </w:rPr>
        <w:t>Project</w:t>
      </w:r>
      <w:r w:rsidR="007C48FC" w:rsidRPr="009968C7">
        <w:rPr>
          <w:rFonts w:ascii="Arial" w:hAnsi="Arial" w:cs="Arial"/>
          <w:color w:val="373A3C"/>
          <w:sz w:val="24"/>
          <w:szCs w:val="24"/>
          <w:shd w:val="clear" w:color="auto" w:fill="FFFFFF"/>
        </w:rPr>
        <w:t xml:space="preserve"> (2004)</w:t>
      </w:r>
      <w:r w:rsidR="00806848" w:rsidRPr="009968C7">
        <w:rPr>
          <w:rFonts w:ascii="Arial" w:hAnsi="Arial" w:cs="Arial"/>
          <w:color w:val="373A3C"/>
          <w:sz w:val="24"/>
          <w:szCs w:val="24"/>
          <w:shd w:val="clear" w:color="auto" w:fill="FFFFFF"/>
        </w:rPr>
        <w:t>.Leadership</w:t>
      </w:r>
      <w:r w:rsidRPr="009968C7">
        <w:rPr>
          <w:rFonts w:ascii="Arial" w:hAnsi="Arial" w:cs="Arial"/>
          <w:color w:val="373A3C"/>
          <w:sz w:val="24"/>
          <w:szCs w:val="24"/>
          <w:shd w:val="clear" w:color="auto" w:fill="FFFFFF"/>
        </w:rPr>
        <w:t xml:space="preserve"> Scores for Outstanding Leadership in Spain</w:t>
      </w:r>
    </w:p>
    <w:p w:rsidR="009968C7" w:rsidRDefault="009968C7" w:rsidP="00D774E0">
      <w:pPr>
        <w:spacing w:after="0"/>
        <w:jc w:val="right"/>
        <w:rPr>
          <w:rFonts w:ascii="Arial" w:hAnsi="Arial" w:cs="Arial"/>
          <w:color w:val="373A3C"/>
          <w:sz w:val="20"/>
          <w:szCs w:val="20"/>
          <w:shd w:val="clear" w:color="auto" w:fill="FFFFFF"/>
        </w:rPr>
      </w:pPr>
    </w:p>
    <w:p w:rsidR="009968C7" w:rsidRDefault="009968C7" w:rsidP="00D774E0">
      <w:pPr>
        <w:spacing w:after="0"/>
        <w:jc w:val="right"/>
        <w:rPr>
          <w:rFonts w:ascii="Arial" w:hAnsi="Arial" w:cs="Arial"/>
          <w:color w:val="373A3C"/>
          <w:sz w:val="20"/>
          <w:szCs w:val="20"/>
          <w:shd w:val="clear" w:color="auto" w:fill="FFFFFF"/>
        </w:rPr>
      </w:pPr>
    </w:p>
    <w:p w:rsidR="009968C7" w:rsidRDefault="009968C7" w:rsidP="00D774E0">
      <w:pPr>
        <w:spacing w:after="0"/>
        <w:jc w:val="right"/>
        <w:rPr>
          <w:rFonts w:ascii="Arial" w:hAnsi="Arial" w:cs="Arial"/>
          <w:color w:val="373A3C"/>
          <w:sz w:val="20"/>
          <w:szCs w:val="20"/>
          <w:shd w:val="clear" w:color="auto" w:fill="FFFFFF"/>
        </w:rPr>
      </w:pPr>
    </w:p>
    <w:p w:rsidR="00806848" w:rsidRDefault="00806848" w:rsidP="00806848">
      <w:pPr>
        <w:spacing w:after="0"/>
        <w:jc w:val="center"/>
        <w:rPr>
          <w:rFonts w:ascii="Arial" w:hAnsi="Arial" w:cs="Arial"/>
          <w:color w:val="373A3C"/>
          <w:sz w:val="20"/>
          <w:szCs w:val="20"/>
          <w:shd w:val="clear" w:color="auto" w:fill="FFFFFF"/>
        </w:rPr>
      </w:pPr>
      <w:r>
        <w:rPr>
          <w:rFonts w:ascii="Arial" w:hAnsi="Arial" w:cs="Arial"/>
          <w:noProof/>
          <w:color w:val="373A3C"/>
          <w:sz w:val="20"/>
          <w:szCs w:val="20"/>
          <w:shd w:val="clear" w:color="auto" w:fill="FFFFFF"/>
        </w:rPr>
        <w:drawing>
          <wp:inline distT="0" distB="0" distL="0" distR="0">
            <wp:extent cx="5731510" cy="3223974"/>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D774E0" w:rsidRPr="009968C7" w:rsidRDefault="00806848" w:rsidP="009968C7">
      <w:pPr>
        <w:spacing w:after="0" w:line="360" w:lineRule="auto"/>
        <w:jc w:val="right"/>
        <w:rPr>
          <w:rFonts w:ascii="Arial" w:hAnsi="Arial" w:cs="Arial"/>
          <w:color w:val="373A3C"/>
          <w:sz w:val="24"/>
          <w:szCs w:val="24"/>
          <w:shd w:val="clear" w:color="auto" w:fill="FFFFFF"/>
        </w:rPr>
      </w:pPr>
      <w:r w:rsidRPr="009968C7">
        <w:rPr>
          <w:rFonts w:ascii="Arial" w:hAnsi="Arial" w:cs="Arial"/>
          <w:color w:val="373A3C"/>
          <w:sz w:val="24"/>
          <w:szCs w:val="24"/>
          <w:shd w:val="clear" w:color="auto" w:fill="FFFFFF"/>
        </w:rPr>
        <w:t xml:space="preserve">GLOBE </w:t>
      </w:r>
      <w:r w:rsidR="007C48FC" w:rsidRPr="009968C7">
        <w:rPr>
          <w:rFonts w:ascii="Arial" w:hAnsi="Arial" w:cs="Arial"/>
          <w:color w:val="373A3C"/>
          <w:sz w:val="24"/>
          <w:szCs w:val="24"/>
          <w:shd w:val="clear" w:color="auto" w:fill="FFFFFF"/>
        </w:rPr>
        <w:t>Project (2004)</w:t>
      </w:r>
      <w:r w:rsidR="002977E8" w:rsidRPr="009968C7">
        <w:rPr>
          <w:rFonts w:ascii="Arial" w:hAnsi="Arial" w:cs="Arial"/>
          <w:color w:val="373A3C"/>
          <w:sz w:val="24"/>
          <w:szCs w:val="24"/>
          <w:shd w:val="clear" w:color="auto" w:fill="FFFFFF"/>
        </w:rPr>
        <w:t>.</w:t>
      </w:r>
      <w:r w:rsidRPr="009968C7">
        <w:rPr>
          <w:rFonts w:ascii="Arial" w:hAnsi="Arial" w:cs="Arial"/>
          <w:color w:val="373A3C"/>
          <w:sz w:val="24"/>
          <w:szCs w:val="24"/>
          <w:shd w:val="clear" w:color="auto" w:fill="FFFFFF"/>
        </w:rPr>
        <w:t>Leadership Scores for Outstanding Leadership in England</w:t>
      </w:r>
    </w:p>
    <w:p w:rsidR="00806848" w:rsidRDefault="00806848" w:rsidP="00806848">
      <w:pPr>
        <w:spacing w:after="0"/>
        <w:jc w:val="right"/>
      </w:pPr>
    </w:p>
    <w:p w:rsidR="00277EE8" w:rsidRPr="009968C7" w:rsidRDefault="009968C7" w:rsidP="009968C7">
      <w:pPr>
        <w:spacing w:after="0" w:line="360" w:lineRule="auto"/>
        <w:rPr>
          <w:rFonts w:ascii="Arial" w:hAnsi="Arial" w:cs="Arial"/>
          <w:sz w:val="24"/>
          <w:szCs w:val="24"/>
        </w:rPr>
      </w:pPr>
      <w:r>
        <w:rPr>
          <w:rFonts w:ascii="Arial" w:hAnsi="Arial" w:cs="Arial"/>
          <w:sz w:val="24"/>
          <w:szCs w:val="24"/>
        </w:rPr>
        <w:lastRenderedPageBreak/>
        <w:t>Based on the attached visualis</w:t>
      </w:r>
      <w:r w:rsidR="00B463E6" w:rsidRPr="009968C7">
        <w:rPr>
          <w:rFonts w:ascii="Arial" w:hAnsi="Arial" w:cs="Arial"/>
          <w:sz w:val="24"/>
          <w:szCs w:val="24"/>
        </w:rPr>
        <w:t>ations, the following conclusions can be drawn</w:t>
      </w:r>
      <w:r w:rsidR="00D774E0" w:rsidRPr="009968C7">
        <w:rPr>
          <w:rFonts w:ascii="Arial" w:hAnsi="Arial" w:cs="Arial"/>
          <w:sz w:val="24"/>
          <w:szCs w:val="24"/>
        </w:rPr>
        <w:t>.</w:t>
      </w:r>
    </w:p>
    <w:p w:rsidR="009968C7" w:rsidRDefault="00677894" w:rsidP="009968C7">
      <w:pPr>
        <w:spacing w:after="0" w:line="360" w:lineRule="auto"/>
        <w:rPr>
          <w:rFonts w:ascii="Arial" w:hAnsi="Arial" w:cs="Arial"/>
          <w:sz w:val="24"/>
          <w:szCs w:val="24"/>
        </w:rPr>
      </w:pPr>
      <w:r w:rsidRPr="00677894">
        <w:rPr>
          <w:rFonts w:ascii="Arial" w:hAnsi="Arial" w:cs="Arial"/>
          <w:sz w:val="24"/>
          <w:szCs w:val="24"/>
        </w:rPr>
        <w:t>Leadership in both Spain and England emphasises charisma, teamwork, participation, empathy, performance, autonomy, and organisational security. Leaders inspire with ethical values, promote collaboration, engage employees in decision-making, prioritise well-being, drive performance, empower autonomy, and safeguard organisational interests.</w:t>
      </w:r>
      <w:r w:rsidRPr="009968C7">
        <w:rPr>
          <w:rFonts w:ascii="Arial" w:hAnsi="Arial" w:cs="Arial"/>
          <w:sz w:val="24"/>
          <w:szCs w:val="24"/>
        </w:rPr>
        <w:t xml:space="preserve"> Overall</w:t>
      </w:r>
      <w:r w:rsidR="00B463E6" w:rsidRPr="009968C7">
        <w:rPr>
          <w:rFonts w:ascii="Arial" w:hAnsi="Arial" w:cs="Arial"/>
          <w:sz w:val="24"/>
          <w:szCs w:val="24"/>
        </w:rPr>
        <w:t>, while there may be cultural nuances and differences in leadership styles between Spain and England, both countries share commonalities in terms of the leadership behaviours identified by the GLOBE Project as conducive to outstanding leadership.</w:t>
      </w:r>
    </w:p>
    <w:p w:rsidR="00677894" w:rsidRDefault="00677894" w:rsidP="009968C7">
      <w:pPr>
        <w:spacing w:after="0" w:line="360" w:lineRule="auto"/>
        <w:rPr>
          <w:rFonts w:ascii="Arial" w:hAnsi="Arial" w:cs="Arial"/>
          <w:sz w:val="24"/>
          <w:szCs w:val="24"/>
        </w:rPr>
      </w:pPr>
    </w:p>
    <w:p w:rsidR="009968C7" w:rsidRDefault="00DB1399" w:rsidP="009968C7">
      <w:pPr>
        <w:spacing w:after="0" w:line="360" w:lineRule="auto"/>
        <w:rPr>
          <w:rFonts w:ascii="Arial" w:hAnsi="Arial" w:cs="Arial"/>
          <w:sz w:val="24"/>
          <w:szCs w:val="24"/>
        </w:rPr>
      </w:pPr>
      <w:r w:rsidRPr="009968C7">
        <w:rPr>
          <w:rFonts w:ascii="Arial" w:hAnsi="Arial" w:cs="Arial"/>
          <w:sz w:val="24"/>
          <w:szCs w:val="24"/>
        </w:rPr>
        <w:t>Conclusion:</w:t>
      </w:r>
    </w:p>
    <w:p w:rsidR="00677894" w:rsidRDefault="00677894" w:rsidP="00AD0659">
      <w:pPr>
        <w:spacing w:after="0" w:line="360" w:lineRule="auto"/>
        <w:rPr>
          <w:rFonts w:ascii="Arial" w:hAnsi="Arial" w:cs="Arial"/>
          <w:sz w:val="24"/>
          <w:szCs w:val="24"/>
        </w:rPr>
      </w:pPr>
      <w:r w:rsidRPr="00677894">
        <w:rPr>
          <w:rFonts w:ascii="Arial" w:hAnsi="Arial" w:cs="Arial"/>
          <w:sz w:val="24"/>
          <w:szCs w:val="24"/>
        </w:rPr>
        <w:t>In conclusion, effective intercultural leadership in the hospitality industry necessitates understanding and navigating cultural differences. Variations in communication styles, attitudes toward hierarchy, and cultural dimensions between countries can impact workplace dynamics and guest interactions. Ho</w:t>
      </w:r>
      <w:r>
        <w:rPr>
          <w:rFonts w:ascii="Arial" w:hAnsi="Arial" w:cs="Arial"/>
          <w:sz w:val="24"/>
          <w:szCs w:val="24"/>
        </w:rPr>
        <w:t>spitality leaders must prioritis</w:t>
      </w:r>
      <w:r w:rsidRPr="00677894">
        <w:rPr>
          <w:rFonts w:ascii="Arial" w:hAnsi="Arial" w:cs="Arial"/>
          <w:sz w:val="24"/>
          <w:szCs w:val="24"/>
        </w:rPr>
        <w:t>e cultural competence, open communication, and inclusivity, supported by cross-cultural training and promoting cultural exchange. Adapting leadership styles to accommodate cultural preferences fosters collaboration and empowers em</w:t>
      </w:r>
      <w:r>
        <w:rPr>
          <w:rFonts w:ascii="Arial" w:hAnsi="Arial" w:cs="Arial"/>
          <w:sz w:val="24"/>
          <w:szCs w:val="24"/>
        </w:rPr>
        <w:t>ployees to contribute to organis</w:t>
      </w:r>
      <w:r w:rsidRPr="00677894">
        <w:rPr>
          <w:rFonts w:ascii="Arial" w:hAnsi="Arial" w:cs="Arial"/>
          <w:sz w:val="24"/>
          <w:szCs w:val="24"/>
        </w:rPr>
        <w:t>ational success. Embracing cultural diversity drives innovation, enhances guest experiences, and fosters sustainable business growth in hospitality establishments.</w:t>
      </w:r>
      <w:r w:rsidR="005236A5" w:rsidRPr="005236A5">
        <w:t xml:space="preserve"> </w:t>
      </w:r>
      <w:r w:rsidR="005236A5" w:rsidRPr="005236A5">
        <w:rPr>
          <w:rFonts w:ascii="Arial" w:hAnsi="Arial" w:cs="Arial"/>
          <w:sz w:val="24"/>
          <w:szCs w:val="24"/>
        </w:rPr>
        <w:t>By embracing cultural differences as strengths rather than obstacles, hospitality leaders can foster environments where diversity thrives, and all team members feel empowered to excel and succeed.</w:t>
      </w:r>
    </w:p>
    <w:p w:rsidR="00677894" w:rsidRDefault="00677894" w:rsidP="00AD0659">
      <w:pPr>
        <w:spacing w:after="0" w:line="360" w:lineRule="auto"/>
        <w:rPr>
          <w:rFonts w:ascii="Arial" w:hAnsi="Arial" w:cs="Arial"/>
          <w:sz w:val="24"/>
          <w:szCs w:val="24"/>
        </w:rPr>
      </w:pPr>
    </w:p>
    <w:p w:rsidR="00AD0659" w:rsidRPr="00AD0659" w:rsidRDefault="00DB1399" w:rsidP="00AD0659">
      <w:pPr>
        <w:spacing w:after="0" w:line="360" w:lineRule="auto"/>
        <w:rPr>
          <w:rFonts w:ascii="Arial" w:hAnsi="Arial" w:cs="Arial"/>
          <w:sz w:val="24"/>
          <w:szCs w:val="24"/>
        </w:rPr>
      </w:pPr>
      <w:r w:rsidRPr="00AD0659">
        <w:rPr>
          <w:rFonts w:ascii="Arial" w:hAnsi="Arial" w:cs="Arial"/>
          <w:sz w:val="24"/>
          <w:szCs w:val="24"/>
        </w:rPr>
        <w:t>Recommendations:</w:t>
      </w:r>
    </w:p>
    <w:p w:rsidR="00DB1399" w:rsidRPr="00AD0659" w:rsidRDefault="00DB1399" w:rsidP="00AD0659">
      <w:pPr>
        <w:pStyle w:val="ListParagraph"/>
        <w:numPr>
          <w:ilvl w:val="0"/>
          <w:numId w:val="24"/>
        </w:numPr>
        <w:spacing w:after="0" w:line="360" w:lineRule="auto"/>
        <w:rPr>
          <w:rFonts w:ascii="Arial" w:hAnsi="Arial" w:cs="Arial"/>
          <w:sz w:val="24"/>
          <w:szCs w:val="24"/>
        </w:rPr>
      </w:pPr>
      <w:r w:rsidRPr="00AD0659">
        <w:rPr>
          <w:rFonts w:ascii="Arial" w:hAnsi="Arial" w:cs="Arial"/>
          <w:sz w:val="24"/>
          <w:szCs w:val="24"/>
        </w:rPr>
        <w:t>Provide Intercultural Training: Implement intercultural training programs for employees to enhance cultural awareness and communication skills.</w:t>
      </w:r>
    </w:p>
    <w:p w:rsidR="00DB1399" w:rsidRPr="00AD0659" w:rsidRDefault="00DB1399" w:rsidP="00AD0659">
      <w:pPr>
        <w:pStyle w:val="ListParagraph"/>
        <w:numPr>
          <w:ilvl w:val="0"/>
          <w:numId w:val="24"/>
        </w:numPr>
        <w:spacing w:line="360" w:lineRule="auto"/>
        <w:rPr>
          <w:rFonts w:ascii="Arial" w:hAnsi="Arial" w:cs="Arial"/>
          <w:sz w:val="24"/>
          <w:szCs w:val="24"/>
        </w:rPr>
      </w:pPr>
      <w:r w:rsidRPr="00AD0659">
        <w:rPr>
          <w:rFonts w:ascii="Arial" w:hAnsi="Arial" w:cs="Arial"/>
          <w:sz w:val="24"/>
          <w:szCs w:val="24"/>
        </w:rPr>
        <w:t>Foster Open Communication: Encourage open communication channels where team members can freely express their ideas and concerns, regardless of cultural backgrounds.</w:t>
      </w:r>
    </w:p>
    <w:p w:rsidR="00DB1399" w:rsidRPr="00AD0659" w:rsidRDefault="00DB1399" w:rsidP="00AD0659">
      <w:pPr>
        <w:pStyle w:val="ListParagraph"/>
        <w:numPr>
          <w:ilvl w:val="0"/>
          <w:numId w:val="24"/>
        </w:numPr>
        <w:spacing w:line="360" w:lineRule="auto"/>
        <w:rPr>
          <w:rFonts w:ascii="Arial" w:hAnsi="Arial" w:cs="Arial"/>
          <w:sz w:val="24"/>
          <w:szCs w:val="24"/>
        </w:rPr>
      </w:pPr>
      <w:r w:rsidRPr="00AD0659">
        <w:rPr>
          <w:rFonts w:ascii="Arial" w:hAnsi="Arial" w:cs="Arial"/>
          <w:sz w:val="24"/>
          <w:szCs w:val="24"/>
        </w:rPr>
        <w:t>Establish Clear Expectations: Set clear expectations and guidelines for intercultural colla</w:t>
      </w:r>
      <w:r w:rsidR="00AD0659" w:rsidRPr="00AD0659">
        <w:rPr>
          <w:rFonts w:ascii="Arial" w:hAnsi="Arial" w:cs="Arial"/>
          <w:sz w:val="24"/>
          <w:szCs w:val="24"/>
        </w:rPr>
        <w:t>boration, emphasis</w:t>
      </w:r>
      <w:r w:rsidRPr="00AD0659">
        <w:rPr>
          <w:rFonts w:ascii="Arial" w:hAnsi="Arial" w:cs="Arial"/>
          <w:sz w:val="24"/>
          <w:szCs w:val="24"/>
        </w:rPr>
        <w:t>ing respect for diverse perspectives and mutual understanding.</w:t>
      </w:r>
    </w:p>
    <w:p w:rsidR="00AD0659" w:rsidRDefault="00AD0659" w:rsidP="00AD0659">
      <w:pPr>
        <w:pStyle w:val="ListParagraph"/>
        <w:numPr>
          <w:ilvl w:val="0"/>
          <w:numId w:val="24"/>
        </w:numPr>
        <w:spacing w:line="360" w:lineRule="auto"/>
        <w:rPr>
          <w:rFonts w:ascii="Arial" w:hAnsi="Arial" w:cs="Arial"/>
          <w:sz w:val="24"/>
          <w:szCs w:val="24"/>
        </w:rPr>
      </w:pPr>
      <w:r w:rsidRPr="00AD0659">
        <w:rPr>
          <w:rFonts w:ascii="Arial" w:hAnsi="Arial" w:cs="Arial"/>
          <w:sz w:val="24"/>
          <w:szCs w:val="24"/>
        </w:rPr>
        <w:lastRenderedPageBreak/>
        <w:t>Implement a bonus program that focuses on potentially delicate areas, such as punctuality.</w:t>
      </w:r>
    </w:p>
    <w:p w:rsidR="00283CBB" w:rsidRPr="00AD0659" w:rsidRDefault="00283CBB" w:rsidP="00AD0659">
      <w:pPr>
        <w:pStyle w:val="ListParagraph"/>
        <w:numPr>
          <w:ilvl w:val="0"/>
          <w:numId w:val="24"/>
        </w:numPr>
        <w:spacing w:line="360" w:lineRule="auto"/>
        <w:rPr>
          <w:rFonts w:ascii="Arial" w:hAnsi="Arial" w:cs="Arial"/>
          <w:sz w:val="24"/>
          <w:szCs w:val="24"/>
        </w:rPr>
      </w:pPr>
      <w:r>
        <w:rPr>
          <w:rFonts w:ascii="Arial" w:hAnsi="Arial" w:cs="Arial"/>
          <w:sz w:val="24"/>
          <w:szCs w:val="24"/>
        </w:rPr>
        <w:t>C</w:t>
      </w:r>
      <w:r w:rsidRPr="00283CBB">
        <w:rPr>
          <w:rFonts w:ascii="Arial" w:hAnsi="Arial" w:cs="Arial"/>
          <w:sz w:val="24"/>
          <w:szCs w:val="24"/>
        </w:rPr>
        <w:t>reate an inclusive environment, as well as strengthen the understanding that we are all one team and have common goals, regardless of nationality, gender or other differences.</w:t>
      </w:r>
    </w:p>
    <w:p w:rsidR="00DB1399" w:rsidRPr="00AD0659" w:rsidRDefault="00DB1399" w:rsidP="00AD0659">
      <w:pPr>
        <w:spacing w:line="360" w:lineRule="auto"/>
        <w:rPr>
          <w:rFonts w:ascii="Arial" w:hAnsi="Arial" w:cs="Arial"/>
          <w:sz w:val="24"/>
          <w:szCs w:val="24"/>
        </w:rPr>
      </w:pPr>
    </w:p>
    <w:p w:rsidR="002610DB" w:rsidRDefault="002610DB" w:rsidP="002610DB">
      <w:pPr>
        <w:spacing w:line="360" w:lineRule="auto"/>
        <w:rPr>
          <w:rFonts w:ascii="Arial" w:hAnsi="Arial" w:cs="Arial"/>
          <w:sz w:val="24"/>
          <w:szCs w:val="24"/>
        </w:rPr>
      </w:pPr>
    </w:p>
    <w:p w:rsidR="006054C6" w:rsidRDefault="006054C6" w:rsidP="002610DB">
      <w:pPr>
        <w:spacing w:line="360" w:lineRule="auto"/>
        <w:rPr>
          <w:rFonts w:ascii="Arial" w:hAnsi="Arial" w:cs="Arial"/>
          <w:sz w:val="24"/>
          <w:szCs w:val="24"/>
        </w:rPr>
      </w:pPr>
    </w:p>
    <w:p w:rsidR="006054C6" w:rsidRDefault="006054C6" w:rsidP="002610DB">
      <w:pPr>
        <w:spacing w:line="360" w:lineRule="auto"/>
        <w:rPr>
          <w:rFonts w:ascii="Arial" w:hAnsi="Arial" w:cs="Arial"/>
          <w:sz w:val="24"/>
          <w:szCs w:val="24"/>
        </w:rPr>
      </w:pPr>
    </w:p>
    <w:p w:rsidR="006054C6" w:rsidRDefault="006054C6" w:rsidP="002610DB">
      <w:pPr>
        <w:spacing w:line="360" w:lineRule="auto"/>
        <w:rPr>
          <w:rFonts w:ascii="Arial" w:hAnsi="Arial" w:cs="Arial"/>
          <w:sz w:val="24"/>
          <w:szCs w:val="24"/>
        </w:rPr>
      </w:pPr>
    </w:p>
    <w:p w:rsidR="006054C6" w:rsidRDefault="006054C6" w:rsidP="002610DB">
      <w:pPr>
        <w:spacing w:line="360" w:lineRule="auto"/>
        <w:rPr>
          <w:rFonts w:ascii="Arial" w:hAnsi="Arial" w:cs="Arial"/>
          <w:sz w:val="24"/>
          <w:szCs w:val="24"/>
        </w:rPr>
      </w:pPr>
    </w:p>
    <w:p w:rsidR="006054C6" w:rsidRDefault="006054C6" w:rsidP="002610DB">
      <w:pPr>
        <w:spacing w:line="360" w:lineRule="auto"/>
        <w:rPr>
          <w:rFonts w:ascii="Arial" w:hAnsi="Arial" w:cs="Arial"/>
          <w:sz w:val="24"/>
          <w:szCs w:val="24"/>
        </w:rPr>
      </w:pPr>
    </w:p>
    <w:p w:rsidR="006054C6" w:rsidRDefault="006054C6" w:rsidP="002610DB">
      <w:pPr>
        <w:spacing w:line="360" w:lineRule="auto"/>
        <w:rPr>
          <w:rFonts w:ascii="Arial" w:hAnsi="Arial" w:cs="Arial"/>
          <w:sz w:val="24"/>
          <w:szCs w:val="24"/>
        </w:rPr>
      </w:pPr>
    </w:p>
    <w:p w:rsidR="00E16588" w:rsidRDefault="00E16588" w:rsidP="00E16588">
      <w:pPr>
        <w:spacing w:line="360" w:lineRule="auto"/>
        <w:rPr>
          <w:rFonts w:ascii="Arial" w:hAnsi="Arial" w:cs="Arial"/>
          <w:sz w:val="24"/>
          <w:szCs w:val="24"/>
        </w:rPr>
      </w:pPr>
    </w:p>
    <w:p w:rsidR="00E16588" w:rsidRDefault="00E16588" w:rsidP="00E16588">
      <w:pPr>
        <w:spacing w:line="360" w:lineRule="auto"/>
        <w:rPr>
          <w:rFonts w:ascii="Arial" w:hAnsi="Arial" w:cs="Arial"/>
          <w:sz w:val="24"/>
          <w:szCs w:val="24"/>
        </w:rPr>
      </w:pPr>
    </w:p>
    <w:p w:rsidR="00AD0659" w:rsidRPr="00E16588" w:rsidRDefault="00AD0659" w:rsidP="00E16588">
      <w:pPr>
        <w:spacing w:line="360" w:lineRule="auto"/>
        <w:rPr>
          <w:rFonts w:ascii="Arial" w:hAnsi="Arial" w:cs="Arial"/>
          <w:sz w:val="24"/>
          <w:szCs w:val="24"/>
        </w:rPr>
      </w:pPr>
      <w:r w:rsidRPr="00E16588">
        <w:rPr>
          <w:rFonts w:ascii="Arial" w:hAnsi="Arial" w:cs="Arial"/>
          <w:sz w:val="24"/>
          <w:szCs w:val="24"/>
        </w:rPr>
        <w:t>References:</w:t>
      </w:r>
    </w:p>
    <w:p w:rsidR="002610DB" w:rsidRPr="00E16588" w:rsidRDefault="002610DB" w:rsidP="00E16588">
      <w:pPr>
        <w:pStyle w:val="ListParagraph"/>
        <w:numPr>
          <w:ilvl w:val="0"/>
          <w:numId w:val="26"/>
        </w:numPr>
        <w:spacing w:after="0" w:line="360" w:lineRule="auto"/>
        <w:rPr>
          <w:rFonts w:ascii="Arial" w:hAnsi="Arial" w:cs="Arial"/>
          <w:sz w:val="24"/>
          <w:szCs w:val="24"/>
        </w:rPr>
      </w:pPr>
      <w:r w:rsidRPr="00E16588">
        <w:rPr>
          <w:rFonts w:ascii="Arial" w:hAnsi="Arial" w:cs="Arial"/>
          <w:sz w:val="24"/>
          <w:szCs w:val="24"/>
        </w:rPr>
        <w:t xml:space="preserve">Abramson, N. R., &amp; Moran, R. T. (2018). Managing cultural differences : global leadership for the 21st century (Tenth edition.). </w:t>
      </w:r>
      <w:proofErr w:type="spellStart"/>
      <w:r w:rsidRPr="00E16588">
        <w:rPr>
          <w:rFonts w:ascii="Arial" w:hAnsi="Arial" w:cs="Arial"/>
          <w:sz w:val="24"/>
          <w:szCs w:val="24"/>
        </w:rPr>
        <w:t>Routledge</w:t>
      </w:r>
      <w:proofErr w:type="spellEnd"/>
      <w:r w:rsidRPr="00E16588">
        <w:rPr>
          <w:rFonts w:ascii="Arial" w:hAnsi="Arial" w:cs="Arial"/>
          <w:sz w:val="24"/>
          <w:szCs w:val="24"/>
        </w:rPr>
        <w:t>.</w:t>
      </w:r>
    </w:p>
    <w:p w:rsidR="002610DB" w:rsidRPr="00E16588" w:rsidRDefault="002610DB" w:rsidP="00E16588">
      <w:pPr>
        <w:pStyle w:val="ListParagraph"/>
        <w:numPr>
          <w:ilvl w:val="0"/>
          <w:numId w:val="26"/>
        </w:numPr>
        <w:spacing w:after="0" w:line="360" w:lineRule="auto"/>
        <w:rPr>
          <w:rFonts w:ascii="Arial" w:hAnsi="Arial" w:cs="Arial"/>
          <w:sz w:val="24"/>
          <w:szCs w:val="24"/>
        </w:rPr>
      </w:pPr>
      <w:proofErr w:type="spellStart"/>
      <w:r w:rsidRPr="00E16588">
        <w:rPr>
          <w:rFonts w:ascii="Arial" w:hAnsi="Arial" w:cs="Arial"/>
          <w:sz w:val="24"/>
          <w:szCs w:val="24"/>
        </w:rPr>
        <w:t>Ardila</w:t>
      </w:r>
      <w:proofErr w:type="spellEnd"/>
      <w:r w:rsidRPr="00E16588">
        <w:rPr>
          <w:rFonts w:ascii="Arial" w:hAnsi="Arial" w:cs="Arial"/>
          <w:sz w:val="24"/>
          <w:szCs w:val="24"/>
        </w:rPr>
        <w:t xml:space="preserve">, A. (2020). Who Are the Spanish Speakers? An Examination of Their Linguistic, Cultural, and Societal Commonalities and Differences. Hispanic Journal of </w:t>
      </w:r>
      <w:proofErr w:type="spellStart"/>
      <w:r w:rsidRPr="00E16588">
        <w:rPr>
          <w:rFonts w:ascii="Arial" w:hAnsi="Arial" w:cs="Arial"/>
          <w:sz w:val="24"/>
          <w:szCs w:val="24"/>
        </w:rPr>
        <w:t>Behavioral</w:t>
      </w:r>
      <w:proofErr w:type="spellEnd"/>
      <w:r w:rsidRPr="00E16588">
        <w:rPr>
          <w:rFonts w:ascii="Arial" w:hAnsi="Arial" w:cs="Arial"/>
          <w:sz w:val="24"/>
          <w:szCs w:val="24"/>
        </w:rPr>
        <w:t xml:space="preserve"> Sciences, 42(1), 41–61. </w:t>
      </w:r>
      <w:hyperlink r:id="rId10" w:history="1">
        <w:r w:rsidRPr="00E16588">
          <w:rPr>
            <w:rStyle w:val="Hyperlink"/>
            <w:rFonts w:ascii="Arial" w:hAnsi="Arial" w:cs="Arial"/>
            <w:sz w:val="24"/>
            <w:szCs w:val="24"/>
          </w:rPr>
          <w:t>https://doi.org/10.1177/0739986319899735</w:t>
        </w:r>
      </w:hyperlink>
    </w:p>
    <w:p w:rsidR="006054C6" w:rsidRPr="00E16588" w:rsidRDefault="006054C6" w:rsidP="00E16588">
      <w:pPr>
        <w:pStyle w:val="ListParagraph"/>
        <w:numPr>
          <w:ilvl w:val="0"/>
          <w:numId w:val="26"/>
        </w:numPr>
        <w:spacing w:after="0" w:line="360" w:lineRule="auto"/>
        <w:rPr>
          <w:rFonts w:ascii="Arial" w:hAnsi="Arial" w:cs="Arial"/>
          <w:sz w:val="24"/>
          <w:szCs w:val="24"/>
        </w:rPr>
      </w:pPr>
      <w:r w:rsidRPr="00E16588">
        <w:rPr>
          <w:rFonts w:ascii="Arial" w:hAnsi="Arial" w:cs="Arial"/>
          <w:sz w:val="24"/>
          <w:szCs w:val="24"/>
        </w:rPr>
        <w:t xml:space="preserve">Christiansen, B. (2020). Cultural factors and performance in 21st century businesses. In B. Christiansen, J. D. Branch, &amp; J. </w:t>
      </w:r>
      <w:proofErr w:type="spellStart"/>
      <w:r w:rsidRPr="00E16588">
        <w:rPr>
          <w:rFonts w:ascii="Arial" w:hAnsi="Arial" w:cs="Arial"/>
          <w:sz w:val="24"/>
          <w:szCs w:val="24"/>
        </w:rPr>
        <w:t>Karmowska</w:t>
      </w:r>
      <w:proofErr w:type="spellEnd"/>
      <w:r w:rsidRPr="00E16588">
        <w:rPr>
          <w:rFonts w:ascii="Arial" w:hAnsi="Arial" w:cs="Arial"/>
          <w:sz w:val="24"/>
          <w:szCs w:val="24"/>
        </w:rPr>
        <w:t xml:space="preserve"> (Eds.), Cultural factors and performance in 21st century businesses.IGI Global. https://doi.org/10.4018/978-1-7998-3744-2</w:t>
      </w:r>
    </w:p>
    <w:p w:rsidR="002610DB" w:rsidRPr="00E16588" w:rsidRDefault="00D774E0" w:rsidP="00E16588">
      <w:pPr>
        <w:pStyle w:val="ListParagraph"/>
        <w:numPr>
          <w:ilvl w:val="0"/>
          <w:numId w:val="26"/>
        </w:numPr>
        <w:spacing w:line="360" w:lineRule="auto"/>
        <w:rPr>
          <w:rFonts w:ascii="Arial" w:hAnsi="Arial" w:cs="Arial"/>
          <w:sz w:val="24"/>
          <w:szCs w:val="24"/>
        </w:rPr>
      </w:pPr>
      <w:r w:rsidRPr="00E16588">
        <w:rPr>
          <w:rFonts w:ascii="Arial" w:hAnsi="Arial" w:cs="Arial"/>
          <w:sz w:val="24"/>
          <w:szCs w:val="24"/>
        </w:rPr>
        <w:lastRenderedPageBreak/>
        <w:t>GLOBE Pr</w:t>
      </w:r>
      <w:r w:rsidR="00043421" w:rsidRPr="00E16588">
        <w:rPr>
          <w:rFonts w:ascii="Arial" w:hAnsi="Arial" w:cs="Arial"/>
          <w:sz w:val="24"/>
          <w:szCs w:val="24"/>
        </w:rPr>
        <w:t>oject</w:t>
      </w:r>
      <w:proofErr w:type="gramStart"/>
      <w:r w:rsidR="00043421" w:rsidRPr="00E16588">
        <w:rPr>
          <w:rFonts w:ascii="Arial" w:hAnsi="Arial" w:cs="Arial"/>
          <w:sz w:val="24"/>
          <w:szCs w:val="24"/>
        </w:rPr>
        <w:t>.</w:t>
      </w:r>
      <w:r w:rsidRPr="00E16588">
        <w:rPr>
          <w:rFonts w:ascii="Arial" w:hAnsi="Arial" w:cs="Arial"/>
          <w:sz w:val="24"/>
          <w:szCs w:val="24"/>
        </w:rPr>
        <w:t>(</w:t>
      </w:r>
      <w:proofErr w:type="gramEnd"/>
      <w:r w:rsidR="00043421" w:rsidRPr="00E16588">
        <w:rPr>
          <w:rFonts w:ascii="Arial" w:hAnsi="Arial" w:cs="Arial"/>
          <w:sz w:val="24"/>
          <w:szCs w:val="24"/>
        </w:rPr>
        <w:t>2004</w:t>
      </w:r>
      <w:r w:rsidRPr="00E16588">
        <w:rPr>
          <w:rFonts w:ascii="Arial" w:hAnsi="Arial" w:cs="Arial"/>
          <w:sz w:val="24"/>
          <w:szCs w:val="24"/>
        </w:rPr>
        <w:t xml:space="preserve">). </w:t>
      </w:r>
      <w:r w:rsidR="00043421" w:rsidRPr="00E16588">
        <w:rPr>
          <w:rFonts w:ascii="Arial" w:hAnsi="Arial" w:cs="Arial"/>
          <w:sz w:val="24"/>
          <w:szCs w:val="24"/>
        </w:rPr>
        <w:t>2004 Culture and Leadership Study</w:t>
      </w:r>
      <w:r w:rsidRPr="00E16588">
        <w:rPr>
          <w:rFonts w:ascii="Arial" w:hAnsi="Arial" w:cs="Arial"/>
          <w:sz w:val="24"/>
          <w:szCs w:val="24"/>
        </w:rPr>
        <w:t xml:space="preserve">. Available at: </w:t>
      </w:r>
      <w:hyperlink r:id="rId11" w:anchor="list" w:history="1">
        <w:r w:rsidR="00AD0659" w:rsidRPr="00E16588">
          <w:rPr>
            <w:rStyle w:val="Hyperlink"/>
            <w:rFonts w:ascii="Arial" w:hAnsi="Arial" w:cs="Arial"/>
            <w:sz w:val="24"/>
            <w:szCs w:val="24"/>
          </w:rPr>
          <w:t>https://globeproject.com/results/countries/ESP%3Fmenu=list.html#list</w:t>
        </w:r>
      </w:hyperlink>
      <w:r w:rsidR="00AD0659" w:rsidRPr="00E16588">
        <w:rPr>
          <w:rFonts w:ascii="Arial" w:hAnsi="Arial" w:cs="Arial"/>
          <w:sz w:val="24"/>
          <w:szCs w:val="24"/>
        </w:rPr>
        <w:t xml:space="preserve"> </w:t>
      </w:r>
      <w:r w:rsidR="00043421" w:rsidRPr="00E16588">
        <w:rPr>
          <w:rFonts w:ascii="Arial" w:hAnsi="Arial" w:cs="Arial"/>
          <w:sz w:val="24"/>
          <w:szCs w:val="24"/>
        </w:rPr>
        <w:t>(</w:t>
      </w:r>
      <w:r w:rsidRPr="00E16588">
        <w:rPr>
          <w:rFonts w:ascii="Arial" w:hAnsi="Arial" w:cs="Arial"/>
          <w:sz w:val="24"/>
          <w:szCs w:val="24"/>
        </w:rPr>
        <w:t>Accessed: 14 February 2024).</w:t>
      </w:r>
    </w:p>
    <w:p w:rsidR="00806848" w:rsidRPr="00E16588" w:rsidRDefault="00806848" w:rsidP="00E16588">
      <w:pPr>
        <w:pStyle w:val="ListParagraph"/>
        <w:numPr>
          <w:ilvl w:val="0"/>
          <w:numId w:val="26"/>
        </w:numPr>
        <w:spacing w:line="360" w:lineRule="auto"/>
        <w:rPr>
          <w:rFonts w:ascii="Arial" w:hAnsi="Arial" w:cs="Arial"/>
          <w:sz w:val="24"/>
          <w:szCs w:val="24"/>
        </w:rPr>
      </w:pPr>
      <w:r w:rsidRPr="00E16588">
        <w:rPr>
          <w:rFonts w:ascii="Arial" w:hAnsi="Arial" w:cs="Arial"/>
          <w:sz w:val="24"/>
          <w:szCs w:val="24"/>
        </w:rPr>
        <w:t>GLOBE Pr</w:t>
      </w:r>
      <w:r w:rsidR="00043421" w:rsidRPr="00E16588">
        <w:rPr>
          <w:rFonts w:ascii="Arial" w:hAnsi="Arial" w:cs="Arial"/>
          <w:sz w:val="24"/>
          <w:szCs w:val="24"/>
        </w:rPr>
        <w:t>oject</w:t>
      </w:r>
      <w:proofErr w:type="gramStart"/>
      <w:r w:rsidR="00043421" w:rsidRPr="00E16588">
        <w:rPr>
          <w:rFonts w:ascii="Arial" w:hAnsi="Arial" w:cs="Arial"/>
          <w:sz w:val="24"/>
          <w:szCs w:val="24"/>
        </w:rPr>
        <w:t>.</w:t>
      </w:r>
      <w:r w:rsidRPr="00E16588">
        <w:rPr>
          <w:rFonts w:ascii="Arial" w:hAnsi="Arial" w:cs="Arial"/>
          <w:sz w:val="24"/>
          <w:szCs w:val="24"/>
        </w:rPr>
        <w:t>(</w:t>
      </w:r>
      <w:proofErr w:type="gramEnd"/>
      <w:r w:rsidR="00043421" w:rsidRPr="00E16588">
        <w:rPr>
          <w:rFonts w:ascii="Arial" w:hAnsi="Arial" w:cs="Arial"/>
          <w:sz w:val="24"/>
          <w:szCs w:val="24"/>
        </w:rPr>
        <w:t>2004).</w:t>
      </w:r>
      <w:r w:rsidRPr="00E16588">
        <w:rPr>
          <w:rFonts w:ascii="Arial" w:hAnsi="Arial" w:cs="Arial"/>
          <w:sz w:val="24"/>
          <w:szCs w:val="24"/>
        </w:rPr>
        <w:t xml:space="preserve"> </w:t>
      </w:r>
      <w:r w:rsidR="00043421" w:rsidRPr="00E16588">
        <w:rPr>
          <w:rFonts w:ascii="Arial" w:hAnsi="Arial" w:cs="Arial"/>
          <w:sz w:val="24"/>
          <w:szCs w:val="24"/>
        </w:rPr>
        <w:t>2004 Culture and Leadership Study</w:t>
      </w:r>
      <w:r w:rsidRPr="00E16588">
        <w:rPr>
          <w:rFonts w:ascii="Arial" w:hAnsi="Arial" w:cs="Arial"/>
          <w:sz w:val="24"/>
          <w:szCs w:val="24"/>
        </w:rPr>
        <w:t xml:space="preserve">. Available at: </w:t>
      </w:r>
      <w:hyperlink r:id="rId12" w:anchor="list" w:history="1">
        <w:r w:rsidRPr="00E16588">
          <w:rPr>
            <w:rStyle w:val="Hyperlink"/>
            <w:rFonts w:ascii="Arial" w:hAnsi="Arial" w:cs="Arial"/>
            <w:sz w:val="24"/>
            <w:szCs w:val="24"/>
          </w:rPr>
          <w:t>https://globeproject.com/results/countries/GBR%3Fmenu=list.html#list</w:t>
        </w:r>
      </w:hyperlink>
      <w:r w:rsidRPr="00E16588">
        <w:rPr>
          <w:rFonts w:ascii="Arial" w:hAnsi="Arial" w:cs="Arial"/>
          <w:sz w:val="24"/>
          <w:szCs w:val="24"/>
        </w:rPr>
        <w:t xml:space="preserve"> (Accessed: 14 February 2024).</w:t>
      </w:r>
    </w:p>
    <w:p w:rsidR="0056429D" w:rsidRPr="00E16588" w:rsidRDefault="0056429D" w:rsidP="00E16588">
      <w:pPr>
        <w:pStyle w:val="ListParagraph"/>
        <w:numPr>
          <w:ilvl w:val="0"/>
          <w:numId w:val="26"/>
        </w:numPr>
        <w:spacing w:after="0" w:line="360" w:lineRule="auto"/>
        <w:rPr>
          <w:rFonts w:ascii="Arial" w:hAnsi="Arial" w:cs="Arial"/>
          <w:sz w:val="24"/>
          <w:szCs w:val="24"/>
        </w:rPr>
      </w:pPr>
      <w:proofErr w:type="spellStart"/>
      <w:r w:rsidRPr="00E16588">
        <w:rPr>
          <w:rFonts w:ascii="Arial" w:hAnsi="Arial" w:cs="Arial"/>
          <w:sz w:val="24"/>
          <w:szCs w:val="24"/>
        </w:rPr>
        <w:t>Maheshkar</w:t>
      </w:r>
      <w:proofErr w:type="spellEnd"/>
      <w:r w:rsidRPr="00E16588">
        <w:rPr>
          <w:rFonts w:ascii="Arial" w:hAnsi="Arial" w:cs="Arial"/>
          <w:sz w:val="24"/>
          <w:szCs w:val="24"/>
        </w:rPr>
        <w:t xml:space="preserve">, C., &amp; Sharma, V. (Eds.). (2018). Handbook of research on cross-cultural business education. IGI Global, Business Science Reference. </w:t>
      </w:r>
      <w:hyperlink r:id="rId13" w:history="1">
        <w:r w:rsidRPr="00E16588">
          <w:rPr>
            <w:rStyle w:val="Hyperlink"/>
            <w:rFonts w:ascii="Arial" w:hAnsi="Arial" w:cs="Arial"/>
            <w:sz w:val="24"/>
            <w:szCs w:val="24"/>
          </w:rPr>
          <w:t>https://doi.org/10.4018/978-1-5225-3776-2</w:t>
        </w:r>
      </w:hyperlink>
    </w:p>
    <w:p w:rsidR="006054C6" w:rsidRPr="00E16588" w:rsidRDefault="006054C6" w:rsidP="00E16588">
      <w:pPr>
        <w:pStyle w:val="ListParagraph"/>
        <w:numPr>
          <w:ilvl w:val="0"/>
          <w:numId w:val="26"/>
        </w:numPr>
        <w:spacing w:after="0" w:line="360" w:lineRule="auto"/>
        <w:rPr>
          <w:rFonts w:ascii="Arial" w:hAnsi="Arial" w:cs="Arial"/>
          <w:sz w:val="24"/>
          <w:szCs w:val="24"/>
        </w:rPr>
      </w:pPr>
      <w:r w:rsidRPr="00E16588">
        <w:rPr>
          <w:rFonts w:ascii="Arial" w:hAnsi="Arial" w:cs="Arial"/>
          <w:sz w:val="24"/>
          <w:szCs w:val="24"/>
        </w:rPr>
        <w:t xml:space="preserve">McMillan, K., &amp; </w:t>
      </w:r>
      <w:proofErr w:type="spellStart"/>
      <w:r w:rsidRPr="00E16588">
        <w:rPr>
          <w:rFonts w:ascii="Arial" w:hAnsi="Arial" w:cs="Arial"/>
          <w:sz w:val="24"/>
          <w:szCs w:val="24"/>
        </w:rPr>
        <w:t>Weyers</w:t>
      </w:r>
      <w:proofErr w:type="spellEnd"/>
      <w:r w:rsidRPr="00E16588">
        <w:rPr>
          <w:rFonts w:ascii="Arial" w:hAnsi="Arial" w:cs="Arial"/>
          <w:sz w:val="24"/>
          <w:szCs w:val="24"/>
        </w:rPr>
        <w:t>, J. D. B. (2010). How to write essays &amp; assignments (</w:t>
      </w:r>
      <w:proofErr w:type="spellStart"/>
      <w:r w:rsidRPr="00E16588">
        <w:rPr>
          <w:rFonts w:ascii="Arial" w:hAnsi="Arial" w:cs="Arial"/>
          <w:sz w:val="24"/>
          <w:szCs w:val="24"/>
        </w:rPr>
        <w:t>Rejacketed</w:t>
      </w:r>
      <w:proofErr w:type="spellEnd"/>
      <w:r w:rsidRPr="00E16588">
        <w:rPr>
          <w:rFonts w:ascii="Arial" w:hAnsi="Arial" w:cs="Arial"/>
          <w:sz w:val="24"/>
          <w:szCs w:val="24"/>
        </w:rPr>
        <w:t xml:space="preserve"> edition 2010). Prentice Hall.</w:t>
      </w:r>
    </w:p>
    <w:p w:rsidR="006054C6" w:rsidRPr="00E16588" w:rsidRDefault="006054C6" w:rsidP="00E16588">
      <w:pPr>
        <w:pStyle w:val="ListParagraph"/>
        <w:numPr>
          <w:ilvl w:val="0"/>
          <w:numId w:val="26"/>
        </w:numPr>
        <w:spacing w:after="0" w:line="360" w:lineRule="auto"/>
        <w:rPr>
          <w:rFonts w:ascii="Arial" w:hAnsi="Arial" w:cs="Arial"/>
          <w:sz w:val="24"/>
          <w:szCs w:val="24"/>
        </w:rPr>
      </w:pPr>
      <w:r w:rsidRPr="00E16588">
        <w:rPr>
          <w:rFonts w:ascii="Arial" w:hAnsi="Arial" w:cs="Arial"/>
          <w:color w:val="0D0D0D"/>
          <w:sz w:val="24"/>
          <w:szCs w:val="24"/>
          <w:shd w:val="clear" w:color="auto" w:fill="FFFFFF"/>
        </w:rPr>
        <w:t xml:space="preserve">Prince, D. W., &amp; Hoppe, M. H. (2000). Communicating across cultures (1st </w:t>
      </w:r>
      <w:proofErr w:type="gramStart"/>
      <w:r w:rsidRPr="00E16588">
        <w:rPr>
          <w:rFonts w:ascii="Arial" w:hAnsi="Arial" w:cs="Arial"/>
          <w:color w:val="0D0D0D"/>
          <w:sz w:val="24"/>
          <w:szCs w:val="24"/>
          <w:shd w:val="clear" w:color="auto" w:fill="FFFFFF"/>
        </w:rPr>
        <w:t>ed</w:t>
      </w:r>
      <w:proofErr w:type="gramEnd"/>
      <w:r w:rsidRPr="00E16588">
        <w:rPr>
          <w:rFonts w:ascii="Arial" w:hAnsi="Arial" w:cs="Arial"/>
          <w:color w:val="0D0D0D"/>
          <w:sz w:val="24"/>
          <w:szCs w:val="24"/>
          <w:shd w:val="clear" w:color="auto" w:fill="FFFFFF"/>
        </w:rPr>
        <w:t xml:space="preserve">.). </w:t>
      </w:r>
      <w:proofErr w:type="spellStart"/>
      <w:r w:rsidRPr="00E16588">
        <w:rPr>
          <w:rFonts w:ascii="Arial" w:hAnsi="Arial" w:cs="Arial"/>
          <w:color w:val="0D0D0D"/>
          <w:sz w:val="24"/>
          <w:szCs w:val="24"/>
          <w:shd w:val="clear" w:color="auto" w:fill="FFFFFF"/>
        </w:rPr>
        <w:t>Center</w:t>
      </w:r>
      <w:proofErr w:type="spellEnd"/>
      <w:r w:rsidRPr="00E16588">
        <w:rPr>
          <w:rFonts w:ascii="Arial" w:hAnsi="Arial" w:cs="Arial"/>
          <w:color w:val="0D0D0D"/>
          <w:sz w:val="24"/>
          <w:szCs w:val="24"/>
          <w:shd w:val="clear" w:color="auto" w:fill="FFFFFF"/>
        </w:rPr>
        <w:t xml:space="preserve"> for Creative Leadership.</w:t>
      </w:r>
    </w:p>
    <w:p w:rsidR="0056429D" w:rsidRPr="00E16588" w:rsidRDefault="0056429D" w:rsidP="00E16588">
      <w:pPr>
        <w:pStyle w:val="ListParagraph"/>
        <w:numPr>
          <w:ilvl w:val="0"/>
          <w:numId w:val="26"/>
        </w:numPr>
        <w:spacing w:after="0" w:line="360" w:lineRule="auto"/>
        <w:rPr>
          <w:rFonts w:ascii="Arial" w:hAnsi="Arial" w:cs="Arial"/>
          <w:sz w:val="24"/>
          <w:szCs w:val="24"/>
        </w:rPr>
      </w:pPr>
      <w:r w:rsidRPr="00E16588">
        <w:rPr>
          <w:rFonts w:ascii="Arial" w:hAnsi="Arial" w:cs="Arial"/>
          <w:sz w:val="24"/>
          <w:szCs w:val="24"/>
        </w:rPr>
        <w:t xml:space="preserve">Taylor, M., &amp; McArthur, L. (2009). Cross-Cultural Knowledge, Attitudes and Experiences of Hospitality Management Students. Journal of Hospitality &amp; Tourism Education, 21(4), 6–14. </w:t>
      </w:r>
      <w:hyperlink r:id="rId14" w:history="1">
        <w:r w:rsidR="00B02572" w:rsidRPr="00E16588">
          <w:rPr>
            <w:rStyle w:val="Hyperlink"/>
            <w:rFonts w:ascii="Arial" w:hAnsi="Arial" w:cs="Arial"/>
            <w:sz w:val="24"/>
            <w:szCs w:val="24"/>
          </w:rPr>
          <w:t>https://doi.org/10.1080/10963758.2009.10696955</w:t>
        </w:r>
      </w:hyperlink>
    </w:p>
    <w:p w:rsidR="002B37CA" w:rsidRPr="00E16588" w:rsidRDefault="002B37CA" w:rsidP="00E16588">
      <w:pPr>
        <w:pStyle w:val="ListParagraph"/>
        <w:numPr>
          <w:ilvl w:val="0"/>
          <w:numId w:val="26"/>
        </w:numPr>
        <w:spacing w:after="0" w:line="360" w:lineRule="auto"/>
        <w:rPr>
          <w:rFonts w:ascii="Arial" w:hAnsi="Arial" w:cs="Arial"/>
          <w:sz w:val="24"/>
          <w:szCs w:val="24"/>
        </w:rPr>
      </w:pPr>
      <w:r w:rsidRPr="00E16588">
        <w:rPr>
          <w:rFonts w:ascii="Arial" w:hAnsi="Arial" w:cs="Arial"/>
          <w:sz w:val="24"/>
          <w:szCs w:val="24"/>
        </w:rPr>
        <w:t xml:space="preserve">Toll, E., &amp; </w:t>
      </w:r>
      <w:proofErr w:type="spellStart"/>
      <w:r w:rsidRPr="00E16588">
        <w:rPr>
          <w:rFonts w:ascii="Arial" w:hAnsi="Arial" w:cs="Arial"/>
          <w:sz w:val="24"/>
          <w:szCs w:val="24"/>
        </w:rPr>
        <w:t>Massaro</w:t>
      </w:r>
      <w:proofErr w:type="spellEnd"/>
      <w:r w:rsidRPr="00E16588">
        <w:rPr>
          <w:rFonts w:ascii="Arial" w:hAnsi="Arial" w:cs="Arial"/>
          <w:sz w:val="24"/>
          <w:szCs w:val="24"/>
        </w:rPr>
        <w:t>, L. (2005). Building the multicultural team: Diversity in the workplace. Engaging Training.</w:t>
      </w:r>
    </w:p>
    <w:p w:rsidR="002B37CA" w:rsidRPr="00E16588" w:rsidRDefault="002B37CA" w:rsidP="00E16588">
      <w:pPr>
        <w:pStyle w:val="ListParagraph"/>
        <w:numPr>
          <w:ilvl w:val="0"/>
          <w:numId w:val="26"/>
        </w:numPr>
        <w:spacing w:after="0" w:line="360" w:lineRule="auto"/>
        <w:rPr>
          <w:rFonts w:ascii="Arial" w:hAnsi="Arial" w:cs="Arial"/>
          <w:sz w:val="24"/>
          <w:szCs w:val="24"/>
        </w:rPr>
      </w:pPr>
      <w:proofErr w:type="gramStart"/>
      <w:r w:rsidRPr="00E16588">
        <w:rPr>
          <w:rFonts w:ascii="Arial" w:hAnsi="Arial" w:cs="Arial"/>
          <w:sz w:val="24"/>
          <w:szCs w:val="24"/>
        </w:rPr>
        <w:t>van</w:t>
      </w:r>
      <w:proofErr w:type="gramEnd"/>
      <w:r w:rsidRPr="00E16588">
        <w:rPr>
          <w:rFonts w:ascii="Arial" w:hAnsi="Arial" w:cs="Arial"/>
          <w:sz w:val="24"/>
          <w:szCs w:val="24"/>
        </w:rPr>
        <w:t xml:space="preserve"> </w:t>
      </w:r>
      <w:proofErr w:type="spellStart"/>
      <w:r w:rsidRPr="00E16588">
        <w:rPr>
          <w:rFonts w:ascii="Arial" w:hAnsi="Arial" w:cs="Arial"/>
          <w:sz w:val="24"/>
          <w:szCs w:val="24"/>
        </w:rPr>
        <w:t>Knippenberg</w:t>
      </w:r>
      <w:proofErr w:type="spellEnd"/>
      <w:r w:rsidRPr="00E16588">
        <w:rPr>
          <w:rFonts w:ascii="Arial" w:hAnsi="Arial" w:cs="Arial"/>
          <w:sz w:val="24"/>
          <w:szCs w:val="24"/>
        </w:rPr>
        <w:t>, D. (2014). Team diversity. Henry Stewart Talks.</w:t>
      </w:r>
    </w:p>
    <w:p w:rsidR="0056429D" w:rsidRPr="00E16588" w:rsidRDefault="0056429D" w:rsidP="00E16588">
      <w:pPr>
        <w:spacing w:line="360" w:lineRule="auto"/>
        <w:rPr>
          <w:rFonts w:ascii="Arial" w:hAnsi="Arial" w:cs="Arial"/>
          <w:sz w:val="24"/>
          <w:szCs w:val="24"/>
        </w:rPr>
      </w:pPr>
    </w:p>
    <w:p w:rsidR="004E7C6B" w:rsidRPr="00BC07AF" w:rsidRDefault="004E7C6B" w:rsidP="00BC07AF"/>
    <w:sectPr w:rsidR="004E7C6B" w:rsidRPr="00BC07AF" w:rsidSect="002C6E8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48051A"/>
    <w:multiLevelType w:val="hybridMultilevel"/>
    <w:tmpl w:val="F0EE9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2A5A47"/>
    <w:multiLevelType w:val="hybridMultilevel"/>
    <w:tmpl w:val="C7DAA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450FC4"/>
    <w:multiLevelType w:val="hybridMultilevel"/>
    <w:tmpl w:val="9C00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1615BB"/>
    <w:multiLevelType w:val="hybridMultilevel"/>
    <w:tmpl w:val="2D0EF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99E7D48"/>
    <w:multiLevelType w:val="hybridMultilevel"/>
    <w:tmpl w:val="8B945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CC20480"/>
    <w:multiLevelType w:val="hybridMultilevel"/>
    <w:tmpl w:val="7B32C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571695"/>
    <w:multiLevelType w:val="hybridMultilevel"/>
    <w:tmpl w:val="32985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82674E1"/>
    <w:multiLevelType w:val="hybridMultilevel"/>
    <w:tmpl w:val="081A2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81705BA"/>
    <w:multiLevelType w:val="hybridMultilevel"/>
    <w:tmpl w:val="D9A2D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CD873AE"/>
    <w:multiLevelType w:val="hybridMultilevel"/>
    <w:tmpl w:val="5694E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EBA3435"/>
    <w:multiLevelType w:val="hybridMultilevel"/>
    <w:tmpl w:val="14C2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22D0733"/>
    <w:multiLevelType w:val="hybridMultilevel"/>
    <w:tmpl w:val="0C40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4D5674D"/>
    <w:multiLevelType w:val="hybridMultilevel"/>
    <w:tmpl w:val="1464C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FE5077"/>
    <w:multiLevelType w:val="hybridMultilevel"/>
    <w:tmpl w:val="812A8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DAD36FF"/>
    <w:multiLevelType w:val="hybridMultilevel"/>
    <w:tmpl w:val="964EB5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nsid w:val="4E1416A2"/>
    <w:multiLevelType w:val="hybridMultilevel"/>
    <w:tmpl w:val="5212C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E2B1B12"/>
    <w:multiLevelType w:val="hybridMultilevel"/>
    <w:tmpl w:val="26444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E351534"/>
    <w:multiLevelType w:val="hybridMultilevel"/>
    <w:tmpl w:val="624C6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B906456"/>
    <w:multiLevelType w:val="hybridMultilevel"/>
    <w:tmpl w:val="5106C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E104F28"/>
    <w:multiLevelType w:val="hybridMultilevel"/>
    <w:tmpl w:val="95602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61D2D67"/>
    <w:multiLevelType w:val="hybridMultilevel"/>
    <w:tmpl w:val="AFA27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64F3A78"/>
    <w:multiLevelType w:val="hybridMultilevel"/>
    <w:tmpl w:val="7E4A6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89E43F2"/>
    <w:multiLevelType w:val="hybridMultilevel"/>
    <w:tmpl w:val="B596C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9AB0943"/>
    <w:multiLevelType w:val="hybridMultilevel"/>
    <w:tmpl w:val="AE9C2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D286F5F"/>
    <w:multiLevelType w:val="hybridMultilevel"/>
    <w:tmpl w:val="D2964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E494472"/>
    <w:multiLevelType w:val="hybridMultilevel"/>
    <w:tmpl w:val="FB4E8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97D7E39"/>
    <w:multiLevelType w:val="hybridMultilevel"/>
    <w:tmpl w:val="C9EE5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9FA34F5"/>
    <w:multiLevelType w:val="hybridMultilevel"/>
    <w:tmpl w:val="FB28E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3"/>
  </w:num>
  <w:num w:numId="3">
    <w:abstractNumId w:val="11"/>
  </w:num>
  <w:num w:numId="4">
    <w:abstractNumId w:val="6"/>
  </w:num>
  <w:num w:numId="5">
    <w:abstractNumId w:val="25"/>
  </w:num>
  <w:num w:numId="6">
    <w:abstractNumId w:val="23"/>
  </w:num>
  <w:num w:numId="7">
    <w:abstractNumId w:val="0"/>
  </w:num>
  <w:num w:numId="8">
    <w:abstractNumId w:val="24"/>
  </w:num>
  <w:num w:numId="9">
    <w:abstractNumId w:val="19"/>
  </w:num>
  <w:num w:numId="10">
    <w:abstractNumId w:val="4"/>
  </w:num>
  <w:num w:numId="11">
    <w:abstractNumId w:val="12"/>
  </w:num>
  <w:num w:numId="12">
    <w:abstractNumId w:val="3"/>
  </w:num>
  <w:num w:numId="13">
    <w:abstractNumId w:val="9"/>
  </w:num>
  <w:num w:numId="14">
    <w:abstractNumId w:val="2"/>
  </w:num>
  <w:num w:numId="15">
    <w:abstractNumId w:val="27"/>
  </w:num>
  <w:num w:numId="16">
    <w:abstractNumId w:val="26"/>
  </w:num>
  <w:num w:numId="17">
    <w:abstractNumId w:val="1"/>
  </w:num>
  <w:num w:numId="18">
    <w:abstractNumId w:val="16"/>
  </w:num>
  <w:num w:numId="19">
    <w:abstractNumId w:val="8"/>
  </w:num>
  <w:num w:numId="20">
    <w:abstractNumId w:val="14"/>
  </w:num>
  <w:num w:numId="21">
    <w:abstractNumId w:val="10"/>
  </w:num>
  <w:num w:numId="22">
    <w:abstractNumId w:val="15"/>
  </w:num>
  <w:num w:numId="23">
    <w:abstractNumId w:val="17"/>
  </w:num>
  <w:num w:numId="24">
    <w:abstractNumId w:val="7"/>
  </w:num>
  <w:num w:numId="25">
    <w:abstractNumId w:val="18"/>
  </w:num>
  <w:num w:numId="26">
    <w:abstractNumId w:val="20"/>
  </w:num>
  <w:num w:numId="27">
    <w:abstractNumId w:val="21"/>
  </w:num>
  <w:num w:numId="28">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D82074"/>
    <w:rsid w:val="00043421"/>
    <w:rsid w:val="000B4D98"/>
    <w:rsid w:val="001230FB"/>
    <w:rsid w:val="001814F4"/>
    <w:rsid w:val="001D529F"/>
    <w:rsid w:val="002610DB"/>
    <w:rsid w:val="00265153"/>
    <w:rsid w:val="00277EE8"/>
    <w:rsid w:val="00283CBB"/>
    <w:rsid w:val="002977E8"/>
    <w:rsid w:val="002A2463"/>
    <w:rsid w:val="002B37CA"/>
    <w:rsid w:val="002C6E8B"/>
    <w:rsid w:val="003B5F06"/>
    <w:rsid w:val="003C2588"/>
    <w:rsid w:val="004E7C6B"/>
    <w:rsid w:val="005236A5"/>
    <w:rsid w:val="00550750"/>
    <w:rsid w:val="00552B8C"/>
    <w:rsid w:val="0056429D"/>
    <w:rsid w:val="00603A1D"/>
    <w:rsid w:val="006054C6"/>
    <w:rsid w:val="00677894"/>
    <w:rsid w:val="006963AA"/>
    <w:rsid w:val="006B2C6E"/>
    <w:rsid w:val="006C373F"/>
    <w:rsid w:val="006F2A8A"/>
    <w:rsid w:val="00767807"/>
    <w:rsid w:val="007A40AB"/>
    <w:rsid w:val="007A6DB4"/>
    <w:rsid w:val="007C48FC"/>
    <w:rsid w:val="00806756"/>
    <w:rsid w:val="00806848"/>
    <w:rsid w:val="008D32B2"/>
    <w:rsid w:val="009968C7"/>
    <w:rsid w:val="00A23BCE"/>
    <w:rsid w:val="00A65AFF"/>
    <w:rsid w:val="00AD0659"/>
    <w:rsid w:val="00B02572"/>
    <w:rsid w:val="00B463E6"/>
    <w:rsid w:val="00BC07AF"/>
    <w:rsid w:val="00CF750A"/>
    <w:rsid w:val="00D774E0"/>
    <w:rsid w:val="00D82074"/>
    <w:rsid w:val="00DB1399"/>
    <w:rsid w:val="00DB32E0"/>
    <w:rsid w:val="00E0221F"/>
    <w:rsid w:val="00E16588"/>
    <w:rsid w:val="00E3378D"/>
    <w:rsid w:val="00E42AB9"/>
    <w:rsid w:val="00ED234F"/>
    <w:rsid w:val="00F33D12"/>
    <w:rsid w:val="00F351CC"/>
    <w:rsid w:val="00FC17B1"/>
    <w:rsid w:val="00FE2F5A"/>
    <w:rsid w:val="00FF5F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6E8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2074"/>
    <w:pPr>
      <w:ind w:left="720"/>
      <w:contextualSpacing/>
    </w:pPr>
  </w:style>
  <w:style w:type="paragraph" w:customStyle="1" w:styleId="Default">
    <w:name w:val="Default"/>
    <w:rsid w:val="00F33D12"/>
    <w:pPr>
      <w:autoSpaceDE w:val="0"/>
      <w:autoSpaceDN w:val="0"/>
      <w:adjustRightInd w:val="0"/>
      <w:spacing w:after="0" w:line="240" w:lineRule="auto"/>
    </w:pPr>
    <w:rPr>
      <w:rFonts w:ascii="Arial" w:eastAsiaTheme="minorHAnsi" w:hAnsi="Arial" w:cs="Arial"/>
      <w:color w:val="000000"/>
      <w:sz w:val="24"/>
      <w:szCs w:val="24"/>
      <w:lang w:eastAsia="en-US"/>
    </w:rPr>
  </w:style>
  <w:style w:type="paragraph" w:styleId="BalloonText">
    <w:name w:val="Balloon Text"/>
    <w:basedOn w:val="Normal"/>
    <w:link w:val="BalloonTextChar"/>
    <w:uiPriority w:val="99"/>
    <w:semiHidden/>
    <w:unhideWhenUsed/>
    <w:rsid w:val="00D774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74E0"/>
    <w:rPr>
      <w:rFonts w:ascii="Tahoma" w:hAnsi="Tahoma" w:cs="Tahoma"/>
      <w:sz w:val="16"/>
      <w:szCs w:val="16"/>
    </w:rPr>
  </w:style>
  <w:style w:type="character" w:styleId="Hyperlink">
    <w:name w:val="Hyperlink"/>
    <w:basedOn w:val="DefaultParagraphFont"/>
    <w:uiPriority w:val="99"/>
    <w:unhideWhenUsed/>
    <w:rsid w:val="00806848"/>
    <w:rPr>
      <w:color w:val="0000FF" w:themeColor="hyperlink"/>
      <w:u w:val="single"/>
    </w:rPr>
  </w:style>
  <w:style w:type="character" w:styleId="Emphasis">
    <w:name w:val="Emphasis"/>
    <w:basedOn w:val="DefaultParagraphFont"/>
    <w:uiPriority w:val="20"/>
    <w:qFormat/>
    <w:rsid w:val="00B02572"/>
    <w:rPr>
      <w:i/>
      <w:iCs/>
    </w:rPr>
  </w:style>
</w:styles>
</file>

<file path=word/webSettings.xml><?xml version="1.0" encoding="utf-8"?>
<w:webSettings xmlns:r="http://schemas.openxmlformats.org/officeDocument/2006/relationships" xmlns:w="http://schemas.openxmlformats.org/wordprocessingml/2006/main">
  <w:divs>
    <w:div w:id="88277748">
      <w:bodyDiv w:val="1"/>
      <w:marLeft w:val="0"/>
      <w:marRight w:val="0"/>
      <w:marTop w:val="0"/>
      <w:marBottom w:val="0"/>
      <w:divBdr>
        <w:top w:val="none" w:sz="0" w:space="0" w:color="auto"/>
        <w:left w:val="none" w:sz="0" w:space="0" w:color="auto"/>
        <w:bottom w:val="none" w:sz="0" w:space="0" w:color="auto"/>
        <w:right w:val="none" w:sz="0" w:space="0" w:color="auto"/>
      </w:divBdr>
    </w:div>
    <w:div w:id="321087653">
      <w:bodyDiv w:val="1"/>
      <w:marLeft w:val="0"/>
      <w:marRight w:val="0"/>
      <w:marTop w:val="0"/>
      <w:marBottom w:val="0"/>
      <w:divBdr>
        <w:top w:val="none" w:sz="0" w:space="0" w:color="auto"/>
        <w:left w:val="none" w:sz="0" w:space="0" w:color="auto"/>
        <w:bottom w:val="none" w:sz="0" w:space="0" w:color="auto"/>
        <w:right w:val="none" w:sz="0" w:space="0" w:color="auto"/>
      </w:divBdr>
      <w:divsChild>
        <w:div w:id="57217411">
          <w:marLeft w:val="0"/>
          <w:marRight w:val="0"/>
          <w:marTop w:val="0"/>
          <w:marBottom w:val="0"/>
          <w:divBdr>
            <w:top w:val="single" w:sz="2" w:space="0" w:color="E3E3E3"/>
            <w:left w:val="single" w:sz="2" w:space="0" w:color="E3E3E3"/>
            <w:bottom w:val="single" w:sz="2" w:space="0" w:color="E3E3E3"/>
            <w:right w:val="single" w:sz="2" w:space="0" w:color="E3E3E3"/>
          </w:divBdr>
          <w:divsChild>
            <w:div w:id="1073117032">
              <w:marLeft w:val="0"/>
              <w:marRight w:val="0"/>
              <w:marTop w:val="0"/>
              <w:marBottom w:val="0"/>
              <w:divBdr>
                <w:top w:val="single" w:sz="2" w:space="0" w:color="E3E3E3"/>
                <w:left w:val="single" w:sz="2" w:space="0" w:color="E3E3E3"/>
                <w:bottom w:val="single" w:sz="2" w:space="0" w:color="E3E3E3"/>
                <w:right w:val="single" w:sz="2" w:space="0" w:color="E3E3E3"/>
              </w:divBdr>
              <w:divsChild>
                <w:div w:id="1098402826">
                  <w:marLeft w:val="0"/>
                  <w:marRight w:val="0"/>
                  <w:marTop w:val="0"/>
                  <w:marBottom w:val="0"/>
                  <w:divBdr>
                    <w:top w:val="single" w:sz="2" w:space="0" w:color="E3E3E3"/>
                    <w:left w:val="single" w:sz="2" w:space="0" w:color="E3E3E3"/>
                    <w:bottom w:val="single" w:sz="2" w:space="0" w:color="E3E3E3"/>
                    <w:right w:val="single" w:sz="2" w:space="0" w:color="E3E3E3"/>
                  </w:divBdr>
                  <w:divsChild>
                    <w:div w:id="1701127756">
                      <w:marLeft w:val="0"/>
                      <w:marRight w:val="0"/>
                      <w:marTop w:val="0"/>
                      <w:marBottom w:val="0"/>
                      <w:divBdr>
                        <w:top w:val="single" w:sz="2" w:space="0" w:color="E3E3E3"/>
                        <w:left w:val="single" w:sz="2" w:space="0" w:color="E3E3E3"/>
                        <w:bottom w:val="single" w:sz="2" w:space="0" w:color="E3E3E3"/>
                        <w:right w:val="single" w:sz="2" w:space="0" w:color="E3E3E3"/>
                      </w:divBdr>
                      <w:divsChild>
                        <w:div w:id="2063673966">
                          <w:marLeft w:val="0"/>
                          <w:marRight w:val="0"/>
                          <w:marTop w:val="0"/>
                          <w:marBottom w:val="0"/>
                          <w:divBdr>
                            <w:top w:val="single" w:sz="2" w:space="0" w:color="E3E3E3"/>
                            <w:left w:val="single" w:sz="2" w:space="0" w:color="E3E3E3"/>
                            <w:bottom w:val="single" w:sz="2" w:space="0" w:color="E3E3E3"/>
                            <w:right w:val="single" w:sz="2" w:space="0" w:color="E3E3E3"/>
                          </w:divBdr>
                          <w:divsChild>
                            <w:div w:id="879319443">
                              <w:marLeft w:val="0"/>
                              <w:marRight w:val="0"/>
                              <w:marTop w:val="100"/>
                              <w:marBottom w:val="100"/>
                              <w:divBdr>
                                <w:top w:val="single" w:sz="2" w:space="0" w:color="E3E3E3"/>
                                <w:left w:val="single" w:sz="2" w:space="0" w:color="E3E3E3"/>
                                <w:bottom w:val="single" w:sz="2" w:space="0" w:color="E3E3E3"/>
                                <w:right w:val="single" w:sz="2" w:space="0" w:color="E3E3E3"/>
                              </w:divBdr>
                              <w:divsChild>
                                <w:div w:id="552276030">
                                  <w:marLeft w:val="0"/>
                                  <w:marRight w:val="0"/>
                                  <w:marTop w:val="0"/>
                                  <w:marBottom w:val="0"/>
                                  <w:divBdr>
                                    <w:top w:val="single" w:sz="2" w:space="0" w:color="E3E3E3"/>
                                    <w:left w:val="single" w:sz="2" w:space="0" w:color="E3E3E3"/>
                                    <w:bottom w:val="single" w:sz="2" w:space="0" w:color="E3E3E3"/>
                                    <w:right w:val="single" w:sz="2" w:space="0" w:color="E3E3E3"/>
                                  </w:divBdr>
                                  <w:divsChild>
                                    <w:div w:id="1135872895">
                                      <w:marLeft w:val="0"/>
                                      <w:marRight w:val="0"/>
                                      <w:marTop w:val="0"/>
                                      <w:marBottom w:val="0"/>
                                      <w:divBdr>
                                        <w:top w:val="single" w:sz="2" w:space="0" w:color="E3E3E3"/>
                                        <w:left w:val="single" w:sz="2" w:space="0" w:color="E3E3E3"/>
                                        <w:bottom w:val="single" w:sz="2" w:space="0" w:color="E3E3E3"/>
                                        <w:right w:val="single" w:sz="2" w:space="0" w:color="E3E3E3"/>
                                      </w:divBdr>
                                      <w:divsChild>
                                        <w:div w:id="2049184928">
                                          <w:marLeft w:val="0"/>
                                          <w:marRight w:val="0"/>
                                          <w:marTop w:val="0"/>
                                          <w:marBottom w:val="0"/>
                                          <w:divBdr>
                                            <w:top w:val="single" w:sz="2" w:space="0" w:color="E3E3E3"/>
                                            <w:left w:val="single" w:sz="2" w:space="0" w:color="E3E3E3"/>
                                            <w:bottom w:val="single" w:sz="2" w:space="0" w:color="E3E3E3"/>
                                            <w:right w:val="single" w:sz="2" w:space="0" w:color="E3E3E3"/>
                                          </w:divBdr>
                                          <w:divsChild>
                                            <w:div w:id="889850230">
                                              <w:marLeft w:val="0"/>
                                              <w:marRight w:val="0"/>
                                              <w:marTop w:val="0"/>
                                              <w:marBottom w:val="0"/>
                                              <w:divBdr>
                                                <w:top w:val="single" w:sz="2" w:space="0" w:color="E3E3E3"/>
                                                <w:left w:val="single" w:sz="2" w:space="0" w:color="E3E3E3"/>
                                                <w:bottom w:val="single" w:sz="2" w:space="0" w:color="E3E3E3"/>
                                                <w:right w:val="single" w:sz="2" w:space="0" w:color="E3E3E3"/>
                                              </w:divBdr>
                                              <w:divsChild>
                                                <w:div w:id="2084181238">
                                                  <w:marLeft w:val="0"/>
                                                  <w:marRight w:val="0"/>
                                                  <w:marTop w:val="0"/>
                                                  <w:marBottom w:val="0"/>
                                                  <w:divBdr>
                                                    <w:top w:val="single" w:sz="2" w:space="0" w:color="E3E3E3"/>
                                                    <w:left w:val="single" w:sz="2" w:space="0" w:color="E3E3E3"/>
                                                    <w:bottom w:val="single" w:sz="2" w:space="0" w:color="E3E3E3"/>
                                                    <w:right w:val="single" w:sz="2" w:space="0" w:color="E3E3E3"/>
                                                  </w:divBdr>
                                                  <w:divsChild>
                                                    <w:div w:id="19692429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15568712">
          <w:marLeft w:val="0"/>
          <w:marRight w:val="0"/>
          <w:marTop w:val="0"/>
          <w:marBottom w:val="0"/>
          <w:divBdr>
            <w:top w:val="none" w:sz="0" w:space="0" w:color="auto"/>
            <w:left w:val="none" w:sz="0" w:space="0" w:color="auto"/>
            <w:bottom w:val="none" w:sz="0" w:space="0" w:color="auto"/>
            <w:right w:val="none" w:sz="0" w:space="0" w:color="auto"/>
          </w:divBdr>
          <w:divsChild>
            <w:div w:id="809400425">
              <w:marLeft w:val="0"/>
              <w:marRight w:val="0"/>
              <w:marTop w:val="0"/>
              <w:marBottom w:val="0"/>
              <w:divBdr>
                <w:top w:val="single" w:sz="2" w:space="0" w:color="E3E3E3"/>
                <w:left w:val="single" w:sz="2" w:space="0" w:color="E3E3E3"/>
                <w:bottom w:val="single" w:sz="2" w:space="0" w:color="E3E3E3"/>
                <w:right w:val="single" w:sz="2" w:space="0" w:color="E3E3E3"/>
              </w:divBdr>
              <w:divsChild>
                <w:div w:id="1125924656">
                  <w:marLeft w:val="0"/>
                  <w:marRight w:val="0"/>
                  <w:marTop w:val="0"/>
                  <w:marBottom w:val="0"/>
                  <w:divBdr>
                    <w:top w:val="single" w:sz="2" w:space="0" w:color="E3E3E3"/>
                    <w:left w:val="single" w:sz="2" w:space="0" w:color="E3E3E3"/>
                    <w:bottom w:val="single" w:sz="2" w:space="0" w:color="E3E3E3"/>
                    <w:right w:val="single" w:sz="2" w:space="0" w:color="E3E3E3"/>
                  </w:divBdr>
                  <w:divsChild>
                    <w:div w:id="1972393918">
                      <w:marLeft w:val="0"/>
                      <w:marRight w:val="0"/>
                      <w:marTop w:val="0"/>
                      <w:marBottom w:val="0"/>
                      <w:divBdr>
                        <w:top w:val="single" w:sz="4" w:space="0" w:color="auto"/>
                        <w:left w:val="single" w:sz="4" w:space="0" w:color="auto"/>
                        <w:bottom w:val="single" w:sz="4" w:space="0" w:color="auto"/>
                        <w:right w:val="single" w:sz="4" w:space="0" w:color="auto"/>
                      </w:divBdr>
                      <w:divsChild>
                        <w:div w:id="565841987">
                          <w:marLeft w:val="0"/>
                          <w:marRight w:val="0"/>
                          <w:marTop w:val="0"/>
                          <w:marBottom w:val="0"/>
                          <w:divBdr>
                            <w:top w:val="none" w:sz="0" w:space="0" w:color="auto"/>
                            <w:left w:val="none" w:sz="0" w:space="0" w:color="auto"/>
                            <w:bottom w:val="none" w:sz="0" w:space="0" w:color="auto"/>
                            <w:right w:val="none" w:sz="0" w:space="0" w:color="auto"/>
                          </w:divBdr>
                          <w:divsChild>
                            <w:div w:id="280460691">
                              <w:marLeft w:val="0"/>
                              <w:marRight w:val="0"/>
                              <w:marTop w:val="0"/>
                              <w:marBottom w:val="0"/>
                              <w:divBdr>
                                <w:top w:val="none" w:sz="0" w:space="0" w:color="auto"/>
                                <w:left w:val="none" w:sz="0" w:space="0" w:color="auto"/>
                                <w:bottom w:val="none" w:sz="0" w:space="0" w:color="auto"/>
                                <w:right w:val="none" w:sz="0" w:space="0" w:color="auto"/>
                              </w:divBdr>
                              <w:divsChild>
                                <w:div w:id="778111888">
                                  <w:marLeft w:val="0"/>
                                  <w:marRight w:val="0"/>
                                  <w:marTop w:val="0"/>
                                  <w:marBottom w:val="0"/>
                                  <w:divBdr>
                                    <w:top w:val="none" w:sz="0" w:space="0" w:color="auto"/>
                                    <w:left w:val="none" w:sz="0" w:space="0" w:color="auto"/>
                                    <w:bottom w:val="none" w:sz="0" w:space="0" w:color="auto"/>
                                    <w:right w:val="none" w:sz="0" w:space="0" w:color="auto"/>
                                  </w:divBdr>
                                  <w:divsChild>
                                    <w:div w:id="815341688">
                                      <w:marLeft w:val="0"/>
                                      <w:marRight w:val="0"/>
                                      <w:marTop w:val="0"/>
                                      <w:marBottom w:val="0"/>
                                      <w:divBdr>
                                        <w:top w:val="none" w:sz="0" w:space="0" w:color="auto"/>
                                        <w:left w:val="none" w:sz="0" w:space="0" w:color="auto"/>
                                        <w:bottom w:val="none" w:sz="0" w:space="0" w:color="auto"/>
                                        <w:right w:val="none" w:sz="0" w:space="0" w:color="auto"/>
                                      </w:divBdr>
                                      <w:divsChild>
                                        <w:div w:id="1268268234">
                                          <w:marLeft w:val="0"/>
                                          <w:marRight w:val="0"/>
                                          <w:marTop w:val="0"/>
                                          <w:marBottom w:val="0"/>
                                          <w:divBdr>
                                            <w:top w:val="none" w:sz="0" w:space="0" w:color="auto"/>
                                            <w:left w:val="none" w:sz="0" w:space="0" w:color="auto"/>
                                            <w:bottom w:val="none" w:sz="0" w:space="0" w:color="auto"/>
                                            <w:right w:val="none" w:sz="0" w:space="0" w:color="auto"/>
                                          </w:divBdr>
                                          <w:divsChild>
                                            <w:div w:id="1410813889">
                                              <w:marLeft w:val="0"/>
                                              <w:marRight w:val="0"/>
                                              <w:marTop w:val="0"/>
                                              <w:marBottom w:val="0"/>
                                              <w:divBdr>
                                                <w:top w:val="none" w:sz="0" w:space="0" w:color="auto"/>
                                                <w:left w:val="none" w:sz="0" w:space="0" w:color="auto"/>
                                                <w:bottom w:val="none" w:sz="0" w:space="0" w:color="auto"/>
                                                <w:right w:val="none" w:sz="0" w:space="0" w:color="auto"/>
                                              </w:divBdr>
                                              <w:divsChild>
                                                <w:div w:id="49622084">
                                                  <w:marLeft w:val="0"/>
                                                  <w:marRight w:val="0"/>
                                                  <w:marTop w:val="0"/>
                                                  <w:marBottom w:val="0"/>
                                                  <w:divBdr>
                                                    <w:top w:val="none" w:sz="0" w:space="0" w:color="auto"/>
                                                    <w:left w:val="none" w:sz="0" w:space="0" w:color="auto"/>
                                                    <w:bottom w:val="none" w:sz="0" w:space="0" w:color="auto"/>
                                                    <w:right w:val="none" w:sz="0" w:space="0" w:color="auto"/>
                                                  </w:divBdr>
                                                  <w:divsChild>
                                                    <w:div w:id="481702762">
                                                      <w:marLeft w:val="0"/>
                                                      <w:marRight w:val="0"/>
                                                      <w:marTop w:val="0"/>
                                                      <w:marBottom w:val="0"/>
                                                      <w:divBdr>
                                                        <w:top w:val="none" w:sz="0" w:space="0" w:color="auto"/>
                                                        <w:left w:val="none" w:sz="0" w:space="0" w:color="auto"/>
                                                        <w:bottom w:val="none" w:sz="0" w:space="0" w:color="auto"/>
                                                        <w:right w:val="none" w:sz="0" w:space="0" w:color="auto"/>
                                                      </w:divBdr>
                                                      <w:divsChild>
                                                        <w:div w:id="742601545">
                                                          <w:marLeft w:val="0"/>
                                                          <w:marRight w:val="0"/>
                                                          <w:marTop w:val="0"/>
                                                          <w:marBottom w:val="0"/>
                                                          <w:divBdr>
                                                            <w:top w:val="none" w:sz="0" w:space="0" w:color="auto"/>
                                                            <w:left w:val="none" w:sz="0" w:space="0" w:color="auto"/>
                                                            <w:bottom w:val="none" w:sz="0" w:space="0" w:color="auto"/>
                                                            <w:right w:val="none" w:sz="0" w:space="0" w:color="auto"/>
                                                          </w:divBdr>
                                                          <w:divsChild>
                                                            <w:div w:id="187840333">
                                                              <w:marLeft w:val="0"/>
                                                              <w:marRight w:val="0"/>
                                                              <w:marTop w:val="0"/>
                                                              <w:marBottom w:val="0"/>
                                                              <w:divBdr>
                                                                <w:top w:val="none" w:sz="0" w:space="0" w:color="auto"/>
                                                                <w:left w:val="none" w:sz="0" w:space="0" w:color="auto"/>
                                                                <w:bottom w:val="none" w:sz="0" w:space="0" w:color="auto"/>
                                                                <w:right w:val="none" w:sz="0" w:space="0" w:color="auto"/>
                                                              </w:divBdr>
                                                              <w:divsChild>
                                                                <w:div w:id="1189290790">
                                                                  <w:marLeft w:val="0"/>
                                                                  <w:marRight w:val="0"/>
                                                                  <w:marTop w:val="0"/>
                                                                  <w:marBottom w:val="0"/>
                                                                  <w:divBdr>
                                                                    <w:top w:val="none" w:sz="0" w:space="0" w:color="auto"/>
                                                                    <w:left w:val="none" w:sz="0" w:space="0" w:color="auto"/>
                                                                    <w:bottom w:val="none" w:sz="0" w:space="0" w:color="auto"/>
                                                                    <w:right w:val="none" w:sz="0" w:space="0" w:color="auto"/>
                                                                  </w:divBdr>
                                                                  <w:divsChild>
                                                                    <w:div w:id="1251738062">
                                                                      <w:marLeft w:val="0"/>
                                                                      <w:marRight w:val="0"/>
                                                                      <w:marTop w:val="0"/>
                                                                      <w:marBottom w:val="0"/>
                                                                      <w:divBdr>
                                                                        <w:top w:val="none" w:sz="0" w:space="0" w:color="auto"/>
                                                                        <w:left w:val="none" w:sz="0" w:space="0" w:color="auto"/>
                                                                        <w:bottom w:val="none" w:sz="0" w:space="0" w:color="auto"/>
                                                                        <w:right w:val="none" w:sz="0" w:space="0" w:color="auto"/>
                                                                      </w:divBdr>
                                                                      <w:divsChild>
                                                                        <w:div w:id="123597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35995246">
      <w:bodyDiv w:val="1"/>
      <w:marLeft w:val="0"/>
      <w:marRight w:val="0"/>
      <w:marTop w:val="0"/>
      <w:marBottom w:val="0"/>
      <w:divBdr>
        <w:top w:val="none" w:sz="0" w:space="0" w:color="auto"/>
        <w:left w:val="none" w:sz="0" w:space="0" w:color="auto"/>
        <w:bottom w:val="none" w:sz="0" w:space="0" w:color="auto"/>
        <w:right w:val="none" w:sz="0" w:space="0" w:color="auto"/>
      </w:divBdr>
    </w:div>
    <w:div w:id="885531695">
      <w:bodyDiv w:val="1"/>
      <w:marLeft w:val="0"/>
      <w:marRight w:val="0"/>
      <w:marTop w:val="0"/>
      <w:marBottom w:val="0"/>
      <w:divBdr>
        <w:top w:val="none" w:sz="0" w:space="0" w:color="auto"/>
        <w:left w:val="none" w:sz="0" w:space="0" w:color="auto"/>
        <w:bottom w:val="none" w:sz="0" w:space="0" w:color="auto"/>
        <w:right w:val="none" w:sz="0" w:space="0" w:color="auto"/>
      </w:divBdr>
      <w:divsChild>
        <w:div w:id="2130708274">
          <w:marLeft w:val="0"/>
          <w:marRight w:val="0"/>
          <w:marTop w:val="0"/>
          <w:marBottom w:val="0"/>
          <w:divBdr>
            <w:top w:val="single" w:sz="2" w:space="0" w:color="E3E3E3"/>
            <w:left w:val="single" w:sz="2" w:space="0" w:color="E3E3E3"/>
            <w:bottom w:val="single" w:sz="2" w:space="0" w:color="E3E3E3"/>
            <w:right w:val="single" w:sz="2" w:space="0" w:color="E3E3E3"/>
          </w:divBdr>
          <w:divsChild>
            <w:div w:id="519973260">
              <w:marLeft w:val="0"/>
              <w:marRight w:val="0"/>
              <w:marTop w:val="0"/>
              <w:marBottom w:val="0"/>
              <w:divBdr>
                <w:top w:val="single" w:sz="2" w:space="0" w:color="E3E3E3"/>
                <w:left w:val="single" w:sz="2" w:space="0" w:color="E3E3E3"/>
                <w:bottom w:val="single" w:sz="2" w:space="0" w:color="E3E3E3"/>
                <w:right w:val="single" w:sz="2" w:space="0" w:color="E3E3E3"/>
              </w:divBdr>
              <w:divsChild>
                <w:div w:id="1378237668">
                  <w:marLeft w:val="0"/>
                  <w:marRight w:val="0"/>
                  <w:marTop w:val="0"/>
                  <w:marBottom w:val="0"/>
                  <w:divBdr>
                    <w:top w:val="single" w:sz="2" w:space="0" w:color="E3E3E3"/>
                    <w:left w:val="single" w:sz="2" w:space="0" w:color="E3E3E3"/>
                    <w:bottom w:val="single" w:sz="2" w:space="0" w:color="E3E3E3"/>
                    <w:right w:val="single" w:sz="2" w:space="0" w:color="E3E3E3"/>
                  </w:divBdr>
                  <w:divsChild>
                    <w:div w:id="1929270690">
                      <w:marLeft w:val="0"/>
                      <w:marRight w:val="0"/>
                      <w:marTop w:val="0"/>
                      <w:marBottom w:val="0"/>
                      <w:divBdr>
                        <w:top w:val="single" w:sz="2" w:space="0" w:color="E3E3E3"/>
                        <w:left w:val="single" w:sz="2" w:space="0" w:color="E3E3E3"/>
                        <w:bottom w:val="single" w:sz="2" w:space="0" w:color="E3E3E3"/>
                        <w:right w:val="single" w:sz="2" w:space="0" w:color="E3E3E3"/>
                      </w:divBdr>
                      <w:divsChild>
                        <w:div w:id="1851337103">
                          <w:marLeft w:val="0"/>
                          <w:marRight w:val="0"/>
                          <w:marTop w:val="0"/>
                          <w:marBottom w:val="0"/>
                          <w:divBdr>
                            <w:top w:val="single" w:sz="2" w:space="0" w:color="E3E3E3"/>
                            <w:left w:val="single" w:sz="2" w:space="0" w:color="E3E3E3"/>
                            <w:bottom w:val="single" w:sz="2" w:space="0" w:color="E3E3E3"/>
                            <w:right w:val="single" w:sz="2" w:space="0" w:color="E3E3E3"/>
                          </w:divBdr>
                          <w:divsChild>
                            <w:div w:id="1584214996">
                              <w:marLeft w:val="0"/>
                              <w:marRight w:val="0"/>
                              <w:marTop w:val="100"/>
                              <w:marBottom w:val="100"/>
                              <w:divBdr>
                                <w:top w:val="single" w:sz="2" w:space="0" w:color="E3E3E3"/>
                                <w:left w:val="single" w:sz="2" w:space="0" w:color="E3E3E3"/>
                                <w:bottom w:val="single" w:sz="2" w:space="0" w:color="E3E3E3"/>
                                <w:right w:val="single" w:sz="2" w:space="0" w:color="E3E3E3"/>
                              </w:divBdr>
                              <w:divsChild>
                                <w:div w:id="2048217369">
                                  <w:marLeft w:val="0"/>
                                  <w:marRight w:val="0"/>
                                  <w:marTop w:val="0"/>
                                  <w:marBottom w:val="0"/>
                                  <w:divBdr>
                                    <w:top w:val="single" w:sz="2" w:space="0" w:color="E3E3E3"/>
                                    <w:left w:val="single" w:sz="2" w:space="0" w:color="E3E3E3"/>
                                    <w:bottom w:val="single" w:sz="2" w:space="0" w:color="E3E3E3"/>
                                    <w:right w:val="single" w:sz="2" w:space="0" w:color="E3E3E3"/>
                                  </w:divBdr>
                                  <w:divsChild>
                                    <w:div w:id="234166710">
                                      <w:marLeft w:val="0"/>
                                      <w:marRight w:val="0"/>
                                      <w:marTop w:val="0"/>
                                      <w:marBottom w:val="0"/>
                                      <w:divBdr>
                                        <w:top w:val="single" w:sz="2" w:space="0" w:color="E3E3E3"/>
                                        <w:left w:val="single" w:sz="2" w:space="0" w:color="E3E3E3"/>
                                        <w:bottom w:val="single" w:sz="2" w:space="0" w:color="E3E3E3"/>
                                        <w:right w:val="single" w:sz="2" w:space="0" w:color="E3E3E3"/>
                                      </w:divBdr>
                                      <w:divsChild>
                                        <w:div w:id="396634278">
                                          <w:marLeft w:val="0"/>
                                          <w:marRight w:val="0"/>
                                          <w:marTop w:val="0"/>
                                          <w:marBottom w:val="0"/>
                                          <w:divBdr>
                                            <w:top w:val="single" w:sz="2" w:space="0" w:color="E3E3E3"/>
                                            <w:left w:val="single" w:sz="2" w:space="0" w:color="E3E3E3"/>
                                            <w:bottom w:val="single" w:sz="2" w:space="0" w:color="E3E3E3"/>
                                            <w:right w:val="single" w:sz="2" w:space="0" w:color="E3E3E3"/>
                                          </w:divBdr>
                                          <w:divsChild>
                                            <w:div w:id="411391643">
                                              <w:marLeft w:val="0"/>
                                              <w:marRight w:val="0"/>
                                              <w:marTop w:val="0"/>
                                              <w:marBottom w:val="0"/>
                                              <w:divBdr>
                                                <w:top w:val="single" w:sz="2" w:space="0" w:color="E3E3E3"/>
                                                <w:left w:val="single" w:sz="2" w:space="0" w:color="E3E3E3"/>
                                                <w:bottom w:val="single" w:sz="2" w:space="0" w:color="E3E3E3"/>
                                                <w:right w:val="single" w:sz="2" w:space="0" w:color="E3E3E3"/>
                                              </w:divBdr>
                                              <w:divsChild>
                                                <w:div w:id="634145130">
                                                  <w:marLeft w:val="0"/>
                                                  <w:marRight w:val="0"/>
                                                  <w:marTop w:val="0"/>
                                                  <w:marBottom w:val="0"/>
                                                  <w:divBdr>
                                                    <w:top w:val="single" w:sz="2" w:space="0" w:color="E3E3E3"/>
                                                    <w:left w:val="single" w:sz="2" w:space="0" w:color="E3E3E3"/>
                                                    <w:bottom w:val="single" w:sz="2" w:space="0" w:color="E3E3E3"/>
                                                    <w:right w:val="single" w:sz="2" w:space="0" w:color="E3E3E3"/>
                                                  </w:divBdr>
                                                  <w:divsChild>
                                                    <w:div w:id="16429238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855374">
          <w:marLeft w:val="0"/>
          <w:marRight w:val="0"/>
          <w:marTop w:val="0"/>
          <w:marBottom w:val="0"/>
          <w:divBdr>
            <w:top w:val="none" w:sz="0" w:space="0" w:color="auto"/>
            <w:left w:val="none" w:sz="0" w:space="0" w:color="auto"/>
            <w:bottom w:val="none" w:sz="0" w:space="0" w:color="auto"/>
            <w:right w:val="none" w:sz="0" w:space="0" w:color="auto"/>
          </w:divBdr>
        </w:div>
      </w:divsChild>
    </w:div>
    <w:div w:id="1074622535">
      <w:bodyDiv w:val="1"/>
      <w:marLeft w:val="0"/>
      <w:marRight w:val="0"/>
      <w:marTop w:val="0"/>
      <w:marBottom w:val="0"/>
      <w:divBdr>
        <w:top w:val="none" w:sz="0" w:space="0" w:color="auto"/>
        <w:left w:val="none" w:sz="0" w:space="0" w:color="auto"/>
        <w:bottom w:val="none" w:sz="0" w:space="0" w:color="auto"/>
        <w:right w:val="none" w:sz="0" w:space="0" w:color="auto"/>
      </w:divBdr>
      <w:divsChild>
        <w:div w:id="1925912659">
          <w:marLeft w:val="0"/>
          <w:marRight w:val="0"/>
          <w:marTop w:val="0"/>
          <w:marBottom w:val="0"/>
          <w:divBdr>
            <w:top w:val="single" w:sz="2" w:space="0" w:color="E3E3E3"/>
            <w:left w:val="single" w:sz="2" w:space="0" w:color="E3E3E3"/>
            <w:bottom w:val="single" w:sz="2" w:space="0" w:color="E3E3E3"/>
            <w:right w:val="single" w:sz="2" w:space="0" w:color="E3E3E3"/>
          </w:divBdr>
          <w:divsChild>
            <w:div w:id="778184426">
              <w:marLeft w:val="0"/>
              <w:marRight w:val="0"/>
              <w:marTop w:val="0"/>
              <w:marBottom w:val="0"/>
              <w:divBdr>
                <w:top w:val="single" w:sz="2" w:space="0" w:color="E3E3E3"/>
                <w:left w:val="single" w:sz="2" w:space="0" w:color="E3E3E3"/>
                <w:bottom w:val="single" w:sz="2" w:space="0" w:color="E3E3E3"/>
                <w:right w:val="single" w:sz="2" w:space="0" w:color="E3E3E3"/>
              </w:divBdr>
              <w:divsChild>
                <w:div w:id="83231555">
                  <w:marLeft w:val="0"/>
                  <w:marRight w:val="0"/>
                  <w:marTop w:val="0"/>
                  <w:marBottom w:val="0"/>
                  <w:divBdr>
                    <w:top w:val="single" w:sz="2" w:space="0" w:color="E3E3E3"/>
                    <w:left w:val="single" w:sz="2" w:space="0" w:color="E3E3E3"/>
                    <w:bottom w:val="single" w:sz="2" w:space="0" w:color="E3E3E3"/>
                    <w:right w:val="single" w:sz="2" w:space="0" w:color="E3E3E3"/>
                  </w:divBdr>
                  <w:divsChild>
                    <w:div w:id="1613243184">
                      <w:marLeft w:val="0"/>
                      <w:marRight w:val="0"/>
                      <w:marTop w:val="0"/>
                      <w:marBottom w:val="0"/>
                      <w:divBdr>
                        <w:top w:val="single" w:sz="2" w:space="0" w:color="E3E3E3"/>
                        <w:left w:val="single" w:sz="2" w:space="0" w:color="E3E3E3"/>
                        <w:bottom w:val="single" w:sz="2" w:space="0" w:color="E3E3E3"/>
                        <w:right w:val="single" w:sz="2" w:space="0" w:color="E3E3E3"/>
                      </w:divBdr>
                      <w:divsChild>
                        <w:div w:id="75440560">
                          <w:marLeft w:val="0"/>
                          <w:marRight w:val="0"/>
                          <w:marTop w:val="0"/>
                          <w:marBottom w:val="0"/>
                          <w:divBdr>
                            <w:top w:val="single" w:sz="2" w:space="0" w:color="E3E3E3"/>
                            <w:left w:val="single" w:sz="2" w:space="0" w:color="E3E3E3"/>
                            <w:bottom w:val="single" w:sz="2" w:space="0" w:color="E3E3E3"/>
                            <w:right w:val="single" w:sz="2" w:space="0" w:color="E3E3E3"/>
                          </w:divBdr>
                          <w:divsChild>
                            <w:div w:id="1589460810">
                              <w:marLeft w:val="0"/>
                              <w:marRight w:val="0"/>
                              <w:marTop w:val="100"/>
                              <w:marBottom w:val="100"/>
                              <w:divBdr>
                                <w:top w:val="single" w:sz="2" w:space="0" w:color="E3E3E3"/>
                                <w:left w:val="single" w:sz="2" w:space="0" w:color="E3E3E3"/>
                                <w:bottom w:val="single" w:sz="2" w:space="0" w:color="E3E3E3"/>
                                <w:right w:val="single" w:sz="2" w:space="0" w:color="E3E3E3"/>
                              </w:divBdr>
                              <w:divsChild>
                                <w:div w:id="1525364726">
                                  <w:marLeft w:val="0"/>
                                  <w:marRight w:val="0"/>
                                  <w:marTop w:val="0"/>
                                  <w:marBottom w:val="0"/>
                                  <w:divBdr>
                                    <w:top w:val="single" w:sz="2" w:space="0" w:color="E3E3E3"/>
                                    <w:left w:val="single" w:sz="2" w:space="0" w:color="E3E3E3"/>
                                    <w:bottom w:val="single" w:sz="2" w:space="0" w:color="E3E3E3"/>
                                    <w:right w:val="single" w:sz="2" w:space="0" w:color="E3E3E3"/>
                                  </w:divBdr>
                                  <w:divsChild>
                                    <w:div w:id="1722287544">
                                      <w:marLeft w:val="0"/>
                                      <w:marRight w:val="0"/>
                                      <w:marTop w:val="0"/>
                                      <w:marBottom w:val="0"/>
                                      <w:divBdr>
                                        <w:top w:val="single" w:sz="2" w:space="0" w:color="E3E3E3"/>
                                        <w:left w:val="single" w:sz="2" w:space="0" w:color="E3E3E3"/>
                                        <w:bottom w:val="single" w:sz="2" w:space="0" w:color="E3E3E3"/>
                                        <w:right w:val="single" w:sz="2" w:space="0" w:color="E3E3E3"/>
                                      </w:divBdr>
                                      <w:divsChild>
                                        <w:div w:id="530267810">
                                          <w:marLeft w:val="0"/>
                                          <w:marRight w:val="0"/>
                                          <w:marTop w:val="0"/>
                                          <w:marBottom w:val="0"/>
                                          <w:divBdr>
                                            <w:top w:val="single" w:sz="2" w:space="0" w:color="E3E3E3"/>
                                            <w:left w:val="single" w:sz="2" w:space="0" w:color="E3E3E3"/>
                                            <w:bottom w:val="single" w:sz="2" w:space="0" w:color="E3E3E3"/>
                                            <w:right w:val="single" w:sz="2" w:space="0" w:color="E3E3E3"/>
                                          </w:divBdr>
                                          <w:divsChild>
                                            <w:div w:id="659890409">
                                              <w:marLeft w:val="0"/>
                                              <w:marRight w:val="0"/>
                                              <w:marTop w:val="0"/>
                                              <w:marBottom w:val="0"/>
                                              <w:divBdr>
                                                <w:top w:val="single" w:sz="2" w:space="0" w:color="E3E3E3"/>
                                                <w:left w:val="single" w:sz="2" w:space="0" w:color="E3E3E3"/>
                                                <w:bottom w:val="single" w:sz="2" w:space="0" w:color="E3E3E3"/>
                                                <w:right w:val="single" w:sz="2" w:space="0" w:color="E3E3E3"/>
                                              </w:divBdr>
                                              <w:divsChild>
                                                <w:div w:id="1883127003">
                                                  <w:marLeft w:val="0"/>
                                                  <w:marRight w:val="0"/>
                                                  <w:marTop w:val="0"/>
                                                  <w:marBottom w:val="0"/>
                                                  <w:divBdr>
                                                    <w:top w:val="single" w:sz="2" w:space="0" w:color="E3E3E3"/>
                                                    <w:left w:val="single" w:sz="2" w:space="0" w:color="E3E3E3"/>
                                                    <w:bottom w:val="single" w:sz="2" w:space="0" w:color="E3E3E3"/>
                                                    <w:right w:val="single" w:sz="2" w:space="0" w:color="E3E3E3"/>
                                                  </w:divBdr>
                                                  <w:divsChild>
                                                    <w:div w:id="14931374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66971911">
          <w:marLeft w:val="0"/>
          <w:marRight w:val="0"/>
          <w:marTop w:val="0"/>
          <w:marBottom w:val="0"/>
          <w:divBdr>
            <w:top w:val="none" w:sz="0" w:space="0" w:color="auto"/>
            <w:left w:val="none" w:sz="0" w:space="0" w:color="auto"/>
            <w:bottom w:val="none" w:sz="0" w:space="0" w:color="auto"/>
            <w:right w:val="none" w:sz="0" w:space="0" w:color="auto"/>
          </w:divBdr>
        </w:div>
      </w:divsChild>
    </w:div>
    <w:div w:id="1108158192">
      <w:bodyDiv w:val="1"/>
      <w:marLeft w:val="0"/>
      <w:marRight w:val="0"/>
      <w:marTop w:val="0"/>
      <w:marBottom w:val="0"/>
      <w:divBdr>
        <w:top w:val="none" w:sz="0" w:space="0" w:color="auto"/>
        <w:left w:val="none" w:sz="0" w:space="0" w:color="auto"/>
        <w:bottom w:val="none" w:sz="0" w:space="0" w:color="auto"/>
        <w:right w:val="none" w:sz="0" w:space="0" w:color="auto"/>
      </w:divBdr>
      <w:divsChild>
        <w:div w:id="522209184">
          <w:marLeft w:val="0"/>
          <w:marRight w:val="0"/>
          <w:marTop w:val="0"/>
          <w:marBottom w:val="0"/>
          <w:divBdr>
            <w:top w:val="single" w:sz="2" w:space="0" w:color="E3E3E3"/>
            <w:left w:val="single" w:sz="2" w:space="0" w:color="E3E3E3"/>
            <w:bottom w:val="single" w:sz="2" w:space="0" w:color="E3E3E3"/>
            <w:right w:val="single" w:sz="2" w:space="0" w:color="E3E3E3"/>
          </w:divBdr>
          <w:divsChild>
            <w:div w:id="246884576">
              <w:marLeft w:val="0"/>
              <w:marRight w:val="0"/>
              <w:marTop w:val="0"/>
              <w:marBottom w:val="0"/>
              <w:divBdr>
                <w:top w:val="single" w:sz="2" w:space="0" w:color="E3E3E3"/>
                <w:left w:val="single" w:sz="2" w:space="0" w:color="E3E3E3"/>
                <w:bottom w:val="single" w:sz="2" w:space="0" w:color="E3E3E3"/>
                <w:right w:val="single" w:sz="2" w:space="0" w:color="E3E3E3"/>
              </w:divBdr>
              <w:divsChild>
                <w:div w:id="1682928575">
                  <w:marLeft w:val="0"/>
                  <w:marRight w:val="0"/>
                  <w:marTop w:val="0"/>
                  <w:marBottom w:val="0"/>
                  <w:divBdr>
                    <w:top w:val="single" w:sz="2" w:space="0" w:color="E3E3E3"/>
                    <w:left w:val="single" w:sz="2" w:space="0" w:color="E3E3E3"/>
                    <w:bottom w:val="single" w:sz="2" w:space="0" w:color="E3E3E3"/>
                    <w:right w:val="single" w:sz="2" w:space="0" w:color="E3E3E3"/>
                  </w:divBdr>
                  <w:divsChild>
                    <w:div w:id="1696805844">
                      <w:marLeft w:val="0"/>
                      <w:marRight w:val="0"/>
                      <w:marTop w:val="0"/>
                      <w:marBottom w:val="0"/>
                      <w:divBdr>
                        <w:top w:val="single" w:sz="2" w:space="0" w:color="E3E3E3"/>
                        <w:left w:val="single" w:sz="2" w:space="0" w:color="E3E3E3"/>
                        <w:bottom w:val="single" w:sz="2" w:space="0" w:color="E3E3E3"/>
                        <w:right w:val="single" w:sz="2" w:space="0" w:color="E3E3E3"/>
                      </w:divBdr>
                      <w:divsChild>
                        <w:div w:id="1744448995">
                          <w:marLeft w:val="0"/>
                          <w:marRight w:val="0"/>
                          <w:marTop w:val="0"/>
                          <w:marBottom w:val="0"/>
                          <w:divBdr>
                            <w:top w:val="single" w:sz="2" w:space="0" w:color="E3E3E3"/>
                            <w:left w:val="single" w:sz="2" w:space="0" w:color="E3E3E3"/>
                            <w:bottom w:val="single" w:sz="2" w:space="0" w:color="E3E3E3"/>
                            <w:right w:val="single" w:sz="2" w:space="0" w:color="E3E3E3"/>
                          </w:divBdr>
                          <w:divsChild>
                            <w:div w:id="1467427892">
                              <w:marLeft w:val="0"/>
                              <w:marRight w:val="0"/>
                              <w:marTop w:val="100"/>
                              <w:marBottom w:val="100"/>
                              <w:divBdr>
                                <w:top w:val="single" w:sz="2" w:space="0" w:color="E3E3E3"/>
                                <w:left w:val="single" w:sz="2" w:space="0" w:color="E3E3E3"/>
                                <w:bottom w:val="single" w:sz="2" w:space="0" w:color="E3E3E3"/>
                                <w:right w:val="single" w:sz="2" w:space="0" w:color="E3E3E3"/>
                              </w:divBdr>
                              <w:divsChild>
                                <w:div w:id="2042316921">
                                  <w:marLeft w:val="0"/>
                                  <w:marRight w:val="0"/>
                                  <w:marTop w:val="0"/>
                                  <w:marBottom w:val="0"/>
                                  <w:divBdr>
                                    <w:top w:val="single" w:sz="2" w:space="0" w:color="E3E3E3"/>
                                    <w:left w:val="single" w:sz="2" w:space="0" w:color="E3E3E3"/>
                                    <w:bottom w:val="single" w:sz="2" w:space="0" w:color="E3E3E3"/>
                                    <w:right w:val="single" w:sz="2" w:space="0" w:color="E3E3E3"/>
                                  </w:divBdr>
                                  <w:divsChild>
                                    <w:div w:id="2081633280">
                                      <w:marLeft w:val="0"/>
                                      <w:marRight w:val="0"/>
                                      <w:marTop w:val="0"/>
                                      <w:marBottom w:val="0"/>
                                      <w:divBdr>
                                        <w:top w:val="single" w:sz="2" w:space="0" w:color="E3E3E3"/>
                                        <w:left w:val="single" w:sz="2" w:space="0" w:color="E3E3E3"/>
                                        <w:bottom w:val="single" w:sz="2" w:space="0" w:color="E3E3E3"/>
                                        <w:right w:val="single" w:sz="2" w:space="0" w:color="E3E3E3"/>
                                      </w:divBdr>
                                      <w:divsChild>
                                        <w:div w:id="1233201838">
                                          <w:marLeft w:val="0"/>
                                          <w:marRight w:val="0"/>
                                          <w:marTop w:val="0"/>
                                          <w:marBottom w:val="0"/>
                                          <w:divBdr>
                                            <w:top w:val="single" w:sz="2" w:space="0" w:color="E3E3E3"/>
                                            <w:left w:val="single" w:sz="2" w:space="0" w:color="E3E3E3"/>
                                            <w:bottom w:val="single" w:sz="2" w:space="0" w:color="E3E3E3"/>
                                            <w:right w:val="single" w:sz="2" w:space="0" w:color="E3E3E3"/>
                                          </w:divBdr>
                                          <w:divsChild>
                                            <w:div w:id="78987564">
                                              <w:marLeft w:val="0"/>
                                              <w:marRight w:val="0"/>
                                              <w:marTop w:val="0"/>
                                              <w:marBottom w:val="0"/>
                                              <w:divBdr>
                                                <w:top w:val="single" w:sz="2" w:space="0" w:color="E3E3E3"/>
                                                <w:left w:val="single" w:sz="2" w:space="0" w:color="E3E3E3"/>
                                                <w:bottom w:val="single" w:sz="2" w:space="0" w:color="E3E3E3"/>
                                                <w:right w:val="single" w:sz="2" w:space="0" w:color="E3E3E3"/>
                                              </w:divBdr>
                                              <w:divsChild>
                                                <w:div w:id="217522428">
                                                  <w:marLeft w:val="0"/>
                                                  <w:marRight w:val="0"/>
                                                  <w:marTop w:val="0"/>
                                                  <w:marBottom w:val="0"/>
                                                  <w:divBdr>
                                                    <w:top w:val="single" w:sz="2" w:space="0" w:color="E3E3E3"/>
                                                    <w:left w:val="single" w:sz="2" w:space="0" w:color="E3E3E3"/>
                                                    <w:bottom w:val="single" w:sz="2" w:space="0" w:color="E3E3E3"/>
                                                    <w:right w:val="single" w:sz="2" w:space="0" w:color="E3E3E3"/>
                                                  </w:divBdr>
                                                  <w:divsChild>
                                                    <w:div w:id="2009940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93772069">
          <w:marLeft w:val="0"/>
          <w:marRight w:val="0"/>
          <w:marTop w:val="0"/>
          <w:marBottom w:val="0"/>
          <w:divBdr>
            <w:top w:val="none" w:sz="0" w:space="0" w:color="auto"/>
            <w:left w:val="none" w:sz="0" w:space="0" w:color="auto"/>
            <w:bottom w:val="none" w:sz="0" w:space="0" w:color="auto"/>
            <w:right w:val="none" w:sz="0" w:space="0" w:color="auto"/>
          </w:divBdr>
        </w:div>
      </w:divsChild>
    </w:div>
    <w:div w:id="1182283768">
      <w:bodyDiv w:val="1"/>
      <w:marLeft w:val="0"/>
      <w:marRight w:val="0"/>
      <w:marTop w:val="0"/>
      <w:marBottom w:val="0"/>
      <w:divBdr>
        <w:top w:val="none" w:sz="0" w:space="0" w:color="auto"/>
        <w:left w:val="none" w:sz="0" w:space="0" w:color="auto"/>
        <w:bottom w:val="none" w:sz="0" w:space="0" w:color="auto"/>
        <w:right w:val="none" w:sz="0" w:space="0" w:color="auto"/>
      </w:divBdr>
      <w:divsChild>
        <w:div w:id="1788548822">
          <w:marLeft w:val="0"/>
          <w:marRight w:val="0"/>
          <w:marTop w:val="0"/>
          <w:marBottom w:val="0"/>
          <w:divBdr>
            <w:top w:val="single" w:sz="2" w:space="0" w:color="E3E3E3"/>
            <w:left w:val="single" w:sz="2" w:space="0" w:color="E3E3E3"/>
            <w:bottom w:val="single" w:sz="2" w:space="0" w:color="E3E3E3"/>
            <w:right w:val="single" w:sz="2" w:space="0" w:color="E3E3E3"/>
          </w:divBdr>
          <w:divsChild>
            <w:div w:id="1778675803">
              <w:marLeft w:val="0"/>
              <w:marRight w:val="0"/>
              <w:marTop w:val="0"/>
              <w:marBottom w:val="0"/>
              <w:divBdr>
                <w:top w:val="single" w:sz="2" w:space="0" w:color="E3E3E3"/>
                <w:left w:val="single" w:sz="2" w:space="0" w:color="E3E3E3"/>
                <w:bottom w:val="single" w:sz="2" w:space="0" w:color="E3E3E3"/>
                <w:right w:val="single" w:sz="2" w:space="0" w:color="E3E3E3"/>
              </w:divBdr>
              <w:divsChild>
                <w:div w:id="1339506979">
                  <w:marLeft w:val="0"/>
                  <w:marRight w:val="0"/>
                  <w:marTop w:val="0"/>
                  <w:marBottom w:val="0"/>
                  <w:divBdr>
                    <w:top w:val="single" w:sz="2" w:space="0" w:color="E3E3E3"/>
                    <w:left w:val="single" w:sz="2" w:space="0" w:color="E3E3E3"/>
                    <w:bottom w:val="single" w:sz="2" w:space="0" w:color="E3E3E3"/>
                    <w:right w:val="single" w:sz="2" w:space="0" w:color="E3E3E3"/>
                  </w:divBdr>
                  <w:divsChild>
                    <w:div w:id="1825269262">
                      <w:marLeft w:val="0"/>
                      <w:marRight w:val="0"/>
                      <w:marTop w:val="0"/>
                      <w:marBottom w:val="0"/>
                      <w:divBdr>
                        <w:top w:val="single" w:sz="2" w:space="0" w:color="E3E3E3"/>
                        <w:left w:val="single" w:sz="2" w:space="0" w:color="E3E3E3"/>
                        <w:bottom w:val="single" w:sz="2" w:space="0" w:color="E3E3E3"/>
                        <w:right w:val="single" w:sz="2" w:space="0" w:color="E3E3E3"/>
                      </w:divBdr>
                      <w:divsChild>
                        <w:div w:id="1959876243">
                          <w:marLeft w:val="0"/>
                          <w:marRight w:val="0"/>
                          <w:marTop w:val="0"/>
                          <w:marBottom w:val="0"/>
                          <w:divBdr>
                            <w:top w:val="single" w:sz="2" w:space="0" w:color="E3E3E3"/>
                            <w:left w:val="single" w:sz="2" w:space="0" w:color="E3E3E3"/>
                            <w:bottom w:val="single" w:sz="2" w:space="0" w:color="E3E3E3"/>
                            <w:right w:val="single" w:sz="2" w:space="0" w:color="E3E3E3"/>
                          </w:divBdr>
                          <w:divsChild>
                            <w:div w:id="446824781">
                              <w:marLeft w:val="0"/>
                              <w:marRight w:val="0"/>
                              <w:marTop w:val="100"/>
                              <w:marBottom w:val="100"/>
                              <w:divBdr>
                                <w:top w:val="single" w:sz="2" w:space="0" w:color="E3E3E3"/>
                                <w:left w:val="single" w:sz="2" w:space="0" w:color="E3E3E3"/>
                                <w:bottom w:val="single" w:sz="2" w:space="0" w:color="E3E3E3"/>
                                <w:right w:val="single" w:sz="2" w:space="0" w:color="E3E3E3"/>
                              </w:divBdr>
                              <w:divsChild>
                                <w:div w:id="2142113303">
                                  <w:marLeft w:val="0"/>
                                  <w:marRight w:val="0"/>
                                  <w:marTop w:val="0"/>
                                  <w:marBottom w:val="0"/>
                                  <w:divBdr>
                                    <w:top w:val="single" w:sz="2" w:space="0" w:color="E3E3E3"/>
                                    <w:left w:val="single" w:sz="2" w:space="0" w:color="E3E3E3"/>
                                    <w:bottom w:val="single" w:sz="2" w:space="0" w:color="E3E3E3"/>
                                    <w:right w:val="single" w:sz="2" w:space="0" w:color="E3E3E3"/>
                                  </w:divBdr>
                                  <w:divsChild>
                                    <w:div w:id="889077714">
                                      <w:marLeft w:val="0"/>
                                      <w:marRight w:val="0"/>
                                      <w:marTop w:val="0"/>
                                      <w:marBottom w:val="0"/>
                                      <w:divBdr>
                                        <w:top w:val="single" w:sz="2" w:space="0" w:color="E3E3E3"/>
                                        <w:left w:val="single" w:sz="2" w:space="0" w:color="E3E3E3"/>
                                        <w:bottom w:val="single" w:sz="2" w:space="0" w:color="E3E3E3"/>
                                        <w:right w:val="single" w:sz="2" w:space="0" w:color="E3E3E3"/>
                                      </w:divBdr>
                                      <w:divsChild>
                                        <w:div w:id="2029865797">
                                          <w:marLeft w:val="0"/>
                                          <w:marRight w:val="0"/>
                                          <w:marTop w:val="0"/>
                                          <w:marBottom w:val="0"/>
                                          <w:divBdr>
                                            <w:top w:val="single" w:sz="2" w:space="0" w:color="E3E3E3"/>
                                            <w:left w:val="single" w:sz="2" w:space="0" w:color="E3E3E3"/>
                                            <w:bottom w:val="single" w:sz="2" w:space="0" w:color="E3E3E3"/>
                                            <w:right w:val="single" w:sz="2" w:space="0" w:color="E3E3E3"/>
                                          </w:divBdr>
                                          <w:divsChild>
                                            <w:div w:id="150026307">
                                              <w:marLeft w:val="0"/>
                                              <w:marRight w:val="0"/>
                                              <w:marTop w:val="0"/>
                                              <w:marBottom w:val="0"/>
                                              <w:divBdr>
                                                <w:top w:val="single" w:sz="2" w:space="0" w:color="E3E3E3"/>
                                                <w:left w:val="single" w:sz="2" w:space="0" w:color="E3E3E3"/>
                                                <w:bottom w:val="single" w:sz="2" w:space="0" w:color="E3E3E3"/>
                                                <w:right w:val="single" w:sz="2" w:space="0" w:color="E3E3E3"/>
                                              </w:divBdr>
                                              <w:divsChild>
                                                <w:div w:id="1608732781">
                                                  <w:marLeft w:val="0"/>
                                                  <w:marRight w:val="0"/>
                                                  <w:marTop w:val="0"/>
                                                  <w:marBottom w:val="0"/>
                                                  <w:divBdr>
                                                    <w:top w:val="single" w:sz="2" w:space="0" w:color="E3E3E3"/>
                                                    <w:left w:val="single" w:sz="2" w:space="0" w:color="E3E3E3"/>
                                                    <w:bottom w:val="single" w:sz="2" w:space="0" w:color="E3E3E3"/>
                                                    <w:right w:val="single" w:sz="2" w:space="0" w:color="E3E3E3"/>
                                                  </w:divBdr>
                                                  <w:divsChild>
                                                    <w:div w:id="1924255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0466839">
          <w:marLeft w:val="0"/>
          <w:marRight w:val="0"/>
          <w:marTop w:val="0"/>
          <w:marBottom w:val="0"/>
          <w:divBdr>
            <w:top w:val="none" w:sz="0" w:space="0" w:color="auto"/>
            <w:left w:val="none" w:sz="0" w:space="0" w:color="auto"/>
            <w:bottom w:val="none" w:sz="0" w:space="0" w:color="auto"/>
            <w:right w:val="none" w:sz="0" w:space="0" w:color="auto"/>
          </w:divBdr>
        </w:div>
      </w:divsChild>
    </w:div>
    <w:div w:id="1658537581">
      <w:bodyDiv w:val="1"/>
      <w:marLeft w:val="0"/>
      <w:marRight w:val="0"/>
      <w:marTop w:val="0"/>
      <w:marBottom w:val="0"/>
      <w:divBdr>
        <w:top w:val="none" w:sz="0" w:space="0" w:color="auto"/>
        <w:left w:val="none" w:sz="0" w:space="0" w:color="auto"/>
        <w:bottom w:val="none" w:sz="0" w:space="0" w:color="auto"/>
        <w:right w:val="none" w:sz="0" w:space="0" w:color="auto"/>
      </w:divBdr>
      <w:divsChild>
        <w:div w:id="1066952166">
          <w:marLeft w:val="0"/>
          <w:marRight w:val="0"/>
          <w:marTop w:val="0"/>
          <w:marBottom w:val="0"/>
          <w:divBdr>
            <w:top w:val="single" w:sz="2" w:space="0" w:color="D9D9E3"/>
            <w:left w:val="single" w:sz="2" w:space="0" w:color="D9D9E3"/>
            <w:bottom w:val="single" w:sz="2" w:space="0" w:color="D9D9E3"/>
            <w:right w:val="single" w:sz="2" w:space="0" w:color="D9D9E3"/>
          </w:divBdr>
          <w:divsChild>
            <w:div w:id="780077468">
              <w:marLeft w:val="0"/>
              <w:marRight w:val="0"/>
              <w:marTop w:val="0"/>
              <w:marBottom w:val="0"/>
              <w:divBdr>
                <w:top w:val="single" w:sz="2" w:space="0" w:color="D9D9E3"/>
                <w:left w:val="single" w:sz="2" w:space="0" w:color="D9D9E3"/>
                <w:bottom w:val="single" w:sz="2" w:space="0" w:color="D9D9E3"/>
                <w:right w:val="single" w:sz="2" w:space="0" w:color="D9D9E3"/>
              </w:divBdr>
              <w:divsChild>
                <w:div w:id="794174638">
                  <w:marLeft w:val="0"/>
                  <w:marRight w:val="0"/>
                  <w:marTop w:val="0"/>
                  <w:marBottom w:val="0"/>
                  <w:divBdr>
                    <w:top w:val="single" w:sz="2" w:space="0" w:color="D9D9E3"/>
                    <w:left w:val="single" w:sz="2" w:space="0" w:color="D9D9E3"/>
                    <w:bottom w:val="single" w:sz="2" w:space="0" w:color="D9D9E3"/>
                    <w:right w:val="single" w:sz="2" w:space="0" w:color="D9D9E3"/>
                  </w:divBdr>
                  <w:divsChild>
                    <w:div w:id="1531528665">
                      <w:marLeft w:val="0"/>
                      <w:marRight w:val="0"/>
                      <w:marTop w:val="0"/>
                      <w:marBottom w:val="0"/>
                      <w:divBdr>
                        <w:top w:val="single" w:sz="2" w:space="0" w:color="D9D9E3"/>
                        <w:left w:val="single" w:sz="2" w:space="0" w:color="D9D9E3"/>
                        <w:bottom w:val="single" w:sz="2" w:space="0" w:color="D9D9E3"/>
                        <w:right w:val="single" w:sz="2" w:space="0" w:color="D9D9E3"/>
                      </w:divBdr>
                      <w:divsChild>
                        <w:div w:id="1806654062">
                          <w:marLeft w:val="0"/>
                          <w:marRight w:val="0"/>
                          <w:marTop w:val="0"/>
                          <w:marBottom w:val="0"/>
                          <w:divBdr>
                            <w:top w:val="single" w:sz="2" w:space="0" w:color="D9D9E3"/>
                            <w:left w:val="single" w:sz="2" w:space="0" w:color="D9D9E3"/>
                            <w:bottom w:val="single" w:sz="2" w:space="0" w:color="D9D9E3"/>
                            <w:right w:val="single" w:sz="2" w:space="0" w:color="D9D9E3"/>
                          </w:divBdr>
                          <w:divsChild>
                            <w:div w:id="664355564">
                              <w:marLeft w:val="0"/>
                              <w:marRight w:val="0"/>
                              <w:marTop w:val="100"/>
                              <w:marBottom w:val="100"/>
                              <w:divBdr>
                                <w:top w:val="single" w:sz="2" w:space="0" w:color="D9D9E3"/>
                                <w:left w:val="single" w:sz="2" w:space="0" w:color="D9D9E3"/>
                                <w:bottom w:val="single" w:sz="2" w:space="0" w:color="D9D9E3"/>
                                <w:right w:val="single" w:sz="2" w:space="0" w:color="D9D9E3"/>
                              </w:divBdr>
                              <w:divsChild>
                                <w:div w:id="1341657454">
                                  <w:marLeft w:val="0"/>
                                  <w:marRight w:val="0"/>
                                  <w:marTop w:val="0"/>
                                  <w:marBottom w:val="0"/>
                                  <w:divBdr>
                                    <w:top w:val="single" w:sz="2" w:space="0" w:color="D9D9E3"/>
                                    <w:left w:val="single" w:sz="2" w:space="0" w:color="D9D9E3"/>
                                    <w:bottom w:val="single" w:sz="2" w:space="0" w:color="D9D9E3"/>
                                    <w:right w:val="single" w:sz="2" w:space="0" w:color="D9D9E3"/>
                                  </w:divBdr>
                                  <w:divsChild>
                                    <w:div w:id="1960332275">
                                      <w:marLeft w:val="0"/>
                                      <w:marRight w:val="0"/>
                                      <w:marTop w:val="0"/>
                                      <w:marBottom w:val="0"/>
                                      <w:divBdr>
                                        <w:top w:val="single" w:sz="2" w:space="0" w:color="D9D9E3"/>
                                        <w:left w:val="single" w:sz="2" w:space="0" w:color="D9D9E3"/>
                                        <w:bottom w:val="single" w:sz="2" w:space="0" w:color="D9D9E3"/>
                                        <w:right w:val="single" w:sz="2" w:space="0" w:color="D9D9E3"/>
                                      </w:divBdr>
                                      <w:divsChild>
                                        <w:div w:id="941298532">
                                          <w:marLeft w:val="0"/>
                                          <w:marRight w:val="0"/>
                                          <w:marTop w:val="0"/>
                                          <w:marBottom w:val="0"/>
                                          <w:divBdr>
                                            <w:top w:val="single" w:sz="2" w:space="0" w:color="D9D9E3"/>
                                            <w:left w:val="single" w:sz="2" w:space="0" w:color="D9D9E3"/>
                                            <w:bottom w:val="single" w:sz="2" w:space="0" w:color="D9D9E3"/>
                                            <w:right w:val="single" w:sz="2" w:space="0" w:color="D9D9E3"/>
                                          </w:divBdr>
                                          <w:divsChild>
                                            <w:div w:id="1371028622">
                                              <w:marLeft w:val="0"/>
                                              <w:marRight w:val="0"/>
                                              <w:marTop w:val="0"/>
                                              <w:marBottom w:val="0"/>
                                              <w:divBdr>
                                                <w:top w:val="single" w:sz="2" w:space="0" w:color="D9D9E3"/>
                                                <w:left w:val="single" w:sz="2" w:space="0" w:color="D9D9E3"/>
                                                <w:bottom w:val="single" w:sz="2" w:space="0" w:color="D9D9E3"/>
                                                <w:right w:val="single" w:sz="2" w:space="0" w:color="D9D9E3"/>
                                              </w:divBdr>
                                              <w:divsChild>
                                                <w:div w:id="1547372950">
                                                  <w:marLeft w:val="0"/>
                                                  <w:marRight w:val="0"/>
                                                  <w:marTop w:val="0"/>
                                                  <w:marBottom w:val="0"/>
                                                  <w:divBdr>
                                                    <w:top w:val="single" w:sz="2" w:space="0" w:color="D9D9E3"/>
                                                    <w:left w:val="single" w:sz="2" w:space="0" w:color="D9D9E3"/>
                                                    <w:bottom w:val="single" w:sz="2" w:space="0" w:color="D9D9E3"/>
                                                    <w:right w:val="single" w:sz="2" w:space="0" w:color="D9D9E3"/>
                                                  </w:divBdr>
                                                  <w:divsChild>
                                                    <w:div w:id="17004738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1832836">
          <w:marLeft w:val="0"/>
          <w:marRight w:val="0"/>
          <w:marTop w:val="0"/>
          <w:marBottom w:val="0"/>
          <w:divBdr>
            <w:top w:val="none" w:sz="0" w:space="0" w:color="auto"/>
            <w:left w:val="none" w:sz="0" w:space="0" w:color="auto"/>
            <w:bottom w:val="none" w:sz="0" w:space="0" w:color="auto"/>
            <w:right w:val="none" w:sz="0" w:space="0" w:color="auto"/>
          </w:divBdr>
        </w:div>
      </w:divsChild>
    </w:div>
    <w:div w:id="1728528598">
      <w:bodyDiv w:val="1"/>
      <w:marLeft w:val="0"/>
      <w:marRight w:val="0"/>
      <w:marTop w:val="0"/>
      <w:marBottom w:val="0"/>
      <w:divBdr>
        <w:top w:val="none" w:sz="0" w:space="0" w:color="auto"/>
        <w:left w:val="none" w:sz="0" w:space="0" w:color="auto"/>
        <w:bottom w:val="none" w:sz="0" w:space="0" w:color="auto"/>
        <w:right w:val="none" w:sz="0" w:space="0" w:color="auto"/>
      </w:divBdr>
      <w:divsChild>
        <w:div w:id="644163376">
          <w:marLeft w:val="0"/>
          <w:marRight w:val="0"/>
          <w:marTop w:val="0"/>
          <w:marBottom w:val="0"/>
          <w:divBdr>
            <w:top w:val="single" w:sz="2" w:space="0" w:color="E3E3E3"/>
            <w:left w:val="single" w:sz="2" w:space="0" w:color="E3E3E3"/>
            <w:bottom w:val="single" w:sz="2" w:space="0" w:color="E3E3E3"/>
            <w:right w:val="single" w:sz="2" w:space="0" w:color="E3E3E3"/>
          </w:divBdr>
          <w:divsChild>
            <w:div w:id="1891989497">
              <w:marLeft w:val="0"/>
              <w:marRight w:val="0"/>
              <w:marTop w:val="0"/>
              <w:marBottom w:val="0"/>
              <w:divBdr>
                <w:top w:val="single" w:sz="2" w:space="0" w:color="E3E3E3"/>
                <w:left w:val="single" w:sz="2" w:space="0" w:color="E3E3E3"/>
                <w:bottom w:val="single" w:sz="2" w:space="0" w:color="E3E3E3"/>
                <w:right w:val="single" w:sz="2" w:space="0" w:color="E3E3E3"/>
              </w:divBdr>
              <w:divsChild>
                <w:div w:id="551187584">
                  <w:marLeft w:val="0"/>
                  <w:marRight w:val="0"/>
                  <w:marTop w:val="0"/>
                  <w:marBottom w:val="0"/>
                  <w:divBdr>
                    <w:top w:val="single" w:sz="2" w:space="0" w:color="E3E3E3"/>
                    <w:left w:val="single" w:sz="2" w:space="0" w:color="E3E3E3"/>
                    <w:bottom w:val="single" w:sz="2" w:space="0" w:color="E3E3E3"/>
                    <w:right w:val="single" w:sz="2" w:space="0" w:color="E3E3E3"/>
                  </w:divBdr>
                  <w:divsChild>
                    <w:div w:id="402063955">
                      <w:marLeft w:val="0"/>
                      <w:marRight w:val="0"/>
                      <w:marTop w:val="0"/>
                      <w:marBottom w:val="0"/>
                      <w:divBdr>
                        <w:top w:val="single" w:sz="2" w:space="0" w:color="E3E3E3"/>
                        <w:left w:val="single" w:sz="2" w:space="0" w:color="E3E3E3"/>
                        <w:bottom w:val="single" w:sz="2" w:space="0" w:color="E3E3E3"/>
                        <w:right w:val="single" w:sz="2" w:space="0" w:color="E3E3E3"/>
                      </w:divBdr>
                      <w:divsChild>
                        <w:div w:id="1358892904">
                          <w:marLeft w:val="0"/>
                          <w:marRight w:val="0"/>
                          <w:marTop w:val="0"/>
                          <w:marBottom w:val="0"/>
                          <w:divBdr>
                            <w:top w:val="single" w:sz="2" w:space="0" w:color="E3E3E3"/>
                            <w:left w:val="single" w:sz="2" w:space="0" w:color="E3E3E3"/>
                            <w:bottom w:val="single" w:sz="2" w:space="0" w:color="E3E3E3"/>
                            <w:right w:val="single" w:sz="2" w:space="0" w:color="E3E3E3"/>
                          </w:divBdr>
                          <w:divsChild>
                            <w:div w:id="1881818392">
                              <w:marLeft w:val="0"/>
                              <w:marRight w:val="0"/>
                              <w:marTop w:val="100"/>
                              <w:marBottom w:val="100"/>
                              <w:divBdr>
                                <w:top w:val="single" w:sz="2" w:space="0" w:color="E3E3E3"/>
                                <w:left w:val="single" w:sz="2" w:space="0" w:color="E3E3E3"/>
                                <w:bottom w:val="single" w:sz="2" w:space="0" w:color="E3E3E3"/>
                                <w:right w:val="single" w:sz="2" w:space="0" w:color="E3E3E3"/>
                              </w:divBdr>
                              <w:divsChild>
                                <w:div w:id="1078943166">
                                  <w:marLeft w:val="0"/>
                                  <w:marRight w:val="0"/>
                                  <w:marTop w:val="0"/>
                                  <w:marBottom w:val="0"/>
                                  <w:divBdr>
                                    <w:top w:val="single" w:sz="2" w:space="0" w:color="E3E3E3"/>
                                    <w:left w:val="single" w:sz="2" w:space="0" w:color="E3E3E3"/>
                                    <w:bottom w:val="single" w:sz="2" w:space="0" w:color="E3E3E3"/>
                                    <w:right w:val="single" w:sz="2" w:space="0" w:color="E3E3E3"/>
                                  </w:divBdr>
                                  <w:divsChild>
                                    <w:div w:id="589435563">
                                      <w:marLeft w:val="0"/>
                                      <w:marRight w:val="0"/>
                                      <w:marTop w:val="0"/>
                                      <w:marBottom w:val="0"/>
                                      <w:divBdr>
                                        <w:top w:val="single" w:sz="2" w:space="0" w:color="E3E3E3"/>
                                        <w:left w:val="single" w:sz="2" w:space="0" w:color="E3E3E3"/>
                                        <w:bottom w:val="single" w:sz="2" w:space="0" w:color="E3E3E3"/>
                                        <w:right w:val="single" w:sz="2" w:space="0" w:color="E3E3E3"/>
                                      </w:divBdr>
                                      <w:divsChild>
                                        <w:div w:id="777992217">
                                          <w:marLeft w:val="0"/>
                                          <w:marRight w:val="0"/>
                                          <w:marTop w:val="0"/>
                                          <w:marBottom w:val="0"/>
                                          <w:divBdr>
                                            <w:top w:val="single" w:sz="2" w:space="0" w:color="E3E3E3"/>
                                            <w:left w:val="single" w:sz="2" w:space="0" w:color="E3E3E3"/>
                                            <w:bottom w:val="single" w:sz="2" w:space="0" w:color="E3E3E3"/>
                                            <w:right w:val="single" w:sz="2" w:space="0" w:color="E3E3E3"/>
                                          </w:divBdr>
                                          <w:divsChild>
                                            <w:div w:id="1791776672">
                                              <w:marLeft w:val="0"/>
                                              <w:marRight w:val="0"/>
                                              <w:marTop w:val="0"/>
                                              <w:marBottom w:val="0"/>
                                              <w:divBdr>
                                                <w:top w:val="single" w:sz="2" w:space="0" w:color="E3E3E3"/>
                                                <w:left w:val="single" w:sz="2" w:space="0" w:color="E3E3E3"/>
                                                <w:bottom w:val="single" w:sz="2" w:space="0" w:color="E3E3E3"/>
                                                <w:right w:val="single" w:sz="2" w:space="0" w:color="E3E3E3"/>
                                              </w:divBdr>
                                              <w:divsChild>
                                                <w:div w:id="1466662493">
                                                  <w:marLeft w:val="0"/>
                                                  <w:marRight w:val="0"/>
                                                  <w:marTop w:val="0"/>
                                                  <w:marBottom w:val="0"/>
                                                  <w:divBdr>
                                                    <w:top w:val="single" w:sz="2" w:space="0" w:color="E3E3E3"/>
                                                    <w:left w:val="single" w:sz="2" w:space="0" w:color="E3E3E3"/>
                                                    <w:bottom w:val="single" w:sz="2" w:space="0" w:color="E3E3E3"/>
                                                    <w:right w:val="single" w:sz="2" w:space="0" w:color="E3E3E3"/>
                                                  </w:divBdr>
                                                  <w:divsChild>
                                                    <w:div w:id="524640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48960308">
          <w:marLeft w:val="0"/>
          <w:marRight w:val="0"/>
          <w:marTop w:val="0"/>
          <w:marBottom w:val="0"/>
          <w:divBdr>
            <w:top w:val="none" w:sz="0" w:space="0" w:color="auto"/>
            <w:left w:val="none" w:sz="0" w:space="0" w:color="auto"/>
            <w:bottom w:val="none" w:sz="0" w:space="0" w:color="auto"/>
            <w:right w:val="none" w:sz="0" w:space="0" w:color="auto"/>
          </w:divBdr>
        </w:div>
      </w:divsChild>
    </w:div>
    <w:div w:id="2032682509">
      <w:bodyDiv w:val="1"/>
      <w:marLeft w:val="0"/>
      <w:marRight w:val="0"/>
      <w:marTop w:val="0"/>
      <w:marBottom w:val="0"/>
      <w:divBdr>
        <w:top w:val="none" w:sz="0" w:space="0" w:color="auto"/>
        <w:left w:val="none" w:sz="0" w:space="0" w:color="auto"/>
        <w:bottom w:val="none" w:sz="0" w:space="0" w:color="auto"/>
        <w:right w:val="none" w:sz="0" w:space="0" w:color="auto"/>
      </w:divBdr>
      <w:divsChild>
        <w:div w:id="1259481527">
          <w:marLeft w:val="0"/>
          <w:marRight w:val="0"/>
          <w:marTop w:val="0"/>
          <w:marBottom w:val="0"/>
          <w:divBdr>
            <w:top w:val="single" w:sz="2" w:space="0" w:color="E3E3E3"/>
            <w:left w:val="single" w:sz="2" w:space="0" w:color="E3E3E3"/>
            <w:bottom w:val="single" w:sz="2" w:space="0" w:color="E3E3E3"/>
            <w:right w:val="single" w:sz="2" w:space="0" w:color="E3E3E3"/>
          </w:divBdr>
          <w:divsChild>
            <w:div w:id="1253245944">
              <w:marLeft w:val="0"/>
              <w:marRight w:val="0"/>
              <w:marTop w:val="0"/>
              <w:marBottom w:val="0"/>
              <w:divBdr>
                <w:top w:val="single" w:sz="2" w:space="0" w:color="E3E3E3"/>
                <w:left w:val="single" w:sz="2" w:space="0" w:color="E3E3E3"/>
                <w:bottom w:val="single" w:sz="2" w:space="0" w:color="E3E3E3"/>
                <w:right w:val="single" w:sz="2" w:space="0" w:color="E3E3E3"/>
              </w:divBdr>
              <w:divsChild>
                <w:div w:id="44985547">
                  <w:marLeft w:val="0"/>
                  <w:marRight w:val="0"/>
                  <w:marTop w:val="0"/>
                  <w:marBottom w:val="0"/>
                  <w:divBdr>
                    <w:top w:val="single" w:sz="2" w:space="0" w:color="E3E3E3"/>
                    <w:left w:val="single" w:sz="2" w:space="0" w:color="E3E3E3"/>
                    <w:bottom w:val="single" w:sz="2" w:space="0" w:color="E3E3E3"/>
                    <w:right w:val="single" w:sz="2" w:space="0" w:color="E3E3E3"/>
                  </w:divBdr>
                  <w:divsChild>
                    <w:div w:id="1254432897">
                      <w:marLeft w:val="0"/>
                      <w:marRight w:val="0"/>
                      <w:marTop w:val="0"/>
                      <w:marBottom w:val="0"/>
                      <w:divBdr>
                        <w:top w:val="single" w:sz="2" w:space="0" w:color="E3E3E3"/>
                        <w:left w:val="single" w:sz="2" w:space="0" w:color="E3E3E3"/>
                        <w:bottom w:val="single" w:sz="2" w:space="0" w:color="E3E3E3"/>
                        <w:right w:val="single" w:sz="2" w:space="0" w:color="E3E3E3"/>
                      </w:divBdr>
                      <w:divsChild>
                        <w:div w:id="1404136808">
                          <w:marLeft w:val="0"/>
                          <w:marRight w:val="0"/>
                          <w:marTop w:val="0"/>
                          <w:marBottom w:val="0"/>
                          <w:divBdr>
                            <w:top w:val="single" w:sz="2" w:space="0" w:color="E3E3E3"/>
                            <w:left w:val="single" w:sz="2" w:space="0" w:color="E3E3E3"/>
                            <w:bottom w:val="single" w:sz="2" w:space="0" w:color="E3E3E3"/>
                            <w:right w:val="single" w:sz="2" w:space="0" w:color="E3E3E3"/>
                          </w:divBdr>
                          <w:divsChild>
                            <w:div w:id="2123986808">
                              <w:marLeft w:val="0"/>
                              <w:marRight w:val="0"/>
                              <w:marTop w:val="100"/>
                              <w:marBottom w:val="100"/>
                              <w:divBdr>
                                <w:top w:val="single" w:sz="2" w:space="0" w:color="E3E3E3"/>
                                <w:left w:val="single" w:sz="2" w:space="0" w:color="E3E3E3"/>
                                <w:bottom w:val="single" w:sz="2" w:space="0" w:color="E3E3E3"/>
                                <w:right w:val="single" w:sz="2" w:space="0" w:color="E3E3E3"/>
                              </w:divBdr>
                              <w:divsChild>
                                <w:div w:id="840583520">
                                  <w:marLeft w:val="0"/>
                                  <w:marRight w:val="0"/>
                                  <w:marTop w:val="0"/>
                                  <w:marBottom w:val="0"/>
                                  <w:divBdr>
                                    <w:top w:val="single" w:sz="2" w:space="0" w:color="E3E3E3"/>
                                    <w:left w:val="single" w:sz="2" w:space="0" w:color="E3E3E3"/>
                                    <w:bottom w:val="single" w:sz="2" w:space="0" w:color="E3E3E3"/>
                                    <w:right w:val="single" w:sz="2" w:space="0" w:color="E3E3E3"/>
                                  </w:divBdr>
                                  <w:divsChild>
                                    <w:div w:id="1173716622">
                                      <w:marLeft w:val="0"/>
                                      <w:marRight w:val="0"/>
                                      <w:marTop w:val="0"/>
                                      <w:marBottom w:val="0"/>
                                      <w:divBdr>
                                        <w:top w:val="single" w:sz="2" w:space="0" w:color="E3E3E3"/>
                                        <w:left w:val="single" w:sz="2" w:space="0" w:color="E3E3E3"/>
                                        <w:bottom w:val="single" w:sz="2" w:space="0" w:color="E3E3E3"/>
                                        <w:right w:val="single" w:sz="2" w:space="0" w:color="E3E3E3"/>
                                      </w:divBdr>
                                      <w:divsChild>
                                        <w:div w:id="1650985302">
                                          <w:marLeft w:val="0"/>
                                          <w:marRight w:val="0"/>
                                          <w:marTop w:val="0"/>
                                          <w:marBottom w:val="0"/>
                                          <w:divBdr>
                                            <w:top w:val="single" w:sz="2" w:space="0" w:color="E3E3E3"/>
                                            <w:left w:val="single" w:sz="2" w:space="0" w:color="E3E3E3"/>
                                            <w:bottom w:val="single" w:sz="2" w:space="0" w:color="E3E3E3"/>
                                            <w:right w:val="single" w:sz="2" w:space="0" w:color="E3E3E3"/>
                                          </w:divBdr>
                                          <w:divsChild>
                                            <w:div w:id="1153914281">
                                              <w:marLeft w:val="0"/>
                                              <w:marRight w:val="0"/>
                                              <w:marTop w:val="0"/>
                                              <w:marBottom w:val="0"/>
                                              <w:divBdr>
                                                <w:top w:val="single" w:sz="2" w:space="0" w:color="E3E3E3"/>
                                                <w:left w:val="single" w:sz="2" w:space="0" w:color="E3E3E3"/>
                                                <w:bottom w:val="single" w:sz="2" w:space="0" w:color="E3E3E3"/>
                                                <w:right w:val="single" w:sz="2" w:space="0" w:color="E3E3E3"/>
                                              </w:divBdr>
                                              <w:divsChild>
                                                <w:div w:id="1536843784">
                                                  <w:marLeft w:val="0"/>
                                                  <w:marRight w:val="0"/>
                                                  <w:marTop w:val="0"/>
                                                  <w:marBottom w:val="0"/>
                                                  <w:divBdr>
                                                    <w:top w:val="single" w:sz="2" w:space="0" w:color="E3E3E3"/>
                                                    <w:left w:val="single" w:sz="2" w:space="0" w:color="E3E3E3"/>
                                                    <w:bottom w:val="single" w:sz="2" w:space="0" w:color="E3E3E3"/>
                                                    <w:right w:val="single" w:sz="2" w:space="0" w:color="E3E3E3"/>
                                                  </w:divBdr>
                                                  <w:divsChild>
                                                    <w:div w:id="14066812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129522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4018/978-1-5225-3776-2"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globeproject.com/results/countries/GBR%3Fmenu=list.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lobeproject.com/results/countries/ESP%3Fmenu=list.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77/0739986319899735"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080/10963758.2009.106969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12539D-1B2B-46BD-AC31-14C494D82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536</TotalTime>
  <Pages>9</Pages>
  <Words>1599</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16</cp:revision>
  <dcterms:created xsi:type="dcterms:W3CDTF">2024-02-05T07:49:00Z</dcterms:created>
  <dcterms:modified xsi:type="dcterms:W3CDTF">2024-02-22T23:48:00Z</dcterms:modified>
</cp:coreProperties>
</file>