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92828" w14:textId="77777777" w:rsidR="000C0F4C" w:rsidRDefault="000C0F4C" w:rsidP="005455E3">
      <w:pPr>
        <w:ind w:left="720"/>
        <w:rPr>
          <w:rFonts w:cstheme="majorHAnsi"/>
          <w:szCs w:val="22"/>
        </w:rPr>
      </w:pPr>
    </w:p>
    <w:p w14:paraId="19982DB3" w14:textId="77777777" w:rsidR="003078A8" w:rsidRDefault="003078A8" w:rsidP="005455E3">
      <w:pPr>
        <w:ind w:left="720"/>
        <w:rPr>
          <w:rFonts w:cstheme="majorHAnsi"/>
          <w:szCs w:val="22"/>
        </w:rPr>
      </w:pPr>
    </w:p>
    <w:p w14:paraId="63127F76" w14:textId="77777777" w:rsidR="003078A8" w:rsidRDefault="003078A8" w:rsidP="005455E3">
      <w:pPr>
        <w:ind w:left="720"/>
        <w:rPr>
          <w:rFonts w:cstheme="majorHAnsi"/>
          <w:szCs w:val="22"/>
        </w:rPr>
      </w:pPr>
    </w:p>
    <w:p w14:paraId="2FB8106D" w14:textId="77777777" w:rsidR="003078A8" w:rsidRDefault="003078A8" w:rsidP="005455E3">
      <w:pPr>
        <w:ind w:left="720"/>
        <w:rPr>
          <w:rFonts w:cstheme="majorHAnsi"/>
          <w:szCs w:val="22"/>
        </w:rPr>
      </w:pPr>
    </w:p>
    <w:p w14:paraId="14F4FE23" w14:textId="77777777" w:rsidR="003078A8" w:rsidRDefault="003078A8" w:rsidP="005455E3">
      <w:pPr>
        <w:ind w:left="720"/>
        <w:rPr>
          <w:rFonts w:cstheme="majorHAnsi"/>
          <w:szCs w:val="22"/>
        </w:rPr>
      </w:pPr>
    </w:p>
    <w:p w14:paraId="6FEFA325" w14:textId="77777777" w:rsidR="003078A8" w:rsidRDefault="003078A8" w:rsidP="005455E3">
      <w:pPr>
        <w:ind w:left="720"/>
        <w:rPr>
          <w:rFonts w:cstheme="majorHAnsi"/>
          <w:szCs w:val="22"/>
        </w:rPr>
      </w:pPr>
    </w:p>
    <w:p w14:paraId="1CF0C677" w14:textId="77777777" w:rsidR="003078A8" w:rsidRDefault="003078A8" w:rsidP="005455E3">
      <w:pPr>
        <w:ind w:left="720"/>
        <w:rPr>
          <w:rFonts w:cstheme="majorHAnsi"/>
          <w:szCs w:val="22"/>
        </w:rPr>
      </w:pPr>
    </w:p>
    <w:p w14:paraId="3757797F" w14:textId="77777777" w:rsidR="003078A8" w:rsidRDefault="003078A8" w:rsidP="005455E3">
      <w:pPr>
        <w:ind w:left="720"/>
        <w:rPr>
          <w:rFonts w:cstheme="majorHAnsi"/>
          <w:szCs w:val="22"/>
        </w:rPr>
      </w:pPr>
    </w:p>
    <w:p w14:paraId="014C99B1" w14:textId="77777777" w:rsidR="003078A8" w:rsidRDefault="003078A8" w:rsidP="005455E3">
      <w:pPr>
        <w:ind w:left="720"/>
        <w:rPr>
          <w:rFonts w:cstheme="majorHAnsi"/>
          <w:szCs w:val="22"/>
        </w:rPr>
      </w:pPr>
    </w:p>
    <w:p w14:paraId="0601C290" w14:textId="77777777" w:rsidR="003078A8" w:rsidRDefault="003078A8" w:rsidP="005455E3">
      <w:pPr>
        <w:ind w:left="720"/>
        <w:rPr>
          <w:rFonts w:cstheme="majorHAnsi"/>
          <w:szCs w:val="22"/>
        </w:rPr>
      </w:pPr>
    </w:p>
    <w:p w14:paraId="4DE3FE24" w14:textId="77777777" w:rsidR="003078A8" w:rsidRDefault="003078A8" w:rsidP="005455E3">
      <w:pPr>
        <w:ind w:left="720"/>
        <w:rPr>
          <w:rFonts w:cstheme="majorHAnsi"/>
          <w:szCs w:val="22"/>
        </w:rPr>
      </w:pPr>
    </w:p>
    <w:p w14:paraId="67EB1E54" w14:textId="77777777" w:rsidR="003078A8" w:rsidRDefault="003078A8" w:rsidP="003078A8">
      <w:pPr>
        <w:rPr>
          <w:rFonts w:cstheme="majorHAnsi"/>
          <w:szCs w:val="22"/>
        </w:rPr>
      </w:pPr>
    </w:p>
    <w:p w14:paraId="49230DF2" w14:textId="77777777" w:rsidR="003078A8" w:rsidRDefault="003078A8" w:rsidP="005455E3">
      <w:pPr>
        <w:ind w:left="720"/>
        <w:rPr>
          <w:rFonts w:cstheme="majorHAnsi"/>
          <w:szCs w:val="22"/>
        </w:rPr>
      </w:pPr>
    </w:p>
    <w:p w14:paraId="46819AE1" w14:textId="77777777" w:rsidR="003078A8" w:rsidRDefault="003078A8" w:rsidP="005455E3">
      <w:pPr>
        <w:ind w:left="720"/>
        <w:rPr>
          <w:rFonts w:cstheme="majorHAnsi"/>
          <w:szCs w:val="22"/>
        </w:rPr>
      </w:pPr>
    </w:p>
    <w:p w14:paraId="566366CA" w14:textId="77777777" w:rsidR="003078A8" w:rsidRDefault="003078A8" w:rsidP="005455E3">
      <w:pPr>
        <w:ind w:left="720"/>
        <w:rPr>
          <w:rFonts w:cstheme="majorHAnsi"/>
          <w:szCs w:val="22"/>
        </w:rPr>
      </w:pPr>
    </w:p>
    <w:p w14:paraId="30A735E6" w14:textId="77777777" w:rsidR="003078A8" w:rsidRDefault="003078A8" w:rsidP="005455E3">
      <w:pPr>
        <w:ind w:left="720"/>
        <w:rPr>
          <w:rFonts w:cstheme="majorHAnsi"/>
          <w:szCs w:val="22"/>
        </w:rPr>
      </w:pPr>
    </w:p>
    <w:p w14:paraId="2E6364E7" w14:textId="77777777" w:rsidR="003078A8" w:rsidRDefault="003078A8" w:rsidP="005455E3">
      <w:pPr>
        <w:ind w:left="720"/>
        <w:rPr>
          <w:rFonts w:cstheme="majorHAnsi"/>
          <w:szCs w:val="22"/>
        </w:rPr>
      </w:pPr>
    </w:p>
    <w:p w14:paraId="5F6C977C" w14:textId="77777777" w:rsidR="003078A8" w:rsidRPr="003078A8" w:rsidRDefault="003078A8" w:rsidP="005455E3">
      <w:pPr>
        <w:ind w:left="720"/>
        <w:rPr>
          <w:rFonts w:cstheme="majorHAns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00" w:firstRow="0" w:lastRow="0" w:firstColumn="0" w:lastColumn="0" w:noHBand="1" w:noVBand="1"/>
      </w:tblPr>
      <w:tblGrid>
        <w:gridCol w:w="8869"/>
      </w:tblGrid>
      <w:tr w:rsidR="00817F74" w14:paraId="4CEEDF80" w14:textId="77777777" w:rsidTr="00DA5047">
        <w:tc>
          <w:tcPr>
            <w:tcW w:w="8869" w:type="dxa"/>
          </w:tcPr>
          <w:p w14:paraId="26560447" w14:textId="2103BE43" w:rsidR="00817F74" w:rsidRDefault="00817F74" w:rsidP="00817F74">
            <w:pPr>
              <w:ind w:left="720"/>
              <w:rPr>
                <w:rFonts w:cstheme="majorHAnsi"/>
                <w:sz w:val="72"/>
                <w:szCs w:val="72"/>
              </w:rPr>
            </w:pPr>
            <w:r w:rsidRPr="008F21E8">
              <w:rPr>
                <w:rFonts w:cstheme="majorHAnsi"/>
                <w:sz w:val="72"/>
                <w:szCs w:val="72"/>
              </w:rPr>
              <w:t>ACBA</w:t>
            </w:r>
            <w:r w:rsidR="00BC6D2F">
              <w:rPr>
                <w:rFonts w:cstheme="majorHAnsi"/>
                <w:sz w:val="72"/>
                <w:szCs w:val="72"/>
              </w:rPr>
              <w:t>5016</w:t>
            </w:r>
            <w:r w:rsidR="00764F5B">
              <w:rPr>
                <w:rFonts w:cstheme="majorHAnsi"/>
                <w:sz w:val="72"/>
                <w:szCs w:val="72"/>
              </w:rPr>
              <w:t>:</w:t>
            </w:r>
            <w:r w:rsidR="0037650E">
              <w:rPr>
                <w:rFonts w:cstheme="majorHAnsi"/>
                <w:sz w:val="72"/>
                <w:szCs w:val="72"/>
              </w:rPr>
              <w:t xml:space="preserve"> BIM</w:t>
            </w:r>
          </w:p>
        </w:tc>
      </w:tr>
      <w:tr w:rsidR="00817F74" w14:paraId="5922C587" w14:textId="77777777" w:rsidTr="00DA5047">
        <w:tc>
          <w:tcPr>
            <w:tcW w:w="8869" w:type="dxa"/>
          </w:tcPr>
          <w:p w14:paraId="030104D3" w14:textId="03A64C2A" w:rsidR="00817F74" w:rsidRDefault="00764F5B" w:rsidP="00CD2E34">
            <w:pPr>
              <w:ind w:left="720"/>
              <w:rPr>
                <w:rFonts w:cstheme="majorHAnsi"/>
                <w:sz w:val="72"/>
                <w:szCs w:val="72"/>
              </w:rPr>
            </w:pPr>
            <w:r>
              <w:rPr>
                <w:rFonts w:cstheme="majorHAnsi"/>
                <w:sz w:val="72"/>
                <w:szCs w:val="72"/>
              </w:rPr>
              <w:t xml:space="preserve">Building Information </w:t>
            </w:r>
            <w:r w:rsidR="00746B0B">
              <w:rPr>
                <w:rFonts w:cstheme="majorHAnsi"/>
                <w:sz w:val="72"/>
                <w:szCs w:val="72"/>
              </w:rPr>
              <w:t>Modelling</w:t>
            </w:r>
          </w:p>
        </w:tc>
      </w:tr>
      <w:tr w:rsidR="00817F74" w14:paraId="03D441AA" w14:textId="77777777" w:rsidTr="00DA5047">
        <w:tc>
          <w:tcPr>
            <w:tcW w:w="8869" w:type="dxa"/>
          </w:tcPr>
          <w:p w14:paraId="2600B2B3" w14:textId="61336C5D" w:rsidR="00817F74" w:rsidRPr="00CD2E34" w:rsidRDefault="00CD2E34" w:rsidP="00CD2E34">
            <w:pPr>
              <w:ind w:left="720"/>
              <w:rPr>
                <w:rFonts w:cstheme="majorHAnsi"/>
                <w:sz w:val="36"/>
                <w:szCs w:val="36"/>
              </w:rPr>
            </w:pPr>
            <w:r w:rsidRPr="00DC18AD">
              <w:rPr>
                <w:rFonts w:cstheme="majorHAnsi"/>
                <w:sz w:val="36"/>
                <w:szCs w:val="36"/>
              </w:rPr>
              <w:t xml:space="preserve">Assignment </w:t>
            </w:r>
            <w:r w:rsidR="000D717B">
              <w:rPr>
                <w:rFonts w:cstheme="majorHAnsi"/>
                <w:sz w:val="36"/>
                <w:szCs w:val="36"/>
              </w:rPr>
              <w:t>1</w:t>
            </w:r>
            <w:r w:rsidRPr="00DC18AD">
              <w:rPr>
                <w:rFonts w:cstheme="majorHAnsi"/>
                <w:sz w:val="36"/>
                <w:szCs w:val="36"/>
              </w:rPr>
              <w:t xml:space="preserve">: </w:t>
            </w:r>
            <w:r w:rsidR="000D717B" w:rsidRPr="000D717B">
              <w:rPr>
                <w:rFonts w:cstheme="majorHAnsi"/>
                <w:sz w:val="36"/>
                <w:szCs w:val="36"/>
              </w:rPr>
              <w:t>BIM Theory</w:t>
            </w:r>
            <w:r w:rsidR="00674811">
              <w:rPr>
                <w:rFonts w:cstheme="majorHAnsi"/>
                <w:sz w:val="36"/>
                <w:szCs w:val="36"/>
              </w:rPr>
              <w:t xml:space="preserve"> (Resit)</w:t>
            </w:r>
          </w:p>
        </w:tc>
      </w:tr>
      <w:tr w:rsidR="00CD2E34" w14:paraId="68EE5CCC" w14:textId="77777777" w:rsidTr="003078A8">
        <w:tc>
          <w:tcPr>
            <w:tcW w:w="8869" w:type="dxa"/>
          </w:tcPr>
          <w:p w14:paraId="5C4F4A9D" w14:textId="2804BB52" w:rsidR="00CD2E34" w:rsidRPr="00CD2E34" w:rsidRDefault="00CD2E34" w:rsidP="00CD2E34">
            <w:pPr>
              <w:ind w:left="720"/>
              <w:rPr>
                <w:rFonts w:cstheme="majorHAnsi"/>
                <w:sz w:val="28"/>
                <w:szCs w:val="28"/>
              </w:rPr>
            </w:pPr>
            <w:r w:rsidRPr="00DC18AD">
              <w:rPr>
                <w:rFonts w:cstheme="majorHAnsi"/>
                <w:sz w:val="28"/>
                <w:szCs w:val="28"/>
              </w:rPr>
              <w:t>David Deeth (2223671)</w:t>
            </w:r>
          </w:p>
        </w:tc>
      </w:tr>
    </w:tbl>
    <w:p w14:paraId="567E831D" w14:textId="77777777" w:rsidR="005455E3" w:rsidRDefault="005455E3" w:rsidP="00CD2E34">
      <w:pPr>
        <w:rPr>
          <w:rFonts w:cstheme="majorHAnsi"/>
          <w:szCs w:val="22"/>
        </w:rPr>
      </w:pPr>
    </w:p>
    <w:p w14:paraId="3141A6B8" w14:textId="77777777" w:rsidR="005455E3" w:rsidRDefault="005455E3">
      <w:pPr>
        <w:spacing w:after="160" w:line="259" w:lineRule="auto"/>
      </w:pPr>
      <w:r>
        <w:br w:type="page"/>
      </w:r>
    </w:p>
    <w:bookmarkStart w:id="0" w:name="_Toc237908601" w:displacedByCustomXml="next"/>
    <w:sdt>
      <w:sdtPr>
        <w:rPr>
          <w:rFonts w:ascii="Aptos" w:eastAsia="Times New Roman" w:hAnsi="Aptos" w:cs="Times New Roman"/>
          <w:b w:val="0"/>
          <w:kern w:val="0"/>
          <w:sz w:val="32"/>
          <w:szCs w:val="32"/>
          <w:lang w:eastAsia="en-GB"/>
          <w14:ligatures w14:val="none"/>
        </w:rPr>
        <w:id w:val="1835488280"/>
        <w:docPartObj>
          <w:docPartGallery w:val="Table of Contents"/>
          <w:docPartUnique/>
        </w:docPartObj>
      </w:sdtPr>
      <w:sdtEndPr>
        <w:rPr>
          <w:sz w:val="22"/>
          <w:szCs w:val="20"/>
        </w:rPr>
      </w:sdtEndPr>
      <w:sdtContent>
        <w:p w14:paraId="370F3C09" w14:textId="143AFD86" w:rsidR="005455E3" w:rsidRPr="005455E3" w:rsidRDefault="005455E3" w:rsidP="005455E3">
          <w:pPr>
            <w:pStyle w:val="Heading1"/>
          </w:pPr>
          <w:r w:rsidRPr="005455E3">
            <w:t>Contents</w:t>
          </w:r>
          <w:r w:rsidR="000C0F4C">
            <w:t>:</w:t>
          </w:r>
          <w:bookmarkEnd w:id="0"/>
        </w:p>
        <w:p w14:paraId="12221654" w14:textId="0C6B95CD" w:rsidR="002B2C03" w:rsidRDefault="005455E3">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7908601" w:history="1">
            <w:r w:rsidR="002B2C03" w:rsidRPr="00272E20">
              <w:rPr>
                <w:rStyle w:val="Hyperlink"/>
                <w:noProof/>
              </w:rPr>
              <w:t>Contents:</w:t>
            </w:r>
            <w:r w:rsidR="002B2C03">
              <w:rPr>
                <w:noProof/>
                <w:webHidden/>
              </w:rPr>
              <w:tab/>
            </w:r>
            <w:r w:rsidR="002B2C03">
              <w:rPr>
                <w:noProof/>
                <w:webHidden/>
              </w:rPr>
              <w:fldChar w:fldCharType="begin"/>
            </w:r>
            <w:r w:rsidR="002B2C03">
              <w:rPr>
                <w:noProof/>
                <w:webHidden/>
              </w:rPr>
              <w:instrText xml:space="preserve"> PAGEREF _Toc237908601 \h </w:instrText>
            </w:r>
            <w:r w:rsidR="002B2C03">
              <w:rPr>
                <w:noProof/>
                <w:webHidden/>
              </w:rPr>
            </w:r>
            <w:r w:rsidR="002B2C03">
              <w:rPr>
                <w:noProof/>
                <w:webHidden/>
              </w:rPr>
              <w:fldChar w:fldCharType="separate"/>
            </w:r>
            <w:r w:rsidR="002B2C03">
              <w:rPr>
                <w:noProof/>
                <w:webHidden/>
              </w:rPr>
              <w:t>1</w:t>
            </w:r>
            <w:r w:rsidR="002B2C03">
              <w:rPr>
                <w:noProof/>
                <w:webHidden/>
              </w:rPr>
              <w:fldChar w:fldCharType="end"/>
            </w:r>
          </w:hyperlink>
        </w:p>
        <w:p w14:paraId="40BF4106" w14:textId="42E7E83F" w:rsidR="002B2C03" w:rsidRDefault="002B2C0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908602" w:history="1">
            <w:r w:rsidRPr="00272E20">
              <w:rPr>
                <w:rStyle w:val="Hyperlink"/>
                <w:noProof/>
              </w:rPr>
              <w:t>Table of Figures:</w:t>
            </w:r>
            <w:r>
              <w:rPr>
                <w:noProof/>
                <w:webHidden/>
              </w:rPr>
              <w:tab/>
            </w:r>
            <w:r>
              <w:rPr>
                <w:noProof/>
                <w:webHidden/>
              </w:rPr>
              <w:fldChar w:fldCharType="begin"/>
            </w:r>
            <w:r>
              <w:rPr>
                <w:noProof/>
                <w:webHidden/>
              </w:rPr>
              <w:instrText xml:space="preserve"> PAGEREF _Toc237908602 \h </w:instrText>
            </w:r>
            <w:r>
              <w:rPr>
                <w:noProof/>
                <w:webHidden/>
              </w:rPr>
            </w:r>
            <w:r>
              <w:rPr>
                <w:noProof/>
                <w:webHidden/>
              </w:rPr>
              <w:fldChar w:fldCharType="separate"/>
            </w:r>
            <w:r>
              <w:rPr>
                <w:noProof/>
                <w:webHidden/>
              </w:rPr>
              <w:t>2</w:t>
            </w:r>
            <w:r>
              <w:rPr>
                <w:noProof/>
                <w:webHidden/>
              </w:rPr>
              <w:fldChar w:fldCharType="end"/>
            </w:r>
          </w:hyperlink>
        </w:p>
        <w:p w14:paraId="042E58FA" w14:textId="14DD5ACD" w:rsidR="002B2C03" w:rsidRDefault="002B2C0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7908603" w:history="1">
            <w:r w:rsidRPr="00272E20">
              <w:rPr>
                <w:rStyle w:val="Hyperlink"/>
                <w:noProof/>
              </w:rPr>
              <w:t>List of Abbreviations and Terminology</w:t>
            </w:r>
            <w:r>
              <w:rPr>
                <w:noProof/>
                <w:webHidden/>
              </w:rPr>
              <w:tab/>
            </w:r>
            <w:r>
              <w:rPr>
                <w:noProof/>
                <w:webHidden/>
              </w:rPr>
              <w:fldChar w:fldCharType="begin"/>
            </w:r>
            <w:r>
              <w:rPr>
                <w:noProof/>
                <w:webHidden/>
              </w:rPr>
              <w:instrText xml:space="preserve"> PAGEREF _Toc237908603 \h </w:instrText>
            </w:r>
            <w:r>
              <w:rPr>
                <w:noProof/>
                <w:webHidden/>
              </w:rPr>
            </w:r>
            <w:r>
              <w:rPr>
                <w:noProof/>
                <w:webHidden/>
              </w:rPr>
              <w:fldChar w:fldCharType="separate"/>
            </w:r>
            <w:r>
              <w:rPr>
                <w:noProof/>
                <w:webHidden/>
              </w:rPr>
              <w:t>2</w:t>
            </w:r>
            <w:r>
              <w:rPr>
                <w:noProof/>
                <w:webHidden/>
              </w:rPr>
              <w:fldChar w:fldCharType="end"/>
            </w:r>
          </w:hyperlink>
        </w:p>
        <w:p w14:paraId="0118217A" w14:textId="603BF7C2" w:rsidR="002B2C03" w:rsidRDefault="002B2C03">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7908604" w:history="1">
            <w:r w:rsidRPr="00272E20">
              <w:rPr>
                <w:rStyle w:val="Hyperlink"/>
                <w:noProof/>
              </w:rPr>
              <w:t>1.</w:t>
            </w:r>
            <w:r>
              <w:rPr>
                <w:rFonts w:asciiTheme="minorHAnsi" w:eastAsiaTheme="minorEastAsia" w:hAnsiTheme="minorHAnsi" w:cstheme="minorBidi"/>
                <w:noProof/>
                <w:kern w:val="2"/>
                <w:sz w:val="24"/>
                <w:szCs w:val="24"/>
                <w14:ligatures w14:val="standardContextual"/>
              </w:rPr>
              <w:tab/>
            </w:r>
            <w:r w:rsidRPr="00272E20">
              <w:rPr>
                <w:rStyle w:val="Hyperlink"/>
                <w:noProof/>
              </w:rPr>
              <w:t>Introduction</w:t>
            </w:r>
            <w:r>
              <w:rPr>
                <w:noProof/>
                <w:webHidden/>
              </w:rPr>
              <w:tab/>
            </w:r>
            <w:r>
              <w:rPr>
                <w:noProof/>
                <w:webHidden/>
              </w:rPr>
              <w:fldChar w:fldCharType="begin"/>
            </w:r>
            <w:r>
              <w:rPr>
                <w:noProof/>
                <w:webHidden/>
              </w:rPr>
              <w:instrText xml:space="preserve"> PAGEREF _Toc237908604 \h </w:instrText>
            </w:r>
            <w:r>
              <w:rPr>
                <w:noProof/>
                <w:webHidden/>
              </w:rPr>
            </w:r>
            <w:r>
              <w:rPr>
                <w:noProof/>
                <w:webHidden/>
              </w:rPr>
              <w:fldChar w:fldCharType="separate"/>
            </w:r>
            <w:r>
              <w:rPr>
                <w:noProof/>
                <w:webHidden/>
              </w:rPr>
              <w:t>3</w:t>
            </w:r>
            <w:r>
              <w:rPr>
                <w:noProof/>
                <w:webHidden/>
              </w:rPr>
              <w:fldChar w:fldCharType="end"/>
            </w:r>
          </w:hyperlink>
        </w:p>
        <w:p w14:paraId="15C8F0B5" w14:textId="4FF99E07"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05" w:history="1">
            <w:r w:rsidRPr="00272E20">
              <w:rPr>
                <w:rStyle w:val="Hyperlink"/>
                <w:noProof/>
              </w:rPr>
              <w:t>1.1.</w:t>
            </w:r>
            <w:r>
              <w:rPr>
                <w:rFonts w:asciiTheme="minorHAnsi" w:eastAsiaTheme="minorEastAsia" w:hAnsiTheme="minorHAnsi" w:cstheme="minorBidi"/>
                <w:noProof/>
                <w:kern w:val="2"/>
                <w:sz w:val="24"/>
                <w:szCs w:val="24"/>
                <w14:ligatures w14:val="standardContextual"/>
              </w:rPr>
              <w:tab/>
            </w:r>
            <w:r w:rsidRPr="00272E20">
              <w:rPr>
                <w:rStyle w:val="Hyperlink"/>
                <w:noProof/>
              </w:rPr>
              <w:t>What is BIM</w:t>
            </w:r>
            <w:r>
              <w:rPr>
                <w:noProof/>
                <w:webHidden/>
              </w:rPr>
              <w:tab/>
            </w:r>
            <w:r>
              <w:rPr>
                <w:noProof/>
                <w:webHidden/>
              </w:rPr>
              <w:fldChar w:fldCharType="begin"/>
            </w:r>
            <w:r>
              <w:rPr>
                <w:noProof/>
                <w:webHidden/>
              </w:rPr>
              <w:instrText xml:space="preserve"> PAGEREF _Toc237908605 \h </w:instrText>
            </w:r>
            <w:r>
              <w:rPr>
                <w:noProof/>
                <w:webHidden/>
              </w:rPr>
            </w:r>
            <w:r>
              <w:rPr>
                <w:noProof/>
                <w:webHidden/>
              </w:rPr>
              <w:fldChar w:fldCharType="separate"/>
            </w:r>
            <w:r>
              <w:rPr>
                <w:noProof/>
                <w:webHidden/>
              </w:rPr>
              <w:t>3</w:t>
            </w:r>
            <w:r>
              <w:rPr>
                <w:noProof/>
                <w:webHidden/>
              </w:rPr>
              <w:fldChar w:fldCharType="end"/>
            </w:r>
          </w:hyperlink>
        </w:p>
        <w:p w14:paraId="58C709C0" w14:textId="77818B2A" w:rsidR="002B2C03" w:rsidRDefault="002B2C03">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7908606" w:history="1">
            <w:r w:rsidRPr="00272E20">
              <w:rPr>
                <w:rStyle w:val="Hyperlink"/>
                <w:noProof/>
              </w:rPr>
              <w:t>2.</w:t>
            </w:r>
            <w:r>
              <w:rPr>
                <w:rFonts w:asciiTheme="minorHAnsi" w:eastAsiaTheme="minorEastAsia" w:hAnsiTheme="minorHAnsi" w:cstheme="minorBidi"/>
                <w:noProof/>
                <w:kern w:val="2"/>
                <w:sz w:val="24"/>
                <w:szCs w:val="24"/>
                <w14:ligatures w14:val="standardContextual"/>
              </w:rPr>
              <w:tab/>
            </w:r>
            <w:r w:rsidRPr="00272E20">
              <w:rPr>
                <w:rStyle w:val="Hyperlink"/>
                <w:noProof/>
              </w:rPr>
              <w:t>The BIM Process</w:t>
            </w:r>
            <w:r>
              <w:rPr>
                <w:noProof/>
                <w:webHidden/>
              </w:rPr>
              <w:tab/>
            </w:r>
            <w:r>
              <w:rPr>
                <w:noProof/>
                <w:webHidden/>
              </w:rPr>
              <w:fldChar w:fldCharType="begin"/>
            </w:r>
            <w:r>
              <w:rPr>
                <w:noProof/>
                <w:webHidden/>
              </w:rPr>
              <w:instrText xml:space="preserve"> PAGEREF _Toc237908606 \h </w:instrText>
            </w:r>
            <w:r>
              <w:rPr>
                <w:noProof/>
                <w:webHidden/>
              </w:rPr>
            </w:r>
            <w:r>
              <w:rPr>
                <w:noProof/>
                <w:webHidden/>
              </w:rPr>
              <w:fldChar w:fldCharType="separate"/>
            </w:r>
            <w:r>
              <w:rPr>
                <w:noProof/>
                <w:webHidden/>
              </w:rPr>
              <w:t>4</w:t>
            </w:r>
            <w:r>
              <w:rPr>
                <w:noProof/>
                <w:webHidden/>
              </w:rPr>
              <w:fldChar w:fldCharType="end"/>
            </w:r>
          </w:hyperlink>
        </w:p>
        <w:p w14:paraId="66CDE05B" w14:textId="7B4D25F9"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07" w:history="1">
            <w:r w:rsidRPr="00272E20">
              <w:rPr>
                <w:rStyle w:val="Hyperlink"/>
                <w:noProof/>
              </w:rPr>
              <w:t>2.1.</w:t>
            </w:r>
            <w:r>
              <w:rPr>
                <w:rFonts w:asciiTheme="minorHAnsi" w:eastAsiaTheme="minorEastAsia" w:hAnsiTheme="minorHAnsi" w:cstheme="minorBidi"/>
                <w:noProof/>
                <w:kern w:val="2"/>
                <w:sz w:val="24"/>
                <w:szCs w:val="24"/>
                <w14:ligatures w14:val="standardContextual"/>
              </w:rPr>
              <w:tab/>
            </w:r>
            <w:r w:rsidRPr="00272E20">
              <w:rPr>
                <w:rStyle w:val="Hyperlink"/>
                <w:noProof/>
              </w:rPr>
              <w:t>BIM Level 0: Low Collaboration</w:t>
            </w:r>
            <w:r>
              <w:rPr>
                <w:noProof/>
                <w:webHidden/>
              </w:rPr>
              <w:tab/>
            </w:r>
            <w:r>
              <w:rPr>
                <w:noProof/>
                <w:webHidden/>
              </w:rPr>
              <w:fldChar w:fldCharType="begin"/>
            </w:r>
            <w:r>
              <w:rPr>
                <w:noProof/>
                <w:webHidden/>
              </w:rPr>
              <w:instrText xml:space="preserve"> PAGEREF _Toc237908607 \h </w:instrText>
            </w:r>
            <w:r>
              <w:rPr>
                <w:noProof/>
                <w:webHidden/>
              </w:rPr>
            </w:r>
            <w:r>
              <w:rPr>
                <w:noProof/>
                <w:webHidden/>
              </w:rPr>
              <w:fldChar w:fldCharType="separate"/>
            </w:r>
            <w:r>
              <w:rPr>
                <w:noProof/>
                <w:webHidden/>
              </w:rPr>
              <w:t>5</w:t>
            </w:r>
            <w:r>
              <w:rPr>
                <w:noProof/>
                <w:webHidden/>
              </w:rPr>
              <w:fldChar w:fldCharType="end"/>
            </w:r>
          </w:hyperlink>
        </w:p>
        <w:p w14:paraId="0324DDE0" w14:textId="52F9A486"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08" w:history="1">
            <w:r w:rsidRPr="00272E20">
              <w:rPr>
                <w:rStyle w:val="Hyperlink"/>
                <w:noProof/>
              </w:rPr>
              <w:t>2.2.</w:t>
            </w:r>
            <w:r>
              <w:rPr>
                <w:rFonts w:asciiTheme="minorHAnsi" w:eastAsiaTheme="minorEastAsia" w:hAnsiTheme="minorHAnsi" w:cstheme="minorBidi"/>
                <w:noProof/>
                <w:kern w:val="2"/>
                <w:sz w:val="24"/>
                <w:szCs w:val="24"/>
                <w14:ligatures w14:val="standardContextual"/>
              </w:rPr>
              <w:tab/>
            </w:r>
            <w:r w:rsidRPr="00272E20">
              <w:rPr>
                <w:rStyle w:val="Hyperlink"/>
                <w:noProof/>
              </w:rPr>
              <w:t>BIM Level 1: Partial Collaboration</w:t>
            </w:r>
            <w:r>
              <w:rPr>
                <w:noProof/>
                <w:webHidden/>
              </w:rPr>
              <w:tab/>
            </w:r>
            <w:r>
              <w:rPr>
                <w:noProof/>
                <w:webHidden/>
              </w:rPr>
              <w:fldChar w:fldCharType="begin"/>
            </w:r>
            <w:r>
              <w:rPr>
                <w:noProof/>
                <w:webHidden/>
              </w:rPr>
              <w:instrText xml:space="preserve"> PAGEREF _Toc237908608 \h </w:instrText>
            </w:r>
            <w:r>
              <w:rPr>
                <w:noProof/>
                <w:webHidden/>
              </w:rPr>
            </w:r>
            <w:r>
              <w:rPr>
                <w:noProof/>
                <w:webHidden/>
              </w:rPr>
              <w:fldChar w:fldCharType="separate"/>
            </w:r>
            <w:r>
              <w:rPr>
                <w:noProof/>
                <w:webHidden/>
              </w:rPr>
              <w:t>5</w:t>
            </w:r>
            <w:r>
              <w:rPr>
                <w:noProof/>
                <w:webHidden/>
              </w:rPr>
              <w:fldChar w:fldCharType="end"/>
            </w:r>
          </w:hyperlink>
        </w:p>
        <w:p w14:paraId="3860938C" w14:textId="29AC180D"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09" w:history="1">
            <w:r w:rsidRPr="00272E20">
              <w:rPr>
                <w:rStyle w:val="Hyperlink"/>
                <w:noProof/>
              </w:rPr>
              <w:t>2.3.</w:t>
            </w:r>
            <w:r>
              <w:rPr>
                <w:rFonts w:asciiTheme="minorHAnsi" w:eastAsiaTheme="minorEastAsia" w:hAnsiTheme="minorHAnsi" w:cstheme="minorBidi"/>
                <w:noProof/>
                <w:kern w:val="2"/>
                <w:sz w:val="24"/>
                <w:szCs w:val="24"/>
                <w14:ligatures w14:val="standardContextual"/>
              </w:rPr>
              <w:tab/>
            </w:r>
            <w:r w:rsidRPr="00272E20">
              <w:rPr>
                <w:rStyle w:val="Hyperlink"/>
                <w:noProof/>
              </w:rPr>
              <w:t>BIM Level 2: Full Collaboration</w:t>
            </w:r>
            <w:r>
              <w:rPr>
                <w:noProof/>
                <w:webHidden/>
              </w:rPr>
              <w:tab/>
            </w:r>
            <w:r>
              <w:rPr>
                <w:noProof/>
                <w:webHidden/>
              </w:rPr>
              <w:fldChar w:fldCharType="begin"/>
            </w:r>
            <w:r>
              <w:rPr>
                <w:noProof/>
                <w:webHidden/>
              </w:rPr>
              <w:instrText xml:space="preserve"> PAGEREF _Toc237908609 \h </w:instrText>
            </w:r>
            <w:r>
              <w:rPr>
                <w:noProof/>
                <w:webHidden/>
              </w:rPr>
            </w:r>
            <w:r>
              <w:rPr>
                <w:noProof/>
                <w:webHidden/>
              </w:rPr>
              <w:fldChar w:fldCharType="separate"/>
            </w:r>
            <w:r>
              <w:rPr>
                <w:noProof/>
                <w:webHidden/>
              </w:rPr>
              <w:t>6</w:t>
            </w:r>
            <w:r>
              <w:rPr>
                <w:noProof/>
                <w:webHidden/>
              </w:rPr>
              <w:fldChar w:fldCharType="end"/>
            </w:r>
          </w:hyperlink>
        </w:p>
        <w:p w14:paraId="6C092C0A" w14:textId="4C0C633D"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10" w:history="1">
            <w:r w:rsidRPr="00272E20">
              <w:rPr>
                <w:rStyle w:val="Hyperlink"/>
                <w:noProof/>
              </w:rPr>
              <w:t>2.4.</w:t>
            </w:r>
            <w:r>
              <w:rPr>
                <w:rFonts w:asciiTheme="minorHAnsi" w:eastAsiaTheme="minorEastAsia" w:hAnsiTheme="minorHAnsi" w:cstheme="minorBidi"/>
                <w:noProof/>
                <w:kern w:val="2"/>
                <w:sz w:val="24"/>
                <w:szCs w:val="24"/>
                <w14:ligatures w14:val="standardContextual"/>
              </w:rPr>
              <w:tab/>
            </w:r>
            <w:r w:rsidRPr="00272E20">
              <w:rPr>
                <w:rStyle w:val="Hyperlink"/>
                <w:noProof/>
              </w:rPr>
              <w:t>BIM Level 3: Full Integration</w:t>
            </w:r>
            <w:r>
              <w:rPr>
                <w:noProof/>
                <w:webHidden/>
              </w:rPr>
              <w:tab/>
            </w:r>
            <w:r>
              <w:rPr>
                <w:noProof/>
                <w:webHidden/>
              </w:rPr>
              <w:fldChar w:fldCharType="begin"/>
            </w:r>
            <w:r>
              <w:rPr>
                <w:noProof/>
                <w:webHidden/>
              </w:rPr>
              <w:instrText xml:space="preserve"> PAGEREF _Toc237908610 \h </w:instrText>
            </w:r>
            <w:r>
              <w:rPr>
                <w:noProof/>
                <w:webHidden/>
              </w:rPr>
            </w:r>
            <w:r>
              <w:rPr>
                <w:noProof/>
                <w:webHidden/>
              </w:rPr>
              <w:fldChar w:fldCharType="separate"/>
            </w:r>
            <w:r>
              <w:rPr>
                <w:noProof/>
                <w:webHidden/>
              </w:rPr>
              <w:t>6</w:t>
            </w:r>
            <w:r>
              <w:rPr>
                <w:noProof/>
                <w:webHidden/>
              </w:rPr>
              <w:fldChar w:fldCharType="end"/>
            </w:r>
          </w:hyperlink>
        </w:p>
        <w:p w14:paraId="36EB65BB" w14:textId="6F0761BA" w:rsidR="002B2C03" w:rsidRDefault="002B2C03">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7908611" w:history="1">
            <w:r w:rsidRPr="00272E20">
              <w:rPr>
                <w:rStyle w:val="Hyperlink"/>
                <w:noProof/>
              </w:rPr>
              <w:t>3.</w:t>
            </w:r>
            <w:r>
              <w:rPr>
                <w:rFonts w:asciiTheme="minorHAnsi" w:eastAsiaTheme="minorEastAsia" w:hAnsiTheme="minorHAnsi" w:cstheme="minorBidi"/>
                <w:noProof/>
                <w:kern w:val="2"/>
                <w:sz w:val="24"/>
                <w:szCs w:val="24"/>
                <w14:ligatures w14:val="standardContextual"/>
              </w:rPr>
              <w:tab/>
            </w:r>
            <w:r w:rsidRPr="00272E20">
              <w:rPr>
                <w:rStyle w:val="Hyperlink"/>
                <w:noProof/>
              </w:rPr>
              <w:t>BIM Strategy and LOIN</w:t>
            </w:r>
            <w:r>
              <w:rPr>
                <w:noProof/>
                <w:webHidden/>
              </w:rPr>
              <w:tab/>
            </w:r>
            <w:r>
              <w:rPr>
                <w:noProof/>
                <w:webHidden/>
              </w:rPr>
              <w:fldChar w:fldCharType="begin"/>
            </w:r>
            <w:r>
              <w:rPr>
                <w:noProof/>
                <w:webHidden/>
              </w:rPr>
              <w:instrText xml:space="preserve"> PAGEREF _Toc237908611 \h </w:instrText>
            </w:r>
            <w:r>
              <w:rPr>
                <w:noProof/>
                <w:webHidden/>
              </w:rPr>
            </w:r>
            <w:r>
              <w:rPr>
                <w:noProof/>
                <w:webHidden/>
              </w:rPr>
              <w:fldChar w:fldCharType="separate"/>
            </w:r>
            <w:r>
              <w:rPr>
                <w:noProof/>
                <w:webHidden/>
              </w:rPr>
              <w:t>7</w:t>
            </w:r>
            <w:r>
              <w:rPr>
                <w:noProof/>
                <w:webHidden/>
              </w:rPr>
              <w:fldChar w:fldCharType="end"/>
            </w:r>
          </w:hyperlink>
        </w:p>
        <w:p w14:paraId="7FAA9890" w14:textId="080A0F2B"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12" w:history="1">
            <w:r w:rsidRPr="00272E20">
              <w:rPr>
                <w:rStyle w:val="Hyperlink"/>
                <w:noProof/>
              </w:rPr>
              <w:t>3.1.</w:t>
            </w:r>
            <w:r>
              <w:rPr>
                <w:rFonts w:asciiTheme="minorHAnsi" w:eastAsiaTheme="minorEastAsia" w:hAnsiTheme="minorHAnsi" w:cstheme="minorBidi"/>
                <w:noProof/>
                <w:kern w:val="2"/>
                <w:sz w:val="24"/>
                <w:szCs w:val="24"/>
                <w14:ligatures w14:val="standardContextual"/>
              </w:rPr>
              <w:tab/>
            </w:r>
            <w:r w:rsidRPr="00272E20">
              <w:rPr>
                <w:rStyle w:val="Hyperlink"/>
                <w:noProof/>
              </w:rPr>
              <w:t>Cobie and CAFM Integration</w:t>
            </w:r>
            <w:r>
              <w:rPr>
                <w:noProof/>
                <w:webHidden/>
              </w:rPr>
              <w:tab/>
            </w:r>
            <w:r>
              <w:rPr>
                <w:noProof/>
                <w:webHidden/>
              </w:rPr>
              <w:fldChar w:fldCharType="begin"/>
            </w:r>
            <w:r>
              <w:rPr>
                <w:noProof/>
                <w:webHidden/>
              </w:rPr>
              <w:instrText xml:space="preserve"> PAGEREF _Toc237908612 \h </w:instrText>
            </w:r>
            <w:r>
              <w:rPr>
                <w:noProof/>
                <w:webHidden/>
              </w:rPr>
            </w:r>
            <w:r>
              <w:rPr>
                <w:noProof/>
                <w:webHidden/>
              </w:rPr>
              <w:fldChar w:fldCharType="separate"/>
            </w:r>
            <w:r>
              <w:rPr>
                <w:noProof/>
                <w:webHidden/>
              </w:rPr>
              <w:t>7</w:t>
            </w:r>
            <w:r>
              <w:rPr>
                <w:noProof/>
                <w:webHidden/>
              </w:rPr>
              <w:fldChar w:fldCharType="end"/>
            </w:r>
          </w:hyperlink>
        </w:p>
        <w:p w14:paraId="4EABC027" w14:textId="343A02C0" w:rsidR="002B2C03" w:rsidRDefault="002B2C03">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7908613" w:history="1">
            <w:r w:rsidRPr="00272E20">
              <w:rPr>
                <w:rStyle w:val="Hyperlink"/>
                <w:noProof/>
              </w:rPr>
              <w:t>4.</w:t>
            </w:r>
            <w:r>
              <w:rPr>
                <w:rFonts w:asciiTheme="minorHAnsi" w:eastAsiaTheme="minorEastAsia" w:hAnsiTheme="minorHAnsi" w:cstheme="minorBidi"/>
                <w:noProof/>
                <w:kern w:val="2"/>
                <w:sz w:val="24"/>
                <w:szCs w:val="24"/>
                <w14:ligatures w14:val="standardContextual"/>
              </w:rPr>
              <w:tab/>
            </w:r>
            <w:r w:rsidRPr="00272E20">
              <w:rPr>
                <w:rStyle w:val="Hyperlink"/>
                <w:noProof/>
              </w:rPr>
              <w:t>RIBA Plan of Work</w:t>
            </w:r>
            <w:r>
              <w:rPr>
                <w:noProof/>
                <w:webHidden/>
              </w:rPr>
              <w:tab/>
            </w:r>
            <w:r>
              <w:rPr>
                <w:noProof/>
                <w:webHidden/>
              </w:rPr>
              <w:fldChar w:fldCharType="begin"/>
            </w:r>
            <w:r>
              <w:rPr>
                <w:noProof/>
                <w:webHidden/>
              </w:rPr>
              <w:instrText xml:space="preserve"> PAGEREF _Toc237908613 \h </w:instrText>
            </w:r>
            <w:r>
              <w:rPr>
                <w:noProof/>
                <w:webHidden/>
              </w:rPr>
            </w:r>
            <w:r>
              <w:rPr>
                <w:noProof/>
                <w:webHidden/>
              </w:rPr>
              <w:fldChar w:fldCharType="separate"/>
            </w:r>
            <w:r>
              <w:rPr>
                <w:noProof/>
                <w:webHidden/>
              </w:rPr>
              <w:t>8</w:t>
            </w:r>
            <w:r>
              <w:rPr>
                <w:noProof/>
                <w:webHidden/>
              </w:rPr>
              <w:fldChar w:fldCharType="end"/>
            </w:r>
          </w:hyperlink>
        </w:p>
        <w:p w14:paraId="2DF76B1D" w14:textId="7777C354"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14" w:history="1">
            <w:r w:rsidRPr="00272E20">
              <w:rPr>
                <w:rStyle w:val="Hyperlink"/>
                <w:noProof/>
              </w:rPr>
              <w:t>4.1.</w:t>
            </w:r>
            <w:r>
              <w:rPr>
                <w:rFonts w:asciiTheme="minorHAnsi" w:eastAsiaTheme="minorEastAsia" w:hAnsiTheme="minorHAnsi" w:cstheme="minorBidi"/>
                <w:noProof/>
                <w:kern w:val="2"/>
                <w:sz w:val="24"/>
                <w:szCs w:val="24"/>
                <w14:ligatures w14:val="standardContextual"/>
              </w:rPr>
              <w:tab/>
            </w:r>
            <w:r w:rsidRPr="00272E20">
              <w:rPr>
                <w:rStyle w:val="Hyperlink"/>
                <w:noProof/>
              </w:rPr>
              <w:t>Stage 0: Strategic Definition</w:t>
            </w:r>
            <w:r>
              <w:rPr>
                <w:noProof/>
                <w:webHidden/>
              </w:rPr>
              <w:tab/>
            </w:r>
            <w:r>
              <w:rPr>
                <w:noProof/>
                <w:webHidden/>
              </w:rPr>
              <w:fldChar w:fldCharType="begin"/>
            </w:r>
            <w:r>
              <w:rPr>
                <w:noProof/>
                <w:webHidden/>
              </w:rPr>
              <w:instrText xml:space="preserve"> PAGEREF _Toc237908614 \h </w:instrText>
            </w:r>
            <w:r>
              <w:rPr>
                <w:noProof/>
                <w:webHidden/>
              </w:rPr>
            </w:r>
            <w:r>
              <w:rPr>
                <w:noProof/>
                <w:webHidden/>
              </w:rPr>
              <w:fldChar w:fldCharType="separate"/>
            </w:r>
            <w:r>
              <w:rPr>
                <w:noProof/>
                <w:webHidden/>
              </w:rPr>
              <w:t>8</w:t>
            </w:r>
            <w:r>
              <w:rPr>
                <w:noProof/>
                <w:webHidden/>
              </w:rPr>
              <w:fldChar w:fldCharType="end"/>
            </w:r>
          </w:hyperlink>
        </w:p>
        <w:p w14:paraId="07D5144D" w14:textId="7532981A"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15" w:history="1">
            <w:r w:rsidRPr="00272E20">
              <w:rPr>
                <w:rStyle w:val="Hyperlink"/>
                <w:noProof/>
              </w:rPr>
              <w:t>4.2.</w:t>
            </w:r>
            <w:r>
              <w:rPr>
                <w:rFonts w:asciiTheme="minorHAnsi" w:eastAsiaTheme="minorEastAsia" w:hAnsiTheme="minorHAnsi" w:cstheme="minorBidi"/>
                <w:noProof/>
                <w:kern w:val="2"/>
                <w:sz w:val="24"/>
                <w:szCs w:val="24"/>
                <w14:ligatures w14:val="standardContextual"/>
              </w:rPr>
              <w:tab/>
            </w:r>
            <w:r w:rsidRPr="00272E20">
              <w:rPr>
                <w:rStyle w:val="Hyperlink"/>
                <w:noProof/>
              </w:rPr>
              <w:t>Stage 1: Preparation and Briefing</w:t>
            </w:r>
            <w:r>
              <w:rPr>
                <w:noProof/>
                <w:webHidden/>
              </w:rPr>
              <w:tab/>
            </w:r>
            <w:r>
              <w:rPr>
                <w:noProof/>
                <w:webHidden/>
              </w:rPr>
              <w:fldChar w:fldCharType="begin"/>
            </w:r>
            <w:r>
              <w:rPr>
                <w:noProof/>
                <w:webHidden/>
              </w:rPr>
              <w:instrText xml:space="preserve"> PAGEREF _Toc237908615 \h </w:instrText>
            </w:r>
            <w:r>
              <w:rPr>
                <w:noProof/>
                <w:webHidden/>
              </w:rPr>
            </w:r>
            <w:r>
              <w:rPr>
                <w:noProof/>
                <w:webHidden/>
              </w:rPr>
              <w:fldChar w:fldCharType="separate"/>
            </w:r>
            <w:r>
              <w:rPr>
                <w:noProof/>
                <w:webHidden/>
              </w:rPr>
              <w:t>9</w:t>
            </w:r>
            <w:r>
              <w:rPr>
                <w:noProof/>
                <w:webHidden/>
              </w:rPr>
              <w:fldChar w:fldCharType="end"/>
            </w:r>
          </w:hyperlink>
        </w:p>
        <w:p w14:paraId="14787C82" w14:textId="37AE6CD8"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16" w:history="1">
            <w:r w:rsidRPr="00272E20">
              <w:rPr>
                <w:rStyle w:val="Hyperlink"/>
                <w:noProof/>
              </w:rPr>
              <w:t>4.3.</w:t>
            </w:r>
            <w:r>
              <w:rPr>
                <w:rFonts w:asciiTheme="minorHAnsi" w:eastAsiaTheme="minorEastAsia" w:hAnsiTheme="minorHAnsi" w:cstheme="minorBidi"/>
                <w:noProof/>
                <w:kern w:val="2"/>
                <w:sz w:val="24"/>
                <w:szCs w:val="24"/>
                <w14:ligatures w14:val="standardContextual"/>
              </w:rPr>
              <w:tab/>
            </w:r>
            <w:r w:rsidRPr="00272E20">
              <w:rPr>
                <w:rStyle w:val="Hyperlink"/>
                <w:noProof/>
              </w:rPr>
              <w:t>Stage 2: Concept Design</w:t>
            </w:r>
            <w:r>
              <w:rPr>
                <w:noProof/>
                <w:webHidden/>
              </w:rPr>
              <w:tab/>
            </w:r>
            <w:r>
              <w:rPr>
                <w:noProof/>
                <w:webHidden/>
              </w:rPr>
              <w:fldChar w:fldCharType="begin"/>
            </w:r>
            <w:r>
              <w:rPr>
                <w:noProof/>
                <w:webHidden/>
              </w:rPr>
              <w:instrText xml:space="preserve"> PAGEREF _Toc237908616 \h </w:instrText>
            </w:r>
            <w:r>
              <w:rPr>
                <w:noProof/>
                <w:webHidden/>
              </w:rPr>
            </w:r>
            <w:r>
              <w:rPr>
                <w:noProof/>
                <w:webHidden/>
              </w:rPr>
              <w:fldChar w:fldCharType="separate"/>
            </w:r>
            <w:r>
              <w:rPr>
                <w:noProof/>
                <w:webHidden/>
              </w:rPr>
              <w:t>9</w:t>
            </w:r>
            <w:r>
              <w:rPr>
                <w:noProof/>
                <w:webHidden/>
              </w:rPr>
              <w:fldChar w:fldCharType="end"/>
            </w:r>
          </w:hyperlink>
        </w:p>
        <w:p w14:paraId="6D4D32FB" w14:textId="42E967D8"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17" w:history="1">
            <w:r w:rsidRPr="00272E20">
              <w:rPr>
                <w:rStyle w:val="Hyperlink"/>
                <w:noProof/>
              </w:rPr>
              <w:t>4.4.</w:t>
            </w:r>
            <w:r>
              <w:rPr>
                <w:rFonts w:asciiTheme="minorHAnsi" w:eastAsiaTheme="minorEastAsia" w:hAnsiTheme="minorHAnsi" w:cstheme="minorBidi"/>
                <w:noProof/>
                <w:kern w:val="2"/>
                <w:sz w:val="24"/>
                <w:szCs w:val="24"/>
                <w14:ligatures w14:val="standardContextual"/>
              </w:rPr>
              <w:tab/>
            </w:r>
            <w:r w:rsidRPr="00272E20">
              <w:rPr>
                <w:rStyle w:val="Hyperlink"/>
                <w:noProof/>
              </w:rPr>
              <w:t>Stage 3: Spatial Coordination</w:t>
            </w:r>
            <w:r>
              <w:rPr>
                <w:noProof/>
                <w:webHidden/>
              </w:rPr>
              <w:tab/>
            </w:r>
            <w:r>
              <w:rPr>
                <w:noProof/>
                <w:webHidden/>
              </w:rPr>
              <w:fldChar w:fldCharType="begin"/>
            </w:r>
            <w:r>
              <w:rPr>
                <w:noProof/>
                <w:webHidden/>
              </w:rPr>
              <w:instrText xml:space="preserve"> PAGEREF _Toc237908617 \h </w:instrText>
            </w:r>
            <w:r>
              <w:rPr>
                <w:noProof/>
                <w:webHidden/>
              </w:rPr>
            </w:r>
            <w:r>
              <w:rPr>
                <w:noProof/>
                <w:webHidden/>
              </w:rPr>
              <w:fldChar w:fldCharType="separate"/>
            </w:r>
            <w:r>
              <w:rPr>
                <w:noProof/>
                <w:webHidden/>
              </w:rPr>
              <w:t>9</w:t>
            </w:r>
            <w:r>
              <w:rPr>
                <w:noProof/>
                <w:webHidden/>
              </w:rPr>
              <w:fldChar w:fldCharType="end"/>
            </w:r>
          </w:hyperlink>
        </w:p>
        <w:p w14:paraId="45A9CA62" w14:textId="6573303D"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18" w:history="1">
            <w:r w:rsidRPr="00272E20">
              <w:rPr>
                <w:rStyle w:val="Hyperlink"/>
                <w:noProof/>
              </w:rPr>
              <w:t>4.5.</w:t>
            </w:r>
            <w:r>
              <w:rPr>
                <w:rFonts w:asciiTheme="minorHAnsi" w:eastAsiaTheme="minorEastAsia" w:hAnsiTheme="minorHAnsi" w:cstheme="minorBidi"/>
                <w:noProof/>
                <w:kern w:val="2"/>
                <w:sz w:val="24"/>
                <w:szCs w:val="24"/>
                <w14:ligatures w14:val="standardContextual"/>
              </w:rPr>
              <w:tab/>
            </w:r>
            <w:r w:rsidRPr="00272E20">
              <w:rPr>
                <w:rStyle w:val="Hyperlink"/>
                <w:noProof/>
              </w:rPr>
              <w:t>Stage 4: Technical Design</w:t>
            </w:r>
            <w:r>
              <w:rPr>
                <w:noProof/>
                <w:webHidden/>
              </w:rPr>
              <w:tab/>
            </w:r>
            <w:r>
              <w:rPr>
                <w:noProof/>
                <w:webHidden/>
              </w:rPr>
              <w:fldChar w:fldCharType="begin"/>
            </w:r>
            <w:r>
              <w:rPr>
                <w:noProof/>
                <w:webHidden/>
              </w:rPr>
              <w:instrText xml:space="preserve"> PAGEREF _Toc237908618 \h </w:instrText>
            </w:r>
            <w:r>
              <w:rPr>
                <w:noProof/>
                <w:webHidden/>
              </w:rPr>
            </w:r>
            <w:r>
              <w:rPr>
                <w:noProof/>
                <w:webHidden/>
              </w:rPr>
              <w:fldChar w:fldCharType="separate"/>
            </w:r>
            <w:r>
              <w:rPr>
                <w:noProof/>
                <w:webHidden/>
              </w:rPr>
              <w:t>9</w:t>
            </w:r>
            <w:r>
              <w:rPr>
                <w:noProof/>
                <w:webHidden/>
              </w:rPr>
              <w:fldChar w:fldCharType="end"/>
            </w:r>
          </w:hyperlink>
        </w:p>
        <w:p w14:paraId="1DC5ED8A" w14:textId="3A08CBDE"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19" w:history="1">
            <w:r w:rsidRPr="00272E20">
              <w:rPr>
                <w:rStyle w:val="Hyperlink"/>
                <w:noProof/>
              </w:rPr>
              <w:t>4.6.</w:t>
            </w:r>
            <w:r>
              <w:rPr>
                <w:rFonts w:asciiTheme="minorHAnsi" w:eastAsiaTheme="minorEastAsia" w:hAnsiTheme="minorHAnsi" w:cstheme="minorBidi"/>
                <w:noProof/>
                <w:kern w:val="2"/>
                <w:sz w:val="24"/>
                <w:szCs w:val="24"/>
                <w14:ligatures w14:val="standardContextual"/>
              </w:rPr>
              <w:tab/>
            </w:r>
            <w:r w:rsidRPr="00272E20">
              <w:rPr>
                <w:rStyle w:val="Hyperlink"/>
                <w:noProof/>
              </w:rPr>
              <w:t>Stage 5: Manufacturing and Construction</w:t>
            </w:r>
            <w:r>
              <w:rPr>
                <w:noProof/>
                <w:webHidden/>
              </w:rPr>
              <w:tab/>
            </w:r>
            <w:r>
              <w:rPr>
                <w:noProof/>
                <w:webHidden/>
              </w:rPr>
              <w:fldChar w:fldCharType="begin"/>
            </w:r>
            <w:r>
              <w:rPr>
                <w:noProof/>
                <w:webHidden/>
              </w:rPr>
              <w:instrText xml:space="preserve"> PAGEREF _Toc237908619 \h </w:instrText>
            </w:r>
            <w:r>
              <w:rPr>
                <w:noProof/>
                <w:webHidden/>
              </w:rPr>
            </w:r>
            <w:r>
              <w:rPr>
                <w:noProof/>
                <w:webHidden/>
              </w:rPr>
              <w:fldChar w:fldCharType="separate"/>
            </w:r>
            <w:r>
              <w:rPr>
                <w:noProof/>
                <w:webHidden/>
              </w:rPr>
              <w:t>10</w:t>
            </w:r>
            <w:r>
              <w:rPr>
                <w:noProof/>
                <w:webHidden/>
              </w:rPr>
              <w:fldChar w:fldCharType="end"/>
            </w:r>
          </w:hyperlink>
        </w:p>
        <w:p w14:paraId="4D369C1A" w14:textId="567CBD32"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20" w:history="1">
            <w:r w:rsidRPr="00272E20">
              <w:rPr>
                <w:rStyle w:val="Hyperlink"/>
                <w:noProof/>
              </w:rPr>
              <w:t>4.7.</w:t>
            </w:r>
            <w:r>
              <w:rPr>
                <w:rFonts w:asciiTheme="minorHAnsi" w:eastAsiaTheme="minorEastAsia" w:hAnsiTheme="minorHAnsi" w:cstheme="minorBidi"/>
                <w:noProof/>
                <w:kern w:val="2"/>
                <w:sz w:val="24"/>
                <w:szCs w:val="24"/>
                <w14:ligatures w14:val="standardContextual"/>
              </w:rPr>
              <w:tab/>
            </w:r>
            <w:r w:rsidRPr="00272E20">
              <w:rPr>
                <w:rStyle w:val="Hyperlink"/>
                <w:noProof/>
              </w:rPr>
              <w:t>Stage 6: Handover</w:t>
            </w:r>
            <w:r>
              <w:rPr>
                <w:noProof/>
                <w:webHidden/>
              </w:rPr>
              <w:tab/>
            </w:r>
            <w:r>
              <w:rPr>
                <w:noProof/>
                <w:webHidden/>
              </w:rPr>
              <w:fldChar w:fldCharType="begin"/>
            </w:r>
            <w:r>
              <w:rPr>
                <w:noProof/>
                <w:webHidden/>
              </w:rPr>
              <w:instrText xml:space="preserve"> PAGEREF _Toc237908620 \h </w:instrText>
            </w:r>
            <w:r>
              <w:rPr>
                <w:noProof/>
                <w:webHidden/>
              </w:rPr>
            </w:r>
            <w:r>
              <w:rPr>
                <w:noProof/>
                <w:webHidden/>
              </w:rPr>
              <w:fldChar w:fldCharType="separate"/>
            </w:r>
            <w:r>
              <w:rPr>
                <w:noProof/>
                <w:webHidden/>
              </w:rPr>
              <w:t>10</w:t>
            </w:r>
            <w:r>
              <w:rPr>
                <w:noProof/>
                <w:webHidden/>
              </w:rPr>
              <w:fldChar w:fldCharType="end"/>
            </w:r>
          </w:hyperlink>
        </w:p>
        <w:p w14:paraId="430F6A89" w14:textId="7864DBC2" w:rsidR="002B2C03" w:rsidRDefault="002B2C03">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237908621" w:history="1">
            <w:r w:rsidRPr="00272E20">
              <w:rPr>
                <w:rStyle w:val="Hyperlink"/>
                <w:noProof/>
              </w:rPr>
              <w:t>4.8.</w:t>
            </w:r>
            <w:r>
              <w:rPr>
                <w:rFonts w:asciiTheme="minorHAnsi" w:eastAsiaTheme="minorEastAsia" w:hAnsiTheme="minorHAnsi" w:cstheme="minorBidi"/>
                <w:noProof/>
                <w:kern w:val="2"/>
                <w:sz w:val="24"/>
                <w:szCs w:val="24"/>
                <w14:ligatures w14:val="standardContextual"/>
              </w:rPr>
              <w:tab/>
            </w:r>
            <w:r w:rsidRPr="00272E20">
              <w:rPr>
                <w:rStyle w:val="Hyperlink"/>
                <w:noProof/>
              </w:rPr>
              <w:t>Stage 7: Use</w:t>
            </w:r>
            <w:r>
              <w:rPr>
                <w:noProof/>
                <w:webHidden/>
              </w:rPr>
              <w:tab/>
            </w:r>
            <w:r>
              <w:rPr>
                <w:noProof/>
                <w:webHidden/>
              </w:rPr>
              <w:fldChar w:fldCharType="begin"/>
            </w:r>
            <w:r>
              <w:rPr>
                <w:noProof/>
                <w:webHidden/>
              </w:rPr>
              <w:instrText xml:space="preserve"> PAGEREF _Toc237908621 \h </w:instrText>
            </w:r>
            <w:r>
              <w:rPr>
                <w:noProof/>
                <w:webHidden/>
              </w:rPr>
            </w:r>
            <w:r>
              <w:rPr>
                <w:noProof/>
                <w:webHidden/>
              </w:rPr>
              <w:fldChar w:fldCharType="separate"/>
            </w:r>
            <w:r>
              <w:rPr>
                <w:noProof/>
                <w:webHidden/>
              </w:rPr>
              <w:t>10</w:t>
            </w:r>
            <w:r>
              <w:rPr>
                <w:noProof/>
                <w:webHidden/>
              </w:rPr>
              <w:fldChar w:fldCharType="end"/>
            </w:r>
          </w:hyperlink>
        </w:p>
        <w:p w14:paraId="4176E27C" w14:textId="1787BE27" w:rsidR="002B2C03" w:rsidRDefault="002B2C03">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7908622" w:history="1">
            <w:r w:rsidRPr="00272E20">
              <w:rPr>
                <w:rStyle w:val="Hyperlink"/>
                <w:noProof/>
              </w:rPr>
              <w:t>5.</w:t>
            </w:r>
            <w:r>
              <w:rPr>
                <w:rFonts w:asciiTheme="minorHAnsi" w:eastAsiaTheme="minorEastAsia" w:hAnsiTheme="minorHAnsi" w:cstheme="minorBidi"/>
                <w:noProof/>
                <w:kern w:val="2"/>
                <w:sz w:val="24"/>
                <w:szCs w:val="24"/>
                <w14:ligatures w14:val="standardContextual"/>
              </w:rPr>
              <w:tab/>
            </w:r>
            <w:r w:rsidRPr="00272E20">
              <w:rPr>
                <w:rStyle w:val="Hyperlink"/>
                <w:noProof/>
              </w:rPr>
              <w:t>Conclusion</w:t>
            </w:r>
            <w:r>
              <w:rPr>
                <w:noProof/>
                <w:webHidden/>
              </w:rPr>
              <w:tab/>
            </w:r>
            <w:r>
              <w:rPr>
                <w:noProof/>
                <w:webHidden/>
              </w:rPr>
              <w:fldChar w:fldCharType="begin"/>
            </w:r>
            <w:r>
              <w:rPr>
                <w:noProof/>
                <w:webHidden/>
              </w:rPr>
              <w:instrText xml:space="preserve"> PAGEREF _Toc237908622 \h </w:instrText>
            </w:r>
            <w:r>
              <w:rPr>
                <w:noProof/>
                <w:webHidden/>
              </w:rPr>
            </w:r>
            <w:r>
              <w:rPr>
                <w:noProof/>
                <w:webHidden/>
              </w:rPr>
              <w:fldChar w:fldCharType="separate"/>
            </w:r>
            <w:r>
              <w:rPr>
                <w:noProof/>
                <w:webHidden/>
              </w:rPr>
              <w:t>11</w:t>
            </w:r>
            <w:r>
              <w:rPr>
                <w:noProof/>
                <w:webHidden/>
              </w:rPr>
              <w:fldChar w:fldCharType="end"/>
            </w:r>
          </w:hyperlink>
        </w:p>
        <w:p w14:paraId="08DB8B4A" w14:textId="27BF71B0" w:rsidR="002B2C03" w:rsidRDefault="002B2C03">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7908623" w:history="1">
            <w:r w:rsidRPr="00272E20">
              <w:rPr>
                <w:rStyle w:val="Hyperlink"/>
                <w:noProof/>
              </w:rPr>
              <w:t>6.</w:t>
            </w:r>
            <w:r>
              <w:rPr>
                <w:rFonts w:asciiTheme="minorHAnsi" w:eastAsiaTheme="minorEastAsia" w:hAnsiTheme="minorHAnsi" w:cstheme="minorBidi"/>
                <w:noProof/>
                <w:kern w:val="2"/>
                <w:sz w:val="24"/>
                <w:szCs w:val="24"/>
                <w14:ligatures w14:val="standardContextual"/>
              </w:rPr>
              <w:tab/>
            </w:r>
            <w:r w:rsidRPr="00272E20">
              <w:rPr>
                <w:rStyle w:val="Hyperlink"/>
                <w:noProof/>
              </w:rPr>
              <w:t>References</w:t>
            </w:r>
            <w:r>
              <w:rPr>
                <w:noProof/>
                <w:webHidden/>
              </w:rPr>
              <w:tab/>
            </w:r>
            <w:r>
              <w:rPr>
                <w:noProof/>
                <w:webHidden/>
              </w:rPr>
              <w:fldChar w:fldCharType="begin"/>
            </w:r>
            <w:r>
              <w:rPr>
                <w:noProof/>
                <w:webHidden/>
              </w:rPr>
              <w:instrText xml:space="preserve"> PAGEREF _Toc237908623 \h </w:instrText>
            </w:r>
            <w:r>
              <w:rPr>
                <w:noProof/>
                <w:webHidden/>
              </w:rPr>
            </w:r>
            <w:r>
              <w:rPr>
                <w:noProof/>
                <w:webHidden/>
              </w:rPr>
              <w:fldChar w:fldCharType="separate"/>
            </w:r>
            <w:r>
              <w:rPr>
                <w:noProof/>
                <w:webHidden/>
              </w:rPr>
              <w:t>12</w:t>
            </w:r>
            <w:r>
              <w:rPr>
                <w:noProof/>
                <w:webHidden/>
              </w:rPr>
              <w:fldChar w:fldCharType="end"/>
            </w:r>
          </w:hyperlink>
        </w:p>
        <w:p w14:paraId="697B39FF" w14:textId="23A048DC" w:rsidR="002B2C03" w:rsidRDefault="002B2C03">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7908624" w:history="1">
            <w:r w:rsidRPr="00272E20">
              <w:rPr>
                <w:rStyle w:val="Hyperlink"/>
                <w:noProof/>
              </w:rPr>
              <w:t>7.</w:t>
            </w:r>
            <w:r>
              <w:rPr>
                <w:rFonts w:asciiTheme="minorHAnsi" w:eastAsiaTheme="minorEastAsia" w:hAnsiTheme="minorHAnsi" w:cstheme="minorBidi"/>
                <w:noProof/>
                <w:kern w:val="2"/>
                <w:sz w:val="24"/>
                <w:szCs w:val="24"/>
                <w14:ligatures w14:val="standardContextual"/>
              </w:rPr>
              <w:tab/>
            </w:r>
            <w:r w:rsidRPr="00272E20">
              <w:rPr>
                <w:rStyle w:val="Hyperlink"/>
                <w:noProof/>
              </w:rPr>
              <w:t>Appendix</w:t>
            </w:r>
            <w:r>
              <w:rPr>
                <w:noProof/>
                <w:webHidden/>
              </w:rPr>
              <w:tab/>
            </w:r>
            <w:r>
              <w:rPr>
                <w:noProof/>
                <w:webHidden/>
              </w:rPr>
              <w:fldChar w:fldCharType="begin"/>
            </w:r>
            <w:r>
              <w:rPr>
                <w:noProof/>
                <w:webHidden/>
              </w:rPr>
              <w:instrText xml:space="preserve"> PAGEREF _Toc237908624 \h </w:instrText>
            </w:r>
            <w:r>
              <w:rPr>
                <w:noProof/>
                <w:webHidden/>
              </w:rPr>
            </w:r>
            <w:r>
              <w:rPr>
                <w:noProof/>
                <w:webHidden/>
              </w:rPr>
              <w:fldChar w:fldCharType="separate"/>
            </w:r>
            <w:r>
              <w:rPr>
                <w:noProof/>
                <w:webHidden/>
              </w:rPr>
              <w:t>14</w:t>
            </w:r>
            <w:r>
              <w:rPr>
                <w:noProof/>
                <w:webHidden/>
              </w:rPr>
              <w:fldChar w:fldCharType="end"/>
            </w:r>
          </w:hyperlink>
        </w:p>
        <w:p w14:paraId="1D720BC2" w14:textId="376CDA9B" w:rsidR="005455E3" w:rsidRPr="00DE1D6E" w:rsidRDefault="005455E3" w:rsidP="00DE1D6E">
          <w:pPr>
            <w:pStyle w:val="TOC1"/>
            <w:tabs>
              <w:tab w:val="right" w:leader="dot" w:pos="9016"/>
            </w:tabs>
          </w:pPr>
          <w:r>
            <w:fldChar w:fldCharType="end"/>
          </w:r>
        </w:p>
      </w:sdtContent>
    </w:sdt>
    <w:p w14:paraId="4C14DF4F" w14:textId="77777777" w:rsidR="00DE1D6E" w:rsidRDefault="00DE1D6E" w:rsidP="00DE1D6E"/>
    <w:p w14:paraId="4C22371C" w14:textId="77777777" w:rsidR="00DE1D6E" w:rsidRDefault="00DE1D6E" w:rsidP="00DE1D6E"/>
    <w:p w14:paraId="08EC6D56" w14:textId="77777777" w:rsidR="00DE1D6E" w:rsidRDefault="00DE1D6E" w:rsidP="00DE1D6E"/>
    <w:p w14:paraId="1FC7238C" w14:textId="77777777" w:rsidR="00DE1D6E" w:rsidRDefault="00DE1D6E" w:rsidP="00DE1D6E"/>
    <w:p w14:paraId="0B3EA736" w14:textId="77777777" w:rsidR="00DE1D6E" w:rsidRDefault="00DE1D6E" w:rsidP="00DE1D6E"/>
    <w:p w14:paraId="36984441" w14:textId="77777777" w:rsidR="00DE1D6E" w:rsidRDefault="00DE1D6E" w:rsidP="00DE1D6E"/>
    <w:p w14:paraId="4DEF104C" w14:textId="77777777" w:rsidR="00DE1D6E" w:rsidRDefault="00DE1D6E" w:rsidP="00DE1D6E"/>
    <w:p w14:paraId="2E40E6A3" w14:textId="77777777" w:rsidR="00DE1D6E" w:rsidRDefault="00DE1D6E" w:rsidP="00DE1D6E"/>
    <w:p w14:paraId="526268BA" w14:textId="77777777" w:rsidR="00DE1D6E" w:rsidRDefault="00DE1D6E" w:rsidP="00DE1D6E"/>
    <w:p w14:paraId="72B42773" w14:textId="77777777" w:rsidR="00DE1D6E" w:rsidRDefault="00DE1D6E" w:rsidP="00DE1D6E"/>
    <w:p w14:paraId="1C4CF000" w14:textId="77777777" w:rsidR="00DE1D6E" w:rsidRDefault="00DE1D6E" w:rsidP="00DE1D6E"/>
    <w:p w14:paraId="695C14AB" w14:textId="77777777" w:rsidR="00DE1D6E" w:rsidRDefault="00DE1D6E" w:rsidP="00DE1D6E"/>
    <w:p w14:paraId="50DA9963" w14:textId="77777777" w:rsidR="00DE1D6E" w:rsidRDefault="00DE1D6E" w:rsidP="00DE1D6E"/>
    <w:p w14:paraId="18D66177" w14:textId="77777777" w:rsidR="00DE1D6E" w:rsidRDefault="00DE1D6E" w:rsidP="00DE1D6E"/>
    <w:p w14:paraId="3D06B55F" w14:textId="77777777" w:rsidR="00DE1D6E" w:rsidRDefault="00DE1D6E" w:rsidP="00DE1D6E"/>
    <w:p w14:paraId="71E4A7B6" w14:textId="77777777" w:rsidR="00DE1D6E" w:rsidRDefault="00DE1D6E" w:rsidP="00DE1D6E"/>
    <w:p w14:paraId="79D6D209" w14:textId="2944B65D" w:rsidR="005455E3" w:rsidRDefault="005455E3" w:rsidP="005455E3">
      <w:pPr>
        <w:pStyle w:val="Heading1"/>
      </w:pPr>
      <w:bookmarkStart w:id="1" w:name="_Toc237908602"/>
      <w:r>
        <w:lastRenderedPageBreak/>
        <w:t>Table of Figures:</w:t>
      </w:r>
      <w:bookmarkEnd w:id="1"/>
    </w:p>
    <w:p w14:paraId="4A2F548D" w14:textId="5A95F1D0" w:rsidR="002B2C03" w:rsidRDefault="005455E3">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\z \c "Figure" </w:instrText>
      </w:r>
      <w:r>
        <w:fldChar w:fldCharType="separate"/>
      </w:r>
      <w:hyperlink w:anchor="_Toc237908625" w:history="1">
        <w:r w:rsidR="002B2C03" w:rsidRPr="00306D18">
          <w:rPr>
            <w:rStyle w:val="Hyperlink"/>
            <w:noProof/>
          </w:rPr>
          <w:t>Figure 1: BIM maturity Levels (BibLus, 2019)</w:t>
        </w:r>
        <w:r w:rsidR="002B2C03">
          <w:rPr>
            <w:noProof/>
            <w:webHidden/>
          </w:rPr>
          <w:tab/>
        </w:r>
        <w:r w:rsidR="002B2C03">
          <w:rPr>
            <w:noProof/>
            <w:webHidden/>
          </w:rPr>
          <w:fldChar w:fldCharType="begin"/>
        </w:r>
        <w:r w:rsidR="002B2C03">
          <w:rPr>
            <w:noProof/>
            <w:webHidden/>
          </w:rPr>
          <w:instrText xml:space="preserve"> PAGEREF _Toc237908625 \h </w:instrText>
        </w:r>
        <w:r w:rsidR="002B2C03">
          <w:rPr>
            <w:noProof/>
            <w:webHidden/>
          </w:rPr>
        </w:r>
        <w:r w:rsidR="002B2C03">
          <w:rPr>
            <w:noProof/>
            <w:webHidden/>
          </w:rPr>
          <w:fldChar w:fldCharType="separate"/>
        </w:r>
        <w:r w:rsidR="002B2C03">
          <w:rPr>
            <w:noProof/>
            <w:webHidden/>
          </w:rPr>
          <w:t>4</w:t>
        </w:r>
        <w:r w:rsidR="002B2C03">
          <w:rPr>
            <w:noProof/>
            <w:webHidden/>
          </w:rPr>
          <w:fldChar w:fldCharType="end"/>
        </w:r>
      </w:hyperlink>
    </w:p>
    <w:p w14:paraId="14CB88F5" w14:textId="26EC2F28" w:rsidR="002B2C03" w:rsidRDefault="002B2C0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37908626" w:history="1">
        <w:r w:rsidRPr="00306D18">
          <w:rPr>
            <w:rStyle w:val="Hyperlink"/>
            <w:noProof/>
          </w:rPr>
          <w:t xml:space="preserve">Figure 2: RIBA Plan of Works 2020 </w:t>
        </w:r>
        <w:r w:rsidRPr="00306D18">
          <w:rPr>
            <w:rStyle w:val="Hyperlink"/>
            <w:rFonts w:cstheme="majorHAnsi"/>
            <w:noProof/>
          </w:rPr>
          <w:t>(riba plan of work, 2020)</w:t>
        </w:r>
        <w:r>
          <w:rPr>
            <w:noProof/>
            <w:webHidden/>
          </w:rPr>
          <w:tab/>
        </w:r>
        <w:r>
          <w:rPr>
            <w:noProof/>
            <w:webHidden/>
          </w:rPr>
          <w:fldChar w:fldCharType="begin"/>
        </w:r>
        <w:r>
          <w:rPr>
            <w:noProof/>
            <w:webHidden/>
          </w:rPr>
          <w:instrText xml:space="preserve"> PAGEREF _Toc237908626 \h </w:instrText>
        </w:r>
        <w:r>
          <w:rPr>
            <w:noProof/>
            <w:webHidden/>
          </w:rPr>
        </w:r>
        <w:r>
          <w:rPr>
            <w:noProof/>
            <w:webHidden/>
          </w:rPr>
          <w:fldChar w:fldCharType="separate"/>
        </w:r>
        <w:r>
          <w:rPr>
            <w:noProof/>
            <w:webHidden/>
          </w:rPr>
          <w:t>8</w:t>
        </w:r>
        <w:r>
          <w:rPr>
            <w:noProof/>
            <w:webHidden/>
          </w:rPr>
          <w:fldChar w:fldCharType="end"/>
        </w:r>
      </w:hyperlink>
    </w:p>
    <w:p w14:paraId="5F51C969" w14:textId="3AEB3B69" w:rsidR="002B2C03" w:rsidRDefault="002B2C0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37908627" w:history="1">
        <w:r w:rsidRPr="00306D18">
          <w:rPr>
            <w:rStyle w:val="Hyperlink"/>
            <w:noProof/>
          </w:rPr>
          <w:t>Figure 3: Site Location Plan</w:t>
        </w:r>
        <w:r>
          <w:rPr>
            <w:noProof/>
            <w:webHidden/>
          </w:rPr>
          <w:tab/>
        </w:r>
        <w:r>
          <w:rPr>
            <w:noProof/>
            <w:webHidden/>
          </w:rPr>
          <w:fldChar w:fldCharType="begin"/>
        </w:r>
        <w:r>
          <w:rPr>
            <w:noProof/>
            <w:webHidden/>
          </w:rPr>
          <w:instrText xml:space="preserve"> PAGEREF _Toc237908627 \h </w:instrText>
        </w:r>
        <w:r>
          <w:rPr>
            <w:noProof/>
            <w:webHidden/>
          </w:rPr>
        </w:r>
        <w:r>
          <w:rPr>
            <w:noProof/>
            <w:webHidden/>
          </w:rPr>
          <w:fldChar w:fldCharType="separate"/>
        </w:r>
        <w:r>
          <w:rPr>
            <w:noProof/>
            <w:webHidden/>
          </w:rPr>
          <w:t>14</w:t>
        </w:r>
        <w:r>
          <w:rPr>
            <w:noProof/>
            <w:webHidden/>
          </w:rPr>
          <w:fldChar w:fldCharType="end"/>
        </w:r>
      </w:hyperlink>
    </w:p>
    <w:p w14:paraId="5FA8BA01" w14:textId="23D39627" w:rsidR="002B2C03" w:rsidRDefault="002B2C0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37908628" w:history="1">
        <w:r w:rsidRPr="00306D18">
          <w:rPr>
            <w:rStyle w:val="Hyperlink"/>
            <w:noProof/>
          </w:rPr>
          <w:t>Figure 4: Site Plan</w:t>
        </w:r>
        <w:r>
          <w:rPr>
            <w:noProof/>
            <w:webHidden/>
          </w:rPr>
          <w:tab/>
        </w:r>
        <w:r>
          <w:rPr>
            <w:noProof/>
            <w:webHidden/>
          </w:rPr>
          <w:fldChar w:fldCharType="begin"/>
        </w:r>
        <w:r>
          <w:rPr>
            <w:noProof/>
            <w:webHidden/>
          </w:rPr>
          <w:instrText xml:space="preserve"> PAGEREF _Toc237908628 \h </w:instrText>
        </w:r>
        <w:r>
          <w:rPr>
            <w:noProof/>
            <w:webHidden/>
          </w:rPr>
        </w:r>
        <w:r>
          <w:rPr>
            <w:noProof/>
            <w:webHidden/>
          </w:rPr>
          <w:fldChar w:fldCharType="separate"/>
        </w:r>
        <w:r>
          <w:rPr>
            <w:noProof/>
            <w:webHidden/>
          </w:rPr>
          <w:t>15</w:t>
        </w:r>
        <w:r>
          <w:rPr>
            <w:noProof/>
            <w:webHidden/>
          </w:rPr>
          <w:fldChar w:fldCharType="end"/>
        </w:r>
      </w:hyperlink>
    </w:p>
    <w:p w14:paraId="66F491AD" w14:textId="769B9FFC" w:rsidR="002B2C03" w:rsidRDefault="002B2C0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37908629" w:history="1">
        <w:r w:rsidRPr="00306D18">
          <w:rPr>
            <w:rStyle w:val="Hyperlink"/>
            <w:noProof/>
          </w:rPr>
          <w:t>Figure 5: Room Layout Plan</w:t>
        </w:r>
        <w:r>
          <w:rPr>
            <w:noProof/>
            <w:webHidden/>
          </w:rPr>
          <w:tab/>
        </w:r>
        <w:r>
          <w:rPr>
            <w:noProof/>
            <w:webHidden/>
          </w:rPr>
          <w:fldChar w:fldCharType="begin"/>
        </w:r>
        <w:r>
          <w:rPr>
            <w:noProof/>
            <w:webHidden/>
          </w:rPr>
          <w:instrText xml:space="preserve"> PAGEREF _Toc237908629 \h </w:instrText>
        </w:r>
        <w:r>
          <w:rPr>
            <w:noProof/>
            <w:webHidden/>
          </w:rPr>
        </w:r>
        <w:r>
          <w:rPr>
            <w:noProof/>
            <w:webHidden/>
          </w:rPr>
          <w:fldChar w:fldCharType="separate"/>
        </w:r>
        <w:r>
          <w:rPr>
            <w:noProof/>
            <w:webHidden/>
          </w:rPr>
          <w:t>15</w:t>
        </w:r>
        <w:r>
          <w:rPr>
            <w:noProof/>
            <w:webHidden/>
          </w:rPr>
          <w:fldChar w:fldCharType="end"/>
        </w:r>
      </w:hyperlink>
    </w:p>
    <w:p w14:paraId="4F858778" w14:textId="28CF2024" w:rsidR="002B2C03" w:rsidRDefault="002B2C0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37908630" w:history="1">
        <w:r w:rsidRPr="00306D18">
          <w:rPr>
            <w:rStyle w:val="Hyperlink"/>
            <w:noProof/>
          </w:rPr>
          <w:t>Figure 6: Elevations</w:t>
        </w:r>
        <w:r>
          <w:rPr>
            <w:noProof/>
            <w:webHidden/>
          </w:rPr>
          <w:tab/>
        </w:r>
        <w:r>
          <w:rPr>
            <w:noProof/>
            <w:webHidden/>
          </w:rPr>
          <w:fldChar w:fldCharType="begin"/>
        </w:r>
        <w:r>
          <w:rPr>
            <w:noProof/>
            <w:webHidden/>
          </w:rPr>
          <w:instrText xml:space="preserve"> PAGEREF _Toc237908630 \h </w:instrText>
        </w:r>
        <w:r>
          <w:rPr>
            <w:noProof/>
            <w:webHidden/>
          </w:rPr>
        </w:r>
        <w:r>
          <w:rPr>
            <w:noProof/>
            <w:webHidden/>
          </w:rPr>
          <w:fldChar w:fldCharType="separate"/>
        </w:r>
        <w:r>
          <w:rPr>
            <w:noProof/>
            <w:webHidden/>
          </w:rPr>
          <w:t>16</w:t>
        </w:r>
        <w:r>
          <w:rPr>
            <w:noProof/>
            <w:webHidden/>
          </w:rPr>
          <w:fldChar w:fldCharType="end"/>
        </w:r>
      </w:hyperlink>
    </w:p>
    <w:p w14:paraId="50AAD677" w14:textId="773CBD78" w:rsidR="002B2C03" w:rsidRDefault="002B2C0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37908631" w:history="1">
        <w:r w:rsidRPr="00306D18">
          <w:rPr>
            <w:rStyle w:val="Hyperlink"/>
            <w:noProof/>
          </w:rPr>
          <w:t>Figure 7: St Christopher's Ct (Google Maps, 2025)</w:t>
        </w:r>
        <w:r>
          <w:rPr>
            <w:noProof/>
            <w:webHidden/>
          </w:rPr>
          <w:tab/>
        </w:r>
        <w:r>
          <w:rPr>
            <w:noProof/>
            <w:webHidden/>
          </w:rPr>
          <w:fldChar w:fldCharType="begin"/>
        </w:r>
        <w:r>
          <w:rPr>
            <w:noProof/>
            <w:webHidden/>
          </w:rPr>
          <w:instrText xml:space="preserve"> PAGEREF _Toc237908631 \h </w:instrText>
        </w:r>
        <w:r>
          <w:rPr>
            <w:noProof/>
            <w:webHidden/>
          </w:rPr>
        </w:r>
        <w:r>
          <w:rPr>
            <w:noProof/>
            <w:webHidden/>
          </w:rPr>
          <w:fldChar w:fldCharType="separate"/>
        </w:r>
        <w:r>
          <w:rPr>
            <w:noProof/>
            <w:webHidden/>
          </w:rPr>
          <w:t>16</w:t>
        </w:r>
        <w:r>
          <w:rPr>
            <w:noProof/>
            <w:webHidden/>
          </w:rPr>
          <w:fldChar w:fldCharType="end"/>
        </w:r>
      </w:hyperlink>
    </w:p>
    <w:p w14:paraId="44F28532" w14:textId="0555B58D" w:rsidR="002B2C03" w:rsidRDefault="002B2C0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37908632" w:history="1">
        <w:r w:rsidRPr="00306D18">
          <w:rPr>
            <w:rStyle w:val="Hyperlink"/>
            <w:noProof/>
          </w:rPr>
          <w:t>Figure 8: Nautilus House (Google Maps, 2025)</w:t>
        </w:r>
        <w:r>
          <w:rPr>
            <w:noProof/>
            <w:webHidden/>
          </w:rPr>
          <w:tab/>
        </w:r>
        <w:r>
          <w:rPr>
            <w:noProof/>
            <w:webHidden/>
          </w:rPr>
          <w:fldChar w:fldCharType="begin"/>
        </w:r>
        <w:r>
          <w:rPr>
            <w:noProof/>
            <w:webHidden/>
          </w:rPr>
          <w:instrText xml:space="preserve"> PAGEREF _Toc237908632 \h </w:instrText>
        </w:r>
        <w:r>
          <w:rPr>
            <w:noProof/>
            <w:webHidden/>
          </w:rPr>
        </w:r>
        <w:r>
          <w:rPr>
            <w:noProof/>
            <w:webHidden/>
          </w:rPr>
          <w:fldChar w:fldCharType="separate"/>
        </w:r>
        <w:r>
          <w:rPr>
            <w:noProof/>
            <w:webHidden/>
          </w:rPr>
          <w:t>17</w:t>
        </w:r>
        <w:r>
          <w:rPr>
            <w:noProof/>
            <w:webHidden/>
          </w:rPr>
          <w:fldChar w:fldCharType="end"/>
        </w:r>
      </w:hyperlink>
    </w:p>
    <w:p w14:paraId="26ECB392" w14:textId="7D90C8CD" w:rsidR="002B2C03" w:rsidRDefault="002B2C03">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37908633" w:history="1">
        <w:r w:rsidRPr="00306D18">
          <w:rPr>
            <w:rStyle w:val="Hyperlink"/>
            <w:noProof/>
          </w:rPr>
          <w:t>Figure 9: BIM Maturity Levels (Newsroom, 2025)</w:t>
        </w:r>
        <w:r>
          <w:rPr>
            <w:noProof/>
            <w:webHidden/>
          </w:rPr>
          <w:tab/>
        </w:r>
        <w:r>
          <w:rPr>
            <w:noProof/>
            <w:webHidden/>
          </w:rPr>
          <w:fldChar w:fldCharType="begin"/>
        </w:r>
        <w:r>
          <w:rPr>
            <w:noProof/>
            <w:webHidden/>
          </w:rPr>
          <w:instrText xml:space="preserve"> PAGEREF _Toc237908633 \h </w:instrText>
        </w:r>
        <w:r>
          <w:rPr>
            <w:noProof/>
            <w:webHidden/>
          </w:rPr>
        </w:r>
        <w:r>
          <w:rPr>
            <w:noProof/>
            <w:webHidden/>
          </w:rPr>
          <w:fldChar w:fldCharType="separate"/>
        </w:r>
        <w:r>
          <w:rPr>
            <w:noProof/>
            <w:webHidden/>
          </w:rPr>
          <w:t>17</w:t>
        </w:r>
        <w:r>
          <w:rPr>
            <w:noProof/>
            <w:webHidden/>
          </w:rPr>
          <w:fldChar w:fldCharType="end"/>
        </w:r>
      </w:hyperlink>
    </w:p>
    <w:p w14:paraId="5B388B18" w14:textId="61B1AACC" w:rsidR="005455E3" w:rsidRDefault="005455E3" w:rsidP="005455E3">
      <w:r>
        <w:fldChar w:fldCharType="end"/>
      </w:r>
    </w:p>
    <w:p w14:paraId="59DE5A41" w14:textId="77777777" w:rsidR="005455E3" w:rsidRDefault="005455E3" w:rsidP="005455E3"/>
    <w:p w14:paraId="3660C485" w14:textId="1FEF3DAA" w:rsidR="006C4751" w:rsidRPr="00FF5846" w:rsidRDefault="006C4751" w:rsidP="006C4751">
      <w:pPr>
        <w:pStyle w:val="Heading1"/>
      </w:pPr>
      <w:bookmarkStart w:id="2" w:name="_Toc237908603"/>
      <w:r>
        <w:t>List of Abbreviations</w:t>
      </w:r>
      <w:r w:rsidR="0048717A">
        <w:t xml:space="preserve"> and Terminology</w:t>
      </w:r>
      <w:bookmarkEnd w:id="2"/>
    </w:p>
    <w:tbl>
      <w:tblPr>
        <w:tblStyle w:val="TableGridLight"/>
        <w:tblW w:w="0" w:type="auto"/>
        <w:tblBorders>
          <w:insideH w:val="dashed" w:sz="4" w:space="0" w:color="BFBFBF" w:themeColor="background1" w:themeShade="BF"/>
          <w:insideV w:val="dashed" w:sz="4" w:space="0" w:color="BFBFBF" w:themeColor="background1" w:themeShade="BF"/>
        </w:tblBorders>
        <w:tblLook w:val="04A0" w:firstRow="1" w:lastRow="0" w:firstColumn="1" w:lastColumn="0" w:noHBand="0" w:noVBand="1"/>
      </w:tblPr>
      <w:tblGrid>
        <w:gridCol w:w="1502"/>
        <w:gridCol w:w="7514"/>
      </w:tblGrid>
      <w:tr w:rsidR="006C4751" w14:paraId="760C4F1F" w14:textId="77777777" w:rsidTr="00063AA7">
        <w:tc>
          <w:tcPr>
            <w:tcW w:w="1502" w:type="dxa"/>
          </w:tcPr>
          <w:p w14:paraId="395FFA35" w14:textId="10DA21D5" w:rsidR="006C4751" w:rsidRPr="000A4463" w:rsidRDefault="00226E69" w:rsidP="00063AA7">
            <w:pPr>
              <w:rPr>
                <w:rFonts w:cstheme="majorHAnsi"/>
                <w:i/>
                <w:iCs/>
                <w:szCs w:val="22"/>
              </w:rPr>
            </w:pPr>
            <w:r>
              <w:rPr>
                <w:rFonts w:cstheme="majorHAnsi"/>
                <w:i/>
                <w:iCs/>
                <w:szCs w:val="22"/>
              </w:rPr>
              <w:t>2D</w:t>
            </w:r>
          </w:p>
        </w:tc>
        <w:tc>
          <w:tcPr>
            <w:tcW w:w="7514" w:type="dxa"/>
          </w:tcPr>
          <w:p w14:paraId="320E9F91" w14:textId="306826AB" w:rsidR="006C4751" w:rsidRDefault="00226E69" w:rsidP="00063AA7">
            <w:pPr>
              <w:rPr>
                <w:rFonts w:cstheme="majorHAnsi"/>
                <w:szCs w:val="22"/>
              </w:rPr>
            </w:pPr>
            <w:r>
              <w:rPr>
                <w:rFonts w:cstheme="majorHAnsi"/>
                <w:szCs w:val="22"/>
              </w:rPr>
              <w:t>Two Dimensional</w:t>
            </w:r>
          </w:p>
        </w:tc>
      </w:tr>
      <w:tr w:rsidR="00226E69" w14:paraId="1308D9FC" w14:textId="77777777" w:rsidTr="00063AA7">
        <w:tc>
          <w:tcPr>
            <w:tcW w:w="1502" w:type="dxa"/>
          </w:tcPr>
          <w:p w14:paraId="28D1E0FA" w14:textId="6E853392" w:rsidR="00226E69" w:rsidRPr="000A4463" w:rsidRDefault="00226E69" w:rsidP="00063AA7">
            <w:pPr>
              <w:rPr>
                <w:rFonts w:cstheme="majorHAnsi"/>
                <w:i/>
                <w:iCs/>
                <w:szCs w:val="22"/>
              </w:rPr>
            </w:pPr>
            <w:r>
              <w:rPr>
                <w:rFonts w:cstheme="majorHAnsi"/>
                <w:i/>
                <w:iCs/>
                <w:szCs w:val="22"/>
              </w:rPr>
              <w:t>3D</w:t>
            </w:r>
          </w:p>
        </w:tc>
        <w:tc>
          <w:tcPr>
            <w:tcW w:w="7514" w:type="dxa"/>
          </w:tcPr>
          <w:p w14:paraId="16B0ADD1" w14:textId="2AE6E512" w:rsidR="00226E69" w:rsidRDefault="00226E69" w:rsidP="00063AA7">
            <w:pPr>
              <w:rPr>
                <w:rFonts w:cstheme="majorHAnsi"/>
                <w:szCs w:val="22"/>
              </w:rPr>
            </w:pPr>
            <w:r>
              <w:rPr>
                <w:rFonts w:cstheme="majorHAnsi"/>
                <w:szCs w:val="22"/>
              </w:rPr>
              <w:t>Three Dimensional</w:t>
            </w:r>
          </w:p>
        </w:tc>
      </w:tr>
      <w:tr w:rsidR="00226E69" w14:paraId="035D3289" w14:textId="77777777" w:rsidTr="00063AA7">
        <w:tc>
          <w:tcPr>
            <w:tcW w:w="1502" w:type="dxa"/>
          </w:tcPr>
          <w:p w14:paraId="7B9F3CEA" w14:textId="207DA32C" w:rsidR="00226E69" w:rsidRPr="000A4463" w:rsidRDefault="00226E69" w:rsidP="00226E69">
            <w:pPr>
              <w:rPr>
                <w:rFonts w:cstheme="majorHAnsi"/>
                <w:i/>
                <w:iCs/>
                <w:szCs w:val="22"/>
              </w:rPr>
            </w:pPr>
            <w:r w:rsidRPr="000A4463">
              <w:rPr>
                <w:rFonts w:cstheme="majorHAnsi"/>
                <w:i/>
                <w:iCs/>
                <w:szCs w:val="22"/>
              </w:rPr>
              <w:t>AIR</w:t>
            </w:r>
          </w:p>
        </w:tc>
        <w:tc>
          <w:tcPr>
            <w:tcW w:w="7514" w:type="dxa"/>
          </w:tcPr>
          <w:p w14:paraId="26F0EA67" w14:textId="01F879EA" w:rsidR="00226E69" w:rsidRDefault="00226E69" w:rsidP="00226E69">
            <w:pPr>
              <w:rPr>
                <w:rFonts w:cstheme="majorHAnsi"/>
                <w:szCs w:val="22"/>
              </w:rPr>
            </w:pPr>
            <w:r>
              <w:rPr>
                <w:rFonts w:cstheme="majorHAnsi"/>
                <w:szCs w:val="22"/>
              </w:rPr>
              <w:t>Asset Information Requirement</w:t>
            </w:r>
            <w:r w:rsidR="00BE6FF3">
              <w:rPr>
                <w:rFonts w:cstheme="majorHAnsi"/>
                <w:szCs w:val="22"/>
              </w:rPr>
              <w:t>s</w:t>
            </w:r>
          </w:p>
        </w:tc>
      </w:tr>
      <w:tr w:rsidR="00226E69" w14:paraId="572353B4" w14:textId="77777777" w:rsidTr="00063AA7">
        <w:tc>
          <w:tcPr>
            <w:tcW w:w="1502" w:type="dxa"/>
          </w:tcPr>
          <w:p w14:paraId="508E3641" w14:textId="637BD123" w:rsidR="00226E69" w:rsidRPr="002A79FD" w:rsidRDefault="00226E69" w:rsidP="00226E69">
            <w:pPr>
              <w:rPr>
                <w:rFonts w:cstheme="majorHAnsi"/>
                <w:i/>
                <w:iCs/>
                <w:szCs w:val="22"/>
              </w:rPr>
            </w:pPr>
            <w:r w:rsidRPr="002A79FD">
              <w:rPr>
                <w:rFonts w:cstheme="majorHAnsi"/>
                <w:i/>
                <w:iCs/>
                <w:szCs w:val="22"/>
              </w:rPr>
              <w:t>BIM</w:t>
            </w:r>
          </w:p>
        </w:tc>
        <w:tc>
          <w:tcPr>
            <w:tcW w:w="7514" w:type="dxa"/>
          </w:tcPr>
          <w:p w14:paraId="7AC448A1" w14:textId="20132028" w:rsidR="00226E69" w:rsidRDefault="00226E69" w:rsidP="00226E69">
            <w:pPr>
              <w:rPr>
                <w:rFonts w:cstheme="majorHAnsi"/>
                <w:szCs w:val="22"/>
              </w:rPr>
            </w:pPr>
            <w:r>
              <w:rPr>
                <w:rFonts w:cstheme="majorHAnsi"/>
                <w:szCs w:val="22"/>
              </w:rPr>
              <w:t>Building Information Modelling</w:t>
            </w:r>
          </w:p>
        </w:tc>
      </w:tr>
      <w:tr w:rsidR="00226E69" w14:paraId="2938BA36" w14:textId="77777777" w:rsidTr="00063AA7">
        <w:tc>
          <w:tcPr>
            <w:tcW w:w="1502" w:type="dxa"/>
          </w:tcPr>
          <w:p w14:paraId="5144431C" w14:textId="77777777" w:rsidR="00226E69" w:rsidRPr="002A79FD" w:rsidRDefault="00226E69" w:rsidP="00226E69">
            <w:pPr>
              <w:rPr>
                <w:rFonts w:cstheme="majorHAnsi"/>
                <w:i/>
                <w:iCs/>
                <w:szCs w:val="22"/>
              </w:rPr>
            </w:pPr>
            <w:r>
              <w:rPr>
                <w:rFonts w:cstheme="majorHAnsi"/>
                <w:i/>
                <w:iCs/>
                <w:szCs w:val="22"/>
              </w:rPr>
              <w:t>BEP</w:t>
            </w:r>
          </w:p>
        </w:tc>
        <w:tc>
          <w:tcPr>
            <w:tcW w:w="7514" w:type="dxa"/>
          </w:tcPr>
          <w:p w14:paraId="42CF63E9" w14:textId="77777777" w:rsidR="00226E69" w:rsidRDefault="00226E69" w:rsidP="00226E69">
            <w:pPr>
              <w:rPr>
                <w:rFonts w:cstheme="majorHAnsi"/>
                <w:szCs w:val="22"/>
              </w:rPr>
            </w:pPr>
            <w:r>
              <w:rPr>
                <w:rFonts w:cstheme="majorHAnsi"/>
                <w:szCs w:val="22"/>
              </w:rPr>
              <w:t>BIM Execution Plan</w:t>
            </w:r>
          </w:p>
        </w:tc>
      </w:tr>
      <w:tr w:rsidR="00F24C7B" w14:paraId="01B44C8A" w14:textId="77777777" w:rsidTr="00063AA7">
        <w:tc>
          <w:tcPr>
            <w:tcW w:w="1502" w:type="dxa"/>
          </w:tcPr>
          <w:p w14:paraId="177DD7C5" w14:textId="4C86DDDA" w:rsidR="00F24C7B" w:rsidRDefault="00F24C7B" w:rsidP="00226E69">
            <w:pPr>
              <w:rPr>
                <w:rFonts w:cstheme="majorHAnsi"/>
                <w:i/>
                <w:iCs/>
                <w:szCs w:val="22"/>
              </w:rPr>
            </w:pPr>
            <w:r>
              <w:rPr>
                <w:rFonts w:cstheme="majorHAnsi"/>
                <w:i/>
                <w:iCs/>
                <w:szCs w:val="22"/>
              </w:rPr>
              <w:t>BS</w:t>
            </w:r>
          </w:p>
        </w:tc>
        <w:tc>
          <w:tcPr>
            <w:tcW w:w="7514" w:type="dxa"/>
          </w:tcPr>
          <w:p w14:paraId="51CB5CCF" w14:textId="7CE90DB7" w:rsidR="00F24C7B" w:rsidRDefault="00F24C7B" w:rsidP="00226E69">
            <w:pPr>
              <w:rPr>
                <w:rFonts w:cstheme="majorHAnsi"/>
                <w:szCs w:val="22"/>
              </w:rPr>
            </w:pPr>
            <w:r>
              <w:rPr>
                <w:rFonts w:cstheme="majorHAnsi"/>
                <w:szCs w:val="22"/>
              </w:rPr>
              <w:t>British Standards</w:t>
            </w:r>
          </w:p>
        </w:tc>
      </w:tr>
      <w:tr w:rsidR="00226E69" w14:paraId="31867C44" w14:textId="77777777" w:rsidTr="00063AA7">
        <w:tc>
          <w:tcPr>
            <w:tcW w:w="1502" w:type="dxa"/>
          </w:tcPr>
          <w:p w14:paraId="347293DB" w14:textId="12C35477" w:rsidR="00226E69" w:rsidRDefault="00226E69" w:rsidP="00226E69">
            <w:pPr>
              <w:rPr>
                <w:rFonts w:cstheme="majorHAnsi"/>
                <w:i/>
                <w:iCs/>
                <w:szCs w:val="22"/>
              </w:rPr>
            </w:pPr>
            <w:r>
              <w:rPr>
                <w:rFonts w:cstheme="majorHAnsi"/>
                <w:i/>
                <w:iCs/>
                <w:szCs w:val="22"/>
              </w:rPr>
              <w:t>CAD</w:t>
            </w:r>
          </w:p>
        </w:tc>
        <w:tc>
          <w:tcPr>
            <w:tcW w:w="7514" w:type="dxa"/>
          </w:tcPr>
          <w:p w14:paraId="2A9F04C3" w14:textId="0F5A04DD" w:rsidR="00226E69" w:rsidRDefault="00226E69" w:rsidP="00226E69">
            <w:pPr>
              <w:rPr>
                <w:rFonts w:cstheme="majorHAnsi"/>
                <w:szCs w:val="22"/>
              </w:rPr>
            </w:pPr>
            <w:r>
              <w:rPr>
                <w:rFonts w:cstheme="majorHAnsi"/>
                <w:szCs w:val="22"/>
              </w:rPr>
              <w:t>Computer Aided Design</w:t>
            </w:r>
          </w:p>
        </w:tc>
      </w:tr>
      <w:tr w:rsidR="00226E69" w14:paraId="0AC2F5A8" w14:textId="77777777" w:rsidTr="00063AA7">
        <w:tc>
          <w:tcPr>
            <w:tcW w:w="1502" w:type="dxa"/>
          </w:tcPr>
          <w:p w14:paraId="13A659F8" w14:textId="71997359" w:rsidR="00226E69" w:rsidRDefault="00226E69" w:rsidP="00226E69">
            <w:pPr>
              <w:rPr>
                <w:rFonts w:cstheme="majorHAnsi"/>
                <w:i/>
                <w:iCs/>
                <w:szCs w:val="22"/>
              </w:rPr>
            </w:pPr>
            <w:r>
              <w:rPr>
                <w:rFonts w:cstheme="majorHAnsi"/>
                <w:i/>
                <w:iCs/>
                <w:szCs w:val="22"/>
              </w:rPr>
              <w:t>CAFM</w:t>
            </w:r>
          </w:p>
        </w:tc>
        <w:tc>
          <w:tcPr>
            <w:tcW w:w="7514" w:type="dxa"/>
          </w:tcPr>
          <w:p w14:paraId="6FD64932" w14:textId="4EF36838" w:rsidR="00226E69" w:rsidRDefault="00226E69" w:rsidP="00226E69">
            <w:pPr>
              <w:rPr>
                <w:rFonts w:cstheme="majorHAnsi"/>
                <w:szCs w:val="22"/>
              </w:rPr>
            </w:pPr>
            <w:r>
              <w:rPr>
                <w:rFonts w:cstheme="majorHAnsi"/>
                <w:szCs w:val="22"/>
              </w:rPr>
              <w:t>Computer Aided Facilities Management</w:t>
            </w:r>
          </w:p>
        </w:tc>
      </w:tr>
      <w:tr w:rsidR="00226E69" w14:paraId="15E47194" w14:textId="77777777" w:rsidTr="00063AA7">
        <w:tc>
          <w:tcPr>
            <w:tcW w:w="1502" w:type="dxa"/>
          </w:tcPr>
          <w:p w14:paraId="004C77EC" w14:textId="77777777" w:rsidR="00226E69" w:rsidRPr="002A79FD" w:rsidRDefault="00226E69" w:rsidP="00226E69">
            <w:pPr>
              <w:rPr>
                <w:rFonts w:cstheme="majorHAnsi"/>
                <w:i/>
                <w:iCs/>
                <w:szCs w:val="22"/>
              </w:rPr>
            </w:pPr>
            <w:r>
              <w:rPr>
                <w:rFonts w:cstheme="majorHAnsi"/>
                <w:i/>
                <w:iCs/>
                <w:szCs w:val="22"/>
              </w:rPr>
              <w:t>CDE</w:t>
            </w:r>
          </w:p>
        </w:tc>
        <w:tc>
          <w:tcPr>
            <w:tcW w:w="7514" w:type="dxa"/>
          </w:tcPr>
          <w:p w14:paraId="10A14518" w14:textId="77777777" w:rsidR="00226E69" w:rsidRDefault="00226E69" w:rsidP="00226E69">
            <w:pPr>
              <w:rPr>
                <w:rFonts w:cstheme="majorHAnsi"/>
                <w:szCs w:val="22"/>
              </w:rPr>
            </w:pPr>
            <w:r>
              <w:rPr>
                <w:rFonts w:cstheme="majorHAnsi"/>
                <w:szCs w:val="22"/>
              </w:rPr>
              <w:t>Common Data Environment</w:t>
            </w:r>
          </w:p>
        </w:tc>
      </w:tr>
      <w:tr w:rsidR="003C618B" w14:paraId="7F68480A" w14:textId="77777777" w:rsidTr="00063AA7">
        <w:tc>
          <w:tcPr>
            <w:tcW w:w="1502" w:type="dxa"/>
          </w:tcPr>
          <w:p w14:paraId="0EE82385" w14:textId="530CF7D0" w:rsidR="003C618B" w:rsidRDefault="003C618B" w:rsidP="00226E69">
            <w:pPr>
              <w:rPr>
                <w:rFonts w:cstheme="majorHAnsi"/>
                <w:i/>
                <w:iCs/>
                <w:szCs w:val="22"/>
              </w:rPr>
            </w:pPr>
            <w:r>
              <w:rPr>
                <w:rFonts w:cstheme="majorHAnsi"/>
                <w:i/>
                <w:iCs/>
                <w:szCs w:val="22"/>
              </w:rPr>
              <w:t>CIC</w:t>
            </w:r>
          </w:p>
        </w:tc>
        <w:tc>
          <w:tcPr>
            <w:tcW w:w="7514" w:type="dxa"/>
          </w:tcPr>
          <w:p w14:paraId="7AA74E00" w14:textId="1B76B7BF" w:rsidR="003C618B" w:rsidRDefault="003C618B" w:rsidP="00226E69">
            <w:pPr>
              <w:rPr>
                <w:rFonts w:cstheme="majorHAnsi"/>
                <w:szCs w:val="22"/>
              </w:rPr>
            </w:pPr>
            <w:r w:rsidRPr="003C618B">
              <w:rPr>
                <w:rFonts w:cstheme="majorHAnsi"/>
                <w:szCs w:val="22"/>
              </w:rPr>
              <w:t>Construction Industry Council</w:t>
            </w:r>
          </w:p>
        </w:tc>
      </w:tr>
      <w:tr w:rsidR="00226E69" w14:paraId="6EFB255B" w14:textId="77777777" w:rsidTr="00063AA7">
        <w:tc>
          <w:tcPr>
            <w:tcW w:w="1502" w:type="dxa"/>
          </w:tcPr>
          <w:p w14:paraId="77E60406" w14:textId="77777777" w:rsidR="00226E69" w:rsidRDefault="00226E69" w:rsidP="00226E69">
            <w:pPr>
              <w:rPr>
                <w:rFonts w:cstheme="majorHAnsi"/>
                <w:i/>
                <w:iCs/>
                <w:szCs w:val="22"/>
              </w:rPr>
            </w:pPr>
            <w:proofErr w:type="spellStart"/>
            <w:r>
              <w:rPr>
                <w:rFonts w:cstheme="majorHAnsi"/>
                <w:i/>
                <w:iCs/>
                <w:szCs w:val="22"/>
              </w:rPr>
              <w:t>COBie</w:t>
            </w:r>
            <w:proofErr w:type="spellEnd"/>
          </w:p>
        </w:tc>
        <w:tc>
          <w:tcPr>
            <w:tcW w:w="7514" w:type="dxa"/>
          </w:tcPr>
          <w:p w14:paraId="4E355498" w14:textId="77777777" w:rsidR="00226E69" w:rsidRDefault="00226E69" w:rsidP="00226E69">
            <w:pPr>
              <w:rPr>
                <w:rFonts w:cstheme="majorHAnsi"/>
                <w:szCs w:val="22"/>
              </w:rPr>
            </w:pPr>
            <w:r w:rsidRPr="5E40825E">
              <w:rPr>
                <w:rFonts w:cstheme="majorBidi"/>
              </w:rPr>
              <w:t>Construction Operations Building Information Exchange</w:t>
            </w:r>
          </w:p>
        </w:tc>
      </w:tr>
      <w:tr w:rsidR="00226E69" w14:paraId="029CAD73" w14:textId="77777777" w:rsidTr="00063AA7">
        <w:tc>
          <w:tcPr>
            <w:tcW w:w="1502" w:type="dxa"/>
          </w:tcPr>
          <w:p w14:paraId="33D5019B" w14:textId="77777777" w:rsidR="00226E69" w:rsidRPr="002A79FD" w:rsidRDefault="00226E69" w:rsidP="00226E69">
            <w:pPr>
              <w:rPr>
                <w:rFonts w:cstheme="majorHAnsi"/>
                <w:i/>
                <w:iCs/>
                <w:szCs w:val="22"/>
              </w:rPr>
            </w:pPr>
            <w:r>
              <w:rPr>
                <w:rFonts w:cstheme="majorHAnsi"/>
                <w:i/>
                <w:iCs/>
                <w:szCs w:val="22"/>
              </w:rPr>
              <w:t>EIR</w:t>
            </w:r>
          </w:p>
        </w:tc>
        <w:tc>
          <w:tcPr>
            <w:tcW w:w="7514" w:type="dxa"/>
          </w:tcPr>
          <w:p w14:paraId="0DAB605E" w14:textId="77777777" w:rsidR="00226E69" w:rsidRDefault="00226E69" w:rsidP="00226E69">
            <w:pPr>
              <w:rPr>
                <w:rFonts w:cstheme="majorHAnsi"/>
                <w:szCs w:val="22"/>
              </w:rPr>
            </w:pPr>
            <w:r>
              <w:rPr>
                <w:rFonts w:cstheme="majorHAnsi"/>
                <w:szCs w:val="22"/>
              </w:rPr>
              <w:t>Exchange Information Requirements</w:t>
            </w:r>
          </w:p>
        </w:tc>
      </w:tr>
      <w:tr w:rsidR="00886882" w14:paraId="0730C9FF" w14:textId="77777777" w:rsidTr="00063AA7">
        <w:tc>
          <w:tcPr>
            <w:tcW w:w="1502" w:type="dxa"/>
          </w:tcPr>
          <w:p w14:paraId="266E8C14" w14:textId="201C8088" w:rsidR="00886882" w:rsidRDefault="00886882" w:rsidP="00226E69">
            <w:pPr>
              <w:rPr>
                <w:rFonts w:cstheme="majorHAnsi"/>
                <w:i/>
                <w:iCs/>
                <w:szCs w:val="22"/>
              </w:rPr>
            </w:pPr>
            <w:r>
              <w:rPr>
                <w:rFonts w:cstheme="majorHAnsi"/>
                <w:i/>
                <w:iCs/>
                <w:szCs w:val="22"/>
              </w:rPr>
              <w:t>IFC</w:t>
            </w:r>
          </w:p>
        </w:tc>
        <w:tc>
          <w:tcPr>
            <w:tcW w:w="7514" w:type="dxa"/>
          </w:tcPr>
          <w:p w14:paraId="7A00AE6F" w14:textId="75C1DDE0" w:rsidR="00886882" w:rsidRDefault="00886882" w:rsidP="00226E69">
            <w:pPr>
              <w:rPr>
                <w:rFonts w:cstheme="majorHAnsi"/>
                <w:szCs w:val="22"/>
              </w:rPr>
            </w:pPr>
            <w:r>
              <w:rPr>
                <w:rFonts w:cstheme="majorHAnsi"/>
                <w:szCs w:val="22"/>
              </w:rPr>
              <w:t>Industry Foundation Classes</w:t>
            </w:r>
          </w:p>
        </w:tc>
      </w:tr>
      <w:tr w:rsidR="00226E69" w14:paraId="3ED59D12" w14:textId="77777777" w:rsidTr="00063AA7">
        <w:tc>
          <w:tcPr>
            <w:tcW w:w="1502" w:type="dxa"/>
          </w:tcPr>
          <w:p w14:paraId="4FB6CA33" w14:textId="77777777" w:rsidR="00226E69" w:rsidRDefault="00226E69" w:rsidP="00226E69">
            <w:pPr>
              <w:rPr>
                <w:rFonts w:cstheme="majorHAnsi"/>
                <w:i/>
                <w:iCs/>
                <w:szCs w:val="22"/>
              </w:rPr>
            </w:pPr>
            <w:r>
              <w:rPr>
                <w:rFonts w:cstheme="majorHAnsi"/>
                <w:i/>
                <w:iCs/>
                <w:szCs w:val="22"/>
              </w:rPr>
              <w:t>IMF</w:t>
            </w:r>
          </w:p>
        </w:tc>
        <w:tc>
          <w:tcPr>
            <w:tcW w:w="7514" w:type="dxa"/>
          </w:tcPr>
          <w:p w14:paraId="3277F3ED" w14:textId="77777777" w:rsidR="00226E69" w:rsidRDefault="00226E69" w:rsidP="00226E69">
            <w:pPr>
              <w:rPr>
                <w:rFonts w:cstheme="majorHAnsi"/>
                <w:szCs w:val="22"/>
              </w:rPr>
            </w:pPr>
            <w:r>
              <w:rPr>
                <w:rFonts w:cstheme="majorHAnsi"/>
                <w:szCs w:val="22"/>
              </w:rPr>
              <w:t>Information Management Function</w:t>
            </w:r>
          </w:p>
        </w:tc>
      </w:tr>
      <w:tr w:rsidR="00682A58" w14:paraId="032DF4CA" w14:textId="77777777" w:rsidTr="00063AA7">
        <w:tc>
          <w:tcPr>
            <w:tcW w:w="1502" w:type="dxa"/>
          </w:tcPr>
          <w:p w14:paraId="2C618AAC" w14:textId="653F78B3" w:rsidR="00682A58" w:rsidRDefault="00682A58" w:rsidP="00226E69">
            <w:pPr>
              <w:rPr>
                <w:rFonts w:cstheme="majorHAnsi"/>
                <w:i/>
                <w:iCs/>
                <w:szCs w:val="22"/>
              </w:rPr>
            </w:pPr>
            <w:r>
              <w:rPr>
                <w:rFonts w:cstheme="majorHAnsi"/>
                <w:i/>
                <w:iCs/>
                <w:szCs w:val="22"/>
              </w:rPr>
              <w:t>ISO</w:t>
            </w:r>
          </w:p>
        </w:tc>
        <w:tc>
          <w:tcPr>
            <w:tcW w:w="7514" w:type="dxa"/>
          </w:tcPr>
          <w:p w14:paraId="3511B3DD" w14:textId="7C7F4209" w:rsidR="00682A58" w:rsidRDefault="00682A58" w:rsidP="00226E69">
            <w:pPr>
              <w:rPr>
                <w:rFonts w:cstheme="majorHAnsi"/>
                <w:szCs w:val="22"/>
              </w:rPr>
            </w:pPr>
            <w:r w:rsidRPr="00682A58">
              <w:rPr>
                <w:rFonts w:cstheme="majorHAnsi"/>
                <w:szCs w:val="22"/>
              </w:rPr>
              <w:t>International Organization for Standardization</w:t>
            </w:r>
          </w:p>
        </w:tc>
      </w:tr>
      <w:tr w:rsidR="00226E69" w14:paraId="50B80EFF" w14:textId="77777777" w:rsidTr="00063AA7">
        <w:tc>
          <w:tcPr>
            <w:tcW w:w="1502" w:type="dxa"/>
          </w:tcPr>
          <w:p w14:paraId="23F78A71" w14:textId="77777777" w:rsidR="00226E69" w:rsidRDefault="00226E69" w:rsidP="00226E69">
            <w:pPr>
              <w:rPr>
                <w:rFonts w:cstheme="majorHAnsi"/>
                <w:i/>
                <w:iCs/>
                <w:szCs w:val="22"/>
              </w:rPr>
            </w:pPr>
            <w:r>
              <w:rPr>
                <w:rFonts w:cstheme="majorHAnsi"/>
                <w:i/>
                <w:iCs/>
                <w:szCs w:val="22"/>
              </w:rPr>
              <w:t>LOIN</w:t>
            </w:r>
          </w:p>
        </w:tc>
        <w:tc>
          <w:tcPr>
            <w:tcW w:w="7514" w:type="dxa"/>
          </w:tcPr>
          <w:p w14:paraId="6A86CECA" w14:textId="77777777" w:rsidR="00226E69" w:rsidRDefault="00226E69" w:rsidP="00226E69">
            <w:pPr>
              <w:rPr>
                <w:rFonts w:cstheme="majorHAnsi"/>
                <w:szCs w:val="22"/>
              </w:rPr>
            </w:pPr>
            <w:r>
              <w:rPr>
                <w:rFonts w:cstheme="majorHAnsi"/>
                <w:szCs w:val="22"/>
              </w:rPr>
              <w:t>Level Of Information Need</w:t>
            </w:r>
          </w:p>
        </w:tc>
      </w:tr>
      <w:tr w:rsidR="00226E69" w14:paraId="59E05377" w14:textId="77777777" w:rsidTr="00063AA7">
        <w:tc>
          <w:tcPr>
            <w:tcW w:w="1502" w:type="dxa"/>
          </w:tcPr>
          <w:p w14:paraId="402430E4" w14:textId="77777777" w:rsidR="00226E69" w:rsidRPr="000D085D" w:rsidRDefault="00226E69" w:rsidP="00226E69">
            <w:pPr>
              <w:rPr>
                <w:rFonts w:cstheme="majorHAnsi"/>
                <w:i/>
                <w:iCs/>
                <w:szCs w:val="22"/>
              </w:rPr>
            </w:pPr>
            <w:r w:rsidRPr="000D085D">
              <w:rPr>
                <w:rFonts w:cstheme="majorHAnsi"/>
                <w:i/>
                <w:iCs/>
                <w:szCs w:val="22"/>
              </w:rPr>
              <w:t>LOD</w:t>
            </w:r>
          </w:p>
        </w:tc>
        <w:tc>
          <w:tcPr>
            <w:tcW w:w="7514" w:type="dxa"/>
          </w:tcPr>
          <w:p w14:paraId="47747604" w14:textId="77777777" w:rsidR="00226E69" w:rsidRDefault="00226E69" w:rsidP="00226E69">
            <w:pPr>
              <w:rPr>
                <w:rFonts w:cstheme="majorHAnsi"/>
                <w:szCs w:val="22"/>
              </w:rPr>
            </w:pPr>
            <w:r>
              <w:rPr>
                <w:rFonts w:cstheme="majorHAnsi"/>
                <w:szCs w:val="22"/>
              </w:rPr>
              <w:t>Level Of Detail</w:t>
            </w:r>
          </w:p>
        </w:tc>
      </w:tr>
      <w:tr w:rsidR="00226E69" w14:paraId="3B877FF2" w14:textId="77777777" w:rsidTr="00063AA7">
        <w:tc>
          <w:tcPr>
            <w:tcW w:w="1502" w:type="dxa"/>
          </w:tcPr>
          <w:p w14:paraId="0DEED82C" w14:textId="77777777" w:rsidR="00226E69" w:rsidRDefault="00226E69" w:rsidP="00226E69">
            <w:pPr>
              <w:rPr>
                <w:rFonts w:cstheme="majorHAnsi"/>
                <w:i/>
                <w:iCs/>
                <w:szCs w:val="22"/>
              </w:rPr>
            </w:pPr>
            <w:r>
              <w:rPr>
                <w:rFonts w:cstheme="majorHAnsi"/>
                <w:i/>
                <w:iCs/>
                <w:szCs w:val="22"/>
              </w:rPr>
              <w:t>LOI</w:t>
            </w:r>
          </w:p>
        </w:tc>
        <w:tc>
          <w:tcPr>
            <w:tcW w:w="7514" w:type="dxa"/>
          </w:tcPr>
          <w:p w14:paraId="1EE7BE98" w14:textId="77777777" w:rsidR="00226E69" w:rsidRDefault="00226E69" w:rsidP="00226E69">
            <w:pPr>
              <w:rPr>
                <w:rFonts w:cstheme="majorHAnsi"/>
                <w:szCs w:val="22"/>
              </w:rPr>
            </w:pPr>
            <w:r>
              <w:rPr>
                <w:rFonts w:cstheme="majorHAnsi"/>
                <w:szCs w:val="22"/>
              </w:rPr>
              <w:t>Level Of Information</w:t>
            </w:r>
          </w:p>
        </w:tc>
      </w:tr>
      <w:tr w:rsidR="007E06D8" w14:paraId="65BC94D5" w14:textId="77777777" w:rsidTr="00063AA7">
        <w:tc>
          <w:tcPr>
            <w:tcW w:w="1502" w:type="dxa"/>
          </w:tcPr>
          <w:p w14:paraId="25C5A633" w14:textId="59B3811C" w:rsidR="007E06D8" w:rsidRDefault="007E06D8" w:rsidP="00226E69">
            <w:pPr>
              <w:rPr>
                <w:rFonts w:cstheme="majorHAnsi"/>
                <w:i/>
                <w:iCs/>
                <w:szCs w:val="22"/>
              </w:rPr>
            </w:pPr>
            <w:r w:rsidRPr="007E06D8">
              <w:rPr>
                <w:rFonts w:cstheme="majorHAnsi"/>
                <w:i/>
                <w:iCs/>
                <w:szCs w:val="22"/>
              </w:rPr>
              <w:t>OIR</w:t>
            </w:r>
          </w:p>
        </w:tc>
        <w:tc>
          <w:tcPr>
            <w:tcW w:w="7514" w:type="dxa"/>
          </w:tcPr>
          <w:p w14:paraId="2A85AFF8" w14:textId="59D6735A" w:rsidR="007E06D8" w:rsidRDefault="007E06D8" w:rsidP="00226E69">
            <w:pPr>
              <w:rPr>
                <w:rFonts w:cstheme="majorHAnsi"/>
                <w:szCs w:val="22"/>
              </w:rPr>
            </w:pPr>
            <w:r>
              <w:t>Organisational Information Requirements</w:t>
            </w:r>
          </w:p>
        </w:tc>
      </w:tr>
      <w:tr w:rsidR="00DB4D43" w14:paraId="30B445C7" w14:textId="77777777" w:rsidTr="00063AA7">
        <w:tc>
          <w:tcPr>
            <w:tcW w:w="1502" w:type="dxa"/>
          </w:tcPr>
          <w:p w14:paraId="02714168" w14:textId="18DE25BF" w:rsidR="00DB4D43" w:rsidRDefault="00DB4D43" w:rsidP="00226E69">
            <w:pPr>
              <w:rPr>
                <w:rFonts w:cstheme="majorHAnsi"/>
                <w:i/>
                <w:iCs/>
                <w:szCs w:val="22"/>
              </w:rPr>
            </w:pPr>
            <w:r>
              <w:rPr>
                <w:rFonts w:cstheme="majorHAnsi"/>
                <w:i/>
                <w:iCs/>
                <w:szCs w:val="22"/>
              </w:rPr>
              <w:t>PAS</w:t>
            </w:r>
          </w:p>
        </w:tc>
        <w:tc>
          <w:tcPr>
            <w:tcW w:w="7514" w:type="dxa"/>
          </w:tcPr>
          <w:p w14:paraId="4DE6F791" w14:textId="0EE5B472" w:rsidR="00DB4D43" w:rsidRDefault="00DB4D43" w:rsidP="00226E69">
            <w:pPr>
              <w:rPr>
                <w:rFonts w:cstheme="majorHAnsi"/>
                <w:szCs w:val="22"/>
              </w:rPr>
            </w:pPr>
            <w:r>
              <w:t>Publicly Available Specification</w:t>
            </w:r>
          </w:p>
        </w:tc>
      </w:tr>
      <w:tr w:rsidR="00226E69" w14:paraId="287153FB" w14:textId="77777777" w:rsidTr="00063AA7">
        <w:tc>
          <w:tcPr>
            <w:tcW w:w="1502" w:type="dxa"/>
          </w:tcPr>
          <w:p w14:paraId="55817924" w14:textId="681C7D58" w:rsidR="00226E69" w:rsidRDefault="00226E69" w:rsidP="00226E69">
            <w:pPr>
              <w:rPr>
                <w:rFonts w:cstheme="majorHAnsi"/>
                <w:i/>
                <w:iCs/>
                <w:szCs w:val="22"/>
              </w:rPr>
            </w:pPr>
            <w:r>
              <w:rPr>
                <w:rFonts w:cstheme="majorHAnsi"/>
                <w:i/>
                <w:iCs/>
                <w:szCs w:val="22"/>
              </w:rPr>
              <w:t>REVISTO</w:t>
            </w:r>
          </w:p>
        </w:tc>
        <w:tc>
          <w:tcPr>
            <w:tcW w:w="7514" w:type="dxa"/>
          </w:tcPr>
          <w:p w14:paraId="6311442D" w14:textId="71697BDB" w:rsidR="00226E69" w:rsidRDefault="00226E69" w:rsidP="00226E69">
            <w:pPr>
              <w:rPr>
                <w:rFonts w:cstheme="majorHAnsi"/>
                <w:szCs w:val="22"/>
              </w:rPr>
            </w:pPr>
            <w:r>
              <w:rPr>
                <w:rFonts w:cstheme="majorHAnsi"/>
                <w:szCs w:val="22"/>
              </w:rPr>
              <w:t>Software platform to collaborate information</w:t>
            </w:r>
          </w:p>
        </w:tc>
      </w:tr>
      <w:tr w:rsidR="003C618B" w14:paraId="24511E63" w14:textId="77777777" w:rsidTr="00063AA7">
        <w:tc>
          <w:tcPr>
            <w:tcW w:w="1502" w:type="dxa"/>
          </w:tcPr>
          <w:p w14:paraId="210D6D32" w14:textId="2F7117C5" w:rsidR="003C618B" w:rsidRDefault="003C618B" w:rsidP="00226E69">
            <w:pPr>
              <w:rPr>
                <w:rFonts w:cstheme="majorHAnsi"/>
                <w:i/>
                <w:iCs/>
                <w:szCs w:val="22"/>
              </w:rPr>
            </w:pPr>
            <w:r>
              <w:rPr>
                <w:rFonts w:cstheme="majorHAnsi"/>
                <w:i/>
                <w:iCs/>
                <w:szCs w:val="22"/>
              </w:rPr>
              <w:t>RIBA</w:t>
            </w:r>
          </w:p>
        </w:tc>
        <w:tc>
          <w:tcPr>
            <w:tcW w:w="7514" w:type="dxa"/>
          </w:tcPr>
          <w:p w14:paraId="1B22E252" w14:textId="09EDB1D8" w:rsidR="003C618B" w:rsidRDefault="003C618B" w:rsidP="00226E69">
            <w:pPr>
              <w:rPr>
                <w:rFonts w:cstheme="majorHAnsi"/>
                <w:szCs w:val="22"/>
              </w:rPr>
            </w:pPr>
            <w:r w:rsidRPr="003C618B">
              <w:rPr>
                <w:rFonts w:cstheme="majorHAnsi"/>
                <w:szCs w:val="22"/>
              </w:rPr>
              <w:t>Royal Institute of British Architects</w:t>
            </w:r>
          </w:p>
        </w:tc>
      </w:tr>
      <w:tr w:rsidR="00226E69" w14:paraId="1ED535E3" w14:textId="77777777" w:rsidTr="00063AA7">
        <w:tc>
          <w:tcPr>
            <w:tcW w:w="1502" w:type="dxa"/>
          </w:tcPr>
          <w:p w14:paraId="7AFBFBAE" w14:textId="21C2ECBC" w:rsidR="00226E69" w:rsidRDefault="00226E69" w:rsidP="00226E69">
            <w:pPr>
              <w:rPr>
                <w:rFonts w:cstheme="majorHAnsi"/>
                <w:i/>
                <w:iCs/>
                <w:szCs w:val="22"/>
              </w:rPr>
            </w:pPr>
            <w:r>
              <w:rPr>
                <w:rFonts w:cstheme="majorHAnsi"/>
                <w:i/>
                <w:iCs/>
                <w:szCs w:val="22"/>
              </w:rPr>
              <w:t>UPRN</w:t>
            </w:r>
          </w:p>
        </w:tc>
        <w:tc>
          <w:tcPr>
            <w:tcW w:w="7514" w:type="dxa"/>
          </w:tcPr>
          <w:p w14:paraId="2FF32B69" w14:textId="5450D870" w:rsidR="00226E69" w:rsidRDefault="00226E69" w:rsidP="00226E69">
            <w:pPr>
              <w:rPr>
                <w:rFonts w:cstheme="majorHAnsi"/>
                <w:szCs w:val="22"/>
              </w:rPr>
            </w:pPr>
            <w:r>
              <w:rPr>
                <w:rFonts w:cstheme="majorHAnsi"/>
                <w:szCs w:val="22"/>
              </w:rPr>
              <w:t>Unique Project Reference Number</w:t>
            </w:r>
          </w:p>
        </w:tc>
      </w:tr>
    </w:tbl>
    <w:p w14:paraId="13737FF4" w14:textId="77777777" w:rsidR="000C0F4C" w:rsidRDefault="000C0F4C" w:rsidP="005455E3"/>
    <w:p w14:paraId="44CFD6D4" w14:textId="77777777" w:rsidR="005455E3" w:rsidRDefault="005455E3" w:rsidP="005455E3"/>
    <w:p w14:paraId="6023EC55" w14:textId="6A3BE5A8" w:rsidR="008A28F7" w:rsidRDefault="004D0307" w:rsidP="005455E3">
      <w:r>
        <w:tab/>
      </w:r>
    </w:p>
    <w:p w14:paraId="57AC118C" w14:textId="77777777" w:rsidR="008A28F7" w:rsidRDefault="008A28F7" w:rsidP="005455E3"/>
    <w:p w14:paraId="51ECCD55" w14:textId="77777777" w:rsidR="003B3D33" w:rsidRDefault="003B3D33" w:rsidP="005455E3"/>
    <w:p w14:paraId="5C39B245" w14:textId="77777777" w:rsidR="003B3D33" w:rsidRDefault="003B3D33" w:rsidP="005455E3"/>
    <w:p w14:paraId="33BD8497" w14:textId="77777777" w:rsidR="003B3D33" w:rsidRDefault="003B3D33" w:rsidP="005455E3"/>
    <w:p w14:paraId="0965BC52" w14:textId="77777777" w:rsidR="003B3D33" w:rsidRDefault="003B3D33" w:rsidP="005455E3"/>
    <w:p w14:paraId="578E9CCE" w14:textId="77777777" w:rsidR="003B3D33" w:rsidRDefault="003B3D33" w:rsidP="005455E3"/>
    <w:p w14:paraId="0922C69E" w14:textId="77777777" w:rsidR="008A28F7" w:rsidRDefault="008A28F7" w:rsidP="005455E3"/>
    <w:p w14:paraId="28A0581D" w14:textId="77777777" w:rsidR="00DE1D6E" w:rsidRDefault="00DE1D6E" w:rsidP="005455E3"/>
    <w:p w14:paraId="6A33B29C" w14:textId="77777777" w:rsidR="00DE1D6E" w:rsidRDefault="00DE1D6E" w:rsidP="005455E3"/>
    <w:p w14:paraId="349E137A" w14:textId="77777777" w:rsidR="00DE1D6E" w:rsidRDefault="00DE1D6E" w:rsidP="005455E3"/>
    <w:p w14:paraId="1D7E2930" w14:textId="77777777" w:rsidR="00895C82" w:rsidRDefault="00895C82" w:rsidP="005455E3"/>
    <w:p w14:paraId="2EC8E25C" w14:textId="77777777" w:rsidR="00DE1D6E" w:rsidRDefault="00DE1D6E" w:rsidP="005455E3"/>
    <w:p w14:paraId="6627878E" w14:textId="58B32305" w:rsidR="00B17EDE" w:rsidRDefault="00B17EDE" w:rsidP="005455E3">
      <w:r>
        <w:lastRenderedPageBreak/>
        <w:t>Building Information Modelling Strategy Report</w:t>
      </w:r>
    </w:p>
    <w:p w14:paraId="291ACB77" w14:textId="010AEF3D" w:rsidR="0005049B" w:rsidRDefault="00E05F1C" w:rsidP="005455E3">
      <w:r>
        <w:t>Project: Maritime Library</w:t>
      </w:r>
    </w:p>
    <w:p w14:paraId="66D8ABEF" w14:textId="63B62A45" w:rsidR="00E05F1C" w:rsidRDefault="00E05F1C" w:rsidP="005455E3">
      <w:r>
        <w:t>UPRN: 5016</w:t>
      </w:r>
      <w:r w:rsidR="008270A5">
        <w:t>_MaritimeLibrary_BIMSratagyReport_DavidDeeth2223671</w:t>
      </w:r>
    </w:p>
    <w:p w14:paraId="37D4C848" w14:textId="6F641BA4" w:rsidR="00E05F1C" w:rsidRDefault="00E05F1C" w:rsidP="005455E3">
      <w:r>
        <w:t>Client: Swansea Council</w:t>
      </w:r>
    </w:p>
    <w:p w14:paraId="0DE0A7C5" w14:textId="0BB07256" w:rsidR="00E05F1C" w:rsidRDefault="00AA4C02" w:rsidP="005455E3">
      <w:r>
        <w:t>Prepared</w:t>
      </w:r>
      <w:r w:rsidR="00E05F1C">
        <w:t xml:space="preserve"> by: David Deeth 2223671</w:t>
      </w:r>
    </w:p>
    <w:p w14:paraId="4242A3CC" w14:textId="1B77495A" w:rsidR="00AA4C02" w:rsidRDefault="00AA4C02" w:rsidP="005455E3">
      <w:r>
        <w:t>Module: Building Information Modelling</w:t>
      </w:r>
    </w:p>
    <w:p w14:paraId="6F32EB6E" w14:textId="0AD275BC" w:rsidR="00AA4C02" w:rsidRDefault="00AA4C02" w:rsidP="005455E3">
      <w:r>
        <w:t xml:space="preserve">Date: </w:t>
      </w:r>
      <w:r w:rsidR="00A62284">
        <w:t>20260731</w:t>
      </w:r>
    </w:p>
    <w:p w14:paraId="31D87B05" w14:textId="77777777" w:rsidR="005B233C" w:rsidRDefault="005B233C" w:rsidP="005455E3"/>
    <w:p w14:paraId="437A7608" w14:textId="77777777" w:rsidR="00C45F6F" w:rsidRDefault="00C45F6F" w:rsidP="005455E3"/>
    <w:p w14:paraId="34D6F2FD" w14:textId="76189561" w:rsidR="0005049B" w:rsidRDefault="0005049B">
      <w:pPr>
        <w:pStyle w:val="Heading1"/>
        <w:numPr>
          <w:ilvl w:val="0"/>
          <w:numId w:val="1"/>
        </w:numPr>
      </w:pPr>
      <w:bookmarkStart w:id="3" w:name="_Toc237908604"/>
      <w:r w:rsidRPr="00625DEF">
        <w:t>Introduction</w:t>
      </w:r>
      <w:bookmarkEnd w:id="3"/>
    </w:p>
    <w:p w14:paraId="209AC79E" w14:textId="6973DB22" w:rsidR="00754FD3" w:rsidRDefault="00EE0F68" w:rsidP="005455E3">
      <w:r>
        <w:t xml:space="preserve">This report </w:t>
      </w:r>
      <w:r w:rsidR="00A95249">
        <w:t xml:space="preserve">will evaluate the appropriate Building Information Modelling [BIM] </w:t>
      </w:r>
      <w:r w:rsidR="00975B8D">
        <w:t xml:space="preserve">strategy for the construction of a Maritime Library </w:t>
      </w:r>
      <w:r w:rsidR="00AC2341">
        <w:t xml:space="preserve">project with Swansea </w:t>
      </w:r>
      <w:r w:rsidR="00E31C3F">
        <w:t>Council and</w:t>
      </w:r>
      <w:r w:rsidR="00AC2341">
        <w:t xml:space="preserve"> demonstrate </w:t>
      </w:r>
      <w:r w:rsidR="00B04BEB">
        <w:t xml:space="preserve">how </w:t>
      </w:r>
      <w:r w:rsidR="00770741">
        <w:t>utilising</w:t>
      </w:r>
      <w:r w:rsidR="00B04BEB">
        <w:t xml:space="preserve"> the BIM process</w:t>
      </w:r>
      <w:r w:rsidR="005615DB">
        <w:t xml:space="preserve"> and digital asset management</w:t>
      </w:r>
      <w:r w:rsidR="00F251DD">
        <w:t xml:space="preserve"> with the correct </w:t>
      </w:r>
      <w:r w:rsidR="00655F49">
        <w:t>Level of Information Need [LOIN]</w:t>
      </w:r>
      <w:r w:rsidR="00BA3ABF">
        <w:t xml:space="preserve"> can </w:t>
      </w:r>
      <w:r w:rsidR="00E31C3F">
        <w:t>streamline the</w:t>
      </w:r>
      <w:r w:rsidR="00BA3ABF">
        <w:t xml:space="preserve"> project delivery and</w:t>
      </w:r>
      <w:r w:rsidR="00E31C3F">
        <w:t xml:space="preserve"> improve</w:t>
      </w:r>
      <w:r w:rsidR="00BA3ABF">
        <w:t xml:space="preserve"> </w:t>
      </w:r>
      <w:r w:rsidR="00E31C3F">
        <w:t xml:space="preserve">the building’s </w:t>
      </w:r>
      <w:r w:rsidR="00BA3ABF">
        <w:t>long-term operational performance</w:t>
      </w:r>
      <w:r w:rsidR="00655F49">
        <w:t xml:space="preserve"> and whole-life monitoring</w:t>
      </w:r>
      <w:r w:rsidR="00BA3ABF">
        <w:t>.</w:t>
      </w:r>
    </w:p>
    <w:p w14:paraId="19A544C5" w14:textId="77777777" w:rsidR="00754FD3" w:rsidRDefault="00754FD3" w:rsidP="005455E3"/>
    <w:p w14:paraId="495F918B" w14:textId="77777777" w:rsidR="00AC7BC4" w:rsidRDefault="00AC7BC4" w:rsidP="005455E3"/>
    <w:p w14:paraId="27A684A0" w14:textId="4A255B0C" w:rsidR="00B736C5" w:rsidRPr="008B2268" w:rsidRDefault="00BC68A7" w:rsidP="00B736C5">
      <w:pPr>
        <w:rPr>
          <w:rFonts w:cstheme="majorHAnsi"/>
          <w:szCs w:val="22"/>
        </w:rPr>
      </w:pPr>
      <w:r>
        <w:t xml:space="preserve">The </w:t>
      </w:r>
      <w:r w:rsidR="00B736C5">
        <w:t>BIM</w:t>
      </w:r>
      <w:r w:rsidR="00A01F84">
        <w:t xml:space="preserve"> process</w:t>
      </w:r>
      <w:r w:rsidR="00B736C5">
        <w:t xml:space="preserve"> aligns with the Welsh Government’s Digital Strategy for Wales</w:t>
      </w:r>
      <w:r>
        <w:t xml:space="preserve"> which</w:t>
      </w:r>
      <w:r w:rsidR="007E06FD">
        <w:t xml:space="preserve"> </w:t>
      </w:r>
      <w:r w:rsidR="00B736C5">
        <w:t xml:space="preserve">aims </w:t>
      </w:r>
      <w:r w:rsidR="00B736C5" w:rsidRPr="008B2268">
        <w:rPr>
          <w:rFonts w:cstheme="majorHAnsi"/>
          <w:szCs w:val="22"/>
        </w:rPr>
        <w:t xml:space="preserve">to promote digital innovation </w:t>
      </w:r>
      <w:r w:rsidR="00766BA4">
        <w:rPr>
          <w:rFonts w:cstheme="majorHAnsi"/>
          <w:szCs w:val="22"/>
        </w:rPr>
        <w:t>and accelerate the benefits of digital innovation</w:t>
      </w:r>
      <w:r w:rsidR="007E06FD">
        <w:rPr>
          <w:rFonts w:cstheme="majorHAnsi"/>
          <w:szCs w:val="22"/>
        </w:rPr>
        <w:t xml:space="preserve"> </w:t>
      </w:r>
      <w:r w:rsidR="00B736C5" w:rsidRPr="008B2268">
        <w:rPr>
          <w:rFonts w:cstheme="majorHAnsi"/>
          <w:szCs w:val="22"/>
        </w:rPr>
        <w:t xml:space="preserve">through 6 “Digital Missions”: </w:t>
      </w:r>
    </w:p>
    <w:p w14:paraId="3A3ABB87" w14:textId="77777777" w:rsidR="00B736C5" w:rsidRPr="008B2268" w:rsidRDefault="00B736C5" w:rsidP="00B736C5">
      <w:pPr>
        <w:rPr>
          <w:rFonts w:cstheme="majorHAnsi"/>
          <w:szCs w:val="22"/>
        </w:rPr>
      </w:pPr>
      <w:r w:rsidRPr="008B2268">
        <w:rPr>
          <w:rFonts w:cstheme="majorHAnsi"/>
          <w:szCs w:val="22"/>
        </w:rPr>
        <w:t>1.</w:t>
      </w:r>
      <w:r>
        <w:rPr>
          <w:rFonts w:cstheme="majorHAnsi"/>
          <w:szCs w:val="22"/>
        </w:rPr>
        <w:tab/>
      </w:r>
      <w:r w:rsidRPr="008B2268">
        <w:rPr>
          <w:rFonts w:cstheme="majorHAnsi"/>
          <w:szCs w:val="22"/>
        </w:rPr>
        <w:t>Services – Update services to modern standards which align with user needs.</w:t>
      </w:r>
    </w:p>
    <w:p w14:paraId="7A38F5DE" w14:textId="77777777" w:rsidR="00B736C5" w:rsidRPr="008B2268" w:rsidRDefault="00B736C5" w:rsidP="00B736C5">
      <w:pPr>
        <w:ind w:left="720" w:hanging="720"/>
        <w:rPr>
          <w:rFonts w:cstheme="majorHAnsi"/>
          <w:szCs w:val="22"/>
        </w:rPr>
      </w:pPr>
      <w:r w:rsidRPr="008B2268">
        <w:rPr>
          <w:rFonts w:cstheme="majorHAnsi"/>
          <w:szCs w:val="22"/>
        </w:rPr>
        <w:t>2.</w:t>
      </w:r>
      <w:r w:rsidRPr="008B2268">
        <w:rPr>
          <w:rFonts w:cstheme="majorHAnsi"/>
          <w:szCs w:val="22"/>
        </w:rPr>
        <w:tab/>
        <w:t>Inclusion – Provide users with the relevant skills, access and confidence to engage with digital technology within their workplace.</w:t>
      </w:r>
    </w:p>
    <w:p w14:paraId="763D3EF4" w14:textId="77777777" w:rsidR="00B736C5" w:rsidRPr="008B2268" w:rsidRDefault="00B736C5" w:rsidP="00B736C5">
      <w:pPr>
        <w:rPr>
          <w:rFonts w:cstheme="majorHAnsi"/>
          <w:szCs w:val="22"/>
        </w:rPr>
      </w:pPr>
      <w:r w:rsidRPr="008B2268">
        <w:rPr>
          <w:rFonts w:cstheme="majorHAnsi"/>
          <w:szCs w:val="22"/>
        </w:rPr>
        <w:t>3.</w:t>
      </w:r>
      <w:r w:rsidRPr="008B2268">
        <w:rPr>
          <w:rFonts w:cstheme="majorHAnsi"/>
          <w:szCs w:val="22"/>
        </w:rPr>
        <w:tab/>
        <w:t>Skills – Invest relevant digital skills, capability and confidence within the workforce.</w:t>
      </w:r>
    </w:p>
    <w:p w14:paraId="26A519D8" w14:textId="77777777" w:rsidR="00B736C5" w:rsidRPr="008B2268" w:rsidRDefault="00B736C5" w:rsidP="00B736C5">
      <w:pPr>
        <w:rPr>
          <w:rFonts w:cstheme="majorHAnsi"/>
          <w:szCs w:val="22"/>
        </w:rPr>
      </w:pPr>
      <w:r w:rsidRPr="008B2268">
        <w:rPr>
          <w:rFonts w:cstheme="majorHAnsi"/>
          <w:szCs w:val="22"/>
        </w:rPr>
        <w:t>4.</w:t>
      </w:r>
      <w:r w:rsidRPr="008B2268">
        <w:rPr>
          <w:rFonts w:cstheme="majorHAnsi"/>
          <w:szCs w:val="22"/>
        </w:rPr>
        <w:tab/>
        <w:t>Economy – Increase prosperity and resilience, and innovation.</w:t>
      </w:r>
    </w:p>
    <w:p w14:paraId="26DD290B" w14:textId="77777777" w:rsidR="00B736C5" w:rsidRPr="008B2268" w:rsidRDefault="00B736C5" w:rsidP="00B736C5">
      <w:pPr>
        <w:rPr>
          <w:rFonts w:cstheme="majorHAnsi"/>
          <w:szCs w:val="22"/>
        </w:rPr>
      </w:pPr>
      <w:r w:rsidRPr="008B2268">
        <w:rPr>
          <w:rFonts w:cstheme="majorHAnsi"/>
          <w:szCs w:val="22"/>
        </w:rPr>
        <w:t>5.</w:t>
      </w:r>
      <w:r w:rsidRPr="008B2268">
        <w:rPr>
          <w:rFonts w:cstheme="majorHAnsi"/>
          <w:szCs w:val="22"/>
        </w:rPr>
        <w:tab/>
        <w:t>Connectivity – Services are supported by fast and reliable infrastructure.</w:t>
      </w:r>
    </w:p>
    <w:p w14:paraId="0D7C5FF8" w14:textId="77777777" w:rsidR="00B736C5" w:rsidRPr="008B2268" w:rsidRDefault="00B736C5" w:rsidP="00B736C5">
      <w:pPr>
        <w:ind w:left="720" w:hanging="720"/>
        <w:rPr>
          <w:rFonts w:cstheme="majorHAnsi"/>
          <w:szCs w:val="22"/>
        </w:rPr>
      </w:pPr>
      <w:r w:rsidRPr="008B2268">
        <w:rPr>
          <w:rFonts w:cstheme="majorHAnsi"/>
          <w:szCs w:val="22"/>
        </w:rPr>
        <w:t>6.</w:t>
      </w:r>
      <w:r w:rsidRPr="008B2268">
        <w:rPr>
          <w:rFonts w:cstheme="majorHAnsi"/>
          <w:szCs w:val="22"/>
        </w:rPr>
        <w:tab/>
        <w:t>Collaboration – Improve services and productivity through shared data and close collaboration between parties.</w:t>
      </w:r>
    </w:p>
    <w:p w14:paraId="3ED0FF95" w14:textId="77777777" w:rsidR="00D6361F" w:rsidRDefault="00D6361F" w:rsidP="005455E3"/>
    <w:p w14:paraId="366825F6" w14:textId="77777777" w:rsidR="004C3055" w:rsidRDefault="004C3055" w:rsidP="005455E3"/>
    <w:p w14:paraId="4C92BB65" w14:textId="1F11D434" w:rsidR="00D00AB9" w:rsidRDefault="00ED175B" w:rsidP="005455E3">
      <w:r>
        <w:t>Joint</w:t>
      </w:r>
      <w:r w:rsidR="002F7A05">
        <w:t xml:space="preserve"> funding granted through t</w:t>
      </w:r>
      <w:r w:rsidR="009D2A38">
        <w:t xml:space="preserve">he </w:t>
      </w:r>
      <w:r w:rsidR="00337641">
        <w:t>Welsh Government</w:t>
      </w:r>
      <w:r w:rsidR="002F7A05">
        <w:t>’s</w:t>
      </w:r>
      <w:r w:rsidR="00337641">
        <w:t xml:space="preserve"> </w:t>
      </w:r>
      <w:r w:rsidR="0075374F">
        <w:t xml:space="preserve">Transformation Capital Grant, a </w:t>
      </w:r>
      <w:r w:rsidR="005731DA">
        <w:t>financial support program</w:t>
      </w:r>
      <w:r w:rsidR="0075374F">
        <w:t xml:space="preserve"> </w:t>
      </w:r>
      <w:r w:rsidR="00C418E6">
        <w:t>aim</w:t>
      </w:r>
      <w:r w:rsidR="009D7FC7">
        <w:t>ed</w:t>
      </w:r>
      <w:r w:rsidR="00C418E6">
        <w:t xml:space="preserve"> </w:t>
      </w:r>
      <w:r w:rsidR="004C3055">
        <w:t>at</w:t>
      </w:r>
      <w:r w:rsidR="00C418E6">
        <w:t xml:space="preserve"> modernis</w:t>
      </w:r>
      <w:r w:rsidR="004C3055">
        <w:t>ing</w:t>
      </w:r>
      <w:r w:rsidR="00C418E6">
        <w:t xml:space="preserve"> and improv</w:t>
      </w:r>
      <w:r w:rsidR="004C3055">
        <w:t>ing</w:t>
      </w:r>
      <w:r w:rsidR="00C418E6">
        <w:t xml:space="preserve"> the services </w:t>
      </w:r>
      <w:r w:rsidR="001510D6">
        <w:t xml:space="preserve">provided to the public </w:t>
      </w:r>
      <w:r w:rsidR="008B262D">
        <w:t>by</w:t>
      </w:r>
      <w:r w:rsidR="001510D6">
        <w:t xml:space="preserve"> support</w:t>
      </w:r>
      <w:r w:rsidR="00733E92">
        <w:t>ing public libraries, museums and archives</w:t>
      </w:r>
      <w:r w:rsidR="00D94FE1">
        <w:t>.</w:t>
      </w:r>
    </w:p>
    <w:p w14:paraId="570DFABF" w14:textId="77777777" w:rsidR="00E31C3F" w:rsidRDefault="00E31C3F" w:rsidP="005455E3"/>
    <w:p w14:paraId="1844ADD1" w14:textId="76B35A50" w:rsidR="00B46666" w:rsidRPr="0033505A" w:rsidRDefault="0033505A" w:rsidP="005455E3">
      <w:pPr>
        <w:rPr>
          <w:i/>
          <w:iCs/>
        </w:rPr>
      </w:pPr>
      <w:r w:rsidRPr="0033505A">
        <w:rPr>
          <w:i/>
          <w:iCs/>
        </w:rPr>
        <w:t>” Museums, archives and libraries provide crucial services and support for communities across Wales. They are sources of knowledge, education, and enjoyment for those who visit.”</w:t>
      </w:r>
    </w:p>
    <w:p w14:paraId="584EBDA6" w14:textId="363065B4" w:rsidR="00B46666" w:rsidRPr="003F4543" w:rsidRDefault="00B46666" w:rsidP="005455E3">
      <w:pPr>
        <w:rPr>
          <w:i/>
          <w:iCs/>
        </w:rPr>
      </w:pPr>
      <w:r w:rsidRPr="003F4543">
        <w:rPr>
          <w:i/>
          <w:iCs/>
        </w:rPr>
        <w:t>(GOV.WALES, 2025)</w:t>
      </w:r>
    </w:p>
    <w:p w14:paraId="18385CAB" w14:textId="77777777" w:rsidR="00F05186" w:rsidRDefault="00F05186" w:rsidP="00F05186">
      <w:pPr>
        <w:rPr>
          <w:rFonts w:cstheme="majorHAnsi"/>
          <w:szCs w:val="22"/>
        </w:rPr>
      </w:pPr>
    </w:p>
    <w:p w14:paraId="701CCB1D" w14:textId="77777777" w:rsidR="00F05186" w:rsidRDefault="00F05186" w:rsidP="005455E3"/>
    <w:p w14:paraId="0E538409" w14:textId="7FFB5803" w:rsidR="00D521A6" w:rsidRDefault="00D521A6">
      <w:pPr>
        <w:pStyle w:val="Heading2"/>
        <w:numPr>
          <w:ilvl w:val="1"/>
          <w:numId w:val="1"/>
        </w:numPr>
      </w:pPr>
      <w:bookmarkStart w:id="4" w:name="_Toc237908605"/>
      <w:r w:rsidRPr="00625DEF">
        <w:t>What</w:t>
      </w:r>
      <w:r>
        <w:t xml:space="preserve"> is BIM</w:t>
      </w:r>
      <w:bookmarkEnd w:id="4"/>
    </w:p>
    <w:p w14:paraId="0A3B1BA0" w14:textId="2E87123A" w:rsidR="00CD5670" w:rsidRDefault="004103E7" w:rsidP="005455E3">
      <w:r>
        <w:t>BIM</w:t>
      </w:r>
      <w:r w:rsidR="00167F21">
        <w:t xml:space="preserve"> is a</w:t>
      </w:r>
      <w:r w:rsidR="00EB5D03">
        <w:t xml:space="preserve"> workflow process </w:t>
      </w:r>
      <w:r w:rsidR="00DF7BDE">
        <w:t xml:space="preserve">for creating and managing </w:t>
      </w:r>
      <w:r w:rsidR="00221D72">
        <w:t xml:space="preserve">a project’s </w:t>
      </w:r>
      <w:r w:rsidR="00DF7BDE">
        <w:t xml:space="preserve">construction information </w:t>
      </w:r>
      <w:r w:rsidR="00221D72">
        <w:t>o</w:t>
      </w:r>
      <w:r w:rsidR="005F3412">
        <w:t>ver the project’s duration</w:t>
      </w:r>
      <w:r w:rsidR="00D8324D">
        <w:t xml:space="preserve"> through procuring digital descriptions and information-rich 3D models of every built asset and coordinating the information with the relevant departments.</w:t>
      </w:r>
    </w:p>
    <w:p w14:paraId="640D68C7" w14:textId="77777777" w:rsidR="00D8324D" w:rsidRDefault="00D8324D" w:rsidP="005455E3"/>
    <w:p w14:paraId="2D22926E" w14:textId="557C3C58" w:rsidR="006B4715" w:rsidRDefault="0099200B" w:rsidP="005455E3">
      <w:r>
        <w:t xml:space="preserve">Traditional </w:t>
      </w:r>
      <w:r w:rsidR="007B5686">
        <w:t xml:space="preserve">design </w:t>
      </w:r>
      <w:r>
        <w:t xml:space="preserve">methods </w:t>
      </w:r>
      <w:r w:rsidR="007B5686">
        <w:t xml:space="preserve">are usually a mixture of physical drawings and digital </w:t>
      </w:r>
      <w:r w:rsidR="005948E4">
        <w:t>documents</w:t>
      </w:r>
      <w:r w:rsidR="00211A07">
        <w:t xml:space="preserve">, and </w:t>
      </w:r>
      <w:r w:rsidR="00E012D1">
        <w:t xml:space="preserve">often very little </w:t>
      </w:r>
      <w:r w:rsidR="00650FA6">
        <w:t>coordination between team</w:t>
      </w:r>
      <w:r w:rsidR="00211A07">
        <w:t>s.</w:t>
      </w:r>
    </w:p>
    <w:p w14:paraId="14D56824" w14:textId="11633329" w:rsidR="008A7201" w:rsidRDefault="00C22697" w:rsidP="005455E3">
      <w:r>
        <w:t xml:space="preserve">This approach is very familiar to </w:t>
      </w:r>
      <w:r w:rsidR="00874D3D">
        <w:t>professionals</w:t>
      </w:r>
      <w:r w:rsidR="00651E2B">
        <w:t xml:space="preserve"> and </w:t>
      </w:r>
      <w:r w:rsidR="00B833BD">
        <w:t>is adequate for smaller projects</w:t>
      </w:r>
      <w:r w:rsidR="00874D3D">
        <w:t>;</w:t>
      </w:r>
      <w:r w:rsidR="00B330DD">
        <w:t xml:space="preserve"> </w:t>
      </w:r>
      <w:r w:rsidR="001F526E">
        <w:t>however,</w:t>
      </w:r>
      <w:r w:rsidR="00B833BD">
        <w:t xml:space="preserve"> in larger, more complex projects,</w:t>
      </w:r>
      <w:r w:rsidR="00B330DD">
        <w:t xml:space="preserve"> it can lead to </w:t>
      </w:r>
      <w:r w:rsidR="00E8345D">
        <w:t xml:space="preserve">miscommunications, higher error counts, and </w:t>
      </w:r>
      <w:r w:rsidR="00B330DD">
        <w:t xml:space="preserve">delays </w:t>
      </w:r>
      <w:r w:rsidR="00072AAF">
        <w:t>due to and reworking of plans.</w:t>
      </w:r>
    </w:p>
    <w:p w14:paraId="7E3864FD" w14:textId="5CECBD74" w:rsidR="00D8324D" w:rsidRDefault="00072AAF" w:rsidP="005455E3">
      <w:r>
        <w:lastRenderedPageBreak/>
        <w:t>BIM aims to promote a</w:t>
      </w:r>
      <w:r w:rsidR="00C33D48">
        <w:t xml:space="preserve"> modern,</w:t>
      </w:r>
      <w:r w:rsidR="0059187B">
        <w:t xml:space="preserve"> technology-driven approach, with</w:t>
      </w:r>
      <w:r w:rsidR="00997AE8">
        <w:t xml:space="preserve"> a</w:t>
      </w:r>
      <w:r>
        <w:t xml:space="preserve"> fully collaborative working process</w:t>
      </w:r>
      <w:r w:rsidR="00997AE8">
        <w:t xml:space="preserve">, </w:t>
      </w:r>
      <w:r w:rsidR="002F6160">
        <w:t>utilising</w:t>
      </w:r>
      <w:r w:rsidR="005A4D22">
        <w:t xml:space="preserve"> formatted</w:t>
      </w:r>
      <w:r w:rsidR="00997AE8">
        <w:t xml:space="preserve"> and</w:t>
      </w:r>
      <w:r w:rsidR="00641497">
        <w:t xml:space="preserve"> </w:t>
      </w:r>
      <w:r w:rsidR="005A4D22">
        <w:t xml:space="preserve">integrated </w:t>
      </w:r>
      <w:r w:rsidR="000E7B00">
        <w:t>information</w:t>
      </w:r>
      <w:r w:rsidR="00C75E22">
        <w:t xml:space="preserve"> </w:t>
      </w:r>
      <w:r w:rsidR="0076535D">
        <w:t>shared directly between devices</w:t>
      </w:r>
      <w:r w:rsidR="00C75E22">
        <w:t>,</w:t>
      </w:r>
      <w:r w:rsidR="000E7B00">
        <w:t xml:space="preserve"> </w:t>
      </w:r>
      <w:r w:rsidR="0076535D">
        <w:t xml:space="preserve">allowing </w:t>
      </w:r>
      <w:r w:rsidR="005C14AF">
        <w:t>real-time</w:t>
      </w:r>
      <w:r w:rsidR="009623FD">
        <w:t xml:space="preserve"> collaboration </w:t>
      </w:r>
      <w:r w:rsidR="00684C6D">
        <w:t>betwee</w:t>
      </w:r>
      <w:r w:rsidR="00D9158F">
        <w:t>n departments</w:t>
      </w:r>
      <w:r w:rsidR="002A4C3B">
        <w:t xml:space="preserve">, and </w:t>
      </w:r>
      <w:r w:rsidR="001924A0">
        <w:t>accurate 2D and 3D visualisation</w:t>
      </w:r>
      <w:r w:rsidR="000E7B00">
        <w:t>s</w:t>
      </w:r>
      <w:r w:rsidR="001924A0">
        <w:t xml:space="preserve"> of the structure</w:t>
      </w:r>
      <w:r w:rsidR="00D9158F">
        <w:t>.</w:t>
      </w:r>
    </w:p>
    <w:p w14:paraId="6F5F427C" w14:textId="628C3762" w:rsidR="001613DC" w:rsidRDefault="001613DC" w:rsidP="005455E3"/>
    <w:p w14:paraId="7C4D8122" w14:textId="706D2C89" w:rsidR="002F6160" w:rsidRDefault="002F6160" w:rsidP="005455E3">
      <w:r>
        <w:t xml:space="preserve">The degree of collaboration </w:t>
      </w:r>
      <w:r w:rsidR="002A1817">
        <w:t xml:space="preserve">and information </w:t>
      </w:r>
      <w:r w:rsidR="00965F3C">
        <w:t xml:space="preserve">to be shared between </w:t>
      </w:r>
      <w:r w:rsidR="0065029C">
        <w:t>the stakeholders is set out in distinct</w:t>
      </w:r>
      <w:r w:rsidR="009D07DA">
        <w:t xml:space="preserve">, </w:t>
      </w:r>
      <w:r w:rsidR="002D0BB3">
        <w:t>corresponding</w:t>
      </w:r>
      <w:r w:rsidR="0065029C">
        <w:t xml:space="preserve"> </w:t>
      </w:r>
      <w:r w:rsidR="00C111A5">
        <w:t>milestones, called Levels</w:t>
      </w:r>
      <w:r w:rsidR="009D07DA">
        <w:t>.</w:t>
      </w:r>
    </w:p>
    <w:p w14:paraId="3D2B0D23" w14:textId="77777777" w:rsidR="00896FE2" w:rsidRDefault="00896FE2" w:rsidP="005A300A"/>
    <w:p w14:paraId="7D757141" w14:textId="6A1ACF3F" w:rsidR="002B4BB3" w:rsidRDefault="00896FE2" w:rsidP="005A300A">
      <w:r>
        <w:t>The</w:t>
      </w:r>
      <w:r w:rsidR="00A33BAC">
        <w:t xml:space="preserve"> data structure</w:t>
      </w:r>
      <w:r w:rsidR="00446A98">
        <w:t xml:space="preserve">s are defined in the </w:t>
      </w:r>
      <w:r w:rsidR="00645F36">
        <w:t>Publicly</w:t>
      </w:r>
      <w:r w:rsidR="002B4BB3">
        <w:t xml:space="preserve"> Available Specification [PAS]</w:t>
      </w:r>
      <w:r w:rsidR="00645F36">
        <w:t xml:space="preserve"> 1192.</w:t>
      </w:r>
    </w:p>
    <w:p w14:paraId="13DAE781" w14:textId="27AA0F63" w:rsidR="00D05119" w:rsidRDefault="00831138" w:rsidP="005A300A">
      <w:r w:rsidRPr="00A92F1E">
        <w:t xml:space="preserve">The </w:t>
      </w:r>
      <w:r w:rsidRPr="00A92F1E">
        <w:t>International Organization for Standardization</w:t>
      </w:r>
      <w:r w:rsidRPr="00A92F1E">
        <w:t xml:space="preserve"> [</w:t>
      </w:r>
      <w:r w:rsidR="00446A98" w:rsidRPr="00A92F1E">
        <w:t>ISO</w:t>
      </w:r>
      <w:r w:rsidRPr="00A92F1E">
        <w:t>]</w:t>
      </w:r>
      <w:r w:rsidR="00446A98" w:rsidRPr="00A92F1E">
        <w:t xml:space="preserve"> 19650</w:t>
      </w:r>
      <w:r w:rsidR="0058601B" w:rsidRPr="00A92F1E">
        <w:t xml:space="preserve"> is the newer standard</w:t>
      </w:r>
      <w:r w:rsidR="002D0BB3" w:rsidRPr="00A92F1E">
        <w:t xml:space="preserve"> with 3 levels – Stages 1,</w:t>
      </w:r>
      <w:r w:rsidR="00A92F1E">
        <w:t xml:space="preserve"> </w:t>
      </w:r>
      <w:r w:rsidR="00A92F1E" w:rsidRPr="00A92F1E">
        <w:t>2, &amp;</w:t>
      </w:r>
      <w:r w:rsidR="002D0BB3" w:rsidRPr="00A92F1E">
        <w:t>3</w:t>
      </w:r>
      <w:r w:rsidR="00A92F1E">
        <w:t>.</w:t>
      </w:r>
    </w:p>
    <w:p w14:paraId="09365CC9" w14:textId="77777777" w:rsidR="00A33BAC" w:rsidRDefault="00A33BAC" w:rsidP="005455E3"/>
    <w:p w14:paraId="4EE41C4C" w14:textId="77777777" w:rsidR="00E30382" w:rsidRDefault="00E30382" w:rsidP="005455E3"/>
    <w:p w14:paraId="233D4891" w14:textId="7F612118" w:rsidR="00D521A6" w:rsidRPr="004E66FB" w:rsidRDefault="0055066A">
      <w:pPr>
        <w:pStyle w:val="Heading1"/>
        <w:numPr>
          <w:ilvl w:val="0"/>
          <w:numId w:val="1"/>
        </w:numPr>
        <w:rPr>
          <w:szCs w:val="32"/>
        </w:rPr>
      </w:pPr>
      <w:bookmarkStart w:id="5" w:name="_Toc224139748"/>
      <w:bookmarkStart w:id="6" w:name="_Toc237908606"/>
      <w:r>
        <w:t xml:space="preserve">The </w:t>
      </w:r>
      <w:r w:rsidR="00D521A6" w:rsidRPr="00625DEF">
        <w:t>B</w:t>
      </w:r>
      <w:r>
        <w:t>IM</w:t>
      </w:r>
      <w:r w:rsidR="00D521A6">
        <w:t xml:space="preserve"> </w:t>
      </w:r>
      <w:bookmarkEnd w:id="5"/>
      <w:r w:rsidR="00C97552">
        <w:t>Process</w:t>
      </w:r>
      <w:bookmarkEnd w:id="6"/>
    </w:p>
    <w:p w14:paraId="0115A96A" w14:textId="335321F2" w:rsidR="00D521A6" w:rsidRPr="004A33C9" w:rsidRDefault="00D521A6" w:rsidP="00D521A6">
      <w:pPr>
        <w:rPr>
          <w:rFonts w:cstheme="majorHAnsi"/>
          <w:szCs w:val="22"/>
        </w:rPr>
      </w:pPr>
      <w:r w:rsidRPr="004A33C9">
        <w:rPr>
          <w:rFonts w:cstheme="majorHAnsi"/>
          <w:szCs w:val="22"/>
        </w:rPr>
        <w:t>The BIM process goes through 4 stages called “maturity levels 0,1,2, &amp; 3".</w:t>
      </w:r>
    </w:p>
    <w:p w14:paraId="3710E69B" w14:textId="77777777" w:rsidR="00D521A6" w:rsidRPr="004A33C9" w:rsidRDefault="00D521A6" w:rsidP="00D521A6">
      <w:pPr>
        <w:rPr>
          <w:rFonts w:cstheme="majorHAnsi"/>
          <w:szCs w:val="22"/>
        </w:rPr>
      </w:pPr>
      <w:r w:rsidRPr="004A33C9">
        <w:rPr>
          <w:rFonts w:cstheme="majorHAnsi"/>
          <w:szCs w:val="22"/>
        </w:rPr>
        <w:t>These are used to define the technological progress of the project based on the amount of information shared between the different parties involved.</w:t>
      </w:r>
    </w:p>
    <w:p w14:paraId="1E6B8A66" w14:textId="77777777" w:rsidR="00D521A6" w:rsidRDefault="00D521A6" w:rsidP="00D521A6">
      <w:pPr>
        <w:rPr>
          <w:rFonts w:cstheme="majorHAnsi"/>
          <w:szCs w:val="22"/>
        </w:rPr>
      </w:pPr>
      <w:r w:rsidRPr="004A33C9">
        <w:rPr>
          <w:rFonts w:cstheme="majorHAnsi"/>
          <w:szCs w:val="22"/>
        </w:rPr>
        <w:t>The process starts from a level of no/low collaboration</w:t>
      </w:r>
      <w:r>
        <w:rPr>
          <w:rFonts w:cstheme="majorHAnsi"/>
          <w:szCs w:val="22"/>
        </w:rPr>
        <w:t xml:space="preserve"> and progresses</w:t>
      </w:r>
      <w:r w:rsidRPr="004A33C9">
        <w:rPr>
          <w:rFonts w:cstheme="majorHAnsi"/>
          <w:szCs w:val="22"/>
        </w:rPr>
        <w:t xml:space="preserve"> to</w:t>
      </w:r>
      <w:r>
        <w:rPr>
          <w:rFonts w:cstheme="majorHAnsi"/>
          <w:szCs w:val="22"/>
        </w:rPr>
        <w:t>wards</w:t>
      </w:r>
      <w:r w:rsidRPr="004A33C9">
        <w:rPr>
          <w:rFonts w:cstheme="majorHAnsi"/>
          <w:szCs w:val="22"/>
        </w:rPr>
        <w:t xml:space="preserve"> high/constant collaboration and integration through BIM models and cloud sharing.</w:t>
      </w:r>
    </w:p>
    <w:p w14:paraId="1EA931F0" w14:textId="77777777" w:rsidR="00D521A6" w:rsidRPr="004A33C9" w:rsidRDefault="00D521A6" w:rsidP="00D521A6">
      <w:pPr>
        <w:rPr>
          <w:rFonts w:cstheme="majorHAnsi"/>
          <w:szCs w:val="22"/>
        </w:rPr>
      </w:pPr>
    </w:p>
    <w:p w14:paraId="5BED9795" w14:textId="77777777" w:rsidR="00D521A6" w:rsidRPr="004A33C9" w:rsidRDefault="00D521A6" w:rsidP="00D521A6">
      <w:pPr>
        <w:jc w:val="center"/>
        <w:rPr>
          <w:rFonts w:cstheme="majorHAnsi"/>
          <w:szCs w:val="22"/>
        </w:rPr>
      </w:pPr>
      <w:r w:rsidRPr="004A33C9">
        <w:rPr>
          <w:rFonts w:cstheme="majorHAnsi"/>
          <w:noProof/>
          <w:szCs w:val="22"/>
        </w:rPr>
        <w:drawing>
          <wp:inline distT="0" distB="0" distL="0" distR="0" wp14:anchorId="394F82F2" wp14:editId="3A5F410D">
            <wp:extent cx="4479501" cy="3600000"/>
            <wp:effectExtent l="19050" t="19050" r="16510" b="19685"/>
            <wp:docPr id="1959015750" name="Picture 1959015750" descr="A diagram of bim le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015750" name="Picture 1959015750" descr="A diagram of bim level&#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479501" cy="3600000"/>
                    </a:xfrm>
                    <a:prstGeom prst="rect">
                      <a:avLst/>
                    </a:prstGeom>
                    <a:ln w="12700">
                      <a:solidFill>
                        <a:schemeClr val="tx1"/>
                      </a:solidFill>
                    </a:ln>
                  </pic:spPr>
                </pic:pic>
              </a:graphicData>
            </a:graphic>
          </wp:inline>
        </w:drawing>
      </w:r>
    </w:p>
    <w:p w14:paraId="44DD0F56" w14:textId="14FF2B5F" w:rsidR="00D521A6" w:rsidRPr="004A33C9" w:rsidRDefault="00D521A6" w:rsidP="00D521A6">
      <w:pPr>
        <w:pStyle w:val="Caption"/>
        <w:jc w:val="center"/>
      </w:pPr>
      <w:bookmarkStart w:id="7" w:name="_Toc223598468"/>
      <w:bookmarkStart w:id="8" w:name="_Toc237908625"/>
      <w:r>
        <w:t xml:space="preserve">Figure </w:t>
      </w:r>
      <w:r>
        <w:fldChar w:fldCharType="begin"/>
      </w:r>
      <w:r>
        <w:instrText xml:space="preserve"> SEQ Figure \* ARABIC </w:instrText>
      </w:r>
      <w:r>
        <w:fldChar w:fldCharType="separate"/>
      </w:r>
      <w:r w:rsidR="00451868">
        <w:rPr>
          <w:noProof/>
        </w:rPr>
        <w:t>1</w:t>
      </w:r>
      <w:r>
        <w:rPr>
          <w:noProof/>
        </w:rPr>
        <w:fldChar w:fldCharType="end"/>
      </w:r>
      <w:r>
        <w:t xml:space="preserve">: </w:t>
      </w:r>
      <w:r w:rsidRPr="0089674B">
        <w:t>BIM maturity Levels</w:t>
      </w:r>
      <w:r>
        <w:t xml:space="preserve"> </w:t>
      </w:r>
      <w:r w:rsidRPr="008B4D8A">
        <w:t>(</w:t>
      </w:r>
      <w:proofErr w:type="spellStart"/>
      <w:r w:rsidRPr="008B4D8A">
        <w:t>BibLus</w:t>
      </w:r>
      <w:proofErr w:type="spellEnd"/>
      <w:r w:rsidRPr="008B4D8A">
        <w:t>, 2019)</w:t>
      </w:r>
      <w:bookmarkEnd w:id="7"/>
      <w:bookmarkEnd w:id="8"/>
    </w:p>
    <w:p w14:paraId="6FA238C5" w14:textId="477FD0EA" w:rsidR="00D521A6" w:rsidRDefault="009151BB" w:rsidP="00D521A6">
      <w:pPr>
        <w:rPr>
          <w:rFonts w:cstheme="majorHAnsi"/>
          <w:szCs w:val="22"/>
        </w:rPr>
      </w:pPr>
      <w:r>
        <w:rPr>
          <w:rFonts w:cstheme="majorHAnsi"/>
          <w:szCs w:val="22"/>
        </w:rPr>
        <w:t xml:space="preserve">The above </w:t>
      </w:r>
      <w:r w:rsidR="0049094D">
        <w:rPr>
          <w:rFonts w:cstheme="majorHAnsi"/>
          <w:szCs w:val="22"/>
        </w:rPr>
        <w:t>BIM d</w:t>
      </w:r>
      <w:r w:rsidR="000E4D7C">
        <w:rPr>
          <w:rFonts w:cstheme="majorHAnsi"/>
          <w:szCs w:val="22"/>
        </w:rPr>
        <w:t>iagram</w:t>
      </w:r>
      <w:r>
        <w:rPr>
          <w:rFonts w:cstheme="majorHAnsi"/>
          <w:szCs w:val="22"/>
        </w:rPr>
        <w:t>,</w:t>
      </w:r>
      <w:r w:rsidR="000E4D7C">
        <w:rPr>
          <w:rFonts w:cstheme="majorHAnsi"/>
          <w:szCs w:val="22"/>
        </w:rPr>
        <w:t xml:space="preserve"> commonly referred to as “The Wedge”, </w:t>
      </w:r>
      <w:r w:rsidR="0049094D">
        <w:rPr>
          <w:rFonts w:cstheme="majorHAnsi"/>
          <w:szCs w:val="22"/>
        </w:rPr>
        <w:t xml:space="preserve">represents BIM modelling as a continuous </w:t>
      </w:r>
      <w:r w:rsidR="00C55CDC">
        <w:rPr>
          <w:rFonts w:cstheme="majorHAnsi"/>
          <w:szCs w:val="22"/>
        </w:rPr>
        <w:t>process with increasing levels of technical complexity</w:t>
      </w:r>
      <w:r w:rsidR="006F4142">
        <w:rPr>
          <w:rFonts w:cstheme="majorHAnsi"/>
          <w:szCs w:val="22"/>
        </w:rPr>
        <w:t xml:space="preserve"> and integration.</w:t>
      </w:r>
    </w:p>
    <w:p w14:paraId="0FC440AB" w14:textId="77777777" w:rsidR="00546223" w:rsidRDefault="00546223" w:rsidP="00D521A6">
      <w:pPr>
        <w:rPr>
          <w:rFonts w:cstheme="majorHAnsi"/>
          <w:szCs w:val="22"/>
        </w:rPr>
      </w:pPr>
    </w:p>
    <w:p w14:paraId="1EB6E849" w14:textId="77777777" w:rsidR="00546223" w:rsidRPr="004A33C9" w:rsidRDefault="00546223" w:rsidP="00D521A6">
      <w:pPr>
        <w:rPr>
          <w:rFonts w:cstheme="majorHAnsi"/>
          <w:szCs w:val="22"/>
        </w:rPr>
      </w:pPr>
    </w:p>
    <w:p w14:paraId="4FE28175" w14:textId="2940E1BD" w:rsidR="00F307EF" w:rsidRPr="00611CD9" w:rsidRDefault="00611CD9">
      <w:pPr>
        <w:pStyle w:val="Heading2"/>
        <w:numPr>
          <w:ilvl w:val="1"/>
          <w:numId w:val="1"/>
        </w:numPr>
      </w:pPr>
      <w:bookmarkStart w:id="9" w:name="_Toc210994780"/>
      <w:bookmarkStart w:id="10" w:name="_Toc224139749"/>
      <w:bookmarkStart w:id="11" w:name="_Toc237908607"/>
      <w:r w:rsidRPr="004A33C9">
        <w:lastRenderedPageBreak/>
        <w:t>BIM Level 0</w:t>
      </w:r>
      <w:r>
        <w:t>:</w:t>
      </w:r>
      <w:r w:rsidRPr="004A33C9">
        <w:t xml:space="preserve"> Low Collaboration</w:t>
      </w:r>
      <w:bookmarkEnd w:id="9"/>
      <w:bookmarkEnd w:id="10"/>
      <w:bookmarkEnd w:id="1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0"/>
        <w:gridCol w:w="1806"/>
      </w:tblGrid>
      <w:tr w:rsidR="00611CD9" w14:paraId="13F3BE52" w14:textId="77777777" w:rsidTr="00611AAB">
        <w:tc>
          <w:tcPr>
            <w:tcW w:w="7225" w:type="dxa"/>
          </w:tcPr>
          <w:p w14:paraId="5D9496F6" w14:textId="77777777" w:rsidR="00611CD9" w:rsidRDefault="00611CD9" w:rsidP="00611CD9">
            <w:pPr>
              <w:rPr>
                <w:rFonts w:cstheme="majorHAnsi"/>
                <w:szCs w:val="22"/>
              </w:rPr>
            </w:pPr>
            <w:r>
              <w:rPr>
                <w:rFonts w:cstheme="majorHAnsi"/>
                <w:szCs w:val="22"/>
              </w:rPr>
              <w:t>This stage is</w:t>
            </w:r>
            <w:r w:rsidRPr="004A33C9">
              <w:rPr>
                <w:rFonts w:cstheme="majorHAnsi"/>
                <w:szCs w:val="22"/>
              </w:rPr>
              <w:t xml:space="preserve"> early</w:t>
            </w:r>
            <w:r>
              <w:rPr>
                <w:rFonts w:cstheme="majorHAnsi"/>
                <w:szCs w:val="22"/>
              </w:rPr>
              <w:t xml:space="preserve"> in the </w:t>
            </w:r>
            <w:r w:rsidRPr="004A33C9">
              <w:rPr>
                <w:rFonts w:cstheme="majorHAnsi"/>
                <w:szCs w:val="22"/>
              </w:rPr>
              <w:t>project</w:t>
            </w:r>
            <w:r>
              <w:rPr>
                <w:rFonts w:cstheme="majorHAnsi"/>
                <w:szCs w:val="22"/>
              </w:rPr>
              <w:t>’s design and</w:t>
            </w:r>
            <w:r w:rsidRPr="004A33C9">
              <w:rPr>
                <w:rFonts w:cstheme="majorHAnsi"/>
                <w:szCs w:val="22"/>
              </w:rPr>
              <w:t xml:space="preserve"> </w:t>
            </w:r>
            <w:r>
              <w:rPr>
                <w:rFonts w:cstheme="majorHAnsi"/>
                <w:szCs w:val="22"/>
              </w:rPr>
              <w:t xml:space="preserve">focuses on </w:t>
            </w:r>
            <w:r w:rsidRPr="004A33C9">
              <w:rPr>
                <w:rFonts w:cstheme="majorHAnsi"/>
                <w:szCs w:val="22"/>
              </w:rPr>
              <w:t>produc</w:t>
            </w:r>
            <w:r>
              <w:rPr>
                <w:rFonts w:cstheme="majorHAnsi"/>
                <w:szCs w:val="22"/>
              </w:rPr>
              <w:t>ing</w:t>
            </w:r>
            <w:r w:rsidRPr="004A33C9">
              <w:rPr>
                <w:rFonts w:cstheme="majorHAnsi"/>
                <w:szCs w:val="22"/>
              </w:rPr>
              <w:t xml:space="preserve"> </w:t>
            </w:r>
            <w:r>
              <w:rPr>
                <w:rFonts w:cstheme="majorHAnsi"/>
                <w:szCs w:val="22"/>
              </w:rPr>
              <w:t xml:space="preserve">2D </w:t>
            </w:r>
            <w:r w:rsidRPr="004A33C9">
              <w:rPr>
                <w:rFonts w:cstheme="majorHAnsi"/>
                <w:szCs w:val="22"/>
              </w:rPr>
              <w:t>paper</w:t>
            </w:r>
            <w:r>
              <w:rPr>
                <w:rFonts w:cstheme="majorHAnsi"/>
                <w:szCs w:val="22"/>
              </w:rPr>
              <w:t xml:space="preserve"> and electronic </w:t>
            </w:r>
            <w:r w:rsidRPr="004A33C9">
              <w:rPr>
                <w:rFonts w:cstheme="majorHAnsi"/>
                <w:szCs w:val="22"/>
              </w:rPr>
              <w:t>drawings</w:t>
            </w:r>
            <w:r>
              <w:rPr>
                <w:rFonts w:cstheme="majorHAnsi"/>
                <w:szCs w:val="22"/>
              </w:rPr>
              <w:t>, usually through</w:t>
            </w:r>
            <w:r w:rsidRPr="004A33C9">
              <w:rPr>
                <w:rFonts w:cstheme="majorHAnsi"/>
                <w:szCs w:val="22"/>
              </w:rPr>
              <w:t xml:space="preserve"> </w:t>
            </w:r>
            <w:r>
              <w:rPr>
                <w:rFonts w:cstheme="majorHAnsi"/>
                <w:szCs w:val="22"/>
              </w:rPr>
              <w:t>Computer Aided Design [</w:t>
            </w:r>
            <w:r w:rsidRPr="004A33C9">
              <w:rPr>
                <w:rFonts w:cstheme="majorHAnsi"/>
                <w:szCs w:val="22"/>
              </w:rPr>
              <w:t>CAD</w:t>
            </w:r>
            <w:r>
              <w:rPr>
                <w:rFonts w:cstheme="majorHAnsi"/>
                <w:szCs w:val="22"/>
              </w:rPr>
              <w:t xml:space="preserve">]. </w:t>
            </w:r>
          </w:p>
          <w:p w14:paraId="287047B7" w14:textId="77777777" w:rsidR="00611CD9" w:rsidRDefault="00611CD9" w:rsidP="00611CD9">
            <w:pPr>
              <w:rPr>
                <w:rFonts w:cstheme="majorHAnsi"/>
                <w:szCs w:val="22"/>
              </w:rPr>
            </w:pPr>
            <w:r>
              <w:rPr>
                <w:rFonts w:cstheme="majorHAnsi"/>
                <w:szCs w:val="22"/>
              </w:rPr>
              <w:t>Level 0 is defined as “non-digital”, t</w:t>
            </w:r>
            <w:r w:rsidRPr="004A33C9">
              <w:rPr>
                <w:rFonts w:cstheme="majorHAnsi"/>
                <w:szCs w:val="22"/>
              </w:rPr>
              <w:t>here</w:t>
            </w:r>
            <w:r>
              <w:rPr>
                <w:rFonts w:cstheme="majorHAnsi"/>
                <w:szCs w:val="22"/>
              </w:rPr>
              <w:t xml:space="preserve"> are</w:t>
            </w:r>
            <w:r w:rsidRPr="004A33C9">
              <w:rPr>
                <w:rFonts w:cstheme="majorHAnsi"/>
                <w:szCs w:val="22"/>
              </w:rPr>
              <w:t xml:space="preserve"> </w:t>
            </w:r>
            <w:r>
              <w:rPr>
                <w:rFonts w:cstheme="majorHAnsi"/>
                <w:szCs w:val="22"/>
              </w:rPr>
              <w:t>very low levels of collaboration</w:t>
            </w:r>
            <w:r w:rsidRPr="004A33C9">
              <w:rPr>
                <w:rFonts w:cstheme="majorHAnsi"/>
                <w:szCs w:val="22"/>
              </w:rPr>
              <w:t xml:space="preserve"> and information sharing at this point</w:t>
            </w:r>
            <w:r>
              <w:rPr>
                <w:rFonts w:cstheme="majorHAnsi"/>
                <w:szCs w:val="22"/>
              </w:rPr>
              <w:t>, and drawings only contain graphical information- and cannot communicate between each other.</w:t>
            </w:r>
          </w:p>
          <w:p w14:paraId="46210DE2" w14:textId="77777777" w:rsidR="00611CD9" w:rsidRDefault="00611CD9" w:rsidP="00D521A6">
            <w:pPr>
              <w:rPr>
                <w:rFonts w:cstheme="majorHAnsi"/>
                <w:szCs w:val="22"/>
              </w:rPr>
            </w:pPr>
          </w:p>
        </w:tc>
        <w:tc>
          <w:tcPr>
            <w:tcW w:w="1791" w:type="dxa"/>
          </w:tcPr>
          <w:p w14:paraId="73119A62" w14:textId="77777777" w:rsidR="00611CD9" w:rsidRDefault="00611CD9" w:rsidP="00D521A6">
            <w:pPr>
              <w:rPr>
                <w:rFonts w:cstheme="majorHAnsi"/>
                <w:szCs w:val="22"/>
              </w:rPr>
            </w:pPr>
            <w:r>
              <w:rPr>
                <w:rFonts w:cstheme="majorHAnsi"/>
                <w:noProof/>
                <w:szCs w:val="22"/>
              </w:rPr>
              <w:drawing>
                <wp:inline distT="0" distB="0" distL="0" distR="0" wp14:anchorId="759A1B6E" wp14:editId="515D170F">
                  <wp:extent cx="1006475" cy="2162321"/>
                  <wp:effectExtent l="0" t="0" r="3175" b="9525"/>
                  <wp:docPr id="13511936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24883"/>
                          <a:stretch>
                            <a:fillRect/>
                          </a:stretch>
                        </pic:blipFill>
                        <pic:spPr bwMode="auto">
                          <a:xfrm>
                            <a:off x="0" y="0"/>
                            <a:ext cx="1006964" cy="2163372"/>
                          </a:xfrm>
                          <a:prstGeom prst="rect">
                            <a:avLst/>
                          </a:prstGeom>
                          <a:noFill/>
                          <a:ln>
                            <a:noFill/>
                          </a:ln>
                          <a:extLst>
                            <a:ext uri="{53640926-AAD7-44D8-BBD7-CCE9431645EC}">
                              <a14:shadowObscured xmlns:a14="http://schemas.microsoft.com/office/drawing/2010/main"/>
                            </a:ext>
                          </a:extLst>
                        </pic:spPr>
                      </pic:pic>
                    </a:graphicData>
                  </a:graphic>
                </wp:inline>
              </w:drawing>
            </w:r>
          </w:p>
          <w:p w14:paraId="7D1E7176" w14:textId="25E8D302" w:rsidR="00683F96" w:rsidRDefault="001B341A" w:rsidP="001B341A">
            <w:pPr>
              <w:jc w:val="center"/>
              <w:rPr>
                <w:rFonts w:cstheme="majorHAnsi"/>
                <w:szCs w:val="22"/>
              </w:rPr>
            </w:pPr>
            <w:r w:rsidRPr="001B341A">
              <w:rPr>
                <w:rFonts w:cstheme="majorHAnsi"/>
                <w:i/>
                <w:iCs/>
                <w:sz w:val="16"/>
                <w:szCs w:val="16"/>
              </w:rPr>
              <w:t>(Newsroom, 2025)</w:t>
            </w:r>
          </w:p>
        </w:tc>
      </w:tr>
    </w:tbl>
    <w:p w14:paraId="62F81881" w14:textId="77777777" w:rsidR="00611CD9" w:rsidRDefault="00611CD9" w:rsidP="00D521A6">
      <w:pPr>
        <w:rPr>
          <w:rFonts w:cstheme="majorHAnsi"/>
          <w:szCs w:val="22"/>
        </w:rPr>
      </w:pPr>
    </w:p>
    <w:p w14:paraId="6273CE79" w14:textId="77777777" w:rsidR="008A75F1" w:rsidRDefault="008A75F1" w:rsidP="00D521A6">
      <w:pPr>
        <w:rPr>
          <w:rFonts w:cstheme="majorHAnsi"/>
          <w:szCs w:val="22"/>
        </w:rPr>
      </w:pPr>
    </w:p>
    <w:p w14:paraId="16FA2454" w14:textId="35E81AB6" w:rsidR="00CD539D" w:rsidRPr="00611CD9" w:rsidRDefault="00611CD9">
      <w:pPr>
        <w:pStyle w:val="Heading2"/>
        <w:numPr>
          <w:ilvl w:val="1"/>
          <w:numId w:val="1"/>
        </w:numPr>
      </w:pPr>
      <w:bookmarkStart w:id="12" w:name="_Toc210994781"/>
      <w:bookmarkStart w:id="13" w:name="_Toc224139750"/>
      <w:bookmarkStart w:id="14" w:name="_Toc237908608"/>
      <w:r w:rsidRPr="004A33C9">
        <w:t>BIM Level 1</w:t>
      </w:r>
      <w:r>
        <w:t>:</w:t>
      </w:r>
      <w:r w:rsidRPr="004A33C9">
        <w:t xml:space="preserve"> Partial Collaboration</w:t>
      </w:r>
      <w:bookmarkEnd w:id="12"/>
      <w:bookmarkEnd w:id="13"/>
      <w:bookmarkEnd w:id="1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12"/>
        <w:gridCol w:w="1804"/>
      </w:tblGrid>
      <w:tr w:rsidR="00611CD9" w14:paraId="0349C022" w14:textId="77777777" w:rsidTr="00611AAB">
        <w:tc>
          <w:tcPr>
            <w:tcW w:w="7212" w:type="dxa"/>
          </w:tcPr>
          <w:p w14:paraId="67D52A7F" w14:textId="77777777" w:rsidR="00611CD9" w:rsidRPr="004A33C9" w:rsidRDefault="00611CD9" w:rsidP="00611CD9">
            <w:pPr>
              <w:rPr>
                <w:rFonts w:cstheme="majorHAnsi"/>
                <w:szCs w:val="22"/>
              </w:rPr>
            </w:pPr>
            <w:r>
              <w:rPr>
                <w:rFonts w:cstheme="majorHAnsi"/>
                <w:szCs w:val="22"/>
              </w:rPr>
              <w:t>T</w:t>
            </w:r>
            <w:r w:rsidRPr="004A33C9">
              <w:rPr>
                <w:rFonts w:cstheme="majorHAnsi"/>
                <w:szCs w:val="22"/>
              </w:rPr>
              <w:t>his level</w:t>
            </w:r>
            <w:r>
              <w:rPr>
                <w:rFonts w:cstheme="majorHAnsi"/>
                <w:szCs w:val="22"/>
              </w:rPr>
              <w:t xml:space="preserve"> </w:t>
            </w:r>
            <w:r w:rsidRPr="004A33C9">
              <w:rPr>
                <w:rFonts w:cstheme="majorHAnsi"/>
                <w:szCs w:val="22"/>
              </w:rPr>
              <w:t xml:space="preserve">adopts a Common Data Environment </w:t>
            </w:r>
            <w:r>
              <w:rPr>
                <w:rFonts w:cstheme="majorHAnsi"/>
                <w:szCs w:val="22"/>
              </w:rPr>
              <w:t>[</w:t>
            </w:r>
            <w:r w:rsidRPr="004A33C9">
              <w:rPr>
                <w:rFonts w:cstheme="majorHAnsi"/>
                <w:szCs w:val="22"/>
              </w:rPr>
              <w:t>CDE</w:t>
            </w:r>
            <w:r>
              <w:rPr>
                <w:rFonts w:cstheme="majorHAnsi"/>
                <w:szCs w:val="22"/>
              </w:rPr>
              <w:t xml:space="preserve">] – </w:t>
            </w:r>
            <w:r w:rsidRPr="004A33C9">
              <w:rPr>
                <w:rFonts w:cstheme="majorHAnsi"/>
                <w:szCs w:val="22"/>
              </w:rPr>
              <w:t xml:space="preserve">a </w:t>
            </w:r>
            <w:r>
              <w:rPr>
                <w:rFonts w:cstheme="majorHAnsi"/>
                <w:szCs w:val="22"/>
              </w:rPr>
              <w:t>s</w:t>
            </w:r>
            <w:r w:rsidRPr="004A33C9">
              <w:rPr>
                <w:rFonts w:cstheme="majorHAnsi"/>
                <w:szCs w:val="22"/>
              </w:rPr>
              <w:t xml:space="preserve">hared </w:t>
            </w:r>
            <w:r>
              <w:rPr>
                <w:rFonts w:cstheme="majorHAnsi"/>
                <w:szCs w:val="22"/>
              </w:rPr>
              <w:t>d</w:t>
            </w:r>
            <w:r w:rsidRPr="004A33C9">
              <w:rPr>
                <w:rFonts w:cstheme="majorHAnsi"/>
                <w:szCs w:val="22"/>
              </w:rPr>
              <w:t xml:space="preserve">ata </w:t>
            </w:r>
            <w:r>
              <w:rPr>
                <w:rFonts w:cstheme="majorHAnsi"/>
                <w:szCs w:val="22"/>
              </w:rPr>
              <w:t>r</w:t>
            </w:r>
            <w:r w:rsidRPr="004A33C9">
              <w:rPr>
                <w:rFonts w:cstheme="majorHAnsi"/>
                <w:szCs w:val="22"/>
              </w:rPr>
              <w:t xml:space="preserve">epository to collect and manage </w:t>
            </w:r>
            <w:r>
              <w:rPr>
                <w:rFonts w:cstheme="majorHAnsi"/>
                <w:szCs w:val="22"/>
              </w:rPr>
              <w:t>the project’s</w:t>
            </w:r>
            <w:r w:rsidRPr="004A33C9">
              <w:rPr>
                <w:rFonts w:cstheme="majorHAnsi"/>
                <w:szCs w:val="22"/>
              </w:rPr>
              <w:t xml:space="preserve"> information into a standardised model.</w:t>
            </w:r>
          </w:p>
          <w:p w14:paraId="77CC4551" w14:textId="77777777" w:rsidR="00611CD9" w:rsidRDefault="00611CD9" w:rsidP="00611CD9">
            <w:pPr>
              <w:rPr>
                <w:rFonts w:cstheme="majorHAnsi"/>
                <w:szCs w:val="22"/>
              </w:rPr>
            </w:pPr>
            <w:r>
              <w:rPr>
                <w:rFonts w:cstheme="majorHAnsi"/>
                <w:szCs w:val="22"/>
              </w:rPr>
              <w:t xml:space="preserve">This includes appointing roles and responsibilities, adopting standardised file naming and storing conventions, procurement of </w:t>
            </w:r>
            <w:r w:rsidRPr="004A33C9">
              <w:rPr>
                <w:rFonts w:cstheme="majorHAnsi"/>
                <w:szCs w:val="22"/>
              </w:rPr>
              <w:t>3D models</w:t>
            </w:r>
            <w:r>
              <w:rPr>
                <w:rFonts w:cstheme="majorHAnsi"/>
                <w:szCs w:val="22"/>
              </w:rPr>
              <w:t>, and establishing the information hierarchy structure in the CDE.</w:t>
            </w:r>
          </w:p>
          <w:p w14:paraId="728C25F0" w14:textId="77777777" w:rsidR="00611CD9" w:rsidRPr="004A33C9" w:rsidRDefault="00611CD9" w:rsidP="00611CD9">
            <w:pPr>
              <w:rPr>
                <w:rFonts w:cstheme="majorHAnsi"/>
                <w:szCs w:val="22"/>
              </w:rPr>
            </w:pPr>
          </w:p>
          <w:p w14:paraId="05986F96" w14:textId="77777777" w:rsidR="00611CD9" w:rsidRPr="004A33C9" w:rsidRDefault="00611CD9" w:rsidP="00611CD9">
            <w:pPr>
              <w:rPr>
                <w:rFonts w:cstheme="majorHAnsi"/>
                <w:szCs w:val="22"/>
              </w:rPr>
            </w:pPr>
            <w:r w:rsidRPr="004A33C9">
              <w:rPr>
                <w:rFonts w:cstheme="majorHAnsi"/>
                <w:szCs w:val="22"/>
              </w:rPr>
              <w:t>Information is still not shared between the different parties involved, however there is a focus on managing and standardizing information within the different teams</w:t>
            </w:r>
            <w:r>
              <w:rPr>
                <w:rFonts w:cstheme="majorHAnsi"/>
                <w:szCs w:val="22"/>
              </w:rPr>
              <w:t>, allowing for easier integration if the project moves into the next level.</w:t>
            </w:r>
          </w:p>
          <w:p w14:paraId="06862C1F" w14:textId="77777777" w:rsidR="00611CD9" w:rsidRDefault="00611CD9" w:rsidP="00DA3412">
            <w:pPr>
              <w:rPr>
                <w:rFonts w:cstheme="majorHAnsi"/>
                <w:szCs w:val="22"/>
              </w:rPr>
            </w:pPr>
          </w:p>
        </w:tc>
        <w:tc>
          <w:tcPr>
            <w:tcW w:w="1804" w:type="dxa"/>
          </w:tcPr>
          <w:p w14:paraId="645746F3" w14:textId="522D4B27" w:rsidR="00683F96" w:rsidRPr="00683F96" w:rsidRDefault="00611CD9" w:rsidP="00CE1128">
            <w:pPr>
              <w:jc w:val="center"/>
              <w:rPr>
                <w:rFonts w:cstheme="majorHAnsi"/>
                <w:i/>
                <w:iCs/>
                <w:szCs w:val="22"/>
              </w:rPr>
            </w:pPr>
            <w:r>
              <w:rPr>
                <w:rFonts w:cstheme="majorHAnsi"/>
                <w:noProof/>
                <w:szCs w:val="22"/>
              </w:rPr>
              <w:drawing>
                <wp:anchor distT="0" distB="0" distL="114300" distR="114300" simplePos="0" relativeHeight="251656192" behindDoc="0" locked="0" layoutInCell="1" allowOverlap="1" wp14:anchorId="1A9D4B7F" wp14:editId="7165679B">
                  <wp:simplePos x="5562600" y="4122420"/>
                  <wp:positionH relativeFrom="margin">
                    <wp:align>center</wp:align>
                  </wp:positionH>
                  <wp:positionV relativeFrom="margin">
                    <wp:align>top</wp:align>
                  </wp:positionV>
                  <wp:extent cx="986151" cy="2346325"/>
                  <wp:effectExtent l="0" t="0" r="5080" b="0"/>
                  <wp:wrapSquare wrapText="bothSides"/>
                  <wp:docPr id="11380117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18523"/>
                          <a:stretch>
                            <a:fillRect/>
                          </a:stretch>
                        </pic:blipFill>
                        <pic:spPr bwMode="auto">
                          <a:xfrm>
                            <a:off x="0" y="0"/>
                            <a:ext cx="986151" cy="2346325"/>
                          </a:xfrm>
                          <a:prstGeom prst="rect">
                            <a:avLst/>
                          </a:prstGeom>
                          <a:noFill/>
                          <a:ln>
                            <a:noFill/>
                          </a:ln>
                          <a:extLst>
                            <a:ext uri="{53640926-AAD7-44D8-BBD7-CCE9431645EC}">
                              <a14:shadowObscured xmlns:a14="http://schemas.microsoft.com/office/drawing/2010/main"/>
                            </a:ext>
                          </a:extLst>
                        </pic:spPr>
                      </pic:pic>
                    </a:graphicData>
                  </a:graphic>
                </wp:anchor>
              </w:drawing>
            </w:r>
            <w:r w:rsidR="00683F96" w:rsidRPr="001B341A">
              <w:rPr>
                <w:rFonts w:cstheme="majorHAnsi"/>
                <w:i/>
                <w:iCs/>
                <w:sz w:val="16"/>
                <w:szCs w:val="16"/>
              </w:rPr>
              <w:t>(Newsroom, 2025)</w:t>
            </w:r>
          </w:p>
        </w:tc>
      </w:tr>
    </w:tbl>
    <w:p w14:paraId="75168D20" w14:textId="77777777" w:rsidR="00611CD9" w:rsidRDefault="00611CD9" w:rsidP="00D521A6">
      <w:pPr>
        <w:rPr>
          <w:rFonts w:cstheme="majorHAnsi"/>
          <w:szCs w:val="22"/>
        </w:rPr>
      </w:pPr>
    </w:p>
    <w:p w14:paraId="238AA45E" w14:textId="77777777" w:rsidR="00611CD9" w:rsidRDefault="00611CD9" w:rsidP="00D521A6">
      <w:pPr>
        <w:rPr>
          <w:rFonts w:cstheme="majorHAnsi"/>
          <w:noProof/>
          <w:szCs w:val="22"/>
        </w:rPr>
      </w:pPr>
    </w:p>
    <w:p w14:paraId="1008ADBE" w14:textId="77777777" w:rsidR="00611CD9" w:rsidRDefault="00611CD9" w:rsidP="00D521A6">
      <w:pPr>
        <w:rPr>
          <w:rFonts w:cstheme="majorHAnsi"/>
          <w:noProof/>
          <w:szCs w:val="22"/>
        </w:rPr>
      </w:pPr>
    </w:p>
    <w:p w14:paraId="2A4AACF6" w14:textId="77777777" w:rsidR="00611CD9" w:rsidRDefault="00611CD9" w:rsidP="00D521A6">
      <w:pPr>
        <w:rPr>
          <w:rFonts w:cstheme="majorHAnsi"/>
          <w:noProof/>
          <w:szCs w:val="22"/>
        </w:rPr>
      </w:pPr>
    </w:p>
    <w:p w14:paraId="488B9B6D" w14:textId="121A49EF" w:rsidR="00CD539D" w:rsidRDefault="00CD539D" w:rsidP="00D521A6">
      <w:pPr>
        <w:rPr>
          <w:rFonts w:cstheme="majorHAnsi"/>
          <w:szCs w:val="22"/>
        </w:rPr>
      </w:pPr>
    </w:p>
    <w:p w14:paraId="619D2D0F" w14:textId="1EEFC95C" w:rsidR="004B07C2" w:rsidRPr="004A33C9" w:rsidRDefault="004B07C2" w:rsidP="00D521A6">
      <w:pPr>
        <w:rPr>
          <w:rFonts w:cstheme="majorHAnsi"/>
          <w:szCs w:val="22"/>
        </w:rPr>
      </w:pPr>
    </w:p>
    <w:p w14:paraId="3BDB9C93" w14:textId="569FBED8" w:rsidR="00351881" w:rsidRDefault="00351881" w:rsidP="00D521A6">
      <w:pPr>
        <w:rPr>
          <w:rFonts w:cstheme="majorHAnsi"/>
          <w:szCs w:val="22"/>
        </w:rPr>
      </w:pPr>
    </w:p>
    <w:p w14:paraId="56DF1182" w14:textId="66CDF606" w:rsidR="003820EA" w:rsidRPr="004A33C9" w:rsidRDefault="003820EA" w:rsidP="00D521A6">
      <w:pPr>
        <w:rPr>
          <w:rFonts w:cstheme="majorHAnsi"/>
          <w:szCs w:val="22"/>
        </w:rPr>
      </w:pPr>
    </w:p>
    <w:p w14:paraId="74730441" w14:textId="3CB5E352" w:rsidR="001B341A" w:rsidRPr="001B341A" w:rsidRDefault="00D521A6">
      <w:pPr>
        <w:pStyle w:val="Heading2"/>
        <w:numPr>
          <w:ilvl w:val="1"/>
          <w:numId w:val="1"/>
        </w:numPr>
      </w:pPr>
      <w:bookmarkStart w:id="15" w:name="_Toc210994782"/>
      <w:bookmarkStart w:id="16" w:name="_Toc224139751"/>
      <w:bookmarkStart w:id="17" w:name="_Toc237908609"/>
      <w:r w:rsidRPr="00065914">
        <w:lastRenderedPageBreak/>
        <w:t>BIM</w:t>
      </w:r>
      <w:r w:rsidRPr="004A33C9">
        <w:t xml:space="preserve"> Level 2</w:t>
      </w:r>
      <w:r>
        <w:t>:</w:t>
      </w:r>
      <w:r w:rsidRPr="004A33C9">
        <w:t xml:space="preserve"> Full Collaboration</w:t>
      </w:r>
      <w:bookmarkEnd w:id="15"/>
      <w:bookmarkEnd w:id="16"/>
      <w:bookmarkEnd w:id="1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12"/>
        <w:gridCol w:w="1806"/>
      </w:tblGrid>
      <w:tr w:rsidR="001B341A" w14:paraId="031B3E3F" w14:textId="77777777" w:rsidTr="00611AAB">
        <w:tc>
          <w:tcPr>
            <w:tcW w:w="7212" w:type="dxa"/>
          </w:tcPr>
          <w:p w14:paraId="1BBA7D6A" w14:textId="77777777" w:rsidR="001B341A" w:rsidRPr="004A33C9" w:rsidRDefault="001B341A" w:rsidP="001B341A">
            <w:pPr>
              <w:rPr>
                <w:rFonts w:cstheme="majorHAnsi"/>
                <w:szCs w:val="22"/>
              </w:rPr>
            </w:pPr>
            <w:r w:rsidRPr="004A33C9">
              <w:rPr>
                <w:rFonts w:cstheme="majorHAnsi"/>
                <w:szCs w:val="22"/>
              </w:rPr>
              <w:t xml:space="preserve">This stage adds two </w:t>
            </w:r>
            <w:r>
              <w:rPr>
                <w:rFonts w:cstheme="majorHAnsi"/>
                <w:szCs w:val="22"/>
              </w:rPr>
              <w:t>new</w:t>
            </w:r>
            <w:r w:rsidRPr="004A33C9">
              <w:rPr>
                <w:rFonts w:cstheme="majorHAnsi"/>
                <w:szCs w:val="22"/>
              </w:rPr>
              <w:t xml:space="preserve"> dimensions</w:t>
            </w:r>
            <w:r>
              <w:rPr>
                <w:rFonts w:cstheme="majorHAnsi"/>
                <w:szCs w:val="22"/>
              </w:rPr>
              <w:t xml:space="preserve"> to the project</w:t>
            </w:r>
            <w:r w:rsidRPr="004A33C9">
              <w:rPr>
                <w:rFonts w:cstheme="majorHAnsi"/>
                <w:szCs w:val="22"/>
              </w:rPr>
              <w:t xml:space="preserve">: </w:t>
            </w:r>
            <w:r>
              <w:rPr>
                <w:rFonts w:cstheme="majorHAnsi"/>
                <w:szCs w:val="22"/>
              </w:rPr>
              <w:t>T</w:t>
            </w:r>
            <w:r w:rsidRPr="004A33C9">
              <w:rPr>
                <w:rFonts w:cstheme="majorHAnsi"/>
                <w:szCs w:val="22"/>
              </w:rPr>
              <w:t xml:space="preserve">ime </w:t>
            </w:r>
            <w:r>
              <w:rPr>
                <w:rFonts w:cstheme="majorHAnsi"/>
                <w:szCs w:val="22"/>
              </w:rPr>
              <w:t>M</w:t>
            </w:r>
            <w:r w:rsidRPr="004A33C9">
              <w:rPr>
                <w:rFonts w:cstheme="majorHAnsi"/>
                <w:szCs w:val="22"/>
              </w:rPr>
              <w:t xml:space="preserve">anagement (4D), and </w:t>
            </w:r>
            <w:r>
              <w:rPr>
                <w:rFonts w:cstheme="majorHAnsi"/>
                <w:szCs w:val="22"/>
              </w:rPr>
              <w:t>B</w:t>
            </w:r>
            <w:r w:rsidRPr="004A33C9">
              <w:rPr>
                <w:rFonts w:cstheme="majorHAnsi"/>
                <w:szCs w:val="22"/>
              </w:rPr>
              <w:t xml:space="preserve">udget </w:t>
            </w:r>
            <w:r>
              <w:rPr>
                <w:rFonts w:cstheme="majorHAnsi"/>
                <w:szCs w:val="22"/>
              </w:rPr>
              <w:t>C</w:t>
            </w:r>
            <w:r w:rsidRPr="004A33C9">
              <w:rPr>
                <w:rFonts w:cstheme="majorHAnsi"/>
                <w:szCs w:val="22"/>
              </w:rPr>
              <w:t>alculation</w:t>
            </w:r>
            <w:r>
              <w:rPr>
                <w:rFonts w:cstheme="majorHAnsi"/>
                <w:szCs w:val="22"/>
              </w:rPr>
              <w:t>s</w:t>
            </w:r>
            <w:r w:rsidRPr="004A33C9">
              <w:rPr>
                <w:rFonts w:cstheme="majorHAnsi"/>
                <w:szCs w:val="22"/>
              </w:rPr>
              <w:t xml:space="preserve"> (5D)</w:t>
            </w:r>
            <w:r>
              <w:rPr>
                <w:rFonts w:cstheme="majorHAnsi"/>
                <w:szCs w:val="22"/>
              </w:rPr>
              <w:t>.</w:t>
            </w:r>
            <w:r w:rsidRPr="004A33C9">
              <w:rPr>
                <w:rFonts w:cstheme="majorHAnsi"/>
                <w:szCs w:val="22"/>
              </w:rPr>
              <w:t xml:space="preserve"> </w:t>
            </w:r>
          </w:p>
          <w:p w14:paraId="503D9AFB" w14:textId="77777777" w:rsidR="0044723B" w:rsidRDefault="001B341A" w:rsidP="001B341A">
            <w:pPr>
              <w:rPr>
                <w:rFonts w:cstheme="majorHAnsi"/>
                <w:szCs w:val="22"/>
              </w:rPr>
            </w:pPr>
            <w:r w:rsidRPr="004A33C9">
              <w:rPr>
                <w:rFonts w:cstheme="majorHAnsi"/>
                <w:szCs w:val="22"/>
              </w:rPr>
              <w:t xml:space="preserve">There is also an increase in the level of collaboration and information sharing through the implementation of Common File Types. This allows team members to work on individual models or CAD drawings while </w:t>
            </w:r>
            <w:r>
              <w:rPr>
                <w:rFonts w:cstheme="majorHAnsi"/>
                <w:szCs w:val="22"/>
              </w:rPr>
              <w:t xml:space="preserve">simultaneously </w:t>
            </w:r>
            <w:r w:rsidRPr="004A33C9">
              <w:rPr>
                <w:rFonts w:cstheme="majorHAnsi"/>
                <w:szCs w:val="22"/>
              </w:rPr>
              <w:t>allowing other teams or stakeholders access to all available information.</w:t>
            </w:r>
          </w:p>
          <w:p w14:paraId="5C6A12B0" w14:textId="34C6C62B" w:rsidR="001B341A" w:rsidRPr="004A33C9" w:rsidRDefault="001B341A" w:rsidP="001B341A">
            <w:pPr>
              <w:rPr>
                <w:rFonts w:cstheme="majorHAnsi"/>
                <w:szCs w:val="22"/>
              </w:rPr>
            </w:pPr>
            <w:r w:rsidRPr="004A33C9">
              <w:rPr>
                <w:rFonts w:cstheme="majorHAnsi"/>
                <w:szCs w:val="22"/>
              </w:rPr>
              <w:t xml:space="preserve">This facilitates full collaboration within the different parties of the project </w:t>
            </w:r>
            <w:r w:rsidR="00B35927">
              <w:rPr>
                <w:rFonts w:cstheme="majorHAnsi"/>
                <w:szCs w:val="22"/>
              </w:rPr>
              <w:t xml:space="preserve">in </w:t>
            </w:r>
            <w:r w:rsidRPr="004A33C9">
              <w:rPr>
                <w:rFonts w:cstheme="majorHAnsi"/>
                <w:szCs w:val="22"/>
              </w:rPr>
              <w:t>creat</w:t>
            </w:r>
            <w:r w:rsidR="00B35927">
              <w:rPr>
                <w:rFonts w:cstheme="majorHAnsi"/>
                <w:szCs w:val="22"/>
              </w:rPr>
              <w:t>ing</w:t>
            </w:r>
            <w:r w:rsidRPr="004A33C9">
              <w:rPr>
                <w:rFonts w:cstheme="majorHAnsi"/>
                <w:szCs w:val="22"/>
              </w:rPr>
              <w:t xml:space="preserve"> a unified</w:t>
            </w:r>
            <w:r w:rsidR="00197A5E">
              <w:rPr>
                <w:rFonts w:cstheme="majorHAnsi"/>
                <w:szCs w:val="22"/>
              </w:rPr>
              <w:t xml:space="preserve"> </w:t>
            </w:r>
            <w:r w:rsidRPr="004A33C9">
              <w:rPr>
                <w:rFonts w:cstheme="majorHAnsi"/>
                <w:szCs w:val="22"/>
              </w:rPr>
              <w:t>BIM model.</w:t>
            </w:r>
          </w:p>
          <w:p w14:paraId="6C5BD934" w14:textId="77777777" w:rsidR="001B341A" w:rsidRDefault="001B341A" w:rsidP="001B341A">
            <w:pPr>
              <w:rPr>
                <w:rFonts w:cstheme="majorHAnsi"/>
                <w:szCs w:val="22"/>
              </w:rPr>
            </w:pPr>
          </w:p>
          <w:p w14:paraId="17A23D26" w14:textId="77777777" w:rsidR="001B341A" w:rsidRDefault="001B341A" w:rsidP="00DA3412">
            <w:pPr>
              <w:rPr>
                <w:rFonts w:cstheme="majorHAnsi"/>
                <w:szCs w:val="22"/>
              </w:rPr>
            </w:pPr>
          </w:p>
        </w:tc>
        <w:tc>
          <w:tcPr>
            <w:tcW w:w="1804" w:type="dxa"/>
          </w:tcPr>
          <w:p w14:paraId="46108716" w14:textId="40B65DD7" w:rsidR="001B341A" w:rsidRDefault="001B341A" w:rsidP="006F142A">
            <w:pPr>
              <w:jc w:val="center"/>
              <w:rPr>
                <w:rFonts w:cstheme="majorHAnsi"/>
                <w:szCs w:val="22"/>
              </w:rPr>
            </w:pPr>
            <w:r>
              <w:rPr>
                <w:rFonts w:cstheme="majorHAnsi"/>
                <w:noProof/>
                <w:szCs w:val="22"/>
              </w:rPr>
              <w:drawing>
                <wp:anchor distT="0" distB="0" distL="114300" distR="114300" simplePos="0" relativeHeight="251663360" behindDoc="0" locked="0" layoutInCell="1" allowOverlap="1" wp14:anchorId="6CB54BD8" wp14:editId="6B8FDEE9">
                  <wp:simplePos x="5562600" y="1150620"/>
                  <wp:positionH relativeFrom="margin">
                    <wp:align>center</wp:align>
                  </wp:positionH>
                  <wp:positionV relativeFrom="margin">
                    <wp:align>top</wp:align>
                  </wp:positionV>
                  <wp:extent cx="1006418" cy="2588895"/>
                  <wp:effectExtent l="0" t="0" r="3810" b="1905"/>
                  <wp:wrapSquare wrapText="bothSides"/>
                  <wp:docPr id="6384916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t="10059"/>
                          <a:stretch>
                            <a:fillRect/>
                          </a:stretch>
                        </pic:blipFill>
                        <pic:spPr bwMode="auto">
                          <a:xfrm>
                            <a:off x="0" y="0"/>
                            <a:ext cx="1006418" cy="2588895"/>
                          </a:xfrm>
                          <a:prstGeom prst="rect">
                            <a:avLst/>
                          </a:prstGeom>
                          <a:noFill/>
                          <a:ln>
                            <a:noFill/>
                          </a:ln>
                          <a:extLst>
                            <a:ext uri="{53640926-AAD7-44D8-BBD7-CCE9431645EC}">
                              <a14:shadowObscured xmlns:a14="http://schemas.microsoft.com/office/drawing/2010/main"/>
                            </a:ext>
                          </a:extLst>
                        </pic:spPr>
                      </pic:pic>
                    </a:graphicData>
                  </a:graphic>
                </wp:anchor>
              </w:drawing>
            </w:r>
            <w:r w:rsidRPr="001B341A">
              <w:rPr>
                <w:rFonts w:cstheme="majorHAnsi"/>
                <w:i/>
                <w:iCs/>
                <w:sz w:val="16"/>
                <w:szCs w:val="16"/>
              </w:rPr>
              <w:t>(Newsroom, 2025)</w:t>
            </w:r>
          </w:p>
        </w:tc>
      </w:tr>
    </w:tbl>
    <w:p w14:paraId="5E89EE7D" w14:textId="15D4577A" w:rsidR="008D1C05" w:rsidRDefault="008D1C05" w:rsidP="000C0C17">
      <w:pPr>
        <w:rPr>
          <w:rFonts w:cstheme="majorHAnsi"/>
          <w:szCs w:val="22"/>
        </w:rPr>
      </w:pPr>
    </w:p>
    <w:p w14:paraId="6A359AE0" w14:textId="73EEF950" w:rsidR="00D521A6" w:rsidRPr="004A33C9" w:rsidRDefault="000C0C17" w:rsidP="000C0C17">
      <w:pPr>
        <w:tabs>
          <w:tab w:val="left" w:pos="996"/>
        </w:tabs>
        <w:rPr>
          <w:rFonts w:cstheme="majorHAnsi"/>
          <w:szCs w:val="22"/>
        </w:rPr>
      </w:pPr>
      <w:r>
        <w:rPr>
          <w:rFonts w:cstheme="majorHAnsi"/>
          <w:szCs w:val="22"/>
        </w:rPr>
        <w:tab/>
      </w:r>
    </w:p>
    <w:p w14:paraId="423D1E27" w14:textId="52DAA92D" w:rsidR="00D521A6" w:rsidRPr="00611AAB" w:rsidRDefault="00D521A6">
      <w:pPr>
        <w:pStyle w:val="Heading2"/>
        <w:numPr>
          <w:ilvl w:val="1"/>
          <w:numId w:val="1"/>
        </w:numPr>
      </w:pPr>
      <w:bookmarkStart w:id="18" w:name="_Toc210994783"/>
      <w:bookmarkStart w:id="19" w:name="_Toc224139752"/>
      <w:bookmarkStart w:id="20" w:name="_Toc237908610"/>
      <w:r w:rsidRPr="004A33C9">
        <w:t>BIM Level 3</w:t>
      </w:r>
      <w:r>
        <w:t>:</w:t>
      </w:r>
      <w:r w:rsidRPr="004A33C9">
        <w:t xml:space="preserve"> Full Integration</w:t>
      </w:r>
      <w:bookmarkEnd w:id="18"/>
      <w:bookmarkEnd w:id="19"/>
      <w:bookmarkEnd w:id="2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12"/>
        <w:gridCol w:w="1806"/>
      </w:tblGrid>
      <w:tr w:rsidR="00611AAB" w14:paraId="5C5AE0AF" w14:textId="77777777" w:rsidTr="00611AAB">
        <w:tc>
          <w:tcPr>
            <w:tcW w:w="7212" w:type="dxa"/>
          </w:tcPr>
          <w:p w14:paraId="6106B1B5" w14:textId="77777777" w:rsidR="00611AAB" w:rsidRDefault="00611AAB" w:rsidP="00611AAB">
            <w:pPr>
              <w:rPr>
                <w:rFonts w:cstheme="majorHAnsi"/>
                <w:szCs w:val="22"/>
              </w:rPr>
            </w:pPr>
            <w:r w:rsidRPr="004A33C9">
              <w:rPr>
                <w:rFonts w:cstheme="majorHAnsi"/>
                <w:szCs w:val="22"/>
              </w:rPr>
              <w:t>Level 3 is the final level of the BIM and has the highest level of integration between the involved parties.</w:t>
            </w:r>
          </w:p>
          <w:p w14:paraId="43F08DDF" w14:textId="5CEEB126" w:rsidR="003B4F28" w:rsidRDefault="003B4F28" w:rsidP="00611AAB">
            <w:pPr>
              <w:rPr>
                <w:rFonts w:cstheme="majorHAnsi"/>
                <w:szCs w:val="22"/>
              </w:rPr>
            </w:pPr>
            <w:r>
              <w:rPr>
                <w:rFonts w:cstheme="majorHAnsi"/>
                <w:szCs w:val="22"/>
              </w:rPr>
              <w:t>Operational information is added to the federated model, allowing the whole lifecycle of the building</w:t>
            </w:r>
            <w:r w:rsidR="00886882">
              <w:rPr>
                <w:rFonts w:cstheme="majorHAnsi"/>
                <w:szCs w:val="22"/>
              </w:rPr>
              <w:t>, from design to demolition,</w:t>
            </w:r>
            <w:r>
              <w:rPr>
                <w:rFonts w:cstheme="majorHAnsi"/>
                <w:szCs w:val="22"/>
              </w:rPr>
              <w:t xml:space="preserve"> to</w:t>
            </w:r>
            <w:r w:rsidRPr="004A33C9">
              <w:rPr>
                <w:rFonts w:cstheme="majorHAnsi"/>
                <w:szCs w:val="22"/>
              </w:rPr>
              <w:t xml:space="preserve"> be easily managed</w:t>
            </w:r>
            <w:r w:rsidR="003E4336">
              <w:rPr>
                <w:rFonts w:cstheme="majorHAnsi"/>
                <w:szCs w:val="22"/>
              </w:rPr>
              <w:t xml:space="preserve"> through a single BIM model</w:t>
            </w:r>
            <w:r w:rsidRPr="004A33C9">
              <w:rPr>
                <w:rFonts w:cstheme="majorHAnsi"/>
                <w:szCs w:val="22"/>
              </w:rPr>
              <w:t>.</w:t>
            </w:r>
          </w:p>
          <w:p w14:paraId="20D496DF" w14:textId="77777777" w:rsidR="003B4F28" w:rsidRPr="004A33C9" w:rsidRDefault="003B4F28" w:rsidP="00611AAB">
            <w:pPr>
              <w:rPr>
                <w:rFonts w:cstheme="majorHAnsi"/>
                <w:szCs w:val="22"/>
              </w:rPr>
            </w:pPr>
          </w:p>
          <w:p w14:paraId="10784122" w14:textId="7440656E" w:rsidR="007A424F" w:rsidRDefault="002F5ED8" w:rsidP="00611AAB">
            <w:pPr>
              <w:rPr>
                <w:rFonts w:cstheme="majorHAnsi"/>
                <w:szCs w:val="22"/>
              </w:rPr>
            </w:pPr>
            <w:r>
              <w:rPr>
                <w:rFonts w:cstheme="majorHAnsi"/>
                <w:szCs w:val="22"/>
              </w:rPr>
              <w:t>P</w:t>
            </w:r>
            <w:r w:rsidR="00611AAB" w:rsidRPr="004A33C9">
              <w:rPr>
                <w:rFonts w:cstheme="majorHAnsi"/>
                <w:szCs w:val="22"/>
              </w:rPr>
              <w:t>roject information</w:t>
            </w:r>
            <w:r w:rsidR="0094445E">
              <w:rPr>
                <w:rFonts w:cstheme="majorHAnsi"/>
                <w:szCs w:val="22"/>
              </w:rPr>
              <w:t xml:space="preserve"> migrated </w:t>
            </w:r>
            <w:r w:rsidR="00DC7E4C" w:rsidRPr="004A33C9">
              <w:rPr>
                <w:rFonts w:cstheme="majorHAnsi"/>
                <w:szCs w:val="22"/>
              </w:rPr>
              <w:t>into a cloud-based storage system</w:t>
            </w:r>
            <w:r w:rsidR="00DC7E4C">
              <w:rPr>
                <w:rFonts w:cstheme="majorHAnsi"/>
                <w:szCs w:val="22"/>
              </w:rPr>
              <w:t xml:space="preserve"> and formatted </w:t>
            </w:r>
            <w:r w:rsidR="0094445E">
              <w:rPr>
                <w:rFonts w:cstheme="majorHAnsi"/>
                <w:szCs w:val="22"/>
              </w:rPr>
              <w:t xml:space="preserve">to </w:t>
            </w:r>
            <w:r w:rsidR="007F42D2">
              <w:rPr>
                <w:rFonts w:cstheme="majorHAnsi"/>
                <w:szCs w:val="22"/>
              </w:rPr>
              <w:t>Industry Foundation Classes [IFC]</w:t>
            </w:r>
            <w:r w:rsidR="00A260D6">
              <w:rPr>
                <w:rFonts w:cstheme="majorHAnsi"/>
                <w:szCs w:val="22"/>
              </w:rPr>
              <w:t>, a non-proprietary file format w</w:t>
            </w:r>
            <w:r w:rsidR="00807CE1">
              <w:rPr>
                <w:rFonts w:cstheme="majorHAnsi"/>
                <w:szCs w:val="22"/>
              </w:rPr>
              <w:t xml:space="preserve">hich allows information to </w:t>
            </w:r>
            <w:r w:rsidR="00064654">
              <w:rPr>
                <w:rFonts w:cstheme="majorHAnsi"/>
                <w:szCs w:val="22"/>
              </w:rPr>
              <w:t>be compatible with different software</w:t>
            </w:r>
            <w:r w:rsidR="00DC7E4C">
              <w:rPr>
                <w:rFonts w:cstheme="majorHAnsi"/>
                <w:szCs w:val="22"/>
              </w:rPr>
              <w:t>.</w:t>
            </w:r>
          </w:p>
          <w:p w14:paraId="6491ABE3" w14:textId="30A63604" w:rsidR="00667C46" w:rsidRDefault="00DC7E4C" w:rsidP="00611AAB">
            <w:pPr>
              <w:rPr>
                <w:rFonts w:cstheme="majorHAnsi"/>
                <w:szCs w:val="22"/>
              </w:rPr>
            </w:pPr>
            <w:r>
              <w:rPr>
                <w:rFonts w:cstheme="majorHAnsi"/>
                <w:szCs w:val="22"/>
              </w:rPr>
              <w:t>This a</w:t>
            </w:r>
            <w:r w:rsidR="00611AAB" w:rsidRPr="004A33C9">
              <w:rPr>
                <w:rFonts w:cstheme="majorHAnsi"/>
                <w:szCs w:val="22"/>
              </w:rPr>
              <w:t>llow</w:t>
            </w:r>
            <w:r>
              <w:rPr>
                <w:rFonts w:cstheme="majorHAnsi"/>
                <w:szCs w:val="22"/>
              </w:rPr>
              <w:t>s</w:t>
            </w:r>
            <w:r w:rsidR="00611AAB" w:rsidRPr="004A33C9">
              <w:rPr>
                <w:rFonts w:cstheme="majorHAnsi"/>
                <w:szCs w:val="22"/>
              </w:rPr>
              <w:t xml:space="preserve"> for a common shared model which can be accessed</w:t>
            </w:r>
            <w:r>
              <w:rPr>
                <w:rFonts w:cstheme="majorHAnsi"/>
                <w:szCs w:val="22"/>
              </w:rPr>
              <w:t>, shared</w:t>
            </w:r>
            <w:r w:rsidR="00611AAB" w:rsidRPr="004A33C9">
              <w:rPr>
                <w:rFonts w:cstheme="majorHAnsi"/>
                <w:szCs w:val="22"/>
              </w:rPr>
              <w:t xml:space="preserve"> and modified in real time by all parties</w:t>
            </w:r>
            <w:r w:rsidR="00710D48">
              <w:rPr>
                <w:rFonts w:cstheme="majorHAnsi"/>
                <w:szCs w:val="22"/>
              </w:rPr>
              <w:t>,</w:t>
            </w:r>
            <w:r w:rsidR="00667C46">
              <w:rPr>
                <w:rFonts w:cstheme="majorHAnsi"/>
                <w:szCs w:val="22"/>
              </w:rPr>
              <w:t xml:space="preserve"> </w:t>
            </w:r>
            <w:r w:rsidR="00F625E8">
              <w:rPr>
                <w:rFonts w:cstheme="majorHAnsi"/>
                <w:szCs w:val="22"/>
              </w:rPr>
              <w:t>greatly reduc</w:t>
            </w:r>
            <w:r w:rsidR="00710D48">
              <w:rPr>
                <w:rFonts w:cstheme="majorHAnsi"/>
                <w:szCs w:val="22"/>
              </w:rPr>
              <w:t>ing</w:t>
            </w:r>
            <w:r w:rsidR="00F625E8">
              <w:rPr>
                <w:rFonts w:cstheme="majorHAnsi"/>
                <w:szCs w:val="22"/>
              </w:rPr>
              <w:t xml:space="preserve"> the risk of misinformation and </w:t>
            </w:r>
            <w:r w:rsidR="00710D48">
              <w:rPr>
                <w:rFonts w:cstheme="majorHAnsi"/>
                <w:szCs w:val="22"/>
              </w:rPr>
              <w:t>streaming</w:t>
            </w:r>
            <w:r w:rsidR="00963C10">
              <w:rPr>
                <w:rFonts w:cstheme="majorHAnsi"/>
                <w:szCs w:val="22"/>
              </w:rPr>
              <w:t xml:space="preserve"> the </w:t>
            </w:r>
            <w:r w:rsidR="007F03DF">
              <w:rPr>
                <w:rFonts w:cstheme="majorHAnsi"/>
                <w:szCs w:val="22"/>
              </w:rPr>
              <w:t>construction stage</w:t>
            </w:r>
            <w:r w:rsidR="00E4024C">
              <w:rPr>
                <w:rFonts w:cstheme="majorHAnsi"/>
                <w:szCs w:val="22"/>
              </w:rPr>
              <w:t>.</w:t>
            </w:r>
          </w:p>
          <w:p w14:paraId="79801C1C" w14:textId="77777777" w:rsidR="003B4F28" w:rsidRDefault="003B4F28" w:rsidP="00611AAB">
            <w:pPr>
              <w:rPr>
                <w:rFonts w:cstheme="majorHAnsi"/>
                <w:szCs w:val="22"/>
              </w:rPr>
            </w:pPr>
          </w:p>
          <w:p w14:paraId="449E007F" w14:textId="01398E5E" w:rsidR="00771602" w:rsidRDefault="00771602" w:rsidP="00611AAB">
            <w:pPr>
              <w:rPr>
                <w:rFonts w:cstheme="majorHAnsi"/>
                <w:szCs w:val="22"/>
              </w:rPr>
            </w:pPr>
            <w:r>
              <w:rPr>
                <w:rFonts w:cstheme="majorHAnsi"/>
                <w:szCs w:val="22"/>
              </w:rPr>
              <w:t>This concept of “Open Data” is a core fundament of level 3</w:t>
            </w:r>
            <w:r w:rsidR="003D36F8">
              <w:rPr>
                <w:rFonts w:cstheme="majorHAnsi"/>
                <w:szCs w:val="22"/>
              </w:rPr>
              <w:t xml:space="preserve">, leading to </w:t>
            </w:r>
            <w:r w:rsidR="00297AE2">
              <w:rPr>
                <w:rFonts w:cstheme="majorHAnsi"/>
                <w:szCs w:val="22"/>
              </w:rPr>
              <w:t xml:space="preserve">the highest levels of </w:t>
            </w:r>
            <w:r w:rsidR="00754793">
              <w:rPr>
                <w:rFonts w:cstheme="majorHAnsi"/>
                <w:szCs w:val="22"/>
              </w:rPr>
              <w:t>interoperability between all involved parties.</w:t>
            </w:r>
          </w:p>
          <w:p w14:paraId="418BE638" w14:textId="77777777" w:rsidR="00564CAE" w:rsidRDefault="00564CAE" w:rsidP="00611AAB">
            <w:pPr>
              <w:rPr>
                <w:rFonts w:cstheme="majorHAnsi"/>
                <w:szCs w:val="22"/>
              </w:rPr>
            </w:pPr>
          </w:p>
          <w:p w14:paraId="3036AE16" w14:textId="77777777" w:rsidR="00611AAB" w:rsidRDefault="00611AAB" w:rsidP="003B4F28">
            <w:pPr>
              <w:rPr>
                <w:rFonts w:cstheme="majorHAnsi"/>
                <w:szCs w:val="22"/>
              </w:rPr>
            </w:pPr>
          </w:p>
        </w:tc>
        <w:tc>
          <w:tcPr>
            <w:tcW w:w="1804" w:type="dxa"/>
          </w:tcPr>
          <w:p w14:paraId="6BE00730" w14:textId="77777777" w:rsidR="00611AAB" w:rsidRDefault="00611AAB" w:rsidP="00D521A6">
            <w:pPr>
              <w:rPr>
                <w:rFonts w:cstheme="majorHAnsi"/>
                <w:szCs w:val="22"/>
              </w:rPr>
            </w:pPr>
            <w:r>
              <w:rPr>
                <w:rFonts w:cstheme="majorHAnsi"/>
                <w:noProof/>
                <w:szCs w:val="22"/>
              </w:rPr>
              <w:drawing>
                <wp:inline distT="0" distB="0" distL="0" distR="0" wp14:anchorId="47E0BDBA" wp14:editId="507E9F77">
                  <wp:extent cx="1006475" cy="2741441"/>
                  <wp:effectExtent l="0" t="0" r="3175" b="1905"/>
                  <wp:docPr id="13994448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t="4765"/>
                          <a:stretch>
                            <a:fillRect/>
                          </a:stretch>
                        </pic:blipFill>
                        <pic:spPr bwMode="auto">
                          <a:xfrm>
                            <a:off x="0" y="0"/>
                            <a:ext cx="1006964" cy="2742773"/>
                          </a:xfrm>
                          <a:prstGeom prst="rect">
                            <a:avLst/>
                          </a:prstGeom>
                          <a:noFill/>
                          <a:ln>
                            <a:noFill/>
                          </a:ln>
                          <a:extLst>
                            <a:ext uri="{53640926-AAD7-44D8-BBD7-CCE9431645EC}">
                              <a14:shadowObscured xmlns:a14="http://schemas.microsoft.com/office/drawing/2010/main"/>
                            </a:ext>
                          </a:extLst>
                        </pic:spPr>
                      </pic:pic>
                    </a:graphicData>
                  </a:graphic>
                </wp:inline>
              </w:drawing>
            </w:r>
          </w:p>
          <w:p w14:paraId="3CC13D56" w14:textId="24E714F6" w:rsidR="00611AAB" w:rsidRDefault="00611AAB" w:rsidP="00611AAB">
            <w:pPr>
              <w:jc w:val="center"/>
              <w:rPr>
                <w:rFonts w:cstheme="majorHAnsi"/>
                <w:szCs w:val="22"/>
              </w:rPr>
            </w:pPr>
            <w:r w:rsidRPr="001B341A">
              <w:rPr>
                <w:rFonts w:cstheme="majorHAnsi"/>
                <w:i/>
                <w:iCs/>
                <w:sz w:val="16"/>
                <w:szCs w:val="16"/>
              </w:rPr>
              <w:t>(Newsroom, 2025)</w:t>
            </w:r>
          </w:p>
        </w:tc>
      </w:tr>
    </w:tbl>
    <w:p w14:paraId="3DBA90BD" w14:textId="77777777" w:rsidR="00D521A6" w:rsidRDefault="00D521A6" w:rsidP="00D521A6">
      <w:pPr>
        <w:rPr>
          <w:rFonts w:cstheme="majorHAnsi"/>
          <w:szCs w:val="22"/>
        </w:rPr>
      </w:pPr>
    </w:p>
    <w:p w14:paraId="3D92E6AE" w14:textId="77777777" w:rsidR="00D521A6" w:rsidRDefault="00D521A6" w:rsidP="005455E3"/>
    <w:p w14:paraId="7F87AB4E" w14:textId="77777777" w:rsidR="008A5EFA" w:rsidRDefault="008A5EFA" w:rsidP="005455E3"/>
    <w:p w14:paraId="4FC28027" w14:textId="77777777" w:rsidR="00D76138" w:rsidRDefault="00D76138" w:rsidP="005455E3"/>
    <w:p w14:paraId="62F08DDF" w14:textId="77777777" w:rsidR="00D76138" w:rsidRDefault="00D76138" w:rsidP="005455E3"/>
    <w:p w14:paraId="41656A06" w14:textId="77777777" w:rsidR="00D76138" w:rsidRDefault="00D76138" w:rsidP="005455E3"/>
    <w:p w14:paraId="59BFA654" w14:textId="77777777" w:rsidR="00D76138" w:rsidRDefault="00D76138" w:rsidP="005455E3"/>
    <w:p w14:paraId="61FDF439" w14:textId="77777777" w:rsidR="00D76138" w:rsidRDefault="00D76138" w:rsidP="005455E3"/>
    <w:p w14:paraId="12483C5E" w14:textId="77777777" w:rsidR="00D76138" w:rsidRDefault="00D76138" w:rsidP="005455E3"/>
    <w:p w14:paraId="1ADFEB69" w14:textId="77777777" w:rsidR="00D76138" w:rsidRDefault="00D76138" w:rsidP="005455E3"/>
    <w:p w14:paraId="6DE248AE" w14:textId="77777777" w:rsidR="00D76138" w:rsidRDefault="00D76138" w:rsidP="005455E3"/>
    <w:p w14:paraId="4639A7EE" w14:textId="77777777" w:rsidR="00D76138" w:rsidRDefault="00D76138" w:rsidP="005455E3"/>
    <w:p w14:paraId="3262ECC5" w14:textId="77777777" w:rsidR="00DE1D6E" w:rsidRDefault="00DE1D6E" w:rsidP="005455E3"/>
    <w:p w14:paraId="21EDB60F" w14:textId="4BDEE333" w:rsidR="00B07D88" w:rsidRDefault="00C22AFB">
      <w:pPr>
        <w:pStyle w:val="Heading1"/>
        <w:numPr>
          <w:ilvl w:val="0"/>
          <w:numId w:val="1"/>
        </w:numPr>
      </w:pPr>
      <w:bookmarkStart w:id="21" w:name="_Toc237908611"/>
      <w:r>
        <w:lastRenderedPageBreak/>
        <w:t xml:space="preserve">BIM Strategy </w:t>
      </w:r>
      <w:r w:rsidR="007F3FF7">
        <w:t>and</w:t>
      </w:r>
      <w:r w:rsidR="007B04B2">
        <w:t xml:space="preserve"> LOIN</w:t>
      </w:r>
      <w:bookmarkEnd w:id="21"/>
    </w:p>
    <w:p w14:paraId="1D20C107" w14:textId="3C22CAEC" w:rsidR="0005049B" w:rsidRDefault="00E55B6D" w:rsidP="005455E3">
      <w:r>
        <w:t xml:space="preserve">Due to the </w:t>
      </w:r>
      <w:r w:rsidR="0086647D">
        <w:t xml:space="preserve">project </w:t>
      </w:r>
      <w:r w:rsidR="00486D6B">
        <w:t xml:space="preserve">complexity </w:t>
      </w:r>
      <w:r w:rsidR="006A5F72">
        <w:t>and</w:t>
      </w:r>
      <w:r w:rsidR="007E453C">
        <w:t xml:space="preserve"> high</w:t>
      </w:r>
      <w:r w:rsidR="00D066EF">
        <w:t xml:space="preserve"> </w:t>
      </w:r>
      <w:r w:rsidR="004A218D">
        <w:t>levels of collaboration needed</w:t>
      </w:r>
      <w:r w:rsidR="006A5F72">
        <w:t xml:space="preserve"> with the</w:t>
      </w:r>
      <w:r w:rsidR="00DF411E">
        <w:t xml:space="preserve"> relevant stakeholders, e.g. the</w:t>
      </w:r>
      <w:r w:rsidR="00665BBF">
        <w:t xml:space="preserve"> Welsh Government</w:t>
      </w:r>
      <w:r w:rsidR="006A5F72">
        <w:t xml:space="preserve">, </w:t>
      </w:r>
      <w:r w:rsidR="007C510E">
        <w:t xml:space="preserve">the project </w:t>
      </w:r>
      <w:r w:rsidR="00650466">
        <w:t>is</w:t>
      </w:r>
      <w:r w:rsidR="002055E3">
        <w:t xml:space="preserve"> required</w:t>
      </w:r>
      <w:r w:rsidR="007C510E">
        <w:t xml:space="preserve"> to meet BIM Level 2 standards</w:t>
      </w:r>
      <w:r w:rsidR="00893779">
        <w:t xml:space="preserve">, </w:t>
      </w:r>
      <w:r w:rsidR="00AF5715">
        <w:t>utilising</w:t>
      </w:r>
      <w:r w:rsidR="00893779">
        <w:t xml:space="preserve"> Computer Aided </w:t>
      </w:r>
      <w:r w:rsidR="00AF5715">
        <w:t xml:space="preserve">Facilities Management [CAFM] to procure </w:t>
      </w:r>
      <w:r w:rsidR="006828AA">
        <w:t>a combined federated building model.</w:t>
      </w:r>
    </w:p>
    <w:p w14:paraId="65ADAFFC" w14:textId="77777777" w:rsidR="005455E3" w:rsidRDefault="005455E3" w:rsidP="005455E3"/>
    <w:p w14:paraId="3821C181" w14:textId="0693DBE7" w:rsidR="00655DE7" w:rsidRDefault="00B144EB" w:rsidP="005455E3">
      <w:r>
        <w:t>T</w:t>
      </w:r>
      <w:r w:rsidR="00AF7B28">
        <w:t>he project’s BIM strategy will follow ISO</w:t>
      </w:r>
      <w:r w:rsidR="00743D64">
        <w:t xml:space="preserve"> </w:t>
      </w:r>
      <w:r w:rsidR="00AF7B28">
        <w:t xml:space="preserve">2024 </w:t>
      </w:r>
      <w:r w:rsidR="00AF7B28" w:rsidRPr="00743D64">
        <w:t>BS EN ISO 7817-1</w:t>
      </w:r>
      <w:r w:rsidR="00C17ABB">
        <w:t xml:space="preserve">, </w:t>
      </w:r>
      <w:r w:rsidR="00AF7B28">
        <w:t xml:space="preserve">the </w:t>
      </w:r>
      <w:r w:rsidR="00743D64">
        <w:t xml:space="preserve">current ISO standard </w:t>
      </w:r>
      <w:r w:rsidR="00AF7B28">
        <w:t xml:space="preserve">which </w:t>
      </w:r>
      <w:r w:rsidR="005006E6">
        <w:t>defin</w:t>
      </w:r>
      <w:r w:rsidR="00AF7B28">
        <w:t>es</w:t>
      </w:r>
      <w:r w:rsidR="005006E6">
        <w:t xml:space="preserve"> LOIN</w:t>
      </w:r>
      <w:r w:rsidR="00894607">
        <w:t xml:space="preserve"> and supports ISO </w:t>
      </w:r>
      <w:r w:rsidR="00655DE7">
        <w:t>19650.</w:t>
      </w:r>
    </w:p>
    <w:p w14:paraId="1BCF3EB8" w14:textId="77777777" w:rsidR="006E0305" w:rsidRDefault="006E0305" w:rsidP="005455E3"/>
    <w:p w14:paraId="24371915" w14:textId="58B5E976" w:rsidR="00670507" w:rsidRDefault="00060A65" w:rsidP="005455E3">
      <w:r>
        <w:t>The Construction Industry Council</w:t>
      </w:r>
      <w:r w:rsidR="00FE174B">
        <w:t xml:space="preserve"> [CIC] </w:t>
      </w:r>
      <w:r w:rsidR="004F3C5C">
        <w:t xml:space="preserve">produced a </w:t>
      </w:r>
      <w:r w:rsidR="002D4E4E">
        <w:t>BIM</w:t>
      </w:r>
      <w:r w:rsidR="004F3C5C">
        <w:t xml:space="preserve"> protocol for publicly funded projects and defined</w:t>
      </w:r>
      <w:r w:rsidR="00670507" w:rsidRPr="00670507">
        <w:t xml:space="preserve"> </w:t>
      </w:r>
      <w:r w:rsidR="00670507">
        <w:t xml:space="preserve">as </w:t>
      </w:r>
      <w:r w:rsidR="00670507">
        <w:t>series of stages, LOD1 to LOD7</w:t>
      </w:r>
      <w:r w:rsidR="00670507">
        <w:t>, which corresponds to a specific</w:t>
      </w:r>
      <w:r w:rsidR="00C95F3C">
        <w:t xml:space="preserve"> Level of Detail [LOD]</w:t>
      </w:r>
      <w:r w:rsidR="002D4E4E">
        <w:t xml:space="preserve"> requirement</w:t>
      </w:r>
      <w:r w:rsidR="00670507">
        <w:t>.</w:t>
      </w:r>
    </w:p>
    <w:p w14:paraId="54623B17" w14:textId="7A0462C7" w:rsidR="005120DF" w:rsidRDefault="00B22CB3" w:rsidP="005455E3">
      <w:r>
        <w:t>The UK definitions</w:t>
      </w:r>
      <w:r w:rsidR="00EA74E6">
        <w:t xml:space="preserve"> </w:t>
      </w:r>
      <w:r w:rsidR="000E1A7F">
        <w:t>contained in PAS 1192</w:t>
      </w:r>
      <w:r>
        <w:t xml:space="preserve"> are as follows</w:t>
      </w:r>
      <w:r w:rsidR="000644DA">
        <w:t>:</w:t>
      </w:r>
    </w:p>
    <w:p w14:paraId="0EDAFABB" w14:textId="77777777" w:rsidR="000E1A7F" w:rsidRDefault="000E1A7F" w:rsidP="005455E3"/>
    <w:p w14:paraId="5DD8F48D" w14:textId="77777777" w:rsidR="000644DA" w:rsidRPr="000644DA" w:rsidRDefault="000644DA">
      <w:pPr>
        <w:numPr>
          <w:ilvl w:val="0"/>
          <w:numId w:val="3"/>
        </w:numPr>
      </w:pPr>
      <w:r w:rsidRPr="000644DA">
        <w:rPr>
          <w:b/>
          <w:bCs/>
        </w:rPr>
        <w:t>LOD 1</w:t>
      </w:r>
      <w:r w:rsidRPr="000644DA">
        <w:t> (</w:t>
      </w:r>
      <w:r w:rsidRPr="000644DA">
        <w:rPr>
          <w:i/>
          <w:iCs/>
        </w:rPr>
        <w:t>brief</w:t>
      </w:r>
      <w:r w:rsidRPr="000644DA">
        <w:t>) – block model with performance requirements and site constraints;</w:t>
      </w:r>
    </w:p>
    <w:p w14:paraId="672AB457" w14:textId="77777777" w:rsidR="000644DA" w:rsidRPr="000644DA" w:rsidRDefault="000644DA">
      <w:pPr>
        <w:numPr>
          <w:ilvl w:val="0"/>
          <w:numId w:val="3"/>
        </w:numPr>
      </w:pPr>
      <w:r w:rsidRPr="000644DA">
        <w:rPr>
          <w:b/>
          <w:bCs/>
        </w:rPr>
        <w:t>LOD 2</w:t>
      </w:r>
      <w:r w:rsidRPr="000644DA">
        <w:t> (</w:t>
      </w:r>
      <w:r w:rsidRPr="000644DA">
        <w:rPr>
          <w:i/>
          <w:iCs/>
        </w:rPr>
        <w:t>concept</w:t>
      </w:r>
      <w:r w:rsidRPr="000644DA">
        <w:t>) – conceptual or volumetric model including basic areas and volumes, orientation, and cost;</w:t>
      </w:r>
    </w:p>
    <w:p w14:paraId="6C5555C1" w14:textId="77777777" w:rsidR="000644DA" w:rsidRPr="000644DA" w:rsidRDefault="000644DA">
      <w:pPr>
        <w:numPr>
          <w:ilvl w:val="0"/>
          <w:numId w:val="3"/>
        </w:numPr>
      </w:pPr>
      <w:r w:rsidRPr="000644DA">
        <w:rPr>
          <w:b/>
          <w:bCs/>
        </w:rPr>
        <w:t>LOD 3</w:t>
      </w:r>
      <w:r w:rsidRPr="000644DA">
        <w:t> (</w:t>
      </w:r>
      <w:r w:rsidRPr="000644DA">
        <w:rPr>
          <w:i/>
          <w:iCs/>
        </w:rPr>
        <w:t>developed design</w:t>
      </w:r>
      <w:r w:rsidRPr="000644DA">
        <w:t>) – generalized systems with approximate quantities, dimensions, shape, position, and orientation;</w:t>
      </w:r>
    </w:p>
    <w:p w14:paraId="20C7B963" w14:textId="1997E64C" w:rsidR="000644DA" w:rsidRPr="000644DA" w:rsidRDefault="000644DA">
      <w:pPr>
        <w:numPr>
          <w:ilvl w:val="0"/>
          <w:numId w:val="3"/>
        </w:numPr>
      </w:pPr>
      <w:r w:rsidRPr="000644DA">
        <w:rPr>
          <w:b/>
          <w:bCs/>
        </w:rPr>
        <w:t>LOD 4</w:t>
      </w:r>
      <w:r w:rsidRPr="000644DA">
        <w:t> (</w:t>
      </w:r>
      <w:r w:rsidRPr="000644DA">
        <w:rPr>
          <w:i/>
          <w:iCs/>
        </w:rPr>
        <w:t>production</w:t>
      </w:r>
      <w:r w:rsidRPr="000644DA">
        <w:t xml:space="preserve">) – technical design model with accurately </w:t>
      </w:r>
      <w:r w:rsidR="004C2165" w:rsidRPr="000644DA">
        <w:t>modelled</w:t>
      </w:r>
      <w:r w:rsidRPr="000644DA">
        <w:t xml:space="preserve"> and coordinated elements that can be used to estimate costs and verify regulatory compliance;</w:t>
      </w:r>
    </w:p>
    <w:p w14:paraId="291FD093" w14:textId="77777777" w:rsidR="000644DA" w:rsidRPr="000644DA" w:rsidRDefault="000644DA">
      <w:pPr>
        <w:numPr>
          <w:ilvl w:val="0"/>
          <w:numId w:val="3"/>
        </w:numPr>
      </w:pPr>
      <w:r w:rsidRPr="000644DA">
        <w:rPr>
          <w:b/>
          <w:bCs/>
        </w:rPr>
        <w:t>LOD 5</w:t>
      </w:r>
      <w:r w:rsidRPr="000644DA">
        <w:t> (</w:t>
      </w:r>
      <w:r w:rsidRPr="000644DA">
        <w:rPr>
          <w:i/>
          <w:iCs/>
        </w:rPr>
        <w:t>installation</w:t>
      </w:r>
      <w:r w:rsidRPr="000644DA">
        <w:t>) – model suitable for construction and assembly, with accurate requirements and specific components;</w:t>
      </w:r>
    </w:p>
    <w:p w14:paraId="4491676D" w14:textId="77777777" w:rsidR="000644DA" w:rsidRPr="000644DA" w:rsidRDefault="000644DA">
      <w:pPr>
        <w:numPr>
          <w:ilvl w:val="0"/>
          <w:numId w:val="3"/>
        </w:numPr>
      </w:pPr>
      <w:r w:rsidRPr="000644DA">
        <w:rPr>
          <w:b/>
          <w:bCs/>
        </w:rPr>
        <w:t>LOD 6</w:t>
      </w:r>
      <w:r w:rsidRPr="000644DA">
        <w:t> (</w:t>
      </w:r>
      <w:r w:rsidRPr="000644DA">
        <w:rPr>
          <w:i/>
          <w:iCs/>
        </w:rPr>
        <w:t>as constructed</w:t>
      </w:r>
      <w:r w:rsidRPr="000644DA">
        <w:t>) – model with details describing how the asset was built and can be used in the management and maintenance phase;</w:t>
      </w:r>
    </w:p>
    <w:p w14:paraId="19399A24" w14:textId="05661C8D" w:rsidR="000644DA" w:rsidRPr="000644DA" w:rsidRDefault="000644DA">
      <w:pPr>
        <w:numPr>
          <w:ilvl w:val="0"/>
          <w:numId w:val="3"/>
        </w:numPr>
      </w:pPr>
      <w:r w:rsidRPr="000644DA">
        <w:rPr>
          <w:b/>
          <w:bCs/>
        </w:rPr>
        <w:t>LOD 7</w:t>
      </w:r>
      <w:r w:rsidRPr="000644DA">
        <w:t> (</w:t>
      </w:r>
      <w:r w:rsidRPr="000644DA">
        <w:rPr>
          <w:i/>
          <w:iCs/>
        </w:rPr>
        <w:t>in use</w:t>
      </w:r>
      <w:r w:rsidRPr="000644DA">
        <w:t>) – asset information model to be used for maintenance operations and continuous monitoring.</w:t>
      </w:r>
    </w:p>
    <w:p w14:paraId="60ACD7FE" w14:textId="116EF4F3" w:rsidR="000E1A7F" w:rsidRPr="003F4543" w:rsidRDefault="001175FE" w:rsidP="001175FE">
      <w:pPr>
        <w:ind w:firstLine="360"/>
        <w:rPr>
          <w:i/>
          <w:iCs/>
        </w:rPr>
      </w:pPr>
      <w:r w:rsidRPr="003F4543">
        <w:rPr>
          <w:i/>
          <w:iCs/>
        </w:rPr>
        <w:t>(</w:t>
      </w:r>
      <w:proofErr w:type="spellStart"/>
      <w:r w:rsidRPr="003F4543">
        <w:rPr>
          <w:i/>
          <w:iCs/>
        </w:rPr>
        <w:t>francescapedicini</w:t>
      </w:r>
      <w:proofErr w:type="spellEnd"/>
      <w:r w:rsidRPr="003F4543">
        <w:rPr>
          <w:i/>
          <w:iCs/>
        </w:rPr>
        <w:t>, 2022)</w:t>
      </w:r>
    </w:p>
    <w:p w14:paraId="16797459" w14:textId="77777777" w:rsidR="0094022E" w:rsidRDefault="0094022E" w:rsidP="005455E3"/>
    <w:p w14:paraId="56B7BBCB" w14:textId="77777777" w:rsidR="001F388C" w:rsidRDefault="001F388C" w:rsidP="005455E3"/>
    <w:p w14:paraId="12EB35E1" w14:textId="7AA96E30" w:rsidR="00996CB2" w:rsidRPr="00A351A7" w:rsidRDefault="00DA538C">
      <w:pPr>
        <w:pStyle w:val="Heading2"/>
        <w:numPr>
          <w:ilvl w:val="1"/>
          <w:numId w:val="1"/>
        </w:numPr>
      </w:pPr>
      <w:bookmarkStart w:id="22" w:name="_Toc210994784"/>
      <w:bookmarkStart w:id="23" w:name="_Toc224139753"/>
      <w:bookmarkStart w:id="24" w:name="_Toc237908612"/>
      <w:r w:rsidRPr="004A33C9">
        <w:t>Cobie and CAFM Integration</w:t>
      </w:r>
      <w:bookmarkEnd w:id="22"/>
      <w:bookmarkEnd w:id="23"/>
      <w:bookmarkEnd w:id="24"/>
    </w:p>
    <w:p w14:paraId="6D8A0A28" w14:textId="700B05B1" w:rsidR="00996CB2" w:rsidRDefault="00996CB2" w:rsidP="0026799E">
      <w:pPr>
        <w:rPr>
          <w:rFonts w:cstheme="majorHAnsi"/>
          <w:szCs w:val="22"/>
        </w:rPr>
      </w:pPr>
      <w:r>
        <w:rPr>
          <w:rFonts w:cstheme="majorHAnsi"/>
          <w:szCs w:val="22"/>
        </w:rPr>
        <w:t xml:space="preserve">All </w:t>
      </w:r>
      <w:r>
        <w:rPr>
          <w:rFonts w:cstheme="majorHAnsi"/>
          <w:szCs w:val="22"/>
        </w:rPr>
        <w:t>asset information, documentation, and data will be created electronically</w:t>
      </w:r>
      <w:r w:rsidR="003740C9">
        <w:rPr>
          <w:rFonts w:cstheme="majorHAnsi"/>
          <w:szCs w:val="22"/>
        </w:rPr>
        <w:t xml:space="preserve"> using the standardised </w:t>
      </w:r>
      <w:r w:rsidR="001F2B1D">
        <w:rPr>
          <w:rFonts w:cstheme="majorHAnsi"/>
          <w:szCs w:val="22"/>
        </w:rPr>
        <w:t>data format,</w:t>
      </w:r>
      <w:r w:rsidR="001F2B1D">
        <w:rPr>
          <w:rFonts w:cstheme="majorHAnsi"/>
          <w:szCs w:val="22"/>
        </w:rPr>
        <w:t xml:space="preserve"> Construction Operations Building Information Exchange [</w:t>
      </w:r>
      <w:proofErr w:type="spellStart"/>
      <w:r w:rsidR="001F2B1D">
        <w:rPr>
          <w:rFonts w:cstheme="majorHAnsi"/>
          <w:szCs w:val="22"/>
        </w:rPr>
        <w:t>COBie</w:t>
      </w:r>
      <w:proofErr w:type="spellEnd"/>
      <w:r w:rsidR="001F2B1D">
        <w:rPr>
          <w:rFonts w:cstheme="majorHAnsi"/>
          <w:szCs w:val="22"/>
        </w:rPr>
        <w:t>]</w:t>
      </w:r>
      <w:r w:rsidR="001F2B1D">
        <w:rPr>
          <w:rFonts w:cstheme="majorHAnsi"/>
          <w:szCs w:val="22"/>
        </w:rPr>
        <w:t xml:space="preserve">, </w:t>
      </w:r>
      <w:r w:rsidR="001F2B1D">
        <w:rPr>
          <w:rFonts w:cstheme="majorHAnsi"/>
          <w:szCs w:val="22"/>
        </w:rPr>
        <w:t>form a Common Data Environment [CDE]</w:t>
      </w:r>
      <w:r w:rsidR="00581BF2">
        <w:rPr>
          <w:rFonts w:cstheme="majorHAnsi"/>
          <w:szCs w:val="22"/>
        </w:rPr>
        <w:t>,</w:t>
      </w:r>
      <w:r w:rsidR="001F2B1D">
        <w:rPr>
          <w:rFonts w:cstheme="majorHAnsi"/>
          <w:szCs w:val="22"/>
        </w:rPr>
        <w:t xml:space="preserve"> where </w:t>
      </w:r>
      <w:r w:rsidR="00D566A0">
        <w:rPr>
          <w:rFonts w:cstheme="majorHAnsi"/>
          <w:szCs w:val="22"/>
        </w:rPr>
        <w:t xml:space="preserve">all information is synchronised and managed </w:t>
      </w:r>
      <w:r w:rsidR="00E12BEC">
        <w:rPr>
          <w:rFonts w:cstheme="majorHAnsi"/>
          <w:szCs w:val="22"/>
        </w:rPr>
        <w:t xml:space="preserve">through a </w:t>
      </w:r>
      <w:r w:rsidR="004A3E7F">
        <w:rPr>
          <w:rFonts w:cstheme="majorHAnsi"/>
          <w:szCs w:val="22"/>
        </w:rPr>
        <w:t>gateway</w:t>
      </w:r>
      <w:r w:rsidR="00E12BEC">
        <w:rPr>
          <w:rFonts w:cstheme="majorHAnsi"/>
          <w:szCs w:val="22"/>
        </w:rPr>
        <w:t>.</w:t>
      </w:r>
    </w:p>
    <w:p w14:paraId="1EBBB531" w14:textId="11EF1171" w:rsidR="00996CB2" w:rsidRDefault="003239CD" w:rsidP="0026799E">
      <w:pPr>
        <w:rPr>
          <w:rFonts w:cstheme="majorHAnsi"/>
          <w:szCs w:val="22"/>
        </w:rPr>
      </w:pPr>
      <w:r>
        <w:rPr>
          <w:rFonts w:cstheme="majorHAnsi"/>
          <w:szCs w:val="22"/>
        </w:rPr>
        <w:t>This</w:t>
      </w:r>
      <w:r w:rsidR="00171F6B">
        <w:rPr>
          <w:rFonts w:cstheme="majorHAnsi"/>
          <w:szCs w:val="22"/>
        </w:rPr>
        <w:t xml:space="preserve"> is commonly known as the</w:t>
      </w:r>
      <w:r>
        <w:rPr>
          <w:rFonts w:cstheme="majorHAnsi"/>
          <w:szCs w:val="22"/>
        </w:rPr>
        <w:t xml:space="preserve"> “</w:t>
      </w:r>
      <w:r w:rsidR="00152D4F">
        <w:rPr>
          <w:rFonts w:cstheme="majorHAnsi"/>
          <w:szCs w:val="22"/>
        </w:rPr>
        <w:t xml:space="preserve">Single-Source </w:t>
      </w:r>
      <w:r w:rsidR="00171F6B">
        <w:rPr>
          <w:rFonts w:cstheme="majorHAnsi"/>
          <w:szCs w:val="22"/>
        </w:rPr>
        <w:t>of Truth</w:t>
      </w:r>
      <w:r>
        <w:rPr>
          <w:rFonts w:cstheme="majorHAnsi"/>
          <w:szCs w:val="22"/>
        </w:rPr>
        <w:t xml:space="preserve">” philosophy </w:t>
      </w:r>
      <w:r w:rsidR="00A351A7">
        <w:rPr>
          <w:rFonts w:cstheme="majorHAnsi"/>
          <w:szCs w:val="22"/>
        </w:rPr>
        <w:t>###</w:t>
      </w:r>
    </w:p>
    <w:p w14:paraId="48DBC942" w14:textId="77777777" w:rsidR="003239CD" w:rsidRDefault="003239CD" w:rsidP="0026799E">
      <w:pPr>
        <w:rPr>
          <w:rFonts w:cstheme="majorHAnsi"/>
          <w:szCs w:val="22"/>
        </w:rPr>
      </w:pPr>
    </w:p>
    <w:p w14:paraId="0FE7143B" w14:textId="1EC4D218" w:rsidR="0082752C" w:rsidRDefault="002B639A" w:rsidP="0026799E">
      <w:pPr>
        <w:rPr>
          <w:rFonts w:cstheme="majorHAnsi"/>
          <w:szCs w:val="22"/>
        </w:rPr>
      </w:pPr>
      <w:r>
        <w:rPr>
          <w:rFonts w:cstheme="majorHAnsi"/>
          <w:szCs w:val="22"/>
        </w:rPr>
        <w:t>C</w:t>
      </w:r>
      <w:r w:rsidR="002B4307">
        <w:rPr>
          <w:rFonts w:cstheme="majorHAnsi"/>
          <w:szCs w:val="22"/>
        </w:rPr>
        <w:t>ompl</w:t>
      </w:r>
      <w:r>
        <w:rPr>
          <w:rFonts w:cstheme="majorHAnsi"/>
          <w:szCs w:val="22"/>
        </w:rPr>
        <w:t>ies</w:t>
      </w:r>
      <w:r w:rsidR="002B4307">
        <w:rPr>
          <w:rFonts w:cstheme="majorHAnsi"/>
          <w:szCs w:val="22"/>
        </w:rPr>
        <w:t xml:space="preserve"> with the </w:t>
      </w:r>
      <w:r w:rsidR="002B4307" w:rsidRPr="002B4307">
        <w:rPr>
          <w:rFonts w:cstheme="majorHAnsi"/>
          <w:szCs w:val="22"/>
        </w:rPr>
        <w:t>UK’s</w:t>
      </w:r>
      <w:r w:rsidR="003E5E1D">
        <w:rPr>
          <w:rFonts w:cstheme="majorHAnsi"/>
          <w:szCs w:val="22"/>
        </w:rPr>
        <w:t xml:space="preserve"> 2011 BIM Working Party Strategy</w:t>
      </w:r>
      <w:r>
        <w:rPr>
          <w:rFonts w:cstheme="majorHAnsi"/>
          <w:szCs w:val="22"/>
        </w:rPr>
        <w:t xml:space="preserve">, and </w:t>
      </w:r>
      <w:r w:rsidR="00DA1D40">
        <w:rPr>
          <w:rFonts w:cstheme="majorHAnsi"/>
          <w:szCs w:val="22"/>
        </w:rPr>
        <w:t>UK National Annex within BS EN ISO 19650-2</w:t>
      </w:r>
      <w:r w:rsidR="00C71405">
        <w:rPr>
          <w:rFonts w:cstheme="majorHAnsi"/>
          <w:szCs w:val="22"/>
        </w:rPr>
        <w:t>.</w:t>
      </w:r>
    </w:p>
    <w:p w14:paraId="770FB8D9" w14:textId="77777777" w:rsidR="00CA78F7" w:rsidRPr="00E073A7" w:rsidRDefault="00CA78F7" w:rsidP="0026799E">
      <w:pPr>
        <w:rPr>
          <w:rFonts w:cstheme="majorHAnsi"/>
          <w:szCs w:val="22"/>
        </w:rPr>
      </w:pPr>
    </w:p>
    <w:p w14:paraId="22A40CA5" w14:textId="015E1BAE" w:rsidR="004D13EC" w:rsidRDefault="00E073A7" w:rsidP="0026799E">
      <w:pPr>
        <w:rPr>
          <w:rFonts w:cstheme="majorHAnsi"/>
          <w:szCs w:val="22"/>
        </w:rPr>
      </w:pPr>
      <w:r w:rsidRPr="00E073A7">
        <w:rPr>
          <w:rFonts w:cstheme="majorHAnsi"/>
          <w:szCs w:val="22"/>
        </w:rPr>
        <w:t>CAFM</w:t>
      </w:r>
      <w:r>
        <w:rPr>
          <w:rFonts w:cstheme="majorHAnsi"/>
          <w:szCs w:val="22"/>
        </w:rPr>
        <w:t xml:space="preserve"> software: Autodesk</w:t>
      </w:r>
      <w:r w:rsidR="003C4DC8">
        <w:rPr>
          <w:rFonts w:cstheme="majorHAnsi"/>
          <w:szCs w:val="22"/>
        </w:rPr>
        <w:t xml:space="preserve"> Revit,</w:t>
      </w:r>
      <w:r w:rsidR="00C9661A">
        <w:rPr>
          <w:rFonts w:cstheme="majorHAnsi"/>
          <w:szCs w:val="22"/>
        </w:rPr>
        <w:t xml:space="preserve"> Autodesk Forge, </w:t>
      </w:r>
      <w:r w:rsidR="00D37BFD">
        <w:rPr>
          <w:rFonts w:cstheme="majorHAnsi"/>
          <w:szCs w:val="22"/>
        </w:rPr>
        <w:t>AutoCAD</w:t>
      </w:r>
      <w:r w:rsidR="00D37BFD">
        <w:rPr>
          <w:rFonts w:cstheme="majorHAnsi"/>
          <w:szCs w:val="22"/>
        </w:rPr>
        <w:t>, BIM 360,</w:t>
      </w:r>
      <w:r w:rsidR="003C4DC8">
        <w:rPr>
          <w:rFonts w:cstheme="majorHAnsi"/>
          <w:szCs w:val="22"/>
        </w:rPr>
        <w:t xml:space="preserve"> </w:t>
      </w:r>
      <w:proofErr w:type="spellStart"/>
      <w:r w:rsidR="003C4DC8">
        <w:rPr>
          <w:rFonts w:cstheme="majorHAnsi"/>
          <w:szCs w:val="22"/>
        </w:rPr>
        <w:t>Revisto</w:t>
      </w:r>
      <w:proofErr w:type="spellEnd"/>
      <w:r w:rsidR="00D37BFD">
        <w:rPr>
          <w:rFonts w:cstheme="majorHAnsi"/>
          <w:szCs w:val="22"/>
        </w:rPr>
        <w:t>.</w:t>
      </w:r>
    </w:p>
    <w:p w14:paraId="2BCE24E8" w14:textId="77777777" w:rsidR="00922FD4" w:rsidRDefault="00922FD4" w:rsidP="0026799E">
      <w:pPr>
        <w:rPr>
          <w:rFonts w:cstheme="majorHAnsi"/>
          <w:szCs w:val="22"/>
        </w:rPr>
      </w:pPr>
    </w:p>
    <w:p w14:paraId="203ECF9C" w14:textId="77777777" w:rsidR="003B3D33" w:rsidRDefault="003B3D33" w:rsidP="0026799E">
      <w:pPr>
        <w:rPr>
          <w:rFonts w:cstheme="majorHAnsi"/>
          <w:szCs w:val="22"/>
        </w:rPr>
      </w:pPr>
    </w:p>
    <w:p w14:paraId="6760A8B4" w14:textId="77777777" w:rsidR="003B3D33" w:rsidRDefault="003B3D33" w:rsidP="0026799E">
      <w:pPr>
        <w:rPr>
          <w:rFonts w:cstheme="majorHAnsi"/>
          <w:szCs w:val="22"/>
        </w:rPr>
      </w:pPr>
    </w:p>
    <w:p w14:paraId="5F0833B6" w14:textId="77777777" w:rsidR="00DE1D6E" w:rsidRDefault="00DE1D6E" w:rsidP="0026799E">
      <w:pPr>
        <w:rPr>
          <w:rFonts w:cstheme="majorHAnsi"/>
          <w:szCs w:val="22"/>
        </w:rPr>
      </w:pPr>
    </w:p>
    <w:p w14:paraId="25957541" w14:textId="77777777" w:rsidR="00DE1D6E" w:rsidRDefault="00DE1D6E" w:rsidP="0026799E">
      <w:pPr>
        <w:rPr>
          <w:rFonts w:cstheme="majorHAnsi"/>
          <w:szCs w:val="22"/>
        </w:rPr>
      </w:pPr>
    </w:p>
    <w:p w14:paraId="74D40DEF" w14:textId="77777777" w:rsidR="00DE1D6E" w:rsidRDefault="00DE1D6E" w:rsidP="0026799E">
      <w:pPr>
        <w:rPr>
          <w:rFonts w:cstheme="majorHAnsi"/>
          <w:szCs w:val="22"/>
        </w:rPr>
      </w:pPr>
    </w:p>
    <w:p w14:paraId="4D57A977" w14:textId="77777777" w:rsidR="00DE1D6E" w:rsidRDefault="00DE1D6E" w:rsidP="0026799E">
      <w:pPr>
        <w:rPr>
          <w:rFonts w:cstheme="majorHAnsi"/>
          <w:szCs w:val="22"/>
        </w:rPr>
      </w:pPr>
    </w:p>
    <w:p w14:paraId="12C9236B" w14:textId="77777777" w:rsidR="00DE1D6E" w:rsidRDefault="00DE1D6E" w:rsidP="0026799E">
      <w:pPr>
        <w:rPr>
          <w:rFonts w:cstheme="majorHAnsi"/>
          <w:szCs w:val="22"/>
        </w:rPr>
      </w:pPr>
    </w:p>
    <w:p w14:paraId="6DB16267" w14:textId="77777777" w:rsidR="00DE1D6E" w:rsidRPr="004A33C9" w:rsidRDefault="00DE1D6E" w:rsidP="0026799E">
      <w:pPr>
        <w:rPr>
          <w:rFonts w:cstheme="majorHAnsi"/>
          <w:szCs w:val="22"/>
        </w:rPr>
      </w:pPr>
    </w:p>
    <w:p w14:paraId="15D6E39E" w14:textId="77777777" w:rsidR="0026799E" w:rsidRPr="00FD2D1D" w:rsidRDefault="0026799E">
      <w:pPr>
        <w:pStyle w:val="Heading1"/>
        <w:numPr>
          <w:ilvl w:val="0"/>
          <w:numId w:val="1"/>
        </w:numPr>
      </w:pPr>
      <w:bookmarkStart w:id="25" w:name="_Toc210994787"/>
      <w:bookmarkStart w:id="26" w:name="_Toc224139756"/>
      <w:bookmarkStart w:id="27" w:name="_Toc237908613"/>
      <w:r w:rsidRPr="00FD2D1D">
        <w:lastRenderedPageBreak/>
        <w:t>RIBA Plan of Work</w:t>
      </w:r>
      <w:bookmarkEnd w:id="25"/>
      <w:bookmarkEnd w:id="26"/>
      <w:bookmarkEnd w:id="27"/>
    </w:p>
    <w:p w14:paraId="63478DA1" w14:textId="77777777" w:rsidR="00A351A7" w:rsidRDefault="00A351A7" w:rsidP="0026799E">
      <w:pPr>
        <w:rPr>
          <w:rFonts w:cstheme="majorHAnsi"/>
          <w:iCs/>
          <w:szCs w:val="22"/>
        </w:rPr>
      </w:pPr>
    </w:p>
    <w:p w14:paraId="69306026" w14:textId="331EE786" w:rsidR="00A351A7" w:rsidRDefault="000C12CF" w:rsidP="00A351A7">
      <w:pPr>
        <w:rPr>
          <w:rFonts w:cstheme="majorHAnsi"/>
          <w:iCs/>
          <w:szCs w:val="22"/>
        </w:rPr>
      </w:pPr>
      <w:r>
        <w:rPr>
          <w:rFonts w:cstheme="majorHAnsi"/>
          <w:szCs w:val="22"/>
        </w:rPr>
        <w:t>For the</w:t>
      </w:r>
      <w:r w:rsidR="00A351A7">
        <w:rPr>
          <w:rFonts w:cstheme="majorHAnsi"/>
          <w:szCs w:val="22"/>
        </w:rPr>
        <w:t xml:space="preserve"> Procurement Strategy</w:t>
      </w:r>
      <w:r>
        <w:rPr>
          <w:rFonts w:cstheme="majorHAnsi"/>
          <w:szCs w:val="22"/>
        </w:rPr>
        <w:t xml:space="preserve"> t</w:t>
      </w:r>
      <w:r w:rsidR="00A351A7">
        <w:rPr>
          <w:rFonts w:cstheme="majorHAnsi"/>
          <w:iCs/>
          <w:szCs w:val="22"/>
        </w:rPr>
        <w:t>his project will use the Royal Institute of British Architects’ [RIBA] Plan of Work</w:t>
      </w:r>
      <w:r w:rsidR="008F66E6">
        <w:rPr>
          <w:rFonts w:cstheme="majorHAnsi"/>
          <w:iCs/>
          <w:szCs w:val="22"/>
        </w:rPr>
        <w:t xml:space="preserve"> 2020</w:t>
      </w:r>
      <w:r>
        <w:rPr>
          <w:rFonts w:cstheme="majorHAnsi"/>
          <w:iCs/>
          <w:szCs w:val="22"/>
        </w:rPr>
        <w:t>.</w:t>
      </w:r>
    </w:p>
    <w:p w14:paraId="4DAC797A" w14:textId="77777777" w:rsidR="00A351A7" w:rsidRDefault="00A351A7" w:rsidP="0026799E">
      <w:pPr>
        <w:rPr>
          <w:rFonts w:cstheme="majorHAnsi"/>
          <w:iCs/>
          <w:szCs w:val="22"/>
        </w:rPr>
      </w:pPr>
    </w:p>
    <w:p w14:paraId="6FE6E8E1" w14:textId="48C7F5E3" w:rsidR="0026799E" w:rsidRPr="00FD2D1D" w:rsidRDefault="0026799E" w:rsidP="0026799E">
      <w:pPr>
        <w:rPr>
          <w:rFonts w:cstheme="majorHAnsi"/>
          <w:iCs/>
          <w:szCs w:val="22"/>
        </w:rPr>
      </w:pPr>
      <w:r w:rsidRPr="00FD2D1D">
        <w:rPr>
          <w:rFonts w:cstheme="majorHAnsi"/>
          <w:iCs/>
          <w:szCs w:val="22"/>
        </w:rPr>
        <w:t>The RIBA Plan of Work is divided into eight stages which cover the whole life-frame of a building project, from the initial briefing, design phase, construction, handover, and use of the building.</w:t>
      </w:r>
    </w:p>
    <w:p w14:paraId="088100B2" w14:textId="77777777" w:rsidR="0026799E" w:rsidRPr="00FD2D1D" w:rsidRDefault="0026799E" w:rsidP="0026799E">
      <w:pPr>
        <w:rPr>
          <w:rFonts w:cstheme="majorHAnsi"/>
          <w:iCs/>
          <w:szCs w:val="22"/>
        </w:rPr>
      </w:pPr>
      <w:r w:rsidRPr="00FD2D1D">
        <w:rPr>
          <w:rFonts w:cstheme="majorHAnsi"/>
          <w:iCs/>
          <w:szCs w:val="22"/>
        </w:rPr>
        <w:t>Each stage is comprehensive enough that it could be used as independent guidelines for the relevant part of the construction process and could be used in conjunction with other work processes.</w:t>
      </w:r>
    </w:p>
    <w:p w14:paraId="38A470E0" w14:textId="0D7EC9D4" w:rsidR="0026799E" w:rsidRPr="00FD2D1D" w:rsidRDefault="0026799E" w:rsidP="0026799E">
      <w:pPr>
        <w:rPr>
          <w:rFonts w:cstheme="majorHAnsi"/>
          <w:iCs/>
          <w:szCs w:val="22"/>
        </w:rPr>
      </w:pPr>
      <w:r w:rsidRPr="00FD2D1D">
        <w:rPr>
          <w:rFonts w:cstheme="majorHAnsi"/>
          <w:iCs/>
          <w:szCs w:val="22"/>
        </w:rPr>
        <w:t>However, the RIBA Plan of Works was designed as a whole plan package to ensure cohesion between the stages, and deviation from using the whole plan could lead to predictable or unexpected impacts in later stages.</w:t>
      </w:r>
    </w:p>
    <w:p w14:paraId="7A2B578C" w14:textId="77777777" w:rsidR="0026799E" w:rsidRPr="00FD2D1D" w:rsidRDefault="0026799E" w:rsidP="0026799E">
      <w:pPr>
        <w:rPr>
          <w:rFonts w:cstheme="majorHAnsi"/>
          <w:iCs/>
          <w:szCs w:val="22"/>
        </w:rPr>
      </w:pPr>
    </w:p>
    <w:p w14:paraId="6BCA9B3B" w14:textId="77777777" w:rsidR="0026799E" w:rsidRPr="00FD2D1D" w:rsidRDefault="0026799E" w:rsidP="0026799E">
      <w:pPr>
        <w:rPr>
          <w:rFonts w:cstheme="majorHAnsi"/>
          <w:iCs/>
          <w:szCs w:val="22"/>
        </w:rPr>
      </w:pPr>
      <w:r w:rsidRPr="00FD2D1D">
        <w:rPr>
          <w:rFonts w:cstheme="majorHAnsi"/>
          <w:noProof/>
          <w:szCs w:val="22"/>
        </w:rPr>
        <w:drawing>
          <wp:inline distT="0" distB="0" distL="0" distR="0" wp14:anchorId="21340265" wp14:editId="24B88ADF">
            <wp:extent cx="5724524" cy="4038600"/>
            <wp:effectExtent l="19050" t="19050" r="10160" b="19050"/>
            <wp:docPr id="340277146" name="Picture 340277146"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277146" name="Picture 340277146" descr="A close-up of a char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4" cy="4038600"/>
                    </a:xfrm>
                    <a:prstGeom prst="rect">
                      <a:avLst/>
                    </a:prstGeom>
                    <a:ln w="12700">
                      <a:solidFill>
                        <a:schemeClr val="tx1"/>
                      </a:solidFill>
                    </a:ln>
                  </pic:spPr>
                </pic:pic>
              </a:graphicData>
            </a:graphic>
          </wp:inline>
        </w:drawing>
      </w:r>
    </w:p>
    <w:p w14:paraId="3B70AE78" w14:textId="7F3631D2" w:rsidR="00C02BCD" w:rsidRPr="00C02BCD" w:rsidRDefault="0026799E" w:rsidP="00C02BCD">
      <w:pPr>
        <w:pStyle w:val="Caption"/>
        <w:jc w:val="center"/>
        <w:rPr>
          <w:rFonts w:cstheme="majorHAnsi"/>
          <w:szCs w:val="22"/>
        </w:rPr>
      </w:pPr>
      <w:bookmarkStart w:id="28" w:name="_Toc223598469"/>
      <w:bookmarkStart w:id="29" w:name="_Toc237908626"/>
      <w:r>
        <w:t xml:space="preserve">Figure </w:t>
      </w:r>
      <w:r w:rsidR="00926951">
        <w:fldChar w:fldCharType="begin"/>
      </w:r>
      <w:r w:rsidR="00926951">
        <w:instrText xml:space="preserve"> SEQ Figure \* ARABIC </w:instrText>
      </w:r>
      <w:r w:rsidR="00926951">
        <w:fldChar w:fldCharType="separate"/>
      </w:r>
      <w:r w:rsidR="00451868">
        <w:rPr>
          <w:noProof/>
        </w:rPr>
        <w:t>2</w:t>
      </w:r>
      <w:r w:rsidR="00926951">
        <w:rPr>
          <w:noProof/>
        </w:rPr>
        <w:fldChar w:fldCharType="end"/>
      </w:r>
      <w:r>
        <w:t xml:space="preserve">: RIBA Plan of Works 2020 </w:t>
      </w:r>
      <w:bookmarkEnd w:id="28"/>
      <w:r w:rsidR="00C02BCD" w:rsidRPr="00C02BCD">
        <w:rPr>
          <w:rFonts w:cstheme="majorHAnsi"/>
          <w:szCs w:val="22"/>
        </w:rPr>
        <w:t>(</w:t>
      </w:r>
      <w:proofErr w:type="spellStart"/>
      <w:r w:rsidR="00C02BCD" w:rsidRPr="00C02BCD">
        <w:rPr>
          <w:rFonts w:cstheme="majorHAnsi"/>
          <w:szCs w:val="22"/>
        </w:rPr>
        <w:t>riba</w:t>
      </w:r>
      <w:proofErr w:type="spellEnd"/>
      <w:r w:rsidR="00C02BCD" w:rsidRPr="00C02BCD">
        <w:rPr>
          <w:rFonts w:cstheme="majorHAnsi"/>
          <w:szCs w:val="22"/>
        </w:rPr>
        <w:t xml:space="preserve"> plan of work, 2020)</w:t>
      </w:r>
      <w:bookmarkEnd w:id="29"/>
    </w:p>
    <w:p w14:paraId="0798B9F9" w14:textId="77777777" w:rsidR="0026799E" w:rsidRDefault="0026799E" w:rsidP="0026799E">
      <w:pPr>
        <w:rPr>
          <w:rFonts w:cstheme="majorHAnsi"/>
          <w:iCs/>
          <w:szCs w:val="22"/>
        </w:rPr>
      </w:pPr>
    </w:p>
    <w:p w14:paraId="347EE37E" w14:textId="15714AE2" w:rsidR="008F79BF" w:rsidRPr="00E75DF5" w:rsidRDefault="00E75DF5">
      <w:pPr>
        <w:pStyle w:val="Heading2"/>
        <w:numPr>
          <w:ilvl w:val="1"/>
          <w:numId w:val="1"/>
        </w:numPr>
      </w:pPr>
      <w:bookmarkStart w:id="30" w:name="_Toc210994788"/>
      <w:bookmarkStart w:id="31" w:name="_Toc224139757"/>
      <w:bookmarkStart w:id="32" w:name="_Toc237908614"/>
      <w:r w:rsidRPr="00F010F9">
        <w:t>Stage 0: Strategic Definition</w:t>
      </w:r>
      <w:bookmarkEnd w:id="30"/>
      <w:bookmarkEnd w:id="31"/>
      <w:bookmarkEnd w:id="32"/>
    </w:p>
    <w:tbl>
      <w:tblPr>
        <w:tblStyle w:val="TableGrid"/>
        <w:tblW w:w="0" w:type="auto"/>
        <w:tblLook w:val="04A0" w:firstRow="1" w:lastRow="0" w:firstColumn="1" w:lastColumn="0" w:noHBand="0" w:noVBand="1"/>
      </w:tblPr>
      <w:tblGrid>
        <w:gridCol w:w="7662"/>
        <w:gridCol w:w="1364"/>
      </w:tblGrid>
      <w:tr w:rsidR="00E75DF5" w14:paraId="0DC9AB2A" w14:textId="77777777" w:rsidTr="00E75DF5">
        <w:tc>
          <w:tcPr>
            <w:tcW w:w="7728" w:type="dxa"/>
            <w:tcBorders>
              <w:top w:val="nil"/>
              <w:left w:val="nil"/>
              <w:bottom w:val="nil"/>
              <w:right w:val="nil"/>
            </w:tcBorders>
          </w:tcPr>
          <w:p w14:paraId="5B6E34CF" w14:textId="77777777" w:rsidR="00E75DF5" w:rsidRPr="00FD2D1D" w:rsidRDefault="00E75DF5" w:rsidP="00E75DF5">
            <w:pPr>
              <w:rPr>
                <w:rFonts w:cstheme="majorHAnsi"/>
                <w:szCs w:val="22"/>
              </w:rPr>
            </w:pPr>
            <w:r w:rsidRPr="00FD2D1D">
              <w:rPr>
                <w:rFonts w:cstheme="majorHAnsi"/>
                <w:szCs w:val="22"/>
              </w:rPr>
              <w:t>The first step determine</w:t>
            </w:r>
            <w:r>
              <w:rPr>
                <w:rFonts w:cstheme="majorHAnsi"/>
                <w:szCs w:val="22"/>
              </w:rPr>
              <w:t>s</w:t>
            </w:r>
            <w:r w:rsidRPr="00FD2D1D">
              <w:rPr>
                <w:rFonts w:cstheme="majorHAnsi"/>
                <w:szCs w:val="22"/>
              </w:rPr>
              <w:t xml:space="preserve"> the most effective method to achieve your/the client’s requirements.</w:t>
            </w:r>
          </w:p>
          <w:p w14:paraId="2DECC417" w14:textId="77777777" w:rsidR="00E75DF5" w:rsidRPr="00FD2D1D" w:rsidRDefault="00E75DF5" w:rsidP="00E75DF5">
            <w:pPr>
              <w:rPr>
                <w:rFonts w:cstheme="majorHAnsi"/>
                <w:szCs w:val="22"/>
              </w:rPr>
            </w:pPr>
            <w:r>
              <w:rPr>
                <w:rFonts w:cstheme="majorHAnsi"/>
                <w:szCs w:val="22"/>
              </w:rPr>
              <w:t>This strategic</w:t>
            </w:r>
            <w:r w:rsidRPr="00FD2D1D">
              <w:rPr>
                <w:rFonts w:cstheme="majorHAnsi"/>
                <w:szCs w:val="22"/>
              </w:rPr>
              <w:t xml:space="preserve"> stage establish</w:t>
            </w:r>
            <w:r>
              <w:rPr>
                <w:rFonts w:cstheme="majorHAnsi"/>
                <w:szCs w:val="22"/>
              </w:rPr>
              <w:t>es</w:t>
            </w:r>
            <w:r w:rsidRPr="00FD2D1D">
              <w:rPr>
                <w:rFonts w:cstheme="majorHAnsi"/>
                <w:szCs w:val="22"/>
              </w:rPr>
              <w:t xml:space="preserve"> the project’s risks, carri</w:t>
            </w:r>
            <w:r>
              <w:rPr>
                <w:rFonts w:cstheme="majorHAnsi"/>
                <w:szCs w:val="22"/>
              </w:rPr>
              <w:t>es</w:t>
            </w:r>
            <w:r w:rsidRPr="00FD2D1D">
              <w:rPr>
                <w:rFonts w:cstheme="majorHAnsi"/>
                <w:szCs w:val="22"/>
              </w:rPr>
              <w:t xml:space="preserve"> out site surveys, estimate</w:t>
            </w:r>
            <w:r>
              <w:rPr>
                <w:rFonts w:cstheme="majorHAnsi"/>
                <w:szCs w:val="22"/>
              </w:rPr>
              <w:t>s</w:t>
            </w:r>
            <w:r w:rsidRPr="00FD2D1D">
              <w:rPr>
                <w:rFonts w:cstheme="majorHAnsi"/>
                <w:szCs w:val="22"/>
              </w:rPr>
              <w:t xml:space="preserve"> the budget</w:t>
            </w:r>
            <w:r>
              <w:rPr>
                <w:rFonts w:cstheme="majorHAnsi"/>
                <w:szCs w:val="22"/>
              </w:rPr>
              <w:t xml:space="preserve">, and </w:t>
            </w:r>
            <w:r w:rsidRPr="00FD2D1D">
              <w:rPr>
                <w:rFonts w:cstheme="majorHAnsi"/>
                <w:szCs w:val="22"/>
              </w:rPr>
              <w:t>clarif</w:t>
            </w:r>
            <w:r>
              <w:rPr>
                <w:rFonts w:cstheme="majorHAnsi"/>
                <w:szCs w:val="22"/>
              </w:rPr>
              <w:t>ies</w:t>
            </w:r>
            <w:r w:rsidRPr="00FD2D1D">
              <w:rPr>
                <w:rFonts w:cstheme="majorHAnsi"/>
                <w:szCs w:val="22"/>
              </w:rPr>
              <w:t xml:space="preserve"> the</w:t>
            </w:r>
            <w:r>
              <w:rPr>
                <w:rFonts w:cstheme="majorHAnsi"/>
                <w:szCs w:val="22"/>
              </w:rPr>
              <w:t xml:space="preserve"> required skill</w:t>
            </w:r>
            <w:r w:rsidRPr="00FD2D1D">
              <w:rPr>
                <w:rFonts w:cstheme="majorHAnsi"/>
                <w:szCs w:val="22"/>
              </w:rPr>
              <w:t xml:space="preserve"> level</w:t>
            </w:r>
            <w:r>
              <w:rPr>
                <w:rFonts w:cstheme="majorHAnsi"/>
                <w:szCs w:val="22"/>
              </w:rPr>
              <w:t xml:space="preserve"> to</w:t>
            </w:r>
            <w:r w:rsidRPr="00FD2D1D">
              <w:rPr>
                <w:rFonts w:cstheme="majorHAnsi"/>
                <w:szCs w:val="22"/>
              </w:rPr>
              <w:t xml:space="preserve"> form the project teams in Stage 1.</w:t>
            </w:r>
          </w:p>
          <w:p w14:paraId="51852DAA" w14:textId="77777777" w:rsidR="00E75DF5" w:rsidRDefault="00E75DF5" w:rsidP="0026799E">
            <w:pPr>
              <w:rPr>
                <w:rFonts w:cstheme="majorHAnsi"/>
                <w:szCs w:val="22"/>
              </w:rPr>
            </w:pPr>
          </w:p>
        </w:tc>
        <w:tc>
          <w:tcPr>
            <w:tcW w:w="1288" w:type="dxa"/>
            <w:tcBorders>
              <w:top w:val="nil"/>
              <w:left w:val="nil"/>
              <w:bottom w:val="nil"/>
              <w:right w:val="nil"/>
            </w:tcBorders>
          </w:tcPr>
          <w:p w14:paraId="7D35A361" w14:textId="0A5D5D6D" w:rsidR="00E75DF5" w:rsidRDefault="00E75DF5" w:rsidP="0026799E">
            <w:pPr>
              <w:rPr>
                <w:rFonts w:cstheme="majorHAnsi"/>
                <w:szCs w:val="22"/>
              </w:rPr>
            </w:pPr>
            <w:r w:rsidRPr="00AC57BB">
              <w:rPr>
                <w:rFonts w:cstheme="majorHAnsi"/>
                <w:szCs w:val="22"/>
              </w:rPr>
              <w:drawing>
                <wp:inline distT="0" distB="0" distL="0" distR="0" wp14:anchorId="3AD5D37F" wp14:editId="381F921E">
                  <wp:extent cx="729000" cy="720000"/>
                  <wp:effectExtent l="0" t="0" r="0" b="4445"/>
                  <wp:docPr id="1179433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433288" name=""/>
                          <pic:cNvPicPr/>
                        </pic:nvPicPr>
                        <pic:blipFill>
                          <a:blip r:embed="rId15"/>
                          <a:stretch>
                            <a:fillRect/>
                          </a:stretch>
                        </pic:blipFill>
                        <pic:spPr>
                          <a:xfrm>
                            <a:off x="0" y="0"/>
                            <a:ext cx="729000" cy="720000"/>
                          </a:xfrm>
                          <a:prstGeom prst="rect">
                            <a:avLst/>
                          </a:prstGeom>
                        </pic:spPr>
                      </pic:pic>
                    </a:graphicData>
                  </a:graphic>
                </wp:inline>
              </w:drawing>
            </w:r>
          </w:p>
        </w:tc>
      </w:tr>
    </w:tbl>
    <w:p w14:paraId="2119E376" w14:textId="40DE0B4B" w:rsidR="0026799E" w:rsidRDefault="0026799E" w:rsidP="0026799E">
      <w:pPr>
        <w:rPr>
          <w:rFonts w:cstheme="majorHAnsi"/>
          <w:szCs w:val="22"/>
        </w:rPr>
      </w:pPr>
    </w:p>
    <w:p w14:paraId="2DBD720C" w14:textId="77777777" w:rsidR="003B49D0" w:rsidRPr="00FD2D1D" w:rsidRDefault="003B49D0" w:rsidP="0026799E">
      <w:pPr>
        <w:rPr>
          <w:rFonts w:cstheme="majorHAnsi"/>
          <w:szCs w:val="22"/>
        </w:rPr>
      </w:pPr>
    </w:p>
    <w:p w14:paraId="486C90DE" w14:textId="03AF8D9D" w:rsidR="00E75DF5" w:rsidRPr="003E10C3" w:rsidRDefault="0026799E">
      <w:pPr>
        <w:pStyle w:val="Heading2"/>
        <w:numPr>
          <w:ilvl w:val="1"/>
          <w:numId w:val="1"/>
        </w:numPr>
      </w:pPr>
      <w:bookmarkStart w:id="33" w:name="_Toc210994789"/>
      <w:bookmarkStart w:id="34" w:name="_Toc224139758"/>
      <w:bookmarkStart w:id="35" w:name="_Toc237908615"/>
      <w:r w:rsidRPr="00F010F9">
        <w:lastRenderedPageBreak/>
        <w:t>Stage 1: Preparation and Briefing</w:t>
      </w:r>
      <w:bookmarkEnd w:id="33"/>
      <w:bookmarkEnd w:id="34"/>
      <w:bookmarkEnd w:id="3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8"/>
        <w:gridCol w:w="5387"/>
        <w:gridCol w:w="1371"/>
      </w:tblGrid>
      <w:tr w:rsidR="00E75DF5" w14:paraId="31F25EEB" w14:textId="77777777" w:rsidTr="003E10C3">
        <w:trPr>
          <w:trHeight w:val="197"/>
        </w:trPr>
        <w:tc>
          <w:tcPr>
            <w:tcW w:w="7655" w:type="dxa"/>
            <w:gridSpan w:val="2"/>
          </w:tcPr>
          <w:p w14:paraId="01803613" w14:textId="77777777" w:rsidR="003E10C3" w:rsidRPr="00FD2D1D" w:rsidRDefault="003E10C3" w:rsidP="003E10C3">
            <w:pPr>
              <w:rPr>
                <w:rFonts w:cstheme="majorHAnsi"/>
                <w:szCs w:val="22"/>
              </w:rPr>
            </w:pPr>
            <w:r w:rsidRPr="00FD2D1D">
              <w:rPr>
                <w:rFonts w:cstheme="majorHAnsi"/>
                <w:szCs w:val="22"/>
              </w:rPr>
              <w:t>In this stage we will identify and assemble the project’s core requirements into a strategic briefing, and ensure all relevant information is in place before the concept design in stage 2.</w:t>
            </w:r>
          </w:p>
          <w:p w14:paraId="4D0EA983" w14:textId="2EA71D0B" w:rsidR="00E75DF5" w:rsidRDefault="003E10C3" w:rsidP="003E10C3">
            <w:pPr>
              <w:rPr>
                <w:rFonts w:cstheme="majorHAnsi"/>
                <w:szCs w:val="22"/>
              </w:rPr>
            </w:pPr>
            <w:r w:rsidRPr="00FD2D1D">
              <w:rPr>
                <w:rFonts w:cstheme="majorHAnsi"/>
                <w:szCs w:val="22"/>
              </w:rPr>
              <w:t>We will establish the required performance criteria for the project, including:</w:t>
            </w:r>
          </w:p>
        </w:tc>
        <w:tc>
          <w:tcPr>
            <w:tcW w:w="1371" w:type="dxa"/>
          </w:tcPr>
          <w:p w14:paraId="4689DD0F" w14:textId="661DB9AF" w:rsidR="00E75DF5" w:rsidRDefault="00F63809" w:rsidP="0026799E">
            <w:pPr>
              <w:rPr>
                <w:rFonts w:cstheme="majorHAnsi"/>
                <w:szCs w:val="22"/>
              </w:rPr>
            </w:pPr>
            <w:r w:rsidRPr="00C71BA7">
              <w:rPr>
                <w:rFonts w:cstheme="majorHAnsi"/>
                <w:szCs w:val="22"/>
              </w:rPr>
              <w:drawing>
                <wp:inline distT="0" distB="0" distL="0" distR="0" wp14:anchorId="1D695E4B" wp14:editId="6E53366A">
                  <wp:extent cx="733500" cy="720000"/>
                  <wp:effectExtent l="0" t="0" r="0" b="4445"/>
                  <wp:docPr id="1766818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818101" name=""/>
                          <pic:cNvPicPr/>
                        </pic:nvPicPr>
                        <pic:blipFill>
                          <a:blip r:embed="rId16"/>
                          <a:stretch>
                            <a:fillRect/>
                          </a:stretch>
                        </pic:blipFill>
                        <pic:spPr>
                          <a:xfrm>
                            <a:off x="0" y="0"/>
                            <a:ext cx="733500" cy="720000"/>
                          </a:xfrm>
                          <a:prstGeom prst="rect">
                            <a:avLst/>
                          </a:prstGeom>
                        </pic:spPr>
                      </pic:pic>
                    </a:graphicData>
                  </a:graphic>
                </wp:inline>
              </w:drawing>
            </w:r>
          </w:p>
        </w:tc>
      </w:tr>
      <w:tr w:rsidR="003E10C3" w14:paraId="22083781" w14:textId="77777777" w:rsidTr="003E10C3">
        <w:trPr>
          <w:trHeight w:val="197"/>
        </w:trPr>
        <w:tc>
          <w:tcPr>
            <w:tcW w:w="2268" w:type="dxa"/>
          </w:tcPr>
          <w:p w14:paraId="3631B07C" w14:textId="77777777" w:rsidR="003E10C3" w:rsidRPr="00FD2D1D" w:rsidRDefault="003E10C3" w:rsidP="003E10C3">
            <w:pPr>
              <w:rPr>
                <w:rFonts w:cstheme="majorHAnsi"/>
                <w:szCs w:val="22"/>
              </w:rPr>
            </w:pPr>
            <w:r w:rsidRPr="00FD2D1D">
              <w:rPr>
                <w:rFonts w:cstheme="majorHAnsi"/>
                <w:szCs w:val="22"/>
              </w:rPr>
              <w:t>• Building Function</w:t>
            </w:r>
          </w:p>
          <w:p w14:paraId="2B4C5B84" w14:textId="77777777" w:rsidR="003E10C3" w:rsidRPr="00FD2D1D" w:rsidRDefault="003E10C3" w:rsidP="003E10C3">
            <w:pPr>
              <w:rPr>
                <w:rFonts w:cstheme="majorHAnsi"/>
                <w:szCs w:val="22"/>
              </w:rPr>
            </w:pPr>
            <w:r w:rsidRPr="00FD2D1D">
              <w:rPr>
                <w:rFonts w:cstheme="majorHAnsi"/>
                <w:szCs w:val="22"/>
              </w:rPr>
              <w:t>• Building Uses</w:t>
            </w:r>
          </w:p>
          <w:p w14:paraId="2B5FA1F5" w14:textId="77777777" w:rsidR="003E10C3" w:rsidRPr="00FD2D1D" w:rsidRDefault="003E10C3" w:rsidP="003E10C3">
            <w:pPr>
              <w:rPr>
                <w:rFonts w:cstheme="majorHAnsi"/>
                <w:szCs w:val="22"/>
              </w:rPr>
            </w:pPr>
            <w:r w:rsidRPr="00FD2D1D">
              <w:rPr>
                <w:rFonts w:cstheme="majorHAnsi"/>
                <w:szCs w:val="22"/>
              </w:rPr>
              <w:t>• Scale</w:t>
            </w:r>
          </w:p>
          <w:p w14:paraId="0ED50707" w14:textId="77777777" w:rsidR="003E10C3" w:rsidRDefault="003E10C3" w:rsidP="003E10C3">
            <w:pPr>
              <w:rPr>
                <w:rFonts w:cstheme="majorHAnsi"/>
                <w:szCs w:val="22"/>
              </w:rPr>
            </w:pPr>
            <w:r w:rsidRPr="00FD2D1D">
              <w:rPr>
                <w:rFonts w:cstheme="majorHAnsi"/>
                <w:szCs w:val="22"/>
              </w:rPr>
              <w:t>• Site Location</w:t>
            </w:r>
          </w:p>
          <w:p w14:paraId="1D7B54E9" w14:textId="77777777" w:rsidR="003E10C3" w:rsidRPr="00F63809" w:rsidRDefault="003E10C3" w:rsidP="003E10C3">
            <w:pPr>
              <w:rPr>
                <w:rFonts w:cstheme="majorHAnsi"/>
                <w:szCs w:val="22"/>
              </w:rPr>
            </w:pPr>
            <w:r w:rsidRPr="00FD2D1D">
              <w:rPr>
                <w:rFonts w:cstheme="majorHAnsi"/>
                <w:szCs w:val="22"/>
              </w:rPr>
              <w:t xml:space="preserve">• </w:t>
            </w:r>
            <w:r w:rsidRPr="00F63809">
              <w:rPr>
                <w:rFonts w:cstheme="majorHAnsi"/>
              </w:rPr>
              <w:t>Quality</w:t>
            </w:r>
          </w:p>
          <w:p w14:paraId="1F753F6B" w14:textId="77777777" w:rsidR="003E10C3" w:rsidRPr="00FD2D1D" w:rsidRDefault="003E10C3" w:rsidP="003E10C3">
            <w:pPr>
              <w:rPr>
                <w:rFonts w:cstheme="majorHAnsi"/>
                <w:szCs w:val="22"/>
              </w:rPr>
            </w:pPr>
            <w:r w:rsidRPr="00FD2D1D">
              <w:rPr>
                <w:rFonts w:cstheme="majorHAnsi"/>
                <w:szCs w:val="22"/>
              </w:rPr>
              <w:t>• Cost</w:t>
            </w:r>
          </w:p>
          <w:p w14:paraId="1015ED9A" w14:textId="700EBE5D" w:rsidR="003E10C3" w:rsidRDefault="003E10C3" w:rsidP="003E10C3">
            <w:pPr>
              <w:rPr>
                <w:rFonts w:cstheme="majorHAnsi"/>
                <w:szCs w:val="22"/>
              </w:rPr>
            </w:pPr>
            <w:r w:rsidRPr="00FD2D1D">
              <w:rPr>
                <w:rFonts w:cstheme="majorHAnsi"/>
                <w:szCs w:val="22"/>
              </w:rPr>
              <w:t>• Value</w:t>
            </w:r>
          </w:p>
        </w:tc>
        <w:tc>
          <w:tcPr>
            <w:tcW w:w="5387" w:type="dxa"/>
          </w:tcPr>
          <w:p w14:paraId="346FF638" w14:textId="77777777" w:rsidR="003E10C3" w:rsidRDefault="003E10C3" w:rsidP="003E10C3">
            <w:pPr>
              <w:rPr>
                <w:rFonts w:cstheme="majorHAnsi"/>
                <w:szCs w:val="22"/>
              </w:rPr>
            </w:pPr>
            <w:r w:rsidRPr="00FD2D1D">
              <w:rPr>
                <w:rFonts w:cstheme="majorHAnsi"/>
                <w:szCs w:val="22"/>
              </w:rPr>
              <w:t xml:space="preserve">• </w:t>
            </w:r>
            <w:r>
              <w:rPr>
                <w:rFonts w:cstheme="majorHAnsi"/>
                <w:szCs w:val="22"/>
              </w:rPr>
              <w:t>Time</w:t>
            </w:r>
          </w:p>
          <w:p w14:paraId="46457FDC" w14:textId="77777777" w:rsidR="003E10C3" w:rsidRPr="00FD2D1D" w:rsidRDefault="003E10C3" w:rsidP="003E10C3">
            <w:pPr>
              <w:rPr>
                <w:rFonts w:cstheme="majorHAnsi"/>
                <w:szCs w:val="22"/>
              </w:rPr>
            </w:pPr>
            <w:r w:rsidRPr="00FD2D1D">
              <w:rPr>
                <w:rFonts w:cstheme="majorHAnsi"/>
                <w:szCs w:val="22"/>
              </w:rPr>
              <w:t>• Health and safety</w:t>
            </w:r>
          </w:p>
          <w:p w14:paraId="7346F9A1" w14:textId="77777777" w:rsidR="003E10C3" w:rsidRPr="00FD2D1D" w:rsidRDefault="003E10C3" w:rsidP="003E10C3">
            <w:pPr>
              <w:rPr>
                <w:rFonts w:cstheme="majorHAnsi"/>
                <w:szCs w:val="22"/>
              </w:rPr>
            </w:pPr>
            <w:r w:rsidRPr="00FD2D1D">
              <w:rPr>
                <w:rFonts w:cstheme="majorHAnsi"/>
                <w:szCs w:val="22"/>
              </w:rPr>
              <w:t>• Carbon (embodied and in use)</w:t>
            </w:r>
          </w:p>
          <w:p w14:paraId="04E3861C" w14:textId="77777777" w:rsidR="003E10C3" w:rsidRPr="00FD2D1D" w:rsidRDefault="003E10C3" w:rsidP="003E10C3">
            <w:pPr>
              <w:rPr>
                <w:rFonts w:cstheme="majorHAnsi"/>
                <w:szCs w:val="22"/>
              </w:rPr>
            </w:pPr>
            <w:r w:rsidRPr="00FD2D1D">
              <w:rPr>
                <w:rFonts w:cstheme="majorHAnsi"/>
                <w:szCs w:val="22"/>
              </w:rPr>
              <w:t>• Energy and resource needs</w:t>
            </w:r>
          </w:p>
          <w:p w14:paraId="279C93F3" w14:textId="77777777" w:rsidR="003E10C3" w:rsidRPr="00FD2D1D" w:rsidRDefault="003E10C3" w:rsidP="003E10C3">
            <w:pPr>
              <w:rPr>
                <w:rFonts w:cstheme="majorHAnsi"/>
                <w:szCs w:val="22"/>
              </w:rPr>
            </w:pPr>
            <w:r w:rsidRPr="00FD2D1D">
              <w:rPr>
                <w:rFonts w:cstheme="majorHAnsi"/>
                <w:szCs w:val="22"/>
              </w:rPr>
              <w:t xml:space="preserve">• Commissioning, testing and validation </w:t>
            </w:r>
          </w:p>
          <w:p w14:paraId="3CE49876" w14:textId="77777777" w:rsidR="003E10C3" w:rsidRPr="00FD2D1D" w:rsidRDefault="003E10C3" w:rsidP="003E10C3">
            <w:pPr>
              <w:rPr>
                <w:rFonts w:cstheme="majorHAnsi"/>
                <w:szCs w:val="22"/>
              </w:rPr>
            </w:pPr>
            <w:r w:rsidRPr="00FD2D1D">
              <w:rPr>
                <w:rFonts w:cstheme="majorHAnsi"/>
                <w:szCs w:val="22"/>
              </w:rPr>
              <w:t>• Design life and decommissioning</w:t>
            </w:r>
          </w:p>
          <w:p w14:paraId="49CBAFF1" w14:textId="317C7EB7" w:rsidR="003E10C3" w:rsidRDefault="003E10C3" w:rsidP="0026799E">
            <w:pPr>
              <w:rPr>
                <w:rFonts w:cstheme="majorHAnsi"/>
                <w:szCs w:val="22"/>
              </w:rPr>
            </w:pPr>
          </w:p>
        </w:tc>
        <w:tc>
          <w:tcPr>
            <w:tcW w:w="1371" w:type="dxa"/>
          </w:tcPr>
          <w:p w14:paraId="2629860C" w14:textId="77777777" w:rsidR="003E10C3" w:rsidRPr="00C71BA7" w:rsidRDefault="003E10C3" w:rsidP="0026799E">
            <w:pPr>
              <w:rPr>
                <w:rFonts w:cstheme="majorHAnsi"/>
                <w:szCs w:val="22"/>
              </w:rPr>
            </w:pPr>
          </w:p>
        </w:tc>
      </w:tr>
      <w:tr w:rsidR="003E10C3" w14:paraId="112BBFA8" w14:textId="77777777" w:rsidTr="008B1396">
        <w:trPr>
          <w:trHeight w:val="197"/>
        </w:trPr>
        <w:tc>
          <w:tcPr>
            <w:tcW w:w="7655" w:type="dxa"/>
            <w:gridSpan w:val="2"/>
          </w:tcPr>
          <w:p w14:paraId="2790534C" w14:textId="68CD77B0" w:rsidR="003E10C3" w:rsidRPr="00FD2D1D" w:rsidRDefault="003E10C3" w:rsidP="003E10C3">
            <w:pPr>
              <w:rPr>
                <w:rFonts w:cstheme="majorHAnsi"/>
                <w:szCs w:val="22"/>
              </w:rPr>
            </w:pPr>
            <w:r w:rsidRPr="00FD2D1D">
              <w:rPr>
                <w:rFonts w:cstheme="majorHAnsi"/>
                <w:szCs w:val="22"/>
              </w:rPr>
              <w:t xml:space="preserve">The complete brief will include the Employer’s Information Requirements </w:t>
            </w:r>
            <w:r>
              <w:rPr>
                <w:rFonts w:cstheme="majorHAnsi"/>
                <w:szCs w:val="22"/>
              </w:rPr>
              <w:t>[</w:t>
            </w:r>
            <w:r w:rsidRPr="00FD2D1D">
              <w:rPr>
                <w:rFonts w:cstheme="majorHAnsi"/>
                <w:szCs w:val="22"/>
              </w:rPr>
              <w:t>EIRs</w:t>
            </w:r>
            <w:r>
              <w:rPr>
                <w:rFonts w:cstheme="majorHAnsi"/>
                <w:szCs w:val="22"/>
              </w:rPr>
              <w:t xml:space="preserve">], and </w:t>
            </w:r>
            <w:r w:rsidRPr="00FD2D1D">
              <w:rPr>
                <w:rFonts w:cstheme="majorHAnsi"/>
                <w:szCs w:val="22"/>
              </w:rPr>
              <w:t xml:space="preserve">the Organization Information Requirements </w:t>
            </w:r>
            <w:r>
              <w:rPr>
                <w:rFonts w:cstheme="majorHAnsi"/>
                <w:szCs w:val="22"/>
              </w:rPr>
              <w:t>[</w:t>
            </w:r>
            <w:r w:rsidRPr="00FD2D1D">
              <w:rPr>
                <w:rFonts w:cstheme="majorHAnsi"/>
                <w:szCs w:val="22"/>
              </w:rPr>
              <w:t>OIRs</w:t>
            </w:r>
            <w:r>
              <w:rPr>
                <w:rFonts w:cstheme="majorHAnsi"/>
                <w:szCs w:val="22"/>
              </w:rPr>
              <w:t>].</w:t>
            </w:r>
          </w:p>
        </w:tc>
        <w:tc>
          <w:tcPr>
            <w:tcW w:w="1371" w:type="dxa"/>
          </w:tcPr>
          <w:p w14:paraId="66D84068" w14:textId="77777777" w:rsidR="003E10C3" w:rsidRPr="00C71BA7" w:rsidRDefault="003E10C3" w:rsidP="0026799E">
            <w:pPr>
              <w:rPr>
                <w:rFonts w:cstheme="majorHAnsi"/>
                <w:szCs w:val="22"/>
              </w:rPr>
            </w:pPr>
          </w:p>
        </w:tc>
      </w:tr>
    </w:tbl>
    <w:p w14:paraId="483793B1" w14:textId="77777777" w:rsidR="00E75DF5" w:rsidRPr="00FD2D1D" w:rsidRDefault="00E75DF5" w:rsidP="0026799E">
      <w:pPr>
        <w:rPr>
          <w:rFonts w:cstheme="majorHAnsi"/>
          <w:szCs w:val="22"/>
        </w:rPr>
      </w:pPr>
    </w:p>
    <w:p w14:paraId="5F9A00CD" w14:textId="41EE180E" w:rsidR="0026799E" w:rsidRDefault="0026799E" w:rsidP="0026799E">
      <w:pPr>
        <w:rPr>
          <w:rFonts w:cstheme="majorHAnsi"/>
          <w:szCs w:val="22"/>
        </w:rPr>
      </w:pPr>
    </w:p>
    <w:p w14:paraId="21939764" w14:textId="77777777" w:rsidR="00AC14FC" w:rsidRPr="00FD2D1D" w:rsidRDefault="00AC14FC" w:rsidP="0026799E">
      <w:pPr>
        <w:rPr>
          <w:rFonts w:cstheme="majorHAnsi"/>
          <w:szCs w:val="22"/>
        </w:rPr>
      </w:pPr>
    </w:p>
    <w:p w14:paraId="6E68E910" w14:textId="19160407" w:rsidR="0026799E" w:rsidRPr="00072875" w:rsidRDefault="0026799E">
      <w:pPr>
        <w:pStyle w:val="Heading2"/>
        <w:numPr>
          <w:ilvl w:val="1"/>
          <w:numId w:val="1"/>
        </w:numPr>
      </w:pPr>
      <w:bookmarkStart w:id="36" w:name="_Toc210994790"/>
      <w:bookmarkStart w:id="37" w:name="_Toc224139759"/>
      <w:bookmarkStart w:id="38" w:name="_Toc237908616"/>
      <w:r w:rsidRPr="00F010F9">
        <w:t>Stage 2: Concept Design</w:t>
      </w:r>
      <w:bookmarkEnd w:id="36"/>
      <w:bookmarkEnd w:id="37"/>
      <w:bookmarkEnd w:id="3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97"/>
        <w:gridCol w:w="1329"/>
      </w:tblGrid>
      <w:tr w:rsidR="00E75DF5" w14:paraId="29735DB5" w14:textId="77777777" w:rsidTr="00A730E2">
        <w:trPr>
          <w:trHeight w:val="197"/>
        </w:trPr>
        <w:tc>
          <w:tcPr>
            <w:tcW w:w="7728" w:type="dxa"/>
          </w:tcPr>
          <w:p w14:paraId="45B81D1B" w14:textId="77777777" w:rsidR="00072875" w:rsidRPr="00FD2D1D" w:rsidRDefault="00072875" w:rsidP="00072875">
            <w:pPr>
              <w:rPr>
                <w:rFonts w:cstheme="majorHAnsi"/>
                <w:szCs w:val="22"/>
              </w:rPr>
            </w:pPr>
            <w:r w:rsidRPr="00FD2D1D">
              <w:rPr>
                <w:rFonts w:cstheme="majorHAnsi"/>
                <w:szCs w:val="22"/>
              </w:rPr>
              <w:t>Design</w:t>
            </w:r>
            <w:r>
              <w:rPr>
                <w:rFonts w:cstheme="majorHAnsi"/>
                <w:szCs w:val="22"/>
              </w:rPr>
              <w:t xml:space="preserve"> of</w:t>
            </w:r>
            <w:r w:rsidRPr="00FD2D1D">
              <w:rPr>
                <w:rFonts w:cstheme="majorHAnsi"/>
                <w:szCs w:val="22"/>
              </w:rPr>
              <w:t xml:space="preserve"> the </w:t>
            </w:r>
            <w:r>
              <w:rPr>
                <w:rFonts w:cstheme="majorHAnsi"/>
                <w:szCs w:val="22"/>
              </w:rPr>
              <w:t xml:space="preserve">project’s </w:t>
            </w:r>
            <w:r w:rsidRPr="00FD2D1D">
              <w:rPr>
                <w:rFonts w:cstheme="majorHAnsi"/>
                <w:szCs w:val="22"/>
              </w:rPr>
              <w:t>core concept in</w:t>
            </w:r>
            <w:r>
              <w:rPr>
                <w:rFonts w:cstheme="majorHAnsi"/>
                <w:szCs w:val="22"/>
              </w:rPr>
              <w:t xml:space="preserve"> line </w:t>
            </w:r>
            <w:r w:rsidRPr="00FD2D1D">
              <w:rPr>
                <w:rFonts w:cstheme="majorHAnsi"/>
                <w:szCs w:val="22"/>
              </w:rPr>
              <w:t>with the client’s vision, brief and budget.</w:t>
            </w:r>
          </w:p>
          <w:p w14:paraId="434174A4" w14:textId="77777777" w:rsidR="00072875" w:rsidRDefault="00072875" w:rsidP="00072875">
            <w:pPr>
              <w:rPr>
                <w:rFonts w:cstheme="majorHAnsi"/>
                <w:szCs w:val="22"/>
              </w:rPr>
            </w:pPr>
            <w:r w:rsidRPr="00FD2D1D">
              <w:rPr>
                <w:rFonts w:cstheme="majorHAnsi"/>
                <w:szCs w:val="22"/>
              </w:rPr>
              <w:t xml:space="preserve">In this stage the brief is refined to include the integrated concepts for the </w:t>
            </w:r>
            <w:r w:rsidRPr="00FA3E23">
              <w:rPr>
                <w:rFonts w:cstheme="majorHAnsi"/>
                <w:szCs w:val="22"/>
              </w:rPr>
              <w:t>project</w:t>
            </w:r>
            <w:r w:rsidRPr="00FD2D1D">
              <w:rPr>
                <w:rFonts w:cstheme="majorHAnsi"/>
                <w:szCs w:val="22"/>
              </w:rPr>
              <w:t xml:space="preserve"> and </w:t>
            </w:r>
            <w:r w:rsidRPr="00FA3E23">
              <w:rPr>
                <w:rFonts w:cstheme="majorHAnsi"/>
                <w:szCs w:val="22"/>
              </w:rPr>
              <w:t>structure</w:t>
            </w:r>
            <w:r w:rsidRPr="00FD2D1D">
              <w:rPr>
                <w:rFonts w:cstheme="majorHAnsi"/>
                <w:szCs w:val="22"/>
              </w:rPr>
              <w:t xml:space="preserve"> setting scope, scale, form and primary design criteria</w:t>
            </w:r>
            <w:r>
              <w:rPr>
                <w:rFonts w:cstheme="majorHAnsi"/>
                <w:szCs w:val="22"/>
              </w:rPr>
              <w:t>.</w:t>
            </w:r>
          </w:p>
          <w:p w14:paraId="73C56F94" w14:textId="5BDEC0D7" w:rsidR="00E75DF5" w:rsidRDefault="00072875" w:rsidP="00A730E2">
            <w:pPr>
              <w:rPr>
                <w:rFonts w:cstheme="majorHAnsi"/>
                <w:szCs w:val="22"/>
              </w:rPr>
            </w:pPr>
            <w:r>
              <w:rPr>
                <w:rFonts w:cstheme="majorHAnsi"/>
                <w:szCs w:val="22"/>
              </w:rPr>
              <w:t>Development of staged objectives and sufficient details in place for Stage 3.</w:t>
            </w:r>
          </w:p>
        </w:tc>
        <w:tc>
          <w:tcPr>
            <w:tcW w:w="1288" w:type="dxa"/>
          </w:tcPr>
          <w:p w14:paraId="78567FD7" w14:textId="275C9153" w:rsidR="00E75DF5" w:rsidRDefault="00072875" w:rsidP="00A730E2">
            <w:pPr>
              <w:rPr>
                <w:rFonts w:cstheme="majorHAnsi"/>
                <w:szCs w:val="22"/>
              </w:rPr>
            </w:pPr>
            <w:r w:rsidRPr="00072875">
              <w:rPr>
                <w:rFonts w:cstheme="majorHAnsi"/>
                <w:szCs w:val="22"/>
              </w:rPr>
              <w:drawing>
                <wp:inline distT="0" distB="0" distL="0" distR="0" wp14:anchorId="253FF4AC" wp14:editId="273311A1">
                  <wp:extent cx="706829" cy="720000"/>
                  <wp:effectExtent l="0" t="0" r="0" b="4445"/>
                  <wp:docPr id="303475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75248" name=""/>
                          <pic:cNvPicPr/>
                        </pic:nvPicPr>
                        <pic:blipFill>
                          <a:blip r:embed="rId17"/>
                          <a:stretch>
                            <a:fillRect/>
                          </a:stretch>
                        </pic:blipFill>
                        <pic:spPr>
                          <a:xfrm>
                            <a:off x="0" y="0"/>
                            <a:ext cx="706829" cy="720000"/>
                          </a:xfrm>
                          <a:prstGeom prst="rect">
                            <a:avLst/>
                          </a:prstGeom>
                        </pic:spPr>
                      </pic:pic>
                    </a:graphicData>
                  </a:graphic>
                </wp:inline>
              </w:drawing>
            </w:r>
          </w:p>
        </w:tc>
      </w:tr>
    </w:tbl>
    <w:p w14:paraId="6150CC96" w14:textId="77777777" w:rsidR="00E75DF5" w:rsidRDefault="00E75DF5" w:rsidP="0026799E">
      <w:pPr>
        <w:rPr>
          <w:rFonts w:cstheme="majorHAnsi"/>
          <w:szCs w:val="22"/>
        </w:rPr>
      </w:pPr>
    </w:p>
    <w:p w14:paraId="7EC79FBC" w14:textId="77777777" w:rsidR="00240288" w:rsidRPr="00FD2D1D" w:rsidRDefault="00240288" w:rsidP="0026799E">
      <w:pPr>
        <w:rPr>
          <w:rFonts w:cstheme="majorHAnsi"/>
          <w:szCs w:val="22"/>
        </w:rPr>
      </w:pPr>
    </w:p>
    <w:p w14:paraId="268B86F8" w14:textId="740827C6" w:rsidR="0026799E" w:rsidRPr="000C182C" w:rsidRDefault="0026799E">
      <w:pPr>
        <w:pStyle w:val="Heading2"/>
        <w:numPr>
          <w:ilvl w:val="1"/>
          <w:numId w:val="1"/>
        </w:numPr>
      </w:pPr>
      <w:bookmarkStart w:id="39" w:name="_Toc210994791"/>
      <w:bookmarkStart w:id="40" w:name="_Toc224139760"/>
      <w:bookmarkStart w:id="41" w:name="_Toc237908617"/>
      <w:r w:rsidRPr="00F010F9">
        <w:t>Stage 3: Spatial Coordination</w:t>
      </w:r>
      <w:bookmarkEnd w:id="39"/>
      <w:bookmarkEnd w:id="40"/>
      <w:bookmarkEnd w:id="4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70"/>
        <w:gridCol w:w="1356"/>
      </w:tblGrid>
      <w:tr w:rsidR="00E75DF5" w14:paraId="12B12C87" w14:textId="77777777" w:rsidTr="00A730E2">
        <w:trPr>
          <w:trHeight w:val="197"/>
        </w:trPr>
        <w:tc>
          <w:tcPr>
            <w:tcW w:w="7728" w:type="dxa"/>
          </w:tcPr>
          <w:p w14:paraId="1D69C967" w14:textId="5C34E3A4" w:rsidR="000C182C" w:rsidRPr="00FD2D1D" w:rsidRDefault="00A80161" w:rsidP="000C182C">
            <w:pPr>
              <w:rPr>
                <w:rFonts w:cstheme="majorHAnsi"/>
                <w:szCs w:val="22"/>
              </w:rPr>
            </w:pPr>
            <w:r>
              <w:rPr>
                <w:rFonts w:cstheme="majorHAnsi"/>
                <w:szCs w:val="22"/>
              </w:rPr>
              <w:t>C</w:t>
            </w:r>
            <w:r w:rsidR="000C182C" w:rsidRPr="00FD2D1D">
              <w:rPr>
                <w:rFonts w:cstheme="majorHAnsi"/>
                <w:szCs w:val="22"/>
              </w:rPr>
              <w:t xml:space="preserve">oordinate the </w:t>
            </w:r>
            <w:r w:rsidR="00012ED2">
              <w:rPr>
                <w:rFonts w:cstheme="majorHAnsi"/>
                <w:szCs w:val="22"/>
              </w:rPr>
              <w:t xml:space="preserve">project’s </w:t>
            </w:r>
            <w:r w:rsidR="000C182C" w:rsidRPr="00FD2D1D">
              <w:rPr>
                <w:rFonts w:cstheme="majorHAnsi"/>
                <w:szCs w:val="22"/>
              </w:rPr>
              <w:t>design in preparation for the manufacturing and construction.</w:t>
            </w:r>
          </w:p>
          <w:p w14:paraId="566CCA0F" w14:textId="77777777" w:rsidR="00E75DF5" w:rsidRDefault="0061468D" w:rsidP="00A730E2">
            <w:pPr>
              <w:rPr>
                <w:rFonts w:cstheme="majorHAnsi"/>
                <w:szCs w:val="22"/>
              </w:rPr>
            </w:pPr>
            <w:r>
              <w:rPr>
                <w:rFonts w:cstheme="majorHAnsi"/>
                <w:szCs w:val="22"/>
              </w:rPr>
              <w:t xml:space="preserve">Once the </w:t>
            </w:r>
            <w:r w:rsidR="0058697E">
              <w:rPr>
                <w:rFonts w:cstheme="majorHAnsi"/>
                <w:szCs w:val="22"/>
              </w:rPr>
              <w:t>a</w:t>
            </w:r>
            <w:r>
              <w:rPr>
                <w:rFonts w:cstheme="majorHAnsi"/>
                <w:szCs w:val="22"/>
              </w:rPr>
              <w:t xml:space="preserve">rchitectural </w:t>
            </w:r>
            <w:r w:rsidR="0058697E">
              <w:rPr>
                <w:rFonts w:cstheme="majorHAnsi"/>
                <w:szCs w:val="22"/>
              </w:rPr>
              <w:t>c</w:t>
            </w:r>
            <w:r w:rsidR="003C50FE">
              <w:rPr>
                <w:rFonts w:cstheme="majorHAnsi"/>
                <w:szCs w:val="22"/>
              </w:rPr>
              <w:t xml:space="preserve">oncept is approved by the Client in Stage 2 </w:t>
            </w:r>
            <w:r w:rsidR="006466C8">
              <w:rPr>
                <w:rFonts w:cstheme="majorHAnsi"/>
                <w:szCs w:val="22"/>
              </w:rPr>
              <w:t xml:space="preserve">the focus shifts to the </w:t>
            </w:r>
            <w:r w:rsidR="0058697E">
              <w:rPr>
                <w:rFonts w:cstheme="majorHAnsi"/>
                <w:szCs w:val="22"/>
              </w:rPr>
              <w:t>e</w:t>
            </w:r>
            <w:r w:rsidR="006466C8">
              <w:rPr>
                <w:rFonts w:cstheme="majorHAnsi"/>
                <w:szCs w:val="22"/>
              </w:rPr>
              <w:t xml:space="preserve">ngineering </w:t>
            </w:r>
            <w:r w:rsidR="0058697E">
              <w:rPr>
                <w:rFonts w:cstheme="majorHAnsi"/>
                <w:szCs w:val="22"/>
              </w:rPr>
              <w:t>a</w:t>
            </w:r>
            <w:r w:rsidR="006466C8">
              <w:rPr>
                <w:rFonts w:cstheme="majorHAnsi"/>
                <w:szCs w:val="22"/>
              </w:rPr>
              <w:t>nalysis</w:t>
            </w:r>
            <w:r w:rsidR="0058697E">
              <w:rPr>
                <w:rFonts w:cstheme="majorHAnsi"/>
                <w:szCs w:val="22"/>
              </w:rPr>
              <w:t xml:space="preserve">, design studies, </w:t>
            </w:r>
            <w:r w:rsidR="00650E25">
              <w:rPr>
                <w:rFonts w:cstheme="majorHAnsi"/>
                <w:szCs w:val="22"/>
              </w:rPr>
              <w:t>project strategy, and cost plan.</w:t>
            </w:r>
          </w:p>
          <w:p w14:paraId="49DEB34F" w14:textId="25461BDC" w:rsidR="00650E25" w:rsidRDefault="00E61649" w:rsidP="007F37D4">
            <w:pPr>
              <w:rPr>
                <w:rFonts w:cstheme="majorHAnsi"/>
                <w:szCs w:val="22"/>
              </w:rPr>
            </w:pPr>
            <w:r>
              <w:rPr>
                <w:rFonts w:cstheme="majorHAnsi"/>
                <w:szCs w:val="22"/>
              </w:rPr>
              <w:t>Once the information is sufficiently coordinated</w:t>
            </w:r>
            <w:r w:rsidR="006E4C3A">
              <w:rPr>
                <w:rFonts w:cstheme="majorHAnsi"/>
                <w:szCs w:val="22"/>
              </w:rPr>
              <w:t xml:space="preserve">, the </w:t>
            </w:r>
            <w:r w:rsidR="007F37D4">
              <w:rPr>
                <w:rFonts w:cstheme="majorHAnsi"/>
                <w:szCs w:val="22"/>
              </w:rPr>
              <w:t xml:space="preserve">planning application </w:t>
            </w:r>
            <w:r w:rsidR="006E4C3A">
              <w:rPr>
                <w:rFonts w:cstheme="majorHAnsi"/>
                <w:szCs w:val="22"/>
              </w:rPr>
              <w:t>can be</w:t>
            </w:r>
            <w:r w:rsidR="007F37D4">
              <w:rPr>
                <w:rFonts w:cstheme="majorHAnsi"/>
                <w:szCs w:val="22"/>
              </w:rPr>
              <w:t xml:space="preserve"> submitted to the local authority</w:t>
            </w:r>
            <w:r w:rsidR="006E4C3A">
              <w:rPr>
                <w:rFonts w:cstheme="majorHAnsi"/>
                <w:szCs w:val="22"/>
              </w:rPr>
              <w:t>, usually t</w:t>
            </w:r>
            <w:r w:rsidR="006E4C3A">
              <w:rPr>
                <w:rFonts w:cstheme="majorHAnsi"/>
                <w:szCs w:val="22"/>
              </w:rPr>
              <w:t>owards the end of Stage 3</w:t>
            </w:r>
            <w:r w:rsidR="006E4C3A">
              <w:rPr>
                <w:rFonts w:cstheme="majorHAnsi"/>
                <w:szCs w:val="22"/>
              </w:rPr>
              <w:t>.</w:t>
            </w:r>
          </w:p>
        </w:tc>
        <w:tc>
          <w:tcPr>
            <w:tcW w:w="1288" w:type="dxa"/>
          </w:tcPr>
          <w:p w14:paraId="7F91AD45" w14:textId="631229E0" w:rsidR="00E75DF5" w:rsidRDefault="000C182C" w:rsidP="00A730E2">
            <w:pPr>
              <w:rPr>
                <w:rFonts w:cstheme="majorHAnsi"/>
                <w:szCs w:val="22"/>
              </w:rPr>
            </w:pPr>
            <w:r w:rsidRPr="000C182C">
              <w:rPr>
                <w:rFonts w:cstheme="majorHAnsi"/>
                <w:szCs w:val="22"/>
              </w:rPr>
              <w:drawing>
                <wp:inline distT="0" distB="0" distL="0" distR="0" wp14:anchorId="4ADD65F1" wp14:editId="16DCE59D">
                  <wp:extent cx="720000" cy="720000"/>
                  <wp:effectExtent l="0" t="0" r="4445" b="4445"/>
                  <wp:docPr id="1753597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597157" name=""/>
                          <pic:cNvPicPr/>
                        </pic:nvPicPr>
                        <pic:blipFill>
                          <a:blip r:embed="rId18"/>
                          <a:stretch>
                            <a:fillRect/>
                          </a:stretch>
                        </pic:blipFill>
                        <pic:spPr>
                          <a:xfrm>
                            <a:off x="0" y="0"/>
                            <a:ext cx="720000" cy="720000"/>
                          </a:xfrm>
                          <a:prstGeom prst="rect">
                            <a:avLst/>
                          </a:prstGeom>
                        </pic:spPr>
                      </pic:pic>
                    </a:graphicData>
                  </a:graphic>
                </wp:inline>
              </w:drawing>
            </w:r>
          </w:p>
        </w:tc>
      </w:tr>
    </w:tbl>
    <w:p w14:paraId="3FE9176B" w14:textId="40622712" w:rsidR="00414D30" w:rsidRDefault="00414D30" w:rsidP="0026799E">
      <w:pPr>
        <w:rPr>
          <w:rFonts w:cstheme="majorHAnsi"/>
          <w:szCs w:val="22"/>
        </w:rPr>
      </w:pPr>
    </w:p>
    <w:p w14:paraId="5A1273E3" w14:textId="77777777" w:rsidR="00414D30" w:rsidRDefault="00414D30" w:rsidP="0026799E">
      <w:pPr>
        <w:rPr>
          <w:rFonts w:cstheme="majorHAnsi"/>
          <w:szCs w:val="22"/>
        </w:rPr>
      </w:pPr>
    </w:p>
    <w:p w14:paraId="6E703BD8" w14:textId="7FD9D81F" w:rsidR="00E75DF5" w:rsidRPr="00547631" w:rsidRDefault="0026799E">
      <w:pPr>
        <w:pStyle w:val="Heading2"/>
        <w:numPr>
          <w:ilvl w:val="1"/>
          <w:numId w:val="1"/>
        </w:numPr>
      </w:pPr>
      <w:bookmarkStart w:id="42" w:name="_Toc210994792"/>
      <w:bookmarkStart w:id="43" w:name="_Toc224139761"/>
      <w:bookmarkStart w:id="44" w:name="_Toc237908618"/>
      <w:r w:rsidRPr="00F010F9">
        <w:t>Stage 4: Technical Design</w:t>
      </w:r>
      <w:bookmarkEnd w:id="42"/>
      <w:bookmarkEnd w:id="43"/>
      <w:bookmarkEnd w:id="4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70"/>
        <w:gridCol w:w="1356"/>
      </w:tblGrid>
      <w:tr w:rsidR="00E75DF5" w14:paraId="0048837E" w14:textId="77777777" w:rsidTr="00A730E2">
        <w:trPr>
          <w:trHeight w:val="197"/>
        </w:trPr>
        <w:tc>
          <w:tcPr>
            <w:tcW w:w="7728" w:type="dxa"/>
          </w:tcPr>
          <w:p w14:paraId="33A80502" w14:textId="77777777" w:rsidR="005165D6" w:rsidRDefault="005165D6" w:rsidP="005165D6">
            <w:pPr>
              <w:rPr>
                <w:rFonts w:cstheme="majorHAnsi"/>
                <w:szCs w:val="22"/>
              </w:rPr>
            </w:pPr>
            <w:r>
              <w:rPr>
                <w:rFonts w:cstheme="majorHAnsi"/>
                <w:szCs w:val="22"/>
              </w:rPr>
              <w:t>Design team and attached specialist subcontractors produce the information required to manufacture and construct the building.</w:t>
            </w:r>
          </w:p>
          <w:p w14:paraId="32CB8216" w14:textId="02167280" w:rsidR="00132C35" w:rsidRDefault="00132C35" w:rsidP="005165D6">
            <w:pPr>
              <w:rPr>
                <w:rFonts w:cstheme="majorHAnsi"/>
                <w:szCs w:val="22"/>
              </w:rPr>
            </w:pPr>
            <w:r>
              <w:rPr>
                <w:rFonts w:cstheme="majorHAnsi"/>
                <w:szCs w:val="22"/>
              </w:rPr>
              <w:t>This stage has 4 defining information requirements:</w:t>
            </w:r>
          </w:p>
          <w:p w14:paraId="731F1CB3" w14:textId="16BB1471" w:rsidR="00132C35" w:rsidRDefault="00FB2C9F">
            <w:pPr>
              <w:pStyle w:val="ListParagraph"/>
              <w:numPr>
                <w:ilvl w:val="0"/>
                <w:numId w:val="4"/>
              </w:numPr>
              <w:rPr>
                <w:rFonts w:cstheme="majorHAnsi"/>
              </w:rPr>
            </w:pPr>
            <w:r>
              <w:rPr>
                <w:rFonts w:cstheme="majorHAnsi"/>
              </w:rPr>
              <w:t>Design Team procures either Descriptive</w:t>
            </w:r>
            <w:r w:rsidR="00074FEB">
              <w:rPr>
                <w:rFonts w:cstheme="majorHAnsi"/>
              </w:rPr>
              <w:t xml:space="preserve"> (industry standard</w:t>
            </w:r>
            <w:r w:rsidR="00C26E35">
              <w:rPr>
                <w:rFonts w:cstheme="majorHAnsi"/>
              </w:rPr>
              <w:t>)</w:t>
            </w:r>
            <w:r>
              <w:rPr>
                <w:rFonts w:cstheme="majorHAnsi"/>
              </w:rPr>
              <w:t xml:space="preserve"> or Prescriptive </w:t>
            </w:r>
            <w:r w:rsidR="00C26E35">
              <w:rPr>
                <w:rFonts w:cstheme="majorHAnsi"/>
              </w:rPr>
              <w:t xml:space="preserve">(specific, specialised design) </w:t>
            </w:r>
            <w:r>
              <w:rPr>
                <w:rFonts w:cstheme="majorHAnsi"/>
              </w:rPr>
              <w:t>Information</w:t>
            </w:r>
            <w:r w:rsidR="00074FEB">
              <w:rPr>
                <w:rFonts w:cstheme="majorHAnsi"/>
              </w:rPr>
              <w:t xml:space="preserve"> </w:t>
            </w:r>
          </w:p>
          <w:p w14:paraId="673840E7" w14:textId="49FFF491" w:rsidR="00FB2C9F" w:rsidRDefault="00A847BE">
            <w:pPr>
              <w:pStyle w:val="ListParagraph"/>
              <w:numPr>
                <w:ilvl w:val="0"/>
                <w:numId w:val="4"/>
              </w:numPr>
              <w:rPr>
                <w:rFonts w:cstheme="majorHAnsi"/>
              </w:rPr>
            </w:pPr>
            <w:r>
              <w:rPr>
                <w:rFonts w:cstheme="majorHAnsi"/>
              </w:rPr>
              <w:t>Which modern methods of construction will be used</w:t>
            </w:r>
          </w:p>
          <w:p w14:paraId="20EC7722" w14:textId="274870BA" w:rsidR="003C7A13" w:rsidRDefault="003C7A13">
            <w:pPr>
              <w:pStyle w:val="ListParagraph"/>
              <w:numPr>
                <w:ilvl w:val="0"/>
                <w:numId w:val="4"/>
              </w:numPr>
              <w:rPr>
                <w:rFonts w:cstheme="majorHAnsi"/>
              </w:rPr>
            </w:pPr>
            <w:r>
              <w:rPr>
                <w:rFonts w:cstheme="majorHAnsi"/>
              </w:rPr>
              <w:t xml:space="preserve">Assessment of how the digitalisation of </w:t>
            </w:r>
            <w:r w:rsidR="00553C66">
              <w:rPr>
                <w:rFonts w:cstheme="majorHAnsi"/>
              </w:rPr>
              <w:t>design will impact required information</w:t>
            </w:r>
          </w:p>
          <w:p w14:paraId="28D2AF43" w14:textId="3327A8AB" w:rsidR="00E75DF5" w:rsidRPr="00435A87" w:rsidRDefault="00CF79F4">
            <w:pPr>
              <w:pStyle w:val="ListParagraph"/>
              <w:numPr>
                <w:ilvl w:val="0"/>
                <w:numId w:val="4"/>
              </w:numPr>
              <w:rPr>
                <w:rFonts w:cstheme="majorHAnsi"/>
              </w:rPr>
            </w:pPr>
            <w:r>
              <w:rPr>
                <w:rFonts w:cstheme="majorHAnsi"/>
              </w:rPr>
              <w:t xml:space="preserve">What impacts the procurement strategy will have on the </w:t>
            </w:r>
            <w:r w:rsidR="00435A87">
              <w:rPr>
                <w:rFonts w:cstheme="majorHAnsi"/>
              </w:rPr>
              <w:t>design programme</w:t>
            </w:r>
            <w:r>
              <w:rPr>
                <w:rFonts w:cstheme="majorHAnsi"/>
              </w:rPr>
              <w:t xml:space="preserve"> </w:t>
            </w:r>
          </w:p>
        </w:tc>
        <w:tc>
          <w:tcPr>
            <w:tcW w:w="1288" w:type="dxa"/>
          </w:tcPr>
          <w:p w14:paraId="359A6CB1" w14:textId="71AB321C" w:rsidR="00E75DF5" w:rsidRPr="005165D6" w:rsidRDefault="005165D6" w:rsidP="00A730E2">
            <w:pPr>
              <w:rPr>
                <w:rFonts w:cstheme="majorHAnsi"/>
                <w:szCs w:val="22"/>
              </w:rPr>
            </w:pPr>
            <w:r w:rsidRPr="005165D6">
              <w:rPr>
                <w:rFonts w:cstheme="majorHAnsi"/>
                <w:szCs w:val="22"/>
              </w:rPr>
              <w:drawing>
                <wp:inline distT="0" distB="0" distL="0" distR="0" wp14:anchorId="4FAE4080" wp14:editId="727173BF">
                  <wp:extent cx="724445" cy="720000"/>
                  <wp:effectExtent l="0" t="0" r="0" b="4445"/>
                  <wp:docPr id="467003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003566" name=""/>
                          <pic:cNvPicPr/>
                        </pic:nvPicPr>
                        <pic:blipFill>
                          <a:blip r:embed="rId19"/>
                          <a:stretch>
                            <a:fillRect/>
                          </a:stretch>
                        </pic:blipFill>
                        <pic:spPr>
                          <a:xfrm>
                            <a:off x="0" y="0"/>
                            <a:ext cx="724445" cy="720000"/>
                          </a:xfrm>
                          <a:prstGeom prst="rect">
                            <a:avLst/>
                          </a:prstGeom>
                        </pic:spPr>
                      </pic:pic>
                    </a:graphicData>
                  </a:graphic>
                </wp:inline>
              </w:drawing>
            </w:r>
          </w:p>
        </w:tc>
      </w:tr>
    </w:tbl>
    <w:p w14:paraId="4D6B4F6C" w14:textId="77777777" w:rsidR="00E75DF5" w:rsidRDefault="00E75DF5" w:rsidP="0026799E">
      <w:pPr>
        <w:rPr>
          <w:rFonts w:cstheme="majorHAnsi"/>
          <w:szCs w:val="22"/>
        </w:rPr>
      </w:pPr>
    </w:p>
    <w:p w14:paraId="04270294" w14:textId="77777777" w:rsidR="00363154" w:rsidRPr="00FD2D1D" w:rsidRDefault="00363154" w:rsidP="0026799E">
      <w:pPr>
        <w:rPr>
          <w:rFonts w:cstheme="majorHAnsi"/>
          <w:szCs w:val="22"/>
        </w:rPr>
      </w:pPr>
    </w:p>
    <w:p w14:paraId="5FD6F8EF" w14:textId="7623F6A9" w:rsidR="0026799E" w:rsidRPr="00C26E35" w:rsidRDefault="0026799E">
      <w:pPr>
        <w:pStyle w:val="Heading2"/>
        <w:numPr>
          <w:ilvl w:val="1"/>
          <w:numId w:val="1"/>
        </w:numPr>
      </w:pPr>
      <w:bookmarkStart w:id="45" w:name="_Toc210994793"/>
      <w:bookmarkStart w:id="46" w:name="_Toc224139762"/>
      <w:bookmarkStart w:id="47" w:name="_Toc237908619"/>
      <w:r w:rsidRPr="00F010F9">
        <w:t>Stage 5: Manufacturing and Construction</w:t>
      </w:r>
      <w:bookmarkEnd w:id="45"/>
      <w:bookmarkEnd w:id="46"/>
      <w:bookmarkEnd w:id="4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70"/>
        <w:gridCol w:w="1356"/>
      </w:tblGrid>
      <w:tr w:rsidR="00E75DF5" w14:paraId="362D63FB" w14:textId="77777777" w:rsidTr="00A730E2">
        <w:trPr>
          <w:trHeight w:val="197"/>
        </w:trPr>
        <w:tc>
          <w:tcPr>
            <w:tcW w:w="7728" w:type="dxa"/>
          </w:tcPr>
          <w:p w14:paraId="0920BEFE" w14:textId="77777777" w:rsidR="00EF1351" w:rsidRDefault="00AF7B77" w:rsidP="00EF1351">
            <w:pPr>
              <w:rPr>
                <w:rFonts w:cstheme="majorHAnsi"/>
                <w:szCs w:val="22"/>
              </w:rPr>
            </w:pPr>
            <w:r w:rsidRPr="00AF7B77">
              <w:rPr>
                <w:rFonts w:cstheme="majorHAnsi"/>
                <w:szCs w:val="22"/>
              </w:rPr>
              <w:t>Stage 5 is when the building is manufactured and constructed</w:t>
            </w:r>
            <w:r>
              <w:rPr>
                <w:rFonts w:cstheme="majorHAnsi"/>
                <w:szCs w:val="22"/>
              </w:rPr>
              <w:t>.</w:t>
            </w:r>
          </w:p>
          <w:p w14:paraId="1D7F2852" w14:textId="77777777" w:rsidR="00EF1351" w:rsidRDefault="00EF1351" w:rsidP="00EF1351">
            <w:pPr>
              <w:rPr>
                <w:rFonts w:cstheme="majorHAnsi"/>
                <w:szCs w:val="22"/>
              </w:rPr>
            </w:pPr>
          </w:p>
          <w:p w14:paraId="5DF730F1" w14:textId="77777777" w:rsidR="00E75DF5" w:rsidRDefault="00C26E35" w:rsidP="00EF1351">
            <w:pPr>
              <w:rPr>
                <w:rFonts w:cstheme="majorHAnsi"/>
                <w:szCs w:val="22"/>
              </w:rPr>
            </w:pPr>
            <w:r>
              <w:rPr>
                <w:rFonts w:cstheme="majorHAnsi"/>
                <w:szCs w:val="22"/>
              </w:rPr>
              <w:t xml:space="preserve">Project Team assesses </w:t>
            </w:r>
            <w:r w:rsidR="004D01C6">
              <w:rPr>
                <w:rFonts w:cstheme="majorHAnsi"/>
                <w:szCs w:val="22"/>
              </w:rPr>
              <w:t>what Asset Information is required for the Handover phase</w:t>
            </w:r>
            <w:r w:rsidR="006A6284">
              <w:rPr>
                <w:rFonts w:cstheme="majorHAnsi"/>
                <w:szCs w:val="22"/>
              </w:rPr>
              <w:t xml:space="preserve"> and create </w:t>
            </w:r>
            <w:r w:rsidR="009E4CCB">
              <w:rPr>
                <w:rFonts w:cstheme="majorHAnsi"/>
                <w:szCs w:val="22"/>
              </w:rPr>
              <w:t xml:space="preserve">asset management </w:t>
            </w:r>
            <w:r w:rsidR="006A6284">
              <w:rPr>
                <w:rFonts w:cstheme="majorHAnsi"/>
                <w:szCs w:val="22"/>
              </w:rPr>
              <w:t xml:space="preserve">strategies based on </w:t>
            </w:r>
            <w:r w:rsidR="00C0148F">
              <w:rPr>
                <w:rFonts w:cstheme="majorHAnsi"/>
                <w:szCs w:val="22"/>
              </w:rPr>
              <w:t xml:space="preserve">manufacturing and construction information derived from </w:t>
            </w:r>
            <w:r w:rsidR="00D337E1">
              <w:rPr>
                <w:rFonts w:cstheme="majorHAnsi"/>
                <w:szCs w:val="22"/>
              </w:rPr>
              <w:t xml:space="preserve">the </w:t>
            </w:r>
            <w:proofErr w:type="spellStart"/>
            <w:r w:rsidR="00C0148F">
              <w:rPr>
                <w:rFonts w:cstheme="majorHAnsi"/>
                <w:szCs w:val="22"/>
              </w:rPr>
              <w:t>COBie</w:t>
            </w:r>
            <w:proofErr w:type="spellEnd"/>
            <w:r w:rsidR="00D337E1">
              <w:rPr>
                <w:rFonts w:cstheme="majorHAnsi"/>
                <w:szCs w:val="22"/>
              </w:rPr>
              <w:t xml:space="preserve"> schemes.</w:t>
            </w:r>
          </w:p>
          <w:p w14:paraId="33F12881" w14:textId="77777777" w:rsidR="00406D5E" w:rsidRDefault="00406D5E" w:rsidP="00EF1351">
            <w:pPr>
              <w:rPr>
                <w:rFonts w:cstheme="majorHAnsi"/>
                <w:szCs w:val="22"/>
              </w:rPr>
            </w:pPr>
          </w:p>
          <w:p w14:paraId="0FF405DD" w14:textId="36389677" w:rsidR="000431B8" w:rsidRDefault="00406D5E" w:rsidP="00EF1351">
            <w:pPr>
              <w:rPr>
                <w:rFonts w:cstheme="majorHAnsi"/>
                <w:szCs w:val="22"/>
              </w:rPr>
            </w:pPr>
            <w:r>
              <w:rPr>
                <w:rFonts w:cstheme="majorHAnsi"/>
                <w:szCs w:val="22"/>
              </w:rPr>
              <w:t>Stage 5 information requirements include:</w:t>
            </w:r>
          </w:p>
          <w:p w14:paraId="7204019B" w14:textId="7D5C3148" w:rsidR="001F1E09" w:rsidRDefault="00490976">
            <w:pPr>
              <w:pStyle w:val="ListParagraph"/>
              <w:numPr>
                <w:ilvl w:val="0"/>
                <w:numId w:val="2"/>
              </w:numPr>
              <w:rPr>
                <w:rFonts w:cstheme="majorHAnsi"/>
              </w:rPr>
            </w:pPr>
            <w:r w:rsidRPr="00406D5E">
              <w:rPr>
                <w:rFonts w:cstheme="majorHAnsi"/>
              </w:rPr>
              <w:t>T</w:t>
            </w:r>
            <w:r w:rsidR="003254BB" w:rsidRPr="00406D5E">
              <w:rPr>
                <w:rFonts w:cstheme="majorHAnsi"/>
              </w:rPr>
              <w:t xml:space="preserve">he </w:t>
            </w:r>
            <w:r w:rsidRPr="00406D5E">
              <w:rPr>
                <w:rFonts w:cstheme="majorHAnsi"/>
              </w:rPr>
              <w:t>Building Manual</w:t>
            </w:r>
            <w:r w:rsidR="00890790">
              <w:rPr>
                <w:rFonts w:cstheme="majorHAnsi"/>
              </w:rPr>
              <w:t>:</w:t>
            </w:r>
            <w:r w:rsidR="00406D5E">
              <w:rPr>
                <w:rFonts w:cstheme="majorHAnsi"/>
              </w:rPr>
              <w:t xml:space="preserve"> </w:t>
            </w:r>
            <w:r w:rsidR="00890790">
              <w:rPr>
                <w:rFonts w:cstheme="majorHAnsi"/>
              </w:rPr>
              <w:t>I</w:t>
            </w:r>
            <w:r w:rsidR="00406D5E">
              <w:rPr>
                <w:rFonts w:cstheme="majorHAnsi"/>
              </w:rPr>
              <w:t xml:space="preserve">ncludes the Health and Safety File and </w:t>
            </w:r>
            <w:r w:rsidR="001F1E09">
              <w:rPr>
                <w:rFonts w:cstheme="majorHAnsi"/>
              </w:rPr>
              <w:t>Fire Safety Information.</w:t>
            </w:r>
          </w:p>
          <w:p w14:paraId="3AA53DAA" w14:textId="06F9F9CB" w:rsidR="007B262D" w:rsidRDefault="008E44DD">
            <w:pPr>
              <w:pStyle w:val="ListParagraph"/>
              <w:numPr>
                <w:ilvl w:val="0"/>
                <w:numId w:val="2"/>
              </w:numPr>
              <w:rPr>
                <w:rFonts w:cstheme="majorHAnsi"/>
              </w:rPr>
            </w:pPr>
            <w:r>
              <w:rPr>
                <w:rFonts w:cstheme="majorHAnsi"/>
              </w:rPr>
              <w:t>The Health and Safety File</w:t>
            </w:r>
            <w:r w:rsidR="00890790">
              <w:rPr>
                <w:rFonts w:cstheme="majorHAnsi"/>
              </w:rPr>
              <w:t>:</w:t>
            </w:r>
            <w:r>
              <w:rPr>
                <w:rFonts w:cstheme="majorHAnsi"/>
              </w:rPr>
              <w:t xml:space="preserve"> Required under CDM 2015</w:t>
            </w:r>
            <w:r w:rsidR="001759CC">
              <w:rPr>
                <w:rFonts w:cstheme="majorHAnsi"/>
              </w:rPr>
              <w:t>, contains relevant information</w:t>
            </w:r>
            <w:r w:rsidR="007B262D">
              <w:rPr>
                <w:rFonts w:cstheme="majorHAnsi"/>
              </w:rPr>
              <w:t xml:space="preserve"> for any construction work.</w:t>
            </w:r>
          </w:p>
          <w:p w14:paraId="6BC86B0C" w14:textId="2F78B49D" w:rsidR="003254BB" w:rsidRDefault="007B262D">
            <w:pPr>
              <w:pStyle w:val="ListParagraph"/>
              <w:numPr>
                <w:ilvl w:val="0"/>
                <w:numId w:val="2"/>
              </w:numPr>
              <w:rPr>
                <w:rFonts w:cstheme="majorHAnsi"/>
              </w:rPr>
            </w:pPr>
            <w:r>
              <w:rPr>
                <w:rFonts w:cstheme="majorHAnsi"/>
              </w:rPr>
              <w:t>Fire Safety Information</w:t>
            </w:r>
            <w:r w:rsidR="00890790">
              <w:rPr>
                <w:rFonts w:cstheme="majorHAnsi"/>
              </w:rPr>
              <w:t>:</w:t>
            </w:r>
            <w:r>
              <w:rPr>
                <w:rFonts w:cstheme="majorHAnsi"/>
              </w:rPr>
              <w:t xml:space="preserve"> Required under Building Regulation</w:t>
            </w:r>
            <w:r w:rsidR="003B0D5A">
              <w:rPr>
                <w:rFonts w:cstheme="majorHAnsi"/>
              </w:rPr>
              <w:t xml:space="preserve"> 38</w:t>
            </w:r>
            <w:r w:rsidR="000A1AE1">
              <w:rPr>
                <w:rFonts w:cstheme="majorHAnsi"/>
              </w:rPr>
              <w:t>.</w:t>
            </w:r>
          </w:p>
          <w:p w14:paraId="5734E763" w14:textId="07C82B2B" w:rsidR="000A1AE1" w:rsidRDefault="000A1AE1">
            <w:pPr>
              <w:pStyle w:val="ListParagraph"/>
              <w:numPr>
                <w:ilvl w:val="0"/>
                <w:numId w:val="2"/>
              </w:numPr>
              <w:rPr>
                <w:rFonts w:cstheme="majorHAnsi"/>
              </w:rPr>
            </w:pPr>
            <w:r>
              <w:rPr>
                <w:rFonts w:cstheme="majorHAnsi"/>
              </w:rPr>
              <w:t>Verified Construction Information</w:t>
            </w:r>
            <w:r w:rsidR="00890790">
              <w:rPr>
                <w:rFonts w:cstheme="majorHAnsi"/>
              </w:rPr>
              <w:t>:</w:t>
            </w:r>
            <w:r w:rsidR="00B552C8">
              <w:rPr>
                <w:rFonts w:cstheme="majorHAnsi"/>
              </w:rPr>
              <w:t xml:space="preserve"> </w:t>
            </w:r>
            <w:r w:rsidR="008A14DF">
              <w:rPr>
                <w:rFonts w:cstheme="majorHAnsi"/>
              </w:rPr>
              <w:t>“As-constructed” a</w:t>
            </w:r>
            <w:r w:rsidR="00B552C8">
              <w:rPr>
                <w:rFonts w:cstheme="majorHAnsi"/>
              </w:rPr>
              <w:t>sset information</w:t>
            </w:r>
            <w:r w:rsidR="008A14DF">
              <w:rPr>
                <w:rFonts w:cstheme="majorHAnsi"/>
              </w:rPr>
              <w:t xml:space="preserve"> derived from the </w:t>
            </w:r>
            <w:r w:rsidR="001C072C">
              <w:rPr>
                <w:rFonts w:cstheme="majorHAnsi"/>
              </w:rPr>
              <w:t>manufacturing</w:t>
            </w:r>
            <w:r w:rsidR="008A14DF">
              <w:rPr>
                <w:rFonts w:cstheme="majorHAnsi"/>
              </w:rPr>
              <w:t xml:space="preserve"> and</w:t>
            </w:r>
            <w:r w:rsidR="001C072C">
              <w:rPr>
                <w:rFonts w:cstheme="majorHAnsi"/>
              </w:rPr>
              <w:t xml:space="preserve"> construction</w:t>
            </w:r>
            <w:r w:rsidR="008A14DF">
              <w:rPr>
                <w:rFonts w:cstheme="majorHAnsi"/>
              </w:rPr>
              <w:t xml:space="preserve"> information</w:t>
            </w:r>
            <w:r w:rsidR="00B552C8">
              <w:rPr>
                <w:rFonts w:cstheme="majorHAnsi"/>
              </w:rPr>
              <w:t>.</w:t>
            </w:r>
          </w:p>
          <w:p w14:paraId="5CD91D26" w14:textId="4306D243" w:rsidR="00E7291C" w:rsidRDefault="00E7291C">
            <w:pPr>
              <w:pStyle w:val="ListParagraph"/>
              <w:numPr>
                <w:ilvl w:val="0"/>
                <w:numId w:val="2"/>
              </w:numPr>
              <w:rPr>
                <w:rFonts w:cstheme="majorHAnsi"/>
              </w:rPr>
            </w:pPr>
            <w:r>
              <w:rPr>
                <w:rFonts w:cstheme="majorHAnsi"/>
              </w:rPr>
              <w:t>CAFM Systems</w:t>
            </w:r>
            <w:r w:rsidR="00890790">
              <w:rPr>
                <w:rFonts w:cstheme="majorHAnsi"/>
              </w:rPr>
              <w:t>:</w:t>
            </w:r>
            <w:r w:rsidR="00F71BCE">
              <w:rPr>
                <w:rFonts w:cstheme="majorHAnsi"/>
              </w:rPr>
              <w:t xml:space="preserve"> CAD information derived from the </w:t>
            </w:r>
            <w:r w:rsidR="007E7867">
              <w:rPr>
                <w:rFonts w:cstheme="majorHAnsi"/>
              </w:rPr>
              <w:t xml:space="preserve">model for building </w:t>
            </w:r>
            <w:r w:rsidR="00DE2E58">
              <w:rPr>
                <w:rFonts w:cstheme="majorHAnsi"/>
              </w:rPr>
              <w:t>maintenance or alterations.</w:t>
            </w:r>
          </w:p>
          <w:p w14:paraId="1B39DD9E" w14:textId="77777777" w:rsidR="00DE2E58" w:rsidRDefault="009F64E3">
            <w:pPr>
              <w:pStyle w:val="ListParagraph"/>
              <w:numPr>
                <w:ilvl w:val="0"/>
                <w:numId w:val="2"/>
              </w:numPr>
              <w:rPr>
                <w:rFonts w:cstheme="majorHAnsi"/>
              </w:rPr>
            </w:pPr>
            <w:r>
              <w:rPr>
                <w:rFonts w:cstheme="majorHAnsi"/>
              </w:rPr>
              <w:t>Asset Management Information</w:t>
            </w:r>
            <w:r w:rsidR="00263D65">
              <w:rPr>
                <w:rFonts w:cstheme="majorHAnsi"/>
              </w:rPr>
              <w:t xml:space="preserve">: </w:t>
            </w:r>
            <w:r w:rsidR="00790583">
              <w:rPr>
                <w:rFonts w:cstheme="majorHAnsi"/>
              </w:rPr>
              <w:t>M</w:t>
            </w:r>
            <w:r w:rsidR="00C76D91">
              <w:rPr>
                <w:rFonts w:cstheme="majorHAnsi"/>
              </w:rPr>
              <w:t>a</w:t>
            </w:r>
            <w:r w:rsidR="000E094D">
              <w:rPr>
                <w:rFonts w:cstheme="majorHAnsi"/>
              </w:rPr>
              <w:t>nagement</w:t>
            </w:r>
            <w:r w:rsidR="008E3015">
              <w:rPr>
                <w:rFonts w:cstheme="majorHAnsi"/>
              </w:rPr>
              <w:t xml:space="preserve"> </w:t>
            </w:r>
            <w:r w:rsidR="00543FE6">
              <w:rPr>
                <w:rFonts w:cstheme="majorHAnsi"/>
              </w:rPr>
              <w:t>information</w:t>
            </w:r>
            <w:r w:rsidR="00790583">
              <w:rPr>
                <w:rFonts w:cstheme="majorHAnsi"/>
              </w:rPr>
              <w:t xml:space="preserve"> for specific, t</w:t>
            </w:r>
            <w:r w:rsidR="00790583">
              <w:rPr>
                <w:rFonts w:cstheme="majorHAnsi"/>
              </w:rPr>
              <w:t>agged building asset</w:t>
            </w:r>
            <w:r w:rsidR="00790583">
              <w:rPr>
                <w:rFonts w:cstheme="majorHAnsi"/>
              </w:rPr>
              <w:t>s within the</w:t>
            </w:r>
            <w:r w:rsidR="00790583">
              <w:rPr>
                <w:rFonts w:cstheme="majorHAnsi"/>
              </w:rPr>
              <w:t xml:space="preserve"> </w:t>
            </w:r>
            <w:r w:rsidR="00054061">
              <w:rPr>
                <w:rFonts w:cstheme="majorHAnsi"/>
              </w:rPr>
              <w:t>CAFM</w:t>
            </w:r>
            <w:r w:rsidR="000E094D">
              <w:rPr>
                <w:rFonts w:cstheme="majorHAnsi"/>
              </w:rPr>
              <w:t xml:space="preserve"> system.</w:t>
            </w:r>
          </w:p>
          <w:p w14:paraId="78E92D4C" w14:textId="427103A0" w:rsidR="000E094D" w:rsidRPr="00406D5E" w:rsidRDefault="000E094D">
            <w:pPr>
              <w:pStyle w:val="ListParagraph"/>
              <w:numPr>
                <w:ilvl w:val="0"/>
                <w:numId w:val="2"/>
              </w:numPr>
              <w:rPr>
                <w:rFonts w:cstheme="majorHAnsi"/>
              </w:rPr>
            </w:pPr>
            <w:r>
              <w:rPr>
                <w:rFonts w:cstheme="majorHAnsi"/>
              </w:rPr>
              <w:t xml:space="preserve">Digital Twin: </w:t>
            </w:r>
            <w:r w:rsidR="000645A9">
              <w:rPr>
                <w:rFonts w:cstheme="majorHAnsi"/>
              </w:rPr>
              <w:t>Digital replica of the building</w:t>
            </w:r>
            <w:r w:rsidR="00764500">
              <w:rPr>
                <w:rFonts w:cstheme="majorHAnsi"/>
              </w:rPr>
              <w:t xml:space="preserve"> which </w:t>
            </w:r>
            <w:r w:rsidR="00467B73">
              <w:rPr>
                <w:rFonts w:cstheme="majorHAnsi"/>
              </w:rPr>
              <w:t>can model the building’s performance.</w:t>
            </w:r>
          </w:p>
        </w:tc>
        <w:tc>
          <w:tcPr>
            <w:tcW w:w="1288" w:type="dxa"/>
          </w:tcPr>
          <w:p w14:paraId="247BA31D" w14:textId="303E30C4" w:rsidR="00E75DF5" w:rsidRDefault="00057CD0" w:rsidP="00A730E2">
            <w:pPr>
              <w:rPr>
                <w:rFonts w:cstheme="majorHAnsi"/>
                <w:szCs w:val="22"/>
              </w:rPr>
            </w:pPr>
            <w:r w:rsidRPr="00057CD0">
              <w:rPr>
                <w:rFonts w:cstheme="majorHAnsi"/>
                <w:szCs w:val="22"/>
              </w:rPr>
              <w:drawing>
                <wp:inline distT="0" distB="0" distL="0" distR="0" wp14:anchorId="5CE19077" wp14:editId="705ECCA5">
                  <wp:extent cx="715583" cy="720000"/>
                  <wp:effectExtent l="0" t="0" r="8890" b="4445"/>
                  <wp:docPr id="2120448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448368" name=""/>
                          <pic:cNvPicPr/>
                        </pic:nvPicPr>
                        <pic:blipFill>
                          <a:blip r:embed="rId20"/>
                          <a:stretch>
                            <a:fillRect/>
                          </a:stretch>
                        </pic:blipFill>
                        <pic:spPr>
                          <a:xfrm>
                            <a:off x="0" y="0"/>
                            <a:ext cx="715583" cy="720000"/>
                          </a:xfrm>
                          <a:prstGeom prst="rect">
                            <a:avLst/>
                          </a:prstGeom>
                        </pic:spPr>
                      </pic:pic>
                    </a:graphicData>
                  </a:graphic>
                </wp:inline>
              </w:drawing>
            </w:r>
          </w:p>
        </w:tc>
      </w:tr>
    </w:tbl>
    <w:p w14:paraId="5518D279" w14:textId="77777777" w:rsidR="0026799E" w:rsidRDefault="0026799E" w:rsidP="0026799E">
      <w:pPr>
        <w:rPr>
          <w:rFonts w:cstheme="majorHAnsi"/>
          <w:szCs w:val="22"/>
        </w:rPr>
      </w:pPr>
    </w:p>
    <w:p w14:paraId="4F212267" w14:textId="77777777" w:rsidR="00414D30" w:rsidRDefault="00414D30" w:rsidP="0026799E">
      <w:pPr>
        <w:rPr>
          <w:rFonts w:cstheme="majorHAnsi"/>
          <w:szCs w:val="22"/>
        </w:rPr>
      </w:pPr>
    </w:p>
    <w:p w14:paraId="2686B7E5" w14:textId="77777777" w:rsidR="00414D30" w:rsidRPr="00FD2D1D" w:rsidRDefault="00414D30" w:rsidP="0026799E">
      <w:pPr>
        <w:rPr>
          <w:rFonts w:cstheme="majorHAnsi"/>
          <w:szCs w:val="22"/>
        </w:rPr>
      </w:pPr>
    </w:p>
    <w:p w14:paraId="5512D4C8" w14:textId="61B076A0" w:rsidR="00414D30" w:rsidRPr="005B36B5" w:rsidRDefault="0026799E">
      <w:pPr>
        <w:pStyle w:val="Heading2"/>
        <w:numPr>
          <w:ilvl w:val="1"/>
          <w:numId w:val="1"/>
        </w:numPr>
      </w:pPr>
      <w:bookmarkStart w:id="48" w:name="_Toc210994794"/>
      <w:bookmarkStart w:id="49" w:name="_Toc224139763"/>
      <w:bookmarkStart w:id="50" w:name="_Toc237908620"/>
      <w:r w:rsidRPr="00F010F9">
        <w:t>Stage 6: Handover</w:t>
      </w:r>
      <w:bookmarkEnd w:id="48"/>
      <w:bookmarkEnd w:id="49"/>
      <w:bookmarkEnd w:id="5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63"/>
        <w:gridCol w:w="1363"/>
      </w:tblGrid>
      <w:tr w:rsidR="00E75DF5" w14:paraId="4C0CBBE0" w14:textId="77777777" w:rsidTr="00A730E2">
        <w:trPr>
          <w:trHeight w:val="197"/>
        </w:trPr>
        <w:tc>
          <w:tcPr>
            <w:tcW w:w="7728" w:type="dxa"/>
          </w:tcPr>
          <w:p w14:paraId="6914581F" w14:textId="034E8A1E" w:rsidR="00654CA2" w:rsidRDefault="00B77697" w:rsidP="00A730E2">
            <w:pPr>
              <w:rPr>
                <w:rFonts w:cstheme="majorHAnsi"/>
                <w:szCs w:val="22"/>
              </w:rPr>
            </w:pPr>
            <w:r>
              <w:rPr>
                <w:rFonts w:cstheme="majorHAnsi"/>
                <w:szCs w:val="22"/>
              </w:rPr>
              <w:t>After the</w:t>
            </w:r>
            <w:r w:rsidR="00DF6EE1">
              <w:rPr>
                <w:rFonts w:cstheme="majorHAnsi"/>
                <w:szCs w:val="22"/>
              </w:rPr>
              <w:t xml:space="preserve"> building’s</w:t>
            </w:r>
            <w:r>
              <w:rPr>
                <w:rFonts w:cstheme="majorHAnsi"/>
                <w:szCs w:val="22"/>
              </w:rPr>
              <w:t xml:space="preserve"> Practical </w:t>
            </w:r>
            <w:r w:rsidR="00B806C7">
              <w:rPr>
                <w:rFonts w:cstheme="majorHAnsi"/>
                <w:szCs w:val="22"/>
              </w:rPr>
              <w:t>Completion</w:t>
            </w:r>
            <w:r w:rsidR="00611B0E">
              <w:rPr>
                <w:rFonts w:cstheme="majorHAnsi"/>
                <w:szCs w:val="22"/>
              </w:rPr>
              <w:t>,</w:t>
            </w:r>
            <w:r w:rsidR="00B806C7">
              <w:rPr>
                <w:rFonts w:cstheme="majorHAnsi"/>
                <w:szCs w:val="22"/>
              </w:rPr>
              <w:t xml:space="preserve"> the building </w:t>
            </w:r>
            <w:r w:rsidR="00DF6EE1">
              <w:rPr>
                <w:rFonts w:cstheme="majorHAnsi"/>
                <w:szCs w:val="22"/>
              </w:rPr>
              <w:t>is handed over to the Client</w:t>
            </w:r>
            <w:r w:rsidR="00654CA2">
              <w:rPr>
                <w:rFonts w:cstheme="majorHAnsi"/>
                <w:szCs w:val="22"/>
              </w:rPr>
              <w:t>.</w:t>
            </w:r>
          </w:p>
          <w:p w14:paraId="3B4CC94B" w14:textId="5860E17E" w:rsidR="00B806C7" w:rsidRDefault="00B806C7" w:rsidP="00A730E2">
            <w:pPr>
              <w:rPr>
                <w:rFonts w:cstheme="majorHAnsi"/>
                <w:szCs w:val="22"/>
              </w:rPr>
            </w:pPr>
            <w:r>
              <w:rPr>
                <w:rFonts w:cstheme="majorHAnsi"/>
                <w:szCs w:val="22"/>
              </w:rPr>
              <w:t xml:space="preserve">Aftercare </w:t>
            </w:r>
            <w:r w:rsidR="00684478">
              <w:rPr>
                <w:rFonts w:cstheme="majorHAnsi"/>
                <w:szCs w:val="22"/>
              </w:rPr>
              <w:t xml:space="preserve">is initiated, </w:t>
            </w:r>
            <w:r w:rsidR="00AC4E8A">
              <w:rPr>
                <w:rFonts w:cstheme="majorHAnsi"/>
                <w:szCs w:val="22"/>
              </w:rPr>
              <w:t xml:space="preserve">a set period (usually 12 months) </w:t>
            </w:r>
            <w:r w:rsidR="00684478">
              <w:rPr>
                <w:rFonts w:cstheme="majorHAnsi"/>
                <w:szCs w:val="22"/>
              </w:rPr>
              <w:t xml:space="preserve">where the contractor </w:t>
            </w:r>
            <w:r w:rsidR="00AC4E8A">
              <w:rPr>
                <w:rFonts w:cstheme="majorHAnsi"/>
                <w:szCs w:val="22"/>
              </w:rPr>
              <w:t>must rectify any residual defects</w:t>
            </w:r>
            <w:r w:rsidR="00F178DA">
              <w:rPr>
                <w:rFonts w:cstheme="majorHAnsi"/>
                <w:szCs w:val="22"/>
              </w:rPr>
              <w:t>, assess</w:t>
            </w:r>
            <w:r w:rsidR="00106DD7">
              <w:rPr>
                <w:rFonts w:cstheme="majorHAnsi"/>
                <w:szCs w:val="22"/>
              </w:rPr>
              <w:t xml:space="preserve"> building performance, and conduct a Post Occupancy Evaluation.</w:t>
            </w:r>
          </w:p>
          <w:p w14:paraId="066162DD" w14:textId="599428B9" w:rsidR="00611B0E" w:rsidRDefault="00C71E20" w:rsidP="00781372">
            <w:pPr>
              <w:rPr>
                <w:rFonts w:cstheme="majorHAnsi"/>
                <w:szCs w:val="22"/>
              </w:rPr>
            </w:pPr>
            <w:r>
              <w:rPr>
                <w:rFonts w:cstheme="majorHAnsi"/>
                <w:szCs w:val="22"/>
              </w:rPr>
              <w:t>Once the Aftercare period ends</w:t>
            </w:r>
            <w:r w:rsidR="00781372">
              <w:rPr>
                <w:rFonts w:cstheme="majorHAnsi"/>
                <w:szCs w:val="22"/>
              </w:rPr>
              <w:t xml:space="preserve"> then the Final Certificate is issued and the </w:t>
            </w:r>
            <w:r w:rsidR="00611B0E">
              <w:rPr>
                <w:rFonts w:cstheme="majorHAnsi"/>
                <w:szCs w:val="22"/>
              </w:rPr>
              <w:t>Building Contract is concluded</w:t>
            </w:r>
            <w:r w:rsidR="00781372">
              <w:rPr>
                <w:rFonts w:cstheme="majorHAnsi"/>
                <w:szCs w:val="22"/>
              </w:rPr>
              <w:t>.</w:t>
            </w:r>
          </w:p>
        </w:tc>
        <w:tc>
          <w:tcPr>
            <w:tcW w:w="1288" w:type="dxa"/>
          </w:tcPr>
          <w:p w14:paraId="611A611F" w14:textId="39F1AC75" w:rsidR="00E75DF5" w:rsidRDefault="009C702F" w:rsidP="00A730E2">
            <w:pPr>
              <w:rPr>
                <w:rFonts w:cstheme="majorHAnsi"/>
                <w:szCs w:val="22"/>
              </w:rPr>
            </w:pPr>
            <w:r w:rsidRPr="009C702F">
              <w:rPr>
                <w:rFonts w:cstheme="majorHAnsi"/>
                <w:szCs w:val="22"/>
              </w:rPr>
              <w:drawing>
                <wp:inline distT="0" distB="0" distL="0" distR="0" wp14:anchorId="0771DEA5" wp14:editId="56439A04">
                  <wp:extent cx="728945" cy="720000"/>
                  <wp:effectExtent l="0" t="0" r="0" b="4445"/>
                  <wp:docPr id="1678284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284169" name=""/>
                          <pic:cNvPicPr/>
                        </pic:nvPicPr>
                        <pic:blipFill>
                          <a:blip r:embed="rId21"/>
                          <a:stretch>
                            <a:fillRect/>
                          </a:stretch>
                        </pic:blipFill>
                        <pic:spPr>
                          <a:xfrm>
                            <a:off x="0" y="0"/>
                            <a:ext cx="728945" cy="720000"/>
                          </a:xfrm>
                          <a:prstGeom prst="rect">
                            <a:avLst/>
                          </a:prstGeom>
                        </pic:spPr>
                      </pic:pic>
                    </a:graphicData>
                  </a:graphic>
                </wp:inline>
              </w:drawing>
            </w:r>
          </w:p>
        </w:tc>
      </w:tr>
    </w:tbl>
    <w:p w14:paraId="6EAE4D67" w14:textId="219D8407" w:rsidR="00414D30" w:rsidRDefault="00414D30" w:rsidP="0026799E">
      <w:pPr>
        <w:rPr>
          <w:rFonts w:cstheme="majorHAnsi"/>
          <w:szCs w:val="22"/>
        </w:rPr>
      </w:pPr>
    </w:p>
    <w:p w14:paraId="5363DED2" w14:textId="77777777" w:rsidR="00414D30" w:rsidRPr="00414D30" w:rsidRDefault="00414D30" w:rsidP="0026799E">
      <w:pPr>
        <w:rPr>
          <w:rFonts w:cstheme="majorHAnsi"/>
          <w:szCs w:val="22"/>
        </w:rPr>
      </w:pPr>
    </w:p>
    <w:p w14:paraId="398B4EE4" w14:textId="54E0186E" w:rsidR="00B1766A" w:rsidRPr="005B36B5" w:rsidRDefault="0026799E">
      <w:pPr>
        <w:pStyle w:val="Heading2"/>
        <w:numPr>
          <w:ilvl w:val="1"/>
          <w:numId w:val="1"/>
        </w:numPr>
      </w:pPr>
      <w:bookmarkStart w:id="51" w:name="_Toc210994795"/>
      <w:bookmarkStart w:id="52" w:name="_Toc224139764"/>
      <w:bookmarkStart w:id="53" w:name="_Toc237908621"/>
      <w:r w:rsidRPr="00F010F9">
        <w:t>Stage 7: Use</w:t>
      </w:r>
      <w:bookmarkEnd w:id="51"/>
      <w:bookmarkEnd w:id="52"/>
      <w:bookmarkEnd w:id="5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70"/>
        <w:gridCol w:w="1356"/>
      </w:tblGrid>
      <w:tr w:rsidR="00E75DF5" w14:paraId="7CEA477F" w14:textId="77777777" w:rsidTr="00A730E2">
        <w:trPr>
          <w:trHeight w:val="197"/>
        </w:trPr>
        <w:tc>
          <w:tcPr>
            <w:tcW w:w="7728" w:type="dxa"/>
          </w:tcPr>
          <w:p w14:paraId="47C72E28" w14:textId="07BD4605" w:rsidR="0044491D" w:rsidRDefault="0044491D" w:rsidP="0044491D">
            <w:pPr>
              <w:rPr>
                <w:rFonts w:cstheme="majorHAnsi"/>
                <w:szCs w:val="22"/>
              </w:rPr>
            </w:pPr>
            <w:r w:rsidRPr="0044491D">
              <w:rPr>
                <w:rFonts w:cstheme="majorHAnsi"/>
                <w:szCs w:val="22"/>
              </w:rPr>
              <w:t xml:space="preserve">This is the period </w:t>
            </w:r>
            <w:r>
              <w:rPr>
                <w:rFonts w:cstheme="majorHAnsi"/>
                <w:szCs w:val="22"/>
              </w:rPr>
              <w:t xml:space="preserve">from </w:t>
            </w:r>
            <w:r w:rsidRPr="0044491D">
              <w:rPr>
                <w:rFonts w:cstheme="majorHAnsi"/>
                <w:szCs w:val="22"/>
              </w:rPr>
              <w:t>when the building is in use</w:t>
            </w:r>
            <w:r>
              <w:rPr>
                <w:rFonts w:cstheme="majorHAnsi"/>
                <w:szCs w:val="22"/>
              </w:rPr>
              <w:t xml:space="preserve"> </w:t>
            </w:r>
            <w:r w:rsidRPr="0044491D">
              <w:rPr>
                <w:rFonts w:cstheme="majorHAnsi"/>
                <w:szCs w:val="22"/>
              </w:rPr>
              <w:t>until the end of</w:t>
            </w:r>
            <w:r>
              <w:rPr>
                <w:rFonts w:cstheme="majorHAnsi"/>
                <w:szCs w:val="22"/>
              </w:rPr>
              <w:t xml:space="preserve"> its</w:t>
            </w:r>
            <w:r w:rsidRPr="0044491D">
              <w:rPr>
                <w:rFonts w:cstheme="majorHAnsi"/>
                <w:szCs w:val="22"/>
              </w:rPr>
              <w:t xml:space="preserve"> life</w:t>
            </w:r>
            <w:r>
              <w:rPr>
                <w:rFonts w:cstheme="majorHAnsi"/>
                <w:szCs w:val="22"/>
              </w:rPr>
              <w:t>cycle</w:t>
            </w:r>
            <w:r w:rsidRPr="0044491D">
              <w:rPr>
                <w:rFonts w:cstheme="majorHAnsi"/>
                <w:szCs w:val="22"/>
              </w:rPr>
              <w:t>.</w:t>
            </w:r>
          </w:p>
          <w:p w14:paraId="5205E3B8" w14:textId="77777777" w:rsidR="00CE40D7" w:rsidRDefault="00DA5A30" w:rsidP="00F31489">
            <w:pPr>
              <w:rPr>
                <w:rFonts w:cstheme="majorHAnsi"/>
                <w:szCs w:val="22"/>
              </w:rPr>
            </w:pPr>
            <w:r>
              <w:rPr>
                <w:rFonts w:cstheme="majorHAnsi"/>
                <w:szCs w:val="22"/>
              </w:rPr>
              <w:t>Design and Construction Teams</w:t>
            </w:r>
            <w:r w:rsidR="00EC54B7">
              <w:rPr>
                <w:rFonts w:cstheme="majorHAnsi"/>
                <w:szCs w:val="22"/>
              </w:rPr>
              <w:t xml:space="preserve"> evaluate feedback from the building users</w:t>
            </w:r>
            <w:r w:rsidR="009B6467">
              <w:rPr>
                <w:rFonts w:cstheme="majorHAnsi"/>
                <w:szCs w:val="22"/>
              </w:rPr>
              <w:t xml:space="preserve"> and Post Occupancy Evaluation for future projects</w:t>
            </w:r>
            <w:r w:rsidR="00CE40D7">
              <w:rPr>
                <w:rFonts w:cstheme="majorHAnsi"/>
                <w:szCs w:val="22"/>
              </w:rPr>
              <w:t>.</w:t>
            </w:r>
          </w:p>
          <w:p w14:paraId="3EBE340B" w14:textId="77777777" w:rsidR="00645815" w:rsidRDefault="00CE40D7" w:rsidP="00F31489">
            <w:pPr>
              <w:rPr>
                <w:rFonts w:cstheme="majorHAnsi"/>
                <w:szCs w:val="22"/>
              </w:rPr>
            </w:pPr>
            <w:r>
              <w:rPr>
                <w:rFonts w:cstheme="majorHAnsi"/>
                <w:szCs w:val="22"/>
              </w:rPr>
              <w:t>Client Teams</w:t>
            </w:r>
            <w:r w:rsidR="00F31489">
              <w:rPr>
                <w:rFonts w:cstheme="majorHAnsi"/>
                <w:szCs w:val="22"/>
              </w:rPr>
              <w:t xml:space="preserve"> </w:t>
            </w:r>
            <w:r w:rsidR="00855C9E">
              <w:rPr>
                <w:rFonts w:cstheme="majorHAnsi"/>
                <w:szCs w:val="22"/>
              </w:rPr>
              <w:t xml:space="preserve">implement facilities and asset </w:t>
            </w:r>
            <w:r w:rsidR="00AD7886">
              <w:rPr>
                <w:rFonts w:cstheme="majorHAnsi"/>
                <w:szCs w:val="22"/>
              </w:rPr>
              <w:t xml:space="preserve">management </w:t>
            </w:r>
            <w:r>
              <w:rPr>
                <w:rFonts w:cstheme="majorHAnsi"/>
                <w:szCs w:val="22"/>
              </w:rPr>
              <w:t>strategies</w:t>
            </w:r>
            <w:r w:rsidR="00FE5C2C">
              <w:rPr>
                <w:rFonts w:cstheme="majorHAnsi"/>
                <w:szCs w:val="22"/>
              </w:rPr>
              <w:t>.</w:t>
            </w:r>
          </w:p>
          <w:p w14:paraId="10AFC9CF" w14:textId="77777777" w:rsidR="00FE5C2C" w:rsidRDefault="00FE5C2C" w:rsidP="00F31489">
            <w:pPr>
              <w:rPr>
                <w:rFonts w:cstheme="majorHAnsi"/>
                <w:szCs w:val="22"/>
              </w:rPr>
            </w:pPr>
          </w:p>
          <w:p w14:paraId="1F906382" w14:textId="392B2E37" w:rsidR="00FE5C2C" w:rsidRDefault="00FE5C2C" w:rsidP="00F31489">
            <w:pPr>
              <w:rPr>
                <w:rFonts w:cstheme="majorHAnsi"/>
                <w:szCs w:val="22"/>
              </w:rPr>
            </w:pPr>
            <w:r>
              <w:rPr>
                <w:rFonts w:cstheme="majorHAnsi"/>
                <w:szCs w:val="22"/>
              </w:rPr>
              <w:t>Once the building reaches the end of its lifecycle Stage 0 begins again</w:t>
            </w:r>
            <w:r w:rsidR="00BA1567">
              <w:rPr>
                <w:rFonts w:cstheme="majorHAnsi"/>
                <w:szCs w:val="22"/>
              </w:rPr>
              <w:t xml:space="preserve"> in keeping with the circular economy</w:t>
            </w:r>
            <w:r w:rsidR="00C32D63">
              <w:rPr>
                <w:rFonts w:cstheme="majorHAnsi"/>
                <w:szCs w:val="22"/>
              </w:rPr>
              <w:t xml:space="preserve"> principles</w:t>
            </w:r>
            <w:r w:rsidR="002D34E7">
              <w:rPr>
                <w:rFonts w:cstheme="majorHAnsi"/>
                <w:szCs w:val="22"/>
              </w:rPr>
              <w:t>.</w:t>
            </w:r>
          </w:p>
        </w:tc>
        <w:tc>
          <w:tcPr>
            <w:tcW w:w="1288" w:type="dxa"/>
          </w:tcPr>
          <w:p w14:paraId="0146319F" w14:textId="7EA0CDFF" w:rsidR="00E75DF5" w:rsidRDefault="00DF3EFA" w:rsidP="00A730E2">
            <w:pPr>
              <w:rPr>
                <w:rFonts w:cstheme="majorHAnsi"/>
                <w:szCs w:val="22"/>
              </w:rPr>
            </w:pPr>
            <w:r w:rsidRPr="00DF3EFA">
              <w:rPr>
                <w:rFonts w:cstheme="majorHAnsi"/>
                <w:szCs w:val="22"/>
              </w:rPr>
              <w:drawing>
                <wp:inline distT="0" distB="0" distL="0" distR="0" wp14:anchorId="7A0BAAAA" wp14:editId="31835C36">
                  <wp:extent cx="715500" cy="720000"/>
                  <wp:effectExtent l="0" t="0" r="8890" b="4445"/>
                  <wp:docPr id="1752679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679725" name=""/>
                          <pic:cNvPicPr/>
                        </pic:nvPicPr>
                        <pic:blipFill>
                          <a:blip r:embed="rId22"/>
                          <a:stretch>
                            <a:fillRect/>
                          </a:stretch>
                        </pic:blipFill>
                        <pic:spPr>
                          <a:xfrm>
                            <a:off x="0" y="0"/>
                            <a:ext cx="715500" cy="720000"/>
                          </a:xfrm>
                          <a:prstGeom prst="rect">
                            <a:avLst/>
                          </a:prstGeom>
                        </pic:spPr>
                      </pic:pic>
                    </a:graphicData>
                  </a:graphic>
                </wp:inline>
              </w:drawing>
            </w:r>
          </w:p>
        </w:tc>
      </w:tr>
    </w:tbl>
    <w:p w14:paraId="06B1D558" w14:textId="77777777" w:rsidR="00B1766A" w:rsidRPr="00FD2D1D" w:rsidRDefault="00B1766A" w:rsidP="0026799E">
      <w:pPr>
        <w:rPr>
          <w:rFonts w:cstheme="majorHAnsi"/>
          <w:iCs/>
          <w:szCs w:val="22"/>
        </w:rPr>
      </w:pPr>
    </w:p>
    <w:p w14:paraId="4ED964DF" w14:textId="6AE7131E" w:rsidR="0026799E" w:rsidRPr="00FD2D1D" w:rsidRDefault="0026799E">
      <w:pPr>
        <w:pStyle w:val="Heading1"/>
        <w:numPr>
          <w:ilvl w:val="0"/>
          <w:numId w:val="1"/>
        </w:numPr>
      </w:pPr>
      <w:bookmarkStart w:id="54" w:name="_Toc210994796"/>
      <w:bookmarkStart w:id="55" w:name="_Toc224139765"/>
      <w:bookmarkStart w:id="56" w:name="_Toc237908622"/>
      <w:r w:rsidRPr="00FD2D1D">
        <w:lastRenderedPageBreak/>
        <w:t>Conclusion</w:t>
      </w:r>
      <w:bookmarkEnd w:id="54"/>
      <w:bookmarkEnd w:id="55"/>
      <w:bookmarkEnd w:id="56"/>
    </w:p>
    <w:p w14:paraId="78A0E2D6" w14:textId="264C4CAE" w:rsidR="009A03CE" w:rsidRDefault="002B5910" w:rsidP="0026799E">
      <w:pPr>
        <w:rPr>
          <w:rFonts w:cstheme="majorHAnsi"/>
          <w:iCs/>
          <w:szCs w:val="22"/>
        </w:rPr>
      </w:pPr>
      <w:r>
        <w:rPr>
          <w:rFonts w:cstheme="majorHAnsi"/>
          <w:iCs/>
          <w:szCs w:val="22"/>
        </w:rPr>
        <w:t>The proposed</w:t>
      </w:r>
      <w:r w:rsidR="004959DE">
        <w:rPr>
          <w:rFonts w:cstheme="majorHAnsi"/>
          <w:iCs/>
          <w:szCs w:val="22"/>
        </w:rPr>
        <w:t xml:space="preserve"> strategy</w:t>
      </w:r>
      <w:r>
        <w:rPr>
          <w:rFonts w:cstheme="majorHAnsi"/>
          <w:iCs/>
          <w:szCs w:val="22"/>
        </w:rPr>
        <w:t xml:space="preserve"> </w:t>
      </w:r>
      <w:r w:rsidR="009A03CE">
        <w:rPr>
          <w:rFonts w:cstheme="majorHAnsi"/>
          <w:iCs/>
          <w:szCs w:val="22"/>
        </w:rPr>
        <w:t>for the Maritime Library</w:t>
      </w:r>
      <w:r w:rsidR="001129BD">
        <w:rPr>
          <w:rFonts w:cstheme="majorHAnsi"/>
          <w:iCs/>
          <w:szCs w:val="22"/>
        </w:rPr>
        <w:t xml:space="preserve"> aims to</w:t>
      </w:r>
      <w:r w:rsidR="009A03CE">
        <w:rPr>
          <w:rFonts w:cstheme="majorHAnsi"/>
          <w:iCs/>
          <w:szCs w:val="22"/>
        </w:rPr>
        <w:t xml:space="preserve"> </w:t>
      </w:r>
      <w:r w:rsidR="006A349A">
        <w:rPr>
          <w:rFonts w:cstheme="majorHAnsi"/>
          <w:iCs/>
          <w:szCs w:val="22"/>
        </w:rPr>
        <w:t xml:space="preserve">demonstrate how Swansea Council </w:t>
      </w:r>
      <w:r w:rsidR="00005CF1">
        <w:rPr>
          <w:rFonts w:cstheme="majorHAnsi"/>
          <w:iCs/>
          <w:szCs w:val="22"/>
        </w:rPr>
        <w:t>can a</w:t>
      </w:r>
      <w:r w:rsidR="003833CA">
        <w:rPr>
          <w:rFonts w:cstheme="majorHAnsi"/>
          <w:iCs/>
          <w:szCs w:val="22"/>
        </w:rPr>
        <w:t xml:space="preserve">chieve BIM level </w:t>
      </w:r>
      <w:r w:rsidR="00D45B16">
        <w:rPr>
          <w:rFonts w:cstheme="majorHAnsi"/>
          <w:iCs/>
          <w:szCs w:val="22"/>
        </w:rPr>
        <w:t>2</w:t>
      </w:r>
      <w:r w:rsidR="00005CF1">
        <w:rPr>
          <w:rFonts w:cstheme="majorHAnsi"/>
          <w:iCs/>
          <w:szCs w:val="22"/>
        </w:rPr>
        <w:t>:</w:t>
      </w:r>
      <w:r w:rsidR="00D45B16">
        <w:rPr>
          <w:rFonts w:cstheme="majorHAnsi"/>
          <w:iCs/>
          <w:szCs w:val="22"/>
        </w:rPr>
        <w:t xml:space="preserve"> </w:t>
      </w:r>
      <w:r w:rsidR="00A351A7">
        <w:rPr>
          <w:rFonts w:cstheme="majorHAnsi"/>
          <w:iCs/>
          <w:szCs w:val="22"/>
        </w:rPr>
        <w:t>Full Collaboration</w:t>
      </w:r>
      <w:r w:rsidR="00A21B49">
        <w:rPr>
          <w:rFonts w:cstheme="majorHAnsi"/>
          <w:iCs/>
          <w:szCs w:val="22"/>
        </w:rPr>
        <w:t xml:space="preserve"> maturity through ISO 19650 compliant information management</w:t>
      </w:r>
      <w:r w:rsidR="00005CF1">
        <w:rPr>
          <w:rFonts w:cstheme="majorHAnsi"/>
          <w:iCs/>
          <w:szCs w:val="22"/>
        </w:rPr>
        <w:t xml:space="preserve"> processes</w:t>
      </w:r>
      <w:r w:rsidR="009D0633">
        <w:rPr>
          <w:rFonts w:cstheme="majorHAnsi"/>
          <w:iCs/>
          <w:szCs w:val="22"/>
        </w:rPr>
        <w:t xml:space="preserve"> and</w:t>
      </w:r>
      <w:r w:rsidR="009D0633" w:rsidRPr="009D0633">
        <w:rPr>
          <w:rFonts w:cstheme="majorHAnsi"/>
          <w:iCs/>
          <w:szCs w:val="22"/>
        </w:rPr>
        <w:t xml:space="preserve"> </w:t>
      </w:r>
      <w:r w:rsidR="0026270A">
        <w:rPr>
          <w:rFonts w:cstheme="majorHAnsi"/>
          <w:iCs/>
          <w:szCs w:val="22"/>
        </w:rPr>
        <w:t xml:space="preserve">the </w:t>
      </w:r>
      <w:r w:rsidR="009D0633">
        <w:rPr>
          <w:rFonts w:cstheme="majorHAnsi"/>
          <w:iCs/>
          <w:szCs w:val="22"/>
        </w:rPr>
        <w:t>RIBA Plan of Works</w:t>
      </w:r>
      <w:r w:rsidR="009D0633">
        <w:rPr>
          <w:rFonts w:cstheme="majorHAnsi"/>
          <w:iCs/>
          <w:szCs w:val="22"/>
        </w:rPr>
        <w:t xml:space="preserve"> procurement</w:t>
      </w:r>
      <w:r w:rsidR="0026270A">
        <w:rPr>
          <w:rFonts w:cstheme="majorHAnsi"/>
          <w:iCs/>
          <w:szCs w:val="22"/>
        </w:rPr>
        <w:t xml:space="preserve"> strategy</w:t>
      </w:r>
      <w:r w:rsidR="009A03CE">
        <w:rPr>
          <w:rFonts w:cstheme="majorHAnsi"/>
          <w:iCs/>
          <w:szCs w:val="22"/>
        </w:rPr>
        <w:t>.</w:t>
      </w:r>
    </w:p>
    <w:p w14:paraId="16C72299" w14:textId="77777777" w:rsidR="009A03CE" w:rsidRDefault="009A03CE" w:rsidP="0026799E">
      <w:pPr>
        <w:rPr>
          <w:rFonts w:cstheme="majorHAnsi"/>
          <w:iCs/>
          <w:szCs w:val="22"/>
        </w:rPr>
      </w:pPr>
    </w:p>
    <w:p w14:paraId="5D178E0C" w14:textId="607CD15E" w:rsidR="0015640B" w:rsidRDefault="009A03CE" w:rsidP="0026799E">
      <w:pPr>
        <w:rPr>
          <w:rFonts w:cstheme="majorHAnsi"/>
          <w:iCs/>
          <w:szCs w:val="22"/>
        </w:rPr>
      </w:pPr>
      <w:r>
        <w:rPr>
          <w:rFonts w:cstheme="majorHAnsi"/>
          <w:iCs/>
          <w:szCs w:val="22"/>
        </w:rPr>
        <w:t>I</w:t>
      </w:r>
      <w:r w:rsidR="000A604C">
        <w:rPr>
          <w:rFonts w:cstheme="majorHAnsi"/>
          <w:iCs/>
          <w:szCs w:val="22"/>
        </w:rPr>
        <w:t xml:space="preserve">mplementing a </w:t>
      </w:r>
      <w:r w:rsidR="00A850D3">
        <w:rPr>
          <w:rFonts w:cstheme="majorHAnsi"/>
          <w:iCs/>
          <w:szCs w:val="22"/>
        </w:rPr>
        <w:t>C</w:t>
      </w:r>
      <w:r w:rsidR="009D0633">
        <w:rPr>
          <w:rFonts w:cstheme="majorHAnsi"/>
          <w:iCs/>
          <w:szCs w:val="22"/>
        </w:rPr>
        <w:t xml:space="preserve">ommon </w:t>
      </w:r>
      <w:r w:rsidR="00A850D3">
        <w:rPr>
          <w:rFonts w:cstheme="majorHAnsi"/>
          <w:iCs/>
          <w:szCs w:val="22"/>
        </w:rPr>
        <w:t>D</w:t>
      </w:r>
      <w:r w:rsidR="009D0633">
        <w:rPr>
          <w:rFonts w:cstheme="majorHAnsi"/>
          <w:iCs/>
          <w:szCs w:val="22"/>
        </w:rPr>
        <w:t xml:space="preserve">ata </w:t>
      </w:r>
      <w:r w:rsidR="00A850D3">
        <w:rPr>
          <w:rFonts w:cstheme="majorHAnsi"/>
          <w:iCs/>
          <w:szCs w:val="22"/>
        </w:rPr>
        <w:t>E</w:t>
      </w:r>
      <w:r w:rsidR="009D0633">
        <w:rPr>
          <w:rFonts w:cstheme="majorHAnsi"/>
          <w:iCs/>
          <w:szCs w:val="22"/>
        </w:rPr>
        <w:t>nvironment</w:t>
      </w:r>
      <w:r w:rsidR="00F5754B">
        <w:rPr>
          <w:rFonts w:cstheme="majorHAnsi"/>
          <w:iCs/>
          <w:szCs w:val="22"/>
        </w:rPr>
        <w:t xml:space="preserve"> to</w:t>
      </w:r>
      <w:r w:rsidR="00712A22">
        <w:rPr>
          <w:rFonts w:cstheme="majorHAnsi"/>
          <w:iCs/>
          <w:szCs w:val="22"/>
        </w:rPr>
        <w:t xml:space="preserve"> handle the project-wide data</w:t>
      </w:r>
      <w:r w:rsidR="00934F65">
        <w:rPr>
          <w:rFonts w:cstheme="majorHAnsi"/>
          <w:iCs/>
          <w:szCs w:val="22"/>
        </w:rPr>
        <w:t xml:space="preserve">, </w:t>
      </w:r>
      <w:r w:rsidR="002B33C1">
        <w:rPr>
          <w:rFonts w:cstheme="majorHAnsi"/>
          <w:iCs/>
          <w:szCs w:val="22"/>
        </w:rPr>
        <w:t>defining L</w:t>
      </w:r>
      <w:r w:rsidR="006642C3">
        <w:rPr>
          <w:rFonts w:cstheme="majorHAnsi"/>
          <w:iCs/>
          <w:szCs w:val="22"/>
        </w:rPr>
        <w:t xml:space="preserve">evel of </w:t>
      </w:r>
      <w:r w:rsidR="002B33C1">
        <w:rPr>
          <w:rFonts w:cstheme="majorHAnsi"/>
          <w:iCs/>
          <w:szCs w:val="22"/>
        </w:rPr>
        <w:t>I</w:t>
      </w:r>
      <w:r w:rsidR="006642C3">
        <w:rPr>
          <w:rFonts w:cstheme="majorHAnsi"/>
          <w:iCs/>
          <w:szCs w:val="22"/>
        </w:rPr>
        <w:t xml:space="preserve">nformation </w:t>
      </w:r>
      <w:r w:rsidR="002B33C1">
        <w:rPr>
          <w:rFonts w:cstheme="majorHAnsi"/>
          <w:iCs/>
          <w:szCs w:val="22"/>
        </w:rPr>
        <w:t>N</w:t>
      </w:r>
      <w:r w:rsidR="006642C3">
        <w:rPr>
          <w:rFonts w:cstheme="majorHAnsi"/>
          <w:iCs/>
          <w:szCs w:val="22"/>
        </w:rPr>
        <w:t>eed</w:t>
      </w:r>
      <w:r w:rsidR="002B33C1">
        <w:rPr>
          <w:rFonts w:cstheme="majorHAnsi"/>
          <w:iCs/>
          <w:szCs w:val="22"/>
        </w:rPr>
        <w:t xml:space="preserve"> requirements, and promoting collaborative</w:t>
      </w:r>
      <w:r w:rsidR="00F47BAD">
        <w:rPr>
          <w:rFonts w:cstheme="majorHAnsi"/>
          <w:iCs/>
          <w:szCs w:val="22"/>
        </w:rPr>
        <w:t xml:space="preserve"> workflows between the project stakeholders</w:t>
      </w:r>
      <w:r>
        <w:rPr>
          <w:rFonts w:cstheme="majorHAnsi"/>
          <w:iCs/>
          <w:szCs w:val="22"/>
        </w:rPr>
        <w:t xml:space="preserve"> aligns with the </w:t>
      </w:r>
      <w:r>
        <w:rPr>
          <w:rFonts w:cstheme="majorHAnsi"/>
          <w:iCs/>
          <w:szCs w:val="22"/>
        </w:rPr>
        <w:t>Welsh Government’s Digital Strategy objectives</w:t>
      </w:r>
      <w:r w:rsidR="00910FF9">
        <w:rPr>
          <w:rFonts w:cstheme="majorHAnsi"/>
          <w:iCs/>
          <w:szCs w:val="22"/>
        </w:rPr>
        <w:t>.</w:t>
      </w:r>
    </w:p>
    <w:p w14:paraId="7971C91B" w14:textId="77777777" w:rsidR="00532DC5" w:rsidRDefault="00532DC5" w:rsidP="0026799E">
      <w:pPr>
        <w:rPr>
          <w:rFonts w:cstheme="majorHAnsi"/>
          <w:iCs/>
          <w:szCs w:val="22"/>
        </w:rPr>
      </w:pPr>
    </w:p>
    <w:p w14:paraId="3EDCCC6D" w14:textId="59CFC9BD" w:rsidR="00591879" w:rsidRDefault="00BC65CB" w:rsidP="00BC65CB">
      <w:pPr>
        <w:rPr>
          <w:rFonts w:cstheme="majorHAnsi"/>
          <w:iCs/>
          <w:szCs w:val="22"/>
        </w:rPr>
      </w:pPr>
      <w:r>
        <w:rPr>
          <w:rFonts w:cstheme="majorHAnsi"/>
          <w:iCs/>
          <w:szCs w:val="22"/>
        </w:rPr>
        <w:t>Whole-lifecycle monitoring through C</w:t>
      </w:r>
      <w:r w:rsidR="006642C3">
        <w:rPr>
          <w:rFonts w:cstheme="majorHAnsi"/>
          <w:iCs/>
          <w:szCs w:val="22"/>
        </w:rPr>
        <w:t>omputer-</w:t>
      </w:r>
      <w:r>
        <w:rPr>
          <w:rFonts w:cstheme="majorHAnsi"/>
          <w:iCs/>
          <w:szCs w:val="22"/>
        </w:rPr>
        <w:t>A</w:t>
      </w:r>
      <w:r w:rsidR="006642C3">
        <w:rPr>
          <w:rFonts w:cstheme="majorHAnsi"/>
          <w:iCs/>
          <w:szCs w:val="22"/>
        </w:rPr>
        <w:t xml:space="preserve">ided </w:t>
      </w:r>
      <w:r>
        <w:rPr>
          <w:rFonts w:cstheme="majorHAnsi"/>
          <w:iCs/>
          <w:szCs w:val="22"/>
        </w:rPr>
        <w:t>F</w:t>
      </w:r>
      <w:r w:rsidR="006642C3">
        <w:rPr>
          <w:rFonts w:cstheme="majorHAnsi"/>
          <w:iCs/>
          <w:szCs w:val="22"/>
        </w:rPr>
        <w:t xml:space="preserve">acilities </w:t>
      </w:r>
      <w:r>
        <w:rPr>
          <w:rFonts w:cstheme="majorHAnsi"/>
          <w:iCs/>
          <w:szCs w:val="22"/>
        </w:rPr>
        <w:t>M</w:t>
      </w:r>
      <w:r w:rsidR="006642C3">
        <w:rPr>
          <w:rFonts w:cstheme="majorHAnsi"/>
          <w:iCs/>
          <w:szCs w:val="22"/>
        </w:rPr>
        <w:t>a</w:t>
      </w:r>
      <w:r w:rsidR="0026270A">
        <w:rPr>
          <w:rFonts w:cstheme="majorHAnsi"/>
          <w:iCs/>
          <w:szCs w:val="22"/>
        </w:rPr>
        <w:t>nagement</w:t>
      </w:r>
      <w:r w:rsidR="00DC4971">
        <w:rPr>
          <w:rFonts w:cstheme="majorHAnsi"/>
          <w:iCs/>
          <w:szCs w:val="22"/>
        </w:rPr>
        <w:t xml:space="preserve"> ensures </w:t>
      </w:r>
      <w:r w:rsidR="00D34AB4">
        <w:rPr>
          <w:rFonts w:cstheme="majorHAnsi"/>
          <w:iCs/>
          <w:szCs w:val="22"/>
        </w:rPr>
        <w:t xml:space="preserve">all asset information remains accessible throughout the building’s </w:t>
      </w:r>
      <w:r w:rsidR="006065E0">
        <w:rPr>
          <w:rFonts w:cstheme="majorHAnsi"/>
          <w:iCs/>
          <w:szCs w:val="22"/>
        </w:rPr>
        <w:t xml:space="preserve">operational </w:t>
      </w:r>
      <w:r w:rsidR="00D34AB4">
        <w:rPr>
          <w:rFonts w:cstheme="majorHAnsi"/>
          <w:iCs/>
          <w:szCs w:val="22"/>
        </w:rPr>
        <w:t>lifecycle</w:t>
      </w:r>
      <w:r w:rsidR="00126AE2">
        <w:rPr>
          <w:rFonts w:cstheme="majorHAnsi"/>
          <w:iCs/>
          <w:szCs w:val="22"/>
        </w:rPr>
        <w:t>,</w:t>
      </w:r>
      <w:r w:rsidR="00410485">
        <w:rPr>
          <w:rFonts w:cstheme="majorHAnsi"/>
          <w:iCs/>
          <w:szCs w:val="22"/>
        </w:rPr>
        <w:t xml:space="preserve"> </w:t>
      </w:r>
      <w:r w:rsidR="00E24AF6">
        <w:rPr>
          <w:rFonts w:cstheme="majorHAnsi"/>
          <w:iCs/>
          <w:szCs w:val="22"/>
        </w:rPr>
        <w:t>support</w:t>
      </w:r>
      <w:r w:rsidR="00126AE2">
        <w:rPr>
          <w:rFonts w:cstheme="majorHAnsi"/>
          <w:iCs/>
          <w:szCs w:val="22"/>
        </w:rPr>
        <w:t>ing</w:t>
      </w:r>
      <w:r w:rsidR="00E24AF6">
        <w:rPr>
          <w:rFonts w:cstheme="majorHAnsi"/>
          <w:iCs/>
          <w:szCs w:val="22"/>
        </w:rPr>
        <w:t xml:space="preserve"> planned maintenance</w:t>
      </w:r>
      <w:r w:rsidR="00126AE2">
        <w:rPr>
          <w:rFonts w:cstheme="majorHAnsi"/>
          <w:iCs/>
          <w:szCs w:val="22"/>
        </w:rPr>
        <w:t>, building performance,</w:t>
      </w:r>
      <w:r w:rsidR="00E24AF6">
        <w:rPr>
          <w:rFonts w:cstheme="majorHAnsi"/>
          <w:iCs/>
          <w:szCs w:val="22"/>
        </w:rPr>
        <w:t xml:space="preserve"> and</w:t>
      </w:r>
      <w:r w:rsidR="00126AE2">
        <w:rPr>
          <w:rFonts w:cstheme="majorHAnsi"/>
          <w:iCs/>
          <w:szCs w:val="22"/>
        </w:rPr>
        <w:t xml:space="preserve"> </w:t>
      </w:r>
      <w:r w:rsidR="00910FF9">
        <w:rPr>
          <w:rFonts w:cstheme="majorHAnsi"/>
          <w:iCs/>
          <w:szCs w:val="22"/>
        </w:rPr>
        <w:t>sustainable asset management</w:t>
      </w:r>
      <w:r w:rsidR="00591879">
        <w:rPr>
          <w:rFonts w:cstheme="majorHAnsi"/>
          <w:iCs/>
          <w:szCs w:val="22"/>
        </w:rPr>
        <w:t>.</w:t>
      </w:r>
    </w:p>
    <w:p w14:paraId="0245E732" w14:textId="77777777" w:rsidR="004959DE" w:rsidRDefault="004959DE" w:rsidP="0026799E">
      <w:pPr>
        <w:rPr>
          <w:rFonts w:cstheme="majorHAnsi"/>
          <w:iCs/>
          <w:szCs w:val="22"/>
        </w:rPr>
      </w:pPr>
    </w:p>
    <w:p w14:paraId="6159B770" w14:textId="7D8F86C8" w:rsidR="00192145" w:rsidRDefault="00B85721" w:rsidP="0026799E">
      <w:pPr>
        <w:rPr>
          <w:rFonts w:cstheme="majorHAnsi"/>
          <w:iCs/>
          <w:szCs w:val="22"/>
        </w:rPr>
      </w:pPr>
      <w:r>
        <w:rPr>
          <w:rFonts w:cstheme="majorHAnsi"/>
          <w:iCs/>
          <w:szCs w:val="22"/>
        </w:rPr>
        <w:t xml:space="preserve">The </w:t>
      </w:r>
      <w:r w:rsidR="00AD24F1">
        <w:rPr>
          <w:rFonts w:cstheme="majorHAnsi"/>
          <w:iCs/>
          <w:szCs w:val="22"/>
        </w:rPr>
        <w:t xml:space="preserve">strategy aims </w:t>
      </w:r>
      <w:r w:rsidR="002B4E8F">
        <w:rPr>
          <w:rFonts w:cstheme="majorHAnsi"/>
          <w:iCs/>
          <w:szCs w:val="22"/>
        </w:rPr>
        <w:t xml:space="preserve">to support Swansea Council </w:t>
      </w:r>
      <w:r w:rsidR="006D5A73">
        <w:rPr>
          <w:rFonts w:cstheme="majorHAnsi"/>
          <w:iCs/>
          <w:szCs w:val="22"/>
        </w:rPr>
        <w:t>in delivering a high quality</w:t>
      </w:r>
      <w:r w:rsidR="000A63B8">
        <w:rPr>
          <w:rFonts w:cstheme="majorHAnsi"/>
          <w:iCs/>
          <w:szCs w:val="22"/>
        </w:rPr>
        <w:t xml:space="preserve">, digitally enabled, </w:t>
      </w:r>
      <w:r w:rsidR="00A56DB9">
        <w:rPr>
          <w:rFonts w:cstheme="majorHAnsi"/>
          <w:iCs/>
          <w:szCs w:val="22"/>
        </w:rPr>
        <w:t xml:space="preserve">efficient and sustainable Maritime Library which provides long-term </w:t>
      </w:r>
      <w:r w:rsidR="00192145">
        <w:rPr>
          <w:rFonts w:cstheme="majorHAnsi"/>
          <w:iCs/>
          <w:szCs w:val="22"/>
        </w:rPr>
        <w:t xml:space="preserve">value to both the stakeholders and </w:t>
      </w:r>
      <w:r w:rsidR="00A56DB9">
        <w:rPr>
          <w:rFonts w:cstheme="majorHAnsi"/>
          <w:iCs/>
          <w:szCs w:val="22"/>
        </w:rPr>
        <w:t>the local community.</w:t>
      </w:r>
    </w:p>
    <w:p w14:paraId="5F214449" w14:textId="77777777" w:rsidR="00F20673" w:rsidRDefault="00F20673" w:rsidP="0026799E">
      <w:pPr>
        <w:rPr>
          <w:rFonts w:cstheme="majorHAnsi"/>
          <w:iCs/>
          <w:szCs w:val="22"/>
        </w:rPr>
      </w:pPr>
    </w:p>
    <w:p w14:paraId="4783A486" w14:textId="77777777" w:rsidR="00192145" w:rsidRDefault="00192145" w:rsidP="0026799E">
      <w:pPr>
        <w:rPr>
          <w:rFonts w:cstheme="majorHAnsi"/>
          <w:iCs/>
          <w:szCs w:val="22"/>
        </w:rPr>
      </w:pPr>
    </w:p>
    <w:p w14:paraId="097F5526" w14:textId="77777777" w:rsidR="00192145" w:rsidRDefault="00192145" w:rsidP="0026799E">
      <w:pPr>
        <w:rPr>
          <w:rFonts w:cstheme="majorHAnsi"/>
          <w:iCs/>
          <w:szCs w:val="22"/>
        </w:rPr>
      </w:pPr>
    </w:p>
    <w:p w14:paraId="10A3E59F" w14:textId="77777777" w:rsidR="00192145" w:rsidRDefault="00192145" w:rsidP="0026799E">
      <w:pPr>
        <w:rPr>
          <w:rFonts w:cstheme="majorHAnsi"/>
          <w:iCs/>
          <w:szCs w:val="22"/>
        </w:rPr>
      </w:pPr>
    </w:p>
    <w:p w14:paraId="4EA65386" w14:textId="77777777" w:rsidR="00192145" w:rsidRDefault="00192145" w:rsidP="0026799E">
      <w:pPr>
        <w:rPr>
          <w:rFonts w:cstheme="majorHAnsi"/>
          <w:iCs/>
          <w:szCs w:val="22"/>
        </w:rPr>
      </w:pPr>
    </w:p>
    <w:p w14:paraId="50AB739C" w14:textId="77777777" w:rsidR="00192145" w:rsidRDefault="00192145" w:rsidP="0026799E">
      <w:pPr>
        <w:rPr>
          <w:rFonts w:cstheme="majorHAnsi"/>
          <w:iCs/>
          <w:szCs w:val="22"/>
        </w:rPr>
      </w:pPr>
    </w:p>
    <w:p w14:paraId="120A7201" w14:textId="77777777" w:rsidR="00192145" w:rsidRDefault="00192145" w:rsidP="0026799E">
      <w:pPr>
        <w:rPr>
          <w:rFonts w:cstheme="majorHAnsi"/>
          <w:iCs/>
          <w:szCs w:val="22"/>
        </w:rPr>
      </w:pPr>
    </w:p>
    <w:p w14:paraId="4490EA9B" w14:textId="77777777" w:rsidR="00192145" w:rsidRDefault="00192145" w:rsidP="0026799E">
      <w:pPr>
        <w:rPr>
          <w:rFonts w:cstheme="majorHAnsi"/>
          <w:iCs/>
          <w:szCs w:val="22"/>
        </w:rPr>
      </w:pPr>
    </w:p>
    <w:p w14:paraId="3B8FB764" w14:textId="77777777" w:rsidR="00192145" w:rsidRDefault="00192145" w:rsidP="0026799E">
      <w:pPr>
        <w:rPr>
          <w:rFonts w:cstheme="majorHAnsi"/>
          <w:iCs/>
          <w:szCs w:val="22"/>
        </w:rPr>
      </w:pPr>
    </w:p>
    <w:p w14:paraId="7AA6CA28" w14:textId="77777777" w:rsidR="00192145" w:rsidRDefault="00192145" w:rsidP="0026799E">
      <w:pPr>
        <w:rPr>
          <w:rFonts w:cstheme="majorHAnsi"/>
          <w:iCs/>
          <w:szCs w:val="22"/>
        </w:rPr>
      </w:pPr>
    </w:p>
    <w:p w14:paraId="65D1C0F6" w14:textId="77777777" w:rsidR="00192145" w:rsidRDefault="00192145" w:rsidP="0026799E">
      <w:pPr>
        <w:rPr>
          <w:rFonts w:cstheme="majorHAnsi"/>
          <w:iCs/>
          <w:szCs w:val="22"/>
        </w:rPr>
      </w:pPr>
    </w:p>
    <w:p w14:paraId="6AC0B249" w14:textId="77777777" w:rsidR="00192145" w:rsidRDefault="00192145" w:rsidP="0026799E">
      <w:pPr>
        <w:rPr>
          <w:rFonts w:cstheme="majorHAnsi"/>
          <w:iCs/>
          <w:szCs w:val="22"/>
        </w:rPr>
      </w:pPr>
    </w:p>
    <w:p w14:paraId="5F4829E2" w14:textId="77777777" w:rsidR="00192145" w:rsidRDefault="00192145" w:rsidP="0026799E">
      <w:pPr>
        <w:rPr>
          <w:rFonts w:cstheme="majorHAnsi"/>
          <w:iCs/>
          <w:szCs w:val="22"/>
        </w:rPr>
      </w:pPr>
    </w:p>
    <w:p w14:paraId="19688265" w14:textId="77777777" w:rsidR="00192145" w:rsidRDefault="00192145" w:rsidP="0026799E">
      <w:pPr>
        <w:rPr>
          <w:rFonts w:cstheme="majorHAnsi"/>
          <w:iCs/>
          <w:szCs w:val="22"/>
        </w:rPr>
      </w:pPr>
    </w:p>
    <w:p w14:paraId="31187AFB" w14:textId="77777777" w:rsidR="00192145" w:rsidRDefault="00192145" w:rsidP="0026799E">
      <w:pPr>
        <w:rPr>
          <w:rFonts w:cstheme="majorHAnsi"/>
          <w:iCs/>
          <w:szCs w:val="22"/>
        </w:rPr>
      </w:pPr>
    </w:p>
    <w:p w14:paraId="1D260A90" w14:textId="77777777" w:rsidR="00192145" w:rsidRDefault="00192145" w:rsidP="0026799E">
      <w:pPr>
        <w:rPr>
          <w:rFonts w:cstheme="majorHAnsi"/>
          <w:iCs/>
          <w:szCs w:val="22"/>
        </w:rPr>
      </w:pPr>
    </w:p>
    <w:p w14:paraId="7D90A338" w14:textId="77777777" w:rsidR="00192145" w:rsidRDefault="00192145" w:rsidP="0026799E">
      <w:pPr>
        <w:rPr>
          <w:rFonts w:cstheme="majorHAnsi"/>
          <w:iCs/>
          <w:szCs w:val="22"/>
        </w:rPr>
      </w:pPr>
    </w:p>
    <w:p w14:paraId="1CBCC38E" w14:textId="77777777" w:rsidR="00192145" w:rsidRDefault="00192145" w:rsidP="0026799E">
      <w:pPr>
        <w:rPr>
          <w:rFonts w:cstheme="majorHAnsi"/>
          <w:iCs/>
          <w:szCs w:val="22"/>
        </w:rPr>
      </w:pPr>
    </w:p>
    <w:p w14:paraId="6BEC54F0" w14:textId="77777777" w:rsidR="00192145" w:rsidRDefault="00192145" w:rsidP="0026799E">
      <w:pPr>
        <w:rPr>
          <w:rFonts w:cstheme="majorHAnsi"/>
          <w:iCs/>
          <w:szCs w:val="22"/>
        </w:rPr>
      </w:pPr>
    </w:p>
    <w:p w14:paraId="20A639BC" w14:textId="77777777" w:rsidR="00192145" w:rsidRDefault="00192145" w:rsidP="0026799E">
      <w:pPr>
        <w:rPr>
          <w:rFonts w:cstheme="majorHAnsi"/>
          <w:iCs/>
          <w:szCs w:val="22"/>
        </w:rPr>
      </w:pPr>
    </w:p>
    <w:p w14:paraId="6C3C5B85" w14:textId="77777777" w:rsidR="00192145" w:rsidRDefault="00192145" w:rsidP="0026799E">
      <w:pPr>
        <w:rPr>
          <w:rFonts w:cstheme="majorHAnsi"/>
          <w:iCs/>
          <w:szCs w:val="22"/>
        </w:rPr>
      </w:pPr>
    </w:p>
    <w:p w14:paraId="48A48CFF" w14:textId="77777777" w:rsidR="00192145" w:rsidRDefault="00192145" w:rsidP="0026799E">
      <w:pPr>
        <w:rPr>
          <w:rFonts w:cstheme="majorHAnsi"/>
          <w:iCs/>
          <w:szCs w:val="22"/>
        </w:rPr>
      </w:pPr>
    </w:p>
    <w:p w14:paraId="0B6E60EA" w14:textId="77777777" w:rsidR="00192145" w:rsidRDefault="00192145" w:rsidP="0026799E">
      <w:pPr>
        <w:rPr>
          <w:rFonts w:cstheme="majorHAnsi"/>
          <w:iCs/>
          <w:szCs w:val="22"/>
        </w:rPr>
      </w:pPr>
    </w:p>
    <w:p w14:paraId="2BDE1AE8" w14:textId="77777777" w:rsidR="00192145" w:rsidRDefault="00192145" w:rsidP="0026799E">
      <w:pPr>
        <w:rPr>
          <w:rFonts w:cstheme="majorHAnsi"/>
          <w:iCs/>
          <w:szCs w:val="22"/>
        </w:rPr>
      </w:pPr>
    </w:p>
    <w:p w14:paraId="5AE263E7" w14:textId="77777777" w:rsidR="00192145" w:rsidRDefault="00192145" w:rsidP="0026799E">
      <w:pPr>
        <w:rPr>
          <w:rFonts w:cstheme="majorHAnsi"/>
          <w:iCs/>
          <w:szCs w:val="22"/>
        </w:rPr>
      </w:pPr>
    </w:p>
    <w:p w14:paraId="6333ADC9" w14:textId="77777777" w:rsidR="00192145" w:rsidRDefault="00192145" w:rsidP="0026799E">
      <w:pPr>
        <w:rPr>
          <w:rFonts w:cstheme="majorHAnsi"/>
          <w:iCs/>
          <w:szCs w:val="22"/>
        </w:rPr>
      </w:pPr>
    </w:p>
    <w:p w14:paraId="7D691717" w14:textId="77777777" w:rsidR="00192145" w:rsidRDefault="00192145" w:rsidP="0026799E">
      <w:pPr>
        <w:rPr>
          <w:rFonts w:cstheme="majorHAnsi"/>
          <w:iCs/>
          <w:szCs w:val="22"/>
        </w:rPr>
      </w:pPr>
    </w:p>
    <w:p w14:paraId="18ED0875" w14:textId="77777777" w:rsidR="00192145" w:rsidRDefault="00192145" w:rsidP="0026799E">
      <w:pPr>
        <w:rPr>
          <w:rFonts w:cstheme="majorHAnsi"/>
          <w:iCs/>
          <w:szCs w:val="22"/>
        </w:rPr>
      </w:pPr>
    </w:p>
    <w:p w14:paraId="1ACAF1B3" w14:textId="77777777" w:rsidR="00192145" w:rsidRDefault="00192145" w:rsidP="0026799E">
      <w:pPr>
        <w:rPr>
          <w:rFonts w:cstheme="majorHAnsi"/>
          <w:iCs/>
          <w:szCs w:val="22"/>
        </w:rPr>
      </w:pPr>
    </w:p>
    <w:p w14:paraId="62223BB7" w14:textId="77777777" w:rsidR="00380FE8" w:rsidRDefault="00380FE8" w:rsidP="0026799E">
      <w:pPr>
        <w:rPr>
          <w:rFonts w:cstheme="majorHAnsi"/>
          <w:iCs/>
          <w:szCs w:val="22"/>
        </w:rPr>
      </w:pPr>
    </w:p>
    <w:p w14:paraId="7F53F88E" w14:textId="77777777" w:rsidR="00692499" w:rsidRDefault="00692499" w:rsidP="0026799E">
      <w:pPr>
        <w:rPr>
          <w:rFonts w:cstheme="majorHAnsi"/>
          <w:iCs/>
          <w:szCs w:val="22"/>
        </w:rPr>
      </w:pPr>
    </w:p>
    <w:p w14:paraId="664176B6" w14:textId="77777777" w:rsidR="00692499" w:rsidRDefault="00692499" w:rsidP="0026799E">
      <w:pPr>
        <w:rPr>
          <w:rFonts w:cstheme="majorHAnsi"/>
          <w:iCs/>
          <w:szCs w:val="22"/>
        </w:rPr>
      </w:pPr>
    </w:p>
    <w:p w14:paraId="38A14EBF" w14:textId="77777777" w:rsidR="00657497" w:rsidRDefault="00657497" w:rsidP="0026799E">
      <w:pPr>
        <w:rPr>
          <w:rFonts w:cstheme="majorHAnsi"/>
          <w:iCs/>
          <w:szCs w:val="22"/>
        </w:rPr>
      </w:pPr>
    </w:p>
    <w:p w14:paraId="13EE3CCC" w14:textId="77777777" w:rsidR="00657497" w:rsidRDefault="00657497" w:rsidP="0026799E">
      <w:pPr>
        <w:rPr>
          <w:rFonts w:cstheme="majorHAnsi"/>
          <w:iCs/>
          <w:szCs w:val="22"/>
        </w:rPr>
      </w:pPr>
    </w:p>
    <w:p w14:paraId="64D760DC" w14:textId="77777777" w:rsidR="00657497" w:rsidRPr="00F763B5" w:rsidRDefault="00657497" w:rsidP="0026799E">
      <w:pPr>
        <w:rPr>
          <w:rFonts w:cstheme="majorHAnsi"/>
          <w:iCs/>
          <w:szCs w:val="22"/>
        </w:rPr>
      </w:pPr>
    </w:p>
    <w:bookmarkStart w:id="57" w:name="_Toc237908623" w:displacedByCustomXml="next"/>
    <w:bookmarkStart w:id="58" w:name="_Toc224139766" w:displacedByCustomXml="next"/>
    <w:sdt>
      <w:sdtPr>
        <w:rPr>
          <w:rFonts w:ascii="Times New Roman" w:eastAsia="Times New Roman" w:hAnsi="Times New Roman" w:cs="Times New Roman"/>
          <w:b w:val="0"/>
          <w:kern w:val="0"/>
          <w:sz w:val="22"/>
          <w:szCs w:val="20"/>
          <w:lang w:eastAsia="en-GB"/>
          <w14:ligatures w14:val="none"/>
        </w:rPr>
        <w:id w:val="115038549"/>
        <w:docPartObj>
          <w:docPartGallery w:val="Bibliographies"/>
          <w:docPartUnique/>
        </w:docPartObj>
      </w:sdtPr>
      <w:sdtEndPr>
        <w:rPr>
          <w:rFonts w:ascii="Aptos" w:hAnsi="Aptos"/>
          <w:sz w:val="18"/>
          <w:szCs w:val="18"/>
        </w:rPr>
      </w:sdtEndPr>
      <w:sdtContent>
        <w:p w14:paraId="3F1A8A9D" w14:textId="77777777" w:rsidR="0026799E" w:rsidRPr="008128B7" w:rsidRDefault="0026799E">
          <w:pPr>
            <w:pStyle w:val="Heading1"/>
            <w:numPr>
              <w:ilvl w:val="0"/>
              <w:numId w:val="1"/>
            </w:numPr>
          </w:pPr>
          <w:r>
            <w:t>R</w:t>
          </w:r>
          <w:r w:rsidRPr="008128B7">
            <w:t>eferences</w:t>
          </w:r>
          <w:bookmarkEnd w:id="58"/>
          <w:bookmarkEnd w:id="57"/>
        </w:p>
        <w:sdt>
          <w:sdtPr>
            <w:rPr>
              <w:szCs w:val="22"/>
            </w:rPr>
            <w:id w:val="196754585"/>
            <w:bibliography/>
          </w:sdtPr>
          <w:sdtEndPr>
            <w:rPr>
              <w:sz w:val="14"/>
              <w:szCs w:val="14"/>
            </w:rPr>
          </w:sdtEndPr>
          <w:sdtContent>
            <w:p w14:paraId="030957E5" w14:textId="623ECEE4" w:rsidR="00E11E12" w:rsidRPr="00E11E12" w:rsidRDefault="00E11E12" w:rsidP="00E11E12">
              <w:pPr>
                <w:rPr>
                  <w:sz w:val="18"/>
                  <w:szCs w:val="18"/>
                </w:rPr>
              </w:pPr>
              <w:r w:rsidRPr="00E11E12">
                <w:rPr>
                  <w:sz w:val="18"/>
                  <w:szCs w:val="18"/>
                </w:rPr>
                <w:t>A report for the Government Construction Client Group Building Information Modelling (BIM) working party strategy paper strategy paper for the Government Construction Client Group from the BIM Industry Working Group. (2011). [online] Available at: https://www.cdbb.cam.ac.uk/system/files/documents/BISBIMstrategyReport.pdf.</w:t>
              </w:r>
            </w:p>
            <w:p w14:paraId="658AD45F" w14:textId="77777777" w:rsidR="00C870D1" w:rsidRDefault="00C870D1" w:rsidP="00E11E12">
              <w:pPr>
                <w:rPr>
                  <w:sz w:val="18"/>
                  <w:szCs w:val="18"/>
                </w:rPr>
              </w:pPr>
            </w:p>
            <w:p w14:paraId="187D9268" w14:textId="23BEB0A1" w:rsidR="00E11E12" w:rsidRPr="00E11E12" w:rsidRDefault="00E11E12" w:rsidP="00E11E12">
              <w:pPr>
                <w:rPr>
                  <w:sz w:val="18"/>
                  <w:szCs w:val="18"/>
                </w:rPr>
              </w:pPr>
              <w:r w:rsidRPr="00E11E12">
                <w:rPr>
                  <w:sz w:val="18"/>
                  <w:szCs w:val="18"/>
                </w:rPr>
                <w:t>An introduction to building information modelling (BIM) produced by the Institution of Structural Engineers BIM Panel. (2021). [online] Available at: https://products.ihserc.com/tmp_stamp/00938459953/ZCISSGAAAAAAAAAA.pdf?sess=00938459953&amp;prod=CIS1.</w:t>
              </w:r>
            </w:p>
            <w:p w14:paraId="0F2F95C0" w14:textId="5803C58E" w:rsidR="00C870D1" w:rsidRDefault="00C870D1" w:rsidP="00E11E12">
              <w:pPr>
                <w:rPr>
                  <w:sz w:val="18"/>
                  <w:szCs w:val="18"/>
                </w:rPr>
              </w:pPr>
            </w:p>
            <w:p w14:paraId="24666BB0" w14:textId="7AC2687E" w:rsidR="00E11E12" w:rsidRPr="00E11E12" w:rsidRDefault="00E11E12" w:rsidP="00E11E12">
              <w:pPr>
                <w:rPr>
                  <w:sz w:val="18"/>
                  <w:szCs w:val="18"/>
                </w:rPr>
              </w:pPr>
              <w:r w:rsidRPr="00E11E12">
                <w:rPr>
                  <w:sz w:val="18"/>
                  <w:szCs w:val="18"/>
                </w:rPr>
                <w:t xml:space="preserve">BIM &amp; Scan-to-BIM in the UK: Lod, Loi, and the shift to level of information need. (2025a). [online] </w:t>
              </w:r>
              <w:proofErr w:type="spellStart"/>
              <w:r w:rsidRPr="00E11E12">
                <w:rPr>
                  <w:sz w:val="18"/>
                  <w:szCs w:val="18"/>
                </w:rPr>
                <w:t>Parametrix</w:t>
              </w:r>
              <w:proofErr w:type="spellEnd"/>
              <w:r w:rsidRPr="00E11E12">
                <w:rPr>
                  <w:sz w:val="18"/>
                  <w:szCs w:val="18"/>
                </w:rPr>
                <w:t xml:space="preserve"> Ltd. Available at: https://www.rvtparametrix.co.uk/blog/bim-scan-to-bim-in-the-uk-lod-loi-and-the-shift-to-level-of-information-need.</w:t>
              </w:r>
            </w:p>
            <w:p w14:paraId="6E06178D" w14:textId="77777777" w:rsidR="00C870D1" w:rsidRDefault="00C870D1" w:rsidP="00E11E12">
              <w:pPr>
                <w:rPr>
                  <w:sz w:val="18"/>
                  <w:szCs w:val="18"/>
                </w:rPr>
              </w:pPr>
            </w:p>
            <w:p w14:paraId="083E097F" w14:textId="71C357A4" w:rsidR="00E11E12" w:rsidRPr="00E11E12" w:rsidRDefault="00E11E12" w:rsidP="00E11E12">
              <w:pPr>
                <w:rPr>
                  <w:sz w:val="18"/>
                  <w:szCs w:val="18"/>
                </w:rPr>
              </w:pPr>
              <w:r w:rsidRPr="00E11E12">
                <w:rPr>
                  <w:sz w:val="18"/>
                  <w:szCs w:val="18"/>
                </w:rPr>
                <w:t xml:space="preserve">BIM to CAFM system: How to leverage BIM on the facility and maintenance management? - </w:t>
              </w:r>
              <w:proofErr w:type="spellStart"/>
              <w:r w:rsidRPr="00E11E12">
                <w:rPr>
                  <w:sz w:val="18"/>
                  <w:szCs w:val="18"/>
                </w:rPr>
                <w:t>Singu</w:t>
              </w:r>
              <w:proofErr w:type="spellEnd"/>
              <w:r w:rsidRPr="00E11E12">
                <w:rPr>
                  <w:sz w:val="18"/>
                  <w:szCs w:val="18"/>
                </w:rPr>
                <w:t xml:space="preserve">. (2024a). [online] </w:t>
              </w:r>
              <w:proofErr w:type="spellStart"/>
              <w:r w:rsidRPr="00E11E12">
                <w:rPr>
                  <w:sz w:val="18"/>
                  <w:szCs w:val="18"/>
                </w:rPr>
                <w:t>Singu</w:t>
              </w:r>
              <w:proofErr w:type="spellEnd"/>
              <w:r w:rsidRPr="00E11E12">
                <w:rPr>
                  <w:sz w:val="18"/>
                  <w:szCs w:val="18"/>
                </w:rPr>
                <w:t>. Available at: https://singu.com/bim-to-cafm-system-how-to-leverage-bim-on-the-facility-and-maintenance-management/.</w:t>
              </w:r>
            </w:p>
            <w:p w14:paraId="47611083" w14:textId="77777777" w:rsidR="00C870D1" w:rsidRDefault="00C870D1" w:rsidP="00E11E12">
              <w:pPr>
                <w:rPr>
                  <w:sz w:val="18"/>
                  <w:szCs w:val="18"/>
                </w:rPr>
              </w:pPr>
            </w:p>
            <w:p w14:paraId="4EFEF659" w14:textId="4D86CC86" w:rsidR="00E11E12" w:rsidRPr="00E11E12" w:rsidRDefault="00E11E12" w:rsidP="00E11E12">
              <w:pPr>
                <w:rPr>
                  <w:sz w:val="18"/>
                  <w:szCs w:val="18"/>
                </w:rPr>
              </w:pPr>
              <w:r w:rsidRPr="00E11E12">
                <w:rPr>
                  <w:sz w:val="18"/>
                  <w:szCs w:val="18"/>
                </w:rPr>
                <w:t>BRE Academy | Courses for professionals in the built environment. (2024b). Information management for individuals | BRE Academy. [online] Available at: https://bre.ac/course/bim-individual-certification-iso19650/?infinity=ict2~net~gaw~cmp~486821213~ag~1233653224141224~ar~~kw~iso%2019650~mt~p~acr~3626112201&amp;msclkid=62c2e9fee2181219d6be838a42ba48c3&amp;utm_source=bing&amp;utm_medium=cpc&amp;utm_campaign=Search%20-%20B%20-%20Generic%20-%20AC%20-%20BIM&amp;utm_term=iso%2019650&amp;utm_content=ISO%2019650%20-%20%5BPM%5D.</w:t>
              </w:r>
            </w:p>
            <w:p w14:paraId="4853CDD2" w14:textId="77777777" w:rsidR="0025547A" w:rsidRDefault="0025547A" w:rsidP="00E11E12">
              <w:pPr>
                <w:rPr>
                  <w:sz w:val="18"/>
                  <w:szCs w:val="18"/>
                </w:rPr>
              </w:pPr>
            </w:p>
            <w:p w14:paraId="263D8A6D" w14:textId="53C85AE4" w:rsidR="00E11E12" w:rsidRPr="00E11E12" w:rsidRDefault="00E11E12" w:rsidP="00E11E12">
              <w:pPr>
                <w:rPr>
                  <w:sz w:val="18"/>
                  <w:szCs w:val="18"/>
                </w:rPr>
              </w:pPr>
              <w:r w:rsidRPr="00E11E12">
                <w:rPr>
                  <w:sz w:val="18"/>
                  <w:szCs w:val="18"/>
                </w:rPr>
                <w:t>Carpenter, S. (2025). Why a single source of truth is vital for AEC project success. [online] Planning, Building &amp; Construction Today. Available at: https://www.pbctoday.co.uk/news/digital-construction-news/construction-software-news/why-a-single-source-of-truth-is-vital-for-aec-project-success/154415/.</w:t>
              </w:r>
            </w:p>
            <w:p w14:paraId="37C320A6" w14:textId="77777777" w:rsidR="0025547A" w:rsidRDefault="0025547A" w:rsidP="00E11E12">
              <w:pPr>
                <w:rPr>
                  <w:sz w:val="18"/>
                  <w:szCs w:val="18"/>
                </w:rPr>
              </w:pPr>
            </w:p>
            <w:p w14:paraId="21F44620" w14:textId="07007632" w:rsidR="00E11E12" w:rsidRPr="00E11E12" w:rsidRDefault="00E11E12" w:rsidP="00E11E12">
              <w:pPr>
                <w:rPr>
                  <w:sz w:val="18"/>
                  <w:szCs w:val="18"/>
                </w:rPr>
              </w:pPr>
              <w:proofErr w:type="spellStart"/>
              <w:r w:rsidRPr="00E11E12">
                <w:rPr>
                  <w:sz w:val="18"/>
                  <w:szCs w:val="18"/>
                </w:rPr>
                <w:t>Eischet</w:t>
              </w:r>
              <w:proofErr w:type="spellEnd"/>
              <w:r w:rsidRPr="00E11E12">
                <w:rPr>
                  <w:sz w:val="18"/>
                  <w:szCs w:val="18"/>
                </w:rPr>
                <w:t>, O. (2023). Bim maturity levels explained. [online] Medium. Available at: https://medium.com/specter-automation-insights/bim-maturity-levels-explained-922060c163ef.</w:t>
              </w:r>
            </w:p>
            <w:p w14:paraId="5E448DCA" w14:textId="77777777" w:rsidR="0025547A" w:rsidRDefault="0025547A" w:rsidP="00E11E12">
              <w:pPr>
                <w:rPr>
                  <w:sz w:val="18"/>
                  <w:szCs w:val="18"/>
                </w:rPr>
              </w:pPr>
            </w:p>
            <w:p w14:paraId="3332FAE3" w14:textId="469F09B7" w:rsidR="00E11E12" w:rsidRPr="00E11E12" w:rsidRDefault="00E11E12" w:rsidP="00E11E12">
              <w:pPr>
                <w:rPr>
                  <w:sz w:val="18"/>
                  <w:szCs w:val="18"/>
                </w:rPr>
              </w:pPr>
              <w:r w:rsidRPr="00E11E12">
                <w:rPr>
                  <w:sz w:val="18"/>
                  <w:szCs w:val="18"/>
                </w:rPr>
                <w:t>for, O. (2024). ISO 7817-1:2024. [online] ISO. Available at: https://www.iso.org/standard/82914.html.</w:t>
              </w:r>
            </w:p>
            <w:p w14:paraId="1B5FD5F0" w14:textId="77777777" w:rsidR="0025547A" w:rsidRDefault="0025547A" w:rsidP="00E11E12">
              <w:pPr>
                <w:rPr>
                  <w:sz w:val="18"/>
                  <w:szCs w:val="18"/>
                </w:rPr>
              </w:pPr>
            </w:p>
            <w:p w14:paraId="45CFB852" w14:textId="32BD1874" w:rsidR="00E11E12" w:rsidRPr="00E11E12" w:rsidRDefault="00E11E12" w:rsidP="00E11E12">
              <w:pPr>
                <w:rPr>
                  <w:sz w:val="18"/>
                  <w:szCs w:val="18"/>
                </w:rPr>
              </w:pPr>
              <w:proofErr w:type="spellStart"/>
              <w:r w:rsidRPr="00E11E12">
                <w:rPr>
                  <w:sz w:val="18"/>
                  <w:szCs w:val="18"/>
                </w:rPr>
                <w:t>francescapedicini</w:t>
              </w:r>
              <w:proofErr w:type="spellEnd"/>
              <w:r w:rsidRPr="00E11E12">
                <w:rPr>
                  <w:sz w:val="18"/>
                  <w:szCs w:val="18"/>
                </w:rPr>
                <w:t xml:space="preserve"> (2022). What are LOD and LOIN in BIM and what are they for? [online] </w:t>
              </w:r>
              <w:proofErr w:type="spellStart"/>
              <w:r w:rsidRPr="00E11E12">
                <w:rPr>
                  <w:sz w:val="18"/>
                  <w:szCs w:val="18"/>
                </w:rPr>
                <w:t>BibLus</w:t>
              </w:r>
              <w:proofErr w:type="spellEnd"/>
              <w:r w:rsidRPr="00E11E12">
                <w:rPr>
                  <w:sz w:val="18"/>
                  <w:szCs w:val="18"/>
                </w:rPr>
                <w:t>. Available at: https://biblus.accasoftware.com/en/what-are-lod-and-loin-in-bim-and-what-are-they-for/.</w:t>
              </w:r>
            </w:p>
            <w:p w14:paraId="24DFA4AC" w14:textId="77777777" w:rsidR="0025547A" w:rsidRDefault="0025547A" w:rsidP="00E11E12">
              <w:pPr>
                <w:rPr>
                  <w:sz w:val="18"/>
                  <w:szCs w:val="18"/>
                </w:rPr>
              </w:pPr>
            </w:p>
            <w:p w14:paraId="4CDF042B" w14:textId="70CA8866" w:rsidR="00E11E12" w:rsidRPr="00E11E12" w:rsidRDefault="00E11E12" w:rsidP="00E11E12">
              <w:pPr>
                <w:rPr>
                  <w:sz w:val="18"/>
                  <w:szCs w:val="18"/>
                </w:rPr>
              </w:pPr>
              <w:r w:rsidRPr="00E11E12">
                <w:rPr>
                  <w:sz w:val="18"/>
                  <w:szCs w:val="18"/>
                </w:rPr>
                <w:t>Google Maps (2025). Google maps. [online] Google Maps. Google. Available at: https://www.google.com/maps.</w:t>
              </w:r>
            </w:p>
            <w:p w14:paraId="501FD8BC" w14:textId="77777777" w:rsidR="0025547A" w:rsidRDefault="0025547A" w:rsidP="00E11E12">
              <w:pPr>
                <w:rPr>
                  <w:sz w:val="18"/>
                  <w:szCs w:val="18"/>
                </w:rPr>
              </w:pPr>
            </w:p>
            <w:p w14:paraId="22AFD26B" w14:textId="16803938" w:rsidR="00E11E12" w:rsidRPr="00E11E12" w:rsidRDefault="00E11E12" w:rsidP="00E11E12">
              <w:pPr>
                <w:rPr>
                  <w:sz w:val="18"/>
                  <w:szCs w:val="18"/>
                </w:rPr>
              </w:pPr>
              <w:r w:rsidRPr="00E11E12">
                <w:rPr>
                  <w:sz w:val="18"/>
                  <w:szCs w:val="18"/>
                </w:rPr>
                <w:t xml:space="preserve">GOV.WALES. (2025a). Apply for the Transformation Capital Grant for museums, archives and libraries (2026 to 2027) | </w:t>
              </w:r>
              <w:proofErr w:type="spellStart"/>
              <w:proofErr w:type="gramStart"/>
              <w:r w:rsidRPr="00E11E12">
                <w:rPr>
                  <w:sz w:val="18"/>
                  <w:szCs w:val="18"/>
                </w:rPr>
                <w:t>gov.wales</w:t>
              </w:r>
              <w:proofErr w:type="spellEnd"/>
              <w:proofErr w:type="gramEnd"/>
              <w:r w:rsidRPr="00E11E12">
                <w:rPr>
                  <w:sz w:val="18"/>
                  <w:szCs w:val="18"/>
                </w:rPr>
                <w:t>. [online] Available at: https://www.gov.wales/apply-transformation-capital-grant-museums-archives-and-libraries-2026-2027.</w:t>
              </w:r>
            </w:p>
            <w:p w14:paraId="0208610F" w14:textId="77777777" w:rsidR="0025547A" w:rsidRDefault="0025547A" w:rsidP="00E11E12">
              <w:pPr>
                <w:rPr>
                  <w:sz w:val="18"/>
                  <w:szCs w:val="18"/>
                </w:rPr>
              </w:pPr>
            </w:p>
            <w:p w14:paraId="4E2822D2" w14:textId="5FF62C25" w:rsidR="00E11E12" w:rsidRPr="00E11E12" w:rsidRDefault="00E11E12" w:rsidP="00E11E12">
              <w:pPr>
                <w:rPr>
                  <w:sz w:val="18"/>
                  <w:szCs w:val="18"/>
                </w:rPr>
              </w:pPr>
              <w:r w:rsidRPr="00E11E12">
                <w:rPr>
                  <w:sz w:val="18"/>
                  <w:szCs w:val="18"/>
                </w:rPr>
                <w:t xml:space="preserve">GOV.WALES. (2025b). Written statement: Cultural transformation capital grant programme 2025-26 | </w:t>
              </w:r>
              <w:proofErr w:type="spellStart"/>
              <w:proofErr w:type="gramStart"/>
              <w:r w:rsidRPr="00E11E12">
                <w:rPr>
                  <w:sz w:val="18"/>
                  <w:szCs w:val="18"/>
                </w:rPr>
                <w:t>gov.wales</w:t>
              </w:r>
              <w:proofErr w:type="spellEnd"/>
              <w:proofErr w:type="gramEnd"/>
              <w:r w:rsidRPr="00E11E12">
                <w:rPr>
                  <w:sz w:val="18"/>
                  <w:szCs w:val="18"/>
                </w:rPr>
                <w:t>. [online] Available at: https://www.gov.wales/written-statement-cultural-transformation-capital-grant-programme-2025-26.</w:t>
              </w:r>
            </w:p>
            <w:p w14:paraId="0F44DD9B" w14:textId="77777777" w:rsidR="0025547A" w:rsidRDefault="0025547A" w:rsidP="00E11E12">
              <w:pPr>
                <w:rPr>
                  <w:sz w:val="18"/>
                  <w:szCs w:val="18"/>
                </w:rPr>
              </w:pPr>
            </w:p>
            <w:p w14:paraId="74CCA4DB" w14:textId="70ABF0E1" w:rsidR="00E11E12" w:rsidRPr="00E11E12" w:rsidRDefault="00E11E12" w:rsidP="00E11E12">
              <w:pPr>
                <w:rPr>
                  <w:sz w:val="18"/>
                  <w:szCs w:val="18"/>
                </w:rPr>
              </w:pPr>
              <w:r w:rsidRPr="00E11E12">
                <w:rPr>
                  <w:sz w:val="18"/>
                  <w:szCs w:val="18"/>
                </w:rPr>
                <w:t xml:space="preserve">Hamil, S. (2018). What is </w:t>
              </w:r>
              <w:proofErr w:type="spellStart"/>
              <w:r w:rsidRPr="00E11E12">
                <w:rPr>
                  <w:sz w:val="18"/>
                  <w:szCs w:val="18"/>
                </w:rPr>
                <w:t>cobie</w:t>
              </w:r>
              <w:proofErr w:type="spellEnd"/>
              <w:r w:rsidRPr="00E11E12">
                <w:rPr>
                  <w:sz w:val="18"/>
                  <w:szCs w:val="18"/>
                </w:rPr>
                <w:t>? [online] NBS. Available at: https://www.thenbs.com/knowledge/what-is-cobie.</w:t>
              </w:r>
            </w:p>
            <w:p w14:paraId="1E104175" w14:textId="77777777" w:rsidR="0025547A" w:rsidRDefault="0025547A" w:rsidP="00E11E12">
              <w:pPr>
                <w:rPr>
                  <w:sz w:val="18"/>
                  <w:szCs w:val="18"/>
                </w:rPr>
              </w:pPr>
            </w:p>
            <w:p w14:paraId="69DD6C34" w14:textId="14D081CD" w:rsidR="00E11E12" w:rsidRPr="00E11E12" w:rsidRDefault="00E11E12" w:rsidP="00E11E12">
              <w:pPr>
                <w:rPr>
                  <w:sz w:val="18"/>
                  <w:szCs w:val="18"/>
                </w:rPr>
              </w:pPr>
              <w:r w:rsidRPr="00E11E12">
                <w:rPr>
                  <w:sz w:val="18"/>
                  <w:szCs w:val="18"/>
                </w:rPr>
                <w:t>Hamil, S. (2021). BIM dimensions - 3D, 4d, 5D, 6d BIM explained. [online] NBS. www.theNBS.com. Available at: https://www.thenbs.com/knowledge/bim-dimensions-3d-4d-5d-6d-bim-explained.</w:t>
              </w:r>
            </w:p>
            <w:p w14:paraId="7ACACB50" w14:textId="77777777" w:rsidR="0025547A" w:rsidRDefault="0025547A" w:rsidP="00E11E12">
              <w:pPr>
                <w:rPr>
                  <w:sz w:val="18"/>
                  <w:szCs w:val="18"/>
                </w:rPr>
              </w:pPr>
            </w:p>
            <w:p w14:paraId="6E8CF076" w14:textId="1C9AD42F" w:rsidR="00E11E12" w:rsidRPr="00E11E12" w:rsidRDefault="00E11E12" w:rsidP="00E11E12">
              <w:pPr>
                <w:rPr>
                  <w:sz w:val="18"/>
                  <w:szCs w:val="18"/>
                </w:rPr>
              </w:pPr>
              <w:proofErr w:type="spellStart"/>
              <w:r w:rsidRPr="00E11E12">
                <w:rPr>
                  <w:sz w:val="18"/>
                  <w:szCs w:val="18"/>
                </w:rPr>
                <w:t>Mavrou</w:t>
              </w:r>
              <w:proofErr w:type="spellEnd"/>
              <w:r w:rsidRPr="00E11E12">
                <w:rPr>
                  <w:sz w:val="18"/>
                  <w:szCs w:val="18"/>
                </w:rPr>
                <w:t>, S. (2023). Mapping &amp; the 7 Stages of the RIBA Plan of Works. [online] www.mapserve.co.uk. Available at: https://www.mapserve.co.uk/blog/how-mapping-is-used-during-the-7-stages-of-the-riba-plan-of-works.</w:t>
              </w:r>
            </w:p>
            <w:p w14:paraId="012E8729" w14:textId="77777777" w:rsidR="00073237" w:rsidRDefault="00073237" w:rsidP="00E11E12">
              <w:pPr>
                <w:rPr>
                  <w:sz w:val="18"/>
                  <w:szCs w:val="18"/>
                </w:rPr>
              </w:pPr>
            </w:p>
            <w:p w14:paraId="2FF1DC73" w14:textId="4D1A334A" w:rsidR="00E11E12" w:rsidRPr="00E11E12" w:rsidRDefault="00E11E12" w:rsidP="00E11E12">
              <w:pPr>
                <w:rPr>
                  <w:sz w:val="18"/>
                  <w:szCs w:val="18"/>
                </w:rPr>
              </w:pPr>
              <w:r w:rsidRPr="00E11E12">
                <w:rPr>
                  <w:sz w:val="18"/>
                  <w:szCs w:val="18"/>
                </w:rPr>
                <w:t xml:space="preserve">Newsroom (2025). Bim maturity levels: from stage 0 to stage 3. [online] </w:t>
              </w:r>
              <w:proofErr w:type="spellStart"/>
              <w:r w:rsidRPr="00E11E12">
                <w:rPr>
                  <w:sz w:val="18"/>
                  <w:szCs w:val="18"/>
                </w:rPr>
                <w:t>BibLus</w:t>
              </w:r>
              <w:proofErr w:type="spellEnd"/>
              <w:r w:rsidRPr="00E11E12">
                <w:rPr>
                  <w:sz w:val="18"/>
                  <w:szCs w:val="18"/>
                </w:rPr>
                <w:t>. Available at: https://biblus.accasoftware.com/en/bim-maturity-levels-from-stage-0-to-stage-3/.</w:t>
              </w:r>
            </w:p>
            <w:p w14:paraId="18AD581E" w14:textId="77777777" w:rsidR="00073237" w:rsidRDefault="00073237" w:rsidP="00E11E12">
              <w:pPr>
                <w:rPr>
                  <w:sz w:val="18"/>
                  <w:szCs w:val="18"/>
                </w:rPr>
              </w:pPr>
            </w:p>
            <w:p w14:paraId="6CA2EBBC" w14:textId="467BDBD5" w:rsidR="00E11E12" w:rsidRPr="00E11E12" w:rsidRDefault="00E11E12" w:rsidP="00E11E12">
              <w:pPr>
                <w:rPr>
                  <w:sz w:val="18"/>
                  <w:szCs w:val="18"/>
                </w:rPr>
              </w:pPr>
              <w:r w:rsidRPr="00E11E12">
                <w:rPr>
                  <w:sz w:val="18"/>
                  <w:szCs w:val="18"/>
                </w:rPr>
                <w:t xml:space="preserve">Passivhaus </w:t>
              </w:r>
              <w:proofErr w:type="spellStart"/>
              <w:r w:rsidRPr="00E11E12">
                <w:rPr>
                  <w:sz w:val="18"/>
                  <w:szCs w:val="18"/>
                </w:rPr>
                <w:t>Institut</w:t>
              </w:r>
              <w:proofErr w:type="spellEnd"/>
              <w:r w:rsidRPr="00E11E12">
                <w:rPr>
                  <w:sz w:val="18"/>
                  <w:szCs w:val="18"/>
                </w:rPr>
                <w:t>. (n.d.). [online] passivehouse.com. Available at: https://passivehouse.com/04_phpp/04_phpp.htm.</w:t>
              </w:r>
            </w:p>
            <w:p w14:paraId="7A69C372" w14:textId="77777777" w:rsidR="00073237" w:rsidRDefault="00073237" w:rsidP="00E11E12">
              <w:pPr>
                <w:rPr>
                  <w:sz w:val="18"/>
                  <w:szCs w:val="18"/>
                </w:rPr>
              </w:pPr>
            </w:p>
            <w:p w14:paraId="413A81D5" w14:textId="70B21202" w:rsidR="00E11E12" w:rsidRPr="00E11E12" w:rsidRDefault="00E11E12" w:rsidP="00E11E12">
              <w:pPr>
                <w:rPr>
                  <w:sz w:val="18"/>
                  <w:szCs w:val="18"/>
                </w:rPr>
              </w:pPr>
              <w:r w:rsidRPr="00E11E12">
                <w:rPr>
                  <w:sz w:val="18"/>
                  <w:szCs w:val="18"/>
                </w:rPr>
                <w:lastRenderedPageBreak/>
                <w:t>RIBA (2020). RIBA Plan of Work 2020 Overview RIBA Plan of Work. [online] Available at: https://riba-prd-assets.azureedge.net/-/media/GatherContent/Business-Benchmarking/Additional-Documents/2020RIBAPlanofWorkoverviewpdf.pdf?rev=4fb72169b1fd4e52a164bdd5f9aa202a.</w:t>
              </w:r>
            </w:p>
            <w:p w14:paraId="7D8BA125" w14:textId="77777777" w:rsidR="00073237" w:rsidRDefault="00073237" w:rsidP="00E11E12">
              <w:pPr>
                <w:rPr>
                  <w:sz w:val="18"/>
                  <w:szCs w:val="18"/>
                </w:rPr>
              </w:pPr>
            </w:p>
            <w:p w14:paraId="7C93B000" w14:textId="23292C0D" w:rsidR="00E11E12" w:rsidRPr="00E11E12" w:rsidRDefault="00E11E12" w:rsidP="00E11E12">
              <w:pPr>
                <w:rPr>
                  <w:sz w:val="18"/>
                  <w:szCs w:val="18"/>
                </w:rPr>
              </w:pPr>
              <w:proofErr w:type="spellStart"/>
              <w:r w:rsidRPr="00E11E12">
                <w:rPr>
                  <w:sz w:val="18"/>
                  <w:szCs w:val="18"/>
                </w:rPr>
                <w:t>riba</w:t>
              </w:r>
              <w:proofErr w:type="spellEnd"/>
              <w:r w:rsidRPr="00E11E12">
                <w:rPr>
                  <w:sz w:val="18"/>
                  <w:szCs w:val="18"/>
                </w:rPr>
                <w:t xml:space="preserve"> plan of work. (2020). [online] Riba.org. Available at: https://www.riba.org/work/insights-and-resources/riba-plan-of-work.</w:t>
              </w:r>
            </w:p>
            <w:p w14:paraId="31D37E80" w14:textId="77777777" w:rsidR="00E11E12" w:rsidRDefault="00E11E12" w:rsidP="00E11E12">
              <w:pPr>
                <w:rPr>
                  <w:sz w:val="18"/>
                  <w:szCs w:val="18"/>
                </w:rPr>
              </w:pPr>
            </w:p>
            <w:p w14:paraId="48D3F838" w14:textId="5136792C" w:rsidR="00E11E12" w:rsidRPr="00E11E12" w:rsidRDefault="00E11E12" w:rsidP="00E11E12">
              <w:pPr>
                <w:rPr>
                  <w:sz w:val="18"/>
                  <w:szCs w:val="18"/>
                </w:rPr>
              </w:pPr>
              <w:r w:rsidRPr="00E11E12">
                <w:rPr>
                  <w:sz w:val="18"/>
                  <w:szCs w:val="18"/>
                </w:rPr>
                <w:t>Sinclair, D. (2019). What’s behind the updates to the plan of work. [online] Ribaj.com. RIBA Journal. Available at: https://www.ribaj.com/intelligence/updates-to-the-riba-plan-of-work-2019-dale-sinclair-gary-clark.</w:t>
              </w:r>
            </w:p>
            <w:p w14:paraId="3DB7DA17" w14:textId="77777777" w:rsidR="00E11E12" w:rsidRDefault="00E11E12" w:rsidP="00E11E12">
              <w:pPr>
                <w:rPr>
                  <w:sz w:val="18"/>
                  <w:szCs w:val="18"/>
                </w:rPr>
              </w:pPr>
            </w:p>
            <w:p w14:paraId="06E65EE1" w14:textId="0A000476" w:rsidR="00E11E12" w:rsidRPr="00E11E12" w:rsidRDefault="00E11E12" w:rsidP="00E11E12">
              <w:pPr>
                <w:rPr>
                  <w:sz w:val="18"/>
                  <w:szCs w:val="18"/>
                </w:rPr>
              </w:pPr>
              <w:r w:rsidRPr="00E11E12">
                <w:rPr>
                  <w:sz w:val="18"/>
                  <w:szCs w:val="18"/>
                </w:rPr>
                <w:t>Swaddle, P. (2022). Level of detail (LOD) and digital plans of work. [online] NBS. www.theNBS.com. Available at: https://www.thenbs.com/knowledge/level-of-detail-lod-and-digital-plans-of-work.</w:t>
              </w:r>
            </w:p>
            <w:p w14:paraId="206CD3A4" w14:textId="77777777" w:rsidR="00E11E12" w:rsidRDefault="00E11E12" w:rsidP="00E11E12">
              <w:pPr>
                <w:rPr>
                  <w:sz w:val="18"/>
                  <w:szCs w:val="18"/>
                </w:rPr>
              </w:pPr>
            </w:p>
            <w:p w14:paraId="4ED28BBE" w14:textId="3AA3291B" w:rsidR="00E11E12" w:rsidRPr="00E11E12" w:rsidRDefault="00E11E12" w:rsidP="00E11E12">
              <w:pPr>
                <w:rPr>
                  <w:sz w:val="18"/>
                  <w:szCs w:val="18"/>
                </w:rPr>
              </w:pPr>
              <w:r w:rsidRPr="00E11E12">
                <w:rPr>
                  <w:sz w:val="18"/>
                  <w:szCs w:val="18"/>
                </w:rPr>
                <w:t>Traylor, G. (2026). ACBA 5016 Digital Tech BIM.</w:t>
              </w:r>
            </w:p>
            <w:p w14:paraId="289015DB" w14:textId="77777777" w:rsidR="00E11E12" w:rsidRDefault="00E11E12" w:rsidP="00E11E12">
              <w:pPr>
                <w:rPr>
                  <w:sz w:val="18"/>
                  <w:szCs w:val="18"/>
                </w:rPr>
              </w:pPr>
            </w:p>
            <w:p w14:paraId="2A9709D2" w14:textId="0B9D31E7" w:rsidR="00E11E12" w:rsidRDefault="00E11E12" w:rsidP="00E11E12">
              <w:pPr>
                <w:rPr>
                  <w:sz w:val="18"/>
                  <w:szCs w:val="18"/>
                </w:rPr>
              </w:pPr>
              <w:r w:rsidRPr="00E11E12">
                <w:rPr>
                  <w:sz w:val="18"/>
                  <w:szCs w:val="18"/>
                </w:rPr>
                <w:t>Welsh Government (2021). Digital Strategy for Wales [HTML]. [online] GOV.WALES. Available at: https://www.gov.wales/digital-strategy-wales-html.</w:t>
              </w:r>
            </w:p>
            <w:p w14:paraId="539463D7" w14:textId="52F8FE7E" w:rsidR="0026799E" w:rsidRPr="00532DC5" w:rsidRDefault="00000000" w:rsidP="0026799E">
              <w:pPr>
                <w:rPr>
                  <w:sz w:val="18"/>
                  <w:szCs w:val="18"/>
                </w:rPr>
              </w:pPr>
            </w:p>
          </w:sdtContent>
        </w:sdt>
      </w:sdtContent>
    </w:sdt>
    <w:p w14:paraId="79CA16A1" w14:textId="77777777" w:rsidR="0026799E" w:rsidRDefault="0026799E" w:rsidP="0026799E">
      <w:pPr>
        <w:rPr>
          <w:rFonts w:cstheme="majorHAnsi"/>
          <w:szCs w:val="22"/>
        </w:rPr>
      </w:pPr>
    </w:p>
    <w:p w14:paraId="2A234325" w14:textId="77777777" w:rsidR="00532DC5" w:rsidRDefault="00532DC5" w:rsidP="0026799E">
      <w:pPr>
        <w:rPr>
          <w:rFonts w:cstheme="majorHAnsi"/>
          <w:szCs w:val="22"/>
        </w:rPr>
      </w:pPr>
    </w:p>
    <w:p w14:paraId="58D30BA8" w14:textId="77777777" w:rsidR="0026799E" w:rsidRDefault="0026799E" w:rsidP="0026799E">
      <w:pPr>
        <w:rPr>
          <w:rFonts w:cstheme="majorHAnsi"/>
          <w:szCs w:val="22"/>
        </w:rPr>
      </w:pPr>
    </w:p>
    <w:p w14:paraId="29D99C8D" w14:textId="77777777" w:rsidR="00C870D1" w:rsidRDefault="00C870D1" w:rsidP="0026799E">
      <w:pPr>
        <w:rPr>
          <w:rFonts w:cstheme="majorHAnsi"/>
          <w:szCs w:val="22"/>
        </w:rPr>
      </w:pPr>
    </w:p>
    <w:p w14:paraId="6988A44B" w14:textId="77777777" w:rsidR="00C870D1" w:rsidRDefault="00C870D1" w:rsidP="0026799E">
      <w:pPr>
        <w:rPr>
          <w:rFonts w:cstheme="majorHAnsi"/>
          <w:szCs w:val="22"/>
        </w:rPr>
      </w:pPr>
    </w:p>
    <w:p w14:paraId="1AB5D6A1" w14:textId="77777777" w:rsidR="00C870D1" w:rsidRDefault="00C870D1" w:rsidP="0026799E">
      <w:pPr>
        <w:rPr>
          <w:rFonts w:cstheme="majorHAnsi"/>
          <w:szCs w:val="22"/>
        </w:rPr>
      </w:pPr>
    </w:p>
    <w:p w14:paraId="61F5935B" w14:textId="77777777" w:rsidR="00C870D1" w:rsidRDefault="00C870D1" w:rsidP="0026799E">
      <w:pPr>
        <w:rPr>
          <w:rFonts w:cstheme="majorHAnsi"/>
          <w:szCs w:val="22"/>
        </w:rPr>
      </w:pPr>
    </w:p>
    <w:p w14:paraId="5BA7DAE1" w14:textId="77777777" w:rsidR="00C870D1" w:rsidRDefault="00C870D1" w:rsidP="0026799E">
      <w:pPr>
        <w:rPr>
          <w:rFonts w:cstheme="majorHAnsi"/>
          <w:szCs w:val="22"/>
        </w:rPr>
      </w:pPr>
    </w:p>
    <w:p w14:paraId="35062343" w14:textId="77777777" w:rsidR="00C870D1" w:rsidRDefault="00C870D1" w:rsidP="0026799E">
      <w:pPr>
        <w:rPr>
          <w:rFonts w:cstheme="majorHAnsi"/>
          <w:szCs w:val="22"/>
        </w:rPr>
      </w:pPr>
    </w:p>
    <w:p w14:paraId="4768AFFE" w14:textId="77777777" w:rsidR="00C870D1" w:rsidRDefault="00C870D1" w:rsidP="0026799E">
      <w:pPr>
        <w:rPr>
          <w:rFonts w:cstheme="majorHAnsi"/>
          <w:szCs w:val="22"/>
        </w:rPr>
      </w:pPr>
    </w:p>
    <w:p w14:paraId="2F02B044" w14:textId="77777777" w:rsidR="00C870D1" w:rsidRDefault="00C870D1" w:rsidP="0026799E">
      <w:pPr>
        <w:rPr>
          <w:rFonts w:cstheme="majorHAnsi"/>
          <w:szCs w:val="22"/>
        </w:rPr>
      </w:pPr>
    </w:p>
    <w:p w14:paraId="34AD6B4D" w14:textId="77777777" w:rsidR="00C870D1" w:rsidRDefault="00C870D1" w:rsidP="0026799E">
      <w:pPr>
        <w:rPr>
          <w:rFonts w:cstheme="majorHAnsi"/>
          <w:szCs w:val="22"/>
        </w:rPr>
      </w:pPr>
    </w:p>
    <w:p w14:paraId="2523FF13" w14:textId="77777777" w:rsidR="00C870D1" w:rsidRDefault="00C870D1" w:rsidP="0026799E">
      <w:pPr>
        <w:rPr>
          <w:rFonts w:cstheme="majorHAnsi"/>
          <w:szCs w:val="22"/>
        </w:rPr>
      </w:pPr>
    </w:p>
    <w:p w14:paraId="57A4EC9F" w14:textId="77777777" w:rsidR="00C870D1" w:rsidRDefault="00C870D1" w:rsidP="0026799E">
      <w:pPr>
        <w:rPr>
          <w:rFonts w:cstheme="majorHAnsi"/>
          <w:szCs w:val="22"/>
        </w:rPr>
      </w:pPr>
    </w:p>
    <w:p w14:paraId="4CBD8E91" w14:textId="77777777" w:rsidR="00C870D1" w:rsidRDefault="00C870D1" w:rsidP="0026799E">
      <w:pPr>
        <w:rPr>
          <w:rFonts w:cstheme="majorHAnsi"/>
          <w:szCs w:val="22"/>
        </w:rPr>
      </w:pPr>
    </w:p>
    <w:p w14:paraId="29D382E7" w14:textId="77777777" w:rsidR="00C870D1" w:rsidRDefault="00C870D1" w:rsidP="0026799E">
      <w:pPr>
        <w:rPr>
          <w:rFonts w:cstheme="majorHAnsi"/>
          <w:szCs w:val="22"/>
        </w:rPr>
      </w:pPr>
    </w:p>
    <w:p w14:paraId="441DDBAA" w14:textId="77777777" w:rsidR="00C870D1" w:rsidRDefault="00C870D1" w:rsidP="0026799E">
      <w:pPr>
        <w:rPr>
          <w:rFonts w:cstheme="majorHAnsi"/>
          <w:szCs w:val="22"/>
        </w:rPr>
      </w:pPr>
    </w:p>
    <w:p w14:paraId="71FADAA7" w14:textId="77777777" w:rsidR="00C870D1" w:rsidRDefault="00C870D1" w:rsidP="0026799E">
      <w:pPr>
        <w:rPr>
          <w:rFonts w:cstheme="majorHAnsi"/>
          <w:szCs w:val="22"/>
        </w:rPr>
      </w:pPr>
    </w:p>
    <w:p w14:paraId="7C6A2A9E" w14:textId="77777777" w:rsidR="00C870D1" w:rsidRDefault="00C870D1" w:rsidP="0026799E">
      <w:pPr>
        <w:rPr>
          <w:rFonts w:cstheme="majorHAnsi"/>
          <w:szCs w:val="22"/>
        </w:rPr>
      </w:pPr>
    </w:p>
    <w:p w14:paraId="14FAE1A9" w14:textId="77777777" w:rsidR="00C870D1" w:rsidRDefault="00C870D1" w:rsidP="0026799E">
      <w:pPr>
        <w:rPr>
          <w:rFonts w:cstheme="majorHAnsi"/>
          <w:szCs w:val="22"/>
        </w:rPr>
      </w:pPr>
    </w:p>
    <w:p w14:paraId="068CC8B1" w14:textId="77777777" w:rsidR="00C870D1" w:rsidRDefault="00C870D1" w:rsidP="0026799E">
      <w:pPr>
        <w:rPr>
          <w:rFonts w:cstheme="majorHAnsi"/>
          <w:szCs w:val="22"/>
        </w:rPr>
      </w:pPr>
    </w:p>
    <w:p w14:paraId="2ADFF943" w14:textId="77777777" w:rsidR="00C870D1" w:rsidRDefault="00C870D1" w:rsidP="0026799E">
      <w:pPr>
        <w:rPr>
          <w:rFonts w:cstheme="majorHAnsi"/>
          <w:szCs w:val="22"/>
        </w:rPr>
      </w:pPr>
    </w:p>
    <w:p w14:paraId="693B2666" w14:textId="77777777" w:rsidR="00C870D1" w:rsidRDefault="00C870D1" w:rsidP="0026799E">
      <w:pPr>
        <w:rPr>
          <w:rFonts w:cstheme="majorHAnsi"/>
          <w:szCs w:val="22"/>
        </w:rPr>
      </w:pPr>
    </w:p>
    <w:p w14:paraId="5B2ED286" w14:textId="77777777" w:rsidR="00C870D1" w:rsidRDefault="00C870D1" w:rsidP="0026799E">
      <w:pPr>
        <w:rPr>
          <w:rFonts w:cstheme="majorHAnsi"/>
          <w:szCs w:val="22"/>
        </w:rPr>
      </w:pPr>
    </w:p>
    <w:p w14:paraId="1B670B59" w14:textId="77777777" w:rsidR="00C870D1" w:rsidRDefault="00C870D1" w:rsidP="0026799E">
      <w:pPr>
        <w:rPr>
          <w:rFonts w:cstheme="majorHAnsi"/>
          <w:szCs w:val="22"/>
        </w:rPr>
      </w:pPr>
    </w:p>
    <w:p w14:paraId="5C8E0472" w14:textId="77777777" w:rsidR="00C870D1" w:rsidRDefault="00C870D1" w:rsidP="0026799E">
      <w:pPr>
        <w:rPr>
          <w:rFonts w:cstheme="majorHAnsi"/>
          <w:szCs w:val="22"/>
        </w:rPr>
      </w:pPr>
    </w:p>
    <w:p w14:paraId="44A73323" w14:textId="77777777" w:rsidR="00C870D1" w:rsidRDefault="00C870D1" w:rsidP="0026799E">
      <w:pPr>
        <w:rPr>
          <w:rFonts w:cstheme="majorHAnsi"/>
          <w:szCs w:val="22"/>
        </w:rPr>
      </w:pPr>
    </w:p>
    <w:p w14:paraId="30810218" w14:textId="77777777" w:rsidR="00C870D1" w:rsidRDefault="00C870D1" w:rsidP="0026799E">
      <w:pPr>
        <w:rPr>
          <w:rFonts w:cstheme="majorHAnsi"/>
          <w:szCs w:val="22"/>
        </w:rPr>
      </w:pPr>
    </w:p>
    <w:p w14:paraId="5DA83F6B" w14:textId="77777777" w:rsidR="00C870D1" w:rsidRDefault="00C870D1" w:rsidP="0026799E">
      <w:pPr>
        <w:rPr>
          <w:rFonts w:cstheme="majorHAnsi"/>
          <w:szCs w:val="22"/>
        </w:rPr>
      </w:pPr>
    </w:p>
    <w:p w14:paraId="07E3E3D9" w14:textId="77777777" w:rsidR="00C870D1" w:rsidRDefault="00C870D1" w:rsidP="0026799E">
      <w:pPr>
        <w:rPr>
          <w:rFonts w:cstheme="majorHAnsi"/>
          <w:szCs w:val="22"/>
        </w:rPr>
      </w:pPr>
    </w:p>
    <w:p w14:paraId="2EE56B82" w14:textId="77777777" w:rsidR="00C870D1" w:rsidRDefault="00C870D1" w:rsidP="0026799E">
      <w:pPr>
        <w:rPr>
          <w:rFonts w:cstheme="majorHAnsi"/>
          <w:szCs w:val="22"/>
        </w:rPr>
      </w:pPr>
    </w:p>
    <w:p w14:paraId="0B107C15" w14:textId="77777777" w:rsidR="00C870D1" w:rsidRDefault="00C870D1" w:rsidP="0026799E">
      <w:pPr>
        <w:rPr>
          <w:rFonts w:cstheme="majorHAnsi"/>
          <w:szCs w:val="22"/>
        </w:rPr>
      </w:pPr>
    </w:p>
    <w:p w14:paraId="6729E4D7" w14:textId="77777777" w:rsidR="00C870D1" w:rsidRDefault="00C870D1" w:rsidP="0026799E">
      <w:pPr>
        <w:rPr>
          <w:rFonts w:cstheme="majorHAnsi"/>
          <w:szCs w:val="22"/>
        </w:rPr>
      </w:pPr>
    </w:p>
    <w:p w14:paraId="34C4BEA5" w14:textId="77777777" w:rsidR="00C870D1" w:rsidRDefault="00C870D1" w:rsidP="0026799E">
      <w:pPr>
        <w:rPr>
          <w:rFonts w:cstheme="majorHAnsi"/>
          <w:szCs w:val="22"/>
        </w:rPr>
      </w:pPr>
    </w:p>
    <w:p w14:paraId="6809DD43" w14:textId="77777777" w:rsidR="00C870D1" w:rsidRDefault="00C870D1" w:rsidP="0026799E">
      <w:pPr>
        <w:rPr>
          <w:rFonts w:cstheme="majorHAnsi"/>
          <w:szCs w:val="22"/>
        </w:rPr>
      </w:pPr>
    </w:p>
    <w:p w14:paraId="719768D4" w14:textId="77777777" w:rsidR="00C870D1" w:rsidRDefault="00C870D1" w:rsidP="0026799E">
      <w:pPr>
        <w:rPr>
          <w:rFonts w:cstheme="majorHAnsi"/>
          <w:szCs w:val="22"/>
        </w:rPr>
      </w:pPr>
    </w:p>
    <w:p w14:paraId="4C02978E" w14:textId="77777777" w:rsidR="00C870D1" w:rsidRPr="008128B7" w:rsidRDefault="00C870D1" w:rsidP="0026799E">
      <w:pPr>
        <w:rPr>
          <w:rFonts w:cstheme="majorHAnsi"/>
          <w:szCs w:val="22"/>
        </w:rPr>
      </w:pPr>
    </w:p>
    <w:p w14:paraId="21D1D001" w14:textId="12AF8523" w:rsidR="0026799E" w:rsidRPr="00983CD9" w:rsidRDefault="0026799E">
      <w:pPr>
        <w:pStyle w:val="Heading1"/>
        <w:numPr>
          <w:ilvl w:val="0"/>
          <w:numId w:val="1"/>
        </w:numPr>
      </w:pPr>
      <w:bookmarkStart w:id="59" w:name="_Toc224139767"/>
      <w:bookmarkStart w:id="60" w:name="_Toc237908624"/>
      <w:r>
        <w:lastRenderedPageBreak/>
        <w:t>Appendix</w:t>
      </w:r>
      <w:bookmarkEnd w:id="59"/>
      <w:bookmarkEnd w:id="60"/>
    </w:p>
    <w:p w14:paraId="2F4E8B05" w14:textId="77777777" w:rsidR="00657497" w:rsidRDefault="00657497" w:rsidP="00657497">
      <w:pPr>
        <w:rPr>
          <w:rFonts w:cstheme="majorHAnsi"/>
          <w:iCs/>
          <w:szCs w:val="22"/>
        </w:rPr>
      </w:pPr>
      <w:r>
        <w:rPr>
          <w:rFonts w:cstheme="majorHAnsi"/>
          <w:iCs/>
          <w:szCs w:val="22"/>
        </w:rPr>
        <w:t>Fig 4,5,6: Concept sketches</w:t>
      </w:r>
    </w:p>
    <w:p w14:paraId="73381B6D" w14:textId="77777777" w:rsidR="00657497" w:rsidRDefault="00657497" w:rsidP="00657497">
      <w:pPr>
        <w:rPr>
          <w:rFonts w:cstheme="majorHAnsi"/>
          <w:iCs/>
          <w:szCs w:val="22"/>
        </w:rPr>
      </w:pPr>
      <w:r>
        <w:rPr>
          <w:rFonts w:cstheme="majorHAnsi"/>
          <w:iCs/>
          <w:szCs w:val="22"/>
        </w:rPr>
        <w:t>Fig 7,8: Local architecture used for reference</w:t>
      </w:r>
    </w:p>
    <w:p w14:paraId="7B35633A" w14:textId="77777777" w:rsidR="00657497" w:rsidRDefault="00657497" w:rsidP="0026799E">
      <w:pPr>
        <w:rPr>
          <w:rFonts w:eastAsia="Calibri"/>
        </w:rPr>
      </w:pPr>
    </w:p>
    <w:p w14:paraId="532F15A8" w14:textId="77777777" w:rsidR="00926951" w:rsidRDefault="00983CD9" w:rsidP="00926951">
      <w:pPr>
        <w:keepNext/>
        <w:jc w:val="center"/>
      </w:pPr>
      <w:r>
        <w:rPr>
          <w:rFonts w:eastAsia="Calibri"/>
          <w:noProof/>
        </w:rPr>
        <w:drawing>
          <wp:inline distT="0" distB="0" distL="0" distR="0" wp14:anchorId="0BF24D5D" wp14:editId="2D300A82">
            <wp:extent cx="3820131" cy="5400000"/>
            <wp:effectExtent l="10160" t="27940" r="19685" b="19685"/>
            <wp:docPr id="1072081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3820131" cy="5400000"/>
                    </a:xfrm>
                    <a:prstGeom prst="rect">
                      <a:avLst/>
                    </a:prstGeom>
                    <a:noFill/>
                    <a:ln>
                      <a:solidFill>
                        <a:schemeClr val="bg1">
                          <a:lumMod val="50000"/>
                        </a:schemeClr>
                      </a:solidFill>
                    </a:ln>
                  </pic:spPr>
                </pic:pic>
              </a:graphicData>
            </a:graphic>
          </wp:inline>
        </w:drawing>
      </w:r>
    </w:p>
    <w:p w14:paraId="04A46FF2" w14:textId="4D64EDAB" w:rsidR="007C7497" w:rsidRDefault="00926951" w:rsidP="00926951">
      <w:pPr>
        <w:pStyle w:val="Caption"/>
        <w:jc w:val="center"/>
        <w:rPr>
          <w:rFonts w:eastAsia="Calibri"/>
        </w:rPr>
      </w:pPr>
      <w:bookmarkStart w:id="61" w:name="_Toc237908627"/>
      <w:r>
        <w:t xml:space="preserve">Figure </w:t>
      </w:r>
      <w:r>
        <w:fldChar w:fldCharType="begin"/>
      </w:r>
      <w:r>
        <w:instrText xml:space="preserve"> SEQ Figure \* ARABIC </w:instrText>
      </w:r>
      <w:r>
        <w:fldChar w:fldCharType="separate"/>
      </w:r>
      <w:r w:rsidR="00451868">
        <w:rPr>
          <w:noProof/>
        </w:rPr>
        <w:t>3</w:t>
      </w:r>
      <w:r>
        <w:rPr>
          <w:noProof/>
        </w:rPr>
        <w:fldChar w:fldCharType="end"/>
      </w:r>
      <w:r>
        <w:t>: Site Location Plan</w:t>
      </w:r>
      <w:bookmarkEnd w:id="61"/>
    </w:p>
    <w:p w14:paraId="251EF1C2" w14:textId="77777777" w:rsidR="007C7497" w:rsidRDefault="007C7497" w:rsidP="0026799E">
      <w:pPr>
        <w:rPr>
          <w:rFonts w:eastAsia="Calibri"/>
        </w:rPr>
      </w:pPr>
    </w:p>
    <w:p w14:paraId="7C5E8C90" w14:textId="77777777" w:rsidR="00657497" w:rsidRDefault="00657497" w:rsidP="0026799E">
      <w:pPr>
        <w:rPr>
          <w:rFonts w:eastAsia="Calibri"/>
        </w:rPr>
      </w:pPr>
    </w:p>
    <w:p w14:paraId="6C1315A7" w14:textId="77777777" w:rsidR="00CE41FE" w:rsidRDefault="00CE41FE" w:rsidP="0026799E">
      <w:pPr>
        <w:rPr>
          <w:rFonts w:eastAsia="Calibri"/>
        </w:rPr>
      </w:pPr>
    </w:p>
    <w:p w14:paraId="63AFE32D" w14:textId="77777777" w:rsidR="00926951" w:rsidRDefault="004A7ACD" w:rsidP="00926951">
      <w:pPr>
        <w:keepNext/>
        <w:jc w:val="center"/>
      </w:pPr>
      <w:r>
        <w:rPr>
          <w:rFonts w:eastAsia="Calibri"/>
          <w:noProof/>
        </w:rPr>
        <w:lastRenderedPageBreak/>
        <w:drawing>
          <wp:inline distT="0" distB="0" distL="0" distR="0" wp14:anchorId="1DD9A52C" wp14:editId="3F039C9A">
            <wp:extent cx="3820132" cy="5400000"/>
            <wp:effectExtent l="10160" t="27940" r="19685" b="19685"/>
            <wp:docPr id="9654528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820132" cy="5400000"/>
                    </a:xfrm>
                    <a:prstGeom prst="rect">
                      <a:avLst/>
                    </a:prstGeom>
                    <a:noFill/>
                    <a:ln>
                      <a:solidFill>
                        <a:schemeClr val="bg1">
                          <a:lumMod val="50000"/>
                        </a:schemeClr>
                      </a:solidFill>
                    </a:ln>
                  </pic:spPr>
                </pic:pic>
              </a:graphicData>
            </a:graphic>
          </wp:inline>
        </w:drawing>
      </w:r>
    </w:p>
    <w:p w14:paraId="7C3B2520" w14:textId="749EFA46" w:rsidR="007C7497" w:rsidRDefault="00926951" w:rsidP="00926951">
      <w:pPr>
        <w:pStyle w:val="Caption"/>
        <w:jc w:val="center"/>
        <w:rPr>
          <w:rFonts w:eastAsia="Calibri"/>
        </w:rPr>
      </w:pPr>
      <w:bookmarkStart w:id="62" w:name="_Toc237908628"/>
      <w:r>
        <w:t xml:space="preserve">Figure </w:t>
      </w:r>
      <w:r>
        <w:fldChar w:fldCharType="begin"/>
      </w:r>
      <w:r>
        <w:instrText xml:space="preserve"> SEQ Figure \* ARABIC </w:instrText>
      </w:r>
      <w:r>
        <w:fldChar w:fldCharType="separate"/>
      </w:r>
      <w:r w:rsidR="00451868">
        <w:rPr>
          <w:noProof/>
        </w:rPr>
        <w:t>4</w:t>
      </w:r>
      <w:r>
        <w:rPr>
          <w:noProof/>
        </w:rPr>
        <w:fldChar w:fldCharType="end"/>
      </w:r>
      <w:r>
        <w:t>: Site Plan</w:t>
      </w:r>
      <w:bookmarkEnd w:id="62"/>
    </w:p>
    <w:p w14:paraId="3A6D9A87" w14:textId="77777777" w:rsidR="007C7497" w:rsidRDefault="007C7497" w:rsidP="0026799E">
      <w:pPr>
        <w:rPr>
          <w:rFonts w:eastAsia="Calibri"/>
        </w:rPr>
      </w:pPr>
    </w:p>
    <w:p w14:paraId="1140EE63" w14:textId="77777777" w:rsidR="007C7497" w:rsidRDefault="007C7497" w:rsidP="0026799E">
      <w:pPr>
        <w:rPr>
          <w:rFonts w:eastAsia="Calibri"/>
        </w:rPr>
      </w:pPr>
    </w:p>
    <w:p w14:paraId="12FA193C" w14:textId="77777777" w:rsidR="00926951" w:rsidRDefault="004A7ACD" w:rsidP="00926951">
      <w:pPr>
        <w:keepNext/>
        <w:jc w:val="center"/>
      </w:pPr>
      <w:r>
        <w:rPr>
          <w:rFonts w:eastAsia="Calibri"/>
          <w:noProof/>
        </w:rPr>
        <w:drawing>
          <wp:inline distT="0" distB="0" distL="0" distR="0" wp14:anchorId="460E1D52" wp14:editId="0B791412">
            <wp:extent cx="3820132" cy="5400000"/>
            <wp:effectExtent l="10160" t="27940" r="19685" b="19685"/>
            <wp:docPr id="15059397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3820132" cy="5400000"/>
                    </a:xfrm>
                    <a:prstGeom prst="rect">
                      <a:avLst/>
                    </a:prstGeom>
                    <a:noFill/>
                    <a:ln>
                      <a:solidFill>
                        <a:schemeClr val="bg1">
                          <a:lumMod val="50000"/>
                        </a:schemeClr>
                      </a:solidFill>
                    </a:ln>
                  </pic:spPr>
                </pic:pic>
              </a:graphicData>
            </a:graphic>
          </wp:inline>
        </w:drawing>
      </w:r>
    </w:p>
    <w:p w14:paraId="614D67CD" w14:textId="4702C025" w:rsidR="007C7497" w:rsidRDefault="00926951" w:rsidP="00926951">
      <w:pPr>
        <w:pStyle w:val="Caption"/>
        <w:jc w:val="center"/>
        <w:rPr>
          <w:rFonts w:eastAsia="Calibri"/>
        </w:rPr>
      </w:pPr>
      <w:bookmarkStart w:id="63" w:name="_Toc237908629"/>
      <w:r>
        <w:t xml:space="preserve">Figure </w:t>
      </w:r>
      <w:r>
        <w:fldChar w:fldCharType="begin"/>
      </w:r>
      <w:r>
        <w:instrText xml:space="preserve"> SEQ Figure \* ARABIC </w:instrText>
      </w:r>
      <w:r>
        <w:fldChar w:fldCharType="separate"/>
      </w:r>
      <w:r w:rsidR="00451868">
        <w:rPr>
          <w:noProof/>
        </w:rPr>
        <w:t>5</w:t>
      </w:r>
      <w:r>
        <w:rPr>
          <w:noProof/>
        </w:rPr>
        <w:fldChar w:fldCharType="end"/>
      </w:r>
      <w:r>
        <w:t>: Room Layout Plan</w:t>
      </w:r>
      <w:bookmarkEnd w:id="63"/>
    </w:p>
    <w:p w14:paraId="5A1E218C" w14:textId="77777777" w:rsidR="007C7497" w:rsidRDefault="007C7497" w:rsidP="0026799E">
      <w:pPr>
        <w:rPr>
          <w:rFonts w:eastAsia="Calibri"/>
        </w:rPr>
      </w:pPr>
    </w:p>
    <w:p w14:paraId="1CBD330F" w14:textId="774D81C5" w:rsidR="00CE41FE" w:rsidRDefault="00CE41FE" w:rsidP="0026799E">
      <w:pPr>
        <w:rPr>
          <w:rFonts w:eastAsia="Calibri"/>
        </w:rPr>
      </w:pPr>
    </w:p>
    <w:p w14:paraId="0259B622" w14:textId="77777777" w:rsidR="00926951" w:rsidRDefault="004A7ACD" w:rsidP="00926951">
      <w:pPr>
        <w:keepNext/>
        <w:jc w:val="center"/>
      </w:pPr>
      <w:r>
        <w:rPr>
          <w:rFonts w:eastAsia="Calibri"/>
          <w:noProof/>
        </w:rPr>
        <w:drawing>
          <wp:inline distT="0" distB="0" distL="0" distR="0" wp14:anchorId="5B6480E4" wp14:editId="6359EA29">
            <wp:extent cx="3820132" cy="5400000"/>
            <wp:effectExtent l="10160" t="27940" r="19685" b="19685"/>
            <wp:docPr id="14457154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3820132" cy="5400000"/>
                    </a:xfrm>
                    <a:prstGeom prst="rect">
                      <a:avLst/>
                    </a:prstGeom>
                    <a:noFill/>
                    <a:ln>
                      <a:solidFill>
                        <a:schemeClr val="bg1">
                          <a:lumMod val="50000"/>
                        </a:schemeClr>
                      </a:solidFill>
                    </a:ln>
                  </pic:spPr>
                </pic:pic>
              </a:graphicData>
            </a:graphic>
          </wp:inline>
        </w:drawing>
      </w:r>
    </w:p>
    <w:p w14:paraId="2A0AC1D8" w14:textId="7022925B" w:rsidR="00983CD9" w:rsidRDefault="00926951" w:rsidP="00926951">
      <w:pPr>
        <w:pStyle w:val="Caption"/>
        <w:jc w:val="center"/>
        <w:rPr>
          <w:rFonts w:eastAsia="Calibri"/>
        </w:rPr>
      </w:pPr>
      <w:bookmarkStart w:id="64" w:name="_Toc237908630"/>
      <w:r>
        <w:t xml:space="preserve">Figure </w:t>
      </w:r>
      <w:r>
        <w:fldChar w:fldCharType="begin"/>
      </w:r>
      <w:r>
        <w:instrText xml:space="preserve"> SEQ Figure \* ARABIC </w:instrText>
      </w:r>
      <w:r>
        <w:fldChar w:fldCharType="separate"/>
      </w:r>
      <w:r w:rsidR="00451868">
        <w:rPr>
          <w:noProof/>
        </w:rPr>
        <w:t>6</w:t>
      </w:r>
      <w:r>
        <w:rPr>
          <w:noProof/>
        </w:rPr>
        <w:fldChar w:fldCharType="end"/>
      </w:r>
      <w:r>
        <w:t>: Elevation</w:t>
      </w:r>
      <w:r w:rsidR="00CE41FE">
        <w:t>s</w:t>
      </w:r>
      <w:bookmarkEnd w:id="64"/>
    </w:p>
    <w:p w14:paraId="1F9CCDB7" w14:textId="77777777" w:rsidR="00983CD9" w:rsidRDefault="00983CD9" w:rsidP="0026799E">
      <w:pPr>
        <w:rPr>
          <w:rFonts w:eastAsia="Calibri"/>
        </w:rPr>
      </w:pPr>
    </w:p>
    <w:p w14:paraId="382ED2B6" w14:textId="77777777" w:rsidR="00983CD9" w:rsidRDefault="00983CD9" w:rsidP="0026799E">
      <w:pPr>
        <w:rPr>
          <w:rFonts w:eastAsia="Calibri"/>
        </w:rPr>
      </w:pPr>
    </w:p>
    <w:p w14:paraId="54DE74BD" w14:textId="77777777" w:rsidR="00454EA5" w:rsidRDefault="000C2D47" w:rsidP="00454EA5">
      <w:pPr>
        <w:keepNext/>
      </w:pPr>
      <w:r>
        <w:rPr>
          <w:rFonts w:eastAsia="Calibri"/>
          <w:noProof/>
        </w:rPr>
        <w:drawing>
          <wp:inline distT="0" distB="0" distL="0" distR="0" wp14:anchorId="6993E576" wp14:editId="5D998EF1">
            <wp:extent cx="5722620" cy="2987040"/>
            <wp:effectExtent l="19050" t="19050" r="11430" b="22860"/>
            <wp:docPr id="645036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2620" cy="2987040"/>
                    </a:xfrm>
                    <a:prstGeom prst="rect">
                      <a:avLst/>
                    </a:prstGeom>
                    <a:noFill/>
                    <a:ln>
                      <a:solidFill>
                        <a:schemeClr val="bg1">
                          <a:lumMod val="50000"/>
                        </a:schemeClr>
                      </a:solidFill>
                    </a:ln>
                  </pic:spPr>
                </pic:pic>
              </a:graphicData>
            </a:graphic>
          </wp:inline>
        </w:drawing>
      </w:r>
    </w:p>
    <w:p w14:paraId="2C5EA2C3" w14:textId="4D9D9575" w:rsidR="0026799E" w:rsidRDefault="00454EA5" w:rsidP="00C249BB">
      <w:pPr>
        <w:pStyle w:val="Caption"/>
        <w:jc w:val="center"/>
        <w:rPr>
          <w:rFonts w:eastAsia="Calibri"/>
        </w:rPr>
      </w:pPr>
      <w:bookmarkStart w:id="65" w:name="_Toc237908631"/>
      <w:r>
        <w:t xml:space="preserve">Figure </w:t>
      </w:r>
      <w:r w:rsidR="00926951">
        <w:fldChar w:fldCharType="begin"/>
      </w:r>
      <w:r w:rsidR="00926951">
        <w:instrText xml:space="preserve"> SEQ Figure \* ARABIC </w:instrText>
      </w:r>
      <w:r w:rsidR="00926951">
        <w:fldChar w:fldCharType="separate"/>
      </w:r>
      <w:r w:rsidR="00451868">
        <w:rPr>
          <w:noProof/>
        </w:rPr>
        <w:t>7</w:t>
      </w:r>
      <w:r w:rsidR="00926951">
        <w:rPr>
          <w:noProof/>
        </w:rPr>
        <w:fldChar w:fldCharType="end"/>
      </w:r>
      <w:r>
        <w:t xml:space="preserve">: </w:t>
      </w:r>
      <w:r w:rsidR="00C249BB" w:rsidRPr="00C249BB">
        <w:t>St Christopher's Ct</w:t>
      </w:r>
      <w:r w:rsidR="00C249BB">
        <w:t xml:space="preserve"> </w:t>
      </w:r>
      <w:r w:rsidRPr="007F7072">
        <w:t>(Google Maps, 2025)</w:t>
      </w:r>
      <w:bookmarkEnd w:id="65"/>
    </w:p>
    <w:p w14:paraId="7A2D0E6F" w14:textId="77777777" w:rsidR="0026799E" w:rsidRDefault="0026799E" w:rsidP="0026799E">
      <w:pPr>
        <w:rPr>
          <w:rFonts w:eastAsia="Calibri"/>
        </w:rPr>
      </w:pPr>
    </w:p>
    <w:p w14:paraId="7AFC9553" w14:textId="77777777" w:rsidR="000C2D47" w:rsidRDefault="000C2D47" w:rsidP="0026799E">
      <w:pPr>
        <w:rPr>
          <w:rFonts w:eastAsia="Calibri"/>
        </w:rPr>
      </w:pPr>
    </w:p>
    <w:p w14:paraId="7D72E4C0" w14:textId="77777777" w:rsidR="00614C28" w:rsidRDefault="000C2D47" w:rsidP="00614C28">
      <w:pPr>
        <w:keepNext/>
      </w:pPr>
      <w:r>
        <w:rPr>
          <w:rFonts w:eastAsia="Calibri"/>
          <w:noProof/>
        </w:rPr>
        <w:lastRenderedPageBreak/>
        <w:drawing>
          <wp:inline distT="0" distB="0" distL="0" distR="0" wp14:anchorId="5BC9DA94" wp14:editId="1009CF14">
            <wp:extent cx="5722620" cy="2613660"/>
            <wp:effectExtent l="19050" t="19050" r="11430" b="15240"/>
            <wp:docPr id="4619581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2620" cy="2613660"/>
                    </a:xfrm>
                    <a:prstGeom prst="rect">
                      <a:avLst/>
                    </a:prstGeom>
                    <a:noFill/>
                    <a:ln>
                      <a:solidFill>
                        <a:schemeClr val="bg1">
                          <a:lumMod val="50000"/>
                        </a:schemeClr>
                      </a:solidFill>
                    </a:ln>
                  </pic:spPr>
                </pic:pic>
              </a:graphicData>
            </a:graphic>
          </wp:inline>
        </w:drawing>
      </w:r>
    </w:p>
    <w:p w14:paraId="6E8F4A49" w14:textId="0E00DA2F" w:rsidR="000C2D47" w:rsidRDefault="00614C28" w:rsidP="00614C28">
      <w:pPr>
        <w:pStyle w:val="Caption"/>
        <w:jc w:val="center"/>
      </w:pPr>
      <w:bookmarkStart w:id="66" w:name="_Toc237908632"/>
      <w:r>
        <w:t xml:space="preserve">Figure </w:t>
      </w:r>
      <w:r w:rsidR="00926951">
        <w:fldChar w:fldCharType="begin"/>
      </w:r>
      <w:r w:rsidR="00926951">
        <w:instrText xml:space="preserve"> SEQ Figure \* ARABIC </w:instrText>
      </w:r>
      <w:r w:rsidR="00926951">
        <w:fldChar w:fldCharType="separate"/>
      </w:r>
      <w:r w:rsidR="00451868">
        <w:rPr>
          <w:noProof/>
        </w:rPr>
        <w:t>8</w:t>
      </w:r>
      <w:r w:rsidR="00926951">
        <w:rPr>
          <w:noProof/>
        </w:rPr>
        <w:fldChar w:fldCharType="end"/>
      </w:r>
      <w:r>
        <w:t xml:space="preserve">: </w:t>
      </w:r>
      <w:r w:rsidRPr="00E24D1C">
        <w:t>Nautilus House</w:t>
      </w:r>
      <w:r>
        <w:t xml:space="preserve"> </w:t>
      </w:r>
      <w:r w:rsidRPr="00614C28">
        <w:t>(Google Maps, 2025)</w:t>
      </w:r>
      <w:bookmarkEnd w:id="66"/>
    </w:p>
    <w:p w14:paraId="7369ED6A" w14:textId="77777777" w:rsidR="00B356E2" w:rsidRDefault="00B356E2" w:rsidP="00B356E2"/>
    <w:p w14:paraId="6475B9EE" w14:textId="77777777" w:rsidR="00B356E2" w:rsidRDefault="00B356E2" w:rsidP="00B356E2"/>
    <w:p w14:paraId="1BFF6F69" w14:textId="77777777" w:rsidR="00B356E2" w:rsidRDefault="00B356E2" w:rsidP="00B356E2"/>
    <w:p w14:paraId="20472E6B" w14:textId="77777777" w:rsidR="00451868" w:rsidRDefault="001E7445" w:rsidP="00451868">
      <w:pPr>
        <w:keepNext/>
      </w:pPr>
      <w:r>
        <w:rPr>
          <w:noProof/>
        </w:rPr>
        <w:drawing>
          <wp:inline distT="0" distB="0" distL="0" distR="0" wp14:anchorId="5E224FC8" wp14:editId="645F136F">
            <wp:extent cx="5730240" cy="3985260"/>
            <wp:effectExtent l="19050" t="19050" r="22860" b="15240"/>
            <wp:docPr id="237034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240" cy="3985260"/>
                    </a:xfrm>
                    <a:prstGeom prst="rect">
                      <a:avLst/>
                    </a:prstGeom>
                    <a:noFill/>
                    <a:ln>
                      <a:solidFill>
                        <a:schemeClr val="bg1">
                          <a:lumMod val="50000"/>
                        </a:schemeClr>
                      </a:solidFill>
                    </a:ln>
                  </pic:spPr>
                </pic:pic>
              </a:graphicData>
            </a:graphic>
          </wp:inline>
        </w:drawing>
      </w:r>
    </w:p>
    <w:p w14:paraId="05E9B13B" w14:textId="4164E1C4" w:rsidR="00B356E2" w:rsidRDefault="00451868" w:rsidP="00451868">
      <w:pPr>
        <w:pStyle w:val="Caption"/>
        <w:jc w:val="center"/>
      </w:pPr>
      <w:bookmarkStart w:id="67" w:name="_Toc237908633"/>
      <w:r>
        <w:t xml:space="preserve">Figure </w:t>
      </w:r>
      <w:r>
        <w:fldChar w:fldCharType="begin"/>
      </w:r>
      <w:r>
        <w:instrText xml:space="preserve"> SEQ Figure \* ARABIC </w:instrText>
      </w:r>
      <w:r>
        <w:fldChar w:fldCharType="separate"/>
      </w:r>
      <w:r>
        <w:rPr>
          <w:noProof/>
        </w:rPr>
        <w:t>9</w:t>
      </w:r>
      <w:r>
        <w:fldChar w:fldCharType="end"/>
      </w:r>
      <w:r>
        <w:t xml:space="preserve">: BIM Maturity Levels </w:t>
      </w:r>
      <w:r w:rsidRPr="00E02BF8">
        <w:t>(Newsroom, 2025)</w:t>
      </w:r>
      <w:bookmarkEnd w:id="67"/>
    </w:p>
    <w:p w14:paraId="4BA20AE7" w14:textId="77777777" w:rsidR="00B356E2" w:rsidRDefault="00B356E2" w:rsidP="00B356E2"/>
    <w:p w14:paraId="41577722" w14:textId="77777777" w:rsidR="00D6361F" w:rsidRDefault="00D6361F" w:rsidP="001E329D">
      <w:pPr>
        <w:rPr>
          <w:color w:val="5B9BD5" w:themeColor="accent1"/>
        </w:rPr>
      </w:pPr>
    </w:p>
    <w:p w14:paraId="2FD3F483" w14:textId="1902455C" w:rsidR="0026799E" w:rsidRDefault="0026799E" w:rsidP="001E329D">
      <w:pPr>
        <w:rPr>
          <w:color w:val="5B9BD5" w:themeColor="accent1"/>
        </w:rPr>
      </w:pPr>
    </w:p>
    <w:p w14:paraId="173CFE50" w14:textId="77777777" w:rsidR="0055548F" w:rsidRDefault="0055548F" w:rsidP="001E329D">
      <w:pPr>
        <w:rPr>
          <w:color w:val="5B9BD5" w:themeColor="accent1"/>
        </w:rPr>
      </w:pPr>
    </w:p>
    <w:p w14:paraId="00B15212" w14:textId="77777777" w:rsidR="002C5440" w:rsidRDefault="002C5440" w:rsidP="001E329D">
      <w:pPr>
        <w:rPr>
          <w:color w:val="5B9BD5" w:themeColor="accent1"/>
        </w:rPr>
      </w:pPr>
    </w:p>
    <w:p w14:paraId="6B1E97CD" w14:textId="77777777" w:rsidR="00692499" w:rsidRDefault="00692499" w:rsidP="001E329D">
      <w:pPr>
        <w:rPr>
          <w:color w:val="5B9BD5" w:themeColor="accent1"/>
        </w:rPr>
      </w:pPr>
    </w:p>
    <w:p w14:paraId="50008F38" w14:textId="7D275E38" w:rsidR="00692499" w:rsidRPr="00692499" w:rsidRDefault="00692499" w:rsidP="001E329D">
      <w:r w:rsidRPr="00692499">
        <w:lastRenderedPageBreak/>
        <w:t>TASK BRIEF</w:t>
      </w:r>
    </w:p>
    <w:tbl>
      <w:tblPr>
        <w:tblStyle w:val="TableGrid"/>
        <w:tblW w:w="0" w:type="auto"/>
        <w:tblLook w:val="04A0" w:firstRow="1" w:lastRow="0" w:firstColumn="1" w:lastColumn="0" w:noHBand="0" w:noVBand="1"/>
      </w:tblPr>
      <w:tblGrid>
        <w:gridCol w:w="1980"/>
        <w:gridCol w:w="6237"/>
        <w:gridCol w:w="799"/>
      </w:tblGrid>
      <w:tr w:rsidR="002C5440" w:rsidRPr="00692499" w14:paraId="5D1ECBF9" w14:textId="77777777" w:rsidTr="002C5440">
        <w:tc>
          <w:tcPr>
            <w:tcW w:w="1980" w:type="dxa"/>
          </w:tcPr>
          <w:p w14:paraId="5E18E6C3" w14:textId="39736E6E" w:rsidR="002C5440" w:rsidRPr="00692499" w:rsidRDefault="002C5440" w:rsidP="001E329D">
            <w:r w:rsidRPr="00692499">
              <w:t>Maritime Library</w:t>
            </w:r>
          </w:p>
        </w:tc>
        <w:tc>
          <w:tcPr>
            <w:tcW w:w="6237" w:type="dxa"/>
          </w:tcPr>
          <w:p w14:paraId="7C59BE7F" w14:textId="2CAD9CA6" w:rsidR="002C5440" w:rsidRPr="00692499" w:rsidRDefault="002C5440" w:rsidP="001E329D">
            <w:r w:rsidRPr="00692499">
              <w:t>Description</w:t>
            </w:r>
          </w:p>
        </w:tc>
        <w:tc>
          <w:tcPr>
            <w:tcW w:w="799" w:type="dxa"/>
          </w:tcPr>
          <w:p w14:paraId="19EE116A" w14:textId="72832CAF" w:rsidR="002C5440" w:rsidRPr="00692499" w:rsidRDefault="002C5440" w:rsidP="001E329D">
            <w:r w:rsidRPr="00692499">
              <w:t>Area m2</w:t>
            </w:r>
          </w:p>
        </w:tc>
      </w:tr>
      <w:tr w:rsidR="002C5440" w:rsidRPr="00692499" w14:paraId="1FC9E22E" w14:textId="77777777" w:rsidTr="002C5440">
        <w:tc>
          <w:tcPr>
            <w:tcW w:w="1980" w:type="dxa"/>
          </w:tcPr>
          <w:p w14:paraId="0183FFB4" w14:textId="66B9B06B" w:rsidR="002C5440" w:rsidRPr="00692499" w:rsidRDefault="002C5440" w:rsidP="001E329D">
            <w:r w:rsidRPr="00692499">
              <w:t>Entrance lobby</w:t>
            </w:r>
          </w:p>
        </w:tc>
        <w:tc>
          <w:tcPr>
            <w:tcW w:w="6237" w:type="dxa"/>
          </w:tcPr>
          <w:p w14:paraId="3FF5539D" w14:textId="77777777" w:rsidR="002C5440" w:rsidRPr="00692499" w:rsidRDefault="002C5440" w:rsidP="001E329D"/>
        </w:tc>
        <w:tc>
          <w:tcPr>
            <w:tcW w:w="799" w:type="dxa"/>
          </w:tcPr>
          <w:p w14:paraId="419582DB" w14:textId="0497164E" w:rsidR="002C5440" w:rsidRPr="00692499" w:rsidRDefault="00D13B34" w:rsidP="001E329D">
            <w:r w:rsidRPr="00692499">
              <w:t>5</w:t>
            </w:r>
          </w:p>
        </w:tc>
      </w:tr>
      <w:tr w:rsidR="002C5440" w:rsidRPr="00692499" w14:paraId="2230742E" w14:textId="77777777" w:rsidTr="002C5440">
        <w:tc>
          <w:tcPr>
            <w:tcW w:w="1980" w:type="dxa"/>
          </w:tcPr>
          <w:p w14:paraId="1EF6B14A" w14:textId="1D7106B3" w:rsidR="002C5440" w:rsidRPr="00692499" w:rsidRDefault="002C5440" w:rsidP="001E329D">
            <w:r w:rsidRPr="00692499">
              <w:t>Main library space</w:t>
            </w:r>
          </w:p>
        </w:tc>
        <w:tc>
          <w:tcPr>
            <w:tcW w:w="6237" w:type="dxa"/>
          </w:tcPr>
          <w:p w14:paraId="78FC2EA8" w14:textId="5214D75E" w:rsidR="002C5440" w:rsidRPr="00692499" w:rsidRDefault="009A2C88" w:rsidP="001E329D">
            <w:r w:rsidRPr="00692499">
              <w:t>Double height space with first floor gallery / balcony</w:t>
            </w:r>
            <w:r w:rsidR="004A340B" w:rsidRPr="00692499">
              <w:t>. Library created to be as open plan as possible and making the</w:t>
            </w:r>
            <w:r w:rsidR="00D13B34" w:rsidRPr="00692499">
              <w:t xml:space="preserve"> </w:t>
            </w:r>
            <w:r w:rsidR="004A340B" w:rsidRPr="00692499">
              <w:t>most of the views t</w:t>
            </w:r>
            <w:r w:rsidR="00D13B34" w:rsidRPr="00692499">
              <w:t>o the sea. Reception desk included in the area.</w:t>
            </w:r>
          </w:p>
        </w:tc>
        <w:tc>
          <w:tcPr>
            <w:tcW w:w="799" w:type="dxa"/>
          </w:tcPr>
          <w:p w14:paraId="7D96EDDF" w14:textId="4A406929" w:rsidR="002C5440" w:rsidRPr="00692499" w:rsidRDefault="00D13B34" w:rsidP="001E329D">
            <w:r w:rsidRPr="00692499">
              <w:t>100</w:t>
            </w:r>
          </w:p>
        </w:tc>
      </w:tr>
      <w:tr w:rsidR="002C5440" w:rsidRPr="00692499" w14:paraId="525AA7D6" w14:textId="77777777" w:rsidTr="002C5440">
        <w:tc>
          <w:tcPr>
            <w:tcW w:w="1980" w:type="dxa"/>
          </w:tcPr>
          <w:p w14:paraId="37E5DF67" w14:textId="00867729" w:rsidR="002C5440" w:rsidRPr="00692499" w:rsidRDefault="002C5440" w:rsidP="001E329D">
            <w:r w:rsidRPr="00692499">
              <w:t>ICT</w:t>
            </w:r>
          </w:p>
        </w:tc>
        <w:tc>
          <w:tcPr>
            <w:tcW w:w="6237" w:type="dxa"/>
          </w:tcPr>
          <w:p w14:paraId="08B85254" w14:textId="2E509BDA" w:rsidR="002C5440" w:rsidRPr="00692499" w:rsidRDefault="009A2C88" w:rsidP="001E329D">
            <w:r w:rsidRPr="00692499">
              <w:t>12 PC stations</w:t>
            </w:r>
          </w:p>
        </w:tc>
        <w:tc>
          <w:tcPr>
            <w:tcW w:w="799" w:type="dxa"/>
          </w:tcPr>
          <w:p w14:paraId="223B272D" w14:textId="728A6419" w:rsidR="002C5440" w:rsidRPr="00692499" w:rsidRDefault="00D13B34" w:rsidP="001E329D">
            <w:r w:rsidRPr="00692499">
              <w:t>15</w:t>
            </w:r>
          </w:p>
        </w:tc>
      </w:tr>
      <w:tr w:rsidR="002C5440" w:rsidRPr="00692499" w14:paraId="6BA2E733" w14:textId="77777777" w:rsidTr="002C5440">
        <w:tc>
          <w:tcPr>
            <w:tcW w:w="1980" w:type="dxa"/>
          </w:tcPr>
          <w:p w14:paraId="7AE5A94F" w14:textId="566811E4" w:rsidR="002C5440" w:rsidRPr="00692499" w:rsidRDefault="002C5440" w:rsidP="001E329D">
            <w:r w:rsidRPr="00692499">
              <w:t>Children’s library</w:t>
            </w:r>
          </w:p>
        </w:tc>
        <w:tc>
          <w:tcPr>
            <w:tcW w:w="6237" w:type="dxa"/>
          </w:tcPr>
          <w:p w14:paraId="579D4378" w14:textId="77777777" w:rsidR="002C5440" w:rsidRPr="00692499" w:rsidRDefault="002C5440" w:rsidP="001E329D"/>
        </w:tc>
        <w:tc>
          <w:tcPr>
            <w:tcW w:w="799" w:type="dxa"/>
          </w:tcPr>
          <w:p w14:paraId="47323187" w14:textId="2077268D" w:rsidR="002C5440" w:rsidRPr="00692499" w:rsidRDefault="00D13B34" w:rsidP="001E329D">
            <w:r w:rsidRPr="00692499">
              <w:t>20</w:t>
            </w:r>
          </w:p>
        </w:tc>
      </w:tr>
      <w:tr w:rsidR="002C5440" w:rsidRPr="00692499" w14:paraId="77717F08" w14:textId="77777777" w:rsidTr="002C5440">
        <w:tc>
          <w:tcPr>
            <w:tcW w:w="1980" w:type="dxa"/>
          </w:tcPr>
          <w:p w14:paraId="69D1E98C" w14:textId="12AC0B05" w:rsidR="002C5440" w:rsidRPr="00692499" w:rsidRDefault="002C5440" w:rsidP="001E329D">
            <w:r w:rsidRPr="00692499">
              <w:t>Multiuse room</w:t>
            </w:r>
          </w:p>
        </w:tc>
        <w:tc>
          <w:tcPr>
            <w:tcW w:w="6237" w:type="dxa"/>
          </w:tcPr>
          <w:p w14:paraId="34F98A69" w14:textId="77777777" w:rsidR="002C5440" w:rsidRPr="00692499" w:rsidRDefault="002C5440" w:rsidP="001E329D"/>
        </w:tc>
        <w:tc>
          <w:tcPr>
            <w:tcW w:w="799" w:type="dxa"/>
          </w:tcPr>
          <w:p w14:paraId="643F9CDC" w14:textId="4CA985FF" w:rsidR="002C5440" w:rsidRPr="00692499" w:rsidRDefault="00D13B34" w:rsidP="001E329D">
            <w:r w:rsidRPr="00692499">
              <w:t>10</w:t>
            </w:r>
          </w:p>
        </w:tc>
      </w:tr>
      <w:tr w:rsidR="002C5440" w:rsidRPr="00692499" w14:paraId="6562F13B" w14:textId="77777777" w:rsidTr="002C5440">
        <w:tc>
          <w:tcPr>
            <w:tcW w:w="1980" w:type="dxa"/>
          </w:tcPr>
          <w:p w14:paraId="4E03B5D1" w14:textId="4E29C7CE" w:rsidR="002C5440" w:rsidRPr="00692499" w:rsidRDefault="002C5440" w:rsidP="001E329D">
            <w:r w:rsidRPr="00692499">
              <w:t>Interview room</w:t>
            </w:r>
          </w:p>
        </w:tc>
        <w:tc>
          <w:tcPr>
            <w:tcW w:w="6237" w:type="dxa"/>
          </w:tcPr>
          <w:p w14:paraId="7F62EDCF" w14:textId="77777777" w:rsidR="002C5440" w:rsidRPr="00692499" w:rsidRDefault="002C5440" w:rsidP="001E329D"/>
        </w:tc>
        <w:tc>
          <w:tcPr>
            <w:tcW w:w="799" w:type="dxa"/>
          </w:tcPr>
          <w:p w14:paraId="114A2B11" w14:textId="270B17D4" w:rsidR="002C5440" w:rsidRPr="00692499" w:rsidRDefault="00D13B34" w:rsidP="001E329D">
            <w:r w:rsidRPr="00692499">
              <w:t>10</w:t>
            </w:r>
          </w:p>
        </w:tc>
      </w:tr>
      <w:tr w:rsidR="002C5440" w:rsidRPr="00692499" w14:paraId="697204CC" w14:textId="77777777" w:rsidTr="002C5440">
        <w:tc>
          <w:tcPr>
            <w:tcW w:w="1980" w:type="dxa"/>
          </w:tcPr>
          <w:p w14:paraId="40D361A5" w14:textId="3522FAA7" w:rsidR="002C5440" w:rsidRPr="00692499" w:rsidRDefault="002C5440" w:rsidP="001E329D">
            <w:r w:rsidRPr="00692499">
              <w:t>Community room</w:t>
            </w:r>
          </w:p>
        </w:tc>
        <w:tc>
          <w:tcPr>
            <w:tcW w:w="6237" w:type="dxa"/>
          </w:tcPr>
          <w:p w14:paraId="0855D5A8" w14:textId="77777777" w:rsidR="002C5440" w:rsidRPr="00692499" w:rsidRDefault="002C5440" w:rsidP="001E329D"/>
        </w:tc>
        <w:tc>
          <w:tcPr>
            <w:tcW w:w="799" w:type="dxa"/>
          </w:tcPr>
          <w:p w14:paraId="5FF231EC" w14:textId="1559F3DA" w:rsidR="002C5440" w:rsidRPr="00692499" w:rsidRDefault="00D13B34" w:rsidP="001E329D">
            <w:r w:rsidRPr="00692499">
              <w:t>20</w:t>
            </w:r>
          </w:p>
        </w:tc>
      </w:tr>
      <w:tr w:rsidR="002C5440" w:rsidRPr="00692499" w14:paraId="0DA5D0F8" w14:textId="77777777" w:rsidTr="002C5440">
        <w:tc>
          <w:tcPr>
            <w:tcW w:w="1980" w:type="dxa"/>
          </w:tcPr>
          <w:p w14:paraId="41AB13BB" w14:textId="5796F07A" w:rsidR="002C5440" w:rsidRPr="00692499" w:rsidRDefault="002C5440" w:rsidP="001E329D">
            <w:r w:rsidRPr="00692499">
              <w:t>Café &amp; kitchen</w:t>
            </w:r>
          </w:p>
        </w:tc>
        <w:tc>
          <w:tcPr>
            <w:tcW w:w="6237" w:type="dxa"/>
          </w:tcPr>
          <w:p w14:paraId="5B20CE90" w14:textId="77777777" w:rsidR="002C5440" w:rsidRPr="00692499" w:rsidRDefault="002C5440" w:rsidP="001E329D"/>
        </w:tc>
        <w:tc>
          <w:tcPr>
            <w:tcW w:w="799" w:type="dxa"/>
          </w:tcPr>
          <w:p w14:paraId="14A15E28" w14:textId="328DA746" w:rsidR="002C5440" w:rsidRPr="00692499" w:rsidRDefault="00D13B34" w:rsidP="001E329D">
            <w:r w:rsidRPr="00692499">
              <w:t>50</w:t>
            </w:r>
          </w:p>
        </w:tc>
      </w:tr>
      <w:tr w:rsidR="002C5440" w:rsidRPr="00692499" w14:paraId="2A1D9DDC" w14:textId="77777777" w:rsidTr="002C5440">
        <w:tc>
          <w:tcPr>
            <w:tcW w:w="1980" w:type="dxa"/>
          </w:tcPr>
          <w:p w14:paraId="224FC45A" w14:textId="085DDDAE" w:rsidR="002C5440" w:rsidRPr="00692499" w:rsidRDefault="002C5440" w:rsidP="001E329D">
            <w:r w:rsidRPr="00692499">
              <w:t>Training room</w:t>
            </w:r>
          </w:p>
        </w:tc>
        <w:tc>
          <w:tcPr>
            <w:tcW w:w="6237" w:type="dxa"/>
          </w:tcPr>
          <w:p w14:paraId="692C84C3" w14:textId="77777777" w:rsidR="002C5440" w:rsidRPr="00692499" w:rsidRDefault="002C5440" w:rsidP="001E329D"/>
        </w:tc>
        <w:tc>
          <w:tcPr>
            <w:tcW w:w="799" w:type="dxa"/>
          </w:tcPr>
          <w:p w14:paraId="6BEE2566" w14:textId="5FB1DE77" w:rsidR="002C5440" w:rsidRPr="00692499" w:rsidRDefault="00D13B34" w:rsidP="001E329D">
            <w:r w:rsidRPr="00692499">
              <w:t>25</w:t>
            </w:r>
          </w:p>
        </w:tc>
      </w:tr>
      <w:tr w:rsidR="002C5440" w:rsidRPr="00692499" w14:paraId="3F870F17" w14:textId="77777777" w:rsidTr="002C5440">
        <w:tc>
          <w:tcPr>
            <w:tcW w:w="1980" w:type="dxa"/>
          </w:tcPr>
          <w:p w14:paraId="094A3228" w14:textId="7C5D0292" w:rsidR="002C5440" w:rsidRPr="00692499" w:rsidRDefault="002C5440" w:rsidP="001E329D">
            <w:r w:rsidRPr="00692499">
              <w:t>2 unisex WCs</w:t>
            </w:r>
          </w:p>
        </w:tc>
        <w:tc>
          <w:tcPr>
            <w:tcW w:w="6237" w:type="dxa"/>
          </w:tcPr>
          <w:p w14:paraId="7E72D4CF" w14:textId="607EEEA0" w:rsidR="002C5440" w:rsidRPr="00692499" w:rsidRDefault="009A2C88" w:rsidP="001E329D">
            <w:r w:rsidRPr="00692499">
              <w:t>5 m2 each</w:t>
            </w:r>
          </w:p>
        </w:tc>
        <w:tc>
          <w:tcPr>
            <w:tcW w:w="799" w:type="dxa"/>
          </w:tcPr>
          <w:p w14:paraId="165B16D1" w14:textId="1D1D72C7" w:rsidR="002C5440" w:rsidRPr="00692499" w:rsidRDefault="00D13B34" w:rsidP="001E329D">
            <w:r w:rsidRPr="00692499">
              <w:t>10</w:t>
            </w:r>
          </w:p>
        </w:tc>
      </w:tr>
      <w:tr w:rsidR="002C5440" w:rsidRPr="00692499" w14:paraId="22ADC35B" w14:textId="77777777" w:rsidTr="002C5440">
        <w:tc>
          <w:tcPr>
            <w:tcW w:w="1980" w:type="dxa"/>
          </w:tcPr>
          <w:p w14:paraId="432B3C5E" w14:textId="2245705D" w:rsidR="002C5440" w:rsidRPr="00692499" w:rsidRDefault="002C5440" w:rsidP="001E329D">
            <w:r w:rsidRPr="00692499">
              <w:t xml:space="preserve">1 </w:t>
            </w:r>
            <w:r w:rsidR="00E305E0" w:rsidRPr="00692499">
              <w:t>accessible</w:t>
            </w:r>
            <w:r w:rsidRPr="00692499">
              <w:t xml:space="preserve"> WC</w:t>
            </w:r>
          </w:p>
        </w:tc>
        <w:tc>
          <w:tcPr>
            <w:tcW w:w="6237" w:type="dxa"/>
          </w:tcPr>
          <w:p w14:paraId="6CB7ABA7" w14:textId="77777777" w:rsidR="002C5440" w:rsidRPr="00692499" w:rsidRDefault="002C5440" w:rsidP="001E329D"/>
        </w:tc>
        <w:tc>
          <w:tcPr>
            <w:tcW w:w="799" w:type="dxa"/>
          </w:tcPr>
          <w:p w14:paraId="5D4106C6" w14:textId="0DC8F35E" w:rsidR="002C5440" w:rsidRPr="00692499" w:rsidRDefault="00D13B34" w:rsidP="001E329D">
            <w:r w:rsidRPr="00692499">
              <w:t>5</w:t>
            </w:r>
          </w:p>
        </w:tc>
      </w:tr>
      <w:tr w:rsidR="002C5440" w:rsidRPr="00692499" w14:paraId="7815DFFD" w14:textId="77777777" w:rsidTr="002C5440">
        <w:tc>
          <w:tcPr>
            <w:tcW w:w="1980" w:type="dxa"/>
          </w:tcPr>
          <w:p w14:paraId="41875BA4" w14:textId="7F273D4F" w:rsidR="002C5440" w:rsidRPr="00692499" w:rsidRDefault="002C5440" w:rsidP="001E329D">
            <w:r w:rsidRPr="00692499">
              <w:t>Storage</w:t>
            </w:r>
          </w:p>
        </w:tc>
        <w:tc>
          <w:tcPr>
            <w:tcW w:w="6237" w:type="dxa"/>
          </w:tcPr>
          <w:p w14:paraId="00D372C1" w14:textId="5EDB3BE2" w:rsidR="002C5440" w:rsidRPr="00692499" w:rsidRDefault="009A2C88" w:rsidP="001E329D">
            <w:r w:rsidRPr="00692499">
              <w:t>5 m2 each</w:t>
            </w:r>
          </w:p>
        </w:tc>
        <w:tc>
          <w:tcPr>
            <w:tcW w:w="799" w:type="dxa"/>
          </w:tcPr>
          <w:p w14:paraId="4AE6173A" w14:textId="6BCC1A4D" w:rsidR="002C5440" w:rsidRPr="00692499" w:rsidRDefault="00D13B34" w:rsidP="001E329D">
            <w:r w:rsidRPr="00692499">
              <w:t>10</w:t>
            </w:r>
          </w:p>
        </w:tc>
      </w:tr>
      <w:tr w:rsidR="002C5440" w:rsidRPr="00692499" w14:paraId="55CD1802" w14:textId="77777777" w:rsidTr="002C5440">
        <w:tc>
          <w:tcPr>
            <w:tcW w:w="1980" w:type="dxa"/>
          </w:tcPr>
          <w:p w14:paraId="6F17788A" w14:textId="432031CD" w:rsidR="002C5440" w:rsidRPr="00692499" w:rsidRDefault="002C5440" w:rsidP="001E329D">
            <w:r w:rsidRPr="00692499">
              <w:t>Plant room</w:t>
            </w:r>
          </w:p>
        </w:tc>
        <w:tc>
          <w:tcPr>
            <w:tcW w:w="6237" w:type="dxa"/>
          </w:tcPr>
          <w:p w14:paraId="7278425C" w14:textId="77777777" w:rsidR="002C5440" w:rsidRPr="00692499" w:rsidRDefault="002C5440" w:rsidP="001E329D"/>
        </w:tc>
        <w:tc>
          <w:tcPr>
            <w:tcW w:w="799" w:type="dxa"/>
          </w:tcPr>
          <w:p w14:paraId="0A96C9EC" w14:textId="4B239330" w:rsidR="002C5440" w:rsidRPr="00692499" w:rsidRDefault="00D13B34" w:rsidP="001E329D">
            <w:r w:rsidRPr="00692499">
              <w:t>15</w:t>
            </w:r>
          </w:p>
        </w:tc>
      </w:tr>
      <w:tr w:rsidR="002C5440" w:rsidRPr="00692499" w14:paraId="0B63548A" w14:textId="77777777" w:rsidTr="002C5440">
        <w:tc>
          <w:tcPr>
            <w:tcW w:w="1980" w:type="dxa"/>
          </w:tcPr>
          <w:p w14:paraId="71418A9C" w14:textId="5C65A5C1" w:rsidR="002C5440" w:rsidRPr="00692499" w:rsidRDefault="009A2C88" w:rsidP="001E329D">
            <w:r w:rsidRPr="00692499">
              <w:t>Staff office</w:t>
            </w:r>
          </w:p>
        </w:tc>
        <w:tc>
          <w:tcPr>
            <w:tcW w:w="6237" w:type="dxa"/>
          </w:tcPr>
          <w:p w14:paraId="7A6F7C21" w14:textId="77777777" w:rsidR="002C5440" w:rsidRPr="00692499" w:rsidRDefault="002C5440" w:rsidP="001E329D"/>
        </w:tc>
        <w:tc>
          <w:tcPr>
            <w:tcW w:w="799" w:type="dxa"/>
          </w:tcPr>
          <w:p w14:paraId="21F9E8C3" w14:textId="0F62BF03" w:rsidR="002C5440" w:rsidRPr="00692499" w:rsidRDefault="00D13B34" w:rsidP="001E329D">
            <w:r w:rsidRPr="00692499">
              <w:t>10</w:t>
            </w:r>
          </w:p>
        </w:tc>
      </w:tr>
    </w:tbl>
    <w:p w14:paraId="5BBCDBEC" w14:textId="77777777" w:rsidR="0027182F" w:rsidRPr="0027182F" w:rsidRDefault="0027182F" w:rsidP="0027182F">
      <w:r w:rsidRPr="0027182F">
        <w:t>(Traylor, 2026)</w:t>
      </w:r>
    </w:p>
    <w:p w14:paraId="410D567A" w14:textId="77777777" w:rsidR="00AC14FC" w:rsidRPr="0026799E" w:rsidRDefault="00AC14FC" w:rsidP="001E329D">
      <w:pPr>
        <w:rPr>
          <w:color w:val="5B9BD5" w:themeColor="accent1"/>
        </w:rPr>
      </w:pPr>
    </w:p>
    <w:sectPr w:rsidR="00AC14FC" w:rsidRPr="0026799E" w:rsidSect="000C0F4C">
      <w:pgSz w:w="11906" w:h="16838"/>
      <w:pgMar w:top="1440" w:right="1440" w:bottom="1440" w:left="1440" w:header="708" w:footer="708" w:gutter="0"/>
      <w:pgBorders w:display="firstPage"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61B67"/>
    <w:multiLevelType w:val="hybridMultilevel"/>
    <w:tmpl w:val="0464BD8E"/>
    <w:lvl w:ilvl="0" w:tplc="08090001">
      <w:start w:val="7467"/>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9F55D3"/>
    <w:multiLevelType w:val="hybridMultilevel"/>
    <w:tmpl w:val="9732D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787FAA"/>
    <w:multiLevelType w:val="multilevel"/>
    <w:tmpl w:val="DBF6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D3115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676834690">
    <w:abstractNumId w:val="3"/>
  </w:num>
  <w:num w:numId="2" w16cid:durableId="1255161909">
    <w:abstractNumId w:val="0"/>
  </w:num>
  <w:num w:numId="3" w16cid:durableId="1409689234">
    <w:abstractNumId w:val="2"/>
  </w:num>
  <w:num w:numId="4" w16cid:durableId="1835992212">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81"/>
  <w:drawingGridVerticalSpacing w:val="18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5E3"/>
    <w:rsid w:val="00005CF1"/>
    <w:rsid w:val="00012ED2"/>
    <w:rsid w:val="000151B2"/>
    <w:rsid w:val="000202F8"/>
    <w:rsid w:val="00024855"/>
    <w:rsid w:val="000431B8"/>
    <w:rsid w:val="00043F3D"/>
    <w:rsid w:val="00047A59"/>
    <w:rsid w:val="00050345"/>
    <w:rsid w:val="0005049B"/>
    <w:rsid w:val="00052FF4"/>
    <w:rsid w:val="00054061"/>
    <w:rsid w:val="000553E8"/>
    <w:rsid w:val="00056624"/>
    <w:rsid w:val="00057CD0"/>
    <w:rsid w:val="0006013C"/>
    <w:rsid w:val="00060A65"/>
    <w:rsid w:val="000644DA"/>
    <w:rsid w:val="000645A9"/>
    <w:rsid w:val="00064654"/>
    <w:rsid w:val="00065C81"/>
    <w:rsid w:val="00066025"/>
    <w:rsid w:val="00066761"/>
    <w:rsid w:val="00066CD2"/>
    <w:rsid w:val="00066D87"/>
    <w:rsid w:val="00072875"/>
    <w:rsid w:val="00072AAF"/>
    <w:rsid w:val="00073237"/>
    <w:rsid w:val="00074FEB"/>
    <w:rsid w:val="00080CD8"/>
    <w:rsid w:val="0008127F"/>
    <w:rsid w:val="00083791"/>
    <w:rsid w:val="000841B1"/>
    <w:rsid w:val="000A1AE1"/>
    <w:rsid w:val="000A4463"/>
    <w:rsid w:val="000A604C"/>
    <w:rsid w:val="000A63B8"/>
    <w:rsid w:val="000C0C17"/>
    <w:rsid w:val="000C0F4C"/>
    <w:rsid w:val="000C12CF"/>
    <w:rsid w:val="000C182C"/>
    <w:rsid w:val="000C2D47"/>
    <w:rsid w:val="000C5FE2"/>
    <w:rsid w:val="000D4298"/>
    <w:rsid w:val="000D717B"/>
    <w:rsid w:val="000E094D"/>
    <w:rsid w:val="000E1A7F"/>
    <w:rsid w:val="000E389D"/>
    <w:rsid w:val="000E41B8"/>
    <w:rsid w:val="000E4D7C"/>
    <w:rsid w:val="000E6DCC"/>
    <w:rsid w:val="000E7B00"/>
    <w:rsid w:val="000F18A2"/>
    <w:rsid w:val="001056FE"/>
    <w:rsid w:val="0010678F"/>
    <w:rsid w:val="00106DD7"/>
    <w:rsid w:val="001129BD"/>
    <w:rsid w:val="001175FE"/>
    <w:rsid w:val="00117AC9"/>
    <w:rsid w:val="0012408C"/>
    <w:rsid w:val="00126AE2"/>
    <w:rsid w:val="00132C35"/>
    <w:rsid w:val="00135280"/>
    <w:rsid w:val="00144AB2"/>
    <w:rsid w:val="00147EB1"/>
    <w:rsid w:val="00147F4F"/>
    <w:rsid w:val="001510D6"/>
    <w:rsid w:val="00152D4F"/>
    <w:rsid w:val="00155B75"/>
    <w:rsid w:val="00155D64"/>
    <w:rsid w:val="0015640B"/>
    <w:rsid w:val="001613DC"/>
    <w:rsid w:val="00163AD2"/>
    <w:rsid w:val="00167F21"/>
    <w:rsid w:val="00171AA2"/>
    <w:rsid w:val="00171F6B"/>
    <w:rsid w:val="00172293"/>
    <w:rsid w:val="001756A4"/>
    <w:rsid w:val="001759CC"/>
    <w:rsid w:val="00192145"/>
    <w:rsid w:val="001924A0"/>
    <w:rsid w:val="00194BBF"/>
    <w:rsid w:val="00195DC5"/>
    <w:rsid w:val="00197A5E"/>
    <w:rsid w:val="001B083B"/>
    <w:rsid w:val="001B341A"/>
    <w:rsid w:val="001C072C"/>
    <w:rsid w:val="001D7773"/>
    <w:rsid w:val="001E1588"/>
    <w:rsid w:val="001E329D"/>
    <w:rsid w:val="001E7164"/>
    <w:rsid w:val="001E7445"/>
    <w:rsid w:val="001F1E09"/>
    <w:rsid w:val="001F285B"/>
    <w:rsid w:val="001F2B1D"/>
    <w:rsid w:val="001F388C"/>
    <w:rsid w:val="001F526E"/>
    <w:rsid w:val="001F7DCF"/>
    <w:rsid w:val="002055E3"/>
    <w:rsid w:val="00211A07"/>
    <w:rsid w:val="002122A7"/>
    <w:rsid w:val="002141D8"/>
    <w:rsid w:val="00220A89"/>
    <w:rsid w:val="00221D72"/>
    <w:rsid w:val="00226E69"/>
    <w:rsid w:val="00240288"/>
    <w:rsid w:val="00252369"/>
    <w:rsid w:val="00252EEC"/>
    <w:rsid w:val="0025547A"/>
    <w:rsid w:val="0026270A"/>
    <w:rsid w:val="00263D65"/>
    <w:rsid w:val="0026799E"/>
    <w:rsid w:val="0027182F"/>
    <w:rsid w:val="00277DC3"/>
    <w:rsid w:val="00294573"/>
    <w:rsid w:val="00296665"/>
    <w:rsid w:val="00297AE2"/>
    <w:rsid w:val="002A1817"/>
    <w:rsid w:val="002A48F0"/>
    <w:rsid w:val="002A4C3B"/>
    <w:rsid w:val="002A5AD4"/>
    <w:rsid w:val="002B2C03"/>
    <w:rsid w:val="002B33C1"/>
    <w:rsid w:val="002B3BEE"/>
    <w:rsid w:val="002B4307"/>
    <w:rsid w:val="002B4BB3"/>
    <w:rsid w:val="002B4E8F"/>
    <w:rsid w:val="002B5910"/>
    <w:rsid w:val="002B639A"/>
    <w:rsid w:val="002C1088"/>
    <w:rsid w:val="002C294E"/>
    <w:rsid w:val="002C5440"/>
    <w:rsid w:val="002C6035"/>
    <w:rsid w:val="002D0BB3"/>
    <w:rsid w:val="002D34E7"/>
    <w:rsid w:val="002D4E4E"/>
    <w:rsid w:val="002D5270"/>
    <w:rsid w:val="002D6632"/>
    <w:rsid w:val="002E6F12"/>
    <w:rsid w:val="002F12D1"/>
    <w:rsid w:val="002F14F0"/>
    <w:rsid w:val="002F5ED8"/>
    <w:rsid w:val="002F6160"/>
    <w:rsid w:val="002F7A05"/>
    <w:rsid w:val="00300B17"/>
    <w:rsid w:val="00301A3F"/>
    <w:rsid w:val="003078A8"/>
    <w:rsid w:val="00312935"/>
    <w:rsid w:val="0031648B"/>
    <w:rsid w:val="003239CD"/>
    <w:rsid w:val="003253A5"/>
    <w:rsid w:val="003254BB"/>
    <w:rsid w:val="003259E7"/>
    <w:rsid w:val="00327995"/>
    <w:rsid w:val="0033505A"/>
    <w:rsid w:val="003371F4"/>
    <w:rsid w:val="003374E1"/>
    <w:rsid w:val="00337641"/>
    <w:rsid w:val="00341A0A"/>
    <w:rsid w:val="0034289B"/>
    <w:rsid w:val="00347802"/>
    <w:rsid w:val="00351881"/>
    <w:rsid w:val="00363154"/>
    <w:rsid w:val="00364AB4"/>
    <w:rsid w:val="003706A7"/>
    <w:rsid w:val="003740C9"/>
    <w:rsid w:val="0037650E"/>
    <w:rsid w:val="00380FE8"/>
    <w:rsid w:val="00381B20"/>
    <w:rsid w:val="003820EA"/>
    <w:rsid w:val="003833CA"/>
    <w:rsid w:val="003B0D5A"/>
    <w:rsid w:val="003B3D33"/>
    <w:rsid w:val="003B49D0"/>
    <w:rsid w:val="003B4F28"/>
    <w:rsid w:val="003C1233"/>
    <w:rsid w:val="003C2DBA"/>
    <w:rsid w:val="003C3B5F"/>
    <w:rsid w:val="003C4DC8"/>
    <w:rsid w:val="003C50FE"/>
    <w:rsid w:val="003C618B"/>
    <w:rsid w:val="003C7A13"/>
    <w:rsid w:val="003D36F8"/>
    <w:rsid w:val="003D37CB"/>
    <w:rsid w:val="003E10C3"/>
    <w:rsid w:val="003E11B3"/>
    <w:rsid w:val="003E4336"/>
    <w:rsid w:val="003E5E1D"/>
    <w:rsid w:val="003F4543"/>
    <w:rsid w:val="003F60EC"/>
    <w:rsid w:val="00401F4A"/>
    <w:rsid w:val="00406D5E"/>
    <w:rsid w:val="004103E7"/>
    <w:rsid w:val="00410485"/>
    <w:rsid w:val="00410B75"/>
    <w:rsid w:val="00410FCB"/>
    <w:rsid w:val="00414D30"/>
    <w:rsid w:val="00414ECB"/>
    <w:rsid w:val="0043213C"/>
    <w:rsid w:val="004334D4"/>
    <w:rsid w:val="00435A87"/>
    <w:rsid w:val="00443D44"/>
    <w:rsid w:val="0044491D"/>
    <w:rsid w:val="00446A98"/>
    <w:rsid w:val="0044723B"/>
    <w:rsid w:val="00451868"/>
    <w:rsid w:val="00454EA5"/>
    <w:rsid w:val="0046569B"/>
    <w:rsid w:val="0046720C"/>
    <w:rsid w:val="00467B73"/>
    <w:rsid w:val="00471560"/>
    <w:rsid w:val="00480F08"/>
    <w:rsid w:val="0048382B"/>
    <w:rsid w:val="00486D16"/>
    <w:rsid w:val="00486D6B"/>
    <w:rsid w:val="0048717A"/>
    <w:rsid w:val="00487943"/>
    <w:rsid w:val="0049094D"/>
    <w:rsid w:val="00490976"/>
    <w:rsid w:val="00490E67"/>
    <w:rsid w:val="004959DE"/>
    <w:rsid w:val="00495FBA"/>
    <w:rsid w:val="004A218D"/>
    <w:rsid w:val="004A340B"/>
    <w:rsid w:val="004A3E7F"/>
    <w:rsid w:val="004A7ACD"/>
    <w:rsid w:val="004B07C2"/>
    <w:rsid w:val="004B290B"/>
    <w:rsid w:val="004C2165"/>
    <w:rsid w:val="004C3055"/>
    <w:rsid w:val="004C6148"/>
    <w:rsid w:val="004D01C6"/>
    <w:rsid w:val="004D0307"/>
    <w:rsid w:val="004D13EC"/>
    <w:rsid w:val="004D4D7A"/>
    <w:rsid w:val="004D4F93"/>
    <w:rsid w:val="004E294F"/>
    <w:rsid w:val="004E66FB"/>
    <w:rsid w:val="004F3C5C"/>
    <w:rsid w:val="005006E6"/>
    <w:rsid w:val="00506DB0"/>
    <w:rsid w:val="005120DF"/>
    <w:rsid w:val="005165D6"/>
    <w:rsid w:val="00520A5A"/>
    <w:rsid w:val="005238DA"/>
    <w:rsid w:val="00532DC5"/>
    <w:rsid w:val="005363FC"/>
    <w:rsid w:val="005403D9"/>
    <w:rsid w:val="00542B4B"/>
    <w:rsid w:val="00543FE6"/>
    <w:rsid w:val="005455E3"/>
    <w:rsid w:val="00546223"/>
    <w:rsid w:val="00547631"/>
    <w:rsid w:val="0055027B"/>
    <w:rsid w:val="0055066A"/>
    <w:rsid w:val="00553C66"/>
    <w:rsid w:val="00554C50"/>
    <w:rsid w:val="0055548F"/>
    <w:rsid w:val="005615DB"/>
    <w:rsid w:val="00564334"/>
    <w:rsid w:val="00564CAE"/>
    <w:rsid w:val="005731DA"/>
    <w:rsid w:val="00575B15"/>
    <w:rsid w:val="00581BF2"/>
    <w:rsid w:val="00583367"/>
    <w:rsid w:val="0058601B"/>
    <w:rsid w:val="0058697E"/>
    <w:rsid w:val="00587EEA"/>
    <w:rsid w:val="00590C85"/>
    <w:rsid w:val="00591879"/>
    <w:rsid w:val="0059187B"/>
    <w:rsid w:val="005948E4"/>
    <w:rsid w:val="00594A8E"/>
    <w:rsid w:val="005A300A"/>
    <w:rsid w:val="005A311D"/>
    <w:rsid w:val="005A4D22"/>
    <w:rsid w:val="005B233C"/>
    <w:rsid w:val="005B2DE1"/>
    <w:rsid w:val="005B36B5"/>
    <w:rsid w:val="005C14AF"/>
    <w:rsid w:val="005C25F8"/>
    <w:rsid w:val="005C6136"/>
    <w:rsid w:val="005C7697"/>
    <w:rsid w:val="005D252D"/>
    <w:rsid w:val="005E4B08"/>
    <w:rsid w:val="005F194A"/>
    <w:rsid w:val="005F3412"/>
    <w:rsid w:val="005F45A6"/>
    <w:rsid w:val="006065E0"/>
    <w:rsid w:val="00610F6D"/>
    <w:rsid w:val="00611AAB"/>
    <w:rsid w:val="00611B0E"/>
    <w:rsid w:val="00611CD9"/>
    <w:rsid w:val="0061468D"/>
    <w:rsid w:val="00614C28"/>
    <w:rsid w:val="00625DEF"/>
    <w:rsid w:val="00641497"/>
    <w:rsid w:val="00645815"/>
    <w:rsid w:val="00645F36"/>
    <w:rsid w:val="006466C8"/>
    <w:rsid w:val="0065029C"/>
    <w:rsid w:val="00650466"/>
    <w:rsid w:val="00650E25"/>
    <w:rsid w:val="00650FA6"/>
    <w:rsid w:val="00651E2B"/>
    <w:rsid w:val="00654CA2"/>
    <w:rsid w:val="00655DE7"/>
    <w:rsid w:val="00655F49"/>
    <w:rsid w:val="00657497"/>
    <w:rsid w:val="00660E4C"/>
    <w:rsid w:val="006642C3"/>
    <w:rsid w:val="00665BBF"/>
    <w:rsid w:val="00667C46"/>
    <w:rsid w:val="00670507"/>
    <w:rsid w:val="00674811"/>
    <w:rsid w:val="006779C9"/>
    <w:rsid w:val="00677F1D"/>
    <w:rsid w:val="00680B80"/>
    <w:rsid w:val="006828AA"/>
    <w:rsid w:val="00682A58"/>
    <w:rsid w:val="00683F96"/>
    <w:rsid w:val="00684478"/>
    <w:rsid w:val="00684C6D"/>
    <w:rsid w:val="00692499"/>
    <w:rsid w:val="006948F9"/>
    <w:rsid w:val="006A349A"/>
    <w:rsid w:val="006A5F72"/>
    <w:rsid w:val="006A6284"/>
    <w:rsid w:val="006A69DE"/>
    <w:rsid w:val="006B4715"/>
    <w:rsid w:val="006C4564"/>
    <w:rsid w:val="006C4751"/>
    <w:rsid w:val="006C54EA"/>
    <w:rsid w:val="006D4359"/>
    <w:rsid w:val="006D5A73"/>
    <w:rsid w:val="006D77EE"/>
    <w:rsid w:val="006E0305"/>
    <w:rsid w:val="006E2BE3"/>
    <w:rsid w:val="006E4BBB"/>
    <w:rsid w:val="006E4C3A"/>
    <w:rsid w:val="006F142A"/>
    <w:rsid w:val="006F31D7"/>
    <w:rsid w:val="006F4142"/>
    <w:rsid w:val="00710D48"/>
    <w:rsid w:val="00712A22"/>
    <w:rsid w:val="007135D5"/>
    <w:rsid w:val="00715765"/>
    <w:rsid w:val="00726D68"/>
    <w:rsid w:val="00730BB4"/>
    <w:rsid w:val="00730C9A"/>
    <w:rsid w:val="00731B8D"/>
    <w:rsid w:val="00733E92"/>
    <w:rsid w:val="007365EF"/>
    <w:rsid w:val="00742E8B"/>
    <w:rsid w:val="00743D64"/>
    <w:rsid w:val="00743F11"/>
    <w:rsid w:val="00745834"/>
    <w:rsid w:val="00746B0B"/>
    <w:rsid w:val="0075374F"/>
    <w:rsid w:val="0075454C"/>
    <w:rsid w:val="00754793"/>
    <w:rsid w:val="00754FD3"/>
    <w:rsid w:val="00764500"/>
    <w:rsid w:val="00764F5B"/>
    <w:rsid w:val="0076535D"/>
    <w:rsid w:val="00765C1B"/>
    <w:rsid w:val="00766BA4"/>
    <w:rsid w:val="00770741"/>
    <w:rsid w:val="00771602"/>
    <w:rsid w:val="007773A0"/>
    <w:rsid w:val="00781372"/>
    <w:rsid w:val="00784E57"/>
    <w:rsid w:val="00790583"/>
    <w:rsid w:val="007916C4"/>
    <w:rsid w:val="007A424F"/>
    <w:rsid w:val="007A48F6"/>
    <w:rsid w:val="007A6657"/>
    <w:rsid w:val="007B04B2"/>
    <w:rsid w:val="007B262D"/>
    <w:rsid w:val="007B5686"/>
    <w:rsid w:val="007B57BE"/>
    <w:rsid w:val="007C30DD"/>
    <w:rsid w:val="007C510E"/>
    <w:rsid w:val="007C5A6D"/>
    <w:rsid w:val="007C7497"/>
    <w:rsid w:val="007E06D8"/>
    <w:rsid w:val="007E06FD"/>
    <w:rsid w:val="007E453C"/>
    <w:rsid w:val="007E7867"/>
    <w:rsid w:val="007F03DF"/>
    <w:rsid w:val="007F37D4"/>
    <w:rsid w:val="007F3FF7"/>
    <w:rsid w:val="007F4178"/>
    <w:rsid w:val="007F42D2"/>
    <w:rsid w:val="00807CE1"/>
    <w:rsid w:val="00811AD8"/>
    <w:rsid w:val="0081699A"/>
    <w:rsid w:val="00817F74"/>
    <w:rsid w:val="008203B9"/>
    <w:rsid w:val="00822C83"/>
    <w:rsid w:val="00824757"/>
    <w:rsid w:val="008270A5"/>
    <w:rsid w:val="0082752C"/>
    <w:rsid w:val="00831138"/>
    <w:rsid w:val="00855C9E"/>
    <w:rsid w:val="00856825"/>
    <w:rsid w:val="00865E38"/>
    <w:rsid w:val="0086647D"/>
    <w:rsid w:val="00874B85"/>
    <w:rsid w:val="00874D3D"/>
    <w:rsid w:val="00884958"/>
    <w:rsid w:val="00886882"/>
    <w:rsid w:val="0088713A"/>
    <w:rsid w:val="00890790"/>
    <w:rsid w:val="00890C43"/>
    <w:rsid w:val="00893779"/>
    <w:rsid w:val="00894607"/>
    <w:rsid w:val="00895C82"/>
    <w:rsid w:val="00896FE2"/>
    <w:rsid w:val="008A14DF"/>
    <w:rsid w:val="008A28F7"/>
    <w:rsid w:val="008A58F1"/>
    <w:rsid w:val="008A5EFA"/>
    <w:rsid w:val="008A7201"/>
    <w:rsid w:val="008A75F1"/>
    <w:rsid w:val="008B262D"/>
    <w:rsid w:val="008D1C05"/>
    <w:rsid w:val="008E12EF"/>
    <w:rsid w:val="008E175B"/>
    <w:rsid w:val="008E3015"/>
    <w:rsid w:val="008E44DD"/>
    <w:rsid w:val="008E7F96"/>
    <w:rsid w:val="008F0B3E"/>
    <w:rsid w:val="008F4F36"/>
    <w:rsid w:val="008F66E6"/>
    <w:rsid w:val="008F79BF"/>
    <w:rsid w:val="0090172E"/>
    <w:rsid w:val="00910FF9"/>
    <w:rsid w:val="009151BB"/>
    <w:rsid w:val="0091629D"/>
    <w:rsid w:val="00916A1F"/>
    <w:rsid w:val="00922FD4"/>
    <w:rsid w:val="00926951"/>
    <w:rsid w:val="00933739"/>
    <w:rsid w:val="009344EF"/>
    <w:rsid w:val="00934F65"/>
    <w:rsid w:val="0094022E"/>
    <w:rsid w:val="0094445E"/>
    <w:rsid w:val="00952B3C"/>
    <w:rsid w:val="009606AD"/>
    <w:rsid w:val="00961AE5"/>
    <w:rsid w:val="009623FD"/>
    <w:rsid w:val="00963C10"/>
    <w:rsid w:val="00964D7A"/>
    <w:rsid w:val="00965F3C"/>
    <w:rsid w:val="00971071"/>
    <w:rsid w:val="00975B8D"/>
    <w:rsid w:val="00975EB9"/>
    <w:rsid w:val="00981A65"/>
    <w:rsid w:val="00983CD9"/>
    <w:rsid w:val="00991BB9"/>
    <w:rsid w:val="0099200B"/>
    <w:rsid w:val="00996B4B"/>
    <w:rsid w:val="00996CB2"/>
    <w:rsid w:val="0099725F"/>
    <w:rsid w:val="00997AE8"/>
    <w:rsid w:val="009A03CE"/>
    <w:rsid w:val="009A2C88"/>
    <w:rsid w:val="009B6467"/>
    <w:rsid w:val="009C04C5"/>
    <w:rsid w:val="009C28D7"/>
    <w:rsid w:val="009C4570"/>
    <w:rsid w:val="009C5299"/>
    <w:rsid w:val="009C702F"/>
    <w:rsid w:val="009D0633"/>
    <w:rsid w:val="009D07DA"/>
    <w:rsid w:val="009D1F93"/>
    <w:rsid w:val="009D2A38"/>
    <w:rsid w:val="009D7FC7"/>
    <w:rsid w:val="009E4CCB"/>
    <w:rsid w:val="009E54D7"/>
    <w:rsid w:val="009E67F8"/>
    <w:rsid w:val="009F64E3"/>
    <w:rsid w:val="00A01F84"/>
    <w:rsid w:val="00A06FB2"/>
    <w:rsid w:val="00A07050"/>
    <w:rsid w:val="00A12A6F"/>
    <w:rsid w:val="00A1438C"/>
    <w:rsid w:val="00A17EC6"/>
    <w:rsid w:val="00A21998"/>
    <w:rsid w:val="00A21B49"/>
    <w:rsid w:val="00A23EFA"/>
    <w:rsid w:val="00A246D9"/>
    <w:rsid w:val="00A260D6"/>
    <w:rsid w:val="00A33BAC"/>
    <w:rsid w:val="00A351A7"/>
    <w:rsid w:val="00A41EB6"/>
    <w:rsid w:val="00A4315E"/>
    <w:rsid w:val="00A56DB9"/>
    <w:rsid w:val="00A62284"/>
    <w:rsid w:val="00A6646D"/>
    <w:rsid w:val="00A66F94"/>
    <w:rsid w:val="00A70583"/>
    <w:rsid w:val="00A70F77"/>
    <w:rsid w:val="00A71690"/>
    <w:rsid w:val="00A77189"/>
    <w:rsid w:val="00A80161"/>
    <w:rsid w:val="00A847BE"/>
    <w:rsid w:val="00A850D3"/>
    <w:rsid w:val="00A85B6C"/>
    <w:rsid w:val="00A92F1E"/>
    <w:rsid w:val="00A95249"/>
    <w:rsid w:val="00AA4C02"/>
    <w:rsid w:val="00AA657C"/>
    <w:rsid w:val="00AC14FC"/>
    <w:rsid w:val="00AC2341"/>
    <w:rsid w:val="00AC4DA6"/>
    <w:rsid w:val="00AC4E8A"/>
    <w:rsid w:val="00AC57BB"/>
    <w:rsid w:val="00AC62BD"/>
    <w:rsid w:val="00AC7BC4"/>
    <w:rsid w:val="00AD24F1"/>
    <w:rsid w:val="00AD28C8"/>
    <w:rsid w:val="00AD2944"/>
    <w:rsid w:val="00AD2FCB"/>
    <w:rsid w:val="00AD58BE"/>
    <w:rsid w:val="00AD7886"/>
    <w:rsid w:val="00AE2CEC"/>
    <w:rsid w:val="00AE2DA8"/>
    <w:rsid w:val="00AE350F"/>
    <w:rsid w:val="00AE3C04"/>
    <w:rsid w:val="00AF0C84"/>
    <w:rsid w:val="00AF5715"/>
    <w:rsid w:val="00AF7B28"/>
    <w:rsid w:val="00AF7B77"/>
    <w:rsid w:val="00B04BEB"/>
    <w:rsid w:val="00B063BF"/>
    <w:rsid w:val="00B065A8"/>
    <w:rsid w:val="00B076F8"/>
    <w:rsid w:val="00B07D88"/>
    <w:rsid w:val="00B07E6C"/>
    <w:rsid w:val="00B144EB"/>
    <w:rsid w:val="00B1766A"/>
    <w:rsid w:val="00B17EDE"/>
    <w:rsid w:val="00B22CB3"/>
    <w:rsid w:val="00B330DD"/>
    <w:rsid w:val="00B356E2"/>
    <w:rsid w:val="00B35927"/>
    <w:rsid w:val="00B3760E"/>
    <w:rsid w:val="00B46666"/>
    <w:rsid w:val="00B552C8"/>
    <w:rsid w:val="00B64889"/>
    <w:rsid w:val="00B65A01"/>
    <w:rsid w:val="00B736C5"/>
    <w:rsid w:val="00B77697"/>
    <w:rsid w:val="00B806C7"/>
    <w:rsid w:val="00B833BD"/>
    <w:rsid w:val="00B8351D"/>
    <w:rsid w:val="00B85721"/>
    <w:rsid w:val="00B86129"/>
    <w:rsid w:val="00B908C3"/>
    <w:rsid w:val="00B95044"/>
    <w:rsid w:val="00BA1567"/>
    <w:rsid w:val="00BA3ABF"/>
    <w:rsid w:val="00BA5B62"/>
    <w:rsid w:val="00BB3F5E"/>
    <w:rsid w:val="00BC65CB"/>
    <w:rsid w:val="00BC68A7"/>
    <w:rsid w:val="00BC6D2F"/>
    <w:rsid w:val="00BD5640"/>
    <w:rsid w:val="00BE6FF3"/>
    <w:rsid w:val="00BF3588"/>
    <w:rsid w:val="00BF442F"/>
    <w:rsid w:val="00BF6C14"/>
    <w:rsid w:val="00BF7E95"/>
    <w:rsid w:val="00C0148F"/>
    <w:rsid w:val="00C02BCD"/>
    <w:rsid w:val="00C065F4"/>
    <w:rsid w:val="00C111A5"/>
    <w:rsid w:val="00C17ABB"/>
    <w:rsid w:val="00C22697"/>
    <w:rsid w:val="00C22AFB"/>
    <w:rsid w:val="00C249BB"/>
    <w:rsid w:val="00C26E35"/>
    <w:rsid w:val="00C32D63"/>
    <w:rsid w:val="00C33D48"/>
    <w:rsid w:val="00C33F88"/>
    <w:rsid w:val="00C34EF3"/>
    <w:rsid w:val="00C362E6"/>
    <w:rsid w:val="00C36F84"/>
    <w:rsid w:val="00C418E6"/>
    <w:rsid w:val="00C45F6F"/>
    <w:rsid w:val="00C46DBA"/>
    <w:rsid w:val="00C526F7"/>
    <w:rsid w:val="00C53E4B"/>
    <w:rsid w:val="00C55CDC"/>
    <w:rsid w:val="00C56625"/>
    <w:rsid w:val="00C71405"/>
    <w:rsid w:val="00C71BA7"/>
    <w:rsid w:val="00C71E20"/>
    <w:rsid w:val="00C75643"/>
    <w:rsid w:val="00C75E22"/>
    <w:rsid w:val="00C76D91"/>
    <w:rsid w:val="00C85258"/>
    <w:rsid w:val="00C870D1"/>
    <w:rsid w:val="00C95F3C"/>
    <w:rsid w:val="00C9661A"/>
    <w:rsid w:val="00C97552"/>
    <w:rsid w:val="00CA0149"/>
    <w:rsid w:val="00CA78F7"/>
    <w:rsid w:val="00CB0376"/>
    <w:rsid w:val="00CC06DA"/>
    <w:rsid w:val="00CC5E9E"/>
    <w:rsid w:val="00CC7C80"/>
    <w:rsid w:val="00CD264B"/>
    <w:rsid w:val="00CD2E34"/>
    <w:rsid w:val="00CD539D"/>
    <w:rsid w:val="00CD5670"/>
    <w:rsid w:val="00CE1128"/>
    <w:rsid w:val="00CE40D7"/>
    <w:rsid w:val="00CE41FE"/>
    <w:rsid w:val="00CE7D79"/>
    <w:rsid w:val="00CF1C3B"/>
    <w:rsid w:val="00CF6F67"/>
    <w:rsid w:val="00CF7227"/>
    <w:rsid w:val="00CF79F4"/>
    <w:rsid w:val="00D00AB9"/>
    <w:rsid w:val="00D04089"/>
    <w:rsid w:val="00D04DF8"/>
    <w:rsid w:val="00D05119"/>
    <w:rsid w:val="00D066EF"/>
    <w:rsid w:val="00D13B34"/>
    <w:rsid w:val="00D2126A"/>
    <w:rsid w:val="00D337E1"/>
    <w:rsid w:val="00D34AB4"/>
    <w:rsid w:val="00D37BFD"/>
    <w:rsid w:val="00D4001F"/>
    <w:rsid w:val="00D41105"/>
    <w:rsid w:val="00D4307A"/>
    <w:rsid w:val="00D44E88"/>
    <w:rsid w:val="00D45B16"/>
    <w:rsid w:val="00D521A6"/>
    <w:rsid w:val="00D566A0"/>
    <w:rsid w:val="00D6361F"/>
    <w:rsid w:val="00D76138"/>
    <w:rsid w:val="00D7650A"/>
    <w:rsid w:val="00D779EF"/>
    <w:rsid w:val="00D8324D"/>
    <w:rsid w:val="00D836E4"/>
    <w:rsid w:val="00D84FB1"/>
    <w:rsid w:val="00D8754A"/>
    <w:rsid w:val="00D87C01"/>
    <w:rsid w:val="00D9158F"/>
    <w:rsid w:val="00D94FE1"/>
    <w:rsid w:val="00DA1D40"/>
    <w:rsid w:val="00DA3412"/>
    <w:rsid w:val="00DA3FA9"/>
    <w:rsid w:val="00DA5047"/>
    <w:rsid w:val="00DA538C"/>
    <w:rsid w:val="00DA5A30"/>
    <w:rsid w:val="00DB4D43"/>
    <w:rsid w:val="00DB6025"/>
    <w:rsid w:val="00DC2060"/>
    <w:rsid w:val="00DC4971"/>
    <w:rsid w:val="00DC67EB"/>
    <w:rsid w:val="00DC7590"/>
    <w:rsid w:val="00DC7E4C"/>
    <w:rsid w:val="00DD1786"/>
    <w:rsid w:val="00DD3919"/>
    <w:rsid w:val="00DD3DDE"/>
    <w:rsid w:val="00DD6B2F"/>
    <w:rsid w:val="00DE1D6E"/>
    <w:rsid w:val="00DE2E58"/>
    <w:rsid w:val="00DF2061"/>
    <w:rsid w:val="00DF3EFA"/>
    <w:rsid w:val="00DF411E"/>
    <w:rsid w:val="00DF6EE1"/>
    <w:rsid w:val="00DF7BDE"/>
    <w:rsid w:val="00E012D1"/>
    <w:rsid w:val="00E0183A"/>
    <w:rsid w:val="00E03FD1"/>
    <w:rsid w:val="00E05F1C"/>
    <w:rsid w:val="00E073A7"/>
    <w:rsid w:val="00E0775B"/>
    <w:rsid w:val="00E10E08"/>
    <w:rsid w:val="00E10F77"/>
    <w:rsid w:val="00E11E12"/>
    <w:rsid w:val="00E12BEC"/>
    <w:rsid w:val="00E15309"/>
    <w:rsid w:val="00E24AF6"/>
    <w:rsid w:val="00E30382"/>
    <w:rsid w:val="00E305E0"/>
    <w:rsid w:val="00E31563"/>
    <w:rsid w:val="00E31C3F"/>
    <w:rsid w:val="00E4024C"/>
    <w:rsid w:val="00E425A1"/>
    <w:rsid w:val="00E505D0"/>
    <w:rsid w:val="00E51357"/>
    <w:rsid w:val="00E5236C"/>
    <w:rsid w:val="00E55B6D"/>
    <w:rsid w:val="00E61649"/>
    <w:rsid w:val="00E6488C"/>
    <w:rsid w:val="00E7291C"/>
    <w:rsid w:val="00E75DF5"/>
    <w:rsid w:val="00E8345D"/>
    <w:rsid w:val="00E84B97"/>
    <w:rsid w:val="00E85BF0"/>
    <w:rsid w:val="00E9483A"/>
    <w:rsid w:val="00E9679B"/>
    <w:rsid w:val="00E97E1A"/>
    <w:rsid w:val="00EA1D58"/>
    <w:rsid w:val="00EA23E5"/>
    <w:rsid w:val="00EA74E6"/>
    <w:rsid w:val="00EB118F"/>
    <w:rsid w:val="00EB3F6C"/>
    <w:rsid w:val="00EB4345"/>
    <w:rsid w:val="00EB5C9C"/>
    <w:rsid w:val="00EB5D03"/>
    <w:rsid w:val="00EC2AE9"/>
    <w:rsid w:val="00EC54B7"/>
    <w:rsid w:val="00EC6027"/>
    <w:rsid w:val="00EC7C7C"/>
    <w:rsid w:val="00ED175B"/>
    <w:rsid w:val="00ED514C"/>
    <w:rsid w:val="00EE0BD4"/>
    <w:rsid w:val="00EE0F68"/>
    <w:rsid w:val="00EE6764"/>
    <w:rsid w:val="00EF1351"/>
    <w:rsid w:val="00EF1A6D"/>
    <w:rsid w:val="00EF286F"/>
    <w:rsid w:val="00EF7015"/>
    <w:rsid w:val="00EF768E"/>
    <w:rsid w:val="00F0107C"/>
    <w:rsid w:val="00F05186"/>
    <w:rsid w:val="00F05CF5"/>
    <w:rsid w:val="00F178DA"/>
    <w:rsid w:val="00F20665"/>
    <w:rsid w:val="00F20673"/>
    <w:rsid w:val="00F23404"/>
    <w:rsid w:val="00F24C6D"/>
    <w:rsid w:val="00F24C7B"/>
    <w:rsid w:val="00F251DD"/>
    <w:rsid w:val="00F2689F"/>
    <w:rsid w:val="00F307EF"/>
    <w:rsid w:val="00F31489"/>
    <w:rsid w:val="00F40A7D"/>
    <w:rsid w:val="00F47BAD"/>
    <w:rsid w:val="00F47FCD"/>
    <w:rsid w:val="00F513FB"/>
    <w:rsid w:val="00F5754B"/>
    <w:rsid w:val="00F600E3"/>
    <w:rsid w:val="00F625E8"/>
    <w:rsid w:val="00F63809"/>
    <w:rsid w:val="00F66244"/>
    <w:rsid w:val="00F71BCE"/>
    <w:rsid w:val="00F73B5D"/>
    <w:rsid w:val="00F802ED"/>
    <w:rsid w:val="00F955E1"/>
    <w:rsid w:val="00FA2B94"/>
    <w:rsid w:val="00FA3E23"/>
    <w:rsid w:val="00FB2C9F"/>
    <w:rsid w:val="00FB695C"/>
    <w:rsid w:val="00FB7BA3"/>
    <w:rsid w:val="00FC29D4"/>
    <w:rsid w:val="00FC34DE"/>
    <w:rsid w:val="00FD30AB"/>
    <w:rsid w:val="00FD4558"/>
    <w:rsid w:val="00FE1744"/>
    <w:rsid w:val="00FE174B"/>
    <w:rsid w:val="00FE2D8A"/>
    <w:rsid w:val="00FE5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6E4D4"/>
  <w15:chartTrackingRefBased/>
  <w15:docId w15:val="{43A3E21F-E82C-4DC1-8D3F-834C9CC2C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5E3"/>
    <w:pPr>
      <w:spacing w:after="0" w:line="240" w:lineRule="auto"/>
    </w:pPr>
    <w:rPr>
      <w:rFonts w:ascii="Aptos" w:eastAsia="Times New Roman" w:hAnsi="Aptos" w:cs="Times New Roman"/>
      <w:kern w:val="0"/>
      <w:szCs w:val="20"/>
      <w:lang w:eastAsia="en-GB"/>
      <w14:ligatures w14:val="none"/>
    </w:rPr>
  </w:style>
  <w:style w:type="paragraph" w:styleId="Heading1">
    <w:name w:val="heading 1"/>
    <w:basedOn w:val="Normal"/>
    <w:next w:val="Normal"/>
    <w:link w:val="Heading1Char"/>
    <w:uiPriority w:val="9"/>
    <w:qFormat/>
    <w:rsid w:val="000C0F4C"/>
    <w:pPr>
      <w:keepNext/>
      <w:keepLines/>
      <w:spacing w:before="360" w:after="80"/>
      <w:outlineLvl w:val="0"/>
    </w:pPr>
    <w:rPr>
      <w:rFonts w:asciiTheme="majorHAnsi" w:eastAsiaTheme="majorEastAsia" w:hAnsiTheme="majorHAnsi" w:cstheme="majorBidi"/>
      <w:b/>
      <w:kern w:val="2"/>
      <w:sz w:val="24"/>
      <w:szCs w:val="40"/>
      <w:lang w:eastAsia="en-US"/>
      <w14:ligatures w14:val="standardContextual"/>
    </w:rPr>
  </w:style>
  <w:style w:type="paragraph" w:styleId="Heading2">
    <w:name w:val="heading 2"/>
    <w:basedOn w:val="Normal"/>
    <w:next w:val="Normal"/>
    <w:link w:val="Heading2Char"/>
    <w:uiPriority w:val="9"/>
    <w:unhideWhenUsed/>
    <w:qFormat/>
    <w:rsid w:val="00625DEF"/>
    <w:pPr>
      <w:keepNext/>
      <w:keepLines/>
      <w:spacing w:before="160" w:after="80" w:line="259" w:lineRule="auto"/>
      <w:outlineLvl w:val="1"/>
    </w:pPr>
    <w:rPr>
      <w:rFonts w:asciiTheme="majorHAnsi" w:eastAsiaTheme="majorEastAsia" w:hAnsiTheme="majorHAnsi" w:cstheme="majorBidi"/>
      <w:b/>
      <w:kern w:val="2"/>
      <w:szCs w:val="32"/>
      <w:lang w:eastAsia="en-US"/>
      <w14:ligatures w14:val="standardContextual"/>
    </w:rPr>
  </w:style>
  <w:style w:type="paragraph" w:styleId="Heading3">
    <w:name w:val="heading 3"/>
    <w:basedOn w:val="Normal"/>
    <w:next w:val="Normal"/>
    <w:link w:val="Heading3Char"/>
    <w:uiPriority w:val="9"/>
    <w:unhideWhenUsed/>
    <w:qFormat/>
    <w:rsid w:val="005455E3"/>
    <w:pPr>
      <w:keepNext/>
      <w:keepLines/>
      <w:spacing w:before="160" w:after="80" w:line="259" w:lineRule="auto"/>
      <w:outlineLvl w:val="2"/>
    </w:pPr>
    <w:rPr>
      <w:rFonts w:asciiTheme="minorHAnsi" w:eastAsiaTheme="majorEastAsia" w:hAnsiTheme="minorHAnsi" w:cstheme="majorBidi"/>
      <w:color w:val="2E74B5"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455E3"/>
    <w:pPr>
      <w:keepNext/>
      <w:keepLines/>
      <w:spacing w:before="80" w:after="40" w:line="259" w:lineRule="auto"/>
      <w:outlineLvl w:val="3"/>
    </w:pPr>
    <w:rPr>
      <w:rFonts w:asciiTheme="minorHAnsi" w:eastAsiaTheme="majorEastAsia" w:hAnsiTheme="minorHAnsi" w:cstheme="majorBidi"/>
      <w:i/>
      <w:iCs/>
      <w:color w:val="2E74B5" w:themeColor="accent1" w:themeShade="BF"/>
      <w:kern w:val="2"/>
      <w:szCs w:val="22"/>
      <w:lang w:eastAsia="en-US"/>
      <w14:ligatures w14:val="standardContextual"/>
    </w:rPr>
  </w:style>
  <w:style w:type="paragraph" w:styleId="Heading5">
    <w:name w:val="heading 5"/>
    <w:basedOn w:val="Normal"/>
    <w:next w:val="Normal"/>
    <w:link w:val="Heading5Char"/>
    <w:uiPriority w:val="9"/>
    <w:semiHidden/>
    <w:unhideWhenUsed/>
    <w:qFormat/>
    <w:rsid w:val="005455E3"/>
    <w:pPr>
      <w:keepNext/>
      <w:keepLines/>
      <w:spacing w:before="80" w:after="40" w:line="259" w:lineRule="auto"/>
      <w:outlineLvl w:val="4"/>
    </w:pPr>
    <w:rPr>
      <w:rFonts w:asciiTheme="minorHAnsi" w:eastAsiaTheme="majorEastAsia" w:hAnsiTheme="minorHAnsi" w:cstheme="majorBidi"/>
      <w:color w:val="2E74B5" w:themeColor="accent1" w:themeShade="BF"/>
      <w:kern w:val="2"/>
      <w:szCs w:val="22"/>
      <w:lang w:eastAsia="en-US"/>
      <w14:ligatures w14:val="standardContextual"/>
    </w:rPr>
  </w:style>
  <w:style w:type="paragraph" w:styleId="Heading6">
    <w:name w:val="heading 6"/>
    <w:basedOn w:val="Normal"/>
    <w:next w:val="Normal"/>
    <w:link w:val="Heading6Char"/>
    <w:uiPriority w:val="9"/>
    <w:semiHidden/>
    <w:unhideWhenUsed/>
    <w:qFormat/>
    <w:rsid w:val="005455E3"/>
    <w:pPr>
      <w:keepNext/>
      <w:keepLines/>
      <w:spacing w:before="40" w:line="259" w:lineRule="auto"/>
      <w:outlineLvl w:val="5"/>
    </w:pPr>
    <w:rPr>
      <w:rFonts w:asciiTheme="minorHAnsi" w:eastAsiaTheme="majorEastAsia" w:hAnsiTheme="minorHAnsi" w:cstheme="majorBidi"/>
      <w:i/>
      <w:iCs/>
      <w:color w:val="595959" w:themeColor="text1" w:themeTint="A6"/>
      <w:kern w:val="2"/>
      <w:szCs w:val="22"/>
      <w:lang w:eastAsia="en-US"/>
      <w14:ligatures w14:val="standardContextual"/>
    </w:rPr>
  </w:style>
  <w:style w:type="paragraph" w:styleId="Heading7">
    <w:name w:val="heading 7"/>
    <w:basedOn w:val="Normal"/>
    <w:next w:val="Normal"/>
    <w:link w:val="Heading7Char"/>
    <w:uiPriority w:val="9"/>
    <w:semiHidden/>
    <w:unhideWhenUsed/>
    <w:qFormat/>
    <w:rsid w:val="005455E3"/>
    <w:pPr>
      <w:keepNext/>
      <w:keepLines/>
      <w:spacing w:before="40" w:line="259" w:lineRule="auto"/>
      <w:outlineLvl w:val="6"/>
    </w:pPr>
    <w:rPr>
      <w:rFonts w:asciiTheme="minorHAnsi" w:eastAsiaTheme="majorEastAsia" w:hAnsiTheme="minorHAnsi" w:cstheme="majorBidi"/>
      <w:color w:val="595959" w:themeColor="text1" w:themeTint="A6"/>
      <w:kern w:val="2"/>
      <w:szCs w:val="22"/>
      <w:lang w:eastAsia="en-US"/>
      <w14:ligatures w14:val="standardContextual"/>
    </w:rPr>
  </w:style>
  <w:style w:type="paragraph" w:styleId="Heading8">
    <w:name w:val="heading 8"/>
    <w:basedOn w:val="Normal"/>
    <w:next w:val="Normal"/>
    <w:link w:val="Heading8Char"/>
    <w:uiPriority w:val="9"/>
    <w:semiHidden/>
    <w:unhideWhenUsed/>
    <w:qFormat/>
    <w:rsid w:val="005455E3"/>
    <w:pPr>
      <w:keepNext/>
      <w:keepLines/>
      <w:spacing w:line="259" w:lineRule="auto"/>
      <w:outlineLvl w:val="7"/>
    </w:pPr>
    <w:rPr>
      <w:rFonts w:asciiTheme="minorHAnsi" w:eastAsiaTheme="majorEastAsia" w:hAnsiTheme="minorHAnsi" w:cstheme="majorBidi"/>
      <w:i/>
      <w:iCs/>
      <w:color w:val="272727" w:themeColor="text1" w:themeTint="D8"/>
      <w:kern w:val="2"/>
      <w:szCs w:val="22"/>
      <w:lang w:eastAsia="en-US"/>
      <w14:ligatures w14:val="standardContextual"/>
    </w:rPr>
  </w:style>
  <w:style w:type="paragraph" w:styleId="Heading9">
    <w:name w:val="heading 9"/>
    <w:basedOn w:val="Normal"/>
    <w:next w:val="Normal"/>
    <w:link w:val="Heading9Char"/>
    <w:uiPriority w:val="9"/>
    <w:semiHidden/>
    <w:unhideWhenUsed/>
    <w:qFormat/>
    <w:rsid w:val="005455E3"/>
    <w:pPr>
      <w:keepNext/>
      <w:keepLines/>
      <w:spacing w:line="259" w:lineRule="auto"/>
      <w:outlineLvl w:val="8"/>
    </w:pPr>
    <w:rPr>
      <w:rFonts w:asciiTheme="minorHAnsi" w:eastAsiaTheme="majorEastAsia" w:hAnsiTheme="minorHAnsi" w:cstheme="majorBidi"/>
      <w:color w:val="272727" w:themeColor="text1" w:themeTint="D8"/>
      <w:kern w:val="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5E3"/>
    <w:rPr>
      <w:rFonts w:asciiTheme="majorHAnsi" w:eastAsiaTheme="majorEastAsia" w:hAnsiTheme="majorHAnsi" w:cstheme="majorBidi"/>
      <w:b/>
      <w:sz w:val="24"/>
      <w:szCs w:val="40"/>
    </w:rPr>
  </w:style>
  <w:style w:type="character" w:customStyle="1" w:styleId="Heading2Char">
    <w:name w:val="Heading 2 Char"/>
    <w:basedOn w:val="DefaultParagraphFont"/>
    <w:link w:val="Heading2"/>
    <w:uiPriority w:val="9"/>
    <w:rsid w:val="00625DEF"/>
    <w:rPr>
      <w:rFonts w:asciiTheme="majorHAnsi" w:eastAsiaTheme="majorEastAsia" w:hAnsiTheme="majorHAnsi" w:cstheme="majorBidi"/>
      <w:b/>
      <w:szCs w:val="32"/>
    </w:rPr>
  </w:style>
  <w:style w:type="character" w:customStyle="1" w:styleId="Heading3Char">
    <w:name w:val="Heading 3 Char"/>
    <w:basedOn w:val="DefaultParagraphFont"/>
    <w:link w:val="Heading3"/>
    <w:uiPriority w:val="9"/>
    <w:rsid w:val="005455E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455E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5455E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5455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5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5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5E3"/>
    <w:rPr>
      <w:rFonts w:eastAsiaTheme="majorEastAsia" w:cstheme="majorBidi"/>
      <w:color w:val="272727" w:themeColor="text1" w:themeTint="D8"/>
    </w:rPr>
  </w:style>
  <w:style w:type="paragraph" w:styleId="Title">
    <w:name w:val="Title"/>
    <w:basedOn w:val="Normal"/>
    <w:next w:val="Normal"/>
    <w:link w:val="TitleChar"/>
    <w:uiPriority w:val="10"/>
    <w:qFormat/>
    <w:rsid w:val="005455E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455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5E3"/>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455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5E3"/>
    <w:pPr>
      <w:spacing w:before="160" w:after="160" w:line="259" w:lineRule="auto"/>
      <w:jc w:val="center"/>
    </w:pPr>
    <w:rPr>
      <w:rFonts w:asciiTheme="minorHAnsi" w:eastAsiaTheme="minorHAnsi" w:hAnsiTheme="minorHAnsi" w:cstheme="minorBidi"/>
      <w:i/>
      <w:iCs/>
      <w:color w:val="404040" w:themeColor="text1" w:themeTint="BF"/>
      <w:kern w:val="2"/>
      <w:szCs w:val="22"/>
      <w:lang w:eastAsia="en-US"/>
      <w14:ligatures w14:val="standardContextual"/>
    </w:rPr>
  </w:style>
  <w:style w:type="character" w:customStyle="1" w:styleId="QuoteChar">
    <w:name w:val="Quote Char"/>
    <w:basedOn w:val="DefaultParagraphFont"/>
    <w:link w:val="Quote"/>
    <w:uiPriority w:val="29"/>
    <w:rsid w:val="005455E3"/>
    <w:rPr>
      <w:i/>
      <w:iCs/>
      <w:color w:val="404040" w:themeColor="text1" w:themeTint="BF"/>
    </w:rPr>
  </w:style>
  <w:style w:type="paragraph" w:styleId="ListParagraph">
    <w:name w:val="List Paragraph"/>
    <w:basedOn w:val="Normal"/>
    <w:uiPriority w:val="34"/>
    <w:qFormat/>
    <w:rsid w:val="005455E3"/>
    <w:pPr>
      <w:spacing w:after="160" w:line="259" w:lineRule="auto"/>
      <w:ind w:left="720"/>
      <w:contextualSpacing/>
    </w:pPr>
    <w:rPr>
      <w:rFonts w:asciiTheme="minorHAnsi" w:eastAsiaTheme="minorHAnsi" w:hAnsiTheme="minorHAnsi" w:cstheme="minorBidi"/>
      <w:kern w:val="2"/>
      <w:szCs w:val="22"/>
      <w:lang w:eastAsia="en-US"/>
      <w14:ligatures w14:val="standardContextual"/>
    </w:rPr>
  </w:style>
  <w:style w:type="character" w:styleId="IntenseEmphasis">
    <w:name w:val="Intense Emphasis"/>
    <w:basedOn w:val="DefaultParagraphFont"/>
    <w:uiPriority w:val="21"/>
    <w:qFormat/>
    <w:rsid w:val="005455E3"/>
    <w:rPr>
      <w:i/>
      <w:iCs/>
      <w:color w:val="2E74B5" w:themeColor="accent1" w:themeShade="BF"/>
    </w:rPr>
  </w:style>
  <w:style w:type="paragraph" w:styleId="IntenseQuote">
    <w:name w:val="Intense Quote"/>
    <w:basedOn w:val="Normal"/>
    <w:next w:val="Normal"/>
    <w:link w:val="IntenseQuoteChar"/>
    <w:uiPriority w:val="30"/>
    <w:qFormat/>
    <w:rsid w:val="005455E3"/>
    <w:pPr>
      <w:pBdr>
        <w:top w:val="single" w:sz="4" w:space="10" w:color="2E74B5" w:themeColor="accent1" w:themeShade="BF"/>
        <w:bottom w:val="single" w:sz="4" w:space="10" w:color="2E74B5" w:themeColor="accent1" w:themeShade="BF"/>
      </w:pBdr>
      <w:spacing w:before="360" w:after="360" w:line="259" w:lineRule="auto"/>
      <w:ind w:left="864" w:right="864"/>
      <w:jc w:val="center"/>
    </w:pPr>
    <w:rPr>
      <w:rFonts w:asciiTheme="minorHAnsi" w:eastAsiaTheme="minorHAnsi" w:hAnsiTheme="minorHAnsi" w:cstheme="minorBidi"/>
      <w:i/>
      <w:iCs/>
      <w:color w:val="2E74B5" w:themeColor="accent1" w:themeShade="BF"/>
      <w:kern w:val="2"/>
      <w:szCs w:val="22"/>
      <w:lang w:eastAsia="en-US"/>
      <w14:ligatures w14:val="standardContextual"/>
    </w:rPr>
  </w:style>
  <w:style w:type="character" w:customStyle="1" w:styleId="IntenseQuoteChar">
    <w:name w:val="Intense Quote Char"/>
    <w:basedOn w:val="DefaultParagraphFont"/>
    <w:link w:val="IntenseQuote"/>
    <w:uiPriority w:val="30"/>
    <w:rsid w:val="005455E3"/>
    <w:rPr>
      <w:i/>
      <w:iCs/>
      <w:color w:val="2E74B5" w:themeColor="accent1" w:themeShade="BF"/>
    </w:rPr>
  </w:style>
  <w:style w:type="character" w:styleId="IntenseReference">
    <w:name w:val="Intense Reference"/>
    <w:basedOn w:val="DefaultParagraphFont"/>
    <w:uiPriority w:val="32"/>
    <w:qFormat/>
    <w:rsid w:val="005455E3"/>
    <w:rPr>
      <w:b/>
      <w:bCs/>
      <w:smallCaps/>
      <w:color w:val="2E74B5" w:themeColor="accent1" w:themeShade="BF"/>
      <w:spacing w:val="5"/>
    </w:rPr>
  </w:style>
  <w:style w:type="paragraph" w:styleId="NoSpacing">
    <w:name w:val="No Spacing"/>
    <w:link w:val="NoSpacingChar"/>
    <w:uiPriority w:val="1"/>
    <w:qFormat/>
    <w:rsid w:val="005455E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455E3"/>
    <w:rPr>
      <w:rFonts w:eastAsiaTheme="minorEastAsia"/>
      <w:kern w:val="0"/>
      <w:lang w:eastAsia="en-GB"/>
      <w14:ligatures w14:val="none"/>
    </w:rPr>
  </w:style>
  <w:style w:type="paragraph" w:styleId="TOCHeading">
    <w:name w:val="TOC Heading"/>
    <w:basedOn w:val="Heading1"/>
    <w:next w:val="Normal"/>
    <w:uiPriority w:val="39"/>
    <w:unhideWhenUsed/>
    <w:qFormat/>
    <w:rsid w:val="005455E3"/>
    <w:pPr>
      <w:spacing w:before="240" w:after="0"/>
      <w:outlineLvl w:val="9"/>
    </w:pPr>
    <w:rPr>
      <w:kern w:val="0"/>
      <w:sz w:val="32"/>
      <w:szCs w:val="32"/>
      <w:lang w:eastAsia="en-GB"/>
      <w14:ligatures w14:val="none"/>
    </w:rPr>
  </w:style>
  <w:style w:type="paragraph" w:styleId="Caption">
    <w:name w:val="caption"/>
    <w:basedOn w:val="Normal"/>
    <w:next w:val="Normal"/>
    <w:unhideWhenUsed/>
    <w:qFormat/>
    <w:rsid w:val="005455E3"/>
    <w:pPr>
      <w:spacing w:after="200"/>
    </w:pPr>
    <w:rPr>
      <w:i/>
      <w:iCs/>
      <w:color w:val="44546A" w:themeColor="text2"/>
      <w:sz w:val="18"/>
      <w:szCs w:val="18"/>
    </w:rPr>
  </w:style>
  <w:style w:type="paragraph" w:styleId="TableofFigures">
    <w:name w:val="table of figures"/>
    <w:basedOn w:val="Normal"/>
    <w:next w:val="Normal"/>
    <w:uiPriority w:val="99"/>
    <w:unhideWhenUsed/>
    <w:rsid w:val="005455E3"/>
  </w:style>
  <w:style w:type="character" w:styleId="Hyperlink">
    <w:name w:val="Hyperlink"/>
    <w:basedOn w:val="DefaultParagraphFont"/>
    <w:uiPriority w:val="99"/>
    <w:unhideWhenUsed/>
    <w:rsid w:val="005455E3"/>
    <w:rPr>
      <w:color w:val="0563C1" w:themeColor="hyperlink"/>
      <w:u w:val="single"/>
    </w:rPr>
  </w:style>
  <w:style w:type="paragraph" w:styleId="Bibliography">
    <w:name w:val="Bibliography"/>
    <w:basedOn w:val="Normal"/>
    <w:next w:val="Normal"/>
    <w:uiPriority w:val="37"/>
    <w:unhideWhenUsed/>
    <w:rsid w:val="005455E3"/>
  </w:style>
  <w:style w:type="character" w:styleId="SubtleReference">
    <w:name w:val="Subtle Reference"/>
    <w:basedOn w:val="DefaultParagraphFont"/>
    <w:uiPriority w:val="31"/>
    <w:qFormat/>
    <w:rsid w:val="005455E3"/>
    <w:rPr>
      <w:smallCaps/>
      <w:color w:val="5A5A5A" w:themeColor="text1" w:themeTint="A5"/>
    </w:rPr>
  </w:style>
  <w:style w:type="paragraph" w:styleId="TOC1">
    <w:name w:val="toc 1"/>
    <w:basedOn w:val="Normal"/>
    <w:next w:val="Normal"/>
    <w:autoRedefine/>
    <w:uiPriority w:val="39"/>
    <w:unhideWhenUsed/>
    <w:rsid w:val="005455E3"/>
    <w:pPr>
      <w:spacing w:after="100"/>
    </w:pPr>
  </w:style>
  <w:style w:type="paragraph" w:styleId="TOC2">
    <w:name w:val="toc 2"/>
    <w:basedOn w:val="Normal"/>
    <w:next w:val="Normal"/>
    <w:autoRedefine/>
    <w:uiPriority w:val="39"/>
    <w:unhideWhenUsed/>
    <w:rsid w:val="000C0F4C"/>
    <w:pPr>
      <w:spacing w:after="100"/>
      <w:ind w:left="220"/>
    </w:pPr>
  </w:style>
  <w:style w:type="table" w:styleId="TableGrid">
    <w:name w:val="Table Grid"/>
    <w:basedOn w:val="TableNormal"/>
    <w:uiPriority w:val="59"/>
    <w:rsid w:val="000C0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6799E"/>
    <w:pPr>
      <w:spacing w:after="0" w:line="240" w:lineRule="auto"/>
    </w:pPr>
    <w:rPr>
      <w:rFonts w:ascii="Times New Roman" w:eastAsia="Times New Roman" w:hAnsi="Times New Roman" w:cs="Times New Roman"/>
      <w:kern w:val="0"/>
      <w:sz w:val="20"/>
      <w:szCs w:val="20"/>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0C0C17"/>
    <w:rPr>
      <w:color w:val="605E5C"/>
      <w:shd w:val="clear" w:color="auto" w:fill="E1DFDD"/>
    </w:rPr>
  </w:style>
  <w:style w:type="character" w:styleId="FollowedHyperlink">
    <w:name w:val="FollowedHyperlink"/>
    <w:basedOn w:val="DefaultParagraphFont"/>
    <w:uiPriority w:val="99"/>
    <w:semiHidden/>
    <w:unhideWhenUsed/>
    <w:rsid w:val="007B57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625737">
      <w:bodyDiv w:val="1"/>
      <w:marLeft w:val="0"/>
      <w:marRight w:val="0"/>
      <w:marTop w:val="0"/>
      <w:marBottom w:val="0"/>
      <w:divBdr>
        <w:top w:val="none" w:sz="0" w:space="0" w:color="auto"/>
        <w:left w:val="none" w:sz="0" w:space="0" w:color="auto"/>
        <w:bottom w:val="none" w:sz="0" w:space="0" w:color="auto"/>
        <w:right w:val="none" w:sz="0" w:space="0" w:color="auto"/>
      </w:divBdr>
    </w:div>
    <w:div w:id="181020337">
      <w:bodyDiv w:val="1"/>
      <w:marLeft w:val="0"/>
      <w:marRight w:val="0"/>
      <w:marTop w:val="0"/>
      <w:marBottom w:val="0"/>
      <w:divBdr>
        <w:top w:val="none" w:sz="0" w:space="0" w:color="auto"/>
        <w:left w:val="none" w:sz="0" w:space="0" w:color="auto"/>
        <w:bottom w:val="none" w:sz="0" w:space="0" w:color="auto"/>
        <w:right w:val="none" w:sz="0" w:space="0" w:color="auto"/>
      </w:divBdr>
    </w:div>
    <w:div w:id="243229046">
      <w:bodyDiv w:val="1"/>
      <w:marLeft w:val="0"/>
      <w:marRight w:val="0"/>
      <w:marTop w:val="0"/>
      <w:marBottom w:val="0"/>
      <w:divBdr>
        <w:top w:val="none" w:sz="0" w:space="0" w:color="auto"/>
        <w:left w:val="none" w:sz="0" w:space="0" w:color="auto"/>
        <w:bottom w:val="none" w:sz="0" w:space="0" w:color="auto"/>
        <w:right w:val="none" w:sz="0" w:space="0" w:color="auto"/>
      </w:divBdr>
    </w:div>
    <w:div w:id="502086045">
      <w:bodyDiv w:val="1"/>
      <w:marLeft w:val="0"/>
      <w:marRight w:val="0"/>
      <w:marTop w:val="0"/>
      <w:marBottom w:val="0"/>
      <w:divBdr>
        <w:top w:val="none" w:sz="0" w:space="0" w:color="auto"/>
        <w:left w:val="none" w:sz="0" w:space="0" w:color="auto"/>
        <w:bottom w:val="none" w:sz="0" w:space="0" w:color="auto"/>
        <w:right w:val="none" w:sz="0" w:space="0" w:color="auto"/>
      </w:divBdr>
    </w:div>
    <w:div w:id="593782523">
      <w:bodyDiv w:val="1"/>
      <w:marLeft w:val="0"/>
      <w:marRight w:val="0"/>
      <w:marTop w:val="0"/>
      <w:marBottom w:val="0"/>
      <w:divBdr>
        <w:top w:val="none" w:sz="0" w:space="0" w:color="auto"/>
        <w:left w:val="none" w:sz="0" w:space="0" w:color="auto"/>
        <w:bottom w:val="none" w:sz="0" w:space="0" w:color="auto"/>
        <w:right w:val="none" w:sz="0" w:space="0" w:color="auto"/>
      </w:divBdr>
    </w:div>
    <w:div w:id="1461461419">
      <w:bodyDiv w:val="1"/>
      <w:marLeft w:val="0"/>
      <w:marRight w:val="0"/>
      <w:marTop w:val="0"/>
      <w:marBottom w:val="0"/>
      <w:divBdr>
        <w:top w:val="none" w:sz="0" w:space="0" w:color="auto"/>
        <w:left w:val="none" w:sz="0" w:space="0" w:color="auto"/>
        <w:bottom w:val="none" w:sz="0" w:space="0" w:color="auto"/>
        <w:right w:val="none" w:sz="0" w:space="0" w:color="auto"/>
      </w:divBdr>
    </w:div>
    <w:div w:id="1773932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image" Target="media/image6.jp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mrt</b:Tag>
    <b:SourceType>JournalArticle</b:SourceType>
    <b:Guid>{FD4C2492-56C9-45BA-924F-59515AB240B1}</b:Guid>
    <b:Title>how to test everything</b:Title>
    <b:Author>
      <b:Author>
        <b:NameList>
          <b:Person>
            <b:Last>test</b:Last>
            <b:First>mr</b:First>
          </b:Person>
        </b:NameList>
      </b:Author>
    </b:Author>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939145881ba60c6d818900862d02c4ba">
  <xsd:schema xmlns:xsd="http://www.w3.org/2001/XMLSchema" xmlns:xs="http://www.w3.org/2001/XMLSchema" xmlns:p="http://schemas.microsoft.com/office/2006/metadata/properties" xmlns:ns3="bf244c3e-e0b4-4871-bb4e-fd032a14544d" targetNamespace="http://schemas.microsoft.com/office/2006/metadata/properties" ma:root="true" ma:fieldsID="1d72c7fc49d86204c6c0e5adaa8a48c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695CEDF-E065-4A25-AFE0-E85E99088A5D}">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98D91DAB-E1C3-4B2E-964C-2C3B3EA35DEE}">
  <ds:schemaRefs>
    <ds:schemaRef ds:uri="http://schemas.openxmlformats.org/officeDocument/2006/bibliography"/>
  </ds:schemaRefs>
</ds:datastoreItem>
</file>

<file path=customXml/itemProps3.xml><?xml version="1.0" encoding="utf-8"?>
<ds:datastoreItem xmlns:ds="http://schemas.openxmlformats.org/officeDocument/2006/customXml" ds:itemID="{AABF366D-A22B-4F94-BD0F-C48EA95A57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643813-B047-464A-86A8-9BFF4F914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19</Pages>
  <Words>3681</Words>
  <Characters>20987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ACBA****</vt:lpstr>
    </vt:vector>
  </TitlesOfParts>
  <Company>UWTSD</Company>
  <LinksUpToDate>false</LinksUpToDate>
  <CharactersWithSpaces>24619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dc:title>
  <dc:subject>ASSIGNMENT</dc:subject>
  <dc:creator>Deeth, David</dc:creator>
  <cp:keywords/>
  <dc:description/>
  <cp:lastModifiedBy>Deeth, David</cp:lastModifiedBy>
  <cp:revision>74</cp:revision>
  <dcterms:created xsi:type="dcterms:W3CDTF">2026-08-17T22:39:00Z</dcterms:created>
  <dcterms:modified xsi:type="dcterms:W3CDTF">2026-08-18T00:28:00Z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