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F5FF6" w14:textId="1CFD8373" w:rsidR="000D3D17" w:rsidRDefault="000D3D17"/>
    <w:p w14:paraId="44A89FCE" w14:textId="14077130" w:rsidR="00BD5712" w:rsidRDefault="00BD5712"/>
    <w:p w14:paraId="48B95974" w14:textId="77777777" w:rsidR="00BD5712" w:rsidRPr="00BD5712" w:rsidRDefault="00BD5712" w:rsidP="00BD5712">
      <w:pPr>
        <w:pStyle w:val="Title"/>
      </w:pPr>
      <w:r w:rsidRPr="00BD5712">
        <w:t>Digital Circuit Design</w:t>
      </w:r>
    </w:p>
    <w:p w14:paraId="7C8DFF9F" w14:textId="216CDAC2" w:rsidR="00BD5712" w:rsidRDefault="00BD5712"/>
    <w:p w14:paraId="68111A58" w14:textId="77777777" w:rsidR="00BD5712" w:rsidRDefault="00BD5712">
      <w:pPr>
        <w:spacing w:line="259" w:lineRule="auto"/>
        <w:jc w:val="left"/>
      </w:pPr>
      <w:r>
        <w:br w:type="page"/>
      </w:r>
    </w:p>
    <w:p w14:paraId="2B63742E" w14:textId="7A08F50D" w:rsidR="00BD5712" w:rsidRDefault="00BD5712" w:rsidP="00BD5712">
      <w:pPr>
        <w:pStyle w:val="Heading1"/>
      </w:pPr>
      <w:bookmarkStart w:id="0" w:name="_Toc134815468"/>
      <w:r>
        <w:lastRenderedPageBreak/>
        <w:t>Executive Summary</w:t>
      </w:r>
      <w:bookmarkEnd w:id="0"/>
      <w:r>
        <w:t xml:space="preserve"> </w:t>
      </w:r>
    </w:p>
    <w:p w14:paraId="598CB6BF" w14:textId="6566D731" w:rsidR="00B96E42" w:rsidRDefault="00B96E42" w:rsidP="00B96E42">
      <w:r w:rsidRPr="007E5BD0">
        <w:t xml:space="preserve">Digital logic design is the process of creating electronic circuits that operate on digital signals. Digital circuits </w:t>
      </w:r>
      <w:r w:rsidR="00FB38CD">
        <w:t>are</w:t>
      </w:r>
      <w:r w:rsidRPr="007E5BD0">
        <w:t xml:space="preserve"> used to perform a wide range of functions, from simple arithmetic operations to complex control systems.</w:t>
      </w:r>
      <w:r>
        <w:t xml:space="preserve"> this assignment on digital logic circuit design has covered a range of topics, including logic gates, logic equation simplification, designing logic circuits in software, and sequential circuits. By completing this assignment, we have gained a deep understanding of how to design and implement digital logic circuits using various tools and techniques. The skills and techniques we learned in this module can be applied in real-world scenarios, as digital logic circuits </w:t>
      </w:r>
      <w:r w:rsidR="00FB38CD">
        <w:t>are vital</w:t>
      </w:r>
      <w:r>
        <w:t xml:space="preserve"> in the design and operation of electronic devices and systems. </w:t>
      </w:r>
    </w:p>
    <w:p w14:paraId="44ADF87F" w14:textId="77777777" w:rsidR="00BD5712" w:rsidRPr="00BD5712" w:rsidRDefault="00BD5712" w:rsidP="00BD5712"/>
    <w:p w14:paraId="24D40F46" w14:textId="77777777" w:rsidR="00BD5712" w:rsidRDefault="00BD5712">
      <w:pPr>
        <w:spacing w:line="259" w:lineRule="auto"/>
        <w:jc w:val="left"/>
      </w:pPr>
      <w:r>
        <w:br w:type="page"/>
      </w:r>
    </w:p>
    <w:sdt>
      <w:sdtPr>
        <w:rPr>
          <w:rFonts w:ascii="Times New Roman" w:eastAsiaTheme="minorHAnsi" w:hAnsi="Times New Roman" w:cstheme="minorBidi"/>
          <w:color w:val="auto"/>
          <w:sz w:val="24"/>
          <w:szCs w:val="28"/>
          <w:lang w:val="en-GB" w:bidi="bn-BD"/>
        </w:rPr>
        <w:id w:val="-1991240334"/>
        <w:docPartObj>
          <w:docPartGallery w:val="Table of Contents"/>
          <w:docPartUnique/>
        </w:docPartObj>
      </w:sdtPr>
      <w:sdtEndPr>
        <w:rPr>
          <w:b/>
          <w:bCs/>
          <w:noProof/>
        </w:rPr>
      </w:sdtEndPr>
      <w:sdtContent>
        <w:p w14:paraId="2AA8EC6A" w14:textId="17832D67" w:rsidR="00CA7FD9" w:rsidRPr="00CA7FD9" w:rsidRDefault="00CA7FD9">
          <w:pPr>
            <w:pStyle w:val="TOCHeading"/>
            <w:rPr>
              <w:rFonts w:ascii="Times New Roman" w:hAnsi="Times New Roman" w:cs="Times New Roman"/>
              <w:b/>
              <w:bCs/>
            </w:rPr>
          </w:pPr>
          <w:r w:rsidRPr="00CA7FD9">
            <w:rPr>
              <w:rFonts w:ascii="Times New Roman" w:hAnsi="Times New Roman" w:cs="Times New Roman"/>
              <w:b/>
              <w:bCs/>
            </w:rPr>
            <w:t>Contents</w:t>
          </w:r>
        </w:p>
        <w:p w14:paraId="7663B4AD" w14:textId="7F8E9F24" w:rsidR="00FB38CD" w:rsidRDefault="00CA7FD9">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4815468" w:history="1">
            <w:r w:rsidR="00FB38CD" w:rsidRPr="008471AB">
              <w:rPr>
                <w:rStyle w:val="Hyperlink"/>
                <w:noProof/>
              </w:rPr>
              <w:t>Executive Summary</w:t>
            </w:r>
            <w:r w:rsidR="00FB38CD">
              <w:rPr>
                <w:noProof/>
                <w:webHidden/>
              </w:rPr>
              <w:tab/>
            </w:r>
            <w:r w:rsidR="00FB38CD">
              <w:rPr>
                <w:noProof/>
                <w:webHidden/>
              </w:rPr>
              <w:fldChar w:fldCharType="begin"/>
            </w:r>
            <w:r w:rsidR="00FB38CD">
              <w:rPr>
                <w:noProof/>
                <w:webHidden/>
              </w:rPr>
              <w:instrText xml:space="preserve"> PAGEREF _Toc134815468 \h </w:instrText>
            </w:r>
            <w:r w:rsidR="00FB38CD">
              <w:rPr>
                <w:noProof/>
                <w:webHidden/>
              </w:rPr>
            </w:r>
            <w:r w:rsidR="00FB38CD">
              <w:rPr>
                <w:noProof/>
                <w:webHidden/>
              </w:rPr>
              <w:fldChar w:fldCharType="separate"/>
            </w:r>
            <w:r w:rsidR="00FB38CD">
              <w:rPr>
                <w:noProof/>
                <w:webHidden/>
              </w:rPr>
              <w:t>2</w:t>
            </w:r>
            <w:r w:rsidR="00FB38CD">
              <w:rPr>
                <w:noProof/>
                <w:webHidden/>
              </w:rPr>
              <w:fldChar w:fldCharType="end"/>
            </w:r>
          </w:hyperlink>
        </w:p>
        <w:p w14:paraId="6A173626" w14:textId="77AD7D6C" w:rsidR="00FB38CD" w:rsidRDefault="00000000">
          <w:pPr>
            <w:pStyle w:val="TOC1"/>
            <w:tabs>
              <w:tab w:val="right" w:leader="dot" w:pos="9350"/>
            </w:tabs>
            <w:rPr>
              <w:rFonts w:asciiTheme="minorHAnsi" w:eastAsiaTheme="minorEastAsia" w:hAnsiTheme="minorHAnsi"/>
              <w:noProof/>
              <w:sz w:val="22"/>
              <w:lang w:val="en-US"/>
            </w:rPr>
          </w:pPr>
          <w:hyperlink w:anchor="_Toc134815469" w:history="1">
            <w:r w:rsidR="00FB38CD" w:rsidRPr="008471AB">
              <w:rPr>
                <w:rStyle w:val="Hyperlink"/>
                <w:noProof/>
              </w:rPr>
              <w:t>Introduction</w:t>
            </w:r>
            <w:r w:rsidR="00FB38CD">
              <w:rPr>
                <w:noProof/>
                <w:webHidden/>
              </w:rPr>
              <w:tab/>
            </w:r>
            <w:r w:rsidR="00FB38CD">
              <w:rPr>
                <w:noProof/>
                <w:webHidden/>
              </w:rPr>
              <w:fldChar w:fldCharType="begin"/>
            </w:r>
            <w:r w:rsidR="00FB38CD">
              <w:rPr>
                <w:noProof/>
                <w:webHidden/>
              </w:rPr>
              <w:instrText xml:space="preserve"> PAGEREF _Toc134815469 \h </w:instrText>
            </w:r>
            <w:r w:rsidR="00FB38CD">
              <w:rPr>
                <w:noProof/>
                <w:webHidden/>
              </w:rPr>
            </w:r>
            <w:r w:rsidR="00FB38CD">
              <w:rPr>
                <w:noProof/>
                <w:webHidden/>
              </w:rPr>
              <w:fldChar w:fldCharType="separate"/>
            </w:r>
            <w:r w:rsidR="00FB38CD">
              <w:rPr>
                <w:noProof/>
                <w:webHidden/>
              </w:rPr>
              <w:t>4</w:t>
            </w:r>
            <w:r w:rsidR="00FB38CD">
              <w:rPr>
                <w:noProof/>
                <w:webHidden/>
              </w:rPr>
              <w:fldChar w:fldCharType="end"/>
            </w:r>
          </w:hyperlink>
        </w:p>
        <w:p w14:paraId="17853FD3" w14:textId="640276D9" w:rsidR="00FB38CD" w:rsidRDefault="00000000">
          <w:pPr>
            <w:pStyle w:val="TOC1"/>
            <w:tabs>
              <w:tab w:val="right" w:leader="dot" w:pos="9350"/>
            </w:tabs>
            <w:rPr>
              <w:rFonts w:asciiTheme="minorHAnsi" w:eastAsiaTheme="minorEastAsia" w:hAnsiTheme="minorHAnsi"/>
              <w:noProof/>
              <w:sz w:val="22"/>
              <w:lang w:val="en-US"/>
            </w:rPr>
          </w:pPr>
          <w:hyperlink w:anchor="_Toc134815470" w:history="1">
            <w:r w:rsidR="00FB38CD" w:rsidRPr="008471AB">
              <w:rPr>
                <w:rStyle w:val="Hyperlink"/>
                <w:noProof/>
              </w:rPr>
              <w:t>Task 1: Symbol and truth table for logic gates</w:t>
            </w:r>
            <w:r w:rsidR="00FB38CD">
              <w:rPr>
                <w:noProof/>
                <w:webHidden/>
              </w:rPr>
              <w:tab/>
            </w:r>
            <w:r w:rsidR="00FB38CD">
              <w:rPr>
                <w:noProof/>
                <w:webHidden/>
              </w:rPr>
              <w:fldChar w:fldCharType="begin"/>
            </w:r>
            <w:r w:rsidR="00FB38CD">
              <w:rPr>
                <w:noProof/>
                <w:webHidden/>
              </w:rPr>
              <w:instrText xml:space="preserve"> PAGEREF _Toc134815470 \h </w:instrText>
            </w:r>
            <w:r w:rsidR="00FB38CD">
              <w:rPr>
                <w:noProof/>
                <w:webHidden/>
              </w:rPr>
            </w:r>
            <w:r w:rsidR="00FB38CD">
              <w:rPr>
                <w:noProof/>
                <w:webHidden/>
              </w:rPr>
              <w:fldChar w:fldCharType="separate"/>
            </w:r>
            <w:r w:rsidR="00FB38CD">
              <w:rPr>
                <w:noProof/>
                <w:webHidden/>
              </w:rPr>
              <w:t>4</w:t>
            </w:r>
            <w:r w:rsidR="00FB38CD">
              <w:rPr>
                <w:noProof/>
                <w:webHidden/>
              </w:rPr>
              <w:fldChar w:fldCharType="end"/>
            </w:r>
          </w:hyperlink>
        </w:p>
        <w:p w14:paraId="6DEE4A55" w14:textId="77376D52" w:rsidR="00FB38CD" w:rsidRDefault="00000000">
          <w:pPr>
            <w:pStyle w:val="TOC1"/>
            <w:tabs>
              <w:tab w:val="right" w:leader="dot" w:pos="9350"/>
            </w:tabs>
            <w:rPr>
              <w:rFonts w:asciiTheme="minorHAnsi" w:eastAsiaTheme="minorEastAsia" w:hAnsiTheme="minorHAnsi"/>
              <w:noProof/>
              <w:sz w:val="22"/>
              <w:lang w:val="en-US"/>
            </w:rPr>
          </w:pPr>
          <w:hyperlink w:anchor="_Toc134815471" w:history="1">
            <w:r w:rsidR="00FB38CD" w:rsidRPr="008471AB">
              <w:rPr>
                <w:rStyle w:val="Hyperlink"/>
                <w:noProof/>
              </w:rPr>
              <w:t>Task 2: Logic circuit design with software</w:t>
            </w:r>
            <w:r w:rsidR="00FB38CD">
              <w:rPr>
                <w:noProof/>
                <w:webHidden/>
              </w:rPr>
              <w:tab/>
            </w:r>
            <w:r w:rsidR="00FB38CD">
              <w:rPr>
                <w:noProof/>
                <w:webHidden/>
              </w:rPr>
              <w:fldChar w:fldCharType="begin"/>
            </w:r>
            <w:r w:rsidR="00FB38CD">
              <w:rPr>
                <w:noProof/>
                <w:webHidden/>
              </w:rPr>
              <w:instrText xml:space="preserve"> PAGEREF _Toc134815471 \h </w:instrText>
            </w:r>
            <w:r w:rsidR="00FB38CD">
              <w:rPr>
                <w:noProof/>
                <w:webHidden/>
              </w:rPr>
            </w:r>
            <w:r w:rsidR="00FB38CD">
              <w:rPr>
                <w:noProof/>
                <w:webHidden/>
              </w:rPr>
              <w:fldChar w:fldCharType="separate"/>
            </w:r>
            <w:r w:rsidR="00FB38CD">
              <w:rPr>
                <w:noProof/>
                <w:webHidden/>
              </w:rPr>
              <w:t>6</w:t>
            </w:r>
            <w:r w:rsidR="00FB38CD">
              <w:rPr>
                <w:noProof/>
                <w:webHidden/>
              </w:rPr>
              <w:fldChar w:fldCharType="end"/>
            </w:r>
          </w:hyperlink>
        </w:p>
        <w:p w14:paraId="69A6800F" w14:textId="0C490F76" w:rsidR="00FB38CD" w:rsidRDefault="00000000">
          <w:pPr>
            <w:pStyle w:val="TOC1"/>
            <w:tabs>
              <w:tab w:val="right" w:leader="dot" w:pos="9350"/>
            </w:tabs>
            <w:rPr>
              <w:rFonts w:asciiTheme="minorHAnsi" w:eastAsiaTheme="minorEastAsia" w:hAnsiTheme="minorHAnsi"/>
              <w:noProof/>
              <w:sz w:val="22"/>
              <w:lang w:val="en-US"/>
            </w:rPr>
          </w:pPr>
          <w:hyperlink w:anchor="_Toc134815472" w:history="1">
            <w:r w:rsidR="00FB38CD" w:rsidRPr="008471AB">
              <w:rPr>
                <w:rStyle w:val="Hyperlink"/>
                <w:noProof/>
              </w:rPr>
              <w:t>Task 3: Logic circuit simplification and implementation with software</w:t>
            </w:r>
            <w:r w:rsidR="00FB38CD">
              <w:rPr>
                <w:noProof/>
                <w:webHidden/>
              </w:rPr>
              <w:tab/>
            </w:r>
            <w:r w:rsidR="00FB38CD">
              <w:rPr>
                <w:noProof/>
                <w:webHidden/>
              </w:rPr>
              <w:fldChar w:fldCharType="begin"/>
            </w:r>
            <w:r w:rsidR="00FB38CD">
              <w:rPr>
                <w:noProof/>
                <w:webHidden/>
              </w:rPr>
              <w:instrText xml:space="preserve"> PAGEREF _Toc134815472 \h </w:instrText>
            </w:r>
            <w:r w:rsidR="00FB38CD">
              <w:rPr>
                <w:noProof/>
                <w:webHidden/>
              </w:rPr>
            </w:r>
            <w:r w:rsidR="00FB38CD">
              <w:rPr>
                <w:noProof/>
                <w:webHidden/>
              </w:rPr>
              <w:fldChar w:fldCharType="separate"/>
            </w:r>
            <w:r w:rsidR="00FB38CD">
              <w:rPr>
                <w:noProof/>
                <w:webHidden/>
              </w:rPr>
              <w:t>11</w:t>
            </w:r>
            <w:r w:rsidR="00FB38CD">
              <w:rPr>
                <w:noProof/>
                <w:webHidden/>
              </w:rPr>
              <w:fldChar w:fldCharType="end"/>
            </w:r>
          </w:hyperlink>
        </w:p>
        <w:p w14:paraId="338BAFEB" w14:textId="37E35D30" w:rsidR="00FB38CD" w:rsidRDefault="00000000">
          <w:pPr>
            <w:pStyle w:val="TOC1"/>
            <w:tabs>
              <w:tab w:val="right" w:leader="dot" w:pos="9350"/>
            </w:tabs>
            <w:rPr>
              <w:rFonts w:asciiTheme="minorHAnsi" w:eastAsiaTheme="minorEastAsia" w:hAnsiTheme="minorHAnsi"/>
              <w:noProof/>
              <w:sz w:val="22"/>
              <w:lang w:val="en-US"/>
            </w:rPr>
          </w:pPr>
          <w:hyperlink w:anchor="_Toc134815473" w:history="1">
            <w:r w:rsidR="00FB38CD" w:rsidRPr="008471AB">
              <w:rPr>
                <w:rStyle w:val="Hyperlink"/>
                <w:noProof/>
              </w:rPr>
              <w:t>Task 4: Designing a 4-bit Synchronous counter using software</w:t>
            </w:r>
            <w:r w:rsidR="00FB38CD">
              <w:rPr>
                <w:noProof/>
                <w:webHidden/>
              </w:rPr>
              <w:tab/>
            </w:r>
            <w:r w:rsidR="00FB38CD">
              <w:rPr>
                <w:noProof/>
                <w:webHidden/>
              </w:rPr>
              <w:fldChar w:fldCharType="begin"/>
            </w:r>
            <w:r w:rsidR="00FB38CD">
              <w:rPr>
                <w:noProof/>
                <w:webHidden/>
              </w:rPr>
              <w:instrText xml:space="preserve"> PAGEREF _Toc134815473 \h </w:instrText>
            </w:r>
            <w:r w:rsidR="00FB38CD">
              <w:rPr>
                <w:noProof/>
                <w:webHidden/>
              </w:rPr>
            </w:r>
            <w:r w:rsidR="00FB38CD">
              <w:rPr>
                <w:noProof/>
                <w:webHidden/>
              </w:rPr>
              <w:fldChar w:fldCharType="separate"/>
            </w:r>
            <w:r w:rsidR="00FB38CD">
              <w:rPr>
                <w:noProof/>
                <w:webHidden/>
              </w:rPr>
              <w:t>13</w:t>
            </w:r>
            <w:r w:rsidR="00FB38CD">
              <w:rPr>
                <w:noProof/>
                <w:webHidden/>
              </w:rPr>
              <w:fldChar w:fldCharType="end"/>
            </w:r>
          </w:hyperlink>
        </w:p>
        <w:p w14:paraId="10E89680" w14:textId="16AA0958" w:rsidR="00FB38CD" w:rsidRDefault="00000000">
          <w:pPr>
            <w:pStyle w:val="TOC1"/>
            <w:tabs>
              <w:tab w:val="right" w:leader="dot" w:pos="9350"/>
            </w:tabs>
            <w:rPr>
              <w:rFonts w:asciiTheme="minorHAnsi" w:eastAsiaTheme="minorEastAsia" w:hAnsiTheme="minorHAnsi"/>
              <w:noProof/>
              <w:sz w:val="22"/>
              <w:lang w:val="en-US"/>
            </w:rPr>
          </w:pPr>
          <w:hyperlink w:anchor="_Toc134815474" w:history="1">
            <w:r w:rsidR="00FB38CD" w:rsidRPr="008471AB">
              <w:rPr>
                <w:rStyle w:val="Hyperlink"/>
                <w:noProof/>
              </w:rPr>
              <w:t>Task 5: Types and applications of Sequential circuits</w:t>
            </w:r>
            <w:r w:rsidR="00FB38CD">
              <w:rPr>
                <w:noProof/>
                <w:webHidden/>
              </w:rPr>
              <w:tab/>
            </w:r>
            <w:r w:rsidR="00FB38CD">
              <w:rPr>
                <w:noProof/>
                <w:webHidden/>
              </w:rPr>
              <w:fldChar w:fldCharType="begin"/>
            </w:r>
            <w:r w:rsidR="00FB38CD">
              <w:rPr>
                <w:noProof/>
                <w:webHidden/>
              </w:rPr>
              <w:instrText xml:space="preserve"> PAGEREF _Toc134815474 \h </w:instrText>
            </w:r>
            <w:r w:rsidR="00FB38CD">
              <w:rPr>
                <w:noProof/>
                <w:webHidden/>
              </w:rPr>
            </w:r>
            <w:r w:rsidR="00FB38CD">
              <w:rPr>
                <w:noProof/>
                <w:webHidden/>
              </w:rPr>
              <w:fldChar w:fldCharType="separate"/>
            </w:r>
            <w:r w:rsidR="00FB38CD">
              <w:rPr>
                <w:noProof/>
                <w:webHidden/>
              </w:rPr>
              <w:t>16</w:t>
            </w:r>
            <w:r w:rsidR="00FB38CD">
              <w:rPr>
                <w:noProof/>
                <w:webHidden/>
              </w:rPr>
              <w:fldChar w:fldCharType="end"/>
            </w:r>
          </w:hyperlink>
        </w:p>
        <w:p w14:paraId="45E274F5" w14:textId="20192F04" w:rsidR="00FB38CD" w:rsidRDefault="00000000">
          <w:pPr>
            <w:pStyle w:val="TOC1"/>
            <w:tabs>
              <w:tab w:val="right" w:leader="dot" w:pos="9350"/>
            </w:tabs>
            <w:rPr>
              <w:rFonts w:asciiTheme="minorHAnsi" w:eastAsiaTheme="minorEastAsia" w:hAnsiTheme="minorHAnsi"/>
              <w:noProof/>
              <w:sz w:val="22"/>
              <w:lang w:val="en-US"/>
            </w:rPr>
          </w:pPr>
          <w:hyperlink w:anchor="_Toc134815475" w:history="1">
            <w:r w:rsidR="00FB38CD" w:rsidRPr="008471AB">
              <w:rPr>
                <w:rStyle w:val="Hyperlink"/>
                <w:noProof/>
              </w:rPr>
              <w:t>Conclusion</w:t>
            </w:r>
            <w:r w:rsidR="00FB38CD">
              <w:rPr>
                <w:noProof/>
                <w:webHidden/>
              </w:rPr>
              <w:tab/>
            </w:r>
            <w:r w:rsidR="00FB38CD">
              <w:rPr>
                <w:noProof/>
                <w:webHidden/>
              </w:rPr>
              <w:fldChar w:fldCharType="begin"/>
            </w:r>
            <w:r w:rsidR="00FB38CD">
              <w:rPr>
                <w:noProof/>
                <w:webHidden/>
              </w:rPr>
              <w:instrText xml:space="preserve"> PAGEREF _Toc134815475 \h </w:instrText>
            </w:r>
            <w:r w:rsidR="00FB38CD">
              <w:rPr>
                <w:noProof/>
                <w:webHidden/>
              </w:rPr>
            </w:r>
            <w:r w:rsidR="00FB38CD">
              <w:rPr>
                <w:noProof/>
                <w:webHidden/>
              </w:rPr>
              <w:fldChar w:fldCharType="separate"/>
            </w:r>
            <w:r w:rsidR="00FB38CD">
              <w:rPr>
                <w:noProof/>
                <w:webHidden/>
              </w:rPr>
              <w:t>18</w:t>
            </w:r>
            <w:r w:rsidR="00FB38CD">
              <w:rPr>
                <w:noProof/>
                <w:webHidden/>
              </w:rPr>
              <w:fldChar w:fldCharType="end"/>
            </w:r>
          </w:hyperlink>
        </w:p>
        <w:p w14:paraId="1BADA749" w14:textId="5AF95757" w:rsidR="00FB38CD" w:rsidRDefault="00000000">
          <w:pPr>
            <w:pStyle w:val="TOC1"/>
            <w:tabs>
              <w:tab w:val="right" w:leader="dot" w:pos="9350"/>
            </w:tabs>
            <w:rPr>
              <w:rFonts w:asciiTheme="minorHAnsi" w:eastAsiaTheme="minorEastAsia" w:hAnsiTheme="minorHAnsi"/>
              <w:noProof/>
              <w:sz w:val="22"/>
              <w:lang w:val="en-US"/>
            </w:rPr>
          </w:pPr>
          <w:hyperlink w:anchor="_Toc134815476" w:history="1">
            <w:r w:rsidR="00FB38CD" w:rsidRPr="008471AB">
              <w:rPr>
                <w:rStyle w:val="Hyperlink"/>
                <w:noProof/>
              </w:rPr>
              <w:t>References</w:t>
            </w:r>
            <w:r w:rsidR="00FB38CD">
              <w:rPr>
                <w:noProof/>
                <w:webHidden/>
              </w:rPr>
              <w:tab/>
            </w:r>
            <w:r w:rsidR="00FB38CD">
              <w:rPr>
                <w:noProof/>
                <w:webHidden/>
              </w:rPr>
              <w:fldChar w:fldCharType="begin"/>
            </w:r>
            <w:r w:rsidR="00FB38CD">
              <w:rPr>
                <w:noProof/>
                <w:webHidden/>
              </w:rPr>
              <w:instrText xml:space="preserve"> PAGEREF _Toc134815476 \h </w:instrText>
            </w:r>
            <w:r w:rsidR="00FB38CD">
              <w:rPr>
                <w:noProof/>
                <w:webHidden/>
              </w:rPr>
            </w:r>
            <w:r w:rsidR="00FB38CD">
              <w:rPr>
                <w:noProof/>
                <w:webHidden/>
              </w:rPr>
              <w:fldChar w:fldCharType="separate"/>
            </w:r>
            <w:r w:rsidR="00FB38CD">
              <w:rPr>
                <w:noProof/>
                <w:webHidden/>
              </w:rPr>
              <w:t>19</w:t>
            </w:r>
            <w:r w:rsidR="00FB38CD">
              <w:rPr>
                <w:noProof/>
                <w:webHidden/>
              </w:rPr>
              <w:fldChar w:fldCharType="end"/>
            </w:r>
          </w:hyperlink>
        </w:p>
        <w:p w14:paraId="441E3AA8" w14:textId="6FF74B8C" w:rsidR="00BD5712" w:rsidRDefault="00CA7FD9">
          <w:r>
            <w:rPr>
              <w:b/>
              <w:bCs/>
              <w:noProof/>
            </w:rPr>
            <w:fldChar w:fldCharType="end"/>
          </w:r>
        </w:p>
      </w:sdtContent>
    </w:sdt>
    <w:p w14:paraId="20509A15" w14:textId="77777777" w:rsidR="00BD5712" w:rsidRDefault="00BD5712">
      <w:pPr>
        <w:spacing w:line="259" w:lineRule="auto"/>
        <w:jc w:val="left"/>
      </w:pPr>
      <w:r>
        <w:br w:type="page"/>
      </w:r>
    </w:p>
    <w:p w14:paraId="0EEA05F9" w14:textId="6836B0F3" w:rsidR="00BD5712" w:rsidRDefault="00BD5712" w:rsidP="00BD5712">
      <w:pPr>
        <w:pStyle w:val="Heading1"/>
      </w:pPr>
      <w:bookmarkStart w:id="1" w:name="_Toc134815469"/>
      <w:r>
        <w:lastRenderedPageBreak/>
        <w:t>Introduction</w:t>
      </w:r>
      <w:bookmarkEnd w:id="1"/>
      <w:r>
        <w:t xml:space="preserve"> </w:t>
      </w:r>
    </w:p>
    <w:p w14:paraId="06921058" w14:textId="78993BEA" w:rsidR="005C7EA3" w:rsidRDefault="00E84841">
      <w:r w:rsidRPr="00E84841">
        <w:t xml:space="preserve">Digital </w:t>
      </w:r>
      <w:r w:rsidR="005C7EA3">
        <w:t>electronics</w:t>
      </w:r>
      <w:r w:rsidRPr="00E84841">
        <w:t xml:space="preserve"> is an essential subject for students studying electronics and computer engineering. This field is concerned with the design and analysis of digital circuits that use binary digits (bits) to represent and manipulate information.</w:t>
      </w:r>
    </w:p>
    <w:p w14:paraId="3BA7B658" w14:textId="21BCAF86" w:rsidR="00A97111" w:rsidRDefault="00A97111">
      <w:r w:rsidRPr="00A97111">
        <w:t xml:space="preserve">The process </w:t>
      </w:r>
      <w:r w:rsidR="004C2D77">
        <w:t>of</w:t>
      </w:r>
      <w:r w:rsidRPr="00A97111">
        <w:t xml:space="preserve"> designing electronic circuits that employ digital signals is known as digital logic design</w:t>
      </w:r>
      <w:r w:rsidR="00F40D71">
        <w:t xml:space="preserve"> (Floyd, 2011)</w:t>
      </w:r>
      <w:r w:rsidRPr="00A97111">
        <w:t xml:space="preserve">. These signals comprise binary numbers, or bits, which can be either 0 or 1. Simple arithmetic operations to advanced control systems problems can be solved using digital circuits. </w:t>
      </w:r>
      <w:r>
        <w:t>The logical operations are performed using logic gates which are electronic devices</w:t>
      </w:r>
      <w:r w:rsidR="00057863">
        <w:t xml:space="preserve"> and the fundamental blocks of digital electronics</w:t>
      </w:r>
      <w:r w:rsidR="00F40D71">
        <w:t xml:space="preserve"> (Mano, 2017)</w:t>
      </w:r>
      <w:r w:rsidR="00057863">
        <w:t>. AND, OR</w:t>
      </w:r>
      <w:r w:rsidR="004C2D77">
        <w:t>,</w:t>
      </w:r>
      <w:r w:rsidR="00057863">
        <w:t xml:space="preserve"> and NOT are the three basic gates </w:t>
      </w:r>
      <w:r w:rsidR="004C2D77">
        <w:t>that</w:t>
      </w:r>
      <w:r w:rsidR="00057863">
        <w:t xml:space="preserve"> can be combined into different configurations to perform different complex logic operations.  </w:t>
      </w:r>
    </w:p>
    <w:p w14:paraId="152F4BDF" w14:textId="4138F891" w:rsidR="00BD5712" w:rsidRDefault="00401CE0">
      <w:r>
        <w:t>T</w:t>
      </w:r>
      <w:r w:rsidR="00E84841" w:rsidRPr="00E84841">
        <w:t>his assignment cover</w:t>
      </w:r>
      <w:r>
        <w:t>s</w:t>
      </w:r>
      <w:r w:rsidR="00E84841" w:rsidRPr="00E84841">
        <w:t xml:space="preserve"> the fundamental concepts of digital logic circuit design, starting with logic gates and truth tables, then moving on to logic equation simplification and designing logic circuits using software tools. We will also delve into the topic of sequential circuits, which are digital circuits that rely on memory to perform their function. </w:t>
      </w:r>
      <w:r w:rsidR="00CD38C9">
        <w:t>After completing</w:t>
      </w:r>
      <w:r w:rsidR="00E84841" w:rsidRPr="00E84841">
        <w:t xml:space="preserve"> this assignment, </w:t>
      </w:r>
      <w:r w:rsidR="00CD38C9">
        <w:t>we</w:t>
      </w:r>
      <w:r w:rsidR="00E84841" w:rsidRPr="00E84841">
        <w:t xml:space="preserve"> will have </w:t>
      </w:r>
      <w:r w:rsidR="00CD38C9">
        <w:t>a sound knowledge</w:t>
      </w:r>
      <w:r w:rsidR="00E84841" w:rsidRPr="00E84841">
        <w:t xml:space="preserve"> of how </w:t>
      </w:r>
      <w:r w:rsidRPr="00E84841">
        <w:t>digital circuits</w:t>
      </w:r>
      <w:r w:rsidR="00E84841" w:rsidRPr="00E84841">
        <w:t xml:space="preserve"> </w:t>
      </w:r>
      <w:r>
        <w:t xml:space="preserve">are </w:t>
      </w:r>
      <w:r w:rsidR="00E84841" w:rsidRPr="00E84841">
        <w:t>design</w:t>
      </w:r>
      <w:r>
        <w:t>ed</w:t>
      </w:r>
      <w:r w:rsidR="00E84841" w:rsidRPr="00E84841">
        <w:t xml:space="preserve"> and analyse</w:t>
      </w:r>
      <w:r>
        <w:t>d</w:t>
      </w:r>
      <w:r w:rsidR="00E84841" w:rsidRPr="00E84841">
        <w:t>, both combinational and sequential, using a range of tools and techniques.</w:t>
      </w:r>
      <w:r w:rsidR="00E84841">
        <w:t xml:space="preserve"> </w:t>
      </w:r>
    </w:p>
    <w:p w14:paraId="7C0F7023" w14:textId="7EC2D4C5" w:rsidR="00BD5712" w:rsidRDefault="00BD5712" w:rsidP="00BD5712">
      <w:pPr>
        <w:pStyle w:val="Heading1"/>
      </w:pPr>
      <w:bookmarkStart w:id="2" w:name="_Toc134815470"/>
      <w:r>
        <w:t>Task 1</w:t>
      </w:r>
      <w:r w:rsidR="0075375A">
        <w:t>: Symbol and truth table for logic gates</w:t>
      </w:r>
      <w:bookmarkEnd w:id="2"/>
      <w:r w:rsidR="0075375A">
        <w:t xml:space="preserve"> </w:t>
      </w:r>
      <w:r>
        <w:t xml:space="preserve"> </w:t>
      </w:r>
    </w:p>
    <w:p w14:paraId="55275012" w14:textId="5C057D00" w:rsidR="00BD5712" w:rsidRDefault="0075375A" w:rsidP="0075375A">
      <w:pPr>
        <w:numPr>
          <w:ilvl w:val="0"/>
          <w:numId w:val="1"/>
        </w:numPr>
      </w:pPr>
      <w:r>
        <w:t xml:space="preserve">AND Gate </w:t>
      </w:r>
    </w:p>
    <w:p w14:paraId="59994AC8" w14:textId="383DB5CF" w:rsidR="0075375A" w:rsidRDefault="004C2D77" w:rsidP="0075375A">
      <w:r>
        <w:t xml:space="preserve">The </w:t>
      </w:r>
      <w:r w:rsidR="0075375A">
        <w:t>logic circuit that performs logical AND operation</w:t>
      </w:r>
      <w:r>
        <w:t>s is called an AND gate</w:t>
      </w:r>
      <w:r w:rsidR="0075375A">
        <w:t xml:space="preserve">. It will produce a 1 if all of </w:t>
      </w:r>
      <w:r>
        <w:t>the</w:t>
      </w:r>
      <w:r w:rsidR="0075375A">
        <w:t xml:space="preserve"> inputs are </w:t>
      </w:r>
      <w:r>
        <w:t>in</w:t>
      </w:r>
      <w:r w:rsidR="0075375A">
        <w:t xml:space="preserve"> </w:t>
      </w:r>
      <w:r>
        <w:t xml:space="preserve">the </w:t>
      </w:r>
      <w:r w:rsidR="0075375A">
        <w:t>logic 1 state</w:t>
      </w:r>
      <w:r w:rsidR="00515D1B">
        <w:t>; otherwise, it will produce a logic 0</w:t>
      </w:r>
      <w:r w:rsidR="00F40D71">
        <w:t xml:space="preserve"> (</w:t>
      </w:r>
      <w:r w:rsidR="00F40D71">
        <w:rPr>
          <w:shd w:val="clear" w:color="auto" w:fill="FFFFFF"/>
        </w:rPr>
        <w:t>Widmer and Tocci, 2007</w:t>
      </w:r>
      <w:r w:rsidR="00F40D71">
        <w:t>)</w:t>
      </w:r>
      <w:r w:rsidR="00515D1B">
        <w:t xml:space="preserve">. </w:t>
      </w:r>
      <w:r>
        <w:t>Figure 1 shows AND gate’s</w:t>
      </w:r>
      <w:r w:rsidR="004A4937">
        <w:t xml:space="preserve"> logic symbol and truth table</w:t>
      </w:r>
      <w: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50"/>
        <w:gridCol w:w="5300"/>
      </w:tblGrid>
      <w:tr w:rsidR="00515D1B" w14:paraId="7A15343F" w14:textId="77777777" w:rsidTr="00401CE0">
        <w:trPr>
          <w:trHeight w:val="2430"/>
        </w:trPr>
        <w:tc>
          <w:tcPr>
            <w:tcW w:w="4050" w:type="dxa"/>
          </w:tcPr>
          <w:p w14:paraId="3715B785" w14:textId="77777777" w:rsidR="00515D1B" w:rsidRDefault="00515D1B" w:rsidP="00401CE0">
            <w:pPr>
              <w:jc w:val="center"/>
            </w:pPr>
            <w:r>
              <w:rPr>
                <w:noProof/>
              </w:rPr>
              <w:drawing>
                <wp:inline distT="0" distB="0" distL="0" distR="0" wp14:anchorId="60C17B1C" wp14:editId="32050CB5">
                  <wp:extent cx="1209675" cy="101905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222698" cy="1030030"/>
                          </a:xfrm>
                          <a:prstGeom prst="rect">
                            <a:avLst/>
                          </a:prstGeom>
                        </pic:spPr>
                      </pic:pic>
                    </a:graphicData>
                  </a:graphic>
                </wp:inline>
              </w:drawing>
            </w:r>
          </w:p>
          <w:p w14:paraId="44E279B5" w14:textId="6BB772E0" w:rsidR="00515D1B" w:rsidRDefault="00515D1B" w:rsidP="00515D1B">
            <w:pPr>
              <w:jc w:val="center"/>
            </w:pPr>
            <w:r>
              <w:t>(a)</w:t>
            </w:r>
          </w:p>
        </w:tc>
        <w:tc>
          <w:tcPr>
            <w:tcW w:w="5300" w:type="dxa"/>
          </w:tcPr>
          <w:p w14:paraId="2F649786" w14:textId="77777777" w:rsidR="00401CE0" w:rsidRDefault="00401CE0" w:rsidP="00515D1B">
            <w:pPr>
              <w:keepNext/>
              <w:jc w:val="center"/>
            </w:pPr>
            <w:r>
              <w:rPr>
                <w:noProof/>
              </w:rPr>
              <w:drawing>
                <wp:inline distT="0" distB="0" distL="0" distR="0" wp14:anchorId="2D7010D9" wp14:editId="564F78B1">
                  <wp:extent cx="1889759" cy="1181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00768" cy="1187980"/>
                          </a:xfrm>
                          <a:prstGeom prst="rect">
                            <a:avLst/>
                          </a:prstGeom>
                        </pic:spPr>
                      </pic:pic>
                    </a:graphicData>
                  </a:graphic>
                </wp:inline>
              </w:drawing>
            </w:r>
            <w:r>
              <w:t xml:space="preserve"> </w:t>
            </w:r>
          </w:p>
          <w:p w14:paraId="3F63FE07" w14:textId="4405D90D" w:rsidR="00515D1B" w:rsidRDefault="00515D1B" w:rsidP="00515D1B">
            <w:pPr>
              <w:keepNext/>
              <w:jc w:val="center"/>
            </w:pPr>
            <w:r>
              <w:t>(b)</w:t>
            </w:r>
          </w:p>
        </w:tc>
      </w:tr>
    </w:tbl>
    <w:p w14:paraId="3D61B74B" w14:textId="1B0A09AE" w:rsidR="00515D1B" w:rsidRDefault="00515D1B" w:rsidP="00515D1B">
      <w:pPr>
        <w:pStyle w:val="Caption"/>
      </w:pPr>
      <w:r>
        <w:t xml:space="preserve">Figure </w:t>
      </w:r>
      <w:r>
        <w:fldChar w:fldCharType="begin"/>
      </w:r>
      <w:r>
        <w:instrText xml:space="preserve"> SEQ Figure \* ARABIC </w:instrText>
      </w:r>
      <w:r>
        <w:fldChar w:fldCharType="separate"/>
      </w:r>
      <w:r w:rsidR="00B9005C">
        <w:rPr>
          <w:noProof/>
        </w:rPr>
        <w:t>1</w:t>
      </w:r>
      <w:r>
        <w:fldChar w:fldCharType="end"/>
      </w:r>
      <w:r>
        <w:t xml:space="preserve">: (a) logic symbol and (b) truth table of an AND gate </w:t>
      </w:r>
    </w:p>
    <w:p w14:paraId="6FA62047" w14:textId="06F018D4" w:rsidR="0075375A" w:rsidRDefault="0075375A" w:rsidP="0075375A">
      <w:pPr>
        <w:numPr>
          <w:ilvl w:val="0"/>
          <w:numId w:val="1"/>
        </w:numPr>
      </w:pPr>
      <w:r>
        <w:lastRenderedPageBreak/>
        <w:t xml:space="preserve">OR Gate </w:t>
      </w:r>
    </w:p>
    <w:p w14:paraId="43F53B82" w14:textId="22731264" w:rsidR="00515D1B" w:rsidRDefault="004C2D77" w:rsidP="00515D1B">
      <w:r>
        <w:t xml:space="preserve">The </w:t>
      </w:r>
      <w:r w:rsidR="004A4937">
        <w:t>logic circuit that performs logical OR operation</w:t>
      </w:r>
      <w:r>
        <w:t>s is called an OR gate</w:t>
      </w:r>
      <w:r w:rsidR="004A4937">
        <w:t xml:space="preserve">. It will produce a 1 if one or both of </w:t>
      </w:r>
      <w:r>
        <w:t>the</w:t>
      </w:r>
      <w:r w:rsidR="004A4937">
        <w:t xml:space="preserve"> inputs are at </w:t>
      </w:r>
      <w:r>
        <w:t xml:space="preserve">the </w:t>
      </w:r>
      <w:r w:rsidR="004A4937">
        <w:t xml:space="preserve">logic 1 state; it will only produce a logic 0 if both inputs are at </w:t>
      </w:r>
      <w:r>
        <w:t xml:space="preserve">the </w:t>
      </w:r>
      <w:r w:rsidR="004A4937">
        <w:t>logic 0 state</w:t>
      </w:r>
      <w:r w:rsidR="00F40D71">
        <w:t xml:space="preserve"> (</w:t>
      </w:r>
      <w:r w:rsidR="00F40D71">
        <w:rPr>
          <w:shd w:val="clear" w:color="auto" w:fill="FFFFFF"/>
        </w:rPr>
        <w:t>Widmer and Tocci, 2007</w:t>
      </w:r>
      <w:r w:rsidR="00F40D71">
        <w:t>)</w:t>
      </w:r>
      <w:r w:rsidR="004A4937">
        <w:t xml:space="preserve">. </w:t>
      </w:r>
      <w:r>
        <w:t xml:space="preserve">Figure 1 shows OR gate’s </w:t>
      </w:r>
      <w:r w:rsidR="004A4937">
        <w:t>logic symbol and truth table</w:t>
      </w:r>
      <w:r>
        <w:t xml:space="preserve">. </w:t>
      </w:r>
      <w:r w:rsidR="004A4937">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55"/>
        <w:gridCol w:w="6295"/>
      </w:tblGrid>
      <w:tr w:rsidR="00515D1B" w14:paraId="1DDC8974" w14:textId="77777777" w:rsidTr="00515D1B">
        <w:tc>
          <w:tcPr>
            <w:tcW w:w="3055" w:type="dxa"/>
          </w:tcPr>
          <w:p w14:paraId="6B863BA6" w14:textId="5589D440" w:rsidR="00515D1B" w:rsidRDefault="00515D1B" w:rsidP="00515D1B">
            <w:pPr>
              <w:jc w:val="center"/>
            </w:pPr>
            <w:r>
              <w:rPr>
                <w:noProof/>
              </w:rPr>
              <w:drawing>
                <wp:inline distT="0" distB="0" distL="0" distR="0" wp14:anchorId="23A08F9E" wp14:editId="34AACCF2">
                  <wp:extent cx="1448790" cy="1293888"/>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455136" cy="1299556"/>
                          </a:xfrm>
                          <a:prstGeom prst="rect">
                            <a:avLst/>
                          </a:prstGeom>
                        </pic:spPr>
                      </pic:pic>
                    </a:graphicData>
                  </a:graphic>
                </wp:inline>
              </w:drawing>
            </w:r>
          </w:p>
          <w:p w14:paraId="17AB3848" w14:textId="77777777" w:rsidR="00515D1B" w:rsidRDefault="00515D1B" w:rsidP="002F2EEB">
            <w:pPr>
              <w:jc w:val="center"/>
            </w:pPr>
            <w:r>
              <w:t>(a)</w:t>
            </w:r>
          </w:p>
        </w:tc>
        <w:tc>
          <w:tcPr>
            <w:tcW w:w="6295" w:type="dxa"/>
          </w:tcPr>
          <w:p w14:paraId="1730FFF4" w14:textId="77777777" w:rsidR="00401CE0" w:rsidRDefault="00401CE0" w:rsidP="00515D1B">
            <w:pPr>
              <w:keepNext/>
              <w:jc w:val="center"/>
            </w:pPr>
            <w:r>
              <w:rPr>
                <w:noProof/>
              </w:rPr>
              <w:drawing>
                <wp:inline distT="0" distB="0" distL="0" distR="0" wp14:anchorId="725FC06C" wp14:editId="4E5A4A91">
                  <wp:extent cx="2105025" cy="131564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107383" cy="1317115"/>
                          </a:xfrm>
                          <a:prstGeom prst="rect">
                            <a:avLst/>
                          </a:prstGeom>
                        </pic:spPr>
                      </pic:pic>
                    </a:graphicData>
                  </a:graphic>
                </wp:inline>
              </w:drawing>
            </w:r>
            <w:r>
              <w:t xml:space="preserve"> </w:t>
            </w:r>
          </w:p>
          <w:p w14:paraId="7F0FD7F3" w14:textId="49FD584B" w:rsidR="00515D1B" w:rsidRDefault="00515D1B" w:rsidP="00515D1B">
            <w:pPr>
              <w:keepNext/>
              <w:jc w:val="center"/>
            </w:pPr>
            <w:r>
              <w:t>(b)</w:t>
            </w:r>
          </w:p>
        </w:tc>
      </w:tr>
    </w:tbl>
    <w:p w14:paraId="1D518E57" w14:textId="0A7BF72F" w:rsidR="0075375A" w:rsidRDefault="00515D1B" w:rsidP="00515D1B">
      <w:pPr>
        <w:pStyle w:val="Caption"/>
      </w:pPr>
      <w:r>
        <w:t xml:space="preserve">Figure </w:t>
      </w:r>
      <w:r>
        <w:fldChar w:fldCharType="begin"/>
      </w:r>
      <w:r>
        <w:instrText xml:space="preserve"> SEQ Figure \* ARABIC </w:instrText>
      </w:r>
      <w:r>
        <w:fldChar w:fldCharType="separate"/>
      </w:r>
      <w:r w:rsidR="00B9005C">
        <w:rPr>
          <w:noProof/>
        </w:rPr>
        <w:t>2</w:t>
      </w:r>
      <w:r>
        <w:fldChar w:fldCharType="end"/>
      </w:r>
      <w:r>
        <w:t>: (a) logic symbol and (b) truth table of an OR gate</w:t>
      </w:r>
    </w:p>
    <w:p w14:paraId="5668BAF8" w14:textId="7C85ABDD" w:rsidR="0075375A" w:rsidRDefault="0075375A" w:rsidP="0075375A">
      <w:pPr>
        <w:numPr>
          <w:ilvl w:val="0"/>
          <w:numId w:val="1"/>
        </w:numPr>
      </w:pPr>
      <w:r>
        <w:t xml:space="preserve">XOR Gate </w:t>
      </w:r>
    </w:p>
    <w:p w14:paraId="2F1F42CF" w14:textId="305B2BB6" w:rsidR="00515D1B" w:rsidRDefault="004A4937" w:rsidP="00515D1B">
      <w:r>
        <w:t xml:space="preserve">An exclusive OR gate or an XOR gate is a complex logic circuit </w:t>
      </w:r>
      <w:r w:rsidR="004C2D77">
        <w:t>that</w:t>
      </w:r>
      <w:r>
        <w:t xml:space="preserve"> performs mathematical exclusive OR operation</w:t>
      </w:r>
      <w:r w:rsidR="004C2D77">
        <w:t>s</w:t>
      </w:r>
      <w:r>
        <w:t xml:space="preserve">. This logic gate will only produce a logic 1 or true output when </w:t>
      </w:r>
      <w:r w:rsidR="00821B5D">
        <w:t xml:space="preserve">only one of the inputs </w:t>
      </w:r>
      <w:r w:rsidR="004C2D77">
        <w:t>is</w:t>
      </w:r>
      <w:r w:rsidR="00821B5D">
        <w:t xml:space="preserve"> 1. In all other cases, it will </w:t>
      </w:r>
      <w:r w:rsidR="004C2D77">
        <w:t>give</w:t>
      </w:r>
      <w:r w:rsidR="00821B5D">
        <w:t xml:space="preserve"> a logic 0 or false output</w:t>
      </w:r>
      <w:r w:rsidR="00F40D71">
        <w:t xml:space="preserve"> (</w:t>
      </w:r>
      <w:r w:rsidR="00F40D71">
        <w:rPr>
          <w:shd w:val="clear" w:color="auto" w:fill="FFFFFF"/>
        </w:rPr>
        <w:t>Widmer and Tocci, 2007</w:t>
      </w:r>
      <w:r w:rsidR="00F40D71">
        <w:t>)</w:t>
      </w:r>
      <w:r w:rsidR="00821B5D">
        <w:t xml:space="preserve">. The logic equation of an XOR gate is given below- </w:t>
      </w:r>
    </w:p>
    <w:p w14:paraId="199724C1" w14:textId="67C289FC" w:rsidR="00821B5D" w:rsidRDefault="00821B5D" w:rsidP="00515D1B">
      <w:r>
        <w:rPr>
          <w:noProof/>
        </w:rPr>
        <w:drawing>
          <wp:inline distT="0" distB="0" distL="0" distR="0" wp14:anchorId="069F8710" wp14:editId="4509A599">
            <wp:extent cx="1696085" cy="28045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737894" cy="287368"/>
                    </a:xfrm>
                    <a:prstGeom prst="rect">
                      <a:avLst/>
                    </a:prstGeom>
                  </pic:spPr>
                </pic:pic>
              </a:graphicData>
            </a:graphic>
          </wp:inline>
        </w:drawing>
      </w:r>
    </w:p>
    <w:p w14:paraId="2D3473C5" w14:textId="386D1CDF" w:rsidR="00821B5D" w:rsidRDefault="004C2D77" w:rsidP="00515D1B">
      <w:r>
        <w:t xml:space="preserve">Figure 3 depicts the </w:t>
      </w:r>
      <w:r w:rsidR="00821B5D">
        <w:t xml:space="preserve">logic symbol and truth table of an XOR gate.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35"/>
        <w:gridCol w:w="6115"/>
      </w:tblGrid>
      <w:tr w:rsidR="00515D1B" w14:paraId="62C95116" w14:textId="77777777" w:rsidTr="004A4937">
        <w:tc>
          <w:tcPr>
            <w:tcW w:w="3235" w:type="dxa"/>
          </w:tcPr>
          <w:p w14:paraId="2AF189C0" w14:textId="6918A7F1" w:rsidR="00515D1B" w:rsidRDefault="00515D1B" w:rsidP="00515D1B">
            <w:pPr>
              <w:jc w:val="center"/>
            </w:pPr>
            <w:r>
              <w:rPr>
                <w:noProof/>
              </w:rPr>
              <w:drawing>
                <wp:inline distT="0" distB="0" distL="0" distR="0" wp14:anchorId="71EFC9E0" wp14:editId="5A7C760F">
                  <wp:extent cx="1787979" cy="1274192"/>
                  <wp:effectExtent l="0" t="0" r="3175"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790951" cy="1276310"/>
                          </a:xfrm>
                          <a:prstGeom prst="rect">
                            <a:avLst/>
                          </a:prstGeom>
                        </pic:spPr>
                      </pic:pic>
                    </a:graphicData>
                  </a:graphic>
                </wp:inline>
              </w:drawing>
            </w:r>
          </w:p>
          <w:p w14:paraId="0F3E5BAD" w14:textId="77777777" w:rsidR="00515D1B" w:rsidRDefault="00515D1B" w:rsidP="002F2EEB">
            <w:pPr>
              <w:jc w:val="center"/>
            </w:pPr>
            <w:r>
              <w:t>(a)</w:t>
            </w:r>
          </w:p>
        </w:tc>
        <w:tc>
          <w:tcPr>
            <w:tcW w:w="6115" w:type="dxa"/>
          </w:tcPr>
          <w:p w14:paraId="4FFBB1F0" w14:textId="77777777" w:rsidR="00401CE0" w:rsidRDefault="00401CE0" w:rsidP="00515D1B">
            <w:pPr>
              <w:keepNext/>
              <w:jc w:val="center"/>
            </w:pPr>
            <w:r>
              <w:rPr>
                <w:noProof/>
              </w:rPr>
              <w:drawing>
                <wp:inline distT="0" distB="0" distL="0" distR="0" wp14:anchorId="253B6942" wp14:editId="7341DD0B">
                  <wp:extent cx="2286000" cy="1447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86000" cy="1447800"/>
                          </a:xfrm>
                          <a:prstGeom prst="rect">
                            <a:avLst/>
                          </a:prstGeom>
                        </pic:spPr>
                      </pic:pic>
                    </a:graphicData>
                  </a:graphic>
                </wp:inline>
              </w:drawing>
            </w:r>
            <w:r>
              <w:t xml:space="preserve"> </w:t>
            </w:r>
          </w:p>
          <w:p w14:paraId="0B76ACA1" w14:textId="1CC51678" w:rsidR="00515D1B" w:rsidRDefault="00515D1B" w:rsidP="00515D1B">
            <w:pPr>
              <w:keepNext/>
              <w:jc w:val="center"/>
            </w:pPr>
            <w:r>
              <w:t>(b)</w:t>
            </w:r>
          </w:p>
        </w:tc>
      </w:tr>
    </w:tbl>
    <w:p w14:paraId="6E209BE4" w14:textId="05E634CF" w:rsidR="0075375A" w:rsidRDefault="00515D1B" w:rsidP="00515D1B">
      <w:pPr>
        <w:pStyle w:val="Caption"/>
      </w:pPr>
      <w:r>
        <w:t xml:space="preserve">Figure </w:t>
      </w:r>
      <w:r>
        <w:fldChar w:fldCharType="begin"/>
      </w:r>
      <w:r>
        <w:instrText xml:space="preserve"> SEQ Figure \* ARABIC </w:instrText>
      </w:r>
      <w:r>
        <w:fldChar w:fldCharType="separate"/>
      </w:r>
      <w:r w:rsidR="00B9005C">
        <w:rPr>
          <w:noProof/>
        </w:rPr>
        <w:t>3</w:t>
      </w:r>
      <w:r>
        <w:fldChar w:fldCharType="end"/>
      </w:r>
      <w:r>
        <w:t>: (a) logic symbol and (b) truth table of an XOR gate</w:t>
      </w:r>
    </w:p>
    <w:p w14:paraId="6B849CE6" w14:textId="77777777" w:rsidR="00401CE0" w:rsidRPr="00401CE0" w:rsidRDefault="00401CE0" w:rsidP="00401CE0"/>
    <w:p w14:paraId="39B434F4" w14:textId="7C280B55" w:rsidR="0075375A" w:rsidRDefault="0075375A" w:rsidP="0075375A">
      <w:pPr>
        <w:numPr>
          <w:ilvl w:val="0"/>
          <w:numId w:val="1"/>
        </w:numPr>
      </w:pPr>
      <w:r>
        <w:t xml:space="preserve">NAND Gate </w:t>
      </w:r>
    </w:p>
    <w:p w14:paraId="2747C227" w14:textId="6CF4073A" w:rsidR="00515D1B" w:rsidRDefault="00821B5D" w:rsidP="00515D1B">
      <w:r>
        <w:lastRenderedPageBreak/>
        <w:t xml:space="preserve">A NAND gate is a logic circuit that performs the opposite operation of an AND gate. It will produce a 1 if one or all of its inputs are at </w:t>
      </w:r>
      <w:r w:rsidR="004C2D77">
        <w:t xml:space="preserve">the </w:t>
      </w:r>
      <w:r>
        <w:t>logic 0 state; otherwise, it will produce a logic 0</w:t>
      </w:r>
      <w:r w:rsidR="00F40D71">
        <w:t xml:space="preserve"> (Lee, 1976)</w:t>
      </w:r>
      <w:r>
        <w:t xml:space="preserve">. </w:t>
      </w:r>
      <w:r w:rsidR="004C2D77">
        <w:t xml:space="preserve">Figure 4 depicts a NAND gate’s </w:t>
      </w:r>
      <w:r>
        <w:t>logic symbol and truth table.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55"/>
        <w:gridCol w:w="6295"/>
      </w:tblGrid>
      <w:tr w:rsidR="00515D1B" w14:paraId="78639B44" w14:textId="77777777" w:rsidTr="004A4937">
        <w:tc>
          <w:tcPr>
            <w:tcW w:w="3055" w:type="dxa"/>
          </w:tcPr>
          <w:p w14:paraId="38A27677" w14:textId="62CD79E0" w:rsidR="00515D1B" w:rsidRDefault="004A4937" w:rsidP="004A4937">
            <w:pPr>
              <w:jc w:val="center"/>
            </w:pPr>
            <w:r>
              <w:rPr>
                <w:noProof/>
              </w:rPr>
              <w:drawing>
                <wp:inline distT="0" distB="0" distL="0" distR="0" wp14:anchorId="7FC96083" wp14:editId="6D7CA1DD">
                  <wp:extent cx="1762528" cy="1270660"/>
                  <wp:effectExtent l="0" t="0" r="952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764021" cy="1271737"/>
                          </a:xfrm>
                          <a:prstGeom prst="rect">
                            <a:avLst/>
                          </a:prstGeom>
                        </pic:spPr>
                      </pic:pic>
                    </a:graphicData>
                  </a:graphic>
                </wp:inline>
              </w:drawing>
            </w:r>
          </w:p>
          <w:p w14:paraId="4BA796F6" w14:textId="77777777" w:rsidR="00515D1B" w:rsidRDefault="00515D1B" w:rsidP="002F2EEB">
            <w:pPr>
              <w:jc w:val="center"/>
            </w:pPr>
            <w:r>
              <w:t>(a)</w:t>
            </w:r>
          </w:p>
        </w:tc>
        <w:tc>
          <w:tcPr>
            <w:tcW w:w="6295" w:type="dxa"/>
          </w:tcPr>
          <w:p w14:paraId="7484D0D7" w14:textId="77777777" w:rsidR="00401CE0" w:rsidRDefault="00401CE0" w:rsidP="00515D1B">
            <w:pPr>
              <w:keepNext/>
              <w:jc w:val="center"/>
            </w:pPr>
            <w:r>
              <w:rPr>
                <w:noProof/>
              </w:rPr>
              <w:drawing>
                <wp:inline distT="0" distB="0" distL="0" distR="0" wp14:anchorId="4575517F" wp14:editId="40C458B7">
                  <wp:extent cx="2314575" cy="14478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14575" cy="1447800"/>
                          </a:xfrm>
                          <a:prstGeom prst="rect">
                            <a:avLst/>
                          </a:prstGeom>
                        </pic:spPr>
                      </pic:pic>
                    </a:graphicData>
                  </a:graphic>
                </wp:inline>
              </w:drawing>
            </w:r>
            <w:r>
              <w:t xml:space="preserve"> </w:t>
            </w:r>
          </w:p>
          <w:p w14:paraId="211331A0" w14:textId="6C8CE6F2" w:rsidR="00515D1B" w:rsidRDefault="00515D1B" w:rsidP="00515D1B">
            <w:pPr>
              <w:keepNext/>
              <w:jc w:val="center"/>
            </w:pPr>
            <w:r>
              <w:t>(b)</w:t>
            </w:r>
          </w:p>
        </w:tc>
      </w:tr>
    </w:tbl>
    <w:p w14:paraId="0F6C5867" w14:textId="6C16506F" w:rsidR="0075375A" w:rsidRDefault="00515D1B" w:rsidP="00515D1B">
      <w:pPr>
        <w:pStyle w:val="Caption"/>
      </w:pPr>
      <w:r>
        <w:t xml:space="preserve">Figure </w:t>
      </w:r>
      <w:r>
        <w:fldChar w:fldCharType="begin"/>
      </w:r>
      <w:r>
        <w:instrText xml:space="preserve"> SEQ Figure \* ARABIC </w:instrText>
      </w:r>
      <w:r>
        <w:fldChar w:fldCharType="separate"/>
      </w:r>
      <w:r w:rsidR="00B9005C">
        <w:rPr>
          <w:noProof/>
        </w:rPr>
        <w:t>4</w:t>
      </w:r>
      <w:r>
        <w:fldChar w:fldCharType="end"/>
      </w:r>
      <w:r>
        <w:t>: (a) logic symbol and (b) truth table of a NAND gate</w:t>
      </w:r>
    </w:p>
    <w:p w14:paraId="777F6325" w14:textId="23CDF6C6" w:rsidR="0075375A" w:rsidRDefault="0075375A" w:rsidP="0075375A">
      <w:pPr>
        <w:numPr>
          <w:ilvl w:val="0"/>
          <w:numId w:val="1"/>
        </w:numPr>
      </w:pPr>
      <w:r>
        <w:t xml:space="preserve">NOR Gate </w:t>
      </w:r>
    </w:p>
    <w:p w14:paraId="35728222" w14:textId="16EC6AA8" w:rsidR="00821B5D" w:rsidRDefault="00821B5D" w:rsidP="00821B5D">
      <w:r>
        <w:t xml:space="preserve">A NOR gate is a logic circuit that performs the opposite operation of an OR gate. It will produce a 1 if all of its inputs are at </w:t>
      </w:r>
      <w:r w:rsidR="004C2D77">
        <w:t xml:space="preserve">the </w:t>
      </w:r>
      <w:r>
        <w:t>logic 0 state; in all other cases, it will produce a logic 0</w:t>
      </w:r>
      <w:r w:rsidR="00F40D71">
        <w:t xml:space="preserve"> (</w:t>
      </w:r>
      <w:r w:rsidR="00F40D71">
        <w:rPr>
          <w:shd w:val="clear" w:color="auto" w:fill="FFFFFF"/>
        </w:rPr>
        <w:t>Widmer and Tocci, 2007</w:t>
      </w:r>
      <w:r w:rsidR="00F40D71">
        <w:t>)</w:t>
      </w:r>
      <w:r>
        <w:t xml:space="preserve">. The logic symbol and the truth table of a NOR gate </w:t>
      </w:r>
      <w:r w:rsidR="004C2D77">
        <w:t>are</w:t>
      </w:r>
      <w:r>
        <w:t xml:space="preserve"> given in Figure 5.</w:t>
      </w:r>
    </w:p>
    <w:p w14:paraId="2F80D2E9" w14:textId="77777777" w:rsidR="00515D1B" w:rsidRDefault="00515D1B" w:rsidP="00515D1B"/>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55"/>
        <w:gridCol w:w="6295"/>
      </w:tblGrid>
      <w:tr w:rsidR="00515D1B" w14:paraId="6AD82F55" w14:textId="77777777" w:rsidTr="00515D1B">
        <w:tc>
          <w:tcPr>
            <w:tcW w:w="3055" w:type="dxa"/>
          </w:tcPr>
          <w:p w14:paraId="4AD348C1" w14:textId="2D1E99A1" w:rsidR="00515D1B" w:rsidRDefault="00515D1B" w:rsidP="00515D1B">
            <w:pPr>
              <w:jc w:val="center"/>
            </w:pPr>
            <w:r>
              <w:rPr>
                <w:noProof/>
              </w:rPr>
              <w:drawing>
                <wp:inline distT="0" distB="0" distL="0" distR="0" wp14:anchorId="09F890E8" wp14:editId="12D8D772">
                  <wp:extent cx="1710047" cy="1304776"/>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712663" cy="1306772"/>
                          </a:xfrm>
                          <a:prstGeom prst="rect">
                            <a:avLst/>
                          </a:prstGeom>
                        </pic:spPr>
                      </pic:pic>
                    </a:graphicData>
                  </a:graphic>
                </wp:inline>
              </w:drawing>
            </w:r>
          </w:p>
          <w:p w14:paraId="269AFD17" w14:textId="77777777" w:rsidR="00515D1B" w:rsidRDefault="00515D1B" w:rsidP="002F2EEB">
            <w:pPr>
              <w:jc w:val="center"/>
            </w:pPr>
            <w:r>
              <w:t>(a)</w:t>
            </w:r>
          </w:p>
        </w:tc>
        <w:tc>
          <w:tcPr>
            <w:tcW w:w="6295" w:type="dxa"/>
          </w:tcPr>
          <w:p w14:paraId="45AAA4E3" w14:textId="77777777" w:rsidR="00401CE0" w:rsidRDefault="00401CE0" w:rsidP="00515D1B">
            <w:pPr>
              <w:keepNext/>
              <w:jc w:val="center"/>
            </w:pPr>
            <w:r>
              <w:rPr>
                <w:noProof/>
              </w:rPr>
              <w:drawing>
                <wp:inline distT="0" distB="0" distL="0" distR="0" wp14:anchorId="259E42E1" wp14:editId="43788B5A">
                  <wp:extent cx="2286000" cy="14192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286000" cy="1419225"/>
                          </a:xfrm>
                          <a:prstGeom prst="rect">
                            <a:avLst/>
                          </a:prstGeom>
                        </pic:spPr>
                      </pic:pic>
                    </a:graphicData>
                  </a:graphic>
                </wp:inline>
              </w:drawing>
            </w:r>
            <w:r>
              <w:t xml:space="preserve"> </w:t>
            </w:r>
          </w:p>
          <w:p w14:paraId="4381EFC5" w14:textId="0B1F2A69" w:rsidR="00515D1B" w:rsidRDefault="00515D1B" w:rsidP="00515D1B">
            <w:pPr>
              <w:keepNext/>
              <w:jc w:val="center"/>
            </w:pPr>
            <w:r>
              <w:t>(b)</w:t>
            </w:r>
          </w:p>
        </w:tc>
      </w:tr>
    </w:tbl>
    <w:p w14:paraId="0D10E3F2" w14:textId="1265F964" w:rsidR="0075375A" w:rsidRDefault="00515D1B" w:rsidP="00515D1B">
      <w:pPr>
        <w:pStyle w:val="Caption"/>
      </w:pPr>
      <w:r>
        <w:t xml:space="preserve">Figure </w:t>
      </w:r>
      <w:r>
        <w:fldChar w:fldCharType="begin"/>
      </w:r>
      <w:r>
        <w:instrText xml:space="preserve"> SEQ Figure \* ARABIC </w:instrText>
      </w:r>
      <w:r>
        <w:fldChar w:fldCharType="separate"/>
      </w:r>
      <w:r w:rsidR="00B9005C">
        <w:rPr>
          <w:noProof/>
        </w:rPr>
        <w:t>5</w:t>
      </w:r>
      <w:r>
        <w:fldChar w:fldCharType="end"/>
      </w:r>
      <w:r>
        <w:t>: (a) logic symbol and (b) truth table of a NOR gate</w:t>
      </w:r>
    </w:p>
    <w:p w14:paraId="6D1D2E51" w14:textId="1386D416" w:rsidR="00347905" w:rsidRDefault="00347905" w:rsidP="00347905"/>
    <w:p w14:paraId="368310CE" w14:textId="77777777" w:rsidR="00347905" w:rsidRPr="00347905" w:rsidRDefault="00347905" w:rsidP="00347905"/>
    <w:p w14:paraId="6887005C" w14:textId="0CE4FA3B" w:rsidR="00BD5712" w:rsidRDefault="00BD5712" w:rsidP="00BD5712">
      <w:pPr>
        <w:pStyle w:val="Heading1"/>
      </w:pPr>
      <w:bookmarkStart w:id="3" w:name="_Toc134815471"/>
      <w:r>
        <w:t>Task 2</w:t>
      </w:r>
      <w:r w:rsidR="0075375A">
        <w:t>:</w:t>
      </w:r>
      <w:r>
        <w:t xml:space="preserve"> </w:t>
      </w:r>
      <w:r w:rsidR="0075375A">
        <w:t>Logic circuit design with software</w:t>
      </w:r>
      <w:bookmarkEnd w:id="3"/>
      <w:r w:rsidR="0075375A">
        <w:t xml:space="preserve">  </w:t>
      </w:r>
    </w:p>
    <w:p w14:paraId="540654EA" w14:textId="2F1ED590" w:rsidR="00BD5712" w:rsidRDefault="00F628D6" w:rsidP="00015995">
      <w:pPr>
        <w:numPr>
          <w:ilvl w:val="0"/>
          <w:numId w:val="9"/>
        </w:numPr>
      </w:pPr>
      <w:r>
        <w:t xml:space="preserve">The given logic equation is </w:t>
      </w:r>
    </w:p>
    <w:p w14:paraId="4CF3C4A9" w14:textId="6845B4FA" w:rsidR="00F628D6" w:rsidRDefault="00F628D6" w:rsidP="00F628D6">
      <w:pPr>
        <w:rPr>
          <w:rFonts w:eastAsiaTheme="minorEastAsia"/>
        </w:rPr>
      </w:pPr>
      <m:oMath>
        <m:r>
          <w:rPr>
            <w:rFonts w:ascii="Cambria Math" w:hAnsi="Cambria Math"/>
          </w:rPr>
          <w:lastRenderedPageBreak/>
          <m:t>Y = (</m:t>
        </m:r>
        <m:acc>
          <m:accPr>
            <m:chr m:val="̅"/>
            <m:ctrlPr>
              <w:rPr>
                <w:rFonts w:ascii="Cambria Math" w:hAnsi="Cambria Math"/>
                <w:i/>
              </w:rPr>
            </m:ctrlPr>
          </m:accPr>
          <m:e>
            <m:r>
              <w:rPr>
                <w:rFonts w:ascii="Cambria Math" w:hAnsi="Cambria Math"/>
              </w:rPr>
              <m:t>AB</m:t>
            </m:r>
          </m:e>
        </m:acc>
        <m:r>
          <w:rPr>
            <w:rFonts w:ascii="Cambria Math" w:hAnsi="Cambria Math"/>
          </w:rPr>
          <m:t xml:space="preserve">)C + </m:t>
        </m:r>
        <m:acc>
          <m:accPr>
            <m:chr m:val="̅"/>
            <m:ctrlPr>
              <w:rPr>
                <w:rFonts w:ascii="Cambria Math" w:hAnsi="Cambria Math"/>
                <w:i/>
              </w:rPr>
            </m:ctrlPr>
          </m:accPr>
          <m:e>
            <m:r>
              <w:rPr>
                <w:rFonts w:ascii="Cambria Math" w:hAnsi="Cambria Math"/>
              </w:rPr>
              <m:t>A</m:t>
            </m:r>
          </m:e>
        </m:acc>
        <m:r>
          <w:rPr>
            <w:rFonts w:ascii="Cambria Math" w:hAnsi="Cambria Math"/>
          </w:rPr>
          <m:t>B</m:t>
        </m:r>
        <m:acc>
          <m:accPr>
            <m:chr m:val="̅"/>
            <m:ctrlPr>
              <w:rPr>
                <w:rFonts w:ascii="Cambria Math" w:hAnsi="Cambria Math"/>
                <w:i/>
              </w:rPr>
            </m:ctrlPr>
          </m:accPr>
          <m:e>
            <m:r>
              <w:rPr>
                <w:rFonts w:ascii="Cambria Math" w:hAnsi="Cambria Math"/>
              </w:rPr>
              <m:t>C</m:t>
            </m:r>
          </m:e>
        </m:acc>
        <m:r>
          <w:rPr>
            <w:rFonts w:ascii="Cambria Math" w:hAnsi="Cambria Math"/>
          </w:rPr>
          <m:t xml:space="preserve">+ </m:t>
        </m:r>
        <m:acc>
          <m:accPr>
            <m:chr m:val="̅"/>
            <m:ctrlPr>
              <w:rPr>
                <w:rFonts w:ascii="Cambria Math" w:hAnsi="Cambria Math"/>
                <w:i/>
              </w:rPr>
            </m:ctrlPr>
          </m:accPr>
          <m:e>
            <m:r>
              <w:rPr>
                <w:rFonts w:ascii="Cambria Math" w:hAnsi="Cambria Math"/>
              </w:rPr>
              <m:t>A+C</m:t>
            </m:r>
          </m:e>
        </m:acc>
      </m:oMath>
      <w:r>
        <w:rPr>
          <w:rFonts w:eastAsiaTheme="minorEastAsia"/>
        </w:rPr>
        <w:t xml:space="preserve"> </w:t>
      </w:r>
    </w:p>
    <w:p w14:paraId="553CC91D" w14:textId="06C45ADE" w:rsidR="00F628D6" w:rsidRPr="00F628D6" w:rsidRDefault="00F628D6" w:rsidP="00F628D6">
      <w:r>
        <w:rPr>
          <w:rFonts w:eastAsiaTheme="minorEastAsia"/>
        </w:rPr>
        <w:t xml:space="preserve">The logic circuit for this expression is drawn using Proteus 8.9 software. Figures 6 to 9 show the circuit with different input combinations. </w:t>
      </w:r>
    </w:p>
    <w:p w14:paraId="06F5D795" w14:textId="77777777" w:rsidR="00F628D6" w:rsidRDefault="00015995" w:rsidP="00F628D6">
      <w:pPr>
        <w:keepNext/>
        <w:jc w:val="center"/>
      </w:pPr>
      <w:r>
        <w:rPr>
          <w:noProof/>
        </w:rPr>
        <w:drawing>
          <wp:inline distT="0" distB="0" distL="0" distR="0" wp14:anchorId="3BF4355E" wp14:editId="49FC7688">
            <wp:extent cx="5943600" cy="22326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232660"/>
                    </a:xfrm>
                    <a:prstGeom prst="rect">
                      <a:avLst/>
                    </a:prstGeom>
                  </pic:spPr>
                </pic:pic>
              </a:graphicData>
            </a:graphic>
          </wp:inline>
        </w:drawing>
      </w:r>
    </w:p>
    <w:p w14:paraId="205C1A5D" w14:textId="2EEAA09C" w:rsidR="00F628D6" w:rsidRDefault="00F628D6" w:rsidP="00F628D6">
      <w:pPr>
        <w:pStyle w:val="Caption"/>
      </w:pPr>
      <w:r>
        <w:t xml:space="preserve">Figure </w:t>
      </w:r>
      <w:r>
        <w:fldChar w:fldCharType="begin"/>
      </w:r>
      <w:r>
        <w:instrText xml:space="preserve"> SEQ Figure \* ARABIC </w:instrText>
      </w:r>
      <w:r>
        <w:fldChar w:fldCharType="separate"/>
      </w:r>
      <w:r w:rsidR="00B9005C">
        <w:rPr>
          <w:noProof/>
        </w:rPr>
        <w:t>6</w:t>
      </w:r>
      <w:r>
        <w:fldChar w:fldCharType="end"/>
      </w:r>
      <w:r w:rsidR="004C2D77">
        <w:t>: Output state for 010 input combination</w:t>
      </w:r>
    </w:p>
    <w:p w14:paraId="38394A35" w14:textId="77777777" w:rsidR="00F628D6" w:rsidRDefault="00015995" w:rsidP="00F628D6">
      <w:pPr>
        <w:keepNext/>
        <w:jc w:val="center"/>
      </w:pPr>
      <w:r>
        <w:rPr>
          <w:noProof/>
        </w:rPr>
        <w:drawing>
          <wp:inline distT="0" distB="0" distL="0" distR="0" wp14:anchorId="3DF9F77E" wp14:editId="6BB63097">
            <wp:extent cx="5943600" cy="223774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237740"/>
                    </a:xfrm>
                    <a:prstGeom prst="rect">
                      <a:avLst/>
                    </a:prstGeom>
                  </pic:spPr>
                </pic:pic>
              </a:graphicData>
            </a:graphic>
          </wp:inline>
        </w:drawing>
      </w:r>
    </w:p>
    <w:p w14:paraId="4EA0DE49" w14:textId="5B859BE8" w:rsidR="00015995" w:rsidRDefault="00F628D6" w:rsidP="00F628D6">
      <w:pPr>
        <w:pStyle w:val="Caption"/>
      </w:pPr>
      <w:r>
        <w:t xml:space="preserve">Figure </w:t>
      </w:r>
      <w:r>
        <w:fldChar w:fldCharType="begin"/>
      </w:r>
      <w:r>
        <w:instrText xml:space="preserve"> SEQ Figure \* ARABIC </w:instrText>
      </w:r>
      <w:r>
        <w:fldChar w:fldCharType="separate"/>
      </w:r>
      <w:r w:rsidR="00B9005C">
        <w:rPr>
          <w:noProof/>
        </w:rPr>
        <w:t>7</w:t>
      </w:r>
      <w:r>
        <w:fldChar w:fldCharType="end"/>
      </w:r>
      <w:r w:rsidR="004C2D77">
        <w:t xml:space="preserve">: Output state for 101 input combination </w:t>
      </w:r>
    </w:p>
    <w:p w14:paraId="5004D03E" w14:textId="77777777" w:rsidR="00F628D6" w:rsidRDefault="00015995" w:rsidP="00F628D6">
      <w:pPr>
        <w:keepNext/>
        <w:jc w:val="center"/>
      </w:pPr>
      <w:r>
        <w:rPr>
          <w:noProof/>
        </w:rPr>
        <w:lastRenderedPageBreak/>
        <w:drawing>
          <wp:inline distT="0" distB="0" distL="0" distR="0" wp14:anchorId="303AF9E3" wp14:editId="028D0A86">
            <wp:extent cx="5943600" cy="219900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199005"/>
                    </a:xfrm>
                    <a:prstGeom prst="rect">
                      <a:avLst/>
                    </a:prstGeom>
                  </pic:spPr>
                </pic:pic>
              </a:graphicData>
            </a:graphic>
          </wp:inline>
        </w:drawing>
      </w:r>
    </w:p>
    <w:p w14:paraId="63B5BA0E" w14:textId="1539F162" w:rsidR="00F628D6" w:rsidRDefault="00F628D6" w:rsidP="00F628D6">
      <w:pPr>
        <w:pStyle w:val="Caption"/>
      </w:pPr>
      <w:r>
        <w:t xml:space="preserve">Figure </w:t>
      </w:r>
      <w:r>
        <w:fldChar w:fldCharType="begin"/>
      </w:r>
      <w:r>
        <w:instrText xml:space="preserve"> SEQ Figure \* ARABIC </w:instrText>
      </w:r>
      <w:r>
        <w:fldChar w:fldCharType="separate"/>
      </w:r>
      <w:r w:rsidR="00B9005C">
        <w:rPr>
          <w:noProof/>
        </w:rPr>
        <w:t>8</w:t>
      </w:r>
      <w:r>
        <w:fldChar w:fldCharType="end"/>
      </w:r>
      <w:r w:rsidR="004C2D77">
        <w:t>: Output for 100 input combination</w:t>
      </w:r>
    </w:p>
    <w:p w14:paraId="01F4B1A3" w14:textId="77777777" w:rsidR="00F628D6" w:rsidRDefault="00015995" w:rsidP="00F628D6">
      <w:pPr>
        <w:keepNext/>
        <w:jc w:val="center"/>
      </w:pPr>
      <w:r>
        <w:rPr>
          <w:noProof/>
        </w:rPr>
        <w:drawing>
          <wp:inline distT="0" distB="0" distL="0" distR="0" wp14:anchorId="3CD3F211" wp14:editId="39100251">
            <wp:extent cx="5943600" cy="21996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199640"/>
                    </a:xfrm>
                    <a:prstGeom prst="rect">
                      <a:avLst/>
                    </a:prstGeom>
                  </pic:spPr>
                </pic:pic>
              </a:graphicData>
            </a:graphic>
          </wp:inline>
        </w:drawing>
      </w:r>
    </w:p>
    <w:p w14:paraId="60CE55AE" w14:textId="7AFAD4E9" w:rsidR="00015995" w:rsidRDefault="00F628D6" w:rsidP="00F628D6">
      <w:pPr>
        <w:pStyle w:val="Caption"/>
      </w:pPr>
      <w:r>
        <w:t xml:space="preserve">Figure </w:t>
      </w:r>
      <w:r>
        <w:fldChar w:fldCharType="begin"/>
      </w:r>
      <w:r>
        <w:instrText xml:space="preserve"> SEQ Figure \* ARABIC </w:instrText>
      </w:r>
      <w:r>
        <w:fldChar w:fldCharType="separate"/>
      </w:r>
      <w:r w:rsidR="00B9005C">
        <w:rPr>
          <w:noProof/>
        </w:rPr>
        <w:t>9</w:t>
      </w:r>
      <w:r>
        <w:fldChar w:fldCharType="end"/>
      </w:r>
      <w:r w:rsidR="004C2D77">
        <w:t>: Output for 111 input combination</w:t>
      </w:r>
    </w:p>
    <w:p w14:paraId="19A8B2E2" w14:textId="377F55A0" w:rsidR="00015995" w:rsidRDefault="00F628D6" w:rsidP="00015995">
      <w:pPr>
        <w:numPr>
          <w:ilvl w:val="0"/>
          <w:numId w:val="9"/>
        </w:numPr>
      </w:pPr>
      <w:r>
        <w:t xml:space="preserve">The given logic equation is </w:t>
      </w:r>
    </w:p>
    <w:p w14:paraId="2B049F29" w14:textId="60E28DF8" w:rsidR="00F628D6" w:rsidRDefault="00F628D6" w:rsidP="00F628D6">
      <w:pPr>
        <w:rPr>
          <w:rFonts w:eastAsiaTheme="minorEastAsia"/>
          <w:color w:val="000000"/>
          <w:szCs w:val="24"/>
        </w:rPr>
      </w:pPr>
      <m:oMath>
        <m:r>
          <w:rPr>
            <w:rFonts w:ascii="Cambria Math" w:hAnsi="Cambria Math" w:cs="Cambria Math"/>
            <w:color w:val="000000"/>
            <w:szCs w:val="24"/>
          </w:rPr>
          <m:t>Y</m:t>
        </m:r>
        <m:r>
          <w:rPr>
            <w:rFonts w:ascii="Cambria Math" w:hAnsi="Cambria Math"/>
            <w:color w:val="000000"/>
            <w:szCs w:val="24"/>
          </w:rPr>
          <m:t>(</m:t>
        </m:r>
        <m:r>
          <w:rPr>
            <w:rFonts w:ascii="Cambria Math" w:hAnsi="Cambria Math" w:cs="Cambria Math"/>
            <w:color w:val="000000"/>
            <w:szCs w:val="24"/>
          </w:rPr>
          <m:t>A</m:t>
        </m:r>
        <m:r>
          <w:rPr>
            <w:rFonts w:ascii="Cambria Math" w:hAnsi="Cambria Math"/>
            <w:color w:val="000000"/>
            <w:szCs w:val="24"/>
          </w:rPr>
          <m:t xml:space="preserve">, </m:t>
        </m:r>
        <m:r>
          <w:rPr>
            <w:rFonts w:ascii="Cambria Math" w:hAnsi="Cambria Math" w:cs="Cambria Math"/>
            <w:color w:val="000000"/>
            <w:szCs w:val="24"/>
          </w:rPr>
          <m:t>B</m:t>
        </m:r>
        <m:r>
          <w:rPr>
            <w:rFonts w:ascii="Cambria Math" w:hAnsi="Cambria Math"/>
            <w:color w:val="000000"/>
            <w:szCs w:val="24"/>
          </w:rPr>
          <m:t xml:space="preserve">, </m:t>
        </m:r>
        <m:r>
          <w:rPr>
            <w:rFonts w:ascii="Cambria Math" w:hAnsi="Cambria Math" w:cs="Cambria Math"/>
            <w:color w:val="000000"/>
            <w:szCs w:val="24"/>
          </w:rPr>
          <m:t>C</m:t>
        </m:r>
        <m:r>
          <w:rPr>
            <w:rFonts w:ascii="Cambria Math" w:hAnsi="Cambria Math"/>
            <w:color w:val="000000"/>
            <w:szCs w:val="24"/>
          </w:rPr>
          <m:t xml:space="preserve">, </m:t>
        </m:r>
        <m:r>
          <w:rPr>
            <w:rFonts w:ascii="Cambria Math" w:hAnsi="Cambria Math" w:cs="Cambria Math"/>
            <w:color w:val="000000"/>
            <w:szCs w:val="24"/>
          </w:rPr>
          <m:t>D</m:t>
        </m:r>
        <m:r>
          <w:rPr>
            <w:rFonts w:ascii="Cambria Math" w:hAnsi="Cambria Math"/>
            <w:color w:val="000000"/>
            <w:szCs w:val="24"/>
          </w:rPr>
          <m:t xml:space="preserve">) = </m:t>
        </m:r>
        <m:nary>
          <m:naryPr>
            <m:chr m:val="∑"/>
            <m:limLoc m:val="subSup"/>
            <m:supHide m:val="1"/>
            <m:ctrlPr>
              <w:rPr>
                <w:rFonts w:ascii="Cambria Math" w:hAnsi="Cambria Math"/>
                <w:i/>
                <w:color w:val="000000"/>
                <w:szCs w:val="24"/>
              </w:rPr>
            </m:ctrlPr>
          </m:naryPr>
          <m:sub>
            <m:r>
              <w:rPr>
                <w:rFonts w:ascii="Cambria Math" w:hAnsi="Cambria Math"/>
                <w:color w:val="000000"/>
                <w:szCs w:val="24"/>
              </w:rPr>
              <m:t>m</m:t>
            </m:r>
          </m:sub>
          <m:sup/>
          <m:e>
            <m:r>
              <w:rPr>
                <w:rFonts w:ascii="Cambria Math" w:hAnsi="Cambria Math"/>
                <w:color w:val="000000"/>
                <w:szCs w:val="24"/>
              </w:rPr>
              <m:t>(</m:t>
            </m:r>
            <m:r>
              <w:rPr>
                <w:rFonts w:ascii="Cambria Math" w:hAnsi="Cambria Math" w:cs="Cambria Math"/>
                <w:color w:val="000000"/>
                <w:szCs w:val="24"/>
              </w:rPr>
              <m:t>0</m:t>
            </m:r>
            <m:r>
              <w:rPr>
                <w:rFonts w:ascii="Cambria Math" w:hAnsi="Cambria Math"/>
                <w:color w:val="000000"/>
                <w:szCs w:val="24"/>
              </w:rPr>
              <m:t xml:space="preserve">, </m:t>
            </m:r>
            <m:r>
              <w:rPr>
                <w:rFonts w:ascii="Cambria Math" w:hAnsi="Cambria Math" w:cs="Cambria Math"/>
                <w:color w:val="000000"/>
                <w:szCs w:val="24"/>
              </w:rPr>
              <m:t>1</m:t>
            </m:r>
            <m:r>
              <w:rPr>
                <w:rFonts w:ascii="Cambria Math" w:hAnsi="Cambria Math"/>
                <w:color w:val="000000"/>
                <w:szCs w:val="24"/>
              </w:rPr>
              <m:t xml:space="preserve">, </m:t>
            </m:r>
            <m:r>
              <w:rPr>
                <w:rFonts w:ascii="Cambria Math" w:hAnsi="Cambria Math" w:cs="Cambria Math"/>
                <w:color w:val="000000"/>
                <w:szCs w:val="24"/>
              </w:rPr>
              <m:t>5</m:t>
            </m:r>
            <m:r>
              <w:rPr>
                <w:rFonts w:ascii="Cambria Math" w:hAnsi="Cambria Math"/>
                <w:color w:val="000000"/>
                <w:szCs w:val="24"/>
              </w:rPr>
              <m:t xml:space="preserve">, </m:t>
            </m:r>
            <m:r>
              <w:rPr>
                <w:rFonts w:ascii="Cambria Math" w:hAnsi="Cambria Math" w:cs="Cambria Math"/>
                <w:color w:val="000000"/>
                <w:szCs w:val="24"/>
              </w:rPr>
              <m:t>6</m:t>
            </m:r>
            <m:r>
              <w:rPr>
                <w:rFonts w:ascii="Cambria Math" w:hAnsi="Cambria Math"/>
                <w:color w:val="000000"/>
                <w:szCs w:val="24"/>
              </w:rPr>
              <m:t xml:space="preserve">, </m:t>
            </m:r>
            <m:r>
              <w:rPr>
                <w:rFonts w:ascii="Cambria Math" w:hAnsi="Cambria Math" w:cs="Cambria Math"/>
                <w:color w:val="000000"/>
                <w:szCs w:val="24"/>
              </w:rPr>
              <m:t>9</m:t>
            </m:r>
            <m:r>
              <w:rPr>
                <w:rFonts w:ascii="Cambria Math" w:hAnsi="Cambria Math"/>
                <w:color w:val="000000"/>
                <w:szCs w:val="24"/>
              </w:rPr>
              <m:t>)</m:t>
            </m:r>
          </m:e>
        </m:nary>
      </m:oMath>
      <w:r>
        <w:rPr>
          <w:rFonts w:eastAsiaTheme="minorEastAsia"/>
          <w:color w:val="000000"/>
          <w:szCs w:val="24"/>
        </w:rPr>
        <w:t xml:space="preserve"> </w:t>
      </w:r>
    </w:p>
    <w:p w14:paraId="6E6D550F" w14:textId="3F585500" w:rsidR="00F628D6" w:rsidRDefault="00F628D6" w:rsidP="00F628D6">
      <w:pPr>
        <w:rPr>
          <w:rFonts w:eastAsiaTheme="minorEastAsia"/>
          <w:color w:val="000000"/>
          <w:szCs w:val="24"/>
        </w:rPr>
      </w:pPr>
      <w:r>
        <w:rPr>
          <w:rFonts w:eastAsiaTheme="minorEastAsia"/>
          <w:color w:val="000000"/>
          <w:szCs w:val="24"/>
        </w:rPr>
        <w:t>This equation can be simplified using K-map</w:t>
      </w:r>
      <w:r w:rsidR="00F40D71">
        <w:rPr>
          <w:rFonts w:eastAsiaTheme="minorEastAsia"/>
          <w:color w:val="000000"/>
          <w:szCs w:val="24"/>
        </w:rPr>
        <w:t xml:space="preserve"> (Brown and Vranesic, 2005)</w:t>
      </w:r>
      <w:r>
        <w:rPr>
          <w:rFonts w:eastAsiaTheme="minorEastAsia"/>
          <w:color w:val="000000"/>
          <w:szCs w:val="24"/>
        </w:rPr>
        <w:t xml:space="preserve">. After simplification, the expression reduces to </w:t>
      </w:r>
    </w:p>
    <w:p w14:paraId="32886F31" w14:textId="1ED60EFD" w:rsidR="00F628D6" w:rsidRDefault="00F628D6" w:rsidP="00F628D6">
      <w:pPr>
        <w:rPr>
          <w:rFonts w:eastAsiaTheme="minorEastAsia"/>
          <w:color w:val="000000"/>
          <w:szCs w:val="24"/>
        </w:rPr>
      </w:pPr>
      <m:oMath>
        <m:r>
          <w:rPr>
            <w:rFonts w:ascii="Cambria Math" w:eastAsiaTheme="minorEastAsia" w:hAnsi="Cambria Math"/>
            <w:color w:val="000000"/>
            <w:szCs w:val="24"/>
          </w:rPr>
          <m:t xml:space="preserve">Y = </m:t>
        </m:r>
        <m:acc>
          <m:accPr>
            <m:chr m:val="̅"/>
            <m:ctrlPr>
              <w:rPr>
                <w:rFonts w:ascii="Cambria Math" w:eastAsiaTheme="minorEastAsia" w:hAnsi="Cambria Math"/>
                <w:i/>
                <w:color w:val="000000"/>
                <w:szCs w:val="24"/>
              </w:rPr>
            </m:ctrlPr>
          </m:accPr>
          <m:e>
            <m:r>
              <w:rPr>
                <w:rFonts w:ascii="Cambria Math" w:eastAsiaTheme="minorEastAsia" w:hAnsi="Cambria Math"/>
                <w:color w:val="000000"/>
                <w:szCs w:val="24"/>
              </w:rPr>
              <m:t>A</m:t>
            </m:r>
          </m:e>
        </m:acc>
        <m:acc>
          <m:accPr>
            <m:chr m:val="̅"/>
            <m:ctrlPr>
              <w:rPr>
                <w:rFonts w:ascii="Cambria Math" w:eastAsiaTheme="minorEastAsia" w:hAnsi="Cambria Math"/>
                <w:i/>
                <w:color w:val="000000"/>
                <w:szCs w:val="24"/>
              </w:rPr>
            </m:ctrlPr>
          </m:accPr>
          <m:e>
            <m:r>
              <w:rPr>
                <w:rFonts w:ascii="Cambria Math" w:eastAsiaTheme="minorEastAsia" w:hAnsi="Cambria Math"/>
                <w:color w:val="000000"/>
                <w:szCs w:val="24"/>
              </w:rPr>
              <m:t>B</m:t>
            </m:r>
          </m:e>
        </m:acc>
        <m:acc>
          <m:accPr>
            <m:chr m:val="̅"/>
            <m:ctrlPr>
              <w:rPr>
                <w:rFonts w:ascii="Cambria Math" w:eastAsiaTheme="minorEastAsia" w:hAnsi="Cambria Math"/>
                <w:i/>
                <w:color w:val="000000"/>
                <w:szCs w:val="24"/>
              </w:rPr>
            </m:ctrlPr>
          </m:accPr>
          <m:e>
            <m:r>
              <w:rPr>
                <w:rFonts w:ascii="Cambria Math" w:eastAsiaTheme="minorEastAsia" w:hAnsi="Cambria Math"/>
                <w:color w:val="000000"/>
                <w:szCs w:val="24"/>
              </w:rPr>
              <m:t>C</m:t>
            </m:r>
          </m:e>
        </m:acc>
        <m:r>
          <w:rPr>
            <w:rFonts w:ascii="Cambria Math" w:eastAsiaTheme="minorEastAsia" w:hAnsi="Cambria Math"/>
            <w:color w:val="000000"/>
            <w:szCs w:val="24"/>
          </w:rPr>
          <m:t xml:space="preserve"> + </m:t>
        </m:r>
        <m:acc>
          <m:accPr>
            <m:chr m:val="̅"/>
            <m:ctrlPr>
              <w:rPr>
                <w:rFonts w:ascii="Cambria Math" w:eastAsiaTheme="minorEastAsia" w:hAnsi="Cambria Math"/>
                <w:i/>
                <w:color w:val="000000"/>
                <w:szCs w:val="24"/>
              </w:rPr>
            </m:ctrlPr>
          </m:accPr>
          <m:e>
            <m:r>
              <w:rPr>
                <w:rFonts w:ascii="Cambria Math" w:eastAsiaTheme="minorEastAsia" w:hAnsi="Cambria Math"/>
                <w:color w:val="000000"/>
                <w:szCs w:val="24"/>
              </w:rPr>
              <m:t>A</m:t>
            </m:r>
          </m:e>
        </m:acc>
        <m:acc>
          <m:accPr>
            <m:chr m:val="̅"/>
            <m:ctrlPr>
              <w:rPr>
                <w:rFonts w:ascii="Cambria Math" w:eastAsiaTheme="minorEastAsia" w:hAnsi="Cambria Math"/>
                <w:i/>
                <w:color w:val="000000"/>
                <w:szCs w:val="24"/>
              </w:rPr>
            </m:ctrlPr>
          </m:accPr>
          <m:e>
            <m:r>
              <w:rPr>
                <w:rFonts w:ascii="Cambria Math" w:eastAsiaTheme="minorEastAsia" w:hAnsi="Cambria Math"/>
                <w:color w:val="000000"/>
                <w:szCs w:val="24"/>
              </w:rPr>
              <m:t>C</m:t>
            </m:r>
          </m:e>
        </m:acc>
        <m:r>
          <w:rPr>
            <w:rFonts w:ascii="Cambria Math" w:eastAsiaTheme="minorEastAsia" w:hAnsi="Cambria Math"/>
            <w:color w:val="000000"/>
            <w:szCs w:val="24"/>
          </w:rPr>
          <m:t xml:space="preserve">D + </m:t>
        </m:r>
        <m:acc>
          <m:accPr>
            <m:chr m:val="̅"/>
            <m:ctrlPr>
              <w:rPr>
                <w:rFonts w:ascii="Cambria Math" w:eastAsiaTheme="minorEastAsia" w:hAnsi="Cambria Math"/>
                <w:i/>
                <w:color w:val="000000"/>
                <w:szCs w:val="24"/>
              </w:rPr>
            </m:ctrlPr>
          </m:accPr>
          <m:e>
            <m:r>
              <w:rPr>
                <w:rFonts w:ascii="Cambria Math" w:eastAsiaTheme="minorEastAsia" w:hAnsi="Cambria Math"/>
                <w:color w:val="000000"/>
                <w:szCs w:val="24"/>
              </w:rPr>
              <m:t>B</m:t>
            </m:r>
          </m:e>
        </m:acc>
        <m:acc>
          <m:accPr>
            <m:chr m:val="̅"/>
            <m:ctrlPr>
              <w:rPr>
                <w:rFonts w:ascii="Cambria Math" w:eastAsiaTheme="minorEastAsia" w:hAnsi="Cambria Math"/>
                <w:i/>
                <w:color w:val="000000"/>
                <w:szCs w:val="24"/>
              </w:rPr>
            </m:ctrlPr>
          </m:accPr>
          <m:e>
            <m:r>
              <w:rPr>
                <w:rFonts w:ascii="Cambria Math" w:eastAsiaTheme="minorEastAsia" w:hAnsi="Cambria Math"/>
                <w:color w:val="000000"/>
                <w:szCs w:val="24"/>
              </w:rPr>
              <m:t>C</m:t>
            </m:r>
          </m:e>
        </m:acc>
        <m:acc>
          <m:accPr>
            <m:chr m:val="̅"/>
            <m:ctrlPr>
              <w:rPr>
                <w:rFonts w:ascii="Cambria Math" w:eastAsiaTheme="minorEastAsia" w:hAnsi="Cambria Math"/>
                <w:i/>
                <w:color w:val="000000"/>
                <w:szCs w:val="24"/>
              </w:rPr>
            </m:ctrlPr>
          </m:accPr>
          <m:e>
            <m:r>
              <w:rPr>
                <w:rFonts w:ascii="Cambria Math" w:eastAsiaTheme="minorEastAsia" w:hAnsi="Cambria Math"/>
                <w:color w:val="000000"/>
                <w:szCs w:val="24"/>
              </w:rPr>
              <m:t>D</m:t>
            </m:r>
          </m:e>
        </m:acc>
        <m:r>
          <w:rPr>
            <w:rFonts w:ascii="Cambria Math" w:eastAsiaTheme="minorEastAsia" w:hAnsi="Cambria Math"/>
            <w:color w:val="000000"/>
            <w:szCs w:val="24"/>
          </w:rPr>
          <m:t xml:space="preserve"> + </m:t>
        </m:r>
        <m:acc>
          <m:accPr>
            <m:chr m:val="̅"/>
            <m:ctrlPr>
              <w:rPr>
                <w:rFonts w:ascii="Cambria Math" w:eastAsiaTheme="minorEastAsia" w:hAnsi="Cambria Math"/>
                <w:i/>
                <w:color w:val="000000"/>
                <w:szCs w:val="24"/>
              </w:rPr>
            </m:ctrlPr>
          </m:accPr>
          <m:e>
            <m:r>
              <w:rPr>
                <w:rFonts w:ascii="Cambria Math" w:eastAsiaTheme="minorEastAsia" w:hAnsi="Cambria Math"/>
                <w:color w:val="000000"/>
                <w:szCs w:val="24"/>
              </w:rPr>
              <m:t>A</m:t>
            </m:r>
          </m:e>
        </m:acc>
        <m:r>
          <w:rPr>
            <w:rFonts w:ascii="Cambria Math" w:eastAsiaTheme="minorEastAsia" w:hAnsi="Cambria Math"/>
            <w:color w:val="000000"/>
            <w:szCs w:val="24"/>
          </w:rPr>
          <m:t>BC</m:t>
        </m:r>
        <m:acc>
          <m:accPr>
            <m:chr m:val="̅"/>
            <m:ctrlPr>
              <w:rPr>
                <w:rFonts w:ascii="Cambria Math" w:eastAsiaTheme="minorEastAsia" w:hAnsi="Cambria Math"/>
                <w:i/>
                <w:color w:val="000000"/>
                <w:szCs w:val="24"/>
              </w:rPr>
            </m:ctrlPr>
          </m:accPr>
          <m:e>
            <m:r>
              <w:rPr>
                <w:rFonts w:ascii="Cambria Math" w:eastAsiaTheme="minorEastAsia" w:hAnsi="Cambria Math"/>
                <w:color w:val="000000"/>
                <w:szCs w:val="24"/>
              </w:rPr>
              <m:t>D</m:t>
            </m:r>
          </m:e>
        </m:acc>
      </m:oMath>
      <w:r>
        <w:rPr>
          <w:rFonts w:eastAsiaTheme="minorEastAsia"/>
          <w:color w:val="000000"/>
          <w:szCs w:val="24"/>
        </w:rPr>
        <w:t xml:space="preserve">  </w:t>
      </w:r>
    </w:p>
    <w:p w14:paraId="1509D34F" w14:textId="03C6F838" w:rsidR="005C7EA3" w:rsidRPr="005C7EA3" w:rsidRDefault="005C7EA3" w:rsidP="00F628D6">
      <w:r>
        <w:rPr>
          <w:rFonts w:eastAsiaTheme="minorEastAsia"/>
          <w:color w:val="000000"/>
          <w:szCs w:val="24"/>
        </w:rPr>
        <w:t xml:space="preserve">The logic circuit for this expression is </w:t>
      </w:r>
      <w:r>
        <w:rPr>
          <w:rFonts w:eastAsiaTheme="minorEastAsia"/>
        </w:rPr>
        <w:t xml:space="preserve">drawn using Proteus 8.9 software. Figures 10 to 13 show the circuit output with different input combinations. </w:t>
      </w:r>
    </w:p>
    <w:p w14:paraId="578C3BEB" w14:textId="77777777" w:rsidR="005C7EA3" w:rsidRDefault="005C7EA3" w:rsidP="005C7EA3">
      <w:pPr>
        <w:keepNext/>
        <w:jc w:val="center"/>
      </w:pPr>
      <w:r>
        <w:rPr>
          <w:noProof/>
        </w:rPr>
        <w:lastRenderedPageBreak/>
        <w:drawing>
          <wp:inline distT="0" distB="0" distL="0" distR="0" wp14:anchorId="258E23F4" wp14:editId="46BC753B">
            <wp:extent cx="5943600" cy="263398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633980"/>
                    </a:xfrm>
                    <a:prstGeom prst="rect">
                      <a:avLst/>
                    </a:prstGeom>
                  </pic:spPr>
                </pic:pic>
              </a:graphicData>
            </a:graphic>
          </wp:inline>
        </w:drawing>
      </w:r>
    </w:p>
    <w:p w14:paraId="2FD6D8A6" w14:textId="0EB35AE6" w:rsidR="00F628D6" w:rsidRDefault="005C7EA3" w:rsidP="005C7EA3">
      <w:pPr>
        <w:pStyle w:val="Caption"/>
        <w:rPr>
          <w:rFonts w:eastAsiaTheme="minorEastAsia"/>
          <w:color w:val="000000"/>
          <w:szCs w:val="24"/>
        </w:rPr>
      </w:pPr>
      <w:r>
        <w:t xml:space="preserve">Figure </w:t>
      </w:r>
      <w:r>
        <w:fldChar w:fldCharType="begin"/>
      </w:r>
      <w:r>
        <w:instrText xml:space="preserve"> SEQ Figure \* ARABIC </w:instrText>
      </w:r>
      <w:r>
        <w:fldChar w:fldCharType="separate"/>
      </w:r>
      <w:r w:rsidR="00B9005C">
        <w:rPr>
          <w:noProof/>
        </w:rPr>
        <w:t>10</w:t>
      </w:r>
      <w:r>
        <w:fldChar w:fldCharType="end"/>
      </w:r>
      <w:r w:rsidR="004C2D77">
        <w:t>: Output state at 1 (illuminated LED) for input combination 0000</w:t>
      </w:r>
    </w:p>
    <w:p w14:paraId="2C3A0D78" w14:textId="77777777" w:rsidR="005C7EA3" w:rsidRDefault="005C7EA3" w:rsidP="005C7EA3">
      <w:pPr>
        <w:keepNext/>
        <w:jc w:val="center"/>
      </w:pPr>
      <w:r>
        <w:rPr>
          <w:noProof/>
        </w:rPr>
        <w:drawing>
          <wp:inline distT="0" distB="0" distL="0" distR="0" wp14:anchorId="4AB047F9" wp14:editId="70AA0195">
            <wp:extent cx="5943600" cy="2491105"/>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491105"/>
                    </a:xfrm>
                    <a:prstGeom prst="rect">
                      <a:avLst/>
                    </a:prstGeom>
                  </pic:spPr>
                </pic:pic>
              </a:graphicData>
            </a:graphic>
          </wp:inline>
        </w:drawing>
      </w:r>
    </w:p>
    <w:p w14:paraId="24439A53" w14:textId="121CF50B" w:rsidR="005C7EA3" w:rsidRDefault="005C7EA3" w:rsidP="005C7EA3">
      <w:pPr>
        <w:pStyle w:val="Caption"/>
        <w:rPr>
          <w:rFonts w:eastAsiaTheme="minorEastAsia"/>
          <w:color w:val="000000"/>
          <w:szCs w:val="24"/>
        </w:rPr>
      </w:pPr>
      <w:r>
        <w:t xml:space="preserve">Figure </w:t>
      </w:r>
      <w:r>
        <w:fldChar w:fldCharType="begin"/>
      </w:r>
      <w:r>
        <w:instrText xml:space="preserve"> SEQ Figure \* ARABIC </w:instrText>
      </w:r>
      <w:r>
        <w:fldChar w:fldCharType="separate"/>
      </w:r>
      <w:r w:rsidR="00B9005C">
        <w:rPr>
          <w:noProof/>
        </w:rPr>
        <w:t>11</w:t>
      </w:r>
      <w:r>
        <w:fldChar w:fldCharType="end"/>
      </w:r>
      <w:r w:rsidR="004C2D77">
        <w:t>:</w:t>
      </w:r>
      <w:r w:rsidR="004C2D77" w:rsidRPr="004C2D77">
        <w:t xml:space="preserve"> </w:t>
      </w:r>
      <w:r w:rsidR="004C2D77">
        <w:t>Output state at 0 for input combination 0010</w:t>
      </w:r>
    </w:p>
    <w:p w14:paraId="1A023551" w14:textId="77777777" w:rsidR="005C7EA3" w:rsidRDefault="005C7EA3" w:rsidP="005C7EA3">
      <w:pPr>
        <w:keepNext/>
        <w:jc w:val="center"/>
      </w:pPr>
      <w:r>
        <w:rPr>
          <w:noProof/>
        </w:rPr>
        <w:lastRenderedPageBreak/>
        <w:drawing>
          <wp:inline distT="0" distB="0" distL="0" distR="0" wp14:anchorId="611A8F32" wp14:editId="1CB5B0F3">
            <wp:extent cx="5943600" cy="2470785"/>
            <wp:effectExtent l="0" t="0" r="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2470785"/>
                    </a:xfrm>
                    <a:prstGeom prst="rect">
                      <a:avLst/>
                    </a:prstGeom>
                  </pic:spPr>
                </pic:pic>
              </a:graphicData>
            </a:graphic>
          </wp:inline>
        </w:drawing>
      </w:r>
    </w:p>
    <w:p w14:paraId="6D84D147" w14:textId="7684A7A4" w:rsidR="005C7EA3" w:rsidRDefault="005C7EA3" w:rsidP="005C7EA3">
      <w:pPr>
        <w:pStyle w:val="Caption"/>
        <w:rPr>
          <w:rFonts w:eastAsiaTheme="minorEastAsia"/>
          <w:color w:val="000000"/>
          <w:szCs w:val="24"/>
        </w:rPr>
      </w:pPr>
      <w:r>
        <w:t xml:space="preserve">Figure </w:t>
      </w:r>
      <w:r>
        <w:fldChar w:fldCharType="begin"/>
      </w:r>
      <w:r>
        <w:instrText xml:space="preserve"> SEQ Figure \* ARABIC </w:instrText>
      </w:r>
      <w:r>
        <w:fldChar w:fldCharType="separate"/>
      </w:r>
      <w:r w:rsidR="00B9005C">
        <w:rPr>
          <w:noProof/>
        </w:rPr>
        <w:t>12</w:t>
      </w:r>
      <w:r>
        <w:fldChar w:fldCharType="end"/>
      </w:r>
      <w:r w:rsidR="004C2D77">
        <w:t>: Output state at 0 for input combination 1110</w:t>
      </w:r>
    </w:p>
    <w:p w14:paraId="7A386196" w14:textId="77777777" w:rsidR="005C7EA3" w:rsidRDefault="005C7EA3" w:rsidP="005C7EA3">
      <w:pPr>
        <w:keepNext/>
        <w:jc w:val="center"/>
      </w:pPr>
      <w:r>
        <w:rPr>
          <w:noProof/>
        </w:rPr>
        <w:drawing>
          <wp:inline distT="0" distB="0" distL="0" distR="0" wp14:anchorId="48312A85" wp14:editId="17AD1AF5">
            <wp:extent cx="5943600" cy="2472690"/>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2472690"/>
                    </a:xfrm>
                    <a:prstGeom prst="rect">
                      <a:avLst/>
                    </a:prstGeom>
                  </pic:spPr>
                </pic:pic>
              </a:graphicData>
            </a:graphic>
          </wp:inline>
        </w:drawing>
      </w:r>
    </w:p>
    <w:p w14:paraId="4339FE8B" w14:textId="774EC443" w:rsidR="005C7EA3" w:rsidRDefault="005C7EA3" w:rsidP="005C7EA3">
      <w:pPr>
        <w:pStyle w:val="Caption"/>
        <w:rPr>
          <w:rFonts w:eastAsiaTheme="minorEastAsia"/>
          <w:color w:val="000000"/>
          <w:szCs w:val="24"/>
        </w:rPr>
      </w:pPr>
      <w:r>
        <w:t xml:space="preserve">Figure </w:t>
      </w:r>
      <w:r>
        <w:fldChar w:fldCharType="begin"/>
      </w:r>
      <w:r>
        <w:instrText xml:space="preserve"> SEQ Figure \* ARABIC </w:instrText>
      </w:r>
      <w:r>
        <w:fldChar w:fldCharType="separate"/>
      </w:r>
      <w:r w:rsidR="00B9005C">
        <w:rPr>
          <w:noProof/>
        </w:rPr>
        <w:t>13</w:t>
      </w:r>
      <w:r>
        <w:fldChar w:fldCharType="end"/>
      </w:r>
      <w:r w:rsidR="004C2D77">
        <w:t>: Output state at 0 for input combination 1010</w:t>
      </w:r>
    </w:p>
    <w:p w14:paraId="08C7B62F" w14:textId="09A3BC31" w:rsidR="00BD5712" w:rsidRDefault="00BD5712" w:rsidP="00BD5712">
      <w:pPr>
        <w:pStyle w:val="Heading1"/>
      </w:pPr>
      <w:bookmarkStart w:id="4" w:name="_Toc134815472"/>
      <w:r>
        <w:lastRenderedPageBreak/>
        <w:t>Task 3</w:t>
      </w:r>
      <w:r w:rsidR="0075375A">
        <w:t>: Logic circuit simplification and implementation with software</w:t>
      </w:r>
      <w:bookmarkEnd w:id="4"/>
      <w:r w:rsidR="0075375A">
        <w:t xml:space="preserve"> </w:t>
      </w:r>
    </w:p>
    <w:p w14:paraId="38A60DDF" w14:textId="77777777" w:rsidR="0075375A" w:rsidRDefault="00476B81" w:rsidP="0075375A">
      <w:pPr>
        <w:keepNext/>
        <w:jc w:val="center"/>
      </w:pPr>
      <w:r>
        <w:rPr>
          <w:noProof/>
        </w:rPr>
        <w:drawing>
          <wp:inline distT="0" distB="0" distL="0" distR="0" wp14:anchorId="6393FCC2" wp14:editId="66790CB2">
            <wp:extent cx="5454475" cy="21031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54475" cy="2103120"/>
                    </a:xfrm>
                    <a:prstGeom prst="rect">
                      <a:avLst/>
                    </a:prstGeom>
                  </pic:spPr>
                </pic:pic>
              </a:graphicData>
            </a:graphic>
          </wp:inline>
        </w:drawing>
      </w:r>
    </w:p>
    <w:p w14:paraId="6D525E34" w14:textId="157B90E7" w:rsidR="00BD5712" w:rsidRDefault="0075375A" w:rsidP="0075375A">
      <w:pPr>
        <w:pStyle w:val="Caption"/>
      </w:pPr>
      <w:r w:rsidRPr="0075375A">
        <w:t xml:space="preserve">Figure </w:t>
      </w:r>
      <w:r w:rsidRPr="0075375A">
        <w:fldChar w:fldCharType="begin"/>
      </w:r>
      <w:r w:rsidRPr="0075375A">
        <w:instrText xml:space="preserve"> SEQ Figure \* ARABIC </w:instrText>
      </w:r>
      <w:r w:rsidRPr="0075375A">
        <w:fldChar w:fldCharType="separate"/>
      </w:r>
      <w:r w:rsidR="00B9005C">
        <w:rPr>
          <w:noProof/>
        </w:rPr>
        <w:t>14</w:t>
      </w:r>
      <w:r w:rsidRPr="0075375A">
        <w:fldChar w:fldCharType="end"/>
      </w:r>
      <w:r w:rsidRPr="0075375A">
        <w:t xml:space="preserve">: Given logic circuit </w:t>
      </w:r>
    </w:p>
    <w:p w14:paraId="5DC1F58C" w14:textId="78C7972F" w:rsidR="00C849CD" w:rsidRDefault="00E36C0E" w:rsidP="00E36C0E">
      <w:r>
        <w:t xml:space="preserve">Figure </w:t>
      </w:r>
      <w:r w:rsidR="004C2D77">
        <w:t>14</w:t>
      </w:r>
      <w:r>
        <w:t xml:space="preserve"> shows the given logic circuit. To simplify this, we first need to find out the logic expression for each node. </w:t>
      </w:r>
      <w:r w:rsidR="00C849CD">
        <w:t xml:space="preserve">The Boolean expression for this circuit is </w:t>
      </w:r>
    </w:p>
    <w:p w14:paraId="1845FC75" w14:textId="6E0B476E" w:rsidR="00C849CD" w:rsidRPr="00C849CD" w:rsidRDefault="00C849CD" w:rsidP="00E36C0E">
      <m:oMathPara>
        <m:oMathParaPr>
          <m:jc m:val="left"/>
        </m:oMathParaPr>
        <m:oMath>
          <m:r>
            <w:rPr>
              <w:rFonts w:ascii="Cambria Math" w:hAnsi="Cambria Math"/>
            </w:rPr>
            <m:t>Y = (</m:t>
          </m:r>
          <m:acc>
            <m:accPr>
              <m:chr m:val="̅"/>
              <m:ctrlPr>
                <w:rPr>
                  <w:rFonts w:ascii="Cambria Math" w:hAnsi="Cambria Math"/>
                  <w:i/>
                </w:rPr>
              </m:ctrlPr>
            </m:accPr>
            <m:e>
              <m:acc>
                <m:accPr>
                  <m:chr m:val="̅"/>
                  <m:ctrlPr>
                    <w:rPr>
                      <w:rFonts w:ascii="Cambria Math" w:hAnsi="Cambria Math"/>
                      <w:i/>
                    </w:rPr>
                  </m:ctrlPr>
                </m:accPr>
                <m:e>
                  <m:r>
                    <w:rPr>
                      <w:rFonts w:ascii="Cambria Math" w:hAnsi="Cambria Math"/>
                    </w:rPr>
                    <m:t>A</m:t>
                  </m:r>
                </m:e>
              </m:acc>
              <m:r>
                <w:rPr>
                  <w:rFonts w:ascii="Cambria Math" w:hAnsi="Cambria Math"/>
                </w:rPr>
                <m:t>+</m:t>
              </m:r>
              <m:acc>
                <m:accPr>
                  <m:chr m:val="̅"/>
                  <m:ctrlPr>
                    <w:rPr>
                      <w:rFonts w:ascii="Cambria Math" w:hAnsi="Cambria Math"/>
                      <w:i/>
                    </w:rPr>
                  </m:ctrlPr>
                </m:accPr>
                <m:e>
                  <m:r>
                    <w:rPr>
                      <w:rFonts w:ascii="Cambria Math" w:hAnsi="Cambria Math"/>
                    </w:rPr>
                    <m:t>B</m:t>
                  </m:r>
                </m:e>
              </m:acc>
            </m:e>
          </m:acc>
          <m:r>
            <w:rPr>
              <w:rFonts w:ascii="Cambria Math" w:hAnsi="Cambria Math"/>
            </w:rPr>
            <m:t xml:space="preserve">). B. C </m:t>
          </m:r>
        </m:oMath>
      </m:oMathPara>
    </w:p>
    <w:p w14:paraId="1EF18480" w14:textId="36BAB7B5" w:rsidR="00E36C0E" w:rsidRDefault="00E36C0E" w:rsidP="00E36C0E">
      <w:r>
        <w:t xml:space="preserve">Figure </w:t>
      </w:r>
      <w:r w:rsidR="004C2D77">
        <w:t>15</w:t>
      </w:r>
      <w:r>
        <w:t xml:space="preserve"> shows the same circuit with logic expressions assigned to each node. Here, we applied de Morgan’s law for simplification as follows- </w:t>
      </w:r>
    </w:p>
    <w:p w14:paraId="64698B52" w14:textId="7931371D" w:rsidR="00E36C0E" w:rsidRDefault="00E36C0E" w:rsidP="00E36C0E">
      <w:r>
        <w:t>(A’ + B’)’ = A”. B” = AB (</w:t>
      </w:r>
      <w:r>
        <w:rPr>
          <w:shd w:val="clear" w:color="auto" w:fill="FFFFFF"/>
        </w:rPr>
        <w:t>Mano, 2017</w:t>
      </w:r>
      <w:r>
        <w:t>)</w:t>
      </w:r>
    </w:p>
    <w:p w14:paraId="45B8CF92" w14:textId="60F02D44" w:rsidR="00E36C0E" w:rsidRDefault="00E36C0E" w:rsidP="00E36C0E">
      <w:r>
        <w:t xml:space="preserve">At the AND gate of the last stage, we have </w:t>
      </w:r>
    </w:p>
    <w:p w14:paraId="3848DEC1" w14:textId="6DBAE6C5" w:rsidR="00E36C0E" w:rsidRPr="00E36C0E" w:rsidRDefault="00E36C0E" w:rsidP="00E36C0E">
      <w:r>
        <w:t xml:space="preserve">Y = AB.B.C = ABC </w:t>
      </w:r>
    </w:p>
    <w:p w14:paraId="134106E3" w14:textId="77777777" w:rsidR="0075375A" w:rsidRDefault="00E963BD" w:rsidP="0075375A">
      <w:pPr>
        <w:keepNext/>
        <w:jc w:val="center"/>
      </w:pPr>
      <w:r>
        <w:rPr>
          <w:noProof/>
        </w:rPr>
        <w:lastRenderedPageBreak/>
        <w:drawing>
          <wp:inline distT="0" distB="0" distL="0" distR="0" wp14:anchorId="14E9F041" wp14:editId="622F36CB">
            <wp:extent cx="5638844" cy="2103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638844" cy="2103120"/>
                    </a:xfrm>
                    <a:prstGeom prst="rect">
                      <a:avLst/>
                    </a:prstGeom>
                  </pic:spPr>
                </pic:pic>
              </a:graphicData>
            </a:graphic>
          </wp:inline>
        </w:drawing>
      </w:r>
    </w:p>
    <w:p w14:paraId="2E8EFAB2" w14:textId="6FCDEA38" w:rsidR="00E963BD" w:rsidRDefault="0075375A" w:rsidP="0075375A">
      <w:pPr>
        <w:pStyle w:val="Caption"/>
      </w:pPr>
      <w:r>
        <w:t xml:space="preserve">Figure </w:t>
      </w:r>
      <w:r>
        <w:fldChar w:fldCharType="begin"/>
      </w:r>
      <w:r>
        <w:instrText xml:space="preserve"> SEQ Figure \* ARABIC </w:instrText>
      </w:r>
      <w:r>
        <w:fldChar w:fldCharType="separate"/>
      </w:r>
      <w:r w:rsidR="00B9005C">
        <w:rPr>
          <w:noProof/>
        </w:rPr>
        <w:t>15</w:t>
      </w:r>
      <w:r>
        <w:fldChar w:fldCharType="end"/>
      </w:r>
      <w:r>
        <w:t>: Circuit with logic expression for each node</w:t>
      </w:r>
      <w:r w:rsidR="00C849CD">
        <w:t xml:space="preserve"> </w:t>
      </w:r>
    </w:p>
    <w:p w14:paraId="7636C2D5" w14:textId="06A35B0D" w:rsidR="00C849CD" w:rsidRPr="00C849CD" w:rsidRDefault="00C849CD" w:rsidP="00C849CD">
      <w:r>
        <w:t xml:space="preserve">The simplification of the given circuit gives the output of a simple three-input AND gate as shown in Figure </w:t>
      </w:r>
      <w:r w:rsidR="004C2D77">
        <w:t>16</w:t>
      </w:r>
      <w:r>
        <w:t xml:space="preserve">. </w:t>
      </w:r>
    </w:p>
    <w:p w14:paraId="2A746933" w14:textId="77777777" w:rsidR="0075375A" w:rsidRDefault="0075375A" w:rsidP="0075375A">
      <w:pPr>
        <w:keepNext/>
        <w:jc w:val="center"/>
      </w:pPr>
      <w:r>
        <w:rPr>
          <w:noProof/>
        </w:rPr>
        <w:drawing>
          <wp:inline distT="0" distB="0" distL="0" distR="0" wp14:anchorId="605A41F1" wp14:editId="16500F22">
            <wp:extent cx="2466975" cy="894143"/>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90757" cy="902763"/>
                    </a:xfrm>
                    <a:prstGeom prst="rect">
                      <a:avLst/>
                    </a:prstGeom>
                  </pic:spPr>
                </pic:pic>
              </a:graphicData>
            </a:graphic>
          </wp:inline>
        </w:drawing>
      </w:r>
    </w:p>
    <w:p w14:paraId="20B4E215" w14:textId="26962667" w:rsidR="0075375A" w:rsidRDefault="0075375A" w:rsidP="0075375A">
      <w:pPr>
        <w:pStyle w:val="Caption"/>
      </w:pPr>
      <w:r>
        <w:t xml:space="preserve">Figure </w:t>
      </w:r>
      <w:r>
        <w:fldChar w:fldCharType="begin"/>
      </w:r>
      <w:r>
        <w:instrText xml:space="preserve"> SEQ Figure \* ARABIC </w:instrText>
      </w:r>
      <w:r>
        <w:fldChar w:fldCharType="separate"/>
      </w:r>
      <w:r w:rsidR="00B9005C">
        <w:rPr>
          <w:noProof/>
        </w:rPr>
        <w:t>16</w:t>
      </w:r>
      <w:r>
        <w:fldChar w:fldCharType="end"/>
      </w:r>
      <w:r>
        <w:t xml:space="preserve">: Simplified logic circuit </w:t>
      </w:r>
    </w:p>
    <w:p w14:paraId="03567C93" w14:textId="3A3441D2" w:rsidR="00C849CD" w:rsidRDefault="00C849CD" w:rsidP="00C849CD">
      <w:r>
        <w:t xml:space="preserve">Now, we will design this simplified circuit in Proteus software. </w:t>
      </w:r>
    </w:p>
    <w:p w14:paraId="6166D912" w14:textId="77777777" w:rsidR="005E40D3" w:rsidRDefault="005E40D3" w:rsidP="005E40D3">
      <w:pPr>
        <w:keepNext/>
      </w:pPr>
      <w:r>
        <w:rPr>
          <w:noProof/>
        </w:rPr>
        <w:drawing>
          <wp:inline distT="0" distB="0" distL="0" distR="0" wp14:anchorId="3AB2B470" wp14:editId="7AA09965">
            <wp:extent cx="5943600" cy="2205355"/>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2205355"/>
                    </a:xfrm>
                    <a:prstGeom prst="rect">
                      <a:avLst/>
                    </a:prstGeom>
                  </pic:spPr>
                </pic:pic>
              </a:graphicData>
            </a:graphic>
          </wp:inline>
        </w:drawing>
      </w:r>
    </w:p>
    <w:p w14:paraId="01CDD8E1" w14:textId="57048C04" w:rsidR="005E40D3" w:rsidRDefault="005E40D3" w:rsidP="005E40D3">
      <w:pPr>
        <w:pStyle w:val="Caption"/>
      </w:pPr>
      <w:r>
        <w:t xml:space="preserve">Figure </w:t>
      </w:r>
      <w:r>
        <w:fldChar w:fldCharType="begin"/>
      </w:r>
      <w:r>
        <w:instrText xml:space="preserve"> SEQ Figure \* ARABIC </w:instrText>
      </w:r>
      <w:r>
        <w:fldChar w:fldCharType="separate"/>
      </w:r>
      <w:r w:rsidR="00B9005C">
        <w:rPr>
          <w:noProof/>
        </w:rPr>
        <w:t>17</w:t>
      </w:r>
      <w:r>
        <w:fldChar w:fldCharType="end"/>
      </w:r>
      <w:r>
        <w:t>: Circuit output at logic 0 state since one input is 0</w:t>
      </w:r>
    </w:p>
    <w:p w14:paraId="0446F97A" w14:textId="77777777" w:rsidR="005E40D3" w:rsidRDefault="005E40D3" w:rsidP="005E40D3">
      <w:pPr>
        <w:keepNext/>
      </w:pPr>
      <w:r>
        <w:rPr>
          <w:noProof/>
        </w:rPr>
        <w:lastRenderedPageBreak/>
        <w:drawing>
          <wp:inline distT="0" distB="0" distL="0" distR="0" wp14:anchorId="67DACCC5" wp14:editId="474842B7">
            <wp:extent cx="5943600" cy="20999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2099945"/>
                    </a:xfrm>
                    <a:prstGeom prst="rect">
                      <a:avLst/>
                    </a:prstGeom>
                  </pic:spPr>
                </pic:pic>
              </a:graphicData>
            </a:graphic>
          </wp:inline>
        </w:drawing>
      </w:r>
    </w:p>
    <w:p w14:paraId="1C2DB2C6" w14:textId="3623B087" w:rsidR="00C849CD" w:rsidRDefault="005E40D3" w:rsidP="005E40D3">
      <w:pPr>
        <w:pStyle w:val="Caption"/>
      </w:pPr>
      <w:r>
        <w:t xml:space="preserve">Figure </w:t>
      </w:r>
      <w:r>
        <w:fldChar w:fldCharType="begin"/>
      </w:r>
      <w:r>
        <w:instrText xml:space="preserve"> SEQ Figure \* ARABIC </w:instrText>
      </w:r>
      <w:r>
        <w:fldChar w:fldCharType="separate"/>
      </w:r>
      <w:r w:rsidR="00B9005C">
        <w:rPr>
          <w:noProof/>
        </w:rPr>
        <w:t>18</w:t>
      </w:r>
      <w:r>
        <w:fldChar w:fldCharType="end"/>
      </w:r>
      <w:r>
        <w:t>: Circuit output at 1 state (illuminated LED) since all three inputs are at logic 1</w:t>
      </w:r>
      <w:r w:rsidR="00F40D71">
        <w:t xml:space="preserve"> </w:t>
      </w:r>
    </w:p>
    <w:p w14:paraId="1237F72C" w14:textId="1EE5A2CC" w:rsidR="00F40D71" w:rsidRDefault="00F40D71" w:rsidP="00F40D71">
      <w:r>
        <w:t xml:space="preserve">The truth table for this circuit is given below- </w:t>
      </w:r>
    </w:p>
    <w:p w14:paraId="4924F263" w14:textId="313D294B" w:rsidR="00347905" w:rsidRDefault="00347905" w:rsidP="00347905">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Truth Table for given logic circuit </w:t>
      </w:r>
    </w:p>
    <w:p w14:paraId="6AA33204" w14:textId="582D88C4" w:rsidR="00F40D71" w:rsidRPr="00F40D71" w:rsidRDefault="004C2D77" w:rsidP="004C2D77">
      <w:pPr>
        <w:jc w:val="center"/>
      </w:pPr>
      <w:r>
        <w:rPr>
          <w:noProof/>
        </w:rPr>
        <w:drawing>
          <wp:inline distT="0" distB="0" distL="0" distR="0" wp14:anchorId="65E4B951" wp14:editId="12A64AC5">
            <wp:extent cx="4495800" cy="25336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495800" cy="2533650"/>
                    </a:xfrm>
                    <a:prstGeom prst="rect">
                      <a:avLst/>
                    </a:prstGeom>
                  </pic:spPr>
                </pic:pic>
              </a:graphicData>
            </a:graphic>
          </wp:inline>
        </w:drawing>
      </w:r>
    </w:p>
    <w:p w14:paraId="2CC40EED" w14:textId="6DFEC830" w:rsidR="00BD5712" w:rsidRDefault="00BD5712" w:rsidP="00BD5712">
      <w:pPr>
        <w:pStyle w:val="Heading1"/>
      </w:pPr>
      <w:bookmarkStart w:id="5" w:name="_Toc134815473"/>
      <w:r>
        <w:t>Task 4</w:t>
      </w:r>
      <w:r w:rsidR="00821B5D">
        <w:t>:</w:t>
      </w:r>
      <w:r w:rsidR="0075375A">
        <w:t xml:space="preserve"> Design</w:t>
      </w:r>
      <w:r w:rsidR="004C2D77">
        <w:t>ing</w:t>
      </w:r>
      <w:r w:rsidR="0075375A">
        <w:t xml:space="preserve"> a 4-bit Synchronous counter using software</w:t>
      </w:r>
      <w:bookmarkEnd w:id="5"/>
      <w:r w:rsidR="0075375A">
        <w:t xml:space="preserve"> </w:t>
      </w:r>
    </w:p>
    <w:p w14:paraId="58F9BD45" w14:textId="68356B23" w:rsidR="00BA2FB6" w:rsidRDefault="00BA2FB6" w:rsidP="00BA2FB6">
      <w:r>
        <w:t xml:space="preserve">A synchronous counter is a digital </w:t>
      </w:r>
      <w:r w:rsidR="004C2D77">
        <w:t xml:space="preserve">timing </w:t>
      </w:r>
      <w:r>
        <w:t xml:space="preserve">circuit that </w:t>
      </w:r>
      <w:r w:rsidR="004C2D77">
        <w:t xml:space="preserve">can </w:t>
      </w:r>
      <w:r>
        <w:t xml:space="preserve">count from 0 to </w:t>
      </w:r>
      <w:r w:rsidR="004C2D77">
        <w:t>a certain level</w:t>
      </w:r>
      <w:r>
        <w:t xml:space="preserve"> and then resets back to 0, repeating the cycle. </w:t>
      </w:r>
      <w:r w:rsidR="004C2D77">
        <w:t>The maximum value a counter can count up to depends on how many bits are being used. For example, a 4-bit counter can count 0 to (2</w:t>
      </w:r>
      <w:r w:rsidR="004C2D77" w:rsidRPr="004C2D77">
        <w:rPr>
          <w:vertAlign w:val="superscript"/>
        </w:rPr>
        <w:t>4</w:t>
      </w:r>
      <w:r w:rsidR="004C2D77">
        <w:t xml:space="preserve"> - 1) = 15. Counters are normally designed using flip-flops and some additional elements. </w:t>
      </w:r>
      <w:r>
        <w:t xml:space="preserve">The </w:t>
      </w:r>
      <w:r w:rsidR="004C2D77">
        <w:t>term</w:t>
      </w:r>
      <w:r>
        <w:t xml:space="preserve"> synchronous, means that all of the flip-flops that make up the counter change </w:t>
      </w:r>
      <w:r w:rsidR="004C2D77">
        <w:t xml:space="preserve">their </w:t>
      </w:r>
      <w:r>
        <w:t>state</w:t>
      </w:r>
      <w:r w:rsidR="004C2D77">
        <w:t>s</w:t>
      </w:r>
      <w:r>
        <w:t xml:space="preserve"> </w:t>
      </w:r>
      <w:r w:rsidR="004C2D77">
        <w:t>simultaneously after receiving</w:t>
      </w:r>
      <w:r>
        <w:t xml:space="preserve"> a common clock signal.</w:t>
      </w:r>
    </w:p>
    <w:p w14:paraId="24EFB8B8" w14:textId="3B17E7CE" w:rsidR="00BA2FB6" w:rsidRDefault="004C2D77" w:rsidP="00BA2FB6">
      <w:r>
        <w:lastRenderedPageBreak/>
        <w:t>A 4-bit</w:t>
      </w:r>
      <w:r w:rsidR="00BA2FB6">
        <w:t xml:space="preserve"> counter consists of four flip-flops, each representing one bit of the counter value. The clock input of each flip-flop is </w:t>
      </w:r>
      <w:r>
        <w:t>supplied from</w:t>
      </w:r>
      <w:r w:rsidR="00BA2FB6">
        <w:t xml:space="preserve"> a common clock signal. The output of </w:t>
      </w:r>
      <w:r>
        <w:t>the first</w:t>
      </w:r>
      <w:r w:rsidR="00BA2FB6">
        <w:t xml:space="preserve"> flip-flop is </w:t>
      </w:r>
      <w:r>
        <w:t>supplied as</w:t>
      </w:r>
      <w:r w:rsidR="00BA2FB6">
        <w:t xml:space="preserve"> the input of the </w:t>
      </w:r>
      <w:r>
        <w:t>second</w:t>
      </w:r>
      <w:r w:rsidR="00BA2FB6">
        <w:t xml:space="preserve"> flip-flop, forming a ripple carry chain. </w:t>
      </w:r>
      <w:r>
        <w:t xml:space="preserve">The most significant bit (MSB) of the counter is the output of the last flip-flop while the output of the first flip-flop is the least significant bit (LSB). </w:t>
      </w:r>
    </w:p>
    <w:p w14:paraId="3B07C998" w14:textId="4146CEA8" w:rsidR="00BA2FB6" w:rsidRDefault="00BA2FB6" w:rsidP="00BA2FB6">
      <w:r>
        <w:t>To implement the counting sequence, the input of the first flip-flop is connected to a logic high (1) value, and the inputs of the other flip-flops are connected to a combination of the previous flip-flop's output and the clock signal, such that the counter increments by 1 on each clock cycle.</w:t>
      </w:r>
    </w:p>
    <w:p w14:paraId="34CD9606" w14:textId="50FE1CE7" w:rsidR="00BA2FB6" w:rsidRDefault="00BA2FB6" w:rsidP="00BA2FB6">
      <w:r>
        <w:t xml:space="preserve">To reset the counter back to 0, </w:t>
      </w:r>
      <w:r w:rsidR="004C2D77">
        <w:t xml:space="preserve">all of the flip-flops are supplied with </w:t>
      </w:r>
      <w:r>
        <w:t xml:space="preserve">a reset signal </w:t>
      </w:r>
      <w:r w:rsidR="004C2D77">
        <w:t>at</w:t>
      </w:r>
      <w:r>
        <w:t xml:space="preserve"> the clear </w:t>
      </w:r>
      <w:r w:rsidR="004C2D77">
        <w:t>pin</w:t>
      </w:r>
      <w:r>
        <w:t>. The clear input forces all the flip-flop outputs to be 0, resetting the counter to its initial state.</w:t>
      </w:r>
    </w:p>
    <w:p w14:paraId="4C201681" w14:textId="3FA7B165" w:rsidR="00BD5712" w:rsidRDefault="00BA2FB6" w:rsidP="00BA2FB6">
      <w:r>
        <w:t>A synchronous counter</w:t>
      </w:r>
      <w:r w:rsidR="004C2D77">
        <w:t>s</w:t>
      </w:r>
      <w:r>
        <w:t xml:space="preserve"> </w:t>
      </w:r>
      <w:r w:rsidR="004C2D77">
        <w:t>are</w:t>
      </w:r>
      <w:r>
        <w:t xml:space="preserve"> </w:t>
      </w:r>
      <w:r w:rsidR="004C2D77">
        <w:t>one of the</w:t>
      </w:r>
      <w:r>
        <w:t xml:space="preserve"> basic building block</w:t>
      </w:r>
      <w:r w:rsidR="004C2D77">
        <w:t>s</w:t>
      </w:r>
      <w:r>
        <w:t xml:space="preserve"> of digital circuits, and it has many applications, such as frequency division, time-division multiplexing, and address generation in memory systems. </w:t>
      </w:r>
    </w:p>
    <w:p w14:paraId="59EBD0D1" w14:textId="6C540C73" w:rsidR="00BA2FB6" w:rsidRDefault="00BA2FB6" w:rsidP="00BA2FB6">
      <w:r>
        <w:t xml:space="preserve">For this task, we will design a 4-bit synchronous up counter using Proteus 8.9 software. </w:t>
      </w:r>
    </w:p>
    <w:p w14:paraId="559628E7" w14:textId="77777777" w:rsidR="00F40D71" w:rsidRDefault="00B9005C" w:rsidP="00F40D71">
      <w:pPr>
        <w:numPr>
          <w:ilvl w:val="0"/>
          <w:numId w:val="10"/>
        </w:numPr>
      </w:pPr>
      <w:r>
        <w:t xml:space="preserve">The counter is designed using 4 J-K flip-flops and 2 AND gates. </w:t>
      </w:r>
    </w:p>
    <w:p w14:paraId="7139DC36" w14:textId="77777777" w:rsidR="00F40D71" w:rsidRDefault="00B9005C" w:rsidP="00F40D71">
      <w:pPr>
        <w:numPr>
          <w:ilvl w:val="0"/>
          <w:numId w:val="10"/>
        </w:numPr>
      </w:pPr>
      <w:r>
        <w:t xml:space="preserve">A pulse generator is added to supply clock signals to the flip-flops. </w:t>
      </w:r>
    </w:p>
    <w:p w14:paraId="513C8D86" w14:textId="6252D2AB" w:rsidR="00F40D71" w:rsidRDefault="00B9005C" w:rsidP="00F40D71">
      <w:pPr>
        <w:numPr>
          <w:ilvl w:val="0"/>
          <w:numId w:val="10"/>
        </w:numPr>
      </w:pPr>
      <w:r>
        <w:t>One toggle pin along with a</w:t>
      </w:r>
      <w:r w:rsidR="004C2D77">
        <w:t>n</w:t>
      </w:r>
      <w:r>
        <w:t xml:space="preserve"> SPST switch is added for resetting the flipflops. Closing the switch resets all the flipflops and counter resets to 0. </w:t>
      </w:r>
    </w:p>
    <w:p w14:paraId="09C402D8" w14:textId="1E68E66E" w:rsidR="00F40D71" w:rsidRDefault="002B5F46" w:rsidP="00F40D71">
      <w:pPr>
        <w:numPr>
          <w:ilvl w:val="0"/>
          <w:numId w:val="10"/>
        </w:numPr>
      </w:pPr>
      <w:r>
        <w:t>Another toggle pin was added to supply inputs to the first J-K flip</w:t>
      </w:r>
      <w:r w:rsidR="004C2D77">
        <w:t>-</w:t>
      </w:r>
      <w:r>
        <w:t xml:space="preserve">flop. </w:t>
      </w:r>
    </w:p>
    <w:p w14:paraId="0ABAA5FA" w14:textId="77777777" w:rsidR="00F40D71" w:rsidRDefault="002B5F46" w:rsidP="00F40D71">
      <w:pPr>
        <w:numPr>
          <w:ilvl w:val="0"/>
          <w:numId w:val="10"/>
        </w:numPr>
      </w:pPr>
      <w:r>
        <w:t xml:space="preserve">A seven-segment display was added for displaying the count values. </w:t>
      </w:r>
    </w:p>
    <w:p w14:paraId="7626CF52" w14:textId="0D774246" w:rsidR="00B9005C" w:rsidRDefault="002B5F46" w:rsidP="00BA2FB6">
      <w:r>
        <w:t xml:space="preserve">The following figures show the circuit diagrams from Proteus. Figure 19 shows the circuit in </w:t>
      </w:r>
      <w:r w:rsidR="004C2D77">
        <w:t xml:space="preserve">the </w:t>
      </w:r>
      <w:r>
        <w:t xml:space="preserve">OFF state. Figure 20 shows the circuit in operation and Figure 21 shows the circuit when it is reset to 0. </w:t>
      </w:r>
      <w:r w:rsidR="00324F07">
        <w:t>In the current configuration, the counter can count from 0 to 9. If we add a two</w:t>
      </w:r>
      <w:r w:rsidR="004C2D77">
        <w:t>-</w:t>
      </w:r>
      <w:r w:rsidR="00324F07">
        <w:t>digit seven-segment display, it will be able to show count value</w:t>
      </w:r>
      <w:r w:rsidR="004C2D77">
        <w:t>s</w:t>
      </w:r>
      <w:r w:rsidR="00324F07">
        <w:t xml:space="preserve"> 0 to 15. </w:t>
      </w:r>
    </w:p>
    <w:p w14:paraId="2A5DCF6C" w14:textId="141BF2AA" w:rsidR="00B9005C" w:rsidRDefault="002B5F46" w:rsidP="00B9005C">
      <w:pPr>
        <w:keepNext/>
        <w:jc w:val="center"/>
      </w:pPr>
      <w:r>
        <w:rPr>
          <w:noProof/>
        </w:rPr>
        <w:lastRenderedPageBreak/>
        <w:drawing>
          <wp:inline distT="0" distB="0" distL="0" distR="0" wp14:anchorId="0F393189" wp14:editId="4250B533">
            <wp:extent cx="5943600" cy="3249930"/>
            <wp:effectExtent l="0" t="0" r="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3249930"/>
                    </a:xfrm>
                    <a:prstGeom prst="rect">
                      <a:avLst/>
                    </a:prstGeom>
                  </pic:spPr>
                </pic:pic>
              </a:graphicData>
            </a:graphic>
          </wp:inline>
        </w:drawing>
      </w:r>
    </w:p>
    <w:p w14:paraId="6A88DB9A" w14:textId="4692EFBB" w:rsidR="00BA2FB6" w:rsidRDefault="00B9005C" w:rsidP="00B9005C">
      <w:pPr>
        <w:pStyle w:val="Caption"/>
      </w:pPr>
      <w:r>
        <w:t xml:space="preserve">Figure </w:t>
      </w:r>
      <w:r>
        <w:fldChar w:fldCharType="begin"/>
      </w:r>
      <w:r>
        <w:instrText xml:space="preserve"> SEQ Figure \* ARABIC </w:instrText>
      </w:r>
      <w:r>
        <w:fldChar w:fldCharType="separate"/>
      </w:r>
      <w:r>
        <w:rPr>
          <w:noProof/>
        </w:rPr>
        <w:t>19</w:t>
      </w:r>
      <w:r>
        <w:fldChar w:fldCharType="end"/>
      </w:r>
      <w:r w:rsidR="002B5F46">
        <w:t xml:space="preserve">: 4-bit Synchronous Up counter in OFF state </w:t>
      </w:r>
    </w:p>
    <w:p w14:paraId="7C4FD023" w14:textId="77777777" w:rsidR="00B9005C" w:rsidRDefault="00B9005C" w:rsidP="00B9005C">
      <w:pPr>
        <w:keepNext/>
        <w:jc w:val="center"/>
      </w:pPr>
      <w:r>
        <w:rPr>
          <w:noProof/>
        </w:rPr>
        <w:drawing>
          <wp:inline distT="0" distB="0" distL="0" distR="0" wp14:anchorId="4E0A57ED" wp14:editId="5FCDE58F">
            <wp:extent cx="5943600" cy="326199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3261995"/>
                    </a:xfrm>
                    <a:prstGeom prst="rect">
                      <a:avLst/>
                    </a:prstGeom>
                  </pic:spPr>
                </pic:pic>
              </a:graphicData>
            </a:graphic>
          </wp:inline>
        </w:drawing>
      </w:r>
    </w:p>
    <w:p w14:paraId="73122F16" w14:textId="333640B6" w:rsidR="00B9005C" w:rsidRDefault="00B9005C" w:rsidP="00B9005C">
      <w:pPr>
        <w:pStyle w:val="Caption"/>
      </w:pPr>
      <w:r>
        <w:t xml:space="preserve">Figure </w:t>
      </w:r>
      <w:r>
        <w:fldChar w:fldCharType="begin"/>
      </w:r>
      <w:r>
        <w:instrText xml:space="preserve"> SEQ Figure \* ARABIC </w:instrText>
      </w:r>
      <w:r>
        <w:fldChar w:fldCharType="separate"/>
      </w:r>
      <w:r>
        <w:rPr>
          <w:noProof/>
        </w:rPr>
        <w:t>20</w:t>
      </w:r>
      <w:r>
        <w:fldChar w:fldCharType="end"/>
      </w:r>
      <w:r w:rsidR="002B5F46">
        <w:t>: Counter in operation</w:t>
      </w:r>
      <w:r w:rsidR="00324F07">
        <w:t xml:space="preserve">: </w:t>
      </w:r>
      <w:r w:rsidR="004C2D77">
        <w:t xml:space="preserve">the </w:t>
      </w:r>
      <w:r w:rsidR="00324F07">
        <w:t xml:space="preserve">display shows 5 </w:t>
      </w:r>
    </w:p>
    <w:p w14:paraId="6BBE1707" w14:textId="77777777" w:rsidR="00B9005C" w:rsidRDefault="00B9005C" w:rsidP="00B9005C">
      <w:pPr>
        <w:keepNext/>
        <w:jc w:val="center"/>
      </w:pPr>
      <w:r>
        <w:rPr>
          <w:noProof/>
        </w:rPr>
        <w:lastRenderedPageBreak/>
        <w:drawing>
          <wp:inline distT="0" distB="0" distL="0" distR="0" wp14:anchorId="407925E2" wp14:editId="6A0ADA4B">
            <wp:extent cx="5943600" cy="3289935"/>
            <wp:effectExtent l="0" t="0" r="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3289935"/>
                    </a:xfrm>
                    <a:prstGeom prst="rect">
                      <a:avLst/>
                    </a:prstGeom>
                  </pic:spPr>
                </pic:pic>
              </a:graphicData>
            </a:graphic>
          </wp:inline>
        </w:drawing>
      </w:r>
    </w:p>
    <w:p w14:paraId="2535B449" w14:textId="0869D10A" w:rsidR="00B9005C" w:rsidRDefault="00B9005C" w:rsidP="00B9005C">
      <w:pPr>
        <w:pStyle w:val="Caption"/>
      </w:pPr>
      <w:r>
        <w:t xml:space="preserve">Figure </w:t>
      </w:r>
      <w:r>
        <w:fldChar w:fldCharType="begin"/>
      </w:r>
      <w:r>
        <w:instrText xml:space="preserve"> SEQ Figure \* ARABIC </w:instrText>
      </w:r>
      <w:r>
        <w:fldChar w:fldCharType="separate"/>
      </w:r>
      <w:r>
        <w:rPr>
          <w:noProof/>
        </w:rPr>
        <w:t>21</w:t>
      </w:r>
      <w:r>
        <w:fldChar w:fldCharType="end"/>
      </w:r>
      <w:r w:rsidR="00324F07">
        <w:t xml:space="preserve">: Counter reset to 0 </w:t>
      </w:r>
    </w:p>
    <w:p w14:paraId="5E852B7F" w14:textId="77777777" w:rsidR="00347905" w:rsidRPr="00347905" w:rsidRDefault="00347905" w:rsidP="00347905"/>
    <w:p w14:paraId="33D6B63B" w14:textId="5066C045" w:rsidR="00BD5712" w:rsidRDefault="00BD5712" w:rsidP="00BD5712">
      <w:pPr>
        <w:pStyle w:val="Heading1"/>
      </w:pPr>
      <w:bookmarkStart w:id="6" w:name="_Toc134815474"/>
      <w:r>
        <w:t>Task 5</w:t>
      </w:r>
      <w:r w:rsidR="00821B5D">
        <w:t>:</w:t>
      </w:r>
      <w:r w:rsidR="0075375A">
        <w:t xml:space="preserve"> Types and applications of Sequential circuits</w:t>
      </w:r>
      <w:bookmarkEnd w:id="6"/>
      <w:r w:rsidR="0075375A">
        <w:t xml:space="preserve"> </w:t>
      </w:r>
    </w:p>
    <w:p w14:paraId="42892225" w14:textId="230B8F7C" w:rsidR="006751A2" w:rsidRDefault="006751A2" w:rsidP="006751A2">
      <w:r>
        <w:t xml:space="preserve">Sequential circuits are a type of digital circuit that incorporate memory elements to store </w:t>
      </w:r>
      <w:r w:rsidR="009E4348">
        <w:t>data</w:t>
      </w:r>
      <w:r>
        <w:t xml:space="preserve"> and </w:t>
      </w:r>
      <w:r w:rsidR="009E4348">
        <w:t>generate</w:t>
      </w:r>
      <w:r>
        <w:t xml:space="preserve"> output based on the current input and the previous state</w:t>
      </w:r>
      <w:r w:rsidR="00347905">
        <w:t xml:space="preserve"> (Lee, 1976)</w:t>
      </w:r>
      <w:r>
        <w:t xml:space="preserve">. Sequential circuits can be of two types: </w:t>
      </w:r>
    </w:p>
    <w:p w14:paraId="05985E2F" w14:textId="3A0F778D" w:rsidR="006751A2" w:rsidRDefault="006751A2" w:rsidP="006751A2">
      <w:pPr>
        <w:numPr>
          <w:ilvl w:val="0"/>
          <w:numId w:val="4"/>
        </w:numPr>
      </w:pPr>
      <w:r>
        <w:t>Synchronous circuits</w:t>
      </w:r>
    </w:p>
    <w:p w14:paraId="308D12C8" w14:textId="7E6A1E75" w:rsidR="006751A2" w:rsidRDefault="006751A2" w:rsidP="006751A2">
      <w:pPr>
        <w:numPr>
          <w:ilvl w:val="0"/>
          <w:numId w:val="4"/>
        </w:numPr>
      </w:pPr>
      <w:r>
        <w:t xml:space="preserve">Asynchronous circuits </w:t>
      </w:r>
    </w:p>
    <w:p w14:paraId="1A8E2B41" w14:textId="77777777" w:rsidR="006751A2" w:rsidRPr="006751A2" w:rsidRDefault="006751A2" w:rsidP="006751A2">
      <w:pPr>
        <w:rPr>
          <w:b/>
          <w:bCs/>
        </w:rPr>
      </w:pPr>
      <w:r w:rsidRPr="006751A2">
        <w:rPr>
          <w:b/>
          <w:bCs/>
        </w:rPr>
        <w:t>Synchronous circuits</w:t>
      </w:r>
    </w:p>
    <w:p w14:paraId="052425A0" w14:textId="290ECF6E" w:rsidR="006751A2" w:rsidRDefault="006751A2" w:rsidP="006751A2">
      <w:r>
        <w:t xml:space="preserve">Synchronous sequential circuits use a </w:t>
      </w:r>
      <w:r w:rsidR="009E4348">
        <w:t xml:space="preserve">common </w:t>
      </w:r>
      <w:r>
        <w:t xml:space="preserve">clock signal </w:t>
      </w:r>
      <w:r w:rsidR="009E4348">
        <w:t>for</w:t>
      </w:r>
      <w:r>
        <w:t xml:space="preserve"> synchroni</w:t>
      </w:r>
      <w:r w:rsidR="009E4348">
        <w:t>sing</w:t>
      </w:r>
      <w:r>
        <w:t xml:space="preserve"> the operation of their memory elements. The clock signal acts as a timing reference and </w:t>
      </w:r>
      <w:r w:rsidR="00382B22">
        <w:t xml:space="preserve">its job is to make sure that </w:t>
      </w:r>
      <w:r>
        <w:t xml:space="preserve">all the memory elements change state </w:t>
      </w:r>
      <w:r w:rsidR="00382B22">
        <w:t>simultaneously,</w:t>
      </w:r>
      <w:r>
        <w:t xml:space="preserve"> allow</w:t>
      </w:r>
      <w:r w:rsidR="00382B22">
        <w:t>ing</w:t>
      </w:r>
      <w:r>
        <w:t xml:space="preserve"> for precise control of the circuit's behaviour, </w:t>
      </w:r>
      <w:r w:rsidR="00382B22">
        <w:t xml:space="preserve">and </w:t>
      </w:r>
      <w:r>
        <w:t>making synchronous sequential circuits suitable for applications that require high-speed and complex data processing</w:t>
      </w:r>
      <w:r w:rsidR="00347905">
        <w:t xml:space="preserve"> (</w:t>
      </w:r>
      <w:r w:rsidR="00347905">
        <w:rPr>
          <w:shd w:val="clear" w:color="auto" w:fill="FFFFFF"/>
        </w:rPr>
        <w:t>Brown and Vranesic, 2005</w:t>
      </w:r>
      <w:r w:rsidR="00347905">
        <w:t>)</w:t>
      </w:r>
      <w:r>
        <w:t>. Synchronous sequential circuits are commonly used in microprocessors, digital signal processors, and communication systems.</w:t>
      </w:r>
    </w:p>
    <w:p w14:paraId="56C42E7C" w14:textId="7E586825" w:rsidR="006751A2" w:rsidRPr="006751A2" w:rsidRDefault="006751A2" w:rsidP="006751A2">
      <w:pPr>
        <w:rPr>
          <w:b/>
          <w:bCs/>
        </w:rPr>
      </w:pPr>
      <w:r w:rsidRPr="006751A2">
        <w:rPr>
          <w:b/>
          <w:bCs/>
        </w:rPr>
        <w:lastRenderedPageBreak/>
        <w:t>Asynchronous circuits</w:t>
      </w:r>
    </w:p>
    <w:p w14:paraId="699DF69B" w14:textId="435D5252" w:rsidR="006751A2" w:rsidRDefault="006751A2" w:rsidP="006751A2">
      <w:r>
        <w:t>Asynchronous sequential circuits, on the other hand, do not rely on a clock signal and instead</w:t>
      </w:r>
      <w:r w:rsidR="004C2D77">
        <w:t>,</w:t>
      </w:r>
      <w:r>
        <w:t xml:space="preserve"> use the input signals to trigger state changes in their memory elements. Asynchronous sequential circuits can operate at lower power and are simpler to design than synchronous circuits, but they are less reliable due to the lack of timing control</w:t>
      </w:r>
      <w:r w:rsidR="00347905">
        <w:t xml:space="preserve"> (Harris and Harris, 2010)</w:t>
      </w:r>
      <w:r>
        <w:t>. Asynchronous sequential circuits are commonly used in applications such as data transfer, control systems, and signal processing.</w:t>
      </w:r>
    </w:p>
    <w:p w14:paraId="6C0A8F98" w14:textId="5B56B2E7" w:rsidR="006751A2" w:rsidRDefault="00382B22" w:rsidP="006751A2">
      <w:r>
        <w:t>Sequential circuits are used for a range of applications requiring precise timing control</w:t>
      </w:r>
      <w:r w:rsidR="00347905">
        <w:t xml:space="preserve"> (Floyd, 2011)</w:t>
      </w:r>
      <w:r>
        <w:t xml:space="preserve">. </w:t>
      </w:r>
      <w:r w:rsidR="006751A2">
        <w:t xml:space="preserve">Some of </w:t>
      </w:r>
      <w:r>
        <w:t xml:space="preserve">the </w:t>
      </w:r>
      <w:r w:rsidR="006751A2">
        <w:t>applications of sequential circuits are</w:t>
      </w:r>
      <w:r>
        <w:t xml:space="preserve"> as follows- </w:t>
      </w:r>
    </w:p>
    <w:p w14:paraId="6C339AA6" w14:textId="02192B62" w:rsidR="006751A2" w:rsidRDefault="006751A2" w:rsidP="00382B22">
      <w:pPr>
        <w:numPr>
          <w:ilvl w:val="0"/>
          <w:numId w:val="6"/>
        </w:numPr>
      </w:pPr>
      <w:r w:rsidRPr="00382B22">
        <w:rPr>
          <w:b/>
          <w:bCs/>
        </w:rPr>
        <w:t>Counters</w:t>
      </w:r>
      <w:r>
        <w:t>: Sequential circuits can be used to build counters that keep track of the number of events that occur. Counters can be implemented as either synchronous or asynchronous circuits depending on the application requirements.</w:t>
      </w:r>
    </w:p>
    <w:p w14:paraId="12C0C9D2" w14:textId="14D69AAC" w:rsidR="006751A2" w:rsidRDefault="006751A2" w:rsidP="00382B22">
      <w:pPr>
        <w:numPr>
          <w:ilvl w:val="0"/>
          <w:numId w:val="6"/>
        </w:numPr>
      </w:pPr>
      <w:r w:rsidRPr="00382B22">
        <w:rPr>
          <w:b/>
          <w:bCs/>
        </w:rPr>
        <w:t>Shift Registers</w:t>
      </w:r>
      <w:r>
        <w:t>: Shift registers are sequential circuits that are used for serial data transfer, storage, and conversion. They can be implemented using either synchronous or asynchronous circuits.</w:t>
      </w:r>
    </w:p>
    <w:p w14:paraId="1EF3DBE3" w14:textId="77777777" w:rsidR="00382B22" w:rsidRPr="00382B22" w:rsidRDefault="006751A2" w:rsidP="00382B22">
      <w:pPr>
        <w:numPr>
          <w:ilvl w:val="0"/>
          <w:numId w:val="6"/>
        </w:numPr>
      </w:pPr>
      <w:r w:rsidRPr="00382B22">
        <w:rPr>
          <w:b/>
          <w:bCs/>
        </w:rPr>
        <w:t>State Machines</w:t>
      </w:r>
      <w:r>
        <w:t xml:space="preserve">: Sequential circuits can be used to implement state machines that respond to a sequence of input signals and produce a corresponding sequence of output signals. State machines can be used in a variety of applications such as control systems, vending </w:t>
      </w:r>
      <w:r w:rsidRPr="00382B22">
        <w:t>machines, and traffic lights.</w:t>
      </w:r>
    </w:p>
    <w:p w14:paraId="233EB2D4" w14:textId="77777777" w:rsidR="00382B22" w:rsidRPr="00382B22" w:rsidRDefault="00382B22" w:rsidP="00382B22">
      <w:pPr>
        <w:numPr>
          <w:ilvl w:val="0"/>
          <w:numId w:val="6"/>
        </w:numPr>
        <w:rPr>
          <w:rStyle w:val="Strong"/>
          <w:b w:val="0"/>
          <w:bCs w:val="0"/>
        </w:rPr>
      </w:pPr>
      <w:r w:rsidRPr="00382B22">
        <w:rPr>
          <w:rStyle w:val="Strong"/>
        </w:rPr>
        <w:t>Communication Systems</w:t>
      </w:r>
      <w:r w:rsidRPr="00382B22">
        <w:rPr>
          <w:rStyle w:val="Strong"/>
          <w:b w:val="0"/>
          <w:bCs w:val="0"/>
        </w:rPr>
        <w:t xml:space="preserve">: Sequential circuits are used in communication systems such as wireless networks and satellite communication systems to process and transmit data. </w:t>
      </w:r>
    </w:p>
    <w:p w14:paraId="762DEE58" w14:textId="77777777" w:rsidR="00382B22" w:rsidRPr="00382B22" w:rsidRDefault="00382B22" w:rsidP="00382B22">
      <w:pPr>
        <w:numPr>
          <w:ilvl w:val="0"/>
          <w:numId w:val="6"/>
        </w:numPr>
        <w:rPr>
          <w:rFonts w:eastAsia="Times New Roman"/>
          <w:szCs w:val="24"/>
          <w:lang w:val="en-US"/>
        </w:rPr>
      </w:pPr>
      <w:r w:rsidRPr="00382B22">
        <w:rPr>
          <w:rFonts w:eastAsia="Times New Roman"/>
          <w:b/>
          <w:bCs/>
          <w:szCs w:val="24"/>
          <w:lang w:val="en-US"/>
        </w:rPr>
        <w:t>Data Transfer</w:t>
      </w:r>
      <w:r w:rsidRPr="00382B22">
        <w:rPr>
          <w:rFonts w:eastAsia="Times New Roman"/>
          <w:szCs w:val="24"/>
          <w:lang w:val="en-US"/>
        </w:rPr>
        <w:t>: Asynchronous circuits are used for data transfer applications such as serial data transmission and asynchronous communication protocols.</w:t>
      </w:r>
    </w:p>
    <w:p w14:paraId="5B1DAF16" w14:textId="77777777" w:rsidR="00382B22" w:rsidRPr="00382B22" w:rsidRDefault="00382B22" w:rsidP="00382B22">
      <w:pPr>
        <w:numPr>
          <w:ilvl w:val="0"/>
          <w:numId w:val="6"/>
        </w:numPr>
        <w:rPr>
          <w:rFonts w:eastAsia="Times New Roman"/>
          <w:szCs w:val="24"/>
          <w:lang w:val="en-US"/>
        </w:rPr>
      </w:pPr>
      <w:r w:rsidRPr="00382B22">
        <w:rPr>
          <w:rFonts w:eastAsia="Times New Roman"/>
          <w:b/>
          <w:bCs/>
          <w:szCs w:val="24"/>
          <w:lang w:val="en-US"/>
        </w:rPr>
        <w:t>Control Systems</w:t>
      </w:r>
      <w:r w:rsidRPr="00382B22">
        <w:rPr>
          <w:rFonts w:eastAsia="Times New Roman"/>
          <w:szCs w:val="24"/>
          <w:lang w:val="en-US"/>
        </w:rPr>
        <w:t>: Asynchronous circuits are used in control systems such as robotics and automation systems, where precise timing and control are required.</w:t>
      </w:r>
    </w:p>
    <w:p w14:paraId="7942B148" w14:textId="21BB231C" w:rsidR="00BD5712" w:rsidRDefault="00BD5712" w:rsidP="00382B22">
      <w:pPr>
        <w:numPr>
          <w:ilvl w:val="0"/>
          <w:numId w:val="6"/>
        </w:numPr>
      </w:pPr>
      <w:r>
        <w:br w:type="page"/>
      </w:r>
    </w:p>
    <w:p w14:paraId="14E62FBD" w14:textId="2424CD09" w:rsidR="00BD5712" w:rsidRDefault="00BD5712" w:rsidP="00BD5712">
      <w:pPr>
        <w:pStyle w:val="Heading1"/>
      </w:pPr>
      <w:bookmarkStart w:id="7" w:name="_Toc134815475"/>
      <w:r>
        <w:lastRenderedPageBreak/>
        <w:t>Conclusion</w:t>
      </w:r>
      <w:bookmarkEnd w:id="7"/>
      <w:r>
        <w:t xml:space="preserve"> </w:t>
      </w:r>
    </w:p>
    <w:p w14:paraId="22327944" w14:textId="3CBC4482" w:rsidR="00347905" w:rsidRDefault="00347905" w:rsidP="00347905">
      <w:r>
        <w:t xml:space="preserve">In conclusion, </w:t>
      </w:r>
      <w:bookmarkStart w:id="8" w:name="_Hlk134740890"/>
      <w:r>
        <w:t>this assignment on digital logic circuit design has covered a range of topics, including logic gates, logic equation simplification, designing logic circuits in software, and sequential circuits. By completing this assignment, we have gained a deep understanding of how to design and implement digital logic circuits using various tools and techniques.</w:t>
      </w:r>
    </w:p>
    <w:bookmarkEnd w:id="8"/>
    <w:p w14:paraId="3E2F547E" w14:textId="54A1A19F" w:rsidR="00347905" w:rsidRDefault="00347905" w:rsidP="00347905">
      <w:r>
        <w:t>Through this assignment, we have learned how to simplify complex logic equations using Boolean algebra and Karnaugh maps, design digital logic circuits using software tools such as Proteus, and implement sequential circuits using flip-flops.</w:t>
      </w:r>
    </w:p>
    <w:p w14:paraId="32DA8931" w14:textId="5B1D37B2" w:rsidR="00BD5712" w:rsidRDefault="00347905" w:rsidP="00347905">
      <w:bookmarkStart w:id="9" w:name="_Hlk134740914"/>
      <w:r>
        <w:t xml:space="preserve">The skills and techniques we learned in this module can be applied in real-world scenarios, as digital logic circuits </w:t>
      </w:r>
      <w:r w:rsidR="009E4348">
        <w:t>are vital for</w:t>
      </w:r>
      <w:r>
        <w:t xml:space="preserve"> the design and operation of electronic devices and systems. </w:t>
      </w:r>
      <w:bookmarkEnd w:id="9"/>
      <w:r>
        <w:t>Overall, this assignment has provided us with a solid foundation in digital logic circuit design and equipped us with the necessary skills to pursue more advanced topics in this field.</w:t>
      </w:r>
    </w:p>
    <w:p w14:paraId="40D20BC1" w14:textId="77777777" w:rsidR="00BD5712" w:rsidRDefault="00BD5712">
      <w:pPr>
        <w:spacing w:line="259" w:lineRule="auto"/>
        <w:jc w:val="left"/>
      </w:pPr>
      <w:r>
        <w:br w:type="page"/>
      </w:r>
    </w:p>
    <w:p w14:paraId="6D4D99CF" w14:textId="5EE98AC2" w:rsidR="00BD5712" w:rsidRDefault="00BD5712" w:rsidP="00BD5712">
      <w:pPr>
        <w:pStyle w:val="Heading1"/>
      </w:pPr>
      <w:bookmarkStart w:id="10" w:name="_Toc134815476"/>
      <w:r>
        <w:lastRenderedPageBreak/>
        <w:t>References</w:t>
      </w:r>
      <w:bookmarkEnd w:id="10"/>
      <w:r>
        <w:t xml:space="preserve"> </w:t>
      </w:r>
    </w:p>
    <w:p w14:paraId="2D8093BE" w14:textId="77777777" w:rsidR="00476B81" w:rsidRDefault="00476B81" w:rsidP="00476B81">
      <w:pPr>
        <w:ind w:left="720" w:hanging="720"/>
        <w:rPr>
          <w:shd w:val="clear" w:color="auto" w:fill="FFFFFF"/>
        </w:rPr>
      </w:pPr>
      <w:bookmarkStart w:id="11" w:name="_Hlk134739876"/>
      <w:r>
        <w:rPr>
          <w:shd w:val="clear" w:color="auto" w:fill="FFFFFF"/>
        </w:rPr>
        <w:t>Brown, S. and Vranesic, Z., 2005. Digital Logic with VHDL Design. </w:t>
      </w:r>
      <w:r>
        <w:rPr>
          <w:i/>
          <w:iCs/>
          <w:shd w:val="clear" w:color="auto" w:fill="FFFFFF"/>
        </w:rPr>
        <w:t>International Edition on</w:t>
      </w:r>
      <w:r>
        <w:rPr>
          <w:shd w:val="clear" w:color="auto" w:fill="FFFFFF"/>
        </w:rPr>
        <w:t>, pp.292-293.</w:t>
      </w:r>
    </w:p>
    <w:p w14:paraId="38B0BDC2" w14:textId="77777777" w:rsidR="00476B81" w:rsidRDefault="00476B81" w:rsidP="00476B81">
      <w:pPr>
        <w:ind w:left="720" w:hanging="720"/>
        <w:rPr>
          <w:shd w:val="clear" w:color="auto" w:fill="FFFFFF"/>
        </w:rPr>
      </w:pPr>
      <w:r>
        <w:rPr>
          <w:shd w:val="clear" w:color="auto" w:fill="FFFFFF"/>
        </w:rPr>
        <w:t>Floyd, T.L., 2011. </w:t>
      </w:r>
      <w:r>
        <w:rPr>
          <w:i/>
          <w:iCs/>
          <w:shd w:val="clear" w:color="auto" w:fill="FFFFFF"/>
        </w:rPr>
        <w:t>Digital fundamentals, 10/e</w:t>
      </w:r>
      <w:r>
        <w:rPr>
          <w:shd w:val="clear" w:color="auto" w:fill="FFFFFF"/>
        </w:rPr>
        <w:t xml:space="preserve">. Pearson Education India. </w:t>
      </w:r>
    </w:p>
    <w:p w14:paraId="6F6C9E3B" w14:textId="77777777" w:rsidR="00476B81" w:rsidRDefault="00476B81" w:rsidP="00476B81">
      <w:pPr>
        <w:ind w:left="720" w:hanging="720"/>
        <w:rPr>
          <w:shd w:val="clear" w:color="auto" w:fill="FFFFFF"/>
        </w:rPr>
      </w:pPr>
      <w:r>
        <w:rPr>
          <w:shd w:val="clear" w:color="auto" w:fill="FFFFFF"/>
        </w:rPr>
        <w:t>Harris, D. and Harris, S.L., 2010. </w:t>
      </w:r>
      <w:r>
        <w:rPr>
          <w:i/>
          <w:iCs/>
          <w:shd w:val="clear" w:color="auto" w:fill="FFFFFF"/>
        </w:rPr>
        <w:t>Digital design and computer architecture</w:t>
      </w:r>
      <w:r>
        <w:rPr>
          <w:shd w:val="clear" w:color="auto" w:fill="FFFFFF"/>
        </w:rPr>
        <w:t>. Morgan Kaufmann.</w:t>
      </w:r>
    </w:p>
    <w:p w14:paraId="34FF26B5" w14:textId="77777777" w:rsidR="00476B81" w:rsidRPr="00BD5712" w:rsidRDefault="00476B81" w:rsidP="00476B81">
      <w:pPr>
        <w:ind w:left="720" w:hanging="720"/>
      </w:pPr>
      <w:r>
        <w:rPr>
          <w:shd w:val="clear" w:color="auto" w:fill="FFFFFF"/>
        </w:rPr>
        <w:t>Lee, S.C., 1976. </w:t>
      </w:r>
      <w:r>
        <w:rPr>
          <w:i/>
          <w:iCs/>
          <w:shd w:val="clear" w:color="auto" w:fill="FFFFFF"/>
        </w:rPr>
        <w:t>Digital circuits and logic design</w:t>
      </w:r>
      <w:r>
        <w:rPr>
          <w:shd w:val="clear" w:color="auto" w:fill="FFFFFF"/>
        </w:rPr>
        <w:t xml:space="preserve">. Prentice Hall PTR. </w:t>
      </w:r>
    </w:p>
    <w:p w14:paraId="3B7CCF89" w14:textId="77777777" w:rsidR="00476B81" w:rsidRDefault="00476B81" w:rsidP="00476B81">
      <w:pPr>
        <w:ind w:left="720" w:hanging="720"/>
        <w:rPr>
          <w:shd w:val="clear" w:color="auto" w:fill="FFFFFF"/>
        </w:rPr>
      </w:pPr>
      <w:r>
        <w:rPr>
          <w:shd w:val="clear" w:color="auto" w:fill="FFFFFF"/>
        </w:rPr>
        <w:t>Mano, M.M., 2017. </w:t>
      </w:r>
      <w:r>
        <w:rPr>
          <w:i/>
          <w:iCs/>
          <w:shd w:val="clear" w:color="auto" w:fill="FFFFFF"/>
        </w:rPr>
        <w:t>Digital logic and computer design</w:t>
      </w:r>
      <w:r>
        <w:rPr>
          <w:shd w:val="clear" w:color="auto" w:fill="FFFFFF"/>
        </w:rPr>
        <w:t>. Pearson Education India.</w:t>
      </w:r>
    </w:p>
    <w:p w14:paraId="3E32962F" w14:textId="77777777" w:rsidR="00476B81" w:rsidRDefault="00476B81" w:rsidP="00476B81">
      <w:pPr>
        <w:ind w:left="720" w:hanging="720"/>
        <w:rPr>
          <w:shd w:val="clear" w:color="auto" w:fill="FFFFFF"/>
        </w:rPr>
      </w:pPr>
      <w:r>
        <w:rPr>
          <w:shd w:val="clear" w:color="auto" w:fill="FFFFFF"/>
        </w:rPr>
        <w:t>Widmer, N.S. and Tocci, R.J., 2007. </w:t>
      </w:r>
      <w:r>
        <w:rPr>
          <w:i/>
          <w:iCs/>
          <w:shd w:val="clear" w:color="auto" w:fill="FFFFFF"/>
        </w:rPr>
        <w:t>Digital systems: Principles and applications</w:t>
      </w:r>
      <w:r>
        <w:rPr>
          <w:shd w:val="clear" w:color="auto" w:fill="FFFFFF"/>
        </w:rPr>
        <w:t>. Prentice Hall. Pearson Education International.</w:t>
      </w:r>
      <w:bookmarkEnd w:id="11"/>
    </w:p>
    <w:sectPr w:rsidR="00476B8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BoldMT">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27271"/>
    <w:multiLevelType w:val="hybridMultilevel"/>
    <w:tmpl w:val="BE6A5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D63931"/>
    <w:multiLevelType w:val="multilevel"/>
    <w:tmpl w:val="9CDA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833B48"/>
    <w:multiLevelType w:val="hybridMultilevel"/>
    <w:tmpl w:val="FD4A8A3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E7C7F70"/>
    <w:multiLevelType w:val="hybridMultilevel"/>
    <w:tmpl w:val="94424E06"/>
    <w:lvl w:ilvl="0" w:tplc="6D1A061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57D410C"/>
    <w:multiLevelType w:val="hybridMultilevel"/>
    <w:tmpl w:val="3D0AF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7086253"/>
    <w:multiLevelType w:val="hybridMultilevel"/>
    <w:tmpl w:val="ACB4E280"/>
    <w:lvl w:ilvl="0" w:tplc="6D1A061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FBA1354"/>
    <w:multiLevelType w:val="hybridMultilevel"/>
    <w:tmpl w:val="690087B6"/>
    <w:lvl w:ilvl="0" w:tplc="EC0888C4">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81E766D"/>
    <w:multiLevelType w:val="hybridMultilevel"/>
    <w:tmpl w:val="11904250"/>
    <w:lvl w:ilvl="0" w:tplc="6D1A061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21226A7"/>
    <w:multiLevelType w:val="hybridMultilevel"/>
    <w:tmpl w:val="FD4A8A34"/>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2D6548A"/>
    <w:multiLevelType w:val="hybridMultilevel"/>
    <w:tmpl w:val="EB908A5E"/>
    <w:lvl w:ilvl="0" w:tplc="6D1A061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10687911">
    <w:abstractNumId w:val="6"/>
  </w:num>
  <w:num w:numId="2" w16cid:durableId="1714384880">
    <w:abstractNumId w:val="5"/>
  </w:num>
  <w:num w:numId="3" w16cid:durableId="1975330655">
    <w:abstractNumId w:val="7"/>
  </w:num>
  <w:num w:numId="4" w16cid:durableId="890461983">
    <w:abstractNumId w:val="8"/>
  </w:num>
  <w:num w:numId="5" w16cid:durableId="1383094343">
    <w:abstractNumId w:val="2"/>
  </w:num>
  <w:num w:numId="6" w16cid:durableId="1101028743">
    <w:abstractNumId w:val="0"/>
  </w:num>
  <w:num w:numId="7" w16cid:durableId="305555508">
    <w:abstractNumId w:val="1"/>
  </w:num>
  <w:num w:numId="8" w16cid:durableId="585265628">
    <w:abstractNumId w:val="9"/>
  </w:num>
  <w:num w:numId="9" w16cid:durableId="1748963258">
    <w:abstractNumId w:val="3"/>
  </w:num>
  <w:num w:numId="10" w16cid:durableId="3221276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cwMTc3MzW0MDC3MDVT0lEKTi0uzszPAykwqQUAjor9RywAAAA="/>
  </w:docVars>
  <w:rsids>
    <w:rsidRoot w:val="00BD5712"/>
    <w:rsid w:val="00015995"/>
    <w:rsid w:val="00036F01"/>
    <w:rsid w:val="00057863"/>
    <w:rsid w:val="000D3D17"/>
    <w:rsid w:val="000E47C6"/>
    <w:rsid w:val="001708D1"/>
    <w:rsid w:val="001F0E93"/>
    <w:rsid w:val="001F6DC5"/>
    <w:rsid w:val="002053A2"/>
    <w:rsid w:val="0026590E"/>
    <w:rsid w:val="002B5F46"/>
    <w:rsid w:val="002C2D7F"/>
    <w:rsid w:val="002D1ACD"/>
    <w:rsid w:val="002E7A58"/>
    <w:rsid w:val="00324F07"/>
    <w:rsid w:val="00347905"/>
    <w:rsid w:val="00382B22"/>
    <w:rsid w:val="003C794C"/>
    <w:rsid w:val="003E566B"/>
    <w:rsid w:val="00401CE0"/>
    <w:rsid w:val="00404A5A"/>
    <w:rsid w:val="00476B81"/>
    <w:rsid w:val="004A4937"/>
    <w:rsid w:val="004C2D77"/>
    <w:rsid w:val="004D2C02"/>
    <w:rsid w:val="00515D1B"/>
    <w:rsid w:val="005B506A"/>
    <w:rsid w:val="005C7EA3"/>
    <w:rsid w:val="005E40D3"/>
    <w:rsid w:val="005F6895"/>
    <w:rsid w:val="00615CB0"/>
    <w:rsid w:val="00671C4E"/>
    <w:rsid w:val="006751A2"/>
    <w:rsid w:val="006D12C5"/>
    <w:rsid w:val="00742FC0"/>
    <w:rsid w:val="0075375A"/>
    <w:rsid w:val="00821B5D"/>
    <w:rsid w:val="00836366"/>
    <w:rsid w:val="008A2C52"/>
    <w:rsid w:val="00915742"/>
    <w:rsid w:val="0098324F"/>
    <w:rsid w:val="00993535"/>
    <w:rsid w:val="009E4348"/>
    <w:rsid w:val="00A240F7"/>
    <w:rsid w:val="00A97111"/>
    <w:rsid w:val="00AE1BD8"/>
    <w:rsid w:val="00B059C4"/>
    <w:rsid w:val="00B3479A"/>
    <w:rsid w:val="00B62FC8"/>
    <w:rsid w:val="00B9005C"/>
    <w:rsid w:val="00B96E42"/>
    <w:rsid w:val="00B979B4"/>
    <w:rsid w:val="00BA2FB6"/>
    <w:rsid w:val="00BD5712"/>
    <w:rsid w:val="00C849CD"/>
    <w:rsid w:val="00CA7FD9"/>
    <w:rsid w:val="00CD38C9"/>
    <w:rsid w:val="00DA4DB4"/>
    <w:rsid w:val="00DB7741"/>
    <w:rsid w:val="00E36C0E"/>
    <w:rsid w:val="00E84841"/>
    <w:rsid w:val="00E963BD"/>
    <w:rsid w:val="00F40D71"/>
    <w:rsid w:val="00F47E0D"/>
    <w:rsid w:val="00F628D6"/>
    <w:rsid w:val="00FB38C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BA633"/>
  <w15:chartTrackingRefBased/>
  <w15:docId w15:val="{97F9EF24-AEAC-4B5C-890F-F58DD418F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712"/>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D5712"/>
    <w:pPr>
      <w:keepNext/>
      <w:keepLines/>
      <w:spacing w:before="240" w:after="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autoRedefine/>
    <w:uiPriority w:val="9"/>
    <w:unhideWhenUsed/>
    <w:qFormat/>
    <w:rsid w:val="00BD5712"/>
    <w:pPr>
      <w:keepNext/>
      <w:keepLines/>
      <w:spacing w:before="40" w:after="0"/>
      <w:outlineLvl w:val="1"/>
    </w:pPr>
    <w:rPr>
      <w:rFonts w:eastAsiaTheme="majorEastAsia" w:cstheme="majorBidi"/>
      <w:b/>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712"/>
    <w:rPr>
      <w:rFonts w:ascii="Times New Roman" w:eastAsiaTheme="majorEastAsia" w:hAnsi="Times New Roman" w:cstheme="majorBidi"/>
      <w:b/>
      <w:color w:val="2F5496" w:themeColor="accent1" w:themeShade="BF"/>
      <w:sz w:val="32"/>
      <w:szCs w:val="40"/>
      <w:lang w:val="en-GB"/>
    </w:rPr>
  </w:style>
  <w:style w:type="character" w:customStyle="1" w:styleId="Heading2Char">
    <w:name w:val="Heading 2 Char"/>
    <w:basedOn w:val="DefaultParagraphFont"/>
    <w:link w:val="Heading2"/>
    <w:uiPriority w:val="9"/>
    <w:rsid w:val="00BD5712"/>
    <w:rPr>
      <w:rFonts w:ascii="Times New Roman" w:eastAsiaTheme="majorEastAsia" w:hAnsi="Times New Roman" w:cstheme="majorBidi"/>
      <w:b/>
      <w:color w:val="2F5496" w:themeColor="accent1" w:themeShade="BF"/>
      <w:sz w:val="26"/>
      <w:szCs w:val="33"/>
      <w:lang w:val="en-GB"/>
    </w:rPr>
  </w:style>
  <w:style w:type="character" w:customStyle="1" w:styleId="fontstyle01">
    <w:name w:val="fontstyle01"/>
    <w:basedOn w:val="DefaultParagraphFont"/>
    <w:rsid w:val="00BD5712"/>
    <w:rPr>
      <w:rFonts w:ascii="Arial-BoldMT" w:hAnsi="Arial-BoldMT" w:hint="default"/>
      <w:b/>
      <w:bCs/>
      <w:i w:val="0"/>
      <w:iCs w:val="0"/>
      <w:color w:val="000000"/>
      <w:sz w:val="22"/>
      <w:szCs w:val="22"/>
    </w:rPr>
  </w:style>
  <w:style w:type="paragraph" w:styleId="Title">
    <w:name w:val="Title"/>
    <w:basedOn w:val="Normal"/>
    <w:next w:val="Normal"/>
    <w:link w:val="TitleChar"/>
    <w:autoRedefine/>
    <w:uiPriority w:val="10"/>
    <w:qFormat/>
    <w:rsid w:val="00BD5712"/>
    <w:pPr>
      <w:spacing w:after="0" w:line="240" w:lineRule="auto"/>
      <w:contextualSpacing/>
      <w:jc w:val="center"/>
    </w:pPr>
    <w:rPr>
      <w:rFonts w:eastAsia="Times New Roman" w:cstheme="majorBidi"/>
      <w:b/>
      <w:spacing w:val="-10"/>
      <w:kern w:val="28"/>
      <w:sz w:val="40"/>
      <w:szCs w:val="40"/>
      <w:lang w:val="en-US"/>
    </w:rPr>
  </w:style>
  <w:style w:type="character" w:customStyle="1" w:styleId="TitleChar">
    <w:name w:val="Title Char"/>
    <w:basedOn w:val="DefaultParagraphFont"/>
    <w:link w:val="Title"/>
    <w:uiPriority w:val="10"/>
    <w:rsid w:val="00BD5712"/>
    <w:rPr>
      <w:rFonts w:ascii="Times New Roman" w:eastAsia="Times New Roman" w:hAnsi="Times New Roman" w:cstheme="majorBidi"/>
      <w:b/>
      <w:spacing w:val="-10"/>
      <w:kern w:val="28"/>
      <w:sz w:val="40"/>
      <w:szCs w:val="40"/>
    </w:rPr>
  </w:style>
  <w:style w:type="paragraph" w:styleId="TOCHeading">
    <w:name w:val="TOC Heading"/>
    <w:basedOn w:val="Heading1"/>
    <w:next w:val="Normal"/>
    <w:uiPriority w:val="39"/>
    <w:unhideWhenUsed/>
    <w:qFormat/>
    <w:rsid w:val="00CA7FD9"/>
    <w:pPr>
      <w:spacing w:line="259" w:lineRule="auto"/>
      <w:jc w:val="left"/>
      <w:outlineLvl w:val="9"/>
    </w:pPr>
    <w:rPr>
      <w:rFonts w:asciiTheme="majorHAnsi" w:hAnsiTheme="majorHAnsi"/>
      <w:b w:val="0"/>
      <w:szCs w:val="32"/>
      <w:lang w:val="en-US" w:bidi="ar-SA"/>
    </w:rPr>
  </w:style>
  <w:style w:type="paragraph" w:styleId="TOC1">
    <w:name w:val="toc 1"/>
    <w:basedOn w:val="Normal"/>
    <w:next w:val="Normal"/>
    <w:autoRedefine/>
    <w:uiPriority w:val="39"/>
    <w:unhideWhenUsed/>
    <w:rsid w:val="00CA7FD9"/>
    <w:pPr>
      <w:spacing w:after="100"/>
    </w:pPr>
  </w:style>
  <w:style w:type="character" w:styleId="Hyperlink">
    <w:name w:val="Hyperlink"/>
    <w:basedOn w:val="DefaultParagraphFont"/>
    <w:uiPriority w:val="99"/>
    <w:unhideWhenUsed/>
    <w:rsid w:val="00CA7FD9"/>
    <w:rPr>
      <w:color w:val="0563C1" w:themeColor="hyperlink"/>
      <w:u w:val="single"/>
    </w:rPr>
  </w:style>
  <w:style w:type="paragraph" w:styleId="Caption">
    <w:name w:val="caption"/>
    <w:basedOn w:val="Normal"/>
    <w:next w:val="Normal"/>
    <w:uiPriority w:val="35"/>
    <w:unhideWhenUsed/>
    <w:qFormat/>
    <w:rsid w:val="0075375A"/>
    <w:pPr>
      <w:spacing w:after="200" w:line="240" w:lineRule="auto"/>
      <w:jc w:val="center"/>
    </w:pPr>
    <w:rPr>
      <w:color w:val="44546A" w:themeColor="text2"/>
      <w:sz w:val="20"/>
      <w:szCs w:val="20"/>
    </w:rPr>
  </w:style>
  <w:style w:type="paragraph" w:styleId="ListParagraph">
    <w:name w:val="List Paragraph"/>
    <w:basedOn w:val="Normal"/>
    <w:uiPriority w:val="34"/>
    <w:qFormat/>
    <w:rsid w:val="0075375A"/>
    <w:pPr>
      <w:ind w:left="720"/>
      <w:contextualSpacing/>
    </w:pPr>
  </w:style>
  <w:style w:type="table" w:styleId="TableGrid">
    <w:name w:val="Table Grid"/>
    <w:basedOn w:val="TableNormal"/>
    <w:uiPriority w:val="39"/>
    <w:rsid w:val="00515D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82B22"/>
    <w:rPr>
      <w:b/>
      <w:bCs/>
    </w:rPr>
  </w:style>
  <w:style w:type="character" w:styleId="IntenseEmphasis">
    <w:name w:val="Intense Emphasis"/>
    <w:basedOn w:val="DefaultParagraphFont"/>
    <w:uiPriority w:val="21"/>
    <w:qFormat/>
    <w:rsid w:val="00382B22"/>
    <w:rPr>
      <w:i/>
      <w:iCs/>
      <w:color w:val="4472C4" w:themeColor="accent1"/>
    </w:rPr>
  </w:style>
  <w:style w:type="paragraph" w:styleId="NoSpacing">
    <w:name w:val="No Spacing"/>
    <w:uiPriority w:val="1"/>
    <w:qFormat/>
    <w:rsid w:val="00382B22"/>
    <w:pPr>
      <w:spacing w:after="0" w:line="240" w:lineRule="auto"/>
      <w:jc w:val="both"/>
    </w:pPr>
    <w:rPr>
      <w:rFonts w:ascii="Times New Roman" w:hAnsi="Times New Roman"/>
      <w:sz w:val="24"/>
      <w:lang w:val="en-GB"/>
    </w:rPr>
  </w:style>
  <w:style w:type="character" w:styleId="PlaceholderText">
    <w:name w:val="Placeholder Text"/>
    <w:basedOn w:val="DefaultParagraphFont"/>
    <w:uiPriority w:val="99"/>
    <w:semiHidden/>
    <w:rsid w:val="00C849CD"/>
    <w:rPr>
      <w:color w:val="808080"/>
    </w:rPr>
  </w:style>
  <w:style w:type="character" w:customStyle="1" w:styleId="hljs-selector-tag">
    <w:name w:val="hljs-selector-tag"/>
    <w:basedOn w:val="DefaultParagraphFont"/>
    <w:rsid w:val="00F628D6"/>
  </w:style>
  <w:style w:type="paragraph" w:styleId="NormalWeb">
    <w:name w:val="Normal (Web)"/>
    <w:basedOn w:val="Normal"/>
    <w:uiPriority w:val="99"/>
    <w:semiHidden/>
    <w:unhideWhenUsed/>
    <w:rsid w:val="005C7EA3"/>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3062071">
      <w:bodyDiv w:val="1"/>
      <w:marLeft w:val="0"/>
      <w:marRight w:val="0"/>
      <w:marTop w:val="0"/>
      <w:marBottom w:val="0"/>
      <w:divBdr>
        <w:top w:val="none" w:sz="0" w:space="0" w:color="auto"/>
        <w:left w:val="none" w:sz="0" w:space="0" w:color="auto"/>
        <w:bottom w:val="none" w:sz="0" w:space="0" w:color="auto"/>
        <w:right w:val="none" w:sz="0" w:space="0" w:color="auto"/>
      </w:divBdr>
    </w:div>
    <w:div w:id="1361320887">
      <w:bodyDiv w:val="1"/>
      <w:marLeft w:val="0"/>
      <w:marRight w:val="0"/>
      <w:marTop w:val="0"/>
      <w:marBottom w:val="0"/>
      <w:divBdr>
        <w:top w:val="none" w:sz="0" w:space="0" w:color="auto"/>
        <w:left w:val="none" w:sz="0" w:space="0" w:color="auto"/>
        <w:bottom w:val="none" w:sz="0" w:space="0" w:color="auto"/>
        <w:right w:val="none" w:sz="0" w:space="0" w:color="auto"/>
      </w:divBdr>
    </w:div>
    <w:div w:id="1452361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theme" Target="theme/theme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A7A374-449E-431A-988E-DE9CA43A13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Pages>
  <Words>2248</Words>
  <Characters>12819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Rifat Najmul</cp:lastModifiedBy>
  <cp:revision>8</cp:revision>
  <dcterms:created xsi:type="dcterms:W3CDTF">2023-05-12T13:06:00Z</dcterms:created>
  <dcterms:modified xsi:type="dcterms:W3CDTF">2023-05-12T18:01:00Z</dcterms:modified>
</cp:coreProperties>
</file>