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06B91" w14:textId="77777777" w:rsidR="00064B02" w:rsidRDefault="00064B02" w:rsidP="00064B02">
      <w:pPr>
        <w:spacing w:line="480" w:lineRule="auto"/>
        <w:jc w:val="center"/>
        <w:rPr>
          <w:rFonts w:ascii="Times New Roman" w:eastAsia="Times New Roman" w:hAnsi="Times New Roman" w:cs="Times New Roman"/>
          <w:b/>
          <w:bCs/>
          <w:sz w:val="40"/>
          <w:szCs w:val="40"/>
        </w:rPr>
      </w:pPr>
    </w:p>
    <w:p w14:paraId="141684D7" w14:textId="77777777" w:rsidR="00064B02" w:rsidRDefault="00064B02" w:rsidP="00064B02">
      <w:pPr>
        <w:spacing w:line="480" w:lineRule="auto"/>
        <w:jc w:val="center"/>
        <w:rPr>
          <w:rFonts w:ascii="Times New Roman" w:eastAsia="Times New Roman" w:hAnsi="Times New Roman" w:cs="Times New Roman"/>
          <w:b/>
          <w:bCs/>
          <w:sz w:val="40"/>
          <w:szCs w:val="40"/>
        </w:rPr>
      </w:pPr>
    </w:p>
    <w:p w14:paraId="06D9E468" w14:textId="77777777" w:rsidR="00064B02" w:rsidRDefault="00064B02" w:rsidP="00064B02">
      <w:pPr>
        <w:spacing w:line="480" w:lineRule="auto"/>
        <w:jc w:val="center"/>
        <w:rPr>
          <w:rFonts w:ascii="Times New Roman" w:eastAsia="Times New Roman" w:hAnsi="Times New Roman" w:cs="Times New Roman"/>
          <w:b/>
          <w:bCs/>
          <w:sz w:val="40"/>
          <w:szCs w:val="40"/>
        </w:rPr>
      </w:pPr>
    </w:p>
    <w:p w14:paraId="0389A869" w14:textId="77777777" w:rsidR="00064B02" w:rsidRDefault="00064B02" w:rsidP="00064B02">
      <w:pPr>
        <w:spacing w:line="480" w:lineRule="auto"/>
        <w:jc w:val="center"/>
        <w:rPr>
          <w:rFonts w:ascii="Times New Roman" w:eastAsia="Times New Roman" w:hAnsi="Times New Roman" w:cs="Times New Roman"/>
          <w:b/>
          <w:bCs/>
          <w:sz w:val="40"/>
          <w:szCs w:val="40"/>
        </w:rPr>
      </w:pPr>
    </w:p>
    <w:p w14:paraId="3435A035" w14:textId="701C2A24" w:rsidR="00D66ACF" w:rsidRPr="00064B02" w:rsidRDefault="00D66ACF" w:rsidP="00064B02">
      <w:pPr>
        <w:spacing w:line="480" w:lineRule="auto"/>
        <w:jc w:val="center"/>
        <w:rPr>
          <w:rFonts w:ascii="Times New Roman" w:eastAsia="Times New Roman" w:hAnsi="Times New Roman" w:cs="Times New Roman"/>
          <w:b/>
          <w:bCs/>
          <w:sz w:val="40"/>
          <w:szCs w:val="40"/>
        </w:rPr>
      </w:pPr>
      <w:r w:rsidRPr="00064B02">
        <w:rPr>
          <w:rFonts w:ascii="Times New Roman" w:eastAsia="Times New Roman" w:hAnsi="Times New Roman" w:cs="Times New Roman"/>
          <w:b/>
          <w:bCs/>
          <w:sz w:val="40"/>
          <w:szCs w:val="40"/>
        </w:rPr>
        <w:t>Module Name: Research Methods for Business</w:t>
      </w:r>
    </w:p>
    <w:p w14:paraId="67EEA2EC" w14:textId="4AF85730" w:rsidR="00D66ACF" w:rsidRPr="00EF0C68" w:rsidRDefault="00D66ACF" w:rsidP="00064B02">
      <w:pPr>
        <w:spacing w:line="480" w:lineRule="auto"/>
        <w:jc w:val="center"/>
        <w:rPr>
          <w:rFonts w:ascii="Times New Roman" w:eastAsia="Times New Roman" w:hAnsi="Times New Roman" w:cs="Times New Roman"/>
          <w:b/>
          <w:bCs/>
          <w:sz w:val="40"/>
          <w:szCs w:val="40"/>
          <w:lang w:val="nl-NL"/>
        </w:rPr>
      </w:pPr>
      <w:r w:rsidRPr="00EF0C68">
        <w:rPr>
          <w:rFonts w:ascii="Times New Roman" w:eastAsia="Times New Roman" w:hAnsi="Times New Roman" w:cs="Times New Roman"/>
          <w:b/>
          <w:bCs/>
          <w:sz w:val="40"/>
          <w:szCs w:val="40"/>
          <w:lang w:val="nl-NL"/>
        </w:rPr>
        <w:t>Module code: LCLM6004</w:t>
      </w:r>
    </w:p>
    <w:p w14:paraId="1A635EF6" w14:textId="44C515BF" w:rsidR="00D66ACF" w:rsidRPr="00EF0C68" w:rsidRDefault="00D66ACF" w:rsidP="00064B02">
      <w:pPr>
        <w:spacing w:line="480" w:lineRule="auto"/>
        <w:jc w:val="center"/>
        <w:rPr>
          <w:rFonts w:ascii="Times New Roman" w:eastAsia="Times New Roman" w:hAnsi="Times New Roman" w:cs="Times New Roman"/>
          <w:b/>
          <w:bCs/>
          <w:sz w:val="40"/>
          <w:szCs w:val="40"/>
          <w:lang w:val="nl-NL"/>
        </w:rPr>
      </w:pPr>
      <w:r w:rsidRPr="00EF0C68">
        <w:rPr>
          <w:rFonts w:ascii="Times New Roman" w:eastAsia="Times New Roman" w:hAnsi="Times New Roman" w:cs="Times New Roman"/>
          <w:b/>
          <w:bCs/>
          <w:sz w:val="40"/>
          <w:szCs w:val="40"/>
          <w:lang w:val="nl-NL"/>
        </w:rPr>
        <w:t xml:space="preserve">Student </w:t>
      </w:r>
      <w:proofErr w:type="spellStart"/>
      <w:r w:rsidRPr="00EF0C68">
        <w:rPr>
          <w:rFonts w:ascii="Times New Roman" w:eastAsia="Times New Roman" w:hAnsi="Times New Roman" w:cs="Times New Roman"/>
          <w:b/>
          <w:bCs/>
          <w:sz w:val="40"/>
          <w:szCs w:val="40"/>
          <w:lang w:val="nl-NL"/>
        </w:rPr>
        <w:t>Name:</w:t>
      </w:r>
      <w:r w:rsidR="00EF0C68" w:rsidRPr="00EF0C68">
        <w:rPr>
          <w:rFonts w:ascii="Times New Roman" w:eastAsia="Times New Roman" w:hAnsi="Times New Roman" w:cs="Times New Roman"/>
          <w:b/>
          <w:bCs/>
          <w:sz w:val="40"/>
          <w:szCs w:val="40"/>
          <w:lang w:val="nl-NL"/>
        </w:rPr>
        <w:t>Cri</w:t>
      </w:r>
      <w:r w:rsidR="00EF0C68">
        <w:rPr>
          <w:rFonts w:ascii="Times New Roman" w:eastAsia="Times New Roman" w:hAnsi="Times New Roman" w:cs="Times New Roman"/>
          <w:b/>
          <w:bCs/>
          <w:sz w:val="40"/>
          <w:szCs w:val="40"/>
          <w:lang w:val="nl-NL"/>
        </w:rPr>
        <w:t>stinel</w:t>
      </w:r>
      <w:proofErr w:type="spellEnd"/>
      <w:r w:rsidR="00EF0C68">
        <w:rPr>
          <w:rFonts w:ascii="Times New Roman" w:eastAsia="Times New Roman" w:hAnsi="Times New Roman" w:cs="Times New Roman"/>
          <w:b/>
          <w:bCs/>
          <w:sz w:val="40"/>
          <w:szCs w:val="40"/>
          <w:lang w:val="nl-NL"/>
        </w:rPr>
        <w:t xml:space="preserve"> Preda</w:t>
      </w:r>
    </w:p>
    <w:p w14:paraId="5BACE4F2" w14:textId="78E719BC" w:rsidR="00980BBE" w:rsidRPr="00850004" w:rsidRDefault="00D66ACF" w:rsidP="00064B02">
      <w:pPr>
        <w:spacing w:line="480" w:lineRule="auto"/>
        <w:jc w:val="center"/>
        <w:rPr>
          <w:rFonts w:ascii="Times New Roman" w:eastAsia="Times New Roman" w:hAnsi="Times New Roman" w:cs="Times New Roman"/>
          <w:b/>
          <w:bCs/>
          <w:sz w:val="40"/>
          <w:szCs w:val="40"/>
          <w:lang w:val="nl-NL"/>
        </w:rPr>
      </w:pPr>
      <w:r w:rsidRPr="00850004">
        <w:rPr>
          <w:rFonts w:ascii="Times New Roman" w:eastAsia="Times New Roman" w:hAnsi="Times New Roman" w:cs="Times New Roman"/>
          <w:b/>
          <w:bCs/>
          <w:sz w:val="40"/>
          <w:szCs w:val="40"/>
          <w:lang w:val="nl-NL"/>
        </w:rPr>
        <w:t xml:space="preserve">Student </w:t>
      </w:r>
      <w:r w:rsidR="00064B02" w:rsidRPr="00850004">
        <w:rPr>
          <w:rFonts w:ascii="Times New Roman" w:eastAsia="Times New Roman" w:hAnsi="Times New Roman" w:cs="Times New Roman"/>
          <w:b/>
          <w:bCs/>
          <w:sz w:val="40"/>
          <w:szCs w:val="40"/>
          <w:lang w:val="nl-NL"/>
        </w:rPr>
        <w:t>ID</w:t>
      </w:r>
      <w:r w:rsidRPr="00850004">
        <w:rPr>
          <w:rFonts w:ascii="Times New Roman" w:eastAsia="Times New Roman" w:hAnsi="Times New Roman" w:cs="Times New Roman"/>
          <w:b/>
          <w:bCs/>
          <w:sz w:val="40"/>
          <w:szCs w:val="40"/>
          <w:lang w:val="nl-NL"/>
        </w:rPr>
        <w:t>:</w:t>
      </w:r>
      <w:r w:rsidR="00EF0C68" w:rsidRPr="00850004">
        <w:rPr>
          <w:rFonts w:ascii="Times New Roman" w:eastAsia="Times New Roman" w:hAnsi="Times New Roman" w:cs="Times New Roman"/>
          <w:b/>
          <w:bCs/>
          <w:sz w:val="40"/>
          <w:szCs w:val="40"/>
          <w:lang w:val="nl-NL"/>
        </w:rPr>
        <w:t>2242729</w:t>
      </w:r>
    </w:p>
    <w:p w14:paraId="444D8DAD" w14:textId="04F82212" w:rsidR="00D66ACF" w:rsidRPr="00850004" w:rsidRDefault="00980BBE" w:rsidP="007B22D8">
      <w:pPr>
        <w:rPr>
          <w:rFonts w:ascii="Times New Roman" w:eastAsia="Times New Roman" w:hAnsi="Times New Roman" w:cs="Times New Roman"/>
          <w:b/>
          <w:bCs/>
          <w:sz w:val="40"/>
          <w:szCs w:val="40"/>
          <w:lang w:val="nl-NL"/>
        </w:rPr>
      </w:pPr>
      <w:r w:rsidRPr="00850004">
        <w:rPr>
          <w:rFonts w:ascii="Times New Roman" w:eastAsia="Times New Roman" w:hAnsi="Times New Roman" w:cs="Times New Roman"/>
          <w:b/>
          <w:bCs/>
          <w:sz w:val="40"/>
          <w:szCs w:val="40"/>
          <w:lang w:val="nl-NL"/>
        </w:rPr>
        <w:br w:type="page"/>
      </w:r>
    </w:p>
    <w:sdt>
      <w:sdtPr>
        <w:rPr>
          <w:rFonts w:ascii="Times New Roman" w:eastAsia="Arial" w:hAnsi="Times New Roman" w:cs="Times New Roman"/>
          <w:color w:val="auto"/>
          <w:sz w:val="24"/>
          <w:szCs w:val="24"/>
        </w:rPr>
        <w:id w:val="1909879282"/>
        <w:docPartObj>
          <w:docPartGallery w:val="Table of Contents"/>
          <w:docPartUnique/>
        </w:docPartObj>
      </w:sdtPr>
      <w:sdtEndPr>
        <w:rPr>
          <w:b/>
          <w:bCs/>
        </w:rPr>
      </w:sdtEndPr>
      <w:sdtContent>
        <w:p w14:paraId="7153EAC8" w14:textId="6B3DB23B" w:rsidR="00980BBE" w:rsidRPr="0024306D" w:rsidRDefault="00980BBE">
          <w:pPr>
            <w:pStyle w:val="TOCHeading"/>
            <w:rPr>
              <w:rFonts w:ascii="Times New Roman" w:hAnsi="Times New Roman" w:cs="Times New Roman"/>
              <w:b/>
              <w:bCs/>
              <w:color w:val="auto"/>
              <w:sz w:val="24"/>
              <w:szCs w:val="24"/>
            </w:rPr>
          </w:pPr>
          <w:r w:rsidRPr="0024306D">
            <w:rPr>
              <w:rFonts w:ascii="Times New Roman" w:hAnsi="Times New Roman" w:cs="Times New Roman"/>
              <w:b/>
              <w:bCs/>
              <w:color w:val="auto"/>
              <w:sz w:val="24"/>
              <w:szCs w:val="24"/>
            </w:rPr>
            <w:t>Table of Contents</w:t>
          </w:r>
        </w:p>
        <w:p w14:paraId="4D74B7EF" w14:textId="43BEC8B3"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r w:rsidRPr="0024306D">
            <w:rPr>
              <w:rFonts w:ascii="Times New Roman" w:hAnsi="Times New Roman" w:cs="Times New Roman"/>
              <w:sz w:val="24"/>
              <w:szCs w:val="24"/>
            </w:rPr>
            <w:fldChar w:fldCharType="begin"/>
          </w:r>
          <w:r w:rsidRPr="0024306D">
            <w:rPr>
              <w:rFonts w:ascii="Times New Roman" w:hAnsi="Times New Roman" w:cs="Times New Roman"/>
              <w:sz w:val="24"/>
              <w:szCs w:val="24"/>
            </w:rPr>
            <w:instrText xml:space="preserve"> TOC \o "1-3" \h \z \u </w:instrText>
          </w:r>
          <w:r w:rsidRPr="0024306D">
            <w:rPr>
              <w:rFonts w:ascii="Times New Roman" w:hAnsi="Times New Roman" w:cs="Times New Roman"/>
              <w:sz w:val="24"/>
              <w:szCs w:val="24"/>
            </w:rPr>
            <w:fldChar w:fldCharType="separate"/>
          </w:r>
          <w:hyperlink w:anchor="_Toc212486845" w:history="1">
            <w:r w:rsidRPr="0024306D">
              <w:rPr>
                <w:rStyle w:val="Hyperlink"/>
                <w:rFonts w:ascii="Times New Roman" w:hAnsi="Times New Roman" w:cs="Times New Roman"/>
                <w:noProof/>
                <w:sz w:val="24"/>
                <w:szCs w:val="24"/>
              </w:rPr>
              <w:t>1. Introduction</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1</w:t>
            </w:r>
          </w:hyperlink>
        </w:p>
        <w:p w14:paraId="11C11C00" w14:textId="2016A8DD"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46" w:history="1">
            <w:r w:rsidRPr="0024306D">
              <w:rPr>
                <w:rStyle w:val="Hyperlink"/>
                <w:rFonts w:ascii="Times New Roman" w:hAnsi="Times New Roman" w:cs="Times New Roman"/>
                <w:noProof/>
                <w:sz w:val="24"/>
                <w:szCs w:val="24"/>
              </w:rPr>
              <w:t>Business Problem and Rationale</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2</w:t>
            </w:r>
          </w:hyperlink>
        </w:p>
        <w:p w14:paraId="385BED1D" w14:textId="0E729F50"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47" w:history="1">
            <w:r w:rsidRPr="0024306D">
              <w:rPr>
                <w:rStyle w:val="Hyperlink"/>
                <w:rFonts w:ascii="Times New Roman" w:hAnsi="Times New Roman" w:cs="Times New Roman"/>
                <w:noProof/>
                <w:sz w:val="24"/>
                <w:szCs w:val="24"/>
              </w:rPr>
              <w:t>2. Research Aim, Objectives, and Questions</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3</w:t>
            </w:r>
          </w:hyperlink>
        </w:p>
        <w:p w14:paraId="39A44575" w14:textId="36FCD6E6"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48" w:history="1">
            <w:r w:rsidRPr="0024306D">
              <w:rPr>
                <w:rStyle w:val="Hyperlink"/>
                <w:rFonts w:ascii="Times New Roman" w:hAnsi="Times New Roman" w:cs="Times New Roman"/>
                <w:noProof/>
                <w:sz w:val="24"/>
                <w:szCs w:val="24"/>
              </w:rPr>
              <w:t>3. Literature Review</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4</w:t>
            </w:r>
          </w:hyperlink>
        </w:p>
        <w:p w14:paraId="6E095DC3" w14:textId="0089D63D"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49" w:history="1">
            <w:r w:rsidRPr="0024306D">
              <w:rPr>
                <w:rStyle w:val="Hyperlink"/>
                <w:rFonts w:ascii="Times New Roman" w:hAnsi="Times New Roman" w:cs="Times New Roman"/>
                <w:noProof/>
                <w:sz w:val="24"/>
                <w:szCs w:val="24"/>
              </w:rPr>
              <w:t>4. Research Methodology and Design</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5</w:t>
            </w:r>
          </w:hyperlink>
        </w:p>
        <w:p w14:paraId="785EEDE2" w14:textId="0B2C6942"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50" w:history="1">
            <w:r w:rsidRPr="0024306D">
              <w:rPr>
                <w:rStyle w:val="Hyperlink"/>
                <w:rFonts w:ascii="Times New Roman" w:hAnsi="Times New Roman" w:cs="Times New Roman"/>
                <w:noProof/>
                <w:sz w:val="24"/>
                <w:szCs w:val="24"/>
              </w:rPr>
              <w:t>Research Approach</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6</w:t>
            </w:r>
          </w:hyperlink>
        </w:p>
        <w:p w14:paraId="6CD8F49B" w14:textId="35EF1F7B"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51" w:history="1">
            <w:r w:rsidRPr="0024306D">
              <w:rPr>
                <w:rStyle w:val="Hyperlink"/>
                <w:rFonts w:ascii="Times New Roman" w:hAnsi="Times New Roman" w:cs="Times New Roman"/>
                <w:noProof/>
                <w:sz w:val="24"/>
                <w:szCs w:val="24"/>
              </w:rPr>
              <w:t>Data Collection Method</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7</w:t>
            </w:r>
          </w:hyperlink>
        </w:p>
        <w:p w14:paraId="5A2CC1BD" w14:textId="1E93DC8F"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52" w:history="1">
            <w:r w:rsidRPr="0024306D">
              <w:rPr>
                <w:rStyle w:val="Hyperlink"/>
                <w:rFonts w:ascii="Times New Roman" w:hAnsi="Times New Roman" w:cs="Times New Roman"/>
                <w:noProof/>
                <w:sz w:val="24"/>
                <w:szCs w:val="24"/>
              </w:rPr>
              <w:t>Sampling Strategies</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8</w:t>
            </w:r>
          </w:hyperlink>
        </w:p>
        <w:p w14:paraId="02114B00" w14:textId="5ADAF301"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53" w:history="1">
            <w:r w:rsidRPr="0024306D">
              <w:rPr>
                <w:rStyle w:val="Hyperlink"/>
                <w:rFonts w:ascii="Times New Roman" w:hAnsi="Times New Roman" w:cs="Times New Roman"/>
                <w:noProof/>
                <w:sz w:val="24"/>
                <w:szCs w:val="24"/>
              </w:rPr>
              <w:t>Ethical Consideration</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9</w:t>
            </w:r>
          </w:hyperlink>
        </w:p>
        <w:p w14:paraId="6C770295" w14:textId="1B1D92D6"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54" w:history="1">
            <w:r w:rsidRPr="0024306D">
              <w:rPr>
                <w:rStyle w:val="Hyperlink"/>
                <w:rFonts w:ascii="Times New Roman" w:hAnsi="Times New Roman" w:cs="Times New Roman"/>
                <w:noProof/>
                <w:sz w:val="24"/>
                <w:szCs w:val="24"/>
              </w:rPr>
              <w:t>5. Business Relevance &amp; Practical Implications</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10</w:t>
            </w:r>
          </w:hyperlink>
        </w:p>
        <w:p w14:paraId="2CAB0831" w14:textId="5F99556F"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55" w:history="1">
            <w:r w:rsidRPr="0024306D">
              <w:rPr>
                <w:rStyle w:val="Hyperlink"/>
                <w:rFonts w:ascii="Times New Roman" w:hAnsi="Times New Roman" w:cs="Times New Roman"/>
                <w:noProof/>
                <w:sz w:val="24"/>
                <w:szCs w:val="24"/>
              </w:rPr>
              <w:t>6. Work Plan and Time Schedule</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11</w:t>
            </w:r>
          </w:hyperlink>
        </w:p>
        <w:p w14:paraId="38660629" w14:textId="5E3BF3B1"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56" w:history="1">
            <w:r w:rsidRPr="0024306D">
              <w:rPr>
                <w:rStyle w:val="Hyperlink"/>
                <w:rFonts w:ascii="Times New Roman" w:hAnsi="Times New Roman" w:cs="Times New Roman"/>
                <w:noProof/>
                <w:sz w:val="24"/>
                <w:szCs w:val="24"/>
              </w:rPr>
              <w:t>References</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12</w:t>
            </w:r>
          </w:hyperlink>
        </w:p>
        <w:p w14:paraId="3B62FA56" w14:textId="3D071BE0" w:rsidR="00980BBE" w:rsidRDefault="00980BBE">
          <w:r w:rsidRPr="0024306D">
            <w:rPr>
              <w:rFonts w:ascii="Times New Roman" w:hAnsi="Times New Roman" w:cs="Times New Roman"/>
              <w:b/>
              <w:bCs/>
              <w:sz w:val="24"/>
              <w:szCs w:val="24"/>
            </w:rPr>
            <w:fldChar w:fldCharType="end"/>
          </w:r>
        </w:p>
      </w:sdtContent>
    </w:sdt>
    <w:p w14:paraId="54929FB1" w14:textId="3E3FB2D4" w:rsidR="00D66ACF" w:rsidRPr="007B22D8" w:rsidRDefault="00D66ACF" w:rsidP="007B22D8">
      <w:pPr>
        <w:jc w:val="center"/>
        <w:rPr>
          <w:rFonts w:ascii="Times New Roman" w:eastAsia="Times New Roman" w:hAnsi="Times New Roman" w:cs="Times New Roman"/>
          <w:b/>
          <w:bCs/>
          <w:sz w:val="40"/>
          <w:szCs w:val="40"/>
        </w:rPr>
      </w:pPr>
      <w:r w:rsidRPr="00064B02">
        <w:rPr>
          <w:rFonts w:ascii="Times New Roman" w:eastAsia="Times New Roman" w:hAnsi="Times New Roman" w:cs="Times New Roman"/>
          <w:b/>
          <w:bCs/>
          <w:sz w:val="40"/>
          <w:szCs w:val="40"/>
        </w:rPr>
        <w:br w:type="page"/>
      </w:r>
    </w:p>
    <w:p w14:paraId="02479601" w14:textId="2CBC41E3" w:rsidR="00D66ACF" w:rsidRPr="007B22D8" w:rsidRDefault="00850004" w:rsidP="007B22D8">
      <w:pPr>
        <w:spacing w:line="480" w:lineRule="auto"/>
        <w:jc w:val="center"/>
        <w:rPr>
          <w:rFonts w:ascii="Times New Roman" w:eastAsia="Times New Roman" w:hAnsi="Times New Roman" w:cs="Times New Roman"/>
          <w:i/>
          <w:iCs/>
          <w:sz w:val="24"/>
          <w:szCs w:val="24"/>
        </w:rPr>
      </w:pPr>
      <w:r w:rsidRPr="00980BBE">
        <w:rPr>
          <w:rFonts w:ascii="Times New Roman" w:eastAsia="Times New Roman" w:hAnsi="Times New Roman" w:cs="Times New Roman"/>
          <w:b/>
          <w:bCs/>
          <w:sz w:val="24"/>
          <w:szCs w:val="24"/>
        </w:rPr>
        <w:lastRenderedPageBreak/>
        <w:t xml:space="preserve">Title: </w:t>
      </w:r>
      <w:r w:rsidRPr="007B22D8">
        <w:rPr>
          <w:rFonts w:ascii="Times New Roman" w:eastAsia="Times New Roman" w:hAnsi="Times New Roman" w:cs="Times New Roman"/>
          <w:i/>
          <w:iCs/>
          <w:sz w:val="24"/>
          <w:szCs w:val="24"/>
        </w:rPr>
        <w:t>Impact of sustainability business strategy in improving competitive advantage for the organisation: A case study of Asda</w:t>
      </w:r>
    </w:p>
    <w:p w14:paraId="5FE1A45A" w14:textId="67E3CD89" w:rsidR="00046AEE" w:rsidRPr="00D17334" w:rsidRDefault="00D66ACF" w:rsidP="00CF0622">
      <w:pPr>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br w:type="page"/>
      </w:r>
    </w:p>
    <w:p w14:paraId="0F524436" w14:textId="77777777" w:rsidR="00046AEE" w:rsidRPr="00D17334" w:rsidRDefault="00850004" w:rsidP="00980BBE">
      <w:pPr>
        <w:pStyle w:val="Heading1"/>
        <w:spacing w:before="0" w:after="0"/>
      </w:pPr>
      <w:bookmarkStart w:id="0" w:name="_Toc212486845"/>
      <w:r w:rsidRPr="00D17334">
        <w:lastRenderedPageBreak/>
        <w:t>1. Introduction</w:t>
      </w:r>
      <w:bookmarkEnd w:id="0"/>
      <w:r w:rsidRPr="00D17334">
        <w:t xml:space="preserve"> </w:t>
      </w:r>
    </w:p>
    <w:p w14:paraId="620F86A9" w14:textId="037B133B" w:rsidR="00046AEE" w:rsidRPr="00D17334" w:rsidRDefault="00850004"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The introduction chapter focuses on the research topic, demonstrating </w:t>
      </w:r>
      <w:r w:rsidR="00D66ACF" w:rsidRPr="00D17334">
        <w:rPr>
          <w:rFonts w:ascii="Times New Roman" w:eastAsia="Times New Roman" w:hAnsi="Times New Roman" w:cs="Times New Roman"/>
          <w:sz w:val="24"/>
          <w:szCs w:val="24"/>
        </w:rPr>
        <w:t>“Impact</w:t>
      </w:r>
      <w:r w:rsidRPr="00D17334">
        <w:rPr>
          <w:rFonts w:ascii="Times New Roman" w:eastAsia="Times New Roman" w:hAnsi="Times New Roman" w:cs="Times New Roman"/>
          <w:sz w:val="24"/>
          <w:szCs w:val="24"/>
        </w:rPr>
        <w:t xml:space="preserve"> of sustainability business strategy in improving competitive advantage for the organisation by referencing the case study of Asda. In this aspect, the chapter sheds light on the research problem, rationale, along with the research objectives, questions, and research aim. </w:t>
      </w:r>
    </w:p>
    <w:p w14:paraId="08ADF756" w14:textId="77777777" w:rsidR="00046AEE" w:rsidRPr="00D17334" w:rsidRDefault="00850004" w:rsidP="00CF0622">
      <w:pPr>
        <w:pStyle w:val="Heading2"/>
      </w:pPr>
      <w:bookmarkStart w:id="1" w:name="_Toc212486846"/>
      <w:r w:rsidRPr="00D17334">
        <w:t>Business Problem and Rationale</w:t>
      </w:r>
      <w:bookmarkEnd w:id="1"/>
    </w:p>
    <w:p w14:paraId="14F64DF9" w14:textId="372FD590" w:rsidR="00046AEE" w:rsidRPr="00D17334" w:rsidRDefault="00850004"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In the context of current business trends in the global platform, sustainability has become an essential driving force, leveraging marketing competitions and long-term sustainable growth for organisations. In the landscape of the retail business industry, fostering sustainability practices within the business has become mandatory in addressing an increasing range of issues, including changed perspectives of consumers towards sustainable products and ethical sourcing. Hence, Asda, a leading supermarket chain</w:t>
      </w:r>
      <w:r w:rsidRPr="00D17334">
        <w:rPr>
          <w:rFonts w:ascii="Times New Roman" w:eastAsia="Times New Roman" w:hAnsi="Times New Roman" w:cs="Times New Roman"/>
          <w:sz w:val="24"/>
          <w:szCs w:val="24"/>
        </w:rPr>
        <w:t xml:space="preserve"> located in the UK, has also paid keen attention to fostering sustainability practices in its business operations to deal with a huge range of market competition emerging from the giant organisations like Tesco, Aldi, and Sainsbury’s.  At the same time, </w:t>
      </w:r>
      <w:r w:rsidR="00D17334" w:rsidRPr="00D17334">
        <w:rPr>
          <w:rFonts w:ascii="Times New Roman" w:eastAsia="Times New Roman" w:hAnsi="Times New Roman" w:cs="Times New Roman"/>
          <w:sz w:val="24"/>
          <w:szCs w:val="24"/>
        </w:rPr>
        <w:t>an</w:t>
      </w:r>
      <w:r w:rsidRPr="00D17334">
        <w:rPr>
          <w:rFonts w:ascii="Times New Roman" w:eastAsia="Times New Roman" w:hAnsi="Times New Roman" w:cs="Times New Roman"/>
          <w:sz w:val="24"/>
          <w:szCs w:val="24"/>
        </w:rPr>
        <w:t xml:space="preserve"> increasing rate of customer consciousness towards the environment and socio-economic wellbeing. This business issue prompts the organisation to consider the implications of sustainability practices in its business operations to remain in the competition. </w:t>
      </w:r>
    </w:p>
    <w:p w14:paraId="481A17FB" w14:textId="77777777" w:rsidR="00046AEE"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The research paper discloses a specific business issue of sustainability practices that Asda implemented to deal with a wide range of market competition, and aligned with the current market trend and customer expectations towards environmental and socio-economic wellbeing. In integrating sustainability practices, Asda has focused on implementing several initiatives, including zero waste, ethical resourcing, and net-zero carbon footprints to align with its sustainable goals. </w:t>
      </w:r>
    </w:p>
    <w:p w14:paraId="0FBA1549" w14:textId="6A3D1F1B" w:rsidR="002F1E76" w:rsidRPr="00D17334" w:rsidRDefault="002F1E76">
      <w:pPr>
        <w:spacing w:line="480" w:lineRule="auto"/>
        <w:jc w:val="both"/>
        <w:rPr>
          <w:rFonts w:ascii="Times New Roman" w:eastAsia="Times New Roman" w:hAnsi="Times New Roman" w:cs="Times New Roman"/>
          <w:sz w:val="24"/>
          <w:szCs w:val="24"/>
        </w:rPr>
      </w:pPr>
      <w:r w:rsidRPr="002F1E76">
        <w:rPr>
          <w:rFonts w:ascii="Times New Roman" w:eastAsia="Times New Roman" w:hAnsi="Times New Roman" w:cs="Times New Roman"/>
          <w:sz w:val="24"/>
          <w:szCs w:val="24"/>
        </w:rPr>
        <w:lastRenderedPageBreak/>
        <w:t xml:space="preserve">This business problem is logical and significant as to comprehend the implications of these sustainability practices, organisations will need a proper commitment, and also a financial investment. Likewise, a comprehensive understanding will also require highlighting the business value generated by implementing sustainability practices. Nevertheless, the research paper is keen on the business problem and </w:t>
      </w:r>
      <w:r>
        <w:rPr>
          <w:rFonts w:ascii="Times New Roman" w:eastAsia="Times New Roman" w:hAnsi="Times New Roman" w:cs="Times New Roman"/>
          <w:sz w:val="24"/>
          <w:szCs w:val="24"/>
        </w:rPr>
        <w:t xml:space="preserve">its </w:t>
      </w:r>
      <w:r w:rsidRPr="002F1E76">
        <w:rPr>
          <w:rFonts w:ascii="Times New Roman" w:eastAsia="Times New Roman" w:hAnsi="Times New Roman" w:cs="Times New Roman"/>
          <w:sz w:val="24"/>
          <w:szCs w:val="24"/>
        </w:rPr>
        <w:t>importance and serves as a great opportunity to help ASDA and other retail businesses develop strategic and informed decisions.</w:t>
      </w:r>
    </w:p>
    <w:p w14:paraId="0494EA0F" w14:textId="2289172E" w:rsidR="00046AEE" w:rsidRPr="00D17334"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In the managerial aspect, balancing between sustainability practices and profitability is acknowledged as the key challenge.  According to </w:t>
      </w:r>
      <w:proofErr w:type="spellStart"/>
      <w:r w:rsidRPr="00D17334">
        <w:rPr>
          <w:rFonts w:ascii="Times New Roman" w:eastAsia="Times New Roman" w:hAnsi="Times New Roman" w:cs="Times New Roman"/>
          <w:sz w:val="24"/>
          <w:szCs w:val="24"/>
          <w:highlight w:val="white"/>
        </w:rPr>
        <w:t>Menghwar</w:t>
      </w:r>
      <w:proofErr w:type="spellEnd"/>
      <w:r w:rsidRPr="00D17334">
        <w:rPr>
          <w:rFonts w:ascii="Times New Roman" w:eastAsia="Times New Roman" w:hAnsi="Times New Roman" w:cs="Times New Roman"/>
          <w:sz w:val="24"/>
          <w:szCs w:val="24"/>
          <w:highlight w:val="white"/>
        </w:rPr>
        <w:t xml:space="preserve"> and </w:t>
      </w:r>
      <w:proofErr w:type="spellStart"/>
      <w:r w:rsidRPr="00D17334">
        <w:rPr>
          <w:rFonts w:ascii="Times New Roman" w:eastAsia="Times New Roman" w:hAnsi="Times New Roman" w:cs="Times New Roman"/>
          <w:sz w:val="24"/>
          <w:szCs w:val="24"/>
          <w:highlight w:val="white"/>
        </w:rPr>
        <w:t>Daood</w:t>
      </w:r>
      <w:proofErr w:type="spellEnd"/>
      <w:r w:rsidRPr="00D17334">
        <w:rPr>
          <w:rFonts w:ascii="Times New Roman" w:eastAsia="Times New Roman" w:hAnsi="Times New Roman" w:cs="Times New Roman"/>
          <w:sz w:val="24"/>
          <w:szCs w:val="24"/>
          <w:highlight w:val="white"/>
        </w:rPr>
        <w:t xml:space="preserve"> (2021), the inclusion of sustainability practices generates a shared value by fostering soci</w:t>
      </w:r>
      <w:r w:rsidR="00D17334">
        <w:rPr>
          <w:rFonts w:ascii="Times New Roman" w:eastAsia="Times New Roman" w:hAnsi="Times New Roman" w:cs="Times New Roman"/>
          <w:sz w:val="24"/>
          <w:szCs w:val="24"/>
          <w:highlight w:val="white"/>
        </w:rPr>
        <w:t>o</w:t>
      </w:r>
      <w:r w:rsidRPr="00D17334">
        <w:rPr>
          <w:rFonts w:ascii="Times New Roman" w:eastAsia="Times New Roman" w:hAnsi="Times New Roman" w:cs="Times New Roman"/>
          <w:sz w:val="24"/>
          <w:szCs w:val="24"/>
          <w:highlight w:val="white"/>
        </w:rPr>
        <w:t>-economic and environmental well-being goals. In contradictory, Vaupel et al (2023) have stated that sustainability strategies can also generate costs and a reduction of short-term competitiveness constraints. In the aspect of the UK retail Industry, the emerging trends, including net-zero carbon emission in 2050 and ethical sourcing, have prompted Asda and other organisations to adopt sustainabil</w:t>
      </w:r>
      <w:r w:rsidRPr="00D17334">
        <w:rPr>
          <w:rFonts w:ascii="Times New Roman" w:eastAsia="Times New Roman" w:hAnsi="Times New Roman" w:cs="Times New Roman"/>
          <w:sz w:val="24"/>
          <w:szCs w:val="24"/>
          <w:highlight w:val="white"/>
        </w:rPr>
        <w:t xml:space="preserve">ity practices in their business operations.  </w:t>
      </w:r>
    </w:p>
    <w:p w14:paraId="14D5E538" w14:textId="77777777" w:rsidR="00A37504" w:rsidRDefault="00A37504">
      <w:pPr>
        <w:rPr>
          <w:rFonts w:ascii="Times New Roman" w:hAnsi="Times New Roman"/>
          <w:b/>
          <w:sz w:val="28"/>
          <w:szCs w:val="40"/>
        </w:rPr>
      </w:pPr>
      <w:bookmarkStart w:id="2" w:name="_Toc212486847"/>
      <w:r>
        <w:br w:type="page"/>
      </w:r>
    </w:p>
    <w:p w14:paraId="5FE3FD77" w14:textId="601EB36A" w:rsidR="00046AEE" w:rsidRPr="00D17334" w:rsidRDefault="00850004" w:rsidP="00980BBE">
      <w:pPr>
        <w:pStyle w:val="Heading1"/>
      </w:pPr>
      <w:r w:rsidRPr="00D17334">
        <w:lastRenderedPageBreak/>
        <w:t>2. Research Aim, Objectives, and Questions</w:t>
      </w:r>
      <w:bookmarkEnd w:id="2"/>
      <w:r w:rsidRPr="00D17334">
        <w:t xml:space="preserve"> </w:t>
      </w:r>
    </w:p>
    <w:p w14:paraId="487FAB07" w14:textId="77777777" w:rsidR="00046AEE" w:rsidRPr="00D17334"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b/>
          <w:sz w:val="24"/>
          <w:szCs w:val="24"/>
        </w:rPr>
        <w:t>Research Aim</w:t>
      </w:r>
      <w:r w:rsidRPr="00D17334">
        <w:rPr>
          <w:rFonts w:ascii="Times New Roman" w:eastAsia="Times New Roman" w:hAnsi="Times New Roman" w:cs="Times New Roman"/>
          <w:sz w:val="24"/>
          <w:szCs w:val="24"/>
        </w:rPr>
        <w:t xml:space="preserve"> </w:t>
      </w:r>
    </w:p>
    <w:p w14:paraId="64D0FB7D" w14:textId="77777777" w:rsidR="00046AEE" w:rsidRPr="00D17334" w:rsidRDefault="00850004">
      <w:pPr>
        <w:numPr>
          <w:ilvl w:val="0"/>
          <w:numId w:val="1"/>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To investigate the impact of sustainability business initiatives on strengthening the market competitive advantages for Asda in the retail sector of business.</w:t>
      </w:r>
    </w:p>
    <w:p w14:paraId="404CE358" w14:textId="77777777" w:rsidR="00046AEE" w:rsidRPr="00D17334" w:rsidRDefault="00850004">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 xml:space="preserve">Research Objectives </w:t>
      </w:r>
    </w:p>
    <w:p w14:paraId="60BA8740" w14:textId="77777777" w:rsidR="00046AEE" w:rsidRPr="00D17334" w:rsidRDefault="00850004">
      <w:pPr>
        <w:numPr>
          <w:ilvl w:val="0"/>
          <w:numId w:val="3"/>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To identify the current sustainability strategies implemented by Asda to align with the market competition.</w:t>
      </w:r>
    </w:p>
    <w:p w14:paraId="6EE38BBF" w14:textId="78110D07" w:rsidR="00046AEE" w:rsidRPr="00D17334" w:rsidRDefault="00850004">
      <w:pPr>
        <w:numPr>
          <w:ilvl w:val="0"/>
          <w:numId w:val="3"/>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To </w:t>
      </w:r>
      <w:r w:rsidR="00D17334" w:rsidRPr="00D17334">
        <w:rPr>
          <w:rFonts w:ascii="Times New Roman" w:eastAsia="Times New Roman" w:hAnsi="Times New Roman" w:cs="Times New Roman"/>
          <w:sz w:val="24"/>
          <w:szCs w:val="24"/>
        </w:rPr>
        <w:t>analyse</w:t>
      </w:r>
      <w:r w:rsidRPr="00D17334">
        <w:rPr>
          <w:rFonts w:ascii="Times New Roman" w:eastAsia="Times New Roman" w:hAnsi="Times New Roman" w:cs="Times New Roman"/>
          <w:sz w:val="24"/>
          <w:szCs w:val="24"/>
        </w:rPr>
        <w:t xml:space="preserve"> the impact of sustainability initiatives on improving customer attraction and marketing advantage </w:t>
      </w:r>
    </w:p>
    <w:p w14:paraId="2A751500" w14:textId="61670CCE" w:rsidR="00046AEE" w:rsidRPr="00D17334" w:rsidRDefault="00850004">
      <w:pPr>
        <w:numPr>
          <w:ilvl w:val="0"/>
          <w:numId w:val="3"/>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To evaluate the potential challenges, the organisation often </w:t>
      </w:r>
      <w:r w:rsidR="00D17334" w:rsidRPr="00D17334">
        <w:rPr>
          <w:rFonts w:ascii="Times New Roman" w:eastAsia="Times New Roman" w:hAnsi="Times New Roman" w:cs="Times New Roman"/>
          <w:sz w:val="24"/>
          <w:szCs w:val="24"/>
        </w:rPr>
        <w:t>struggles</w:t>
      </w:r>
      <w:r w:rsidRPr="00D17334">
        <w:rPr>
          <w:rFonts w:ascii="Times New Roman" w:eastAsia="Times New Roman" w:hAnsi="Times New Roman" w:cs="Times New Roman"/>
          <w:sz w:val="24"/>
          <w:szCs w:val="24"/>
        </w:rPr>
        <w:t xml:space="preserve"> to implement business sustainability strategies. </w:t>
      </w:r>
    </w:p>
    <w:p w14:paraId="68B36927" w14:textId="77777777" w:rsidR="00046AEE" w:rsidRPr="00D17334"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b/>
          <w:sz w:val="24"/>
          <w:szCs w:val="24"/>
        </w:rPr>
        <w:t>Research Questions</w:t>
      </w:r>
      <w:r w:rsidRPr="00D17334">
        <w:rPr>
          <w:rFonts w:ascii="Times New Roman" w:eastAsia="Times New Roman" w:hAnsi="Times New Roman" w:cs="Times New Roman"/>
          <w:sz w:val="24"/>
          <w:szCs w:val="24"/>
        </w:rPr>
        <w:t xml:space="preserve"> </w:t>
      </w:r>
    </w:p>
    <w:p w14:paraId="45D5FA4C" w14:textId="77777777" w:rsidR="00046AEE" w:rsidRPr="00D17334" w:rsidRDefault="00850004">
      <w:pPr>
        <w:numPr>
          <w:ilvl w:val="0"/>
          <w:numId w:val="2"/>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What are the current sustainability practices that have been implemented by Asda to improve market advantages? </w:t>
      </w:r>
    </w:p>
    <w:p w14:paraId="3CF01C7D" w14:textId="77777777" w:rsidR="00046AEE" w:rsidRPr="00D17334" w:rsidRDefault="00850004">
      <w:pPr>
        <w:numPr>
          <w:ilvl w:val="0"/>
          <w:numId w:val="2"/>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How sustainability initiatives of Asda influence its marketing strategy and foster competitive advantage? </w:t>
      </w:r>
    </w:p>
    <w:p w14:paraId="23618E25" w14:textId="0236513F" w:rsidR="00046AEE" w:rsidRPr="00556225" w:rsidRDefault="00850004" w:rsidP="00556225">
      <w:pPr>
        <w:numPr>
          <w:ilvl w:val="0"/>
          <w:numId w:val="2"/>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What are the potential challenges that restrict Asda from implementing sustainable initiatives in its organisation? </w:t>
      </w:r>
      <w:r w:rsidRPr="00D17334">
        <w:br w:type="page"/>
      </w:r>
    </w:p>
    <w:p w14:paraId="7096E420" w14:textId="77777777" w:rsidR="00046AEE" w:rsidRPr="00D17334" w:rsidRDefault="00850004" w:rsidP="00980BBE">
      <w:pPr>
        <w:pStyle w:val="Heading1"/>
        <w:spacing w:after="0"/>
      </w:pPr>
      <w:bookmarkStart w:id="3" w:name="_Toc212486848"/>
      <w:r w:rsidRPr="00D17334">
        <w:lastRenderedPageBreak/>
        <w:t>3. Literature Review</w:t>
      </w:r>
      <w:bookmarkEnd w:id="3"/>
    </w:p>
    <w:p w14:paraId="67BA92CA" w14:textId="77777777" w:rsidR="00046AEE" w:rsidRPr="00D17334" w:rsidRDefault="00850004" w:rsidP="00980BBE">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i/>
          <w:sz w:val="24"/>
          <w:szCs w:val="24"/>
        </w:rPr>
        <w:t>Objective 1: To identify the current sustainability strategies implemented by Asda to align with the market competition.</w:t>
      </w:r>
    </w:p>
    <w:p w14:paraId="7B9E3043" w14:textId="0B4DA30D" w:rsidR="00046AEE" w:rsidRPr="00D17334"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As suggested by </w:t>
      </w:r>
      <w:r w:rsidRPr="00D17334">
        <w:rPr>
          <w:rFonts w:ascii="Times New Roman" w:eastAsia="Times New Roman" w:hAnsi="Times New Roman" w:cs="Times New Roman"/>
          <w:sz w:val="24"/>
          <w:szCs w:val="24"/>
          <w:highlight w:val="white"/>
        </w:rPr>
        <w:t xml:space="preserve">Senyo and Osabutey (2023), the theoretical assertion of the </w:t>
      </w:r>
      <w:r w:rsidR="00D17334" w:rsidRPr="00D17334">
        <w:rPr>
          <w:rFonts w:ascii="Times New Roman" w:eastAsia="Times New Roman" w:hAnsi="Times New Roman" w:cs="Times New Roman"/>
          <w:sz w:val="24"/>
          <w:szCs w:val="24"/>
          <w:highlight w:val="white"/>
        </w:rPr>
        <w:t>“Triple</w:t>
      </w:r>
      <w:r w:rsidRPr="00D17334">
        <w:rPr>
          <w:rFonts w:ascii="Times New Roman" w:eastAsia="Times New Roman" w:hAnsi="Times New Roman" w:cs="Times New Roman"/>
          <w:sz w:val="24"/>
          <w:szCs w:val="24"/>
          <w:highlight w:val="white"/>
        </w:rPr>
        <w:t xml:space="preserve"> Bottom </w:t>
      </w:r>
      <w:r w:rsidR="00D17334" w:rsidRPr="00D17334">
        <w:rPr>
          <w:rFonts w:ascii="Times New Roman" w:eastAsia="Times New Roman" w:hAnsi="Times New Roman" w:cs="Times New Roman"/>
          <w:sz w:val="24"/>
          <w:szCs w:val="24"/>
          <w:highlight w:val="white"/>
        </w:rPr>
        <w:t>Line” businesses</w:t>
      </w:r>
      <w:r w:rsidRPr="00D17334">
        <w:rPr>
          <w:rFonts w:ascii="Times New Roman" w:eastAsia="Times New Roman" w:hAnsi="Times New Roman" w:cs="Times New Roman"/>
          <w:sz w:val="24"/>
          <w:szCs w:val="24"/>
          <w:highlight w:val="white"/>
        </w:rPr>
        <w:t xml:space="preserve"> need to </w:t>
      </w:r>
      <w:r w:rsidR="00064B02">
        <w:rPr>
          <w:rFonts w:ascii="Times New Roman" w:eastAsia="Times New Roman" w:hAnsi="Times New Roman" w:cs="Times New Roman"/>
          <w:sz w:val="24"/>
          <w:szCs w:val="24"/>
          <w:highlight w:val="white"/>
        </w:rPr>
        <w:t>emphasise</w:t>
      </w:r>
      <w:r w:rsidRPr="00D17334">
        <w:rPr>
          <w:rFonts w:ascii="Times New Roman" w:eastAsia="Times New Roman" w:hAnsi="Times New Roman" w:cs="Times New Roman"/>
          <w:sz w:val="24"/>
          <w:szCs w:val="24"/>
          <w:highlight w:val="white"/>
        </w:rPr>
        <w:t xml:space="preserve"> sustainable business initiatives by balancing three-dimensional aspects such as profit, people, and planet. </w:t>
      </w:r>
      <w:r w:rsidRPr="00D17334">
        <w:rPr>
          <w:rFonts w:ascii="Times New Roman" w:eastAsia="Times New Roman" w:hAnsi="Times New Roman" w:cs="Times New Roman"/>
          <w:sz w:val="24"/>
          <w:szCs w:val="24"/>
        </w:rPr>
        <w:t xml:space="preserve">Sustainability business strategy refers to voluntary </w:t>
      </w:r>
      <w:r w:rsidR="00D17334" w:rsidRPr="00D17334">
        <w:rPr>
          <w:rFonts w:ascii="Times New Roman" w:eastAsia="Times New Roman" w:hAnsi="Times New Roman" w:cs="Times New Roman"/>
          <w:sz w:val="24"/>
          <w:szCs w:val="24"/>
        </w:rPr>
        <w:t>organisational</w:t>
      </w:r>
      <w:r w:rsidRPr="00D17334">
        <w:rPr>
          <w:rFonts w:ascii="Times New Roman" w:eastAsia="Times New Roman" w:hAnsi="Times New Roman" w:cs="Times New Roman"/>
          <w:sz w:val="24"/>
          <w:szCs w:val="24"/>
        </w:rPr>
        <w:t xml:space="preserve"> practices to mitigate environmental needs along with corporate profitability.</w:t>
      </w:r>
      <w:r w:rsidRPr="00D17334">
        <w:rPr>
          <w:rFonts w:ascii="Times New Roman" w:eastAsia="Times New Roman" w:hAnsi="Times New Roman" w:cs="Times New Roman"/>
          <w:sz w:val="24"/>
          <w:szCs w:val="24"/>
          <w:highlight w:val="white"/>
        </w:rPr>
        <w:t xml:space="preserve"> In supporting sustainability practices and theoretical </w:t>
      </w:r>
      <w:r w:rsidR="00064B02">
        <w:rPr>
          <w:rFonts w:ascii="Times New Roman" w:eastAsia="Times New Roman" w:hAnsi="Times New Roman" w:cs="Times New Roman"/>
          <w:sz w:val="24"/>
          <w:szCs w:val="24"/>
          <w:highlight w:val="white"/>
        </w:rPr>
        <w:t>assertions</w:t>
      </w:r>
      <w:r w:rsidRPr="00D17334">
        <w:rPr>
          <w:rFonts w:ascii="Times New Roman" w:eastAsia="Times New Roman" w:hAnsi="Times New Roman" w:cs="Times New Roman"/>
          <w:sz w:val="24"/>
          <w:szCs w:val="24"/>
          <w:highlight w:val="white"/>
        </w:rPr>
        <w:t>, organisations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specifically</w:t>
      </w:r>
      <w:r w:rsidRPr="00D17334">
        <w:rPr>
          <w:rFonts w:ascii="Times New Roman" w:eastAsia="Times New Roman" w:hAnsi="Times New Roman" w:cs="Times New Roman"/>
          <w:sz w:val="24"/>
          <w:szCs w:val="24"/>
          <w:highlight w:val="white"/>
        </w:rPr>
        <w:t xml:space="preserve"> retail organisations </w:t>
      </w:r>
      <w:r w:rsidR="00064B02">
        <w:rPr>
          <w:rFonts w:ascii="Times New Roman" w:eastAsia="Times New Roman" w:hAnsi="Times New Roman" w:cs="Times New Roman"/>
          <w:sz w:val="24"/>
          <w:szCs w:val="24"/>
          <w:highlight w:val="white"/>
        </w:rPr>
        <w:t>pay</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greater attention</w:t>
      </w:r>
      <w:r w:rsidRPr="00D17334">
        <w:rPr>
          <w:rFonts w:ascii="Times New Roman" w:eastAsia="Times New Roman" w:hAnsi="Times New Roman" w:cs="Times New Roman"/>
          <w:sz w:val="24"/>
          <w:szCs w:val="24"/>
          <w:highlight w:val="white"/>
        </w:rPr>
        <w:t xml:space="preserve"> to </w:t>
      </w:r>
      <w:r w:rsidR="00064B02">
        <w:rPr>
          <w:rFonts w:ascii="Times New Roman" w:eastAsia="Times New Roman" w:hAnsi="Times New Roman" w:cs="Times New Roman"/>
          <w:sz w:val="24"/>
          <w:szCs w:val="24"/>
          <w:highlight w:val="white"/>
        </w:rPr>
        <w:t>fostering</w:t>
      </w:r>
      <w:r w:rsidRPr="00D17334">
        <w:rPr>
          <w:rFonts w:ascii="Times New Roman" w:eastAsia="Times New Roman" w:hAnsi="Times New Roman" w:cs="Times New Roman"/>
          <w:sz w:val="24"/>
          <w:szCs w:val="24"/>
          <w:highlight w:val="white"/>
        </w:rPr>
        <w:t xml:space="preserve"> several sustainability practices to </w:t>
      </w:r>
      <w:r w:rsidR="00064B02">
        <w:rPr>
          <w:rFonts w:ascii="Times New Roman" w:eastAsia="Times New Roman" w:hAnsi="Times New Roman" w:cs="Times New Roman"/>
          <w:sz w:val="24"/>
          <w:szCs w:val="24"/>
          <w:highlight w:val="white"/>
        </w:rPr>
        <w:t>remain</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in</w:t>
      </w:r>
      <w:r w:rsidRPr="00D17334">
        <w:rPr>
          <w:rFonts w:ascii="Times New Roman" w:eastAsia="Times New Roman" w:hAnsi="Times New Roman" w:cs="Times New Roman"/>
          <w:sz w:val="24"/>
          <w:szCs w:val="24"/>
          <w:highlight w:val="white"/>
        </w:rPr>
        <w:t xml:space="preserve"> the market competition. Retailers have become more enthusias</w:t>
      </w:r>
      <w:r w:rsidRPr="00D17334">
        <w:rPr>
          <w:rFonts w:ascii="Times New Roman" w:eastAsia="Times New Roman" w:hAnsi="Times New Roman" w:cs="Times New Roman"/>
          <w:sz w:val="24"/>
          <w:szCs w:val="24"/>
          <w:highlight w:val="white"/>
        </w:rPr>
        <w:t xml:space="preserve">tic to foster carbon emission </w:t>
      </w:r>
      <w:r w:rsidR="00064B02">
        <w:rPr>
          <w:rFonts w:ascii="Times New Roman" w:eastAsia="Times New Roman" w:hAnsi="Times New Roman" w:cs="Times New Roman"/>
          <w:sz w:val="24"/>
          <w:szCs w:val="24"/>
          <w:highlight w:val="white"/>
        </w:rPr>
        <w:t>strategies</w:t>
      </w:r>
      <w:r w:rsidRPr="00D17334">
        <w:rPr>
          <w:rFonts w:ascii="Times New Roman" w:eastAsia="Times New Roman" w:hAnsi="Times New Roman" w:cs="Times New Roman"/>
          <w:sz w:val="24"/>
          <w:szCs w:val="24"/>
          <w:highlight w:val="white"/>
        </w:rPr>
        <w:t xml:space="preserve"> to reach </w:t>
      </w:r>
      <w:r w:rsidR="00064B02">
        <w:rPr>
          <w:rFonts w:ascii="Times New Roman" w:eastAsia="Times New Roman" w:hAnsi="Times New Roman" w:cs="Times New Roman"/>
          <w:sz w:val="24"/>
          <w:szCs w:val="24"/>
          <w:highlight w:val="white"/>
        </w:rPr>
        <w:t>net-zero</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goals. At the same time, the </w:t>
      </w:r>
      <w:r w:rsidR="00D17334" w:rsidRPr="00D17334">
        <w:rPr>
          <w:rFonts w:ascii="Times New Roman" w:eastAsia="Times New Roman" w:hAnsi="Times New Roman" w:cs="Times New Roman"/>
          <w:sz w:val="24"/>
          <w:szCs w:val="24"/>
          <w:highlight w:val="white"/>
        </w:rPr>
        <w:t>organisation</w:t>
      </w:r>
      <w:r w:rsidRPr="00D17334">
        <w:rPr>
          <w:rFonts w:ascii="Times New Roman" w:eastAsia="Times New Roman" w:hAnsi="Times New Roman" w:cs="Times New Roman"/>
          <w:sz w:val="24"/>
          <w:szCs w:val="24"/>
          <w:highlight w:val="white"/>
        </w:rPr>
        <w:t xml:space="preserve"> also </w:t>
      </w:r>
      <w:r w:rsidR="00064B02">
        <w:rPr>
          <w:rFonts w:ascii="Times New Roman" w:eastAsia="Times New Roman" w:hAnsi="Times New Roman" w:cs="Times New Roman"/>
          <w:sz w:val="24"/>
          <w:szCs w:val="24"/>
          <w:highlight w:val="white"/>
        </w:rPr>
        <w:t>focuses</w:t>
      </w:r>
      <w:r w:rsidRPr="00D17334">
        <w:rPr>
          <w:rFonts w:ascii="Times New Roman" w:eastAsia="Times New Roman" w:hAnsi="Times New Roman" w:cs="Times New Roman"/>
          <w:sz w:val="24"/>
          <w:szCs w:val="24"/>
          <w:highlight w:val="white"/>
        </w:rPr>
        <w:t xml:space="preserve"> on waste management and waste reduction by reducing plastic use and focusing on eco-friendly packaging to address the market trend and market competition</w:t>
      </w:r>
      <w:r w:rsidR="00064B02">
        <w:rPr>
          <w:rFonts w:ascii="Times New Roman" w:eastAsia="Times New Roman" w:hAnsi="Times New Roman" w:cs="Times New Roman"/>
          <w:sz w:val="24"/>
          <w:szCs w:val="24"/>
          <w:highlight w:val="white"/>
        </w:rPr>
        <w:t>. In</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integrating</w:t>
      </w:r>
      <w:r w:rsidRPr="00D17334">
        <w:rPr>
          <w:rFonts w:ascii="Times New Roman" w:eastAsia="Times New Roman" w:hAnsi="Times New Roman" w:cs="Times New Roman"/>
          <w:sz w:val="24"/>
          <w:szCs w:val="24"/>
          <w:highlight w:val="white"/>
        </w:rPr>
        <w:t xml:space="preserve"> the </w:t>
      </w:r>
      <w:r w:rsidR="00D17334" w:rsidRPr="00D17334">
        <w:rPr>
          <w:rFonts w:ascii="Times New Roman" w:eastAsia="Times New Roman" w:hAnsi="Times New Roman" w:cs="Times New Roman"/>
          <w:sz w:val="24"/>
          <w:szCs w:val="24"/>
          <w:highlight w:val="white"/>
        </w:rPr>
        <w:t>theatrical</w:t>
      </w:r>
      <w:r w:rsidRPr="00D17334">
        <w:rPr>
          <w:rFonts w:ascii="Times New Roman" w:eastAsia="Times New Roman" w:hAnsi="Times New Roman" w:cs="Times New Roman"/>
          <w:sz w:val="24"/>
          <w:szCs w:val="24"/>
          <w:highlight w:val="white"/>
        </w:rPr>
        <w:t xml:space="preserve"> concept of sustainability, </w:t>
      </w:r>
      <w:r w:rsidR="00D17334" w:rsidRPr="00D17334">
        <w:rPr>
          <w:rFonts w:ascii="Times New Roman" w:eastAsia="Times New Roman" w:hAnsi="Times New Roman" w:cs="Times New Roman"/>
          <w:sz w:val="24"/>
          <w:szCs w:val="24"/>
          <w:highlight w:val="white"/>
        </w:rPr>
        <w:t>retail organisations</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engage</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in</w:t>
      </w:r>
      <w:r w:rsidRPr="00D17334">
        <w:rPr>
          <w:rFonts w:ascii="Times New Roman" w:eastAsia="Times New Roman" w:hAnsi="Times New Roman" w:cs="Times New Roman"/>
          <w:sz w:val="24"/>
          <w:szCs w:val="24"/>
          <w:highlight w:val="white"/>
        </w:rPr>
        <w:t xml:space="preserve"> ethical sourcing, green supply chain and strengthening community engagement. </w:t>
      </w:r>
      <w:r w:rsidR="00D17334" w:rsidRPr="00D17334">
        <w:rPr>
          <w:rFonts w:ascii="Times New Roman" w:eastAsia="Times New Roman" w:hAnsi="Times New Roman" w:cs="Times New Roman"/>
          <w:sz w:val="24"/>
          <w:szCs w:val="24"/>
          <w:highlight w:val="white"/>
        </w:rPr>
        <w:t>However</w:t>
      </w:r>
      <w:r w:rsidRPr="00D17334">
        <w:rPr>
          <w:rFonts w:ascii="Times New Roman" w:eastAsia="Times New Roman" w:hAnsi="Times New Roman" w:cs="Times New Roman"/>
          <w:sz w:val="24"/>
          <w:szCs w:val="24"/>
          <w:highlight w:val="white"/>
        </w:rPr>
        <w:t xml:space="preserve">, it significantly </w:t>
      </w:r>
      <w:r w:rsidR="00D17334" w:rsidRPr="00D17334">
        <w:rPr>
          <w:rFonts w:ascii="Times New Roman" w:eastAsia="Times New Roman" w:hAnsi="Times New Roman" w:cs="Times New Roman"/>
          <w:sz w:val="24"/>
          <w:szCs w:val="24"/>
          <w:highlight w:val="white"/>
        </w:rPr>
        <w:t>helps</w:t>
      </w:r>
      <w:r w:rsidRPr="00D17334">
        <w:rPr>
          <w:rFonts w:ascii="Times New Roman" w:eastAsia="Times New Roman" w:hAnsi="Times New Roman" w:cs="Times New Roman"/>
          <w:sz w:val="24"/>
          <w:szCs w:val="24"/>
          <w:highlight w:val="white"/>
        </w:rPr>
        <w:t xml:space="preserve"> the </w:t>
      </w:r>
      <w:r w:rsidR="00D17334" w:rsidRPr="00D17334">
        <w:rPr>
          <w:rFonts w:ascii="Times New Roman" w:eastAsia="Times New Roman" w:hAnsi="Times New Roman" w:cs="Times New Roman"/>
          <w:sz w:val="24"/>
          <w:szCs w:val="24"/>
          <w:highlight w:val="white"/>
        </w:rPr>
        <w:t>organisations</w:t>
      </w:r>
      <w:r w:rsidRPr="00D17334">
        <w:rPr>
          <w:rFonts w:ascii="Times New Roman" w:eastAsia="Times New Roman" w:hAnsi="Times New Roman" w:cs="Times New Roman"/>
          <w:sz w:val="24"/>
          <w:szCs w:val="24"/>
          <w:highlight w:val="white"/>
        </w:rPr>
        <w:t xml:space="preserve"> to </w:t>
      </w:r>
      <w:r w:rsidR="00D17334" w:rsidRPr="00D17334">
        <w:rPr>
          <w:rFonts w:ascii="Times New Roman" w:eastAsia="Times New Roman" w:hAnsi="Times New Roman" w:cs="Times New Roman"/>
          <w:sz w:val="24"/>
          <w:szCs w:val="24"/>
          <w:highlight w:val="white"/>
        </w:rPr>
        <w:t>increase</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their</w:t>
      </w:r>
      <w:r w:rsidRPr="00D17334">
        <w:rPr>
          <w:rFonts w:ascii="Times New Roman" w:eastAsia="Times New Roman" w:hAnsi="Times New Roman" w:cs="Times New Roman"/>
          <w:sz w:val="24"/>
          <w:szCs w:val="24"/>
          <w:highlight w:val="white"/>
        </w:rPr>
        <w:t xml:space="preserve"> brand reputation and </w:t>
      </w:r>
      <w:r w:rsidR="00D17334" w:rsidRPr="00D17334">
        <w:rPr>
          <w:rFonts w:ascii="Times New Roman" w:eastAsia="Times New Roman" w:hAnsi="Times New Roman" w:cs="Times New Roman"/>
          <w:sz w:val="24"/>
          <w:szCs w:val="24"/>
          <w:highlight w:val="white"/>
        </w:rPr>
        <w:t>market</w:t>
      </w:r>
      <w:r w:rsidRPr="00D17334">
        <w:rPr>
          <w:rFonts w:ascii="Times New Roman" w:eastAsia="Times New Roman" w:hAnsi="Times New Roman" w:cs="Times New Roman"/>
          <w:sz w:val="24"/>
          <w:szCs w:val="24"/>
          <w:highlight w:val="white"/>
        </w:rPr>
        <w:t xml:space="preserve"> competitiveness. </w:t>
      </w:r>
    </w:p>
    <w:p w14:paraId="7EAE7538" w14:textId="01F06441" w:rsidR="00046AEE" w:rsidRPr="00D17334" w:rsidRDefault="00850004">
      <w:pPr>
        <w:spacing w:line="480" w:lineRule="auto"/>
        <w:jc w:val="both"/>
        <w:rPr>
          <w:rFonts w:ascii="Times New Roman" w:eastAsia="Times New Roman" w:hAnsi="Times New Roman" w:cs="Times New Roman"/>
          <w:b/>
          <w:i/>
          <w:sz w:val="24"/>
          <w:szCs w:val="24"/>
        </w:rPr>
      </w:pPr>
      <w:r w:rsidRPr="00D17334">
        <w:rPr>
          <w:rFonts w:ascii="Times New Roman" w:eastAsia="Times New Roman" w:hAnsi="Times New Roman" w:cs="Times New Roman"/>
          <w:b/>
          <w:i/>
          <w:sz w:val="24"/>
          <w:szCs w:val="24"/>
        </w:rPr>
        <w:t xml:space="preserve">Objective 2: To </w:t>
      </w:r>
      <w:r w:rsidR="00D17334" w:rsidRPr="00D17334">
        <w:rPr>
          <w:rFonts w:ascii="Times New Roman" w:eastAsia="Times New Roman" w:hAnsi="Times New Roman" w:cs="Times New Roman"/>
          <w:b/>
          <w:i/>
          <w:sz w:val="24"/>
          <w:szCs w:val="24"/>
        </w:rPr>
        <w:t>analyse</w:t>
      </w:r>
      <w:r w:rsidRPr="00D17334">
        <w:rPr>
          <w:rFonts w:ascii="Times New Roman" w:eastAsia="Times New Roman" w:hAnsi="Times New Roman" w:cs="Times New Roman"/>
          <w:b/>
          <w:i/>
          <w:sz w:val="24"/>
          <w:szCs w:val="24"/>
        </w:rPr>
        <w:t xml:space="preserve"> the impact of sustainability initiatives on improving customer attraction and marketing advantage </w:t>
      </w:r>
    </w:p>
    <w:p w14:paraId="05D3E15B" w14:textId="44C93ACC" w:rsidR="00046AEE" w:rsidRPr="00D17334"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As stated by </w:t>
      </w:r>
      <w:r w:rsidRPr="00D17334">
        <w:rPr>
          <w:rFonts w:ascii="Times New Roman" w:eastAsia="Times New Roman" w:hAnsi="Times New Roman" w:cs="Times New Roman"/>
          <w:sz w:val="24"/>
          <w:szCs w:val="24"/>
          <w:highlight w:val="white"/>
        </w:rPr>
        <w:t xml:space="preserve">Barakat et </w:t>
      </w:r>
      <w:r w:rsidR="00D17334" w:rsidRPr="00D17334">
        <w:rPr>
          <w:rFonts w:ascii="Times New Roman" w:eastAsia="Times New Roman" w:hAnsi="Times New Roman" w:cs="Times New Roman"/>
          <w:sz w:val="24"/>
          <w:szCs w:val="24"/>
          <w:highlight w:val="white"/>
        </w:rPr>
        <w:t>al (</w:t>
      </w:r>
      <w:r w:rsidRPr="00D17334">
        <w:rPr>
          <w:rFonts w:ascii="Times New Roman" w:eastAsia="Times New Roman" w:hAnsi="Times New Roman" w:cs="Times New Roman"/>
          <w:sz w:val="24"/>
          <w:szCs w:val="24"/>
          <w:highlight w:val="white"/>
        </w:rPr>
        <w:t xml:space="preserve">2023), the implication of sustainability practices in business operations has </w:t>
      </w:r>
      <w:r w:rsidR="00064B02">
        <w:rPr>
          <w:rFonts w:ascii="Times New Roman" w:eastAsia="Times New Roman" w:hAnsi="Times New Roman" w:cs="Times New Roman"/>
          <w:sz w:val="24"/>
          <w:szCs w:val="24"/>
          <w:highlight w:val="white"/>
        </w:rPr>
        <w:t xml:space="preserve">a </w:t>
      </w:r>
      <w:r w:rsidRPr="00D17334">
        <w:rPr>
          <w:rFonts w:ascii="Times New Roman" w:eastAsia="Times New Roman" w:hAnsi="Times New Roman" w:cs="Times New Roman"/>
          <w:sz w:val="24"/>
          <w:szCs w:val="24"/>
          <w:highlight w:val="white"/>
        </w:rPr>
        <w:t xml:space="preserve">significant influence on organisational </w:t>
      </w:r>
      <w:r w:rsidR="00D17334" w:rsidRPr="00D17334">
        <w:rPr>
          <w:rFonts w:ascii="Times New Roman" w:eastAsia="Times New Roman" w:hAnsi="Times New Roman" w:cs="Times New Roman"/>
          <w:sz w:val="24"/>
          <w:szCs w:val="24"/>
          <w:highlight w:val="white"/>
        </w:rPr>
        <w:t>competitiveness and</w:t>
      </w:r>
      <w:r w:rsidRPr="00D17334">
        <w:rPr>
          <w:rFonts w:ascii="Times New Roman" w:eastAsia="Times New Roman" w:hAnsi="Times New Roman" w:cs="Times New Roman"/>
          <w:sz w:val="24"/>
          <w:szCs w:val="24"/>
          <w:highlight w:val="white"/>
        </w:rPr>
        <w:t xml:space="preserve"> brand reputation. In the present context of market</w:t>
      </w:r>
      <w:r w:rsidR="00064B02">
        <w:rPr>
          <w:rFonts w:ascii="Times New Roman" w:eastAsia="Times New Roman" w:hAnsi="Times New Roman" w:cs="Times New Roman"/>
          <w:sz w:val="24"/>
          <w:szCs w:val="24"/>
          <w:highlight w:val="white"/>
        </w:rPr>
        <w:t xml:space="preserve"> context</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organisations</w:t>
      </w:r>
      <w:r w:rsidRPr="00D17334">
        <w:rPr>
          <w:rFonts w:ascii="Times New Roman" w:eastAsia="Times New Roman" w:hAnsi="Times New Roman" w:cs="Times New Roman"/>
          <w:sz w:val="24"/>
          <w:szCs w:val="24"/>
          <w:highlight w:val="white"/>
        </w:rPr>
        <w:t xml:space="preserve"> effectively include sustainability </w:t>
      </w:r>
      <w:r w:rsidR="00D17334" w:rsidRPr="00D17334">
        <w:rPr>
          <w:rFonts w:ascii="Times New Roman" w:eastAsia="Times New Roman" w:hAnsi="Times New Roman" w:cs="Times New Roman"/>
          <w:sz w:val="24"/>
          <w:szCs w:val="24"/>
          <w:highlight w:val="white"/>
        </w:rPr>
        <w:t>activities that</w:t>
      </w:r>
      <w:r w:rsidRPr="00D17334">
        <w:rPr>
          <w:rFonts w:ascii="Times New Roman" w:eastAsia="Times New Roman" w:hAnsi="Times New Roman" w:cs="Times New Roman"/>
          <w:sz w:val="24"/>
          <w:szCs w:val="24"/>
          <w:highlight w:val="white"/>
        </w:rPr>
        <w:t xml:space="preserve"> crucially help organisations to enhance customer </w:t>
      </w:r>
      <w:r w:rsidR="00064B02">
        <w:rPr>
          <w:rFonts w:ascii="Times New Roman" w:eastAsia="Times New Roman" w:hAnsi="Times New Roman" w:cs="Times New Roman"/>
          <w:sz w:val="24"/>
          <w:szCs w:val="24"/>
          <w:highlight w:val="white"/>
        </w:rPr>
        <w:t>attention</w:t>
      </w:r>
      <w:r w:rsidRPr="00D17334">
        <w:rPr>
          <w:rFonts w:ascii="Times New Roman" w:eastAsia="Times New Roman" w:hAnsi="Times New Roman" w:cs="Times New Roman"/>
          <w:sz w:val="24"/>
          <w:szCs w:val="24"/>
          <w:highlight w:val="white"/>
        </w:rPr>
        <w:t xml:space="preserve"> and </w:t>
      </w:r>
      <w:r w:rsidR="00064B02">
        <w:rPr>
          <w:rFonts w:ascii="Times New Roman" w:eastAsia="Times New Roman" w:hAnsi="Times New Roman" w:cs="Times New Roman"/>
          <w:sz w:val="24"/>
          <w:szCs w:val="24"/>
          <w:highlight w:val="white"/>
        </w:rPr>
        <w:t>align</w:t>
      </w:r>
      <w:r w:rsidRPr="00D17334">
        <w:rPr>
          <w:rFonts w:ascii="Times New Roman" w:eastAsia="Times New Roman" w:hAnsi="Times New Roman" w:cs="Times New Roman"/>
          <w:sz w:val="24"/>
          <w:szCs w:val="24"/>
          <w:highlight w:val="white"/>
        </w:rPr>
        <w:t xml:space="preserve"> with </w:t>
      </w:r>
      <w:r w:rsidR="00064B02">
        <w:rPr>
          <w:rFonts w:ascii="Times New Roman" w:eastAsia="Times New Roman" w:hAnsi="Times New Roman" w:cs="Times New Roman"/>
          <w:sz w:val="24"/>
          <w:szCs w:val="24"/>
          <w:highlight w:val="white"/>
        </w:rPr>
        <w:t>their</w:t>
      </w:r>
      <w:r w:rsidRPr="00D17334">
        <w:rPr>
          <w:rFonts w:ascii="Times New Roman" w:eastAsia="Times New Roman" w:hAnsi="Times New Roman" w:cs="Times New Roman"/>
          <w:sz w:val="24"/>
          <w:szCs w:val="24"/>
          <w:highlight w:val="white"/>
        </w:rPr>
        <w:t xml:space="preserve"> changed </w:t>
      </w:r>
      <w:r w:rsidR="00064B02">
        <w:rPr>
          <w:rFonts w:ascii="Times New Roman" w:eastAsia="Times New Roman" w:hAnsi="Times New Roman" w:cs="Times New Roman"/>
          <w:sz w:val="24"/>
          <w:szCs w:val="24"/>
          <w:highlight w:val="white"/>
        </w:rPr>
        <w:t>customer</w:t>
      </w:r>
      <w:r w:rsidRPr="00D17334">
        <w:rPr>
          <w:rFonts w:ascii="Times New Roman" w:eastAsia="Times New Roman" w:hAnsi="Times New Roman" w:cs="Times New Roman"/>
          <w:sz w:val="24"/>
          <w:szCs w:val="24"/>
          <w:highlight w:val="white"/>
        </w:rPr>
        <w:t xml:space="preserve"> </w:t>
      </w:r>
      <w:r w:rsidR="00D66ACF" w:rsidRPr="00D17334">
        <w:rPr>
          <w:rFonts w:ascii="Times New Roman" w:eastAsia="Times New Roman" w:hAnsi="Times New Roman" w:cs="Times New Roman"/>
          <w:sz w:val="24"/>
          <w:szCs w:val="24"/>
          <w:highlight w:val="white"/>
        </w:rPr>
        <w:t>perspectives</w:t>
      </w:r>
      <w:r w:rsidRPr="00D17334">
        <w:rPr>
          <w:rFonts w:ascii="Times New Roman" w:eastAsia="Times New Roman" w:hAnsi="Times New Roman" w:cs="Times New Roman"/>
          <w:sz w:val="24"/>
          <w:szCs w:val="24"/>
          <w:highlight w:val="white"/>
        </w:rPr>
        <w:t xml:space="preserve">. As a result, the </w:t>
      </w:r>
      <w:r w:rsidR="00D66ACF"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initiatives play a significant role in increasing brand </w:t>
      </w:r>
      <w:r w:rsidRPr="00D17334">
        <w:rPr>
          <w:rFonts w:ascii="Times New Roman" w:eastAsia="Times New Roman" w:hAnsi="Times New Roman" w:cs="Times New Roman"/>
          <w:sz w:val="24"/>
          <w:szCs w:val="24"/>
          <w:highlight w:val="white"/>
        </w:rPr>
        <w:lastRenderedPageBreak/>
        <w:t xml:space="preserve">reputation and brand image in </w:t>
      </w:r>
      <w:r w:rsidR="00D66ACF" w:rsidRPr="00D17334">
        <w:rPr>
          <w:rFonts w:ascii="Times New Roman" w:eastAsia="Times New Roman" w:hAnsi="Times New Roman" w:cs="Times New Roman"/>
          <w:sz w:val="24"/>
          <w:szCs w:val="24"/>
          <w:highlight w:val="white"/>
        </w:rPr>
        <w:t xml:space="preserve">the </w:t>
      </w:r>
      <w:r w:rsidRPr="00D17334">
        <w:rPr>
          <w:rFonts w:ascii="Times New Roman" w:eastAsia="Times New Roman" w:hAnsi="Times New Roman" w:cs="Times New Roman"/>
          <w:sz w:val="24"/>
          <w:szCs w:val="24"/>
          <w:highlight w:val="white"/>
        </w:rPr>
        <w:t xml:space="preserve">market and </w:t>
      </w:r>
      <w:r w:rsidR="00064B02">
        <w:rPr>
          <w:rFonts w:ascii="Times New Roman" w:eastAsia="Times New Roman" w:hAnsi="Times New Roman" w:cs="Times New Roman"/>
          <w:sz w:val="24"/>
          <w:szCs w:val="24"/>
          <w:highlight w:val="white"/>
        </w:rPr>
        <w:t>gaining</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 xml:space="preserve">a </w:t>
      </w:r>
      <w:r w:rsidRPr="00D17334">
        <w:rPr>
          <w:rFonts w:ascii="Times New Roman" w:eastAsia="Times New Roman" w:hAnsi="Times New Roman" w:cs="Times New Roman"/>
          <w:sz w:val="24"/>
          <w:szCs w:val="24"/>
          <w:highlight w:val="white"/>
        </w:rPr>
        <w:t xml:space="preserve">market advantage.  The </w:t>
      </w:r>
      <w:r w:rsidR="00064B02">
        <w:rPr>
          <w:rFonts w:ascii="Times New Roman" w:eastAsia="Times New Roman" w:hAnsi="Times New Roman" w:cs="Times New Roman"/>
          <w:sz w:val="24"/>
          <w:szCs w:val="24"/>
          <w:highlight w:val="white"/>
        </w:rPr>
        <w:t>socio-economic</w:t>
      </w:r>
      <w:r w:rsidRPr="00D17334">
        <w:rPr>
          <w:rFonts w:ascii="Times New Roman" w:eastAsia="Times New Roman" w:hAnsi="Times New Roman" w:cs="Times New Roman"/>
          <w:sz w:val="24"/>
          <w:szCs w:val="24"/>
          <w:highlight w:val="white"/>
        </w:rPr>
        <w:t xml:space="preserve"> and environmental </w:t>
      </w:r>
      <w:r w:rsidR="00D66ACF" w:rsidRPr="00D17334">
        <w:rPr>
          <w:rFonts w:ascii="Times New Roman" w:eastAsia="Times New Roman" w:hAnsi="Times New Roman" w:cs="Times New Roman"/>
          <w:sz w:val="24"/>
          <w:szCs w:val="24"/>
          <w:highlight w:val="white"/>
        </w:rPr>
        <w:t>responsibility</w:t>
      </w:r>
      <w:r w:rsidRPr="00D17334">
        <w:rPr>
          <w:rFonts w:ascii="Times New Roman" w:eastAsia="Times New Roman" w:hAnsi="Times New Roman" w:cs="Times New Roman"/>
          <w:sz w:val="24"/>
          <w:szCs w:val="24"/>
          <w:highlight w:val="white"/>
        </w:rPr>
        <w:t xml:space="preserve"> </w:t>
      </w:r>
      <w:r w:rsidR="00D66ACF" w:rsidRPr="00D17334">
        <w:rPr>
          <w:rFonts w:ascii="Times New Roman" w:eastAsia="Times New Roman" w:hAnsi="Times New Roman" w:cs="Times New Roman"/>
          <w:sz w:val="24"/>
          <w:szCs w:val="24"/>
          <w:highlight w:val="white"/>
        </w:rPr>
        <w:t>through sustainability</w:t>
      </w:r>
      <w:r w:rsidRPr="00D17334">
        <w:rPr>
          <w:rFonts w:ascii="Times New Roman" w:eastAsia="Times New Roman" w:hAnsi="Times New Roman" w:cs="Times New Roman"/>
          <w:sz w:val="24"/>
          <w:szCs w:val="24"/>
          <w:highlight w:val="white"/>
        </w:rPr>
        <w:t xml:space="preserve"> practices enables organisations to build emotional connections with consumers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and </w:t>
      </w:r>
      <w:r w:rsidR="00064B02">
        <w:rPr>
          <w:rFonts w:ascii="Times New Roman" w:eastAsia="Times New Roman" w:hAnsi="Times New Roman" w:cs="Times New Roman"/>
          <w:sz w:val="24"/>
          <w:szCs w:val="24"/>
          <w:highlight w:val="white"/>
        </w:rPr>
        <w:t>organisations</w:t>
      </w:r>
      <w:r w:rsidRPr="00D17334">
        <w:rPr>
          <w:rFonts w:ascii="Times New Roman" w:eastAsia="Times New Roman" w:hAnsi="Times New Roman" w:cs="Times New Roman"/>
          <w:sz w:val="24"/>
          <w:szCs w:val="24"/>
          <w:highlight w:val="white"/>
        </w:rPr>
        <w:t xml:space="preserve"> can sustain long-term profitability. </w:t>
      </w:r>
      <w:r w:rsidRPr="00D17334">
        <w:rPr>
          <w:rFonts w:ascii="Times New Roman" w:eastAsia="Times New Roman" w:hAnsi="Times New Roman" w:cs="Times New Roman"/>
          <w:sz w:val="24"/>
          <w:szCs w:val="24"/>
        </w:rPr>
        <w:t xml:space="preserve">According to </w:t>
      </w:r>
      <w:r w:rsidRPr="00D17334">
        <w:rPr>
          <w:rFonts w:ascii="Times New Roman" w:eastAsia="Times New Roman" w:hAnsi="Times New Roman" w:cs="Times New Roman"/>
          <w:sz w:val="24"/>
          <w:szCs w:val="24"/>
          <w:highlight w:val="white"/>
        </w:rPr>
        <w:t xml:space="preserve">Dales and Ferreira (2023), the brand image majorly contributes to </w:t>
      </w:r>
      <w:r w:rsidR="00064B02">
        <w:rPr>
          <w:rFonts w:ascii="Times New Roman" w:eastAsia="Times New Roman" w:hAnsi="Times New Roman" w:cs="Times New Roman"/>
          <w:sz w:val="24"/>
          <w:szCs w:val="24"/>
          <w:highlight w:val="white"/>
        </w:rPr>
        <w:t>boosting</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 xml:space="preserve">the </w:t>
      </w:r>
      <w:r w:rsidRPr="00D17334">
        <w:rPr>
          <w:rFonts w:ascii="Times New Roman" w:eastAsia="Times New Roman" w:hAnsi="Times New Roman" w:cs="Times New Roman"/>
          <w:sz w:val="24"/>
          <w:szCs w:val="24"/>
          <w:highlight w:val="white"/>
        </w:rPr>
        <w:t xml:space="preserve">sales performance of the organisation and </w:t>
      </w:r>
      <w:r w:rsidR="00D66ACF" w:rsidRPr="00D17334">
        <w:rPr>
          <w:rFonts w:ascii="Times New Roman" w:eastAsia="Times New Roman" w:hAnsi="Times New Roman" w:cs="Times New Roman"/>
          <w:sz w:val="24"/>
          <w:szCs w:val="24"/>
          <w:highlight w:val="white"/>
        </w:rPr>
        <w:t>succeeds</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in</w:t>
      </w:r>
      <w:r w:rsidRPr="00D17334">
        <w:rPr>
          <w:rFonts w:ascii="Times New Roman" w:eastAsia="Times New Roman" w:hAnsi="Times New Roman" w:cs="Times New Roman"/>
          <w:sz w:val="24"/>
          <w:szCs w:val="24"/>
          <w:highlight w:val="white"/>
        </w:rPr>
        <w:t xml:space="preserve"> </w:t>
      </w:r>
      <w:r w:rsidR="00D66ACF" w:rsidRPr="00D17334">
        <w:rPr>
          <w:rFonts w:ascii="Times New Roman" w:eastAsia="Times New Roman" w:hAnsi="Times New Roman" w:cs="Times New Roman"/>
          <w:sz w:val="24"/>
          <w:szCs w:val="24"/>
          <w:highlight w:val="white"/>
        </w:rPr>
        <w:t>differentiating</w:t>
      </w:r>
      <w:r w:rsidRPr="00D17334">
        <w:rPr>
          <w:rFonts w:ascii="Times New Roman" w:eastAsia="Times New Roman" w:hAnsi="Times New Roman" w:cs="Times New Roman"/>
          <w:sz w:val="24"/>
          <w:szCs w:val="24"/>
          <w:highlight w:val="white"/>
        </w:rPr>
        <w:t xml:space="preserve"> itself from other retailers. At the same time, </w:t>
      </w:r>
      <w:r w:rsidR="00D66ACF"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initiatives encourage innovations in different sectors like carbon emission and waste management and energy consumption technologies that enable retail o</w:t>
      </w:r>
      <w:r w:rsidRPr="00D17334">
        <w:rPr>
          <w:rFonts w:ascii="Times New Roman" w:eastAsia="Times New Roman" w:hAnsi="Times New Roman" w:cs="Times New Roman"/>
          <w:sz w:val="24"/>
          <w:szCs w:val="24"/>
          <w:highlight w:val="white"/>
        </w:rPr>
        <w:t xml:space="preserve">rganisations to reduce operational cost and lower </w:t>
      </w:r>
      <w:r w:rsidR="00D17334" w:rsidRPr="00D17334">
        <w:rPr>
          <w:rFonts w:ascii="Times New Roman" w:eastAsia="Times New Roman" w:hAnsi="Times New Roman" w:cs="Times New Roman"/>
          <w:sz w:val="24"/>
          <w:szCs w:val="24"/>
          <w:highlight w:val="white"/>
        </w:rPr>
        <w:t>environmental</w:t>
      </w:r>
      <w:r w:rsidRPr="00D17334">
        <w:rPr>
          <w:rFonts w:ascii="Times New Roman" w:eastAsia="Times New Roman" w:hAnsi="Times New Roman" w:cs="Times New Roman"/>
          <w:sz w:val="24"/>
          <w:szCs w:val="24"/>
          <w:highlight w:val="white"/>
        </w:rPr>
        <w:t xml:space="preserve"> impact and help them to </w:t>
      </w:r>
      <w:r w:rsidR="00D17334" w:rsidRPr="00D17334">
        <w:rPr>
          <w:rFonts w:ascii="Times New Roman" w:eastAsia="Times New Roman" w:hAnsi="Times New Roman" w:cs="Times New Roman"/>
          <w:sz w:val="24"/>
          <w:szCs w:val="24"/>
          <w:highlight w:val="white"/>
        </w:rPr>
        <w:t>mitigate</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 xml:space="preserve">the </w:t>
      </w:r>
      <w:r w:rsidRPr="00D17334">
        <w:rPr>
          <w:rFonts w:ascii="Times New Roman" w:eastAsia="Times New Roman" w:hAnsi="Times New Roman" w:cs="Times New Roman"/>
          <w:sz w:val="24"/>
          <w:szCs w:val="24"/>
          <w:highlight w:val="white"/>
        </w:rPr>
        <w:t xml:space="preserve">global standard of </w:t>
      </w:r>
      <w:r w:rsidR="00D17334"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business. </w:t>
      </w:r>
    </w:p>
    <w:p w14:paraId="2C7904DA" w14:textId="2925C70A" w:rsidR="00046AEE" w:rsidRPr="00D17334" w:rsidRDefault="00850004">
      <w:pPr>
        <w:spacing w:line="480" w:lineRule="auto"/>
        <w:jc w:val="both"/>
        <w:rPr>
          <w:rFonts w:ascii="Times New Roman" w:eastAsia="Times New Roman" w:hAnsi="Times New Roman" w:cs="Times New Roman"/>
          <w:b/>
          <w:i/>
          <w:sz w:val="24"/>
          <w:szCs w:val="24"/>
        </w:rPr>
      </w:pPr>
      <w:r w:rsidRPr="00D17334">
        <w:rPr>
          <w:rFonts w:ascii="Times New Roman" w:eastAsia="Times New Roman" w:hAnsi="Times New Roman" w:cs="Times New Roman"/>
          <w:b/>
          <w:i/>
          <w:sz w:val="24"/>
          <w:szCs w:val="24"/>
        </w:rPr>
        <w:t xml:space="preserve">Objective </w:t>
      </w:r>
      <w:r w:rsidR="00D17334" w:rsidRPr="00D17334">
        <w:rPr>
          <w:rFonts w:ascii="Times New Roman" w:eastAsia="Times New Roman" w:hAnsi="Times New Roman" w:cs="Times New Roman"/>
          <w:b/>
          <w:i/>
          <w:sz w:val="24"/>
          <w:szCs w:val="24"/>
        </w:rPr>
        <w:t>3: To</w:t>
      </w:r>
      <w:r w:rsidRPr="00D17334">
        <w:rPr>
          <w:rFonts w:ascii="Times New Roman" w:eastAsia="Times New Roman" w:hAnsi="Times New Roman" w:cs="Times New Roman"/>
          <w:b/>
          <w:i/>
          <w:sz w:val="24"/>
          <w:szCs w:val="24"/>
        </w:rPr>
        <w:t xml:space="preserve"> evaluate the potential challenges, the organization often struggle to implement business sustainability strategies</w:t>
      </w:r>
    </w:p>
    <w:p w14:paraId="39BBD9CA" w14:textId="244D1F3D" w:rsidR="00046AEE" w:rsidRPr="00D17334"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As opined by </w:t>
      </w:r>
      <w:r w:rsidRPr="00D17334">
        <w:rPr>
          <w:rFonts w:ascii="Times New Roman" w:eastAsia="Times New Roman" w:hAnsi="Times New Roman" w:cs="Times New Roman"/>
          <w:sz w:val="24"/>
          <w:szCs w:val="24"/>
          <w:highlight w:val="white"/>
        </w:rPr>
        <w:t>Berrone et al (2023), organisations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including retailers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often</w:t>
      </w:r>
      <w:r w:rsidRPr="00D17334">
        <w:rPr>
          <w:rFonts w:ascii="Times New Roman" w:eastAsia="Times New Roman" w:hAnsi="Times New Roman" w:cs="Times New Roman"/>
          <w:sz w:val="24"/>
          <w:szCs w:val="24"/>
          <w:highlight w:val="white"/>
        </w:rPr>
        <w:t xml:space="preserve"> face challenges in developing </w:t>
      </w:r>
      <w:r w:rsidR="00D17334" w:rsidRPr="00D17334">
        <w:rPr>
          <w:rFonts w:ascii="Times New Roman" w:eastAsia="Times New Roman" w:hAnsi="Times New Roman" w:cs="Times New Roman"/>
          <w:sz w:val="24"/>
          <w:szCs w:val="24"/>
          <w:highlight w:val="white"/>
        </w:rPr>
        <w:t>sustainable</w:t>
      </w:r>
      <w:r w:rsidRPr="00D17334">
        <w:rPr>
          <w:rFonts w:ascii="Times New Roman" w:eastAsia="Times New Roman" w:hAnsi="Times New Roman" w:cs="Times New Roman"/>
          <w:sz w:val="24"/>
          <w:szCs w:val="24"/>
          <w:highlight w:val="white"/>
        </w:rPr>
        <w:t xml:space="preserve"> strategies in </w:t>
      </w:r>
      <w:r w:rsidR="00064B02">
        <w:rPr>
          <w:rFonts w:ascii="Times New Roman" w:eastAsia="Times New Roman" w:hAnsi="Times New Roman" w:cs="Times New Roman"/>
          <w:sz w:val="24"/>
          <w:szCs w:val="24"/>
          <w:highlight w:val="white"/>
        </w:rPr>
        <w:t>their</w:t>
      </w:r>
      <w:r w:rsidRPr="00D17334">
        <w:rPr>
          <w:rFonts w:ascii="Times New Roman" w:eastAsia="Times New Roman" w:hAnsi="Times New Roman" w:cs="Times New Roman"/>
          <w:sz w:val="24"/>
          <w:szCs w:val="24"/>
          <w:highlight w:val="white"/>
        </w:rPr>
        <w:t xml:space="preserve"> organisational premises. However, the literature has highlighted the major issue of excessive funding or </w:t>
      </w:r>
      <w:r w:rsidR="00D17334" w:rsidRPr="00D17334">
        <w:rPr>
          <w:rFonts w:ascii="Times New Roman" w:eastAsia="Times New Roman" w:hAnsi="Times New Roman" w:cs="Times New Roman"/>
          <w:sz w:val="24"/>
          <w:szCs w:val="24"/>
          <w:highlight w:val="white"/>
        </w:rPr>
        <w:t>investment</w:t>
      </w:r>
      <w:r w:rsidRPr="00D17334">
        <w:rPr>
          <w:rFonts w:ascii="Times New Roman" w:eastAsia="Times New Roman" w:hAnsi="Times New Roman" w:cs="Times New Roman"/>
          <w:sz w:val="24"/>
          <w:szCs w:val="24"/>
          <w:highlight w:val="white"/>
        </w:rPr>
        <w:t xml:space="preserve"> that </w:t>
      </w:r>
      <w:r w:rsidR="00064B02">
        <w:rPr>
          <w:rFonts w:ascii="Times New Roman" w:eastAsia="Times New Roman" w:hAnsi="Times New Roman" w:cs="Times New Roman"/>
          <w:sz w:val="24"/>
          <w:szCs w:val="24"/>
          <w:highlight w:val="white"/>
        </w:rPr>
        <w:t>creates</w:t>
      </w:r>
      <w:r w:rsidRPr="00D17334">
        <w:rPr>
          <w:rFonts w:ascii="Times New Roman" w:eastAsia="Times New Roman" w:hAnsi="Times New Roman" w:cs="Times New Roman"/>
          <w:sz w:val="24"/>
          <w:szCs w:val="24"/>
          <w:highlight w:val="white"/>
        </w:rPr>
        <w:t xml:space="preserve"> external financial pressure </w:t>
      </w:r>
      <w:r w:rsidR="00064B02">
        <w:rPr>
          <w:rFonts w:ascii="Times New Roman" w:eastAsia="Times New Roman" w:hAnsi="Times New Roman" w:cs="Times New Roman"/>
          <w:sz w:val="24"/>
          <w:szCs w:val="24"/>
          <w:highlight w:val="white"/>
        </w:rPr>
        <w:t>on</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organisations</w:t>
      </w:r>
      <w:r w:rsidRPr="00D17334">
        <w:rPr>
          <w:rFonts w:ascii="Times New Roman" w:eastAsia="Times New Roman" w:hAnsi="Times New Roman" w:cs="Times New Roman"/>
          <w:sz w:val="24"/>
          <w:szCs w:val="24"/>
          <w:highlight w:val="white"/>
        </w:rPr>
        <w:t>. Hence, organisations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specifically retailers. At the same time, the return of this investment </w:t>
      </w:r>
      <w:r w:rsidR="00064B02">
        <w:rPr>
          <w:rFonts w:ascii="Times New Roman" w:eastAsia="Times New Roman" w:hAnsi="Times New Roman" w:cs="Times New Roman"/>
          <w:sz w:val="24"/>
          <w:szCs w:val="24"/>
          <w:highlight w:val="white"/>
        </w:rPr>
        <w:t xml:space="preserve">is </w:t>
      </w:r>
      <w:r w:rsidRPr="00D17334">
        <w:rPr>
          <w:rFonts w:ascii="Times New Roman" w:eastAsia="Times New Roman" w:hAnsi="Times New Roman" w:cs="Times New Roman"/>
          <w:sz w:val="24"/>
          <w:szCs w:val="24"/>
          <w:highlight w:val="white"/>
        </w:rPr>
        <w:t>often complicated to measure</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and that </w:t>
      </w:r>
      <w:r w:rsidR="00064B02">
        <w:rPr>
          <w:rFonts w:ascii="Times New Roman" w:eastAsia="Times New Roman" w:hAnsi="Times New Roman" w:cs="Times New Roman"/>
          <w:sz w:val="24"/>
          <w:szCs w:val="24"/>
          <w:highlight w:val="white"/>
        </w:rPr>
        <w:t>creates</w:t>
      </w:r>
      <w:r w:rsidRPr="00D17334">
        <w:rPr>
          <w:rFonts w:ascii="Times New Roman" w:eastAsia="Times New Roman" w:hAnsi="Times New Roman" w:cs="Times New Roman"/>
          <w:sz w:val="24"/>
          <w:szCs w:val="24"/>
          <w:highlight w:val="white"/>
        </w:rPr>
        <w:t xml:space="preserve"> obstacles for the organisation</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like Asda</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to implement sustainability business practices. At the same time, ineffective and outdated infrastructure often </w:t>
      </w:r>
      <w:r w:rsidR="00064B02">
        <w:rPr>
          <w:rFonts w:ascii="Times New Roman" w:eastAsia="Times New Roman" w:hAnsi="Times New Roman" w:cs="Times New Roman"/>
          <w:sz w:val="24"/>
          <w:szCs w:val="24"/>
          <w:highlight w:val="white"/>
        </w:rPr>
        <w:t xml:space="preserve">does </w:t>
      </w:r>
      <w:r w:rsidRPr="00D17334">
        <w:rPr>
          <w:rFonts w:ascii="Times New Roman" w:eastAsia="Times New Roman" w:hAnsi="Times New Roman" w:cs="Times New Roman"/>
          <w:sz w:val="24"/>
          <w:szCs w:val="24"/>
          <w:highlight w:val="white"/>
        </w:rPr>
        <w:t xml:space="preserve">not support the new approach of </w:t>
      </w:r>
      <w:r w:rsidR="00064B02">
        <w:rPr>
          <w:rFonts w:ascii="Times New Roman" w:eastAsia="Times New Roman" w:hAnsi="Times New Roman" w:cs="Times New Roman"/>
          <w:sz w:val="24"/>
          <w:szCs w:val="24"/>
          <w:highlight w:val="white"/>
        </w:rPr>
        <w:t xml:space="preserve">the </w:t>
      </w:r>
      <w:r w:rsidR="00D17334"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business model and </w:t>
      </w:r>
      <w:r w:rsidR="00064B02">
        <w:rPr>
          <w:rFonts w:ascii="Times New Roman" w:eastAsia="Times New Roman" w:hAnsi="Times New Roman" w:cs="Times New Roman"/>
          <w:sz w:val="24"/>
          <w:szCs w:val="24"/>
          <w:highlight w:val="white"/>
        </w:rPr>
        <w:t>which</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affects</w:t>
      </w:r>
      <w:r w:rsidRPr="00D17334">
        <w:rPr>
          <w:rFonts w:ascii="Times New Roman" w:eastAsia="Times New Roman" w:hAnsi="Times New Roman" w:cs="Times New Roman"/>
          <w:sz w:val="24"/>
          <w:szCs w:val="24"/>
          <w:highlight w:val="white"/>
        </w:rPr>
        <w:t xml:space="preserve"> the </w:t>
      </w:r>
      <w:r w:rsidR="00D17334" w:rsidRPr="00D17334">
        <w:rPr>
          <w:rFonts w:ascii="Times New Roman" w:eastAsia="Times New Roman" w:hAnsi="Times New Roman" w:cs="Times New Roman"/>
          <w:sz w:val="24"/>
          <w:szCs w:val="24"/>
          <w:highlight w:val="white"/>
        </w:rPr>
        <w:t>overall</w:t>
      </w:r>
      <w:r w:rsidRPr="00D17334">
        <w:rPr>
          <w:rFonts w:ascii="Times New Roman" w:eastAsia="Times New Roman" w:hAnsi="Times New Roman" w:cs="Times New Roman"/>
          <w:sz w:val="24"/>
          <w:szCs w:val="24"/>
          <w:highlight w:val="white"/>
        </w:rPr>
        <w:t xml:space="preserve"> progress of those initiatives. Apart from this, the successful implementation of </w:t>
      </w:r>
      <w:r w:rsidR="00D17334" w:rsidRPr="00D17334">
        <w:rPr>
          <w:rFonts w:ascii="Times New Roman" w:eastAsia="Times New Roman" w:hAnsi="Times New Roman" w:cs="Times New Roman"/>
          <w:sz w:val="24"/>
          <w:szCs w:val="24"/>
          <w:highlight w:val="white"/>
        </w:rPr>
        <w:t>sustainable</w:t>
      </w:r>
      <w:r w:rsidRPr="00D17334">
        <w:rPr>
          <w:rFonts w:ascii="Times New Roman" w:eastAsia="Times New Roman" w:hAnsi="Times New Roman" w:cs="Times New Roman"/>
          <w:sz w:val="24"/>
          <w:szCs w:val="24"/>
          <w:highlight w:val="white"/>
        </w:rPr>
        <w:t xml:space="preserve"> strategies </w:t>
      </w:r>
      <w:r w:rsidR="00064B02">
        <w:rPr>
          <w:rFonts w:ascii="Times New Roman" w:eastAsia="Times New Roman" w:hAnsi="Times New Roman" w:cs="Times New Roman"/>
          <w:sz w:val="24"/>
          <w:szCs w:val="24"/>
          <w:highlight w:val="white"/>
        </w:rPr>
        <w:t>requires</w:t>
      </w:r>
      <w:r w:rsidRPr="00D17334">
        <w:rPr>
          <w:rFonts w:ascii="Times New Roman" w:eastAsia="Times New Roman" w:hAnsi="Times New Roman" w:cs="Times New Roman"/>
          <w:sz w:val="24"/>
          <w:szCs w:val="24"/>
          <w:highlight w:val="white"/>
        </w:rPr>
        <w:t xml:space="preserve"> both effective customer </w:t>
      </w:r>
      <w:r w:rsidR="00064B02">
        <w:rPr>
          <w:rFonts w:ascii="Times New Roman" w:eastAsia="Times New Roman" w:hAnsi="Times New Roman" w:cs="Times New Roman"/>
          <w:sz w:val="24"/>
          <w:szCs w:val="24"/>
          <w:highlight w:val="white"/>
        </w:rPr>
        <w:t>engagement</w:t>
      </w:r>
      <w:r w:rsidRPr="00D17334">
        <w:rPr>
          <w:rFonts w:ascii="Times New Roman" w:eastAsia="Times New Roman" w:hAnsi="Times New Roman" w:cs="Times New Roman"/>
          <w:sz w:val="24"/>
          <w:szCs w:val="24"/>
          <w:highlight w:val="white"/>
        </w:rPr>
        <w:t xml:space="preserve"> and supplier practices to support the recycling process and use ethical sourcing. In addition, </w:t>
      </w:r>
      <w:r w:rsidR="00064B02">
        <w:rPr>
          <w:rFonts w:ascii="Times New Roman" w:eastAsia="Times New Roman" w:hAnsi="Times New Roman" w:cs="Times New Roman"/>
          <w:sz w:val="24"/>
          <w:szCs w:val="24"/>
          <w:highlight w:val="white"/>
        </w:rPr>
        <w:t xml:space="preserve">a </w:t>
      </w:r>
      <w:r w:rsidR="00D17334" w:rsidRPr="00D17334">
        <w:rPr>
          <w:rFonts w:ascii="Times New Roman" w:eastAsia="Times New Roman" w:hAnsi="Times New Roman" w:cs="Times New Roman"/>
          <w:sz w:val="24"/>
          <w:szCs w:val="24"/>
          <w:highlight w:val="white"/>
        </w:rPr>
        <w:t>lack</w:t>
      </w:r>
      <w:r w:rsidRPr="00D17334">
        <w:rPr>
          <w:rFonts w:ascii="Times New Roman" w:eastAsia="Times New Roman" w:hAnsi="Times New Roman" w:cs="Times New Roman"/>
          <w:sz w:val="24"/>
          <w:szCs w:val="24"/>
          <w:highlight w:val="white"/>
        </w:rPr>
        <w:t xml:space="preserve"> of </w:t>
      </w:r>
      <w:r w:rsidR="00064B02">
        <w:rPr>
          <w:rFonts w:ascii="Times New Roman" w:eastAsia="Times New Roman" w:hAnsi="Times New Roman" w:cs="Times New Roman"/>
          <w:sz w:val="24"/>
          <w:szCs w:val="24"/>
          <w:highlight w:val="white"/>
        </w:rPr>
        <w:t>skilled</w:t>
      </w:r>
      <w:r w:rsidRPr="00D17334">
        <w:rPr>
          <w:rFonts w:ascii="Times New Roman" w:eastAsia="Times New Roman" w:hAnsi="Times New Roman" w:cs="Times New Roman"/>
          <w:sz w:val="24"/>
          <w:szCs w:val="24"/>
          <w:highlight w:val="white"/>
        </w:rPr>
        <w:t xml:space="preserve"> professional often also made </w:t>
      </w:r>
      <w:r w:rsidR="00064B02">
        <w:rPr>
          <w:rFonts w:ascii="Times New Roman" w:eastAsia="Times New Roman" w:hAnsi="Times New Roman" w:cs="Times New Roman"/>
          <w:sz w:val="24"/>
          <w:szCs w:val="24"/>
          <w:highlight w:val="white"/>
        </w:rPr>
        <w:t xml:space="preserve">the </w:t>
      </w:r>
      <w:r w:rsidRPr="00D17334">
        <w:rPr>
          <w:rFonts w:ascii="Times New Roman" w:eastAsia="Times New Roman" w:hAnsi="Times New Roman" w:cs="Times New Roman"/>
          <w:sz w:val="24"/>
          <w:szCs w:val="24"/>
          <w:highlight w:val="white"/>
        </w:rPr>
        <w:t xml:space="preserve">organisation struggle in implementing sustainable </w:t>
      </w:r>
      <w:r w:rsidR="00D17334" w:rsidRPr="00D17334">
        <w:rPr>
          <w:rFonts w:ascii="Times New Roman" w:eastAsia="Times New Roman" w:hAnsi="Times New Roman" w:cs="Times New Roman"/>
          <w:sz w:val="24"/>
          <w:szCs w:val="24"/>
          <w:highlight w:val="white"/>
        </w:rPr>
        <w:t>strategies</w:t>
      </w:r>
      <w:r w:rsidRPr="00D17334">
        <w:rPr>
          <w:rFonts w:ascii="Times New Roman" w:eastAsia="Times New Roman" w:hAnsi="Times New Roman" w:cs="Times New Roman"/>
          <w:sz w:val="24"/>
          <w:szCs w:val="24"/>
          <w:highlight w:val="white"/>
        </w:rPr>
        <w:t xml:space="preserve"> in its business operations. </w:t>
      </w:r>
    </w:p>
    <w:p w14:paraId="769EF5DE" w14:textId="77777777" w:rsidR="00046AEE" w:rsidRPr="00D17334" w:rsidRDefault="00850004">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lastRenderedPageBreak/>
        <w:t xml:space="preserve">Literature Gap </w:t>
      </w:r>
    </w:p>
    <w:p w14:paraId="4B4B3D89" w14:textId="01022149" w:rsidR="00046AEE" w:rsidRPr="00D17334"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Although general research on sustainability in retail is increasing, the literature does not provide a focused analysis on how </w:t>
      </w:r>
      <w:r w:rsidR="00E73060" w:rsidRPr="00D17334">
        <w:rPr>
          <w:rFonts w:ascii="Times New Roman" w:eastAsia="Times New Roman" w:hAnsi="Times New Roman" w:cs="Times New Roman"/>
          <w:sz w:val="24"/>
          <w:szCs w:val="24"/>
        </w:rPr>
        <w:t>organisations'</w:t>
      </w:r>
      <w:r w:rsidRPr="00D17334">
        <w:rPr>
          <w:rFonts w:ascii="Times New Roman" w:eastAsia="Times New Roman" w:hAnsi="Times New Roman" w:cs="Times New Roman"/>
          <w:sz w:val="24"/>
          <w:szCs w:val="24"/>
        </w:rPr>
        <w:t xml:space="preserve"> specific sustainability approaches contribute to a competitive advantage for an </w:t>
      </w:r>
      <w:r w:rsidR="00E73060" w:rsidRPr="00D17334">
        <w:rPr>
          <w:rFonts w:ascii="Times New Roman" w:eastAsia="Times New Roman" w:hAnsi="Times New Roman" w:cs="Times New Roman"/>
          <w:sz w:val="24"/>
          <w:szCs w:val="24"/>
        </w:rPr>
        <w:t>organisation</w:t>
      </w:r>
      <w:r w:rsidRPr="00D17334">
        <w:rPr>
          <w:rFonts w:ascii="Times New Roman" w:eastAsia="Times New Roman" w:hAnsi="Times New Roman" w:cs="Times New Roman"/>
          <w:sz w:val="24"/>
          <w:szCs w:val="24"/>
        </w:rPr>
        <w:t xml:space="preserve"> like Asda, a prominent UK retailer. Although there is research that identifies </w:t>
      </w:r>
      <w:r w:rsidR="00D17334" w:rsidRPr="00D17334">
        <w:rPr>
          <w:rFonts w:ascii="Times New Roman" w:eastAsia="Times New Roman" w:hAnsi="Times New Roman" w:cs="Times New Roman"/>
          <w:sz w:val="24"/>
          <w:szCs w:val="24"/>
        </w:rPr>
        <w:t>generalised</w:t>
      </w:r>
      <w:r w:rsidRPr="00D17334">
        <w:rPr>
          <w:rFonts w:ascii="Times New Roman" w:eastAsia="Times New Roman" w:hAnsi="Times New Roman" w:cs="Times New Roman"/>
          <w:sz w:val="24"/>
          <w:szCs w:val="24"/>
        </w:rPr>
        <w:t xml:space="preserve"> benefits such as brand reputation and customer loyalty, those studies tend </w:t>
      </w:r>
      <w:r w:rsidR="00E73060" w:rsidRPr="00D17334">
        <w:rPr>
          <w:rFonts w:ascii="Times New Roman" w:eastAsia="Times New Roman" w:hAnsi="Times New Roman" w:cs="Times New Roman"/>
          <w:sz w:val="24"/>
          <w:szCs w:val="24"/>
        </w:rPr>
        <w:t>not to</w:t>
      </w:r>
      <w:r w:rsidRPr="00D17334">
        <w:rPr>
          <w:rFonts w:ascii="Times New Roman" w:eastAsia="Times New Roman" w:hAnsi="Times New Roman" w:cs="Times New Roman"/>
          <w:sz w:val="24"/>
          <w:szCs w:val="24"/>
        </w:rPr>
        <w:t xml:space="preserve"> explore the operational </w:t>
      </w:r>
      <w:r w:rsidR="00D66ACF" w:rsidRPr="00D17334">
        <w:rPr>
          <w:rFonts w:ascii="Times New Roman" w:eastAsia="Times New Roman" w:hAnsi="Times New Roman" w:cs="Times New Roman"/>
          <w:sz w:val="24"/>
          <w:szCs w:val="24"/>
        </w:rPr>
        <w:t>issues</w:t>
      </w:r>
      <w:r w:rsidRPr="00D17334">
        <w:rPr>
          <w:rFonts w:ascii="Times New Roman" w:eastAsia="Times New Roman" w:hAnsi="Times New Roman" w:cs="Times New Roman"/>
          <w:sz w:val="24"/>
          <w:szCs w:val="24"/>
        </w:rPr>
        <w:t>, investment</w:t>
      </w:r>
      <w:r w:rsidR="00D66ACF" w:rsidRPr="00D17334">
        <w:rPr>
          <w:rFonts w:ascii="Times New Roman" w:eastAsia="Times New Roman" w:hAnsi="Times New Roman" w:cs="Times New Roman"/>
          <w:sz w:val="24"/>
          <w:szCs w:val="24"/>
        </w:rPr>
        <w:t xml:space="preserve"> threats</w:t>
      </w:r>
      <w:r w:rsidRPr="00D17334">
        <w:rPr>
          <w:rFonts w:ascii="Times New Roman" w:eastAsia="Times New Roman" w:hAnsi="Times New Roman" w:cs="Times New Roman"/>
          <w:sz w:val="24"/>
          <w:szCs w:val="24"/>
        </w:rPr>
        <w:t>, and strategic compromises that</w:t>
      </w:r>
      <w:r w:rsidR="00D66ACF" w:rsidRPr="00D17334">
        <w:rPr>
          <w:rFonts w:ascii="Times New Roman" w:eastAsia="Times New Roman" w:hAnsi="Times New Roman" w:cs="Times New Roman"/>
          <w:sz w:val="24"/>
          <w:szCs w:val="24"/>
        </w:rPr>
        <w:t xml:space="preserve"> several </w:t>
      </w:r>
      <w:r w:rsidR="00E73060" w:rsidRPr="00D17334">
        <w:rPr>
          <w:rFonts w:ascii="Times New Roman" w:eastAsia="Times New Roman" w:hAnsi="Times New Roman" w:cs="Times New Roman"/>
          <w:sz w:val="24"/>
          <w:szCs w:val="24"/>
        </w:rPr>
        <w:t>large-scale</w:t>
      </w:r>
      <w:r w:rsidRPr="00D17334">
        <w:rPr>
          <w:rFonts w:ascii="Times New Roman" w:eastAsia="Times New Roman" w:hAnsi="Times New Roman" w:cs="Times New Roman"/>
          <w:sz w:val="24"/>
          <w:szCs w:val="24"/>
        </w:rPr>
        <w:t xml:space="preserve"> reta</w:t>
      </w:r>
      <w:r w:rsidR="00D66ACF" w:rsidRPr="00D17334">
        <w:rPr>
          <w:rFonts w:ascii="Times New Roman" w:eastAsia="Times New Roman" w:hAnsi="Times New Roman" w:cs="Times New Roman"/>
          <w:sz w:val="24"/>
          <w:szCs w:val="24"/>
        </w:rPr>
        <w:t>il organisations</w:t>
      </w:r>
      <w:r w:rsidRPr="00D17334">
        <w:rPr>
          <w:rFonts w:ascii="Times New Roman" w:eastAsia="Times New Roman" w:hAnsi="Times New Roman" w:cs="Times New Roman"/>
          <w:sz w:val="24"/>
          <w:szCs w:val="24"/>
        </w:rPr>
        <w:t xml:space="preserve"> encounter. Sustainability</w:t>
      </w:r>
      <w:r w:rsidR="00D66ACF" w:rsidRPr="00D17334">
        <w:rPr>
          <w:rFonts w:ascii="Times New Roman" w:eastAsia="Times New Roman" w:hAnsi="Times New Roman" w:cs="Times New Roman"/>
          <w:sz w:val="24"/>
          <w:szCs w:val="24"/>
        </w:rPr>
        <w:t xml:space="preserve"> initiatives </w:t>
      </w:r>
      <w:r w:rsidRPr="00D17334">
        <w:rPr>
          <w:rFonts w:ascii="Times New Roman" w:eastAsia="Times New Roman" w:hAnsi="Times New Roman" w:cs="Times New Roman"/>
          <w:sz w:val="24"/>
          <w:szCs w:val="24"/>
        </w:rPr>
        <w:t xml:space="preserve">also </w:t>
      </w:r>
      <w:r w:rsidR="00064B02">
        <w:rPr>
          <w:rFonts w:ascii="Times New Roman" w:eastAsia="Times New Roman" w:hAnsi="Times New Roman" w:cs="Times New Roman"/>
          <w:sz w:val="24"/>
          <w:szCs w:val="24"/>
        </w:rPr>
        <w:t xml:space="preserve">do </w:t>
      </w:r>
      <w:r w:rsidR="00D66ACF" w:rsidRPr="00D17334">
        <w:rPr>
          <w:rFonts w:ascii="Times New Roman" w:eastAsia="Times New Roman" w:hAnsi="Times New Roman" w:cs="Times New Roman"/>
          <w:sz w:val="24"/>
          <w:szCs w:val="24"/>
        </w:rPr>
        <w:t xml:space="preserve">not </w:t>
      </w:r>
      <w:r w:rsidRPr="00D17334">
        <w:rPr>
          <w:rFonts w:ascii="Times New Roman" w:eastAsia="Times New Roman" w:hAnsi="Times New Roman" w:cs="Times New Roman"/>
          <w:sz w:val="24"/>
          <w:szCs w:val="24"/>
        </w:rPr>
        <w:t xml:space="preserve">generally </w:t>
      </w:r>
      <w:r w:rsidR="00E73060" w:rsidRPr="00D17334">
        <w:rPr>
          <w:rFonts w:ascii="Times New Roman" w:eastAsia="Times New Roman" w:hAnsi="Times New Roman" w:cs="Times New Roman"/>
          <w:sz w:val="24"/>
          <w:szCs w:val="24"/>
        </w:rPr>
        <w:t>seek</w:t>
      </w:r>
      <w:r w:rsidR="00D66ACF" w:rsidRPr="00D17334">
        <w:rPr>
          <w:rFonts w:ascii="Times New Roman" w:eastAsia="Times New Roman" w:hAnsi="Times New Roman" w:cs="Times New Roman"/>
          <w:sz w:val="24"/>
          <w:szCs w:val="24"/>
        </w:rPr>
        <w:t xml:space="preserve"> more</w:t>
      </w:r>
      <w:r w:rsidRPr="00D17334">
        <w:rPr>
          <w:rFonts w:ascii="Times New Roman" w:eastAsia="Times New Roman" w:hAnsi="Times New Roman" w:cs="Times New Roman"/>
          <w:sz w:val="24"/>
          <w:szCs w:val="24"/>
        </w:rPr>
        <w:t xml:space="preserve"> attention </w:t>
      </w:r>
      <w:r w:rsidR="00D66ACF" w:rsidRPr="00D17334">
        <w:rPr>
          <w:rFonts w:ascii="Times New Roman" w:eastAsia="Times New Roman" w:hAnsi="Times New Roman" w:cs="Times New Roman"/>
          <w:sz w:val="24"/>
          <w:szCs w:val="24"/>
        </w:rPr>
        <w:t xml:space="preserve">in terms of </w:t>
      </w:r>
      <w:r w:rsidRPr="00D17334">
        <w:rPr>
          <w:rFonts w:ascii="Times New Roman" w:eastAsia="Times New Roman" w:hAnsi="Times New Roman" w:cs="Times New Roman"/>
          <w:sz w:val="24"/>
          <w:szCs w:val="24"/>
        </w:rPr>
        <w:t xml:space="preserve">changing </w:t>
      </w:r>
      <w:r w:rsidR="00D66ACF" w:rsidRPr="00D17334">
        <w:rPr>
          <w:rFonts w:ascii="Times New Roman" w:eastAsia="Times New Roman" w:hAnsi="Times New Roman" w:cs="Times New Roman"/>
          <w:sz w:val="24"/>
          <w:szCs w:val="24"/>
        </w:rPr>
        <w:t xml:space="preserve">the perspectives </w:t>
      </w:r>
      <w:r w:rsidRPr="00D17334">
        <w:rPr>
          <w:rFonts w:ascii="Times New Roman" w:eastAsia="Times New Roman" w:hAnsi="Times New Roman" w:cs="Times New Roman"/>
          <w:sz w:val="24"/>
          <w:szCs w:val="24"/>
        </w:rPr>
        <w:t>of consumers and government</w:t>
      </w:r>
      <w:r w:rsidR="00E73060" w:rsidRPr="00D17334">
        <w:rPr>
          <w:rFonts w:ascii="Times New Roman" w:eastAsia="Times New Roman" w:hAnsi="Times New Roman" w:cs="Times New Roman"/>
          <w:sz w:val="24"/>
          <w:szCs w:val="24"/>
        </w:rPr>
        <w:t>al</w:t>
      </w:r>
      <w:r w:rsidRPr="00D17334">
        <w:rPr>
          <w:rFonts w:ascii="Times New Roman" w:eastAsia="Times New Roman" w:hAnsi="Times New Roman" w:cs="Times New Roman"/>
          <w:sz w:val="24"/>
          <w:szCs w:val="24"/>
        </w:rPr>
        <w:t xml:space="preserve"> </w:t>
      </w:r>
      <w:r w:rsidR="00E73060" w:rsidRPr="00D17334">
        <w:rPr>
          <w:rFonts w:ascii="Times New Roman" w:eastAsia="Times New Roman" w:hAnsi="Times New Roman" w:cs="Times New Roman"/>
          <w:sz w:val="24"/>
          <w:szCs w:val="24"/>
        </w:rPr>
        <w:t>compliance</w:t>
      </w:r>
      <w:r w:rsidRPr="00D17334">
        <w:rPr>
          <w:rFonts w:ascii="Times New Roman" w:eastAsia="Times New Roman" w:hAnsi="Times New Roman" w:cs="Times New Roman"/>
          <w:sz w:val="24"/>
          <w:szCs w:val="24"/>
        </w:rPr>
        <w:t xml:space="preserve"> in the UK. This</w:t>
      </w:r>
      <w:r w:rsidR="00E73060" w:rsidRPr="00D17334">
        <w:rPr>
          <w:rFonts w:ascii="Times New Roman" w:eastAsia="Times New Roman" w:hAnsi="Times New Roman" w:cs="Times New Roman"/>
          <w:sz w:val="24"/>
          <w:szCs w:val="24"/>
        </w:rPr>
        <w:t xml:space="preserve"> emphasises the requirement of</w:t>
      </w:r>
      <w:r w:rsidRPr="00D17334">
        <w:rPr>
          <w:rFonts w:ascii="Times New Roman" w:eastAsia="Times New Roman" w:hAnsi="Times New Roman" w:cs="Times New Roman"/>
          <w:sz w:val="24"/>
          <w:szCs w:val="24"/>
        </w:rPr>
        <w:t xml:space="preserve"> a case-</w:t>
      </w:r>
      <w:r w:rsidR="00E73060" w:rsidRPr="00D17334">
        <w:rPr>
          <w:rFonts w:ascii="Times New Roman" w:eastAsia="Times New Roman" w:hAnsi="Times New Roman" w:cs="Times New Roman"/>
          <w:sz w:val="24"/>
          <w:szCs w:val="24"/>
        </w:rPr>
        <w:t>oriented</w:t>
      </w:r>
      <w:r w:rsidRPr="00D17334">
        <w:rPr>
          <w:rFonts w:ascii="Times New Roman" w:eastAsia="Times New Roman" w:hAnsi="Times New Roman" w:cs="Times New Roman"/>
          <w:sz w:val="24"/>
          <w:szCs w:val="24"/>
        </w:rPr>
        <w:t xml:space="preserve"> inquiry into </w:t>
      </w:r>
      <w:r w:rsidR="00064B02">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sustainability practices </w:t>
      </w:r>
      <w:r w:rsidR="00E73060" w:rsidRPr="00D17334">
        <w:rPr>
          <w:rFonts w:ascii="Times New Roman" w:eastAsia="Times New Roman" w:hAnsi="Times New Roman" w:cs="Times New Roman"/>
          <w:sz w:val="24"/>
          <w:szCs w:val="24"/>
        </w:rPr>
        <w:t xml:space="preserve">of Asda in assessing </w:t>
      </w:r>
      <w:r w:rsidRPr="00D17334">
        <w:rPr>
          <w:rFonts w:ascii="Times New Roman" w:eastAsia="Times New Roman" w:hAnsi="Times New Roman" w:cs="Times New Roman"/>
          <w:sz w:val="24"/>
          <w:szCs w:val="24"/>
        </w:rPr>
        <w:t>the real-world implications of such practices on brand positioning, profitability, and long-term survivability.</w:t>
      </w:r>
    </w:p>
    <w:p w14:paraId="20847C39" w14:textId="77777777" w:rsidR="00046AEE" w:rsidRPr="00D17334" w:rsidRDefault="00850004">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 xml:space="preserve">Contribution of the study </w:t>
      </w:r>
    </w:p>
    <w:p w14:paraId="79CF2259" w14:textId="1CD0106E" w:rsidR="00046AEE" w:rsidRPr="00D17334" w:rsidRDefault="00850004">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This research seeks to contribute to the landscape of academic literature by investigating how </w:t>
      </w:r>
      <w:r w:rsidR="00064B02">
        <w:rPr>
          <w:rFonts w:ascii="Times New Roman" w:eastAsia="Times New Roman" w:hAnsi="Times New Roman" w:cs="Times New Roman"/>
          <w:sz w:val="24"/>
          <w:szCs w:val="24"/>
        </w:rPr>
        <w:t>organisations</w:t>
      </w:r>
      <w:r w:rsidRPr="00D17334">
        <w:rPr>
          <w:rFonts w:ascii="Times New Roman" w:eastAsia="Times New Roman" w:hAnsi="Times New Roman" w:cs="Times New Roman"/>
          <w:sz w:val="24"/>
          <w:szCs w:val="24"/>
        </w:rPr>
        <w:t xml:space="preserve"> like Asda </w:t>
      </w:r>
      <w:r w:rsidR="00064B02">
        <w:rPr>
          <w:rFonts w:ascii="Times New Roman" w:eastAsia="Times New Roman" w:hAnsi="Times New Roman" w:cs="Times New Roman"/>
          <w:sz w:val="24"/>
          <w:szCs w:val="24"/>
        </w:rPr>
        <w:t xml:space="preserve">implement </w:t>
      </w:r>
      <w:r w:rsidR="00E73060" w:rsidRPr="00D17334">
        <w:rPr>
          <w:rFonts w:ascii="Times New Roman" w:eastAsia="Times New Roman" w:hAnsi="Times New Roman" w:cs="Times New Roman"/>
          <w:sz w:val="24"/>
          <w:szCs w:val="24"/>
        </w:rPr>
        <w:t>sustainability-centred</w:t>
      </w:r>
      <w:r w:rsidRPr="00D17334">
        <w:rPr>
          <w:rFonts w:ascii="Times New Roman" w:eastAsia="Times New Roman" w:hAnsi="Times New Roman" w:cs="Times New Roman"/>
          <w:sz w:val="24"/>
          <w:szCs w:val="24"/>
        </w:rPr>
        <w:t xml:space="preserve"> business strategies. It fostered detailed </w:t>
      </w:r>
      <w:r w:rsidR="00064B02">
        <w:rPr>
          <w:rFonts w:ascii="Times New Roman" w:eastAsia="Times New Roman" w:hAnsi="Times New Roman" w:cs="Times New Roman"/>
          <w:sz w:val="24"/>
          <w:szCs w:val="24"/>
        </w:rPr>
        <w:t>information</w:t>
      </w:r>
      <w:r w:rsidRPr="00D17334">
        <w:rPr>
          <w:rFonts w:ascii="Times New Roman" w:eastAsia="Times New Roman" w:hAnsi="Times New Roman" w:cs="Times New Roman"/>
          <w:sz w:val="24"/>
          <w:szCs w:val="24"/>
        </w:rPr>
        <w:t xml:space="preserve"> </w:t>
      </w:r>
      <w:r w:rsidR="00064B02">
        <w:rPr>
          <w:rFonts w:ascii="Times New Roman" w:eastAsia="Times New Roman" w:hAnsi="Times New Roman" w:cs="Times New Roman"/>
          <w:sz w:val="24"/>
          <w:szCs w:val="24"/>
        </w:rPr>
        <w:t>on</w:t>
      </w:r>
      <w:r w:rsidRPr="00D17334">
        <w:rPr>
          <w:rFonts w:ascii="Times New Roman" w:eastAsia="Times New Roman" w:hAnsi="Times New Roman" w:cs="Times New Roman"/>
          <w:sz w:val="24"/>
          <w:szCs w:val="24"/>
        </w:rPr>
        <w:t xml:space="preserve"> sustainability </w:t>
      </w:r>
      <w:r w:rsidR="00064B02">
        <w:rPr>
          <w:rFonts w:ascii="Times New Roman" w:eastAsia="Times New Roman" w:hAnsi="Times New Roman" w:cs="Times New Roman"/>
          <w:sz w:val="24"/>
          <w:szCs w:val="24"/>
        </w:rPr>
        <w:t>initiatives</w:t>
      </w:r>
      <w:r w:rsidRPr="00D17334">
        <w:rPr>
          <w:rFonts w:ascii="Times New Roman" w:eastAsia="Times New Roman" w:hAnsi="Times New Roman" w:cs="Times New Roman"/>
          <w:sz w:val="24"/>
          <w:szCs w:val="24"/>
        </w:rPr>
        <w:t xml:space="preserve"> such as minimising carbon footprints, responsible sourcing, and waste management practices, </w:t>
      </w:r>
      <w:r w:rsidR="00064B02">
        <w:rPr>
          <w:rFonts w:ascii="Times New Roman" w:eastAsia="Times New Roman" w:hAnsi="Times New Roman" w:cs="Times New Roman"/>
          <w:sz w:val="24"/>
          <w:szCs w:val="24"/>
        </w:rPr>
        <w:t>influencing</w:t>
      </w:r>
      <w:r w:rsidRPr="00D17334">
        <w:rPr>
          <w:rFonts w:ascii="Times New Roman" w:eastAsia="Times New Roman" w:hAnsi="Times New Roman" w:cs="Times New Roman"/>
          <w:sz w:val="24"/>
          <w:szCs w:val="24"/>
        </w:rPr>
        <w:t xml:space="preserve"> Asda's ability to compete. In considering both strategic and operational lenses, the goal of this study is to improve understanding of the role of sustainability as a core driver of business in the retail sector, thereby contributing to the development of meaningful </w:t>
      </w:r>
      <w:r w:rsidRPr="00D17334">
        <w:rPr>
          <w:rFonts w:ascii="Times New Roman" w:eastAsia="Times New Roman" w:hAnsi="Times New Roman" w:cs="Times New Roman"/>
          <w:sz w:val="24"/>
          <w:szCs w:val="24"/>
        </w:rPr>
        <w:t>implications for business leaders, public policy makers, and scholars interested in sustainable competitive advantage.</w:t>
      </w:r>
      <w:r w:rsidRPr="00D17334">
        <w:br w:type="page"/>
      </w:r>
    </w:p>
    <w:p w14:paraId="1A65A9B8" w14:textId="77777777" w:rsidR="00046AEE" w:rsidRPr="00D17334" w:rsidRDefault="00850004" w:rsidP="00980BBE">
      <w:pPr>
        <w:pStyle w:val="Heading1"/>
        <w:spacing w:after="0"/>
      </w:pPr>
      <w:bookmarkStart w:id="4" w:name="_Toc212486849"/>
      <w:r w:rsidRPr="00D17334">
        <w:lastRenderedPageBreak/>
        <w:t>4. Research Methodology and Design</w:t>
      </w:r>
      <w:bookmarkEnd w:id="4"/>
      <w:r w:rsidRPr="00D17334">
        <w:t xml:space="preserve"> </w:t>
      </w:r>
    </w:p>
    <w:p w14:paraId="492CB536" w14:textId="1A7582D9" w:rsidR="00046AEE" w:rsidRPr="00D17334" w:rsidRDefault="00850004"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This section of the discussion will demonstrate the effective way of data collection, </w:t>
      </w:r>
      <w:r w:rsidR="00E73060" w:rsidRPr="00D17334">
        <w:rPr>
          <w:rFonts w:ascii="Times New Roman" w:eastAsia="Times New Roman" w:hAnsi="Times New Roman" w:cs="Times New Roman"/>
          <w:sz w:val="24"/>
          <w:szCs w:val="24"/>
        </w:rPr>
        <w:t>analysis</w:t>
      </w:r>
      <w:r w:rsidRPr="00D17334">
        <w:rPr>
          <w:rFonts w:ascii="Times New Roman" w:eastAsia="Times New Roman" w:hAnsi="Times New Roman" w:cs="Times New Roman"/>
          <w:sz w:val="24"/>
          <w:szCs w:val="24"/>
        </w:rPr>
        <w:t xml:space="preserve"> and data interpretation to assess the research problem. In this aspect, the discussion of research methodology will focus on </w:t>
      </w:r>
      <w:r w:rsidR="00E73060" w:rsidRPr="00D17334">
        <w:rPr>
          <w:rFonts w:ascii="Times New Roman" w:eastAsia="Times New Roman" w:hAnsi="Times New Roman" w:cs="Times New Roman"/>
          <w:sz w:val="24"/>
          <w:szCs w:val="24"/>
        </w:rPr>
        <w:t>Sandar’s</w:t>
      </w:r>
      <w:r w:rsidRPr="00D17334">
        <w:rPr>
          <w:rFonts w:ascii="Times New Roman" w:eastAsia="Times New Roman" w:hAnsi="Times New Roman" w:cs="Times New Roman"/>
          <w:sz w:val="24"/>
          <w:szCs w:val="24"/>
        </w:rPr>
        <w:t xml:space="preserve"> research onion model to </w:t>
      </w:r>
      <w:r w:rsidR="00E73060" w:rsidRPr="00D17334">
        <w:rPr>
          <w:rFonts w:ascii="Times New Roman" w:eastAsia="Times New Roman" w:hAnsi="Times New Roman" w:cs="Times New Roman"/>
          <w:sz w:val="24"/>
          <w:szCs w:val="24"/>
        </w:rPr>
        <w:t>emphasise</w:t>
      </w:r>
      <w:r w:rsidRPr="00D17334">
        <w:rPr>
          <w:rFonts w:ascii="Times New Roman" w:eastAsia="Times New Roman" w:hAnsi="Times New Roman" w:cs="Times New Roman"/>
          <w:sz w:val="24"/>
          <w:szCs w:val="24"/>
        </w:rPr>
        <w:t xml:space="preserve"> research approach, data </w:t>
      </w:r>
      <w:r w:rsidR="00E73060" w:rsidRPr="00D17334">
        <w:rPr>
          <w:rFonts w:ascii="Times New Roman" w:eastAsia="Times New Roman" w:hAnsi="Times New Roman" w:cs="Times New Roman"/>
          <w:sz w:val="24"/>
          <w:szCs w:val="24"/>
        </w:rPr>
        <w:t>gathering</w:t>
      </w:r>
      <w:r w:rsidRPr="00D17334">
        <w:rPr>
          <w:rFonts w:ascii="Times New Roman" w:eastAsia="Times New Roman" w:hAnsi="Times New Roman" w:cs="Times New Roman"/>
          <w:sz w:val="24"/>
          <w:szCs w:val="24"/>
        </w:rPr>
        <w:t xml:space="preserve"> and data analysis strategies. Similarly, </w:t>
      </w:r>
      <w:r w:rsidR="00E73060" w:rsidRPr="00D17334">
        <w:rPr>
          <w:rFonts w:ascii="Times New Roman" w:eastAsia="Times New Roman" w:hAnsi="Times New Roman" w:cs="Times New Roman"/>
          <w:sz w:val="24"/>
          <w:szCs w:val="24"/>
        </w:rPr>
        <w:t xml:space="preserve">it </w:t>
      </w:r>
      <w:r w:rsidRPr="00D17334">
        <w:rPr>
          <w:rFonts w:ascii="Times New Roman" w:eastAsia="Times New Roman" w:hAnsi="Times New Roman" w:cs="Times New Roman"/>
          <w:sz w:val="24"/>
          <w:szCs w:val="24"/>
        </w:rPr>
        <w:t xml:space="preserve">will highlight the sampling strategies and </w:t>
      </w:r>
      <w:r w:rsidR="00E73060" w:rsidRPr="00D17334">
        <w:rPr>
          <w:rFonts w:ascii="Times New Roman" w:eastAsia="Times New Roman" w:hAnsi="Times New Roman" w:cs="Times New Roman"/>
          <w:sz w:val="24"/>
          <w:szCs w:val="24"/>
        </w:rPr>
        <w:t>synthesise</w:t>
      </w:r>
      <w:r w:rsidRPr="00D17334">
        <w:rPr>
          <w:rFonts w:ascii="Times New Roman" w:eastAsia="Times New Roman" w:hAnsi="Times New Roman" w:cs="Times New Roman"/>
          <w:sz w:val="24"/>
          <w:szCs w:val="24"/>
        </w:rPr>
        <w:t xml:space="preserve"> ethical considerations (</w:t>
      </w:r>
      <w:r w:rsidRPr="00D17334">
        <w:rPr>
          <w:rFonts w:ascii="Times New Roman" w:eastAsia="Times New Roman" w:hAnsi="Times New Roman" w:cs="Times New Roman"/>
          <w:sz w:val="24"/>
          <w:szCs w:val="24"/>
          <w:highlight w:val="white"/>
        </w:rPr>
        <w:t>Saunders et al., 2019)</w:t>
      </w:r>
      <w:r w:rsidRPr="00D17334">
        <w:rPr>
          <w:rFonts w:ascii="Times New Roman" w:eastAsia="Times New Roman" w:hAnsi="Times New Roman" w:cs="Times New Roman"/>
          <w:sz w:val="24"/>
          <w:szCs w:val="24"/>
        </w:rPr>
        <w:t xml:space="preserve">. </w:t>
      </w:r>
    </w:p>
    <w:p w14:paraId="5330A964" w14:textId="77777777" w:rsidR="00046AEE" w:rsidRPr="00D17334" w:rsidRDefault="00850004" w:rsidP="00CF0622">
      <w:pPr>
        <w:pStyle w:val="Heading2"/>
      </w:pPr>
      <w:bookmarkStart w:id="5" w:name="_Toc212486850"/>
      <w:r w:rsidRPr="00D17334">
        <w:t>Research Approach</w:t>
      </w:r>
      <w:bookmarkEnd w:id="5"/>
    </w:p>
    <w:p w14:paraId="0CDF33D4" w14:textId="1C37B45B" w:rsidR="00046AEE" w:rsidRPr="00D17334" w:rsidRDefault="00850004"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Research approach refers to the overall plan process to conduct a research study and outline the plan process of collecting relevant and valid data and data interpretation for addressing the research issue (</w:t>
      </w:r>
      <w:r w:rsidRPr="00D17334">
        <w:rPr>
          <w:rFonts w:ascii="Times New Roman" w:eastAsia="Times New Roman" w:hAnsi="Times New Roman" w:cs="Times New Roman"/>
          <w:sz w:val="24"/>
          <w:szCs w:val="24"/>
          <w:highlight w:val="white"/>
        </w:rPr>
        <w:t>Adams et al.,2007)</w:t>
      </w:r>
      <w:r w:rsidRPr="00D17334">
        <w:rPr>
          <w:rFonts w:ascii="Times New Roman" w:eastAsia="Times New Roman" w:hAnsi="Times New Roman" w:cs="Times New Roman"/>
          <w:sz w:val="24"/>
          <w:szCs w:val="24"/>
        </w:rPr>
        <w:t xml:space="preserve">.  In </w:t>
      </w:r>
      <w:r w:rsidR="00D17334">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academic research context, there are three types of research approaches</w:t>
      </w:r>
      <w:r w:rsidR="00D17334">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 such as qualitative, quantitative and mixed </w:t>
      </w:r>
      <w:r w:rsidR="00E73060" w:rsidRPr="00D17334">
        <w:rPr>
          <w:rFonts w:ascii="Times New Roman" w:eastAsia="Times New Roman" w:hAnsi="Times New Roman" w:cs="Times New Roman"/>
          <w:sz w:val="24"/>
          <w:szCs w:val="24"/>
        </w:rPr>
        <w:t>approaches</w:t>
      </w:r>
      <w:r w:rsidRPr="00D17334">
        <w:rPr>
          <w:rFonts w:ascii="Times New Roman" w:eastAsia="Times New Roman" w:hAnsi="Times New Roman" w:cs="Times New Roman"/>
          <w:sz w:val="24"/>
          <w:szCs w:val="24"/>
        </w:rPr>
        <w:t xml:space="preserve"> of research </w:t>
      </w:r>
      <w:r w:rsidR="00D17334">
        <w:rPr>
          <w:rFonts w:ascii="Times New Roman" w:eastAsia="Times New Roman" w:hAnsi="Times New Roman" w:cs="Times New Roman"/>
          <w:sz w:val="24"/>
          <w:szCs w:val="24"/>
        </w:rPr>
        <w:t>are</w:t>
      </w:r>
      <w:r w:rsidRPr="00D17334">
        <w:rPr>
          <w:rFonts w:ascii="Times New Roman" w:eastAsia="Times New Roman" w:hAnsi="Times New Roman" w:cs="Times New Roman"/>
          <w:sz w:val="24"/>
          <w:szCs w:val="24"/>
        </w:rPr>
        <w:t xml:space="preserve"> used to integrate relevant and reliable data. The qualitative research approach </w:t>
      </w:r>
      <w:r w:rsidR="00D17334">
        <w:rPr>
          <w:rFonts w:ascii="Times New Roman" w:eastAsia="Times New Roman" w:hAnsi="Times New Roman" w:cs="Times New Roman"/>
          <w:sz w:val="24"/>
          <w:szCs w:val="24"/>
        </w:rPr>
        <w:t>focuses</w:t>
      </w:r>
      <w:r w:rsidRPr="00D17334">
        <w:rPr>
          <w:rFonts w:ascii="Times New Roman" w:eastAsia="Times New Roman" w:hAnsi="Times New Roman" w:cs="Times New Roman"/>
          <w:sz w:val="24"/>
          <w:szCs w:val="24"/>
        </w:rPr>
        <w:t xml:space="preserve"> on assessing </w:t>
      </w:r>
      <w:r w:rsidR="00D17334" w:rsidRPr="00D17334">
        <w:rPr>
          <w:rFonts w:ascii="Times New Roman" w:eastAsia="Times New Roman" w:hAnsi="Times New Roman" w:cs="Times New Roman"/>
          <w:sz w:val="24"/>
          <w:szCs w:val="24"/>
        </w:rPr>
        <w:t>qualitative</w:t>
      </w:r>
      <w:r w:rsidRPr="00D17334">
        <w:rPr>
          <w:rFonts w:ascii="Times New Roman" w:eastAsia="Times New Roman" w:hAnsi="Times New Roman" w:cs="Times New Roman"/>
          <w:sz w:val="24"/>
          <w:szCs w:val="24"/>
        </w:rPr>
        <w:t xml:space="preserve"> or textual </w:t>
      </w:r>
      <w:r w:rsidR="00E73060" w:rsidRPr="00D17334">
        <w:rPr>
          <w:rFonts w:ascii="Times New Roman" w:eastAsia="Times New Roman" w:hAnsi="Times New Roman" w:cs="Times New Roman"/>
          <w:sz w:val="24"/>
          <w:szCs w:val="24"/>
        </w:rPr>
        <w:t>information</w:t>
      </w:r>
      <w:r w:rsidRPr="00D17334">
        <w:rPr>
          <w:rFonts w:ascii="Times New Roman" w:eastAsia="Times New Roman" w:hAnsi="Times New Roman" w:cs="Times New Roman"/>
          <w:sz w:val="24"/>
          <w:szCs w:val="24"/>
        </w:rPr>
        <w:t xml:space="preserve">. On the </w:t>
      </w:r>
      <w:r w:rsidR="00E73060" w:rsidRPr="00D17334">
        <w:rPr>
          <w:rFonts w:ascii="Times New Roman" w:eastAsia="Times New Roman" w:hAnsi="Times New Roman" w:cs="Times New Roman"/>
          <w:sz w:val="24"/>
          <w:szCs w:val="24"/>
        </w:rPr>
        <w:t>other</w:t>
      </w:r>
      <w:r w:rsidRPr="00D17334">
        <w:rPr>
          <w:rFonts w:ascii="Times New Roman" w:eastAsia="Times New Roman" w:hAnsi="Times New Roman" w:cs="Times New Roman"/>
          <w:sz w:val="24"/>
          <w:szCs w:val="24"/>
        </w:rPr>
        <w:t xml:space="preserve"> hand, </w:t>
      </w:r>
      <w:r w:rsidR="00E73060" w:rsidRPr="00D17334">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quantitative approach of research </w:t>
      </w:r>
      <w:r w:rsidR="00D17334">
        <w:rPr>
          <w:rFonts w:ascii="Times New Roman" w:eastAsia="Times New Roman" w:hAnsi="Times New Roman" w:cs="Times New Roman"/>
          <w:sz w:val="24"/>
          <w:szCs w:val="24"/>
        </w:rPr>
        <w:t>prioritises</w:t>
      </w:r>
      <w:r w:rsidRPr="00D17334">
        <w:rPr>
          <w:rFonts w:ascii="Times New Roman" w:eastAsia="Times New Roman" w:hAnsi="Times New Roman" w:cs="Times New Roman"/>
          <w:sz w:val="24"/>
          <w:szCs w:val="24"/>
        </w:rPr>
        <w:t xml:space="preserve"> </w:t>
      </w:r>
      <w:r w:rsidR="00D17334">
        <w:rPr>
          <w:rFonts w:ascii="Times New Roman" w:eastAsia="Times New Roman" w:hAnsi="Times New Roman" w:cs="Times New Roman"/>
          <w:sz w:val="24"/>
          <w:szCs w:val="24"/>
        </w:rPr>
        <w:t>accommodating</w:t>
      </w:r>
      <w:r w:rsidRPr="00D17334">
        <w:rPr>
          <w:rFonts w:ascii="Times New Roman" w:eastAsia="Times New Roman" w:hAnsi="Times New Roman" w:cs="Times New Roman"/>
          <w:sz w:val="24"/>
          <w:szCs w:val="24"/>
        </w:rPr>
        <w:t xml:space="preserve"> </w:t>
      </w:r>
      <w:r w:rsidR="00D17334">
        <w:rPr>
          <w:rFonts w:ascii="Times New Roman" w:eastAsia="Times New Roman" w:hAnsi="Times New Roman" w:cs="Times New Roman"/>
          <w:sz w:val="24"/>
          <w:szCs w:val="24"/>
        </w:rPr>
        <w:t>quantitative</w:t>
      </w:r>
      <w:r w:rsidRPr="00D17334">
        <w:rPr>
          <w:rFonts w:ascii="Times New Roman" w:eastAsia="Times New Roman" w:hAnsi="Times New Roman" w:cs="Times New Roman"/>
          <w:sz w:val="24"/>
          <w:szCs w:val="24"/>
        </w:rPr>
        <w:t xml:space="preserve"> or numerical </w:t>
      </w:r>
      <w:r w:rsidR="00D17334">
        <w:rPr>
          <w:rFonts w:ascii="Times New Roman" w:eastAsia="Times New Roman" w:hAnsi="Times New Roman" w:cs="Times New Roman"/>
          <w:sz w:val="24"/>
          <w:szCs w:val="24"/>
        </w:rPr>
        <w:t>information</w:t>
      </w:r>
      <w:r w:rsidRPr="00D17334">
        <w:rPr>
          <w:rFonts w:ascii="Times New Roman" w:eastAsia="Times New Roman" w:hAnsi="Times New Roman" w:cs="Times New Roman"/>
          <w:sz w:val="24"/>
          <w:szCs w:val="24"/>
        </w:rPr>
        <w:t xml:space="preserve"> to reach the research problem</w:t>
      </w:r>
      <w:r w:rsidR="00D17334">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 however, the mixed </w:t>
      </w:r>
      <w:r w:rsidR="00D17334">
        <w:rPr>
          <w:rFonts w:ascii="Times New Roman" w:eastAsia="Times New Roman" w:hAnsi="Times New Roman" w:cs="Times New Roman"/>
          <w:sz w:val="24"/>
          <w:szCs w:val="24"/>
        </w:rPr>
        <w:t>research</w:t>
      </w:r>
      <w:r w:rsidRPr="00D17334">
        <w:rPr>
          <w:rFonts w:ascii="Times New Roman" w:eastAsia="Times New Roman" w:hAnsi="Times New Roman" w:cs="Times New Roman"/>
          <w:sz w:val="24"/>
          <w:szCs w:val="24"/>
        </w:rPr>
        <w:t xml:space="preserve"> approach </w:t>
      </w:r>
      <w:r w:rsidR="00D17334">
        <w:rPr>
          <w:rFonts w:ascii="Times New Roman" w:eastAsia="Times New Roman" w:hAnsi="Times New Roman" w:cs="Times New Roman"/>
          <w:sz w:val="24"/>
          <w:szCs w:val="24"/>
        </w:rPr>
        <w:t>combines</w:t>
      </w:r>
      <w:r w:rsidRPr="00D17334">
        <w:rPr>
          <w:rFonts w:ascii="Times New Roman" w:eastAsia="Times New Roman" w:hAnsi="Times New Roman" w:cs="Times New Roman"/>
          <w:sz w:val="24"/>
          <w:szCs w:val="24"/>
        </w:rPr>
        <w:t xml:space="preserve"> both </w:t>
      </w:r>
      <w:r w:rsidRPr="00D17334">
        <w:rPr>
          <w:rFonts w:ascii="Times New Roman" w:eastAsia="Times New Roman" w:hAnsi="Times New Roman" w:cs="Times New Roman"/>
          <w:sz w:val="24"/>
          <w:szCs w:val="24"/>
        </w:rPr>
        <w:t xml:space="preserve">qualitative and quantitative </w:t>
      </w:r>
      <w:r w:rsidR="00D17334">
        <w:rPr>
          <w:rFonts w:ascii="Times New Roman" w:eastAsia="Times New Roman" w:hAnsi="Times New Roman" w:cs="Times New Roman"/>
          <w:sz w:val="24"/>
          <w:szCs w:val="24"/>
        </w:rPr>
        <w:t>processes</w:t>
      </w:r>
      <w:r w:rsidRPr="00D17334">
        <w:rPr>
          <w:rFonts w:ascii="Times New Roman" w:eastAsia="Times New Roman" w:hAnsi="Times New Roman" w:cs="Times New Roman"/>
          <w:sz w:val="24"/>
          <w:szCs w:val="24"/>
        </w:rPr>
        <w:t xml:space="preserve"> of data collection. In this research study, the qualitative research approach will be adopted to integrate valid and relevant data (</w:t>
      </w:r>
      <w:r w:rsidRPr="00D17334">
        <w:rPr>
          <w:rFonts w:ascii="Times New Roman" w:eastAsia="Times New Roman" w:hAnsi="Times New Roman" w:cs="Times New Roman"/>
          <w:sz w:val="24"/>
          <w:szCs w:val="24"/>
          <w:highlight w:val="white"/>
        </w:rPr>
        <w:t>Crowther and Lancaster, 2009)</w:t>
      </w:r>
      <w:r w:rsidRPr="00D17334">
        <w:rPr>
          <w:rFonts w:ascii="Times New Roman" w:eastAsia="Times New Roman" w:hAnsi="Times New Roman" w:cs="Times New Roman"/>
          <w:sz w:val="24"/>
          <w:szCs w:val="24"/>
        </w:rPr>
        <w:t xml:space="preserve">. However, the selection will be justified as it will help in integrating in-depth knowledge with the research questions. </w:t>
      </w:r>
    </w:p>
    <w:p w14:paraId="69D3FEF7" w14:textId="77777777" w:rsidR="00046AEE" w:rsidRPr="00D17334" w:rsidRDefault="00850004" w:rsidP="00CF0622">
      <w:pPr>
        <w:pStyle w:val="Heading2"/>
      </w:pPr>
      <w:bookmarkStart w:id="6" w:name="_Toc212486851"/>
      <w:r w:rsidRPr="00D17334">
        <w:t>Data Collection Method</w:t>
      </w:r>
      <w:bookmarkEnd w:id="6"/>
      <w:r w:rsidRPr="00D17334">
        <w:t xml:space="preserve"> </w:t>
      </w:r>
    </w:p>
    <w:p w14:paraId="04E9375B" w14:textId="19DB2F23" w:rsidR="00046AEE" w:rsidRPr="00D17334" w:rsidRDefault="00850004"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Data collection procedure refers to a systematic design </w:t>
      </w:r>
      <w:r w:rsidR="00064B02">
        <w:rPr>
          <w:rFonts w:ascii="Times New Roman" w:eastAsia="Times New Roman" w:hAnsi="Times New Roman" w:cs="Times New Roman"/>
          <w:sz w:val="24"/>
          <w:szCs w:val="24"/>
        </w:rPr>
        <w:t>for</w:t>
      </w:r>
      <w:r w:rsidRPr="00D17334">
        <w:rPr>
          <w:rFonts w:ascii="Times New Roman" w:eastAsia="Times New Roman" w:hAnsi="Times New Roman" w:cs="Times New Roman"/>
          <w:sz w:val="24"/>
          <w:szCs w:val="24"/>
        </w:rPr>
        <w:t xml:space="preserve"> collecting relevant data for addressing </w:t>
      </w:r>
      <w:r w:rsidR="00064B02">
        <w:rPr>
          <w:rFonts w:ascii="Times New Roman" w:eastAsia="Times New Roman" w:hAnsi="Times New Roman" w:cs="Times New Roman"/>
          <w:sz w:val="24"/>
          <w:szCs w:val="24"/>
        </w:rPr>
        <w:t xml:space="preserve">a </w:t>
      </w:r>
      <w:r w:rsidRPr="00D17334">
        <w:rPr>
          <w:rFonts w:ascii="Times New Roman" w:eastAsia="Times New Roman" w:hAnsi="Times New Roman" w:cs="Times New Roman"/>
          <w:sz w:val="24"/>
          <w:szCs w:val="24"/>
        </w:rPr>
        <w:t xml:space="preserve">research problem. </w:t>
      </w:r>
      <w:r w:rsidR="00064B02">
        <w:rPr>
          <w:rFonts w:ascii="Times New Roman" w:eastAsia="Times New Roman" w:hAnsi="Times New Roman" w:cs="Times New Roman"/>
          <w:sz w:val="24"/>
          <w:szCs w:val="24"/>
        </w:rPr>
        <w:t>From</w:t>
      </w:r>
      <w:r w:rsidRPr="00D17334">
        <w:rPr>
          <w:rFonts w:ascii="Times New Roman" w:eastAsia="Times New Roman" w:hAnsi="Times New Roman" w:cs="Times New Roman"/>
          <w:sz w:val="24"/>
          <w:szCs w:val="24"/>
        </w:rPr>
        <w:t xml:space="preserve"> an academic research </w:t>
      </w:r>
      <w:r w:rsidR="00D17334" w:rsidRPr="00D17334">
        <w:rPr>
          <w:rFonts w:ascii="Times New Roman" w:eastAsia="Times New Roman" w:hAnsi="Times New Roman" w:cs="Times New Roman"/>
          <w:sz w:val="24"/>
          <w:szCs w:val="24"/>
        </w:rPr>
        <w:t>perspective</w:t>
      </w:r>
      <w:r w:rsidRPr="00D17334">
        <w:rPr>
          <w:rFonts w:ascii="Times New Roman" w:eastAsia="Times New Roman" w:hAnsi="Times New Roman" w:cs="Times New Roman"/>
          <w:sz w:val="24"/>
          <w:szCs w:val="24"/>
        </w:rPr>
        <w:t xml:space="preserve">, </w:t>
      </w:r>
      <w:r w:rsidR="00064B02">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primary and secondary data collection process is </w:t>
      </w:r>
      <w:r w:rsidR="00D17334" w:rsidRPr="00D17334">
        <w:rPr>
          <w:rFonts w:ascii="Times New Roman" w:eastAsia="Times New Roman" w:hAnsi="Times New Roman" w:cs="Times New Roman"/>
          <w:sz w:val="24"/>
          <w:szCs w:val="24"/>
        </w:rPr>
        <w:t>approached</w:t>
      </w:r>
      <w:r w:rsidRPr="00D17334">
        <w:rPr>
          <w:rFonts w:ascii="Times New Roman" w:eastAsia="Times New Roman" w:hAnsi="Times New Roman" w:cs="Times New Roman"/>
          <w:sz w:val="24"/>
          <w:szCs w:val="24"/>
        </w:rPr>
        <w:t xml:space="preserve"> to reach appropriate data for the research objectives. </w:t>
      </w:r>
      <w:r w:rsidR="00064B02">
        <w:rPr>
          <w:rFonts w:ascii="Times New Roman" w:eastAsia="Times New Roman" w:hAnsi="Times New Roman" w:cs="Times New Roman"/>
          <w:sz w:val="24"/>
          <w:szCs w:val="24"/>
        </w:rPr>
        <w:t>The survey</w:t>
      </w:r>
      <w:r w:rsidRPr="00D17334">
        <w:rPr>
          <w:rFonts w:ascii="Times New Roman" w:eastAsia="Times New Roman" w:hAnsi="Times New Roman" w:cs="Times New Roman"/>
          <w:sz w:val="24"/>
          <w:szCs w:val="24"/>
        </w:rPr>
        <w:t xml:space="preserve"> and interview process of data collection is used to collect primary data. On the other hand, </w:t>
      </w:r>
      <w:r w:rsidR="00D17334" w:rsidRPr="00D17334">
        <w:rPr>
          <w:rFonts w:ascii="Times New Roman" w:eastAsia="Times New Roman" w:hAnsi="Times New Roman" w:cs="Times New Roman"/>
          <w:sz w:val="24"/>
          <w:szCs w:val="24"/>
        </w:rPr>
        <w:t>solely</w:t>
      </w:r>
      <w:r w:rsidRPr="00D17334">
        <w:rPr>
          <w:rFonts w:ascii="Times New Roman" w:eastAsia="Times New Roman" w:hAnsi="Times New Roman" w:cs="Times New Roman"/>
          <w:sz w:val="24"/>
          <w:szCs w:val="24"/>
        </w:rPr>
        <w:t xml:space="preserve"> </w:t>
      </w:r>
      <w:r w:rsidRPr="00D17334">
        <w:rPr>
          <w:rFonts w:ascii="Times New Roman" w:eastAsia="Times New Roman" w:hAnsi="Times New Roman" w:cs="Times New Roman"/>
          <w:sz w:val="24"/>
          <w:szCs w:val="24"/>
        </w:rPr>
        <w:lastRenderedPageBreak/>
        <w:t xml:space="preserve">articles, newspapers, </w:t>
      </w:r>
      <w:r w:rsidR="00854FF3">
        <w:rPr>
          <w:rFonts w:ascii="Times New Roman" w:eastAsia="Times New Roman" w:hAnsi="Times New Roman" w:cs="Times New Roman"/>
          <w:sz w:val="24"/>
          <w:szCs w:val="24"/>
        </w:rPr>
        <w:t xml:space="preserve">and </w:t>
      </w:r>
      <w:r w:rsidRPr="00D17334">
        <w:rPr>
          <w:rFonts w:ascii="Times New Roman" w:eastAsia="Times New Roman" w:hAnsi="Times New Roman" w:cs="Times New Roman"/>
          <w:sz w:val="24"/>
          <w:szCs w:val="24"/>
        </w:rPr>
        <w:t xml:space="preserve">industry reports are focused </w:t>
      </w:r>
      <w:r w:rsidR="00854FF3">
        <w:rPr>
          <w:rFonts w:ascii="Times New Roman" w:eastAsia="Times New Roman" w:hAnsi="Times New Roman" w:cs="Times New Roman"/>
          <w:sz w:val="24"/>
          <w:szCs w:val="24"/>
        </w:rPr>
        <w:t>on</w:t>
      </w:r>
      <w:r w:rsidRPr="00D17334">
        <w:rPr>
          <w:rFonts w:ascii="Times New Roman" w:eastAsia="Times New Roman" w:hAnsi="Times New Roman" w:cs="Times New Roman"/>
          <w:sz w:val="24"/>
          <w:szCs w:val="24"/>
        </w:rPr>
        <w:t xml:space="preserve"> secondary data collection</w:t>
      </w:r>
      <w:r w:rsidR="00854FF3">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 </w:t>
      </w:r>
      <w:r w:rsidR="00D17334">
        <w:rPr>
          <w:rFonts w:ascii="Times New Roman" w:eastAsia="Times New Roman" w:hAnsi="Times New Roman" w:cs="Times New Roman"/>
          <w:sz w:val="24"/>
          <w:szCs w:val="24"/>
        </w:rPr>
        <w:t>proving</w:t>
      </w:r>
      <w:r w:rsidRPr="00D17334">
        <w:rPr>
          <w:rFonts w:ascii="Times New Roman" w:eastAsia="Times New Roman" w:hAnsi="Times New Roman" w:cs="Times New Roman"/>
          <w:sz w:val="24"/>
          <w:szCs w:val="24"/>
        </w:rPr>
        <w:t xml:space="preserve"> (</w:t>
      </w:r>
      <w:r w:rsidRPr="00D17334">
        <w:rPr>
          <w:rFonts w:ascii="Times New Roman" w:eastAsia="Times New Roman" w:hAnsi="Times New Roman" w:cs="Times New Roman"/>
          <w:sz w:val="24"/>
          <w:szCs w:val="24"/>
          <w:highlight w:val="white"/>
        </w:rPr>
        <w:t>Cooper and Schindler</w:t>
      </w:r>
      <w:r w:rsidR="00854FF3">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2014)</w:t>
      </w:r>
      <w:r w:rsidRPr="00D17334">
        <w:rPr>
          <w:rFonts w:ascii="Times New Roman" w:eastAsia="Times New Roman" w:hAnsi="Times New Roman" w:cs="Times New Roman"/>
          <w:sz w:val="24"/>
          <w:szCs w:val="24"/>
        </w:rPr>
        <w:t xml:space="preserve">. In this research paper, a secondary qualitative data collection process will be implemented to gather </w:t>
      </w:r>
      <w:r w:rsidR="00854FF3">
        <w:rPr>
          <w:rFonts w:ascii="Times New Roman" w:eastAsia="Times New Roman" w:hAnsi="Times New Roman" w:cs="Times New Roman"/>
          <w:sz w:val="24"/>
          <w:szCs w:val="24"/>
        </w:rPr>
        <w:t>qualitative</w:t>
      </w:r>
      <w:r w:rsidRPr="00D17334">
        <w:rPr>
          <w:rFonts w:ascii="Times New Roman" w:eastAsia="Times New Roman" w:hAnsi="Times New Roman" w:cs="Times New Roman"/>
          <w:sz w:val="24"/>
          <w:szCs w:val="24"/>
        </w:rPr>
        <w:t xml:space="preserve"> data. However, the adoption of </w:t>
      </w:r>
      <w:r w:rsidR="00D17334" w:rsidRPr="00D17334">
        <w:rPr>
          <w:rFonts w:ascii="Times New Roman" w:eastAsia="Times New Roman" w:hAnsi="Times New Roman" w:cs="Times New Roman"/>
          <w:sz w:val="24"/>
          <w:szCs w:val="24"/>
        </w:rPr>
        <w:t>the method</w:t>
      </w:r>
      <w:r w:rsidRPr="00D17334">
        <w:rPr>
          <w:rFonts w:ascii="Times New Roman" w:eastAsia="Times New Roman" w:hAnsi="Times New Roman" w:cs="Times New Roman"/>
          <w:sz w:val="24"/>
          <w:szCs w:val="24"/>
        </w:rPr>
        <w:t xml:space="preserve"> will be </w:t>
      </w:r>
      <w:r w:rsidR="00854FF3">
        <w:rPr>
          <w:rFonts w:ascii="Times New Roman" w:eastAsia="Times New Roman" w:hAnsi="Times New Roman" w:cs="Times New Roman"/>
          <w:sz w:val="24"/>
          <w:szCs w:val="24"/>
        </w:rPr>
        <w:t>rational</w:t>
      </w:r>
      <w:r w:rsidRPr="00D17334">
        <w:rPr>
          <w:rFonts w:ascii="Times New Roman" w:eastAsia="Times New Roman" w:hAnsi="Times New Roman" w:cs="Times New Roman"/>
          <w:sz w:val="24"/>
          <w:szCs w:val="24"/>
        </w:rPr>
        <w:t xml:space="preserve"> as it will save time as well as </w:t>
      </w:r>
      <w:r w:rsidR="00854FF3">
        <w:rPr>
          <w:rFonts w:ascii="Times New Roman" w:eastAsia="Times New Roman" w:hAnsi="Times New Roman" w:cs="Times New Roman"/>
          <w:sz w:val="24"/>
          <w:szCs w:val="24"/>
        </w:rPr>
        <w:t xml:space="preserve">be </w:t>
      </w:r>
      <w:r w:rsidRPr="00D17334">
        <w:rPr>
          <w:rFonts w:ascii="Times New Roman" w:eastAsia="Times New Roman" w:hAnsi="Times New Roman" w:cs="Times New Roman"/>
          <w:sz w:val="24"/>
          <w:szCs w:val="24"/>
        </w:rPr>
        <w:t>cost</w:t>
      </w:r>
      <w:r w:rsidR="00854FF3">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effective</w:t>
      </w:r>
      <w:r w:rsidRPr="00D17334">
        <w:rPr>
          <w:rFonts w:ascii="Times New Roman" w:eastAsia="Times New Roman" w:hAnsi="Times New Roman" w:cs="Times New Roman"/>
          <w:sz w:val="24"/>
          <w:szCs w:val="24"/>
        </w:rPr>
        <w:t xml:space="preserve"> to conduct the research </w:t>
      </w:r>
      <w:r w:rsidR="00854FF3">
        <w:rPr>
          <w:rFonts w:ascii="Times New Roman" w:eastAsia="Times New Roman" w:hAnsi="Times New Roman" w:cs="Times New Roman"/>
          <w:sz w:val="24"/>
          <w:szCs w:val="24"/>
        </w:rPr>
        <w:t>process</w:t>
      </w:r>
      <w:r w:rsidRPr="00D17334">
        <w:rPr>
          <w:rFonts w:ascii="Times New Roman" w:eastAsia="Times New Roman" w:hAnsi="Times New Roman" w:cs="Times New Roman"/>
          <w:sz w:val="24"/>
          <w:szCs w:val="24"/>
        </w:rPr>
        <w:t xml:space="preserve">. In </w:t>
      </w:r>
      <w:r w:rsidR="00854FF3">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aspect of enhancing effective data </w:t>
      </w:r>
      <w:r w:rsidR="00D17334" w:rsidRPr="00D17334">
        <w:rPr>
          <w:rFonts w:ascii="Times New Roman" w:eastAsia="Times New Roman" w:hAnsi="Times New Roman" w:cs="Times New Roman"/>
          <w:sz w:val="24"/>
          <w:szCs w:val="24"/>
        </w:rPr>
        <w:t>interpretation,</w:t>
      </w:r>
      <w:r w:rsidRPr="00D17334">
        <w:rPr>
          <w:rFonts w:ascii="Times New Roman" w:eastAsia="Times New Roman" w:hAnsi="Times New Roman" w:cs="Times New Roman"/>
          <w:sz w:val="24"/>
          <w:szCs w:val="24"/>
        </w:rPr>
        <w:t xml:space="preserve"> the research will focus thematic data analysis technique. It will be helpful </w:t>
      </w:r>
      <w:r w:rsidR="00854FF3">
        <w:rPr>
          <w:rFonts w:ascii="Times New Roman" w:eastAsia="Times New Roman" w:hAnsi="Times New Roman" w:cs="Times New Roman"/>
          <w:sz w:val="24"/>
          <w:szCs w:val="24"/>
        </w:rPr>
        <w:t>to</w:t>
      </w:r>
      <w:r w:rsidR="00D17334" w:rsidRPr="00D17334">
        <w:rPr>
          <w:rFonts w:ascii="Times New Roman" w:eastAsia="Times New Roman" w:hAnsi="Times New Roman" w:cs="Times New Roman"/>
          <w:sz w:val="24"/>
          <w:szCs w:val="24"/>
        </w:rPr>
        <w:t xml:space="preserve"> hence</w:t>
      </w:r>
      <w:r w:rsidRPr="00D17334">
        <w:rPr>
          <w:rFonts w:ascii="Times New Roman" w:eastAsia="Times New Roman" w:hAnsi="Times New Roman" w:cs="Times New Roman"/>
          <w:sz w:val="24"/>
          <w:szCs w:val="24"/>
        </w:rPr>
        <w:t xml:space="preserve"> a comprehensive understanding of </w:t>
      </w:r>
      <w:r w:rsidR="00854FF3">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research problem (</w:t>
      </w:r>
      <w:proofErr w:type="spellStart"/>
      <w:r w:rsidRPr="00D17334">
        <w:rPr>
          <w:rFonts w:ascii="Times New Roman" w:eastAsia="Times New Roman" w:hAnsi="Times New Roman" w:cs="Times New Roman"/>
          <w:sz w:val="24"/>
          <w:szCs w:val="24"/>
          <w:highlight w:val="white"/>
        </w:rPr>
        <w:t>Walliman</w:t>
      </w:r>
      <w:proofErr w:type="spellEnd"/>
      <w:r w:rsidRPr="00D17334">
        <w:rPr>
          <w:rFonts w:ascii="Times New Roman" w:eastAsia="Times New Roman" w:hAnsi="Times New Roman" w:cs="Times New Roman"/>
          <w:sz w:val="24"/>
          <w:szCs w:val="24"/>
          <w:highlight w:val="white"/>
        </w:rPr>
        <w:t xml:space="preserve"> 2004)</w:t>
      </w:r>
      <w:r w:rsidRPr="00D17334">
        <w:rPr>
          <w:rFonts w:ascii="Times New Roman" w:eastAsia="Times New Roman" w:hAnsi="Times New Roman" w:cs="Times New Roman"/>
          <w:sz w:val="24"/>
          <w:szCs w:val="24"/>
        </w:rPr>
        <w:t>.</w:t>
      </w:r>
    </w:p>
    <w:p w14:paraId="01FD4793" w14:textId="77777777" w:rsidR="00046AEE" w:rsidRPr="00D17334" w:rsidRDefault="00850004" w:rsidP="00CF0622">
      <w:pPr>
        <w:pStyle w:val="Heading2"/>
      </w:pPr>
      <w:bookmarkStart w:id="7" w:name="_Toc212486852"/>
      <w:r w:rsidRPr="00D17334">
        <w:t>Sampling Strategies</w:t>
      </w:r>
      <w:bookmarkEnd w:id="7"/>
    </w:p>
    <w:p w14:paraId="6CAF77A4" w14:textId="50D629FE" w:rsidR="00046AEE" w:rsidRPr="00D17334" w:rsidRDefault="00850004"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The research will focus on the adoption of </w:t>
      </w:r>
      <w:r w:rsidR="00854FF3">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purposive sampling method that </w:t>
      </w:r>
      <w:r w:rsidR="00854FF3">
        <w:rPr>
          <w:rFonts w:ascii="Times New Roman" w:eastAsia="Times New Roman" w:hAnsi="Times New Roman" w:cs="Times New Roman"/>
          <w:sz w:val="24"/>
          <w:szCs w:val="24"/>
        </w:rPr>
        <w:t>prioritises the</w:t>
      </w:r>
      <w:r w:rsidRPr="00D17334">
        <w:rPr>
          <w:rFonts w:ascii="Times New Roman" w:eastAsia="Times New Roman" w:hAnsi="Times New Roman" w:cs="Times New Roman"/>
          <w:sz w:val="24"/>
          <w:szCs w:val="24"/>
        </w:rPr>
        <w:t xml:space="preserve"> existing database to gather valid and reliable data based </w:t>
      </w:r>
      <w:r w:rsidR="00D17334" w:rsidRPr="00D17334">
        <w:rPr>
          <w:rFonts w:ascii="Times New Roman" w:eastAsia="Times New Roman" w:hAnsi="Times New Roman" w:cs="Times New Roman"/>
          <w:sz w:val="24"/>
          <w:szCs w:val="24"/>
        </w:rPr>
        <w:t xml:space="preserve">on </w:t>
      </w:r>
      <w:r w:rsidR="00854FF3">
        <w:rPr>
          <w:rFonts w:ascii="Times New Roman" w:eastAsia="Times New Roman" w:hAnsi="Times New Roman" w:cs="Times New Roman"/>
          <w:sz w:val="24"/>
          <w:szCs w:val="24"/>
        </w:rPr>
        <w:t xml:space="preserve">the </w:t>
      </w:r>
      <w:r w:rsidR="00D17334" w:rsidRPr="00D17334">
        <w:rPr>
          <w:rFonts w:ascii="Times New Roman" w:eastAsia="Times New Roman" w:hAnsi="Times New Roman" w:cs="Times New Roman"/>
          <w:sz w:val="24"/>
          <w:szCs w:val="24"/>
        </w:rPr>
        <w:t>research</w:t>
      </w:r>
      <w:r w:rsidRPr="00D17334">
        <w:rPr>
          <w:rFonts w:ascii="Times New Roman" w:eastAsia="Times New Roman" w:hAnsi="Times New Roman" w:cs="Times New Roman"/>
          <w:sz w:val="24"/>
          <w:szCs w:val="24"/>
        </w:rPr>
        <w:t xml:space="preserve"> question. In this aspect, the research will focus on 4 scholarly articles relevant to the research objectives to integrate </w:t>
      </w:r>
      <w:r w:rsidR="00854FF3">
        <w:rPr>
          <w:rFonts w:ascii="Times New Roman" w:eastAsia="Times New Roman" w:hAnsi="Times New Roman" w:cs="Times New Roman"/>
          <w:sz w:val="24"/>
          <w:szCs w:val="24"/>
        </w:rPr>
        <w:t>meaningful</w:t>
      </w:r>
      <w:r w:rsidRPr="00D17334">
        <w:rPr>
          <w:rFonts w:ascii="Times New Roman" w:eastAsia="Times New Roman" w:hAnsi="Times New Roman" w:cs="Times New Roman"/>
          <w:sz w:val="24"/>
          <w:szCs w:val="24"/>
        </w:rPr>
        <w:t xml:space="preserve"> research findings (</w:t>
      </w:r>
      <w:r w:rsidRPr="00D17334">
        <w:rPr>
          <w:rFonts w:ascii="Times New Roman" w:eastAsia="Times New Roman" w:hAnsi="Times New Roman" w:cs="Times New Roman"/>
          <w:sz w:val="24"/>
          <w:szCs w:val="24"/>
          <w:highlight w:val="white"/>
        </w:rPr>
        <w:t>Thomas, 2022)</w:t>
      </w:r>
      <w:r w:rsidRPr="00D17334">
        <w:rPr>
          <w:rFonts w:ascii="Times New Roman" w:eastAsia="Times New Roman" w:hAnsi="Times New Roman" w:cs="Times New Roman"/>
          <w:sz w:val="24"/>
          <w:szCs w:val="24"/>
        </w:rPr>
        <w:t xml:space="preserve">. </w:t>
      </w:r>
    </w:p>
    <w:p w14:paraId="228DB2FD" w14:textId="77777777" w:rsidR="00046AEE" w:rsidRPr="00D17334" w:rsidRDefault="00850004" w:rsidP="00CF0622">
      <w:pPr>
        <w:pStyle w:val="Heading2"/>
      </w:pPr>
      <w:bookmarkStart w:id="8" w:name="_Toc212486853"/>
      <w:r w:rsidRPr="00D17334">
        <w:t>Ethical Consideration</w:t>
      </w:r>
      <w:bookmarkEnd w:id="8"/>
      <w:r w:rsidRPr="00D17334">
        <w:t xml:space="preserve"> </w:t>
      </w:r>
    </w:p>
    <w:p w14:paraId="7614D5C9" w14:textId="6C4594FC" w:rsidR="007D5E49" w:rsidRDefault="00850004"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The proposed research paper will focus on considering ethical issues while fostering the research activities. In accomplishing ethical </w:t>
      </w:r>
      <w:r w:rsidR="00D17334" w:rsidRPr="00D17334">
        <w:rPr>
          <w:rFonts w:ascii="Times New Roman" w:eastAsia="Times New Roman" w:hAnsi="Times New Roman" w:cs="Times New Roman"/>
          <w:sz w:val="24"/>
          <w:szCs w:val="24"/>
        </w:rPr>
        <w:t>responsibility</w:t>
      </w:r>
      <w:r w:rsidRPr="00D17334">
        <w:rPr>
          <w:rFonts w:ascii="Times New Roman" w:eastAsia="Times New Roman" w:hAnsi="Times New Roman" w:cs="Times New Roman"/>
          <w:sz w:val="24"/>
          <w:szCs w:val="24"/>
        </w:rPr>
        <w:t xml:space="preserve"> within the </w:t>
      </w:r>
      <w:r w:rsidR="00E73060" w:rsidRPr="00D17334">
        <w:rPr>
          <w:rFonts w:ascii="Times New Roman" w:eastAsia="Times New Roman" w:hAnsi="Times New Roman" w:cs="Times New Roman"/>
          <w:sz w:val="24"/>
          <w:szCs w:val="24"/>
        </w:rPr>
        <w:t>research</w:t>
      </w:r>
      <w:r w:rsidRPr="00D17334">
        <w:rPr>
          <w:rFonts w:ascii="Times New Roman" w:eastAsia="Times New Roman" w:hAnsi="Times New Roman" w:cs="Times New Roman"/>
          <w:sz w:val="24"/>
          <w:szCs w:val="24"/>
        </w:rPr>
        <w:t xml:space="preserve"> work, the </w:t>
      </w:r>
      <w:r w:rsidR="00D17334" w:rsidRPr="00D17334">
        <w:rPr>
          <w:rFonts w:ascii="Times New Roman" w:eastAsia="Times New Roman" w:hAnsi="Times New Roman" w:cs="Times New Roman"/>
          <w:sz w:val="24"/>
          <w:szCs w:val="24"/>
        </w:rPr>
        <w:t>credibility</w:t>
      </w:r>
      <w:r w:rsidRPr="00D17334">
        <w:rPr>
          <w:rFonts w:ascii="Times New Roman" w:eastAsia="Times New Roman" w:hAnsi="Times New Roman" w:cs="Times New Roman"/>
          <w:sz w:val="24"/>
          <w:szCs w:val="24"/>
        </w:rPr>
        <w:t xml:space="preserve"> and </w:t>
      </w:r>
      <w:r w:rsidR="00854FF3">
        <w:rPr>
          <w:rFonts w:ascii="Times New Roman" w:eastAsia="Times New Roman" w:hAnsi="Times New Roman" w:cs="Times New Roman"/>
          <w:sz w:val="24"/>
          <w:szCs w:val="24"/>
        </w:rPr>
        <w:t>authenticity</w:t>
      </w:r>
      <w:r w:rsidRPr="00D17334">
        <w:rPr>
          <w:rFonts w:ascii="Times New Roman" w:eastAsia="Times New Roman" w:hAnsi="Times New Roman" w:cs="Times New Roman"/>
          <w:sz w:val="24"/>
          <w:szCs w:val="24"/>
        </w:rPr>
        <w:t xml:space="preserve"> of the data sources will be ensured. At the same time, data will be ensured to </w:t>
      </w:r>
      <w:r w:rsidR="00854FF3">
        <w:rPr>
          <w:rFonts w:ascii="Times New Roman" w:eastAsia="Times New Roman" w:hAnsi="Times New Roman" w:cs="Times New Roman"/>
          <w:sz w:val="24"/>
          <w:szCs w:val="24"/>
        </w:rPr>
        <w:t>be used</w:t>
      </w:r>
      <w:r w:rsidRPr="00D17334">
        <w:rPr>
          <w:rFonts w:ascii="Times New Roman" w:eastAsia="Times New Roman" w:hAnsi="Times New Roman" w:cs="Times New Roman"/>
          <w:sz w:val="24"/>
          <w:szCs w:val="24"/>
        </w:rPr>
        <w:t xml:space="preserve"> only for academic purposes and will </w:t>
      </w:r>
      <w:r w:rsidR="00E73060" w:rsidRPr="00D17334">
        <w:rPr>
          <w:rFonts w:ascii="Times New Roman" w:eastAsia="Times New Roman" w:hAnsi="Times New Roman" w:cs="Times New Roman"/>
          <w:sz w:val="24"/>
          <w:szCs w:val="24"/>
        </w:rPr>
        <w:t>be considered</w:t>
      </w:r>
      <w:r w:rsidRPr="00D17334">
        <w:rPr>
          <w:rFonts w:ascii="Times New Roman" w:eastAsia="Times New Roman" w:hAnsi="Times New Roman" w:cs="Times New Roman"/>
          <w:sz w:val="24"/>
          <w:szCs w:val="24"/>
        </w:rPr>
        <w:t xml:space="preserve"> the data confidential. </w:t>
      </w:r>
    </w:p>
    <w:p w14:paraId="5F0209FA" w14:textId="17FA57C6" w:rsidR="007D5E49" w:rsidRDefault="007D5E49" w:rsidP="0055622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B7772A4" w14:textId="5BE833B7" w:rsidR="00046AEE" w:rsidRPr="00D17334" w:rsidRDefault="00850004" w:rsidP="00556225">
      <w:pPr>
        <w:pStyle w:val="Heading1"/>
      </w:pPr>
      <w:bookmarkStart w:id="9" w:name="_Toc212486854"/>
      <w:r w:rsidRPr="00D17334">
        <w:lastRenderedPageBreak/>
        <w:t>5. Business Relevance &amp; Practical Implications</w:t>
      </w:r>
      <w:bookmarkEnd w:id="9"/>
      <w:r w:rsidRPr="00D17334">
        <w:t xml:space="preserve"> </w:t>
      </w:r>
    </w:p>
    <w:p w14:paraId="0673108D" w14:textId="1719A059" w:rsidR="00E73060" w:rsidRPr="00D17334" w:rsidRDefault="00850004" w:rsidP="00E7306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This </w:t>
      </w:r>
      <w:r w:rsidR="007D5E49">
        <w:rPr>
          <w:rFonts w:ascii="Times New Roman" w:eastAsia="Times New Roman" w:hAnsi="Times New Roman" w:cs="Times New Roman"/>
          <w:sz w:val="24"/>
          <w:szCs w:val="24"/>
        </w:rPr>
        <w:t>research work poses</w:t>
      </w:r>
      <w:r w:rsidRPr="00D17334">
        <w:rPr>
          <w:rFonts w:ascii="Times New Roman" w:eastAsia="Times New Roman" w:hAnsi="Times New Roman" w:cs="Times New Roman"/>
          <w:sz w:val="24"/>
          <w:szCs w:val="24"/>
        </w:rPr>
        <w:t xml:space="preserve"> practical value</w:t>
      </w:r>
      <w:r w:rsidR="007D5E49">
        <w:rPr>
          <w:rFonts w:ascii="Times New Roman" w:eastAsia="Times New Roman" w:hAnsi="Times New Roman" w:cs="Times New Roman"/>
          <w:sz w:val="24"/>
          <w:szCs w:val="24"/>
        </w:rPr>
        <w:t xml:space="preserve"> for </w:t>
      </w:r>
      <w:r w:rsidRPr="00D17334">
        <w:rPr>
          <w:rFonts w:ascii="Times New Roman" w:eastAsia="Times New Roman" w:hAnsi="Times New Roman" w:cs="Times New Roman"/>
          <w:sz w:val="24"/>
          <w:szCs w:val="24"/>
        </w:rPr>
        <w:t xml:space="preserve">policymakers </w:t>
      </w:r>
      <w:r w:rsidR="007D5E49">
        <w:rPr>
          <w:rFonts w:ascii="Times New Roman" w:eastAsia="Times New Roman" w:hAnsi="Times New Roman" w:cs="Times New Roman"/>
          <w:sz w:val="24"/>
          <w:szCs w:val="24"/>
        </w:rPr>
        <w:t>and retailers, and academic purposes</w:t>
      </w:r>
      <w:r w:rsidRPr="00D17334">
        <w:rPr>
          <w:rFonts w:ascii="Times New Roman" w:eastAsia="Times New Roman" w:hAnsi="Times New Roman" w:cs="Times New Roman"/>
          <w:sz w:val="24"/>
          <w:szCs w:val="24"/>
        </w:rPr>
        <w:t>.</w:t>
      </w:r>
      <w:r w:rsidR="007D5E49">
        <w:rPr>
          <w:rFonts w:ascii="Times New Roman" w:eastAsia="Times New Roman" w:hAnsi="Times New Roman" w:cs="Times New Roman"/>
          <w:sz w:val="24"/>
          <w:szCs w:val="24"/>
        </w:rPr>
        <w:t xml:space="preserve"> Leveraging the way Asda’s</w:t>
      </w:r>
      <w:r w:rsidRPr="00D17334">
        <w:rPr>
          <w:rFonts w:ascii="Times New Roman" w:eastAsia="Times New Roman" w:hAnsi="Times New Roman" w:cs="Times New Roman"/>
          <w:sz w:val="24"/>
          <w:szCs w:val="24"/>
        </w:rPr>
        <w:t xml:space="preserve"> </w:t>
      </w:r>
      <w:r w:rsidR="00E73060" w:rsidRPr="00D17334">
        <w:rPr>
          <w:rFonts w:ascii="Times New Roman" w:eastAsia="Times New Roman" w:hAnsi="Times New Roman" w:cs="Times New Roman"/>
          <w:sz w:val="24"/>
          <w:szCs w:val="24"/>
        </w:rPr>
        <w:t xml:space="preserve">sustainability </w:t>
      </w:r>
      <w:r w:rsidR="007D5E49">
        <w:rPr>
          <w:rFonts w:ascii="Times New Roman" w:eastAsia="Times New Roman" w:hAnsi="Times New Roman" w:cs="Times New Roman"/>
          <w:sz w:val="24"/>
          <w:szCs w:val="24"/>
        </w:rPr>
        <w:t>practices</w:t>
      </w:r>
      <w:r w:rsidR="00E73060" w:rsidRPr="00D17334">
        <w:rPr>
          <w:rFonts w:ascii="Times New Roman" w:eastAsia="Times New Roman" w:hAnsi="Times New Roman" w:cs="Times New Roman"/>
          <w:sz w:val="24"/>
          <w:szCs w:val="24"/>
        </w:rPr>
        <w:t xml:space="preserve"> can </w:t>
      </w:r>
      <w:r w:rsidR="007D5E49">
        <w:rPr>
          <w:rFonts w:ascii="Times New Roman" w:eastAsia="Times New Roman" w:hAnsi="Times New Roman" w:cs="Times New Roman"/>
          <w:sz w:val="24"/>
          <w:szCs w:val="24"/>
        </w:rPr>
        <w:t xml:space="preserve">integrate </w:t>
      </w:r>
      <w:r w:rsidR="00E73060" w:rsidRPr="00D17334">
        <w:rPr>
          <w:rFonts w:ascii="Times New Roman" w:eastAsia="Times New Roman" w:hAnsi="Times New Roman" w:cs="Times New Roman"/>
          <w:sz w:val="24"/>
          <w:szCs w:val="24"/>
        </w:rPr>
        <w:t xml:space="preserve">competitive advantage, evidence-based findings related to the business value of sustainability will be developed during the study. These findings can then guide the management team at Asda </w:t>
      </w:r>
      <w:r w:rsidR="007D5E49">
        <w:rPr>
          <w:rFonts w:ascii="Times New Roman" w:eastAsia="Times New Roman" w:hAnsi="Times New Roman" w:cs="Times New Roman"/>
          <w:sz w:val="24"/>
          <w:szCs w:val="24"/>
        </w:rPr>
        <w:t xml:space="preserve">to gain knowledge on </w:t>
      </w:r>
      <w:r w:rsidR="007D5E49" w:rsidRPr="00D17334">
        <w:rPr>
          <w:rFonts w:ascii="Times New Roman" w:eastAsia="Times New Roman" w:hAnsi="Times New Roman" w:cs="Times New Roman"/>
          <w:sz w:val="24"/>
          <w:szCs w:val="24"/>
        </w:rPr>
        <w:t>sustainability</w:t>
      </w:r>
      <w:r w:rsidR="00E73060" w:rsidRPr="00D17334">
        <w:rPr>
          <w:rFonts w:ascii="Times New Roman" w:eastAsia="Times New Roman" w:hAnsi="Times New Roman" w:cs="Times New Roman"/>
          <w:sz w:val="24"/>
          <w:szCs w:val="24"/>
        </w:rPr>
        <w:t xml:space="preserve"> </w:t>
      </w:r>
      <w:r w:rsidR="007D5E49">
        <w:rPr>
          <w:rFonts w:ascii="Times New Roman" w:eastAsia="Times New Roman" w:hAnsi="Times New Roman" w:cs="Times New Roman"/>
          <w:sz w:val="24"/>
          <w:szCs w:val="24"/>
        </w:rPr>
        <w:t>strategies are accommodate a wider business</w:t>
      </w:r>
      <w:r w:rsidR="00E73060" w:rsidRPr="00D17334">
        <w:rPr>
          <w:rFonts w:ascii="Times New Roman" w:eastAsia="Times New Roman" w:hAnsi="Times New Roman" w:cs="Times New Roman"/>
          <w:sz w:val="24"/>
          <w:szCs w:val="24"/>
        </w:rPr>
        <w:t xml:space="preserve"> value </w:t>
      </w:r>
      <w:r w:rsidR="007D5E49">
        <w:rPr>
          <w:rFonts w:ascii="Times New Roman" w:eastAsia="Times New Roman" w:hAnsi="Times New Roman" w:cs="Times New Roman"/>
          <w:sz w:val="24"/>
          <w:szCs w:val="24"/>
        </w:rPr>
        <w:t xml:space="preserve">to build </w:t>
      </w:r>
      <w:r w:rsidR="00E73060" w:rsidRPr="00D17334">
        <w:rPr>
          <w:rFonts w:ascii="Times New Roman" w:eastAsia="Times New Roman" w:hAnsi="Times New Roman" w:cs="Times New Roman"/>
          <w:sz w:val="24"/>
          <w:szCs w:val="24"/>
        </w:rPr>
        <w:t xml:space="preserve">brand </w:t>
      </w:r>
      <w:r w:rsidR="007D5E49">
        <w:rPr>
          <w:rFonts w:ascii="Times New Roman" w:eastAsia="Times New Roman" w:hAnsi="Times New Roman" w:cs="Times New Roman"/>
          <w:sz w:val="24"/>
          <w:szCs w:val="24"/>
        </w:rPr>
        <w:t>image,</w:t>
      </w:r>
      <w:r w:rsidR="00E73060" w:rsidRPr="00D17334">
        <w:rPr>
          <w:rFonts w:ascii="Times New Roman" w:eastAsia="Times New Roman" w:hAnsi="Times New Roman" w:cs="Times New Roman"/>
          <w:sz w:val="24"/>
          <w:szCs w:val="24"/>
        </w:rPr>
        <w:t xml:space="preserve"> customer </w:t>
      </w:r>
      <w:r w:rsidR="007D5E49">
        <w:rPr>
          <w:rFonts w:ascii="Times New Roman" w:eastAsia="Times New Roman" w:hAnsi="Times New Roman" w:cs="Times New Roman"/>
          <w:sz w:val="24"/>
          <w:szCs w:val="24"/>
        </w:rPr>
        <w:t>trust</w:t>
      </w:r>
      <w:r w:rsidR="00E73060" w:rsidRPr="00D17334">
        <w:rPr>
          <w:rFonts w:ascii="Times New Roman" w:eastAsia="Times New Roman" w:hAnsi="Times New Roman" w:cs="Times New Roman"/>
          <w:sz w:val="24"/>
          <w:szCs w:val="24"/>
        </w:rPr>
        <w:t xml:space="preserve">, and </w:t>
      </w:r>
      <w:r w:rsidR="007D5E49">
        <w:rPr>
          <w:rFonts w:ascii="Times New Roman" w:eastAsia="Times New Roman" w:hAnsi="Times New Roman" w:cs="Times New Roman"/>
          <w:sz w:val="24"/>
          <w:szCs w:val="24"/>
        </w:rPr>
        <w:t xml:space="preserve">generate </w:t>
      </w:r>
      <w:r w:rsidR="00E73060" w:rsidRPr="00D17334">
        <w:rPr>
          <w:rFonts w:ascii="Times New Roman" w:eastAsia="Times New Roman" w:hAnsi="Times New Roman" w:cs="Times New Roman"/>
          <w:sz w:val="24"/>
          <w:szCs w:val="24"/>
        </w:rPr>
        <w:t>long-term profitability</w:t>
      </w:r>
      <w:r w:rsidR="007D5E49">
        <w:rPr>
          <w:rFonts w:ascii="Times New Roman" w:eastAsia="Times New Roman" w:hAnsi="Times New Roman" w:cs="Times New Roman"/>
          <w:sz w:val="24"/>
          <w:szCs w:val="24"/>
        </w:rPr>
        <w:t xml:space="preserve"> by fostering</w:t>
      </w:r>
      <w:r w:rsidR="00E73060" w:rsidRPr="00D17334">
        <w:rPr>
          <w:rFonts w:ascii="Times New Roman" w:eastAsia="Times New Roman" w:hAnsi="Times New Roman" w:cs="Times New Roman"/>
          <w:sz w:val="24"/>
          <w:szCs w:val="24"/>
        </w:rPr>
        <w:t xml:space="preserve"> ethical sourcing </w:t>
      </w:r>
      <w:r w:rsidR="007D5E49">
        <w:rPr>
          <w:rFonts w:ascii="Times New Roman" w:eastAsia="Times New Roman" w:hAnsi="Times New Roman" w:cs="Times New Roman"/>
          <w:sz w:val="24"/>
          <w:szCs w:val="24"/>
        </w:rPr>
        <w:t xml:space="preserve">and reducing waste along with </w:t>
      </w:r>
      <w:r w:rsidR="00E73060" w:rsidRPr="00D17334">
        <w:rPr>
          <w:rFonts w:ascii="Times New Roman" w:eastAsia="Times New Roman" w:hAnsi="Times New Roman" w:cs="Times New Roman"/>
          <w:sz w:val="24"/>
          <w:szCs w:val="24"/>
        </w:rPr>
        <w:t>carbon footprint.</w:t>
      </w:r>
    </w:p>
    <w:p w14:paraId="2FC0B518" w14:textId="2D94B40F" w:rsidR="002F1E76" w:rsidRDefault="00E7306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From an industry-wide perspective, the study will assist other retailers in the UK to draw on ways in which sustainability </w:t>
      </w:r>
      <w:r w:rsidR="002F1E76">
        <w:rPr>
          <w:rFonts w:ascii="Times New Roman" w:eastAsia="Times New Roman" w:hAnsi="Times New Roman" w:cs="Times New Roman"/>
          <w:sz w:val="24"/>
          <w:szCs w:val="24"/>
        </w:rPr>
        <w:t>plays</w:t>
      </w:r>
      <w:r w:rsidR="007D5E49">
        <w:rPr>
          <w:rFonts w:ascii="Times New Roman" w:eastAsia="Times New Roman" w:hAnsi="Times New Roman" w:cs="Times New Roman"/>
          <w:sz w:val="24"/>
          <w:szCs w:val="24"/>
        </w:rPr>
        <w:t xml:space="preserve"> a significant role in stren</w:t>
      </w:r>
      <w:r w:rsidR="002F1E76">
        <w:rPr>
          <w:rFonts w:ascii="Times New Roman" w:eastAsia="Times New Roman" w:hAnsi="Times New Roman" w:cs="Times New Roman"/>
          <w:sz w:val="24"/>
          <w:szCs w:val="24"/>
        </w:rPr>
        <w:t>gthening</w:t>
      </w:r>
      <w:r w:rsidR="007D5E49">
        <w:rPr>
          <w:rFonts w:ascii="Times New Roman" w:eastAsia="Times New Roman" w:hAnsi="Times New Roman" w:cs="Times New Roman"/>
          <w:sz w:val="24"/>
          <w:szCs w:val="24"/>
        </w:rPr>
        <w:t xml:space="preserve"> multiple dynamics in</w:t>
      </w:r>
      <w:r w:rsidRPr="00D17334">
        <w:rPr>
          <w:rFonts w:ascii="Times New Roman" w:eastAsia="Times New Roman" w:hAnsi="Times New Roman" w:cs="Times New Roman"/>
          <w:sz w:val="24"/>
          <w:szCs w:val="24"/>
        </w:rPr>
        <w:t xml:space="preserve"> </w:t>
      </w:r>
      <w:r w:rsidR="00064B02">
        <w:rPr>
          <w:rFonts w:ascii="Times New Roman" w:eastAsia="Times New Roman" w:hAnsi="Times New Roman" w:cs="Times New Roman"/>
          <w:sz w:val="24"/>
          <w:szCs w:val="24"/>
        </w:rPr>
        <w:t>their</w:t>
      </w:r>
      <w:r w:rsidRPr="00D17334">
        <w:rPr>
          <w:rFonts w:ascii="Times New Roman" w:eastAsia="Times New Roman" w:hAnsi="Times New Roman" w:cs="Times New Roman"/>
          <w:sz w:val="24"/>
          <w:szCs w:val="24"/>
        </w:rPr>
        <w:t xml:space="preserve"> businesses</w:t>
      </w:r>
      <w:r w:rsidR="002F1E76">
        <w:rPr>
          <w:rFonts w:ascii="Times New Roman" w:eastAsia="Times New Roman" w:hAnsi="Times New Roman" w:cs="Times New Roman"/>
          <w:sz w:val="24"/>
          <w:szCs w:val="24"/>
        </w:rPr>
        <w:t xml:space="preserve"> to address the rising market competition and </w:t>
      </w:r>
      <w:r w:rsidR="002F1E76" w:rsidRPr="00D17334">
        <w:rPr>
          <w:rFonts w:ascii="Times New Roman" w:eastAsia="Times New Roman" w:hAnsi="Times New Roman" w:cs="Times New Roman"/>
          <w:sz w:val="24"/>
          <w:szCs w:val="24"/>
        </w:rPr>
        <w:t xml:space="preserve">challenging </w:t>
      </w:r>
      <w:r w:rsidR="002F1E76">
        <w:rPr>
          <w:rFonts w:ascii="Times New Roman" w:eastAsia="Times New Roman" w:hAnsi="Times New Roman" w:cs="Times New Roman"/>
          <w:sz w:val="24"/>
          <w:szCs w:val="24"/>
        </w:rPr>
        <w:t>customer demands</w:t>
      </w:r>
      <w:r w:rsidRPr="00D17334">
        <w:rPr>
          <w:rFonts w:ascii="Times New Roman" w:eastAsia="Times New Roman" w:hAnsi="Times New Roman" w:cs="Times New Roman"/>
          <w:sz w:val="24"/>
          <w:szCs w:val="24"/>
        </w:rPr>
        <w:t xml:space="preserve">. The </w:t>
      </w:r>
      <w:r w:rsidR="002F1E76">
        <w:rPr>
          <w:rFonts w:ascii="Times New Roman" w:eastAsia="Times New Roman" w:hAnsi="Times New Roman" w:cs="Times New Roman"/>
          <w:sz w:val="24"/>
          <w:szCs w:val="24"/>
        </w:rPr>
        <w:t xml:space="preserve">proposed </w:t>
      </w:r>
      <w:r w:rsidRPr="00D17334">
        <w:rPr>
          <w:rFonts w:ascii="Times New Roman" w:eastAsia="Times New Roman" w:hAnsi="Times New Roman" w:cs="Times New Roman"/>
          <w:sz w:val="24"/>
          <w:szCs w:val="24"/>
        </w:rPr>
        <w:t>research</w:t>
      </w:r>
      <w:r w:rsidR="002F1E76">
        <w:rPr>
          <w:rFonts w:ascii="Times New Roman" w:eastAsia="Times New Roman" w:hAnsi="Times New Roman" w:cs="Times New Roman"/>
          <w:sz w:val="24"/>
          <w:szCs w:val="24"/>
        </w:rPr>
        <w:t xml:space="preserve"> will foster </w:t>
      </w:r>
      <w:r w:rsidRPr="00D17334">
        <w:rPr>
          <w:rFonts w:ascii="Times New Roman" w:eastAsia="Times New Roman" w:hAnsi="Times New Roman" w:cs="Times New Roman"/>
          <w:sz w:val="24"/>
          <w:szCs w:val="24"/>
        </w:rPr>
        <w:t>operational</w:t>
      </w:r>
      <w:r w:rsidR="002F1E76">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 </w:t>
      </w:r>
      <w:r w:rsidR="002F1E76">
        <w:rPr>
          <w:rFonts w:ascii="Times New Roman" w:eastAsia="Times New Roman" w:hAnsi="Times New Roman" w:cs="Times New Roman"/>
          <w:sz w:val="24"/>
          <w:szCs w:val="24"/>
        </w:rPr>
        <w:t xml:space="preserve">contextual </w:t>
      </w:r>
      <w:r w:rsidRPr="00D17334">
        <w:rPr>
          <w:rFonts w:ascii="Times New Roman" w:eastAsia="Times New Roman" w:hAnsi="Times New Roman" w:cs="Times New Roman"/>
          <w:sz w:val="24"/>
          <w:szCs w:val="24"/>
        </w:rPr>
        <w:t xml:space="preserve">and financial </w:t>
      </w:r>
      <w:r w:rsidR="002F1E76">
        <w:rPr>
          <w:rFonts w:ascii="Times New Roman" w:eastAsia="Times New Roman" w:hAnsi="Times New Roman" w:cs="Times New Roman"/>
          <w:sz w:val="24"/>
          <w:szCs w:val="24"/>
        </w:rPr>
        <w:t xml:space="preserve">obstacles to implement </w:t>
      </w:r>
      <w:r w:rsidRPr="00D17334">
        <w:rPr>
          <w:rFonts w:ascii="Times New Roman" w:eastAsia="Times New Roman" w:hAnsi="Times New Roman" w:cs="Times New Roman"/>
          <w:sz w:val="24"/>
          <w:szCs w:val="24"/>
        </w:rPr>
        <w:t>sustainabilit</w:t>
      </w:r>
      <w:r w:rsidR="002F1E76">
        <w:rPr>
          <w:rFonts w:ascii="Times New Roman" w:eastAsia="Times New Roman" w:hAnsi="Times New Roman" w:cs="Times New Roman"/>
          <w:sz w:val="24"/>
          <w:szCs w:val="24"/>
        </w:rPr>
        <w:t xml:space="preserve">y objectives. It </w:t>
      </w:r>
      <w:r w:rsidR="002F1E76" w:rsidRPr="00D17334">
        <w:rPr>
          <w:rFonts w:ascii="Times New Roman" w:eastAsia="Times New Roman" w:hAnsi="Times New Roman" w:cs="Times New Roman"/>
          <w:sz w:val="24"/>
          <w:szCs w:val="24"/>
        </w:rPr>
        <w:t>will</w:t>
      </w:r>
      <w:r w:rsidR="002F1E76">
        <w:rPr>
          <w:rFonts w:ascii="Times New Roman" w:eastAsia="Times New Roman" w:hAnsi="Times New Roman" w:cs="Times New Roman"/>
          <w:sz w:val="24"/>
          <w:szCs w:val="24"/>
        </w:rPr>
        <w:t xml:space="preserve"> provide a strong support system to </w:t>
      </w:r>
      <w:r w:rsidRPr="00D17334">
        <w:rPr>
          <w:rFonts w:ascii="Times New Roman" w:eastAsia="Times New Roman" w:hAnsi="Times New Roman" w:cs="Times New Roman"/>
          <w:sz w:val="24"/>
          <w:szCs w:val="24"/>
        </w:rPr>
        <w:t xml:space="preserve">organisations </w:t>
      </w:r>
      <w:r w:rsidR="002F1E76">
        <w:rPr>
          <w:rFonts w:ascii="Times New Roman" w:eastAsia="Times New Roman" w:hAnsi="Times New Roman" w:cs="Times New Roman"/>
          <w:sz w:val="24"/>
          <w:szCs w:val="24"/>
        </w:rPr>
        <w:t xml:space="preserve">to boost its business operations in terms of </w:t>
      </w:r>
      <w:r w:rsidRPr="00D17334">
        <w:rPr>
          <w:rFonts w:ascii="Times New Roman" w:eastAsia="Times New Roman" w:hAnsi="Times New Roman" w:cs="Times New Roman"/>
          <w:sz w:val="24"/>
          <w:szCs w:val="24"/>
        </w:rPr>
        <w:t>cost-effective</w:t>
      </w:r>
      <w:r w:rsidR="002F1E76">
        <w:rPr>
          <w:rFonts w:ascii="Times New Roman" w:eastAsia="Times New Roman" w:hAnsi="Times New Roman" w:cs="Times New Roman"/>
          <w:sz w:val="24"/>
          <w:szCs w:val="24"/>
        </w:rPr>
        <w:t>ness and changing market trends.</w:t>
      </w:r>
      <w:r w:rsidRPr="00D17334">
        <w:rPr>
          <w:rFonts w:ascii="Times New Roman" w:eastAsia="Times New Roman" w:hAnsi="Times New Roman" w:cs="Times New Roman"/>
          <w:sz w:val="24"/>
          <w:szCs w:val="24"/>
        </w:rPr>
        <w:t xml:space="preserve"> </w:t>
      </w:r>
    </w:p>
    <w:p w14:paraId="5FBF6B86" w14:textId="3516BBCD" w:rsidR="00556225" w:rsidRDefault="002F1E7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same time, the study </w:t>
      </w:r>
      <w:r w:rsidR="00E73060" w:rsidRPr="00D17334">
        <w:rPr>
          <w:rFonts w:ascii="Times New Roman" w:eastAsia="Times New Roman" w:hAnsi="Times New Roman" w:cs="Times New Roman"/>
          <w:sz w:val="24"/>
          <w:szCs w:val="24"/>
        </w:rPr>
        <w:t xml:space="preserve">will reinforce the wider agenda for business practice with reference to the UK Government's Net Zero 2050 policy agenda. </w:t>
      </w:r>
      <w:r w:rsidRPr="00D17334">
        <w:rPr>
          <w:rFonts w:ascii="Times New Roman" w:eastAsia="Times New Roman" w:hAnsi="Times New Roman" w:cs="Times New Roman"/>
          <w:sz w:val="24"/>
          <w:szCs w:val="24"/>
        </w:rPr>
        <w:t xml:space="preserve">Policymakers can develop public sector initiatives that contribute to greater sustainable consumption, </w:t>
      </w:r>
      <w:r w:rsidR="00E73060" w:rsidRPr="00D17334">
        <w:rPr>
          <w:rFonts w:ascii="Times New Roman" w:eastAsia="Times New Roman" w:hAnsi="Times New Roman" w:cs="Times New Roman"/>
          <w:sz w:val="24"/>
          <w:szCs w:val="24"/>
        </w:rPr>
        <w:t>products</w:t>
      </w:r>
      <w:r w:rsidRPr="00D17334">
        <w:rPr>
          <w:rFonts w:ascii="Times New Roman" w:eastAsia="Times New Roman" w:hAnsi="Times New Roman" w:cs="Times New Roman"/>
          <w:sz w:val="24"/>
          <w:szCs w:val="24"/>
        </w:rPr>
        <w:t xml:space="preserve"> and </w:t>
      </w:r>
      <w:r w:rsidR="00E73060" w:rsidRPr="00D17334">
        <w:rPr>
          <w:rFonts w:ascii="Times New Roman" w:eastAsia="Times New Roman" w:hAnsi="Times New Roman" w:cs="Times New Roman"/>
          <w:sz w:val="24"/>
          <w:szCs w:val="24"/>
        </w:rPr>
        <w:t>services</w:t>
      </w:r>
      <w:r w:rsidRPr="00D17334">
        <w:rPr>
          <w:rFonts w:ascii="Times New Roman" w:eastAsia="Times New Roman" w:hAnsi="Times New Roman" w:cs="Times New Roman"/>
          <w:sz w:val="24"/>
          <w:szCs w:val="24"/>
        </w:rPr>
        <w:t>, and sustainability-oriented innovative processes. The research aims to position sustainability not only as an ethical responsibility, but as a competitive tool for sustained engagement in the retail market and business resilience in the long-term world.</w:t>
      </w:r>
    </w:p>
    <w:p w14:paraId="1ED38EB7" w14:textId="6CC7448C" w:rsidR="00046AEE" w:rsidRPr="00D17334" w:rsidRDefault="00556225" w:rsidP="00A3750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8CCB1F" w14:textId="77777777" w:rsidR="00046AEE" w:rsidRPr="00D17334" w:rsidRDefault="00850004" w:rsidP="00556225">
      <w:pPr>
        <w:pStyle w:val="Heading1"/>
      </w:pPr>
      <w:bookmarkStart w:id="10" w:name="_Toc212486855"/>
      <w:r w:rsidRPr="00D17334">
        <w:lastRenderedPageBreak/>
        <w:t>6. Work Plan and Time Schedule</w:t>
      </w:r>
      <w:bookmarkEnd w:id="10"/>
    </w:p>
    <w:p w14:paraId="2D593D21" w14:textId="77777777" w:rsidR="00046AEE" w:rsidRPr="00D17334" w:rsidRDefault="00850004">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 xml:space="preserve">Gantt chart </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
        <w:gridCol w:w="666"/>
        <w:gridCol w:w="666"/>
        <w:gridCol w:w="665"/>
        <w:gridCol w:w="665"/>
        <w:gridCol w:w="665"/>
        <w:gridCol w:w="665"/>
        <w:gridCol w:w="665"/>
        <w:gridCol w:w="665"/>
        <w:gridCol w:w="665"/>
        <w:gridCol w:w="665"/>
        <w:gridCol w:w="665"/>
        <w:gridCol w:w="665"/>
      </w:tblGrid>
      <w:tr w:rsidR="00046AEE" w:rsidRPr="00D17334" w14:paraId="124D2214" w14:textId="77777777">
        <w:tc>
          <w:tcPr>
            <w:tcW w:w="1034" w:type="dxa"/>
          </w:tcPr>
          <w:p w14:paraId="538ADECC"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 xml:space="preserve">Tasks </w:t>
            </w:r>
          </w:p>
        </w:tc>
        <w:tc>
          <w:tcPr>
            <w:tcW w:w="666" w:type="dxa"/>
          </w:tcPr>
          <w:p w14:paraId="119220B6"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1</w:t>
            </w:r>
            <w:r w:rsidRPr="00D17334">
              <w:rPr>
                <w:rFonts w:ascii="Times New Roman" w:eastAsia="Times New Roman" w:hAnsi="Times New Roman" w:cs="Times New Roman"/>
                <w:b/>
                <w:sz w:val="24"/>
                <w:szCs w:val="24"/>
                <w:vertAlign w:val="superscript"/>
              </w:rPr>
              <w:t>st</w:t>
            </w:r>
            <w:r w:rsidRPr="00D17334">
              <w:rPr>
                <w:rFonts w:ascii="Times New Roman" w:eastAsia="Times New Roman" w:hAnsi="Times New Roman" w:cs="Times New Roman"/>
                <w:b/>
                <w:sz w:val="24"/>
                <w:szCs w:val="24"/>
              </w:rPr>
              <w:t xml:space="preserve"> Week</w:t>
            </w:r>
          </w:p>
        </w:tc>
        <w:tc>
          <w:tcPr>
            <w:tcW w:w="666" w:type="dxa"/>
          </w:tcPr>
          <w:p w14:paraId="2DFDAF79"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2</w:t>
            </w:r>
            <w:r w:rsidRPr="00D17334">
              <w:rPr>
                <w:rFonts w:ascii="Times New Roman" w:eastAsia="Times New Roman" w:hAnsi="Times New Roman" w:cs="Times New Roman"/>
                <w:b/>
                <w:sz w:val="24"/>
                <w:szCs w:val="24"/>
                <w:vertAlign w:val="superscript"/>
              </w:rPr>
              <w:t>nd</w:t>
            </w:r>
            <w:r w:rsidRPr="00D17334">
              <w:rPr>
                <w:rFonts w:ascii="Times New Roman" w:eastAsia="Times New Roman" w:hAnsi="Times New Roman" w:cs="Times New Roman"/>
                <w:b/>
                <w:sz w:val="24"/>
                <w:szCs w:val="24"/>
              </w:rPr>
              <w:t xml:space="preserve"> Week</w:t>
            </w:r>
          </w:p>
        </w:tc>
        <w:tc>
          <w:tcPr>
            <w:tcW w:w="665" w:type="dxa"/>
          </w:tcPr>
          <w:p w14:paraId="78418820"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3</w:t>
            </w:r>
            <w:r w:rsidRPr="00D17334">
              <w:rPr>
                <w:rFonts w:ascii="Times New Roman" w:eastAsia="Times New Roman" w:hAnsi="Times New Roman" w:cs="Times New Roman"/>
                <w:b/>
                <w:sz w:val="24"/>
                <w:szCs w:val="24"/>
                <w:vertAlign w:val="superscript"/>
              </w:rPr>
              <w:t>rd</w:t>
            </w:r>
            <w:r w:rsidRPr="00D17334">
              <w:rPr>
                <w:rFonts w:ascii="Times New Roman" w:eastAsia="Times New Roman" w:hAnsi="Times New Roman" w:cs="Times New Roman"/>
                <w:b/>
                <w:sz w:val="24"/>
                <w:szCs w:val="24"/>
              </w:rPr>
              <w:t xml:space="preserve"> Week</w:t>
            </w:r>
          </w:p>
        </w:tc>
        <w:tc>
          <w:tcPr>
            <w:tcW w:w="665" w:type="dxa"/>
          </w:tcPr>
          <w:p w14:paraId="0510254C"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4</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577376DA"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5</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03A3636A"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6</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2E29814C"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7</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09520566"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8</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2AA5C3CB"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9</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3454FCE4"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10</w:t>
            </w:r>
            <w:r w:rsidRPr="00D17334">
              <w:rPr>
                <w:rFonts w:ascii="Times New Roman" w:eastAsia="Times New Roman" w:hAnsi="Times New Roman" w:cs="Times New Roman"/>
                <w:b/>
                <w:sz w:val="24"/>
                <w:szCs w:val="24"/>
                <w:vertAlign w:val="superscript"/>
              </w:rPr>
              <w:t>th</w:t>
            </w:r>
          </w:p>
          <w:p w14:paraId="3B768EDF"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Week</w:t>
            </w:r>
          </w:p>
        </w:tc>
        <w:tc>
          <w:tcPr>
            <w:tcW w:w="665" w:type="dxa"/>
          </w:tcPr>
          <w:p w14:paraId="4E53C4E5"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11</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7EB574C2" w14:textId="77777777" w:rsidR="00046AEE" w:rsidRPr="00D17334" w:rsidRDefault="00850004"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12</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r>
      <w:tr w:rsidR="00046AEE" w:rsidRPr="00D17334" w14:paraId="18CBF9DC" w14:textId="77777777">
        <w:tc>
          <w:tcPr>
            <w:tcW w:w="1034" w:type="dxa"/>
          </w:tcPr>
          <w:p w14:paraId="34210673" w14:textId="77777777" w:rsidR="00046AEE" w:rsidRPr="00D17334" w:rsidRDefault="00850004"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Topic selection </w:t>
            </w:r>
          </w:p>
        </w:tc>
        <w:tc>
          <w:tcPr>
            <w:tcW w:w="666" w:type="dxa"/>
            <w:shd w:val="clear" w:color="auto" w:fill="ED7D31"/>
          </w:tcPr>
          <w:p w14:paraId="7201318E" w14:textId="77777777" w:rsidR="00046AEE" w:rsidRPr="00D17334" w:rsidRDefault="00046AEE" w:rsidP="00A37504">
            <w:pPr>
              <w:jc w:val="both"/>
              <w:rPr>
                <w:rFonts w:ascii="Times New Roman" w:eastAsia="Times New Roman" w:hAnsi="Times New Roman" w:cs="Times New Roman"/>
                <w:sz w:val="24"/>
                <w:szCs w:val="24"/>
              </w:rPr>
            </w:pPr>
          </w:p>
        </w:tc>
        <w:tc>
          <w:tcPr>
            <w:tcW w:w="666" w:type="dxa"/>
            <w:shd w:val="clear" w:color="auto" w:fill="ED7D31"/>
          </w:tcPr>
          <w:p w14:paraId="32D7153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0569A5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56C5CB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92CBEA7"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49AF86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838241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CCE5C2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3B31CEA"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9690C8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E11A65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6279D57"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5C0CA022" w14:textId="77777777">
        <w:tc>
          <w:tcPr>
            <w:tcW w:w="1034" w:type="dxa"/>
          </w:tcPr>
          <w:p w14:paraId="643D2BEF" w14:textId="7AF24E05" w:rsidR="00046AEE" w:rsidRPr="00D17334" w:rsidRDefault="00850004"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Drafting research </w:t>
            </w:r>
            <w:r w:rsidR="00D17334" w:rsidRPr="00D17334">
              <w:rPr>
                <w:rFonts w:ascii="Times New Roman" w:eastAsia="Times New Roman" w:hAnsi="Times New Roman" w:cs="Times New Roman"/>
                <w:sz w:val="24"/>
                <w:szCs w:val="24"/>
              </w:rPr>
              <w:t>aim. Objectives</w:t>
            </w:r>
            <w:r w:rsidRPr="00D17334">
              <w:rPr>
                <w:rFonts w:ascii="Times New Roman" w:eastAsia="Times New Roman" w:hAnsi="Times New Roman" w:cs="Times New Roman"/>
                <w:sz w:val="24"/>
                <w:szCs w:val="24"/>
              </w:rPr>
              <w:t xml:space="preserve"> and questions</w:t>
            </w:r>
          </w:p>
        </w:tc>
        <w:tc>
          <w:tcPr>
            <w:tcW w:w="666" w:type="dxa"/>
          </w:tcPr>
          <w:p w14:paraId="19CB66D0"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2B33FE2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4472C4"/>
          </w:tcPr>
          <w:p w14:paraId="04A8CCD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AC65AC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6961B08"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797A9FE"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06155E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12A717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44EB7B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AE9F19E"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BE71EF4"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C9B4757"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723FA8CA" w14:textId="77777777">
        <w:tc>
          <w:tcPr>
            <w:tcW w:w="1034" w:type="dxa"/>
          </w:tcPr>
          <w:p w14:paraId="6B6815C9" w14:textId="0579EA47" w:rsidR="00046AEE" w:rsidRPr="00D17334" w:rsidRDefault="00D17334" w:rsidP="00A3750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Fostering Literature</w:t>
            </w:r>
            <w:r w:rsidRPr="00D17334">
              <w:rPr>
                <w:rFonts w:ascii="Times New Roman" w:eastAsia="Times New Roman" w:hAnsi="Times New Roman" w:cs="Times New Roman"/>
                <w:sz w:val="24"/>
                <w:szCs w:val="24"/>
              </w:rPr>
              <w:t xml:space="preserve"> Review </w:t>
            </w:r>
          </w:p>
        </w:tc>
        <w:tc>
          <w:tcPr>
            <w:tcW w:w="666" w:type="dxa"/>
          </w:tcPr>
          <w:p w14:paraId="1318AD45"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34BBDD4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623A80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70AD47"/>
          </w:tcPr>
          <w:p w14:paraId="40F2153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223F44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85F552E"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C53BC8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37523D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FECFF4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209BFD4"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B10DF9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15F5B54"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3349E14E" w14:textId="77777777">
        <w:tc>
          <w:tcPr>
            <w:tcW w:w="1034" w:type="dxa"/>
          </w:tcPr>
          <w:p w14:paraId="0F3B3037" w14:textId="1EA49698" w:rsidR="00046AEE" w:rsidRPr="00D17334" w:rsidRDefault="00D17334"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Designing research methods </w:t>
            </w:r>
          </w:p>
        </w:tc>
        <w:tc>
          <w:tcPr>
            <w:tcW w:w="666" w:type="dxa"/>
          </w:tcPr>
          <w:p w14:paraId="6CB577EF"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08C6F06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3008A16"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6BE477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F4B083"/>
          </w:tcPr>
          <w:p w14:paraId="5CC828B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5CE22AA"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01479B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C8F71B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60B92A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5065B46"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FE86C4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28E2C64"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5EEBD5A9" w14:textId="77777777">
        <w:tc>
          <w:tcPr>
            <w:tcW w:w="1034" w:type="dxa"/>
          </w:tcPr>
          <w:p w14:paraId="3455332C" w14:textId="77777777" w:rsidR="00046AEE" w:rsidRPr="00D17334" w:rsidRDefault="00850004"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Conducting Dara Analysis process </w:t>
            </w:r>
          </w:p>
        </w:tc>
        <w:tc>
          <w:tcPr>
            <w:tcW w:w="666" w:type="dxa"/>
          </w:tcPr>
          <w:p w14:paraId="4398DD8D"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5A783766"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0F22157"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3F5E5E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B821DA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BF8F00"/>
          </w:tcPr>
          <w:p w14:paraId="09B8227B"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BF8F00"/>
          </w:tcPr>
          <w:p w14:paraId="780F6C7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2C23D9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0C1DAF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7FB15E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683D80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B030BE3"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1C3C9094" w14:textId="77777777">
        <w:tc>
          <w:tcPr>
            <w:tcW w:w="1034" w:type="dxa"/>
          </w:tcPr>
          <w:p w14:paraId="18709834" w14:textId="77777777" w:rsidR="00046AEE" w:rsidRPr="00D17334" w:rsidRDefault="00850004"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Fostering sampling design </w:t>
            </w:r>
          </w:p>
        </w:tc>
        <w:tc>
          <w:tcPr>
            <w:tcW w:w="666" w:type="dxa"/>
          </w:tcPr>
          <w:p w14:paraId="328BB445"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348F897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1988DBE"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48275C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BEC751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9558C1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1ECFF5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843C0B"/>
          </w:tcPr>
          <w:p w14:paraId="0C0B848B"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843C0B"/>
          </w:tcPr>
          <w:p w14:paraId="30E8923A"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53E8AB8"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B5C91E8"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9563BB0"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3C63259B" w14:textId="77777777">
        <w:tc>
          <w:tcPr>
            <w:tcW w:w="1034" w:type="dxa"/>
          </w:tcPr>
          <w:p w14:paraId="5A8335BC" w14:textId="77777777" w:rsidR="00046AEE" w:rsidRPr="00D17334" w:rsidRDefault="00850004"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Drafting research findings </w:t>
            </w:r>
          </w:p>
        </w:tc>
        <w:tc>
          <w:tcPr>
            <w:tcW w:w="666" w:type="dxa"/>
          </w:tcPr>
          <w:p w14:paraId="76B1616F"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0DF3CDF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D326E0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2B4CE5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D5C2BA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40490D8"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E35981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919953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57EECA7"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FFD965"/>
          </w:tcPr>
          <w:p w14:paraId="71496B9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FFD965"/>
          </w:tcPr>
          <w:p w14:paraId="28B0ED5A"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68E4E6B"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64B2FEC5" w14:textId="77777777">
        <w:tc>
          <w:tcPr>
            <w:tcW w:w="1034" w:type="dxa"/>
          </w:tcPr>
          <w:p w14:paraId="42A670C4" w14:textId="77777777" w:rsidR="00046AEE" w:rsidRPr="00D17334" w:rsidRDefault="00850004"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Submission of final paper </w:t>
            </w:r>
          </w:p>
        </w:tc>
        <w:tc>
          <w:tcPr>
            <w:tcW w:w="666" w:type="dxa"/>
          </w:tcPr>
          <w:p w14:paraId="0640F7A8"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0569A374"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0B04E3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6B4785B"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47A0AA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8F6BEF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D08187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A9E685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A14A6E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55467C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21D1D8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323E4F"/>
          </w:tcPr>
          <w:p w14:paraId="520353CF" w14:textId="77777777" w:rsidR="00046AEE" w:rsidRPr="00D17334" w:rsidRDefault="00046AEE" w:rsidP="00A37504">
            <w:pPr>
              <w:jc w:val="both"/>
              <w:rPr>
                <w:rFonts w:ascii="Times New Roman" w:eastAsia="Times New Roman" w:hAnsi="Times New Roman" w:cs="Times New Roman"/>
                <w:sz w:val="24"/>
                <w:szCs w:val="24"/>
              </w:rPr>
            </w:pPr>
          </w:p>
        </w:tc>
      </w:tr>
    </w:tbl>
    <w:p w14:paraId="7CA18D54" w14:textId="61969E79" w:rsidR="00046AEE" w:rsidRPr="00D17334" w:rsidRDefault="00850004">
      <w:pPr>
        <w:spacing w:line="480" w:lineRule="auto"/>
        <w:jc w:val="both"/>
        <w:rPr>
          <w:rFonts w:ascii="Times New Roman" w:eastAsia="Times New Roman" w:hAnsi="Times New Roman" w:cs="Times New Roman"/>
          <w:sz w:val="24"/>
          <w:szCs w:val="24"/>
        </w:rPr>
      </w:pPr>
      <w:r w:rsidRPr="00D17334">
        <w:br w:type="page"/>
      </w:r>
    </w:p>
    <w:p w14:paraId="53F10748" w14:textId="50643BDE" w:rsidR="00980BBE" w:rsidRPr="00980BBE" w:rsidRDefault="00850004" w:rsidP="00980BBE">
      <w:pPr>
        <w:pStyle w:val="Heading1"/>
        <w:spacing w:after="0"/>
      </w:pPr>
      <w:bookmarkStart w:id="11" w:name="_Toc212486856"/>
      <w:r w:rsidRPr="00D17334">
        <w:lastRenderedPageBreak/>
        <w:t>References</w:t>
      </w:r>
      <w:bookmarkEnd w:id="11"/>
      <w:r w:rsidRPr="00D17334">
        <w:t xml:space="preserve"> </w:t>
      </w:r>
    </w:p>
    <w:p w14:paraId="2E16EF10"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Adams, J. et al. (2007) Research Methods for Business and Social Science Students. 2nd Sage Publications, Delhi </w:t>
      </w:r>
      <w:hyperlink r:id="rId8">
        <w:r w:rsidRPr="003427E9">
          <w:rPr>
            <w:rFonts w:ascii="Times New Roman" w:eastAsia="Times New Roman" w:hAnsi="Times New Roman" w:cs="Times New Roman"/>
            <w:sz w:val="24"/>
            <w:szCs w:val="24"/>
            <w:highlight w:val="white"/>
            <w:u w:val="single"/>
          </w:rPr>
          <w:t>https://librarysearch.uwtsd.ac.uk/permalink/44WHELF_UWTSD/11c0l68/</w:t>
        </w:r>
      </w:hyperlink>
      <w:r w:rsidRPr="003427E9">
        <w:rPr>
          <w:rFonts w:ascii="Times New Roman" w:eastAsia="Times New Roman" w:hAnsi="Times New Roman" w:cs="Times New Roman"/>
          <w:sz w:val="24"/>
          <w:szCs w:val="24"/>
          <w:highlight w:val="white"/>
        </w:rPr>
        <w:t xml:space="preserve"> alma99100180600202421</w:t>
      </w:r>
    </w:p>
    <w:p w14:paraId="40DE0337"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Barakat, B., Milhem, M., Naji, G.M.A., </w:t>
      </w:r>
      <w:proofErr w:type="spellStart"/>
      <w:r w:rsidRPr="003427E9">
        <w:rPr>
          <w:rFonts w:ascii="Times New Roman" w:eastAsia="Times New Roman" w:hAnsi="Times New Roman" w:cs="Times New Roman"/>
          <w:sz w:val="24"/>
          <w:szCs w:val="24"/>
          <w:highlight w:val="white"/>
        </w:rPr>
        <w:t>Alzoraiki</w:t>
      </w:r>
      <w:proofErr w:type="spellEnd"/>
      <w:r w:rsidRPr="003427E9">
        <w:rPr>
          <w:rFonts w:ascii="Times New Roman" w:eastAsia="Times New Roman" w:hAnsi="Times New Roman" w:cs="Times New Roman"/>
          <w:sz w:val="24"/>
          <w:szCs w:val="24"/>
          <w:highlight w:val="white"/>
        </w:rPr>
        <w:t xml:space="preserve">, M., Muda, H.B., Ateeq, A. and Abro, Z., (2023). Assessing the impact of green training on sustainable business advantage: exploring the mediating role of green supply chain practices. </w:t>
      </w:r>
      <w:r w:rsidRPr="003427E9">
        <w:rPr>
          <w:rFonts w:ascii="Times New Roman" w:eastAsia="Times New Roman" w:hAnsi="Times New Roman" w:cs="Times New Roman"/>
          <w:i/>
          <w:sz w:val="24"/>
          <w:szCs w:val="24"/>
          <w:highlight w:val="white"/>
        </w:rPr>
        <w:t>Sustainability</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15</w:t>
      </w:r>
      <w:r w:rsidRPr="003427E9">
        <w:rPr>
          <w:rFonts w:ascii="Times New Roman" w:eastAsia="Times New Roman" w:hAnsi="Times New Roman" w:cs="Times New Roman"/>
          <w:sz w:val="24"/>
          <w:szCs w:val="24"/>
          <w:highlight w:val="white"/>
        </w:rPr>
        <w:t>(19), p.14144.</w:t>
      </w:r>
    </w:p>
    <w:p w14:paraId="202E3CFC"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Berrone, P., Rousseau, H.E., Ricart, J.E., Brito, E. and </w:t>
      </w:r>
      <w:proofErr w:type="spellStart"/>
      <w:r w:rsidRPr="003427E9">
        <w:rPr>
          <w:rFonts w:ascii="Times New Roman" w:eastAsia="Times New Roman" w:hAnsi="Times New Roman" w:cs="Times New Roman"/>
          <w:sz w:val="24"/>
          <w:szCs w:val="24"/>
          <w:highlight w:val="white"/>
        </w:rPr>
        <w:t>Giuliodori</w:t>
      </w:r>
      <w:proofErr w:type="spellEnd"/>
      <w:r w:rsidRPr="003427E9">
        <w:rPr>
          <w:rFonts w:ascii="Times New Roman" w:eastAsia="Times New Roman" w:hAnsi="Times New Roman" w:cs="Times New Roman"/>
          <w:sz w:val="24"/>
          <w:szCs w:val="24"/>
          <w:highlight w:val="white"/>
        </w:rPr>
        <w:t xml:space="preserve">, A., (2023). How can research contribute to the implementation of sustainable development goals? An interpretive review of SDG literature in management. </w:t>
      </w:r>
      <w:r w:rsidRPr="003427E9">
        <w:rPr>
          <w:rFonts w:ascii="Times New Roman" w:eastAsia="Times New Roman" w:hAnsi="Times New Roman" w:cs="Times New Roman"/>
          <w:i/>
          <w:sz w:val="24"/>
          <w:szCs w:val="24"/>
          <w:highlight w:val="white"/>
        </w:rPr>
        <w:t>International Journal of Management Reviews</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25</w:t>
      </w:r>
      <w:r w:rsidRPr="003427E9">
        <w:rPr>
          <w:rFonts w:ascii="Times New Roman" w:eastAsia="Times New Roman" w:hAnsi="Times New Roman" w:cs="Times New Roman"/>
          <w:sz w:val="24"/>
          <w:szCs w:val="24"/>
          <w:highlight w:val="white"/>
        </w:rPr>
        <w:t>(2), pp.318-339.</w:t>
      </w:r>
    </w:p>
    <w:p w14:paraId="28E64785"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Cooper, D. R., and Schindler P. S. (2014). Business Research Methods. 12th ed. McGraw Hill</w:t>
      </w:r>
    </w:p>
    <w:p w14:paraId="25528718"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Crowther, D., and Lancaster, G. (2009) Research Methods: A Concise Introduction to Research in Management and Business Consultancy. 2nd Elsevier Butterworth-Heinemann, Oxford</w:t>
      </w:r>
    </w:p>
    <w:p w14:paraId="6A156C06"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Dales, A., and Ferreira, J. (2023). New horizons in retail geography: special issue editorial. </w:t>
      </w:r>
      <w:r w:rsidRPr="003427E9">
        <w:rPr>
          <w:rFonts w:ascii="Times New Roman" w:eastAsia="Times New Roman" w:hAnsi="Times New Roman" w:cs="Times New Roman"/>
          <w:i/>
          <w:sz w:val="24"/>
          <w:szCs w:val="24"/>
          <w:highlight w:val="white"/>
        </w:rPr>
        <w:t>The International Review of Retail, Distribution and Consumer Research</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33</w:t>
      </w:r>
      <w:r w:rsidRPr="003427E9">
        <w:rPr>
          <w:rFonts w:ascii="Times New Roman" w:eastAsia="Times New Roman" w:hAnsi="Times New Roman" w:cs="Times New Roman"/>
          <w:sz w:val="24"/>
          <w:szCs w:val="24"/>
          <w:highlight w:val="white"/>
        </w:rPr>
        <w:t>(4), 319-322.</w:t>
      </w:r>
    </w:p>
    <w:p w14:paraId="52DE06E2"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proofErr w:type="spellStart"/>
      <w:r w:rsidRPr="003427E9">
        <w:rPr>
          <w:rFonts w:ascii="Times New Roman" w:eastAsia="Times New Roman" w:hAnsi="Times New Roman" w:cs="Times New Roman"/>
          <w:sz w:val="24"/>
          <w:szCs w:val="24"/>
          <w:highlight w:val="white"/>
        </w:rPr>
        <w:t>Menghwar</w:t>
      </w:r>
      <w:proofErr w:type="spellEnd"/>
      <w:r w:rsidRPr="003427E9">
        <w:rPr>
          <w:rFonts w:ascii="Times New Roman" w:eastAsia="Times New Roman" w:hAnsi="Times New Roman" w:cs="Times New Roman"/>
          <w:sz w:val="24"/>
          <w:szCs w:val="24"/>
          <w:highlight w:val="white"/>
        </w:rPr>
        <w:t xml:space="preserve">, P.S. and </w:t>
      </w:r>
      <w:proofErr w:type="spellStart"/>
      <w:r w:rsidRPr="003427E9">
        <w:rPr>
          <w:rFonts w:ascii="Times New Roman" w:eastAsia="Times New Roman" w:hAnsi="Times New Roman" w:cs="Times New Roman"/>
          <w:sz w:val="24"/>
          <w:szCs w:val="24"/>
          <w:highlight w:val="white"/>
        </w:rPr>
        <w:t>Daood</w:t>
      </w:r>
      <w:proofErr w:type="spellEnd"/>
      <w:r w:rsidRPr="003427E9">
        <w:rPr>
          <w:rFonts w:ascii="Times New Roman" w:eastAsia="Times New Roman" w:hAnsi="Times New Roman" w:cs="Times New Roman"/>
          <w:sz w:val="24"/>
          <w:szCs w:val="24"/>
          <w:highlight w:val="white"/>
        </w:rPr>
        <w:t xml:space="preserve">, A., (2021). Creating shared value: A systematic review, synthesis and integrative perspective. </w:t>
      </w:r>
      <w:r w:rsidRPr="003427E9">
        <w:rPr>
          <w:rFonts w:ascii="Times New Roman" w:eastAsia="Times New Roman" w:hAnsi="Times New Roman" w:cs="Times New Roman"/>
          <w:i/>
          <w:sz w:val="24"/>
          <w:szCs w:val="24"/>
          <w:highlight w:val="white"/>
        </w:rPr>
        <w:t>International Journal of Management Reviews</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23</w:t>
      </w:r>
      <w:r w:rsidRPr="003427E9">
        <w:rPr>
          <w:rFonts w:ascii="Times New Roman" w:eastAsia="Times New Roman" w:hAnsi="Times New Roman" w:cs="Times New Roman"/>
          <w:sz w:val="24"/>
          <w:szCs w:val="24"/>
          <w:highlight w:val="white"/>
        </w:rPr>
        <w:t>(4), pp.466-485.</w:t>
      </w:r>
    </w:p>
    <w:p w14:paraId="2ABAEABD"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Saunders, M.N.K., Lewis, P., and Thornhill, A. (2019) Research Methods for Business Students. 8th, Pearson, Harlow </w:t>
      </w:r>
      <w:hyperlink r:id="rId9">
        <w:r w:rsidRPr="003427E9">
          <w:rPr>
            <w:rFonts w:ascii="Times New Roman" w:eastAsia="Times New Roman" w:hAnsi="Times New Roman" w:cs="Times New Roman"/>
            <w:sz w:val="24"/>
            <w:szCs w:val="24"/>
            <w:highlight w:val="white"/>
            <w:u w:val="single"/>
          </w:rPr>
          <w:t>https://librarysearch.uwtsd.ac.uk/permalink/44WHELF_UWTSD/1pbrh66/</w:t>
        </w:r>
      </w:hyperlink>
      <w:r w:rsidRPr="003427E9">
        <w:rPr>
          <w:rFonts w:ascii="Times New Roman" w:eastAsia="Times New Roman" w:hAnsi="Times New Roman" w:cs="Times New Roman"/>
          <w:sz w:val="24"/>
          <w:szCs w:val="24"/>
          <w:highlight w:val="white"/>
        </w:rPr>
        <w:t xml:space="preserve"> alma99100313060202421</w:t>
      </w:r>
    </w:p>
    <w:p w14:paraId="5FCC17F2"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Senyo, P.K. and Osabutey, E.L., (2023). Transdisciplinary perspective on sustainable multi-tier supply chains: a triple bottom line inspired framework and future research directions. </w:t>
      </w:r>
      <w:r w:rsidRPr="003427E9">
        <w:rPr>
          <w:rFonts w:ascii="Times New Roman" w:eastAsia="Times New Roman" w:hAnsi="Times New Roman" w:cs="Times New Roman"/>
          <w:i/>
          <w:sz w:val="24"/>
          <w:szCs w:val="24"/>
          <w:highlight w:val="white"/>
        </w:rPr>
        <w:t>International Journal of Production Research</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61</w:t>
      </w:r>
      <w:r w:rsidRPr="003427E9">
        <w:rPr>
          <w:rFonts w:ascii="Times New Roman" w:eastAsia="Times New Roman" w:hAnsi="Times New Roman" w:cs="Times New Roman"/>
          <w:sz w:val="24"/>
          <w:szCs w:val="24"/>
          <w:highlight w:val="white"/>
        </w:rPr>
        <w:t>(14), pp.4918-4933.</w:t>
      </w:r>
    </w:p>
    <w:p w14:paraId="33BF7D1A"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lastRenderedPageBreak/>
        <w:t xml:space="preserve">Thomas, F.B., (2022). The role of purposive sampling technique as a tool for informal choices in a social Sciences in research methods. </w:t>
      </w:r>
      <w:r w:rsidRPr="003427E9">
        <w:rPr>
          <w:rFonts w:ascii="Times New Roman" w:eastAsia="Times New Roman" w:hAnsi="Times New Roman" w:cs="Times New Roman"/>
          <w:i/>
          <w:sz w:val="24"/>
          <w:szCs w:val="24"/>
          <w:highlight w:val="white"/>
        </w:rPr>
        <w:t>Just Agriculture</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2</w:t>
      </w:r>
      <w:r w:rsidRPr="003427E9">
        <w:rPr>
          <w:rFonts w:ascii="Times New Roman" w:eastAsia="Times New Roman" w:hAnsi="Times New Roman" w:cs="Times New Roman"/>
          <w:sz w:val="24"/>
          <w:szCs w:val="24"/>
          <w:highlight w:val="white"/>
        </w:rPr>
        <w:t>(5), pp.1-8.</w:t>
      </w:r>
    </w:p>
    <w:p w14:paraId="542F0E49"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Vaupel, M., Bendig, D., Fischer-</w:t>
      </w:r>
      <w:proofErr w:type="spellStart"/>
      <w:r w:rsidRPr="003427E9">
        <w:rPr>
          <w:rFonts w:ascii="Times New Roman" w:eastAsia="Times New Roman" w:hAnsi="Times New Roman" w:cs="Times New Roman"/>
          <w:sz w:val="24"/>
          <w:szCs w:val="24"/>
          <w:highlight w:val="white"/>
        </w:rPr>
        <w:t>Kreer</w:t>
      </w:r>
      <w:proofErr w:type="spellEnd"/>
      <w:r w:rsidRPr="003427E9">
        <w:rPr>
          <w:rFonts w:ascii="Times New Roman" w:eastAsia="Times New Roman" w:hAnsi="Times New Roman" w:cs="Times New Roman"/>
          <w:sz w:val="24"/>
          <w:szCs w:val="24"/>
          <w:highlight w:val="white"/>
        </w:rPr>
        <w:t xml:space="preserve">, D. and Brettel, M., (2023). The role of share repurchases for firms’ social and environmental sustainability. </w:t>
      </w:r>
      <w:r w:rsidRPr="003427E9">
        <w:rPr>
          <w:rFonts w:ascii="Times New Roman" w:eastAsia="Times New Roman" w:hAnsi="Times New Roman" w:cs="Times New Roman"/>
          <w:i/>
          <w:sz w:val="24"/>
          <w:szCs w:val="24"/>
          <w:highlight w:val="white"/>
        </w:rPr>
        <w:t>Journal of Business Ethics</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183</w:t>
      </w:r>
      <w:r w:rsidRPr="003427E9">
        <w:rPr>
          <w:rFonts w:ascii="Times New Roman" w:eastAsia="Times New Roman" w:hAnsi="Times New Roman" w:cs="Times New Roman"/>
          <w:sz w:val="24"/>
          <w:szCs w:val="24"/>
          <w:highlight w:val="white"/>
        </w:rPr>
        <w:t>(2), pp.401-428.</w:t>
      </w:r>
    </w:p>
    <w:p w14:paraId="2C43D712"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proofErr w:type="spellStart"/>
      <w:r w:rsidRPr="003427E9">
        <w:rPr>
          <w:rFonts w:ascii="Times New Roman" w:eastAsia="Times New Roman" w:hAnsi="Times New Roman" w:cs="Times New Roman"/>
          <w:sz w:val="24"/>
          <w:szCs w:val="24"/>
          <w:highlight w:val="white"/>
        </w:rPr>
        <w:t>Walliman</w:t>
      </w:r>
      <w:proofErr w:type="spellEnd"/>
      <w:r w:rsidRPr="003427E9">
        <w:rPr>
          <w:rFonts w:ascii="Times New Roman" w:eastAsia="Times New Roman" w:hAnsi="Times New Roman" w:cs="Times New Roman"/>
          <w:sz w:val="24"/>
          <w:szCs w:val="24"/>
          <w:highlight w:val="white"/>
        </w:rPr>
        <w:t xml:space="preserve"> N. (2004). Your Research Project, a step-by-step guide for the first-time researcher. Sage Publications.</w:t>
      </w:r>
    </w:p>
    <w:sectPr w:rsidR="003427E9" w:rsidRPr="003427E9" w:rsidSect="00064B02">
      <w:headerReference w:type="default" r:id="rId10"/>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0E76C" w14:textId="77777777" w:rsidR="002D1DF8" w:rsidRDefault="002D1DF8" w:rsidP="00064B02">
      <w:pPr>
        <w:spacing w:line="240" w:lineRule="auto"/>
      </w:pPr>
      <w:r>
        <w:separator/>
      </w:r>
    </w:p>
  </w:endnote>
  <w:endnote w:type="continuationSeparator" w:id="0">
    <w:p w14:paraId="2C770501" w14:textId="77777777" w:rsidR="002D1DF8" w:rsidRDefault="002D1DF8" w:rsidP="00064B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957CDE6-68F4-44BC-9711-2B2648B1070B}"/>
  </w:font>
  <w:font w:name="Cambria">
    <w:panose1 w:val="02040503050406030204"/>
    <w:charset w:val="00"/>
    <w:family w:val="roman"/>
    <w:pitch w:val="variable"/>
    <w:sig w:usb0="E00006FF" w:usb1="420024FF" w:usb2="02000000" w:usb3="00000000" w:csb0="0000019F" w:csb1="00000000"/>
    <w:embedRegular r:id="rId2" w:fontKey="{A18C2583-4A12-4A7B-AAE5-62EB519FE0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758697"/>
      <w:docPartObj>
        <w:docPartGallery w:val="Page Numbers (Bottom of Page)"/>
        <w:docPartUnique/>
      </w:docPartObj>
    </w:sdtPr>
    <w:sdtEndPr/>
    <w:sdtContent>
      <w:sdt>
        <w:sdtPr>
          <w:id w:val="-1769616900"/>
          <w:docPartObj>
            <w:docPartGallery w:val="Page Numbers (Top of Page)"/>
            <w:docPartUnique/>
          </w:docPartObj>
        </w:sdtPr>
        <w:sdtEndPr/>
        <w:sdtContent>
          <w:p w14:paraId="7165BACF" w14:textId="1D95020C" w:rsidR="00064B02" w:rsidRDefault="00064B02">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7E5C9A2" w14:textId="25753C3F" w:rsidR="00556225" w:rsidRDefault="00556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9F1FB" w14:textId="77777777" w:rsidR="002D1DF8" w:rsidRDefault="002D1DF8" w:rsidP="00064B02">
      <w:pPr>
        <w:spacing w:line="240" w:lineRule="auto"/>
      </w:pPr>
      <w:r>
        <w:separator/>
      </w:r>
    </w:p>
  </w:footnote>
  <w:footnote w:type="continuationSeparator" w:id="0">
    <w:p w14:paraId="222566F0" w14:textId="77777777" w:rsidR="002D1DF8" w:rsidRDefault="002D1DF8" w:rsidP="00064B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37965" w14:textId="7F7FE25A" w:rsidR="00064B02" w:rsidRPr="00D17334" w:rsidRDefault="00064B02" w:rsidP="00064B02">
    <w:pPr>
      <w:spacing w:line="480" w:lineRule="auto"/>
      <w:jc w:val="right"/>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Research Methods for Business</w:t>
    </w:r>
  </w:p>
  <w:p w14:paraId="44E3821B" w14:textId="67032A6F" w:rsidR="00556225" w:rsidRDefault="005562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A5A11"/>
    <w:multiLevelType w:val="hybridMultilevel"/>
    <w:tmpl w:val="17BE42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0D7594"/>
    <w:multiLevelType w:val="multilevel"/>
    <w:tmpl w:val="A4D85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D31049"/>
    <w:multiLevelType w:val="multilevel"/>
    <w:tmpl w:val="E7F2E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E3D219D"/>
    <w:multiLevelType w:val="multilevel"/>
    <w:tmpl w:val="57327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4005506">
    <w:abstractNumId w:val="1"/>
  </w:num>
  <w:num w:numId="2" w16cid:durableId="1905799273">
    <w:abstractNumId w:val="3"/>
  </w:num>
  <w:num w:numId="3" w16cid:durableId="1792819482">
    <w:abstractNumId w:val="2"/>
  </w:num>
  <w:num w:numId="4" w16cid:durableId="1724401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AEE"/>
    <w:rsid w:val="00046AEE"/>
    <w:rsid w:val="00064B02"/>
    <w:rsid w:val="0024306D"/>
    <w:rsid w:val="002D1DF8"/>
    <w:rsid w:val="002F1E76"/>
    <w:rsid w:val="002F3FF9"/>
    <w:rsid w:val="003427E9"/>
    <w:rsid w:val="003F7C3B"/>
    <w:rsid w:val="00556225"/>
    <w:rsid w:val="006044DA"/>
    <w:rsid w:val="007B22D8"/>
    <w:rsid w:val="007D5E49"/>
    <w:rsid w:val="00850004"/>
    <w:rsid w:val="00854FF3"/>
    <w:rsid w:val="00955873"/>
    <w:rsid w:val="00980BBE"/>
    <w:rsid w:val="00A37504"/>
    <w:rsid w:val="00B510DA"/>
    <w:rsid w:val="00CC049B"/>
    <w:rsid w:val="00CF0622"/>
    <w:rsid w:val="00D17334"/>
    <w:rsid w:val="00D66ACF"/>
    <w:rsid w:val="00E73060"/>
    <w:rsid w:val="00EF0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C921E"/>
  <w15:docId w15:val="{DFEFAAF5-52EE-40C6-89D6-8276A67D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064B02"/>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CF0622"/>
    <w:pPr>
      <w:keepNext/>
      <w:keepLines/>
      <w:spacing w:line="48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064B02"/>
    <w:pPr>
      <w:tabs>
        <w:tab w:val="center" w:pos="4513"/>
        <w:tab w:val="right" w:pos="9026"/>
      </w:tabs>
      <w:spacing w:line="240" w:lineRule="auto"/>
    </w:pPr>
  </w:style>
  <w:style w:type="character" w:customStyle="1" w:styleId="HeaderChar">
    <w:name w:val="Header Char"/>
    <w:basedOn w:val="DefaultParagraphFont"/>
    <w:link w:val="Header"/>
    <w:uiPriority w:val="99"/>
    <w:rsid w:val="00064B02"/>
    <w:rPr>
      <w:lang w:val="en-GB"/>
    </w:rPr>
  </w:style>
  <w:style w:type="paragraph" w:styleId="Footer">
    <w:name w:val="footer"/>
    <w:basedOn w:val="Normal"/>
    <w:link w:val="FooterChar"/>
    <w:uiPriority w:val="99"/>
    <w:unhideWhenUsed/>
    <w:rsid w:val="00064B02"/>
    <w:pPr>
      <w:tabs>
        <w:tab w:val="center" w:pos="4513"/>
        <w:tab w:val="right" w:pos="9026"/>
      </w:tabs>
      <w:spacing w:line="240" w:lineRule="auto"/>
    </w:pPr>
  </w:style>
  <w:style w:type="character" w:customStyle="1" w:styleId="FooterChar">
    <w:name w:val="Footer Char"/>
    <w:basedOn w:val="DefaultParagraphFont"/>
    <w:link w:val="Footer"/>
    <w:uiPriority w:val="99"/>
    <w:rsid w:val="00064B02"/>
    <w:rPr>
      <w:lang w:val="en-GB"/>
    </w:rPr>
  </w:style>
  <w:style w:type="paragraph" w:styleId="TOCHeading">
    <w:name w:val="TOC Heading"/>
    <w:basedOn w:val="Heading1"/>
    <w:next w:val="Normal"/>
    <w:uiPriority w:val="39"/>
    <w:unhideWhenUsed/>
    <w:qFormat/>
    <w:rsid w:val="00980BB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980BBE"/>
    <w:pPr>
      <w:spacing w:after="100"/>
    </w:pPr>
  </w:style>
  <w:style w:type="paragraph" w:styleId="TOC2">
    <w:name w:val="toc 2"/>
    <w:basedOn w:val="Normal"/>
    <w:next w:val="Normal"/>
    <w:autoRedefine/>
    <w:uiPriority w:val="39"/>
    <w:unhideWhenUsed/>
    <w:rsid w:val="00980BBE"/>
    <w:pPr>
      <w:spacing w:after="100"/>
      <w:ind w:left="220"/>
    </w:pPr>
  </w:style>
  <w:style w:type="character" w:styleId="Hyperlink">
    <w:name w:val="Hyperlink"/>
    <w:basedOn w:val="DefaultParagraphFont"/>
    <w:uiPriority w:val="99"/>
    <w:unhideWhenUsed/>
    <w:rsid w:val="00980BBE"/>
    <w:rPr>
      <w:color w:val="0000FF" w:themeColor="hyperlink"/>
      <w:u w:val="single"/>
    </w:rPr>
  </w:style>
  <w:style w:type="paragraph" w:styleId="ListParagraph">
    <w:name w:val="List Paragraph"/>
    <w:basedOn w:val="Normal"/>
    <w:uiPriority w:val="34"/>
    <w:qFormat/>
    <w:rsid w:val="003427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1c0l6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brarysearch.uwtsd.ac.uk/permalink/44WHELF_UWTSD/1pbrh66/"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416B8-B1BD-4A9E-8C0E-82D54769C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2470</Words>
  <Characters>16350</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 Preda</cp:lastModifiedBy>
  <cp:revision>3</cp:revision>
  <dcterms:created xsi:type="dcterms:W3CDTF">2025-10-27T13:18:00Z</dcterms:created>
  <dcterms:modified xsi:type="dcterms:W3CDTF">2025-10-27T22:02:00Z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04d2003b-e74f-480d-845d-931dcf8de0e1</vt:lpwstr>
  </property>
</Properties>
</file>