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6C06681" w:rsidP="06C06681" w:rsidRDefault="06C06681" w14:paraId="531A0F63" w14:textId="524C946D">
      <w:pPr>
        <w:pStyle w:val="Normal"/>
        <w:jc w:val="center"/>
      </w:pPr>
      <w:r w:rsidRPr="06C06681" w:rsidR="06C06681">
        <w:rPr>
          <w:rFonts w:ascii="Calibri" w:hAnsi="Calibri" w:eastAsia="Calibri" w:cs="Calibri" w:asciiTheme="minorAscii" w:hAnsiTheme="minorAscii" w:eastAsiaTheme="minorAscii" w:cstheme="minorAscii"/>
          <w:b w:val="1"/>
          <w:bCs w:val="1"/>
          <w:noProof w:val="0"/>
          <w:color w:val="444950"/>
          <w:sz w:val="24"/>
          <w:szCs w:val="24"/>
          <w:lang w:val="en-GB"/>
        </w:rPr>
        <w:t>Following your visit to the National Botanic Garden of Wales or a similar setting, prepare a suitable resource and explain how you would use the resource to support identified aspects of the delivery of Science, ESDGC and the wider curriculum.</w:t>
      </w:r>
      <w:r w:rsidRPr="06C06681" w:rsidR="06C06681">
        <w:rPr>
          <w:rFonts w:ascii="Calibri" w:hAnsi="Calibri" w:eastAsia="Calibri" w:cs="Calibri" w:asciiTheme="minorAscii" w:hAnsiTheme="minorAscii" w:eastAsiaTheme="minorAscii" w:cstheme="minorAscii"/>
          <w:b w:val="1"/>
          <w:bCs w:val="1"/>
          <w:noProof w:val="0"/>
          <w:color w:val="444950"/>
          <w:sz w:val="24"/>
          <w:szCs w:val="24"/>
          <w:lang w:val="en-GB"/>
        </w:rPr>
        <w:t xml:space="preserve"> </w:t>
      </w:r>
    </w:p>
    <w:p w:rsidR="7762C042" w:rsidP="7762C042" w:rsidRDefault="7762C042" w14:noSpellErr="1" w14:paraId="6AA633C0" w14:textId="7E573471">
      <w:pPr>
        <w:pStyle w:val="Normal"/>
      </w:pPr>
      <w:r w:rsidR="7762C042">
        <w:rPr/>
        <w:t xml:space="preserve">In this </w:t>
      </w:r>
      <w:r w:rsidR="7762C042">
        <w:rPr/>
        <w:t>assessment</w:t>
      </w:r>
      <w:r w:rsidR="7762C042">
        <w:rPr/>
        <w:t xml:space="preserve"> I will be </w:t>
      </w:r>
      <w:r w:rsidR="7762C042">
        <w:rPr/>
        <w:t xml:space="preserve">talking about how ESDGC can be used in schools and how I can deliver Science, ESDGC, and the wider </w:t>
      </w:r>
      <w:r w:rsidR="7762C042">
        <w:rPr/>
        <w:t xml:space="preserve">curriculum. I will also talk about how important ESDGC is to </w:t>
      </w:r>
      <w:r w:rsidR="7762C042">
        <w:rPr/>
        <w:t xml:space="preserve">schools and how I will use it to keep the interest of children in ESDGC, Science, and the wider curriculum. </w:t>
      </w:r>
    </w:p>
    <w:p w:rsidR="7762C042" w:rsidP="7762C042" w:rsidRDefault="7762C042" w14:paraId="1184BC9F" w14:textId="7E722E5D" w14:noSpellErr="1">
      <w:pPr>
        <w:pStyle w:val="Normal"/>
      </w:pPr>
      <w:r w:rsidRPr="155D8A14" w:rsidR="155D8A14">
        <w:rPr>
          <w:u w:val="single"/>
        </w:rPr>
        <w:t>ESDGC history and explanation</w:t>
      </w:r>
      <w:r w:rsidR="155D8A14">
        <w:rPr/>
        <w:t xml:space="preserve"> </w:t>
      </w:r>
    </w:p>
    <w:p w:rsidR="7762C042" w:rsidP="7762C042" w:rsidRDefault="7762C042" w14:paraId="0171EAC3" w14:noSpellErr="1" w14:textId="1CE864AD">
      <w:pPr>
        <w:pStyle w:val="Normal"/>
        <w:rPr>
          <w:rFonts w:ascii="Calibri" w:hAnsi="Calibri" w:eastAsia="Calibri" w:cs="Calibri"/>
          <w:noProof w:val="0"/>
          <w:sz w:val="22"/>
          <w:szCs w:val="22"/>
          <w:lang w:val="en-GB"/>
        </w:rPr>
      </w:pPr>
      <w:r w:rsidR="155D8A14">
        <w:rPr/>
        <w:t xml:space="preserve">Education for Sustainable Development and Global Citizenship (ESDGC) is about what we do every day, it refers to the everyday big issues such as: climate change, trade, resource and environmental depletion, human rights, conflict and democracy. </w:t>
      </w:r>
    </w:p>
    <w:p w:rsidR="083E9E0B" w:rsidP="155D8A14" w:rsidRDefault="083E9E0B" w14:paraId="12E3CD23" w14:noSpellErr="1" w14:textId="015D0706">
      <w:pPr>
        <w:pStyle w:val="Normal"/>
        <w:rPr>
          <w:rFonts w:ascii="Calibri" w:hAnsi="Calibri" w:eastAsia="Calibri" w:cs="Calibri"/>
          <w:noProof w:val="0"/>
          <w:sz w:val="22"/>
          <w:szCs w:val="22"/>
          <w:lang w:val="en-GB"/>
        </w:rPr>
      </w:pPr>
      <w:r w:rsidRPr="155D8A14" w:rsidR="155D8A14">
        <w:rPr>
          <w:rFonts w:ascii="Calibri" w:hAnsi="Calibri" w:eastAsia="Calibri" w:cs="Calibri"/>
          <w:noProof w:val="0"/>
          <w:sz w:val="22"/>
          <w:szCs w:val="22"/>
          <w:lang w:val="en-GB"/>
        </w:rPr>
        <w:t>ESDGC is all about how we treat the earth, and how we treat each other. It is all about preparing for the future. There are seven different themes of ESDGC: Wealth and poverty, Identity and culture, choices and decisions, Health, Natural Environment, climate change, and Consumption and Waste.</w:t>
      </w:r>
    </w:p>
    <w:p w:rsidR="07135364" w:rsidP="07135364" w:rsidRDefault="07135364" w14:noSpellErr="1" w14:paraId="6137D690" w14:textId="10C75EE0">
      <w:pPr>
        <w:pStyle w:val="Normal"/>
        <w:rPr>
          <w:rFonts w:ascii="Calibri" w:hAnsi="Calibri" w:eastAsia="Calibri" w:cs="Calibri"/>
          <w:noProof w:val="0"/>
          <w:sz w:val="22"/>
          <w:szCs w:val="22"/>
          <w:lang w:val="en-GB"/>
        </w:rPr>
      </w:pPr>
      <w:r w:rsidRPr="07135364" w:rsidR="07135364">
        <w:rPr>
          <w:rFonts w:ascii="Calibri" w:hAnsi="Calibri" w:eastAsia="Calibri" w:cs="Calibri"/>
          <w:noProof w:val="0"/>
          <w:sz w:val="22"/>
          <w:szCs w:val="22"/>
          <w:lang w:val="en-GB"/>
        </w:rPr>
        <w:t xml:space="preserve">We should be teaching ESDGC in schools </w:t>
      </w:r>
      <w:r w:rsidRPr="07135364" w:rsidR="07135364">
        <w:rPr>
          <w:rFonts w:ascii="Calibri" w:hAnsi="Calibri" w:eastAsia="Calibri" w:cs="Calibri"/>
          <w:noProof w:val="0"/>
          <w:sz w:val="22"/>
          <w:szCs w:val="22"/>
          <w:lang w:val="en-GB"/>
        </w:rPr>
        <w:t>across</w:t>
      </w:r>
      <w:r w:rsidRPr="07135364" w:rsidR="07135364">
        <w:rPr>
          <w:rFonts w:ascii="Calibri" w:hAnsi="Calibri" w:eastAsia="Calibri" w:cs="Calibri"/>
          <w:noProof w:val="0"/>
          <w:sz w:val="22"/>
          <w:szCs w:val="22"/>
          <w:lang w:val="en-GB"/>
        </w:rPr>
        <w:t xml:space="preserve"> Wales and the UK due to it being highly important to future life in the 21</w:t>
      </w:r>
      <w:r w:rsidRPr="07135364" w:rsidR="07135364">
        <w:rPr>
          <w:rFonts w:ascii="Calibri" w:hAnsi="Calibri" w:eastAsia="Calibri" w:cs="Calibri"/>
          <w:noProof w:val="0"/>
          <w:sz w:val="22"/>
          <w:szCs w:val="22"/>
          <w:vertAlign w:val="superscript"/>
          <w:lang w:val="en-GB"/>
        </w:rPr>
        <w:t>st</w:t>
      </w:r>
      <w:r w:rsidRPr="07135364" w:rsidR="07135364">
        <w:rPr>
          <w:rFonts w:ascii="Calibri" w:hAnsi="Calibri" w:eastAsia="Calibri" w:cs="Calibri"/>
          <w:noProof w:val="0"/>
          <w:sz w:val="22"/>
          <w:szCs w:val="22"/>
          <w:lang w:val="en-GB"/>
        </w:rPr>
        <w:t xml:space="preserve"> century. The </w:t>
      </w:r>
      <w:r w:rsidRPr="07135364" w:rsidR="07135364">
        <w:rPr>
          <w:rFonts w:ascii="Calibri" w:hAnsi="Calibri" w:eastAsia="Calibri" w:cs="Calibri"/>
          <w:noProof w:val="0"/>
          <w:sz w:val="22"/>
          <w:szCs w:val="22"/>
          <w:lang w:val="en-GB"/>
        </w:rPr>
        <w:t>Well-being</w:t>
      </w:r>
      <w:r w:rsidRPr="07135364" w:rsidR="07135364">
        <w:rPr>
          <w:rFonts w:ascii="Calibri" w:hAnsi="Calibri" w:eastAsia="Calibri" w:cs="Calibri"/>
          <w:noProof w:val="0"/>
          <w:sz w:val="22"/>
          <w:szCs w:val="22"/>
          <w:lang w:val="en-GB"/>
        </w:rPr>
        <w:t xml:space="preserve"> for future generations act talks about seven different </w:t>
      </w:r>
      <w:r w:rsidRPr="07135364" w:rsidR="07135364">
        <w:rPr>
          <w:rFonts w:ascii="Calibri" w:hAnsi="Calibri" w:eastAsia="Calibri" w:cs="Calibri"/>
          <w:noProof w:val="0"/>
          <w:sz w:val="22"/>
          <w:szCs w:val="22"/>
          <w:lang w:val="en-GB"/>
        </w:rPr>
        <w:t>well-being</w:t>
      </w:r>
      <w:r w:rsidRPr="07135364" w:rsidR="07135364">
        <w:rPr>
          <w:rFonts w:ascii="Calibri" w:hAnsi="Calibri" w:eastAsia="Calibri" w:cs="Calibri"/>
          <w:noProof w:val="0"/>
          <w:sz w:val="22"/>
          <w:szCs w:val="22"/>
          <w:lang w:val="en-GB"/>
        </w:rPr>
        <w:t xml:space="preserve"> goals, these are; A prosperous Wales, A resilient Wales, A more equal Wales, A healthier wales, A Wales of cohesive communities, A Wales of vibrant culture &amp; Welsh language and finally a </w:t>
      </w:r>
      <w:r w:rsidRPr="07135364" w:rsidR="07135364">
        <w:rPr>
          <w:rFonts w:ascii="Calibri" w:hAnsi="Calibri" w:eastAsia="Calibri" w:cs="Calibri"/>
          <w:noProof w:val="0"/>
          <w:sz w:val="22"/>
          <w:szCs w:val="22"/>
          <w:lang w:val="en-GB"/>
        </w:rPr>
        <w:t>globally</w:t>
      </w:r>
      <w:r w:rsidRPr="07135364" w:rsidR="07135364">
        <w:rPr>
          <w:rFonts w:ascii="Calibri" w:hAnsi="Calibri" w:eastAsia="Calibri" w:cs="Calibri"/>
          <w:noProof w:val="0"/>
          <w:sz w:val="22"/>
          <w:szCs w:val="22"/>
          <w:lang w:val="en-GB"/>
        </w:rPr>
        <w:t xml:space="preserve"> responsible Wales. Due to these coming in there is a greater need to teach ESDGC due to the need of knowing how we can change the world through science and other topics. </w:t>
      </w:r>
    </w:p>
    <w:p w:rsidR="07135364" w:rsidP="155D8A14" w:rsidRDefault="07135364" w14:paraId="3E291448" w14:noSpellErr="1" w14:textId="209DBD8E">
      <w:pPr>
        <w:pStyle w:val="Normal"/>
        <w:bidi w:val="0"/>
        <w:spacing w:before="0" w:beforeAutospacing="off" w:after="160" w:afterAutospacing="off" w:line="259" w:lineRule="auto"/>
        <w:ind w:left="0" w:right="0" w:firstLine="0"/>
        <w:jc w:val="left"/>
        <w:rPr>
          <w:rFonts w:ascii="Calibri" w:hAnsi="Calibri" w:eastAsia="Calibri" w:cs="Calibri"/>
          <w:noProof w:val="0"/>
          <w:sz w:val="22"/>
          <w:szCs w:val="22"/>
          <w:lang w:val="en-GB"/>
        </w:rPr>
      </w:pPr>
      <w:r w:rsidRPr="155D8A14" w:rsidR="155D8A14">
        <w:rPr>
          <w:rFonts w:ascii="Calibri" w:hAnsi="Calibri" w:eastAsia="Calibri" w:cs="Calibri"/>
          <w:noProof w:val="0"/>
          <w:sz w:val="22"/>
          <w:szCs w:val="22"/>
          <w:lang w:val="en-GB"/>
        </w:rPr>
        <w:t xml:space="preserve">These seven themes are important to why we should teach ESDGC because they are all things that will help the world become a better place, it is also becoming a bigger than through schools in Wales. ESDGC also includes a lot of work through the Literacy Numeracy Framework (LNF) Foundation Phase Framework (FPF) Key Stage 2 Framework (KS2), this is good because it means when teaching ESDGC you can create a full lesson of everything where they can learn ESDGC and hit the marks where they should be getting assessed. </w:t>
      </w:r>
    </w:p>
    <w:p w:rsidR="07135364" w:rsidP="155D8A14" w:rsidRDefault="07135364" w14:paraId="1C6CDDF5" w14:noSpellErr="1" w14:textId="0FE7272D">
      <w:pPr>
        <w:pStyle w:val="Normal"/>
        <w:bidi w:val="0"/>
        <w:spacing w:before="0" w:beforeAutospacing="off" w:after="160" w:afterAutospacing="off" w:line="259" w:lineRule="auto"/>
        <w:ind w:left="0" w:right="0" w:firstLine="0"/>
        <w:jc w:val="left"/>
        <w:rPr>
          <w:rFonts w:ascii="Calibri" w:hAnsi="Calibri" w:eastAsia="Calibri" w:cs="Calibri"/>
          <w:noProof w:val="0"/>
          <w:color w:val="151E28"/>
          <w:sz w:val="24"/>
          <w:szCs w:val="24"/>
          <w:lang w:val="en-GB"/>
        </w:rPr>
      </w:pPr>
      <w:r w:rsidRPr="155D8A14" w:rsidR="155D8A14">
        <w:rPr>
          <w:rFonts w:ascii="Calibri" w:hAnsi="Calibri" w:eastAsia="Calibri" w:cs="Calibri"/>
          <w:noProof w:val="0"/>
          <w:sz w:val="22"/>
          <w:szCs w:val="22"/>
          <w:lang w:val="en-GB"/>
        </w:rPr>
        <w:t>Donaldson talks about the ‘Four purposes’ of the curriculum and if they are all followed then we can ‘</w:t>
      </w:r>
      <w:r w:rsidRPr="155D8A14" w:rsidR="155D8A14">
        <w:rPr>
          <w:rFonts w:ascii="Calibri" w:hAnsi="Calibri" w:eastAsia="Calibri" w:cs="Calibri"/>
          <w:noProof w:val="0"/>
          <w:color w:val="151E28"/>
          <w:sz w:val="22"/>
          <w:szCs w:val="22"/>
          <w:lang w:val="en-GB"/>
        </w:rPr>
        <w:t xml:space="preserve">guide all future decisions about national and local educational priorities and underpin all teaching and learning in Wales’. The four purposes he talks about are; Ambitious capable learners, Enterprising, creative contributors, Ethical, informed citizens and Healthy, confident individuals. When teaching ESDGC they can use it to their advantage by looking at each individual purpose and putting them into their lessons as it is all easy to link in with the different subjects such as; RE, geography, history etc. Using Donaldson's four purposes it can also link with Cross-curriculum activities due to building the image and structure that he wants. </w:t>
      </w:r>
    </w:p>
    <w:p w:rsidR="07135364" w:rsidP="07135364" w:rsidRDefault="07135364" w14:noSpellErr="1" w14:paraId="2B3EA4C9" w14:textId="3982EA62">
      <w:pPr>
        <w:pStyle w:val="Normal"/>
        <w:bidi w:val="0"/>
        <w:spacing w:before="0" w:beforeAutospacing="off" w:after="160" w:afterAutospacing="off" w:line="259" w:lineRule="auto"/>
        <w:ind w:left="0" w:right="0" w:firstLine="0"/>
        <w:jc w:val="left"/>
        <w:rPr>
          <w:rFonts w:ascii="Calibri" w:hAnsi="Calibri" w:eastAsia="Calibri" w:cs="Calibri"/>
          <w:noProof w:val="0"/>
          <w:sz w:val="22"/>
          <w:szCs w:val="22"/>
          <w:lang w:val="en-GB"/>
        </w:rPr>
      </w:pPr>
      <w:r w:rsidRPr="07135364" w:rsidR="07135364">
        <w:rPr>
          <w:rFonts w:ascii="Calibri" w:hAnsi="Calibri" w:eastAsia="Calibri" w:cs="Calibri"/>
          <w:noProof w:val="0"/>
          <w:sz w:val="22"/>
          <w:szCs w:val="22"/>
          <w:lang w:val="en-GB"/>
        </w:rPr>
        <w:t xml:space="preserve">The Estyn report talks about ESDGC having developed the </w:t>
      </w:r>
      <w:r w:rsidRPr="07135364" w:rsidR="07135364">
        <w:rPr>
          <w:rFonts w:ascii="Calibri" w:hAnsi="Calibri" w:eastAsia="Calibri" w:cs="Calibri"/>
          <w:noProof w:val="0"/>
          <w:sz w:val="22"/>
          <w:szCs w:val="22"/>
          <w:lang w:val="en-GB"/>
        </w:rPr>
        <w:t>child's</w:t>
      </w:r>
      <w:r w:rsidRPr="07135364" w:rsidR="07135364">
        <w:rPr>
          <w:rFonts w:ascii="Calibri" w:hAnsi="Calibri" w:eastAsia="Calibri" w:cs="Calibri"/>
          <w:noProof w:val="0"/>
          <w:sz w:val="22"/>
          <w:szCs w:val="22"/>
          <w:lang w:val="en-GB"/>
        </w:rPr>
        <w:t xml:space="preserve"> understanding of global citizenship and their </w:t>
      </w:r>
      <w:r w:rsidRPr="07135364" w:rsidR="07135364">
        <w:rPr>
          <w:rFonts w:ascii="Calibri" w:hAnsi="Calibri" w:eastAsia="Calibri" w:cs="Calibri"/>
          <w:noProof w:val="0"/>
          <w:sz w:val="22"/>
          <w:szCs w:val="22"/>
          <w:lang w:val="en-GB"/>
        </w:rPr>
        <w:t>understanding</w:t>
      </w:r>
      <w:r w:rsidRPr="07135364" w:rsidR="07135364">
        <w:rPr>
          <w:rFonts w:ascii="Calibri" w:hAnsi="Calibri" w:eastAsia="Calibri" w:cs="Calibri"/>
          <w:noProof w:val="0"/>
          <w:sz w:val="22"/>
          <w:szCs w:val="22"/>
          <w:lang w:val="en-GB"/>
        </w:rPr>
        <w:t xml:space="preserve"> of sustainable development. It has highly improved from 2006 where there was a considerable difference between knowing the one </w:t>
      </w:r>
      <w:r w:rsidRPr="07135364" w:rsidR="07135364">
        <w:rPr>
          <w:rFonts w:ascii="Calibri" w:hAnsi="Calibri" w:eastAsia="Calibri" w:cs="Calibri"/>
          <w:noProof w:val="0"/>
          <w:sz w:val="22"/>
          <w:szCs w:val="22"/>
          <w:lang w:val="en-GB"/>
        </w:rPr>
        <w:t>without</w:t>
      </w:r>
      <w:r w:rsidRPr="07135364" w:rsidR="07135364">
        <w:rPr>
          <w:rFonts w:ascii="Calibri" w:hAnsi="Calibri" w:eastAsia="Calibri" w:cs="Calibri"/>
          <w:noProof w:val="0"/>
          <w:sz w:val="22"/>
          <w:szCs w:val="22"/>
          <w:lang w:val="en-GB"/>
        </w:rPr>
        <w:t xml:space="preserve"> the other. They also talk about the children enjoy and understanding what they’re being taught, which is good to keep them involved and to let them take child led activities when they understand the learning. ESDGC is a good main area in schools because it hits </w:t>
      </w:r>
      <w:proofErr w:type="gramStart"/>
      <w:r w:rsidRPr="07135364" w:rsidR="07135364">
        <w:rPr>
          <w:rFonts w:ascii="Calibri" w:hAnsi="Calibri" w:eastAsia="Calibri" w:cs="Calibri"/>
          <w:noProof w:val="0"/>
          <w:sz w:val="22"/>
          <w:szCs w:val="22"/>
          <w:lang w:val="en-GB"/>
        </w:rPr>
        <w:t>all of</w:t>
      </w:r>
      <w:proofErr w:type="gramEnd"/>
      <w:r w:rsidRPr="07135364" w:rsidR="07135364">
        <w:rPr>
          <w:rFonts w:ascii="Calibri" w:hAnsi="Calibri" w:eastAsia="Calibri" w:cs="Calibri"/>
          <w:noProof w:val="0"/>
          <w:sz w:val="22"/>
          <w:szCs w:val="22"/>
          <w:lang w:val="en-GB"/>
        </w:rPr>
        <w:t xml:space="preserve"> the framework and it gets children involved with outdoor and indoor play as well as sitting down and doing work. </w:t>
      </w:r>
    </w:p>
    <w:p w:rsidR="07135364" w:rsidP="155D8A14" w:rsidRDefault="07135364" w14:paraId="44E32919" w14:noSpellErr="1" w14:textId="45818C78">
      <w:pPr>
        <w:pStyle w:val="Normal"/>
        <w:bidi w:val="0"/>
        <w:spacing w:before="0" w:beforeAutospacing="off" w:after="160" w:afterAutospacing="off" w:line="259" w:lineRule="auto"/>
        <w:ind w:left="0" w:right="0" w:firstLine="0"/>
        <w:jc w:val="left"/>
        <w:rPr>
          <w:rFonts w:ascii="Calibri" w:hAnsi="Calibri" w:eastAsia="Calibri" w:cs="Calibri"/>
          <w:noProof w:val="0"/>
          <w:sz w:val="22"/>
          <w:szCs w:val="22"/>
          <w:lang w:val="en-GB"/>
        </w:rPr>
      </w:pPr>
    </w:p>
    <w:p w:rsidR="07135364" w:rsidP="07135364" w:rsidRDefault="07135364" w14:noSpellErr="1" w14:paraId="5D304E92" w14:textId="56BF0BFF">
      <w:pPr>
        <w:pStyle w:val="Normal"/>
        <w:bidi w:val="0"/>
        <w:spacing w:before="0" w:beforeAutospacing="off" w:after="160" w:afterAutospacing="off" w:line="259" w:lineRule="auto"/>
        <w:ind w:left="0" w:right="0" w:firstLine="0"/>
        <w:jc w:val="left"/>
        <w:rPr>
          <w:rFonts w:ascii="Calibri" w:hAnsi="Calibri" w:eastAsia="Calibri" w:cs="Calibri"/>
          <w:noProof w:val="0"/>
          <w:sz w:val="22"/>
          <w:szCs w:val="22"/>
          <w:lang w:val="en-GB"/>
        </w:rPr>
      </w:pPr>
      <w:r w:rsidRPr="07135364" w:rsidR="07135364">
        <w:rPr>
          <w:rFonts w:ascii="Calibri" w:hAnsi="Calibri" w:eastAsia="Calibri" w:cs="Calibri"/>
          <w:noProof w:val="0"/>
          <w:sz w:val="22"/>
          <w:szCs w:val="22"/>
          <w:lang w:val="en-GB"/>
        </w:rPr>
        <w:t>Previously ESDGC h</w:t>
      </w:r>
      <w:r w:rsidRPr="07135364" w:rsidR="07135364">
        <w:rPr>
          <w:rFonts w:ascii="Calibri" w:hAnsi="Calibri" w:eastAsia="Calibri" w:cs="Calibri"/>
          <w:noProof w:val="0"/>
          <w:sz w:val="22"/>
          <w:szCs w:val="22"/>
          <w:lang w:val="en-GB"/>
        </w:rPr>
        <w:t>as</w:t>
      </w:r>
      <w:r w:rsidRPr="07135364" w:rsidR="07135364">
        <w:rPr>
          <w:rFonts w:ascii="Calibri" w:hAnsi="Calibri" w:eastAsia="Calibri" w:cs="Calibri"/>
          <w:noProof w:val="0"/>
          <w:sz w:val="22"/>
          <w:szCs w:val="22"/>
          <w:lang w:val="en-GB"/>
        </w:rPr>
        <w:t xml:space="preserve"> </w:t>
      </w:r>
      <w:r w:rsidRPr="07135364" w:rsidR="07135364">
        <w:rPr>
          <w:rFonts w:ascii="Calibri" w:hAnsi="Calibri" w:eastAsia="Calibri" w:cs="Calibri"/>
          <w:noProof w:val="0"/>
          <w:sz w:val="22"/>
          <w:szCs w:val="22"/>
          <w:lang w:val="en-GB"/>
        </w:rPr>
        <w:t xml:space="preserve">been treated like </w:t>
      </w:r>
      <w:r w:rsidRPr="07135364" w:rsidR="07135364">
        <w:rPr>
          <w:rFonts w:ascii="Calibri" w:hAnsi="Calibri" w:eastAsia="Calibri" w:cs="Calibri"/>
          <w:noProof w:val="0"/>
          <w:sz w:val="22"/>
          <w:szCs w:val="22"/>
          <w:lang w:val="en-GB"/>
        </w:rPr>
        <w:t>an</w:t>
      </w:r>
      <w:r w:rsidRPr="07135364" w:rsidR="07135364">
        <w:rPr>
          <w:rFonts w:ascii="Calibri" w:hAnsi="Calibri" w:eastAsia="Calibri" w:cs="Calibri"/>
          <w:noProof w:val="0"/>
          <w:sz w:val="22"/>
          <w:szCs w:val="22"/>
          <w:lang w:val="en-GB"/>
        </w:rPr>
        <w:t xml:space="preserve"> extra activity and not been taken seriously like a ‘core </w:t>
      </w:r>
      <w:r w:rsidRPr="07135364" w:rsidR="07135364">
        <w:rPr>
          <w:rFonts w:ascii="Calibri" w:hAnsi="Calibri" w:eastAsia="Calibri" w:cs="Calibri"/>
          <w:noProof w:val="0"/>
          <w:sz w:val="22"/>
          <w:szCs w:val="22"/>
          <w:lang w:val="en-GB"/>
        </w:rPr>
        <w:t>curriculum</w:t>
      </w:r>
      <w:r w:rsidRPr="07135364" w:rsidR="07135364">
        <w:rPr>
          <w:rFonts w:ascii="Calibri" w:hAnsi="Calibri" w:eastAsia="Calibri" w:cs="Calibri"/>
          <w:noProof w:val="0"/>
          <w:sz w:val="22"/>
          <w:szCs w:val="22"/>
          <w:lang w:val="en-GB"/>
        </w:rPr>
        <w:t xml:space="preserve"> activity’ such as maths or </w:t>
      </w:r>
      <w:r w:rsidRPr="07135364" w:rsidR="07135364">
        <w:rPr>
          <w:rFonts w:ascii="Calibri" w:hAnsi="Calibri" w:eastAsia="Calibri" w:cs="Calibri"/>
          <w:noProof w:val="0"/>
          <w:sz w:val="22"/>
          <w:szCs w:val="22"/>
          <w:lang w:val="en-GB"/>
        </w:rPr>
        <w:t>English</w:t>
      </w:r>
      <w:r w:rsidRPr="07135364" w:rsidR="07135364">
        <w:rPr>
          <w:rFonts w:ascii="Calibri" w:hAnsi="Calibri" w:eastAsia="Calibri" w:cs="Calibri"/>
          <w:noProof w:val="0"/>
          <w:sz w:val="22"/>
          <w:szCs w:val="22"/>
          <w:lang w:val="en-GB"/>
        </w:rPr>
        <w:t xml:space="preserve">, but now it has been pushed onto being one of the most important </w:t>
      </w:r>
      <w:r w:rsidRPr="07135364" w:rsidR="07135364">
        <w:rPr>
          <w:rFonts w:ascii="Calibri" w:hAnsi="Calibri" w:eastAsia="Calibri" w:cs="Calibri"/>
          <w:noProof w:val="0"/>
          <w:sz w:val="22"/>
          <w:szCs w:val="22"/>
          <w:lang w:val="en-GB"/>
        </w:rPr>
        <w:t>subjects</w:t>
      </w:r>
      <w:r w:rsidRPr="07135364" w:rsidR="07135364">
        <w:rPr>
          <w:rFonts w:ascii="Calibri" w:hAnsi="Calibri" w:eastAsia="Calibri" w:cs="Calibri"/>
          <w:noProof w:val="0"/>
          <w:sz w:val="22"/>
          <w:szCs w:val="22"/>
          <w:lang w:val="en-GB"/>
        </w:rPr>
        <w:t xml:space="preserve"> in schools. However, the Welsh </w:t>
      </w:r>
      <w:r w:rsidRPr="07135364" w:rsidR="07135364">
        <w:rPr>
          <w:rFonts w:ascii="Calibri" w:hAnsi="Calibri" w:eastAsia="Calibri" w:cs="Calibri"/>
          <w:noProof w:val="0"/>
          <w:sz w:val="22"/>
          <w:szCs w:val="22"/>
          <w:lang w:val="en-GB"/>
        </w:rPr>
        <w:t xml:space="preserve">Assembly </w:t>
      </w:r>
      <w:r w:rsidRPr="07135364" w:rsidR="07135364">
        <w:rPr>
          <w:rFonts w:ascii="Calibri" w:hAnsi="Calibri" w:eastAsia="Calibri" w:cs="Calibri"/>
          <w:noProof w:val="0"/>
          <w:sz w:val="22"/>
          <w:szCs w:val="22"/>
          <w:lang w:val="en-GB"/>
        </w:rPr>
        <w:t xml:space="preserve">Government, talks about it being ‘More than a body of knowledge’ and it can be considered a big part of the </w:t>
      </w:r>
      <w:r w:rsidRPr="07135364" w:rsidR="07135364">
        <w:rPr>
          <w:rFonts w:ascii="Calibri" w:hAnsi="Calibri" w:eastAsia="Calibri" w:cs="Calibri"/>
          <w:noProof w:val="0"/>
          <w:sz w:val="22"/>
          <w:szCs w:val="22"/>
          <w:lang w:val="en-GB"/>
        </w:rPr>
        <w:t>curriculum</w:t>
      </w:r>
      <w:r w:rsidRPr="07135364" w:rsidR="07135364">
        <w:rPr>
          <w:rFonts w:ascii="Calibri" w:hAnsi="Calibri" w:eastAsia="Calibri" w:cs="Calibri"/>
          <w:noProof w:val="0"/>
          <w:sz w:val="22"/>
          <w:szCs w:val="22"/>
          <w:lang w:val="en-GB"/>
        </w:rPr>
        <w:t xml:space="preserve"> as it as high values, attitudes, </w:t>
      </w:r>
      <w:r w:rsidRPr="07135364" w:rsidR="07135364">
        <w:rPr>
          <w:rFonts w:ascii="Calibri" w:hAnsi="Calibri" w:eastAsia="Calibri" w:cs="Calibri"/>
          <w:noProof w:val="0"/>
          <w:sz w:val="22"/>
          <w:szCs w:val="22"/>
          <w:lang w:val="en-GB"/>
        </w:rPr>
        <w:t>understanding</w:t>
      </w:r>
      <w:r w:rsidRPr="07135364" w:rsidR="07135364">
        <w:rPr>
          <w:rFonts w:ascii="Calibri" w:hAnsi="Calibri" w:eastAsia="Calibri" w:cs="Calibri"/>
          <w:noProof w:val="0"/>
          <w:sz w:val="22"/>
          <w:szCs w:val="22"/>
          <w:lang w:val="en-GB"/>
        </w:rPr>
        <w:t xml:space="preserve"> and skills for every pupil </w:t>
      </w:r>
      <w:r w:rsidRPr="07135364" w:rsidR="07135364">
        <w:rPr>
          <w:rFonts w:ascii="Calibri" w:hAnsi="Calibri" w:eastAsia="Calibri" w:cs="Calibri"/>
          <w:noProof w:val="0"/>
          <w:sz w:val="22"/>
          <w:szCs w:val="22"/>
          <w:lang w:val="en-GB"/>
        </w:rPr>
        <w:t>through-</w:t>
      </w:r>
      <w:r w:rsidRPr="07135364" w:rsidR="07135364">
        <w:rPr>
          <w:rFonts w:ascii="Calibri" w:hAnsi="Calibri" w:eastAsia="Calibri" w:cs="Calibri"/>
          <w:noProof w:val="0"/>
          <w:sz w:val="22"/>
          <w:szCs w:val="22"/>
          <w:lang w:val="en-GB"/>
        </w:rPr>
        <w:t>out</w:t>
      </w:r>
      <w:r w:rsidRPr="07135364" w:rsidR="07135364">
        <w:rPr>
          <w:rFonts w:ascii="Calibri" w:hAnsi="Calibri" w:eastAsia="Calibri" w:cs="Calibri"/>
          <w:noProof w:val="0"/>
          <w:sz w:val="22"/>
          <w:szCs w:val="22"/>
          <w:lang w:val="en-GB"/>
        </w:rPr>
        <w:t xml:space="preserve"> the school. Considering ESDGC links all </w:t>
      </w:r>
      <w:r w:rsidRPr="07135364" w:rsidR="07135364">
        <w:rPr>
          <w:rFonts w:ascii="Calibri" w:hAnsi="Calibri" w:eastAsia="Calibri" w:cs="Calibri"/>
          <w:noProof w:val="0"/>
          <w:sz w:val="22"/>
          <w:szCs w:val="22"/>
          <w:lang w:val="en-GB"/>
        </w:rPr>
        <w:t>real-life</w:t>
      </w:r>
      <w:r w:rsidRPr="07135364" w:rsidR="07135364">
        <w:rPr>
          <w:rFonts w:ascii="Calibri" w:hAnsi="Calibri" w:eastAsia="Calibri" w:cs="Calibri"/>
          <w:noProof w:val="0"/>
          <w:sz w:val="22"/>
          <w:szCs w:val="22"/>
          <w:lang w:val="en-GB"/>
        </w:rPr>
        <w:t xml:space="preserve"> problems into the subject it links all equal and unequal problems to the children giving them a better understanding of </w:t>
      </w:r>
      <w:r w:rsidRPr="07135364" w:rsidR="07135364">
        <w:rPr>
          <w:rFonts w:ascii="Calibri" w:hAnsi="Calibri" w:eastAsia="Calibri" w:cs="Calibri"/>
          <w:noProof w:val="0"/>
          <w:sz w:val="22"/>
          <w:szCs w:val="22"/>
          <w:lang w:val="en-GB"/>
        </w:rPr>
        <w:t xml:space="preserve">everything happening today. It gives the confidence to </w:t>
      </w:r>
      <w:r w:rsidRPr="07135364" w:rsidR="07135364">
        <w:rPr>
          <w:rFonts w:ascii="Calibri" w:hAnsi="Calibri" w:eastAsia="Calibri" w:cs="Calibri"/>
          <w:noProof w:val="0"/>
          <w:sz w:val="22"/>
          <w:szCs w:val="22"/>
          <w:lang w:val="en-GB"/>
        </w:rPr>
        <w:t>believe</w:t>
      </w:r>
      <w:r w:rsidRPr="07135364" w:rsidR="07135364">
        <w:rPr>
          <w:rFonts w:ascii="Calibri" w:hAnsi="Calibri" w:eastAsia="Calibri" w:cs="Calibri"/>
          <w:noProof w:val="0"/>
          <w:sz w:val="22"/>
          <w:szCs w:val="22"/>
          <w:lang w:val="en-GB"/>
        </w:rPr>
        <w:t xml:space="preserve"> that the children can grow up to change the world using ESDGC because it supports different attitudes, values and behaviour, while supporting development of </w:t>
      </w:r>
      <w:r w:rsidRPr="07135364" w:rsidR="07135364">
        <w:rPr>
          <w:rFonts w:ascii="Calibri" w:hAnsi="Calibri" w:eastAsia="Calibri" w:cs="Calibri"/>
          <w:noProof w:val="0"/>
          <w:sz w:val="22"/>
          <w:szCs w:val="22"/>
          <w:lang w:val="en-GB"/>
        </w:rPr>
        <w:t>thinking</w:t>
      </w:r>
      <w:r w:rsidRPr="07135364" w:rsidR="07135364">
        <w:rPr>
          <w:rFonts w:ascii="Calibri" w:hAnsi="Calibri" w:eastAsia="Calibri" w:cs="Calibri"/>
          <w:noProof w:val="0"/>
          <w:sz w:val="22"/>
          <w:szCs w:val="22"/>
          <w:lang w:val="en-GB"/>
        </w:rPr>
        <w:t xml:space="preserve"> and engaging people into different things. </w:t>
      </w:r>
    </w:p>
    <w:p w:rsidR="07135364" w:rsidP="155D8A14" w:rsidRDefault="07135364" w14:paraId="72D5B05D" w14:noSpellErr="1" w14:textId="6B764B6E">
      <w:pPr>
        <w:pStyle w:val="Normal"/>
        <w:bidi w:val="0"/>
        <w:spacing w:before="0" w:beforeAutospacing="off" w:after="160" w:afterAutospacing="off" w:line="259" w:lineRule="auto"/>
        <w:ind w:left="0" w:right="0" w:firstLine="0"/>
        <w:jc w:val="left"/>
        <w:rPr>
          <w:rFonts w:ascii="Calibri" w:hAnsi="Calibri" w:eastAsia="Calibri" w:cs="Calibri"/>
          <w:noProof w:val="0"/>
          <w:sz w:val="22"/>
          <w:szCs w:val="22"/>
          <w:lang w:val="en-GB"/>
        </w:rPr>
      </w:pPr>
      <w:r w:rsidRPr="155D8A14" w:rsidR="155D8A14">
        <w:rPr>
          <w:rFonts w:ascii="Calibri" w:hAnsi="Calibri" w:eastAsia="Calibri" w:cs="Calibri"/>
          <w:noProof w:val="0"/>
          <w:sz w:val="22"/>
          <w:szCs w:val="22"/>
          <w:lang w:val="en-GB"/>
        </w:rPr>
        <w:t xml:space="preserve">It is all about making links between personal, local, national and global issues, this will allow teachers and learners to get involved and engage into all cultures, and experiences while trying to find out what is best for individual growth and development. It gives the opportunity to help learners flourish in their work. </w:t>
      </w:r>
    </w:p>
    <w:p w:rsidR="07135364" w:rsidP="155D8A14" w:rsidRDefault="07135364" w14:paraId="0D21855A" w14:textId="2114ED59" w14:noSpellErr="1">
      <w:pPr>
        <w:pStyle w:val="Normal"/>
        <w:bidi w:val="0"/>
        <w:spacing w:before="0" w:beforeAutospacing="off" w:after="160" w:afterAutospacing="off" w:line="259" w:lineRule="auto"/>
        <w:ind w:left="0" w:right="0" w:firstLine="0"/>
        <w:jc w:val="left"/>
        <w:rPr>
          <w:rFonts w:ascii="Calibri" w:hAnsi="Calibri" w:eastAsia="Calibri" w:cs="Calibri"/>
          <w:noProof w:val="0"/>
          <w:sz w:val="22"/>
          <w:szCs w:val="22"/>
          <w:lang w:val="en-GB"/>
        </w:rPr>
      </w:pPr>
      <w:r w:rsidRPr="155D8A14" w:rsidR="155D8A14">
        <w:rPr>
          <w:rFonts w:ascii="Calibri" w:hAnsi="Calibri" w:eastAsia="Calibri" w:cs="Calibri"/>
          <w:noProof w:val="0"/>
          <w:sz w:val="22"/>
          <w:szCs w:val="22"/>
          <w:u w:val="single"/>
          <w:lang w:val="en-GB"/>
        </w:rPr>
        <w:t>Explanation of Lesson plans</w:t>
      </w:r>
      <w:r w:rsidRPr="155D8A14" w:rsidR="155D8A14">
        <w:rPr>
          <w:rFonts w:ascii="Calibri" w:hAnsi="Calibri" w:eastAsia="Calibri" w:cs="Calibri"/>
          <w:noProof w:val="0"/>
          <w:sz w:val="22"/>
          <w:szCs w:val="22"/>
          <w:lang w:val="en-GB"/>
        </w:rPr>
        <w:t xml:space="preserve"> </w:t>
      </w:r>
    </w:p>
    <w:p w:rsidR="434165AD" w:rsidP="06C06681" w:rsidRDefault="434165AD" w14:paraId="65A91EDB" w14:noSpellErr="1" w14:textId="39812E62">
      <w:pPr>
        <w:pStyle w:val="Normal"/>
        <w:bidi w:val="0"/>
        <w:spacing w:before="0" w:beforeAutospacing="off" w:after="160" w:afterAutospacing="off" w:line="259" w:lineRule="auto"/>
        <w:ind w:left="0" w:right="0" w:firstLine="0"/>
        <w:jc w:val="left"/>
        <w:rPr>
          <w:rFonts w:ascii="Calibri" w:hAnsi="Calibri" w:eastAsia="Calibri" w:cs="Calibri"/>
          <w:noProof w:val="0"/>
          <w:sz w:val="22"/>
          <w:szCs w:val="22"/>
          <w:lang w:val="en-GB"/>
        </w:rPr>
      </w:pPr>
      <w:r w:rsidRPr="06C06681" w:rsidR="06C06681">
        <w:rPr>
          <w:rFonts w:ascii="Calibri" w:hAnsi="Calibri" w:eastAsia="Calibri" w:cs="Calibri"/>
          <w:noProof w:val="0"/>
          <w:sz w:val="22"/>
          <w:szCs w:val="22"/>
          <w:lang w:val="en-GB"/>
        </w:rPr>
        <w:t xml:space="preserve">For my foundation phase lesson plans I planned a trip to the national botanical gardens. Our first lesson is going to be about researching the National Botanical Gardens (NBG), where they will research the gardens and what they have to offer (different flowers/plants and minibeasts.) We will then discuss what minibeasts are and what the ones in the NBG are like; deciphering how they move and eat. After this then I will take them outside to search for plants and/or minibeasts that we could possibly find in the NBG. Using iPad’s, we will take photos of what we find to compare them to what we find next week during the trip. For ESDGC we will be looking at the science side as we investigate the plants and minibeasts outside, I will also use geography when looking at where different plants and animals come from. It is part of the Natural environment so they will be acknowledging the relationship between themselves and the environment. </w:t>
      </w:r>
      <w:r w:rsidRPr="06C06681" w:rsidR="06C06681">
        <w:rPr>
          <w:rFonts w:ascii="Calibri" w:hAnsi="Calibri" w:eastAsia="Calibri" w:cs="Calibri"/>
          <w:noProof w:val="0"/>
          <w:sz w:val="22"/>
          <w:szCs w:val="22"/>
          <w:lang w:val="en-GB"/>
        </w:rPr>
        <w:t>They will develop their knowledge and understanding of the world around them, instead of them just seeing certain things they will be able to identify them after this set of lessons. We will use general classroom Welsh, such as good morning, the register and sorting them into groups in welsh (</w:t>
      </w:r>
      <w:r w:rsidRPr="06C06681" w:rsidR="06C06681">
        <w:rPr>
          <w:rFonts w:ascii="Calibri" w:hAnsi="Calibri" w:eastAsia="Calibri" w:cs="Calibri"/>
          <w:noProof w:val="0"/>
          <w:sz w:val="22"/>
          <w:szCs w:val="22"/>
          <w:lang w:val="en-GB"/>
        </w:rPr>
        <w:t>e.g.</w:t>
      </w:r>
      <w:r w:rsidRPr="06C06681" w:rsidR="06C06681">
        <w:rPr>
          <w:rFonts w:ascii="Calibri" w:hAnsi="Calibri" w:eastAsia="Calibri" w:cs="Calibri"/>
          <w:noProof w:val="0"/>
          <w:sz w:val="22"/>
          <w:szCs w:val="22"/>
          <w:lang w:val="en-GB"/>
        </w:rPr>
        <w:t xml:space="preserve"> </w:t>
      </w:r>
      <w:r w:rsidRPr="06C06681" w:rsidR="06C06681">
        <w:rPr>
          <w:rFonts w:ascii="Calibri" w:hAnsi="Calibri" w:eastAsia="Calibri" w:cs="Calibri"/>
          <w:noProof w:val="0"/>
          <w:sz w:val="22"/>
          <w:szCs w:val="22"/>
          <w:lang w:val="en-GB"/>
        </w:rPr>
        <w:t>Grwp</w:t>
      </w:r>
      <w:r w:rsidRPr="06C06681" w:rsidR="06C06681">
        <w:rPr>
          <w:rFonts w:ascii="Calibri" w:hAnsi="Calibri" w:eastAsia="Calibri" w:cs="Calibri"/>
          <w:noProof w:val="0"/>
          <w:sz w:val="22"/>
          <w:szCs w:val="22"/>
          <w:lang w:val="en-GB"/>
        </w:rPr>
        <w:t xml:space="preserve"> Coch etc.) To use their literacy </w:t>
      </w:r>
      <w:r w:rsidRPr="06C06681" w:rsidR="06C06681">
        <w:rPr>
          <w:rFonts w:ascii="Calibri" w:hAnsi="Calibri" w:eastAsia="Calibri" w:cs="Calibri"/>
          <w:noProof w:val="0"/>
          <w:sz w:val="22"/>
          <w:szCs w:val="22"/>
          <w:lang w:val="en-GB"/>
        </w:rPr>
        <w:t>skills,</w:t>
      </w:r>
      <w:r w:rsidRPr="06C06681" w:rsidR="06C06681">
        <w:rPr>
          <w:rFonts w:ascii="Calibri" w:hAnsi="Calibri" w:eastAsia="Calibri" w:cs="Calibri"/>
          <w:noProof w:val="0"/>
          <w:sz w:val="22"/>
          <w:szCs w:val="22"/>
          <w:lang w:val="en-GB"/>
        </w:rPr>
        <w:t xml:space="preserve"> they will have to write about the minibeast/</w:t>
      </w:r>
      <w:r w:rsidRPr="06C06681" w:rsidR="06C06681">
        <w:rPr>
          <w:rFonts w:ascii="Calibri" w:hAnsi="Calibri" w:eastAsia="Calibri" w:cs="Calibri"/>
          <w:noProof w:val="0"/>
          <w:sz w:val="22"/>
          <w:szCs w:val="22"/>
          <w:lang w:val="en-GB"/>
        </w:rPr>
        <w:t>plant,</w:t>
      </w:r>
      <w:r w:rsidRPr="06C06681" w:rsidR="06C06681">
        <w:rPr>
          <w:rFonts w:ascii="Calibri" w:hAnsi="Calibri" w:eastAsia="Calibri" w:cs="Calibri"/>
          <w:noProof w:val="0"/>
          <w:sz w:val="22"/>
          <w:szCs w:val="22"/>
          <w:lang w:val="en-GB"/>
        </w:rPr>
        <w:t xml:space="preserve"> so they know what they are looking for. There </w:t>
      </w:r>
      <w:r w:rsidRPr="06C06681" w:rsidR="06C06681">
        <w:rPr>
          <w:rFonts w:ascii="Calibri" w:hAnsi="Calibri" w:eastAsia="Calibri" w:cs="Calibri"/>
          <w:noProof w:val="0"/>
          <w:sz w:val="22"/>
          <w:szCs w:val="22"/>
          <w:lang w:val="en-GB"/>
        </w:rPr>
        <w:t>won't</w:t>
      </w:r>
      <w:r w:rsidRPr="06C06681" w:rsidR="06C06681">
        <w:rPr>
          <w:rFonts w:ascii="Calibri" w:hAnsi="Calibri" w:eastAsia="Calibri" w:cs="Calibri"/>
          <w:noProof w:val="0"/>
          <w:sz w:val="22"/>
          <w:szCs w:val="22"/>
          <w:lang w:val="en-GB"/>
        </w:rPr>
        <w:t xml:space="preserve"> but much numeracy in the </w:t>
      </w:r>
      <w:r w:rsidRPr="06C06681" w:rsidR="06C06681">
        <w:rPr>
          <w:rFonts w:ascii="Calibri" w:hAnsi="Calibri" w:eastAsia="Calibri" w:cs="Calibri"/>
          <w:noProof w:val="0"/>
          <w:sz w:val="22"/>
          <w:szCs w:val="22"/>
          <w:lang w:val="en-GB"/>
        </w:rPr>
        <w:t>lesson,</w:t>
      </w:r>
      <w:r w:rsidRPr="06C06681" w:rsidR="06C06681">
        <w:rPr>
          <w:rFonts w:ascii="Calibri" w:hAnsi="Calibri" w:eastAsia="Calibri" w:cs="Calibri"/>
          <w:noProof w:val="0"/>
          <w:sz w:val="22"/>
          <w:szCs w:val="22"/>
          <w:lang w:val="en-GB"/>
        </w:rPr>
        <w:t xml:space="preserve"> but they will get to see how many breeds of each minibeast there </w:t>
      </w:r>
      <w:r w:rsidRPr="06C06681" w:rsidR="06C06681">
        <w:rPr>
          <w:rFonts w:ascii="Calibri" w:hAnsi="Calibri" w:eastAsia="Calibri" w:cs="Calibri"/>
          <w:noProof w:val="0"/>
          <w:sz w:val="22"/>
          <w:szCs w:val="22"/>
          <w:lang w:val="en-GB"/>
        </w:rPr>
        <w:t>is,</w:t>
      </w:r>
      <w:r w:rsidRPr="06C06681" w:rsidR="06C06681">
        <w:rPr>
          <w:rFonts w:ascii="Calibri" w:hAnsi="Calibri" w:eastAsia="Calibri" w:cs="Calibri"/>
          <w:noProof w:val="0"/>
          <w:sz w:val="22"/>
          <w:szCs w:val="22"/>
          <w:lang w:val="en-GB"/>
        </w:rPr>
        <w:t xml:space="preserve"> and they can count how many plants from each </w:t>
      </w:r>
      <w:r w:rsidRPr="06C06681" w:rsidR="06C06681">
        <w:rPr>
          <w:rFonts w:ascii="Calibri" w:hAnsi="Calibri" w:eastAsia="Calibri" w:cs="Calibri"/>
          <w:noProof w:val="0"/>
          <w:sz w:val="22"/>
          <w:szCs w:val="22"/>
          <w:lang w:val="en-GB"/>
        </w:rPr>
        <w:t>country</w:t>
      </w:r>
      <w:r w:rsidRPr="06C06681" w:rsidR="06C06681">
        <w:rPr>
          <w:rFonts w:ascii="Calibri" w:hAnsi="Calibri" w:eastAsia="Calibri" w:cs="Calibri"/>
          <w:noProof w:val="0"/>
          <w:sz w:val="22"/>
          <w:szCs w:val="22"/>
          <w:lang w:val="en-GB"/>
        </w:rPr>
        <w:t xml:space="preserve"> is in the NBG. </w:t>
      </w:r>
    </w:p>
    <w:p w:rsidR="434165AD" w:rsidP="06C06681" w:rsidRDefault="434165AD" w14:paraId="1E5343F8" w14:noSpellErr="1" w14:textId="59CBB525">
      <w:pPr>
        <w:pStyle w:val="Normal"/>
        <w:bidi w:val="0"/>
        <w:spacing w:before="0" w:beforeAutospacing="off" w:after="160" w:afterAutospacing="off" w:line="259" w:lineRule="auto"/>
        <w:ind w:left="0" w:right="0" w:firstLine="0"/>
        <w:jc w:val="left"/>
        <w:rPr>
          <w:rFonts w:ascii="Calibri" w:hAnsi="Calibri" w:eastAsia="Calibri" w:cs="Calibri"/>
          <w:noProof w:val="0"/>
          <w:sz w:val="22"/>
          <w:szCs w:val="22"/>
          <w:lang w:val="en-GB"/>
        </w:rPr>
      </w:pPr>
      <w:r w:rsidRPr="06C06681" w:rsidR="06C06681">
        <w:rPr>
          <w:rFonts w:ascii="Calibri" w:hAnsi="Calibri" w:eastAsia="Calibri" w:cs="Calibri"/>
          <w:noProof w:val="0"/>
          <w:sz w:val="22"/>
          <w:szCs w:val="22"/>
          <w:lang w:val="en-GB"/>
        </w:rPr>
        <w:t xml:space="preserve">When I take them on the trip to the NBG they will have the opportunity to develop their skills, they will also get to look at wealth and poverty and how the environment can be changed due to money and how people live their life's.  We will use ICT by using the iPads to take photos of plants and maybe video some minibeasts we find just to compare their mannerisms to what we researched the week before. This covers the geography and science side of ESDGC due to looking at plants, and what country they come from. </w:t>
      </w:r>
      <w:r w:rsidRPr="06C06681" w:rsidR="06C06681">
        <w:rPr>
          <w:rFonts w:ascii="Calibri" w:hAnsi="Calibri" w:eastAsia="Calibri" w:cs="Calibri"/>
          <w:noProof w:val="0"/>
          <w:sz w:val="22"/>
          <w:szCs w:val="22"/>
          <w:lang w:val="en-GB"/>
        </w:rPr>
        <w:t xml:space="preserve"> During the trip we will observe the different plants that they grow and the ones that grow naturally, and what minibeasts there are. As of the research last lesson they will know different types of minibeasts and be able to </w:t>
      </w:r>
      <w:r w:rsidRPr="06C06681" w:rsidR="06C06681">
        <w:rPr>
          <w:rFonts w:ascii="Calibri" w:hAnsi="Calibri" w:eastAsia="Calibri" w:cs="Calibri"/>
          <w:noProof w:val="0"/>
          <w:sz w:val="22"/>
          <w:szCs w:val="22"/>
          <w:lang w:val="en-GB"/>
        </w:rPr>
        <w:t>identify</w:t>
      </w:r>
      <w:r w:rsidRPr="06C06681" w:rsidR="06C06681">
        <w:rPr>
          <w:rFonts w:ascii="Calibri" w:hAnsi="Calibri" w:eastAsia="Calibri" w:cs="Calibri"/>
          <w:noProof w:val="0"/>
          <w:sz w:val="22"/>
          <w:szCs w:val="22"/>
          <w:lang w:val="en-GB"/>
        </w:rPr>
        <w:t xml:space="preserve"> them and the different types of ones when they see them. Considering this is a trip they will be using the bear minimum literacy and numeracy, it will be simple describing and counting what they can see. The Welsh we will be using will be a bit more advanced than first lesson </w:t>
      </w:r>
      <w:r w:rsidRPr="06C06681" w:rsidR="06C06681">
        <w:rPr>
          <w:rFonts w:ascii="Calibri" w:hAnsi="Calibri" w:eastAsia="Calibri" w:cs="Calibri"/>
          <w:noProof w:val="0"/>
          <w:sz w:val="22"/>
          <w:szCs w:val="22"/>
          <w:lang w:val="en-GB"/>
        </w:rPr>
        <w:t>because</w:t>
      </w:r>
      <w:r w:rsidRPr="06C06681" w:rsidR="06C06681">
        <w:rPr>
          <w:rFonts w:ascii="Calibri" w:hAnsi="Calibri" w:eastAsia="Calibri" w:cs="Calibri"/>
          <w:noProof w:val="0"/>
          <w:sz w:val="22"/>
          <w:szCs w:val="22"/>
          <w:lang w:val="en-GB"/>
        </w:rPr>
        <w:t xml:space="preserve"> I will give simple commands to get them to line up, talk about lunch, and to make sure everyone is ready and here before we leave for the NBG. Going to the NBG allows the children to look at </w:t>
      </w:r>
      <w:r w:rsidRPr="06C06681" w:rsidR="06C06681">
        <w:rPr>
          <w:rFonts w:ascii="Calibri" w:hAnsi="Calibri" w:eastAsia="Calibri" w:cs="Calibri"/>
          <w:noProof w:val="0"/>
          <w:sz w:val="22"/>
          <w:szCs w:val="22"/>
          <w:lang w:val="en-GB"/>
        </w:rPr>
        <w:t>habitats</w:t>
      </w:r>
      <w:r w:rsidRPr="06C06681" w:rsidR="06C06681">
        <w:rPr>
          <w:rFonts w:ascii="Calibri" w:hAnsi="Calibri" w:eastAsia="Calibri" w:cs="Calibri"/>
          <w:noProof w:val="0"/>
          <w:sz w:val="22"/>
          <w:szCs w:val="22"/>
          <w:lang w:val="en-GB"/>
        </w:rPr>
        <w:t xml:space="preserve"> and food, it gives them a new </w:t>
      </w:r>
      <w:r w:rsidRPr="06C06681" w:rsidR="06C06681">
        <w:rPr>
          <w:rFonts w:ascii="Calibri" w:hAnsi="Calibri" w:eastAsia="Calibri" w:cs="Calibri"/>
          <w:noProof w:val="0"/>
          <w:sz w:val="22"/>
          <w:szCs w:val="22"/>
          <w:lang w:val="en-GB"/>
        </w:rPr>
        <w:t>understanding</w:t>
      </w:r>
      <w:r w:rsidRPr="06C06681" w:rsidR="06C06681">
        <w:rPr>
          <w:rFonts w:ascii="Calibri" w:hAnsi="Calibri" w:eastAsia="Calibri" w:cs="Calibri"/>
          <w:noProof w:val="0"/>
          <w:sz w:val="22"/>
          <w:szCs w:val="22"/>
          <w:lang w:val="en-GB"/>
        </w:rPr>
        <w:t xml:space="preserve"> of how ruining the environment can affect </w:t>
      </w:r>
      <w:r w:rsidRPr="06C06681" w:rsidR="06C06681">
        <w:rPr>
          <w:rFonts w:ascii="Calibri" w:hAnsi="Calibri" w:eastAsia="Calibri" w:cs="Calibri"/>
          <w:noProof w:val="0"/>
          <w:sz w:val="22"/>
          <w:szCs w:val="22"/>
          <w:lang w:val="en-GB"/>
        </w:rPr>
        <w:t>different</w:t>
      </w:r>
      <w:r w:rsidRPr="06C06681" w:rsidR="06C06681">
        <w:rPr>
          <w:rFonts w:ascii="Calibri" w:hAnsi="Calibri" w:eastAsia="Calibri" w:cs="Calibri"/>
          <w:noProof w:val="0"/>
          <w:sz w:val="22"/>
          <w:szCs w:val="22"/>
          <w:lang w:val="en-GB"/>
        </w:rPr>
        <w:t xml:space="preserve"> animals in different ways. Learners can observe the minibeasts (such as butterflies) and see how the live and how they eat in their natural environment (butterfly </w:t>
      </w:r>
      <w:r w:rsidRPr="06C06681" w:rsidR="06C06681">
        <w:rPr>
          <w:rFonts w:ascii="Calibri" w:hAnsi="Calibri" w:eastAsia="Calibri" w:cs="Calibri"/>
          <w:noProof w:val="0"/>
          <w:sz w:val="22"/>
          <w:szCs w:val="22"/>
          <w:lang w:val="en-GB"/>
        </w:rPr>
        <w:t>sanctuary</w:t>
      </w:r>
      <w:r w:rsidRPr="06C06681" w:rsidR="06C06681">
        <w:rPr>
          <w:rFonts w:ascii="Calibri" w:hAnsi="Calibri" w:eastAsia="Calibri" w:cs="Calibri"/>
          <w:noProof w:val="0"/>
          <w:sz w:val="22"/>
          <w:szCs w:val="22"/>
          <w:lang w:val="en-GB"/>
        </w:rPr>
        <w:t xml:space="preserve">.) </w:t>
      </w:r>
    </w:p>
    <w:p w:rsidR="06C06681" w:rsidP="06C06681" w:rsidRDefault="06C06681" w14:noSpellErr="1" w14:paraId="0C9336E2" w14:textId="5FDD37D1">
      <w:pPr>
        <w:pStyle w:val="Normal"/>
        <w:bidi w:val="0"/>
        <w:spacing w:before="0" w:beforeAutospacing="off" w:after="160" w:afterAutospacing="off" w:line="259" w:lineRule="auto"/>
        <w:ind w:left="0" w:right="0" w:firstLine="0"/>
        <w:jc w:val="left"/>
        <w:rPr>
          <w:rFonts w:ascii="Calibri" w:hAnsi="Calibri" w:eastAsia="Calibri" w:cs="Calibri"/>
          <w:noProof w:val="0"/>
          <w:sz w:val="22"/>
          <w:szCs w:val="22"/>
          <w:lang w:val="en-GB"/>
        </w:rPr>
      </w:pPr>
      <w:r w:rsidRPr="06C06681" w:rsidR="06C06681">
        <w:rPr>
          <w:rFonts w:ascii="Calibri" w:hAnsi="Calibri" w:eastAsia="Calibri" w:cs="Calibri"/>
          <w:noProof w:val="0"/>
          <w:sz w:val="22"/>
          <w:szCs w:val="22"/>
          <w:lang w:val="en-GB"/>
        </w:rPr>
        <w:t xml:space="preserve">For the final of the 3 sessions we will talk about the trip, what they saw and what we did when walking around. The children will use the iPads, that we took a variety of photos on, we will compare what we found in the NBG to what we had researched about the NBG. Moving onto asking the children did they learn anything new they never knew about minibeasts which will lead onto them creating a small </w:t>
      </w:r>
      <w:r w:rsidRPr="06C06681" w:rsidR="06C06681">
        <w:rPr>
          <w:rFonts w:ascii="Calibri" w:hAnsi="Calibri" w:eastAsia="Calibri" w:cs="Calibri"/>
          <w:noProof w:val="0"/>
          <w:sz w:val="22"/>
          <w:szCs w:val="22"/>
          <w:lang w:val="en-GB"/>
        </w:rPr>
        <w:t>descriptive</w:t>
      </w:r>
      <w:r w:rsidRPr="06C06681" w:rsidR="06C06681">
        <w:rPr>
          <w:rFonts w:ascii="Calibri" w:hAnsi="Calibri" w:eastAsia="Calibri" w:cs="Calibri"/>
          <w:noProof w:val="0"/>
          <w:sz w:val="22"/>
          <w:szCs w:val="22"/>
          <w:lang w:val="en-GB"/>
        </w:rPr>
        <w:t xml:space="preserve"> piece on what they enjoyed doing and what they liked to see and why. Our ESDGC is investigating the plants, and minibeasts that we saw and how they grow. Literacy plays a big part in this lesson where </w:t>
      </w:r>
      <w:r w:rsidRPr="06C06681" w:rsidR="06C06681">
        <w:rPr>
          <w:rFonts w:ascii="Calibri" w:hAnsi="Calibri" w:eastAsia="Calibri" w:cs="Calibri"/>
          <w:noProof w:val="0"/>
          <w:sz w:val="22"/>
          <w:szCs w:val="22"/>
          <w:lang w:val="en-GB"/>
        </w:rPr>
        <w:t>they</w:t>
      </w:r>
      <w:r w:rsidRPr="06C06681" w:rsidR="06C06681">
        <w:rPr>
          <w:rFonts w:ascii="Calibri" w:hAnsi="Calibri" w:eastAsia="Calibri" w:cs="Calibri"/>
          <w:noProof w:val="0"/>
          <w:sz w:val="22"/>
          <w:szCs w:val="22"/>
          <w:lang w:val="en-GB"/>
        </w:rPr>
        <w:t xml:space="preserve"> will have </w:t>
      </w:r>
      <w:r w:rsidRPr="06C06681" w:rsidR="06C06681">
        <w:rPr>
          <w:rFonts w:ascii="Calibri" w:hAnsi="Calibri" w:eastAsia="Calibri" w:cs="Calibri"/>
          <w:noProof w:val="0"/>
          <w:sz w:val="22"/>
          <w:szCs w:val="22"/>
          <w:lang w:val="en-GB"/>
        </w:rPr>
        <w:t>described</w:t>
      </w:r>
      <w:r w:rsidRPr="06C06681" w:rsidR="06C06681">
        <w:rPr>
          <w:rFonts w:ascii="Calibri" w:hAnsi="Calibri" w:eastAsia="Calibri" w:cs="Calibri"/>
          <w:noProof w:val="0"/>
          <w:sz w:val="22"/>
          <w:szCs w:val="22"/>
          <w:lang w:val="en-GB"/>
        </w:rPr>
        <w:t xml:space="preserve"> what they saw and use a variety of words to do it. Learners will use </w:t>
      </w:r>
      <w:r w:rsidRPr="06C06681" w:rsidR="06C06681">
        <w:rPr>
          <w:rFonts w:ascii="Calibri" w:hAnsi="Calibri" w:eastAsia="Calibri" w:cs="Calibri"/>
          <w:noProof w:val="0"/>
          <w:sz w:val="22"/>
          <w:szCs w:val="22"/>
          <w:lang w:val="en-GB"/>
        </w:rPr>
        <w:t>numeracy</w:t>
      </w:r>
      <w:r w:rsidRPr="06C06681" w:rsidR="06C06681">
        <w:rPr>
          <w:rFonts w:ascii="Calibri" w:hAnsi="Calibri" w:eastAsia="Calibri" w:cs="Calibri"/>
          <w:noProof w:val="0"/>
          <w:sz w:val="22"/>
          <w:szCs w:val="22"/>
          <w:lang w:val="en-GB"/>
        </w:rPr>
        <w:t xml:space="preserve"> as they will work out the percentage of the animals we saw during our trip. </w:t>
      </w:r>
      <w:r w:rsidRPr="06C06681" w:rsidR="06C06681">
        <w:rPr>
          <w:rFonts w:ascii="Calibri" w:hAnsi="Calibri" w:eastAsia="Calibri" w:cs="Calibri"/>
          <w:noProof w:val="0"/>
          <w:sz w:val="22"/>
          <w:szCs w:val="22"/>
          <w:lang w:val="en-GB"/>
        </w:rPr>
        <w:t>Using</w:t>
      </w:r>
      <w:r w:rsidRPr="06C06681" w:rsidR="06C06681">
        <w:rPr>
          <w:rFonts w:ascii="Calibri" w:hAnsi="Calibri" w:eastAsia="Calibri" w:cs="Calibri"/>
          <w:noProof w:val="0"/>
          <w:sz w:val="22"/>
          <w:szCs w:val="22"/>
          <w:lang w:val="en-GB"/>
        </w:rPr>
        <w:t xml:space="preserve"> welsh would again be minimal as it would be simple classroom welsh to get them on track and to do the register. Their ICT skills would again be simple just due to using the iPads to look at photos already taken, and just observe them. This will link to the last lesson about looking at </w:t>
      </w:r>
      <w:r w:rsidRPr="06C06681" w:rsidR="06C06681">
        <w:rPr>
          <w:rFonts w:ascii="Calibri" w:hAnsi="Calibri" w:eastAsia="Calibri" w:cs="Calibri"/>
          <w:noProof w:val="0"/>
          <w:sz w:val="22"/>
          <w:szCs w:val="22"/>
          <w:lang w:val="en-GB"/>
        </w:rPr>
        <w:t>different</w:t>
      </w:r>
      <w:r w:rsidRPr="06C06681" w:rsidR="06C06681">
        <w:rPr>
          <w:rFonts w:ascii="Calibri" w:hAnsi="Calibri" w:eastAsia="Calibri" w:cs="Calibri"/>
          <w:noProof w:val="0"/>
          <w:sz w:val="22"/>
          <w:szCs w:val="22"/>
          <w:lang w:val="en-GB"/>
        </w:rPr>
        <w:t xml:space="preserve"> things such as their habitats and what they liked about </w:t>
      </w:r>
      <w:r w:rsidRPr="06C06681" w:rsidR="06C06681">
        <w:rPr>
          <w:rFonts w:ascii="Calibri" w:hAnsi="Calibri" w:eastAsia="Calibri" w:cs="Calibri"/>
          <w:noProof w:val="0"/>
          <w:sz w:val="22"/>
          <w:szCs w:val="22"/>
          <w:lang w:val="en-GB"/>
        </w:rPr>
        <w:t>different</w:t>
      </w:r>
      <w:r w:rsidRPr="06C06681" w:rsidR="06C06681">
        <w:rPr>
          <w:rFonts w:ascii="Calibri" w:hAnsi="Calibri" w:eastAsia="Calibri" w:cs="Calibri"/>
          <w:noProof w:val="0"/>
          <w:sz w:val="22"/>
          <w:szCs w:val="22"/>
          <w:lang w:val="en-GB"/>
        </w:rPr>
        <w:t xml:space="preserve"> aspects of their lives. </w:t>
      </w:r>
    </w:p>
    <w:p w:rsidR="06C06681" w:rsidP="155D8A14" w:rsidRDefault="06C06681" w14:paraId="7F4936B6" w14:textId="0EDFD5DE" w14:noSpellErr="1">
      <w:pPr>
        <w:pStyle w:val="Normal"/>
        <w:bidi w:val="0"/>
        <w:spacing w:before="0" w:beforeAutospacing="off" w:after="160" w:afterAutospacing="off" w:line="259" w:lineRule="auto"/>
        <w:ind w:left="0" w:right="0" w:firstLine="0"/>
        <w:jc w:val="left"/>
        <w:rPr>
          <w:rFonts w:ascii="Calibri" w:hAnsi="Calibri" w:eastAsia="Calibri" w:cs="Calibri"/>
          <w:noProof w:val="0"/>
          <w:sz w:val="22"/>
          <w:szCs w:val="22"/>
          <w:lang w:val="en-GB"/>
        </w:rPr>
      </w:pPr>
      <w:r w:rsidRPr="155D8A14" w:rsidR="155D8A14">
        <w:rPr>
          <w:rFonts w:ascii="Calibri" w:hAnsi="Calibri" w:eastAsia="Calibri" w:cs="Calibri"/>
          <w:noProof w:val="0"/>
          <w:sz w:val="22"/>
          <w:szCs w:val="22"/>
          <w:u w:val="single"/>
          <w:lang w:val="en-GB"/>
        </w:rPr>
        <w:t>Key Stage 2</w:t>
      </w:r>
      <w:r w:rsidRPr="155D8A14" w:rsidR="155D8A14">
        <w:rPr>
          <w:rFonts w:ascii="Calibri" w:hAnsi="Calibri" w:eastAsia="Calibri" w:cs="Calibri"/>
          <w:noProof w:val="0"/>
          <w:sz w:val="22"/>
          <w:szCs w:val="22"/>
          <w:lang w:val="en-GB"/>
        </w:rPr>
        <w:t xml:space="preserve"> </w:t>
      </w:r>
    </w:p>
    <w:p w:rsidR="06C06681" w:rsidP="06C06681" w:rsidRDefault="06C06681" w14:noSpellErr="1" w14:paraId="7C1888FF" w14:textId="780FDE5A">
      <w:pPr>
        <w:pStyle w:val="Normal"/>
        <w:bidi w:val="0"/>
        <w:spacing w:before="0" w:beforeAutospacing="off" w:after="160" w:afterAutospacing="off" w:line="259" w:lineRule="auto"/>
        <w:ind w:left="0" w:right="0" w:firstLine="0"/>
        <w:jc w:val="left"/>
        <w:rPr>
          <w:rFonts w:ascii="Calibri" w:hAnsi="Calibri" w:eastAsia="Calibri" w:cs="Calibri"/>
          <w:noProof w:val="0"/>
          <w:sz w:val="22"/>
          <w:szCs w:val="22"/>
          <w:lang w:val="en-GB"/>
        </w:rPr>
      </w:pPr>
      <w:r w:rsidRPr="06C06681" w:rsidR="06C06681">
        <w:rPr>
          <w:rFonts w:ascii="Calibri" w:hAnsi="Calibri" w:eastAsia="Calibri" w:cs="Calibri"/>
          <w:noProof w:val="0"/>
          <w:sz w:val="22"/>
          <w:szCs w:val="22"/>
          <w:lang w:val="en-GB"/>
        </w:rPr>
        <w:t xml:space="preserve">In my first of my three sessions I will be introducing the class to a couple </w:t>
      </w:r>
      <w:r w:rsidRPr="06C06681" w:rsidR="06C06681">
        <w:rPr>
          <w:rFonts w:ascii="Calibri" w:hAnsi="Calibri" w:eastAsia="Calibri" w:cs="Calibri"/>
          <w:noProof w:val="0"/>
          <w:sz w:val="22"/>
          <w:szCs w:val="22"/>
          <w:lang w:val="en-GB"/>
        </w:rPr>
        <w:t xml:space="preserve">of food festivals that display foods from all around the world. Mainly using the Abergavenny one as it is </w:t>
      </w:r>
      <w:r w:rsidRPr="06C06681" w:rsidR="06C06681">
        <w:rPr>
          <w:rFonts w:ascii="Calibri" w:hAnsi="Calibri" w:eastAsia="Calibri" w:cs="Calibri"/>
          <w:noProof w:val="0"/>
          <w:sz w:val="22"/>
          <w:szCs w:val="22"/>
          <w:lang w:val="en-GB"/>
        </w:rPr>
        <w:t>Welsh,</w:t>
      </w:r>
      <w:r w:rsidRPr="06C06681" w:rsidR="06C06681">
        <w:rPr>
          <w:rFonts w:ascii="Calibri" w:hAnsi="Calibri" w:eastAsia="Calibri" w:cs="Calibri"/>
          <w:noProof w:val="0"/>
          <w:sz w:val="22"/>
          <w:szCs w:val="22"/>
          <w:lang w:val="en-GB"/>
        </w:rPr>
        <w:t xml:space="preserve"> and a variety of famous chefs show up each year. I will then bring out some foods that I have brought in and they need to </w:t>
      </w:r>
      <w:r w:rsidRPr="06C06681" w:rsidR="06C06681">
        <w:rPr>
          <w:rFonts w:ascii="Calibri" w:hAnsi="Calibri" w:eastAsia="Calibri" w:cs="Calibri"/>
          <w:noProof w:val="0"/>
          <w:sz w:val="22"/>
          <w:szCs w:val="22"/>
          <w:lang w:val="en-GB"/>
        </w:rPr>
        <w:t>identify</w:t>
      </w:r>
      <w:r w:rsidRPr="06C06681" w:rsidR="06C06681">
        <w:rPr>
          <w:rFonts w:ascii="Calibri" w:hAnsi="Calibri" w:eastAsia="Calibri" w:cs="Calibri"/>
          <w:noProof w:val="0"/>
          <w:sz w:val="22"/>
          <w:szCs w:val="22"/>
          <w:lang w:val="en-GB"/>
        </w:rPr>
        <w:t xml:space="preserve"> where it comes from if it possible. We will then use a map and try to point out where they arm from </w:t>
      </w:r>
      <w:r w:rsidRPr="06C06681" w:rsidR="06C06681">
        <w:rPr>
          <w:rFonts w:ascii="Calibri" w:hAnsi="Calibri" w:eastAsia="Calibri" w:cs="Calibri"/>
          <w:noProof w:val="0"/>
          <w:sz w:val="22"/>
          <w:szCs w:val="22"/>
          <w:lang w:val="en-GB"/>
        </w:rPr>
        <w:t>so,</w:t>
      </w:r>
      <w:r w:rsidRPr="06C06681" w:rsidR="06C06681">
        <w:rPr>
          <w:rFonts w:ascii="Calibri" w:hAnsi="Calibri" w:eastAsia="Calibri" w:cs="Calibri"/>
          <w:noProof w:val="0"/>
          <w:sz w:val="22"/>
          <w:szCs w:val="22"/>
          <w:lang w:val="en-GB"/>
        </w:rPr>
        <w:t xml:space="preserve"> they know which countries their food really comes from. Following on from this they will do some research to find out how much it costs to grow and farm it, leading on to them working out how much they need to create their favourite foods and how much it costs to grow the correct ingredients. As a group they will have to come up and identify on the map where foods are from and colour the map in so we can see the broad scale of where it all comes from. As a group task they can use the iPads/computers to </w:t>
      </w:r>
      <w:r w:rsidRPr="06C06681" w:rsidR="06C06681">
        <w:rPr>
          <w:rFonts w:ascii="Calibri" w:hAnsi="Calibri" w:eastAsia="Calibri" w:cs="Calibri"/>
          <w:noProof w:val="0"/>
          <w:sz w:val="22"/>
          <w:szCs w:val="22"/>
          <w:lang w:val="en-GB"/>
        </w:rPr>
        <w:t>research</w:t>
      </w:r>
      <w:r w:rsidRPr="06C06681" w:rsidR="06C06681">
        <w:rPr>
          <w:rFonts w:ascii="Calibri" w:hAnsi="Calibri" w:eastAsia="Calibri" w:cs="Calibri"/>
          <w:noProof w:val="0"/>
          <w:sz w:val="22"/>
          <w:szCs w:val="22"/>
          <w:lang w:val="en-GB"/>
        </w:rPr>
        <w:t xml:space="preserve"> where different foods are </w:t>
      </w:r>
      <w:r w:rsidRPr="06C06681" w:rsidR="06C06681">
        <w:rPr>
          <w:rFonts w:ascii="Calibri" w:hAnsi="Calibri" w:eastAsia="Calibri" w:cs="Calibri"/>
          <w:noProof w:val="0"/>
          <w:sz w:val="22"/>
          <w:szCs w:val="22"/>
          <w:lang w:val="en-GB"/>
        </w:rPr>
        <w:t>formed</w:t>
      </w:r>
      <w:r w:rsidRPr="06C06681" w:rsidR="06C06681">
        <w:rPr>
          <w:rFonts w:ascii="Calibri" w:hAnsi="Calibri" w:eastAsia="Calibri" w:cs="Calibri"/>
          <w:noProof w:val="0"/>
          <w:sz w:val="22"/>
          <w:szCs w:val="22"/>
          <w:lang w:val="en-GB"/>
        </w:rPr>
        <w:t xml:space="preserve"> from and how they are farmed, due to this they can create a poster/paragraph of the information to present it to the class and talk about how much it will cost for them to prepare their </w:t>
      </w:r>
      <w:r w:rsidRPr="06C06681" w:rsidR="06C06681">
        <w:rPr>
          <w:rFonts w:ascii="Calibri" w:hAnsi="Calibri" w:eastAsia="Calibri" w:cs="Calibri"/>
          <w:noProof w:val="0"/>
          <w:sz w:val="22"/>
          <w:szCs w:val="22"/>
          <w:lang w:val="en-GB"/>
        </w:rPr>
        <w:t>favourite</w:t>
      </w:r>
      <w:r w:rsidRPr="06C06681" w:rsidR="06C06681">
        <w:rPr>
          <w:rFonts w:ascii="Calibri" w:hAnsi="Calibri" w:eastAsia="Calibri" w:cs="Calibri"/>
          <w:noProof w:val="0"/>
          <w:sz w:val="22"/>
          <w:szCs w:val="22"/>
          <w:lang w:val="en-GB"/>
        </w:rPr>
        <w:t xml:space="preserve"> foods including getting it shipped over. Their ESDGC concentration will be the geography of finding the countries and </w:t>
      </w:r>
      <w:r w:rsidRPr="06C06681" w:rsidR="06C06681">
        <w:rPr>
          <w:rFonts w:ascii="Calibri" w:hAnsi="Calibri" w:eastAsia="Calibri" w:cs="Calibri"/>
          <w:noProof w:val="0"/>
          <w:sz w:val="22"/>
          <w:szCs w:val="22"/>
          <w:lang w:val="en-GB"/>
        </w:rPr>
        <w:t>continents</w:t>
      </w:r>
      <w:r w:rsidRPr="06C06681" w:rsidR="06C06681">
        <w:rPr>
          <w:rFonts w:ascii="Calibri" w:hAnsi="Calibri" w:eastAsia="Calibri" w:cs="Calibri"/>
          <w:noProof w:val="0"/>
          <w:sz w:val="22"/>
          <w:szCs w:val="22"/>
          <w:lang w:val="en-GB"/>
        </w:rPr>
        <w:t xml:space="preserve">. They will use the literacy to prepare their presentations to give them to the class, and numeracy to calculate how much everything will cost to give them their favourite foods. Using ICT will be highly needed due to all the research they need to do about the </w:t>
      </w:r>
      <w:r w:rsidRPr="06C06681" w:rsidR="06C06681">
        <w:rPr>
          <w:rFonts w:ascii="Calibri" w:hAnsi="Calibri" w:eastAsia="Calibri" w:cs="Calibri"/>
          <w:noProof w:val="0"/>
          <w:sz w:val="22"/>
          <w:szCs w:val="22"/>
          <w:lang w:val="en-GB"/>
        </w:rPr>
        <w:t>different</w:t>
      </w:r>
      <w:r w:rsidRPr="06C06681" w:rsidR="06C06681">
        <w:rPr>
          <w:rFonts w:ascii="Calibri" w:hAnsi="Calibri" w:eastAsia="Calibri" w:cs="Calibri"/>
          <w:noProof w:val="0"/>
          <w:sz w:val="22"/>
          <w:szCs w:val="22"/>
          <w:lang w:val="en-GB"/>
        </w:rPr>
        <w:t xml:space="preserve"> foods and countries, while Welsh will be simple due to having a lot of writing and research to do online. </w:t>
      </w:r>
    </w:p>
    <w:p w:rsidR="06C06681" w:rsidP="06C06681" w:rsidRDefault="06C06681" w14:noSpellErr="1" w14:paraId="1AD4927C" w14:textId="4AC101D9">
      <w:pPr>
        <w:pStyle w:val="Normal"/>
        <w:bidi w:val="0"/>
        <w:spacing w:before="0" w:beforeAutospacing="off" w:after="160" w:afterAutospacing="off" w:line="259" w:lineRule="auto"/>
        <w:ind w:left="0" w:right="0" w:firstLine="0"/>
        <w:jc w:val="left"/>
        <w:rPr>
          <w:rFonts w:ascii="Calibri" w:hAnsi="Calibri" w:eastAsia="Calibri" w:cs="Calibri"/>
          <w:noProof w:val="0"/>
          <w:sz w:val="22"/>
          <w:szCs w:val="22"/>
          <w:lang w:val="en-GB"/>
        </w:rPr>
      </w:pPr>
      <w:r w:rsidRPr="06C06681" w:rsidR="06C06681">
        <w:rPr>
          <w:rFonts w:ascii="Calibri" w:hAnsi="Calibri" w:eastAsia="Calibri" w:cs="Calibri"/>
          <w:noProof w:val="0"/>
          <w:sz w:val="22"/>
          <w:szCs w:val="22"/>
          <w:lang w:val="en-GB"/>
        </w:rPr>
        <w:t xml:space="preserve">For the second lesson I will recap on the first lesson just to start but then I will introduce them into the task we are starting by splitting them up into three groups. They will be growing plants in different environments to evaluate which is best to grow a healthy plant. </w:t>
      </w:r>
      <w:r w:rsidRPr="06C06681" w:rsidR="06C06681">
        <w:rPr>
          <w:rFonts w:ascii="Calibri" w:hAnsi="Calibri" w:eastAsia="Calibri" w:cs="Calibri"/>
          <w:noProof w:val="0"/>
          <w:sz w:val="22"/>
          <w:szCs w:val="22"/>
          <w:lang w:val="en-GB"/>
        </w:rPr>
        <w:t xml:space="preserve">One </w:t>
      </w:r>
      <w:r w:rsidRPr="06C06681" w:rsidR="06C06681">
        <w:rPr>
          <w:rFonts w:ascii="Calibri" w:hAnsi="Calibri" w:eastAsia="Calibri" w:cs="Calibri"/>
          <w:noProof w:val="0"/>
          <w:sz w:val="22"/>
          <w:szCs w:val="22"/>
          <w:lang w:val="en-GB"/>
        </w:rPr>
        <w:t xml:space="preserve">group will put it </w:t>
      </w:r>
      <w:r w:rsidRPr="06C06681" w:rsidR="06C06681">
        <w:rPr>
          <w:rFonts w:ascii="Calibri" w:hAnsi="Calibri" w:eastAsia="Calibri" w:cs="Calibri"/>
          <w:noProof w:val="0"/>
          <w:sz w:val="22"/>
          <w:szCs w:val="22"/>
          <w:lang w:val="en-GB"/>
        </w:rPr>
        <w:t>in</w:t>
      </w:r>
      <w:r w:rsidRPr="06C06681" w:rsidR="06C06681">
        <w:rPr>
          <w:rFonts w:ascii="Calibri" w:hAnsi="Calibri" w:eastAsia="Calibri" w:cs="Calibri"/>
          <w:noProof w:val="0"/>
          <w:sz w:val="22"/>
          <w:szCs w:val="22"/>
          <w:lang w:val="en-GB"/>
        </w:rPr>
        <w:t xml:space="preserve"> complete darkness and see </w:t>
      </w:r>
      <w:r w:rsidRPr="06C06681" w:rsidR="06C06681">
        <w:rPr>
          <w:rFonts w:ascii="Calibri" w:hAnsi="Calibri" w:eastAsia="Calibri" w:cs="Calibri"/>
          <w:noProof w:val="0"/>
          <w:sz w:val="22"/>
          <w:szCs w:val="22"/>
          <w:lang w:val="en-GB"/>
        </w:rPr>
        <w:t xml:space="preserve">how it develops, one in </w:t>
      </w:r>
      <w:r w:rsidRPr="06C06681" w:rsidR="06C06681">
        <w:rPr>
          <w:rFonts w:ascii="Calibri" w:hAnsi="Calibri" w:eastAsia="Calibri" w:cs="Calibri"/>
          <w:noProof w:val="0"/>
          <w:sz w:val="22"/>
          <w:szCs w:val="22"/>
          <w:lang w:val="en-GB"/>
        </w:rPr>
        <w:t>direct</w:t>
      </w:r>
      <w:r w:rsidRPr="06C06681" w:rsidR="06C06681">
        <w:rPr>
          <w:rFonts w:ascii="Calibri" w:hAnsi="Calibri" w:eastAsia="Calibri" w:cs="Calibri"/>
          <w:noProof w:val="0"/>
          <w:sz w:val="22"/>
          <w:szCs w:val="22"/>
          <w:lang w:val="en-GB"/>
        </w:rPr>
        <w:t xml:space="preserve"> sunlight, and one that has a happy medium of sunlight and shade at the same time. They will then create and evaluation form in the face they will look at; the height, number of leaves, colour of leaves and the posture of the stem to see how healthy it really is. Once they have planted their individual </w:t>
      </w:r>
      <w:r w:rsidRPr="06C06681" w:rsidR="06C06681">
        <w:rPr>
          <w:rFonts w:ascii="Calibri" w:hAnsi="Calibri" w:eastAsia="Calibri" w:cs="Calibri"/>
          <w:noProof w:val="0"/>
          <w:sz w:val="22"/>
          <w:szCs w:val="22"/>
          <w:lang w:val="en-GB"/>
        </w:rPr>
        <w:t>plant</w:t>
      </w:r>
      <w:r w:rsidRPr="06C06681" w:rsidR="06C06681">
        <w:rPr>
          <w:rFonts w:ascii="Calibri" w:hAnsi="Calibri" w:eastAsia="Calibri" w:cs="Calibri"/>
          <w:noProof w:val="0"/>
          <w:sz w:val="22"/>
          <w:szCs w:val="22"/>
          <w:lang w:val="en-GB"/>
        </w:rPr>
        <w:t xml:space="preserve"> they will come back to their group and create a hypothesis on the plant of what they believe will happen. This lesson uses minimal ICT </w:t>
      </w:r>
      <w:r w:rsidRPr="06C06681" w:rsidR="06C06681">
        <w:rPr>
          <w:rFonts w:ascii="Calibri" w:hAnsi="Calibri" w:eastAsia="Calibri" w:cs="Calibri"/>
          <w:noProof w:val="0"/>
          <w:sz w:val="22"/>
          <w:szCs w:val="22"/>
          <w:lang w:val="en-GB"/>
        </w:rPr>
        <w:t>due to</w:t>
      </w:r>
      <w:r w:rsidRPr="06C06681" w:rsidR="06C06681">
        <w:rPr>
          <w:rFonts w:ascii="Calibri" w:hAnsi="Calibri" w:eastAsia="Calibri" w:cs="Calibri"/>
          <w:noProof w:val="0"/>
          <w:sz w:val="22"/>
          <w:szCs w:val="22"/>
          <w:lang w:val="en-GB"/>
        </w:rPr>
        <w:t xml:space="preserve"> them being hands on and pushing towards the practicality of using science in the lesson. Their literacy is aimed at because they need to create a checklist and a hypothesis of the plant. Learners wouldn’t really touch on numeracy due to looking at </w:t>
      </w:r>
      <w:r w:rsidRPr="06C06681" w:rsidR="06C06681">
        <w:rPr>
          <w:rFonts w:ascii="Calibri" w:hAnsi="Calibri" w:eastAsia="Calibri" w:cs="Calibri"/>
          <w:noProof w:val="0"/>
          <w:sz w:val="22"/>
          <w:szCs w:val="22"/>
          <w:lang w:val="en-GB"/>
        </w:rPr>
        <w:t>Science</w:t>
      </w:r>
      <w:r w:rsidRPr="06C06681" w:rsidR="06C06681">
        <w:rPr>
          <w:rFonts w:ascii="Calibri" w:hAnsi="Calibri" w:eastAsia="Calibri" w:cs="Calibri"/>
          <w:noProof w:val="0"/>
          <w:sz w:val="22"/>
          <w:szCs w:val="22"/>
          <w:lang w:val="en-GB"/>
        </w:rPr>
        <w:t xml:space="preserve"> and the literacy, </w:t>
      </w:r>
      <w:r w:rsidRPr="06C06681" w:rsidR="06C06681">
        <w:rPr>
          <w:rFonts w:ascii="Calibri" w:hAnsi="Calibri" w:eastAsia="Calibri" w:cs="Calibri"/>
          <w:noProof w:val="0"/>
          <w:sz w:val="22"/>
          <w:szCs w:val="22"/>
          <w:lang w:val="en-GB"/>
        </w:rPr>
        <w:t>whereas</w:t>
      </w:r>
      <w:r w:rsidRPr="06C06681" w:rsidR="06C06681">
        <w:rPr>
          <w:rFonts w:ascii="Calibri" w:hAnsi="Calibri" w:eastAsia="Calibri" w:cs="Calibri"/>
          <w:noProof w:val="0"/>
          <w:sz w:val="22"/>
          <w:szCs w:val="22"/>
          <w:lang w:val="en-GB"/>
        </w:rPr>
        <w:t xml:space="preserve"> there will be numeracy in the next session to make sure they are getting a wide </w:t>
      </w:r>
      <w:r w:rsidRPr="06C06681" w:rsidR="06C06681">
        <w:rPr>
          <w:rFonts w:ascii="Calibri" w:hAnsi="Calibri" w:eastAsia="Calibri" w:cs="Calibri"/>
          <w:noProof w:val="0"/>
          <w:sz w:val="22"/>
          <w:szCs w:val="22"/>
          <w:lang w:val="en-GB"/>
        </w:rPr>
        <w:t>curriculum</w:t>
      </w:r>
      <w:r w:rsidRPr="06C06681" w:rsidR="06C06681">
        <w:rPr>
          <w:rFonts w:ascii="Calibri" w:hAnsi="Calibri" w:eastAsia="Calibri" w:cs="Calibri"/>
          <w:noProof w:val="0"/>
          <w:sz w:val="22"/>
          <w:szCs w:val="22"/>
          <w:lang w:val="en-GB"/>
        </w:rPr>
        <w:t xml:space="preserve"> coverage. It is a highly focused on science lesson today because they need to learn about growing plants and what they need to grow </w:t>
      </w:r>
      <w:r w:rsidRPr="06C06681" w:rsidR="06C06681">
        <w:rPr>
          <w:rFonts w:ascii="Calibri" w:hAnsi="Calibri" w:eastAsia="Calibri" w:cs="Calibri"/>
          <w:noProof w:val="0"/>
          <w:sz w:val="22"/>
          <w:szCs w:val="22"/>
          <w:lang w:val="en-GB"/>
        </w:rPr>
        <w:t>efficiently</w:t>
      </w:r>
      <w:r w:rsidRPr="06C06681" w:rsidR="06C06681">
        <w:rPr>
          <w:rFonts w:ascii="Calibri" w:hAnsi="Calibri" w:eastAsia="Calibri" w:cs="Calibri"/>
          <w:noProof w:val="0"/>
          <w:sz w:val="22"/>
          <w:szCs w:val="22"/>
          <w:lang w:val="en-GB"/>
        </w:rPr>
        <w:t xml:space="preserve">. </w:t>
      </w:r>
    </w:p>
    <w:p w:rsidR="06C06681" w:rsidP="06C06681" w:rsidRDefault="06C06681" w14:noSpellErr="1" w14:paraId="384CB38F" w14:textId="62BDF1FB">
      <w:pPr>
        <w:pStyle w:val="Normal"/>
        <w:bidi w:val="0"/>
        <w:spacing w:before="0" w:beforeAutospacing="off" w:after="160" w:afterAutospacing="off" w:line="259" w:lineRule="auto"/>
        <w:ind w:left="0" w:right="0" w:firstLine="0"/>
        <w:jc w:val="left"/>
        <w:rPr>
          <w:rFonts w:ascii="Calibri" w:hAnsi="Calibri" w:eastAsia="Calibri" w:cs="Calibri"/>
          <w:noProof w:val="0"/>
          <w:sz w:val="22"/>
          <w:szCs w:val="22"/>
          <w:lang w:val="en-GB"/>
        </w:rPr>
      </w:pPr>
      <w:r w:rsidRPr="06C06681" w:rsidR="06C06681">
        <w:rPr>
          <w:rFonts w:ascii="Calibri" w:hAnsi="Calibri" w:eastAsia="Calibri" w:cs="Calibri"/>
          <w:noProof w:val="0"/>
          <w:sz w:val="22"/>
          <w:szCs w:val="22"/>
          <w:lang w:val="en-GB"/>
        </w:rPr>
        <w:t xml:space="preserve">The final session will be looking at the plant and evaluating how it is grown. They will look at the different factors as mentioned in the previous lessons and </w:t>
      </w:r>
      <w:r w:rsidRPr="06C06681" w:rsidR="06C06681">
        <w:rPr>
          <w:rFonts w:ascii="Calibri" w:hAnsi="Calibri" w:eastAsia="Calibri" w:cs="Calibri"/>
          <w:noProof w:val="0"/>
          <w:sz w:val="22"/>
          <w:szCs w:val="22"/>
          <w:lang w:val="en-GB"/>
        </w:rPr>
        <w:t>compare</w:t>
      </w:r>
      <w:r w:rsidRPr="06C06681" w:rsidR="06C06681">
        <w:rPr>
          <w:rFonts w:ascii="Calibri" w:hAnsi="Calibri" w:eastAsia="Calibri" w:cs="Calibri"/>
          <w:noProof w:val="0"/>
          <w:sz w:val="22"/>
          <w:szCs w:val="22"/>
          <w:lang w:val="en-GB"/>
        </w:rPr>
        <w:t xml:space="preserve"> it to what they have found when assessing their plant. We will use our knowledge to see which ones come out best and the group will have to also measure how long their stem is to see if height is always the best thing about a plant. They will compare what happened to their hypothesis and make sure they know why their hypothesis was correct/incorrect. They will be using ESDGC in </w:t>
      </w:r>
      <w:r w:rsidRPr="06C06681" w:rsidR="06C06681">
        <w:rPr>
          <w:rFonts w:ascii="Calibri" w:hAnsi="Calibri" w:eastAsia="Calibri" w:cs="Calibri"/>
          <w:noProof w:val="0"/>
          <w:sz w:val="22"/>
          <w:szCs w:val="22"/>
          <w:lang w:val="en-GB"/>
        </w:rPr>
        <w:t xml:space="preserve">understanding why and how the plant grows in a certain way </w:t>
      </w:r>
      <w:r w:rsidRPr="06C06681" w:rsidR="06C06681">
        <w:rPr>
          <w:rFonts w:ascii="Calibri" w:hAnsi="Calibri" w:eastAsia="Calibri" w:cs="Calibri"/>
          <w:noProof w:val="0"/>
          <w:sz w:val="22"/>
          <w:szCs w:val="22"/>
          <w:lang w:val="en-GB"/>
        </w:rPr>
        <w:t>and</w:t>
      </w:r>
      <w:r w:rsidRPr="06C06681" w:rsidR="06C06681">
        <w:rPr>
          <w:rFonts w:ascii="Calibri" w:hAnsi="Calibri" w:eastAsia="Calibri" w:cs="Calibri"/>
          <w:noProof w:val="0"/>
          <w:sz w:val="22"/>
          <w:szCs w:val="22"/>
          <w:lang w:val="en-GB"/>
        </w:rPr>
        <w:t xml:space="preserve"> why they grow like that. Learners literacy will be focusing on talking about what they </w:t>
      </w:r>
      <w:r w:rsidRPr="06C06681" w:rsidR="06C06681">
        <w:rPr>
          <w:rFonts w:ascii="Calibri" w:hAnsi="Calibri" w:eastAsia="Calibri" w:cs="Calibri"/>
          <w:noProof w:val="0"/>
          <w:sz w:val="22"/>
          <w:szCs w:val="22"/>
          <w:lang w:val="en-GB"/>
        </w:rPr>
        <w:t>see,</w:t>
      </w:r>
      <w:r w:rsidRPr="06C06681" w:rsidR="06C06681">
        <w:rPr>
          <w:rFonts w:ascii="Calibri" w:hAnsi="Calibri" w:eastAsia="Calibri" w:cs="Calibri"/>
          <w:noProof w:val="0"/>
          <w:sz w:val="22"/>
          <w:szCs w:val="22"/>
          <w:lang w:val="en-GB"/>
        </w:rPr>
        <w:t xml:space="preserve"> and it will be a descriptive piece</w:t>
      </w:r>
      <w:r w:rsidRPr="06C06681" w:rsidR="06C06681">
        <w:rPr>
          <w:rFonts w:ascii="Calibri" w:hAnsi="Calibri" w:eastAsia="Calibri" w:cs="Calibri"/>
          <w:noProof w:val="0"/>
          <w:sz w:val="22"/>
          <w:szCs w:val="22"/>
          <w:lang w:val="en-GB"/>
        </w:rPr>
        <w:t xml:space="preserve"> about the plant. While measuring the length they can compare it to other groups and work out how much bigger they are in percentages. </w:t>
      </w:r>
    </w:p>
    <w:p w:rsidR="06C06681" w:rsidP="155D8A14" w:rsidRDefault="06C06681" w14:paraId="48930FBB" w14:textId="120CED0B" w14:noSpellErr="1">
      <w:pPr>
        <w:pStyle w:val="Normal"/>
        <w:bidi w:val="0"/>
        <w:spacing w:before="0" w:beforeAutospacing="off" w:after="160" w:afterAutospacing="off" w:line="259" w:lineRule="auto"/>
        <w:ind w:left="0" w:right="0" w:firstLine="0"/>
        <w:jc w:val="left"/>
        <w:rPr>
          <w:rFonts w:ascii="Calibri" w:hAnsi="Calibri" w:eastAsia="Calibri" w:cs="Calibri"/>
          <w:noProof w:val="0"/>
          <w:sz w:val="22"/>
          <w:szCs w:val="22"/>
          <w:lang w:val="en-GB"/>
        </w:rPr>
      </w:pPr>
      <w:r w:rsidRPr="155D8A14" w:rsidR="155D8A14">
        <w:rPr>
          <w:rFonts w:ascii="Calibri" w:hAnsi="Calibri" w:eastAsia="Calibri" w:cs="Calibri"/>
          <w:noProof w:val="0"/>
          <w:sz w:val="22"/>
          <w:szCs w:val="22"/>
          <w:u w:val="single"/>
          <w:lang w:val="en-GB"/>
        </w:rPr>
        <w:t>Conclusion</w:t>
      </w:r>
      <w:r w:rsidRPr="155D8A14" w:rsidR="155D8A14">
        <w:rPr>
          <w:rFonts w:ascii="Calibri" w:hAnsi="Calibri" w:eastAsia="Calibri" w:cs="Calibri"/>
          <w:noProof w:val="0"/>
          <w:sz w:val="22"/>
          <w:szCs w:val="22"/>
          <w:lang w:val="en-GB"/>
        </w:rPr>
        <w:t xml:space="preserve"> </w:t>
      </w:r>
    </w:p>
    <w:p w:rsidR="06C06681" w:rsidP="06C06681" w:rsidRDefault="06C06681" w14:noSpellErr="1" w14:paraId="32436143" w14:textId="4078C85F">
      <w:pPr>
        <w:pStyle w:val="Normal"/>
        <w:bidi w:val="0"/>
        <w:spacing w:before="0" w:beforeAutospacing="off" w:after="160" w:afterAutospacing="off" w:line="259" w:lineRule="auto"/>
        <w:ind w:left="0" w:right="0" w:firstLine="0"/>
        <w:jc w:val="left"/>
        <w:rPr>
          <w:rFonts w:ascii="Calibri" w:hAnsi="Calibri" w:eastAsia="Calibri" w:cs="Calibri"/>
          <w:noProof w:val="0"/>
          <w:sz w:val="22"/>
          <w:szCs w:val="22"/>
          <w:lang w:val="en-GB"/>
        </w:rPr>
      </w:pPr>
      <w:r w:rsidRPr="155D8A14" w:rsidR="155D8A14">
        <w:rPr>
          <w:rFonts w:ascii="Calibri" w:hAnsi="Calibri" w:eastAsia="Calibri" w:cs="Calibri"/>
          <w:noProof w:val="0"/>
          <w:sz w:val="22"/>
          <w:szCs w:val="22"/>
          <w:lang w:val="en-GB"/>
        </w:rPr>
        <w:t>Overall</w:t>
      </w:r>
      <w:r w:rsidRPr="155D8A14" w:rsidR="155D8A14">
        <w:rPr>
          <w:rFonts w:ascii="Calibri" w:hAnsi="Calibri" w:eastAsia="Calibri" w:cs="Calibri"/>
          <w:noProof w:val="0"/>
          <w:sz w:val="22"/>
          <w:szCs w:val="22"/>
          <w:lang w:val="en-GB"/>
        </w:rPr>
        <w:t>,</w:t>
      </w:r>
      <w:r w:rsidRPr="155D8A14" w:rsidR="155D8A14">
        <w:rPr>
          <w:rFonts w:ascii="Calibri" w:hAnsi="Calibri" w:eastAsia="Calibri" w:cs="Calibri"/>
          <w:noProof w:val="0"/>
          <w:sz w:val="22"/>
          <w:szCs w:val="22"/>
          <w:lang w:val="en-GB"/>
        </w:rPr>
        <w:t xml:space="preserve"> I have talked about how much I think ESDGC should be used due to it developing the children highly, and it </w:t>
      </w:r>
      <w:r w:rsidRPr="155D8A14" w:rsidR="155D8A14">
        <w:rPr>
          <w:rFonts w:ascii="Calibri" w:hAnsi="Calibri" w:eastAsia="Calibri" w:cs="Calibri"/>
          <w:noProof w:val="0"/>
          <w:sz w:val="22"/>
          <w:szCs w:val="22"/>
          <w:lang w:val="en-GB"/>
        </w:rPr>
        <w:t xml:space="preserve">is </w:t>
      </w:r>
      <w:r w:rsidRPr="155D8A14" w:rsidR="155D8A14">
        <w:rPr>
          <w:rFonts w:ascii="Calibri" w:hAnsi="Calibri" w:eastAsia="Calibri" w:cs="Calibri"/>
          <w:noProof w:val="0"/>
          <w:sz w:val="22"/>
          <w:szCs w:val="22"/>
          <w:lang w:val="en-GB"/>
        </w:rPr>
        <w:t>bringing</w:t>
      </w:r>
      <w:r w:rsidRPr="155D8A14" w:rsidR="155D8A14">
        <w:rPr>
          <w:rFonts w:ascii="Calibri" w:hAnsi="Calibri" w:eastAsia="Calibri" w:cs="Calibri"/>
          <w:noProof w:val="0"/>
          <w:sz w:val="22"/>
          <w:szCs w:val="22"/>
          <w:lang w:val="en-GB"/>
        </w:rPr>
        <w:t xml:space="preserve"> up many </w:t>
      </w:r>
      <w:r w:rsidRPr="155D8A14" w:rsidR="155D8A14">
        <w:rPr>
          <w:rFonts w:ascii="Calibri" w:hAnsi="Calibri" w:eastAsia="Calibri" w:cs="Calibri"/>
          <w:noProof w:val="0"/>
          <w:sz w:val="22"/>
          <w:szCs w:val="22"/>
          <w:lang w:val="en-GB"/>
        </w:rPr>
        <w:t>real</w:t>
      </w:r>
      <w:r w:rsidRPr="155D8A14" w:rsidR="155D8A14">
        <w:rPr>
          <w:rFonts w:ascii="Calibri" w:hAnsi="Calibri" w:eastAsia="Calibri" w:cs="Calibri"/>
          <w:noProof w:val="0"/>
          <w:sz w:val="22"/>
          <w:szCs w:val="22"/>
          <w:lang w:val="en-GB"/>
        </w:rPr>
        <w:t>-</w:t>
      </w:r>
      <w:r w:rsidRPr="155D8A14" w:rsidR="155D8A14">
        <w:rPr>
          <w:rFonts w:ascii="Calibri" w:hAnsi="Calibri" w:eastAsia="Calibri" w:cs="Calibri"/>
          <w:noProof w:val="0"/>
          <w:sz w:val="22"/>
          <w:szCs w:val="22"/>
          <w:lang w:val="en-GB"/>
        </w:rPr>
        <w:t>life</w:t>
      </w:r>
      <w:r w:rsidRPr="155D8A14" w:rsidR="155D8A14">
        <w:rPr>
          <w:rFonts w:ascii="Calibri" w:hAnsi="Calibri" w:eastAsia="Calibri" w:cs="Calibri"/>
          <w:noProof w:val="0"/>
          <w:sz w:val="22"/>
          <w:szCs w:val="22"/>
          <w:lang w:val="en-GB"/>
        </w:rPr>
        <w:t xml:space="preserve"> problems </w:t>
      </w:r>
      <w:r w:rsidRPr="155D8A14" w:rsidR="155D8A14">
        <w:rPr>
          <w:rFonts w:ascii="Calibri" w:hAnsi="Calibri" w:eastAsia="Calibri" w:cs="Calibri"/>
          <w:noProof w:val="0"/>
          <w:sz w:val="22"/>
          <w:szCs w:val="22"/>
          <w:lang w:val="en-GB"/>
        </w:rPr>
        <w:t xml:space="preserve">that they can move on to and to eventually beat. It is very good and something that is being developed more. I used ESDGC in every lesson to create a good variety of learning </w:t>
      </w:r>
      <w:r w:rsidRPr="155D8A14" w:rsidR="155D8A14">
        <w:rPr>
          <w:rFonts w:ascii="Calibri" w:hAnsi="Calibri" w:eastAsia="Calibri" w:cs="Calibri"/>
          <w:noProof w:val="0"/>
          <w:sz w:val="22"/>
          <w:szCs w:val="22"/>
          <w:lang w:val="en-GB"/>
        </w:rPr>
        <w:t>throughout</w:t>
      </w:r>
      <w:r w:rsidRPr="155D8A14" w:rsidR="155D8A14">
        <w:rPr>
          <w:rFonts w:ascii="Calibri" w:hAnsi="Calibri" w:eastAsia="Calibri" w:cs="Calibri"/>
          <w:noProof w:val="0"/>
          <w:sz w:val="22"/>
          <w:szCs w:val="22"/>
          <w:lang w:val="en-GB"/>
        </w:rPr>
        <w:t xml:space="preserve"> the years and getting them involved with many different things. </w:t>
      </w:r>
    </w:p>
    <w:p w:rsidR="155D8A14" w:rsidP="155D8A14" w:rsidRDefault="155D8A14" w14:noSpellErr="1" w14:paraId="4DAA0C37" w14:textId="14A55FCD">
      <w:pPr>
        <w:pStyle w:val="Normal"/>
        <w:bidi w:val="0"/>
        <w:spacing w:before="0" w:beforeAutospacing="off" w:after="160" w:afterAutospacing="off" w:line="259" w:lineRule="auto"/>
        <w:ind w:left="0" w:right="0" w:firstLine="0"/>
        <w:jc w:val="left"/>
        <w:rPr>
          <w:rFonts w:ascii="Calibri" w:hAnsi="Calibri" w:eastAsia="Calibri" w:cs="Calibri"/>
          <w:noProof w:val="0"/>
          <w:sz w:val="22"/>
          <w:szCs w:val="22"/>
          <w:lang w:val="en-GB"/>
        </w:rPr>
      </w:pPr>
    </w:p>
    <w:p w:rsidR="155D8A14" w:rsidP="155D8A14" w:rsidRDefault="155D8A14" w14:noSpellErr="1" w14:paraId="4068FD06" w14:textId="46326740">
      <w:pPr>
        <w:pStyle w:val="Normal"/>
        <w:bidi w:val="0"/>
        <w:spacing w:before="0" w:beforeAutospacing="off" w:after="160" w:afterAutospacing="off" w:line="259" w:lineRule="auto"/>
        <w:ind w:left="0" w:right="0" w:firstLine="0"/>
        <w:jc w:val="left"/>
        <w:rPr>
          <w:rFonts w:ascii="Calibri" w:hAnsi="Calibri" w:eastAsia="Calibri" w:cs="Calibri"/>
          <w:noProof w:val="0"/>
          <w:sz w:val="22"/>
          <w:szCs w:val="22"/>
          <w:lang w:val="en-GB"/>
        </w:rPr>
      </w:pPr>
    </w:p>
    <w:p w:rsidR="155D8A14" w:rsidP="155D8A14" w:rsidRDefault="155D8A14" w14:noSpellErr="1" w14:paraId="5E313D3F" w14:textId="389FA165">
      <w:pPr>
        <w:bidi w:val="0"/>
        <w:spacing w:after="160" w:line="259" w:lineRule="auto"/>
        <w:rPr>
          <w:rFonts w:ascii="Calibri" w:hAnsi="Calibri" w:eastAsia="Calibri" w:cs="Calibri"/>
          <w:noProof w:val="0"/>
          <w:sz w:val="22"/>
          <w:szCs w:val="22"/>
          <w:lang w:val="en-GB"/>
        </w:rPr>
      </w:pPr>
      <w:r w:rsidRPr="155D8A14" w:rsidR="155D8A14">
        <w:rPr>
          <w:rFonts w:ascii="Calibri" w:hAnsi="Calibri" w:eastAsia="Calibri" w:cs="Calibri"/>
          <w:noProof w:val="0"/>
          <w:sz w:val="22"/>
          <w:szCs w:val="22"/>
          <w:u w:val="single"/>
          <w:lang w:val="en-GB"/>
        </w:rPr>
        <w:t>References</w:t>
      </w:r>
      <w:r w:rsidRPr="155D8A14" w:rsidR="155D8A14">
        <w:rPr>
          <w:rFonts w:ascii="Calibri" w:hAnsi="Calibri" w:eastAsia="Calibri" w:cs="Calibri"/>
          <w:noProof w:val="0"/>
          <w:sz w:val="22"/>
          <w:szCs w:val="22"/>
          <w:lang w:val="en-GB"/>
        </w:rPr>
        <w:t xml:space="preserve"> </w:t>
      </w:r>
    </w:p>
    <w:p w:rsidR="155D8A14" w:rsidP="155D8A14" w:rsidRDefault="155D8A14" w14:noSpellErr="1" w14:paraId="743195BC" w14:textId="51DC5C78">
      <w:pPr>
        <w:bidi w:val="0"/>
        <w:spacing w:after="160" w:line="259" w:lineRule="auto"/>
        <w:rPr>
          <w:rFonts w:ascii="Calibri" w:hAnsi="Calibri" w:eastAsia="Calibri" w:cs="Calibri"/>
          <w:noProof w:val="0"/>
          <w:sz w:val="22"/>
          <w:szCs w:val="22"/>
          <w:lang w:val="en-GB"/>
        </w:rPr>
      </w:pPr>
      <w:hyperlink r:id="R939282a320a2466f">
        <w:r w:rsidRPr="155D8A14" w:rsidR="155D8A14">
          <w:rPr>
            <w:rStyle w:val="Hyperlink"/>
            <w:rFonts w:ascii="Calibri" w:hAnsi="Calibri" w:eastAsia="Calibri" w:cs="Calibri"/>
            <w:noProof w:val="0"/>
            <w:color w:val="0563C1"/>
            <w:sz w:val="22"/>
            <w:szCs w:val="22"/>
            <w:u w:val="single"/>
            <w:lang w:val="en-GB"/>
          </w:rPr>
          <w:t>http://learning.gov.wales/docs/learningwales/publications/081204infoteachertraineesen.pdf</w:t>
        </w:r>
      </w:hyperlink>
      <w:r w:rsidRPr="155D8A14" w:rsidR="155D8A14">
        <w:rPr>
          <w:rFonts w:ascii="Calibri" w:hAnsi="Calibri" w:eastAsia="Calibri" w:cs="Calibri"/>
          <w:noProof w:val="0"/>
          <w:color w:val="0563C1"/>
          <w:sz w:val="22"/>
          <w:szCs w:val="22"/>
          <w:u w:val="single"/>
          <w:lang w:val="en-GB"/>
        </w:rPr>
        <w:t xml:space="preserve"> (</w:t>
      </w:r>
      <w:r w:rsidRPr="155D8A14" w:rsidR="155D8A14">
        <w:rPr>
          <w:rFonts w:ascii="Calibri" w:hAnsi="Calibri" w:eastAsia="Calibri" w:cs="Calibri"/>
          <w:noProof w:val="0"/>
          <w:sz w:val="22"/>
          <w:szCs w:val="22"/>
          <w:lang w:val="en-GB"/>
        </w:rPr>
        <w:t xml:space="preserve">Pg. 6)  </w:t>
      </w:r>
    </w:p>
    <w:p w:rsidR="155D8A14" w:rsidP="155D8A14" w:rsidRDefault="155D8A14" w14:noSpellErr="1" w14:paraId="667EF82C" w14:textId="7FB660CF">
      <w:pPr>
        <w:bidi w:val="0"/>
        <w:spacing w:after="160" w:line="259" w:lineRule="auto"/>
        <w:rPr>
          <w:rFonts w:ascii="Calibri" w:hAnsi="Calibri" w:eastAsia="Calibri" w:cs="Calibri"/>
          <w:noProof w:val="0"/>
          <w:sz w:val="22"/>
          <w:szCs w:val="22"/>
          <w:lang w:val="en-GB"/>
        </w:rPr>
      </w:pPr>
      <w:hyperlink r:id="R5cb81a175fc24e6c">
        <w:r w:rsidRPr="155D8A14" w:rsidR="155D8A14">
          <w:rPr>
            <w:rStyle w:val="Hyperlink"/>
            <w:rFonts w:ascii="Calibri" w:hAnsi="Calibri" w:eastAsia="Calibri" w:cs="Calibri"/>
            <w:noProof w:val="0"/>
            <w:color w:val="0563C1"/>
            <w:sz w:val="22"/>
            <w:szCs w:val="22"/>
            <w:u w:val="single"/>
            <w:lang w:val="en-GB"/>
          </w:rPr>
          <w:t>http://learning.gov.wales/docs/learningwales/publications/081204commonunderstschoolsen.pdf</w:t>
        </w:r>
      </w:hyperlink>
      <w:r w:rsidRPr="155D8A14" w:rsidR="155D8A14">
        <w:rPr>
          <w:rFonts w:ascii="Calibri" w:hAnsi="Calibri" w:eastAsia="Calibri" w:cs="Calibri"/>
          <w:noProof w:val="0"/>
          <w:color w:val="0563C1"/>
          <w:sz w:val="22"/>
          <w:szCs w:val="22"/>
          <w:u w:val="single"/>
          <w:lang w:val="en-GB"/>
        </w:rPr>
        <w:t xml:space="preserve"> (Pg. 4) </w:t>
      </w:r>
    </w:p>
    <w:p w:rsidR="155D8A14" w:rsidP="155D8A14" w:rsidRDefault="155D8A14" w14:noSpellErr="1" w14:paraId="2F4CFF04" w14:textId="33E90E22">
      <w:pPr>
        <w:bidi w:val="0"/>
        <w:spacing w:after="160" w:line="259" w:lineRule="auto"/>
        <w:rPr>
          <w:rFonts w:ascii="Calibri" w:hAnsi="Calibri" w:eastAsia="Calibri" w:cs="Calibri"/>
          <w:noProof w:val="0"/>
          <w:sz w:val="22"/>
          <w:szCs w:val="22"/>
          <w:lang w:val="en-GB"/>
        </w:rPr>
      </w:pPr>
      <w:hyperlink r:id="Re68b1bcae01641f2">
        <w:r w:rsidRPr="155D8A14" w:rsidR="155D8A14">
          <w:rPr>
            <w:rStyle w:val="Hyperlink"/>
            <w:rFonts w:ascii="Calibri" w:hAnsi="Calibri" w:eastAsia="Calibri" w:cs="Calibri"/>
            <w:noProof w:val="0"/>
            <w:color w:val="0563C1"/>
            <w:sz w:val="22"/>
            <w:szCs w:val="22"/>
            <w:u w:val="single"/>
            <w:lang w:val="en-GB"/>
          </w:rPr>
          <w:t>https://www.estyn.gov.wales/sites/default/files/documents/ESDGC%3A%20Progress%20in%20education%20for%20sustainable%20development%20and%20global%20citizenship%20-%20June%202014.pdf</w:t>
        </w:r>
      </w:hyperlink>
      <w:r w:rsidRPr="155D8A14" w:rsidR="155D8A14">
        <w:rPr>
          <w:rFonts w:ascii="Calibri" w:hAnsi="Calibri" w:eastAsia="Calibri" w:cs="Calibri"/>
          <w:noProof w:val="0"/>
          <w:color w:val="0563C1"/>
          <w:sz w:val="22"/>
          <w:szCs w:val="22"/>
          <w:u w:val="single"/>
          <w:lang w:val="en-GB"/>
        </w:rPr>
        <w:t xml:space="preserve"> (Pg. 3)  </w:t>
      </w:r>
    </w:p>
    <w:p w:rsidR="155D8A14" w:rsidP="155D8A14" w:rsidRDefault="155D8A14" w14:noSpellErr="1" w14:paraId="7FD788F0" w14:textId="011D152C">
      <w:pPr>
        <w:bidi w:val="0"/>
        <w:spacing w:after="160" w:line="259" w:lineRule="auto"/>
        <w:rPr>
          <w:rFonts w:ascii="Calibri" w:hAnsi="Calibri" w:eastAsia="Calibri" w:cs="Calibri"/>
          <w:noProof w:val="0"/>
          <w:sz w:val="22"/>
          <w:szCs w:val="22"/>
          <w:lang w:val="en-GB"/>
        </w:rPr>
      </w:pPr>
      <w:hyperlink r:id="R43abadd9c8d64925">
        <w:r w:rsidRPr="155D8A14" w:rsidR="155D8A14">
          <w:rPr>
            <w:rStyle w:val="Hyperlink"/>
            <w:rFonts w:ascii="Calibri" w:hAnsi="Calibri" w:eastAsia="Calibri" w:cs="Calibri"/>
            <w:noProof w:val="0"/>
            <w:color w:val="0563C1"/>
            <w:sz w:val="22"/>
            <w:szCs w:val="22"/>
            <w:u w:val="single"/>
            <w:lang w:val="en-GB"/>
          </w:rPr>
          <w:t>https://www.estyn.gov.wales/sites/default/files/documents/ESDGC%3A%20Progress%20in%20education%20for%20sustainable%20development%20and%20global%20citizenship%20-%20June%202014.pdf</w:t>
        </w:r>
      </w:hyperlink>
      <w:r w:rsidRPr="155D8A14" w:rsidR="155D8A14">
        <w:rPr>
          <w:rFonts w:ascii="Calibri" w:hAnsi="Calibri" w:eastAsia="Calibri" w:cs="Calibri"/>
          <w:noProof w:val="0"/>
          <w:color w:val="0563C1"/>
          <w:sz w:val="22"/>
          <w:szCs w:val="22"/>
          <w:u w:val="single"/>
          <w:lang w:val="en-GB"/>
        </w:rPr>
        <w:t xml:space="preserve"> (Pg. 3) </w:t>
      </w:r>
    </w:p>
    <w:p w:rsidR="155D8A14" w:rsidP="155D8A14" w:rsidRDefault="155D8A14" w14:noSpellErr="1" w14:paraId="142E1242" w14:textId="0C42441E">
      <w:pPr>
        <w:bidi w:val="0"/>
        <w:spacing w:after="160" w:line="259" w:lineRule="auto"/>
        <w:rPr>
          <w:rFonts w:ascii="Calibri" w:hAnsi="Calibri" w:eastAsia="Calibri" w:cs="Calibri"/>
          <w:noProof w:val="0"/>
          <w:sz w:val="22"/>
          <w:szCs w:val="22"/>
          <w:lang w:val="en-GB"/>
        </w:rPr>
      </w:pPr>
      <w:hyperlink r:id="Raadcc770e5a84ec8">
        <w:r w:rsidRPr="155D8A14" w:rsidR="155D8A14">
          <w:rPr>
            <w:rStyle w:val="Hyperlink"/>
            <w:rFonts w:ascii="Calibri" w:hAnsi="Calibri" w:eastAsia="Calibri" w:cs="Calibri"/>
            <w:noProof w:val="0"/>
            <w:color w:val="0563C1"/>
            <w:sz w:val="22"/>
            <w:szCs w:val="22"/>
            <w:u w:val="single"/>
            <w:lang w:val="en-GB"/>
          </w:rPr>
          <w:t>https://seneddresearch.blog/2015/03/17/donaldson-review-the-purposes-and-content-of-a-curriculum-for-wales/</w:t>
        </w:r>
      </w:hyperlink>
      <w:r w:rsidRPr="155D8A14" w:rsidR="155D8A14">
        <w:rPr>
          <w:rFonts w:ascii="Calibri" w:hAnsi="Calibri" w:eastAsia="Calibri" w:cs="Calibri"/>
          <w:noProof w:val="0"/>
          <w:color w:val="0563C1"/>
          <w:sz w:val="22"/>
          <w:szCs w:val="22"/>
          <w:u w:val="single"/>
          <w:lang w:val="en-GB"/>
        </w:rPr>
        <w:t xml:space="preserve">  </w:t>
      </w:r>
    </w:p>
    <w:p w:rsidR="155D8A14" w:rsidP="155D8A14" w:rsidRDefault="155D8A14" w14:noSpellErr="1" w14:paraId="1EF60209" w14:textId="0BBAB9B1">
      <w:pPr>
        <w:bidi w:val="0"/>
        <w:spacing w:after="160" w:line="259" w:lineRule="auto"/>
        <w:rPr>
          <w:rFonts w:ascii="Calibri" w:hAnsi="Calibri" w:eastAsia="Calibri" w:cs="Calibri"/>
          <w:noProof w:val="0"/>
          <w:sz w:val="22"/>
          <w:szCs w:val="22"/>
          <w:lang w:val="en-GB"/>
        </w:rPr>
      </w:pPr>
      <w:hyperlink r:id="Rba635d887bec4b49">
        <w:r w:rsidRPr="155D8A14" w:rsidR="155D8A14">
          <w:rPr>
            <w:rStyle w:val="Hyperlink"/>
            <w:rFonts w:ascii="Calibri" w:hAnsi="Calibri" w:eastAsia="Calibri" w:cs="Calibri"/>
            <w:noProof w:val="0"/>
            <w:color w:val="0563C1"/>
            <w:sz w:val="22"/>
            <w:szCs w:val="22"/>
            <w:u w:val="single"/>
            <w:lang w:val="en-GB"/>
          </w:rPr>
          <w:t>https://futuregenerations.wales/about-us/future-generations-act/</w:t>
        </w:r>
      </w:hyperlink>
      <w:r w:rsidRPr="155D8A14" w:rsidR="155D8A14">
        <w:rPr>
          <w:rFonts w:ascii="Calibri" w:hAnsi="Calibri" w:eastAsia="Calibri" w:cs="Calibri"/>
          <w:noProof w:val="0"/>
          <w:color w:val="0563C1"/>
          <w:sz w:val="22"/>
          <w:szCs w:val="22"/>
          <w:u w:val="single"/>
          <w:lang w:val="en-GB"/>
        </w:rPr>
        <w:t xml:space="preserve"> </w:t>
      </w:r>
    </w:p>
    <w:p w:rsidR="155D8A14" w:rsidP="155D8A14" w:rsidRDefault="155D8A14" w14:noSpellErr="1" w14:paraId="0E7CD922" w14:textId="28F40239">
      <w:pPr>
        <w:pStyle w:val="Normal"/>
        <w:bidi w:val="0"/>
        <w:spacing w:before="0" w:beforeAutospacing="off" w:after="160" w:afterAutospacing="off" w:line="259" w:lineRule="auto"/>
        <w:ind w:left="0" w:right="0" w:firstLine="0"/>
        <w:jc w:val="left"/>
      </w:pPr>
      <w:hyperlink r:id="R7cc05dbc88784f5c">
        <w:r w:rsidRPr="155D8A14" w:rsidR="155D8A14">
          <w:rPr>
            <w:rStyle w:val="Hyperlink"/>
            <w:rFonts w:ascii="Calibri" w:hAnsi="Calibri" w:eastAsia="Calibri" w:cs="Calibri"/>
            <w:noProof w:val="0"/>
            <w:color w:val="0563C1"/>
            <w:sz w:val="22"/>
            <w:szCs w:val="22"/>
            <w:u w:val="single"/>
            <w:lang w:val="en-GB"/>
          </w:rPr>
          <w:t>http://www.t2group.co.uk/esdgc.html</w:t>
        </w:r>
      </w:hyperlink>
      <w:r w:rsidRPr="155D8A14" w:rsidR="155D8A14">
        <w:rPr>
          <w:rFonts w:ascii="Calibri" w:hAnsi="Calibri" w:eastAsia="Calibri" w:cs="Calibri"/>
          <w:noProof w:val="0"/>
          <w:color w:val="0563C1"/>
          <w:sz w:val="22"/>
          <w:szCs w:val="22"/>
          <w:u w:val="single"/>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705F402"/>
  <w15:docId w15:val="{5cc3b541-c2e6-46be-9574-09dfc87f3f2f}"/>
  <w:rsids>
    <w:rsidRoot w:val="7705F402"/>
    <w:rsid w:val="06C06681"/>
    <w:rsid w:val="07135364"/>
    <w:rsid w:val="083E9E0B"/>
    <w:rsid w:val="155D8A14"/>
    <w:rsid w:val="434165AD"/>
    <w:rsid w:val="7705F402"/>
    <w:rsid w:val="7762C04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learning.gov.wales/docs/learningwales/publications/081204infoteachertraineesen.pdf" TargetMode="External" Id="R939282a320a2466f" /><Relationship Type="http://schemas.openxmlformats.org/officeDocument/2006/relationships/hyperlink" Target="http://learning.gov.wales/docs/learningwales/publications/081204commonunderstschoolsen.pdf" TargetMode="External" Id="R5cb81a175fc24e6c" /><Relationship Type="http://schemas.openxmlformats.org/officeDocument/2006/relationships/hyperlink" Target="https://www.estyn.gov.wales/sites/default/files/documents/ESDGC%3A%20Progress%20in%20education%20for%20sustainable%20development%20and%20global%20citizenship%20-%20June%202014.pdf" TargetMode="External" Id="Re68b1bcae01641f2" /><Relationship Type="http://schemas.openxmlformats.org/officeDocument/2006/relationships/hyperlink" Target="https://www.estyn.gov.wales/sites/default/files/documents/ESDGC%3A%20Progress%20in%20education%20for%20sustainable%20development%20and%20global%20citizenship%20-%20June%202014.pdf" TargetMode="External" Id="R43abadd9c8d64925" /><Relationship Type="http://schemas.openxmlformats.org/officeDocument/2006/relationships/hyperlink" Target="https://seneddresearch.blog/2015/03/17/donaldson-review-the-purposes-and-content-of-a-curriculum-for-wales/" TargetMode="External" Id="Raadcc770e5a84ec8" /><Relationship Type="http://schemas.openxmlformats.org/officeDocument/2006/relationships/hyperlink" Target="https://futuregenerations.wales/about-us/future-generations-act/" TargetMode="External" Id="Rba635d887bec4b49" /><Relationship Type="http://schemas.openxmlformats.org/officeDocument/2006/relationships/hyperlink" Target="http://www.t2group.co.uk/esdgc.html" TargetMode="External" Id="R7cc05dbc88784f5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Rhodri Chaplin (1802068)</dc:creator>
  <keywords/>
  <dc:description/>
  <lastModifiedBy>Rhodri Chaplin (1802068)</lastModifiedBy>
  <revision>7</revision>
  <dcterms:created xsi:type="dcterms:W3CDTF">2018-11-20T18:27:42.4103268Z</dcterms:created>
  <dcterms:modified xsi:type="dcterms:W3CDTF">2018-11-23T09:30:52.0774657Z</dcterms:modified>
</coreProperties>
</file>