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elacomgrelha"/>
        <w:tblW w:w="0" w:type="auto"/>
        <w:tblLook w:val="04A0" w:firstRow="1" w:lastRow="0" w:firstColumn="1" w:lastColumn="0" w:noHBand="0" w:noVBand="1"/>
      </w:tblPr>
      <w:tblGrid>
        <w:gridCol w:w="2090"/>
        <w:gridCol w:w="1836"/>
        <w:gridCol w:w="1086"/>
        <w:gridCol w:w="970"/>
        <w:gridCol w:w="3260"/>
      </w:tblGrid>
      <w:tr w:rsidR="00EC129D" w:rsidRPr="007D32C5" w14:paraId="1D70F28D" w14:textId="77777777" w:rsidTr="003D0E5E">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140C5E0" w:rsidR="00EC129D" w:rsidRPr="007D32C5" w:rsidRDefault="004375BB">
            <w:pPr>
              <w:rPr>
                <w:rFonts w:ascii="Arial" w:hAnsi="Arial" w:cs="Arial"/>
                <w:sz w:val="22"/>
              </w:rPr>
            </w:pPr>
            <w:r>
              <w:rPr>
                <w:rFonts w:ascii="Arial" w:hAnsi="Arial" w:cs="Arial"/>
                <w:sz w:val="22"/>
              </w:rPr>
              <w:t>2534282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63B7AC6" w:rsidR="00EC129D" w:rsidRPr="007D32C5" w:rsidRDefault="004375BB">
            <w:pPr>
              <w:rPr>
                <w:rFonts w:ascii="Arial" w:hAnsi="Arial" w:cs="Arial"/>
                <w:sz w:val="22"/>
              </w:rPr>
            </w:pPr>
            <w:r>
              <w:rPr>
                <w:rFonts w:ascii="Arial" w:hAnsi="Arial" w:cs="Arial"/>
                <w:sz w:val="22"/>
              </w:rPr>
              <w:t>Alain de Carvalho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176ABF7" w:rsidR="00EC129D" w:rsidRPr="007D32C5" w:rsidRDefault="001A737E">
            <w:pPr>
              <w:rPr>
                <w:rFonts w:ascii="Arial" w:hAnsi="Arial" w:cs="Arial"/>
                <w:sz w:val="22"/>
              </w:rPr>
            </w:pPr>
            <w:proofErr w:type="spellStart"/>
            <w:r w:rsidRPr="001A737E">
              <w:rPr>
                <w:rFonts w:ascii="Arial" w:hAnsi="Arial" w:cs="Arial"/>
                <w:sz w:val="22"/>
              </w:rPr>
              <w:t>Thecookingacademy</w:t>
            </w:r>
            <w:proofErr w:type="spellEnd"/>
            <w:r>
              <w:rPr>
                <w:rFonts w:ascii="Arial" w:hAnsi="Arial" w:cs="Arial"/>
                <w:sz w:val="22"/>
              </w:rPr>
              <w:t xml:space="preserve">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65696E0" w:rsidR="00EC129D" w:rsidRPr="007D32C5" w:rsidRDefault="001A737E">
            <w:pPr>
              <w:rPr>
                <w:rFonts w:ascii="Arial" w:hAnsi="Arial" w:cs="Arial"/>
                <w:sz w:val="22"/>
              </w:rPr>
            </w:pPr>
            <w:r w:rsidRPr="001A737E">
              <w:rPr>
                <w:rFonts w:ascii="Arial" w:hAnsi="Arial" w:cs="Arial"/>
                <w:sz w:val="22"/>
              </w:rPr>
              <w:t>http</w:t>
            </w:r>
            <w:r>
              <w:rPr>
                <w:rFonts w:ascii="Arial" w:hAnsi="Arial" w:cs="Arial"/>
                <w:sz w:val="22"/>
              </w:rPr>
              <w:t>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3D0E5E">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3D0E5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3D0E5E">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06667C" w:rsidRPr="0006667C" w14:paraId="18536030" w14:textId="77777777" w:rsidTr="003D0E5E">
        <w:tc>
          <w:tcPr>
            <w:tcW w:w="9016" w:type="dxa"/>
            <w:gridSpan w:val="5"/>
          </w:tcPr>
          <w:p w14:paraId="5251BED7" w14:textId="77777777" w:rsidR="00F35152" w:rsidRDefault="00061623">
            <w:pPr>
              <w:rPr>
                <w:rFonts w:ascii="Arial" w:hAnsi="Arial" w:cs="Arial"/>
                <w:sz w:val="22"/>
              </w:rPr>
            </w:pPr>
            <w:r w:rsidRPr="00D352CC">
              <w:rPr>
                <w:rFonts w:ascii="Arial" w:hAnsi="Arial" w:cs="Arial"/>
                <w:sz w:val="22"/>
              </w:rPr>
              <w:t>Answer:</w:t>
            </w:r>
          </w:p>
          <w:p w14:paraId="48D8833C" w14:textId="25132356" w:rsidR="00EC129D" w:rsidRPr="00D352CC" w:rsidRDefault="00061623">
            <w:pPr>
              <w:rPr>
                <w:rFonts w:ascii="Arial" w:hAnsi="Arial" w:cs="Arial"/>
                <w:sz w:val="22"/>
              </w:rPr>
            </w:pPr>
            <w:r w:rsidRPr="00D352CC">
              <w:rPr>
                <w:rFonts w:ascii="Arial" w:hAnsi="Arial" w:cs="Arial"/>
                <w:sz w:val="22"/>
              </w:rPr>
              <w:t xml:space="preserve"> </w:t>
            </w:r>
            <w:r w:rsidR="00E25958" w:rsidRPr="0084125D">
              <w:rPr>
                <w:rFonts w:ascii="Arial" w:hAnsi="Arial" w:cs="Arial"/>
                <w:b/>
                <w:sz w:val="22"/>
              </w:rPr>
              <w:t>The cooking Academy</w:t>
            </w:r>
            <w:r w:rsidR="00E25958" w:rsidRPr="00D352CC">
              <w:rPr>
                <w:rFonts w:ascii="Arial" w:hAnsi="Arial" w:cs="Arial"/>
                <w:sz w:val="22"/>
              </w:rPr>
              <w:t xml:space="preserve"> website </w:t>
            </w:r>
            <w:r w:rsidR="00F35152" w:rsidRPr="00D352CC">
              <w:rPr>
                <w:rFonts w:ascii="Arial" w:hAnsi="Arial" w:cs="Arial"/>
                <w:sz w:val="22"/>
              </w:rPr>
              <w:t>generally</w:t>
            </w:r>
            <w:r w:rsidR="00E25958" w:rsidRPr="00D352CC">
              <w:rPr>
                <w:rFonts w:ascii="Arial" w:hAnsi="Arial" w:cs="Arial"/>
                <w:sz w:val="22"/>
              </w:rPr>
              <w:t xml:space="preserve"> loads efficient</w:t>
            </w:r>
            <w:r w:rsidR="0075744B" w:rsidRPr="00D352CC">
              <w:rPr>
                <w:rFonts w:ascii="Arial" w:hAnsi="Arial" w:cs="Arial"/>
                <w:sz w:val="22"/>
              </w:rPr>
              <w:t>ly, providing quick access to course information on desktop and mobile. It uses standard web design practices, allowing users to browse and read details about classes without significant delays.</w:t>
            </w:r>
          </w:p>
          <w:p w14:paraId="7F0F3B4B" w14:textId="302A1169" w:rsidR="0075744B" w:rsidRPr="00D352CC" w:rsidRDefault="0075744B" w:rsidP="0075744B">
            <w:pPr>
              <w:rPr>
                <w:rFonts w:ascii="Arial" w:hAnsi="Arial" w:cs="Arial"/>
                <w:sz w:val="22"/>
              </w:rPr>
            </w:pPr>
            <w:r w:rsidRPr="00D352CC">
              <w:rPr>
                <w:rFonts w:ascii="Arial" w:hAnsi="Arial" w:cs="Arial"/>
                <w:sz w:val="22"/>
              </w:rPr>
              <w:t>-</w:t>
            </w:r>
            <w:r w:rsidRPr="00F35152">
              <w:rPr>
                <w:rFonts w:ascii="Arial" w:hAnsi="Arial" w:cs="Arial"/>
                <w:b/>
                <w:sz w:val="22"/>
              </w:rPr>
              <w:t>Load performance</w:t>
            </w:r>
            <w:r w:rsidRPr="00D352CC">
              <w:rPr>
                <w:rFonts w:ascii="Arial" w:hAnsi="Arial" w:cs="Arial"/>
                <w:sz w:val="22"/>
              </w:rPr>
              <w:t>: the site is structured to deliver content quickly, which is essential for user experience.</w:t>
            </w:r>
          </w:p>
          <w:p w14:paraId="58EABFFC" w14:textId="2531550C" w:rsidR="0075744B" w:rsidRPr="00D352CC" w:rsidRDefault="0075744B" w:rsidP="0075744B">
            <w:pPr>
              <w:rPr>
                <w:rFonts w:ascii="Arial" w:hAnsi="Arial" w:cs="Arial"/>
                <w:sz w:val="22"/>
              </w:rPr>
            </w:pPr>
            <w:r w:rsidRPr="00D352CC">
              <w:rPr>
                <w:rFonts w:ascii="Arial" w:hAnsi="Arial" w:cs="Arial"/>
                <w:sz w:val="22"/>
              </w:rPr>
              <w:t>-</w:t>
            </w:r>
            <w:r w:rsidRPr="00F35152">
              <w:rPr>
                <w:rFonts w:ascii="Arial" w:hAnsi="Arial" w:cs="Arial"/>
                <w:b/>
                <w:sz w:val="22"/>
              </w:rPr>
              <w:t>Accessibility</w:t>
            </w:r>
            <w:r w:rsidRPr="00D352CC">
              <w:rPr>
                <w:rFonts w:ascii="Arial" w:hAnsi="Arial" w:cs="Arial"/>
                <w:sz w:val="22"/>
              </w:rPr>
              <w:t>: information regarding different culinary classes is easily accessible from</w:t>
            </w:r>
            <w:r w:rsidR="004810AC" w:rsidRPr="00D352CC">
              <w:rPr>
                <w:rFonts w:ascii="Arial" w:hAnsi="Arial" w:cs="Arial"/>
                <w:sz w:val="22"/>
              </w:rPr>
              <w:t xml:space="preserve"> the main pages.</w:t>
            </w:r>
          </w:p>
          <w:p w14:paraId="1C9196D0" w14:textId="203A3F44" w:rsidR="00061623" w:rsidRPr="0006667C" w:rsidRDefault="004810AC" w:rsidP="00591985">
            <w:pPr>
              <w:rPr>
                <w:rFonts w:ascii="Arial" w:hAnsi="Arial" w:cs="Arial"/>
                <w:color w:val="4472C4" w:themeColor="accent1"/>
                <w:sz w:val="22"/>
              </w:rPr>
            </w:pPr>
            <w:r w:rsidRPr="00D352CC">
              <w:rPr>
                <w:rFonts w:ascii="Arial" w:hAnsi="Arial" w:cs="Arial"/>
                <w:sz w:val="22"/>
              </w:rPr>
              <w:t>-</w:t>
            </w:r>
            <w:r w:rsidRPr="00F35152">
              <w:rPr>
                <w:rFonts w:ascii="Arial" w:hAnsi="Arial" w:cs="Arial"/>
                <w:b/>
                <w:sz w:val="22"/>
              </w:rPr>
              <w:t>Ease of use</w:t>
            </w:r>
            <w:r w:rsidRPr="00D352CC">
              <w:rPr>
                <w:rFonts w:ascii="Arial" w:hAnsi="Arial" w:cs="Arial"/>
                <w:sz w:val="22"/>
              </w:rPr>
              <w:t>: Navigation is straightforward, designed to assist users</w:t>
            </w:r>
            <w:r w:rsidR="00591985" w:rsidRPr="00D352CC">
              <w:rPr>
                <w:rFonts w:ascii="Arial" w:hAnsi="Arial" w:cs="Arial"/>
                <w:sz w:val="22"/>
              </w:rPr>
              <w:t xml:space="preserve"> understanding</w:t>
            </w:r>
            <w:r w:rsidR="00591985" w:rsidRPr="0006667C">
              <w:rPr>
                <w:rFonts w:ascii="Arial" w:hAnsi="Arial" w:cs="Arial"/>
                <w:color w:val="4472C4" w:themeColor="accent1"/>
                <w:sz w:val="22"/>
              </w:rPr>
              <w:t>.</w:t>
            </w:r>
            <w:r w:rsidRPr="0006667C">
              <w:rPr>
                <w:rFonts w:ascii="Arial" w:hAnsi="Arial" w:cs="Arial"/>
                <w:color w:val="4472C4" w:themeColor="accent1"/>
                <w:sz w:val="22"/>
              </w:rPr>
              <w:t xml:space="preserve"> </w:t>
            </w:r>
          </w:p>
        </w:tc>
      </w:tr>
      <w:tr w:rsidR="00EC129D" w:rsidRPr="007D32C5" w14:paraId="426F6955" w14:textId="77777777" w:rsidTr="003D0E5E">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3D0E5E">
        <w:tc>
          <w:tcPr>
            <w:tcW w:w="9016" w:type="dxa"/>
            <w:gridSpan w:val="5"/>
          </w:tcPr>
          <w:p w14:paraId="59EFFA19" w14:textId="27FED143" w:rsidR="00EC129D" w:rsidRDefault="00682FB2">
            <w:pPr>
              <w:rPr>
                <w:rFonts w:ascii="Arial" w:hAnsi="Arial" w:cs="Arial"/>
                <w:color w:val="4472C4" w:themeColor="accent1"/>
                <w:sz w:val="22"/>
              </w:rPr>
            </w:pPr>
            <w:r>
              <w:rPr>
                <w:rFonts w:ascii="Arial" w:hAnsi="Arial" w:cs="Arial"/>
                <w:sz w:val="22"/>
              </w:rPr>
              <w:t>Answer:</w:t>
            </w:r>
            <w:r w:rsidR="004810AC">
              <w:rPr>
                <w:rFonts w:ascii="Arial" w:hAnsi="Arial" w:cs="Arial"/>
                <w:color w:val="4472C4" w:themeColor="accent1"/>
                <w:sz w:val="22"/>
              </w:rPr>
              <w:t xml:space="preserve"> </w:t>
            </w:r>
          </w:p>
          <w:p w14:paraId="0BA0A746" w14:textId="086CCA84" w:rsidR="004810AC" w:rsidRDefault="004810AC">
            <w:pPr>
              <w:rPr>
                <w:rFonts w:ascii="Arial" w:hAnsi="Arial" w:cs="Arial"/>
                <w:sz w:val="22"/>
              </w:rPr>
            </w:pPr>
            <w:r>
              <w:rPr>
                <w:noProof/>
                <w:lang w:val="pt-PT" w:eastAsia="pt-PT"/>
              </w:rPr>
              <w:drawing>
                <wp:inline distT="0" distB="0" distL="0" distR="0" wp14:anchorId="50A1E96B" wp14:editId="6E8481F0">
                  <wp:extent cx="5612130" cy="168910"/>
                  <wp:effectExtent l="0" t="0" r="7620" b="254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612130" cy="168910"/>
                          </a:xfrm>
                          <a:prstGeom prst="rect">
                            <a:avLst/>
                          </a:prstGeom>
                        </pic:spPr>
                      </pic:pic>
                    </a:graphicData>
                  </a:graphic>
                </wp:inline>
              </w:drawing>
            </w:r>
          </w:p>
          <w:p w14:paraId="4CDD2DB7" w14:textId="30FCFA5D" w:rsidR="00061623" w:rsidRDefault="0084125D">
            <w:pPr>
              <w:rPr>
                <w:rFonts w:ascii="Arial" w:hAnsi="Arial" w:cs="Arial"/>
                <w:sz w:val="22"/>
              </w:rPr>
            </w:pPr>
            <w:r>
              <w:rPr>
                <w:rFonts w:ascii="Arial" w:hAnsi="Arial" w:cs="Arial"/>
                <w:sz w:val="22"/>
              </w:rPr>
              <w:t xml:space="preserve">Yes </w:t>
            </w:r>
            <w:r w:rsidRPr="0084125D">
              <w:rPr>
                <w:rFonts w:ascii="Arial" w:hAnsi="Arial" w:cs="Arial"/>
                <w:b/>
                <w:sz w:val="22"/>
              </w:rPr>
              <w:t>T</w:t>
            </w:r>
            <w:r w:rsidR="009D164A" w:rsidRPr="0084125D">
              <w:rPr>
                <w:rFonts w:ascii="Arial" w:hAnsi="Arial" w:cs="Arial"/>
                <w:b/>
                <w:sz w:val="22"/>
              </w:rPr>
              <w:t>he cooking Academy</w:t>
            </w:r>
            <w:r w:rsidR="009D164A">
              <w:rPr>
                <w:rFonts w:ascii="Arial" w:hAnsi="Arial" w:cs="Arial"/>
                <w:sz w:val="22"/>
              </w:rPr>
              <w:t xml:space="preserve"> website contains a significant number of sub-pages designed to shower</w:t>
            </w:r>
            <w:r w:rsidR="004C6EC3">
              <w:rPr>
                <w:rFonts w:ascii="Arial" w:hAnsi="Arial" w:cs="Arial"/>
                <w:sz w:val="22"/>
              </w:rPr>
              <w:t xml:space="preserve"> </w:t>
            </w:r>
            <w:r w:rsidR="009D164A">
              <w:rPr>
                <w:rFonts w:ascii="Arial" w:hAnsi="Arial" w:cs="Arial"/>
                <w:sz w:val="22"/>
              </w:rPr>
              <w:t xml:space="preserve">case a wide variety of courses, recipes, and corporate services. A prospective customer navigates these using a structured top navigation menu, categorized product pages, and </w:t>
            </w:r>
            <w:r w:rsidR="00F35152">
              <w:rPr>
                <w:rFonts w:ascii="Arial" w:hAnsi="Arial" w:cs="Arial"/>
                <w:sz w:val="22"/>
              </w:rPr>
              <w:t>specific</w:t>
            </w:r>
            <w:r w:rsidR="009D164A">
              <w:rPr>
                <w:rFonts w:ascii="Arial" w:hAnsi="Arial" w:cs="Arial"/>
                <w:sz w:val="22"/>
              </w:rPr>
              <w:t xml:space="preserve"> service sections.</w:t>
            </w:r>
          </w:p>
          <w:p w14:paraId="443C0FAB" w14:textId="77777777" w:rsidR="009D164A" w:rsidRDefault="009D164A">
            <w:pPr>
              <w:rPr>
                <w:rFonts w:ascii="Arial" w:hAnsi="Arial" w:cs="Arial"/>
                <w:sz w:val="22"/>
              </w:rPr>
            </w:pPr>
            <w:r>
              <w:rPr>
                <w:rFonts w:ascii="Arial" w:hAnsi="Arial" w:cs="Arial"/>
                <w:sz w:val="22"/>
              </w:rPr>
              <w:t>-</w:t>
            </w:r>
            <w:r w:rsidRPr="00F35152">
              <w:rPr>
                <w:rFonts w:ascii="Arial" w:hAnsi="Arial" w:cs="Arial"/>
                <w:b/>
                <w:sz w:val="22"/>
              </w:rPr>
              <w:t>Structure and Sub-Page</w:t>
            </w:r>
          </w:p>
          <w:p w14:paraId="0E07E8D9" w14:textId="36919887" w:rsidR="009D164A" w:rsidRDefault="009D164A">
            <w:pPr>
              <w:rPr>
                <w:rFonts w:ascii="Arial" w:hAnsi="Arial" w:cs="Arial"/>
                <w:sz w:val="22"/>
              </w:rPr>
            </w:pPr>
            <w:r>
              <w:rPr>
                <w:rFonts w:ascii="Arial" w:hAnsi="Arial" w:cs="Arial"/>
                <w:sz w:val="22"/>
              </w:rPr>
              <w:t>The site acts a comprehensive resource for both indivi</w:t>
            </w:r>
            <w:r w:rsidR="00682FB2">
              <w:rPr>
                <w:rFonts w:ascii="Arial" w:hAnsi="Arial" w:cs="Arial"/>
                <w:sz w:val="22"/>
              </w:rPr>
              <w:t>duals and corporate clients, containing many pages</w:t>
            </w:r>
            <w:r w:rsidR="004C6EC3">
              <w:rPr>
                <w:rFonts w:ascii="Arial" w:hAnsi="Arial" w:cs="Arial"/>
                <w:sz w:val="22"/>
              </w:rPr>
              <w:t xml:space="preserve"> </w:t>
            </w:r>
            <w:r w:rsidR="00682FB2">
              <w:rPr>
                <w:rFonts w:ascii="Arial" w:hAnsi="Arial" w:cs="Arial"/>
                <w:sz w:val="22"/>
              </w:rPr>
              <w:t>structured around.</w:t>
            </w:r>
          </w:p>
          <w:p w14:paraId="710E3E87" w14:textId="1AEF4C51" w:rsidR="00682FB2" w:rsidRPr="00682FB2" w:rsidRDefault="00682FB2" w:rsidP="00682FB2">
            <w:pPr>
              <w:rPr>
                <w:rFonts w:ascii="Arial" w:hAnsi="Arial" w:cs="Arial"/>
                <w:sz w:val="22"/>
              </w:rPr>
            </w:pPr>
            <w:r>
              <w:rPr>
                <w:rFonts w:ascii="Arial" w:hAnsi="Arial" w:cs="Arial"/>
                <w:sz w:val="22"/>
              </w:rPr>
              <w:t>-</w:t>
            </w:r>
            <w:r w:rsidRPr="00F35152">
              <w:rPr>
                <w:rFonts w:ascii="Arial" w:hAnsi="Arial" w:cs="Arial"/>
                <w:b/>
                <w:sz w:val="22"/>
              </w:rPr>
              <w:t>Cooking classes</w:t>
            </w:r>
            <w:r w:rsidRPr="00682FB2">
              <w:rPr>
                <w:rFonts w:ascii="Arial" w:hAnsi="Arial" w:cs="Arial"/>
                <w:sz w:val="22"/>
              </w:rPr>
              <w:t>:</w:t>
            </w:r>
            <w:r>
              <w:rPr>
                <w:rFonts w:ascii="Arial" w:hAnsi="Arial" w:cs="Arial"/>
                <w:sz w:val="22"/>
              </w:rPr>
              <w:t xml:space="preserve"> Detailed sub-pages for specific classes such as beginner’s, Asian, Italian, Malaysian and one-to-one.</w:t>
            </w:r>
          </w:p>
        </w:tc>
      </w:tr>
      <w:tr w:rsidR="00EC129D" w:rsidRPr="007D32C5" w14:paraId="1E4B0196" w14:textId="77777777" w:rsidTr="003D0E5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3D0E5E">
        <w:tc>
          <w:tcPr>
            <w:tcW w:w="9016" w:type="dxa"/>
            <w:gridSpan w:val="5"/>
          </w:tcPr>
          <w:p w14:paraId="5281DB8C" w14:textId="6685798F" w:rsidR="00E26B70" w:rsidRDefault="00D352CC">
            <w:pPr>
              <w:rPr>
                <w:rFonts w:ascii="Arial" w:hAnsi="Arial" w:cs="Arial"/>
                <w:color w:val="4472C4" w:themeColor="accent1"/>
                <w:sz w:val="22"/>
              </w:rPr>
            </w:pPr>
            <w:r>
              <w:rPr>
                <w:rFonts w:ascii="Arial" w:hAnsi="Arial" w:cs="Arial"/>
                <w:sz w:val="22"/>
              </w:rPr>
              <w:t>Answer:</w:t>
            </w:r>
          </w:p>
          <w:p w14:paraId="7580FCBB" w14:textId="21682005" w:rsidR="0006667C" w:rsidRDefault="0006667C">
            <w:pPr>
              <w:rPr>
                <w:rFonts w:ascii="Arial" w:hAnsi="Arial" w:cs="Arial"/>
                <w:sz w:val="22"/>
              </w:rPr>
            </w:pPr>
            <w:r w:rsidRPr="0006667C">
              <w:rPr>
                <w:rFonts w:ascii="Arial" w:hAnsi="Arial" w:cs="Arial"/>
                <w:sz w:val="22"/>
              </w:rPr>
              <w:t xml:space="preserve">Yes, customers can </w:t>
            </w:r>
            <w:r>
              <w:rPr>
                <w:rFonts w:ascii="Arial" w:hAnsi="Arial" w:cs="Arial"/>
                <w:sz w:val="22"/>
              </w:rPr>
              <w:t>make bookings directly through the cooking academy website:</w:t>
            </w:r>
          </w:p>
          <w:p w14:paraId="32A1244D" w14:textId="5AB109AD" w:rsidR="0006667C" w:rsidRDefault="0006667C">
            <w:pPr>
              <w:rPr>
                <w:rFonts w:ascii="Arial" w:hAnsi="Arial" w:cs="Arial"/>
                <w:sz w:val="22"/>
              </w:rPr>
            </w:pPr>
            <w:r>
              <w:rPr>
                <w:rFonts w:ascii="Arial" w:hAnsi="Arial" w:cs="Arial"/>
                <w:sz w:val="22"/>
              </w:rPr>
              <w:t>The site allows users to book various classes, including Indian cooking, Thai master</w:t>
            </w:r>
            <w:r w:rsidR="004C6EC3">
              <w:rPr>
                <w:rFonts w:ascii="Arial" w:hAnsi="Arial" w:cs="Arial"/>
                <w:sz w:val="22"/>
              </w:rPr>
              <w:t xml:space="preserve"> </w:t>
            </w:r>
            <w:r>
              <w:rPr>
                <w:rFonts w:ascii="Arial" w:hAnsi="Arial" w:cs="Arial"/>
                <w:sz w:val="22"/>
              </w:rPr>
              <w:t>classes, and nutritional workshops. While also providing information o</w:t>
            </w:r>
            <w:r w:rsidR="004C6EC3">
              <w:rPr>
                <w:rFonts w:ascii="Arial" w:hAnsi="Arial" w:cs="Arial"/>
                <w:sz w:val="22"/>
              </w:rPr>
              <w:t>n corporate team-building event</w:t>
            </w:r>
            <w:r>
              <w:rPr>
                <w:rFonts w:ascii="Arial" w:hAnsi="Arial" w:cs="Arial"/>
                <w:sz w:val="22"/>
              </w:rPr>
              <w:t>s.</w:t>
            </w:r>
          </w:p>
          <w:p w14:paraId="5082EF22" w14:textId="7E02F276" w:rsidR="0006667C" w:rsidRPr="00F35152" w:rsidRDefault="0006667C">
            <w:pPr>
              <w:rPr>
                <w:rFonts w:ascii="Arial" w:hAnsi="Arial" w:cs="Arial"/>
                <w:b/>
                <w:sz w:val="22"/>
              </w:rPr>
            </w:pPr>
            <w:r w:rsidRPr="00F35152">
              <w:rPr>
                <w:rFonts w:ascii="Arial" w:hAnsi="Arial" w:cs="Arial"/>
                <w:b/>
                <w:sz w:val="22"/>
              </w:rPr>
              <w:t>Key booking information</w:t>
            </w:r>
            <w:r w:rsidR="004C6EC3" w:rsidRPr="00F35152">
              <w:rPr>
                <w:rFonts w:ascii="Arial" w:hAnsi="Arial" w:cs="Arial"/>
                <w:b/>
                <w:sz w:val="22"/>
              </w:rPr>
              <w:t>:</w:t>
            </w:r>
          </w:p>
          <w:p w14:paraId="521C892F" w14:textId="0ABB186C" w:rsidR="004C6EC3" w:rsidRDefault="004C6EC3">
            <w:pPr>
              <w:rPr>
                <w:rFonts w:ascii="Arial" w:hAnsi="Arial" w:cs="Arial"/>
                <w:sz w:val="22"/>
              </w:rPr>
            </w:pPr>
            <w:r>
              <w:rPr>
                <w:rFonts w:ascii="Arial" w:hAnsi="Arial" w:cs="Arial"/>
                <w:sz w:val="22"/>
              </w:rPr>
              <w:t>-</w:t>
            </w:r>
            <w:r w:rsidRPr="00F35152">
              <w:rPr>
                <w:rFonts w:ascii="Arial" w:hAnsi="Arial" w:cs="Arial"/>
                <w:b/>
                <w:sz w:val="22"/>
              </w:rPr>
              <w:t>Process</w:t>
            </w:r>
            <w:r>
              <w:rPr>
                <w:rFonts w:ascii="Arial" w:hAnsi="Arial" w:cs="Arial"/>
                <w:sz w:val="22"/>
              </w:rPr>
              <w:t>: select a class, check availability, and secure a spot directly online.</w:t>
            </w:r>
          </w:p>
          <w:p w14:paraId="54CD19FF" w14:textId="525B117F" w:rsidR="004C6EC3" w:rsidRDefault="004C6EC3">
            <w:pPr>
              <w:rPr>
                <w:rFonts w:ascii="Arial" w:hAnsi="Arial" w:cs="Arial"/>
                <w:sz w:val="22"/>
              </w:rPr>
            </w:pPr>
            <w:r>
              <w:rPr>
                <w:rFonts w:ascii="Arial" w:hAnsi="Arial" w:cs="Arial"/>
                <w:sz w:val="22"/>
              </w:rPr>
              <w:t>-</w:t>
            </w:r>
            <w:r w:rsidRPr="00F35152">
              <w:rPr>
                <w:rFonts w:ascii="Arial" w:hAnsi="Arial" w:cs="Arial"/>
                <w:b/>
                <w:sz w:val="22"/>
              </w:rPr>
              <w:t>Types of classes</w:t>
            </w:r>
            <w:r>
              <w:rPr>
                <w:rFonts w:ascii="Arial" w:hAnsi="Arial" w:cs="Arial"/>
                <w:sz w:val="22"/>
              </w:rPr>
              <w:t xml:space="preserve">: </w:t>
            </w:r>
            <w:proofErr w:type="gramStart"/>
            <w:r>
              <w:rPr>
                <w:rFonts w:ascii="Arial" w:hAnsi="Arial" w:cs="Arial"/>
                <w:sz w:val="22"/>
              </w:rPr>
              <w:t>Beginner,</w:t>
            </w:r>
            <w:proofErr w:type="gramEnd"/>
            <w:r>
              <w:rPr>
                <w:rFonts w:ascii="Arial" w:hAnsi="Arial" w:cs="Arial"/>
                <w:sz w:val="22"/>
              </w:rPr>
              <w:t xml:space="preserve"> advanced, nutritional, and specialized cuisines are available.</w:t>
            </w:r>
          </w:p>
          <w:p w14:paraId="46A48E32" w14:textId="42BBCD3E" w:rsidR="004C6EC3" w:rsidRPr="0006667C" w:rsidRDefault="004C6EC3">
            <w:pPr>
              <w:rPr>
                <w:rFonts w:ascii="Arial" w:hAnsi="Arial" w:cs="Arial"/>
                <w:sz w:val="22"/>
              </w:rPr>
            </w:pPr>
            <w:r>
              <w:rPr>
                <w:rFonts w:ascii="Arial" w:hAnsi="Arial" w:cs="Arial"/>
                <w:sz w:val="22"/>
              </w:rPr>
              <w:t>-</w:t>
            </w:r>
            <w:r w:rsidRPr="00F35152">
              <w:rPr>
                <w:rFonts w:ascii="Arial" w:hAnsi="Arial" w:cs="Arial"/>
                <w:b/>
                <w:sz w:val="22"/>
              </w:rPr>
              <w:t>Alternative Options</w:t>
            </w:r>
            <w:r>
              <w:rPr>
                <w:rFonts w:ascii="Arial" w:hAnsi="Arial" w:cs="Arial"/>
                <w:sz w:val="22"/>
              </w:rPr>
              <w:t>: in addition to public classes, they offer private events for people.</w:t>
            </w:r>
          </w:p>
          <w:p w14:paraId="66E6E998" w14:textId="5DD86AB0" w:rsidR="009C6B52" w:rsidRPr="007D32C5" w:rsidRDefault="009C6B52">
            <w:pPr>
              <w:rPr>
                <w:rFonts w:ascii="Arial" w:hAnsi="Arial" w:cs="Arial"/>
                <w:sz w:val="22"/>
              </w:rPr>
            </w:pPr>
          </w:p>
        </w:tc>
      </w:tr>
      <w:tr w:rsidR="00E26B70" w:rsidRPr="007D32C5" w14:paraId="4D7EB115" w14:textId="77777777" w:rsidTr="003D0E5E">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3D0E5E">
        <w:tc>
          <w:tcPr>
            <w:tcW w:w="9016" w:type="dxa"/>
            <w:gridSpan w:val="5"/>
          </w:tcPr>
          <w:p w14:paraId="6374ECFE" w14:textId="78994048" w:rsidR="00E26B70" w:rsidRDefault="00D352CC">
            <w:pPr>
              <w:rPr>
                <w:rFonts w:ascii="Arial" w:hAnsi="Arial" w:cs="Arial"/>
                <w:color w:val="4472C4" w:themeColor="accent1"/>
                <w:sz w:val="22"/>
              </w:rPr>
            </w:pPr>
            <w:r>
              <w:rPr>
                <w:rFonts w:ascii="Arial" w:hAnsi="Arial" w:cs="Arial"/>
                <w:sz w:val="22"/>
              </w:rPr>
              <w:lastRenderedPageBreak/>
              <w:t>Answer:</w:t>
            </w:r>
          </w:p>
          <w:p w14:paraId="7A8B501F" w14:textId="4150CAF1" w:rsidR="009C6B52" w:rsidRDefault="00105832">
            <w:pPr>
              <w:rPr>
                <w:rFonts w:ascii="Arial" w:hAnsi="Arial" w:cs="Arial"/>
                <w:sz w:val="22"/>
              </w:rPr>
            </w:pPr>
            <w:r>
              <w:rPr>
                <w:rFonts w:ascii="Arial" w:hAnsi="Arial" w:cs="Arial"/>
                <w:sz w:val="22"/>
              </w:rPr>
              <w:t xml:space="preserve">To improve </w:t>
            </w:r>
            <w:r w:rsidRPr="00105832">
              <w:rPr>
                <w:rFonts w:ascii="Arial" w:hAnsi="Arial" w:cs="Arial"/>
                <w:b/>
                <w:sz w:val="22"/>
              </w:rPr>
              <w:t>T</w:t>
            </w:r>
            <w:r w:rsidR="009D037E" w:rsidRPr="00105832">
              <w:rPr>
                <w:rFonts w:ascii="Arial" w:hAnsi="Arial" w:cs="Arial"/>
                <w:b/>
                <w:sz w:val="22"/>
              </w:rPr>
              <w:t>he cooking Academy</w:t>
            </w:r>
            <w:r w:rsidR="009D037E" w:rsidRPr="00F803D9">
              <w:rPr>
                <w:rFonts w:ascii="Arial" w:hAnsi="Arial" w:cs="Arial"/>
                <w:sz w:val="22"/>
              </w:rPr>
              <w:t xml:space="preserve"> website, focus on optimizing mobile performance for fast loading under three seconds</w:t>
            </w:r>
            <w:r w:rsidR="00F803D9">
              <w:rPr>
                <w:rFonts w:ascii="Arial" w:hAnsi="Arial" w:cs="Arial"/>
                <w:sz w:val="22"/>
              </w:rPr>
              <w:t>, simplifying navigation to offerings, and ensuring</w:t>
            </w:r>
            <w:r w:rsidR="009D037E">
              <w:rPr>
                <w:rFonts w:ascii="Arial" w:hAnsi="Arial" w:cs="Arial"/>
                <w:sz w:val="22"/>
              </w:rPr>
              <w:t xml:space="preserve"> accessibility compliance. Key enhancements include ad</w:t>
            </w:r>
            <w:r w:rsidR="00F803D9">
              <w:rPr>
                <w:rFonts w:ascii="Arial" w:hAnsi="Arial" w:cs="Arial"/>
                <w:sz w:val="22"/>
              </w:rPr>
              <w:t>ding clear calls-to-action</w:t>
            </w:r>
            <w:r w:rsidR="009D037E">
              <w:rPr>
                <w:rFonts w:ascii="Arial" w:hAnsi="Arial" w:cs="Arial"/>
                <w:sz w:val="22"/>
              </w:rPr>
              <w:t>, adding high-quality imagery, and providing concise, easy-to-read recipe steps for users.</w:t>
            </w:r>
          </w:p>
          <w:p w14:paraId="3DA999FC" w14:textId="77777777" w:rsidR="009D037E" w:rsidRPr="00105832" w:rsidRDefault="009D037E">
            <w:pPr>
              <w:rPr>
                <w:rFonts w:ascii="Arial" w:hAnsi="Arial" w:cs="Arial"/>
                <w:b/>
                <w:sz w:val="22"/>
              </w:rPr>
            </w:pPr>
            <w:r w:rsidRPr="00105832">
              <w:rPr>
                <w:rFonts w:ascii="Arial" w:hAnsi="Arial" w:cs="Arial"/>
                <w:b/>
                <w:sz w:val="22"/>
              </w:rPr>
              <w:t>Key Usability Improvements:</w:t>
            </w:r>
          </w:p>
          <w:p w14:paraId="710B0662" w14:textId="77777777" w:rsidR="009D037E" w:rsidRDefault="009D037E">
            <w:pPr>
              <w:rPr>
                <w:rFonts w:ascii="Arial" w:hAnsi="Arial" w:cs="Arial"/>
                <w:sz w:val="22"/>
              </w:rPr>
            </w:pPr>
            <w:r>
              <w:rPr>
                <w:rFonts w:ascii="Arial" w:hAnsi="Arial" w:cs="Arial"/>
                <w:sz w:val="22"/>
              </w:rPr>
              <w:t>-</w:t>
            </w:r>
            <w:r w:rsidRPr="00105832">
              <w:rPr>
                <w:rFonts w:ascii="Arial" w:hAnsi="Arial" w:cs="Arial"/>
                <w:b/>
                <w:sz w:val="22"/>
              </w:rPr>
              <w:t>Mobile-First Design</w:t>
            </w:r>
            <w:r>
              <w:rPr>
                <w:rFonts w:ascii="Arial" w:hAnsi="Arial" w:cs="Arial"/>
                <w:sz w:val="22"/>
              </w:rPr>
              <w:t>: Optimize for mobile devices, as most cooking</w:t>
            </w:r>
            <w:r w:rsidR="00F803D9">
              <w:rPr>
                <w:rFonts w:ascii="Arial" w:hAnsi="Arial" w:cs="Arial"/>
                <w:sz w:val="22"/>
              </w:rPr>
              <w:t>-related searches occur on phones, ensuring fast load times and easy navigation.</w:t>
            </w:r>
          </w:p>
          <w:p w14:paraId="544696E8" w14:textId="3AB6807E" w:rsidR="00F803D9" w:rsidRPr="007D32C5" w:rsidRDefault="00F803D9">
            <w:pPr>
              <w:rPr>
                <w:rFonts w:ascii="Arial" w:hAnsi="Arial" w:cs="Arial"/>
                <w:sz w:val="22"/>
              </w:rPr>
            </w:pPr>
            <w:r>
              <w:rPr>
                <w:rFonts w:ascii="Arial" w:hAnsi="Arial" w:cs="Arial"/>
                <w:sz w:val="22"/>
              </w:rPr>
              <w:t>-</w:t>
            </w:r>
            <w:r w:rsidRPr="0084125D">
              <w:rPr>
                <w:rFonts w:ascii="Arial" w:hAnsi="Arial" w:cs="Arial"/>
                <w:b/>
                <w:sz w:val="22"/>
              </w:rPr>
              <w:t>Simplified Navigation:</w:t>
            </w:r>
            <w:r>
              <w:rPr>
                <w:rFonts w:ascii="Arial" w:hAnsi="Arial" w:cs="Arial"/>
                <w:sz w:val="22"/>
              </w:rPr>
              <w:t xml:space="preserve"> Reduce Top-level menu items only the most essential.</w:t>
            </w:r>
          </w:p>
        </w:tc>
      </w:tr>
      <w:tr w:rsidR="00E26B70" w:rsidRPr="007D32C5" w14:paraId="22996F11" w14:textId="77777777" w:rsidTr="003D0E5E">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3D0E5E">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D0E5E">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500228D" w14:textId="15337EA6" w:rsidR="009C6B52" w:rsidRDefault="00443B70">
            <w:pPr>
              <w:rPr>
                <w:rFonts w:ascii="Arial" w:hAnsi="Arial" w:cs="Arial"/>
                <w:sz w:val="22"/>
              </w:rPr>
            </w:pPr>
            <w:r w:rsidRPr="00105832">
              <w:rPr>
                <w:rFonts w:ascii="Arial" w:hAnsi="Arial" w:cs="Arial"/>
                <w:b/>
                <w:sz w:val="22"/>
              </w:rPr>
              <w:t>The cooking Academy</w:t>
            </w:r>
            <w:r w:rsidRPr="00EA73DE">
              <w:rPr>
                <w:rFonts w:ascii="Arial" w:hAnsi="Arial" w:cs="Arial"/>
                <w:sz w:val="22"/>
              </w:rPr>
              <w:t xml:space="preserve"> website</w:t>
            </w:r>
            <w:r w:rsidRPr="00EA73DE">
              <w:rPr>
                <w:rFonts w:ascii="Arial" w:hAnsi="Arial" w:cs="Arial"/>
                <w:b/>
                <w:i/>
                <w:sz w:val="22"/>
              </w:rPr>
              <w:t xml:space="preserve"> </w:t>
            </w:r>
            <w:r>
              <w:rPr>
                <w:rFonts w:ascii="Arial" w:hAnsi="Arial" w:cs="Arial"/>
                <w:sz w:val="22"/>
              </w:rPr>
              <w:t>generally offers a pleasant, professional experience</w:t>
            </w:r>
            <w:r w:rsidRPr="00EA73DE">
              <w:rPr>
                <w:rFonts w:ascii="Arial" w:hAnsi="Arial" w:cs="Arial"/>
                <w:sz w:val="22"/>
              </w:rPr>
              <w:t>, utilizing high-quality</w:t>
            </w:r>
            <w:r>
              <w:rPr>
                <w:rFonts w:ascii="Arial" w:hAnsi="Arial" w:cs="Arial"/>
                <w:sz w:val="22"/>
              </w:rPr>
              <w:t xml:space="preserve"> imagery to showcase food, with key differences between desktop and mobi</w:t>
            </w:r>
            <w:r w:rsidR="00EA73DE">
              <w:rPr>
                <w:rFonts w:ascii="Arial" w:hAnsi="Arial" w:cs="Arial"/>
                <w:sz w:val="22"/>
              </w:rPr>
              <w:t xml:space="preserve">le versions aimed at </w:t>
            </w:r>
            <w:r w:rsidR="00F35152">
              <w:rPr>
                <w:rFonts w:ascii="Arial" w:hAnsi="Arial" w:cs="Arial"/>
                <w:sz w:val="22"/>
              </w:rPr>
              <w:t>usability. Mobile</w:t>
            </w:r>
            <w:r>
              <w:rPr>
                <w:rFonts w:ascii="Arial" w:hAnsi="Arial" w:cs="Arial"/>
                <w:sz w:val="22"/>
              </w:rPr>
              <w:t xml:space="preserve"> devices feature a vertical, single-column, touch-friendly layout, while desktop versions offer a wider, multi-column format with more immediate, detailed navigation.</w:t>
            </w:r>
          </w:p>
          <w:p w14:paraId="11ABC993" w14:textId="77777777" w:rsidR="001706D2" w:rsidRPr="00F35152" w:rsidRDefault="001706D2">
            <w:pPr>
              <w:rPr>
                <w:rFonts w:ascii="Arial" w:hAnsi="Arial" w:cs="Arial"/>
                <w:b/>
                <w:sz w:val="22"/>
              </w:rPr>
            </w:pPr>
            <w:r w:rsidRPr="00F35152">
              <w:rPr>
                <w:rFonts w:ascii="Arial" w:hAnsi="Arial" w:cs="Arial"/>
                <w:b/>
                <w:sz w:val="22"/>
              </w:rPr>
              <w:t>Key Differences in Appearance:</w:t>
            </w:r>
          </w:p>
          <w:p w14:paraId="1CCA71CF" w14:textId="2A172421" w:rsidR="001706D2" w:rsidRPr="007D32C5" w:rsidRDefault="001706D2">
            <w:pPr>
              <w:rPr>
                <w:rFonts w:ascii="Arial" w:hAnsi="Arial" w:cs="Arial"/>
                <w:sz w:val="22"/>
              </w:rPr>
            </w:pPr>
            <w:r>
              <w:rPr>
                <w:rFonts w:ascii="Arial" w:hAnsi="Arial" w:cs="Arial"/>
                <w:sz w:val="22"/>
              </w:rPr>
              <w:t>-</w:t>
            </w:r>
            <w:r w:rsidRPr="00F35152">
              <w:rPr>
                <w:rFonts w:ascii="Arial" w:hAnsi="Arial" w:cs="Arial"/>
                <w:b/>
                <w:sz w:val="22"/>
              </w:rPr>
              <w:t>Layout Structure:</w:t>
            </w:r>
            <w:r>
              <w:rPr>
                <w:rFonts w:ascii="Arial" w:hAnsi="Arial" w:cs="Arial"/>
                <w:sz w:val="22"/>
              </w:rPr>
              <w:t xml:space="preserve"> On mobile content stacks vertically, providing a seamless, scroll-based experience. Desktop versions display a two dimensional layout, often with side-by-side elements. </w:t>
            </w:r>
          </w:p>
        </w:tc>
      </w:tr>
      <w:tr w:rsidR="00594A98" w:rsidRPr="007D32C5" w14:paraId="0B97B08E" w14:textId="77777777" w:rsidTr="003D0E5E">
        <w:tc>
          <w:tcPr>
            <w:tcW w:w="9016" w:type="dxa"/>
            <w:gridSpan w:val="5"/>
          </w:tcPr>
          <w:p w14:paraId="2EB59D7A" w14:textId="50FB1EC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35152">
              <w:rPr>
                <w:rFonts w:ascii="Arial" w:hAnsi="Arial" w:cs="Arial"/>
                <w:sz w:val="22"/>
              </w:rPr>
              <w:t xml:space="preserve">- </w:t>
            </w:r>
            <w:r w:rsidR="00F35152"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3D0E5E">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BDAF3DC" w14:textId="1D185968" w:rsidR="009C6B52" w:rsidRDefault="007A3630">
            <w:pPr>
              <w:rPr>
                <w:rFonts w:ascii="Arial" w:hAnsi="Arial" w:cs="Arial"/>
                <w:sz w:val="22"/>
              </w:rPr>
            </w:pPr>
            <w:r w:rsidRPr="00105832">
              <w:rPr>
                <w:rFonts w:ascii="Arial" w:hAnsi="Arial" w:cs="Arial"/>
                <w:b/>
                <w:sz w:val="22"/>
              </w:rPr>
              <w:t>The cooking Academy</w:t>
            </w:r>
            <w:r>
              <w:rPr>
                <w:rFonts w:ascii="Arial" w:hAnsi="Arial" w:cs="Arial"/>
                <w:sz w:val="22"/>
              </w:rPr>
              <w:t xml:space="preserve"> </w:t>
            </w:r>
            <w:r w:rsidR="00105832">
              <w:rPr>
                <w:rFonts w:ascii="Arial" w:hAnsi="Arial" w:cs="Arial"/>
                <w:sz w:val="22"/>
              </w:rPr>
              <w:t>user’s</w:t>
            </w:r>
            <w:r>
              <w:rPr>
                <w:rFonts w:ascii="Arial" w:hAnsi="Arial" w:cs="Arial"/>
                <w:sz w:val="22"/>
              </w:rPr>
              <w:t xml:space="preserve"> vibrant imagery, engaging video tutorials, and a clean, inviting </w:t>
            </w:r>
            <w:r w:rsidR="00F35152">
              <w:rPr>
                <w:rFonts w:ascii="Arial" w:hAnsi="Arial" w:cs="Arial"/>
                <w:sz w:val="22"/>
              </w:rPr>
              <w:t>colour</w:t>
            </w:r>
            <w:r>
              <w:rPr>
                <w:rFonts w:ascii="Arial" w:hAnsi="Arial" w:cs="Arial"/>
                <w:sz w:val="22"/>
              </w:rPr>
              <w:t xml:space="preserve"> palette to showcase diverse culinary classes, emphasizing fresh ingredients and hands-on skills. The website utilizes high-quality fo</w:t>
            </w:r>
            <w:r w:rsidR="00C814CC">
              <w:rPr>
                <w:rFonts w:ascii="Arial" w:hAnsi="Arial" w:cs="Arial"/>
                <w:sz w:val="22"/>
              </w:rPr>
              <w:t>od photography and video,</w:t>
            </w:r>
            <w:r>
              <w:rPr>
                <w:rFonts w:ascii="Arial" w:hAnsi="Arial" w:cs="Arial"/>
                <w:sz w:val="22"/>
              </w:rPr>
              <w:t xml:space="preserve"> on their </w:t>
            </w:r>
            <w:r w:rsidR="00F35152">
              <w:rPr>
                <w:rFonts w:ascii="Arial" w:hAnsi="Arial" w:cs="Arial"/>
                <w:sz w:val="22"/>
              </w:rPr>
              <w:t>YouTube</w:t>
            </w:r>
            <w:r w:rsidR="00C814CC">
              <w:rPr>
                <w:rFonts w:ascii="Arial" w:hAnsi="Arial" w:cs="Arial"/>
                <w:sz w:val="22"/>
              </w:rPr>
              <w:t xml:space="preserve"> channel, to demonstrate,</w:t>
            </w:r>
            <w:r>
              <w:rPr>
                <w:rFonts w:ascii="Arial" w:hAnsi="Arial" w:cs="Arial"/>
                <w:sz w:val="22"/>
              </w:rPr>
              <w:t xml:space="preserve"> and encourage coo</w:t>
            </w:r>
            <w:r w:rsidR="00C814CC">
              <w:rPr>
                <w:rFonts w:ascii="Arial" w:hAnsi="Arial" w:cs="Arial"/>
                <w:sz w:val="22"/>
              </w:rPr>
              <w:t xml:space="preserve">king from scratch, aiming for </w:t>
            </w:r>
            <w:proofErr w:type="gramStart"/>
            <w:r w:rsidR="00C814CC">
              <w:rPr>
                <w:rFonts w:ascii="Arial" w:hAnsi="Arial" w:cs="Arial"/>
                <w:sz w:val="22"/>
              </w:rPr>
              <w:t>a</w:t>
            </w:r>
            <w:r>
              <w:rPr>
                <w:rFonts w:ascii="Arial" w:hAnsi="Arial" w:cs="Arial"/>
                <w:sz w:val="22"/>
              </w:rPr>
              <w:t xml:space="preserve"> and</w:t>
            </w:r>
            <w:proofErr w:type="gramEnd"/>
            <w:r>
              <w:rPr>
                <w:rFonts w:ascii="Arial" w:hAnsi="Arial" w:cs="Arial"/>
                <w:sz w:val="22"/>
              </w:rPr>
              <w:t xml:space="preserve"> “aesthetic” appeal.</w:t>
            </w:r>
          </w:p>
          <w:p w14:paraId="69C9FE29" w14:textId="2C0356A7" w:rsidR="00C814CC" w:rsidRDefault="00C814CC">
            <w:pPr>
              <w:rPr>
                <w:rFonts w:ascii="Arial" w:hAnsi="Arial" w:cs="Arial"/>
                <w:sz w:val="22"/>
              </w:rPr>
            </w:pPr>
            <w:r>
              <w:rPr>
                <w:rFonts w:ascii="Arial" w:hAnsi="Arial" w:cs="Arial"/>
                <w:sz w:val="22"/>
              </w:rPr>
              <w:t xml:space="preserve">-The overall design </w:t>
            </w:r>
            <w:r w:rsidR="00F35152">
              <w:rPr>
                <w:rFonts w:ascii="Arial" w:hAnsi="Arial" w:cs="Arial"/>
                <w:sz w:val="22"/>
              </w:rPr>
              <w:t>appears</w:t>
            </w:r>
            <w:r>
              <w:rPr>
                <w:rFonts w:ascii="Arial" w:hAnsi="Arial" w:cs="Arial"/>
                <w:sz w:val="22"/>
              </w:rPr>
              <w:t xml:space="preserve"> clean and professional, with vibrant, natural </w:t>
            </w:r>
            <w:r w:rsidR="00F35152">
              <w:rPr>
                <w:rFonts w:ascii="Arial" w:hAnsi="Arial" w:cs="Arial"/>
                <w:sz w:val="22"/>
              </w:rPr>
              <w:t>colours</w:t>
            </w:r>
            <w:r>
              <w:rPr>
                <w:rFonts w:ascii="Arial" w:hAnsi="Arial" w:cs="Arial"/>
                <w:sz w:val="22"/>
              </w:rPr>
              <w:t xml:space="preserve"> of food highlighting the freshness of ingredients, particularly in classes focused on health.</w:t>
            </w:r>
          </w:p>
          <w:p w14:paraId="294A78E4" w14:textId="47FC6E9E" w:rsidR="00C814CC" w:rsidRPr="007D32C5" w:rsidRDefault="00C814CC">
            <w:pPr>
              <w:rPr>
                <w:rFonts w:ascii="Arial" w:hAnsi="Arial" w:cs="Arial"/>
                <w:sz w:val="22"/>
              </w:rPr>
            </w:pPr>
          </w:p>
        </w:tc>
      </w:tr>
      <w:tr w:rsidR="00594A98" w:rsidRPr="007D32C5" w14:paraId="7B70DC90" w14:textId="77777777" w:rsidTr="003D0E5E">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3D0E5E">
        <w:tc>
          <w:tcPr>
            <w:tcW w:w="9016" w:type="dxa"/>
            <w:gridSpan w:val="5"/>
          </w:tcPr>
          <w:p w14:paraId="1720014A" w14:textId="77777777" w:rsidR="009C6B52" w:rsidRDefault="00594A98" w:rsidP="007A3630">
            <w:pPr>
              <w:rPr>
                <w:rFonts w:ascii="Arial" w:hAnsi="Arial" w:cs="Arial"/>
                <w:sz w:val="22"/>
              </w:rPr>
            </w:pPr>
            <w:r w:rsidRPr="007D32C5">
              <w:rPr>
                <w:rFonts w:ascii="Arial" w:hAnsi="Arial" w:cs="Arial"/>
                <w:sz w:val="22"/>
              </w:rPr>
              <w:t>Answer</w:t>
            </w:r>
            <w:r w:rsidR="009C6B52">
              <w:rPr>
                <w:rFonts w:ascii="Arial" w:hAnsi="Arial" w:cs="Arial"/>
                <w:sz w:val="22"/>
              </w:rPr>
              <w:t>:</w:t>
            </w:r>
            <w:r w:rsidR="007A3630" w:rsidRPr="007D32C5">
              <w:rPr>
                <w:rFonts w:ascii="Arial" w:hAnsi="Arial" w:cs="Arial"/>
                <w:sz w:val="22"/>
              </w:rPr>
              <w:t xml:space="preserve"> </w:t>
            </w:r>
          </w:p>
          <w:p w14:paraId="0DF9E1EF" w14:textId="77777777" w:rsidR="00F35152" w:rsidRDefault="0087160B" w:rsidP="007A3630">
            <w:pPr>
              <w:rPr>
                <w:rFonts w:ascii="Arial" w:hAnsi="Arial" w:cs="Arial"/>
                <w:sz w:val="22"/>
              </w:rPr>
            </w:pPr>
            <w:r>
              <w:rPr>
                <w:rFonts w:ascii="Arial" w:hAnsi="Arial" w:cs="Arial"/>
                <w:sz w:val="22"/>
              </w:rPr>
              <w:t xml:space="preserve">Based on the available information for </w:t>
            </w:r>
            <w:r w:rsidRPr="00105832">
              <w:rPr>
                <w:rFonts w:ascii="Arial" w:hAnsi="Arial" w:cs="Arial"/>
                <w:b/>
                <w:sz w:val="22"/>
              </w:rPr>
              <w:t>The Cooking Academy</w:t>
            </w:r>
            <w:r>
              <w:rPr>
                <w:rFonts w:ascii="Arial" w:hAnsi="Arial" w:cs="Arial"/>
                <w:sz w:val="22"/>
              </w:rPr>
              <w:t>, There is no explicit mention of an active live chat tool directly on their</w:t>
            </w:r>
            <w:r w:rsidR="00B817F2">
              <w:rPr>
                <w:rFonts w:ascii="Arial" w:hAnsi="Arial" w:cs="Arial"/>
                <w:sz w:val="22"/>
              </w:rPr>
              <w:t xml:space="preserve"> homepage in the search results. While many modern educational sites utilize live chat to increase conversions and provide ins</w:t>
            </w:r>
            <w:r w:rsidR="00105832">
              <w:rPr>
                <w:rFonts w:ascii="Arial" w:hAnsi="Arial" w:cs="Arial"/>
                <w:sz w:val="22"/>
              </w:rPr>
              <w:t>tant support for booking classes, it´s presence at this specific academy is not confirmed.</w:t>
            </w:r>
          </w:p>
          <w:p w14:paraId="7BED4B79" w14:textId="6030F89D" w:rsidR="00105832" w:rsidRPr="007D32C5" w:rsidRDefault="00105832" w:rsidP="00105832">
            <w:pPr>
              <w:rPr>
                <w:rFonts w:ascii="Arial" w:hAnsi="Arial" w:cs="Arial"/>
                <w:sz w:val="22"/>
              </w:rPr>
            </w:pPr>
            <w:r>
              <w:rPr>
                <w:rFonts w:ascii="Arial" w:hAnsi="Arial" w:cs="Arial"/>
                <w:sz w:val="22"/>
              </w:rPr>
              <w:t>-</w:t>
            </w:r>
            <w:r w:rsidRPr="00A30E57">
              <w:rPr>
                <w:rFonts w:ascii="Arial" w:hAnsi="Arial" w:cs="Arial"/>
                <w:b/>
                <w:sz w:val="22"/>
              </w:rPr>
              <w:t>Effectiveness of Live Chat</w:t>
            </w:r>
            <w:r>
              <w:rPr>
                <w:rFonts w:ascii="Arial" w:hAnsi="Arial" w:cs="Arial"/>
                <w:sz w:val="22"/>
              </w:rPr>
              <w:t>: If implemented live chat is generally highly effective for inquiries, offering a 3x-5x higher conversion rate.</w:t>
            </w:r>
          </w:p>
        </w:tc>
      </w:tr>
      <w:tr w:rsidR="00594A98" w:rsidRPr="007D32C5" w14:paraId="067F764A" w14:textId="77777777" w:rsidTr="003D0E5E">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3D0E5E">
        <w:tc>
          <w:tcPr>
            <w:tcW w:w="9016" w:type="dxa"/>
            <w:gridSpan w:val="5"/>
          </w:tcPr>
          <w:p w14:paraId="27EE594E" w14:textId="559E5D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4F0CE7D1" w14:textId="48771B5C" w:rsidR="009C6B52" w:rsidRDefault="00A30E57">
            <w:pPr>
              <w:rPr>
                <w:rFonts w:ascii="Arial" w:hAnsi="Arial" w:cs="Arial"/>
                <w:sz w:val="22"/>
              </w:rPr>
            </w:pPr>
            <w:r>
              <w:rPr>
                <w:rFonts w:ascii="Arial" w:hAnsi="Arial" w:cs="Arial"/>
                <w:sz w:val="22"/>
              </w:rPr>
              <w:t xml:space="preserve">The social media links for </w:t>
            </w:r>
            <w:r w:rsidRPr="00A30E57">
              <w:rPr>
                <w:rFonts w:ascii="Arial" w:hAnsi="Arial" w:cs="Arial"/>
                <w:b/>
                <w:sz w:val="22"/>
              </w:rPr>
              <w:t>T</w:t>
            </w:r>
            <w:r w:rsidR="000B4FE3" w:rsidRPr="00A30E57">
              <w:rPr>
                <w:rFonts w:ascii="Arial" w:hAnsi="Arial" w:cs="Arial"/>
                <w:b/>
                <w:sz w:val="22"/>
              </w:rPr>
              <w:t>he cooking Academy</w:t>
            </w:r>
            <w:r w:rsidR="000B4FE3">
              <w:rPr>
                <w:rFonts w:ascii="Arial" w:hAnsi="Arial" w:cs="Arial"/>
                <w:sz w:val="22"/>
              </w:rPr>
              <w:t xml:space="preserve"> are likely effective for driving engagement, as</w:t>
            </w:r>
            <w:r w:rsidR="00132759">
              <w:rPr>
                <w:rFonts w:ascii="Arial" w:hAnsi="Arial" w:cs="Arial"/>
                <w:sz w:val="22"/>
              </w:rPr>
              <w:t xml:space="preserve"> </w:t>
            </w:r>
            <w:r w:rsidR="000B4FE3">
              <w:rPr>
                <w:rFonts w:ascii="Arial" w:hAnsi="Arial" w:cs="Arial"/>
                <w:sz w:val="22"/>
              </w:rPr>
              <w:t>industry trends</w:t>
            </w:r>
            <w:r w:rsidR="00132759">
              <w:rPr>
                <w:rFonts w:ascii="Arial" w:hAnsi="Arial" w:cs="Arial"/>
                <w:sz w:val="22"/>
              </w:rPr>
              <w:t xml:space="preserve"> show 10% of consumers use social media for cooking inspiration</w:t>
            </w:r>
            <w:r w:rsidR="00452A9F">
              <w:rPr>
                <w:rFonts w:ascii="Arial" w:hAnsi="Arial" w:cs="Arial"/>
                <w:sz w:val="22"/>
              </w:rPr>
              <w:t>, with platforms like</w:t>
            </w:r>
            <w:r w:rsidR="00132759">
              <w:rPr>
                <w:rFonts w:ascii="Arial" w:hAnsi="Arial" w:cs="Arial"/>
                <w:sz w:val="22"/>
              </w:rPr>
              <w:t xml:space="preserve"> being crucial for </w:t>
            </w:r>
            <w:r w:rsidR="00452A9F">
              <w:rPr>
                <w:rFonts w:ascii="Arial" w:hAnsi="Arial" w:cs="Arial"/>
                <w:sz w:val="22"/>
              </w:rPr>
              <w:t>visual, short-form content</w:t>
            </w:r>
            <w:r w:rsidR="00132759">
              <w:rPr>
                <w:rFonts w:ascii="Arial" w:hAnsi="Arial" w:cs="Arial"/>
                <w:sz w:val="22"/>
              </w:rPr>
              <w:t xml:space="preserve"> for community engagement</w:t>
            </w:r>
            <w:r w:rsidR="00531968">
              <w:rPr>
                <w:rFonts w:ascii="Arial" w:hAnsi="Arial" w:cs="Arial"/>
                <w:sz w:val="22"/>
              </w:rPr>
              <w:t>, Their focus on wellness and nutrition likely benefits from active, visual platforms to showcase food,, techniqu</w:t>
            </w:r>
            <w:r w:rsidR="00452A9F">
              <w:rPr>
                <w:rFonts w:ascii="Arial" w:hAnsi="Arial" w:cs="Arial"/>
                <w:sz w:val="22"/>
              </w:rPr>
              <w:t>es</w:t>
            </w:r>
            <w:r w:rsidR="00531968">
              <w:rPr>
                <w:rFonts w:ascii="Arial" w:hAnsi="Arial" w:cs="Arial"/>
                <w:sz w:val="22"/>
              </w:rPr>
              <w:t>.</w:t>
            </w:r>
          </w:p>
          <w:p w14:paraId="5A3F9E07" w14:textId="3070EE97" w:rsidR="00531968" w:rsidRDefault="00452A9F">
            <w:pPr>
              <w:rPr>
                <w:rFonts w:ascii="Arial" w:hAnsi="Arial" w:cs="Arial"/>
                <w:sz w:val="22"/>
              </w:rPr>
            </w:pPr>
            <w:r>
              <w:rPr>
                <w:rFonts w:ascii="Arial" w:hAnsi="Arial" w:cs="Arial"/>
                <w:sz w:val="22"/>
              </w:rPr>
              <w:lastRenderedPageBreak/>
              <w:t>-</w:t>
            </w:r>
            <w:r w:rsidR="00531968">
              <w:rPr>
                <w:rFonts w:ascii="Arial" w:hAnsi="Arial" w:cs="Arial"/>
                <w:sz w:val="22"/>
              </w:rPr>
              <w:t>Using vis</w:t>
            </w:r>
            <w:r>
              <w:rPr>
                <w:rFonts w:ascii="Arial" w:hAnsi="Arial" w:cs="Arial"/>
                <w:sz w:val="22"/>
              </w:rPr>
              <w:t>ual platforms</w:t>
            </w:r>
            <w:r w:rsidR="00531968">
              <w:rPr>
                <w:rFonts w:ascii="Arial" w:hAnsi="Arial" w:cs="Arial"/>
                <w:sz w:val="22"/>
              </w:rPr>
              <w:t xml:space="preserve"> is ideal for showcasing the high-quality food, techniques, and interactive experiences described in their about us page.</w:t>
            </w:r>
          </w:p>
          <w:p w14:paraId="390961CD" w14:textId="7353300D" w:rsidR="00531968" w:rsidRPr="007D32C5" w:rsidRDefault="00531968">
            <w:pPr>
              <w:rPr>
                <w:rFonts w:ascii="Arial" w:hAnsi="Arial" w:cs="Arial"/>
                <w:sz w:val="22"/>
              </w:rPr>
            </w:pPr>
          </w:p>
        </w:tc>
      </w:tr>
      <w:tr w:rsidR="00594A98" w:rsidRPr="007D32C5" w14:paraId="2A148DD5" w14:textId="77777777" w:rsidTr="003D0E5E">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3D0E5E">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3D0E5E">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0496F2E" w14:textId="537F257C" w:rsidR="004829DC" w:rsidRPr="004829DC" w:rsidRDefault="004829DC" w:rsidP="004829DC">
            <w:pPr>
              <w:shd w:val="clear" w:color="auto" w:fill="FFFFFF"/>
              <w:spacing w:line="390" w:lineRule="atLeast"/>
              <w:rPr>
                <w:rFonts w:ascii="Arial" w:eastAsia="Times New Roman" w:hAnsi="Arial" w:cs="Arial"/>
                <w:bCs/>
                <w:color w:val="4F6BED"/>
                <w:sz w:val="30"/>
                <w:szCs w:val="30"/>
                <w:lang w:eastAsia="pt-PT"/>
              </w:rPr>
            </w:pPr>
            <w:r w:rsidRPr="00A30E57">
              <w:rPr>
                <w:rFonts w:ascii="Arial" w:eastAsia="Times New Roman" w:hAnsi="Arial" w:cs="Arial"/>
                <w:b/>
                <w:bCs/>
                <w:sz w:val="22"/>
                <w:lang w:eastAsia="pt-PT"/>
              </w:rPr>
              <w:t>Cooking academies</w:t>
            </w:r>
            <w:r w:rsidRPr="00640715">
              <w:rPr>
                <w:rFonts w:ascii="Arial" w:eastAsia="Times New Roman" w:hAnsi="Arial" w:cs="Arial"/>
                <w:bCs/>
                <w:sz w:val="22"/>
                <w:lang w:eastAsia="pt-PT"/>
              </w:rPr>
              <w:t> use multiple channels such as websites, brochures, course catalogs, social media, and in-person consultations to clearly inform customers about the services they offer</w:t>
            </w:r>
            <w:r w:rsidRPr="00640715">
              <w:rPr>
                <w:rFonts w:ascii="Arial" w:eastAsia="Times New Roman" w:hAnsi="Arial" w:cs="Arial"/>
                <w:bCs/>
                <w:color w:val="4F6BED"/>
                <w:sz w:val="30"/>
                <w:szCs w:val="30"/>
                <w:lang w:eastAsia="pt-PT"/>
              </w:rPr>
              <w:t>.</w:t>
            </w:r>
          </w:p>
          <w:p w14:paraId="6C3AEEB5" w14:textId="763123A2" w:rsidR="004829DC" w:rsidRPr="004829DC" w:rsidRDefault="004829DC" w:rsidP="004829DC">
            <w:pPr>
              <w:shd w:val="clear" w:color="auto" w:fill="FFFFFF"/>
              <w:spacing w:line="390" w:lineRule="atLeast"/>
              <w:outlineLvl w:val="1"/>
              <w:rPr>
                <w:rFonts w:ascii="Arial" w:eastAsia="Times New Roman" w:hAnsi="Arial" w:cs="Arial"/>
                <w:bCs/>
                <w:sz w:val="22"/>
                <w:lang w:eastAsia="pt-PT"/>
              </w:rPr>
            </w:pPr>
            <w:r w:rsidRPr="00640715">
              <w:rPr>
                <w:rFonts w:ascii="Arial" w:eastAsia="Times New Roman" w:hAnsi="Arial" w:cs="Arial"/>
                <w:bCs/>
                <w:sz w:val="22"/>
                <w:lang w:eastAsia="pt-PT"/>
              </w:rPr>
              <w:t>Clear</w:t>
            </w:r>
            <w:r w:rsidR="00640715">
              <w:rPr>
                <w:rFonts w:ascii="Arial" w:eastAsia="Times New Roman" w:hAnsi="Arial" w:cs="Arial"/>
                <w:bCs/>
                <w:sz w:val="22"/>
                <w:lang w:eastAsia="pt-PT"/>
              </w:rPr>
              <w:t xml:space="preserve"> the </w:t>
            </w:r>
            <w:r w:rsidR="00640715" w:rsidRPr="00640715">
              <w:rPr>
                <w:rFonts w:ascii="Arial" w:eastAsia="Times New Roman" w:hAnsi="Arial" w:cs="Arial"/>
                <w:bCs/>
                <w:sz w:val="22"/>
                <w:lang w:eastAsia="pt-PT"/>
              </w:rPr>
              <w:t>Website</w:t>
            </w:r>
            <w:r w:rsidR="00640715">
              <w:rPr>
                <w:rFonts w:ascii="Arial" w:eastAsia="Times New Roman" w:hAnsi="Arial" w:cs="Arial"/>
                <w:bCs/>
                <w:sz w:val="22"/>
                <w:lang w:eastAsia="pt-PT"/>
              </w:rPr>
              <w:t> Service Presentation</w:t>
            </w:r>
            <w:r w:rsidRPr="00640715">
              <w:rPr>
                <w:rFonts w:ascii="Arial" w:eastAsia="Times New Roman" w:hAnsi="Arial" w:cs="Arial"/>
                <w:bCs/>
                <w:sz w:val="22"/>
                <w:lang w:eastAsia="pt-PT"/>
              </w:rPr>
              <w:t> </w:t>
            </w:r>
          </w:p>
          <w:p w14:paraId="2BE47C08" w14:textId="65A57489" w:rsidR="004829DC" w:rsidRPr="004829DC" w:rsidRDefault="004829DC" w:rsidP="004829DC">
            <w:pPr>
              <w:shd w:val="clear" w:color="auto" w:fill="FFFFFF"/>
              <w:spacing w:line="420" w:lineRule="atLeast"/>
              <w:rPr>
                <w:rFonts w:ascii="Arial" w:eastAsia="Times New Roman" w:hAnsi="Arial" w:cs="Arial"/>
                <w:sz w:val="22"/>
                <w:lang w:eastAsia="pt-PT"/>
              </w:rPr>
            </w:pPr>
            <w:r w:rsidRPr="004829DC">
              <w:rPr>
                <w:rFonts w:ascii="Arial" w:eastAsia="Times New Roman" w:hAnsi="Arial" w:cs="Arial"/>
                <w:sz w:val="22"/>
                <w:lang w:eastAsia="pt-PT"/>
              </w:rPr>
              <w:t>Most cooking academies provide a </w:t>
            </w:r>
            <w:r w:rsidRPr="00640715">
              <w:rPr>
                <w:rFonts w:ascii="Arial" w:eastAsia="Times New Roman" w:hAnsi="Arial" w:cs="Arial"/>
                <w:bCs/>
                <w:sz w:val="22"/>
                <w:lang w:eastAsia="pt-PT"/>
              </w:rPr>
              <w:t>dedicated website or landing page</w:t>
            </w:r>
            <w:r w:rsidRPr="004829DC">
              <w:rPr>
                <w:rFonts w:ascii="Arial" w:eastAsia="Times New Roman" w:hAnsi="Arial" w:cs="Arial"/>
                <w:sz w:val="22"/>
                <w:lang w:eastAsia="pt-PT"/>
              </w:rPr>
              <w:t> where customers can view detailed descrip</w:t>
            </w:r>
            <w:r>
              <w:rPr>
                <w:rFonts w:ascii="Arial" w:eastAsia="Times New Roman" w:hAnsi="Arial" w:cs="Arial"/>
                <w:sz w:val="22"/>
                <w:lang w:eastAsia="pt-PT"/>
              </w:rPr>
              <w:t>tions of courses and workshops.</w:t>
            </w:r>
          </w:p>
          <w:p w14:paraId="7777167F" w14:textId="012575D1" w:rsidR="004829DC" w:rsidRPr="004829DC" w:rsidRDefault="004829DC" w:rsidP="004829DC">
            <w:pPr>
              <w:numPr>
                <w:ilvl w:val="0"/>
                <w:numId w:val="4"/>
              </w:numPr>
              <w:shd w:val="clear" w:color="auto" w:fill="FFFFFF"/>
              <w:spacing w:line="420" w:lineRule="atLeast"/>
              <w:ind w:left="0"/>
              <w:rPr>
                <w:rFonts w:ascii="Arial" w:eastAsia="Times New Roman" w:hAnsi="Arial" w:cs="Arial"/>
                <w:sz w:val="22"/>
                <w:lang w:eastAsia="pt-PT"/>
              </w:rPr>
            </w:pPr>
            <w:r w:rsidRPr="00A30E57">
              <w:rPr>
                <w:rFonts w:ascii="Arial" w:eastAsia="Times New Roman" w:hAnsi="Arial" w:cs="Arial"/>
                <w:b/>
                <w:bCs/>
                <w:sz w:val="22"/>
                <w:lang w:eastAsia="pt-PT"/>
              </w:rPr>
              <w:t>Course descriptions</w:t>
            </w:r>
            <w:r w:rsidRPr="004829DC">
              <w:rPr>
                <w:rFonts w:ascii="Arial" w:eastAsia="Times New Roman" w:hAnsi="Arial" w:cs="Arial"/>
                <w:b/>
                <w:bCs/>
                <w:sz w:val="22"/>
                <w:lang w:eastAsia="pt-PT"/>
              </w:rPr>
              <w:t>:</w:t>
            </w:r>
            <w:r w:rsidR="00A30E57">
              <w:rPr>
                <w:rFonts w:ascii="Arial" w:eastAsia="Times New Roman" w:hAnsi="Arial" w:cs="Arial"/>
                <w:b/>
                <w:bCs/>
                <w:sz w:val="22"/>
                <w:lang w:eastAsia="pt-PT"/>
              </w:rPr>
              <w:t xml:space="preserve"> </w:t>
            </w:r>
            <w:r w:rsidRPr="004829DC">
              <w:rPr>
                <w:rFonts w:ascii="Arial" w:eastAsia="Times New Roman" w:hAnsi="Arial" w:cs="Arial"/>
                <w:sz w:val="22"/>
                <w:lang w:eastAsia="pt-PT"/>
              </w:rPr>
              <w:t>Detailed outlines of what each class covers, skill levels, and learning outcomes.</w:t>
            </w:r>
          </w:p>
          <w:p w14:paraId="2EA6ECF1" w14:textId="22E0F77C" w:rsidR="004829DC" w:rsidRPr="004829DC" w:rsidRDefault="004829DC" w:rsidP="004829DC">
            <w:pPr>
              <w:numPr>
                <w:ilvl w:val="0"/>
                <w:numId w:val="4"/>
              </w:numPr>
              <w:shd w:val="clear" w:color="auto" w:fill="FFFFFF"/>
              <w:spacing w:line="420" w:lineRule="atLeast"/>
              <w:ind w:left="0"/>
              <w:rPr>
                <w:rFonts w:ascii="Arial" w:eastAsia="Times New Roman" w:hAnsi="Arial" w:cs="Arial"/>
                <w:sz w:val="22"/>
                <w:lang w:eastAsia="pt-PT"/>
              </w:rPr>
            </w:pPr>
            <w:r w:rsidRPr="00A30E57">
              <w:rPr>
                <w:rFonts w:ascii="Arial" w:eastAsia="Times New Roman" w:hAnsi="Arial" w:cs="Arial"/>
                <w:b/>
                <w:bCs/>
                <w:sz w:val="22"/>
                <w:lang w:eastAsia="pt-PT"/>
              </w:rPr>
              <w:t>Pricing information</w:t>
            </w:r>
            <w:r w:rsidRPr="004829DC">
              <w:rPr>
                <w:rFonts w:ascii="Arial" w:eastAsia="Times New Roman" w:hAnsi="Arial" w:cs="Arial"/>
                <w:b/>
                <w:bCs/>
                <w:sz w:val="22"/>
                <w:lang w:eastAsia="pt-PT"/>
              </w:rPr>
              <w:t>:</w:t>
            </w:r>
            <w:r w:rsidRPr="004829DC">
              <w:rPr>
                <w:rFonts w:ascii="Arial" w:eastAsia="Times New Roman" w:hAnsi="Arial" w:cs="Arial"/>
                <w:sz w:val="22"/>
                <w:lang w:eastAsia="pt-PT"/>
              </w:rPr>
              <w:t> Transparent fees fo</w:t>
            </w:r>
            <w:r>
              <w:rPr>
                <w:rFonts w:ascii="Arial" w:eastAsia="Times New Roman" w:hAnsi="Arial" w:cs="Arial"/>
                <w:sz w:val="22"/>
                <w:lang w:eastAsia="pt-PT"/>
              </w:rPr>
              <w:t>r individual classes, packages, or subscription plan</w:t>
            </w:r>
            <w:r w:rsidRPr="004829DC">
              <w:rPr>
                <w:rFonts w:ascii="Arial" w:eastAsia="Times New Roman" w:hAnsi="Arial" w:cs="Arial"/>
                <w:sz w:val="22"/>
                <w:lang w:eastAsia="pt-PT"/>
              </w:rPr>
              <w:t>s.</w:t>
            </w:r>
          </w:p>
          <w:p w14:paraId="0FAF5104" w14:textId="459D99EC" w:rsidR="009C6B52" w:rsidRPr="007D32C5" w:rsidRDefault="009C6B52" w:rsidP="004829DC">
            <w:pPr>
              <w:numPr>
                <w:ilvl w:val="0"/>
                <w:numId w:val="4"/>
              </w:numPr>
              <w:shd w:val="clear" w:color="auto" w:fill="FFFFFF"/>
              <w:spacing w:line="420" w:lineRule="atLeast"/>
              <w:ind w:left="0"/>
              <w:rPr>
                <w:rFonts w:ascii="Arial" w:hAnsi="Arial" w:cs="Arial"/>
                <w:sz w:val="22"/>
              </w:rPr>
            </w:pPr>
          </w:p>
        </w:tc>
      </w:tr>
      <w:tr w:rsidR="00594A98" w:rsidRPr="007D32C5" w14:paraId="50CFDE3A" w14:textId="77777777" w:rsidTr="003D0E5E">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3D0E5E">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5754AF0" w14:textId="3AB35EF6" w:rsidR="00640715" w:rsidRPr="00C33B2B" w:rsidRDefault="00640715" w:rsidP="00C33B2B">
            <w:pPr>
              <w:shd w:val="clear" w:color="auto" w:fill="FFFFFF"/>
              <w:spacing w:line="390" w:lineRule="atLeast"/>
              <w:rPr>
                <w:rFonts w:ascii="Arial" w:hAnsi="Arial" w:cs="Arial"/>
                <w:bCs/>
                <w:sz w:val="22"/>
              </w:rPr>
            </w:pPr>
            <w:r w:rsidRPr="00C33B2B">
              <w:rPr>
                <w:rStyle w:val="gstkn"/>
                <w:rFonts w:ascii="Arial" w:hAnsi="Arial" w:cs="Arial"/>
                <w:bCs/>
                <w:sz w:val="22"/>
              </w:rPr>
              <w:t>Customer reviews for </w:t>
            </w:r>
            <w:r w:rsidRPr="00E07C39">
              <w:rPr>
                <w:rStyle w:val="gstkn"/>
                <w:rFonts w:ascii="Arial" w:hAnsi="Arial" w:cs="Arial"/>
                <w:b/>
                <w:bCs/>
                <w:sz w:val="22"/>
              </w:rPr>
              <w:t>The Cooking Academy</w:t>
            </w:r>
            <w:r w:rsidRPr="00C33B2B">
              <w:rPr>
                <w:rStyle w:val="gstkn"/>
                <w:rFonts w:ascii="Arial" w:hAnsi="Arial" w:cs="Arial"/>
                <w:bCs/>
                <w:sz w:val="22"/>
              </w:rPr>
              <w:t> are publicly ava</w:t>
            </w:r>
            <w:r w:rsidR="00C33B2B">
              <w:rPr>
                <w:rStyle w:val="gstkn"/>
                <w:rFonts w:ascii="Arial" w:hAnsi="Arial" w:cs="Arial"/>
                <w:bCs/>
                <w:sz w:val="22"/>
              </w:rPr>
              <w:t>ilable through Trustpilot and th</w:t>
            </w:r>
            <w:r w:rsidRPr="00C33B2B">
              <w:rPr>
                <w:rStyle w:val="gstkn"/>
                <w:rFonts w:ascii="Arial" w:hAnsi="Arial" w:cs="Arial"/>
                <w:bCs/>
                <w:sz w:val="22"/>
              </w:rPr>
              <w:t>e academy’s own testimonial page, with both platforms providing up-to-date insights from verified and recent users.</w:t>
            </w:r>
          </w:p>
          <w:p w14:paraId="25036DDB" w14:textId="6E4FD009" w:rsidR="00640715" w:rsidRPr="00C33B2B" w:rsidRDefault="003D0E5E" w:rsidP="00640715">
            <w:pPr>
              <w:numPr>
                <w:ilvl w:val="0"/>
                <w:numId w:val="5"/>
              </w:numPr>
              <w:shd w:val="clear" w:color="auto" w:fill="FFFFFF"/>
              <w:spacing w:line="420" w:lineRule="atLeast"/>
              <w:ind w:left="0"/>
              <w:rPr>
                <w:rFonts w:ascii="Arial" w:hAnsi="Arial" w:cs="Arial"/>
                <w:sz w:val="22"/>
              </w:rPr>
            </w:pPr>
            <w:hyperlink r:id="rId7" w:tgtFrame="_blank" w:history="1">
              <w:r w:rsidR="00640715" w:rsidRPr="00E07C39">
                <w:rPr>
                  <w:rStyle w:val="gstkn"/>
                  <w:rFonts w:ascii="Arial" w:hAnsi="Arial" w:cs="Arial"/>
                  <w:b/>
                  <w:bCs/>
                  <w:sz w:val="22"/>
                </w:rPr>
                <w:t>Website Testimonials:</w:t>
              </w:r>
              <w:r w:rsidR="00640715" w:rsidRPr="00C33B2B">
                <w:rPr>
                  <w:rStyle w:val="gstkn"/>
                  <w:rFonts w:ascii="Arial" w:hAnsi="Arial" w:cs="Arial"/>
                  <w:sz w:val="22"/>
                </w:rPr>
                <w:t> The Cooking Academy also publishes reviews directly on their Testimonials page.</w:t>
              </w:r>
              <w:r w:rsidR="00C33B2B">
                <w:rPr>
                  <w:rStyle w:val="gstkn"/>
                  <w:rFonts w:ascii="Arial" w:hAnsi="Arial" w:cs="Arial"/>
                  <w:sz w:val="22"/>
                </w:rPr>
                <w:t>The</w:t>
              </w:r>
              <w:r w:rsidR="00640715" w:rsidRPr="00C33B2B">
                <w:rPr>
                  <w:rStyle w:val="gstkn"/>
                  <w:rFonts w:ascii="Arial" w:hAnsi="Arial" w:cs="Arial"/>
                  <w:sz w:val="22"/>
                </w:rPr>
                <w:t> Customers share detailed feedback on specific classes, instructors, recipes, and cooking experiences. These testimonials highlight practical outcomes like technique improvements, recipe variety, and accommodation of dietary preferences, providing personal insights alongside professional evaluations </w:t>
              </w:r>
            </w:hyperlink>
          </w:p>
          <w:p w14:paraId="3A972700" w14:textId="77777777" w:rsidR="00640715" w:rsidRDefault="00640715">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3D0E5E">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3D0E5E">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0AFF06F" w14:textId="737E8D43" w:rsidR="001A737E" w:rsidRPr="001A737E" w:rsidRDefault="00C805CB" w:rsidP="001A737E">
            <w:pPr>
              <w:numPr>
                <w:ilvl w:val="0"/>
                <w:numId w:val="6"/>
              </w:numPr>
              <w:shd w:val="clear" w:color="auto" w:fill="FFFFFF"/>
              <w:spacing w:line="420" w:lineRule="atLeast"/>
              <w:ind w:left="0"/>
              <w:rPr>
                <w:rFonts w:ascii="Arial" w:hAnsi="Arial" w:cs="Arial"/>
                <w:sz w:val="22"/>
              </w:rPr>
            </w:pPr>
            <w:r w:rsidRPr="00471E2E">
              <w:rPr>
                <w:rFonts w:ascii="Arial" w:hAnsi="Arial" w:cs="Arial"/>
                <w:b/>
                <w:sz w:val="22"/>
              </w:rPr>
              <w:t>The cooking Academy</w:t>
            </w:r>
            <w:r>
              <w:rPr>
                <w:rFonts w:ascii="Arial" w:hAnsi="Arial" w:cs="Arial"/>
                <w:sz w:val="22"/>
              </w:rPr>
              <w:t xml:space="preserve"> presents high-quality service by focusing on attentive, well-managed, and specialized experiences. It is highly recommended for building relationships through</w:t>
            </w:r>
            <w:r w:rsidR="001A737E">
              <w:rPr>
                <w:rFonts w:ascii="Arial" w:hAnsi="Arial" w:cs="Arial"/>
                <w:sz w:val="22"/>
              </w:rPr>
              <w:t xml:space="preserve"> shared, interactive, and memorable culinary events.</w:t>
            </w:r>
          </w:p>
          <w:p w14:paraId="069BEF55" w14:textId="19A46046" w:rsidR="001A737E" w:rsidRDefault="001A737E" w:rsidP="00C33B2B">
            <w:pPr>
              <w:numPr>
                <w:ilvl w:val="0"/>
                <w:numId w:val="6"/>
              </w:numPr>
              <w:shd w:val="clear" w:color="auto" w:fill="FFFFFF"/>
              <w:spacing w:line="420" w:lineRule="atLeast"/>
              <w:ind w:left="0"/>
              <w:rPr>
                <w:rFonts w:ascii="Arial" w:hAnsi="Arial" w:cs="Arial"/>
                <w:sz w:val="22"/>
              </w:rPr>
            </w:pPr>
            <w:r>
              <w:rPr>
                <w:rFonts w:ascii="Arial" w:hAnsi="Arial" w:cs="Arial"/>
                <w:sz w:val="22"/>
              </w:rPr>
              <w:lastRenderedPageBreak/>
              <w:t>Reasons to use/Recommended The Cooking Academy:</w:t>
            </w:r>
          </w:p>
          <w:p w14:paraId="520E146D" w14:textId="24494B09" w:rsidR="001A737E" w:rsidRDefault="00EB4EA7" w:rsidP="00C33B2B">
            <w:pPr>
              <w:numPr>
                <w:ilvl w:val="0"/>
                <w:numId w:val="6"/>
              </w:numPr>
              <w:shd w:val="clear" w:color="auto" w:fill="FFFFFF"/>
              <w:spacing w:line="420" w:lineRule="atLeast"/>
              <w:ind w:left="0"/>
              <w:rPr>
                <w:rFonts w:ascii="Arial" w:hAnsi="Arial" w:cs="Arial"/>
                <w:sz w:val="22"/>
              </w:rPr>
            </w:pPr>
            <w:r w:rsidRPr="00471E2E">
              <w:rPr>
                <w:rFonts w:ascii="Arial" w:hAnsi="Arial" w:cs="Arial"/>
                <w:b/>
                <w:sz w:val="22"/>
              </w:rPr>
              <w:t>-</w:t>
            </w:r>
            <w:r w:rsidR="001A737E" w:rsidRPr="00471E2E">
              <w:rPr>
                <w:rFonts w:ascii="Arial" w:hAnsi="Arial" w:cs="Arial"/>
                <w:b/>
                <w:sz w:val="22"/>
              </w:rPr>
              <w:t>Highly Recommended Experiences</w:t>
            </w:r>
            <w:r w:rsidR="001A737E">
              <w:rPr>
                <w:rFonts w:ascii="Arial" w:hAnsi="Arial" w:cs="Arial"/>
                <w:sz w:val="22"/>
              </w:rPr>
              <w:t>:</w:t>
            </w:r>
            <w:r>
              <w:rPr>
                <w:rFonts w:ascii="Arial" w:hAnsi="Arial" w:cs="Arial"/>
                <w:sz w:val="22"/>
              </w:rPr>
              <w:t xml:space="preserve"> Participants have described the events as “truly special” and “thoroughly enjoyed”, making them memorable for personal or professional groups.</w:t>
            </w:r>
          </w:p>
          <w:p w14:paraId="2CFAF077" w14:textId="196BA2C6" w:rsidR="00EB4EA7" w:rsidRPr="00086485" w:rsidRDefault="00EB4EA7" w:rsidP="00C33B2B">
            <w:pPr>
              <w:numPr>
                <w:ilvl w:val="0"/>
                <w:numId w:val="6"/>
              </w:numPr>
              <w:shd w:val="clear" w:color="auto" w:fill="FFFFFF"/>
              <w:spacing w:line="420" w:lineRule="atLeast"/>
              <w:ind w:left="0"/>
              <w:rPr>
                <w:rFonts w:ascii="Arial" w:hAnsi="Arial" w:cs="Arial"/>
                <w:sz w:val="22"/>
              </w:rPr>
            </w:pPr>
            <w:r w:rsidRPr="00471E2E">
              <w:rPr>
                <w:rFonts w:ascii="Arial" w:hAnsi="Arial" w:cs="Arial"/>
                <w:b/>
                <w:sz w:val="22"/>
              </w:rPr>
              <w:t>-Attentive &amp; Professional Management</w:t>
            </w:r>
            <w:r>
              <w:rPr>
                <w:rFonts w:ascii="Arial" w:hAnsi="Arial" w:cs="Arial"/>
                <w:sz w:val="22"/>
              </w:rPr>
              <w:t>: Reviews highlight that the service is consistently well-managed, giving confi</w:t>
            </w:r>
            <w:r w:rsidR="00471E2E">
              <w:rPr>
                <w:rFonts w:ascii="Arial" w:hAnsi="Arial" w:cs="Arial"/>
                <w:sz w:val="22"/>
              </w:rPr>
              <w:t>dence that events run smoothly.</w:t>
            </w:r>
          </w:p>
          <w:p w14:paraId="7905B843" w14:textId="4351A9E6" w:rsidR="009C6B52" w:rsidRPr="007D32C5" w:rsidRDefault="009C6B52" w:rsidP="00086485">
            <w:pPr>
              <w:numPr>
                <w:ilvl w:val="0"/>
                <w:numId w:val="6"/>
              </w:numPr>
              <w:shd w:val="clear" w:color="auto" w:fill="FFFFFF"/>
              <w:spacing w:line="420" w:lineRule="atLeast"/>
              <w:ind w:left="0"/>
              <w:rPr>
                <w:rFonts w:ascii="Arial" w:hAnsi="Arial" w:cs="Arial"/>
                <w:sz w:val="22"/>
              </w:rPr>
            </w:pPr>
          </w:p>
        </w:tc>
      </w:tr>
      <w:tr w:rsidR="00594A98" w:rsidRPr="007D32C5" w14:paraId="75173775" w14:textId="77777777" w:rsidTr="003D0E5E">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3D0E5E">
        <w:tc>
          <w:tcPr>
            <w:tcW w:w="9016" w:type="dxa"/>
            <w:gridSpan w:val="5"/>
          </w:tcPr>
          <w:p w14:paraId="7A604B67" w14:textId="328B360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3FF70B6" w14:textId="77777777" w:rsidR="00CE5D08" w:rsidRPr="00E07C39" w:rsidRDefault="0057026B" w:rsidP="0057026B">
            <w:pPr>
              <w:numPr>
                <w:ilvl w:val="0"/>
                <w:numId w:val="7"/>
              </w:numPr>
              <w:shd w:val="clear" w:color="auto" w:fill="FFFFFF"/>
              <w:spacing w:line="420" w:lineRule="atLeast"/>
              <w:ind w:left="0"/>
              <w:rPr>
                <w:rStyle w:val="gstkn"/>
                <w:rFonts w:ascii="Arial" w:hAnsi="Arial" w:cs="Arial"/>
                <w:sz w:val="22"/>
              </w:rPr>
            </w:pPr>
            <w:r w:rsidRPr="00E07C39">
              <w:rPr>
                <w:rStyle w:val="gstkn"/>
                <w:rFonts w:ascii="Arial" w:hAnsi="Arial" w:cs="Arial"/>
                <w:bCs/>
                <w:sz w:val="22"/>
              </w:rPr>
              <w:t xml:space="preserve">High-quality service at a </w:t>
            </w:r>
            <w:r w:rsidRPr="00E07C39">
              <w:rPr>
                <w:rStyle w:val="gstkn"/>
                <w:rFonts w:ascii="Arial" w:hAnsi="Arial" w:cs="Arial"/>
                <w:b/>
                <w:bCs/>
                <w:sz w:val="22"/>
              </w:rPr>
              <w:t>cooking academy</w:t>
            </w:r>
            <w:r w:rsidRPr="00E07C39">
              <w:rPr>
                <w:rStyle w:val="gstkn"/>
                <w:rFonts w:ascii="Arial" w:hAnsi="Arial" w:cs="Arial"/>
                <w:bCs/>
                <w:sz w:val="22"/>
              </w:rPr>
              <w:t xml:space="preserve"> is presented through</w:t>
            </w:r>
            <w:r w:rsidR="009C662A" w:rsidRPr="00E07C39">
              <w:rPr>
                <w:rStyle w:val="gstkn"/>
                <w:rFonts w:ascii="Arial" w:hAnsi="Arial" w:cs="Arial"/>
                <w:bCs/>
                <w:sz w:val="22"/>
              </w:rPr>
              <w:t xml:space="preserve"> </w:t>
            </w:r>
            <w:r w:rsidRPr="00E07C39">
              <w:rPr>
                <w:rStyle w:val="gstkn"/>
                <w:rFonts w:ascii="Arial" w:hAnsi="Arial" w:cs="Arial"/>
                <w:bCs/>
                <w:sz w:val="22"/>
              </w:rPr>
              <w:t>tangible</w:t>
            </w:r>
            <w:r w:rsidR="009C662A" w:rsidRPr="00E07C39">
              <w:rPr>
                <w:rStyle w:val="gstkn"/>
                <w:rFonts w:ascii="Arial" w:hAnsi="Arial" w:cs="Arial"/>
                <w:bCs/>
                <w:sz w:val="22"/>
              </w:rPr>
              <w:t xml:space="preserve"> expertise, reliable instruction, </w:t>
            </w:r>
            <w:proofErr w:type="gramStart"/>
            <w:r w:rsidR="009C662A" w:rsidRPr="00E07C39">
              <w:rPr>
                <w:rStyle w:val="gstkn"/>
                <w:rFonts w:ascii="Arial" w:hAnsi="Arial" w:cs="Arial"/>
                <w:bCs/>
                <w:sz w:val="22"/>
              </w:rPr>
              <w:t>rapid</w:t>
            </w:r>
            <w:proofErr w:type="gramEnd"/>
            <w:r w:rsidR="009C662A" w:rsidRPr="00E07C39">
              <w:rPr>
                <w:rStyle w:val="gstkn"/>
                <w:rFonts w:ascii="Arial" w:hAnsi="Arial" w:cs="Arial"/>
                <w:bCs/>
                <w:sz w:val="22"/>
              </w:rPr>
              <w:t xml:space="preserve"> responsiveness to student</w:t>
            </w:r>
            <w:r w:rsidR="00902146" w:rsidRPr="00E07C39">
              <w:rPr>
                <w:rStyle w:val="gstkn"/>
                <w:rFonts w:ascii="Arial" w:hAnsi="Arial" w:cs="Arial"/>
                <w:bCs/>
                <w:sz w:val="22"/>
              </w:rPr>
              <w:t xml:space="preserve"> needs, ass</w:t>
            </w:r>
            <w:r w:rsidR="009C662A" w:rsidRPr="00E07C39">
              <w:rPr>
                <w:rStyle w:val="gstkn"/>
                <w:rFonts w:ascii="Arial" w:hAnsi="Arial" w:cs="Arial"/>
                <w:bCs/>
                <w:sz w:val="22"/>
              </w:rPr>
              <w:t>ured safety skills acquisition, and</w:t>
            </w:r>
            <w:r w:rsidR="00902146" w:rsidRPr="00E07C39">
              <w:rPr>
                <w:rStyle w:val="gstkn"/>
                <w:rFonts w:ascii="Arial" w:hAnsi="Arial" w:cs="Arial"/>
                <w:bCs/>
                <w:sz w:val="22"/>
              </w:rPr>
              <w:t xml:space="preserve"> persona</w:t>
            </w:r>
            <w:r w:rsidR="009C662A" w:rsidRPr="00E07C39">
              <w:rPr>
                <w:rStyle w:val="gstkn"/>
                <w:rFonts w:ascii="Arial" w:hAnsi="Arial" w:cs="Arial"/>
                <w:bCs/>
                <w:sz w:val="22"/>
              </w:rPr>
              <w:t>lized empathy. Recommendations are</w:t>
            </w:r>
            <w:r w:rsidR="00902146" w:rsidRPr="00E07C39">
              <w:rPr>
                <w:rStyle w:val="gstkn"/>
                <w:rFonts w:ascii="Arial" w:hAnsi="Arial" w:cs="Arial"/>
                <w:bCs/>
                <w:sz w:val="22"/>
              </w:rPr>
              <w:t xml:space="preserve"> justified by the academy´s ability to create memorable experiences, provide practical, hands-on learning and foster confidence in culinary skills.</w:t>
            </w:r>
          </w:p>
          <w:p w14:paraId="56FF291A" w14:textId="77777777" w:rsidR="00902146" w:rsidRPr="00E07C39" w:rsidRDefault="00902146" w:rsidP="0057026B">
            <w:pPr>
              <w:numPr>
                <w:ilvl w:val="0"/>
                <w:numId w:val="7"/>
              </w:numPr>
              <w:shd w:val="clear" w:color="auto" w:fill="FFFFFF"/>
              <w:spacing w:line="420" w:lineRule="atLeast"/>
              <w:ind w:left="0"/>
              <w:rPr>
                <w:rStyle w:val="gstkn"/>
                <w:rFonts w:ascii="Arial" w:hAnsi="Arial" w:cs="Arial"/>
                <w:b/>
                <w:sz w:val="22"/>
              </w:rPr>
            </w:pPr>
            <w:r w:rsidRPr="00E07C39">
              <w:rPr>
                <w:rStyle w:val="gstkn"/>
                <w:rFonts w:ascii="Arial" w:hAnsi="Arial" w:cs="Arial"/>
                <w:b/>
                <w:bCs/>
                <w:sz w:val="22"/>
              </w:rPr>
              <w:t>Reasons to use or recommend the cooking academy</w:t>
            </w:r>
          </w:p>
          <w:p w14:paraId="0FA5337E" w14:textId="3CBF82B5" w:rsidR="00902146" w:rsidRPr="00902146" w:rsidRDefault="00902146" w:rsidP="00902146">
            <w:pPr>
              <w:numPr>
                <w:ilvl w:val="0"/>
                <w:numId w:val="7"/>
              </w:numPr>
              <w:shd w:val="clear" w:color="auto" w:fill="FFFFFF"/>
              <w:spacing w:line="420" w:lineRule="atLeast"/>
              <w:ind w:left="0"/>
              <w:rPr>
                <w:rFonts w:ascii="Arial" w:hAnsi="Arial" w:cs="Arial"/>
                <w:sz w:val="22"/>
              </w:rPr>
            </w:pPr>
            <w:r w:rsidRPr="00E07C39">
              <w:rPr>
                <w:rStyle w:val="gstkn"/>
                <w:rFonts w:ascii="Arial" w:hAnsi="Arial" w:cs="Arial"/>
                <w:bCs/>
                <w:sz w:val="22"/>
              </w:rPr>
              <w:t>-</w:t>
            </w:r>
            <w:r w:rsidRPr="00E07C39">
              <w:rPr>
                <w:rStyle w:val="gstkn"/>
                <w:rFonts w:ascii="Arial" w:hAnsi="Arial" w:cs="Arial"/>
                <w:b/>
                <w:bCs/>
                <w:sz w:val="22"/>
              </w:rPr>
              <w:t>Expert instruction and Knowledge:</w:t>
            </w:r>
            <w:r w:rsidRPr="00E07C39">
              <w:rPr>
                <w:rStyle w:val="gstkn"/>
                <w:rFonts w:ascii="Arial" w:hAnsi="Arial" w:cs="Arial"/>
                <w:bCs/>
                <w:sz w:val="22"/>
              </w:rPr>
              <w:t xml:space="preserve"> instruc</w:t>
            </w:r>
            <w:r w:rsidR="00677F09" w:rsidRPr="00E07C39">
              <w:rPr>
                <w:rStyle w:val="gstkn"/>
                <w:rFonts w:ascii="Arial" w:hAnsi="Arial" w:cs="Arial"/>
                <w:bCs/>
                <w:sz w:val="22"/>
              </w:rPr>
              <w:t>tors are highly skilled professionals know their craft intimately, ensuring students receive accurate, insightful, and practical knowledge.</w:t>
            </w:r>
            <w:r w:rsidR="00677F09" w:rsidRPr="00320F95">
              <w:rPr>
                <w:rStyle w:val="gstkn"/>
                <w:bCs/>
              </w:rPr>
              <w:t xml:space="preserve"> </w:t>
            </w:r>
          </w:p>
        </w:tc>
      </w:tr>
      <w:tr w:rsidR="000E774D" w:rsidRPr="007D32C5" w14:paraId="2A77A42F" w14:textId="77777777" w:rsidTr="003D0E5E">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6C6202A" w:rsidR="000E774D" w:rsidRPr="00CE5D08" w:rsidRDefault="00CE5D08" w:rsidP="00CE5D08">
            <w:pPr>
              <w:rPr>
                <w:rFonts w:ascii="Arial" w:hAnsi="Arial" w:cs="Arial"/>
                <w:sz w:val="22"/>
              </w:rPr>
            </w:pPr>
            <w:r>
              <w:rPr>
                <w:rFonts w:ascii="Arial" w:hAnsi="Arial" w:cs="Arial"/>
                <w:sz w:val="22"/>
              </w:rPr>
              <w:t>1.</w:t>
            </w:r>
            <w:r w:rsidR="00A44C5D">
              <w:rPr>
                <w:rFonts w:ascii="Arial" w:hAnsi="Arial" w:cs="Arial"/>
                <w:sz w:val="22"/>
              </w:rPr>
              <w:t>cooking</w:t>
            </w:r>
          </w:p>
        </w:tc>
      </w:tr>
      <w:tr w:rsidR="000E774D" w:rsidRPr="007D32C5" w14:paraId="360472DD" w14:textId="77777777" w:rsidTr="003D0E5E">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0365BCF" w:rsidR="00CE5D08" w:rsidRPr="007D32C5" w:rsidRDefault="00CE5D08">
            <w:pPr>
              <w:rPr>
                <w:rFonts w:ascii="Arial" w:hAnsi="Arial" w:cs="Arial"/>
                <w:sz w:val="22"/>
              </w:rPr>
            </w:pPr>
            <w:r>
              <w:rPr>
                <w:rFonts w:ascii="Arial" w:hAnsi="Arial" w:cs="Arial"/>
                <w:sz w:val="22"/>
              </w:rPr>
              <w:t>2.</w:t>
            </w:r>
            <w:r w:rsidR="00A44C5D">
              <w:rPr>
                <w:rFonts w:ascii="Arial" w:hAnsi="Arial" w:cs="Arial"/>
                <w:sz w:val="22"/>
              </w:rPr>
              <w:t>Academy</w:t>
            </w:r>
          </w:p>
        </w:tc>
      </w:tr>
      <w:tr w:rsidR="000E774D" w:rsidRPr="007D32C5" w14:paraId="38F3472A" w14:textId="77777777" w:rsidTr="003D0E5E">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87A066B" w:rsidR="000E774D" w:rsidRPr="007D32C5" w:rsidRDefault="00CE5D08">
            <w:pPr>
              <w:rPr>
                <w:rFonts w:ascii="Arial" w:hAnsi="Arial" w:cs="Arial"/>
                <w:sz w:val="22"/>
              </w:rPr>
            </w:pPr>
            <w:r>
              <w:rPr>
                <w:rFonts w:ascii="Arial" w:hAnsi="Arial" w:cs="Arial"/>
                <w:sz w:val="22"/>
              </w:rPr>
              <w:t xml:space="preserve">3. </w:t>
            </w:r>
            <w:r w:rsidR="00A44C5D">
              <w:rPr>
                <w:rFonts w:ascii="Arial" w:hAnsi="Arial" w:cs="Arial"/>
                <w:sz w:val="22"/>
              </w:rPr>
              <w:t>Website</w:t>
            </w:r>
          </w:p>
        </w:tc>
      </w:tr>
      <w:tr w:rsidR="000E774D" w:rsidRPr="007D32C5" w14:paraId="1A11C55F" w14:textId="77777777" w:rsidTr="003D0E5E">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3D0E5E">
        <w:tc>
          <w:tcPr>
            <w:tcW w:w="9016" w:type="dxa"/>
            <w:gridSpan w:val="5"/>
          </w:tcPr>
          <w:p w14:paraId="7937E005" w14:textId="3C7FD9AB" w:rsidR="000E774D" w:rsidRDefault="00CE5D08">
            <w:pPr>
              <w:rPr>
                <w:rFonts w:ascii="Arial" w:hAnsi="Arial" w:cs="Arial"/>
                <w:sz w:val="22"/>
              </w:rPr>
            </w:pPr>
            <w:r>
              <w:rPr>
                <w:rFonts w:ascii="Arial" w:hAnsi="Arial" w:cs="Arial"/>
                <w:sz w:val="22"/>
              </w:rPr>
              <w:t xml:space="preserve">Answer: </w:t>
            </w:r>
          </w:p>
          <w:p w14:paraId="522100A0" w14:textId="71782EB1" w:rsidR="00CE5D08" w:rsidRDefault="00A44C5D">
            <w:pPr>
              <w:rPr>
                <w:rFonts w:ascii="Arial" w:hAnsi="Arial" w:cs="Arial"/>
                <w:sz w:val="22"/>
              </w:rPr>
            </w:pPr>
            <w:r>
              <w:rPr>
                <w:rFonts w:ascii="Arial" w:hAnsi="Arial" w:cs="Arial"/>
                <w:sz w:val="22"/>
              </w:rPr>
              <w:t>Whether a company website appears in the top ten for “</w:t>
            </w:r>
            <w:r w:rsidRPr="00E07C39">
              <w:rPr>
                <w:rFonts w:ascii="Arial" w:hAnsi="Arial" w:cs="Arial"/>
                <w:b/>
                <w:sz w:val="22"/>
              </w:rPr>
              <w:t>cooking academy</w:t>
            </w:r>
            <w:r>
              <w:rPr>
                <w:rFonts w:ascii="Arial" w:hAnsi="Arial" w:cs="Arial"/>
                <w:sz w:val="22"/>
              </w:rPr>
              <w:t>” depends on search engine optimization</w:t>
            </w:r>
            <w:r w:rsidR="005D6E79">
              <w:rPr>
                <w:rFonts w:ascii="Arial" w:hAnsi="Arial" w:cs="Arial"/>
                <w:sz w:val="22"/>
              </w:rPr>
              <w:t xml:space="preserve">, local relevance, and domain authority. High-ranking sites </w:t>
            </w:r>
            <w:r w:rsidR="00E07C39">
              <w:rPr>
                <w:rFonts w:ascii="Arial" w:hAnsi="Arial" w:cs="Arial"/>
                <w:sz w:val="22"/>
              </w:rPr>
              <w:t>usually</w:t>
            </w:r>
            <w:r w:rsidR="005D6E79">
              <w:rPr>
                <w:rFonts w:ascii="Arial" w:hAnsi="Arial" w:cs="Arial"/>
                <w:sz w:val="22"/>
              </w:rPr>
              <w:t xml:space="preserve"> have strong updated content, backlinks, and </w:t>
            </w:r>
            <w:proofErr w:type="gramStart"/>
            <w:r w:rsidR="005D6E79">
              <w:rPr>
                <w:rFonts w:ascii="Arial" w:hAnsi="Arial" w:cs="Arial"/>
                <w:sz w:val="22"/>
              </w:rPr>
              <w:t>fast ,</w:t>
            </w:r>
            <w:proofErr w:type="gramEnd"/>
            <w:r w:rsidR="005D6E79">
              <w:rPr>
                <w:rFonts w:ascii="Arial" w:hAnsi="Arial" w:cs="Arial"/>
                <w:sz w:val="22"/>
              </w:rPr>
              <w:t xml:space="preserve"> mobile-friendly design. Rankings vary signif</w:t>
            </w:r>
            <w:r w:rsidR="00691F34">
              <w:rPr>
                <w:rFonts w:ascii="Arial" w:hAnsi="Arial" w:cs="Arial"/>
                <w:sz w:val="22"/>
              </w:rPr>
              <w:t>icantly based on location</w:t>
            </w:r>
            <w:r w:rsidR="005D6E79">
              <w:rPr>
                <w:rFonts w:ascii="Arial" w:hAnsi="Arial" w:cs="Arial"/>
                <w:sz w:val="22"/>
              </w:rPr>
              <w:t>.</w:t>
            </w:r>
          </w:p>
          <w:p w14:paraId="4277784D" w14:textId="6CA454A7" w:rsidR="005D6E79" w:rsidRDefault="005D6E79">
            <w:pPr>
              <w:rPr>
                <w:rFonts w:ascii="Arial" w:hAnsi="Arial" w:cs="Arial"/>
                <w:sz w:val="22"/>
              </w:rPr>
            </w:pPr>
            <w:r>
              <w:rPr>
                <w:rFonts w:ascii="Arial" w:hAnsi="Arial" w:cs="Arial"/>
                <w:sz w:val="22"/>
              </w:rPr>
              <w:t xml:space="preserve">-Use a live </w:t>
            </w:r>
            <w:r w:rsidR="00FD5F5B">
              <w:rPr>
                <w:rFonts w:ascii="Arial" w:hAnsi="Arial" w:cs="Arial"/>
                <w:sz w:val="22"/>
              </w:rPr>
              <w:t>rank checker</w:t>
            </w:r>
            <w:r>
              <w:rPr>
                <w:rFonts w:ascii="Arial" w:hAnsi="Arial" w:cs="Arial"/>
                <w:sz w:val="22"/>
              </w:rPr>
              <w:t xml:space="preserve"> to instantly check position for specific keywords.</w:t>
            </w:r>
          </w:p>
          <w:p w14:paraId="56A614FC" w14:textId="77777777" w:rsidR="005D6E79" w:rsidRDefault="005D6E79">
            <w:pPr>
              <w:rPr>
                <w:rFonts w:ascii="Arial" w:hAnsi="Arial" w:cs="Arial"/>
                <w:sz w:val="22"/>
              </w:rPr>
            </w:pPr>
            <w:r>
              <w:rPr>
                <w:rFonts w:ascii="Arial" w:hAnsi="Arial" w:cs="Arial"/>
                <w:sz w:val="22"/>
              </w:rPr>
              <w:t>-Check Google</w:t>
            </w:r>
            <w:r w:rsidR="00691F34">
              <w:rPr>
                <w:rFonts w:ascii="Arial" w:hAnsi="Arial" w:cs="Arial"/>
                <w:sz w:val="22"/>
              </w:rPr>
              <w:t xml:space="preserve"> search console to see the exact ranking position, impressions, and click-through rates.</w:t>
            </w:r>
          </w:p>
          <w:p w14:paraId="203729B7" w14:textId="73AD65F1" w:rsidR="00691F34" w:rsidRPr="007D32C5" w:rsidRDefault="00691F34">
            <w:pPr>
              <w:rPr>
                <w:rFonts w:ascii="Arial" w:hAnsi="Arial" w:cs="Arial"/>
                <w:sz w:val="22"/>
              </w:rPr>
            </w:pPr>
            <w:r>
              <w:rPr>
                <w:rFonts w:ascii="Arial" w:hAnsi="Arial" w:cs="Arial"/>
                <w:sz w:val="22"/>
              </w:rPr>
              <w:t xml:space="preserve">-Search an incognito window to see impartial results. </w:t>
            </w:r>
          </w:p>
        </w:tc>
      </w:tr>
      <w:tr w:rsidR="000E774D" w:rsidRPr="007D32C5" w14:paraId="18FE4266" w14:textId="77777777" w:rsidTr="003D0E5E">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3D0E5E">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3D0E5E">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4131E049" w14:textId="2CD93789" w:rsidR="00DE1346" w:rsidRDefault="004368ED">
            <w:pPr>
              <w:rPr>
                <w:rFonts w:ascii="Arial" w:hAnsi="Arial" w:cs="Arial"/>
                <w:sz w:val="22"/>
              </w:rPr>
            </w:pPr>
            <w:r>
              <w:rPr>
                <w:rFonts w:ascii="Arial" w:hAnsi="Arial" w:cs="Arial"/>
                <w:sz w:val="22"/>
              </w:rPr>
              <w:t>Yes, websites remain highly relevant and</w:t>
            </w:r>
            <w:r w:rsidR="00A46BEB">
              <w:rPr>
                <w:rFonts w:ascii="Arial" w:hAnsi="Arial" w:cs="Arial"/>
                <w:sz w:val="22"/>
              </w:rPr>
              <w:t xml:space="preserve"> essential</w:t>
            </w:r>
            <w:r>
              <w:rPr>
                <w:rFonts w:ascii="Arial" w:hAnsi="Arial" w:cs="Arial"/>
                <w:sz w:val="22"/>
              </w:rPr>
              <w:t xml:space="preserve">. They provide critical credibility, acting as the authoritative home for class schedules, booking engines, and </w:t>
            </w:r>
            <w:r w:rsidR="00DA5BE5">
              <w:rPr>
                <w:rFonts w:ascii="Arial" w:hAnsi="Arial" w:cs="Arial"/>
                <w:sz w:val="22"/>
              </w:rPr>
              <w:t>chef credentials</w:t>
            </w:r>
            <w:r>
              <w:rPr>
                <w:rFonts w:ascii="Arial" w:hAnsi="Arial" w:cs="Arial"/>
                <w:sz w:val="22"/>
              </w:rPr>
              <w:t xml:space="preserve">. While </w:t>
            </w:r>
            <w:r>
              <w:rPr>
                <w:rFonts w:ascii="Arial" w:hAnsi="Arial" w:cs="Arial"/>
                <w:sz w:val="22"/>
              </w:rPr>
              <w:lastRenderedPageBreak/>
              <w:t>social m</w:t>
            </w:r>
            <w:r w:rsidR="00DA5BE5">
              <w:rPr>
                <w:rFonts w:ascii="Arial" w:hAnsi="Arial" w:cs="Arial"/>
                <w:sz w:val="22"/>
              </w:rPr>
              <w:t>edia drives discovery,</w:t>
            </w:r>
            <w:r>
              <w:rPr>
                <w:rFonts w:ascii="Arial" w:hAnsi="Arial" w:cs="Arial"/>
                <w:sz w:val="22"/>
              </w:rPr>
              <w:t xml:space="preserve"> is required to convert interest</w:t>
            </w:r>
            <w:r w:rsidR="00DE1346">
              <w:rPr>
                <w:rFonts w:ascii="Arial" w:hAnsi="Arial" w:cs="Arial"/>
                <w:sz w:val="22"/>
              </w:rPr>
              <w:t xml:space="preserve"> into bookings, manage customer trust, and secure search engine visibility.</w:t>
            </w:r>
          </w:p>
          <w:p w14:paraId="6810D66E" w14:textId="4DC5FA97" w:rsidR="00AD2DFF" w:rsidRDefault="00A46BEB">
            <w:pPr>
              <w:rPr>
                <w:rFonts w:ascii="Arial" w:hAnsi="Arial" w:cs="Arial"/>
                <w:sz w:val="22"/>
              </w:rPr>
            </w:pPr>
            <w:r w:rsidRPr="00FD5F5B">
              <w:rPr>
                <w:rFonts w:ascii="Arial" w:hAnsi="Arial" w:cs="Arial"/>
                <w:b/>
                <w:sz w:val="22"/>
              </w:rPr>
              <w:t>Here is Why they are</w:t>
            </w:r>
            <w:r w:rsidR="00AD2DFF" w:rsidRPr="00FD5F5B">
              <w:rPr>
                <w:rFonts w:ascii="Arial" w:hAnsi="Arial" w:cs="Arial"/>
                <w:b/>
                <w:sz w:val="22"/>
              </w:rPr>
              <w:t xml:space="preserve"> </w:t>
            </w:r>
            <w:r w:rsidR="00DE1346" w:rsidRPr="00FD5F5B">
              <w:rPr>
                <w:rFonts w:ascii="Arial" w:hAnsi="Arial" w:cs="Arial"/>
                <w:b/>
                <w:sz w:val="22"/>
              </w:rPr>
              <w:t>essential</w:t>
            </w:r>
            <w:r w:rsidR="00DE1346">
              <w:rPr>
                <w:rFonts w:ascii="Arial" w:hAnsi="Arial" w:cs="Arial"/>
                <w:sz w:val="22"/>
              </w:rPr>
              <w:t>:</w:t>
            </w:r>
          </w:p>
          <w:p w14:paraId="7AFBDDFA" w14:textId="6AD4094B" w:rsidR="00AD2DFF" w:rsidRDefault="00AD2DFF">
            <w:pPr>
              <w:rPr>
                <w:rFonts w:ascii="Arial" w:hAnsi="Arial" w:cs="Arial"/>
                <w:sz w:val="22"/>
              </w:rPr>
            </w:pPr>
            <w:r>
              <w:rPr>
                <w:rFonts w:ascii="Arial" w:hAnsi="Arial" w:cs="Arial"/>
                <w:sz w:val="22"/>
              </w:rPr>
              <w:t>-</w:t>
            </w:r>
            <w:r w:rsidRPr="00FD5F5B">
              <w:rPr>
                <w:rFonts w:ascii="Arial" w:hAnsi="Arial" w:cs="Arial"/>
                <w:b/>
                <w:sz w:val="22"/>
              </w:rPr>
              <w:t xml:space="preserve">Credibility and </w:t>
            </w:r>
            <w:r w:rsidR="00DA5BE5" w:rsidRPr="00FD5F5B">
              <w:rPr>
                <w:rFonts w:ascii="Arial" w:hAnsi="Arial" w:cs="Arial"/>
                <w:b/>
                <w:sz w:val="22"/>
              </w:rPr>
              <w:t>Trust:</w:t>
            </w:r>
            <w:r>
              <w:rPr>
                <w:rFonts w:ascii="Arial" w:hAnsi="Arial" w:cs="Arial"/>
                <w:sz w:val="22"/>
              </w:rPr>
              <w:t xml:space="preserve"> a professional website serves as a digital brochure and proof of legitimacy, which is crucial for encouraging customers to spend money on cooking classes.</w:t>
            </w:r>
          </w:p>
          <w:p w14:paraId="4215F8E5" w14:textId="7A5840E5" w:rsidR="00CE5D08" w:rsidRDefault="00AD2DFF">
            <w:pPr>
              <w:rPr>
                <w:rFonts w:ascii="Arial" w:hAnsi="Arial" w:cs="Arial"/>
                <w:sz w:val="22"/>
              </w:rPr>
            </w:pPr>
            <w:r>
              <w:rPr>
                <w:rFonts w:ascii="Arial" w:hAnsi="Arial" w:cs="Arial"/>
                <w:sz w:val="22"/>
              </w:rPr>
              <w:t>-</w:t>
            </w:r>
            <w:r w:rsidRPr="00FD5F5B">
              <w:rPr>
                <w:rFonts w:ascii="Arial" w:hAnsi="Arial" w:cs="Arial"/>
                <w:b/>
                <w:sz w:val="22"/>
              </w:rPr>
              <w:t>Direct Booking system</w:t>
            </w:r>
            <w:r>
              <w:rPr>
                <w:rFonts w:ascii="Arial" w:hAnsi="Arial" w:cs="Arial"/>
                <w:sz w:val="22"/>
              </w:rPr>
              <w:t xml:space="preserve">: unlike social media, a </w:t>
            </w:r>
            <w:r w:rsidR="00DA5BE5">
              <w:rPr>
                <w:rFonts w:ascii="Arial" w:hAnsi="Arial" w:cs="Arial"/>
                <w:sz w:val="22"/>
              </w:rPr>
              <w:t>website allows for seamless,</w:t>
            </w:r>
            <w:r>
              <w:rPr>
                <w:rFonts w:ascii="Arial" w:hAnsi="Arial" w:cs="Arial"/>
                <w:sz w:val="22"/>
              </w:rPr>
              <w:t xml:space="preserve"> booking, secure payment, and management of class </w:t>
            </w:r>
            <w:r w:rsidR="00DA5BE5">
              <w:rPr>
                <w:rFonts w:ascii="Arial" w:hAnsi="Arial" w:cs="Arial"/>
                <w:sz w:val="22"/>
              </w:rPr>
              <w:t>availability, which is essential for maximizing revenue.</w:t>
            </w:r>
            <w:r w:rsidR="004368ED">
              <w:rPr>
                <w:rFonts w:ascii="Arial" w:hAnsi="Arial" w:cs="Arial"/>
                <w:sz w:val="22"/>
              </w:rPr>
              <w:t xml:space="preserve"> </w:t>
            </w:r>
          </w:p>
          <w:p w14:paraId="15C51E5C" w14:textId="5C3A2887" w:rsidR="00DA5BE5" w:rsidRPr="007D32C5" w:rsidRDefault="00DA5BE5">
            <w:pPr>
              <w:rPr>
                <w:rFonts w:ascii="Arial" w:hAnsi="Arial" w:cs="Arial"/>
                <w:sz w:val="22"/>
              </w:rPr>
            </w:pPr>
            <w:r w:rsidRPr="00FD5F5B">
              <w:rPr>
                <w:rFonts w:ascii="Arial" w:hAnsi="Arial" w:cs="Arial"/>
                <w:b/>
                <w:sz w:val="22"/>
              </w:rPr>
              <w:t>Information Hub:</w:t>
            </w:r>
            <w:r>
              <w:rPr>
                <w:rFonts w:ascii="Arial" w:hAnsi="Arial" w:cs="Arial"/>
                <w:sz w:val="22"/>
              </w:rPr>
              <w:t xml:space="preserve"> it serves as a central location for that is difficult to manage on social media.</w:t>
            </w:r>
          </w:p>
        </w:tc>
      </w:tr>
      <w:tr w:rsidR="000E774D" w:rsidRPr="007D32C5" w14:paraId="33331734" w14:textId="77777777" w:rsidTr="003D0E5E">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3D0E5E">
        <w:tc>
          <w:tcPr>
            <w:tcW w:w="9016" w:type="dxa"/>
            <w:gridSpan w:val="5"/>
          </w:tcPr>
          <w:p w14:paraId="30EFCBC3" w14:textId="097A6539" w:rsidR="000E774D" w:rsidRDefault="00CE5D08">
            <w:pPr>
              <w:rPr>
                <w:rFonts w:ascii="Arial" w:hAnsi="Arial" w:cs="Arial"/>
                <w:sz w:val="22"/>
              </w:rPr>
            </w:pPr>
            <w:r>
              <w:rPr>
                <w:rFonts w:ascii="Arial" w:hAnsi="Arial" w:cs="Arial"/>
                <w:sz w:val="22"/>
              </w:rPr>
              <w:t xml:space="preserve">Answer: </w:t>
            </w:r>
          </w:p>
          <w:p w14:paraId="63795F85" w14:textId="75B63B30" w:rsidR="00DB3966" w:rsidRDefault="004718EE">
            <w:pPr>
              <w:rPr>
                <w:rFonts w:ascii="Arial" w:hAnsi="Arial" w:cs="Arial"/>
                <w:sz w:val="22"/>
              </w:rPr>
            </w:pPr>
            <w:r>
              <w:rPr>
                <w:rFonts w:ascii="Arial" w:hAnsi="Arial" w:cs="Arial"/>
                <w:sz w:val="22"/>
              </w:rPr>
              <w:t xml:space="preserve">My top recommendation for a </w:t>
            </w:r>
            <w:r w:rsidRPr="00FD5F5B">
              <w:rPr>
                <w:rFonts w:ascii="Arial" w:hAnsi="Arial" w:cs="Arial"/>
                <w:b/>
                <w:sz w:val="22"/>
              </w:rPr>
              <w:t>cooking academy website</w:t>
            </w:r>
            <w:r w:rsidR="00DB3966">
              <w:rPr>
                <w:rFonts w:ascii="Arial" w:hAnsi="Arial" w:cs="Arial"/>
                <w:sz w:val="22"/>
              </w:rPr>
              <w:t xml:space="preserve"> is to add prominent, high-trust social proof, directly on the homepage and class booking pages. This immediately red</w:t>
            </w:r>
            <w:r w:rsidR="00425A8E">
              <w:rPr>
                <w:rFonts w:ascii="Arial" w:hAnsi="Arial" w:cs="Arial"/>
                <w:sz w:val="22"/>
              </w:rPr>
              <w:t>uces user hesitation and</w:t>
            </w:r>
            <w:r w:rsidR="00DB3966">
              <w:rPr>
                <w:rFonts w:ascii="Arial" w:hAnsi="Arial" w:cs="Arial"/>
                <w:sz w:val="22"/>
              </w:rPr>
              <w:t xml:space="preserve"> a strong, evidence-based driver for booking, increasing trust with potential students.</w:t>
            </w:r>
          </w:p>
          <w:p w14:paraId="3D68DCAE" w14:textId="77777777" w:rsidR="00DB3966" w:rsidRPr="00FD5F5B" w:rsidRDefault="00DB3966">
            <w:pPr>
              <w:rPr>
                <w:rFonts w:ascii="Arial" w:hAnsi="Arial" w:cs="Arial"/>
                <w:b/>
                <w:sz w:val="22"/>
              </w:rPr>
            </w:pPr>
            <w:r w:rsidRPr="00FD5F5B">
              <w:rPr>
                <w:rFonts w:ascii="Arial" w:hAnsi="Arial" w:cs="Arial"/>
                <w:b/>
                <w:sz w:val="22"/>
              </w:rPr>
              <w:t>Why I suggest this for cooking academies:</w:t>
            </w:r>
          </w:p>
          <w:p w14:paraId="4A03A915" w14:textId="77777777" w:rsidR="00CE5D08" w:rsidRDefault="00DB3966">
            <w:pPr>
              <w:rPr>
                <w:rFonts w:ascii="Arial" w:hAnsi="Arial" w:cs="Arial"/>
                <w:sz w:val="22"/>
              </w:rPr>
            </w:pPr>
            <w:r>
              <w:rPr>
                <w:rFonts w:ascii="Arial" w:hAnsi="Arial" w:cs="Arial"/>
                <w:sz w:val="22"/>
              </w:rPr>
              <w:t>-</w:t>
            </w:r>
            <w:r w:rsidRPr="00FD70C5">
              <w:rPr>
                <w:rFonts w:ascii="Arial" w:hAnsi="Arial" w:cs="Arial"/>
                <w:b/>
                <w:sz w:val="22"/>
              </w:rPr>
              <w:t>Builds trust and confidence</w:t>
            </w:r>
            <w:r>
              <w:rPr>
                <w:rFonts w:ascii="Arial" w:hAnsi="Arial" w:cs="Arial"/>
                <w:sz w:val="22"/>
              </w:rPr>
              <w:t>; cooking classes are experiential products. Prospective students need to trust that instructors are skilled and the experience is</w:t>
            </w:r>
            <w:r w:rsidR="006D77EE">
              <w:rPr>
                <w:rFonts w:ascii="Arial" w:hAnsi="Arial" w:cs="Arial"/>
                <w:sz w:val="22"/>
              </w:rPr>
              <w:t xml:space="preserve"> enjoyable before investing time and money.</w:t>
            </w:r>
          </w:p>
          <w:p w14:paraId="543987EE" w14:textId="77777777" w:rsidR="006D77EE" w:rsidRDefault="006D77EE" w:rsidP="006D77EE">
            <w:pPr>
              <w:rPr>
                <w:rFonts w:ascii="Arial" w:hAnsi="Arial" w:cs="Arial"/>
                <w:sz w:val="22"/>
              </w:rPr>
            </w:pPr>
            <w:r>
              <w:rPr>
                <w:rFonts w:ascii="Arial" w:hAnsi="Arial" w:cs="Arial"/>
                <w:sz w:val="22"/>
              </w:rPr>
              <w:t>-</w:t>
            </w:r>
            <w:r w:rsidRPr="00FD5F5B">
              <w:rPr>
                <w:rFonts w:ascii="Arial" w:hAnsi="Arial" w:cs="Arial"/>
                <w:b/>
                <w:sz w:val="22"/>
              </w:rPr>
              <w:t>Shows Rather Than Tells</w:t>
            </w:r>
            <w:r>
              <w:rPr>
                <w:rFonts w:ascii="Arial" w:hAnsi="Arial" w:cs="Arial"/>
                <w:sz w:val="22"/>
              </w:rPr>
              <w:t>: instead of just listing a 30-secund video testimonial shows potential students having a good time, validating the quality of the class.</w:t>
            </w:r>
          </w:p>
          <w:p w14:paraId="34D1214F" w14:textId="4BE2FEC4" w:rsidR="006D77EE" w:rsidRPr="007D32C5" w:rsidRDefault="006D77EE" w:rsidP="00425A8E">
            <w:pPr>
              <w:rPr>
                <w:rFonts w:ascii="Arial" w:hAnsi="Arial" w:cs="Arial"/>
                <w:sz w:val="22"/>
              </w:rPr>
            </w:pPr>
            <w:r>
              <w:rPr>
                <w:rFonts w:ascii="Arial" w:hAnsi="Arial" w:cs="Arial"/>
                <w:sz w:val="22"/>
              </w:rPr>
              <w:t>-</w:t>
            </w:r>
            <w:r w:rsidRPr="00FD70C5">
              <w:rPr>
                <w:rFonts w:ascii="Arial" w:hAnsi="Arial" w:cs="Arial"/>
                <w:b/>
                <w:sz w:val="22"/>
              </w:rPr>
              <w:t>Addresses “Why”:</w:t>
            </w:r>
            <w:r>
              <w:rPr>
                <w:rFonts w:ascii="Arial" w:hAnsi="Arial" w:cs="Arial"/>
                <w:sz w:val="22"/>
              </w:rPr>
              <w:t xml:space="preserve"> A 10-foot test of the website might show it is a school</w:t>
            </w:r>
            <w:r w:rsidR="00425A8E">
              <w:rPr>
                <w:rFonts w:ascii="Arial" w:hAnsi="Arial" w:cs="Arial"/>
                <w:sz w:val="22"/>
              </w:rPr>
              <w:t>, but social improving conversion rates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elacomgrelha"/>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5C13CBBF" w:rsidR="001F1175" w:rsidRDefault="00030E1A">
            <w:pPr>
              <w:rPr>
                <w:rFonts w:ascii="Arial" w:hAnsi="Arial" w:cs="Arial"/>
                <w:sz w:val="22"/>
              </w:rPr>
            </w:pPr>
            <w:r>
              <w:rPr>
                <w:rFonts w:ascii="Arial" w:hAnsi="Arial" w:cs="Arial"/>
                <w:sz w:val="22"/>
              </w:rPr>
              <w:t>1)- Reference List:</w:t>
            </w:r>
          </w:p>
          <w:p w14:paraId="2445F35D" w14:textId="210B002D" w:rsidR="001F1175" w:rsidRDefault="00671C55">
            <w:pPr>
              <w:rPr>
                <w:rFonts w:ascii="Arial" w:hAnsi="Arial" w:cs="Arial"/>
                <w:sz w:val="22"/>
              </w:rPr>
            </w:pPr>
            <w:r>
              <w:rPr>
                <w:rFonts w:ascii="Arial" w:hAnsi="Arial" w:cs="Arial"/>
                <w:sz w:val="22"/>
              </w:rPr>
              <w:t>Review information-powered by chegg</w:t>
            </w:r>
          </w:p>
          <w:p w14:paraId="3E1284C8" w14:textId="59FAACEA" w:rsidR="00671C55" w:rsidRDefault="00671C55">
            <w:pPr>
              <w:rPr>
                <w:rFonts w:ascii="Arial" w:hAnsi="Arial" w:cs="Arial"/>
                <w:sz w:val="22"/>
              </w:rPr>
            </w:pPr>
            <w:r>
              <w:rPr>
                <w:rFonts w:ascii="Arial" w:hAnsi="Arial" w:cs="Arial"/>
                <w:sz w:val="22"/>
              </w:rPr>
              <w:t>Here´s what we discovered: Article Title URL</w:t>
            </w:r>
          </w:p>
          <w:p w14:paraId="772AF603" w14:textId="77777777" w:rsidR="00671C55" w:rsidRDefault="00671C55">
            <w:pPr>
              <w:rPr>
                <w:rFonts w:ascii="Arial" w:hAnsi="Arial" w:cs="Arial"/>
                <w:sz w:val="22"/>
              </w:rPr>
            </w:pPr>
            <w:r>
              <w:rPr>
                <w:rFonts w:ascii="Arial" w:hAnsi="Arial" w:cs="Arial"/>
                <w:sz w:val="22"/>
              </w:rPr>
              <w:t xml:space="preserve">Access date    </w:t>
            </w:r>
          </w:p>
          <w:p w14:paraId="00C88426" w14:textId="462CCF32" w:rsidR="00671C55" w:rsidRDefault="00671C55">
            <w:pPr>
              <w:rPr>
                <w:rFonts w:ascii="Arial" w:hAnsi="Arial" w:cs="Arial"/>
                <w:sz w:val="22"/>
              </w:rPr>
            </w:pPr>
            <w:r>
              <w:rPr>
                <w:rFonts w:ascii="Arial" w:hAnsi="Arial" w:cs="Arial"/>
                <w:sz w:val="22"/>
              </w:rPr>
              <w:t>Culinary Academy/Wiki</w:t>
            </w:r>
          </w:p>
          <w:p w14:paraId="13B51BCD" w14:textId="0E495406" w:rsidR="00671C55" w:rsidRDefault="00671C55" w:rsidP="00671C55">
            <w:pPr>
              <w:rPr>
                <w:rFonts w:ascii="Arial" w:hAnsi="Arial" w:cs="Arial"/>
                <w:sz w:val="22"/>
              </w:rPr>
            </w:pPr>
            <w:r>
              <w:rPr>
                <w:rFonts w:ascii="Arial" w:hAnsi="Arial" w:cs="Arial"/>
                <w:sz w:val="22"/>
              </w:rPr>
              <w:t>Culinary Academy/Fandom.com/wiki</w:t>
            </w:r>
          </w:p>
          <w:p w14:paraId="2E292ED1" w14:textId="43918ACE" w:rsidR="00671C55" w:rsidRDefault="00671C55" w:rsidP="00671C55">
            <w:pPr>
              <w:rPr>
                <w:rFonts w:ascii="Arial" w:hAnsi="Arial" w:cs="Arial"/>
                <w:sz w:val="22"/>
              </w:rPr>
            </w:pPr>
            <w:r>
              <w:rPr>
                <w:rFonts w:ascii="Arial" w:hAnsi="Arial" w:cs="Arial"/>
                <w:sz w:val="22"/>
              </w:rPr>
              <w:t xml:space="preserve">Category: season_April 19, 2026 </w:t>
            </w:r>
          </w:p>
          <w:p w14:paraId="4186DF2C" w14:textId="77777777" w:rsidR="00671C55" w:rsidRDefault="00671C55" w:rsidP="00671C55">
            <w:pPr>
              <w:rPr>
                <w:rFonts w:ascii="Arial" w:hAnsi="Arial" w:cs="Arial"/>
                <w:sz w:val="22"/>
              </w:rPr>
            </w:pPr>
          </w:p>
          <w:p w14:paraId="6E2C68C2" w14:textId="7E7C44E3" w:rsidR="00671C55" w:rsidRDefault="00030E1A" w:rsidP="00671C55">
            <w:pPr>
              <w:rPr>
                <w:rFonts w:ascii="Arial" w:hAnsi="Arial" w:cs="Arial"/>
                <w:sz w:val="22"/>
              </w:rPr>
            </w:pPr>
            <w:r>
              <w:rPr>
                <w:rFonts w:ascii="Arial" w:hAnsi="Arial" w:cs="Arial"/>
                <w:sz w:val="22"/>
              </w:rPr>
              <w:t>2)- Reference List:</w:t>
            </w:r>
            <w:bookmarkStart w:id="0" w:name="_GoBack"/>
            <w:bookmarkEnd w:id="0"/>
          </w:p>
          <w:p w14:paraId="38BBC925" w14:textId="77B54C9B" w:rsidR="00671C55" w:rsidRDefault="00671C55" w:rsidP="00671C55">
            <w:pPr>
              <w:rPr>
                <w:rFonts w:ascii="Arial" w:hAnsi="Arial" w:cs="Arial"/>
                <w:sz w:val="22"/>
              </w:rPr>
            </w:pPr>
            <w:r>
              <w:rPr>
                <w:rFonts w:ascii="Arial" w:hAnsi="Arial" w:cs="Arial"/>
                <w:sz w:val="22"/>
              </w:rPr>
              <w:t>Review information Powered by chegg</w:t>
            </w:r>
          </w:p>
          <w:p w14:paraId="1BCECC28" w14:textId="0662F085" w:rsidR="0098299B" w:rsidRDefault="0098299B" w:rsidP="00671C55">
            <w:pPr>
              <w:rPr>
                <w:rFonts w:ascii="Arial" w:hAnsi="Arial" w:cs="Arial"/>
                <w:sz w:val="22"/>
              </w:rPr>
            </w:pPr>
            <w:r>
              <w:rPr>
                <w:rFonts w:ascii="Arial" w:hAnsi="Arial" w:cs="Arial"/>
                <w:sz w:val="22"/>
              </w:rPr>
              <w:t>Here´s what we discovered: Article title URL</w:t>
            </w:r>
          </w:p>
          <w:p w14:paraId="1CB1C103" w14:textId="5991D576" w:rsidR="0098299B" w:rsidRDefault="0098299B" w:rsidP="00671C55">
            <w:pPr>
              <w:rPr>
                <w:rFonts w:ascii="Arial" w:hAnsi="Arial" w:cs="Arial"/>
                <w:sz w:val="22"/>
              </w:rPr>
            </w:pPr>
            <w:r>
              <w:rPr>
                <w:rFonts w:ascii="Arial" w:hAnsi="Arial" w:cs="Arial"/>
                <w:sz w:val="22"/>
              </w:rPr>
              <w:t>Website title Access date Learn to cook food French at home</w:t>
            </w:r>
          </w:p>
          <w:p w14:paraId="4AB6E583" w14:textId="79CC20A8" w:rsidR="0098299B" w:rsidRDefault="0098299B" w:rsidP="00671C55">
            <w:pPr>
              <w:rPr>
                <w:rFonts w:ascii="Arial" w:hAnsi="Arial" w:cs="Arial"/>
                <w:sz w:val="22"/>
              </w:rPr>
            </w:pPr>
            <w:hyperlink r:id="rId8" w:history="1">
              <w:r w:rsidRPr="00956A19">
                <w:rPr>
                  <w:rStyle w:val="Hiperligao"/>
                  <w:rFonts w:ascii="Arial" w:hAnsi="Arial" w:cs="Arial"/>
                  <w:sz w:val="22"/>
                </w:rPr>
                <w:t>https://www.thefrenchcookingacademy.com</w:t>
              </w:r>
            </w:hyperlink>
          </w:p>
          <w:p w14:paraId="4DA1D1CE" w14:textId="1D442C01" w:rsidR="0098299B" w:rsidRDefault="0098299B" w:rsidP="00671C55">
            <w:pPr>
              <w:rPr>
                <w:rFonts w:ascii="Arial" w:hAnsi="Arial" w:cs="Arial"/>
                <w:sz w:val="22"/>
              </w:rPr>
            </w:pPr>
            <w:r>
              <w:rPr>
                <w:rFonts w:ascii="Arial" w:hAnsi="Arial" w:cs="Arial"/>
                <w:sz w:val="22"/>
              </w:rPr>
              <w:t>French Culinary Academy April 19, 2026</w:t>
            </w:r>
          </w:p>
          <w:p w14:paraId="4F4E8E47" w14:textId="77777777" w:rsidR="00671C55" w:rsidRDefault="00671C55">
            <w:pPr>
              <w:rPr>
                <w:rFonts w:ascii="Arial" w:hAnsi="Arial" w:cs="Arial"/>
                <w:sz w:val="22"/>
              </w:rPr>
            </w:pPr>
          </w:p>
          <w:p w14:paraId="2DD00FAC" w14:textId="77777777" w:rsidR="00671C55" w:rsidRDefault="00671C5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F783B"/>
    <w:multiLevelType w:val="multilevel"/>
    <w:tmpl w:val="61CA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0EB71F3"/>
    <w:multiLevelType w:val="hybridMultilevel"/>
    <w:tmpl w:val="8DFEE9E2"/>
    <w:lvl w:ilvl="0" w:tplc="E08298E2">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nsid w:val="570343AF"/>
    <w:multiLevelType w:val="multilevel"/>
    <w:tmpl w:val="B5028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89502ED"/>
    <w:multiLevelType w:val="hybridMultilevel"/>
    <w:tmpl w:val="DA46723C"/>
    <w:lvl w:ilvl="0" w:tplc="BBCAE1B0">
      <w:start w:val="2"/>
      <w:numFmt w:val="bullet"/>
      <w:lvlText w:val="-"/>
      <w:lvlJc w:val="left"/>
      <w:pPr>
        <w:ind w:left="720" w:hanging="360"/>
      </w:pPr>
      <w:rPr>
        <w:rFonts w:ascii="Arial" w:eastAsiaTheme="minorHAnsi" w:hAnsi="Arial" w:cs="Arial" w:hint="default"/>
        <w:color w:val="4472C4" w:themeColor="accent1"/>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nsid w:val="5D2A5EA6"/>
    <w:multiLevelType w:val="hybridMultilevel"/>
    <w:tmpl w:val="0826FA9A"/>
    <w:lvl w:ilvl="0" w:tplc="945E52CE">
      <w:start w:val="2"/>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nsid w:val="6B13018B"/>
    <w:multiLevelType w:val="multilevel"/>
    <w:tmpl w:val="C6DC7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2B5481B"/>
    <w:multiLevelType w:val="multilevel"/>
    <w:tmpl w:val="0F54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5"/>
  </w:num>
  <w:num w:numId="4">
    <w:abstractNumId w:val="6"/>
  </w:num>
  <w:num w:numId="5">
    <w:abstractNumId w:val="0"/>
  </w:num>
  <w:num w:numId="6">
    <w:abstractNumId w:val="7"/>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129D"/>
    <w:rsid w:val="00030E1A"/>
    <w:rsid w:val="00061623"/>
    <w:rsid w:val="0006667C"/>
    <w:rsid w:val="00086485"/>
    <w:rsid w:val="000B4FE3"/>
    <w:rsid w:val="000E774D"/>
    <w:rsid w:val="00105832"/>
    <w:rsid w:val="00132759"/>
    <w:rsid w:val="001706D2"/>
    <w:rsid w:val="001A737E"/>
    <w:rsid w:val="001F1175"/>
    <w:rsid w:val="002C04FB"/>
    <w:rsid w:val="00320F95"/>
    <w:rsid w:val="003D0E5E"/>
    <w:rsid w:val="00425A8E"/>
    <w:rsid w:val="00435167"/>
    <w:rsid w:val="004368ED"/>
    <w:rsid w:val="004375BB"/>
    <w:rsid w:val="00443B70"/>
    <w:rsid w:val="00452A9F"/>
    <w:rsid w:val="004718EE"/>
    <w:rsid w:val="00471E2E"/>
    <w:rsid w:val="004773EC"/>
    <w:rsid w:val="004810AC"/>
    <w:rsid w:val="004829DC"/>
    <w:rsid w:val="00487405"/>
    <w:rsid w:val="004C6EC3"/>
    <w:rsid w:val="00531968"/>
    <w:rsid w:val="0056715C"/>
    <w:rsid w:val="0057026B"/>
    <w:rsid w:val="00591985"/>
    <w:rsid w:val="00594A98"/>
    <w:rsid w:val="005D6E79"/>
    <w:rsid w:val="00640715"/>
    <w:rsid w:val="00671C55"/>
    <w:rsid w:val="00677F09"/>
    <w:rsid w:val="00682FB2"/>
    <w:rsid w:val="00691F34"/>
    <w:rsid w:val="006B7B4B"/>
    <w:rsid w:val="006D77EE"/>
    <w:rsid w:val="006F3E55"/>
    <w:rsid w:val="0075744B"/>
    <w:rsid w:val="00783181"/>
    <w:rsid w:val="00783765"/>
    <w:rsid w:val="007A3630"/>
    <w:rsid w:val="007D32C5"/>
    <w:rsid w:val="00801251"/>
    <w:rsid w:val="0084125D"/>
    <w:rsid w:val="0087160B"/>
    <w:rsid w:val="0089672F"/>
    <w:rsid w:val="008E7F75"/>
    <w:rsid w:val="00902146"/>
    <w:rsid w:val="0098299B"/>
    <w:rsid w:val="009C662A"/>
    <w:rsid w:val="009C6B52"/>
    <w:rsid w:val="009D037E"/>
    <w:rsid w:val="009D164A"/>
    <w:rsid w:val="00A30E57"/>
    <w:rsid w:val="00A44C5D"/>
    <w:rsid w:val="00A46BEB"/>
    <w:rsid w:val="00A6436A"/>
    <w:rsid w:val="00AB18A9"/>
    <w:rsid w:val="00AD2DFF"/>
    <w:rsid w:val="00B10374"/>
    <w:rsid w:val="00B817F2"/>
    <w:rsid w:val="00C33B2B"/>
    <w:rsid w:val="00C805CB"/>
    <w:rsid w:val="00C814CC"/>
    <w:rsid w:val="00C95DDC"/>
    <w:rsid w:val="00CE5D08"/>
    <w:rsid w:val="00D352CC"/>
    <w:rsid w:val="00D4258D"/>
    <w:rsid w:val="00DA5BE5"/>
    <w:rsid w:val="00DB3966"/>
    <w:rsid w:val="00DE1346"/>
    <w:rsid w:val="00E07C39"/>
    <w:rsid w:val="00E25958"/>
    <w:rsid w:val="00E26B70"/>
    <w:rsid w:val="00E56203"/>
    <w:rsid w:val="00EA73DE"/>
    <w:rsid w:val="00EB4EA7"/>
    <w:rsid w:val="00EC129D"/>
    <w:rsid w:val="00F35152"/>
    <w:rsid w:val="00F803D9"/>
    <w:rsid w:val="00FD5F5B"/>
    <w:rsid w:val="00FD7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Cabealho2">
    <w:name w:val="heading 2"/>
    <w:basedOn w:val="Normal"/>
    <w:link w:val="Cabealho2Carcter"/>
    <w:uiPriority w:val="9"/>
    <w:qFormat/>
    <w:rsid w:val="004829DC"/>
    <w:pPr>
      <w:spacing w:before="100" w:beforeAutospacing="1" w:after="100" w:afterAutospacing="1" w:line="240" w:lineRule="auto"/>
      <w:outlineLvl w:val="1"/>
    </w:pPr>
    <w:rPr>
      <w:rFonts w:eastAsia="Times New Roman" w:cs="Times New Roman"/>
      <w:b/>
      <w:bCs/>
      <w:sz w:val="36"/>
      <w:szCs w:val="36"/>
      <w:lang w:val="pt-PT" w:eastAsia="pt-PT"/>
    </w:rPr>
  </w:style>
  <w:style w:type="paragraph" w:styleId="Cabealho3">
    <w:name w:val="heading 3"/>
    <w:basedOn w:val="Normal"/>
    <w:next w:val="Normal"/>
    <w:link w:val="Cabealho3Carcter"/>
    <w:uiPriority w:val="9"/>
    <w:unhideWhenUsed/>
    <w:qFormat/>
    <w:rsid w:val="00640715"/>
    <w:pPr>
      <w:keepNext/>
      <w:keepLines/>
      <w:spacing w:before="200" w:after="0"/>
      <w:outlineLvl w:val="2"/>
    </w:pPr>
    <w:rPr>
      <w:rFonts w:asciiTheme="majorHAnsi" w:eastAsiaTheme="majorEastAsia" w:hAnsiTheme="majorHAnsi" w:cstheme="majorBidi"/>
      <w:b/>
      <w:bCs/>
      <w:color w:val="4472C4" w:themeColor="accent1"/>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styleId="Tabelacomgrelha">
    <w:name w:val="Table Grid"/>
    <w:basedOn w:val="Tabela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argrafodaLista">
    <w:name w:val="List Paragraph"/>
    <w:basedOn w:val="Normal"/>
    <w:uiPriority w:val="34"/>
    <w:qFormat/>
    <w:rsid w:val="00CE5D08"/>
    <w:pPr>
      <w:ind w:left="720"/>
      <w:contextualSpacing/>
    </w:pPr>
  </w:style>
  <w:style w:type="paragraph" w:styleId="Textodebalo">
    <w:name w:val="Balloon Text"/>
    <w:basedOn w:val="Normal"/>
    <w:link w:val="TextodebaloCarcter"/>
    <w:uiPriority w:val="99"/>
    <w:semiHidden/>
    <w:unhideWhenUsed/>
    <w:rsid w:val="00E25958"/>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E25958"/>
    <w:rPr>
      <w:rFonts w:ascii="Tahoma" w:hAnsi="Tahoma" w:cs="Tahoma"/>
      <w:sz w:val="16"/>
      <w:szCs w:val="16"/>
    </w:rPr>
  </w:style>
  <w:style w:type="character" w:customStyle="1" w:styleId="Cabealho2Carcter">
    <w:name w:val="Cabeçalho 2 Carácter"/>
    <w:basedOn w:val="Tipodeletrapredefinidodopargrafo"/>
    <w:link w:val="Cabealho2"/>
    <w:uiPriority w:val="9"/>
    <w:rsid w:val="004829DC"/>
    <w:rPr>
      <w:rFonts w:eastAsia="Times New Roman" w:cs="Times New Roman"/>
      <w:b/>
      <w:bCs/>
      <w:sz w:val="36"/>
      <w:szCs w:val="36"/>
      <w:lang w:val="pt-PT" w:eastAsia="pt-PT"/>
    </w:rPr>
  </w:style>
  <w:style w:type="character" w:customStyle="1" w:styleId="gstkn">
    <w:name w:val="gs_tkn"/>
    <w:basedOn w:val="Tipodeletrapredefinidodopargrafo"/>
    <w:rsid w:val="004829DC"/>
  </w:style>
  <w:style w:type="character" w:customStyle="1" w:styleId="Cabealho3Carcter">
    <w:name w:val="Cabeçalho 3 Carácter"/>
    <w:basedOn w:val="Tipodeletrapredefinidodopargrafo"/>
    <w:link w:val="Cabealho3"/>
    <w:uiPriority w:val="9"/>
    <w:rsid w:val="00640715"/>
    <w:rPr>
      <w:rFonts w:asciiTheme="majorHAnsi" w:eastAsiaTheme="majorEastAsia" w:hAnsiTheme="majorHAnsi" w:cstheme="majorBidi"/>
      <w:b/>
      <w:bCs/>
      <w:color w:val="4472C4" w:themeColor="accent1"/>
    </w:rPr>
  </w:style>
  <w:style w:type="character" w:styleId="Forte">
    <w:name w:val="Strong"/>
    <w:basedOn w:val="Tipodeletrapredefinidodopargrafo"/>
    <w:uiPriority w:val="22"/>
    <w:qFormat/>
    <w:rsid w:val="00640715"/>
    <w:rPr>
      <w:b/>
      <w:bCs/>
    </w:rPr>
  </w:style>
  <w:style w:type="character" w:styleId="Hiperligao">
    <w:name w:val="Hyperlink"/>
    <w:basedOn w:val="Tipodeletrapredefinidodopargrafo"/>
    <w:uiPriority w:val="99"/>
    <w:unhideWhenUsed/>
    <w:rsid w:val="00640715"/>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Cabealho2">
    <w:name w:val="heading 2"/>
    <w:basedOn w:val="Normal"/>
    <w:link w:val="Cabealho2Carcter"/>
    <w:uiPriority w:val="9"/>
    <w:qFormat/>
    <w:rsid w:val="004829DC"/>
    <w:pPr>
      <w:spacing w:before="100" w:beforeAutospacing="1" w:after="100" w:afterAutospacing="1" w:line="240" w:lineRule="auto"/>
      <w:outlineLvl w:val="1"/>
    </w:pPr>
    <w:rPr>
      <w:rFonts w:eastAsia="Times New Roman" w:cs="Times New Roman"/>
      <w:b/>
      <w:bCs/>
      <w:sz w:val="36"/>
      <w:szCs w:val="36"/>
      <w:lang w:val="pt-PT" w:eastAsia="pt-PT"/>
    </w:rPr>
  </w:style>
  <w:style w:type="paragraph" w:styleId="Cabealho3">
    <w:name w:val="heading 3"/>
    <w:basedOn w:val="Normal"/>
    <w:next w:val="Normal"/>
    <w:link w:val="Cabealho3Carcter"/>
    <w:uiPriority w:val="9"/>
    <w:unhideWhenUsed/>
    <w:qFormat/>
    <w:rsid w:val="00640715"/>
    <w:pPr>
      <w:keepNext/>
      <w:keepLines/>
      <w:spacing w:before="200" w:after="0"/>
      <w:outlineLvl w:val="2"/>
    </w:pPr>
    <w:rPr>
      <w:rFonts w:asciiTheme="majorHAnsi" w:eastAsiaTheme="majorEastAsia" w:hAnsiTheme="majorHAnsi" w:cstheme="majorBidi"/>
      <w:b/>
      <w:bCs/>
      <w:color w:val="4472C4" w:themeColor="accent1"/>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styleId="Tabelacomgrelha">
    <w:name w:val="Table Grid"/>
    <w:basedOn w:val="Tabela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argrafodaLista">
    <w:name w:val="List Paragraph"/>
    <w:basedOn w:val="Normal"/>
    <w:uiPriority w:val="34"/>
    <w:qFormat/>
    <w:rsid w:val="00CE5D08"/>
    <w:pPr>
      <w:ind w:left="720"/>
      <w:contextualSpacing/>
    </w:pPr>
  </w:style>
  <w:style w:type="paragraph" w:styleId="Textodebalo">
    <w:name w:val="Balloon Text"/>
    <w:basedOn w:val="Normal"/>
    <w:link w:val="TextodebaloCarcter"/>
    <w:uiPriority w:val="99"/>
    <w:semiHidden/>
    <w:unhideWhenUsed/>
    <w:rsid w:val="00E25958"/>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E25958"/>
    <w:rPr>
      <w:rFonts w:ascii="Tahoma" w:hAnsi="Tahoma" w:cs="Tahoma"/>
      <w:sz w:val="16"/>
      <w:szCs w:val="16"/>
    </w:rPr>
  </w:style>
  <w:style w:type="character" w:customStyle="1" w:styleId="Cabealho2Carcter">
    <w:name w:val="Cabeçalho 2 Carácter"/>
    <w:basedOn w:val="Tipodeletrapredefinidodopargrafo"/>
    <w:link w:val="Cabealho2"/>
    <w:uiPriority w:val="9"/>
    <w:rsid w:val="004829DC"/>
    <w:rPr>
      <w:rFonts w:eastAsia="Times New Roman" w:cs="Times New Roman"/>
      <w:b/>
      <w:bCs/>
      <w:sz w:val="36"/>
      <w:szCs w:val="36"/>
      <w:lang w:val="pt-PT" w:eastAsia="pt-PT"/>
    </w:rPr>
  </w:style>
  <w:style w:type="character" w:customStyle="1" w:styleId="gstkn">
    <w:name w:val="gs_tkn"/>
    <w:basedOn w:val="Tipodeletrapredefinidodopargrafo"/>
    <w:rsid w:val="004829DC"/>
  </w:style>
  <w:style w:type="character" w:customStyle="1" w:styleId="Cabealho3Carcter">
    <w:name w:val="Cabeçalho 3 Carácter"/>
    <w:basedOn w:val="Tipodeletrapredefinidodopargrafo"/>
    <w:link w:val="Cabealho3"/>
    <w:uiPriority w:val="9"/>
    <w:rsid w:val="00640715"/>
    <w:rPr>
      <w:rFonts w:asciiTheme="majorHAnsi" w:eastAsiaTheme="majorEastAsia" w:hAnsiTheme="majorHAnsi" w:cstheme="majorBidi"/>
      <w:b/>
      <w:bCs/>
      <w:color w:val="4472C4" w:themeColor="accent1"/>
    </w:rPr>
  </w:style>
  <w:style w:type="character" w:styleId="Forte">
    <w:name w:val="Strong"/>
    <w:basedOn w:val="Tipodeletrapredefinidodopargrafo"/>
    <w:uiPriority w:val="22"/>
    <w:qFormat/>
    <w:rsid w:val="00640715"/>
    <w:rPr>
      <w:b/>
      <w:bCs/>
    </w:rPr>
  </w:style>
  <w:style w:type="character" w:styleId="Hiperligao">
    <w:name w:val="Hyperlink"/>
    <w:basedOn w:val="Tipodeletrapredefinidodopargrafo"/>
    <w:uiPriority w:val="99"/>
    <w:unhideWhenUsed/>
    <w:rsid w:val="006407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4126242">
      <w:bodyDiv w:val="1"/>
      <w:marLeft w:val="0"/>
      <w:marRight w:val="0"/>
      <w:marTop w:val="0"/>
      <w:marBottom w:val="0"/>
      <w:divBdr>
        <w:top w:val="none" w:sz="0" w:space="0" w:color="auto"/>
        <w:left w:val="none" w:sz="0" w:space="0" w:color="auto"/>
        <w:bottom w:val="none" w:sz="0" w:space="0" w:color="auto"/>
        <w:right w:val="none" w:sz="0" w:space="0" w:color="auto"/>
      </w:divBdr>
      <w:divsChild>
        <w:div w:id="1142573729">
          <w:marLeft w:val="0"/>
          <w:marRight w:val="0"/>
          <w:marTop w:val="0"/>
          <w:marBottom w:val="0"/>
          <w:divBdr>
            <w:top w:val="none" w:sz="0" w:space="0" w:color="auto"/>
            <w:left w:val="none" w:sz="0" w:space="0" w:color="auto"/>
            <w:bottom w:val="none" w:sz="0" w:space="0" w:color="auto"/>
            <w:right w:val="none" w:sz="0" w:space="0" w:color="auto"/>
          </w:divBdr>
        </w:div>
        <w:div w:id="753087926">
          <w:marLeft w:val="0"/>
          <w:marRight w:val="0"/>
          <w:marTop w:val="0"/>
          <w:marBottom w:val="0"/>
          <w:divBdr>
            <w:top w:val="none" w:sz="0" w:space="0" w:color="auto"/>
            <w:left w:val="none" w:sz="0" w:space="0" w:color="auto"/>
            <w:bottom w:val="none" w:sz="0" w:space="0" w:color="auto"/>
            <w:right w:val="none" w:sz="0" w:space="0" w:color="auto"/>
          </w:divBdr>
        </w:div>
        <w:div w:id="491986931">
          <w:marLeft w:val="0"/>
          <w:marRight w:val="0"/>
          <w:marTop w:val="0"/>
          <w:marBottom w:val="0"/>
          <w:divBdr>
            <w:top w:val="none" w:sz="0" w:space="0" w:color="auto"/>
            <w:left w:val="none" w:sz="0" w:space="0" w:color="auto"/>
            <w:bottom w:val="none" w:sz="0" w:space="0" w:color="auto"/>
            <w:right w:val="none" w:sz="0" w:space="0" w:color="auto"/>
          </w:divBdr>
        </w:div>
        <w:div w:id="1177117531">
          <w:marLeft w:val="0"/>
          <w:marRight w:val="0"/>
          <w:marTop w:val="0"/>
          <w:marBottom w:val="0"/>
          <w:divBdr>
            <w:top w:val="none" w:sz="0" w:space="0" w:color="auto"/>
            <w:left w:val="none" w:sz="0" w:space="0" w:color="auto"/>
            <w:bottom w:val="none" w:sz="0" w:space="0" w:color="auto"/>
            <w:right w:val="none" w:sz="0" w:space="0" w:color="auto"/>
          </w:divBdr>
        </w:div>
        <w:div w:id="1220702254">
          <w:marLeft w:val="0"/>
          <w:marRight w:val="0"/>
          <w:marTop w:val="0"/>
          <w:marBottom w:val="0"/>
          <w:divBdr>
            <w:top w:val="none" w:sz="0" w:space="0" w:color="auto"/>
            <w:left w:val="none" w:sz="0" w:space="0" w:color="auto"/>
            <w:bottom w:val="none" w:sz="0" w:space="0" w:color="auto"/>
            <w:right w:val="none" w:sz="0" w:space="0" w:color="auto"/>
          </w:divBdr>
        </w:div>
        <w:div w:id="969015804">
          <w:marLeft w:val="0"/>
          <w:marRight w:val="0"/>
          <w:marTop w:val="0"/>
          <w:marBottom w:val="0"/>
          <w:divBdr>
            <w:top w:val="none" w:sz="0" w:space="0" w:color="auto"/>
            <w:left w:val="none" w:sz="0" w:space="0" w:color="auto"/>
            <w:bottom w:val="none" w:sz="0" w:space="0" w:color="auto"/>
            <w:right w:val="none" w:sz="0" w:space="0" w:color="auto"/>
          </w:divBdr>
          <w:divsChild>
            <w:div w:id="841045867">
              <w:marLeft w:val="0"/>
              <w:marRight w:val="0"/>
              <w:marTop w:val="0"/>
              <w:marBottom w:val="0"/>
              <w:divBdr>
                <w:top w:val="none" w:sz="0" w:space="0" w:color="auto"/>
                <w:left w:val="none" w:sz="0" w:space="0" w:color="auto"/>
                <w:bottom w:val="none" w:sz="0" w:space="0" w:color="auto"/>
                <w:right w:val="none" w:sz="0" w:space="0" w:color="auto"/>
              </w:divBdr>
              <w:divsChild>
                <w:div w:id="1304697706">
                  <w:marLeft w:val="0"/>
                  <w:marRight w:val="375"/>
                  <w:marTop w:val="225"/>
                  <w:marBottom w:val="0"/>
                  <w:divBdr>
                    <w:top w:val="none" w:sz="0" w:space="0" w:color="auto"/>
                    <w:left w:val="none" w:sz="0" w:space="0" w:color="auto"/>
                    <w:bottom w:val="none" w:sz="0" w:space="0" w:color="auto"/>
                    <w:right w:val="none" w:sz="0" w:space="0" w:color="auto"/>
                  </w:divBdr>
                </w:div>
              </w:divsChild>
            </w:div>
          </w:divsChild>
        </w:div>
      </w:divsChild>
    </w:div>
    <w:div w:id="611016582">
      <w:bodyDiv w:val="1"/>
      <w:marLeft w:val="0"/>
      <w:marRight w:val="0"/>
      <w:marTop w:val="0"/>
      <w:marBottom w:val="0"/>
      <w:divBdr>
        <w:top w:val="none" w:sz="0" w:space="0" w:color="auto"/>
        <w:left w:val="none" w:sz="0" w:space="0" w:color="auto"/>
        <w:bottom w:val="none" w:sz="0" w:space="0" w:color="auto"/>
        <w:right w:val="none" w:sz="0" w:space="0" w:color="auto"/>
      </w:divBdr>
      <w:divsChild>
        <w:div w:id="739333737">
          <w:marLeft w:val="0"/>
          <w:marRight w:val="0"/>
          <w:marTop w:val="0"/>
          <w:marBottom w:val="0"/>
          <w:divBdr>
            <w:top w:val="none" w:sz="0" w:space="0" w:color="auto"/>
            <w:left w:val="none" w:sz="0" w:space="0" w:color="auto"/>
            <w:bottom w:val="none" w:sz="0" w:space="0" w:color="auto"/>
            <w:right w:val="none" w:sz="0" w:space="0" w:color="auto"/>
          </w:divBdr>
          <w:divsChild>
            <w:div w:id="185412505">
              <w:marLeft w:val="0"/>
              <w:marRight w:val="0"/>
              <w:marTop w:val="0"/>
              <w:marBottom w:val="0"/>
              <w:divBdr>
                <w:top w:val="none" w:sz="0" w:space="0" w:color="auto"/>
                <w:left w:val="none" w:sz="0" w:space="0" w:color="auto"/>
                <w:bottom w:val="none" w:sz="0" w:space="0" w:color="auto"/>
                <w:right w:val="none" w:sz="0" w:space="0" w:color="auto"/>
              </w:divBdr>
            </w:div>
          </w:divsChild>
        </w:div>
        <w:div w:id="1608342185">
          <w:marLeft w:val="0"/>
          <w:marRight w:val="0"/>
          <w:marTop w:val="0"/>
          <w:marBottom w:val="0"/>
          <w:divBdr>
            <w:top w:val="none" w:sz="0" w:space="0" w:color="auto"/>
            <w:left w:val="none" w:sz="0" w:space="0" w:color="auto"/>
            <w:bottom w:val="none" w:sz="0" w:space="0" w:color="auto"/>
            <w:right w:val="none" w:sz="0" w:space="0" w:color="auto"/>
          </w:divBdr>
          <w:divsChild>
            <w:div w:id="2018146039">
              <w:marLeft w:val="0"/>
              <w:marRight w:val="0"/>
              <w:marTop w:val="0"/>
              <w:marBottom w:val="0"/>
              <w:divBdr>
                <w:top w:val="none" w:sz="0" w:space="0" w:color="auto"/>
                <w:left w:val="none" w:sz="0" w:space="0" w:color="auto"/>
                <w:bottom w:val="none" w:sz="0" w:space="0" w:color="auto"/>
                <w:right w:val="none" w:sz="0" w:space="0" w:color="auto"/>
              </w:divBdr>
              <w:divsChild>
                <w:div w:id="524951681">
                  <w:marLeft w:val="0"/>
                  <w:marRight w:val="0"/>
                  <w:marTop w:val="0"/>
                  <w:marBottom w:val="0"/>
                  <w:divBdr>
                    <w:top w:val="none" w:sz="0" w:space="0" w:color="auto"/>
                    <w:left w:val="none" w:sz="0" w:space="0" w:color="auto"/>
                    <w:bottom w:val="none" w:sz="0" w:space="0" w:color="auto"/>
                    <w:right w:val="none" w:sz="0" w:space="0" w:color="auto"/>
                  </w:divBdr>
                  <w:divsChild>
                    <w:div w:id="1736195220">
                      <w:marLeft w:val="0"/>
                      <w:marRight w:val="0"/>
                      <w:marTop w:val="0"/>
                      <w:marBottom w:val="0"/>
                      <w:divBdr>
                        <w:top w:val="none" w:sz="0" w:space="0" w:color="auto"/>
                        <w:left w:val="none" w:sz="0" w:space="0" w:color="auto"/>
                        <w:bottom w:val="none" w:sz="0" w:space="0" w:color="auto"/>
                        <w:right w:val="none" w:sz="0" w:space="0" w:color="auto"/>
                      </w:divBdr>
                      <w:divsChild>
                        <w:div w:id="192888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6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885180">
      <w:bodyDiv w:val="1"/>
      <w:marLeft w:val="0"/>
      <w:marRight w:val="0"/>
      <w:marTop w:val="0"/>
      <w:marBottom w:val="0"/>
      <w:divBdr>
        <w:top w:val="none" w:sz="0" w:space="0" w:color="auto"/>
        <w:left w:val="none" w:sz="0" w:space="0" w:color="auto"/>
        <w:bottom w:val="none" w:sz="0" w:space="0" w:color="auto"/>
        <w:right w:val="none" w:sz="0" w:space="0" w:color="auto"/>
      </w:divBdr>
      <w:divsChild>
        <w:div w:id="896281538">
          <w:marLeft w:val="0"/>
          <w:marRight w:val="0"/>
          <w:marTop w:val="0"/>
          <w:marBottom w:val="0"/>
          <w:divBdr>
            <w:top w:val="none" w:sz="0" w:space="0" w:color="auto"/>
            <w:left w:val="none" w:sz="0" w:space="0" w:color="auto"/>
            <w:bottom w:val="none" w:sz="0" w:space="0" w:color="auto"/>
            <w:right w:val="none" w:sz="0" w:space="0" w:color="auto"/>
          </w:divBdr>
          <w:divsChild>
            <w:div w:id="1911192666">
              <w:marLeft w:val="0"/>
              <w:marRight w:val="0"/>
              <w:marTop w:val="0"/>
              <w:marBottom w:val="0"/>
              <w:divBdr>
                <w:top w:val="none" w:sz="0" w:space="0" w:color="auto"/>
                <w:left w:val="none" w:sz="0" w:space="0" w:color="auto"/>
                <w:bottom w:val="none" w:sz="0" w:space="0" w:color="auto"/>
                <w:right w:val="none" w:sz="0" w:space="0" w:color="auto"/>
              </w:divBdr>
            </w:div>
          </w:divsChild>
        </w:div>
        <w:div w:id="1650859172">
          <w:marLeft w:val="0"/>
          <w:marRight w:val="0"/>
          <w:marTop w:val="0"/>
          <w:marBottom w:val="0"/>
          <w:divBdr>
            <w:top w:val="none" w:sz="0" w:space="0" w:color="auto"/>
            <w:left w:val="none" w:sz="0" w:space="0" w:color="auto"/>
            <w:bottom w:val="none" w:sz="0" w:space="0" w:color="auto"/>
            <w:right w:val="none" w:sz="0" w:space="0" w:color="auto"/>
          </w:divBdr>
          <w:divsChild>
            <w:div w:id="102118036">
              <w:marLeft w:val="0"/>
              <w:marRight w:val="0"/>
              <w:marTop w:val="0"/>
              <w:marBottom w:val="0"/>
              <w:divBdr>
                <w:top w:val="none" w:sz="0" w:space="0" w:color="auto"/>
                <w:left w:val="none" w:sz="0" w:space="0" w:color="auto"/>
                <w:bottom w:val="none" w:sz="0" w:space="0" w:color="auto"/>
                <w:right w:val="none" w:sz="0" w:space="0" w:color="auto"/>
              </w:divBdr>
              <w:divsChild>
                <w:div w:id="1948729399">
                  <w:marLeft w:val="0"/>
                  <w:marRight w:val="0"/>
                  <w:marTop w:val="0"/>
                  <w:marBottom w:val="0"/>
                  <w:divBdr>
                    <w:top w:val="none" w:sz="0" w:space="0" w:color="auto"/>
                    <w:left w:val="none" w:sz="0" w:space="0" w:color="auto"/>
                    <w:bottom w:val="none" w:sz="0" w:space="0" w:color="auto"/>
                    <w:right w:val="none" w:sz="0" w:space="0" w:color="auto"/>
                  </w:divBdr>
                  <w:divsChild>
                    <w:div w:id="1700158653">
                      <w:marLeft w:val="0"/>
                      <w:marRight w:val="0"/>
                      <w:marTop w:val="0"/>
                      <w:marBottom w:val="0"/>
                      <w:divBdr>
                        <w:top w:val="none" w:sz="0" w:space="0" w:color="auto"/>
                        <w:left w:val="none" w:sz="0" w:space="0" w:color="auto"/>
                        <w:bottom w:val="none" w:sz="0" w:space="0" w:color="auto"/>
                        <w:right w:val="none" w:sz="0" w:space="0" w:color="auto"/>
                      </w:divBdr>
                      <w:divsChild>
                        <w:div w:id="188409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99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833665">
      <w:bodyDiv w:val="1"/>
      <w:marLeft w:val="0"/>
      <w:marRight w:val="0"/>
      <w:marTop w:val="0"/>
      <w:marBottom w:val="0"/>
      <w:divBdr>
        <w:top w:val="none" w:sz="0" w:space="0" w:color="auto"/>
        <w:left w:val="none" w:sz="0" w:space="0" w:color="auto"/>
        <w:bottom w:val="none" w:sz="0" w:space="0" w:color="auto"/>
        <w:right w:val="none" w:sz="0" w:space="0" w:color="auto"/>
      </w:divBdr>
      <w:divsChild>
        <w:div w:id="975333572">
          <w:marLeft w:val="0"/>
          <w:marRight w:val="0"/>
          <w:marTop w:val="0"/>
          <w:marBottom w:val="0"/>
          <w:divBdr>
            <w:top w:val="none" w:sz="0" w:space="0" w:color="auto"/>
            <w:left w:val="none" w:sz="0" w:space="0" w:color="auto"/>
            <w:bottom w:val="none" w:sz="0" w:space="0" w:color="auto"/>
            <w:right w:val="none" w:sz="0" w:space="0" w:color="auto"/>
          </w:divBdr>
          <w:divsChild>
            <w:div w:id="1253780448">
              <w:marLeft w:val="0"/>
              <w:marRight w:val="0"/>
              <w:marTop w:val="0"/>
              <w:marBottom w:val="0"/>
              <w:divBdr>
                <w:top w:val="none" w:sz="0" w:space="0" w:color="auto"/>
                <w:left w:val="none" w:sz="0" w:space="0" w:color="auto"/>
                <w:bottom w:val="none" w:sz="0" w:space="0" w:color="auto"/>
                <w:right w:val="none" w:sz="0" w:space="0" w:color="auto"/>
              </w:divBdr>
            </w:div>
          </w:divsChild>
        </w:div>
        <w:div w:id="1644965713">
          <w:marLeft w:val="0"/>
          <w:marRight w:val="0"/>
          <w:marTop w:val="0"/>
          <w:marBottom w:val="0"/>
          <w:divBdr>
            <w:top w:val="none" w:sz="0" w:space="0" w:color="auto"/>
            <w:left w:val="none" w:sz="0" w:space="0" w:color="auto"/>
            <w:bottom w:val="none" w:sz="0" w:space="0" w:color="auto"/>
            <w:right w:val="none" w:sz="0" w:space="0" w:color="auto"/>
          </w:divBdr>
          <w:divsChild>
            <w:div w:id="1033044144">
              <w:marLeft w:val="0"/>
              <w:marRight w:val="0"/>
              <w:marTop w:val="0"/>
              <w:marBottom w:val="0"/>
              <w:divBdr>
                <w:top w:val="none" w:sz="0" w:space="0" w:color="auto"/>
                <w:left w:val="none" w:sz="0" w:space="0" w:color="auto"/>
                <w:bottom w:val="none" w:sz="0" w:space="0" w:color="auto"/>
                <w:right w:val="none" w:sz="0" w:space="0" w:color="auto"/>
              </w:divBdr>
            </w:div>
            <w:div w:id="1467966733">
              <w:marLeft w:val="0"/>
              <w:marRight w:val="0"/>
              <w:marTop w:val="0"/>
              <w:marBottom w:val="0"/>
              <w:divBdr>
                <w:top w:val="none" w:sz="0" w:space="0" w:color="auto"/>
                <w:left w:val="none" w:sz="0" w:space="0" w:color="auto"/>
                <w:bottom w:val="none" w:sz="0" w:space="0" w:color="auto"/>
                <w:right w:val="none" w:sz="0" w:space="0" w:color="auto"/>
              </w:divBdr>
            </w:div>
            <w:div w:id="1085108758">
              <w:marLeft w:val="0"/>
              <w:marRight w:val="0"/>
              <w:marTop w:val="0"/>
              <w:marBottom w:val="0"/>
              <w:divBdr>
                <w:top w:val="none" w:sz="0" w:space="0" w:color="auto"/>
                <w:left w:val="none" w:sz="0" w:space="0" w:color="auto"/>
                <w:bottom w:val="none" w:sz="0" w:space="0" w:color="auto"/>
                <w:right w:val="none" w:sz="0" w:space="0" w:color="auto"/>
              </w:divBdr>
            </w:div>
            <w:div w:id="1539858750">
              <w:marLeft w:val="0"/>
              <w:marRight w:val="0"/>
              <w:marTop w:val="0"/>
              <w:marBottom w:val="0"/>
              <w:divBdr>
                <w:top w:val="none" w:sz="0" w:space="0" w:color="auto"/>
                <w:left w:val="none" w:sz="0" w:space="0" w:color="auto"/>
                <w:bottom w:val="none" w:sz="0" w:space="0" w:color="auto"/>
                <w:right w:val="none" w:sz="0" w:space="0" w:color="auto"/>
              </w:divBdr>
            </w:div>
            <w:div w:id="524245653">
              <w:marLeft w:val="0"/>
              <w:marRight w:val="0"/>
              <w:marTop w:val="0"/>
              <w:marBottom w:val="0"/>
              <w:divBdr>
                <w:top w:val="none" w:sz="0" w:space="0" w:color="auto"/>
                <w:left w:val="none" w:sz="0" w:space="0" w:color="auto"/>
                <w:bottom w:val="none" w:sz="0" w:space="0" w:color="auto"/>
                <w:right w:val="none" w:sz="0" w:space="0" w:color="auto"/>
              </w:divBdr>
            </w:div>
            <w:div w:id="72522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316220">
      <w:bodyDiv w:val="1"/>
      <w:marLeft w:val="0"/>
      <w:marRight w:val="0"/>
      <w:marTop w:val="0"/>
      <w:marBottom w:val="0"/>
      <w:divBdr>
        <w:top w:val="none" w:sz="0" w:space="0" w:color="auto"/>
        <w:left w:val="none" w:sz="0" w:space="0" w:color="auto"/>
        <w:bottom w:val="none" w:sz="0" w:space="0" w:color="auto"/>
        <w:right w:val="none" w:sz="0" w:space="0" w:color="auto"/>
      </w:divBdr>
      <w:divsChild>
        <w:div w:id="1129712290">
          <w:marLeft w:val="0"/>
          <w:marRight w:val="0"/>
          <w:marTop w:val="0"/>
          <w:marBottom w:val="0"/>
          <w:divBdr>
            <w:top w:val="none" w:sz="0" w:space="0" w:color="auto"/>
            <w:left w:val="none" w:sz="0" w:space="0" w:color="auto"/>
            <w:bottom w:val="none" w:sz="0" w:space="0" w:color="auto"/>
            <w:right w:val="none" w:sz="0" w:space="0" w:color="auto"/>
          </w:divBdr>
          <w:divsChild>
            <w:div w:id="1008675825">
              <w:marLeft w:val="0"/>
              <w:marRight w:val="0"/>
              <w:marTop w:val="0"/>
              <w:marBottom w:val="0"/>
              <w:divBdr>
                <w:top w:val="none" w:sz="0" w:space="0" w:color="auto"/>
                <w:left w:val="none" w:sz="0" w:space="0" w:color="auto"/>
                <w:bottom w:val="none" w:sz="0" w:space="0" w:color="auto"/>
                <w:right w:val="none" w:sz="0" w:space="0" w:color="auto"/>
              </w:divBdr>
            </w:div>
          </w:divsChild>
        </w:div>
        <w:div w:id="1190415028">
          <w:marLeft w:val="0"/>
          <w:marRight w:val="0"/>
          <w:marTop w:val="0"/>
          <w:marBottom w:val="0"/>
          <w:divBdr>
            <w:top w:val="none" w:sz="0" w:space="0" w:color="auto"/>
            <w:left w:val="none" w:sz="0" w:space="0" w:color="auto"/>
            <w:bottom w:val="none" w:sz="0" w:space="0" w:color="auto"/>
            <w:right w:val="none" w:sz="0" w:space="0" w:color="auto"/>
          </w:divBdr>
          <w:divsChild>
            <w:div w:id="330912477">
              <w:marLeft w:val="0"/>
              <w:marRight w:val="0"/>
              <w:marTop w:val="0"/>
              <w:marBottom w:val="0"/>
              <w:divBdr>
                <w:top w:val="none" w:sz="0" w:space="0" w:color="auto"/>
                <w:left w:val="none" w:sz="0" w:space="0" w:color="auto"/>
                <w:bottom w:val="none" w:sz="0" w:space="0" w:color="auto"/>
                <w:right w:val="none" w:sz="0" w:space="0" w:color="auto"/>
              </w:divBdr>
              <w:divsChild>
                <w:div w:id="1756393647">
                  <w:marLeft w:val="0"/>
                  <w:marRight w:val="0"/>
                  <w:marTop w:val="0"/>
                  <w:marBottom w:val="0"/>
                  <w:divBdr>
                    <w:top w:val="none" w:sz="0" w:space="0" w:color="auto"/>
                    <w:left w:val="none" w:sz="0" w:space="0" w:color="auto"/>
                    <w:bottom w:val="none" w:sz="0" w:space="0" w:color="auto"/>
                    <w:right w:val="none" w:sz="0" w:space="0" w:color="auto"/>
                  </w:divBdr>
                  <w:divsChild>
                    <w:div w:id="552424306">
                      <w:marLeft w:val="0"/>
                      <w:marRight w:val="0"/>
                      <w:marTop w:val="0"/>
                      <w:marBottom w:val="0"/>
                      <w:divBdr>
                        <w:top w:val="none" w:sz="0" w:space="0" w:color="auto"/>
                        <w:left w:val="none" w:sz="0" w:space="0" w:color="auto"/>
                        <w:bottom w:val="none" w:sz="0" w:space="0" w:color="auto"/>
                        <w:right w:val="none" w:sz="0" w:space="0" w:color="auto"/>
                      </w:divBdr>
                      <w:divsChild>
                        <w:div w:id="186320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6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renchcookingacademy.com" TargetMode="External"/><Relationship Id="rId3" Type="http://schemas.microsoft.com/office/2007/relationships/stylesWithEffects" Target="stylesWithEffects.xml"/><Relationship Id="rId7" Type="http://schemas.openxmlformats.org/officeDocument/2006/relationships/hyperlink" Target="https://www.bing.com/ck/a?!&amp;&amp;p=d7c9626b3bcc7b5b1f9afc113a7a2c2aa252c5a9173548580bf0280245f93b87JmltdHM9MTc3NjI5NzYwMA&amp;ptn=3&amp;ver=2&amp;hsh=4&amp;fclid=3711cd52-974f-61ef-380c-df09934f65d1&amp;u=a1aHR0cHM6Ly93d3cudGhlY29va2luZ2FjYWRlbXkuY28udWsvdGVzdGltb25pYWxzLw&amp;ntb=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4294</TotalTime>
  <Pages>5</Pages>
  <Words>1913</Words>
  <Characters>10333</Characters>
  <Application>Microsoft Office Word</Application>
  <DocSecurity>0</DocSecurity>
  <Lines>86</Lines>
  <Paragraphs>24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12222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Windows User</cp:lastModifiedBy>
  <cp:revision>17</cp:revision>
  <dcterms:created xsi:type="dcterms:W3CDTF">2026-04-12T11:27:00Z</dcterms:created>
  <dcterms:modified xsi:type="dcterms:W3CDTF">2026-04-19T20:33:00Z</dcterms:modified>
</cp:coreProperties>
</file>