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6F83" w:rsidRDefault="004A4102" w:rsidP="00F86F83">
      <w:pPr>
        <w:jc w:val="center"/>
      </w:pPr>
      <w:r>
        <w:rPr>
          <w:noProof/>
          <w:lang w:eastAsia="en-GB"/>
        </w:rPr>
        <w:drawing>
          <wp:inline distT="0" distB="0" distL="0" distR="0" wp14:anchorId="1F06BE0E" wp14:editId="178FED96">
            <wp:extent cx="2705100" cy="1095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05100" cy="1095375"/>
                    </a:xfrm>
                    <a:prstGeom prst="rect">
                      <a:avLst/>
                    </a:prstGeom>
                  </pic:spPr>
                </pic:pic>
              </a:graphicData>
            </a:graphic>
          </wp:inline>
        </w:drawing>
      </w:r>
    </w:p>
    <w:p w:rsidR="00F86F83" w:rsidRDefault="00F86F83" w:rsidP="00F86F83">
      <w:pPr>
        <w:jc w:val="center"/>
      </w:pPr>
    </w:p>
    <w:p w:rsidR="00996C7E" w:rsidRPr="00DF23AE" w:rsidRDefault="00996C7E" w:rsidP="00996C7E">
      <w:pPr>
        <w:jc w:val="center"/>
        <w:rPr>
          <w:b/>
          <w:sz w:val="28"/>
          <w:szCs w:val="28"/>
        </w:rPr>
      </w:pPr>
      <w:r w:rsidRPr="00DF23AE">
        <w:rPr>
          <w:b/>
          <w:sz w:val="28"/>
          <w:szCs w:val="28"/>
        </w:rPr>
        <w:t>Master of Business Administration</w:t>
      </w:r>
    </w:p>
    <w:p w:rsidR="00F86F83" w:rsidRPr="00DF23AE" w:rsidRDefault="00996C7E" w:rsidP="00996C7E">
      <w:pPr>
        <w:jc w:val="center"/>
        <w:rPr>
          <w:b/>
          <w:sz w:val="28"/>
          <w:szCs w:val="28"/>
        </w:rPr>
      </w:pPr>
      <w:r w:rsidRPr="00DF23AE">
        <w:rPr>
          <w:b/>
          <w:sz w:val="28"/>
          <w:szCs w:val="28"/>
        </w:rPr>
        <w:t>LCMB7035 - Dissertation</w:t>
      </w:r>
    </w:p>
    <w:p w:rsidR="00F86F83" w:rsidRPr="00DF23AE" w:rsidRDefault="00F86F83" w:rsidP="00F86F83">
      <w:pPr>
        <w:jc w:val="center"/>
        <w:rPr>
          <w:b/>
          <w:sz w:val="28"/>
          <w:szCs w:val="28"/>
        </w:rPr>
      </w:pPr>
    </w:p>
    <w:p w:rsidR="00F86F83" w:rsidRPr="00DF23AE" w:rsidRDefault="004A4102" w:rsidP="00F86F83">
      <w:pPr>
        <w:jc w:val="center"/>
        <w:rPr>
          <w:b/>
          <w:sz w:val="28"/>
          <w:szCs w:val="28"/>
        </w:rPr>
      </w:pPr>
      <w:r w:rsidRPr="00DF23AE">
        <w:rPr>
          <w:b/>
          <w:sz w:val="28"/>
          <w:szCs w:val="28"/>
        </w:rPr>
        <w:t xml:space="preserve">Research Title: </w:t>
      </w:r>
      <w:r w:rsidR="00F86F83" w:rsidRPr="00DF23AE">
        <w:rPr>
          <w:b/>
          <w:sz w:val="28"/>
          <w:szCs w:val="28"/>
        </w:rPr>
        <w:t>The impact of Digital Marketing Strategies on Customer Engagement: A case study of John Lewis Partnership</w:t>
      </w:r>
    </w:p>
    <w:p w:rsidR="00996C7E" w:rsidRPr="00DF23AE" w:rsidRDefault="00996C7E" w:rsidP="00F86F83">
      <w:pPr>
        <w:jc w:val="center"/>
        <w:rPr>
          <w:b/>
          <w:sz w:val="28"/>
          <w:szCs w:val="28"/>
        </w:rPr>
      </w:pPr>
    </w:p>
    <w:p w:rsidR="00996C7E" w:rsidRPr="00DF23AE" w:rsidRDefault="00996C7E" w:rsidP="00F86F83">
      <w:pPr>
        <w:jc w:val="center"/>
        <w:rPr>
          <w:b/>
          <w:sz w:val="28"/>
          <w:szCs w:val="28"/>
        </w:rPr>
      </w:pPr>
      <w:r w:rsidRPr="00DF23AE">
        <w:rPr>
          <w:b/>
          <w:sz w:val="28"/>
          <w:szCs w:val="28"/>
        </w:rPr>
        <w:t xml:space="preserve">Student Name: </w:t>
      </w:r>
      <w:proofErr w:type="spellStart"/>
      <w:r w:rsidRPr="00DF23AE">
        <w:rPr>
          <w:b/>
          <w:sz w:val="28"/>
          <w:szCs w:val="28"/>
        </w:rPr>
        <w:t>Juma</w:t>
      </w:r>
      <w:proofErr w:type="spellEnd"/>
      <w:r w:rsidRPr="00DF23AE">
        <w:rPr>
          <w:b/>
          <w:sz w:val="28"/>
          <w:szCs w:val="28"/>
        </w:rPr>
        <w:t xml:space="preserve"> </w:t>
      </w:r>
      <w:proofErr w:type="spellStart"/>
      <w:r w:rsidRPr="00DF23AE">
        <w:rPr>
          <w:b/>
          <w:sz w:val="28"/>
          <w:szCs w:val="28"/>
        </w:rPr>
        <w:t>Akter</w:t>
      </w:r>
      <w:proofErr w:type="spellEnd"/>
    </w:p>
    <w:p w:rsidR="00996C7E" w:rsidRPr="00DF23AE" w:rsidRDefault="00996C7E" w:rsidP="00F86F83">
      <w:pPr>
        <w:jc w:val="center"/>
        <w:rPr>
          <w:b/>
          <w:sz w:val="28"/>
          <w:szCs w:val="28"/>
        </w:rPr>
      </w:pPr>
      <w:r w:rsidRPr="00DF23AE">
        <w:rPr>
          <w:b/>
          <w:sz w:val="28"/>
          <w:szCs w:val="28"/>
        </w:rPr>
        <w:t>Student ID: 2425483</w:t>
      </w:r>
    </w:p>
    <w:p w:rsidR="00996C7E" w:rsidRPr="00DF23AE" w:rsidRDefault="00996C7E" w:rsidP="00F86F83">
      <w:pPr>
        <w:jc w:val="center"/>
        <w:rPr>
          <w:b/>
          <w:sz w:val="28"/>
          <w:szCs w:val="28"/>
        </w:rPr>
      </w:pPr>
    </w:p>
    <w:p w:rsidR="00996C7E" w:rsidRPr="00DF23AE" w:rsidRDefault="00F46CCC" w:rsidP="00F86F83">
      <w:pPr>
        <w:jc w:val="center"/>
        <w:rPr>
          <w:b/>
          <w:sz w:val="28"/>
          <w:szCs w:val="28"/>
        </w:rPr>
      </w:pPr>
      <w:r>
        <w:rPr>
          <w:b/>
          <w:sz w:val="28"/>
          <w:szCs w:val="28"/>
        </w:rPr>
        <w:t>Supervisor</w:t>
      </w:r>
      <w:r w:rsidR="00803FA7">
        <w:rPr>
          <w:b/>
          <w:sz w:val="28"/>
          <w:szCs w:val="28"/>
        </w:rPr>
        <w:t xml:space="preserve"> Name</w:t>
      </w:r>
      <w:bookmarkStart w:id="0" w:name="_GoBack"/>
      <w:bookmarkEnd w:id="0"/>
      <w:r w:rsidR="00996C7E" w:rsidRPr="00DF23AE">
        <w:rPr>
          <w:b/>
          <w:sz w:val="28"/>
          <w:szCs w:val="28"/>
        </w:rPr>
        <w:t xml:space="preserve">: Amir </w:t>
      </w:r>
      <w:proofErr w:type="spellStart"/>
      <w:r w:rsidR="00996C7E" w:rsidRPr="00DF23AE">
        <w:rPr>
          <w:b/>
          <w:sz w:val="28"/>
          <w:szCs w:val="28"/>
        </w:rPr>
        <w:t>Homayounfard</w:t>
      </w:r>
      <w:proofErr w:type="spellEnd"/>
    </w:p>
    <w:p w:rsidR="00996C7E" w:rsidRPr="00DF23AE" w:rsidRDefault="00996C7E" w:rsidP="00F86F83">
      <w:pPr>
        <w:jc w:val="center"/>
        <w:rPr>
          <w:b/>
          <w:sz w:val="28"/>
          <w:szCs w:val="28"/>
        </w:rPr>
      </w:pPr>
    </w:p>
    <w:p w:rsidR="00996C7E" w:rsidRPr="00DF23AE" w:rsidRDefault="00996C7E" w:rsidP="00F86F83">
      <w:pPr>
        <w:jc w:val="center"/>
        <w:rPr>
          <w:b/>
          <w:sz w:val="28"/>
          <w:szCs w:val="28"/>
        </w:rPr>
      </w:pPr>
    </w:p>
    <w:p w:rsidR="00996C7E" w:rsidRPr="00DF23AE" w:rsidRDefault="00996C7E" w:rsidP="00F86F83">
      <w:pPr>
        <w:jc w:val="center"/>
        <w:rPr>
          <w:b/>
          <w:sz w:val="28"/>
          <w:szCs w:val="28"/>
        </w:rPr>
      </w:pPr>
      <w:r w:rsidRPr="00DF23AE">
        <w:rPr>
          <w:b/>
          <w:sz w:val="28"/>
          <w:szCs w:val="28"/>
        </w:rPr>
        <w:t xml:space="preserve">Word Count: </w:t>
      </w:r>
      <w:r w:rsidR="007857E6">
        <w:rPr>
          <w:b/>
          <w:sz w:val="28"/>
          <w:szCs w:val="28"/>
        </w:rPr>
        <w:t>2022</w:t>
      </w:r>
    </w:p>
    <w:p w:rsidR="00996C7E" w:rsidRPr="00DF23AE" w:rsidRDefault="00996C7E" w:rsidP="00F86F83">
      <w:pPr>
        <w:jc w:val="center"/>
        <w:rPr>
          <w:b/>
          <w:sz w:val="28"/>
          <w:szCs w:val="28"/>
        </w:rPr>
      </w:pPr>
    </w:p>
    <w:p w:rsidR="00996C7E" w:rsidRPr="00DF23AE" w:rsidRDefault="00996C7E" w:rsidP="00F86F83">
      <w:pPr>
        <w:jc w:val="center"/>
        <w:rPr>
          <w:b/>
          <w:sz w:val="28"/>
          <w:szCs w:val="28"/>
        </w:rPr>
      </w:pPr>
      <w:r w:rsidRPr="00DF23AE">
        <w:rPr>
          <w:b/>
          <w:sz w:val="28"/>
          <w:szCs w:val="28"/>
        </w:rPr>
        <w:t>Submission Date: 20/03/2026</w:t>
      </w:r>
    </w:p>
    <w:p w:rsidR="00F86F83" w:rsidRDefault="00F86F83" w:rsidP="00F86F83">
      <w:pPr>
        <w:jc w:val="center"/>
      </w:pPr>
    </w:p>
    <w:p w:rsidR="00F86F83" w:rsidRDefault="00F86F83" w:rsidP="00F86F83">
      <w:pPr>
        <w:jc w:val="center"/>
      </w:pPr>
    </w:p>
    <w:p w:rsidR="00F86F83" w:rsidRDefault="00F86F83" w:rsidP="00267BC7"/>
    <w:sdt>
      <w:sdtPr>
        <w:rPr>
          <w:rFonts w:ascii="Times New Roman" w:eastAsiaTheme="minorHAnsi" w:hAnsi="Times New Roman" w:cstheme="minorBidi"/>
          <w:color w:val="auto"/>
          <w:sz w:val="24"/>
          <w:szCs w:val="22"/>
          <w:lang w:val="en-GB"/>
        </w:rPr>
        <w:id w:val="-1157298917"/>
        <w:docPartObj>
          <w:docPartGallery w:val="Table of Contents"/>
          <w:docPartUnique/>
        </w:docPartObj>
      </w:sdtPr>
      <w:sdtEndPr>
        <w:rPr>
          <w:b/>
          <w:bCs/>
          <w:noProof/>
        </w:rPr>
      </w:sdtEndPr>
      <w:sdtContent>
        <w:p w:rsidR="00CA0827" w:rsidRDefault="00CA0827">
          <w:pPr>
            <w:pStyle w:val="TOCHeading"/>
          </w:pPr>
          <w:r>
            <w:t>Table of Contents</w:t>
          </w:r>
        </w:p>
        <w:p w:rsidR="00FA17CB" w:rsidRDefault="00CA0827">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4586960" w:history="1">
            <w:r w:rsidR="00FA17CB" w:rsidRPr="00674629">
              <w:rPr>
                <w:rStyle w:val="Hyperlink"/>
                <w:noProof/>
              </w:rPr>
              <w:t>1. Introduction</w:t>
            </w:r>
            <w:r w:rsidR="00FA17CB">
              <w:rPr>
                <w:noProof/>
                <w:webHidden/>
              </w:rPr>
              <w:tab/>
            </w:r>
            <w:r w:rsidR="00FA17CB">
              <w:rPr>
                <w:noProof/>
                <w:webHidden/>
              </w:rPr>
              <w:fldChar w:fldCharType="begin"/>
            </w:r>
            <w:r w:rsidR="00FA17CB">
              <w:rPr>
                <w:noProof/>
                <w:webHidden/>
              </w:rPr>
              <w:instrText xml:space="preserve"> PAGEREF _Toc224586960 \h </w:instrText>
            </w:r>
            <w:r w:rsidR="00FA17CB">
              <w:rPr>
                <w:noProof/>
                <w:webHidden/>
              </w:rPr>
            </w:r>
            <w:r w:rsidR="00FA17CB">
              <w:rPr>
                <w:noProof/>
                <w:webHidden/>
              </w:rPr>
              <w:fldChar w:fldCharType="separate"/>
            </w:r>
            <w:r w:rsidR="00FA17CB">
              <w:rPr>
                <w:noProof/>
                <w:webHidden/>
              </w:rPr>
              <w:t>3</w:t>
            </w:r>
            <w:r w:rsidR="00FA17CB">
              <w:rPr>
                <w:noProof/>
                <w:webHidden/>
              </w:rPr>
              <w:fldChar w:fldCharType="end"/>
            </w:r>
          </w:hyperlink>
        </w:p>
        <w:p w:rsidR="00FA17CB" w:rsidRDefault="009B7BC6">
          <w:pPr>
            <w:pStyle w:val="TOC1"/>
            <w:tabs>
              <w:tab w:val="right" w:leader="dot" w:pos="9016"/>
            </w:tabs>
            <w:rPr>
              <w:rFonts w:asciiTheme="minorHAnsi" w:eastAsiaTheme="minorEastAsia" w:hAnsiTheme="minorHAnsi"/>
              <w:noProof/>
              <w:sz w:val="22"/>
              <w:lang w:val="en-US"/>
            </w:rPr>
          </w:pPr>
          <w:hyperlink w:anchor="_Toc224586961" w:history="1">
            <w:r w:rsidR="00FA17CB" w:rsidRPr="00674629">
              <w:rPr>
                <w:rStyle w:val="Hyperlink"/>
                <w:noProof/>
              </w:rPr>
              <w:t>2. Literature Review</w:t>
            </w:r>
            <w:r w:rsidR="00FA17CB">
              <w:rPr>
                <w:noProof/>
                <w:webHidden/>
              </w:rPr>
              <w:tab/>
            </w:r>
            <w:r w:rsidR="00FA17CB">
              <w:rPr>
                <w:noProof/>
                <w:webHidden/>
              </w:rPr>
              <w:fldChar w:fldCharType="begin"/>
            </w:r>
            <w:r w:rsidR="00FA17CB">
              <w:rPr>
                <w:noProof/>
                <w:webHidden/>
              </w:rPr>
              <w:instrText xml:space="preserve"> PAGEREF _Toc224586961 \h </w:instrText>
            </w:r>
            <w:r w:rsidR="00FA17CB">
              <w:rPr>
                <w:noProof/>
                <w:webHidden/>
              </w:rPr>
            </w:r>
            <w:r w:rsidR="00FA17CB">
              <w:rPr>
                <w:noProof/>
                <w:webHidden/>
              </w:rPr>
              <w:fldChar w:fldCharType="separate"/>
            </w:r>
            <w:r w:rsidR="00FA17CB">
              <w:rPr>
                <w:noProof/>
                <w:webHidden/>
              </w:rPr>
              <w:t>4</w:t>
            </w:r>
            <w:r w:rsidR="00FA17CB">
              <w:rPr>
                <w:noProof/>
                <w:webHidden/>
              </w:rPr>
              <w:fldChar w:fldCharType="end"/>
            </w:r>
          </w:hyperlink>
        </w:p>
        <w:p w:rsidR="00FA17CB" w:rsidRDefault="009B7BC6">
          <w:pPr>
            <w:pStyle w:val="TOC2"/>
            <w:tabs>
              <w:tab w:val="right" w:leader="dot" w:pos="9016"/>
            </w:tabs>
            <w:rPr>
              <w:rFonts w:asciiTheme="minorHAnsi" w:eastAsiaTheme="minorEastAsia" w:hAnsiTheme="minorHAnsi"/>
              <w:noProof/>
              <w:sz w:val="22"/>
              <w:lang w:val="en-US"/>
            </w:rPr>
          </w:pPr>
          <w:hyperlink w:anchor="_Toc224586962" w:history="1">
            <w:r w:rsidR="00FA17CB" w:rsidRPr="00674629">
              <w:rPr>
                <w:rStyle w:val="Hyperlink"/>
                <w:noProof/>
              </w:rPr>
              <w:t>2.1 Theoretical Framework</w:t>
            </w:r>
            <w:r w:rsidR="00FA17CB">
              <w:rPr>
                <w:noProof/>
                <w:webHidden/>
              </w:rPr>
              <w:tab/>
            </w:r>
            <w:r w:rsidR="00FA17CB">
              <w:rPr>
                <w:noProof/>
                <w:webHidden/>
              </w:rPr>
              <w:fldChar w:fldCharType="begin"/>
            </w:r>
            <w:r w:rsidR="00FA17CB">
              <w:rPr>
                <w:noProof/>
                <w:webHidden/>
              </w:rPr>
              <w:instrText xml:space="preserve"> PAGEREF _Toc224586962 \h </w:instrText>
            </w:r>
            <w:r w:rsidR="00FA17CB">
              <w:rPr>
                <w:noProof/>
                <w:webHidden/>
              </w:rPr>
            </w:r>
            <w:r w:rsidR="00FA17CB">
              <w:rPr>
                <w:noProof/>
                <w:webHidden/>
              </w:rPr>
              <w:fldChar w:fldCharType="separate"/>
            </w:r>
            <w:r w:rsidR="00FA17CB">
              <w:rPr>
                <w:noProof/>
                <w:webHidden/>
              </w:rPr>
              <w:t>4</w:t>
            </w:r>
            <w:r w:rsidR="00FA17CB">
              <w:rPr>
                <w:noProof/>
                <w:webHidden/>
              </w:rPr>
              <w:fldChar w:fldCharType="end"/>
            </w:r>
          </w:hyperlink>
        </w:p>
        <w:p w:rsidR="00FA17CB" w:rsidRDefault="009B7BC6">
          <w:pPr>
            <w:pStyle w:val="TOC2"/>
            <w:tabs>
              <w:tab w:val="right" w:leader="dot" w:pos="9016"/>
            </w:tabs>
            <w:rPr>
              <w:rFonts w:asciiTheme="minorHAnsi" w:eastAsiaTheme="minorEastAsia" w:hAnsiTheme="minorHAnsi"/>
              <w:noProof/>
              <w:sz w:val="22"/>
              <w:lang w:val="en-US"/>
            </w:rPr>
          </w:pPr>
          <w:hyperlink w:anchor="_Toc224586963" w:history="1">
            <w:r w:rsidR="00FA17CB" w:rsidRPr="00674629">
              <w:rPr>
                <w:rStyle w:val="Hyperlink"/>
                <w:noProof/>
              </w:rPr>
              <w:t>2.2 Digital Marketing and the Consumer Journey</w:t>
            </w:r>
            <w:r w:rsidR="00FA17CB">
              <w:rPr>
                <w:noProof/>
                <w:webHidden/>
              </w:rPr>
              <w:tab/>
            </w:r>
            <w:r w:rsidR="00FA17CB">
              <w:rPr>
                <w:noProof/>
                <w:webHidden/>
              </w:rPr>
              <w:fldChar w:fldCharType="begin"/>
            </w:r>
            <w:r w:rsidR="00FA17CB">
              <w:rPr>
                <w:noProof/>
                <w:webHidden/>
              </w:rPr>
              <w:instrText xml:space="preserve"> PAGEREF _Toc224586963 \h </w:instrText>
            </w:r>
            <w:r w:rsidR="00FA17CB">
              <w:rPr>
                <w:noProof/>
                <w:webHidden/>
              </w:rPr>
            </w:r>
            <w:r w:rsidR="00FA17CB">
              <w:rPr>
                <w:noProof/>
                <w:webHidden/>
              </w:rPr>
              <w:fldChar w:fldCharType="separate"/>
            </w:r>
            <w:r w:rsidR="00FA17CB">
              <w:rPr>
                <w:noProof/>
                <w:webHidden/>
              </w:rPr>
              <w:t>4</w:t>
            </w:r>
            <w:r w:rsidR="00FA17CB">
              <w:rPr>
                <w:noProof/>
                <w:webHidden/>
              </w:rPr>
              <w:fldChar w:fldCharType="end"/>
            </w:r>
          </w:hyperlink>
        </w:p>
        <w:p w:rsidR="00FA17CB" w:rsidRDefault="009B7BC6">
          <w:pPr>
            <w:pStyle w:val="TOC2"/>
            <w:tabs>
              <w:tab w:val="right" w:leader="dot" w:pos="9016"/>
            </w:tabs>
            <w:rPr>
              <w:rFonts w:asciiTheme="minorHAnsi" w:eastAsiaTheme="minorEastAsia" w:hAnsiTheme="minorHAnsi"/>
              <w:noProof/>
              <w:sz w:val="22"/>
              <w:lang w:val="en-US"/>
            </w:rPr>
          </w:pPr>
          <w:hyperlink w:anchor="_Toc224586964" w:history="1">
            <w:r w:rsidR="00FA17CB" w:rsidRPr="00674629">
              <w:rPr>
                <w:rStyle w:val="Hyperlink"/>
                <w:noProof/>
              </w:rPr>
              <w:t>2.3 E-commerce and Retail Transformation in the UK</w:t>
            </w:r>
            <w:r w:rsidR="00FA17CB">
              <w:rPr>
                <w:noProof/>
                <w:webHidden/>
              </w:rPr>
              <w:tab/>
            </w:r>
            <w:r w:rsidR="00FA17CB">
              <w:rPr>
                <w:noProof/>
                <w:webHidden/>
              </w:rPr>
              <w:fldChar w:fldCharType="begin"/>
            </w:r>
            <w:r w:rsidR="00FA17CB">
              <w:rPr>
                <w:noProof/>
                <w:webHidden/>
              </w:rPr>
              <w:instrText xml:space="preserve"> PAGEREF _Toc224586964 \h </w:instrText>
            </w:r>
            <w:r w:rsidR="00FA17CB">
              <w:rPr>
                <w:noProof/>
                <w:webHidden/>
              </w:rPr>
            </w:r>
            <w:r w:rsidR="00FA17CB">
              <w:rPr>
                <w:noProof/>
                <w:webHidden/>
              </w:rPr>
              <w:fldChar w:fldCharType="separate"/>
            </w:r>
            <w:r w:rsidR="00FA17CB">
              <w:rPr>
                <w:noProof/>
                <w:webHidden/>
              </w:rPr>
              <w:t>5</w:t>
            </w:r>
            <w:r w:rsidR="00FA17CB">
              <w:rPr>
                <w:noProof/>
                <w:webHidden/>
              </w:rPr>
              <w:fldChar w:fldCharType="end"/>
            </w:r>
          </w:hyperlink>
        </w:p>
        <w:p w:rsidR="00FA17CB" w:rsidRDefault="009B7BC6">
          <w:pPr>
            <w:pStyle w:val="TOC2"/>
            <w:tabs>
              <w:tab w:val="right" w:leader="dot" w:pos="9016"/>
            </w:tabs>
            <w:rPr>
              <w:rFonts w:asciiTheme="minorHAnsi" w:eastAsiaTheme="minorEastAsia" w:hAnsiTheme="minorHAnsi"/>
              <w:noProof/>
              <w:sz w:val="22"/>
              <w:lang w:val="en-US"/>
            </w:rPr>
          </w:pPr>
          <w:hyperlink w:anchor="_Toc224586965" w:history="1">
            <w:r w:rsidR="00FA17CB" w:rsidRPr="00674629">
              <w:rPr>
                <w:rStyle w:val="Hyperlink"/>
                <w:noProof/>
              </w:rPr>
              <w:t>2.4 Brand Identity, Sustainability, and the John Lewis Partnership</w:t>
            </w:r>
            <w:r w:rsidR="00FA17CB">
              <w:rPr>
                <w:noProof/>
                <w:webHidden/>
              </w:rPr>
              <w:tab/>
            </w:r>
            <w:r w:rsidR="00FA17CB">
              <w:rPr>
                <w:noProof/>
                <w:webHidden/>
              </w:rPr>
              <w:fldChar w:fldCharType="begin"/>
            </w:r>
            <w:r w:rsidR="00FA17CB">
              <w:rPr>
                <w:noProof/>
                <w:webHidden/>
              </w:rPr>
              <w:instrText xml:space="preserve"> PAGEREF _Toc224586965 \h </w:instrText>
            </w:r>
            <w:r w:rsidR="00FA17CB">
              <w:rPr>
                <w:noProof/>
                <w:webHidden/>
              </w:rPr>
            </w:r>
            <w:r w:rsidR="00FA17CB">
              <w:rPr>
                <w:noProof/>
                <w:webHidden/>
              </w:rPr>
              <w:fldChar w:fldCharType="separate"/>
            </w:r>
            <w:r w:rsidR="00FA17CB">
              <w:rPr>
                <w:noProof/>
                <w:webHidden/>
              </w:rPr>
              <w:t>5</w:t>
            </w:r>
            <w:r w:rsidR="00FA17CB">
              <w:rPr>
                <w:noProof/>
                <w:webHidden/>
              </w:rPr>
              <w:fldChar w:fldCharType="end"/>
            </w:r>
          </w:hyperlink>
        </w:p>
        <w:p w:rsidR="00FA17CB" w:rsidRDefault="009B7BC6">
          <w:pPr>
            <w:pStyle w:val="TOC2"/>
            <w:tabs>
              <w:tab w:val="right" w:leader="dot" w:pos="9016"/>
            </w:tabs>
            <w:rPr>
              <w:rFonts w:asciiTheme="minorHAnsi" w:eastAsiaTheme="minorEastAsia" w:hAnsiTheme="minorHAnsi"/>
              <w:noProof/>
              <w:sz w:val="22"/>
              <w:lang w:val="en-US"/>
            </w:rPr>
          </w:pPr>
          <w:hyperlink w:anchor="_Toc224586966" w:history="1">
            <w:r w:rsidR="00FA17CB" w:rsidRPr="00674629">
              <w:rPr>
                <w:rStyle w:val="Hyperlink"/>
                <w:noProof/>
              </w:rPr>
              <w:t>2.5 Gap in the Literature</w:t>
            </w:r>
            <w:r w:rsidR="00FA17CB">
              <w:rPr>
                <w:noProof/>
                <w:webHidden/>
              </w:rPr>
              <w:tab/>
            </w:r>
            <w:r w:rsidR="00FA17CB">
              <w:rPr>
                <w:noProof/>
                <w:webHidden/>
              </w:rPr>
              <w:fldChar w:fldCharType="begin"/>
            </w:r>
            <w:r w:rsidR="00FA17CB">
              <w:rPr>
                <w:noProof/>
                <w:webHidden/>
              </w:rPr>
              <w:instrText xml:space="preserve"> PAGEREF _Toc224586966 \h </w:instrText>
            </w:r>
            <w:r w:rsidR="00FA17CB">
              <w:rPr>
                <w:noProof/>
                <w:webHidden/>
              </w:rPr>
            </w:r>
            <w:r w:rsidR="00FA17CB">
              <w:rPr>
                <w:noProof/>
                <w:webHidden/>
              </w:rPr>
              <w:fldChar w:fldCharType="separate"/>
            </w:r>
            <w:r w:rsidR="00FA17CB">
              <w:rPr>
                <w:noProof/>
                <w:webHidden/>
              </w:rPr>
              <w:t>5</w:t>
            </w:r>
            <w:r w:rsidR="00FA17CB">
              <w:rPr>
                <w:noProof/>
                <w:webHidden/>
              </w:rPr>
              <w:fldChar w:fldCharType="end"/>
            </w:r>
          </w:hyperlink>
        </w:p>
        <w:p w:rsidR="00FA17CB" w:rsidRDefault="009B7BC6">
          <w:pPr>
            <w:pStyle w:val="TOC1"/>
            <w:tabs>
              <w:tab w:val="right" w:leader="dot" w:pos="9016"/>
            </w:tabs>
            <w:rPr>
              <w:rFonts w:asciiTheme="minorHAnsi" w:eastAsiaTheme="minorEastAsia" w:hAnsiTheme="minorHAnsi"/>
              <w:noProof/>
              <w:sz w:val="22"/>
              <w:lang w:val="en-US"/>
            </w:rPr>
          </w:pPr>
          <w:hyperlink w:anchor="_Toc224586967" w:history="1">
            <w:r w:rsidR="00FA17CB" w:rsidRPr="00674629">
              <w:rPr>
                <w:rStyle w:val="Hyperlink"/>
                <w:noProof/>
              </w:rPr>
              <w:t>3. Methodology</w:t>
            </w:r>
            <w:r w:rsidR="00FA17CB">
              <w:rPr>
                <w:noProof/>
                <w:webHidden/>
              </w:rPr>
              <w:tab/>
            </w:r>
            <w:r w:rsidR="00FA17CB">
              <w:rPr>
                <w:noProof/>
                <w:webHidden/>
              </w:rPr>
              <w:fldChar w:fldCharType="begin"/>
            </w:r>
            <w:r w:rsidR="00FA17CB">
              <w:rPr>
                <w:noProof/>
                <w:webHidden/>
              </w:rPr>
              <w:instrText xml:space="preserve"> PAGEREF _Toc224586967 \h </w:instrText>
            </w:r>
            <w:r w:rsidR="00FA17CB">
              <w:rPr>
                <w:noProof/>
                <w:webHidden/>
              </w:rPr>
            </w:r>
            <w:r w:rsidR="00FA17CB">
              <w:rPr>
                <w:noProof/>
                <w:webHidden/>
              </w:rPr>
              <w:fldChar w:fldCharType="separate"/>
            </w:r>
            <w:r w:rsidR="00FA17CB">
              <w:rPr>
                <w:noProof/>
                <w:webHidden/>
              </w:rPr>
              <w:t>7</w:t>
            </w:r>
            <w:r w:rsidR="00FA17CB">
              <w:rPr>
                <w:noProof/>
                <w:webHidden/>
              </w:rPr>
              <w:fldChar w:fldCharType="end"/>
            </w:r>
          </w:hyperlink>
        </w:p>
        <w:p w:rsidR="00FA17CB" w:rsidRDefault="009B7BC6">
          <w:pPr>
            <w:pStyle w:val="TOC2"/>
            <w:tabs>
              <w:tab w:val="right" w:leader="dot" w:pos="9016"/>
            </w:tabs>
            <w:rPr>
              <w:rFonts w:asciiTheme="minorHAnsi" w:eastAsiaTheme="minorEastAsia" w:hAnsiTheme="minorHAnsi"/>
              <w:noProof/>
              <w:sz w:val="22"/>
              <w:lang w:val="en-US"/>
            </w:rPr>
          </w:pPr>
          <w:hyperlink w:anchor="_Toc224586968" w:history="1">
            <w:r w:rsidR="00FA17CB" w:rsidRPr="00674629">
              <w:rPr>
                <w:rStyle w:val="Hyperlink"/>
                <w:noProof/>
              </w:rPr>
              <w:t>3.1 Research Philosophy and Approach</w:t>
            </w:r>
            <w:r w:rsidR="00FA17CB">
              <w:rPr>
                <w:noProof/>
                <w:webHidden/>
              </w:rPr>
              <w:tab/>
            </w:r>
            <w:r w:rsidR="00FA17CB">
              <w:rPr>
                <w:noProof/>
                <w:webHidden/>
              </w:rPr>
              <w:fldChar w:fldCharType="begin"/>
            </w:r>
            <w:r w:rsidR="00FA17CB">
              <w:rPr>
                <w:noProof/>
                <w:webHidden/>
              </w:rPr>
              <w:instrText xml:space="preserve"> PAGEREF _Toc224586968 \h </w:instrText>
            </w:r>
            <w:r w:rsidR="00FA17CB">
              <w:rPr>
                <w:noProof/>
                <w:webHidden/>
              </w:rPr>
            </w:r>
            <w:r w:rsidR="00FA17CB">
              <w:rPr>
                <w:noProof/>
                <w:webHidden/>
              </w:rPr>
              <w:fldChar w:fldCharType="separate"/>
            </w:r>
            <w:r w:rsidR="00FA17CB">
              <w:rPr>
                <w:noProof/>
                <w:webHidden/>
              </w:rPr>
              <w:t>7</w:t>
            </w:r>
            <w:r w:rsidR="00FA17CB">
              <w:rPr>
                <w:noProof/>
                <w:webHidden/>
              </w:rPr>
              <w:fldChar w:fldCharType="end"/>
            </w:r>
          </w:hyperlink>
        </w:p>
        <w:p w:rsidR="00FA17CB" w:rsidRDefault="009B7BC6">
          <w:pPr>
            <w:pStyle w:val="TOC2"/>
            <w:tabs>
              <w:tab w:val="right" w:leader="dot" w:pos="9016"/>
            </w:tabs>
            <w:rPr>
              <w:rFonts w:asciiTheme="minorHAnsi" w:eastAsiaTheme="minorEastAsia" w:hAnsiTheme="minorHAnsi"/>
              <w:noProof/>
              <w:sz w:val="22"/>
              <w:lang w:val="en-US"/>
            </w:rPr>
          </w:pPr>
          <w:hyperlink w:anchor="_Toc224586969" w:history="1">
            <w:r w:rsidR="00FA17CB" w:rsidRPr="00674629">
              <w:rPr>
                <w:rStyle w:val="Hyperlink"/>
                <w:noProof/>
              </w:rPr>
              <w:t>3.2 Data Collection</w:t>
            </w:r>
            <w:r w:rsidR="00FA17CB">
              <w:rPr>
                <w:noProof/>
                <w:webHidden/>
              </w:rPr>
              <w:tab/>
            </w:r>
            <w:r w:rsidR="00FA17CB">
              <w:rPr>
                <w:noProof/>
                <w:webHidden/>
              </w:rPr>
              <w:fldChar w:fldCharType="begin"/>
            </w:r>
            <w:r w:rsidR="00FA17CB">
              <w:rPr>
                <w:noProof/>
                <w:webHidden/>
              </w:rPr>
              <w:instrText xml:space="preserve"> PAGEREF _Toc224586969 \h </w:instrText>
            </w:r>
            <w:r w:rsidR="00FA17CB">
              <w:rPr>
                <w:noProof/>
                <w:webHidden/>
              </w:rPr>
            </w:r>
            <w:r w:rsidR="00FA17CB">
              <w:rPr>
                <w:noProof/>
                <w:webHidden/>
              </w:rPr>
              <w:fldChar w:fldCharType="separate"/>
            </w:r>
            <w:r w:rsidR="00FA17CB">
              <w:rPr>
                <w:noProof/>
                <w:webHidden/>
              </w:rPr>
              <w:t>7</w:t>
            </w:r>
            <w:r w:rsidR="00FA17CB">
              <w:rPr>
                <w:noProof/>
                <w:webHidden/>
              </w:rPr>
              <w:fldChar w:fldCharType="end"/>
            </w:r>
          </w:hyperlink>
        </w:p>
        <w:p w:rsidR="00FA17CB" w:rsidRDefault="009B7BC6">
          <w:pPr>
            <w:pStyle w:val="TOC2"/>
            <w:tabs>
              <w:tab w:val="right" w:leader="dot" w:pos="9016"/>
            </w:tabs>
            <w:rPr>
              <w:rFonts w:asciiTheme="minorHAnsi" w:eastAsiaTheme="minorEastAsia" w:hAnsiTheme="minorHAnsi"/>
              <w:noProof/>
              <w:sz w:val="22"/>
              <w:lang w:val="en-US"/>
            </w:rPr>
          </w:pPr>
          <w:hyperlink w:anchor="_Toc224586970" w:history="1">
            <w:r w:rsidR="00FA17CB" w:rsidRPr="00674629">
              <w:rPr>
                <w:rStyle w:val="Hyperlink"/>
                <w:noProof/>
              </w:rPr>
              <w:t>3.3 Data Analysis</w:t>
            </w:r>
            <w:r w:rsidR="00FA17CB">
              <w:rPr>
                <w:noProof/>
                <w:webHidden/>
              </w:rPr>
              <w:tab/>
            </w:r>
            <w:r w:rsidR="00FA17CB">
              <w:rPr>
                <w:noProof/>
                <w:webHidden/>
              </w:rPr>
              <w:fldChar w:fldCharType="begin"/>
            </w:r>
            <w:r w:rsidR="00FA17CB">
              <w:rPr>
                <w:noProof/>
                <w:webHidden/>
              </w:rPr>
              <w:instrText xml:space="preserve"> PAGEREF _Toc224586970 \h </w:instrText>
            </w:r>
            <w:r w:rsidR="00FA17CB">
              <w:rPr>
                <w:noProof/>
                <w:webHidden/>
              </w:rPr>
            </w:r>
            <w:r w:rsidR="00FA17CB">
              <w:rPr>
                <w:noProof/>
                <w:webHidden/>
              </w:rPr>
              <w:fldChar w:fldCharType="separate"/>
            </w:r>
            <w:r w:rsidR="00FA17CB">
              <w:rPr>
                <w:noProof/>
                <w:webHidden/>
              </w:rPr>
              <w:t>7</w:t>
            </w:r>
            <w:r w:rsidR="00FA17CB">
              <w:rPr>
                <w:noProof/>
                <w:webHidden/>
              </w:rPr>
              <w:fldChar w:fldCharType="end"/>
            </w:r>
          </w:hyperlink>
        </w:p>
        <w:p w:rsidR="00FA17CB" w:rsidRDefault="009B7BC6">
          <w:pPr>
            <w:pStyle w:val="TOC2"/>
            <w:tabs>
              <w:tab w:val="right" w:leader="dot" w:pos="9016"/>
            </w:tabs>
            <w:rPr>
              <w:rFonts w:asciiTheme="minorHAnsi" w:eastAsiaTheme="minorEastAsia" w:hAnsiTheme="minorHAnsi"/>
              <w:noProof/>
              <w:sz w:val="22"/>
              <w:lang w:val="en-US"/>
            </w:rPr>
          </w:pPr>
          <w:hyperlink w:anchor="_Toc224586971" w:history="1">
            <w:r w:rsidR="00FA17CB" w:rsidRPr="00674629">
              <w:rPr>
                <w:rStyle w:val="Hyperlink"/>
                <w:noProof/>
              </w:rPr>
              <w:t>3.4 Ethical Considerations</w:t>
            </w:r>
            <w:r w:rsidR="00FA17CB">
              <w:rPr>
                <w:noProof/>
                <w:webHidden/>
              </w:rPr>
              <w:tab/>
            </w:r>
            <w:r w:rsidR="00FA17CB">
              <w:rPr>
                <w:noProof/>
                <w:webHidden/>
              </w:rPr>
              <w:fldChar w:fldCharType="begin"/>
            </w:r>
            <w:r w:rsidR="00FA17CB">
              <w:rPr>
                <w:noProof/>
                <w:webHidden/>
              </w:rPr>
              <w:instrText xml:space="preserve"> PAGEREF _Toc224586971 \h </w:instrText>
            </w:r>
            <w:r w:rsidR="00FA17CB">
              <w:rPr>
                <w:noProof/>
                <w:webHidden/>
              </w:rPr>
            </w:r>
            <w:r w:rsidR="00FA17CB">
              <w:rPr>
                <w:noProof/>
                <w:webHidden/>
              </w:rPr>
              <w:fldChar w:fldCharType="separate"/>
            </w:r>
            <w:r w:rsidR="00FA17CB">
              <w:rPr>
                <w:noProof/>
                <w:webHidden/>
              </w:rPr>
              <w:t>8</w:t>
            </w:r>
            <w:r w:rsidR="00FA17CB">
              <w:rPr>
                <w:noProof/>
                <w:webHidden/>
              </w:rPr>
              <w:fldChar w:fldCharType="end"/>
            </w:r>
          </w:hyperlink>
        </w:p>
        <w:p w:rsidR="00FA17CB" w:rsidRDefault="009B7BC6">
          <w:pPr>
            <w:pStyle w:val="TOC1"/>
            <w:tabs>
              <w:tab w:val="right" w:leader="dot" w:pos="9016"/>
            </w:tabs>
            <w:rPr>
              <w:rFonts w:asciiTheme="minorHAnsi" w:eastAsiaTheme="minorEastAsia" w:hAnsiTheme="minorHAnsi"/>
              <w:noProof/>
              <w:sz w:val="22"/>
              <w:lang w:val="en-US"/>
            </w:rPr>
          </w:pPr>
          <w:hyperlink w:anchor="_Toc224586972" w:history="1">
            <w:r w:rsidR="00FA17CB" w:rsidRPr="00674629">
              <w:rPr>
                <w:rStyle w:val="Hyperlink"/>
                <w:noProof/>
              </w:rPr>
              <w:t>4. Expected Findings</w:t>
            </w:r>
            <w:r w:rsidR="00FA17CB">
              <w:rPr>
                <w:noProof/>
                <w:webHidden/>
              </w:rPr>
              <w:tab/>
            </w:r>
            <w:r w:rsidR="00FA17CB">
              <w:rPr>
                <w:noProof/>
                <w:webHidden/>
              </w:rPr>
              <w:fldChar w:fldCharType="begin"/>
            </w:r>
            <w:r w:rsidR="00FA17CB">
              <w:rPr>
                <w:noProof/>
                <w:webHidden/>
              </w:rPr>
              <w:instrText xml:space="preserve"> PAGEREF _Toc224586972 \h </w:instrText>
            </w:r>
            <w:r w:rsidR="00FA17CB">
              <w:rPr>
                <w:noProof/>
                <w:webHidden/>
              </w:rPr>
            </w:r>
            <w:r w:rsidR="00FA17CB">
              <w:rPr>
                <w:noProof/>
                <w:webHidden/>
              </w:rPr>
              <w:fldChar w:fldCharType="separate"/>
            </w:r>
            <w:r w:rsidR="00FA17CB">
              <w:rPr>
                <w:noProof/>
                <w:webHidden/>
              </w:rPr>
              <w:t>8</w:t>
            </w:r>
            <w:r w:rsidR="00FA17CB">
              <w:rPr>
                <w:noProof/>
                <w:webHidden/>
              </w:rPr>
              <w:fldChar w:fldCharType="end"/>
            </w:r>
          </w:hyperlink>
        </w:p>
        <w:p w:rsidR="00FA17CB" w:rsidRDefault="009B7BC6">
          <w:pPr>
            <w:pStyle w:val="TOC1"/>
            <w:tabs>
              <w:tab w:val="right" w:leader="dot" w:pos="9016"/>
            </w:tabs>
            <w:rPr>
              <w:rFonts w:asciiTheme="minorHAnsi" w:eastAsiaTheme="minorEastAsia" w:hAnsiTheme="minorHAnsi"/>
              <w:noProof/>
              <w:sz w:val="22"/>
              <w:lang w:val="en-US"/>
            </w:rPr>
          </w:pPr>
          <w:hyperlink w:anchor="_Toc224586973" w:history="1">
            <w:r w:rsidR="00FA17CB" w:rsidRPr="00674629">
              <w:rPr>
                <w:rStyle w:val="Hyperlink"/>
                <w:noProof/>
              </w:rPr>
              <w:t>5. Limitations</w:t>
            </w:r>
            <w:r w:rsidR="00FA17CB">
              <w:rPr>
                <w:noProof/>
                <w:webHidden/>
              </w:rPr>
              <w:tab/>
            </w:r>
            <w:r w:rsidR="00FA17CB">
              <w:rPr>
                <w:noProof/>
                <w:webHidden/>
              </w:rPr>
              <w:fldChar w:fldCharType="begin"/>
            </w:r>
            <w:r w:rsidR="00FA17CB">
              <w:rPr>
                <w:noProof/>
                <w:webHidden/>
              </w:rPr>
              <w:instrText xml:space="preserve"> PAGEREF _Toc224586973 \h </w:instrText>
            </w:r>
            <w:r w:rsidR="00FA17CB">
              <w:rPr>
                <w:noProof/>
                <w:webHidden/>
              </w:rPr>
            </w:r>
            <w:r w:rsidR="00FA17CB">
              <w:rPr>
                <w:noProof/>
                <w:webHidden/>
              </w:rPr>
              <w:fldChar w:fldCharType="separate"/>
            </w:r>
            <w:r w:rsidR="00FA17CB">
              <w:rPr>
                <w:noProof/>
                <w:webHidden/>
              </w:rPr>
              <w:t>9</w:t>
            </w:r>
            <w:r w:rsidR="00FA17CB">
              <w:rPr>
                <w:noProof/>
                <w:webHidden/>
              </w:rPr>
              <w:fldChar w:fldCharType="end"/>
            </w:r>
          </w:hyperlink>
        </w:p>
        <w:p w:rsidR="00FA17CB" w:rsidRDefault="009B7BC6">
          <w:pPr>
            <w:pStyle w:val="TOC1"/>
            <w:tabs>
              <w:tab w:val="right" w:leader="dot" w:pos="9016"/>
            </w:tabs>
            <w:rPr>
              <w:rFonts w:asciiTheme="minorHAnsi" w:eastAsiaTheme="minorEastAsia" w:hAnsiTheme="minorHAnsi"/>
              <w:noProof/>
              <w:sz w:val="22"/>
              <w:lang w:val="en-US"/>
            </w:rPr>
          </w:pPr>
          <w:hyperlink w:anchor="_Toc224586974" w:history="1">
            <w:r w:rsidR="00FA17CB" w:rsidRPr="00674629">
              <w:rPr>
                <w:rStyle w:val="Hyperlink"/>
                <w:noProof/>
              </w:rPr>
              <w:t>6. Timeline</w:t>
            </w:r>
            <w:r w:rsidR="00FA17CB">
              <w:rPr>
                <w:noProof/>
                <w:webHidden/>
              </w:rPr>
              <w:tab/>
            </w:r>
            <w:r w:rsidR="00FA17CB">
              <w:rPr>
                <w:noProof/>
                <w:webHidden/>
              </w:rPr>
              <w:fldChar w:fldCharType="begin"/>
            </w:r>
            <w:r w:rsidR="00FA17CB">
              <w:rPr>
                <w:noProof/>
                <w:webHidden/>
              </w:rPr>
              <w:instrText xml:space="preserve"> PAGEREF _Toc224586974 \h </w:instrText>
            </w:r>
            <w:r w:rsidR="00FA17CB">
              <w:rPr>
                <w:noProof/>
                <w:webHidden/>
              </w:rPr>
            </w:r>
            <w:r w:rsidR="00FA17CB">
              <w:rPr>
                <w:noProof/>
                <w:webHidden/>
              </w:rPr>
              <w:fldChar w:fldCharType="separate"/>
            </w:r>
            <w:r w:rsidR="00FA17CB">
              <w:rPr>
                <w:noProof/>
                <w:webHidden/>
              </w:rPr>
              <w:t>9</w:t>
            </w:r>
            <w:r w:rsidR="00FA17CB">
              <w:rPr>
                <w:noProof/>
                <w:webHidden/>
              </w:rPr>
              <w:fldChar w:fldCharType="end"/>
            </w:r>
          </w:hyperlink>
        </w:p>
        <w:p w:rsidR="00FA17CB" w:rsidRDefault="009B7BC6">
          <w:pPr>
            <w:pStyle w:val="TOC1"/>
            <w:tabs>
              <w:tab w:val="right" w:leader="dot" w:pos="9016"/>
            </w:tabs>
            <w:rPr>
              <w:rFonts w:asciiTheme="minorHAnsi" w:eastAsiaTheme="minorEastAsia" w:hAnsiTheme="minorHAnsi"/>
              <w:noProof/>
              <w:sz w:val="22"/>
              <w:lang w:val="en-US"/>
            </w:rPr>
          </w:pPr>
          <w:hyperlink w:anchor="_Toc224586975" w:history="1">
            <w:r w:rsidR="00FA17CB" w:rsidRPr="00674629">
              <w:rPr>
                <w:rStyle w:val="Hyperlink"/>
                <w:noProof/>
              </w:rPr>
              <w:t>7. Conclusion</w:t>
            </w:r>
            <w:r w:rsidR="00FA17CB">
              <w:rPr>
                <w:noProof/>
                <w:webHidden/>
              </w:rPr>
              <w:tab/>
            </w:r>
            <w:r w:rsidR="00FA17CB">
              <w:rPr>
                <w:noProof/>
                <w:webHidden/>
              </w:rPr>
              <w:fldChar w:fldCharType="begin"/>
            </w:r>
            <w:r w:rsidR="00FA17CB">
              <w:rPr>
                <w:noProof/>
                <w:webHidden/>
              </w:rPr>
              <w:instrText xml:space="preserve"> PAGEREF _Toc224586975 \h </w:instrText>
            </w:r>
            <w:r w:rsidR="00FA17CB">
              <w:rPr>
                <w:noProof/>
                <w:webHidden/>
              </w:rPr>
            </w:r>
            <w:r w:rsidR="00FA17CB">
              <w:rPr>
                <w:noProof/>
                <w:webHidden/>
              </w:rPr>
              <w:fldChar w:fldCharType="separate"/>
            </w:r>
            <w:r w:rsidR="00FA17CB">
              <w:rPr>
                <w:noProof/>
                <w:webHidden/>
              </w:rPr>
              <w:t>9</w:t>
            </w:r>
            <w:r w:rsidR="00FA17CB">
              <w:rPr>
                <w:noProof/>
                <w:webHidden/>
              </w:rPr>
              <w:fldChar w:fldCharType="end"/>
            </w:r>
          </w:hyperlink>
        </w:p>
        <w:p w:rsidR="00FA17CB" w:rsidRDefault="009B7BC6">
          <w:pPr>
            <w:pStyle w:val="TOC1"/>
            <w:tabs>
              <w:tab w:val="right" w:leader="dot" w:pos="9016"/>
            </w:tabs>
            <w:rPr>
              <w:rFonts w:asciiTheme="minorHAnsi" w:eastAsiaTheme="minorEastAsia" w:hAnsiTheme="minorHAnsi"/>
              <w:noProof/>
              <w:sz w:val="22"/>
              <w:lang w:val="en-US"/>
            </w:rPr>
          </w:pPr>
          <w:hyperlink w:anchor="_Toc224586976" w:history="1">
            <w:r w:rsidR="00FA17CB" w:rsidRPr="00674629">
              <w:rPr>
                <w:rStyle w:val="Hyperlink"/>
                <w:noProof/>
              </w:rPr>
              <w:t>References</w:t>
            </w:r>
            <w:r w:rsidR="00FA17CB">
              <w:rPr>
                <w:noProof/>
                <w:webHidden/>
              </w:rPr>
              <w:tab/>
            </w:r>
            <w:r w:rsidR="00FA17CB">
              <w:rPr>
                <w:noProof/>
                <w:webHidden/>
              </w:rPr>
              <w:fldChar w:fldCharType="begin"/>
            </w:r>
            <w:r w:rsidR="00FA17CB">
              <w:rPr>
                <w:noProof/>
                <w:webHidden/>
              </w:rPr>
              <w:instrText xml:space="preserve"> PAGEREF _Toc224586976 \h </w:instrText>
            </w:r>
            <w:r w:rsidR="00FA17CB">
              <w:rPr>
                <w:noProof/>
                <w:webHidden/>
              </w:rPr>
            </w:r>
            <w:r w:rsidR="00FA17CB">
              <w:rPr>
                <w:noProof/>
                <w:webHidden/>
              </w:rPr>
              <w:fldChar w:fldCharType="separate"/>
            </w:r>
            <w:r w:rsidR="00FA17CB">
              <w:rPr>
                <w:noProof/>
                <w:webHidden/>
              </w:rPr>
              <w:t>10</w:t>
            </w:r>
            <w:r w:rsidR="00FA17CB">
              <w:rPr>
                <w:noProof/>
                <w:webHidden/>
              </w:rPr>
              <w:fldChar w:fldCharType="end"/>
            </w:r>
          </w:hyperlink>
        </w:p>
        <w:p w:rsidR="00CA0827" w:rsidRDefault="00CA0827">
          <w:r>
            <w:rPr>
              <w:b/>
              <w:bCs/>
              <w:noProof/>
            </w:rPr>
            <w:fldChar w:fldCharType="end"/>
          </w:r>
        </w:p>
      </w:sdtContent>
    </w:sdt>
    <w:p w:rsidR="00AB6FE5" w:rsidRDefault="00AB6FE5" w:rsidP="00CA0827">
      <w:pPr>
        <w:rPr>
          <w:rFonts w:eastAsiaTheme="majorEastAsia" w:cstheme="majorBidi"/>
          <w:sz w:val="32"/>
          <w:szCs w:val="32"/>
        </w:rPr>
      </w:pPr>
      <w:r>
        <w:br w:type="page"/>
      </w:r>
    </w:p>
    <w:p w:rsidR="000541A1" w:rsidRPr="000541A1" w:rsidRDefault="000541A1" w:rsidP="003A3FCD">
      <w:pPr>
        <w:pStyle w:val="Heading1"/>
      </w:pPr>
      <w:bookmarkStart w:id="1" w:name="_Toc224586960"/>
      <w:r w:rsidRPr="000541A1">
        <w:lastRenderedPageBreak/>
        <w:t>1. Introduction</w:t>
      </w:r>
      <w:bookmarkEnd w:id="1"/>
    </w:p>
    <w:p w:rsidR="000541A1" w:rsidRDefault="00445C51" w:rsidP="000541A1">
      <w:r w:rsidRPr="00445C51">
        <w:t xml:space="preserve">Retail business </w:t>
      </w:r>
      <w:r w:rsidR="007E794E">
        <w:t>in the UK is very competitive, where</w:t>
      </w:r>
      <w:r w:rsidRPr="00445C51">
        <w:t xml:space="preserve"> digital marketing has become a necessity in developing efficient customer relationship management and engagement (</w:t>
      </w:r>
      <w:proofErr w:type="spellStart"/>
      <w:r w:rsidRPr="00445C51">
        <w:t>Mustaphi</w:t>
      </w:r>
      <w:proofErr w:type="spellEnd"/>
      <w:r w:rsidRPr="00445C51">
        <w:t>, 2020). The digital world has transformed the ol</w:t>
      </w:r>
      <w:r w:rsidR="007E794E">
        <w:t xml:space="preserve">d-fashioned consumer experience. This change has </w:t>
      </w:r>
      <w:r w:rsidRPr="00445C51">
        <w:t>made it harder to engage the audience and ensure customer retention (Scott et al., 2017). Traditional UK supermarkets and retail brands have been forced to respond quickly to survive through the use of e-commerce and implementation of digital transformation strategies (Roy, 2024).</w:t>
      </w:r>
    </w:p>
    <w:p w:rsidR="00C1299A" w:rsidRDefault="00C1299A" w:rsidP="00C1299A">
      <w:r>
        <w:t xml:space="preserve">The John Lewis Partnership is </w:t>
      </w:r>
      <w:r w:rsidR="00F263B3">
        <w:t>characterised</w:t>
      </w:r>
      <w:r>
        <w:t xml:space="preserve"> by a well-known corporate heritage, powerful retailer brand narrative, and high empl</w:t>
      </w:r>
      <w:r w:rsidR="009C1A7D">
        <w:t>oyee engagement (</w:t>
      </w:r>
      <w:proofErr w:type="spellStart"/>
      <w:r w:rsidR="009C1A7D">
        <w:t>Sammour</w:t>
      </w:r>
      <w:proofErr w:type="spellEnd"/>
      <w:r w:rsidR="009C1A7D">
        <w:t>, 2017</w:t>
      </w:r>
      <w:r>
        <w:t>). Nevertheless, the main challenge</w:t>
      </w:r>
      <w:r w:rsidR="00B67BA8">
        <w:t xml:space="preserve"> for the business</w:t>
      </w:r>
      <w:r>
        <w:t xml:space="preserve"> is how </w:t>
      </w:r>
      <w:r w:rsidR="00B67BA8">
        <w:t xml:space="preserve">to transform this old-fashioned </w:t>
      </w:r>
      <w:r>
        <w:t xml:space="preserve">in-store customer experience into </w:t>
      </w:r>
      <w:r w:rsidR="00B67BA8">
        <w:t xml:space="preserve">a </w:t>
      </w:r>
      <w:r>
        <w:t>digital interaction. It is also particularly important in the context of competing with other large retailers in the UK whose online marketing initiatives have a strong impact on consumer retention (</w:t>
      </w:r>
      <w:proofErr w:type="spellStart"/>
      <w:r>
        <w:t>Tunc</w:t>
      </w:r>
      <w:proofErr w:type="spellEnd"/>
      <w:r>
        <w:t>, 2025).</w:t>
      </w:r>
    </w:p>
    <w:p w:rsidR="00333371" w:rsidRDefault="00333371" w:rsidP="00333371">
      <w:r>
        <w:t>The study contributes greatly to the existing literature on the topic of retail digital transformation by filling the theoretical and practical gaps in the literature. The research will be useful in academic knowledge as well as the practical management of businesses in the United Kingdom. The study theoretically adds to the discussion on how traditional retail firms handle digital consumer interaction. By closely investigating the intricate transition between physical in-store loyalty and new digital contact, this study directly contributes to the Customer Engagement Cycle theory. Additionally, since it applies a specific qualitative secondary-data comparison, this paper makes a good empirical contribution. In order to fill this research gap, the comparative case study method is quite effective. The method makes it possible to conduct a thorough, context-focused investigation of how different retail companies really implement digital strategy.</w:t>
      </w:r>
    </w:p>
    <w:p w:rsidR="000541A1" w:rsidRPr="000541A1" w:rsidRDefault="000541A1" w:rsidP="000541A1">
      <w:r w:rsidRPr="000541A1">
        <w:rPr>
          <w:b/>
          <w:bCs/>
        </w:rPr>
        <w:t>Aim:</w:t>
      </w:r>
      <w:r w:rsidRPr="000541A1">
        <w:t xml:space="preserve"> </w:t>
      </w:r>
      <w:r w:rsidR="00E81D25">
        <w:t xml:space="preserve">The study aims to explore </w:t>
      </w:r>
      <w:r w:rsidR="00E81D25" w:rsidRPr="00F86F83">
        <w:t>the impact of digital marketing str</w:t>
      </w:r>
      <w:r w:rsidR="00E81D25">
        <w:t>ategies on customer engagement by focusing on the</w:t>
      </w:r>
      <w:r w:rsidR="00E81D25" w:rsidRPr="00F86F83">
        <w:t xml:space="preserve"> case study of </w:t>
      </w:r>
      <w:r w:rsidR="00E81D25">
        <w:t>John Lewis Partnership, along with its competitors</w:t>
      </w:r>
      <w:r w:rsidR="00FB2798">
        <w:t>.</w:t>
      </w:r>
    </w:p>
    <w:p w:rsidR="000541A1" w:rsidRPr="000541A1" w:rsidRDefault="000541A1" w:rsidP="000541A1">
      <w:r w:rsidRPr="000541A1">
        <w:rPr>
          <w:b/>
          <w:bCs/>
        </w:rPr>
        <w:t>Objectives:</w:t>
      </w:r>
    </w:p>
    <w:p w:rsidR="000541A1" w:rsidRPr="000541A1" w:rsidRDefault="003C4D82" w:rsidP="00E57AD6">
      <w:pPr>
        <w:pStyle w:val="ListParagraph"/>
        <w:numPr>
          <w:ilvl w:val="0"/>
          <w:numId w:val="3"/>
        </w:numPr>
      </w:pPr>
      <w:r w:rsidRPr="003C4D82">
        <w:t xml:space="preserve">To interpret the existing online marketing initiatives adopted by the John Lewis Partnership to </w:t>
      </w:r>
      <w:r>
        <w:t>enhance</w:t>
      </w:r>
      <w:r w:rsidRPr="003C4D82">
        <w:t xml:space="preserve"> consumer interaction.</w:t>
      </w:r>
    </w:p>
    <w:p w:rsidR="000541A1" w:rsidRPr="000541A1" w:rsidRDefault="004361A2" w:rsidP="00E57AD6">
      <w:pPr>
        <w:pStyle w:val="ListParagraph"/>
        <w:numPr>
          <w:ilvl w:val="0"/>
          <w:numId w:val="3"/>
        </w:numPr>
      </w:pPr>
      <w:r w:rsidRPr="004361A2">
        <w:lastRenderedPageBreak/>
        <w:t>To investigate the digital marketing and customer engagement strategies of five major competitors in the UK market</w:t>
      </w:r>
      <w:r>
        <w:t>, which are</w:t>
      </w:r>
      <w:r w:rsidRPr="004361A2">
        <w:t xml:space="preserve"> Marks and Spencer, Aldi, Asda, Tesco, and Sainsbury.</w:t>
      </w:r>
    </w:p>
    <w:p w:rsidR="000541A1" w:rsidRPr="000541A1" w:rsidRDefault="00BB3998" w:rsidP="00E57AD6">
      <w:pPr>
        <w:pStyle w:val="ListParagraph"/>
        <w:numPr>
          <w:ilvl w:val="0"/>
          <w:numId w:val="3"/>
        </w:numPr>
      </w:pPr>
      <w:r w:rsidRPr="00BB3998">
        <w:t>To assess the efficiency of digital customer engagement of John Lewis Partnership against these competitors on the basis of secondary market data.</w:t>
      </w:r>
    </w:p>
    <w:p w:rsidR="000541A1" w:rsidRPr="000541A1" w:rsidRDefault="00A641B8" w:rsidP="00E57AD6">
      <w:pPr>
        <w:pStyle w:val="ListParagraph"/>
        <w:numPr>
          <w:ilvl w:val="0"/>
          <w:numId w:val="3"/>
        </w:numPr>
      </w:pPr>
      <w:r w:rsidRPr="00A641B8">
        <w:t xml:space="preserve">To suggest strategic changes to the John Lewis Partnership that would help it improve its digital marketing </w:t>
      </w:r>
      <w:r w:rsidR="00A15A09">
        <w:t>performance</w:t>
      </w:r>
      <w:r w:rsidRPr="00A641B8">
        <w:t>.</w:t>
      </w:r>
    </w:p>
    <w:p w:rsidR="000541A1" w:rsidRPr="000541A1" w:rsidRDefault="000541A1" w:rsidP="000541A1">
      <w:r w:rsidRPr="000541A1">
        <w:rPr>
          <w:b/>
          <w:bCs/>
        </w:rPr>
        <w:t>Research Questions:</w:t>
      </w:r>
    </w:p>
    <w:p w:rsidR="00E57AD6" w:rsidRDefault="00E57AD6" w:rsidP="00073D44">
      <w:pPr>
        <w:pStyle w:val="ListParagraph"/>
        <w:numPr>
          <w:ilvl w:val="0"/>
          <w:numId w:val="4"/>
        </w:numPr>
      </w:pPr>
      <w:r>
        <w:t>What are the existing online marketing initiatives adopted by the John Lewis Partnership?</w:t>
      </w:r>
    </w:p>
    <w:p w:rsidR="00E57AD6" w:rsidRDefault="00E57AD6" w:rsidP="00073D44">
      <w:pPr>
        <w:pStyle w:val="ListParagraph"/>
        <w:numPr>
          <w:ilvl w:val="0"/>
          <w:numId w:val="4"/>
        </w:numPr>
      </w:pPr>
      <w:r>
        <w:t xml:space="preserve">What are the </w:t>
      </w:r>
      <w:proofErr w:type="spellStart"/>
      <w:r>
        <w:t>the</w:t>
      </w:r>
      <w:proofErr w:type="spellEnd"/>
      <w:r>
        <w:t xml:space="preserve"> digital marketing and customer engagement strategies of it five major competitors in the UK market?</w:t>
      </w:r>
    </w:p>
    <w:p w:rsidR="00E57AD6" w:rsidRDefault="00E57AD6" w:rsidP="00073D44">
      <w:pPr>
        <w:pStyle w:val="ListParagraph"/>
        <w:numPr>
          <w:ilvl w:val="0"/>
          <w:numId w:val="4"/>
        </w:numPr>
      </w:pPr>
      <w:r>
        <w:t>How is the efficiency of digital customer engagement of John Lewis Partnership against these competitors on the basis of secondary market data?</w:t>
      </w:r>
    </w:p>
    <w:p w:rsidR="000541A1" w:rsidRPr="000541A1" w:rsidRDefault="00E57AD6" w:rsidP="00073D44">
      <w:pPr>
        <w:pStyle w:val="ListParagraph"/>
        <w:numPr>
          <w:ilvl w:val="0"/>
          <w:numId w:val="4"/>
        </w:numPr>
      </w:pPr>
      <w:r>
        <w:t>What strategic changes can be suggested to the John Lewis Partnership that would help it improve its digital marketing performance?</w:t>
      </w:r>
    </w:p>
    <w:p w:rsidR="000541A1" w:rsidRPr="000541A1" w:rsidRDefault="000541A1" w:rsidP="000541A1">
      <w:pPr>
        <w:pStyle w:val="Heading1"/>
      </w:pPr>
      <w:bookmarkStart w:id="2" w:name="_Toc224586961"/>
      <w:r w:rsidRPr="000541A1">
        <w:t>2. Literature Review</w:t>
      </w:r>
      <w:bookmarkEnd w:id="2"/>
    </w:p>
    <w:p w:rsidR="000541A1" w:rsidRDefault="000541A1" w:rsidP="000541A1">
      <w:pPr>
        <w:pStyle w:val="Heading2"/>
      </w:pPr>
      <w:bookmarkStart w:id="3" w:name="_Toc224586962"/>
      <w:r>
        <w:t xml:space="preserve">2.1 </w:t>
      </w:r>
      <w:r w:rsidRPr="000541A1">
        <w:t>Theoretical Framework</w:t>
      </w:r>
      <w:bookmarkEnd w:id="3"/>
      <w:r w:rsidRPr="000541A1">
        <w:t xml:space="preserve"> </w:t>
      </w:r>
    </w:p>
    <w:p w:rsidR="000541A1" w:rsidRPr="000541A1" w:rsidRDefault="00121C0B" w:rsidP="000541A1">
      <w:r w:rsidRPr="00121C0B">
        <w:t xml:space="preserve">The theoretical foundation of this research is </w:t>
      </w:r>
      <w:r w:rsidR="002958B1">
        <w:t xml:space="preserve">the </w:t>
      </w:r>
      <w:r w:rsidRPr="00121C0B">
        <w:t xml:space="preserve">Customer Engagement Cycle. </w:t>
      </w:r>
      <w:proofErr w:type="spellStart"/>
      <w:r w:rsidRPr="00121C0B">
        <w:t>Sashi</w:t>
      </w:r>
      <w:proofErr w:type="spellEnd"/>
      <w:r w:rsidRPr="00121C0B">
        <w:t xml:space="preserve"> (2012) suggests that this defined framework is a conceptualisation of the process of transforming a conventional buyer </w:t>
      </w:r>
      <w:r w:rsidR="002958B1">
        <w:t>into</w:t>
      </w:r>
      <w:r w:rsidRPr="00121C0B">
        <w:t xml:space="preserve"> an ultra-engaged brand advocate by using digital channels. The model presents a systematic process that includes connection, interaction, satisfaction, retention, commitment, advocacy and ultimate engagement. Through this theoretical framework, the review will critically assess the ways in which the John Lewis Partnership and its key competitors apply the concept </w:t>
      </w:r>
      <w:r w:rsidR="002958B1">
        <w:t xml:space="preserve">of </w:t>
      </w:r>
      <w:r w:rsidRPr="00121C0B">
        <w:t>digital marketing to support these specific stages, providing a strong basis of the comparative analysis.</w:t>
      </w:r>
    </w:p>
    <w:p w:rsidR="000541A1" w:rsidRPr="000541A1" w:rsidRDefault="000541A1" w:rsidP="000541A1">
      <w:pPr>
        <w:pStyle w:val="Heading2"/>
      </w:pPr>
      <w:bookmarkStart w:id="4" w:name="_Toc224586963"/>
      <w:r>
        <w:t xml:space="preserve">2.2 </w:t>
      </w:r>
      <w:r w:rsidRPr="000541A1">
        <w:t>Digital Marketing and the Consumer Journey</w:t>
      </w:r>
      <w:bookmarkEnd w:id="4"/>
    </w:p>
    <w:p w:rsidR="00143F29" w:rsidRDefault="00DE586D" w:rsidP="000541A1">
      <w:r w:rsidRPr="00DE586D">
        <w:t>The digital technology has incredibly transformed the way consumers engage with retail brands due to a swift increase. Scott et al. (2017) outlined that consumer journey in the digital era is of</w:t>
      </w:r>
      <w:r w:rsidR="00B0782B">
        <w:t xml:space="preserve">fering a complicated challenge. Currently, customers are able to compare similar products in </w:t>
      </w:r>
      <w:r w:rsidR="00B0782B">
        <w:lastRenderedPageBreak/>
        <w:t>many other digital platforms</w:t>
      </w:r>
      <w:r w:rsidRPr="00DE586D">
        <w:t xml:space="preserve"> prior to making a purchase. </w:t>
      </w:r>
      <w:r w:rsidR="00143F29">
        <w:t xml:space="preserve">To solve this current development, </w:t>
      </w:r>
      <w:proofErr w:type="spellStart"/>
      <w:r w:rsidR="00143F29">
        <w:t>Mustaphi</w:t>
      </w:r>
      <w:proofErr w:type="spellEnd"/>
      <w:r w:rsidR="00143F29">
        <w:t xml:space="preserve"> (2020) suggested that retailers need to specifically adopt digital marketing strategies that are aligned with customer relationship management. It was found that digital marketing campaigns can satisfy this purpose by ensure higher interaction with the customers.</w:t>
      </w:r>
    </w:p>
    <w:p w:rsidR="000541A1" w:rsidRPr="000541A1" w:rsidRDefault="000541A1" w:rsidP="000541A1">
      <w:pPr>
        <w:pStyle w:val="Heading2"/>
      </w:pPr>
      <w:bookmarkStart w:id="5" w:name="_Toc224586964"/>
      <w:r>
        <w:t xml:space="preserve">2.3 </w:t>
      </w:r>
      <w:r w:rsidRPr="000541A1">
        <w:t>E-commerce and Retail Transformation in the UK</w:t>
      </w:r>
      <w:bookmarkEnd w:id="5"/>
    </w:p>
    <w:p w:rsidR="000541A1" w:rsidRPr="000541A1" w:rsidRDefault="00414F00" w:rsidP="000541A1">
      <w:r w:rsidRPr="00414F00">
        <w:t xml:space="preserve">The conventional retailers in the very competitive UK market have been forced to evolve in order to survive. According to </w:t>
      </w:r>
      <w:proofErr w:type="spellStart"/>
      <w:r w:rsidRPr="00414F00">
        <w:t>Quader</w:t>
      </w:r>
      <w:proofErr w:type="spellEnd"/>
      <w:r w:rsidRPr="00414F00">
        <w:t xml:space="preserve"> and </w:t>
      </w:r>
      <w:proofErr w:type="spellStart"/>
      <w:r w:rsidRPr="00414F00">
        <w:t>Quader</w:t>
      </w:r>
      <w:proofErr w:type="spellEnd"/>
      <w:r w:rsidRPr="00414F00">
        <w:t xml:space="preserve"> (2008), the UK traditional supermarkets initially employed e-commerce by strategic alliance to sustain market share. But this has now transformed into the necessity of total digital transformations. Roy (2024) suggested that established retailing </w:t>
      </w:r>
      <w:r>
        <w:t>businesses,</w:t>
      </w:r>
      <w:r w:rsidRPr="00414F00">
        <w:t xml:space="preserve"> like Tesco PLC</w:t>
      </w:r>
      <w:r>
        <w:t>,</w:t>
      </w:r>
      <w:r w:rsidRPr="00414F00">
        <w:t xml:space="preserve"> should have strong digital transformation strategies to </w:t>
      </w:r>
      <w:r w:rsidR="004B1C4E">
        <w:t>tackle</w:t>
      </w:r>
      <w:r w:rsidRPr="00414F00">
        <w:t xml:space="preserve"> </w:t>
      </w:r>
      <w:r w:rsidR="004B1C4E">
        <w:t xml:space="preserve">the </w:t>
      </w:r>
      <w:r w:rsidRPr="00414F00">
        <w:t>agile competition.</w:t>
      </w:r>
      <w:r w:rsidR="004E352A">
        <w:t xml:space="preserve"> </w:t>
      </w:r>
      <w:r w:rsidR="0010469D">
        <w:t xml:space="preserve">According to the findings of </w:t>
      </w:r>
      <w:proofErr w:type="spellStart"/>
      <w:r w:rsidR="0010469D">
        <w:t>Tunc</w:t>
      </w:r>
      <w:proofErr w:type="spellEnd"/>
      <w:r w:rsidR="0010469D">
        <w:t xml:space="preserve"> (2025), compared to traditional marketing, digital marketing ensures maximum customer interaction, which eventually leads to long-term loyalty. This can help brands like John Lewis Partnership survive in the fierce competition among brands like Aldi, Asda and Sainsbury’s.</w:t>
      </w:r>
    </w:p>
    <w:p w:rsidR="000541A1" w:rsidRPr="000541A1" w:rsidRDefault="000541A1" w:rsidP="000541A1">
      <w:pPr>
        <w:pStyle w:val="Heading2"/>
      </w:pPr>
      <w:bookmarkStart w:id="6" w:name="_Toc224586965"/>
      <w:r>
        <w:t xml:space="preserve">2.4 </w:t>
      </w:r>
      <w:r w:rsidRPr="000541A1">
        <w:t>Brand Identity, Sustainability, and the John Lewis Partnership</w:t>
      </w:r>
      <w:bookmarkEnd w:id="6"/>
    </w:p>
    <w:p w:rsidR="00D05E9B" w:rsidRDefault="00D05E9B" w:rsidP="00D05E9B">
      <w:r>
        <w:t xml:space="preserve">Jones and Comfort (2019) sought to understand the ways the major retailers in the UK utilize stories to build their brands and reach the emotional side of the consumer. This is especially applicable in the case of John Lewis Partnership, which strongly depends on its reputation. </w:t>
      </w:r>
      <w:proofErr w:type="spellStart"/>
      <w:r>
        <w:t>Sammour</w:t>
      </w:r>
      <w:proofErr w:type="spellEnd"/>
      <w:r>
        <w:t xml:space="preserve"> (2017) emphasised that customer experience and satisfaction at John Lewis are driven by corporate heritage and brand identity.</w:t>
      </w:r>
    </w:p>
    <w:p w:rsidR="000541A1" w:rsidRPr="000541A1" w:rsidRDefault="00D05E9B" w:rsidP="00D05E9B">
      <w:r>
        <w:t>Much of this traditional interaction is based on the internal dynamics of the company. According to Baker (2018), the emotional commitment of the employees of John Lewis Partnership contributes to favourable word-of-mouth communication in digital platforms, which has traditionally prompted customer trust. Moreover, the trend in brand stories is changing. Jones (2025) stated that sustainability is becoming a central topic for the major clothing and retail brands, which can be a channel to create digital interaction.</w:t>
      </w:r>
    </w:p>
    <w:p w:rsidR="000541A1" w:rsidRDefault="000541A1" w:rsidP="000541A1">
      <w:pPr>
        <w:pStyle w:val="Heading2"/>
      </w:pPr>
      <w:bookmarkStart w:id="7" w:name="_Toc224586966"/>
      <w:r>
        <w:t xml:space="preserve">2.5 </w:t>
      </w:r>
      <w:r w:rsidRPr="000541A1">
        <w:t>Gap in the Literature</w:t>
      </w:r>
      <w:bookmarkEnd w:id="7"/>
      <w:r w:rsidRPr="000541A1">
        <w:t xml:space="preserve"> </w:t>
      </w:r>
    </w:p>
    <w:p w:rsidR="001E1BB7" w:rsidRPr="001E1BB7" w:rsidRDefault="001E1BB7" w:rsidP="001E1BB7">
      <w:r w:rsidRPr="001E1BB7">
        <w:t>However, in spite of the abundance of studies on digital marketing and retail transformation, there is still a particular gap.</w:t>
      </w:r>
      <w:r>
        <w:t xml:space="preserve"> Although there are many studies that focused on the digital marketing strategies of retail businesses like Tesco, Aldi and John Lewis Partnership, those </w:t>
      </w:r>
      <w:r>
        <w:lastRenderedPageBreak/>
        <w:t xml:space="preserve">lack a single comparative research including the top retailers. There is only a few research that explains the customer journey from in-store to digital engagement. This study will fill this gap by involving the 5 top competitors of John Lewis Partnership. </w:t>
      </w:r>
    </w:p>
    <w:p w:rsidR="009506FD" w:rsidRDefault="009506FD">
      <w:r>
        <w:br w:type="page"/>
      </w:r>
    </w:p>
    <w:p w:rsidR="008E61E1" w:rsidRPr="008E61E1" w:rsidRDefault="008E61E1" w:rsidP="008E61E1">
      <w:pPr>
        <w:pStyle w:val="Heading1"/>
      </w:pPr>
      <w:bookmarkStart w:id="8" w:name="_Toc224586967"/>
      <w:r w:rsidRPr="008E61E1">
        <w:lastRenderedPageBreak/>
        <w:t>3. Methodology</w:t>
      </w:r>
      <w:bookmarkEnd w:id="8"/>
    </w:p>
    <w:p w:rsidR="008E61E1" w:rsidRDefault="008E61E1" w:rsidP="008E61E1">
      <w:pPr>
        <w:pStyle w:val="Heading2"/>
      </w:pPr>
      <w:bookmarkStart w:id="9" w:name="_Toc224586968"/>
      <w:r>
        <w:t xml:space="preserve">3.1 </w:t>
      </w:r>
      <w:r w:rsidRPr="008E61E1">
        <w:t>Research Philosophy and Approach</w:t>
      </w:r>
      <w:bookmarkEnd w:id="9"/>
      <w:r w:rsidRPr="008E61E1">
        <w:t xml:space="preserve"> </w:t>
      </w:r>
    </w:p>
    <w:p w:rsidR="008E61E1" w:rsidRPr="008E61E1" w:rsidRDefault="00B60118" w:rsidP="008E61E1">
      <w:r w:rsidRPr="00B60118">
        <w:t xml:space="preserve">The analysis will follow a qualitative research design that will be based on interpretivism philosophy. Interpretivism fits the study well due to its emphasis on the subjective and complex consumer </w:t>
      </w:r>
      <w:proofErr w:type="spellStart"/>
      <w:r w:rsidRPr="00B60118">
        <w:t>behavior</w:t>
      </w:r>
      <w:proofErr w:type="spellEnd"/>
      <w:r w:rsidRPr="00B60118">
        <w:t>, brand perception, and online interaction in the real world (</w:t>
      </w:r>
      <w:proofErr w:type="spellStart"/>
      <w:r w:rsidRPr="00B60118">
        <w:t>Mogaji</w:t>
      </w:r>
      <w:proofErr w:type="spellEnd"/>
      <w:r w:rsidRPr="00B60118">
        <w:t xml:space="preserve"> et al., 2024). Instead of trying to find objective and quantifiable laws, the philosophy permits a more in-depth examination of the subtle </w:t>
      </w:r>
      <w:r w:rsidR="00E5048E">
        <w:t>conceptualisations</w:t>
      </w:r>
      <w:r w:rsidRPr="00B60118">
        <w:t xml:space="preserve"> behind the digital campaigns being implemented by the UK retailers. Moreover, there will be an inductive research approach. </w:t>
      </w:r>
      <w:r w:rsidR="00E5048E">
        <w:t>An inductive</w:t>
      </w:r>
      <w:r w:rsidRPr="00B60118">
        <w:t xml:space="preserve"> approach </w:t>
      </w:r>
      <w:r w:rsidR="00E5048E">
        <w:t>begins</w:t>
      </w:r>
      <w:r w:rsidRPr="00B60118">
        <w:t xml:space="preserve"> with gathering and studying of particular qualitative information and gradually advances towards the establishment of general patterns, themes, and conceptual models (</w:t>
      </w:r>
      <w:proofErr w:type="spellStart"/>
      <w:r w:rsidRPr="00B60118">
        <w:t>Kuczynski</w:t>
      </w:r>
      <w:proofErr w:type="spellEnd"/>
      <w:r w:rsidRPr="00B60118">
        <w:t xml:space="preserve"> and Daly, 2003).</w:t>
      </w:r>
      <w:r w:rsidR="00752031">
        <w:t xml:space="preserve"> </w:t>
      </w:r>
      <w:r w:rsidR="00752031" w:rsidRPr="00752031">
        <w:t>Considering the fast-paced dynamics of digital marketing, an inductive approach will offer the flexibility to produce new knowledge directly based on t</w:t>
      </w:r>
      <w:r w:rsidR="00A34F0D">
        <w:t>he observed digital strategies</w:t>
      </w:r>
      <w:r w:rsidR="00752031" w:rsidRPr="00752031">
        <w:t>.</w:t>
      </w:r>
    </w:p>
    <w:p w:rsidR="008E61E1" w:rsidRDefault="008E61E1" w:rsidP="008E61E1">
      <w:pPr>
        <w:pStyle w:val="Heading2"/>
      </w:pPr>
      <w:bookmarkStart w:id="10" w:name="_Toc224586969"/>
      <w:r>
        <w:t xml:space="preserve">3.2 </w:t>
      </w:r>
      <w:r w:rsidRPr="008E61E1">
        <w:t>Data Collection</w:t>
      </w:r>
      <w:bookmarkEnd w:id="10"/>
      <w:r w:rsidRPr="008E61E1">
        <w:t xml:space="preserve"> </w:t>
      </w:r>
    </w:p>
    <w:p w:rsidR="008E61E1" w:rsidRPr="008E61E1" w:rsidRDefault="001833DD" w:rsidP="008E61E1">
      <w:r w:rsidRPr="001833DD">
        <w:t xml:space="preserve">Data collection will be based on secondary data only in accordance with the qualitative design. In order to thoroughly explore the effects of digital marketing techniques on customer interaction, online searches will be undertaken using important academic and business databases. This search will mainly involve the use of Google scholar, the university library database as well as the </w:t>
      </w:r>
      <w:r w:rsidR="006E39BC">
        <w:t>company websites</w:t>
      </w:r>
      <w:r w:rsidRPr="001833DD">
        <w:t xml:space="preserve">. Specific and targeted keywords are going to be used to </w:t>
      </w:r>
      <w:r w:rsidR="00BE4A8E">
        <w:t>guide</w:t>
      </w:r>
      <w:r w:rsidRPr="001833DD">
        <w:t xml:space="preserve"> </w:t>
      </w:r>
      <w:r w:rsidR="00BE4A8E">
        <w:t>the search of secondary sources. The keywords for search will be</w:t>
      </w:r>
      <w:r w:rsidRPr="001833DD">
        <w:t xml:space="preserve"> digital marketing strategies, customer engagement, UK retail sector, the names of the focal organization and its main competitors, </w:t>
      </w:r>
      <w:r w:rsidR="00BE4A8E">
        <w:t>such as</w:t>
      </w:r>
      <w:r w:rsidRPr="001833DD">
        <w:t xml:space="preserve"> the John Lewis Partnership, Marks and Spencer, Aldi, Asda, Tesco, and </w:t>
      </w:r>
      <w:r w:rsidR="00564F67" w:rsidRPr="001833DD">
        <w:t>Sainsbury</w:t>
      </w:r>
      <w:r w:rsidR="00564F67">
        <w:t>’s</w:t>
      </w:r>
      <w:r w:rsidRPr="001833DD">
        <w:t>.</w:t>
      </w:r>
      <w:r w:rsidR="00E001F4">
        <w:t xml:space="preserve"> </w:t>
      </w:r>
      <w:r w:rsidR="007D64F7" w:rsidRPr="007D64F7">
        <w:t>The purposive sampling method will be used to select the most pertinent and up to date documents that directly target the main research objectives (</w:t>
      </w:r>
      <w:proofErr w:type="spellStart"/>
      <w:r w:rsidR="007D64F7" w:rsidRPr="007D64F7">
        <w:t>Nyimbili</w:t>
      </w:r>
      <w:proofErr w:type="spellEnd"/>
      <w:r w:rsidR="007D64F7" w:rsidRPr="007D64F7">
        <w:t xml:space="preserve"> and </w:t>
      </w:r>
      <w:proofErr w:type="spellStart"/>
      <w:r w:rsidR="007D64F7" w:rsidRPr="007D64F7">
        <w:t>Nyimbili</w:t>
      </w:r>
      <w:proofErr w:type="spellEnd"/>
      <w:r w:rsidR="007D64F7" w:rsidRPr="007D64F7">
        <w:t>, 2024). The potential sources that will be obtained via this purposive sampling will be peer-reviewed journ</w:t>
      </w:r>
      <w:r w:rsidR="00343ED3">
        <w:t>als, strategic industry reports</w:t>
      </w:r>
      <w:r w:rsidR="007D64F7" w:rsidRPr="007D64F7">
        <w:t>, company annual reports and reputable business news articles, which will form an adequate basis of assessing the selected retailers.</w:t>
      </w:r>
    </w:p>
    <w:p w:rsidR="008E61E1" w:rsidRDefault="008E61E1" w:rsidP="008E61E1">
      <w:pPr>
        <w:pStyle w:val="Heading2"/>
      </w:pPr>
      <w:bookmarkStart w:id="11" w:name="_Toc224586970"/>
      <w:r>
        <w:t xml:space="preserve">3.3 </w:t>
      </w:r>
      <w:r w:rsidRPr="008E61E1">
        <w:t>Data Analysis</w:t>
      </w:r>
      <w:bookmarkEnd w:id="11"/>
      <w:r w:rsidRPr="008E61E1">
        <w:t xml:space="preserve"> </w:t>
      </w:r>
    </w:p>
    <w:p w:rsidR="008E61E1" w:rsidRPr="008E61E1" w:rsidRDefault="00B6009D" w:rsidP="008E61E1">
      <w:r w:rsidRPr="00B6009D">
        <w:t xml:space="preserve">After gathering secondary data, qualitative thematic content analysis will be used to evaluate it. This method of analysis is a systematic approach where the collected literature and market </w:t>
      </w:r>
      <w:r w:rsidRPr="00B6009D">
        <w:lastRenderedPageBreak/>
        <w:t>reports are reviewed to determine consistent themes</w:t>
      </w:r>
      <w:r>
        <w:t>,</w:t>
      </w:r>
      <w:r w:rsidRPr="00B6009D">
        <w:t xml:space="preserve"> concerning </w:t>
      </w:r>
      <w:r>
        <w:t>current</w:t>
      </w:r>
      <w:r w:rsidRPr="00B6009D">
        <w:t xml:space="preserve"> digital strategies and patterns of customer engagement (Anderson, 2007). First, the information on the digital marketing campaigns of the John Lewis Partnership will be coded thoroughly to get the main engagement strategies. These codes will be organized into larger thematic frameworks and will be compared directly to the relevant thematic data </w:t>
      </w:r>
      <w:r w:rsidR="004018CA">
        <w:t>regarding</w:t>
      </w:r>
      <w:r w:rsidRPr="00B6009D">
        <w:t xml:space="preserve"> Marks and Spencer, Aldi, Asda, Tesco and Sainsbury. </w:t>
      </w:r>
      <w:r w:rsidR="004018CA">
        <w:t xml:space="preserve">This analysis will allow a large amount data to be compared under organised themes. </w:t>
      </w:r>
    </w:p>
    <w:p w:rsidR="008E61E1" w:rsidRDefault="008E61E1" w:rsidP="008E61E1">
      <w:pPr>
        <w:pStyle w:val="Heading2"/>
      </w:pPr>
      <w:bookmarkStart w:id="12" w:name="_Toc224586971"/>
      <w:r>
        <w:t xml:space="preserve">3.4 </w:t>
      </w:r>
      <w:r w:rsidRPr="008E61E1">
        <w:t>Ethical Considerations</w:t>
      </w:r>
      <w:bookmarkEnd w:id="12"/>
      <w:r w:rsidRPr="008E61E1">
        <w:t xml:space="preserve"> </w:t>
      </w:r>
    </w:p>
    <w:p w:rsidR="0038749E" w:rsidRPr="0038749E" w:rsidRDefault="0038749E" w:rsidP="0038749E">
      <w:r>
        <w:t xml:space="preserve">Although this research does not involve in human participation in data collection process, all the ethical guides regarding the use of secondary data will be ensured strictly. All the information in this study will be gathered from publicly accessible sources. Only peer-reviewed journals and credible sources will be used. The ethical considerations of the secondary sources will not be violated. Data will not be manipulated to satisfy the objectives of this study. moreover, all the sources will be referenced appropriately to avoid plagiarism. </w:t>
      </w:r>
      <w:r w:rsidR="00202EA1">
        <w:t>Any data sources that involve sensitive data will be completely avoided.</w:t>
      </w:r>
    </w:p>
    <w:p w:rsidR="003A3FCD" w:rsidRPr="003A3FCD" w:rsidRDefault="003A3FCD" w:rsidP="003A3FCD">
      <w:pPr>
        <w:pStyle w:val="Heading1"/>
      </w:pPr>
      <w:bookmarkStart w:id="13" w:name="_Toc224586972"/>
      <w:r w:rsidRPr="003A3FCD">
        <w:t>4. Expected Findings</w:t>
      </w:r>
      <w:bookmarkEnd w:id="13"/>
    </w:p>
    <w:p w:rsidR="003A3FCD" w:rsidRDefault="007F0F20" w:rsidP="003A3FCD">
      <w:r w:rsidRPr="007F0F20">
        <w:t>Based on the research question</w:t>
      </w:r>
      <w:r w:rsidR="00FD5A4A">
        <w:t>s</w:t>
      </w:r>
      <w:r w:rsidRPr="007F0F20">
        <w:t xml:space="preserve"> of </w:t>
      </w:r>
      <w:r w:rsidR="00FD5A4A">
        <w:t>this study</w:t>
      </w:r>
      <w:r w:rsidRPr="007F0F20">
        <w:t>, it is anticipated that specific differences in digital engagement strategies will be revealed. According to the initial insights, the study expects to discover that the John Lewis Partnership is deeply dependent on corporate heritage, reputation based on high quality and brand storytelling to create emotional engagement and trust within the digital environment. Conversely, competitors like Tesco, Asda, Aldi, Sainsbury and Marks and Spencer are likely to adopt transactional and frequency based digital interactions. These competitors are expected to employ intensive promotional marketing, loyalty programs based on apps, and engaging social media content in order to stimulate the everyday digital communication.</w:t>
      </w:r>
    </w:p>
    <w:p w:rsidR="00FD5A4A" w:rsidRPr="003A3FCD" w:rsidRDefault="00A605A0" w:rsidP="003A3FCD">
      <w:r>
        <w:t>This study</w:t>
      </w:r>
      <w:r w:rsidR="00FD5A4A" w:rsidRPr="00FD5A4A">
        <w:t xml:space="preserve"> will find </w:t>
      </w:r>
      <w:r>
        <w:t xml:space="preserve">whether John Lewis Partnership has </w:t>
      </w:r>
      <w:r w:rsidR="00FD5A4A" w:rsidRPr="00FD5A4A">
        <w:t>a strategic gap on how it could convert its outstanding in-store customer experience into a dynamic digital touchpoints. The possibility of the findings ca</w:t>
      </w:r>
      <w:r>
        <w:t>n have substantial implications. T</w:t>
      </w:r>
      <w:r w:rsidR="00FD5A4A" w:rsidRPr="00FD5A4A">
        <w:t>hey will probably be used to make strategic recommendations to the John Lewis Partnership by demonstrating how the brand can combine its traditional prestige with interactive digital campaigns to improve long-term retention of customers.</w:t>
      </w:r>
    </w:p>
    <w:p w:rsidR="003A3FCD" w:rsidRDefault="003A3FCD" w:rsidP="003A3FCD">
      <w:pPr>
        <w:pStyle w:val="Heading1"/>
      </w:pPr>
      <w:bookmarkStart w:id="14" w:name="_Toc224586973"/>
      <w:r w:rsidRPr="003A3FCD">
        <w:lastRenderedPageBreak/>
        <w:t>5. Limitations</w:t>
      </w:r>
      <w:bookmarkEnd w:id="14"/>
    </w:p>
    <w:p w:rsidR="009372AB" w:rsidRPr="009372AB" w:rsidRDefault="009372AB" w:rsidP="009372AB">
      <w:r>
        <w:t xml:space="preserve">One of the main limitations of this study is that it fully depends on secondary data sources. As this study does not involve any primary data, it will not have direct access to the recent customer data. As a result, the findings will be fully based on the accuracy and quality of the secondary data sources to be used (Wickham, 2019). Moreover, the use of interpretivism involves subjective interpretations, which might involve the researcher’s biases. In order to tacked this limitation, </w:t>
      </w:r>
      <w:r w:rsidR="00A36EDB">
        <w:t xml:space="preserve">the study will involve only reputable data sources. Moreover, triangulation of the data from many other sources will be performed to ensure validity of the information. </w:t>
      </w:r>
    </w:p>
    <w:p w:rsidR="00CA0827" w:rsidRDefault="00CA0827" w:rsidP="000D17B9">
      <w:pPr>
        <w:pStyle w:val="Heading1"/>
      </w:pPr>
      <w:bookmarkStart w:id="15" w:name="_Toc224586974"/>
      <w:r>
        <w:t>6. Timeline</w:t>
      </w:r>
      <w:bookmarkEnd w:id="15"/>
    </w:p>
    <w:tbl>
      <w:tblPr>
        <w:tblW w:w="5000" w:type="pct"/>
        <w:tblLook w:val="04A0" w:firstRow="1" w:lastRow="0" w:firstColumn="1" w:lastColumn="0" w:noHBand="0" w:noVBand="1"/>
      </w:tblPr>
      <w:tblGrid>
        <w:gridCol w:w="3485"/>
        <w:gridCol w:w="452"/>
        <w:gridCol w:w="452"/>
        <w:gridCol w:w="451"/>
        <w:gridCol w:w="451"/>
        <w:gridCol w:w="451"/>
        <w:gridCol w:w="451"/>
        <w:gridCol w:w="451"/>
        <w:gridCol w:w="451"/>
        <w:gridCol w:w="451"/>
        <w:gridCol w:w="490"/>
        <w:gridCol w:w="490"/>
        <w:gridCol w:w="490"/>
      </w:tblGrid>
      <w:tr w:rsidR="00173C52" w:rsidRPr="00173C52" w:rsidTr="00173C52">
        <w:trPr>
          <w:trHeight w:val="300"/>
        </w:trPr>
        <w:tc>
          <w:tcPr>
            <w:tcW w:w="1671" w:type="pct"/>
            <w:tcBorders>
              <w:top w:val="single" w:sz="4" w:space="0" w:color="auto"/>
              <w:left w:val="single" w:sz="4" w:space="0" w:color="auto"/>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left"/>
              <w:rPr>
                <w:rFonts w:eastAsia="Times New Roman" w:cs="Times New Roman"/>
                <w:color w:val="FFFFFF"/>
                <w:sz w:val="22"/>
                <w:lang w:eastAsia="en-GB"/>
              </w:rPr>
            </w:pPr>
            <w:r w:rsidRPr="00173C52">
              <w:rPr>
                <w:rFonts w:eastAsia="Times New Roman" w:cs="Times New Roman"/>
                <w:color w:val="FFFFFF"/>
                <w:sz w:val="22"/>
                <w:lang w:eastAsia="en-GB"/>
              </w:rPr>
              <w:t xml:space="preserve">Activities </w:t>
            </w:r>
          </w:p>
        </w:tc>
        <w:tc>
          <w:tcPr>
            <w:tcW w:w="268"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Week 1</w:t>
            </w:r>
          </w:p>
        </w:tc>
        <w:tc>
          <w:tcPr>
            <w:tcW w:w="268"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Week 2</w:t>
            </w:r>
          </w:p>
        </w:tc>
        <w:tc>
          <w:tcPr>
            <w:tcW w:w="268"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Week 3</w:t>
            </w:r>
          </w:p>
        </w:tc>
        <w:tc>
          <w:tcPr>
            <w:tcW w:w="268"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Week 4</w:t>
            </w:r>
          </w:p>
        </w:tc>
        <w:tc>
          <w:tcPr>
            <w:tcW w:w="268"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Week 5</w:t>
            </w:r>
          </w:p>
        </w:tc>
        <w:tc>
          <w:tcPr>
            <w:tcW w:w="268"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Week 6</w:t>
            </w:r>
          </w:p>
        </w:tc>
        <w:tc>
          <w:tcPr>
            <w:tcW w:w="268"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Week 7</w:t>
            </w:r>
          </w:p>
        </w:tc>
        <w:tc>
          <w:tcPr>
            <w:tcW w:w="268"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Week 8</w:t>
            </w:r>
          </w:p>
        </w:tc>
        <w:tc>
          <w:tcPr>
            <w:tcW w:w="268"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Week 9</w:t>
            </w:r>
          </w:p>
        </w:tc>
        <w:tc>
          <w:tcPr>
            <w:tcW w:w="305"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Week 10</w:t>
            </w:r>
          </w:p>
        </w:tc>
        <w:tc>
          <w:tcPr>
            <w:tcW w:w="305"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Weak 11</w:t>
            </w:r>
          </w:p>
        </w:tc>
        <w:tc>
          <w:tcPr>
            <w:tcW w:w="305" w:type="pct"/>
            <w:tcBorders>
              <w:top w:val="single" w:sz="4" w:space="0" w:color="auto"/>
              <w:left w:val="nil"/>
              <w:bottom w:val="single" w:sz="4" w:space="0" w:color="auto"/>
              <w:right w:val="single" w:sz="4" w:space="0" w:color="auto"/>
            </w:tcBorders>
            <w:shd w:val="clear" w:color="000000" w:fill="000000"/>
            <w:noWrap/>
            <w:vAlign w:val="bottom"/>
            <w:hideMark/>
          </w:tcPr>
          <w:p w:rsidR="00173C52" w:rsidRPr="00173C52" w:rsidRDefault="00173C52" w:rsidP="00173C52">
            <w:pPr>
              <w:spacing w:after="0" w:line="240" w:lineRule="auto"/>
              <w:jc w:val="center"/>
              <w:rPr>
                <w:rFonts w:eastAsia="Times New Roman" w:cs="Times New Roman"/>
                <w:color w:val="FFFFFF"/>
                <w:sz w:val="10"/>
                <w:lang w:eastAsia="en-GB"/>
              </w:rPr>
            </w:pPr>
            <w:r w:rsidRPr="00173C52">
              <w:rPr>
                <w:rFonts w:eastAsia="Times New Roman" w:cs="Times New Roman"/>
                <w:color w:val="FFFFFF"/>
                <w:sz w:val="10"/>
                <w:lang w:eastAsia="en-GB"/>
              </w:rPr>
              <w:t>Weak 12</w:t>
            </w:r>
          </w:p>
        </w:tc>
      </w:tr>
      <w:tr w:rsidR="00173C52" w:rsidRPr="00173C52" w:rsidTr="00173C52">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xml:space="preserve">Introduction to the research Aim and objectives </w:t>
            </w:r>
          </w:p>
        </w:tc>
        <w:tc>
          <w:tcPr>
            <w:tcW w:w="268" w:type="pct"/>
            <w:tcBorders>
              <w:top w:val="nil"/>
              <w:left w:val="nil"/>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r>
      <w:tr w:rsidR="00173C52" w:rsidRPr="00173C52" w:rsidTr="00173C52">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Literature Review</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r>
      <w:tr w:rsidR="00173C52" w:rsidRPr="00173C52" w:rsidTr="00173C52">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xml:space="preserve">Research Methodology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sz w:val="22"/>
                <w:lang w:eastAsia="en-GB"/>
              </w:rPr>
            </w:pPr>
            <w:r w:rsidRPr="00173C52">
              <w:rPr>
                <w:rFonts w:eastAsia="Times New Roman" w:cs="Times New Roman"/>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sz w:val="22"/>
                <w:lang w:eastAsia="en-GB"/>
              </w:rPr>
            </w:pPr>
            <w:r w:rsidRPr="00173C52">
              <w:rPr>
                <w:rFonts w:eastAsia="Times New Roman" w:cs="Times New Roman"/>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nil"/>
              <w:right w:val="nil"/>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p>
        </w:tc>
        <w:tc>
          <w:tcPr>
            <w:tcW w:w="268" w:type="pct"/>
            <w:tcBorders>
              <w:top w:val="nil"/>
              <w:left w:val="single" w:sz="4" w:space="0" w:color="auto"/>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sz w:val="22"/>
                <w:lang w:eastAsia="en-GB"/>
              </w:rPr>
            </w:pPr>
            <w:r w:rsidRPr="00173C52">
              <w:rPr>
                <w:rFonts w:eastAsia="Times New Roman" w:cs="Times New Roman"/>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sz w:val="22"/>
                <w:lang w:eastAsia="en-GB"/>
              </w:rPr>
            </w:pPr>
            <w:r w:rsidRPr="00173C52">
              <w:rPr>
                <w:rFonts w:eastAsia="Times New Roman" w:cs="Times New Roman"/>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r>
      <w:tr w:rsidR="00173C52" w:rsidRPr="00173C52" w:rsidTr="00173C52">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xml:space="preserve">Collecting Secondary Data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single" w:sz="4" w:space="0" w:color="auto"/>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nil"/>
              <w:right w:val="nil"/>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p>
        </w:tc>
        <w:tc>
          <w:tcPr>
            <w:tcW w:w="268" w:type="pct"/>
            <w:tcBorders>
              <w:top w:val="nil"/>
              <w:left w:val="single" w:sz="4" w:space="0" w:color="auto"/>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nil"/>
              <w:right w:val="nil"/>
            </w:tcBorders>
            <w:shd w:val="clear" w:color="auto" w:fill="auto"/>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p>
        </w:tc>
        <w:tc>
          <w:tcPr>
            <w:tcW w:w="305" w:type="pct"/>
            <w:tcBorders>
              <w:top w:val="nil"/>
              <w:left w:val="single" w:sz="4" w:space="0" w:color="auto"/>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r>
      <w:tr w:rsidR="00173C52" w:rsidRPr="00173C52" w:rsidTr="00173C52">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Interpreting findings and analysis</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single" w:sz="4" w:space="0" w:color="auto"/>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nil"/>
              <w:right w:val="nil"/>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p>
        </w:tc>
        <w:tc>
          <w:tcPr>
            <w:tcW w:w="268" w:type="pct"/>
            <w:tcBorders>
              <w:top w:val="nil"/>
              <w:left w:val="single" w:sz="4" w:space="0" w:color="auto"/>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single" w:sz="4" w:space="0" w:color="auto"/>
              <w:left w:val="nil"/>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r>
      <w:tr w:rsidR="00173C52" w:rsidRPr="00173C52" w:rsidTr="00173C52">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xml:space="preserve">Conclusion and recommendation  </w:t>
            </w:r>
          </w:p>
        </w:tc>
        <w:tc>
          <w:tcPr>
            <w:tcW w:w="268" w:type="pct"/>
            <w:tcBorders>
              <w:top w:val="nil"/>
              <w:left w:val="nil"/>
              <w:bottom w:val="single" w:sz="4" w:space="0" w:color="auto"/>
              <w:right w:val="single" w:sz="4" w:space="0" w:color="auto"/>
            </w:tcBorders>
            <w:shd w:val="clear" w:color="000000" w:fill="FFFFFF"/>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single" w:sz="4" w:space="0" w:color="auto"/>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nil"/>
              <w:right w:val="nil"/>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305" w:type="pct"/>
            <w:tcBorders>
              <w:top w:val="nil"/>
              <w:left w:val="single" w:sz="4" w:space="0" w:color="auto"/>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000000" w:fill="595959"/>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r>
      <w:tr w:rsidR="00173C52" w:rsidRPr="00173C52" w:rsidTr="00173C52">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xml:space="preserve">Review of the report and handover of the project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268" w:type="pct"/>
            <w:tcBorders>
              <w:top w:val="single" w:sz="4" w:space="0" w:color="auto"/>
              <w:left w:val="nil"/>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305" w:type="pct"/>
            <w:tcBorders>
              <w:top w:val="nil"/>
              <w:left w:val="nil"/>
              <w:bottom w:val="single" w:sz="4" w:space="0" w:color="auto"/>
              <w:right w:val="nil"/>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305" w:type="pct"/>
            <w:tcBorders>
              <w:top w:val="nil"/>
              <w:left w:val="single" w:sz="4" w:space="0" w:color="auto"/>
              <w:bottom w:val="single" w:sz="4" w:space="0" w:color="auto"/>
              <w:right w:val="single" w:sz="4" w:space="0" w:color="auto"/>
            </w:tcBorders>
            <w:shd w:val="clear" w:color="auto" w:fill="auto"/>
            <w:noWrap/>
            <w:vAlign w:val="bottom"/>
            <w:hideMark/>
          </w:tcPr>
          <w:p w:rsidR="00173C52" w:rsidRPr="00173C52" w:rsidRDefault="00173C52" w:rsidP="00173C52">
            <w:pPr>
              <w:spacing w:after="0" w:line="240" w:lineRule="auto"/>
              <w:jc w:val="left"/>
              <w:rPr>
                <w:rFonts w:ascii="Calibri" w:eastAsia="Times New Roman" w:hAnsi="Calibri" w:cs="Calibri"/>
                <w:color w:val="000000"/>
                <w:sz w:val="22"/>
                <w:lang w:eastAsia="en-GB"/>
              </w:rPr>
            </w:pPr>
            <w:r w:rsidRPr="00173C52">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000000" w:fill="595959"/>
            <w:noWrap/>
            <w:vAlign w:val="bottom"/>
            <w:hideMark/>
          </w:tcPr>
          <w:p w:rsidR="00173C52" w:rsidRPr="00173C52" w:rsidRDefault="00173C52" w:rsidP="00470676">
            <w:pPr>
              <w:keepNext/>
              <w:spacing w:after="0" w:line="240" w:lineRule="auto"/>
              <w:jc w:val="left"/>
              <w:rPr>
                <w:rFonts w:eastAsia="Times New Roman" w:cs="Times New Roman"/>
                <w:color w:val="000000"/>
                <w:sz w:val="22"/>
                <w:lang w:eastAsia="en-GB"/>
              </w:rPr>
            </w:pPr>
            <w:r w:rsidRPr="00173C52">
              <w:rPr>
                <w:rFonts w:eastAsia="Times New Roman" w:cs="Times New Roman"/>
                <w:color w:val="000000"/>
                <w:sz w:val="22"/>
                <w:lang w:eastAsia="en-GB"/>
              </w:rPr>
              <w:t> </w:t>
            </w:r>
          </w:p>
        </w:tc>
      </w:tr>
    </w:tbl>
    <w:p w:rsidR="00E863BE" w:rsidRPr="00E863BE" w:rsidRDefault="00470676" w:rsidP="00470676">
      <w:pPr>
        <w:pStyle w:val="Caption"/>
        <w:jc w:val="center"/>
      </w:pPr>
      <w:r>
        <w:t xml:space="preserve">Table </w:t>
      </w:r>
      <w:fldSimple w:instr=" SEQ Table \* ARABIC ">
        <w:r>
          <w:rPr>
            <w:noProof/>
          </w:rPr>
          <w:t>1</w:t>
        </w:r>
      </w:fldSimple>
      <w:r>
        <w:t>: Research Timeline</w:t>
      </w:r>
    </w:p>
    <w:p w:rsidR="00CA0827" w:rsidRPr="00CA0827" w:rsidRDefault="00CA0827" w:rsidP="00CA0827">
      <w:pPr>
        <w:pStyle w:val="Heading1"/>
      </w:pPr>
      <w:bookmarkStart w:id="16" w:name="_Toc224586975"/>
      <w:r w:rsidRPr="00CA0827">
        <w:t>7. Conclusion</w:t>
      </w:r>
      <w:bookmarkEnd w:id="16"/>
    </w:p>
    <w:p w:rsidR="00CA0827" w:rsidRPr="00CA0827" w:rsidRDefault="007E7B2D" w:rsidP="00CA0827">
      <w:r w:rsidRPr="007E7B2D">
        <w:t xml:space="preserve">The UK retail sector is undergoing a digital transformation, which means that effective customer engagement via digital marketing is imperative to the traditional brands. The proposed research seeks to critically </w:t>
      </w:r>
      <w:proofErr w:type="spellStart"/>
      <w:r w:rsidRPr="007E7B2D">
        <w:t>analyze</w:t>
      </w:r>
      <w:proofErr w:type="spellEnd"/>
      <w:r w:rsidRPr="007E7B2D">
        <w:t xml:space="preserve"> the digital marketing practices of John Lewis Partnership in relation to the five largest competitors that include Marks and Spencer, Aldi, Asda, Tesco and Sainsbury. The study is well-equipped to meet the objectives by using a quali</w:t>
      </w:r>
      <w:r w:rsidR="002430AA">
        <w:t xml:space="preserve">tative, </w:t>
      </w:r>
      <w:proofErr w:type="spellStart"/>
      <w:r w:rsidR="002430AA">
        <w:t>interpretivist</w:t>
      </w:r>
      <w:proofErr w:type="spellEnd"/>
      <w:r w:rsidR="002430AA">
        <w:t xml:space="preserve"> approach. It will use </w:t>
      </w:r>
      <w:r w:rsidRPr="007E7B2D">
        <w:t xml:space="preserve">secondary data </w:t>
      </w:r>
      <w:r w:rsidR="002430AA">
        <w:t>for a</w:t>
      </w:r>
      <w:r w:rsidRPr="007E7B2D">
        <w:t xml:space="preserve"> thematic content analysis</w:t>
      </w:r>
      <w:r w:rsidR="002430AA">
        <w:t xml:space="preserve"> under inductive approach</w:t>
      </w:r>
      <w:r w:rsidRPr="007E7B2D">
        <w:t xml:space="preserve">. </w:t>
      </w:r>
    </w:p>
    <w:p w:rsidR="007E3E1A" w:rsidRDefault="007E3E1A">
      <w:r>
        <w:br w:type="page"/>
      </w:r>
    </w:p>
    <w:p w:rsidR="00C7029B" w:rsidRDefault="007E3E1A" w:rsidP="007E3E1A">
      <w:pPr>
        <w:pStyle w:val="Heading1"/>
      </w:pPr>
      <w:bookmarkStart w:id="17" w:name="_Toc224586976"/>
      <w:r>
        <w:lastRenderedPageBreak/>
        <w:t>References</w:t>
      </w:r>
      <w:bookmarkEnd w:id="17"/>
    </w:p>
    <w:p w:rsidR="0095187F" w:rsidRPr="0095187F" w:rsidRDefault="0095187F" w:rsidP="0095187F">
      <w:pPr>
        <w:ind w:left="720" w:hanging="720"/>
      </w:pPr>
      <w:r w:rsidRPr="0095187F">
        <w:t xml:space="preserve">Anderson, R. (2007) 'Thematic content analysis (TCA)', </w:t>
      </w:r>
      <w:r w:rsidRPr="0095187F">
        <w:rPr>
          <w:i/>
          <w:iCs/>
        </w:rPr>
        <w:t>Descriptive presentation of qualitative data</w:t>
      </w:r>
      <w:r w:rsidRPr="0095187F">
        <w:t>, 3, pp. 1-4.</w:t>
      </w:r>
    </w:p>
    <w:p w:rsidR="0095187F" w:rsidRPr="0095187F" w:rsidRDefault="0095187F" w:rsidP="0095187F">
      <w:pPr>
        <w:ind w:left="720" w:hanging="720"/>
      </w:pPr>
      <w:r w:rsidRPr="0095187F">
        <w:t xml:space="preserve">Baker, J. (2018) 'An analysis of the affective commitment amongst John Lewis Partnership employees and the implications for word-of-mouth communication', </w:t>
      </w:r>
      <w:r w:rsidRPr="0095187F">
        <w:rPr>
          <w:i/>
          <w:iCs/>
        </w:rPr>
        <w:t>Journal of Promotional Communications</w:t>
      </w:r>
      <w:r w:rsidRPr="0095187F">
        <w:t>, 6(2).</w:t>
      </w:r>
    </w:p>
    <w:p w:rsidR="0095187F" w:rsidRPr="0095187F" w:rsidRDefault="0095187F" w:rsidP="0095187F">
      <w:pPr>
        <w:ind w:left="720" w:hanging="720"/>
      </w:pPr>
      <w:r w:rsidRPr="0095187F">
        <w:t xml:space="preserve">Jones, P. (2025) 'Sustainability and the UK's leading clothing retailers', </w:t>
      </w:r>
      <w:r w:rsidRPr="0095187F">
        <w:rPr>
          <w:i/>
          <w:iCs/>
        </w:rPr>
        <w:t>Athens Journal of Business &amp; Economics</w:t>
      </w:r>
      <w:r w:rsidRPr="0095187F">
        <w:t>, 11.</w:t>
      </w:r>
    </w:p>
    <w:p w:rsidR="0095187F" w:rsidRPr="0095187F" w:rsidRDefault="0095187F" w:rsidP="0095187F">
      <w:pPr>
        <w:ind w:left="720" w:hanging="720"/>
      </w:pPr>
      <w:r w:rsidRPr="0095187F">
        <w:t xml:space="preserve">Jones, P. and Comfort, D. (2019) 'Stories and Retailer Brands: A Study of the UK’s Leading Retailers', </w:t>
      </w:r>
      <w:r w:rsidRPr="0095187F">
        <w:rPr>
          <w:i/>
          <w:iCs/>
        </w:rPr>
        <w:t>Indonesian Journal of Contemporary Management Research</w:t>
      </w:r>
      <w:r w:rsidRPr="0095187F">
        <w:t>, 1(2), pp. 65-77.</w:t>
      </w:r>
    </w:p>
    <w:p w:rsidR="0095187F" w:rsidRPr="0095187F" w:rsidRDefault="0095187F" w:rsidP="0095187F">
      <w:pPr>
        <w:ind w:left="720" w:hanging="720"/>
      </w:pPr>
      <w:proofErr w:type="spellStart"/>
      <w:r w:rsidRPr="0095187F">
        <w:t>Kuczynski</w:t>
      </w:r>
      <w:proofErr w:type="spellEnd"/>
      <w:r w:rsidRPr="0095187F">
        <w:t xml:space="preserve">, L. and Daly, K. (2003) 'Qualitative methods for inductive (theory generating)', in </w:t>
      </w:r>
      <w:r w:rsidRPr="0095187F">
        <w:rPr>
          <w:i/>
          <w:iCs/>
        </w:rPr>
        <w:t>Handbook of dynamics in parent–child relations</w:t>
      </w:r>
      <w:r w:rsidRPr="0095187F">
        <w:t>, pp. 373-392.</w:t>
      </w:r>
    </w:p>
    <w:p w:rsidR="0095187F" w:rsidRPr="0095187F" w:rsidRDefault="0095187F" w:rsidP="0095187F">
      <w:pPr>
        <w:ind w:left="720" w:hanging="720"/>
      </w:pPr>
      <w:proofErr w:type="spellStart"/>
      <w:r w:rsidRPr="0095187F">
        <w:t>Mogaji</w:t>
      </w:r>
      <w:proofErr w:type="spellEnd"/>
      <w:r w:rsidRPr="0095187F">
        <w:t xml:space="preserve">, E., Jain, V. and Sharma, H. (2024) </w:t>
      </w:r>
      <w:r w:rsidRPr="0095187F">
        <w:rPr>
          <w:i/>
          <w:iCs/>
        </w:rPr>
        <w:t>Qualitative research for a digital world: a practical guide</w:t>
      </w:r>
      <w:r w:rsidRPr="0095187F">
        <w:t>. SAGE Publications Limited.</w:t>
      </w:r>
    </w:p>
    <w:p w:rsidR="0095187F" w:rsidRPr="0095187F" w:rsidRDefault="0095187F" w:rsidP="0095187F">
      <w:pPr>
        <w:ind w:left="720" w:hanging="720"/>
      </w:pPr>
      <w:proofErr w:type="spellStart"/>
      <w:r w:rsidRPr="0095187F">
        <w:t>Mustaphi</w:t>
      </w:r>
      <w:proofErr w:type="spellEnd"/>
      <w:r w:rsidRPr="0095187F">
        <w:t xml:space="preserve">, B. M. (2020) 'Digital marketing strategies for effective customer relationship management', </w:t>
      </w:r>
      <w:r w:rsidRPr="0095187F">
        <w:rPr>
          <w:i/>
          <w:iCs/>
        </w:rPr>
        <w:t>Journal of Modern Accounting and Auditing</w:t>
      </w:r>
      <w:r w:rsidRPr="0095187F">
        <w:t>, 16(8), pp. 376-384.</w:t>
      </w:r>
    </w:p>
    <w:p w:rsidR="0095187F" w:rsidRPr="0095187F" w:rsidRDefault="0095187F" w:rsidP="0095187F">
      <w:pPr>
        <w:ind w:left="720" w:hanging="720"/>
      </w:pPr>
      <w:proofErr w:type="spellStart"/>
      <w:r w:rsidRPr="0095187F">
        <w:t>Nyimbili</w:t>
      </w:r>
      <w:proofErr w:type="spellEnd"/>
      <w:r w:rsidRPr="0095187F">
        <w:t xml:space="preserve">, F. and </w:t>
      </w:r>
      <w:proofErr w:type="spellStart"/>
      <w:r w:rsidRPr="0095187F">
        <w:t>Nyimbili</w:t>
      </w:r>
      <w:proofErr w:type="spellEnd"/>
      <w:r w:rsidRPr="0095187F">
        <w:t xml:space="preserve">, L. (2024) </w:t>
      </w:r>
      <w:r w:rsidRPr="0095187F">
        <w:rPr>
          <w:i/>
          <w:iCs/>
        </w:rPr>
        <w:t>Types of purposive sampling techniques with their examples and application in qualitative research studies</w:t>
      </w:r>
      <w:r w:rsidRPr="0095187F">
        <w:t>.</w:t>
      </w:r>
    </w:p>
    <w:p w:rsidR="0095187F" w:rsidRPr="0095187F" w:rsidRDefault="0095187F" w:rsidP="0095187F">
      <w:pPr>
        <w:ind w:left="720" w:hanging="720"/>
      </w:pPr>
      <w:proofErr w:type="spellStart"/>
      <w:r w:rsidRPr="0095187F">
        <w:t>Quader</w:t>
      </w:r>
      <w:proofErr w:type="spellEnd"/>
      <w:r w:rsidRPr="0095187F">
        <w:t xml:space="preserve">, M. S. and </w:t>
      </w:r>
      <w:proofErr w:type="spellStart"/>
      <w:r w:rsidRPr="0095187F">
        <w:t>Quader</w:t>
      </w:r>
      <w:proofErr w:type="spellEnd"/>
      <w:r w:rsidRPr="0095187F">
        <w:t xml:space="preserve">, M. R. (2008) 'The utilization of e-commerce by traditional supermarkets in the UK through strategic alliances with internet based companies', </w:t>
      </w:r>
      <w:r w:rsidRPr="0095187F">
        <w:rPr>
          <w:i/>
          <w:iCs/>
        </w:rPr>
        <w:t>Journal of Services Research</w:t>
      </w:r>
      <w:r w:rsidRPr="0095187F">
        <w:t>, 8(1).</w:t>
      </w:r>
    </w:p>
    <w:p w:rsidR="0095187F" w:rsidRPr="0095187F" w:rsidRDefault="0095187F" w:rsidP="0095187F">
      <w:pPr>
        <w:ind w:left="720" w:hanging="720"/>
      </w:pPr>
      <w:r w:rsidRPr="0095187F">
        <w:t xml:space="preserve">Roy, B. A. S. I. L. (2024) </w:t>
      </w:r>
      <w:r w:rsidRPr="0095187F">
        <w:rPr>
          <w:i/>
          <w:iCs/>
        </w:rPr>
        <w:t>Digital transformation strategies in traditional retail industries: A Case of Tesco PLC</w:t>
      </w:r>
      <w:r w:rsidRPr="0095187F">
        <w:t>.</w:t>
      </w:r>
    </w:p>
    <w:p w:rsidR="0095187F" w:rsidRPr="0095187F" w:rsidRDefault="0095187F" w:rsidP="0095187F">
      <w:pPr>
        <w:ind w:left="720" w:hanging="720"/>
      </w:pPr>
      <w:proofErr w:type="spellStart"/>
      <w:r w:rsidRPr="0095187F">
        <w:t>Sammour</w:t>
      </w:r>
      <w:proofErr w:type="spellEnd"/>
      <w:r w:rsidRPr="0095187F">
        <w:t xml:space="preserve">, A. A. T. (2017) </w:t>
      </w:r>
      <w:r w:rsidRPr="0095187F">
        <w:rPr>
          <w:i/>
          <w:iCs/>
        </w:rPr>
        <w:t>Corporate heritage brand identity, customer experience and satisfaction: the case study of John Lewis partnership</w:t>
      </w:r>
      <w:r w:rsidRPr="0095187F">
        <w:t>. Doctoral dissertation. Brunel University London.</w:t>
      </w:r>
    </w:p>
    <w:p w:rsidR="0095187F" w:rsidRPr="0095187F" w:rsidRDefault="0095187F" w:rsidP="0095187F">
      <w:pPr>
        <w:ind w:left="720" w:hanging="720"/>
      </w:pPr>
      <w:r w:rsidRPr="0095187F">
        <w:t xml:space="preserve">Scott, P., Scott, T., Stokes, P., Moore, N., Smith, S. M., Rowland, C. and Ward, T. (2017) 'The consumer journey in the digital age: the challenges faced by destination and place </w:t>
      </w:r>
      <w:r w:rsidRPr="0095187F">
        <w:lastRenderedPageBreak/>
        <w:t xml:space="preserve">marketing agencies', </w:t>
      </w:r>
      <w:r w:rsidRPr="0095187F">
        <w:rPr>
          <w:i/>
          <w:iCs/>
        </w:rPr>
        <w:t>International Journal of Digital Culture and Electronic Tourism</w:t>
      </w:r>
      <w:r w:rsidRPr="0095187F">
        <w:t>, 2(1), pp. 28-45.</w:t>
      </w:r>
    </w:p>
    <w:p w:rsidR="0095187F" w:rsidRPr="0095187F" w:rsidRDefault="0095187F" w:rsidP="0095187F">
      <w:pPr>
        <w:ind w:left="720" w:hanging="720"/>
      </w:pPr>
      <w:proofErr w:type="spellStart"/>
      <w:r w:rsidRPr="0095187F">
        <w:t>Tunc</w:t>
      </w:r>
      <w:proofErr w:type="spellEnd"/>
      <w:r w:rsidRPr="0095187F">
        <w:t xml:space="preserve">, S. (2025) </w:t>
      </w:r>
      <w:r w:rsidRPr="0095187F">
        <w:rPr>
          <w:i/>
          <w:iCs/>
        </w:rPr>
        <w:t>An analysis of the impact of digital marketing strategies on customer loyalty: The supermarket sector in Ireland</w:t>
      </w:r>
      <w:r w:rsidRPr="0095187F">
        <w:t>. Doctoral dissertation. National College of Ireland, Dublin.</w:t>
      </w:r>
    </w:p>
    <w:p w:rsidR="0095187F" w:rsidRPr="0095187F" w:rsidRDefault="0095187F" w:rsidP="0095187F">
      <w:pPr>
        <w:ind w:left="720" w:hanging="720"/>
      </w:pPr>
      <w:r w:rsidRPr="0095187F">
        <w:t xml:space="preserve">Wickham, R. J. (2019) 'Secondary analysis research', </w:t>
      </w:r>
      <w:r w:rsidRPr="0095187F">
        <w:rPr>
          <w:i/>
          <w:iCs/>
        </w:rPr>
        <w:t>Journal of the Advanced Practitioner in Oncology</w:t>
      </w:r>
      <w:r w:rsidRPr="0095187F">
        <w:t>, 10(4), p. 395.</w:t>
      </w:r>
    </w:p>
    <w:p w:rsidR="00BA4B79" w:rsidRPr="00955A92" w:rsidRDefault="00BA4B79" w:rsidP="00BA4B79">
      <w:pPr>
        <w:ind w:left="720" w:hanging="720"/>
      </w:pPr>
    </w:p>
    <w:sectPr w:rsidR="00BA4B79" w:rsidRPr="00955A9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7BC6" w:rsidRDefault="009B7BC6" w:rsidP="001904B2">
      <w:pPr>
        <w:spacing w:after="0" w:line="240" w:lineRule="auto"/>
      </w:pPr>
      <w:r>
        <w:separator/>
      </w:r>
    </w:p>
  </w:endnote>
  <w:endnote w:type="continuationSeparator" w:id="0">
    <w:p w:rsidR="009B7BC6" w:rsidRDefault="009B7BC6" w:rsidP="00190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0D55" w:rsidRDefault="00390D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1930602"/>
      <w:docPartObj>
        <w:docPartGallery w:val="Page Numbers (Bottom of Page)"/>
        <w:docPartUnique/>
      </w:docPartObj>
    </w:sdtPr>
    <w:sdtEndPr>
      <w:rPr>
        <w:noProof/>
      </w:rPr>
    </w:sdtEndPr>
    <w:sdtContent>
      <w:p w:rsidR="001904B2" w:rsidRDefault="001904B2">
        <w:pPr>
          <w:pStyle w:val="Footer"/>
          <w:jc w:val="right"/>
        </w:pPr>
        <w:r>
          <w:fldChar w:fldCharType="begin"/>
        </w:r>
        <w:r>
          <w:instrText xml:space="preserve"> PAGE   \* MERGEFORMAT </w:instrText>
        </w:r>
        <w:r>
          <w:fldChar w:fldCharType="separate"/>
        </w:r>
        <w:r w:rsidR="00803FA7">
          <w:rPr>
            <w:noProof/>
          </w:rPr>
          <w:t>2</w:t>
        </w:r>
        <w:r>
          <w:rPr>
            <w:noProof/>
          </w:rPr>
          <w:fldChar w:fldCharType="end"/>
        </w:r>
      </w:p>
    </w:sdtContent>
  </w:sdt>
  <w:p w:rsidR="001904B2" w:rsidRDefault="001904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0D55" w:rsidRDefault="00390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7BC6" w:rsidRDefault="009B7BC6" w:rsidP="001904B2">
      <w:pPr>
        <w:spacing w:after="0" w:line="240" w:lineRule="auto"/>
      </w:pPr>
      <w:r>
        <w:separator/>
      </w:r>
    </w:p>
  </w:footnote>
  <w:footnote w:type="continuationSeparator" w:id="0">
    <w:p w:rsidR="009B7BC6" w:rsidRDefault="009B7BC6" w:rsidP="001904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0D55" w:rsidRDefault="00390D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0D55" w:rsidRDefault="00390D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0D55" w:rsidRDefault="00390D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426FFF"/>
    <w:multiLevelType w:val="multilevel"/>
    <w:tmpl w:val="E3CCA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F06926"/>
    <w:multiLevelType w:val="multilevel"/>
    <w:tmpl w:val="E3CCA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303CBE"/>
    <w:multiLevelType w:val="multilevel"/>
    <w:tmpl w:val="0E5C5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296D61"/>
    <w:multiLevelType w:val="multilevel"/>
    <w:tmpl w:val="E3CCA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8E4"/>
    <w:rsid w:val="000541A1"/>
    <w:rsid w:val="00067C68"/>
    <w:rsid w:val="00073D44"/>
    <w:rsid w:val="00087DB9"/>
    <w:rsid w:val="000A2712"/>
    <w:rsid w:val="000D17B9"/>
    <w:rsid w:val="0010469D"/>
    <w:rsid w:val="00115D56"/>
    <w:rsid w:val="00121C0B"/>
    <w:rsid w:val="00143F29"/>
    <w:rsid w:val="00173C52"/>
    <w:rsid w:val="001833DD"/>
    <w:rsid w:val="001904B2"/>
    <w:rsid w:val="00193C20"/>
    <w:rsid w:val="001D68A6"/>
    <w:rsid w:val="001E1BB7"/>
    <w:rsid w:val="00202EA1"/>
    <w:rsid w:val="002430AA"/>
    <w:rsid w:val="00267BC7"/>
    <w:rsid w:val="002958B1"/>
    <w:rsid w:val="00311CD8"/>
    <w:rsid w:val="00333371"/>
    <w:rsid w:val="003400BD"/>
    <w:rsid w:val="00343ED3"/>
    <w:rsid w:val="00366F1E"/>
    <w:rsid w:val="0038749E"/>
    <w:rsid w:val="00390D55"/>
    <w:rsid w:val="003A3FCD"/>
    <w:rsid w:val="003B5829"/>
    <w:rsid w:val="003C4D82"/>
    <w:rsid w:val="004018CA"/>
    <w:rsid w:val="00414F00"/>
    <w:rsid w:val="004219B8"/>
    <w:rsid w:val="004361A2"/>
    <w:rsid w:val="00445C51"/>
    <w:rsid w:val="00470676"/>
    <w:rsid w:val="00491E2B"/>
    <w:rsid w:val="004A4102"/>
    <w:rsid w:val="004B1C4E"/>
    <w:rsid w:val="004E352A"/>
    <w:rsid w:val="0050124B"/>
    <w:rsid w:val="005605B6"/>
    <w:rsid w:val="00564F67"/>
    <w:rsid w:val="00577D45"/>
    <w:rsid w:val="00583972"/>
    <w:rsid w:val="005B0322"/>
    <w:rsid w:val="006E39BC"/>
    <w:rsid w:val="006E411B"/>
    <w:rsid w:val="00724221"/>
    <w:rsid w:val="00737CD2"/>
    <w:rsid w:val="00737FB1"/>
    <w:rsid w:val="00752031"/>
    <w:rsid w:val="007857E6"/>
    <w:rsid w:val="007D64F7"/>
    <w:rsid w:val="007E3C3A"/>
    <w:rsid w:val="007E3E1A"/>
    <w:rsid w:val="007E794E"/>
    <w:rsid w:val="007E7B2D"/>
    <w:rsid w:val="007F0F20"/>
    <w:rsid w:val="00803FA7"/>
    <w:rsid w:val="00861EFE"/>
    <w:rsid w:val="00885A12"/>
    <w:rsid w:val="008E61E1"/>
    <w:rsid w:val="00925C96"/>
    <w:rsid w:val="009372AB"/>
    <w:rsid w:val="009506FD"/>
    <w:rsid w:val="0095187F"/>
    <w:rsid w:val="00955A92"/>
    <w:rsid w:val="009918BC"/>
    <w:rsid w:val="00996C7E"/>
    <w:rsid w:val="009B0192"/>
    <w:rsid w:val="009B7BC6"/>
    <w:rsid w:val="009C1A7D"/>
    <w:rsid w:val="009F4804"/>
    <w:rsid w:val="00A15A09"/>
    <w:rsid w:val="00A15EBF"/>
    <w:rsid w:val="00A34F0D"/>
    <w:rsid w:val="00A36EDB"/>
    <w:rsid w:val="00A605A0"/>
    <w:rsid w:val="00A641B8"/>
    <w:rsid w:val="00A74F07"/>
    <w:rsid w:val="00A87217"/>
    <w:rsid w:val="00AB1891"/>
    <w:rsid w:val="00AB6FE5"/>
    <w:rsid w:val="00AC33A6"/>
    <w:rsid w:val="00B0782B"/>
    <w:rsid w:val="00B6009D"/>
    <w:rsid w:val="00B60118"/>
    <w:rsid w:val="00B67BA8"/>
    <w:rsid w:val="00BA26D6"/>
    <w:rsid w:val="00BA4B79"/>
    <w:rsid w:val="00BB3998"/>
    <w:rsid w:val="00BC2C6F"/>
    <w:rsid w:val="00BE4A8E"/>
    <w:rsid w:val="00BF4107"/>
    <w:rsid w:val="00C1299A"/>
    <w:rsid w:val="00C24E2A"/>
    <w:rsid w:val="00C368E4"/>
    <w:rsid w:val="00C44978"/>
    <w:rsid w:val="00C7029B"/>
    <w:rsid w:val="00C812C3"/>
    <w:rsid w:val="00C96C96"/>
    <w:rsid w:val="00CA0827"/>
    <w:rsid w:val="00D05E9B"/>
    <w:rsid w:val="00D2610A"/>
    <w:rsid w:val="00D9425B"/>
    <w:rsid w:val="00DE586D"/>
    <w:rsid w:val="00DF23AE"/>
    <w:rsid w:val="00E001F4"/>
    <w:rsid w:val="00E2315E"/>
    <w:rsid w:val="00E5048E"/>
    <w:rsid w:val="00E57AD6"/>
    <w:rsid w:val="00E81D25"/>
    <w:rsid w:val="00E863BE"/>
    <w:rsid w:val="00E91BCB"/>
    <w:rsid w:val="00EB61F4"/>
    <w:rsid w:val="00ED2290"/>
    <w:rsid w:val="00F263B3"/>
    <w:rsid w:val="00F32722"/>
    <w:rsid w:val="00F459EB"/>
    <w:rsid w:val="00F46CCC"/>
    <w:rsid w:val="00F51596"/>
    <w:rsid w:val="00F86F83"/>
    <w:rsid w:val="00FA17CB"/>
    <w:rsid w:val="00FB2798"/>
    <w:rsid w:val="00FD5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3AAA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1CD8"/>
    <w:rPr>
      <w:rFonts w:ascii="Times New Roman" w:hAnsi="Times New Roman"/>
      <w:sz w:val="24"/>
    </w:rPr>
  </w:style>
  <w:style w:type="paragraph" w:styleId="Heading1">
    <w:name w:val="heading 1"/>
    <w:basedOn w:val="Normal"/>
    <w:next w:val="Normal"/>
    <w:link w:val="Heading1Char"/>
    <w:uiPriority w:val="9"/>
    <w:qFormat/>
    <w:rsid w:val="00AC33A6"/>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C33A6"/>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C33A6"/>
    <w:pPr>
      <w:keepNext/>
      <w:keepLines/>
      <w:spacing w:before="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Heading  3"/>
    <w:basedOn w:val="Normal"/>
    <w:next w:val="Normal"/>
    <w:link w:val="TitleChar"/>
    <w:uiPriority w:val="10"/>
    <w:qFormat/>
    <w:rsid w:val="00F51596"/>
    <w:pPr>
      <w:contextualSpacing/>
    </w:pPr>
    <w:rPr>
      <w:rFonts w:eastAsiaTheme="majorEastAsia" w:cstheme="majorBidi"/>
      <w:b/>
      <w:spacing w:val="-10"/>
      <w:kern w:val="28"/>
      <w:sz w:val="26"/>
      <w:szCs w:val="56"/>
    </w:rPr>
  </w:style>
  <w:style w:type="character" w:customStyle="1" w:styleId="TitleChar">
    <w:name w:val="Title Char"/>
    <w:aliases w:val="Heading  3 Char"/>
    <w:basedOn w:val="DefaultParagraphFont"/>
    <w:link w:val="Title"/>
    <w:uiPriority w:val="10"/>
    <w:rsid w:val="00F51596"/>
    <w:rPr>
      <w:rFonts w:ascii="Times New Roman" w:eastAsiaTheme="majorEastAsia" w:hAnsi="Times New Roman" w:cstheme="majorBidi"/>
      <w:b/>
      <w:spacing w:val="-10"/>
      <w:kern w:val="28"/>
      <w:sz w:val="26"/>
      <w:szCs w:val="56"/>
    </w:rPr>
  </w:style>
  <w:style w:type="character" w:customStyle="1" w:styleId="Heading1Char">
    <w:name w:val="Heading 1 Char"/>
    <w:basedOn w:val="DefaultParagraphFont"/>
    <w:link w:val="Heading1"/>
    <w:uiPriority w:val="9"/>
    <w:rsid w:val="00AC33A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C33A6"/>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AC33A6"/>
    <w:rPr>
      <w:rFonts w:ascii="Times New Roman" w:eastAsiaTheme="majorEastAsia" w:hAnsi="Times New Roman" w:cstheme="majorBidi"/>
      <w:b/>
      <w:sz w:val="26"/>
      <w:szCs w:val="24"/>
    </w:rPr>
  </w:style>
  <w:style w:type="paragraph" w:styleId="TOCHeading">
    <w:name w:val="TOC Heading"/>
    <w:basedOn w:val="Heading1"/>
    <w:next w:val="Normal"/>
    <w:uiPriority w:val="39"/>
    <w:unhideWhenUsed/>
    <w:qFormat/>
    <w:rsid w:val="00CA0827"/>
    <w:pPr>
      <w:spacing w:after="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A0827"/>
    <w:pPr>
      <w:spacing w:after="100"/>
    </w:pPr>
  </w:style>
  <w:style w:type="paragraph" w:styleId="TOC2">
    <w:name w:val="toc 2"/>
    <w:basedOn w:val="Normal"/>
    <w:next w:val="Normal"/>
    <w:autoRedefine/>
    <w:uiPriority w:val="39"/>
    <w:unhideWhenUsed/>
    <w:rsid w:val="00CA0827"/>
    <w:pPr>
      <w:spacing w:after="100"/>
      <w:ind w:left="240"/>
    </w:pPr>
  </w:style>
  <w:style w:type="character" w:styleId="Hyperlink">
    <w:name w:val="Hyperlink"/>
    <w:basedOn w:val="DefaultParagraphFont"/>
    <w:uiPriority w:val="99"/>
    <w:unhideWhenUsed/>
    <w:rsid w:val="00CA0827"/>
    <w:rPr>
      <w:color w:val="0563C1" w:themeColor="hyperlink"/>
      <w:u w:val="single"/>
    </w:rPr>
  </w:style>
  <w:style w:type="paragraph" w:styleId="ListParagraph">
    <w:name w:val="List Paragraph"/>
    <w:basedOn w:val="Normal"/>
    <w:uiPriority w:val="34"/>
    <w:qFormat/>
    <w:rsid w:val="00E863BE"/>
    <w:pPr>
      <w:ind w:left="720"/>
      <w:contextualSpacing/>
    </w:pPr>
  </w:style>
  <w:style w:type="paragraph" w:styleId="Header">
    <w:name w:val="header"/>
    <w:basedOn w:val="Normal"/>
    <w:link w:val="HeaderChar"/>
    <w:uiPriority w:val="99"/>
    <w:unhideWhenUsed/>
    <w:rsid w:val="00190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4B2"/>
    <w:rPr>
      <w:rFonts w:ascii="Times New Roman" w:hAnsi="Times New Roman"/>
      <w:sz w:val="24"/>
    </w:rPr>
  </w:style>
  <w:style w:type="paragraph" w:styleId="Footer">
    <w:name w:val="footer"/>
    <w:basedOn w:val="Normal"/>
    <w:link w:val="FooterChar"/>
    <w:uiPriority w:val="99"/>
    <w:unhideWhenUsed/>
    <w:rsid w:val="00190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4B2"/>
    <w:rPr>
      <w:rFonts w:ascii="Times New Roman" w:hAnsi="Times New Roman"/>
      <w:sz w:val="24"/>
    </w:rPr>
  </w:style>
  <w:style w:type="paragraph" w:styleId="Caption">
    <w:name w:val="caption"/>
    <w:basedOn w:val="Normal"/>
    <w:next w:val="Normal"/>
    <w:uiPriority w:val="35"/>
    <w:unhideWhenUsed/>
    <w:qFormat/>
    <w:rsid w:val="0047067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998794">
      <w:bodyDiv w:val="1"/>
      <w:marLeft w:val="0"/>
      <w:marRight w:val="0"/>
      <w:marTop w:val="0"/>
      <w:marBottom w:val="0"/>
      <w:divBdr>
        <w:top w:val="none" w:sz="0" w:space="0" w:color="auto"/>
        <w:left w:val="none" w:sz="0" w:space="0" w:color="auto"/>
        <w:bottom w:val="none" w:sz="0" w:space="0" w:color="auto"/>
        <w:right w:val="none" w:sz="0" w:space="0" w:color="auto"/>
      </w:divBdr>
    </w:div>
    <w:div w:id="208424054">
      <w:bodyDiv w:val="1"/>
      <w:marLeft w:val="0"/>
      <w:marRight w:val="0"/>
      <w:marTop w:val="0"/>
      <w:marBottom w:val="0"/>
      <w:divBdr>
        <w:top w:val="none" w:sz="0" w:space="0" w:color="auto"/>
        <w:left w:val="none" w:sz="0" w:space="0" w:color="auto"/>
        <w:bottom w:val="none" w:sz="0" w:space="0" w:color="auto"/>
        <w:right w:val="none" w:sz="0" w:space="0" w:color="auto"/>
      </w:divBdr>
    </w:div>
    <w:div w:id="666514941">
      <w:bodyDiv w:val="1"/>
      <w:marLeft w:val="0"/>
      <w:marRight w:val="0"/>
      <w:marTop w:val="0"/>
      <w:marBottom w:val="0"/>
      <w:divBdr>
        <w:top w:val="none" w:sz="0" w:space="0" w:color="auto"/>
        <w:left w:val="none" w:sz="0" w:space="0" w:color="auto"/>
        <w:bottom w:val="none" w:sz="0" w:space="0" w:color="auto"/>
        <w:right w:val="none" w:sz="0" w:space="0" w:color="auto"/>
      </w:divBdr>
    </w:div>
    <w:div w:id="802578220">
      <w:bodyDiv w:val="1"/>
      <w:marLeft w:val="0"/>
      <w:marRight w:val="0"/>
      <w:marTop w:val="0"/>
      <w:marBottom w:val="0"/>
      <w:divBdr>
        <w:top w:val="none" w:sz="0" w:space="0" w:color="auto"/>
        <w:left w:val="none" w:sz="0" w:space="0" w:color="auto"/>
        <w:bottom w:val="none" w:sz="0" w:space="0" w:color="auto"/>
        <w:right w:val="none" w:sz="0" w:space="0" w:color="auto"/>
      </w:divBdr>
    </w:div>
    <w:div w:id="1187871294">
      <w:bodyDiv w:val="1"/>
      <w:marLeft w:val="0"/>
      <w:marRight w:val="0"/>
      <w:marTop w:val="0"/>
      <w:marBottom w:val="0"/>
      <w:divBdr>
        <w:top w:val="none" w:sz="0" w:space="0" w:color="auto"/>
        <w:left w:val="none" w:sz="0" w:space="0" w:color="auto"/>
        <w:bottom w:val="none" w:sz="0" w:space="0" w:color="auto"/>
        <w:right w:val="none" w:sz="0" w:space="0" w:color="auto"/>
      </w:divBdr>
    </w:div>
    <w:div w:id="1233463794">
      <w:bodyDiv w:val="1"/>
      <w:marLeft w:val="0"/>
      <w:marRight w:val="0"/>
      <w:marTop w:val="0"/>
      <w:marBottom w:val="0"/>
      <w:divBdr>
        <w:top w:val="none" w:sz="0" w:space="0" w:color="auto"/>
        <w:left w:val="none" w:sz="0" w:space="0" w:color="auto"/>
        <w:bottom w:val="none" w:sz="0" w:space="0" w:color="auto"/>
        <w:right w:val="none" w:sz="0" w:space="0" w:color="auto"/>
      </w:divBdr>
    </w:div>
    <w:div w:id="1272786775">
      <w:bodyDiv w:val="1"/>
      <w:marLeft w:val="0"/>
      <w:marRight w:val="0"/>
      <w:marTop w:val="0"/>
      <w:marBottom w:val="0"/>
      <w:divBdr>
        <w:top w:val="none" w:sz="0" w:space="0" w:color="auto"/>
        <w:left w:val="none" w:sz="0" w:space="0" w:color="auto"/>
        <w:bottom w:val="none" w:sz="0" w:space="0" w:color="auto"/>
        <w:right w:val="none" w:sz="0" w:space="0" w:color="auto"/>
      </w:divBdr>
    </w:div>
    <w:div w:id="1936548875">
      <w:bodyDiv w:val="1"/>
      <w:marLeft w:val="0"/>
      <w:marRight w:val="0"/>
      <w:marTop w:val="0"/>
      <w:marBottom w:val="0"/>
      <w:divBdr>
        <w:top w:val="none" w:sz="0" w:space="0" w:color="auto"/>
        <w:left w:val="none" w:sz="0" w:space="0" w:color="auto"/>
        <w:bottom w:val="none" w:sz="0" w:space="0" w:color="auto"/>
        <w:right w:val="none" w:sz="0" w:space="0" w:color="auto"/>
      </w:divBdr>
    </w:div>
    <w:div w:id="2090999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F7C8D-FE62-4B6C-8D76-0C8A48A54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2707</Words>
  <Characters>15434</Characters>
  <DocSecurity>0</DocSecurity>
  <Lines>128</Lines>
  <Paragraphs>36</Paragraphs>
  <ScaleCrop>false</ScaleCrop>
  <Company/>
  <LinksUpToDate>false</LinksUpToDate>
  <CharactersWithSpaces>18105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2026-03-16T05:12:00Z</dcterms:created>
  <dcterms:modified xsi:type="dcterms:W3CDTF">2026-03-19T07:32:00Z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c8119551-4aea-4f4c-a882-172f11bc11ce</vt:lpwstr>
  </property>
</Properties>
</file>