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24"/>
          <w:szCs w:val="24"/>
        </w:rPr>
        <w:id w:val="153343852"/>
        <w:docPartObj>
          <w:docPartGallery w:val="Cover Pages"/>
          <w:docPartUnique/>
        </w:docPartObj>
      </w:sdtPr>
      <w:sdtEndPr>
        <w:rPr>
          <w:b/>
          <w:bCs/>
        </w:rPr>
      </w:sdtEndPr>
      <w:sdtContent>
        <w:p w14:paraId="792F8669" w14:textId="14B05E21" w:rsidR="00CE73F4" w:rsidRPr="00CE73F4" w:rsidRDefault="00CE73F4">
          <w:pPr>
            <w:rPr>
              <w:rFonts w:ascii="Arial" w:hAnsi="Arial" w:cs="Arial"/>
              <w:sz w:val="24"/>
              <w:szCs w:val="24"/>
            </w:rPr>
          </w:pPr>
          <w:r w:rsidRPr="00CE73F4">
            <w:rPr>
              <w:rFonts w:ascii="Arial" w:hAnsi="Arial" w:cs="Arial"/>
              <w:noProof/>
              <w:sz w:val="24"/>
              <w:szCs w:val="24"/>
            </w:rPr>
            <mc:AlternateContent>
              <mc:Choice Requires="wpg">
                <w:drawing>
                  <wp:anchor distT="0" distB="0" distL="114300" distR="114300" simplePos="0" relativeHeight="251659264" behindDoc="1" locked="0" layoutInCell="1" allowOverlap="1" wp14:anchorId="2F446315" wp14:editId="6D99EDA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80759C6" w14:textId="78F2D145" w:rsidR="00F2305B" w:rsidRPr="00CE73F4" w:rsidRDefault="00F2305B">
                                      <w:pPr>
                                        <w:pStyle w:val="NoSpacing"/>
                                        <w:spacing w:before="120"/>
                                        <w:jc w:val="center"/>
                                        <w:rPr>
                                          <w:rFonts w:ascii="Arial" w:hAnsi="Arial" w:cs="Arial"/>
                                          <w:color w:val="FFFFFF" w:themeColor="background1"/>
                                          <w:sz w:val="24"/>
                                          <w:szCs w:val="24"/>
                                        </w:rPr>
                                      </w:pPr>
                                      <w:r w:rsidRPr="00CE73F4">
                                        <w:rPr>
                                          <w:rFonts w:ascii="Arial" w:hAnsi="Arial" w:cs="Arial"/>
                                          <w:color w:val="FFFFFF" w:themeColor="background1"/>
                                          <w:sz w:val="24"/>
                                          <w:szCs w:val="24"/>
                                        </w:rPr>
                                        <w:t>Sandra Richards-</w:t>
                                      </w:r>
                                      <w:r>
                                        <w:rPr>
                                          <w:rFonts w:ascii="Arial" w:hAnsi="Arial" w:cs="Arial"/>
                                          <w:color w:val="FFFFFF" w:themeColor="background1"/>
                                          <w:sz w:val="24"/>
                                          <w:szCs w:val="24"/>
                                        </w:rPr>
                                        <w:t>D</w:t>
                                      </w:r>
                                      <w:r w:rsidRPr="00CE73F4">
                                        <w:rPr>
                                          <w:rFonts w:ascii="Arial" w:hAnsi="Arial" w:cs="Arial"/>
                                          <w:color w:val="FFFFFF" w:themeColor="background1"/>
                                          <w:sz w:val="24"/>
                                          <w:szCs w:val="24"/>
                                        </w:rPr>
                                        <w:t>avies (1909084)</w:t>
                                      </w:r>
                                    </w:p>
                                  </w:sdtContent>
                                </w:sdt>
                                <w:p w14:paraId="0D0BE137" w14:textId="6CBEA4B8" w:rsidR="00F2305B" w:rsidRPr="00CE73F4" w:rsidRDefault="00F2305B">
                                  <w:pPr>
                                    <w:pStyle w:val="NoSpacing"/>
                                    <w:spacing w:before="120"/>
                                    <w:jc w:val="center"/>
                                    <w:rPr>
                                      <w:rFonts w:ascii="Arial" w:hAnsi="Arial" w:cs="Arial"/>
                                      <w:color w:val="FFFFFF" w:themeColor="background1"/>
                                      <w:sz w:val="24"/>
                                      <w:szCs w:val="24"/>
                                    </w:rPr>
                                  </w:pPr>
                                  <w:r w:rsidRPr="00CE73F4">
                                    <w:rPr>
                                      <w:rFonts w:ascii="Arial" w:hAnsi="Arial" w:cs="Arial"/>
                                      <w:caps/>
                                      <w:color w:val="FFFFFF" w:themeColor="background1"/>
                                      <w:sz w:val="24"/>
                                      <w:szCs w:val="24"/>
                                    </w:rPr>
                                    <w:t>25/10/2020</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24"/>
                                      <w:szCs w:val="24"/>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2495525" w14:textId="575CD048" w:rsidR="00F2305B" w:rsidRPr="00CE73F4" w:rsidRDefault="00F2305B">
                                      <w:pPr>
                                        <w:pStyle w:val="NoSpacing"/>
                                        <w:jc w:val="center"/>
                                        <w:rPr>
                                          <w:rFonts w:ascii="Arial" w:eastAsiaTheme="majorEastAsia" w:hAnsi="Arial" w:cs="Arial"/>
                                          <w:caps/>
                                          <w:color w:val="4472C4" w:themeColor="accent1"/>
                                          <w:sz w:val="52"/>
                                          <w:szCs w:val="52"/>
                                        </w:rPr>
                                      </w:pPr>
                                      <w:r>
                                        <w:rPr>
                                          <w:rFonts w:ascii="Arial" w:hAnsi="Arial" w:cs="Arial"/>
                                          <w:b/>
                                          <w:bCs/>
                                          <w:sz w:val="24"/>
                                          <w:szCs w:val="24"/>
                                          <w:u w:val="single"/>
                                        </w:rPr>
                                        <w:t xml:space="preserve">Part </w:t>
                                      </w:r>
                                      <w:proofErr w:type="spellStart"/>
                                      <w:r>
                                        <w:rPr>
                                          <w:rFonts w:ascii="Arial" w:hAnsi="Arial" w:cs="Arial"/>
                                          <w:b/>
                                          <w:bCs/>
                                          <w:sz w:val="24"/>
                                          <w:szCs w:val="24"/>
                                          <w:u w:val="single"/>
                                        </w:rPr>
                                        <w:t>oneEvaluate</w:t>
                                      </w:r>
                                      <w:proofErr w:type="spellEnd"/>
                                      <w:r>
                                        <w:rPr>
                                          <w:rFonts w:ascii="Arial" w:hAnsi="Arial" w:cs="Arial"/>
                                          <w:b/>
                                          <w:bCs/>
                                          <w:sz w:val="24"/>
                                          <w:szCs w:val="24"/>
                                          <w:u w:val="single"/>
                                        </w:rPr>
                                        <w:t xml:space="preserve"> why and how a company might use a digital identity across social media platforms to promote itself. Based upon your answer, what would be the security ramifications to the company in terms of the risks it faces and what precautions could be used to lessen those risks.</w:t>
                                      </w:r>
                                      <w:r>
                                        <w:rPr>
                                          <w:rFonts w:ascii="Arial" w:hAnsi="Arial" w:cs="Arial"/>
                                          <w:b/>
                                          <w:bCs/>
                                          <w:sz w:val="24"/>
                                          <w:szCs w:val="24"/>
                                          <w:u w:val="single"/>
                                        </w:rPr>
                                        <w:tab/>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F44631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80759C6" w14:textId="78F2D145" w:rsidR="00F2305B" w:rsidRPr="00CE73F4" w:rsidRDefault="00F2305B">
                                <w:pPr>
                                  <w:pStyle w:val="NoSpacing"/>
                                  <w:spacing w:before="120"/>
                                  <w:jc w:val="center"/>
                                  <w:rPr>
                                    <w:rFonts w:ascii="Arial" w:hAnsi="Arial" w:cs="Arial"/>
                                    <w:color w:val="FFFFFF" w:themeColor="background1"/>
                                    <w:sz w:val="24"/>
                                    <w:szCs w:val="24"/>
                                  </w:rPr>
                                </w:pPr>
                                <w:r w:rsidRPr="00CE73F4">
                                  <w:rPr>
                                    <w:rFonts w:ascii="Arial" w:hAnsi="Arial" w:cs="Arial"/>
                                    <w:color w:val="FFFFFF" w:themeColor="background1"/>
                                    <w:sz w:val="24"/>
                                    <w:szCs w:val="24"/>
                                  </w:rPr>
                                  <w:t>Sandra Richards-</w:t>
                                </w:r>
                                <w:r>
                                  <w:rPr>
                                    <w:rFonts w:ascii="Arial" w:hAnsi="Arial" w:cs="Arial"/>
                                    <w:color w:val="FFFFFF" w:themeColor="background1"/>
                                    <w:sz w:val="24"/>
                                    <w:szCs w:val="24"/>
                                  </w:rPr>
                                  <w:t>D</w:t>
                                </w:r>
                                <w:r w:rsidRPr="00CE73F4">
                                  <w:rPr>
                                    <w:rFonts w:ascii="Arial" w:hAnsi="Arial" w:cs="Arial"/>
                                    <w:color w:val="FFFFFF" w:themeColor="background1"/>
                                    <w:sz w:val="24"/>
                                    <w:szCs w:val="24"/>
                                  </w:rPr>
                                  <w:t>avies (1909084)</w:t>
                                </w:r>
                              </w:p>
                            </w:sdtContent>
                          </w:sdt>
                          <w:p w14:paraId="0D0BE137" w14:textId="6CBEA4B8" w:rsidR="00F2305B" w:rsidRPr="00CE73F4" w:rsidRDefault="00F2305B">
                            <w:pPr>
                              <w:pStyle w:val="NoSpacing"/>
                              <w:spacing w:before="120"/>
                              <w:jc w:val="center"/>
                              <w:rPr>
                                <w:rFonts w:ascii="Arial" w:hAnsi="Arial" w:cs="Arial"/>
                                <w:color w:val="FFFFFF" w:themeColor="background1"/>
                                <w:sz w:val="24"/>
                                <w:szCs w:val="24"/>
                              </w:rPr>
                            </w:pPr>
                            <w:r w:rsidRPr="00CE73F4">
                              <w:rPr>
                                <w:rFonts w:ascii="Arial" w:hAnsi="Arial" w:cs="Arial"/>
                                <w:caps/>
                                <w:color w:val="FFFFFF" w:themeColor="background1"/>
                                <w:sz w:val="24"/>
                                <w:szCs w:val="24"/>
                              </w:rPr>
                              <w:t>25/10/2020</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bCs/>
                                <w:sz w:val="24"/>
                                <w:szCs w:val="24"/>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2495525" w14:textId="575CD048" w:rsidR="00F2305B" w:rsidRPr="00CE73F4" w:rsidRDefault="00F2305B">
                                <w:pPr>
                                  <w:pStyle w:val="NoSpacing"/>
                                  <w:jc w:val="center"/>
                                  <w:rPr>
                                    <w:rFonts w:ascii="Arial" w:eastAsiaTheme="majorEastAsia" w:hAnsi="Arial" w:cs="Arial"/>
                                    <w:caps/>
                                    <w:color w:val="4472C4" w:themeColor="accent1"/>
                                    <w:sz w:val="52"/>
                                    <w:szCs w:val="52"/>
                                  </w:rPr>
                                </w:pPr>
                                <w:r>
                                  <w:rPr>
                                    <w:rFonts w:ascii="Arial" w:hAnsi="Arial" w:cs="Arial"/>
                                    <w:b/>
                                    <w:bCs/>
                                    <w:sz w:val="24"/>
                                    <w:szCs w:val="24"/>
                                    <w:u w:val="single"/>
                                  </w:rPr>
                                  <w:t xml:space="preserve">Part </w:t>
                                </w:r>
                                <w:proofErr w:type="spellStart"/>
                                <w:r>
                                  <w:rPr>
                                    <w:rFonts w:ascii="Arial" w:hAnsi="Arial" w:cs="Arial"/>
                                    <w:b/>
                                    <w:bCs/>
                                    <w:sz w:val="24"/>
                                    <w:szCs w:val="24"/>
                                    <w:u w:val="single"/>
                                  </w:rPr>
                                  <w:t>oneEvaluate</w:t>
                                </w:r>
                                <w:proofErr w:type="spellEnd"/>
                                <w:r>
                                  <w:rPr>
                                    <w:rFonts w:ascii="Arial" w:hAnsi="Arial" w:cs="Arial"/>
                                    <w:b/>
                                    <w:bCs/>
                                    <w:sz w:val="24"/>
                                    <w:szCs w:val="24"/>
                                    <w:u w:val="single"/>
                                  </w:rPr>
                                  <w:t xml:space="preserve"> why and how a company might use a digital identity across social media platforms to promote itself. Based upon your answer, what would be the security ramifications to the company in terms of the risks it faces and what precautions could be used to lessen those risks.</w:t>
                                </w:r>
                                <w:r>
                                  <w:rPr>
                                    <w:rFonts w:ascii="Arial" w:hAnsi="Arial" w:cs="Arial"/>
                                    <w:b/>
                                    <w:bCs/>
                                    <w:sz w:val="24"/>
                                    <w:szCs w:val="24"/>
                                    <w:u w:val="single"/>
                                  </w:rPr>
                                  <w:tab/>
                                </w:r>
                              </w:p>
                            </w:sdtContent>
                          </w:sdt>
                        </w:txbxContent>
                      </v:textbox>
                    </v:shape>
                    <w10:wrap anchorx="page" anchory="page"/>
                  </v:group>
                </w:pict>
              </mc:Fallback>
            </mc:AlternateContent>
          </w:r>
          <w:r w:rsidRPr="00CE73F4">
            <w:rPr>
              <w:rFonts w:ascii="Arial" w:hAnsi="Arial" w:cs="Arial"/>
              <w:sz w:val="24"/>
              <w:szCs w:val="24"/>
            </w:rPr>
            <w:t xml:space="preserve">Digital Identity Assignment 2 </w:t>
          </w:r>
        </w:p>
        <w:p w14:paraId="4DFB0D05" w14:textId="1B720486" w:rsidR="00CE73F4" w:rsidRPr="00CE73F4" w:rsidRDefault="00CE73F4">
          <w:pPr>
            <w:spacing w:after="160" w:line="259" w:lineRule="auto"/>
            <w:rPr>
              <w:rFonts w:ascii="Arial" w:hAnsi="Arial" w:cs="Arial"/>
              <w:b/>
              <w:bCs/>
              <w:sz w:val="24"/>
              <w:szCs w:val="24"/>
            </w:rPr>
          </w:pPr>
          <w:r w:rsidRPr="00CE73F4">
            <w:rPr>
              <w:rFonts w:ascii="Arial" w:hAnsi="Arial" w:cs="Arial"/>
              <w:b/>
              <w:bCs/>
              <w:sz w:val="24"/>
              <w:szCs w:val="24"/>
            </w:rPr>
            <w:br w:type="page"/>
          </w:r>
        </w:p>
      </w:sdtContent>
    </w:sdt>
    <w:p w14:paraId="6F7D4A72" w14:textId="1CCF0B8E" w:rsidR="005A6952" w:rsidRPr="00CE73F4" w:rsidRDefault="00EB46FF" w:rsidP="00CE73F4">
      <w:pPr>
        <w:pStyle w:val="ListParagraph"/>
        <w:ind w:left="2160" w:firstLine="720"/>
        <w:rPr>
          <w:rFonts w:ascii="Arial" w:hAnsi="Arial" w:cs="Arial"/>
          <w:b/>
          <w:bCs/>
          <w:sz w:val="24"/>
          <w:szCs w:val="24"/>
        </w:rPr>
      </w:pPr>
      <w:r w:rsidRPr="00CE73F4">
        <w:rPr>
          <w:rFonts w:ascii="Arial" w:hAnsi="Arial" w:cs="Arial"/>
          <w:b/>
          <w:bCs/>
          <w:sz w:val="24"/>
          <w:szCs w:val="24"/>
        </w:rPr>
        <w:lastRenderedPageBreak/>
        <w:t>Table of Contents</w:t>
      </w:r>
    </w:p>
    <w:p w14:paraId="3AB1605A" w14:textId="77777777" w:rsidR="00CE73F4" w:rsidRDefault="00CE73F4" w:rsidP="00CE73F4">
      <w:pPr>
        <w:rPr>
          <w:rFonts w:ascii="Arial" w:hAnsi="Arial" w:cs="Arial"/>
          <w:b/>
          <w:bCs/>
          <w:sz w:val="24"/>
          <w:szCs w:val="24"/>
        </w:rPr>
      </w:pPr>
    </w:p>
    <w:p w14:paraId="02B278F1" w14:textId="77777777" w:rsidR="00CE73F4" w:rsidRDefault="00CE73F4" w:rsidP="00CE73F4">
      <w:pPr>
        <w:rPr>
          <w:rFonts w:ascii="Arial" w:hAnsi="Arial" w:cs="Arial"/>
          <w:b/>
          <w:bCs/>
          <w:sz w:val="24"/>
          <w:szCs w:val="24"/>
        </w:rPr>
      </w:pPr>
    </w:p>
    <w:p w14:paraId="22712FC4" w14:textId="77777777" w:rsidR="00CE73F4" w:rsidRDefault="00CE73F4" w:rsidP="00CE73F4">
      <w:pPr>
        <w:rPr>
          <w:rFonts w:ascii="Arial" w:hAnsi="Arial" w:cs="Arial"/>
          <w:b/>
          <w:bCs/>
          <w:sz w:val="24"/>
          <w:szCs w:val="24"/>
        </w:rPr>
      </w:pPr>
    </w:p>
    <w:p w14:paraId="591A5E17" w14:textId="4E7CA039" w:rsidR="00656125" w:rsidRDefault="00811B81" w:rsidP="00656125">
      <w:pPr>
        <w:pStyle w:val="ListParagraph"/>
        <w:numPr>
          <w:ilvl w:val="0"/>
          <w:numId w:val="20"/>
        </w:numPr>
        <w:rPr>
          <w:rFonts w:ascii="Arial" w:hAnsi="Arial" w:cs="Arial"/>
          <w:b/>
          <w:bCs/>
          <w:sz w:val="24"/>
          <w:szCs w:val="24"/>
        </w:rPr>
      </w:pPr>
      <w:r>
        <w:rPr>
          <w:rFonts w:ascii="Arial" w:hAnsi="Arial" w:cs="Arial"/>
          <w:b/>
          <w:bCs/>
          <w:sz w:val="24"/>
          <w:szCs w:val="24"/>
        </w:rPr>
        <w:t xml:space="preserve">Executive </w:t>
      </w:r>
      <w:r w:rsidR="00656125">
        <w:rPr>
          <w:rFonts w:ascii="Arial" w:hAnsi="Arial" w:cs="Arial"/>
          <w:b/>
          <w:bCs/>
          <w:sz w:val="24"/>
          <w:szCs w:val="24"/>
        </w:rPr>
        <w:t>Summary</w:t>
      </w:r>
    </w:p>
    <w:p w14:paraId="1E1B8200" w14:textId="77777777" w:rsidR="00656125" w:rsidRDefault="00656125" w:rsidP="00656125">
      <w:pPr>
        <w:pStyle w:val="ListParagraph"/>
        <w:rPr>
          <w:rFonts w:ascii="Arial" w:hAnsi="Arial" w:cs="Arial"/>
          <w:b/>
          <w:bCs/>
          <w:sz w:val="24"/>
          <w:szCs w:val="24"/>
        </w:rPr>
      </w:pPr>
    </w:p>
    <w:p w14:paraId="27A70BCE" w14:textId="68A50355" w:rsidR="00656125" w:rsidRDefault="00656125" w:rsidP="00656125">
      <w:pPr>
        <w:pStyle w:val="ListParagraph"/>
        <w:numPr>
          <w:ilvl w:val="0"/>
          <w:numId w:val="20"/>
        </w:numPr>
        <w:rPr>
          <w:rFonts w:ascii="Arial" w:hAnsi="Arial" w:cs="Arial"/>
          <w:b/>
          <w:bCs/>
          <w:sz w:val="24"/>
          <w:szCs w:val="24"/>
        </w:rPr>
      </w:pPr>
      <w:r>
        <w:rPr>
          <w:rFonts w:ascii="Arial" w:hAnsi="Arial" w:cs="Arial"/>
          <w:b/>
          <w:bCs/>
          <w:sz w:val="24"/>
          <w:szCs w:val="24"/>
        </w:rPr>
        <w:t>Digital Identity Report</w:t>
      </w:r>
    </w:p>
    <w:p w14:paraId="7C35DE37" w14:textId="77777777" w:rsidR="00656125" w:rsidRPr="00656125" w:rsidRDefault="00656125" w:rsidP="00656125">
      <w:pPr>
        <w:pStyle w:val="ListParagraph"/>
        <w:rPr>
          <w:rFonts w:ascii="Arial" w:hAnsi="Arial" w:cs="Arial"/>
          <w:b/>
          <w:bCs/>
          <w:sz w:val="24"/>
          <w:szCs w:val="24"/>
        </w:rPr>
      </w:pPr>
    </w:p>
    <w:p w14:paraId="1D7DBFDA" w14:textId="7D7F6F65" w:rsidR="00656125" w:rsidRPr="00656125" w:rsidRDefault="00656125" w:rsidP="00656125">
      <w:pPr>
        <w:pStyle w:val="ListParagraph"/>
        <w:numPr>
          <w:ilvl w:val="0"/>
          <w:numId w:val="20"/>
        </w:numPr>
        <w:rPr>
          <w:rFonts w:ascii="Arial" w:hAnsi="Arial" w:cs="Arial"/>
          <w:b/>
          <w:bCs/>
          <w:sz w:val="24"/>
          <w:szCs w:val="24"/>
        </w:rPr>
      </w:pPr>
      <w:r>
        <w:rPr>
          <w:rFonts w:ascii="Arial" w:hAnsi="Arial" w:cs="Arial"/>
          <w:b/>
          <w:bCs/>
          <w:sz w:val="24"/>
          <w:szCs w:val="24"/>
        </w:rPr>
        <w:t>Bibliography</w:t>
      </w:r>
    </w:p>
    <w:p w14:paraId="28E0DE56" w14:textId="77777777" w:rsidR="00811B81" w:rsidRPr="00811B81" w:rsidRDefault="00811B81" w:rsidP="00811B81">
      <w:pPr>
        <w:pStyle w:val="ListParagraph"/>
        <w:rPr>
          <w:rFonts w:ascii="Arial" w:hAnsi="Arial" w:cs="Arial"/>
          <w:b/>
          <w:bCs/>
          <w:sz w:val="24"/>
          <w:szCs w:val="24"/>
        </w:rPr>
      </w:pPr>
    </w:p>
    <w:p w14:paraId="0E142B6F" w14:textId="375378A9" w:rsidR="00CE73F4" w:rsidRDefault="00811B81" w:rsidP="00811B81">
      <w:pPr>
        <w:pStyle w:val="ListParagraph"/>
        <w:numPr>
          <w:ilvl w:val="0"/>
          <w:numId w:val="20"/>
        </w:numPr>
        <w:rPr>
          <w:rFonts w:ascii="Arial" w:hAnsi="Arial" w:cs="Arial"/>
          <w:b/>
          <w:bCs/>
          <w:sz w:val="24"/>
          <w:szCs w:val="24"/>
        </w:rPr>
      </w:pPr>
      <w:r w:rsidRPr="00811B81">
        <w:rPr>
          <w:rFonts w:ascii="Arial" w:hAnsi="Arial" w:cs="Arial"/>
          <w:b/>
          <w:bCs/>
          <w:sz w:val="24"/>
          <w:szCs w:val="24"/>
        </w:rPr>
        <w:t>Appendix 1 Sample social media risk assessment</w:t>
      </w:r>
    </w:p>
    <w:p w14:paraId="390B9442" w14:textId="77777777" w:rsidR="00811B81" w:rsidRPr="00811B81" w:rsidRDefault="00811B81" w:rsidP="00811B81">
      <w:pPr>
        <w:pStyle w:val="ListParagraph"/>
        <w:rPr>
          <w:rFonts w:ascii="Arial" w:hAnsi="Arial" w:cs="Arial"/>
          <w:b/>
          <w:bCs/>
          <w:sz w:val="24"/>
          <w:szCs w:val="24"/>
        </w:rPr>
      </w:pPr>
    </w:p>
    <w:p w14:paraId="2D187D65" w14:textId="0C65B51B" w:rsidR="00CE73F4" w:rsidRDefault="00811B81" w:rsidP="00811B81">
      <w:pPr>
        <w:pStyle w:val="ListParagraph"/>
        <w:numPr>
          <w:ilvl w:val="0"/>
          <w:numId w:val="20"/>
        </w:numPr>
        <w:rPr>
          <w:rFonts w:ascii="Arial" w:hAnsi="Arial" w:cs="Arial"/>
          <w:b/>
          <w:bCs/>
          <w:sz w:val="24"/>
          <w:szCs w:val="24"/>
        </w:rPr>
      </w:pPr>
      <w:r>
        <w:rPr>
          <w:rFonts w:ascii="Arial" w:hAnsi="Arial" w:cs="Arial"/>
          <w:b/>
          <w:bCs/>
          <w:sz w:val="24"/>
          <w:szCs w:val="24"/>
        </w:rPr>
        <w:t>Appendix 2 NHS Social Media Policy</w:t>
      </w:r>
    </w:p>
    <w:p w14:paraId="482EB745" w14:textId="77777777" w:rsidR="00811B81" w:rsidRPr="00811B81" w:rsidRDefault="00811B81" w:rsidP="00811B81">
      <w:pPr>
        <w:pStyle w:val="ListParagraph"/>
        <w:rPr>
          <w:rFonts w:ascii="Arial" w:hAnsi="Arial" w:cs="Arial"/>
          <w:b/>
          <w:bCs/>
          <w:sz w:val="24"/>
          <w:szCs w:val="24"/>
        </w:rPr>
      </w:pPr>
    </w:p>
    <w:p w14:paraId="34E17412" w14:textId="3AC307F9" w:rsidR="00811B81" w:rsidRDefault="00811B81" w:rsidP="00811B81">
      <w:pPr>
        <w:pStyle w:val="ListParagraph"/>
        <w:numPr>
          <w:ilvl w:val="0"/>
          <w:numId w:val="20"/>
        </w:numPr>
        <w:rPr>
          <w:rFonts w:ascii="Arial" w:hAnsi="Arial" w:cs="Arial"/>
          <w:b/>
          <w:bCs/>
          <w:sz w:val="24"/>
          <w:szCs w:val="24"/>
        </w:rPr>
      </w:pPr>
      <w:r>
        <w:rPr>
          <w:rFonts w:ascii="Arial" w:hAnsi="Arial" w:cs="Arial"/>
          <w:b/>
          <w:bCs/>
          <w:sz w:val="24"/>
          <w:szCs w:val="24"/>
        </w:rPr>
        <w:t xml:space="preserve">Appendix 3 Basic Social Media Policy </w:t>
      </w:r>
    </w:p>
    <w:p w14:paraId="44973047" w14:textId="77777777" w:rsidR="00811B81" w:rsidRPr="00811B81" w:rsidRDefault="00811B81" w:rsidP="00811B81">
      <w:pPr>
        <w:pStyle w:val="ListParagraph"/>
        <w:rPr>
          <w:rFonts w:ascii="Arial" w:hAnsi="Arial" w:cs="Arial"/>
          <w:b/>
          <w:bCs/>
          <w:sz w:val="24"/>
          <w:szCs w:val="24"/>
        </w:rPr>
      </w:pPr>
    </w:p>
    <w:p w14:paraId="6715A63C" w14:textId="77777777" w:rsidR="00811B81" w:rsidRPr="00811B81" w:rsidRDefault="00811B81" w:rsidP="00811B81">
      <w:pPr>
        <w:pStyle w:val="ListParagraph"/>
        <w:rPr>
          <w:rFonts w:ascii="Arial" w:hAnsi="Arial" w:cs="Arial"/>
          <w:b/>
          <w:bCs/>
          <w:sz w:val="24"/>
          <w:szCs w:val="24"/>
        </w:rPr>
      </w:pPr>
    </w:p>
    <w:p w14:paraId="63B7D55D" w14:textId="1E814035" w:rsidR="00CE73F4" w:rsidRDefault="00CE73F4" w:rsidP="00FD414F">
      <w:pPr>
        <w:rPr>
          <w:rFonts w:ascii="Arial" w:hAnsi="Arial" w:cs="Arial"/>
          <w:b/>
          <w:bCs/>
          <w:sz w:val="24"/>
          <w:szCs w:val="24"/>
        </w:rPr>
      </w:pPr>
    </w:p>
    <w:p w14:paraId="5F88E88D" w14:textId="224E4503" w:rsidR="00CE73F4" w:rsidRDefault="00CE73F4" w:rsidP="00FD414F">
      <w:pPr>
        <w:rPr>
          <w:rFonts w:ascii="Arial" w:hAnsi="Arial" w:cs="Arial"/>
          <w:b/>
          <w:bCs/>
          <w:sz w:val="24"/>
          <w:szCs w:val="24"/>
        </w:rPr>
      </w:pPr>
    </w:p>
    <w:p w14:paraId="2FBA4B20" w14:textId="18E0C599" w:rsidR="00CE73F4" w:rsidRDefault="00CE73F4" w:rsidP="00FD414F">
      <w:pPr>
        <w:rPr>
          <w:rFonts w:ascii="Arial" w:hAnsi="Arial" w:cs="Arial"/>
          <w:b/>
          <w:bCs/>
          <w:sz w:val="24"/>
          <w:szCs w:val="24"/>
        </w:rPr>
      </w:pPr>
    </w:p>
    <w:p w14:paraId="02093030" w14:textId="358A5E5B" w:rsidR="00CE73F4" w:rsidRDefault="00CE73F4" w:rsidP="00FD414F">
      <w:pPr>
        <w:rPr>
          <w:rFonts w:ascii="Arial" w:hAnsi="Arial" w:cs="Arial"/>
          <w:b/>
          <w:bCs/>
          <w:sz w:val="24"/>
          <w:szCs w:val="24"/>
        </w:rPr>
      </w:pPr>
    </w:p>
    <w:p w14:paraId="18529664" w14:textId="33602FD4" w:rsidR="00CE73F4" w:rsidRDefault="00CE73F4" w:rsidP="00FD414F">
      <w:pPr>
        <w:rPr>
          <w:rFonts w:ascii="Arial" w:hAnsi="Arial" w:cs="Arial"/>
          <w:b/>
          <w:bCs/>
          <w:sz w:val="24"/>
          <w:szCs w:val="24"/>
        </w:rPr>
      </w:pPr>
    </w:p>
    <w:p w14:paraId="0C17A605" w14:textId="0248C4AB" w:rsidR="00CE73F4" w:rsidRDefault="00CE73F4" w:rsidP="00FD414F">
      <w:pPr>
        <w:rPr>
          <w:rFonts w:ascii="Arial" w:hAnsi="Arial" w:cs="Arial"/>
          <w:b/>
          <w:bCs/>
          <w:sz w:val="24"/>
          <w:szCs w:val="24"/>
        </w:rPr>
      </w:pPr>
    </w:p>
    <w:p w14:paraId="3CAD8619" w14:textId="67FE4CD7" w:rsidR="00CE73F4" w:rsidRDefault="00CE73F4" w:rsidP="00FD414F">
      <w:pPr>
        <w:rPr>
          <w:rFonts w:ascii="Arial" w:hAnsi="Arial" w:cs="Arial"/>
          <w:b/>
          <w:bCs/>
          <w:sz w:val="24"/>
          <w:szCs w:val="24"/>
        </w:rPr>
      </w:pPr>
    </w:p>
    <w:p w14:paraId="21D6CA32" w14:textId="48179DD4" w:rsidR="00CE73F4" w:rsidRDefault="00CE73F4" w:rsidP="00FD414F">
      <w:pPr>
        <w:rPr>
          <w:rFonts w:ascii="Arial" w:hAnsi="Arial" w:cs="Arial"/>
          <w:b/>
          <w:bCs/>
          <w:sz w:val="24"/>
          <w:szCs w:val="24"/>
        </w:rPr>
      </w:pPr>
    </w:p>
    <w:p w14:paraId="4D0EBAA9" w14:textId="491BCDC5" w:rsidR="00CE73F4" w:rsidRDefault="00CE73F4" w:rsidP="00FD414F">
      <w:pPr>
        <w:rPr>
          <w:rFonts w:ascii="Arial" w:hAnsi="Arial" w:cs="Arial"/>
          <w:b/>
          <w:bCs/>
          <w:sz w:val="24"/>
          <w:szCs w:val="24"/>
        </w:rPr>
      </w:pPr>
    </w:p>
    <w:p w14:paraId="4AB1D961" w14:textId="23ED3DC6" w:rsidR="00CE73F4" w:rsidRDefault="00CE73F4" w:rsidP="00FD414F">
      <w:pPr>
        <w:rPr>
          <w:rFonts w:ascii="Arial" w:hAnsi="Arial" w:cs="Arial"/>
          <w:b/>
          <w:bCs/>
          <w:sz w:val="24"/>
          <w:szCs w:val="24"/>
        </w:rPr>
      </w:pPr>
    </w:p>
    <w:p w14:paraId="5F679F1B" w14:textId="254FC845" w:rsidR="00CE73F4" w:rsidRDefault="00CE73F4" w:rsidP="00FD414F">
      <w:pPr>
        <w:rPr>
          <w:rFonts w:ascii="Arial" w:hAnsi="Arial" w:cs="Arial"/>
          <w:b/>
          <w:bCs/>
          <w:sz w:val="24"/>
          <w:szCs w:val="24"/>
        </w:rPr>
      </w:pPr>
    </w:p>
    <w:p w14:paraId="00C2C368" w14:textId="4ACF1312" w:rsidR="00CE73F4" w:rsidRDefault="00CE73F4" w:rsidP="00FD414F">
      <w:pPr>
        <w:rPr>
          <w:rFonts w:ascii="Arial" w:hAnsi="Arial" w:cs="Arial"/>
          <w:b/>
          <w:bCs/>
          <w:sz w:val="24"/>
          <w:szCs w:val="24"/>
        </w:rPr>
      </w:pPr>
    </w:p>
    <w:p w14:paraId="051B6C6A" w14:textId="081AD968" w:rsidR="00CE73F4" w:rsidRDefault="00CE73F4" w:rsidP="00FD414F">
      <w:pPr>
        <w:rPr>
          <w:rFonts w:ascii="Arial" w:hAnsi="Arial" w:cs="Arial"/>
          <w:b/>
          <w:bCs/>
          <w:sz w:val="24"/>
          <w:szCs w:val="24"/>
        </w:rPr>
      </w:pPr>
    </w:p>
    <w:p w14:paraId="0913156B" w14:textId="3C296AE9" w:rsidR="00CE73F4" w:rsidRDefault="00CE73F4" w:rsidP="00FD414F">
      <w:pPr>
        <w:rPr>
          <w:rFonts w:ascii="Arial" w:hAnsi="Arial" w:cs="Arial"/>
          <w:b/>
          <w:bCs/>
          <w:sz w:val="24"/>
          <w:szCs w:val="24"/>
        </w:rPr>
      </w:pPr>
    </w:p>
    <w:p w14:paraId="1BF73999" w14:textId="76696AF6" w:rsidR="00CE73F4" w:rsidRDefault="00CE73F4" w:rsidP="00FD414F">
      <w:pPr>
        <w:rPr>
          <w:rFonts w:ascii="Arial" w:hAnsi="Arial" w:cs="Arial"/>
          <w:b/>
          <w:bCs/>
          <w:sz w:val="24"/>
          <w:szCs w:val="24"/>
        </w:rPr>
      </w:pPr>
    </w:p>
    <w:p w14:paraId="45394B0A" w14:textId="42009939" w:rsidR="00CE73F4" w:rsidRDefault="00CE73F4" w:rsidP="00FD414F">
      <w:pPr>
        <w:rPr>
          <w:rFonts w:ascii="Arial" w:hAnsi="Arial" w:cs="Arial"/>
          <w:b/>
          <w:bCs/>
          <w:sz w:val="24"/>
          <w:szCs w:val="24"/>
        </w:rPr>
      </w:pPr>
    </w:p>
    <w:p w14:paraId="2C02EA56" w14:textId="06E4BBCA" w:rsidR="00CE73F4" w:rsidRDefault="00CE73F4" w:rsidP="00FD414F">
      <w:pPr>
        <w:rPr>
          <w:rFonts w:ascii="Arial" w:hAnsi="Arial" w:cs="Arial"/>
          <w:b/>
          <w:bCs/>
          <w:sz w:val="24"/>
          <w:szCs w:val="24"/>
        </w:rPr>
      </w:pPr>
    </w:p>
    <w:p w14:paraId="1004DFFF" w14:textId="2611E22D" w:rsidR="00CE73F4" w:rsidRDefault="00CE73F4" w:rsidP="00FD414F">
      <w:pPr>
        <w:rPr>
          <w:rFonts w:ascii="Arial" w:hAnsi="Arial" w:cs="Arial"/>
          <w:b/>
          <w:bCs/>
          <w:sz w:val="24"/>
          <w:szCs w:val="24"/>
        </w:rPr>
      </w:pPr>
    </w:p>
    <w:p w14:paraId="171E9617" w14:textId="0B70BD9C" w:rsidR="00CE73F4" w:rsidRDefault="00CE73F4" w:rsidP="00FD414F">
      <w:pPr>
        <w:rPr>
          <w:rFonts w:ascii="Arial" w:hAnsi="Arial" w:cs="Arial"/>
          <w:b/>
          <w:bCs/>
          <w:sz w:val="24"/>
          <w:szCs w:val="24"/>
        </w:rPr>
      </w:pPr>
    </w:p>
    <w:p w14:paraId="7F26C78F" w14:textId="0DC2BA81" w:rsidR="00CE73F4" w:rsidRDefault="00CE73F4" w:rsidP="00FD414F">
      <w:pPr>
        <w:rPr>
          <w:rFonts w:ascii="Arial" w:hAnsi="Arial" w:cs="Arial"/>
          <w:b/>
          <w:bCs/>
          <w:sz w:val="24"/>
          <w:szCs w:val="24"/>
        </w:rPr>
      </w:pPr>
    </w:p>
    <w:p w14:paraId="02799C97" w14:textId="0E790967" w:rsidR="00CE73F4" w:rsidRDefault="00CE73F4" w:rsidP="00FD414F">
      <w:pPr>
        <w:rPr>
          <w:rFonts w:ascii="Arial" w:hAnsi="Arial" w:cs="Arial"/>
          <w:b/>
          <w:bCs/>
          <w:sz w:val="24"/>
          <w:szCs w:val="24"/>
        </w:rPr>
      </w:pPr>
    </w:p>
    <w:p w14:paraId="546A5EE7" w14:textId="0FC7B463" w:rsidR="00CE73F4" w:rsidRDefault="00CE73F4" w:rsidP="00FD414F">
      <w:pPr>
        <w:rPr>
          <w:rFonts w:ascii="Arial" w:hAnsi="Arial" w:cs="Arial"/>
          <w:b/>
          <w:bCs/>
          <w:sz w:val="24"/>
          <w:szCs w:val="24"/>
        </w:rPr>
      </w:pPr>
    </w:p>
    <w:p w14:paraId="7B600617" w14:textId="2DD68F2D" w:rsidR="00CE73F4" w:rsidRDefault="00CE73F4" w:rsidP="00FD414F">
      <w:pPr>
        <w:rPr>
          <w:rFonts w:ascii="Arial" w:hAnsi="Arial" w:cs="Arial"/>
          <w:b/>
          <w:bCs/>
          <w:sz w:val="24"/>
          <w:szCs w:val="24"/>
        </w:rPr>
      </w:pPr>
    </w:p>
    <w:p w14:paraId="1B3F7DB4" w14:textId="6DC61963" w:rsidR="00CE73F4" w:rsidRDefault="00CE73F4" w:rsidP="00FD414F">
      <w:pPr>
        <w:rPr>
          <w:rFonts w:ascii="Arial" w:hAnsi="Arial" w:cs="Arial"/>
          <w:b/>
          <w:bCs/>
          <w:sz w:val="24"/>
          <w:szCs w:val="24"/>
        </w:rPr>
      </w:pPr>
    </w:p>
    <w:p w14:paraId="63C8D13D" w14:textId="2A100F1E" w:rsidR="00CE73F4" w:rsidRDefault="00CE73F4" w:rsidP="00FD414F">
      <w:pPr>
        <w:rPr>
          <w:rFonts w:ascii="Arial" w:hAnsi="Arial" w:cs="Arial"/>
          <w:b/>
          <w:bCs/>
          <w:sz w:val="24"/>
          <w:szCs w:val="24"/>
        </w:rPr>
      </w:pPr>
    </w:p>
    <w:p w14:paraId="4520B256" w14:textId="12666F2D" w:rsidR="00CE73F4" w:rsidRDefault="00CE73F4" w:rsidP="00FD414F">
      <w:pPr>
        <w:rPr>
          <w:rFonts w:ascii="Arial" w:hAnsi="Arial" w:cs="Arial"/>
          <w:b/>
          <w:bCs/>
          <w:sz w:val="24"/>
          <w:szCs w:val="24"/>
        </w:rPr>
      </w:pPr>
    </w:p>
    <w:p w14:paraId="7EC3D454" w14:textId="39B5A98E" w:rsidR="00CE73F4" w:rsidRDefault="00CE73F4" w:rsidP="00FD414F">
      <w:pPr>
        <w:rPr>
          <w:rFonts w:ascii="Arial" w:hAnsi="Arial" w:cs="Arial"/>
          <w:b/>
          <w:bCs/>
          <w:sz w:val="24"/>
          <w:szCs w:val="24"/>
        </w:rPr>
      </w:pPr>
    </w:p>
    <w:p w14:paraId="09367CFD" w14:textId="0A65A591" w:rsidR="00CE73F4" w:rsidRDefault="00CE73F4" w:rsidP="00FD414F">
      <w:pPr>
        <w:rPr>
          <w:rFonts w:ascii="Arial" w:hAnsi="Arial" w:cs="Arial"/>
          <w:b/>
          <w:bCs/>
          <w:sz w:val="24"/>
          <w:szCs w:val="24"/>
        </w:rPr>
      </w:pPr>
    </w:p>
    <w:p w14:paraId="788D733B" w14:textId="658A8A2E" w:rsidR="00CE73F4" w:rsidRDefault="00CE73F4" w:rsidP="00FD414F">
      <w:pPr>
        <w:rPr>
          <w:rFonts w:ascii="Arial" w:hAnsi="Arial" w:cs="Arial"/>
          <w:b/>
          <w:bCs/>
          <w:sz w:val="24"/>
          <w:szCs w:val="24"/>
        </w:rPr>
      </w:pPr>
    </w:p>
    <w:p w14:paraId="0EE3E859" w14:textId="58554572" w:rsidR="00CE73F4" w:rsidRDefault="00CE73F4" w:rsidP="00FD414F">
      <w:pPr>
        <w:rPr>
          <w:rFonts w:ascii="Arial" w:hAnsi="Arial" w:cs="Arial"/>
          <w:b/>
          <w:bCs/>
          <w:sz w:val="24"/>
          <w:szCs w:val="24"/>
        </w:rPr>
      </w:pPr>
    </w:p>
    <w:p w14:paraId="5A55F935" w14:textId="2F465B71" w:rsidR="00CE73F4" w:rsidRDefault="00CE73F4" w:rsidP="00FD414F">
      <w:pPr>
        <w:rPr>
          <w:rFonts w:ascii="Arial" w:hAnsi="Arial" w:cs="Arial"/>
          <w:b/>
          <w:bCs/>
          <w:sz w:val="24"/>
          <w:szCs w:val="24"/>
        </w:rPr>
      </w:pPr>
    </w:p>
    <w:p w14:paraId="4C359614" w14:textId="3ECB5BFA" w:rsidR="00CE73F4" w:rsidRDefault="00CE73F4" w:rsidP="00FD414F">
      <w:pPr>
        <w:rPr>
          <w:rFonts w:ascii="Arial" w:hAnsi="Arial" w:cs="Arial"/>
          <w:b/>
          <w:bCs/>
          <w:sz w:val="24"/>
          <w:szCs w:val="24"/>
        </w:rPr>
      </w:pPr>
    </w:p>
    <w:p w14:paraId="1A945014" w14:textId="46D0C2F7" w:rsidR="00CE73F4" w:rsidRDefault="00CE73F4" w:rsidP="00FD414F">
      <w:pPr>
        <w:rPr>
          <w:rFonts w:ascii="Arial" w:hAnsi="Arial" w:cs="Arial"/>
          <w:b/>
          <w:bCs/>
          <w:sz w:val="24"/>
          <w:szCs w:val="24"/>
        </w:rPr>
      </w:pPr>
    </w:p>
    <w:p w14:paraId="51D4644E" w14:textId="5C18F7B9" w:rsidR="00CE73F4" w:rsidRDefault="00CE73F4" w:rsidP="00FD414F">
      <w:pPr>
        <w:rPr>
          <w:rFonts w:ascii="Arial" w:hAnsi="Arial" w:cs="Arial"/>
          <w:b/>
          <w:bCs/>
          <w:sz w:val="24"/>
          <w:szCs w:val="24"/>
        </w:rPr>
      </w:pPr>
    </w:p>
    <w:p w14:paraId="44E469EB" w14:textId="09C043ED" w:rsidR="00CE73F4" w:rsidRDefault="00CE73F4" w:rsidP="00FD414F">
      <w:pPr>
        <w:rPr>
          <w:rFonts w:ascii="Arial" w:hAnsi="Arial" w:cs="Arial"/>
          <w:b/>
          <w:bCs/>
          <w:sz w:val="24"/>
          <w:szCs w:val="24"/>
        </w:rPr>
      </w:pPr>
    </w:p>
    <w:p w14:paraId="34C9332C" w14:textId="77777777" w:rsidR="00811B81" w:rsidRDefault="00811B81" w:rsidP="00FD414F">
      <w:pPr>
        <w:rPr>
          <w:rFonts w:ascii="Arial" w:hAnsi="Arial" w:cs="Arial"/>
          <w:b/>
          <w:bCs/>
          <w:sz w:val="24"/>
          <w:szCs w:val="24"/>
        </w:rPr>
      </w:pPr>
    </w:p>
    <w:p w14:paraId="521BF174" w14:textId="662337BE" w:rsidR="00EB46FF" w:rsidRDefault="00EB46FF" w:rsidP="00FD414F">
      <w:pPr>
        <w:rPr>
          <w:rFonts w:ascii="Arial" w:hAnsi="Arial" w:cs="Arial"/>
          <w:b/>
          <w:bCs/>
          <w:sz w:val="24"/>
          <w:szCs w:val="24"/>
        </w:rPr>
      </w:pPr>
      <w:r w:rsidRPr="00CE73F4">
        <w:rPr>
          <w:rFonts w:ascii="Arial" w:hAnsi="Arial" w:cs="Arial"/>
          <w:b/>
          <w:bCs/>
          <w:sz w:val="24"/>
          <w:szCs w:val="24"/>
        </w:rPr>
        <w:t>Executive Summary</w:t>
      </w:r>
    </w:p>
    <w:p w14:paraId="088C907D" w14:textId="138FC82E" w:rsidR="00EB46FF" w:rsidRPr="00CE73F4" w:rsidRDefault="00EB46FF" w:rsidP="00FD414F">
      <w:pPr>
        <w:rPr>
          <w:rFonts w:ascii="Arial" w:hAnsi="Arial" w:cs="Arial"/>
          <w:b/>
          <w:bCs/>
          <w:sz w:val="24"/>
          <w:szCs w:val="24"/>
        </w:rPr>
      </w:pPr>
    </w:p>
    <w:p w14:paraId="0DFF4C1B" w14:textId="4B699486" w:rsidR="00EB46FF" w:rsidRDefault="00195A55" w:rsidP="00FD414F">
      <w:pPr>
        <w:rPr>
          <w:rFonts w:ascii="Arial" w:hAnsi="Arial" w:cs="Arial"/>
          <w:sz w:val="24"/>
          <w:szCs w:val="24"/>
        </w:rPr>
      </w:pPr>
      <w:r w:rsidRPr="00195A55">
        <w:rPr>
          <w:rFonts w:ascii="Arial" w:hAnsi="Arial" w:cs="Arial"/>
          <w:sz w:val="24"/>
          <w:szCs w:val="24"/>
        </w:rPr>
        <w:t xml:space="preserve">This report document is in two parts, part one will evaluate why and how a business organisation might use digital identity across social media platforms, </w:t>
      </w:r>
      <w:r w:rsidR="00425AB7">
        <w:rPr>
          <w:rFonts w:ascii="Arial" w:hAnsi="Arial" w:cs="Arial"/>
          <w:sz w:val="24"/>
          <w:szCs w:val="24"/>
        </w:rPr>
        <w:t xml:space="preserve">looking at both large corporate and public services organisations as well as small and medium enterprises. The report will also look at what risks the use of social media poses to businesses and how they can manage the risks that social media and digital identities can pose to them as business. The second part of the report will look at why and for what reason businesses create a digital identity for their customers across social media platforms and what risks and security measures are required to manage the risks identified. </w:t>
      </w:r>
    </w:p>
    <w:p w14:paraId="66F95DF6" w14:textId="07969DBB" w:rsidR="00425AB7" w:rsidRDefault="00425AB7" w:rsidP="00FD414F">
      <w:pPr>
        <w:rPr>
          <w:rFonts w:ascii="Arial" w:hAnsi="Arial" w:cs="Arial"/>
          <w:sz w:val="24"/>
          <w:szCs w:val="24"/>
        </w:rPr>
      </w:pPr>
    </w:p>
    <w:p w14:paraId="4AAEE982" w14:textId="17F7435D" w:rsidR="00227691" w:rsidRDefault="00425AB7" w:rsidP="00FD414F">
      <w:pPr>
        <w:rPr>
          <w:rFonts w:ascii="Arial" w:hAnsi="Arial" w:cs="Arial"/>
          <w:sz w:val="24"/>
          <w:szCs w:val="24"/>
        </w:rPr>
      </w:pPr>
      <w:r>
        <w:rPr>
          <w:rFonts w:ascii="Arial" w:hAnsi="Arial" w:cs="Arial"/>
          <w:sz w:val="24"/>
          <w:szCs w:val="24"/>
        </w:rPr>
        <w:t xml:space="preserve">The writer has drawn on knowledge and experience from previous employment within a public sector organisation, and current knowledge and experience of operating a sole trader small business. Research documents have been referenced and there has been a larger than usual amount of focus given to blogs from experts in the field of business and cyber security to underpin and evidence information shared within the report. </w:t>
      </w:r>
    </w:p>
    <w:p w14:paraId="03DFF372" w14:textId="418B19C8" w:rsidR="00227691" w:rsidRDefault="00227691" w:rsidP="00FD414F">
      <w:pPr>
        <w:rPr>
          <w:rFonts w:ascii="Arial" w:hAnsi="Arial" w:cs="Arial"/>
          <w:sz w:val="24"/>
          <w:szCs w:val="24"/>
        </w:rPr>
      </w:pPr>
    </w:p>
    <w:p w14:paraId="1068DE6F" w14:textId="0F1AE0DD" w:rsidR="00227691" w:rsidRDefault="00227691" w:rsidP="00FD414F">
      <w:pPr>
        <w:rPr>
          <w:rFonts w:ascii="Arial" w:hAnsi="Arial" w:cs="Arial"/>
          <w:sz w:val="24"/>
          <w:szCs w:val="24"/>
        </w:rPr>
      </w:pPr>
      <w:r>
        <w:rPr>
          <w:rFonts w:ascii="Arial" w:hAnsi="Arial" w:cs="Arial"/>
          <w:sz w:val="24"/>
          <w:szCs w:val="24"/>
        </w:rPr>
        <w:t xml:space="preserve">Part one and Part two draw on similar principles of the need for robust applications of risk assessments followed by risk management implementation consistently across the business to maintain sensitive data of the both he business and consumer which will in turn maintain the positive business to consumer relationship. </w:t>
      </w:r>
    </w:p>
    <w:p w14:paraId="15313A9B" w14:textId="1CA20841" w:rsidR="00227691" w:rsidRDefault="00227691" w:rsidP="00FD414F">
      <w:pPr>
        <w:rPr>
          <w:rFonts w:ascii="Arial" w:hAnsi="Arial" w:cs="Arial"/>
          <w:sz w:val="24"/>
          <w:szCs w:val="24"/>
        </w:rPr>
      </w:pPr>
    </w:p>
    <w:p w14:paraId="0F236515" w14:textId="264DABEC" w:rsidR="00227691" w:rsidRDefault="00227691" w:rsidP="00FD414F">
      <w:pPr>
        <w:rPr>
          <w:rFonts w:ascii="Arial" w:hAnsi="Arial" w:cs="Arial"/>
          <w:b/>
          <w:bCs/>
          <w:sz w:val="24"/>
          <w:szCs w:val="24"/>
        </w:rPr>
      </w:pPr>
      <w:r w:rsidRPr="00227691">
        <w:rPr>
          <w:rFonts w:ascii="Arial" w:hAnsi="Arial" w:cs="Arial"/>
          <w:b/>
          <w:bCs/>
          <w:sz w:val="24"/>
          <w:szCs w:val="24"/>
        </w:rPr>
        <w:t xml:space="preserve">Introduction </w:t>
      </w:r>
    </w:p>
    <w:p w14:paraId="0CC949B0" w14:textId="211CAD52" w:rsidR="00227691" w:rsidRDefault="00227691" w:rsidP="00FD414F">
      <w:pPr>
        <w:rPr>
          <w:rFonts w:ascii="Arial" w:hAnsi="Arial" w:cs="Arial"/>
          <w:b/>
          <w:bCs/>
          <w:sz w:val="24"/>
          <w:szCs w:val="24"/>
        </w:rPr>
      </w:pPr>
    </w:p>
    <w:p w14:paraId="6431E819" w14:textId="2E9220DC" w:rsidR="00227691" w:rsidRPr="00227691" w:rsidRDefault="00227691" w:rsidP="00FD414F">
      <w:pPr>
        <w:rPr>
          <w:rFonts w:ascii="Arial" w:hAnsi="Arial" w:cs="Arial"/>
          <w:sz w:val="24"/>
          <w:szCs w:val="24"/>
        </w:rPr>
      </w:pPr>
      <w:r w:rsidRPr="00227691">
        <w:rPr>
          <w:rFonts w:ascii="Arial" w:hAnsi="Arial" w:cs="Arial"/>
          <w:sz w:val="24"/>
          <w:szCs w:val="24"/>
        </w:rPr>
        <w:t>This report will discuss principles of risk assessment, risk management and data control within the context of engagement with social media in business.</w:t>
      </w:r>
      <w:r>
        <w:rPr>
          <w:rFonts w:ascii="Arial" w:hAnsi="Arial" w:cs="Arial"/>
          <w:sz w:val="24"/>
          <w:szCs w:val="24"/>
        </w:rPr>
        <w:t xml:space="preserve"> The report will use examples of large, branded businesses to illustrate data breaches that have occurred in recent times and maintain a focus where possible on small business. </w:t>
      </w:r>
    </w:p>
    <w:p w14:paraId="4A63C65B" w14:textId="12996D71" w:rsidR="00EB46FF" w:rsidRPr="00227691" w:rsidRDefault="00EB46FF" w:rsidP="00FD414F">
      <w:pPr>
        <w:rPr>
          <w:rFonts w:ascii="Arial" w:hAnsi="Arial" w:cs="Arial"/>
          <w:sz w:val="24"/>
          <w:szCs w:val="24"/>
        </w:rPr>
      </w:pPr>
    </w:p>
    <w:p w14:paraId="2308535B" w14:textId="42AA9FC1" w:rsidR="00CE06A3" w:rsidRPr="00CE73F4" w:rsidRDefault="00CE06A3" w:rsidP="00FD414F">
      <w:pPr>
        <w:rPr>
          <w:rFonts w:ascii="Arial" w:hAnsi="Arial" w:cs="Arial"/>
          <w:b/>
          <w:bCs/>
          <w:sz w:val="24"/>
          <w:szCs w:val="24"/>
        </w:rPr>
      </w:pPr>
      <w:r w:rsidRPr="00CE73F4">
        <w:rPr>
          <w:rFonts w:ascii="Arial" w:hAnsi="Arial" w:cs="Arial"/>
          <w:b/>
          <w:bCs/>
          <w:sz w:val="24"/>
          <w:szCs w:val="24"/>
        </w:rPr>
        <w:t>Part One</w:t>
      </w:r>
    </w:p>
    <w:p w14:paraId="26BF8DD3" w14:textId="1DB0A1E9" w:rsidR="00CE06A3" w:rsidRPr="00CE73F4" w:rsidRDefault="00CE06A3" w:rsidP="00FD414F">
      <w:pPr>
        <w:rPr>
          <w:rFonts w:ascii="Arial" w:hAnsi="Arial" w:cs="Arial"/>
          <w:b/>
          <w:bCs/>
          <w:sz w:val="24"/>
          <w:szCs w:val="24"/>
        </w:rPr>
      </w:pPr>
    </w:p>
    <w:p w14:paraId="7B367833" w14:textId="77777777" w:rsidR="00227691" w:rsidRDefault="00CE06A3" w:rsidP="00886337">
      <w:pPr>
        <w:shd w:val="clear" w:color="auto" w:fill="FFFFFF"/>
        <w:spacing w:after="360"/>
        <w:rPr>
          <w:rFonts w:ascii="Arial" w:hAnsi="Arial" w:cs="Arial"/>
          <w:color w:val="404040"/>
          <w:sz w:val="24"/>
          <w:szCs w:val="24"/>
        </w:rPr>
      </w:pPr>
      <w:r w:rsidRPr="00CE73F4">
        <w:rPr>
          <w:rFonts w:ascii="Arial" w:hAnsi="Arial" w:cs="Arial"/>
          <w:sz w:val="24"/>
          <w:szCs w:val="24"/>
        </w:rPr>
        <w:t>Social media is widely seen a valuable platform not only for private use but also for business purposes. The use of social media platforms is</w:t>
      </w:r>
      <w:r w:rsidR="005B4AF9" w:rsidRPr="00CE73F4">
        <w:rPr>
          <w:rFonts w:ascii="Arial" w:hAnsi="Arial" w:cs="Arial"/>
          <w:sz w:val="24"/>
          <w:szCs w:val="24"/>
        </w:rPr>
        <w:t xml:space="preserve"> usually</w:t>
      </w:r>
      <w:r w:rsidRPr="00CE73F4">
        <w:rPr>
          <w:rFonts w:ascii="Arial" w:hAnsi="Arial" w:cs="Arial"/>
          <w:sz w:val="24"/>
          <w:szCs w:val="24"/>
        </w:rPr>
        <w:t xml:space="preserve"> low-cost, relatively easy to handle, and it seems that businesses can access a variety of stakeholder groups, especially potential and existing customers relatively effortlessly. </w:t>
      </w:r>
      <w:r w:rsidR="00227691">
        <w:rPr>
          <w:rFonts w:ascii="Arial" w:hAnsi="Arial" w:cs="Arial"/>
          <w:sz w:val="24"/>
          <w:szCs w:val="24"/>
        </w:rPr>
        <w:t xml:space="preserve"> </w:t>
      </w:r>
      <w:proofErr w:type="spellStart"/>
      <w:r w:rsidR="00227691">
        <w:rPr>
          <w:rFonts w:ascii="Arial" w:hAnsi="Arial" w:cs="Arial"/>
          <w:sz w:val="24"/>
          <w:szCs w:val="24"/>
        </w:rPr>
        <w:t>Consoli</w:t>
      </w:r>
      <w:proofErr w:type="spellEnd"/>
      <w:r w:rsidR="00227691">
        <w:rPr>
          <w:rFonts w:ascii="Arial" w:hAnsi="Arial" w:cs="Arial"/>
          <w:sz w:val="24"/>
          <w:szCs w:val="24"/>
        </w:rPr>
        <w:t xml:space="preserve"> (2015) n</w:t>
      </w:r>
      <w:r w:rsidR="005B4AF9" w:rsidRPr="00CE73F4">
        <w:rPr>
          <w:rFonts w:ascii="Arial" w:hAnsi="Arial" w:cs="Arial"/>
          <w:sz w:val="24"/>
          <w:szCs w:val="24"/>
        </w:rPr>
        <w:t>umerous research reports confirm that b</w:t>
      </w:r>
      <w:r w:rsidRPr="00CE73F4">
        <w:rPr>
          <w:rFonts w:ascii="Arial" w:hAnsi="Arial" w:cs="Arial"/>
          <w:sz w:val="24"/>
          <w:szCs w:val="24"/>
        </w:rPr>
        <w:t xml:space="preserve">usinesses can </w:t>
      </w:r>
      <w:r w:rsidR="001C4821" w:rsidRPr="00CE73F4">
        <w:rPr>
          <w:rFonts w:ascii="Arial" w:hAnsi="Arial" w:cs="Arial"/>
          <w:sz w:val="24"/>
          <w:szCs w:val="24"/>
        </w:rPr>
        <w:t>use this web 2.0 platform to disseminate</w:t>
      </w:r>
      <w:r w:rsidRPr="00CE73F4">
        <w:rPr>
          <w:rFonts w:ascii="Arial" w:hAnsi="Arial" w:cs="Arial"/>
          <w:sz w:val="24"/>
          <w:szCs w:val="24"/>
        </w:rPr>
        <w:t xml:space="preserve"> information in the context of marketing, public relations, communication, and </w:t>
      </w:r>
      <w:r w:rsidR="001C4821" w:rsidRPr="00CE73F4">
        <w:rPr>
          <w:rFonts w:ascii="Arial" w:hAnsi="Arial" w:cs="Arial"/>
          <w:sz w:val="24"/>
          <w:szCs w:val="24"/>
        </w:rPr>
        <w:t xml:space="preserve">to generate </w:t>
      </w:r>
      <w:r w:rsidRPr="00CE73F4">
        <w:rPr>
          <w:rFonts w:ascii="Arial" w:hAnsi="Arial" w:cs="Arial"/>
          <w:sz w:val="24"/>
          <w:szCs w:val="24"/>
        </w:rPr>
        <w:t>sales.</w:t>
      </w:r>
      <w:r w:rsidR="001C4821" w:rsidRPr="00CE73F4">
        <w:rPr>
          <w:rFonts w:ascii="Arial" w:hAnsi="Arial" w:cs="Arial"/>
          <w:sz w:val="24"/>
          <w:szCs w:val="24"/>
        </w:rPr>
        <w:t xml:space="preserve"> </w:t>
      </w:r>
    </w:p>
    <w:p w14:paraId="4FC31FAB" w14:textId="7C96781C" w:rsidR="00886337" w:rsidRPr="00227691" w:rsidRDefault="005B4AF9" w:rsidP="00886337">
      <w:pPr>
        <w:shd w:val="clear" w:color="auto" w:fill="FFFFFF"/>
        <w:spacing w:after="360"/>
        <w:rPr>
          <w:rFonts w:ascii="Arial" w:hAnsi="Arial" w:cs="Arial"/>
          <w:color w:val="404040"/>
          <w:sz w:val="24"/>
          <w:szCs w:val="24"/>
        </w:rPr>
      </w:pPr>
      <w:r w:rsidRPr="00CE73F4">
        <w:rPr>
          <w:rFonts w:ascii="Arial" w:hAnsi="Arial" w:cs="Arial"/>
          <w:sz w:val="24"/>
          <w:szCs w:val="24"/>
        </w:rPr>
        <w:t>However, research also shows</w:t>
      </w:r>
      <w:r w:rsidR="00886337" w:rsidRPr="00CE73F4">
        <w:rPr>
          <w:rFonts w:ascii="Arial" w:hAnsi="Arial" w:cs="Arial"/>
          <w:sz w:val="24"/>
          <w:szCs w:val="24"/>
        </w:rPr>
        <w:t xml:space="preserve"> that </w:t>
      </w:r>
      <w:r w:rsidRPr="00CE73F4">
        <w:rPr>
          <w:rFonts w:ascii="Arial" w:hAnsi="Arial" w:cs="Arial"/>
          <w:sz w:val="24"/>
          <w:szCs w:val="24"/>
        </w:rPr>
        <w:t>small to medium size enterprises (SME) often</w:t>
      </w:r>
      <w:r w:rsidR="00886337" w:rsidRPr="00CE73F4">
        <w:rPr>
          <w:rFonts w:ascii="Arial" w:hAnsi="Arial" w:cs="Arial"/>
          <w:sz w:val="24"/>
          <w:szCs w:val="24"/>
        </w:rPr>
        <w:t xml:space="preserve"> have significant difficulties to adapt technological opportunities to their business and to realize their potentials.</w:t>
      </w:r>
      <w:r w:rsidRPr="00CE73F4">
        <w:rPr>
          <w:rFonts w:ascii="Arial" w:hAnsi="Arial" w:cs="Arial"/>
          <w:sz w:val="24"/>
          <w:szCs w:val="24"/>
        </w:rPr>
        <w:t xml:space="preserve"> Wagner suggests that</w:t>
      </w:r>
      <w:r w:rsidR="00886337" w:rsidRPr="00CE73F4">
        <w:rPr>
          <w:rFonts w:ascii="Arial" w:hAnsi="Arial" w:cs="Arial"/>
          <w:sz w:val="24"/>
          <w:szCs w:val="24"/>
        </w:rPr>
        <w:t xml:space="preserve"> </w:t>
      </w:r>
      <w:r w:rsidRPr="00CE73F4">
        <w:rPr>
          <w:rFonts w:ascii="Arial" w:hAnsi="Arial" w:cs="Arial"/>
          <w:sz w:val="24"/>
          <w:szCs w:val="24"/>
        </w:rPr>
        <w:t>b</w:t>
      </w:r>
      <w:r w:rsidR="00886337" w:rsidRPr="00CE73F4">
        <w:rPr>
          <w:rFonts w:ascii="Arial" w:hAnsi="Arial" w:cs="Arial"/>
          <w:sz w:val="24"/>
          <w:szCs w:val="24"/>
        </w:rPr>
        <w:t>usiness users may perceive social media applications as more risky than other established forms of communication channels such as e-mail</w:t>
      </w:r>
      <w:r w:rsidRPr="00CE73F4">
        <w:rPr>
          <w:rFonts w:ascii="Arial" w:hAnsi="Arial" w:cs="Arial"/>
          <w:sz w:val="24"/>
          <w:szCs w:val="24"/>
        </w:rPr>
        <w:t xml:space="preserve">. </w:t>
      </w:r>
      <w:sdt>
        <w:sdtPr>
          <w:rPr>
            <w:rFonts w:ascii="Arial" w:hAnsi="Arial" w:cs="Arial"/>
            <w:sz w:val="24"/>
            <w:szCs w:val="24"/>
          </w:rPr>
          <w:id w:val="-336465809"/>
          <w:citation/>
        </w:sdtPr>
        <w:sdtContent>
          <w:r w:rsidRPr="00CE73F4">
            <w:rPr>
              <w:rFonts w:ascii="Arial" w:hAnsi="Arial" w:cs="Arial"/>
              <w:sz w:val="24"/>
              <w:szCs w:val="24"/>
            </w:rPr>
            <w:fldChar w:fldCharType="begin"/>
          </w:r>
          <w:r w:rsidRPr="00CE73F4">
            <w:rPr>
              <w:rFonts w:ascii="Arial" w:hAnsi="Arial" w:cs="Arial"/>
              <w:sz w:val="24"/>
              <w:szCs w:val="24"/>
            </w:rPr>
            <w:instrText xml:space="preserve"> CITATION Mic14 \l 2057 </w:instrText>
          </w:r>
          <w:r w:rsidRPr="00CE73F4">
            <w:rPr>
              <w:rFonts w:ascii="Arial" w:hAnsi="Arial" w:cs="Arial"/>
              <w:sz w:val="24"/>
              <w:szCs w:val="24"/>
            </w:rPr>
            <w:fldChar w:fldCharType="separate"/>
          </w:r>
          <w:r w:rsidRPr="00CE73F4">
            <w:rPr>
              <w:rFonts w:ascii="Arial" w:hAnsi="Arial" w:cs="Arial"/>
              <w:noProof/>
              <w:sz w:val="24"/>
              <w:szCs w:val="24"/>
            </w:rPr>
            <w:t>(Wagner, 2014)</w:t>
          </w:r>
          <w:r w:rsidRPr="00CE73F4">
            <w:rPr>
              <w:rFonts w:ascii="Arial" w:hAnsi="Arial" w:cs="Arial"/>
              <w:sz w:val="24"/>
              <w:szCs w:val="24"/>
            </w:rPr>
            <w:fldChar w:fldCharType="end"/>
          </w:r>
        </w:sdtContent>
      </w:sdt>
    </w:p>
    <w:p w14:paraId="5EC73B7C" w14:textId="0DE19463" w:rsidR="008C71B9" w:rsidRPr="00CE73F4" w:rsidRDefault="005B4AF9" w:rsidP="008C71B9">
      <w:pPr>
        <w:shd w:val="clear" w:color="auto" w:fill="FFFFFF"/>
        <w:spacing w:after="360"/>
        <w:rPr>
          <w:rFonts w:ascii="Arial" w:hAnsi="Arial" w:cs="Arial"/>
          <w:sz w:val="24"/>
          <w:szCs w:val="24"/>
          <w:shd w:val="clear" w:color="auto" w:fill="FFFFFF"/>
        </w:rPr>
      </w:pPr>
      <w:r w:rsidRPr="00CE73F4">
        <w:rPr>
          <w:rFonts w:ascii="Arial" w:hAnsi="Arial" w:cs="Arial"/>
          <w:sz w:val="24"/>
          <w:szCs w:val="24"/>
        </w:rPr>
        <w:lastRenderedPageBreak/>
        <w:t xml:space="preserve">Yet </w:t>
      </w:r>
      <w:r w:rsidR="0049115E" w:rsidRPr="00CE73F4">
        <w:rPr>
          <w:rFonts w:ascii="Arial" w:hAnsi="Arial" w:cs="Arial"/>
          <w:sz w:val="24"/>
          <w:szCs w:val="24"/>
        </w:rPr>
        <w:t>research and reports</w:t>
      </w:r>
      <w:r w:rsidRPr="00CE73F4">
        <w:rPr>
          <w:rFonts w:ascii="Arial" w:hAnsi="Arial" w:cs="Arial"/>
          <w:sz w:val="24"/>
          <w:szCs w:val="24"/>
        </w:rPr>
        <w:t xml:space="preserve"> </w:t>
      </w:r>
      <w:r w:rsidR="0049115E" w:rsidRPr="00CE73F4">
        <w:rPr>
          <w:rFonts w:ascii="Arial" w:hAnsi="Arial" w:cs="Arial"/>
          <w:sz w:val="24"/>
          <w:szCs w:val="24"/>
        </w:rPr>
        <w:t>primarily focus on how</w:t>
      </w:r>
      <w:r w:rsidRPr="00CE73F4">
        <w:rPr>
          <w:rFonts w:ascii="Arial" w:hAnsi="Arial" w:cs="Arial"/>
          <w:sz w:val="24"/>
          <w:szCs w:val="24"/>
        </w:rPr>
        <w:t xml:space="preserve"> much social media helps businesses</w:t>
      </w:r>
      <w:r w:rsidR="0049115E" w:rsidRPr="00CE73F4">
        <w:rPr>
          <w:rFonts w:ascii="Arial" w:hAnsi="Arial" w:cs="Arial"/>
          <w:sz w:val="24"/>
          <w:szCs w:val="24"/>
        </w:rPr>
        <w:t xml:space="preserve">. </w:t>
      </w:r>
      <w:r w:rsidR="00E927DE" w:rsidRPr="00CE73F4">
        <w:rPr>
          <w:rFonts w:ascii="Arial" w:hAnsi="Arial" w:cs="Arial"/>
          <w:sz w:val="24"/>
          <w:szCs w:val="24"/>
          <w:shd w:val="clear" w:color="auto" w:fill="FFFFFF"/>
        </w:rPr>
        <w:t>Social media platforms like LinkedIn, Facebook, and Twitter have become vital parts of doing business</w:t>
      </w:r>
      <w:r w:rsidR="0049115E" w:rsidRPr="00CE73F4">
        <w:rPr>
          <w:rFonts w:ascii="Arial" w:hAnsi="Arial" w:cs="Arial"/>
          <w:sz w:val="24"/>
          <w:szCs w:val="24"/>
          <w:shd w:val="clear" w:color="auto" w:fill="FFFFFF"/>
        </w:rPr>
        <w:t xml:space="preserve"> the</w:t>
      </w:r>
      <w:r w:rsidR="008C71B9" w:rsidRPr="00CE73F4">
        <w:rPr>
          <w:rFonts w:ascii="Arial" w:hAnsi="Arial" w:cs="Arial"/>
          <w:sz w:val="24"/>
          <w:szCs w:val="24"/>
        </w:rPr>
        <w:t xml:space="preserve"> </w:t>
      </w:r>
      <w:r w:rsidR="0049115E" w:rsidRPr="00CE73F4">
        <w:rPr>
          <w:rFonts w:ascii="Arial" w:hAnsi="Arial" w:cs="Arial"/>
          <w:sz w:val="24"/>
          <w:szCs w:val="24"/>
        </w:rPr>
        <w:t>r</w:t>
      </w:r>
      <w:r w:rsidR="008C71B9" w:rsidRPr="00CE73F4">
        <w:rPr>
          <w:rFonts w:ascii="Arial" w:hAnsi="Arial" w:cs="Arial"/>
          <w:sz w:val="24"/>
          <w:szCs w:val="24"/>
        </w:rPr>
        <w:t xml:space="preserve">eal-time interaction and </w:t>
      </w:r>
      <w:r w:rsidR="0049115E" w:rsidRPr="00CE73F4">
        <w:rPr>
          <w:rFonts w:ascii="Arial" w:hAnsi="Arial" w:cs="Arial"/>
          <w:sz w:val="24"/>
          <w:szCs w:val="24"/>
        </w:rPr>
        <w:t>expansive</w:t>
      </w:r>
      <w:r w:rsidR="008C71B9" w:rsidRPr="00CE73F4">
        <w:rPr>
          <w:rFonts w:ascii="Arial" w:hAnsi="Arial" w:cs="Arial"/>
          <w:sz w:val="24"/>
          <w:szCs w:val="24"/>
        </w:rPr>
        <w:t xml:space="preserve"> reach make social media platforms powerful tools for advertising and marketing. </w:t>
      </w:r>
    </w:p>
    <w:p w14:paraId="4704A3B8" w14:textId="23D7EE81" w:rsidR="00886337" w:rsidRPr="00CE73F4" w:rsidRDefault="00E927DE" w:rsidP="00886337">
      <w:pPr>
        <w:shd w:val="clear" w:color="auto" w:fill="FFFFFF"/>
        <w:spacing w:after="360"/>
        <w:rPr>
          <w:rFonts w:ascii="Arial" w:hAnsi="Arial" w:cs="Arial"/>
          <w:sz w:val="24"/>
          <w:szCs w:val="24"/>
          <w:shd w:val="clear" w:color="auto" w:fill="FFFFFF"/>
        </w:rPr>
      </w:pPr>
      <w:r w:rsidRPr="00CE73F4">
        <w:rPr>
          <w:rFonts w:ascii="Arial" w:hAnsi="Arial" w:cs="Arial"/>
          <w:sz w:val="24"/>
          <w:szCs w:val="24"/>
        </w:rPr>
        <w:t xml:space="preserve">Wagner (2014) reminds us that the world of social media is fast moving and businesses </w:t>
      </w:r>
      <w:r w:rsidR="00886337" w:rsidRPr="00CE73F4">
        <w:rPr>
          <w:rFonts w:ascii="Arial" w:hAnsi="Arial" w:cs="Arial"/>
          <w:sz w:val="24"/>
          <w:szCs w:val="24"/>
        </w:rPr>
        <w:t xml:space="preserve">who decide to enter the world of social media must be prepared to encounter </w:t>
      </w:r>
      <w:r w:rsidRPr="00CE73F4">
        <w:rPr>
          <w:rFonts w:ascii="Arial" w:hAnsi="Arial" w:cs="Arial"/>
          <w:sz w:val="24"/>
          <w:szCs w:val="24"/>
        </w:rPr>
        <w:t>potential</w:t>
      </w:r>
      <w:r w:rsidR="00886337" w:rsidRPr="00CE73F4">
        <w:rPr>
          <w:rFonts w:ascii="Arial" w:hAnsi="Arial" w:cs="Arial"/>
          <w:sz w:val="24"/>
          <w:szCs w:val="24"/>
        </w:rPr>
        <w:t xml:space="preserve"> difficulties, and face </w:t>
      </w:r>
      <w:r w:rsidRPr="00CE73F4">
        <w:rPr>
          <w:rFonts w:ascii="Arial" w:hAnsi="Arial" w:cs="Arial"/>
          <w:sz w:val="24"/>
          <w:szCs w:val="24"/>
        </w:rPr>
        <w:t>risks economically, socially and reputationally as well as functional risks</w:t>
      </w:r>
      <w:r w:rsidR="00886337" w:rsidRPr="00CE73F4">
        <w:rPr>
          <w:rFonts w:ascii="Arial" w:hAnsi="Arial" w:cs="Arial"/>
          <w:sz w:val="24"/>
          <w:szCs w:val="24"/>
        </w:rPr>
        <w:t xml:space="preserve">. </w:t>
      </w:r>
    </w:p>
    <w:p w14:paraId="3ECAA085" w14:textId="77777777" w:rsidR="00E77C88" w:rsidRDefault="00062B70" w:rsidP="009262E4">
      <w:pPr>
        <w:pStyle w:val="NormalWeb"/>
        <w:shd w:val="clear" w:color="auto" w:fill="FFFFFF"/>
        <w:spacing w:before="0" w:beforeAutospacing="0" w:after="390" w:afterAutospacing="0"/>
        <w:rPr>
          <w:rStyle w:val="Strong"/>
          <w:rFonts w:ascii="Arial" w:hAnsi="Arial" w:cs="Arial"/>
          <w:color w:val="222222"/>
        </w:rPr>
      </w:pPr>
      <w:r w:rsidRPr="00CE73F4">
        <w:rPr>
          <w:rStyle w:val="Strong"/>
          <w:rFonts w:ascii="Arial" w:hAnsi="Arial" w:cs="Arial"/>
          <w:color w:val="222222"/>
        </w:rPr>
        <w:t xml:space="preserve">What are </w:t>
      </w:r>
      <w:r w:rsidR="008D330E" w:rsidRPr="00CE73F4">
        <w:rPr>
          <w:rStyle w:val="Strong"/>
          <w:rFonts w:ascii="Arial" w:hAnsi="Arial" w:cs="Arial"/>
          <w:color w:val="222222"/>
        </w:rPr>
        <w:t>Cyber / Social Media</w:t>
      </w:r>
      <w:r w:rsidRPr="00CE73F4">
        <w:rPr>
          <w:rStyle w:val="Strong"/>
          <w:rFonts w:ascii="Arial" w:hAnsi="Arial" w:cs="Arial"/>
          <w:color w:val="222222"/>
        </w:rPr>
        <w:t xml:space="preserve"> </w:t>
      </w:r>
      <w:r w:rsidR="007F5401" w:rsidRPr="00CE73F4">
        <w:rPr>
          <w:rStyle w:val="Strong"/>
          <w:rFonts w:ascii="Arial" w:hAnsi="Arial" w:cs="Arial"/>
          <w:color w:val="222222"/>
        </w:rPr>
        <w:t>Risks?</w:t>
      </w:r>
    </w:p>
    <w:p w14:paraId="0EF7A9D7" w14:textId="5B03E08E" w:rsidR="00B522E1" w:rsidRPr="00CE73F4" w:rsidRDefault="00C2245A" w:rsidP="009262E4">
      <w:pPr>
        <w:pStyle w:val="NormalWeb"/>
        <w:shd w:val="clear" w:color="auto" w:fill="FFFFFF"/>
        <w:spacing w:before="0" w:beforeAutospacing="0" w:after="390" w:afterAutospacing="0"/>
        <w:rPr>
          <w:rFonts w:ascii="Arial" w:hAnsi="Arial" w:cs="Arial"/>
          <w:b/>
          <w:bCs/>
          <w:color w:val="222222"/>
        </w:rPr>
      </w:pPr>
      <w:r w:rsidRPr="00CE73F4">
        <w:rPr>
          <w:rStyle w:val="Strong"/>
          <w:rFonts w:ascii="Arial" w:hAnsi="Arial" w:cs="Arial"/>
          <w:b w:val="0"/>
          <w:bCs w:val="0"/>
          <w:color w:val="222222"/>
        </w:rPr>
        <w:t>“Put simply, cyber risk</w:t>
      </w:r>
      <w:r w:rsidR="0033455A" w:rsidRPr="00CE73F4">
        <w:rPr>
          <w:rStyle w:val="Strong"/>
          <w:rFonts w:ascii="Arial" w:hAnsi="Arial" w:cs="Arial"/>
          <w:b w:val="0"/>
          <w:bCs w:val="0"/>
          <w:color w:val="222222"/>
        </w:rPr>
        <w:t>s</w:t>
      </w:r>
      <w:r w:rsidRPr="00CE73F4">
        <w:rPr>
          <w:rStyle w:val="Strong"/>
          <w:rFonts w:ascii="Arial" w:hAnsi="Arial" w:cs="Arial"/>
          <w:b w:val="0"/>
          <w:bCs w:val="0"/>
          <w:color w:val="222222"/>
        </w:rPr>
        <w:t xml:space="preserve"> is the set of threats a business takes on when they employ technology and utilize information” </w:t>
      </w:r>
      <w:sdt>
        <w:sdtPr>
          <w:rPr>
            <w:rStyle w:val="Strong"/>
            <w:rFonts w:ascii="Arial" w:hAnsi="Arial" w:cs="Arial"/>
            <w:b w:val="0"/>
            <w:bCs w:val="0"/>
            <w:color w:val="222222"/>
          </w:rPr>
          <w:id w:val="-1400745120"/>
          <w:citation/>
        </w:sdtPr>
        <w:sdtContent>
          <w:r w:rsidRPr="00CE73F4">
            <w:rPr>
              <w:rStyle w:val="Strong"/>
              <w:rFonts w:ascii="Arial" w:hAnsi="Arial" w:cs="Arial"/>
              <w:b w:val="0"/>
              <w:bCs w:val="0"/>
              <w:color w:val="222222"/>
            </w:rPr>
            <w:fldChar w:fldCharType="begin"/>
          </w:r>
          <w:r w:rsidRPr="00CE73F4">
            <w:rPr>
              <w:rStyle w:val="Strong"/>
              <w:rFonts w:ascii="Arial" w:hAnsi="Arial" w:cs="Arial"/>
              <w:b w:val="0"/>
              <w:bCs w:val="0"/>
              <w:color w:val="222222"/>
            </w:rPr>
            <w:instrText xml:space="preserve"> CITATION UpG17 \l 2057 </w:instrText>
          </w:r>
          <w:r w:rsidRPr="00CE73F4">
            <w:rPr>
              <w:rStyle w:val="Strong"/>
              <w:rFonts w:ascii="Arial" w:hAnsi="Arial" w:cs="Arial"/>
              <w:b w:val="0"/>
              <w:bCs w:val="0"/>
              <w:color w:val="222222"/>
            </w:rPr>
            <w:fldChar w:fldCharType="separate"/>
          </w:r>
          <w:r w:rsidRPr="00CE73F4">
            <w:rPr>
              <w:rFonts w:ascii="Arial" w:hAnsi="Arial" w:cs="Arial"/>
              <w:noProof/>
              <w:color w:val="222222"/>
            </w:rPr>
            <w:t>(UpGuard, 2017)</w:t>
          </w:r>
          <w:r w:rsidRPr="00CE73F4">
            <w:rPr>
              <w:rStyle w:val="Strong"/>
              <w:rFonts w:ascii="Arial" w:hAnsi="Arial" w:cs="Arial"/>
              <w:b w:val="0"/>
              <w:bCs w:val="0"/>
              <w:color w:val="222222"/>
            </w:rPr>
            <w:fldChar w:fldCharType="end"/>
          </w:r>
        </w:sdtContent>
      </w:sdt>
      <w:r w:rsidRPr="00CE73F4">
        <w:rPr>
          <w:rStyle w:val="Strong"/>
          <w:rFonts w:ascii="Arial" w:hAnsi="Arial" w:cs="Arial"/>
          <w:b w:val="0"/>
          <w:bCs w:val="0"/>
          <w:color w:val="222222"/>
        </w:rPr>
        <w:t>.</w:t>
      </w:r>
      <w:r w:rsidR="00876808" w:rsidRPr="00CE73F4">
        <w:rPr>
          <w:rStyle w:val="Strong"/>
          <w:rFonts w:ascii="Arial" w:hAnsi="Arial" w:cs="Arial"/>
          <w:b w:val="0"/>
          <w:bCs w:val="0"/>
          <w:color w:val="222222"/>
        </w:rPr>
        <w:t xml:space="preserve"> </w:t>
      </w:r>
      <w:r w:rsidR="008D330E" w:rsidRPr="00CE73F4">
        <w:rPr>
          <w:rStyle w:val="Strong"/>
          <w:rFonts w:ascii="Arial" w:hAnsi="Arial" w:cs="Arial"/>
          <w:b w:val="0"/>
          <w:bCs w:val="0"/>
          <w:color w:val="222222"/>
        </w:rPr>
        <w:t xml:space="preserve">Yet  Steve Nicholls says </w:t>
      </w:r>
      <w:r w:rsidR="008D330E" w:rsidRPr="00CE73F4">
        <w:rPr>
          <w:rStyle w:val="Strong"/>
          <w:rFonts w:ascii="Arial" w:hAnsi="Arial" w:cs="Arial"/>
          <w:b w:val="0"/>
          <w:bCs w:val="0"/>
        </w:rPr>
        <w:t>“</w:t>
      </w:r>
      <w:r w:rsidR="008D330E" w:rsidRPr="00CE73F4">
        <w:rPr>
          <w:rFonts w:ascii="Arial" w:hAnsi="Arial" w:cs="Arial"/>
          <w:shd w:val="clear" w:color="auto" w:fill="FFFFFF"/>
        </w:rPr>
        <w:t xml:space="preserve">In today’s digital culture, the greatest risk of all is not to embrace social media because your competitors will be” </w:t>
      </w:r>
      <w:sdt>
        <w:sdtPr>
          <w:rPr>
            <w:rFonts w:ascii="Arial" w:hAnsi="Arial" w:cs="Arial"/>
            <w:shd w:val="clear" w:color="auto" w:fill="FFFFFF"/>
          </w:rPr>
          <w:id w:val="-1820327094"/>
          <w:citation/>
        </w:sdtPr>
        <w:sdtContent>
          <w:r w:rsidR="008D330E" w:rsidRPr="00CE73F4">
            <w:rPr>
              <w:rFonts w:ascii="Arial" w:hAnsi="Arial" w:cs="Arial"/>
              <w:shd w:val="clear" w:color="auto" w:fill="FFFFFF"/>
            </w:rPr>
            <w:fldChar w:fldCharType="begin"/>
          </w:r>
          <w:r w:rsidR="008D330E" w:rsidRPr="00CE73F4">
            <w:rPr>
              <w:rFonts w:ascii="Arial" w:hAnsi="Arial" w:cs="Arial"/>
              <w:shd w:val="clear" w:color="auto" w:fill="FFFFFF"/>
            </w:rPr>
            <w:instrText xml:space="preserve"> CITATION Ste14 \l 2057 </w:instrText>
          </w:r>
          <w:r w:rsidR="008D330E" w:rsidRPr="00CE73F4">
            <w:rPr>
              <w:rFonts w:ascii="Arial" w:hAnsi="Arial" w:cs="Arial"/>
              <w:shd w:val="clear" w:color="auto" w:fill="FFFFFF"/>
            </w:rPr>
            <w:fldChar w:fldCharType="separate"/>
          </w:r>
          <w:r w:rsidR="008D330E" w:rsidRPr="00CE73F4">
            <w:rPr>
              <w:rFonts w:ascii="Arial" w:hAnsi="Arial" w:cs="Arial"/>
              <w:noProof/>
              <w:shd w:val="clear" w:color="auto" w:fill="FFFFFF"/>
            </w:rPr>
            <w:t>(Steve, 2014)</w:t>
          </w:r>
          <w:r w:rsidR="008D330E" w:rsidRPr="00CE73F4">
            <w:rPr>
              <w:rFonts w:ascii="Arial" w:hAnsi="Arial" w:cs="Arial"/>
              <w:shd w:val="clear" w:color="auto" w:fill="FFFFFF"/>
            </w:rPr>
            <w:fldChar w:fldCharType="end"/>
          </w:r>
        </w:sdtContent>
      </w:sdt>
      <w:r w:rsidR="007F5401" w:rsidRPr="00CE73F4">
        <w:rPr>
          <w:rFonts w:ascii="Arial" w:hAnsi="Arial" w:cs="Arial"/>
          <w:shd w:val="clear" w:color="auto" w:fill="FFFFFF"/>
        </w:rPr>
        <w:t xml:space="preserve">. </w:t>
      </w:r>
    </w:p>
    <w:p w14:paraId="5F5A29CE" w14:textId="2892111A" w:rsidR="00876808" w:rsidRPr="00CE73F4" w:rsidRDefault="00B522E1" w:rsidP="00876808">
      <w:pPr>
        <w:shd w:val="clear" w:color="auto" w:fill="FFFFFF"/>
        <w:spacing w:before="100" w:beforeAutospacing="1" w:after="100" w:afterAutospacing="1"/>
        <w:rPr>
          <w:rFonts w:ascii="Arial" w:hAnsi="Arial" w:cs="Arial"/>
          <w:sz w:val="24"/>
          <w:szCs w:val="24"/>
          <w:shd w:val="clear" w:color="auto" w:fill="FFFFFF"/>
        </w:rPr>
      </w:pPr>
      <w:r w:rsidRPr="00CE73F4">
        <w:rPr>
          <w:rFonts w:ascii="Arial" w:hAnsi="Arial" w:cs="Arial"/>
          <w:sz w:val="24"/>
          <w:szCs w:val="24"/>
          <w:shd w:val="clear" w:color="auto" w:fill="FFFFFF"/>
        </w:rPr>
        <w:t xml:space="preserve">Despite any perceived risks </w:t>
      </w:r>
      <w:r w:rsidR="007F5401" w:rsidRPr="00CE73F4">
        <w:rPr>
          <w:rFonts w:ascii="Arial" w:hAnsi="Arial" w:cs="Arial"/>
          <w:sz w:val="24"/>
          <w:szCs w:val="24"/>
          <w:shd w:val="clear" w:color="auto" w:fill="FFFFFF"/>
        </w:rPr>
        <w:t>it can be agreed that businesses of all sizes and sectors are now engaging and utilising social media as part of their businesses at varying degrees</w:t>
      </w:r>
      <w:r w:rsidRPr="00CE73F4">
        <w:rPr>
          <w:rFonts w:ascii="Arial" w:hAnsi="Arial" w:cs="Arial"/>
          <w:sz w:val="24"/>
          <w:szCs w:val="24"/>
          <w:shd w:val="clear" w:color="auto" w:fill="FFFFFF"/>
        </w:rPr>
        <w:t xml:space="preserve">, as opposed to avoiding use of social media and lagging behind in terms of engagement and success / sustainability. </w:t>
      </w:r>
    </w:p>
    <w:p w14:paraId="6FF2264A" w14:textId="77777777" w:rsidR="00B522E1" w:rsidRPr="00CE73F4" w:rsidRDefault="007F5401" w:rsidP="00B522E1">
      <w:pPr>
        <w:shd w:val="clear" w:color="auto" w:fill="FFFFFF"/>
        <w:spacing w:before="100" w:beforeAutospacing="1" w:after="100" w:afterAutospacing="1"/>
        <w:rPr>
          <w:rFonts w:ascii="Arial" w:hAnsi="Arial" w:cs="Arial"/>
          <w:sz w:val="24"/>
          <w:szCs w:val="24"/>
          <w:shd w:val="clear" w:color="auto" w:fill="FFFFFF"/>
        </w:rPr>
      </w:pPr>
      <w:r w:rsidRPr="00CE73F4">
        <w:rPr>
          <w:rFonts w:ascii="Arial" w:hAnsi="Arial" w:cs="Arial"/>
          <w:sz w:val="24"/>
          <w:szCs w:val="24"/>
          <w:shd w:val="clear" w:color="auto" w:fill="FFFFFF"/>
        </w:rPr>
        <w:t xml:space="preserve">In an internet Blog Steve Nicholls (Steve, 2014), lists five key risks to businesses using social media. </w:t>
      </w:r>
    </w:p>
    <w:p w14:paraId="2CE641F6" w14:textId="77777777" w:rsidR="00B522E1" w:rsidRPr="00CE73F4" w:rsidRDefault="007F5401" w:rsidP="00B522E1">
      <w:pPr>
        <w:pStyle w:val="ListParagraph"/>
        <w:numPr>
          <w:ilvl w:val="0"/>
          <w:numId w:val="15"/>
        </w:numPr>
        <w:shd w:val="clear" w:color="auto" w:fill="FFFFFF"/>
        <w:spacing w:before="100" w:beforeAutospacing="1" w:after="100" w:afterAutospacing="1"/>
        <w:rPr>
          <w:rStyle w:val="Strong"/>
          <w:rFonts w:ascii="Arial" w:hAnsi="Arial" w:cs="Arial"/>
          <w:b w:val="0"/>
          <w:bCs w:val="0"/>
          <w:sz w:val="24"/>
          <w:szCs w:val="24"/>
          <w:shd w:val="clear" w:color="auto" w:fill="FFFFFF"/>
        </w:rPr>
      </w:pPr>
      <w:r w:rsidRPr="00CE73F4">
        <w:rPr>
          <w:rStyle w:val="Strong"/>
          <w:rFonts w:ascii="Arial" w:hAnsi="Arial" w:cs="Arial"/>
          <w:b w:val="0"/>
          <w:bCs w:val="0"/>
          <w:sz w:val="24"/>
          <w:szCs w:val="24"/>
        </w:rPr>
        <w:t>Reputation Damag</w:t>
      </w:r>
      <w:r w:rsidR="00B522E1" w:rsidRPr="00CE73F4">
        <w:rPr>
          <w:rStyle w:val="Strong"/>
          <w:rFonts w:ascii="Arial" w:hAnsi="Arial" w:cs="Arial"/>
          <w:b w:val="0"/>
          <w:bCs w:val="0"/>
          <w:sz w:val="24"/>
          <w:szCs w:val="24"/>
        </w:rPr>
        <w:t>e</w:t>
      </w:r>
    </w:p>
    <w:p w14:paraId="6C787BDF" w14:textId="77777777" w:rsidR="00B522E1" w:rsidRPr="00CE73F4" w:rsidRDefault="007F5401" w:rsidP="00B522E1">
      <w:pPr>
        <w:pStyle w:val="ListParagraph"/>
        <w:numPr>
          <w:ilvl w:val="0"/>
          <w:numId w:val="15"/>
        </w:numPr>
        <w:shd w:val="clear" w:color="auto" w:fill="FFFFFF"/>
        <w:spacing w:before="100" w:beforeAutospacing="1" w:after="100" w:afterAutospacing="1"/>
        <w:rPr>
          <w:rStyle w:val="Strong"/>
          <w:rFonts w:ascii="Arial" w:hAnsi="Arial" w:cs="Arial"/>
          <w:b w:val="0"/>
          <w:bCs w:val="0"/>
          <w:sz w:val="24"/>
          <w:szCs w:val="24"/>
          <w:shd w:val="clear" w:color="auto" w:fill="FFFFFF"/>
        </w:rPr>
      </w:pPr>
      <w:r w:rsidRPr="00CE73F4">
        <w:rPr>
          <w:rStyle w:val="Strong"/>
          <w:rFonts w:ascii="Arial" w:hAnsi="Arial" w:cs="Arial"/>
          <w:b w:val="0"/>
          <w:bCs w:val="0"/>
          <w:sz w:val="24"/>
          <w:szCs w:val="24"/>
        </w:rPr>
        <w:t>Security Issues</w:t>
      </w:r>
    </w:p>
    <w:p w14:paraId="1C44BDE5" w14:textId="77777777" w:rsidR="00B522E1" w:rsidRPr="00CE73F4" w:rsidRDefault="007F5401" w:rsidP="00B522E1">
      <w:pPr>
        <w:pStyle w:val="ListParagraph"/>
        <w:numPr>
          <w:ilvl w:val="0"/>
          <w:numId w:val="15"/>
        </w:numPr>
        <w:shd w:val="clear" w:color="auto" w:fill="FFFFFF"/>
        <w:spacing w:before="100" w:beforeAutospacing="1" w:after="100" w:afterAutospacing="1"/>
        <w:rPr>
          <w:rStyle w:val="Strong"/>
          <w:rFonts w:ascii="Arial" w:hAnsi="Arial" w:cs="Arial"/>
          <w:b w:val="0"/>
          <w:bCs w:val="0"/>
          <w:sz w:val="24"/>
          <w:szCs w:val="24"/>
          <w:shd w:val="clear" w:color="auto" w:fill="FFFFFF"/>
        </w:rPr>
      </w:pPr>
      <w:r w:rsidRPr="00CE73F4">
        <w:rPr>
          <w:rStyle w:val="Strong"/>
          <w:rFonts w:ascii="Arial" w:hAnsi="Arial" w:cs="Arial"/>
          <w:b w:val="0"/>
          <w:bCs w:val="0"/>
          <w:sz w:val="24"/>
          <w:szCs w:val="24"/>
        </w:rPr>
        <w:t>Engaging in two-way dialogue and potential criticism</w:t>
      </w:r>
    </w:p>
    <w:p w14:paraId="7F590C04" w14:textId="77777777" w:rsidR="00B522E1" w:rsidRPr="00CE73F4" w:rsidRDefault="007F5401" w:rsidP="00B522E1">
      <w:pPr>
        <w:pStyle w:val="ListParagraph"/>
        <w:numPr>
          <w:ilvl w:val="0"/>
          <w:numId w:val="15"/>
        </w:numPr>
        <w:shd w:val="clear" w:color="auto" w:fill="FFFFFF"/>
        <w:spacing w:before="100" w:beforeAutospacing="1" w:after="100" w:afterAutospacing="1"/>
        <w:rPr>
          <w:rStyle w:val="Strong"/>
          <w:rFonts w:ascii="Arial" w:hAnsi="Arial" w:cs="Arial"/>
          <w:b w:val="0"/>
          <w:bCs w:val="0"/>
          <w:sz w:val="24"/>
          <w:szCs w:val="24"/>
          <w:shd w:val="clear" w:color="auto" w:fill="FFFFFF"/>
        </w:rPr>
      </w:pPr>
      <w:r w:rsidRPr="00CE73F4">
        <w:rPr>
          <w:rStyle w:val="Strong"/>
          <w:rFonts w:ascii="Arial" w:hAnsi="Arial" w:cs="Arial"/>
          <w:b w:val="0"/>
          <w:bCs w:val="0"/>
          <w:sz w:val="24"/>
          <w:szCs w:val="24"/>
        </w:rPr>
        <w:t>Trust as part of the culture</w:t>
      </w:r>
    </w:p>
    <w:p w14:paraId="6AA70632" w14:textId="4B088CF1" w:rsidR="009262E4" w:rsidRPr="00CE73F4" w:rsidRDefault="007F5401" w:rsidP="009262E4">
      <w:pPr>
        <w:pStyle w:val="ListParagraph"/>
        <w:numPr>
          <w:ilvl w:val="0"/>
          <w:numId w:val="15"/>
        </w:numPr>
        <w:shd w:val="clear" w:color="auto" w:fill="FFFFFF"/>
        <w:spacing w:before="100" w:beforeAutospacing="1" w:after="100" w:afterAutospacing="1"/>
        <w:rPr>
          <w:rStyle w:val="Strong"/>
          <w:rFonts w:ascii="Arial" w:hAnsi="Arial" w:cs="Arial"/>
          <w:b w:val="0"/>
          <w:bCs w:val="0"/>
          <w:sz w:val="24"/>
          <w:szCs w:val="24"/>
          <w:shd w:val="clear" w:color="auto" w:fill="FFFFFF"/>
        </w:rPr>
      </w:pPr>
      <w:r w:rsidRPr="00CE73F4">
        <w:rPr>
          <w:rStyle w:val="Strong"/>
          <w:rFonts w:ascii="Arial" w:hAnsi="Arial" w:cs="Arial"/>
          <w:b w:val="0"/>
          <w:bCs w:val="0"/>
          <w:sz w:val="24"/>
          <w:szCs w:val="24"/>
        </w:rPr>
        <w:t>Wasting company time</w:t>
      </w:r>
    </w:p>
    <w:p w14:paraId="2213D378" w14:textId="1CE172D3" w:rsidR="009262E4" w:rsidRDefault="009262E4" w:rsidP="009262E4">
      <w:pPr>
        <w:shd w:val="clear" w:color="auto" w:fill="FFFFFF"/>
        <w:spacing w:before="100" w:beforeAutospacing="1" w:after="100" w:afterAutospacing="1"/>
        <w:rPr>
          <w:rStyle w:val="Strong"/>
          <w:rFonts w:ascii="Arial" w:hAnsi="Arial" w:cs="Arial"/>
          <w:sz w:val="24"/>
          <w:szCs w:val="24"/>
          <w:shd w:val="clear" w:color="auto" w:fill="FFFFFF"/>
        </w:rPr>
      </w:pPr>
      <w:r w:rsidRPr="00CE73F4">
        <w:rPr>
          <w:rStyle w:val="Strong"/>
          <w:rFonts w:ascii="Arial" w:hAnsi="Arial" w:cs="Arial"/>
          <w:sz w:val="24"/>
          <w:szCs w:val="24"/>
          <w:shd w:val="clear" w:color="auto" w:fill="FFFFFF"/>
        </w:rPr>
        <w:t xml:space="preserve">Risk Assessment / Management </w:t>
      </w:r>
    </w:p>
    <w:p w14:paraId="0FFEC952" w14:textId="2B7B2B5A" w:rsidR="00656125" w:rsidRPr="00656125" w:rsidRDefault="00656125" w:rsidP="009262E4">
      <w:pPr>
        <w:shd w:val="clear" w:color="auto" w:fill="FFFFFF"/>
        <w:spacing w:before="100" w:beforeAutospacing="1" w:after="100" w:afterAutospacing="1"/>
        <w:rPr>
          <w:rStyle w:val="Strong"/>
          <w:rFonts w:ascii="Arial" w:hAnsi="Arial" w:cs="Arial"/>
          <w:b w:val="0"/>
          <w:bCs w:val="0"/>
          <w:sz w:val="24"/>
          <w:szCs w:val="24"/>
          <w:shd w:val="clear" w:color="auto" w:fill="FFFFFF"/>
        </w:rPr>
      </w:pPr>
      <w:r>
        <w:rPr>
          <w:rFonts w:ascii="Arial" w:hAnsi="Arial" w:cs="Arial"/>
          <w:sz w:val="24"/>
          <w:szCs w:val="24"/>
          <w:shd w:val="clear" w:color="auto" w:fill="FFFFFF"/>
        </w:rPr>
        <w:t>“</w:t>
      </w:r>
      <w:r w:rsidRPr="00656125">
        <w:rPr>
          <w:rFonts w:ascii="Arial" w:hAnsi="Arial" w:cs="Arial"/>
          <w:sz w:val="24"/>
          <w:szCs w:val="24"/>
          <w:shd w:val="clear" w:color="auto" w:fill="FFFFFF"/>
        </w:rPr>
        <w:t>A </w:t>
      </w:r>
      <w:hyperlink r:id="rId8" w:history="1">
        <w:r w:rsidRPr="00656125">
          <w:rPr>
            <w:rFonts w:ascii="Arial" w:hAnsi="Arial" w:cs="Arial"/>
            <w:sz w:val="24"/>
            <w:szCs w:val="24"/>
            <w:shd w:val="clear" w:color="auto" w:fill="FFFFFF"/>
          </w:rPr>
          <w:t>cyber security</w:t>
        </w:r>
      </w:hyperlink>
      <w:r w:rsidRPr="00656125">
        <w:rPr>
          <w:rFonts w:ascii="Arial" w:hAnsi="Arial" w:cs="Arial"/>
          <w:sz w:val="24"/>
          <w:szCs w:val="24"/>
          <w:shd w:val="clear" w:color="auto" w:fill="FFFFFF"/>
        </w:rPr>
        <w:t> risk assessment is about understanding, managing, controlling and mitigating </w:t>
      </w:r>
      <w:hyperlink r:id="rId9" w:history="1">
        <w:r w:rsidRPr="00656125">
          <w:rPr>
            <w:rFonts w:ascii="Arial" w:hAnsi="Arial" w:cs="Arial"/>
            <w:sz w:val="24"/>
            <w:szCs w:val="24"/>
            <w:shd w:val="clear" w:color="auto" w:fill="FFFFFF"/>
          </w:rPr>
          <w:t>cyber risk</w:t>
        </w:r>
      </w:hyperlink>
      <w:r w:rsidRPr="00656125">
        <w:rPr>
          <w:rFonts w:ascii="Arial" w:hAnsi="Arial" w:cs="Arial"/>
          <w:sz w:val="24"/>
          <w:szCs w:val="24"/>
          <w:shd w:val="clear" w:color="auto" w:fill="FFFFFF"/>
        </w:rPr>
        <w:t> across your organization. It is a crucial part of any organization's risk management strategy and data protection efforts</w:t>
      </w:r>
      <w:r>
        <w:rPr>
          <w:rFonts w:ascii="Arial" w:hAnsi="Arial" w:cs="Arial"/>
          <w:sz w:val="24"/>
          <w:szCs w:val="24"/>
          <w:shd w:val="clear" w:color="auto" w:fill="FFFFFF"/>
        </w:rPr>
        <w:t xml:space="preserve">” </w:t>
      </w:r>
      <w:sdt>
        <w:sdtPr>
          <w:rPr>
            <w:rFonts w:ascii="Arial" w:hAnsi="Arial" w:cs="Arial"/>
            <w:sz w:val="24"/>
            <w:szCs w:val="24"/>
            <w:shd w:val="clear" w:color="auto" w:fill="FFFFFF"/>
          </w:rPr>
          <w:id w:val="875512831"/>
          <w:citation/>
        </w:sdtPr>
        <w:sdtContent>
          <w:r>
            <w:rPr>
              <w:rFonts w:ascii="Arial" w:hAnsi="Arial" w:cs="Arial"/>
              <w:sz w:val="24"/>
              <w:szCs w:val="24"/>
              <w:shd w:val="clear" w:color="auto" w:fill="FFFFFF"/>
            </w:rPr>
            <w:fldChar w:fldCharType="begin"/>
          </w:r>
          <w:r>
            <w:rPr>
              <w:rFonts w:ascii="Arial" w:hAnsi="Arial" w:cs="Arial"/>
              <w:sz w:val="24"/>
              <w:szCs w:val="24"/>
              <w:shd w:val="clear" w:color="auto" w:fill="FFFFFF"/>
            </w:rPr>
            <w:instrText xml:space="preserve"> CITATION UpG17 \l 2057 </w:instrText>
          </w:r>
          <w:r>
            <w:rPr>
              <w:rFonts w:ascii="Arial" w:hAnsi="Arial" w:cs="Arial"/>
              <w:sz w:val="24"/>
              <w:szCs w:val="24"/>
              <w:shd w:val="clear" w:color="auto" w:fill="FFFFFF"/>
            </w:rPr>
            <w:fldChar w:fldCharType="separate"/>
          </w:r>
          <w:r w:rsidRPr="00656125">
            <w:rPr>
              <w:rFonts w:ascii="Arial" w:hAnsi="Arial" w:cs="Arial"/>
              <w:noProof/>
              <w:sz w:val="24"/>
              <w:szCs w:val="24"/>
              <w:shd w:val="clear" w:color="auto" w:fill="FFFFFF"/>
            </w:rPr>
            <w:t>(UpGuard, 2017)</w:t>
          </w:r>
          <w:r>
            <w:rPr>
              <w:rFonts w:ascii="Arial" w:hAnsi="Arial" w:cs="Arial"/>
              <w:sz w:val="24"/>
              <w:szCs w:val="24"/>
              <w:shd w:val="clear" w:color="auto" w:fill="FFFFFF"/>
            </w:rPr>
            <w:fldChar w:fldCharType="end"/>
          </w:r>
        </w:sdtContent>
      </w:sdt>
      <w:r w:rsidRPr="00656125">
        <w:rPr>
          <w:rFonts w:ascii="Arial" w:hAnsi="Arial" w:cs="Arial"/>
          <w:sz w:val="24"/>
          <w:szCs w:val="24"/>
          <w:shd w:val="clear" w:color="auto" w:fill="FFFFFF"/>
        </w:rPr>
        <w:t>. </w:t>
      </w:r>
    </w:p>
    <w:p w14:paraId="3AD0C4E2" w14:textId="0044FF35" w:rsidR="003133EA" w:rsidRPr="00CE73F4" w:rsidRDefault="00B522E1" w:rsidP="00B522E1">
      <w:pPr>
        <w:shd w:val="clear" w:color="auto" w:fill="FFFFFF"/>
        <w:spacing w:before="100" w:beforeAutospacing="1" w:after="100" w:afterAutospacing="1"/>
        <w:rPr>
          <w:rStyle w:val="Strong"/>
          <w:rFonts w:ascii="Arial" w:hAnsi="Arial" w:cs="Arial"/>
          <w:b w:val="0"/>
          <w:bCs w:val="0"/>
          <w:sz w:val="24"/>
          <w:szCs w:val="24"/>
          <w:shd w:val="clear" w:color="auto" w:fill="FFFFFF"/>
        </w:rPr>
      </w:pPr>
      <w:r w:rsidRPr="00CE73F4">
        <w:rPr>
          <w:rStyle w:val="Strong"/>
          <w:rFonts w:ascii="Arial" w:hAnsi="Arial" w:cs="Arial"/>
          <w:b w:val="0"/>
          <w:bCs w:val="0"/>
          <w:sz w:val="24"/>
          <w:szCs w:val="24"/>
          <w:shd w:val="clear" w:color="auto" w:fill="FFFFFF"/>
        </w:rPr>
        <w:t>A business would</w:t>
      </w:r>
      <w:r w:rsidR="009262E4" w:rsidRPr="00CE73F4">
        <w:rPr>
          <w:rStyle w:val="Strong"/>
          <w:rFonts w:ascii="Arial" w:hAnsi="Arial" w:cs="Arial"/>
          <w:b w:val="0"/>
          <w:bCs w:val="0"/>
          <w:sz w:val="24"/>
          <w:szCs w:val="24"/>
          <w:shd w:val="clear" w:color="auto" w:fill="FFFFFF"/>
        </w:rPr>
        <w:t xml:space="preserve"> identify the</w:t>
      </w:r>
      <w:r w:rsidRPr="00CE73F4">
        <w:rPr>
          <w:rStyle w:val="Strong"/>
          <w:rFonts w:ascii="Arial" w:hAnsi="Arial" w:cs="Arial"/>
          <w:b w:val="0"/>
          <w:bCs w:val="0"/>
          <w:sz w:val="24"/>
          <w:szCs w:val="24"/>
          <w:shd w:val="clear" w:color="auto" w:fill="FFFFFF"/>
        </w:rPr>
        <w:t xml:space="preserve"> risks</w:t>
      </w:r>
      <w:r w:rsidR="009262E4" w:rsidRPr="00CE73F4">
        <w:rPr>
          <w:rStyle w:val="Strong"/>
          <w:rFonts w:ascii="Arial" w:hAnsi="Arial" w:cs="Arial"/>
          <w:b w:val="0"/>
          <w:bCs w:val="0"/>
          <w:sz w:val="24"/>
          <w:szCs w:val="24"/>
          <w:shd w:val="clear" w:color="auto" w:fill="FFFFFF"/>
        </w:rPr>
        <w:t>, similar but not exclusive to those above</w:t>
      </w:r>
      <w:r w:rsidRPr="00CE73F4">
        <w:rPr>
          <w:rStyle w:val="Strong"/>
          <w:rFonts w:ascii="Arial" w:hAnsi="Arial" w:cs="Arial"/>
          <w:b w:val="0"/>
          <w:bCs w:val="0"/>
          <w:sz w:val="24"/>
          <w:szCs w:val="24"/>
          <w:shd w:val="clear" w:color="auto" w:fill="FFFFFF"/>
        </w:rPr>
        <w:t xml:space="preserve"> and apply them to a risk matrix</w:t>
      </w:r>
      <w:r w:rsidR="009262E4" w:rsidRPr="00CE73F4">
        <w:rPr>
          <w:rStyle w:val="Strong"/>
          <w:rFonts w:ascii="Arial" w:hAnsi="Arial" w:cs="Arial"/>
          <w:b w:val="0"/>
          <w:bCs w:val="0"/>
          <w:sz w:val="24"/>
          <w:szCs w:val="24"/>
          <w:shd w:val="clear" w:color="auto" w:fill="FFFFFF"/>
        </w:rPr>
        <w:t>, like</w:t>
      </w:r>
      <w:r w:rsidRPr="00CE73F4">
        <w:rPr>
          <w:rStyle w:val="Strong"/>
          <w:rFonts w:ascii="Arial" w:hAnsi="Arial" w:cs="Arial"/>
          <w:b w:val="0"/>
          <w:bCs w:val="0"/>
          <w:sz w:val="24"/>
          <w:szCs w:val="24"/>
          <w:shd w:val="clear" w:color="auto" w:fill="FFFFFF"/>
        </w:rPr>
        <w:t xml:space="preserve"> the template in appendix 1</w:t>
      </w:r>
      <w:r w:rsidR="009262E4" w:rsidRPr="00CE73F4">
        <w:rPr>
          <w:rStyle w:val="Strong"/>
          <w:rFonts w:ascii="Arial" w:hAnsi="Arial" w:cs="Arial"/>
          <w:b w:val="0"/>
          <w:bCs w:val="0"/>
          <w:sz w:val="24"/>
          <w:szCs w:val="24"/>
          <w:shd w:val="clear" w:color="auto" w:fill="FFFFFF"/>
        </w:rPr>
        <w:t xml:space="preserve">. The risk matrix is a tool </w:t>
      </w:r>
      <w:r w:rsidRPr="00CE73F4">
        <w:rPr>
          <w:rStyle w:val="Strong"/>
          <w:rFonts w:ascii="Arial" w:hAnsi="Arial" w:cs="Arial"/>
          <w:b w:val="0"/>
          <w:bCs w:val="0"/>
          <w:sz w:val="24"/>
          <w:szCs w:val="24"/>
          <w:shd w:val="clear" w:color="auto" w:fill="FFFFFF"/>
        </w:rPr>
        <w:t xml:space="preserve">to be able to examine the risk to the business and identify how to manage the risk and then work to identify management strategies relating to the risk. </w:t>
      </w:r>
    </w:p>
    <w:p w14:paraId="745E73AC" w14:textId="1E07FA26" w:rsidR="00B522E1" w:rsidRPr="00CE73F4" w:rsidRDefault="00B522E1" w:rsidP="00B522E1">
      <w:pPr>
        <w:shd w:val="clear" w:color="auto" w:fill="FFFFFF"/>
        <w:spacing w:before="100" w:beforeAutospacing="1" w:after="100" w:afterAutospacing="1"/>
        <w:rPr>
          <w:rStyle w:val="Strong"/>
          <w:rFonts w:ascii="Arial" w:hAnsi="Arial" w:cs="Arial"/>
          <w:b w:val="0"/>
          <w:bCs w:val="0"/>
          <w:sz w:val="24"/>
          <w:szCs w:val="24"/>
          <w:shd w:val="clear" w:color="auto" w:fill="FFFFFF"/>
        </w:rPr>
      </w:pPr>
      <w:r w:rsidRPr="00CE73F4">
        <w:rPr>
          <w:rStyle w:val="Strong"/>
          <w:rFonts w:ascii="Arial" w:hAnsi="Arial" w:cs="Arial"/>
          <w:b w:val="0"/>
          <w:bCs w:val="0"/>
          <w:sz w:val="24"/>
          <w:szCs w:val="24"/>
          <w:shd w:val="clear" w:color="auto" w:fill="FFFFFF"/>
        </w:rPr>
        <w:t>An example</w:t>
      </w:r>
      <w:r w:rsidR="003133EA" w:rsidRPr="00CE73F4">
        <w:rPr>
          <w:rStyle w:val="Strong"/>
          <w:rFonts w:ascii="Arial" w:hAnsi="Arial" w:cs="Arial"/>
          <w:b w:val="0"/>
          <w:bCs w:val="0"/>
          <w:sz w:val="24"/>
          <w:szCs w:val="24"/>
          <w:shd w:val="clear" w:color="auto" w:fill="FFFFFF"/>
        </w:rPr>
        <w:t xml:space="preserve"> of the risk</w:t>
      </w:r>
      <w:r w:rsidRPr="00CE73F4">
        <w:rPr>
          <w:rStyle w:val="Strong"/>
          <w:rFonts w:ascii="Arial" w:hAnsi="Arial" w:cs="Arial"/>
          <w:b w:val="0"/>
          <w:bCs w:val="0"/>
          <w:sz w:val="24"/>
          <w:szCs w:val="24"/>
          <w:shd w:val="clear" w:color="auto" w:fill="FFFFFF"/>
        </w:rPr>
        <w:t xml:space="preserve"> would be reputation damage</w:t>
      </w:r>
      <w:r w:rsidR="003133EA" w:rsidRPr="00CE73F4">
        <w:rPr>
          <w:rStyle w:val="Strong"/>
          <w:rFonts w:ascii="Arial" w:hAnsi="Arial" w:cs="Arial"/>
          <w:b w:val="0"/>
          <w:bCs w:val="0"/>
          <w:sz w:val="24"/>
          <w:szCs w:val="24"/>
          <w:shd w:val="clear" w:color="auto" w:fill="FFFFFF"/>
        </w:rPr>
        <w:t xml:space="preserve">, where there is a risk to a business’s reputation by creating negative publicity. The business owner would consider the potential of this risk arising and the potential economic impact such a risk could cause for the business to then make a decision of whether to accept, share, mitigate or control the risk. In this instance a solution / control measure would be to create an approval process / agreement of who processes the communication which represents the business to be shared on social media, reducing the probability </w:t>
      </w:r>
      <w:r w:rsidR="003133EA" w:rsidRPr="00CE73F4">
        <w:rPr>
          <w:rStyle w:val="Strong"/>
          <w:rFonts w:ascii="Arial" w:hAnsi="Arial" w:cs="Arial"/>
          <w:b w:val="0"/>
          <w:bCs w:val="0"/>
          <w:sz w:val="24"/>
          <w:szCs w:val="24"/>
          <w:shd w:val="clear" w:color="auto" w:fill="FFFFFF"/>
        </w:rPr>
        <w:lastRenderedPageBreak/>
        <w:t xml:space="preserve">of the risk arising but accepting that this risk can not be completely removed due to the nature of human error. </w:t>
      </w:r>
      <w:r w:rsidR="002D1999" w:rsidRPr="00CE73F4">
        <w:rPr>
          <w:rStyle w:val="Strong"/>
          <w:rFonts w:ascii="Arial" w:hAnsi="Arial" w:cs="Arial"/>
          <w:b w:val="0"/>
          <w:bCs w:val="0"/>
          <w:sz w:val="24"/>
          <w:szCs w:val="24"/>
          <w:shd w:val="clear" w:color="auto" w:fill="FFFFFF"/>
        </w:rPr>
        <w:t xml:space="preserve">A “real life” example </w:t>
      </w:r>
      <w:r w:rsidR="00232BE6" w:rsidRPr="00CE73F4">
        <w:rPr>
          <w:rStyle w:val="Strong"/>
          <w:rFonts w:ascii="Arial" w:hAnsi="Arial" w:cs="Arial"/>
          <w:b w:val="0"/>
          <w:bCs w:val="0"/>
          <w:sz w:val="24"/>
          <w:szCs w:val="24"/>
          <w:shd w:val="clear" w:color="auto" w:fill="FFFFFF"/>
        </w:rPr>
        <w:t>was in 2013 after the Boston Marathon ,(where there was a terrorist attack at the finishing line) , Adidas sent out pre-set emails to customers who had taken part using the subject line “</w:t>
      </w:r>
      <w:proofErr w:type="spellStart"/>
      <w:r w:rsidR="00232BE6" w:rsidRPr="00CE73F4">
        <w:rPr>
          <w:rStyle w:val="Strong"/>
          <w:rFonts w:ascii="Arial" w:hAnsi="Arial" w:cs="Arial"/>
          <w:b w:val="0"/>
          <w:bCs w:val="0"/>
          <w:sz w:val="24"/>
          <w:szCs w:val="24"/>
          <w:shd w:val="clear" w:color="auto" w:fill="FFFFFF"/>
        </w:rPr>
        <w:t>Conrats</w:t>
      </w:r>
      <w:proofErr w:type="spellEnd"/>
      <w:r w:rsidR="00232BE6" w:rsidRPr="00CE73F4">
        <w:rPr>
          <w:rStyle w:val="Strong"/>
          <w:rFonts w:ascii="Arial" w:hAnsi="Arial" w:cs="Arial"/>
          <w:b w:val="0"/>
          <w:bCs w:val="0"/>
          <w:sz w:val="24"/>
          <w:szCs w:val="24"/>
          <w:shd w:val="clear" w:color="auto" w:fill="FFFFFF"/>
        </w:rPr>
        <w:t>, you survived the Boston Marathon!”</w:t>
      </w:r>
      <w:r w:rsidR="002D1999" w:rsidRPr="00CE73F4">
        <w:rPr>
          <w:rStyle w:val="Strong"/>
          <w:rFonts w:ascii="Arial" w:hAnsi="Arial" w:cs="Arial"/>
          <w:b w:val="0"/>
          <w:bCs w:val="0"/>
          <w:sz w:val="24"/>
          <w:szCs w:val="24"/>
          <w:shd w:val="clear" w:color="auto" w:fill="FFFFFF"/>
        </w:rPr>
        <w:t xml:space="preserve"> </w:t>
      </w:r>
      <w:sdt>
        <w:sdtPr>
          <w:rPr>
            <w:rStyle w:val="Strong"/>
            <w:rFonts w:ascii="Arial" w:hAnsi="Arial" w:cs="Arial"/>
            <w:b w:val="0"/>
            <w:bCs w:val="0"/>
            <w:sz w:val="24"/>
            <w:szCs w:val="24"/>
            <w:shd w:val="clear" w:color="auto" w:fill="FFFFFF"/>
          </w:rPr>
          <w:id w:val="1602217291"/>
          <w:citation/>
        </w:sdtPr>
        <w:sdtContent>
          <w:r w:rsidR="002D1999" w:rsidRPr="00CE73F4">
            <w:rPr>
              <w:rStyle w:val="Strong"/>
              <w:rFonts w:ascii="Arial" w:hAnsi="Arial" w:cs="Arial"/>
              <w:b w:val="0"/>
              <w:bCs w:val="0"/>
              <w:sz w:val="24"/>
              <w:szCs w:val="24"/>
              <w:shd w:val="clear" w:color="auto" w:fill="FFFFFF"/>
            </w:rPr>
            <w:fldChar w:fldCharType="begin"/>
          </w:r>
          <w:r w:rsidR="002D1999" w:rsidRPr="00CE73F4">
            <w:rPr>
              <w:rStyle w:val="Strong"/>
              <w:rFonts w:ascii="Arial" w:hAnsi="Arial" w:cs="Arial"/>
              <w:b w:val="0"/>
              <w:bCs w:val="0"/>
              <w:sz w:val="24"/>
              <w:szCs w:val="24"/>
              <w:shd w:val="clear" w:color="auto" w:fill="FFFFFF"/>
            </w:rPr>
            <w:instrText xml:space="preserve"> CITATION Eri18 \l 2057 </w:instrText>
          </w:r>
          <w:r w:rsidR="002D1999" w:rsidRPr="00CE73F4">
            <w:rPr>
              <w:rStyle w:val="Strong"/>
              <w:rFonts w:ascii="Arial" w:hAnsi="Arial" w:cs="Arial"/>
              <w:b w:val="0"/>
              <w:bCs w:val="0"/>
              <w:sz w:val="24"/>
              <w:szCs w:val="24"/>
              <w:shd w:val="clear" w:color="auto" w:fill="FFFFFF"/>
            </w:rPr>
            <w:fldChar w:fldCharType="separate"/>
          </w:r>
          <w:r w:rsidR="002D1999" w:rsidRPr="00CE73F4">
            <w:rPr>
              <w:rFonts w:ascii="Arial" w:hAnsi="Arial" w:cs="Arial"/>
              <w:noProof/>
              <w:sz w:val="24"/>
              <w:szCs w:val="24"/>
              <w:shd w:val="clear" w:color="auto" w:fill="FFFFFF"/>
            </w:rPr>
            <w:t>(Griffith, 2018)</w:t>
          </w:r>
          <w:r w:rsidR="002D1999" w:rsidRPr="00CE73F4">
            <w:rPr>
              <w:rStyle w:val="Strong"/>
              <w:rFonts w:ascii="Arial" w:hAnsi="Arial" w:cs="Arial"/>
              <w:b w:val="0"/>
              <w:bCs w:val="0"/>
              <w:sz w:val="24"/>
              <w:szCs w:val="24"/>
              <w:shd w:val="clear" w:color="auto" w:fill="FFFFFF"/>
            </w:rPr>
            <w:fldChar w:fldCharType="end"/>
          </w:r>
        </w:sdtContent>
      </w:sdt>
      <w:r w:rsidR="00232BE6" w:rsidRPr="00CE73F4">
        <w:rPr>
          <w:rStyle w:val="Strong"/>
          <w:rFonts w:ascii="Arial" w:hAnsi="Arial" w:cs="Arial"/>
          <w:b w:val="0"/>
          <w:bCs w:val="0"/>
          <w:sz w:val="24"/>
          <w:szCs w:val="24"/>
          <w:shd w:val="clear" w:color="auto" w:fill="FFFFFF"/>
        </w:rPr>
        <w:t xml:space="preserve">. </w:t>
      </w:r>
    </w:p>
    <w:p w14:paraId="5D8388F6" w14:textId="7FB5DB3C" w:rsidR="00CC14F5" w:rsidRPr="00CE73F4" w:rsidRDefault="00CC14F5" w:rsidP="00232BE6">
      <w:pPr>
        <w:shd w:val="clear" w:color="auto" w:fill="FFFFFF"/>
        <w:spacing w:before="100" w:beforeAutospacing="1" w:after="100" w:afterAutospacing="1"/>
        <w:rPr>
          <w:rFonts w:ascii="Arial" w:hAnsi="Arial" w:cs="Arial"/>
          <w:color w:val="000000"/>
          <w:sz w:val="24"/>
          <w:szCs w:val="24"/>
        </w:rPr>
      </w:pPr>
      <w:r w:rsidRPr="00CE73F4">
        <w:rPr>
          <w:rStyle w:val="Strong"/>
          <w:rFonts w:ascii="Arial" w:hAnsi="Arial" w:cs="Arial"/>
          <w:b w:val="0"/>
          <w:bCs w:val="0"/>
          <w:sz w:val="24"/>
          <w:szCs w:val="24"/>
          <w:shd w:val="clear" w:color="auto" w:fill="FFFFFF"/>
        </w:rPr>
        <w:t xml:space="preserve">Another </w:t>
      </w:r>
      <w:r w:rsidR="00A342E1" w:rsidRPr="00CE73F4">
        <w:rPr>
          <w:rStyle w:val="Strong"/>
          <w:rFonts w:ascii="Arial" w:hAnsi="Arial" w:cs="Arial"/>
          <w:b w:val="0"/>
          <w:bCs w:val="0"/>
          <w:sz w:val="24"/>
          <w:szCs w:val="24"/>
          <w:shd w:val="clear" w:color="auto" w:fill="FFFFFF"/>
        </w:rPr>
        <w:t>example fro</w:t>
      </w:r>
      <w:r w:rsidR="0092452A">
        <w:rPr>
          <w:rStyle w:val="Strong"/>
          <w:rFonts w:ascii="Arial" w:hAnsi="Arial" w:cs="Arial"/>
          <w:b w:val="0"/>
          <w:bCs w:val="0"/>
          <w:sz w:val="24"/>
          <w:szCs w:val="24"/>
          <w:shd w:val="clear" w:color="auto" w:fill="FFFFFF"/>
        </w:rPr>
        <w:t xml:space="preserve">m </w:t>
      </w:r>
      <w:r w:rsidR="00A342E1" w:rsidRPr="00CE73F4">
        <w:rPr>
          <w:rStyle w:val="Strong"/>
          <w:rFonts w:ascii="Arial" w:hAnsi="Arial" w:cs="Arial"/>
          <w:b w:val="0"/>
          <w:bCs w:val="0"/>
          <w:sz w:val="24"/>
          <w:szCs w:val="24"/>
          <w:shd w:val="clear" w:color="auto" w:fill="FFFFFF"/>
        </w:rPr>
        <w:t xml:space="preserve">the risks identified above and a potentially </w:t>
      </w:r>
      <w:r w:rsidRPr="00CE73F4">
        <w:rPr>
          <w:rStyle w:val="Strong"/>
          <w:rFonts w:ascii="Arial" w:hAnsi="Arial" w:cs="Arial"/>
          <w:b w:val="0"/>
          <w:bCs w:val="0"/>
          <w:sz w:val="24"/>
          <w:szCs w:val="24"/>
          <w:shd w:val="clear" w:color="auto" w:fill="FFFFFF"/>
        </w:rPr>
        <w:t>significant risk to business is that of s</w:t>
      </w:r>
      <w:r w:rsidR="00232BE6" w:rsidRPr="00CE73F4">
        <w:rPr>
          <w:rStyle w:val="Strong"/>
          <w:rFonts w:ascii="Arial" w:hAnsi="Arial" w:cs="Arial"/>
          <w:b w:val="0"/>
          <w:bCs w:val="0"/>
          <w:sz w:val="24"/>
          <w:szCs w:val="24"/>
          <w:shd w:val="clear" w:color="auto" w:fill="FFFFFF"/>
        </w:rPr>
        <w:t xml:space="preserve">ecurity Issues, all warnings with computer software warn users of the risks of hacking, </w:t>
      </w:r>
      <w:r w:rsidRPr="00CE73F4">
        <w:rPr>
          <w:rStyle w:val="Strong"/>
          <w:rFonts w:ascii="Arial" w:hAnsi="Arial" w:cs="Arial"/>
          <w:b w:val="0"/>
          <w:bCs w:val="0"/>
          <w:sz w:val="24"/>
          <w:szCs w:val="24"/>
          <w:shd w:val="clear" w:color="auto" w:fill="FFFFFF"/>
        </w:rPr>
        <w:t>spy-ware,</w:t>
      </w:r>
      <w:r w:rsidR="00232BE6" w:rsidRPr="00CE73F4">
        <w:rPr>
          <w:rStyle w:val="Strong"/>
          <w:rFonts w:ascii="Arial" w:hAnsi="Arial" w:cs="Arial"/>
          <w:b w:val="0"/>
          <w:bCs w:val="0"/>
          <w:sz w:val="24"/>
          <w:szCs w:val="24"/>
          <w:shd w:val="clear" w:color="auto" w:fill="FFFFFF"/>
        </w:rPr>
        <w:t xml:space="preserve"> and bugs </w:t>
      </w:r>
      <w:r w:rsidRPr="00CE73F4">
        <w:rPr>
          <w:rStyle w:val="Strong"/>
          <w:rFonts w:ascii="Arial" w:hAnsi="Arial" w:cs="Arial"/>
          <w:b w:val="0"/>
          <w:bCs w:val="0"/>
          <w:sz w:val="24"/>
          <w:szCs w:val="24"/>
          <w:shd w:val="clear" w:color="auto" w:fill="FFFFFF"/>
        </w:rPr>
        <w:t>etc. According to online information one</w:t>
      </w:r>
      <w:r w:rsidR="00232BE6" w:rsidRPr="00CE73F4">
        <w:rPr>
          <w:rFonts w:ascii="Arial" w:hAnsi="Arial" w:cs="Arial"/>
          <w:color w:val="000000"/>
          <w:sz w:val="24"/>
          <w:szCs w:val="24"/>
        </w:rPr>
        <w:t xml:space="preserve"> of the main threats from cyber criminals is 'phishing'.  </w:t>
      </w:r>
    </w:p>
    <w:p w14:paraId="04A0B797" w14:textId="1EF2C391" w:rsidR="00232BE6" w:rsidRPr="00CE73F4" w:rsidRDefault="00232BE6" w:rsidP="00232BE6">
      <w:pPr>
        <w:shd w:val="clear" w:color="auto" w:fill="FFFFFF"/>
        <w:spacing w:before="100" w:beforeAutospacing="1" w:after="100" w:afterAutospacing="1"/>
        <w:rPr>
          <w:rFonts w:ascii="Arial" w:hAnsi="Arial" w:cs="Arial"/>
          <w:color w:val="000000"/>
          <w:sz w:val="24"/>
          <w:szCs w:val="24"/>
        </w:rPr>
      </w:pPr>
      <w:r w:rsidRPr="00CE73F4">
        <w:rPr>
          <w:rFonts w:ascii="Arial" w:hAnsi="Arial" w:cs="Arial"/>
          <w:color w:val="000000"/>
          <w:sz w:val="24"/>
          <w:szCs w:val="24"/>
        </w:rPr>
        <w:t>The social Media Monthly (2019) describes phishing as a severe cybercrime, when a hacker fraudulently attempts to access sensitive information and personal identifications such as usernames, emails, credit card details or other information that can be used for financial gain.</w:t>
      </w:r>
    </w:p>
    <w:p w14:paraId="497F51AC" w14:textId="3897F5D2" w:rsidR="00CC14F5" w:rsidRPr="00CE73F4" w:rsidRDefault="00232BE6" w:rsidP="00C27644">
      <w:pPr>
        <w:shd w:val="clear" w:color="auto" w:fill="FFFFFF"/>
        <w:spacing w:before="100" w:beforeAutospacing="1" w:after="100" w:afterAutospacing="1"/>
        <w:rPr>
          <w:rFonts w:ascii="Arial" w:hAnsi="Arial" w:cs="Arial"/>
          <w:color w:val="000000"/>
          <w:sz w:val="24"/>
          <w:szCs w:val="24"/>
        </w:rPr>
      </w:pPr>
      <w:r w:rsidRPr="00CE73F4">
        <w:rPr>
          <w:rFonts w:ascii="Arial" w:hAnsi="Arial" w:cs="Arial"/>
          <w:color w:val="000000"/>
          <w:sz w:val="24"/>
          <w:szCs w:val="24"/>
        </w:rPr>
        <w:t xml:space="preserve"> Recent research has found that more than a quarter of office workers did not know what phishing was, and nearly a third did not routinely report suspicious emails to their senior or nominated person. </w:t>
      </w:r>
    </w:p>
    <w:p w14:paraId="2255D4D6" w14:textId="77777777" w:rsidR="0092452A" w:rsidRDefault="00C27644" w:rsidP="00C27644">
      <w:pPr>
        <w:shd w:val="clear" w:color="auto" w:fill="FFFFFF"/>
        <w:spacing w:before="100" w:beforeAutospacing="1" w:after="100" w:afterAutospacing="1"/>
        <w:rPr>
          <w:rFonts w:ascii="Arial" w:hAnsi="Arial" w:cs="Arial"/>
          <w:color w:val="000000"/>
          <w:sz w:val="24"/>
          <w:szCs w:val="24"/>
        </w:rPr>
      </w:pPr>
      <w:r w:rsidRPr="00CE73F4">
        <w:rPr>
          <w:rFonts w:ascii="Arial" w:hAnsi="Arial" w:cs="Arial"/>
          <w:color w:val="000000"/>
          <w:sz w:val="24"/>
          <w:szCs w:val="24"/>
        </w:rPr>
        <w:t xml:space="preserve">Potential solutions </w:t>
      </w:r>
      <w:r w:rsidR="00CC14F5" w:rsidRPr="00CE73F4">
        <w:rPr>
          <w:rFonts w:ascii="Arial" w:hAnsi="Arial" w:cs="Arial"/>
          <w:color w:val="000000"/>
          <w:sz w:val="24"/>
          <w:szCs w:val="24"/>
        </w:rPr>
        <w:t xml:space="preserve">to security issues </w:t>
      </w:r>
      <w:r w:rsidRPr="00CE73F4">
        <w:rPr>
          <w:rFonts w:ascii="Arial" w:hAnsi="Arial" w:cs="Arial"/>
          <w:color w:val="000000"/>
          <w:sz w:val="24"/>
          <w:szCs w:val="24"/>
        </w:rPr>
        <w:t xml:space="preserve">as a small business would include many security features, such as firewalls and anti-virus software. In a larger business / cooperation such concerns would often be managed by dedicated IT personnel. But no matter how sophisticated technical measures are, it only takes one member of staff to click on the wrong link, and the door to sensitive and confidential </w:t>
      </w:r>
      <w:r w:rsidR="00CC14F5" w:rsidRPr="00CE73F4">
        <w:rPr>
          <w:rFonts w:ascii="Arial" w:hAnsi="Arial" w:cs="Arial"/>
          <w:color w:val="000000"/>
          <w:sz w:val="24"/>
          <w:szCs w:val="24"/>
        </w:rPr>
        <w:t xml:space="preserve">business </w:t>
      </w:r>
      <w:r w:rsidRPr="00CE73F4">
        <w:rPr>
          <w:rFonts w:ascii="Arial" w:hAnsi="Arial" w:cs="Arial"/>
          <w:color w:val="000000"/>
          <w:sz w:val="24"/>
          <w:szCs w:val="24"/>
        </w:rPr>
        <w:t>information is left wide open.</w:t>
      </w:r>
    </w:p>
    <w:p w14:paraId="6D9D1D13" w14:textId="7EA88727" w:rsidR="00C27644" w:rsidRPr="00CE73F4" w:rsidRDefault="00A342E1" w:rsidP="00C27644">
      <w:pPr>
        <w:shd w:val="clear" w:color="auto" w:fill="FFFFFF"/>
        <w:spacing w:before="100" w:beforeAutospacing="1" w:after="100" w:afterAutospacing="1"/>
        <w:rPr>
          <w:rFonts w:ascii="Arial" w:hAnsi="Arial" w:cs="Arial"/>
          <w:sz w:val="24"/>
          <w:szCs w:val="24"/>
        </w:rPr>
      </w:pPr>
      <w:r w:rsidRPr="00CE73F4">
        <w:rPr>
          <w:rFonts w:ascii="Arial" w:hAnsi="Arial" w:cs="Arial"/>
          <w:color w:val="000000"/>
          <w:sz w:val="24"/>
          <w:szCs w:val="24"/>
        </w:rPr>
        <w:t xml:space="preserve"> In 2018 “</w:t>
      </w:r>
      <w:r w:rsidRPr="00CE73F4">
        <w:rPr>
          <w:rFonts w:ascii="Arial" w:hAnsi="Arial" w:cs="Arial"/>
          <w:sz w:val="24"/>
          <w:szCs w:val="24"/>
          <w:bdr w:val="none" w:sz="0" w:space="0" w:color="auto" w:frame="1"/>
          <w:shd w:val="clear" w:color="auto" w:fill="FFFFFF"/>
        </w:rPr>
        <w:t xml:space="preserve">Facebook says almost 50 million of its users were left exposed by a security flaw” </w:t>
      </w:r>
      <w:sdt>
        <w:sdtPr>
          <w:rPr>
            <w:rFonts w:ascii="Arial" w:hAnsi="Arial" w:cs="Arial"/>
            <w:sz w:val="24"/>
            <w:szCs w:val="24"/>
            <w:bdr w:val="none" w:sz="0" w:space="0" w:color="auto" w:frame="1"/>
            <w:shd w:val="clear" w:color="auto" w:fill="FFFFFF"/>
          </w:rPr>
          <w:id w:val="520749462"/>
          <w:citation/>
        </w:sdtPr>
        <w:sdtContent>
          <w:r w:rsidRPr="00CE73F4">
            <w:rPr>
              <w:rFonts w:ascii="Arial" w:hAnsi="Arial" w:cs="Arial"/>
              <w:sz w:val="24"/>
              <w:szCs w:val="24"/>
              <w:bdr w:val="none" w:sz="0" w:space="0" w:color="auto" w:frame="1"/>
              <w:shd w:val="clear" w:color="auto" w:fill="FFFFFF"/>
            </w:rPr>
            <w:fldChar w:fldCharType="begin"/>
          </w:r>
          <w:r w:rsidRPr="00CE73F4">
            <w:rPr>
              <w:rFonts w:ascii="Arial" w:hAnsi="Arial" w:cs="Arial"/>
              <w:sz w:val="24"/>
              <w:szCs w:val="24"/>
              <w:bdr w:val="none" w:sz="0" w:space="0" w:color="auto" w:frame="1"/>
              <w:shd w:val="clear" w:color="auto" w:fill="FFFFFF"/>
            </w:rPr>
            <w:instrText xml:space="preserve"> CITATION Dav18 \l 2057 </w:instrText>
          </w:r>
          <w:r w:rsidRPr="00CE73F4">
            <w:rPr>
              <w:rFonts w:ascii="Arial" w:hAnsi="Arial" w:cs="Arial"/>
              <w:sz w:val="24"/>
              <w:szCs w:val="24"/>
              <w:bdr w:val="none" w:sz="0" w:space="0" w:color="auto" w:frame="1"/>
              <w:shd w:val="clear" w:color="auto" w:fill="FFFFFF"/>
            </w:rPr>
            <w:fldChar w:fldCharType="separate"/>
          </w:r>
          <w:r w:rsidRPr="00CE73F4">
            <w:rPr>
              <w:rFonts w:ascii="Arial" w:hAnsi="Arial" w:cs="Arial"/>
              <w:noProof/>
              <w:sz w:val="24"/>
              <w:szCs w:val="24"/>
              <w:bdr w:val="none" w:sz="0" w:space="0" w:color="auto" w:frame="1"/>
              <w:shd w:val="clear" w:color="auto" w:fill="FFFFFF"/>
            </w:rPr>
            <w:t>(Lee, 2018)</w:t>
          </w:r>
          <w:r w:rsidRPr="00CE73F4">
            <w:rPr>
              <w:rFonts w:ascii="Arial" w:hAnsi="Arial" w:cs="Arial"/>
              <w:sz w:val="24"/>
              <w:szCs w:val="24"/>
              <w:bdr w:val="none" w:sz="0" w:space="0" w:color="auto" w:frame="1"/>
              <w:shd w:val="clear" w:color="auto" w:fill="FFFFFF"/>
            </w:rPr>
            <w:fldChar w:fldCharType="end"/>
          </w:r>
        </w:sdtContent>
      </w:sdt>
      <w:r w:rsidRPr="00CE73F4">
        <w:rPr>
          <w:rFonts w:ascii="Arial" w:hAnsi="Arial" w:cs="Arial"/>
          <w:sz w:val="24"/>
          <w:szCs w:val="24"/>
          <w:bdr w:val="none" w:sz="0" w:space="0" w:color="auto" w:frame="1"/>
          <w:shd w:val="clear" w:color="auto" w:fill="FFFFFF"/>
        </w:rPr>
        <w:t>. The article goes on to say that “</w:t>
      </w:r>
      <w:r w:rsidRPr="00CE73F4">
        <w:rPr>
          <w:rFonts w:ascii="Arial" w:hAnsi="Arial" w:cs="Arial"/>
          <w:sz w:val="24"/>
          <w:szCs w:val="24"/>
          <w:shd w:val="clear" w:color="auto" w:fill="FFFFFF"/>
        </w:rPr>
        <w:t xml:space="preserve">The company said attackers were able to exploit a vulnerability in a feature known as “View As” to gain control of people's accounts” </w:t>
      </w:r>
      <w:sdt>
        <w:sdtPr>
          <w:rPr>
            <w:rFonts w:ascii="Arial" w:hAnsi="Arial" w:cs="Arial"/>
            <w:sz w:val="24"/>
            <w:szCs w:val="24"/>
            <w:shd w:val="clear" w:color="auto" w:fill="FFFFFF"/>
          </w:rPr>
          <w:id w:val="-4369463"/>
          <w:citation/>
        </w:sdtPr>
        <w:sdtContent>
          <w:r w:rsidRPr="00CE73F4">
            <w:rPr>
              <w:rFonts w:ascii="Arial" w:hAnsi="Arial" w:cs="Arial"/>
              <w:sz w:val="24"/>
              <w:szCs w:val="24"/>
              <w:shd w:val="clear" w:color="auto" w:fill="FFFFFF"/>
            </w:rPr>
            <w:fldChar w:fldCharType="begin"/>
          </w:r>
          <w:r w:rsidRPr="00CE73F4">
            <w:rPr>
              <w:rFonts w:ascii="Arial" w:hAnsi="Arial" w:cs="Arial"/>
              <w:sz w:val="24"/>
              <w:szCs w:val="24"/>
              <w:shd w:val="clear" w:color="auto" w:fill="FFFFFF"/>
            </w:rPr>
            <w:instrText xml:space="preserve"> CITATION Dav18 \l 2057 </w:instrText>
          </w:r>
          <w:r w:rsidRPr="00CE73F4">
            <w:rPr>
              <w:rFonts w:ascii="Arial" w:hAnsi="Arial" w:cs="Arial"/>
              <w:sz w:val="24"/>
              <w:szCs w:val="24"/>
              <w:shd w:val="clear" w:color="auto" w:fill="FFFFFF"/>
            </w:rPr>
            <w:fldChar w:fldCharType="separate"/>
          </w:r>
          <w:r w:rsidRPr="00CE73F4">
            <w:rPr>
              <w:rFonts w:ascii="Arial" w:hAnsi="Arial" w:cs="Arial"/>
              <w:noProof/>
              <w:sz w:val="24"/>
              <w:szCs w:val="24"/>
              <w:shd w:val="clear" w:color="auto" w:fill="FFFFFF"/>
            </w:rPr>
            <w:t>(Lee, 2018)</w:t>
          </w:r>
          <w:r w:rsidRPr="00CE73F4">
            <w:rPr>
              <w:rFonts w:ascii="Arial" w:hAnsi="Arial" w:cs="Arial"/>
              <w:sz w:val="24"/>
              <w:szCs w:val="24"/>
              <w:shd w:val="clear" w:color="auto" w:fill="FFFFFF"/>
            </w:rPr>
            <w:fldChar w:fldCharType="end"/>
          </w:r>
        </w:sdtContent>
      </w:sdt>
      <w:r w:rsidRPr="00CE73F4">
        <w:rPr>
          <w:rFonts w:ascii="Arial" w:hAnsi="Arial" w:cs="Arial"/>
          <w:sz w:val="24"/>
          <w:szCs w:val="24"/>
          <w:shd w:val="clear" w:color="auto" w:fill="FFFFFF"/>
        </w:rPr>
        <w:t xml:space="preserve"> demonstrating that even the largest social media sites themselves are not immune to risk. </w:t>
      </w:r>
    </w:p>
    <w:p w14:paraId="0D892184" w14:textId="31703F75" w:rsidR="008D330E" w:rsidRPr="00CE73F4" w:rsidRDefault="008D330E" w:rsidP="008D330E">
      <w:pPr>
        <w:shd w:val="clear" w:color="auto" w:fill="FFFFFF"/>
        <w:spacing w:after="270" w:line="384" w:lineRule="atLeast"/>
        <w:textAlignment w:val="baseline"/>
        <w:rPr>
          <w:rFonts w:ascii="Arial" w:hAnsi="Arial" w:cs="Arial"/>
          <w:b/>
          <w:bCs/>
          <w:sz w:val="24"/>
          <w:szCs w:val="24"/>
        </w:rPr>
      </w:pPr>
      <w:r w:rsidRPr="008D330E">
        <w:rPr>
          <w:rFonts w:ascii="Arial" w:hAnsi="Arial" w:cs="Arial"/>
          <w:sz w:val="24"/>
          <w:szCs w:val="24"/>
        </w:rPr>
        <w:t> </w:t>
      </w:r>
      <w:r w:rsidR="000D2971" w:rsidRPr="00CE73F4">
        <w:rPr>
          <w:rFonts w:ascii="Arial" w:hAnsi="Arial" w:cs="Arial"/>
          <w:b/>
          <w:bCs/>
          <w:sz w:val="24"/>
          <w:szCs w:val="24"/>
        </w:rPr>
        <w:t>Social Media Business Policy</w:t>
      </w:r>
    </w:p>
    <w:p w14:paraId="3A3F49D7" w14:textId="222694EF" w:rsidR="000D2971" w:rsidRPr="00CE73F4" w:rsidRDefault="000D2971" w:rsidP="000D2971">
      <w:pPr>
        <w:pStyle w:val="NoSpacing"/>
        <w:rPr>
          <w:rFonts w:ascii="Arial" w:hAnsi="Arial" w:cs="Arial"/>
          <w:sz w:val="24"/>
          <w:szCs w:val="24"/>
        </w:rPr>
      </w:pPr>
      <w:r w:rsidRPr="00CE73F4">
        <w:rPr>
          <w:rFonts w:ascii="Arial" w:hAnsi="Arial" w:cs="Arial"/>
          <w:sz w:val="24"/>
          <w:szCs w:val="24"/>
        </w:rPr>
        <w:t>“A social media policy (also called a social networking policy) is a corporate code of conduct that provides guidelines for employees who post content on the Internet either as part of their job or as a private person</w:t>
      </w:r>
      <w:r w:rsidR="00864998" w:rsidRPr="00CE73F4">
        <w:rPr>
          <w:rFonts w:ascii="Arial" w:hAnsi="Arial" w:cs="Arial"/>
          <w:sz w:val="24"/>
          <w:szCs w:val="24"/>
        </w:rPr>
        <w:t xml:space="preserve">” </w:t>
      </w:r>
      <w:sdt>
        <w:sdtPr>
          <w:rPr>
            <w:rFonts w:ascii="Arial" w:hAnsi="Arial" w:cs="Arial"/>
            <w:sz w:val="24"/>
            <w:szCs w:val="24"/>
          </w:rPr>
          <w:id w:val="-1393191202"/>
          <w:citation/>
        </w:sdtPr>
        <w:sdtContent>
          <w:r w:rsidR="00864998" w:rsidRPr="00CE73F4">
            <w:rPr>
              <w:rFonts w:ascii="Arial" w:hAnsi="Arial" w:cs="Arial"/>
              <w:sz w:val="24"/>
              <w:szCs w:val="24"/>
            </w:rPr>
            <w:fldChar w:fldCharType="begin"/>
          </w:r>
          <w:r w:rsidR="00864998" w:rsidRPr="00CE73F4">
            <w:rPr>
              <w:rFonts w:ascii="Arial" w:hAnsi="Arial" w:cs="Arial"/>
              <w:sz w:val="24"/>
              <w:szCs w:val="24"/>
            </w:rPr>
            <w:instrText xml:space="preserve"> CITATION Mar11 \l 2057 </w:instrText>
          </w:r>
          <w:r w:rsidR="00864998" w:rsidRPr="00CE73F4">
            <w:rPr>
              <w:rFonts w:ascii="Arial" w:hAnsi="Arial" w:cs="Arial"/>
              <w:sz w:val="24"/>
              <w:szCs w:val="24"/>
            </w:rPr>
            <w:fldChar w:fldCharType="separate"/>
          </w:r>
          <w:r w:rsidR="00864998" w:rsidRPr="00CE73F4">
            <w:rPr>
              <w:rFonts w:ascii="Arial" w:hAnsi="Arial" w:cs="Arial"/>
              <w:noProof/>
              <w:sz w:val="24"/>
              <w:szCs w:val="24"/>
            </w:rPr>
            <w:t>(Rouse, 2011)</w:t>
          </w:r>
          <w:r w:rsidR="00864998" w:rsidRPr="00CE73F4">
            <w:rPr>
              <w:rFonts w:ascii="Arial" w:hAnsi="Arial" w:cs="Arial"/>
              <w:sz w:val="24"/>
              <w:szCs w:val="24"/>
            </w:rPr>
            <w:fldChar w:fldCharType="end"/>
          </w:r>
        </w:sdtContent>
      </w:sdt>
      <w:r w:rsidRPr="00CE73F4">
        <w:rPr>
          <w:rFonts w:ascii="Arial" w:hAnsi="Arial" w:cs="Arial"/>
          <w:sz w:val="24"/>
          <w:szCs w:val="24"/>
          <w:shd w:val="clear" w:color="auto" w:fill="FFFFFF"/>
        </w:rPr>
        <w:t>.</w:t>
      </w:r>
      <w:r w:rsidR="00864998" w:rsidRPr="00CE73F4">
        <w:rPr>
          <w:rFonts w:ascii="Arial" w:hAnsi="Arial" w:cs="Arial"/>
          <w:sz w:val="24"/>
          <w:szCs w:val="24"/>
          <w:shd w:val="clear" w:color="auto" w:fill="FFFFFF"/>
        </w:rPr>
        <w:t xml:space="preserve"> </w:t>
      </w:r>
    </w:p>
    <w:p w14:paraId="14BF55AC" w14:textId="38BE4917" w:rsidR="00864998" w:rsidRPr="00CE73F4" w:rsidRDefault="00864998" w:rsidP="000D2971">
      <w:pPr>
        <w:shd w:val="clear" w:color="auto" w:fill="FFFFFF"/>
        <w:spacing w:before="100" w:beforeAutospacing="1" w:after="100" w:afterAutospacing="1"/>
        <w:textAlignment w:val="top"/>
        <w:rPr>
          <w:rFonts w:ascii="Arial" w:hAnsi="Arial" w:cs="Arial"/>
          <w:color w:val="000000"/>
          <w:sz w:val="24"/>
          <w:szCs w:val="24"/>
        </w:rPr>
      </w:pPr>
      <w:r w:rsidRPr="00CE73F4">
        <w:rPr>
          <w:rFonts w:ascii="Arial" w:hAnsi="Arial" w:cs="Arial"/>
          <w:color w:val="000000"/>
          <w:sz w:val="24"/>
          <w:szCs w:val="24"/>
        </w:rPr>
        <w:t>Businesses</w:t>
      </w:r>
      <w:r w:rsidR="000D2971" w:rsidRPr="00CE73F4">
        <w:rPr>
          <w:rFonts w:ascii="Arial" w:hAnsi="Arial" w:cs="Arial"/>
          <w:color w:val="000000"/>
          <w:sz w:val="24"/>
          <w:szCs w:val="24"/>
        </w:rPr>
        <w:t xml:space="preserve"> should develop a policy setting out what is and what is not acceptable behaviour at work when using the internet, emails, smart phones, and networking websites. The policy should also give clear guidelines for employees on what they can and cannot say about the organisation. </w:t>
      </w:r>
    </w:p>
    <w:p w14:paraId="5E6AD191" w14:textId="6D6ECA38" w:rsidR="00864998" w:rsidRPr="00CE73F4" w:rsidRDefault="00864998" w:rsidP="000D2971">
      <w:pPr>
        <w:shd w:val="clear" w:color="auto" w:fill="FFFFFF"/>
        <w:spacing w:before="100" w:beforeAutospacing="1" w:after="100" w:afterAutospacing="1"/>
        <w:textAlignment w:val="top"/>
        <w:rPr>
          <w:rFonts w:ascii="Arial" w:hAnsi="Arial" w:cs="Arial"/>
          <w:sz w:val="24"/>
          <w:szCs w:val="24"/>
        </w:rPr>
      </w:pPr>
      <w:r w:rsidRPr="00CE73F4">
        <w:rPr>
          <w:rFonts w:ascii="Arial" w:hAnsi="Arial" w:cs="Arial"/>
          <w:sz w:val="24"/>
          <w:szCs w:val="24"/>
          <w:shd w:val="clear" w:color="auto" w:fill="FFFFFF"/>
        </w:rPr>
        <w:t>Some social media policies are ten pages long with very specific rules, using the Welsh NHS document in appendix 2</w:t>
      </w:r>
      <w:r w:rsidR="00433314" w:rsidRPr="00CE73F4">
        <w:rPr>
          <w:rFonts w:ascii="Arial" w:hAnsi="Arial" w:cs="Arial"/>
          <w:sz w:val="24"/>
          <w:szCs w:val="24"/>
          <w:shd w:val="clear" w:color="auto" w:fill="FFFFFF"/>
        </w:rPr>
        <w:t xml:space="preserve"> as an example</w:t>
      </w:r>
      <w:r w:rsidRPr="00CE73F4">
        <w:rPr>
          <w:rFonts w:ascii="Arial" w:hAnsi="Arial" w:cs="Arial"/>
          <w:sz w:val="24"/>
          <w:szCs w:val="24"/>
          <w:shd w:val="clear" w:color="auto" w:fill="FFFFFF"/>
        </w:rPr>
        <w:t xml:space="preserve"> of the detailed nature of a social media policy within a large public sector organisation in comparison to a sample generic social media policy which is a template for small businesses</w:t>
      </w:r>
      <w:r w:rsidR="00433314" w:rsidRPr="00CE73F4">
        <w:rPr>
          <w:rFonts w:ascii="Arial" w:hAnsi="Arial" w:cs="Arial"/>
          <w:sz w:val="24"/>
          <w:szCs w:val="24"/>
          <w:shd w:val="clear" w:color="auto" w:fill="FFFFFF"/>
        </w:rPr>
        <w:t xml:space="preserve"> available in appendix 3</w:t>
      </w:r>
      <w:r w:rsidRPr="00CE73F4">
        <w:rPr>
          <w:rFonts w:ascii="Arial" w:hAnsi="Arial" w:cs="Arial"/>
          <w:sz w:val="24"/>
          <w:szCs w:val="24"/>
          <w:shd w:val="clear" w:color="auto" w:fill="FFFFFF"/>
        </w:rPr>
        <w:t>. Rouse (2011) refers in her blog to other policies being broad, using “The </w:t>
      </w:r>
      <w:hyperlink r:id="rId10" w:history="1">
        <w:r w:rsidRPr="00CE73F4">
          <w:rPr>
            <w:rFonts w:ascii="Arial" w:hAnsi="Arial" w:cs="Arial"/>
            <w:sz w:val="24"/>
            <w:szCs w:val="24"/>
            <w:u w:val="single"/>
            <w:shd w:val="clear" w:color="auto" w:fill="FFFFFF"/>
          </w:rPr>
          <w:t>Twitter</w:t>
        </w:r>
      </w:hyperlink>
      <w:r w:rsidRPr="00CE73F4">
        <w:rPr>
          <w:rFonts w:ascii="Arial" w:hAnsi="Arial" w:cs="Arial"/>
          <w:sz w:val="24"/>
          <w:szCs w:val="24"/>
          <w:shd w:val="clear" w:color="auto" w:fill="FFFFFF"/>
        </w:rPr>
        <w:t> policy at Zappos simply says Be real and use your best judgement"</w:t>
      </w:r>
      <w:sdt>
        <w:sdtPr>
          <w:rPr>
            <w:rFonts w:ascii="Arial" w:hAnsi="Arial" w:cs="Arial"/>
            <w:sz w:val="24"/>
            <w:szCs w:val="24"/>
            <w:shd w:val="clear" w:color="auto" w:fill="FFFFFF"/>
          </w:rPr>
          <w:id w:val="1068383277"/>
          <w:citation/>
        </w:sdtPr>
        <w:sdtContent>
          <w:r w:rsidRPr="00CE73F4">
            <w:rPr>
              <w:rFonts w:ascii="Arial" w:hAnsi="Arial" w:cs="Arial"/>
              <w:sz w:val="24"/>
              <w:szCs w:val="24"/>
              <w:shd w:val="clear" w:color="auto" w:fill="FFFFFF"/>
            </w:rPr>
            <w:fldChar w:fldCharType="begin"/>
          </w:r>
          <w:r w:rsidRPr="00CE73F4">
            <w:rPr>
              <w:rFonts w:ascii="Arial" w:hAnsi="Arial" w:cs="Arial"/>
              <w:sz w:val="24"/>
              <w:szCs w:val="24"/>
              <w:shd w:val="clear" w:color="auto" w:fill="FFFFFF"/>
            </w:rPr>
            <w:instrText xml:space="preserve"> CITATION Mar11 \l 2057 </w:instrText>
          </w:r>
          <w:r w:rsidRPr="00CE73F4">
            <w:rPr>
              <w:rFonts w:ascii="Arial" w:hAnsi="Arial" w:cs="Arial"/>
              <w:sz w:val="24"/>
              <w:szCs w:val="24"/>
              <w:shd w:val="clear" w:color="auto" w:fill="FFFFFF"/>
            </w:rPr>
            <w:fldChar w:fldCharType="separate"/>
          </w:r>
          <w:r w:rsidRPr="00CE73F4">
            <w:rPr>
              <w:rFonts w:ascii="Arial" w:hAnsi="Arial" w:cs="Arial"/>
              <w:noProof/>
              <w:sz w:val="24"/>
              <w:szCs w:val="24"/>
              <w:shd w:val="clear" w:color="auto" w:fill="FFFFFF"/>
            </w:rPr>
            <w:t xml:space="preserve"> </w:t>
          </w:r>
          <w:r w:rsidRPr="00CE73F4">
            <w:rPr>
              <w:rFonts w:ascii="Arial" w:hAnsi="Arial" w:cs="Arial"/>
              <w:noProof/>
              <w:sz w:val="24"/>
              <w:szCs w:val="24"/>
              <w:shd w:val="clear" w:color="auto" w:fill="FFFFFF"/>
            </w:rPr>
            <w:lastRenderedPageBreak/>
            <w:t>(Rouse, 2011)</w:t>
          </w:r>
          <w:r w:rsidRPr="00CE73F4">
            <w:rPr>
              <w:rFonts w:ascii="Arial" w:hAnsi="Arial" w:cs="Arial"/>
              <w:sz w:val="24"/>
              <w:szCs w:val="24"/>
              <w:shd w:val="clear" w:color="auto" w:fill="FFFFFF"/>
            </w:rPr>
            <w:fldChar w:fldCharType="end"/>
          </w:r>
        </w:sdtContent>
      </w:sdt>
      <w:r w:rsidRPr="00CE73F4">
        <w:rPr>
          <w:rFonts w:ascii="Arial" w:hAnsi="Arial" w:cs="Arial"/>
          <w:sz w:val="24"/>
          <w:szCs w:val="24"/>
          <w:shd w:val="clear" w:color="auto" w:fill="FFFFFF"/>
        </w:rPr>
        <w:t xml:space="preserve">. Different sites, different audiences, different purposes.". </w:t>
      </w:r>
      <w:sdt>
        <w:sdtPr>
          <w:rPr>
            <w:rFonts w:ascii="Arial" w:hAnsi="Arial" w:cs="Arial"/>
            <w:sz w:val="24"/>
            <w:szCs w:val="24"/>
            <w:shd w:val="clear" w:color="auto" w:fill="FFFFFF"/>
          </w:rPr>
          <w:id w:val="-224689389"/>
          <w:citation/>
        </w:sdtPr>
        <w:sdtContent>
          <w:r w:rsidR="00433314" w:rsidRPr="00CE73F4">
            <w:rPr>
              <w:rFonts w:ascii="Arial" w:hAnsi="Arial" w:cs="Arial"/>
              <w:sz w:val="24"/>
              <w:szCs w:val="24"/>
              <w:shd w:val="clear" w:color="auto" w:fill="FFFFFF"/>
            </w:rPr>
            <w:fldChar w:fldCharType="begin"/>
          </w:r>
          <w:r w:rsidR="00433314" w:rsidRPr="00CE73F4">
            <w:rPr>
              <w:rFonts w:ascii="Arial" w:hAnsi="Arial" w:cs="Arial"/>
              <w:sz w:val="24"/>
              <w:szCs w:val="24"/>
              <w:shd w:val="clear" w:color="auto" w:fill="FFFFFF"/>
            </w:rPr>
            <w:instrText xml:space="preserve"> CITATION NLe16 \l 2057 </w:instrText>
          </w:r>
          <w:r w:rsidR="00433314" w:rsidRPr="00CE73F4">
            <w:rPr>
              <w:rFonts w:ascii="Arial" w:hAnsi="Arial" w:cs="Arial"/>
              <w:sz w:val="24"/>
              <w:szCs w:val="24"/>
              <w:shd w:val="clear" w:color="auto" w:fill="FFFFFF"/>
            </w:rPr>
            <w:fldChar w:fldCharType="separate"/>
          </w:r>
          <w:r w:rsidR="00433314" w:rsidRPr="00CE73F4">
            <w:rPr>
              <w:rFonts w:ascii="Arial" w:hAnsi="Arial" w:cs="Arial"/>
              <w:noProof/>
              <w:sz w:val="24"/>
              <w:szCs w:val="24"/>
              <w:shd w:val="clear" w:color="auto" w:fill="FFFFFF"/>
            </w:rPr>
            <w:t>(Lee N. , 2016)</w:t>
          </w:r>
          <w:r w:rsidR="00433314" w:rsidRPr="00CE73F4">
            <w:rPr>
              <w:rFonts w:ascii="Arial" w:hAnsi="Arial" w:cs="Arial"/>
              <w:sz w:val="24"/>
              <w:szCs w:val="24"/>
              <w:shd w:val="clear" w:color="auto" w:fill="FFFFFF"/>
            </w:rPr>
            <w:fldChar w:fldCharType="end"/>
          </w:r>
        </w:sdtContent>
      </w:sdt>
    </w:p>
    <w:p w14:paraId="2FEC483C" w14:textId="14D1977B" w:rsidR="009A5105" w:rsidRPr="00CE73F4" w:rsidRDefault="009A5105" w:rsidP="00433314">
      <w:pPr>
        <w:shd w:val="clear" w:color="auto" w:fill="FFFFFF"/>
        <w:spacing w:before="100" w:beforeAutospacing="1" w:after="100" w:afterAutospacing="1"/>
        <w:textAlignment w:val="top"/>
        <w:rPr>
          <w:rFonts w:ascii="Arial" w:hAnsi="Arial" w:cs="Arial"/>
          <w:color w:val="000000"/>
          <w:sz w:val="24"/>
          <w:szCs w:val="24"/>
        </w:rPr>
      </w:pPr>
      <w:r w:rsidRPr="00CE73F4">
        <w:rPr>
          <w:rFonts w:ascii="Arial" w:hAnsi="Arial" w:cs="Arial"/>
          <w:b/>
          <w:bCs/>
          <w:sz w:val="24"/>
          <w:szCs w:val="24"/>
          <w:u w:val="single"/>
        </w:rPr>
        <w:t>Part two</w:t>
      </w:r>
    </w:p>
    <w:p w14:paraId="169BF90C" w14:textId="4D613D62" w:rsidR="009A5105" w:rsidRDefault="009A5105" w:rsidP="009A5105">
      <w:pPr>
        <w:rPr>
          <w:rFonts w:ascii="Arial" w:hAnsi="Arial" w:cs="Arial"/>
          <w:b/>
          <w:bCs/>
          <w:sz w:val="24"/>
          <w:szCs w:val="24"/>
        </w:rPr>
      </w:pPr>
      <w:r w:rsidRPr="00CE73F4">
        <w:rPr>
          <w:rFonts w:ascii="Arial" w:hAnsi="Arial" w:cs="Arial"/>
          <w:b/>
          <w:bCs/>
          <w:sz w:val="24"/>
          <w:szCs w:val="24"/>
        </w:rPr>
        <w:t>Evaluate how and why a company may strive to create a digital identity for each of its customers gleaned online.  Based upon your answer what would be the security ramifications to the company in terms of the risks it faces and what precautions could be used to lessen the risk.</w:t>
      </w:r>
    </w:p>
    <w:p w14:paraId="267CB477" w14:textId="1924073C" w:rsidR="008542A0" w:rsidRDefault="008542A0" w:rsidP="009A5105">
      <w:pPr>
        <w:rPr>
          <w:rFonts w:ascii="Arial" w:hAnsi="Arial" w:cs="Arial"/>
          <w:b/>
          <w:bCs/>
          <w:sz w:val="24"/>
          <w:szCs w:val="24"/>
        </w:rPr>
      </w:pPr>
    </w:p>
    <w:p w14:paraId="16363FA6" w14:textId="28C956CC" w:rsidR="008542A0" w:rsidRPr="00CE73F4" w:rsidRDefault="008542A0" w:rsidP="009A5105">
      <w:pPr>
        <w:rPr>
          <w:rFonts w:ascii="Arial" w:hAnsi="Arial" w:cs="Arial"/>
          <w:b/>
          <w:bCs/>
          <w:sz w:val="24"/>
          <w:szCs w:val="24"/>
        </w:rPr>
      </w:pPr>
      <w:r>
        <w:rPr>
          <w:rFonts w:ascii="Arial" w:hAnsi="Arial" w:cs="Arial"/>
          <w:b/>
          <w:bCs/>
          <w:sz w:val="24"/>
          <w:szCs w:val="24"/>
        </w:rPr>
        <w:t>Customers Digital Identity and Business to Consumer relationship</w:t>
      </w:r>
    </w:p>
    <w:p w14:paraId="78ADED44" w14:textId="77777777" w:rsidR="009A5105" w:rsidRPr="00CE73F4" w:rsidRDefault="009A5105" w:rsidP="009A5105">
      <w:pPr>
        <w:rPr>
          <w:rFonts w:ascii="Arial" w:hAnsi="Arial" w:cs="Arial"/>
          <w:b/>
          <w:bCs/>
          <w:sz w:val="24"/>
          <w:szCs w:val="24"/>
        </w:rPr>
      </w:pPr>
    </w:p>
    <w:p w14:paraId="209D7AC9" w14:textId="2BE4C9D5" w:rsidR="00B33792" w:rsidRPr="00CE73F4" w:rsidRDefault="00F260E1" w:rsidP="00350F1C">
      <w:pPr>
        <w:rPr>
          <w:rFonts w:ascii="Arial" w:hAnsi="Arial" w:cs="Arial"/>
          <w:sz w:val="24"/>
          <w:szCs w:val="24"/>
        </w:rPr>
      </w:pPr>
      <w:r w:rsidRPr="00CE73F4">
        <w:rPr>
          <w:rFonts w:ascii="Arial" w:hAnsi="Arial" w:cs="Arial"/>
          <w:sz w:val="24"/>
          <w:szCs w:val="24"/>
        </w:rPr>
        <w:t>Social Media has become a powerful tool for business to use in connecting with their customers, with social media certainly making major organisations such as the NHS more accessible to the consumer</w:t>
      </w:r>
      <w:r w:rsidR="00350F1C" w:rsidRPr="00CE73F4">
        <w:rPr>
          <w:rFonts w:ascii="Arial" w:hAnsi="Arial" w:cs="Arial"/>
          <w:sz w:val="24"/>
          <w:szCs w:val="24"/>
        </w:rPr>
        <w:t xml:space="preserve">, which is recognised in their principles of their social media policy (appendix 2). This Business to Customer (B2C) relationship, appears to expand across a range of digital channels and customers seem to be expecting smarter, more personalised, and more seamless experiences. </w:t>
      </w:r>
    </w:p>
    <w:p w14:paraId="031FBF35" w14:textId="73F70B06" w:rsidR="00350F1C" w:rsidRPr="00CE73F4" w:rsidRDefault="00350F1C" w:rsidP="00350F1C">
      <w:pPr>
        <w:rPr>
          <w:rFonts w:ascii="Arial" w:hAnsi="Arial" w:cs="Arial"/>
          <w:sz w:val="24"/>
          <w:szCs w:val="24"/>
        </w:rPr>
      </w:pPr>
    </w:p>
    <w:p w14:paraId="547C313B" w14:textId="032FE9B2" w:rsidR="00B33792" w:rsidRPr="00CE73F4" w:rsidRDefault="00350F1C" w:rsidP="00350F1C">
      <w:pPr>
        <w:rPr>
          <w:rFonts w:ascii="Arial" w:hAnsi="Arial" w:cs="Arial"/>
          <w:sz w:val="24"/>
          <w:szCs w:val="24"/>
        </w:rPr>
      </w:pPr>
      <w:r w:rsidRPr="00CE73F4">
        <w:rPr>
          <w:rFonts w:ascii="Arial" w:hAnsi="Arial" w:cs="Arial"/>
          <w:sz w:val="24"/>
          <w:szCs w:val="24"/>
        </w:rPr>
        <w:t xml:space="preserve">It therefore makes sense that altering the customer experiences is central to digital transformation, and that customer digital identity and access management (CIAM) is one of “the key enabling technologies and solutions that makes this possible </w:t>
      </w:r>
      <w:sdt>
        <w:sdtPr>
          <w:rPr>
            <w:rFonts w:ascii="Arial" w:hAnsi="Arial" w:cs="Arial"/>
            <w:sz w:val="24"/>
            <w:szCs w:val="24"/>
          </w:rPr>
          <w:id w:val="361408736"/>
          <w:citation/>
        </w:sdtPr>
        <w:sdtContent>
          <w:r w:rsidRPr="00CE73F4">
            <w:rPr>
              <w:rFonts w:ascii="Arial" w:hAnsi="Arial" w:cs="Arial"/>
              <w:sz w:val="24"/>
              <w:szCs w:val="24"/>
            </w:rPr>
            <w:fldChar w:fldCharType="begin"/>
          </w:r>
          <w:r w:rsidRPr="00CE73F4">
            <w:rPr>
              <w:rFonts w:ascii="Arial" w:hAnsi="Arial" w:cs="Arial"/>
              <w:sz w:val="24"/>
              <w:szCs w:val="24"/>
            </w:rPr>
            <w:instrText xml:space="preserve"> CITATION Ian18 \l 2057 </w:instrText>
          </w:r>
          <w:r w:rsidRPr="00CE73F4">
            <w:rPr>
              <w:rFonts w:ascii="Arial" w:hAnsi="Arial" w:cs="Arial"/>
              <w:sz w:val="24"/>
              <w:szCs w:val="24"/>
            </w:rPr>
            <w:fldChar w:fldCharType="separate"/>
          </w:r>
          <w:r w:rsidRPr="00CE73F4">
            <w:rPr>
              <w:rFonts w:ascii="Arial" w:hAnsi="Arial" w:cs="Arial"/>
              <w:noProof/>
              <w:sz w:val="24"/>
              <w:szCs w:val="24"/>
            </w:rPr>
            <w:t>(Glazer, 2018)</w:t>
          </w:r>
          <w:r w:rsidRPr="00CE73F4">
            <w:rPr>
              <w:rFonts w:ascii="Arial" w:hAnsi="Arial" w:cs="Arial"/>
              <w:sz w:val="24"/>
              <w:szCs w:val="24"/>
            </w:rPr>
            <w:fldChar w:fldCharType="end"/>
          </w:r>
        </w:sdtContent>
      </w:sdt>
      <w:r w:rsidRPr="00CE73F4">
        <w:rPr>
          <w:rFonts w:ascii="Arial" w:hAnsi="Arial" w:cs="Arial"/>
          <w:sz w:val="24"/>
          <w:szCs w:val="24"/>
        </w:rPr>
        <w:t>.</w:t>
      </w:r>
    </w:p>
    <w:p w14:paraId="60250E21" w14:textId="77777777" w:rsidR="00350F1C" w:rsidRPr="00CE73F4" w:rsidRDefault="00350F1C" w:rsidP="00350F1C">
      <w:pPr>
        <w:rPr>
          <w:rFonts w:ascii="Arial" w:hAnsi="Arial" w:cs="Arial"/>
          <w:sz w:val="24"/>
          <w:szCs w:val="24"/>
        </w:rPr>
      </w:pPr>
    </w:p>
    <w:p w14:paraId="039A78F8" w14:textId="25E8D643" w:rsidR="00B33792" w:rsidRPr="008542A0" w:rsidRDefault="00B33792" w:rsidP="00B33792">
      <w:pPr>
        <w:pStyle w:val="NormalWeb"/>
        <w:shd w:val="clear" w:color="auto" w:fill="FFFFFF"/>
        <w:spacing w:before="0" w:beforeAutospacing="0" w:after="240" w:afterAutospacing="0"/>
        <w:rPr>
          <w:rFonts w:ascii="Arial" w:hAnsi="Arial" w:cs="Arial"/>
        </w:rPr>
      </w:pPr>
      <w:r w:rsidRPr="008542A0">
        <w:rPr>
          <w:rFonts w:ascii="Arial" w:hAnsi="Arial" w:cs="Arial"/>
        </w:rPr>
        <w:t>An important aspect of connection to a brand is familiarity. When a local coffee shop owner remembers a customer’s name, it means something – it makes that person want to come back.</w:t>
      </w:r>
      <w:r w:rsidR="00CE73F4" w:rsidRPr="008542A0">
        <w:rPr>
          <w:rFonts w:ascii="Arial" w:hAnsi="Arial" w:cs="Arial"/>
        </w:rPr>
        <w:t xml:space="preserve"> </w:t>
      </w:r>
      <w:r w:rsidRPr="008542A0">
        <w:rPr>
          <w:rFonts w:ascii="Arial" w:hAnsi="Arial" w:cs="Arial"/>
        </w:rPr>
        <w:t xml:space="preserve">In this new </w:t>
      </w:r>
      <w:r w:rsidR="00CE73F4" w:rsidRPr="008542A0">
        <w:rPr>
          <w:rFonts w:ascii="Arial" w:hAnsi="Arial" w:cs="Arial"/>
        </w:rPr>
        <w:t>digital</w:t>
      </w:r>
      <w:r w:rsidRPr="008542A0">
        <w:rPr>
          <w:rFonts w:ascii="Arial" w:hAnsi="Arial" w:cs="Arial"/>
        </w:rPr>
        <w:t xml:space="preserve"> reality, customers expect to be recognised and remembered across every interaction and communication channel.</w:t>
      </w:r>
    </w:p>
    <w:p w14:paraId="21CC49A9" w14:textId="02CC373B" w:rsidR="00B33792" w:rsidRPr="008542A0" w:rsidRDefault="00CE73F4" w:rsidP="00B33792">
      <w:pPr>
        <w:pStyle w:val="NormalWeb"/>
        <w:shd w:val="clear" w:color="auto" w:fill="FFFFFF"/>
        <w:spacing w:before="0" w:beforeAutospacing="0" w:after="240" w:afterAutospacing="0"/>
        <w:rPr>
          <w:rFonts w:ascii="Arial" w:hAnsi="Arial" w:cs="Arial"/>
        </w:rPr>
      </w:pPr>
      <w:r w:rsidRPr="008542A0">
        <w:rPr>
          <w:rFonts w:ascii="Arial" w:hAnsi="Arial" w:cs="Arial"/>
          <w:shd w:val="clear" w:color="auto" w:fill="FFFFFF"/>
        </w:rPr>
        <w:t>“</w:t>
      </w:r>
      <w:r w:rsidR="00B33792" w:rsidRPr="008542A0">
        <w:rPr>
          <w:rFonts w:ascii="Arial" w:hAnsi="Arial" w:cs="Arial"/>
          <w:shd w:val="clear" w:color="auto" w:fill="FFFFFF"/>
        </w:rPr>
        <w:t>According to a recent Salesforce research paper, </w:t>
      </w:r>
      <w:hyperlink r:id="rId11" w:tgtFrame="_blank" w:history="1">
        <w:r w:rsidR="00B33792" w:rsidRPr="008542A0">
          <w:rPr>
            <w:rFonts w:ascii="Arial" w:hAnsi="Arial" w:cs="Arial"/>
            <w:u w:val="single"/>
            <w:bdr w:val="none" w:sz="0" w:space="0" w:color="auto" w:frame="1"/>
            <w:shd w:val="clear" w:color="auto" w:fill="FFFFFF"/>
          </w:rPr>
          <w:t>State of the Connected Customer</w:t>
        </w:r>
      </w:hyperlink>
      <w:r w:rsidR="00B33792" w:rsidRPr="008542A0">
        <w:rPr>
          <w:rFonts w:ascii="Arial" w:hAnsi="Arial" w:cs="Arial"/>
          <w:u w:val="single"/>
          <w:shd w:val="clear" w:color="auto" w:fill="FFFFFF"/>
        </w:rPr>
        <w:t xml:space="preserve">, </w:t>
      </w:r>
      <w:r w:rsidR="00B33792" w:rsidRPr="008542A0">
        <w:rPr>
          <w:rFonts w:ascii="Arial" w:hAnsi="Arial" w:cs="Arial"/>
          <w:shd w:val="clear" w:color="auto" w:fill="FFFFFF"/>
        </w:rPr>
        <w:t>75</w:t>
      </w:r>
      <w:r w:rsidRPr="008542A0">
        <w:rPr>
          <w:rFonts w:ascii="Arial" w:hAnsi="Arial" w:cs="Arial"/>
          <w:shd w:val="clear" w:color="auto" w:fill="FFFFFF"/>
        </w:rPr>
        <w:t xml:space="preserve"> % </w:t>
      </w:r>
      <w:r w:rsidR="00B33792" w:rsidRPr="008542A0">
        <w:rPr>
          <w:rFonts w:ascii="Arial" w:hAnsi="Arial" w:cs="Arial"/>
          <w:shd w:val="clear" w:color="auto" w:fill="FFFFFF"/>
        </w:rPr>
        <w:t xml:space="preserve"> of consumers expect companies to provide a consistent experience wherever they engage with them</w:t>
      </w:r>
      <w:r w:rsidRPr="008542A0">
        <w:rPr>
          <w:rFonts w:ascii="Arial" w:hAnsi="Arial" w:cs="Arial"/>
          <w:shd w:val="clear" w:color="auto" w:fill="FFFFFF"/>
        </w:rPr>
        <w:t xml:space="preserve">” </w:t>
      </w:r>
      <w:sdt>
        <w:sdtPr>
          <w:rPr>
            <w:rFonts w:ascii="Arial" w:hAnsi="Arial" w:cs="Arial"/>
            <w:shd w:val="clear" w:color="auto" w:fill="FFFFFF"/>
          </w:rPr>
          <w:id w:val="1019286330"/>
          <w:citation/>
        </w:sdtPr>
        <w:sdtContent>
          <w:r w:rsidRPr="008542A0">
            <w:rPr>
              <w:rFonts w:ascii="Arial" w:hAnsi="Arial" w:cs="Arial"/>
              <w:shd w:val="clear" w:color="auto" w:fill="FFFFFF"/>
            </w:rPr>
            <w:fldChar w:fldCharType="begin"/>
          </w:r>
          <w:r w:rsidRPr="008542A0">
            <w:rPr>
              <w:rFonts w:ascii="Arial" w:hAnsi="Arial" w:cs="Arial"/>
              <w:shd w:val="clear" w:color="auto" w:fill="FFFFFF"/>
            </w:rPr>
            <w:instrText xml:space="preserve"> CITATION Ian18 \l 2057 </w:instrText>
          </w:r>
          <w:r w:rsidRPr="008542A0">
            <w:rPr>
              <w:rFonts w:ascii="Arial" w:hAnsi="Arial" w:cs="Arial"/>
              <w:shd w:val="clear" w:color="auto" w:fill="FFFFFF"/>
            </w:rPr>
            <w:fldChar w:fldCharType="separate"/>
          </w:r>
          <w:r w:rsidRPr="008542A0">
            <w:rPr>
              <w:rFonts w:ascii="Arial" w:hAnsi="Arial" w:cs="Arial"/>
              <w:noProof/>
              <w:shd w:val="clear" w:color="auto" w:fill="FFFFFF"/>
            </w:rPr>
            <w:t>(Glazer, 2018)</w:t>
          </w:r>
          <w:r w:rsidRPr="008542A0">
            <w:rPr>
              <w:rFonts w:ascii="Arial" w:hAnsi="Arial" w:cs="Arial"/>
              <w:shd w:val="clear" w:color="auto" w:fill="FFFFFF"/>
            </w:rPr>
            <w:fldChar w:fldCharType="end"/>
          </w:r>
        </w:sdtContent>
      </w:sdt>
      <w:r w:rsidRPr="008542A0">
        <w:rPr>
          <w:rFonts w:ascii="Arial" w:hAnsi="Arial" w:cs="Arial"/>
          <w:shd w:val="clear" w:color="auto" w:fill="FFFFFF"/>
        </w:rPr>
        <w:t>.</w:t>
      </w:r>
    </w:p>
    <w:p w14:paraId="35E29897" w14:textId="402D26E1" w:rsidR="00B33792" w:rsidRPr="008542A0" w:rsidRDefault="00B33792" w:rsidP="00B33792">
      <w:pPr>
        <w:pStyle w:val="NormalWeb"/>
        <w:shd w:val="clear" w:color="auto" w:fill="FFFFFF"/>
        <w:spacing w:before="0" w:beforeAutospacing="0" w:after="240" w:afterAutospacing="0"/>
        <w:rPr>
          <w:rFonts w:ascii="Arial" w:hAnsi="Arial" w:cs="Arial"/>
          <w:shd w:val="clear" w:color="auto" w:fill="FFFFFF"/>
        </w:rPr>
      </w:pPr>
      <w:r w:rsidRPr="008542A0">
        <w:rPr>
          <w:rFonts w:ascii="Arial" w:hAnsi="Arial" w:cs="Arial"/>
          <w:shd w:val="clear" w:color="auto" w:fill="FFFFFF"/>
        </w:rPr>
        <w:t xml:space="preserve">Digital Identity is </w:t>
      </w:r>
      <w:r w:rsidR="00CE73F4" w:rsidRPr="008542A0">
        <w:rPr>
          <w:rFonts w:ascii="Arial" w:hAnsi="Arial" w:cs="Arial"/>
          <w:shd w:val="clear" w:color="auto" w:fill="FFFFFF"/>
        </w:rPr>
        <w:t>rising,</w:t>
      </w:r>
      <w:r w:rsidRPr="008542A0">
        <w:rPr>
          <w:rFonts w:ascii="Arial" w:hAnsi="Arial" w:cs="Arial"/>
          <w:shd w:val="clear" w:color="auto" w:fill="FFFFFF"/>
        </w:rPr>
        <w:t xml:space="preserve"> and it supplies </w:t>
      </w:r>
      <w:r w:rsidR="00CE73F4" w:rsidRPr="008542A0">
        <w:rPr>
          <w:rFonts w:ascii="Arial" w:hAnsi="Arial" w:cs="Arial"/>
          <w:shd w:val="clear" w:color="auto" w:fill="FFFFFF"/>
        </w:rPr>
        <w:t>business</w:t>
      </w:r>
      <w:r w:rsidRPr="008542A0">
        <w:rPr>
          <w:rFonts w:ascii="Arial" w:hAnsi="Arial" w:cs="Arial"/>
          <w:shd w:val="clear" w:color="auto" w:fill="FFFFFF"/>
        </w:rPr>
        <w:t xml:space="preserve"> with information such as customer transactions, bill payments, preferences, social media data etc. </w:t>
      </w:r>
      <w:r w:rsidR="00CE73F4" w:rsidRPr="008542A0">
        <w:rPr>
          <w:rFonts w:ascii="Arial" w:hAnsi="Arial" w:cs="Arial"/>
          <w:shd w:val="clear" w:color="auto" w:fill="FFFFFF"/>
        </w:rPr>
        <w:t>D</w:t>
      </w:r>
      <w:r w:rsidRPr="008542A0">
        <w:rPr>
          <w:rFonts w:ascii="Arial" w:hAnsi="Arial" w:cs="Arial"/>
          <w:shd w:val="clear" w:color="auto" w:fill="FFFFFF"/>
        </w:rPr>
        <w:t xml:space="preserve">igital identity will grow rapidly. It will help business to </w:t>
      </w:r>
      <w:r w:rsidR="00CE73F4" w:rsidRPr="008542A0">
        <w:rPr>
          <w:rFonts w:ascii="Arial" w:hAnsi="Arial" w:cs="Arial"/>
          <w:shd w:val="clear" w:color="auto" w:fill="FFFFFF"/>
        </w:rPr>
        <w:t>shape</w:t>
      </w:r>
      <w:r w:rsidRPr="008542A0">
        <w:rPr>
          <w:rFonts w:ascii="Arial" w:hAnsi="Arial" w:cs="Arial"/>
          <w:shd w:val="clear" w:color="auto" w:fill="FFFFFF"/>
        </w:rPr>
        <w:t xml:space="preserve"> its services according to customer preferences</w:t>
      </w:r>
      <w:r w:rsidR="00CE73F4" w:rsidRPr="008542A0">
        <w:rPr>
          <w:rFonts w:ascii="Arial" w:hAnsi="Arial" w:cs="Arial"/>
          <w:shd w:val="clear" w:color="auto" w:fill="FFFFFF"/>
        </w:rPr>
        <w:t>, and</w:t>
      </w:r>
      <w:r w:rsidRPr="008542A0">
        <w:rPr>
          <w:rFonts w:ascii="Arial" w:hAnsi="Arial" w:cs="Arial"/>
          <w:shd w:val="clear" w:color="auto" w:fill="FFFFFF"/>
        </w:rPr>
        <w:t xml:space="preserve"> </w:t>
      </w:r>
      <w:r w:rsidR="00CE73F4" w:rsidRPr="008542A0">
        <w:rPr>
          <w:rFonts w:ascii="Arial" w:hAnsi="Arial" w:cs="Arial"/>
          <w:shd w:val="clear" w:color="auto" w:fill="FFFFFF"/>
        </w:rPr>
        <w:t>i</w:t>
      </w:r>
      <w:r w:rsidRPr="008542A0">
        <w:rPr>
          <w:rFonts w:ascii="Arial" w:hAnsi="Arial" w:cs="Arial"/>
          <w:shd w:val="clear" w:color="auto" w:fill="FFFFFF"/>
        </w:rPr>
        <w:t>t has become a catalyst for business growth.</w:t>
      </w:r>
    </w:p>
    <w:p w14:paraId="1B6BA5F0" w14:textId="5096DEFA" w:rsidR="00F260E1" w:rsidRDefault="00F260E1" w:rsidP="00CE73F4">
      <w:pPr>
        <w:pStyle w:val="NormalWeb"/>
        <w:shd w:val="clear" w:color="auto" w:fill="FFFFFF"/>
        <w:spacing w:before="0" w:beforeAutospacing="0" w:after="240" w:afterAutospacing="0"/>
        <w:rPr>
          <w:rFonts w:ascii="Arial" w:hAnsi="Arial" w:cs="Arial"/>
          <w:shd w:val="clear" w:color="auto" w:fill="FFFFFF"/>
        </w:rPr>
      </w:pPr>
      <w:r w:rsidRPr="008542A0">
        <w:rPr>
          <w:rFonts w:ascii="Arial" w:hAnsi="Arial" w:cs="Arial"/>
          <w:shd w:val="clear" w:color="auto" w:fill="FFFFFF"/>
        </w:rPr>
        <w:t xml:space="preserve">Digital identity has evolved a lot, from the </w:t>
      </w:r>
      <w:r w:rsidR="008542A0">
        <w:rPr>
          <w:rFonts w:ascii="Arial" w:hAnsi="Arial" w:cs="Arial"/>
          <w:shd w:val="clear" w:color="auto" w:fill="FFFFFF"/>
        </w:rPr>
        <w:t>earlier</w:t>
      </w:r>
      <w:r w:rsidRPr="008542A0">
        <w:rPr>
          <w:rFonts w:ascii="Arial" w:hAnsi="Arial" w:cs="Arial"/>
          <w:shd w:val="clear" w:color="auto" w:fill="FFFFFF"/>
        </w:rPr>
        <w:t xml:space="preserve"> email/customer registration service to the latest </w:t>
      </w:r>
      <w:r w:rsidR="00CE73F4" w:rsidRPr="008542A0">
        <w:rPr>
          <w:rFonts w:ascii="Arial" w:hAnsi="Arial" w:cs="Arial"/>
          <w:shd w:val="clear" w:color="auto" w:fill="FFFFFF"/>
        </w:rPr>
        <w:t>biometrics’</w:t>
      </w:r>
      <w:r w:rsidRPr="008542A0">
        <w:rPr>
          <w:rFonts w:ascii="Arial" w:hAnsi="Arial" w:cs="Arial"/>
          <w:shd w:val="clear" w:color="auto" w:fill="FFFFFF"/>
        </w:rPr>
        <w:t xml:space="preserve"> mediums. When Internet was accepted as a medium for business, customer registration process came into existence and it was basically designed to acquire customer data. </w:t>
      </w:r>
    </w:p>
    <w:p w14:paraId="04134B44" w14:textId="6BDFCAD8" w:rsidR="008542A0" w:rsidRDefault="008542A0" w:rsidP="008542A0">
      <w:pPr>
        <w:pStyle w:val="NormalWeb"/>
        <w:shd w:val="clear" w:color="auto" w:fill="FFFFFF"/>
        <w:spacing w:before="0" w:beforeAutospacing="0" w:after="240" w:afterAutospacing="0"/>
        <w:textAlignment w:val="baseline"/>
        <w:rPr>
          <w:rFonts w:ascii="Arial" w:hAnsi="Arial" w:cs="Arial"/>
        </w:rPr>
      </w:pPr>
      <w:r w:rsidRPr="008542A0">
        <w:rPr>
          <w:rFonts w:ascii="Arial" w:hAnsi="Arial" w:cs="Arial"/>
        </w:rPr>
        <w:t xml:space="preserve">Historically, identity management was focused on internal </w:t>
      </w:r>
      <w:r>
        <w:rPr>
          <w:rFonts w:ascii="Arial" w:hAnsi="Arial" w:cs="Arial"/>
        </w:rPr>
        <w:t xml:space="preserve">users within a business, employees, contractors or stakeholders, and </w:t>
      </w:r>
      <w:r w:rsidRPr="008542A0">
        <w:rPr>
          <w:rFonts w:ascii="Arial" w:hAnsi="Arial" w:cs="Arial"/>
        </w:rPr>
        <w:t>Identity was about ensuring th</w:t>
      </w:r>
      <w:r>
        <w:rPr>
          <w:rFonts w:ascii="Arial" w:hAnsi="Arial" w:cs="Arial"/>
        </w:rPr>
        <w:t>o</w:t>
      </w:r>
      <w:r w:rsidRPr="008542A0">
        <w:rPr>
          <w:rFonts w:ascii="Arial" w:hAnsi="Arial" w:cs="Arial"/>
        </w:rPr>
        <w:t>se users had the correct levels of access needed to perform their jobs.</w:t>
      </w:r>
      <w:r w:rsidR="00E77C88">
        <w:rPr>
          <w:rFonts w:ascii="Arial" w:hAnsi="Arial" w:cs="Arial"/>
        </w:rPr>
        <w:t xml:space="preserve"> T</w:t>
      </w:r>
      <w:r w:rsidR="00604DEA">
        <w:rPr>
          <w:rFonts w:ascii="Arial" w:hAnsi="Arial" w:cs="Arial"/>
        </w:rPr>
        <w:t xml:space="preserve">oday with digital transformation businesses must now take into account the external digital identities of their customers, whose data they harvest to promote the business to customer relationship, increasing the demands on the business to safely manage and protect the data they have collected. </w:t>
      </w:r>
    </w:p>
    <w:p w14:paraId="56CDBCE0" w14:textId="5ED33A96" w:rsidR="00604DEA" w:rsidRDefault="00F56EF4" w:rsidP="008542A0">
      <w:pPr>
        <w:pStyle w:val="NormalWeb"/>
        <w:shd w:val="clear" w:color="auto" w:fill="FFFFFF"/>
        <w:spacing w:before="0" w:beforeAutospacing="0" w:after="240" w:afterAutospacing="0"/>
        <w:textAlignment w:val="baseline"/>
        <w:rPr>
          <w:rFonts w:ascii="Arial" w:hAnsi="Arial" w:cs="Arial"/>
        </w:rPr>
      </w:pPr>
      <w:r>
        <w:rPr>
          <w:rFonts w:ascii="Arial" w:hAnsi="Arial" w:cs="Arial"/>
        </w:rPr>
        <w:lastRenderedPageBreak/>
        <w:t xml:space="preserve">In a similar way to part one, the business would carry out a risk assessment, identify the risks, bearing in mind that not every cyber threat bears the same degree of risk and from there put in place a risk management plan proportionate to the identified risk. </w:t>
      </w:r>
    </w:p>
    <w:p w14:paraId="687B6B20" w14:textId="7232652D" w:rsidR="00FD7C37" w:rsidRPr="00425AB7" w:rsidRDefault="00FD7C37" w:rsidP="008542A0">
      <w:pPr>
        <w:pStyle w:val="NormalWeb"/>
        <w:shd w:val="clear" w:color="auto" w:fill="FFFFFF"/>
        <w:spacing w:before="0" w:beforeAutospacing="0" w:after="240" w:afterAutospacing="0"/>
        <w:textAlignment w:val="baseline"/>
        <w:rPr>
          <w:rFonts w:ascii="Arial" w:hAnsi="Arial" w:cs="Arial"/>
        </w:rPr>
      </w:pPr>
      <w:r w:rsidRPr="00425AB7">
        <w:rPr>
          <w:rFonts w:ascii="Arial" w:hAnsi="Arial" w:cs="Arial"/>
        </w:rPr>
        <w:t xml:space="preserve">Isaac Kohen (2020) warns business in his blog that not all data losses are the work of cybercriminals and that a significant number of data breaches are by businesses own employees. An example to support this statement is that “in August, hundreds of Australians personally identifiable information and health details were exposed to the public after an employee accidentally sent a sensitive spreadsheet to an organisational outsider” </w:t>
      </w:r>
      <w:sdt>
        <w:sdtPr>
          <w:rPr>
            <w:rFonts w:ascii="Arial" w:hAnsi="Arial" w:cs="Arial"/>
          </w:rPr>
          <w:id w:val="1551959256"/>
          <w:citation/>
        </w:sdtPr>
        <w:sdtContent>
          <w:r w:rsidRPr="00425AB7">
            <w:rPr>
              <w:rFonts w:ascii="Arial" w:hAnsi="Arial" w:cs="Arial"/>
            </w:rPr>
            <w:fldChar w:fldCharType="begin"/>
          </w:r>
          <w:r w:rsidRPr="00425AB7">
            <w:rPr>
              <w:rFonts w:ascii="Arial" w:hAnsi="Arial" w:cs="Arial"/>
            </w:rPr>
            <w:instrText xml:space="preserve"> CITATION Isa19 \l 2057 </w:instrText>
          </w:r>
          <w:r w:rsidRPr="00425AB7">
            <w:rPr>
              <w:rFonts w:ascii="Arial" w:hAnsi="Arial" w:cs="Arial"/>
            </w:rPr>
            <w:fldChar w:fldCharType="separate"/>
          </w:r>
          <w:r w:rsidRPr="00425AB7">
            <w:rPr>
              <w:rFonts w:ascii="Arial" w:hAnsi="Arial" w:cs="Arial"/>
              <w:noProof/>
            </w:rPr>
            <w:t>(Kohen, 2019)</w:t>
          </w:r>
          <w:r w:rsidRPr="00425AB7">
            <w:rPr>
              <w:rFonts w:ascii="Arial" w:hAnsi="Arial" w:cs="Arial"/>
            </w:rPr>
            <w:fldChar w:fldCharType="end"/>
          </w:r>
        </w:sdtContent>
      </w:sdt>
      <w:r w:rsidRPr="00425AB7">
        <w:rPr>
          <w:rFonts w:ascii="Arial" w:hAnsi="Arial" w:cs="Arial"/>
        </w:rPr>
        <w:t xml:space="preserve">. He goes on to identify another ten data breach risks for business in 2020 </w:t>
      </w:r>
      <w:r w:rsidR="00824FA1">
        <w:rPr>
          <w:rFonts w:ascii="Arial" w:hAnsi="Arial" w:cs="Arial"/>
        </w:rPr>
        <w:t>with phishing emails being number 8 and the top 6 as follows</w:t>
      </w:r>
      <w:r w:rsidRPr="00425AB7">
        <w:rPr>
          <w:rFonts w:ascii="Arial" w:hAnsi="Arial" w:cs="Arial"/>
        </w:rPr>
        <w:t>:</w:t>
      </w:r>
    </w:p>
    <w:p w14:paraId="1F96DAB6" w14:textId="240525C7" w:rsidR="00EC6D65" w:rsidRPr="00425AB7" w:rsidRDefault="00EC6D65" w:rsidP="00EC6D65">
      <w:pPr>
        <w:pStyle w:val="NormalWeb"/>
        <w:numPr>
          <w:ilvl w:val="0"/>
          <w:numId w:val="19"/>
        </w:numPr>
        <w:shd w:val="clear" w:color="auto" w:fill="FFFFFF"/>
        <w:spacing w:before="0" w:beforeAutospacing="0" w:after="240" w:afterAutospacing="0"/>
        <w:textAlignment w:val="baseline"/>
        <w:rPr>
          <w:rFonts w:ascii="Arial" w:hAnsi="Arial" w:cs="Arial"/>
        </w:rPr>
      </w:pPr>
      <w:r w:rsidRPr="00425AB7">
        <w:rPr>
          <w:rFonts w:ascii="Arial" w:hAnsi="Arial" w:cs="Arial"/>
        </w:rPr>
        <w:t>Accidental sharing</w:t>
      </w:r>
    </w:p>
    <w:p w14:paraId="7487199C" w14:textId="2F0F4950" w:rsidR="00EC6D65" w:rsidRPr="00425AB7" w:rsidRDefault="00EC6D65" w:rsidP="00EC6D65">
      <w:pPr>
        <w:pStyle w:val="NormalWeb"/>
        <w:numPr>
          <w:ilvl w:val="0"/>
          <w:numId w:val="19"/>
        </w:numPr>
        <w:shd w:val="clear" w:color="auto" w:fill="FFFFFF"/>
        <w:spacing w:before="0" w:beforeAutospacing="0" w:after="240" w:afterAutospacing="0"/>
        <w:textAlignment w:val="baseline"/>
        <w:rPr>
          <w:rFonts w:ascii="Arial" w:hAnsi="Arial" w:cs="Arial"/>
        </w:rPr>
      </w:pPr>
      <w:r w:rsidRPr="00425AB7">
        <w:rPr>
          <w:rFonts w:ascii="Arial" w:hAnsi="Arial" w:cs="Arial"/>
        </w:rPr>
        <w:t>Overworked security teams</w:t>
      </w:r>
    </w:p>
    <w:p w14:paraId="787C45DF" w14:textId="0375BC2E" w:rsidR="00EC6D65" w:rsidRPr="00425AB7" w:rsidRDefault="00EC6D65" w:rsidP="00EC6D65">
      <w:pPr>
        <w:pStyle w:val="NormalWeb"/>
        <w:numPr>
          <w:ilvl w:val="0"/>
          <w:numId w:val="19"/>
        </w:numPr>
        <w:shd w:val="clear" w:color="auto" w:fill="FFFFFF"/>
        <w:spacing w:before="0" w:beforeAutospacing="0" w:after="240" w:afterAutospacing="0"/>
        <w:textAlignment w:val="baseline"/>
        <w:rPr>
          <w:rFonts w:ascii="Arial" w:hAnsi="Arial" w:cs="Arial"/>
        </w:rPr>
      </w:pPr>
      <w:r w:rsidRPr="00425AB7">
        <w:rPr>
          <w:rFonts w:ascii="Arial" w:hAnsi="Arial" w:cs="Arial"/>
        </w:rPr>
        <w:t xml:space="preserve">Employee Data Theft – “Verizon`s 2019 Insider Threat Report found that 57% of database breaches include insider threats” </w:t>
      </w:r>
      <w:sdt>
        <w:sdtPr>
          <w:rPr>
            <w:rFonts w:ascii="Arial" w:hAnsi="Arial" w:cs="Arial"/>
          </w:rPr>
          <w:id w:val="-1988689566"/>
          <w:citation/>
        </w:sdtPr>
        <w:sdtContent>
          <w:r w:rsidRPr="00425AB7">
            <w:rPr>
              <w:rFonts w:ascii="Arial" w:hAnsi="Arial" w:cs="Arial"/>
            </w:rPr>
            <w:fldChar w:fldCharType="begin"/>
          </w:r>
          <w:r w:rsidRPr="00425AB7">
            <w:rPr>
              <w:rFonts w:ascii="Arial" w:hAnsi="Arial" w:cs="Arial"/>
            </w:rPr>
            <w:instrText xml:space="preserve"> CITATION Isa19 \l 2057 </w:instrText>
          </w:r>
          <w:r w:rsidRPr="00425AB7">
            <w:rPr>
              <w:rFonts w:ascii="Arial" w:hAnsi="Arial" w:cs="Arial"/>
            </w:rPr>
            <w:fldChar w:fldCharType="separate"/>
          </w:r>
          <w:r w:rsidRPr="00425AB7">
            <w:rPr>
              <w:rFonts w:ascii="Arial" w:hAnsi="Arial" w:cs="Arial"/>
              <w:noProof/>
            </w:rPr>
            <w:t>(Kohen, 2019)</w:t>
          </w:r>
          <w:r w:rsidRPr="00425AB7">
            <w:rPr>
              <w:rFonts w:ascii="Arial" w:hAnsi="Arial" w:cs="Arial"/>
            </w:rPr>
            <w:fldChar w:fldCharType="end"/>
          </w:r>
        </w:sdtContent>
      </w:sdt>
      <w:r w:rsidRPr="00425AB7">
        <w:rPr>
          <w:rFonts w:ascii="Arial" w:hAnsi="Arial" w:cs="Arial"/>
        </w:rPr>
        <w:t>.</w:t>
      </w:r>
    </w:p>
    <w:p w14:paraId="38510C50" w14:textId="4F77AD6C" w:rsidR="00EC6D65" w:rsidRPr="00425AB7" w:rsidRDefault="00EC6D65" w:rsidP="00EC6D65">
      <w:pPr>
        <w:pStyle w:val="NormalWeb"/>
        <w:numPr>
          <w:ilvl w:val="0"/>
          <w:numId w:val="19"/>
        </w:numPr>
        <w:shd w:val="clear" w:color="auto" w:fill="FFFFFF"/>
        <w:spacing w:before="0" w:beforeAutospacing="0" w:after="240" w:afterAutospacing="0"/>
        <w:textAlignment w:val="baseline"/>
        <w:rPr>
          <w:rFonts w:ascii="Arial" w:hAnsi="Arial" w:cs="Arial"/>
        </w:rPr>
      </w:pPr>
      <w:r w:rsidRPr="00425AB7">
        <w:rPr>
          <w:rFonts w:ascii="Arial" w:hAnsi="Arial" w:cs="Arial"/>
        </w:rPr>
        <w:t xml:space="preserve">Ransomware, it is reported by Kohen (2019) that </w:t>
      </w:r>
      <w:r w:rsidR="00E77C88" w:rsidRPr="00425AB7">
        <w:rPr>
          <w:rFonts w:ascii="Arial" w:hAnsi="Arial" w:cs="Arial"/>
        </w:rPr>
        <w:t>these kinds of attacks</w:t>
      </w:r>
      <w:r w:rsidRPr="00425AB7">
        <w:rPr>
          <w:rFonts w:ascii="Arial" w:hAnsi="Arial" w:cs="Arial"/>
        </w:rPr>
        <w:t xml:space="preserve"> double</w:t>
      </w:r>
      <w:r w:rsidR="00E77C88">
        <w:rPr>
          <w:rFonts w:ascii="Arial" w:hAnsi="Arial" w:cs="Arial"/>
        </w:rPr>
        <w:t>d</w:t>
      </w:r>
      <w:r w:rsidRPr="00425AB7">
        <w:rPr>
          <w:rFonts w:ascii="Arial" w:hAnsi="Arial" w:cs="Arial"/>
        </w:rPr>
        <w:t xml:space="preserve"> in 2019</w:t>
      </w:r>
      <w:r w:rsidR="00E77C88">
        <w:rPr>
          <w:rFonts w:ascii="Arial" w:hAnsi="Arial" w:cs="Arial"/>
        </w:rPr>
        <w:t>.</w:t>
      </w:r>
    </w:p>
    <w:p w14:paraId="28B93BFD" w14:textId="4D0E2BF4" w:rsidR="00EC6D65" w:rsidRPr="00425AB7" w:rsidRDefault="00EC6D65" w:rsidP="00F2305B">
      <w:pPr>
        <w:pStyle w:val="NormalWeb"/>
        <w:numPr>
          <w:ilvl w:val="0"/>
          <w:numId w:val="19"/>
        </w:numPr>
        <w:shd w:val="clear" w:color="auto" w:fill="FFFFFF"/>
        <w:spacing w:before="0" w:beforeAutospacing="0" w:after="240" w:afterAutospacing="0"/>
        <w:textAlignment w:val="baseline"/>
        <w:rPr>
          <w:rFonts w:ascii="Arial" w:hAnsi="Arial" w:cs="Arial"/>
        </w:rPr>
      </w:pPr>
      <w:r w:rsidRPr="00425AB7">
        <w:rPr>
          <w:rFonts w:ascii="Arial" w:hAnsi="Arial" w:cs="Arial"/>
        </w:rPr>
        <w:t>Bad Password hygiene (easy to guess passwords)</w:t>
      </w:r>
    </w:p>
    <w:p w14:paraId="6E06D765" w14:textId="003510CA" w:rsidR="00EC6D65" w:rsidRPr="00425AB7" w:rsidRDefault="00EC6D65" w:rsidP="00F2305B">
      <w:pPr>
        <w:pStyle w:val="NormalWeb"/>
        <w:numPr>
          <w:ilvl w:val="0"/>
          <w:numId w:val="19"/>
        </w:numPr>
        <w:shd w:val="clear" w:color="auto" w:fill="FFFFFF"/>
        <w:spacing w:before="0" w:beforeAutospacing="0" w:after="240" w:afterAutospacing="0"/>
        <w:textAlignment w:val="baseline"/>
        <w:rPr>
          <w:rFonts w:ascii="Arial" w:hAnsi="Arial" w:cs="Arial"/>
        </w:rPr>
      </w:pPr>
      <w:r w:rsidRPr="00425AB7">
        <w:rPr>
          <w:rFonts w:ascii="Arial" w:hAnsi="Arial" w:cs="Arial"/>
        </w:rPr>
        <w:t>Bribery, an example in 2018 Amazon accused several employees of participating in bribery schemes that compromised customer data.</w:t>
      </w:r>
    </w:p>
    <w:p w14:paraId="1687E5BE" w14:textId="34BF050C" w:rsidR="00E77C88" w:rsidRPr="00E77C88" w:rsidRDefault="00824FA1" w:rsidP="00CE73F4">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 xml:space="preserve">On looking at these top 6 risks to business, the emphasis falls again on protecting, safely storing, and having competency-based training and policy and procedure handling sessions with anyone who accesses data within a business arena. The risks when managing customer data are two-fold not only a risk of reputational and economic damage to the business but also a potential financial or identity loss to the customer. </w:t>
      </w:r>
      <w:r w:rsidR="00E77C88">
        <w:rPr>
          <w:rFonts w:ascii="Arial" w:hAnsi="Arial" w:cs="Arial"/>
          <w:color w:val="333333"/>
        </w:rPr>
        <w:t xml:space="preserve">Customer data is more than a marketing tool it has also become a valuable commodity to hackers, and it is the responsibility of people holding digital information to ensure it is safely protected forum public disclosure or misuse. </w:t>
      </w:r>
    </w:p>
    <w:p w14:paraId="55A3FFFD" w14:textId="2F92F19F" w:rsidR="00EB46FF" w:rsidRPr="00CE73F4" w:rsidRDefault="00EB46FF" w:rsidP="00FD414F">
      <w:pPr>
        <w:rPr>
          <w:rFonts w:ascii="Arial" w:hAnsi="Arial" w:cs="Arial"/>
          <w:b/>
          <w:bCs/>
          <w:sz w:val="24"/>
          <w:szCs w:val="24"/>
        </w:rPr>
      </w:pPr>
      <w:r w:rsidRPr="00CE73F4">
        <w:rPr>
          <w:rFonts w:ascii="Arial" w:hAnsi="Arial" w:cs="Arial"/>
          <w:b/>
          <w:bCs/>
          <w:sz w:val="24"/>
          <w:szCs w:val="24"/>
        </w:rPr>
        <w:t>Conclusion</w:t>
      </w:r>
    </w:p>
    <w:p w14:paraId="0E9E46B1" w14:textId="59D346B2" w:rsidR="00425AB7" w:rsidRDefault="00425AB7" w:rsidP="00CE73F4">
      <w:pPr>
        <w:shd w:val="clear" w:color="auto" w:fill="FFFFFF"/>
        <w:spacing w:before="100" w:beforeAutospacing="1" w:after="120"/>
        <w:rPr>
          <w:rFonts w:ascii="Arial" w:hAnsi="Arial" w:cs="Arial"/>
          <w:sz w:val="24"/>
          <w:szCs w:val="24"/>
        </w:rPr>
      </w:pPr>
      <w:r>
        <w:rPr>
          <w:rFonts w:ascii="Arial" w:hAnsi="Arial" w:cs="Arial"/>
          <w:sz w:val="24"/>
          <w:szCs w:val="24"/>
        </w:rPr>
        <w:t>Cyber security, social media and risks associated with these areas are ever changing and evolving and it would be essential for any business holding personal data to continuously monitor changes in regulations and legislation, as well as monitoring changes in risks posed to security measures.</w:t>
      </w:r>
      <w:r w:rsidR="0092452A">
        <w:rPr>
          <w:rFonts w:ascii="Arial" w:hAnsi="Arial" w:cs="Arial"/>
          <w:sz w:val="24"/>
          <w:szCs w:val="24"/>
        </w:rPr>
        <w:t xml:space="preserve"> It is evident that</w:t>
      </w:r>
      <w:r w:rsidR="0092452A" w:rsidRPr="0092452A">
        <w:rPr>
          <w:rFonts w:ascii="Arial" w:hAnsi="Arial" w:cs="Arial"/>
          <w:sz w:val="24"/>
          <w:szCs w:val="24"/>
        </w:rPr>
        <w:t xml:space="preserve"> </w:t>
      </w:r>
      <w:r w:rsidR="0092452A">
        <w:rPr>
          <w:rFonts w:ascii="Arial" w:hAnsi="Arial" w:cs="Arial"/>
          <w:sz w:val="24"/>
          <w:szCs w:val="24"/>
        </w:rPr>
        <w:t>t</w:t>
      </w:r>
      <w:r w:rsidR="0092452A" w:rsidRPr="00CE73F4">
        <w:rPr>
          <w:rFonts w:ascii="Arial" w:hAnsi="Arial" w:cs="Arial"/>
          <w:sz w:val="24"/>
          <w:szCs w:val="24"/>
        </w:rPr>
        <w:t xml:space="preserve">he world of social media is fast moving and businesses who decide to enter the world of social media </w:t>
      </w:r>
      <w:r w:rsidR="0092452A" w:rsidRPr="0092452A">
        <w:rPr>
          <w:rFonts w:ascii="Arial" w:hAnsi="Arial" w:cs="Arial"/>
          <w:b/>
          <w:bCs/>
          <w:sz w:val="24"/>
          <w:szCs w:val="24"/>
        </w:rPr>
        <w:t xml:space="preserve">must </w:t>
      </w:r>
      <w:r w:rsidR="0092452A" w:rsidRPr="00CE73F4">
        <w:rPr>
          <w:rFonts w:ascii="Arial" w:hAnsi="Arial" w:cs="Arial"/>
          <w:sz w:val="24"/>
          <w:szCs w:val="24"/>
        </w:rPr>
        <w:t>be prepared to encounter potential difficulties, and face risks economically, socially and reputationally as well as functional risks</w:t>
      </w:r>
      <w:r w:rsidR="0092452A">
        <w:rPr>
          <w:rFonts w:ascii="Arial" w:hAnsi="Arial" w:cs="Arial"/>
          <w:sz w:val="24"/>
          <w:szCs w:val="24"/>
        </w:rPr>
        <w:t xml:space="preserve">, as evidenced by human errors, bribery and accidental sharing of massive organisations such as Adidas, Facebook and Amazon.  </w:t>
      </w:r>
    </w:p>
    <w:p w14:paraId="550F3BF7" w14:textId="49F94828" w:rsidR="00CE73F4" w:rsidRDefault="00425AB7" w:rsidP="00CE73F4">
      <w:pPr>
        <w:shd w:val="clear" w:color="auto" w:fill="FFFFFF"/>
        <w:spacing w:before="100" w:beforeAutospacing="1" w:after="120"/>
        <w:rPr>
          <w:rFonts w:ascii="Arial" w:hAnsi="Arial" w:cs="Arial"/>
          <w:sz w:val="24"/>
          <w:szCs w:val="24"/>
        </w:rPr>
      </w:pPr>
      <w:r>
        <w:rPr>
          <w:rFonts w:ascii="Arial" w:hAnsi="Arial" w:cs="Arial"/>
          <w:sz w:val="24"/>
          <w:szCs w:val="24"/>
        </w:rPr>
        <w:lastRenderedPageBreak/>
        <w:t xml:space="preserve">It is clear from statistics and evidence within he </w:t>
      </w:r>
      <w:r w:rsidR="0092452A">
        <w:rPr>
          <w:rFonts w:ascii="Arial" w:hAnsi="Arial" w:cs="Arial"/>
          <w:sz w:val="24"/>
          <w:szCs w:val="24"/>
        </w:rPr>
        <w:t>reports</w:t>
      </w:r>
      <w:r>
        <w:rPr>
          <w:rFonts w:ascii="Arial" w:hAnsi="Arial" w:cs="Arial"/>
          <w:sz w:val="24"/>
          <w:szCs w:val="24"/>
        </w:rPr>
        <w:t xml:space="preserve"> that it is not in any business best interest to simply withdraw from social media platforms to manage their cyber risks</w:t>
      </w:r>
      <w:r w:rsidR="0092452A">
        <w:rPr>
          <w:rFonts w:ascii="Arial" w:hAnsi="Arial" w:cs="Arial"/>
          <w:sz w:val="24"/>
          <w:szCs w:val="24"/>
        </w:rPr>
        <w:t>, but to put in place risk management strategies to accept, minimise, mitigate or manage the risks identified. Whilst it is essential for business to safeguard their own data to minimise reputational or functional and economic damage to business, there is also a significant emphasis and responsibility for businesses to safely manage and process and not hold excessive amounts of data whether hard data or digital data on customers.</w:t>
      </w:r>
    </w:p>
    <w:p w14:paraId="7B5214E6" w14:textId="13910776" w:rsidR="0092452A" w:rsidRPr="00B85CD6" w:rsidRDefault="0092452A" w:rsidP="00CE73F4">
      <w:pPr>
        <w:shd w:val="clear" w:color="auto" w:fill="FFFFFF"/>
        <w:spacing w:before="100" w:beforeAutospacing="1" w:after="120"/>
        <w:rPr>
          <w:rFonts w:ascii="Arial" w:hAnsi="Arial" w:cs="Arial"/>
          <w:sz w:val="24"/>
          <w:szCs w:val="24"/>
        </w:rPr>
      </w:pPr>
      <w:r>
        <w:rPr>
          <w:rFonts w:ascii="Arial" w:hAnsi="Arial" w:cs="Arial"/>
          <w:sz w:val="24"/>
          <w:szCs w:val="24"/>
        </w:rPr>
        <w:t xml:space="preserve">The subject or social media and digital identity is </w:t>
      </w:r>
      <w:r w:rsidR="00824FA1">
        <w:rPr>
          <w:rFonts w:ascii="Arial" w:hAnsi="Arial" w:cs="Arial"/>
          <w:sz w:val="24"/>
          <w:szCs w:val="24"/>
        </w:rPr>
        <w:t>vast,</w:t>
      </w:r>
      <w:r>
        <w:rPr>
          <w:rFonts w:ascii="Arial" w:hAnsi="Arial" w:cs="Arial"/>
          <w:sz w:val="24"/>
          <w:szCs w:val="24"/>
        </w:rPr>
        <w:t xml:space="preserve"> and this report has only touched the surface on a small and narrow snapshot of the </w:t>
      </w:r>
      <w:r w:rsidR="00824FA1">
        <w:rPr>
          <w:rFonts w:ascii="Arial" w:hAnsi="Arial" w:cs="Arial"/>
          <w:sz w:val="24"/>
          <w:szCs w:val="24"/>
        </w:rPr>
        <w:t>subject</w:t>
      </w:r>
      <w:r>
        <w:rPr>
          <w:rFonts w:ascii="Arial" w:hAnsi="Arial" w:cs="Arial"/>
          <w:sz w:val="24"/>
          <w:szCs w:val="24"/>
        </w:rPr>
        <w:t xml:space="preserve">. </w:t>
      </w:r>
    </w:p>
    <w:p w14:paraId="12C27961" w14:textId="77777777" w:rsidR="0092452A" w:rsidRDefault="0092452A" w:rsidP="00FD414F">
      <w:pPr>
        <w:rPr>
          <w:rFonts w:ascii="Arial" w:hAnsi="Arial" w:cs="Arial"/>
          <w:sz w:val="24"/>
          <w:szCs w:val="24"/>
        </w:rPr>
      </w:pPr>
    </w:p>
    <w:p w14:paraId="5A445445" w14:textId="66FCFEA9" w:rsidR="00EB46FF" w:rsidRPr="00CE73F4" w:rsidRDefault="00EB46FF" w:rsidP="00FD414F">
      <w:pPr>
        <w:rPr>
          <w:rFonts w:ascii="Arial" w:hAnsi="Arial" w:cs="Arial"/>
          <w:b/>
          <w:bCs/>
          <w:sz w:val="24"/>
          <w:szCs w:val="24"/>
        </w:rPr>
      </w:pPr>
      <w:r w:rsidRPr="00CE73F4">
        <w:rPr>
          <w:rFonts w:ascii="Arial" w:hAnsi="Arial" w:cs="Arial"/>
          <w:b/>
          <w:bCs/>
          <w:sz w:val="24"/>
          <w:szCs w:val="24"/>
        </w:rPr>
        <w:t xml:space="preserve">Recommendations </w:t>
      </w:r>
    </w:p>
    <w:p w14:paraId="6B22A69C" w14:textId="49B74BDD" w:rsidR="00EB46FF" w:rsidRDefault="00EB46FF" w:rsidP="00FD414F">
      <w:pPr>
        <w:rPr>
          <w:rFonts w:ascii="Arial" w:hAnsi="Arial" w:cs="Arial"/>
          <w:b/>
          <w:bCs/>
          <w:sz w:val="24"/>
          <w:szCs w:val="24"/>
        </w:rPr>
      </w:pPr>
    </w:p>
    <w:p w14:paraId="17E63E05" w14:textId="2F380D00" w:rsidR="0092452A" w:rsidRDefault="0092452A" w:rsidP="00FD414F">
      <w:pPr>
        <w:rPr>
          <w:rFonts w:ascii="Arial" w:hAnsi="Arial" w:cs="Arial"/>
          <w:sz w:val="24"/>
          <w:szCs w:val="24"/>
        </w:rPr>
      </w:pPr>
      <w:r w:rsidRPr="00824FA1">
        <w:rPr>
          <w:rFonts w:ascii="Arial" w:hAnsi="Arial" w:cs="Arial"/>
          <w:sz w:val="24"/>
          <w:szCs w:val="24"/>
        </w:rPr>
        <w:t xml:space="preserve">For Businesses to check if they need to be registered with the </w:t>
      </w:r>
      <w:r w:rsidR="00824FA1" w:rsidRPr="00824FA1">
        <w:rPr>
          <w:rFonts w:ascii="Arial" w:hAnsi="Arial" w:cs="Arial"/>
          <w:sz w:val="24"/>
          <w:szCs w:val="24"/>
        </w:rPr>
        <w:t xml:space="preserve">Information Commissioners office </w:t>
      </w:r>
      <w:r w:rsidR="00824FA1">
        <w:rPr>
          <w:rFonts w:ascii="Arial" w:hAnsi="Arial" w:cs="Arial"/>
          <w:sz w:val="24"/>
          <w:szCs w:val="24"/>
        </w:rPr>
        <w:t>before changes in regulations in 2021</w:t>
      </w:r>
    </w:p>
    <w:p w14:paraId="14577399" w14:textId="79FA69B4" w:rsidR="00824FA1" w:rsidRDefault="00824FA1" w:rsidP="00FD414F">
      <w:pPr>
        <w:rPr>
          <w:rFonts w:ascii="Arial" w:hAnsi="Arial" w:cs="Arial"/>
          <w:sz w:val="24"/>
          <w:szCs w:val="24"/>
        </w:rPr>
      </w:pPr>
    </w:p>
    <w:p w14:paraId="67E975D4" w14:textId="66AAD225" w:rsidR="00EB46FF" w:rsidRDefault="00824FA1" w:rsidP="00FD414F">
      <w:pPr>
        <w:rPr>
          <w:rFonts w:ascii="Arial" w:hAnsi="Arial" w:cs="Arial"/>
          <w:sz w:val="24"/>
          <w:szCs w:val="24"/>
        </w:rPr>
      </w:pPr>
      <w:r>
        <w:rPr>
          <w:rFonts w:ascii="Arial" w:hAnsi="Arial" w:cs="Arial"/>
          <w:sz w:val="24"/>
          <w:szCs w:val="24"/>
        </w:rPr>
        <w:t>For small business owners not to be overwhelmed by the information available on this topic and develop risk assessments and management plans proportionate to the size of the business</w:t>
      </w:r>
    </w:p>
    <w:p w14:paraId="795F0740" w14:textId="4DA61471" w:rsidR="00824FA1" w:rsidRDefault="00824FA1" w:rsidP="00FD414F">
      <w:pPr>
        <w:rPr>
          <w:rFonts w:ascii="Arial" w:hAnsi="Arial" w:cs="Arial"/>
          <w:sz w:val="24"/>
          <w:szCs w:val="24"/>
        </w:rPr>
      </w:pPr>
    </w:p>
    <w:p w14:paraId="776B05FE" w14:textId="0E0471FC" w:rsidR="00824FA1" w:rsidRPr="00CE73F4" w:rsidRDefault="00824FA1" w:rsidP="00FD414F">
      <w:pPr>
        <w:rPr>
          <w:rFonts w:ascii="Arial" w:hAnsi="Arial" w:cs="Arial"/>
          <w:b/>
          <w:bCs/>
          <w:sz w:val="24"/>
          <w:szCs w:val="24"/>
        </w:rPr>
      </w:pPr>
      <w:r>
        <w:rPr>
          <w:rFonts w:ascii="Arial" w:hAnsi="Arial" w:cs="Arial"/>
          <w:sz w:val="24"/>
          <w:szCs w:val="24"/>
        </w:rPr>
        <w:t>To check that small businesses are including data protection or breach of data within their own business insurance policies.</w:t>
      </w:r>
    </w:p>
    <w:p w14:paraId="771B4B2F" w14:textId="28AE2E23" w:rsidR="00373B10" w:rsidRDefault="00373B10" w:rsidP="00FD414F">
      <w:pPr>
        <w:rPr>
          <w:rFonts w:ascii="Arial" w:hAnsi="Arial" w:cs="Arial"/>
          <w:color w:val="FF0000"/>
          <w:sz w:val="24"/>
          <w:szCs w:val="24"/>
        </w:rPr>
      </w:pPr>
    </w:p>
    <w:p w14:paraId="3D2CCE08" w14:textId="7AE8D029" w:rsidR="00E77C88" w:rsidRDefault="00E77C88" w:rsidP="00FD414F">
      <w:pPr>
        <w:rPr>
          <w:rFonts w:ascii="Arial" w:hAnsi="Arial" w:cs="Arial"/>
          <w:color w:val="FF0000"/>
          <w:sz w:val="24"/>
          <w:szCs w:val="24"/>
        </w:rPr>
      </w:pPr>
    </w:p>
    <w:p w14:paraId="5086AB21" w14:textId="5960031A" w:rsidR="00E77C88" w:rsidRDefault="00E77C88" w:rsidP="00FD414F">
      <w:pPr>
        <w:rPr>
          <w:rFonts w:ascii="Arial" w:hAnsi="Arial" w:cs="Arial"/>
          <w:color w:val="FF0000"/>
          <w:sz w:val="24"/>
          <w:szCs w:val="24"/>
        </w:rPr>
      </w:pPr>
    </w:p>
    <w:p w14:paraId="5363EEC9" w14:textId="3BCC75E7" w:rsidR="00E77C88" w:rsidRDefault="00E77C88" w:rsidP="00FD414F">
      <w:pPr>
        <w:rPr>
          <w:rFonts w:ascii="Arial" w:hAnsi="Arial" w:cs="Arial"/>
          <w:color w:val="FF0000"/>
          <w:sz w:val="24"/>
          <w:szCs w:val="24"/>
        </w:rPr>
      </w:pPr>
    </w:p>
    <w:p w14:paraId="2DD3F370" w14:textId="372EE555" w:rsidR="00E77C88" w:rsidRDefault="00E77C88" w:rsidP="00FD414F">
      <w:pPr>
        <w:rPr>
          <w:rFonts w:ascii="Arial" w:hAnsi="Arial" w:cs="Arial"/>
          <w:color w:val="FF0000"/>
          <w:sz w:val="24"/>
          <w:szCs w:val="24"/>
        </w:rPr>
      </w:pPr>
    </w:p>
    <w:p w14:paraId="1D20B8F6" w14:textId="0B6468FF" w:rsidR="00E77C88" w:rsidRDefault="00E77C88" w:rsidP="00FD414F">
      <w:pPr>
        <w:rPr>
          <w:rFonts w:ascii="Arial" w:hAnsi="Arial" w:cs="Arial"/>
          <w:color w:val="FF0000"/>
          <w:sz w:val="24"/>
          <w:szCs w:val="24"/>
        </w:rPr>
      </w:pPr>
    </w:p>
    <w:p w14:paraId="261CB7E2" w14:textId="36C72A40" w:rsidR="00E77C88" w:rsidRDefault="00E77C88" w:rsidP="00FD414F">
      <w:pPr>
        <w:rPr>
          <w:rFonts w:ascii="Arial" w:hAnsi="Arial" w:cs="Arial"/>
          <w:color w:val="FF0000"/>
          <w:sz w:val="24"/>
          <w:szCs w:val="24"/>
        </w:rPr>
      </w:pPr>
    </w:p>
    <w:p w14:paraId="11ACA83A" w14:textId="27BE7DC8" w:rsidR="00E77C88" w:rsidRDefault="00E77C88" w:rsidP="00FD414F">
      <w:pPr>
        <w:rPr>
          <w:rFonts w:ascii="Arial" w:hAnsi="Arial" w:cs="Arial"/>
          <w:color w:val="FF0000"/>
          <w:sz w:val="24"/>
          <w:szCs w:val="24"/>
        </w:rPr>
      </w:pPr>
    </w:p>
    <w:p w14:paraId="51EC2AC9" w14:textId="6C3245A5" w:rsidR="00E77C88" w:rsidRDefault="00E77C88" w:rsidP="00FD414F">
      <w:pPr>
        <w:rPr>
          <w:rFonts w:ascii="Arial" w:hAnsi="Arial" w:cs="Arial"/>
          <w:color w:val="FF0000"/>
          <w:sz w:val="24"/>
          <w:szCs w:val="24"/>
        </w:rPr>
      </w:pPr>
    </w:p>
    <w:p w14:paraId="5FA6C8F8" w14:textId="1C78C004" w:rsidR="00E77C88" w:rsidRDefault="00E77C88" w:rsidP="00FD414F">
      <w:pPr>
        <w:rPr>
          <w:rFonts w:ascii="Arial" w:hAnsi="Arial" w:cs="Arial"/>
          <w:color w:val="FF0000"/>
          <w:sz w:val="24"/>
          <w:szCs w:val="24"/>
        </w:rPr>
      </w:pPr>
    </w:p>
    <w:p w14:paraId="5F6B1ED6" w14:textId="2B8AD93A" w:rsidR="00E77C88" w:rsidRDefault="00E77C88" w:rsidP="00FD414F">
      <w:pPr>
        <w:rPr>
          <w:rFonts w:ascii="Arial" w:hAnsi="Arial" w:cs="Arial"/>
          <w:color w:val="FF0000"/>
          <w:sz w:val="24"/>
          <w:szCs w:val="24"/>
        </w:rPr>
      </w:pPr>
    </w:p>
    <w:p w14:paraId="08BC459D" w14:textId="39C74CB6" w:rsidR="00E77C88" w:rsidRDefault="00E77C88" w:rsidP="00FD414F">
      <w:pPr>
        <w:rPr>
          <w:rFonts w:ascii="Arial" w:hAnsi="Arial" w:cs="Arial"/>
          <w:color w:val="FF0000"/>
          <w:sz w:val="24"/>
          <w:szCs w:val="24"/>
        </w:rPr>
      </w:pPr>
    </w:p>
    <w:p w14:paraId="2DD6B032" w14:textId="20322BFB" w:rsidR="00E77C88" w:rsidRDefault="00E77C88" w:rsidP="00FD414F">
      <w:pPr>
        <w:rPr>
          <w:rFonts w:ascii="Arial" w:hAnsi="Arial" w:cs="Arial"/>
          <w:color w:val="FF0000"/>
          <w:sz w:val="24"/>
          <w:szCs w:val="24"/>
        </w:rPr>
      </w:pPr>
    </w:p>
    <w:p w14:paraId="3FCE1067" w14:textId="5F581F8D" w:rsidR="00E77C88" w:rsidRDefault="00E77C88" w:rsidP="00FD414F">
      <w:pPr>
        <w:rPr>
          <w:rFonts w:ascii="Arial" w:hAnsi="Arial" w:cs="Arial"/>
          <w:color w:val="FF0000"/>
          <w:sz w:val="24"/>
          <w:szCs w:val="24"/>
        </w:rPr>
      </w:pPr>
    </w:p>
    <w:p w14:paraId="52BF3FC9" w14:textId="0DFEDA83" w:rsidR="00E77C88" w:rsidRDefault="00E77C88" w:rsidP="00FD414F">
      <w:pPr>
        <w:rPr>
          <w:rFonts w:ascii="Arial" w:hAnsi="Arial" w:cs="Arial"/>
          <w:color w:val="FF0000"/>
          <w:sz w:val="24"/>
          <w:szCs w:val="24"/>
        </w:rPr>
      </w:pPr>
    </w:p>
    <w:p w14:paraId="05119AED" w14:textId="0F712694" w:rsidR="00E77C88" w:rsidRDefault="00E77C88" w:rsidP="00FD414F">
      <w:pPr>
        <w:rPr>
          <w:rFonts w:ascii="Arial" w:hAnsi="Arial" w:cs="Arial"/>
          <w:color w:val="FF0000"/>
          <w:sz w:val="24"/>
          <w:szCs w:val="24"/>
        </w:rPr>
      </w:pPr>
    </w:p>
    <w:p w14:paraId="02E1C340" w14:textId="2A0C2CAB" w:rsidR="00E77C88" w:rsidRDefault="00E77C88" w:rsidP="00FD414F">
      <w:pPr>
        <w:rPr>
          <w:rFonts w:ascii="Arial" w:hAnsi="Arial" w:cs="Arial"/>
          <w:color w:val="FF0000"/>
          <w:sz w:val="24"/>
          <w:szCs w:val="24"/>
        </w:rPr>
      </w:pPr>
    </w:p>
    <w:p w14:paraId="301A5B5D" w14:textId="7E2FD4F3" w:rsidR="00E77C88" w:rsidRDefault="00E77C88" w:rsidP="00FD414F">
      <w:pPr>
        <w:rPr>
          <w:rFonts w:ascii="Arial" w:hAnsi="Arial" w:cs="Arial"/>
          <w:color w:val="FF0000"/>
          <w:sz w:val="24"/>
          <w:szCs w:val="24"/>
        </w:rPr>
      </w:pPr>
    </w:p>
    <w:p w14:paraId="0C096A23" w14:textId="60397DEE" w:rsidR="00E77C88" w:rsidRDefault="00E77C88" w:rsidP="00FD414F">
      <w:pPr>
        <w:rPr>
          <w:rFonts w:ascii="Arial" w:hAnsi="Arial" w:cs="Arial"/>
          <w:color w:val="FF0000"/>
          <w:sz w:val="24"/>
          <w:szCs w:val="24"/>
        </w:rPr>
      </w:pPr>
    </w:p>
    <w:p w14:paraId="18A0FCAA" w14:textId="7309BA21" w:rsidR="00E77C88" w:rsidRDefault="00E77C88" w:rsidP="00FD414F">
      <w:pPr>
        <w:rPr>
          <w:rFonts w:ascii="Arial" w:hAnsi="Arial" w:cs="Arial"/>
          <w:color w:val="FF0000"/>
          <w:sz w:val="24"/>
          <w:szCs w:val="24"/>
        </w:rPr>
      </w:pPr>
    </w:p>
    <w:p w14:paraId="573682EA" w14:textId="61493FD2" w:rsidR="00E77C88" w:rsidRDefault="00E77C88" w:rsidP="00FD414F">
      <w:pPr>
        <w:rPr>
          <w:rFonts w:ascii="Arial" w:hAnsi="Arial" w:cs="Arial"/>
          <w:color w:val="FF0000"/>
          <w:sz w:val="24"/>
          <w:szCs w:val="24"/>
        </w:rPr>
      </w:pPr>
    </w:p>
    <w:p w14:paraId="52223BF2" w14:textId="066298E5" w:rsidR="00E77C88" w:rsidRDefault="00E77C88" w:rsidP="00FD414F">
      <w:pPr>
        <w:rPr>
          <w:rFonts w:ascii="Arial" w:hAnsi="Arial" w:cs="Arial"/>
          <w:color w:val="FF0000"/>
          <w:sz w:val="24"/>
          <w:szCs w:val="24"/>
        </w:rPr>
      </w:pPr>
    </w:p>
    <w:p w14:paraId="0F9044D6" w14:textId="2CAD8FB3" w:rsidR="00E77C88" w:rsidRDefault="00E77C88" w:rsidP="00FD414F">
      <w:pPr>
        <w:rPr>
          <w:rFonts w:ascii="Arial" w:hAnsi="Arial" w:cs="Arial"/>
          <w:color w:val="FF0000"/>
          <w:sz w:val="24"/>
          <w:szCs w:val="24"/>
        </w:rPr>
      </w:pPr>
    </w:p>
    <w:p w14:paraId="196E8438" w14:textId="3FD3290B" w:rsidR="00E77C88" w:rsidRDefault="00E77C88" w:rsidP="00FD414F">
      <w:pPr>
        <w:rPr>
          <w:rFonts w:ascii="Arial" w:hAnsi="Arial" w:cs="Arial"/>
          <w:color w:val="FF0000"/>
          <w:sz w:val="24"/>
          <w:szCs w:val="24"/>
        </w:rPr>
      </w:pPr>
    </w:p>
    <w:p w14:paraId="22DA5687" w14:textId="2D36301E" w:rsidR="00E77C88" w:rsidRDefault="00E77C88" w:rsidP="00FD414F">
      <w:pPr>
        <w:rPr>
          <w:rFonts w:ascii="Arial" w:hAnsi="Arial" w:cs="Arial"/>
          <w:color w:val="FF0000"/>
          <w:sz w:val="24"/>
          <w:szCs w:val="24"/>
        </w:rPr>
      </w:pPr>
    </w:p>
    <w:p w14:paraId="12E0B5C9" w14:textId="51AA8D0D" w:rsidR="00E77C88" w:rsidRDefault="00E77C88" w:rsidP="00FD414F">
      <w:pPr>
        <w:rPr>
          <w:rFonts w:ascii="Arial" w:hAnsi="Arial" w:cs="Arial"/>
          <w:color w:val="FF0000"/>
          <w:sz w:val="24"/>
          <w:szCs w:val="24"/>
        </w:rPr>
      </w:pPr>
    </w:p>
    <w:p w14:paraId="16F20BEF" w14:textId="5EC08BFD" w:rsidR="00E77C88" w:rsidRDefault="00E77C88" w:rsidP="00FD414F">
      <w:pPr>
        <w:rPr>
          <w:rFonts w:ascii="Arial" w:hAnsi="Arial" w:cs="Arial"/>
          <w:color w:val="FF0000"/>
          <w:sz w:val="24"/>
          <w:szCs w:val="24"/>
        </w:rPr>
      </w:pPr>
    </w:p>
    <w:sdt>
      <w:sdtPr>
        <w:id w:val="-142821927"/>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78796FF8" w14:textId="43FDD419" w:rsidR="007D0B13" w:rsidRPr="007D0B13" w:rsidRDefault="007D0B13" w:rsidP="007D0B13">
          <w:pPr>
            <w:pStyle w:val="Heading1"/>
            <w:numPr>
              <w:ilvl w:val="0"/>
              <w:numId w:val="22"/>
            </w:numPr>
            <w:rPr>
              <w:rFonts w:ascii="Arial" w:hAnsi="Arial" w:cs="Arial"/>
              <w:b/>
              <w:bCs/>
              <w:color w:val="auto"/>
              <w:sz w:val="24"/>
              <w:szCs w:val="24"/>
            </w:rPr>
          </w:pPr>
          <w:r w:rsidRPr="007D0B13">
            <w:rPr>
              <w:rFonts w:ascii="Arial" w:hAnsi="Arial" w:cs="Arial"/>
              <w:b/>
              <w:bCs/>
              <w:color w:val="auto"/>
              <w:sz w:val="24"/>
              <w:szCs w:val="24"/>
            </w:rPr>
            <w:t>References</w:t>
          </w:r>
        </w:p>
        <w:sdt>
          <w:sdtPr>
            <w:rPr>
              <w:rFonts w:ascii="Arial" w:hAnsi="Arial" w:cs="Arial"/>
              <w:sz w:val="24"/>
              <w:szCs w:val="24"/>
            </w:rPr>
            <w:id w:val="-573587230"/>
            <w:bibliography/>
          </w:sdtPr>
          <w:sdtContent>
            <w:p w14:paraId="120CABC5"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sz w:val="24"/>
                  <w:szCs w:val="24"/>
                </w:rPr>
                <w:fldChar w:fldCharType="begin"/>
              </w:r>
              <w:r w:rsidRPr="007D0B13">
                <w:rPr>
                  <w:rFonts w:ascii="Arial" w:hAnsi="Arial" w:cs="Arial"/>
                  <w:sz w:val="24"/>
                  <w:szCs w:val="24"/>
                </w:rPr>
                <w:instrText xml:space="preserve"> BIBLIOGRAPHY </w:instrText>
              </w:r>
              <w:r w:rsidRPr="007D0B13">
                <w:rPr>
                  <w:rFonts w:ascii="Arial" w:hAnsi="Arial" w:cs="Arial"/>
                  <w:sz w:val="24"/>
                  <w:szCs w:val="24"/>
                </w:rPr>
                <w:fldChar w:fldCharType="separate"/>
              </w:r>
              <w:r w:rsidRPr="007D0B13">
                <w:rPr>
                  <w:rFonts w:ascii="Arial" w:hAnsi="Arial" w:cs="Arial"/>
                  <w:noProof/>
                  <w:sz w:val="24"/>
                  <w:szCs w:val="24"/>
                  <w:lang w:val="en-US"/>
                </w:rPr>
                <w:t xml:space="preserve">ACAS. (n.d.). </w:t>
              </w:r>
              <w:r w:rsidRPr="007D0B13">
                <w:rPr>
                  <w:rFonts w:ascii="Arial" w:hAnsi="Arial" w:cs="Arial"/>
                  <w:i/>
                  <w:iCs/>
                  <w:noProof/>
                  <w:sz w:val="24"/>
                  <w:szCs w:val="24"/>
                  <w:lang w:val="en-US"/>
                </w:rPr>
                <w:t>https://archive.acas.org.uk/index.aspx?articleid=3375</w:t>
              </w:r>
              <w:r w:rsidRPr="007D0B13">
                <w:rPr>
                  <w:rFonts w:ascii="Arial" w:hAnsi="Arial" w:cs="Arial"/>
                  <w:noProof/>
                  <w:sz w:val="24"/>
                  <w:szCs w:val="24"/>
                  <w:lang w:val="en-US"/>
                </w:rPr>
                <w:t>. Retrieved from ACAS WORKING FOR EVERYONE: https://archive.acas.org.uk/index.aspx?articleid=3375</w:t>
              </w:r>
            </w:p>
            <w:p w14:paraId="0B2665C2"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Consoli, F. M. (2015). Are Small Businesses Really Able to Take Advantage of Social Media? Urbino, Italy.</w:t>
              </w:r>
            </w:p>
            <w:p w14:paraId="5B1A7800"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 xml:space="preserve">Emmanuelle Vaast, E. K. (2013). Social media affordances and governance in the workplace: an examination of organizational policies. </w:t>
              </w:r>
              <w:r w:rsidRPr="007D0B13">
                <w:rPr>
                  <w:rFonts w:ascii="Arial" w:hAnsi="Arial" w:cs="Arial"/>
                  <w:i/>
                  <w:iCs/>
                  <w:noProof/>
                  <w:sz w:val="24"/>
                  <w:szCs w:val="24"/>
                  <w:lang w:val="en-US"/>
                </w:rPr>
                <w:t xml:space="preserve">Journal of Computer-Mediated Communication, Volume 19, Issue 1, </w:t>
              </w:r>
              <w:r w:rsidRPr="007D0B13">
                <w:rPr>
                  <w:rFonts w:ascii="Arial" w:hAnsi="Arial" w:cs="Arial"/>
                  <w:noProof/>
                  <w:sz w:val="24"/>
                  <w:szCs w:val="24"/>
                  <w:lang w:val="en-US"/>
                </w:rPr>
                <w:t>, 78-101.</w:t>
              </w:r>
            </w:p>
            <w:p w14:paraId="217A7E81"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 xml:space="preserve">Glazer, I. (2018, February 23). Salesforce provides an intelligent customer success platform that empowers businesses to build a 360-degree view of customers. </w:t>
              </w:r>
              <w:r w:rsidRPr="007D0B13">
                <w:rPr>
                  <w:rFonts w:ascii="Arial" w:hAnsi="Arial" w:cs="Arial"/>
                  <w:i/>
                  <w:iCs/>
                  <w:noProof/>
                  <w:sz w:val="24"/>
                  <w:szCs w:val="24"/>
                  <w:lang w:val="en-US"/>
                </w:rPr>
                <w:t>The Telegraph</w:t>
              </w:r>
              <w:r w:rsidRPr="007D0B13">
                <w:rPr>
                  <w:rFonts w:ascii="Arial" w:hAnsi="Arial" w:cs="Arial"/>
                  <w:noProof/>
                  <w:sz w:val="24"/>
                  <w:szCs w:val="24"/>
                  <w:lang w:val="en-US"/>
                </w:rPr>
                <w:t>, p. 1.</w:t>
              </w:r>
            </w:p>
            <w:p w14:paraId="7353E0EB"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Griffith, E. (2018, April 17). 19 Massive Corporate Social Media Horror Stories.</w:t>
              </w:r>
            </w:p>
            <w:p w14:paraId="73E89134"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 xml:space="preserve">Jacob, T. A. (2015). Measuring the degree of corporate social media use. </w:t>
              </w:r>
              <w:r w:rsidRPr="007D0B13">
                <w:rPr>
                  <w:rFonts w:ascii="Arial" w:hAnsi="Arial" w:cs="Arial"/>
                  <w:i/>
                  <w:iCs/>
                  <w:noProof/>
                  <w:sz w:val="24"/>
                  <w:szCs w:val="24"/>
                  <w:lang w:val="en-US"/>
                </w:rPr>
                <w:t>International Journal of Market Research Vol. 57 Issue 2</w:t>
              </w:r>
              <w:r w:rsidRPr="007D0B13">
                <w:rPr>
                  <w:rFonts w:ascii="Arial" w:hAnsi="Arial" w:cs="Arial"/>
                  <w:noProof/>
                  <w:sz w:val="24"/>
                  <w:szCs w:val="24"/>
                  <w:lang w:val="en-US"/>
                </w:rPr>
                <w:t>, 1-20.</w:t>
              </w:r>
            </w:p>
            <w:p w14:paraId="3C175F38"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 xml:space="preserve">Kohen, I. (2019, October 01). </w:t>
              </w:r>
              <w:r w:rsidRPr="007D0B13">
                <w:rPr>
                  <w:rFonts w:ascii="Arial" w:hAnsi="Arial" w:cs="Arial"/>
                  <w:i/>
                  <w:iCs/>
                  <w:noProof/>
                  <w:sz w:val="24"/>
                  <w:szCs w:val="24"/>
                  <w:lang w:val="en-US"/>
                </w:rPr>
                <w:t>Forbes.com</w:t>
              </w:r>
              <w:r w:rsidRPr="007D0B13">
                <w:rPr>
                  <w:rFonts w:ascii="Arial" w:hAnsi="Arial" w:cs="Arial"/>
                  <w:noProof/>
                  <w:sz w:val="24"/>
                  <w:szCs w:val="24"/>
                  <w:lang w:val="en-US"/>
                </w:rPr>
                <w:t>. Retrieved from https://www.forbes.com/sites/theyec/2019/10/01/10-data-security-risks-that-could-impact-your-company-in-2020/#79c508e0a0c0.</w:t>
              </w:r>
            </w:p>
            <w:p w14:paraId="67ACAD66"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 xml:space="preserve">Lee, D. (2018). </w:t>
              </w:r>
              <w:r w:rsidRPr="007D0B13">
                <w:rPr>
                  <w:rFonts w:ascii="Arial" w:hAnsi="Arial" w:cs="Arial"/>
                  <w:i/>
                  <w:iCs/>
                  <w:noProof/>
                  <w:sz w:val="24"/>
                  <w:szCs w:val="24"/>
                  <w:lang w:val="en-US"/>
                </w:rPr>
                <w:t>Facebook security breach: Up to 50m accounts attacked.</w:t>
              </w:r>
              <w:r w:rsidRPr="007D0B13">
                <w:rPr>
                  <w:rFonts w:ascii="Arial" w:hAnsi="Arial" w:cs="Arial"/>
                  <w:noProof/>
                  <w:sz w:val="24"/>
                  <w:szCs w:val="24"/>
                  <w:lang w:val="en-US"/>
                </w:rPr>
                <w:t xml:space="preserve"> London: BBC News.</w:t>
              </w:r>
            </w:p>
            <w:p w14:paraId="66851BE3"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Lee, N. (2016, March 4). Having multiple online identities is more normal than you think. Engadget Blog .</w:t>
              </w:r>
            </w:p>
            <w:p w14:paraId="1B8BBAA5"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Lee, N. (2016, March 04). Having multiple online identities is more normal than you think .</w:t>
              </w:r>
            </w:p>
            <w:p w14:paraId="5A8403FD"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 xml:space="preserve">M.KaplanMichaelHaenlein, A. (2010). Users of the world, unite! The challenges and opportunities of Social Media. </w:t>
              </w:r>
              <w:r w:rsidRPr="007D0B13">
                <w:rPr>
                  <w:rFonts w:ascii="Arial" w:hAnsi="Arial" w:cs="Arial"/>
                  <w:i/>
                  <w:iCs/>
                  <w:noProof/>
                  <w:sz w:val="24"/>
                  <w:szCs w:val="24"/>
                  <w:lang w:val="en-US"/>
                </w:rPr>
                <w:t>Business Horizons vol 53 issue 1</w:t>
              </w:r>
              <w:r w:rsidRPr="007D0B13">
                <w:rPr>
                  <w:rFonts w:ascii="Arial" w:hAnsi="Arial" w:cs="Arial"/>
                  <w:noProof/>
                  <w:sz w:val="24"/>
                  <w:szCs w:val="24"/>
                  <w:lang w:val="en-US"/>
                </w:rPr>
                <w:t>, 59-68.</w:t>
              </w:r>
            </w:p>
            <w:p w14:paraId="1599D5A8"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Rouse, M. (2011, August ). Social Media Policy .</w:t>
              </w:r>
            </w:p>
            <w:p w14:paraId="49A65237"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Steve. (2014, October 23). Top five risks companies face when using social media and how to avoid damaging the brand.</w:t>
              </w:r>
            </w:p>
            <w:p w14:paraId="0CACED10"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thesocialmediamonthly.com. (2019, May 01). Recognizing the Risks. UK.</w:t>
              </w:r>
            </w:p>
            <w:p w14:paraId="610F338F"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 xml:space="preserve">thesocialmediamonthly.com. (2020, October 21). Does Social Media Privacy Really Exist? </w:t>
              </w:r>
              <w:r w:rsidRPr="007D0B13">
                <w:rPr>
                  <w:rFonts w:ascii="Arial" w:hAnsi="Arial" w:cs="Arial"/>
                  <w:i/>
                  <w:iCs/>
                  <w:noProof/>
                  <w:sz w:val="24"/>
                  <w:szCs w:val="24"/>
                  <w:lang w:val="en-US"/>
                </w:rPr>
                <w:t>thesocialmediamonthly.com</w:t>
              </w:r>
              <w:r w:rsidRPr="007D0B13">
                <w:rPr>
                  <w:rFonts w:ascii="Arial" w:hAnsi="Arial" w:cs="Arial"/>
                  <w:noProof/>
                  <w:sz w:val="24"/>
                  <w:szCs w:val="24"/>
                  <w:lang w:val="en-US"/>
                </w:rPr>
                <w:t>. UK: thesocialmediamonthly.com.</w:t>
              </w:r>
            </w:p>
            <w:p w14:paraId="1F39F05C"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 xml:space="preserve">UpGuard. (2017). The Executive Guide to Third Party Cyber Risk. </w:t>
              </w:r>
              <w:r w:rsidRPr="007D0B13">
                <w:rPr>
                  <w:rFonts w:ascii="Arial" w:hAnsi="Arial" w:cs="Arial"/>
                  <w:i/>
                  <w:iCs/>
                  <w:noProof/>
                  <w:sz w:val="24"/>
                  <w:szCs w:val="24"/>
                  <w:lang w:val="en-US"/>
                </w:rPr>
                <w:t xml:space="preserve">UpGuard </w:t>
              </w:r>
              <w:r w:rsidRPr="007D0B13">
                <w:rPr>
                  <w:rFonts w:ascii="Arial" w:hAnsi="Arial" w:cs="Arial"/>
                  <w:noProof/>
                  <w:sz w:val="24"/>
                  <w:szCs w:val="24"/>
                  <w:lang w:val="en-US"/>
                </w:rPr>
                <w:t>. CA.</w:t>
              </w:r>
            </w:p>
            <w:p w14:paraId="0CC6B31F" w14:textId="77777777" w:rsidR="007D0B13" w:rsidRPr="007D0B13" w:rsidRDefault="007D0B13" w:rsidP="007D0B13">
              <w:pPr>
                <w:pStyle w:val="Bibliography"/>
                <w:ind w:left="720" w:hanging="720"/>
                <w:rPr>
                  <w:rFonts w:ascii="Arial" w:hAnsi="Arial" w:cs="Arial"/>
                  <w:noProof/>
                  <w:sz w:val="24"/>
                  <w:szCs w:val="24"/>
                  <w:lang w:val="en-US"/>
                </w:rPr>
              </w:pPr>
              <w:r w:rsidRPr="007D0B13">
                <w:rPr>
                  <w:rFonts w:ascii="Arial" w:hAnsi="Arial" w:cs="Arial"/>
                  <w:noProof/>
                  <w:sz w:val="24"/>
                  <w:szCs w:val="24"/>
                  <w:lang w:val="en-US"/>
                </w:rPr>
                <w:t xml:space="preserve">Wagner, M. B. (2014). Individual and Corporate Decisions to Adopt Social Media:. </w:t>
              </w:r>
              <w:r w:rsidRPr="007D0B13">
                <w:rPr>
                  <w:rFonts w:ascii="Arial" w:hAnsi="Arial" w:cs="Arial"/>
                  <w:i/>
                  <w:iCs/>
                  <w:noProof/>
                  <w:sz w:val="24"/>
                  <w:szCs w:val="24"/>
                  <w:lang w:val="en-US"/>
                </w:rPr>
                <w:t xml:space="preserve">Discussion Papers on Economics and Entrepreneurial Management </w:t>
              </w:r>
              <w:r w:rsidRPr="007D0B13">
                <w:rPr>
                  <w:rFonts w:ascii="Arial" w:hAnsi="Arial" w:cs="Arial"/>
                  <w:noProof/>
                  <w:sz w:val="24"/>
                  <w:szCs w:val="24"/>
                  <w:lang w:val="en-US"/>
                </w:rPr>
                <w:t>(pp. 1-24). Switzerland : Swiss Institute.</w:t>
              </w:r>
            </w:p>
            <w:p w14:paraId="65C986CF" w14:textId="63DC83DB" w:rsidR="007D0B13" w:rsidRDefault="007D0B13" w:rsidP="007D0B13">
              <w:r w:rsidRPr="007D0B13">
                <w:rPr>
                  <w:rFonts w:ascii="Arial" w:hAnsi="Arial" w:cs="Arial"/>
                  <w:b/>
                  <w:bCs/>
                  <w:noProof/>
                  <w:sz w:val="24"/>
                  <w:szCs w:val="24"/>
                </w:rPr>
                <w:fldChar w:fldCharType="end"/>
              </w:r>
            </w:p>
          </w:sdtContent>
        </w:sdt>
      </w:sdtContent>
    </w:sdt>
    <w:p w14:paraId="1BC763A5" w14:textId="4B4678A6" w:rsidR="00E77C88" w:rsidRDefault="00E77C88" w:rsidP="00FD414F">
      <w:pPr>
        <w:rPr>
          <w:rFonts w:ascii="Arial" w:hAnsi="Arial" w:cs="Arial"/>
          <w:color w:val="FF0000"/>
          <w:sz w:val="24"/>
          <w:szCs w:val="24"/>
        </w:rPr>
      </w:pPr>
    </w:p>
    <w:p w14:paraId="698F4B9F" w14:textId="76C37065" w:rsidR="00E77C88" w:rsidRPr="00CE73F4" w:rsidRDefault="00E77C88" w:rsidP="00FD414F">
      <w:pPr>
        <w:rPr>
          <w:rFonts w:ascii="Arial" w:hAnsi="Arial" w:cs="Arial"/>
          <w:color w:val="FF0000"/>
          <w:sz w:val="24"/>
          <w:szCs w:val="24"/>
        </w:rPr>
      </w:pPr>
      <w:r>
        <w:rPr>
          <w:rFonts w:ascii="Arial" w:hAnsi="Arial" w:cs="Arial"/>
          <w:color w:val="FF0000"/>
          <w:sz w:val="24"/>
          <w:szCs w:val="24"/>
        </w:rPr>
        <w:tab/>
      </w:r>
      <w:r>
        <w:rPr>
          <w:rFonts w:ascii="Arial" w:hAnsi="Arial" w:cs="Arial"/>
          <w:color w:val="FF0000"/>
          <w:sz w:val="24"/>
          <w:szCs w:val="24"/>
        </w:rPr>
        <w:tab/>
      </w:r>
      <w:r>
        <w:rPr>
          <w:rFonts w:ascii="Arial" w:hAnsi="Arial" w:cs="Arial"/>
          <w:color w:val="FF0000"/>
          <w:sz w:val="24"/>
          <w:szCs w:val="24"/>
        </w:rPr>
        <w:tab/>
      </w:r>
      <w:r>
        <w:rPr>
          <w:rFonts w:ascii="Arial" w:hAnsi="Arial" w:cs="Arial"/>
          <w:color w:val="FF0000"/>
          <w:sz w:val="24"/>
          <w:szCs w:val="24"/>
        </w:rPr>
        <w:tab/>
      </w:r>
      <w:r>
        <w:rPr>
          <w:rFonts w:ascii="Arial" w:hAnsi="Arial" w:cs="Arial"/>
          <w:color w:val="FF0000"/>
          <w:sz w:val="24"/>
          <w:szCs w:val="24"/>
        </w:rPr>
        <w:tab/>
      </w:r>
    </w:p>
    <w:p w14:paraId="39D87EF1" w14:textId="77369110" w:rsidR="00373B10" w:rsidRPr="00CE73F4" w:rsidRDefault="00373B10" w:rsidP="00FD414F">
      <w:pPr>
        <w:rPr>
          <w:rFonts w:ascii="Arial" w:hAnsi="Arial" w:cs="Arial"/>
          <w:color w:val="404040"/>
          <w:sz w:val="24"/>
          <w:szCs w:val="24"/>
          <w:shd w:val="clear" w:color="auto" w:fill="FFFFFF"/>
        </w:rPr>
      </w:pPr>
    </w:p>
    <w:p w14:paraId="51DE3BDF" w14:textId="42226096" w:rsidR="00B87030" w:rsidRDefault="00B87030" w:rsidP="00FD414F">
      <w:pPr>
        <w:rPr>
          <w:rFonts w:ascii="Arial" w:hAnsi="Arial" w:cs="Arial"/>
          <w:color w:val="404040"/>
          <w:sz w:val="24"/>
          <w:szCs w:val="24"/>
          <w:shd w:val="clear" w:color="auto" w:fill="FFFFFF"/>
        </w:rPr>
      </w:pPr>
    </w:p>
    <w:p w14:paraId="3BE03C80" w14:textId="247DC475" w:rsidR="007D0B13" w:rsidRDefault="007D0B13" w:rsidP="00FD414F">
      <w:pPr>
        <w:rPr>
          <w:rFonts w:ascii="Arial" w:hAnsi="Arial" w:cs="Arial"/>
          <w:color w:val="404040"/>
          <w:sz w:val="24"/>
          <w:szCs w:val="24"/>
          <w:shd w:val="clear" w:color="auto" w:fill="FFFFFF"/>
        </w:rPr>
      </w:pPr>
    </w:p>
    <w:p w14:paraId="07E67AB3" w14:textId="2FFDCF5D" w:rsidR="007D0B13" w:rsidRDefault="007D0B13" w:rsidP="00FD414F">
      <w:pPr>
        <w:rPr>
          <w:rFonts w:ascii="Arial" w:hAnsi="Arial" w:cs="Arial"/>
          <w:color w:val="404040"/>
          <w:sz w:val="24"/>
          <w:szCs w:val="24"/>
          <w:shd w:val="clear" w:color="auto" w:fill="FFFFFF"/>
        </w:rPr>
      </w:pPr>
    </w:p>
    <w:p w14:paraId="3708EE50" w14:textId="6CAB507F" w:rsidR="007D0B13" w:rsidRDefault="007D0B13" w:rsidP="00FD414F">
      <w:pPr>
        <w:rPr>
          <w:rFonts w:ascii="Arial" w:hAnsi="Arial" w:cs="Arial"/>
          <w:color w:val="404040"/>
          <w:sz w:val="24"/>
          <w:szCs w:val="24"/>
          <w:shd w:val="clear" w:color="auto" w:fill="FFFFFF"/>
        </w:rPr>
      </w:pPr>
    </w:p>
    <w:p w14:paraId="033C0563" w14:textId="30A75426" w:rsidR="007D0B13" w:rsidRDefault="007D0B13" w:rsidP="00FD414F">
      <w:pPr>
        <w:rPr>
          <w:rFonts w:ascii="Arial" w:hAnsi="Arial" w:cs="Arial"/>
          <w:color w:val="404040"/>
          <w:sz w:val="24"/>
          <w:szCs w:val="24"/>
          <w:shd w:val="clear" w:color="auto" w:fill="FFFFFF"/>
        </w:rPr>
      </w:pPr>
    </w:p>
    <w:p w14:paraId="1E53FD97" w14:textId="173454C9" w:rsidR="007D0B13" w:rsidRDefault="007D0B13" w:rsidP="00FD414F">
      <w:pPr>
        <w:rPr>
          <w:rFonts w:ascii="Arial" w:hAnsi="Arial" w:cs="Arial"/>
          <w:color w:val="404040"/>
          <w:sz w:val="24"/>
          <w:szCs w:val="24"/>
          <w:shd w:val="clear" w:color="auto" w:fill="FFFFFF"/>
        </w:rPr>
      </w:pPr>
    </w:p>
    <w:p w14:paraId="4DA56F12" w14:textId="5EA2ED63" w:rsidR="007D0B13" w:rsidRDefault="007D0B13" w:rsidP="00FD414F">
      <w:pPr>
        <w:rPr>
          <w:rFonts w:ascii="Arial" w:hAnsi="Arial" w:cs="Arial"/>
          <w:color w:val="404040"/>
          <w:sz w:val="24"/>
          <w:szCs w:val="24"/>
          <w:shd w:val="clear" w:color="auto" w:fill="FFFFFF"/>
        </w:rPr>
      </w:pPr>
    </w:p>
    <w:p w14:paraId="2B79E5BA" w14:textId="7E6EE696" w:rsidR="007D0B13" w:rsidRDefault="007D0B13" w:rsidP="00FD414F">
      <w:pPr>
        <w:rPr>
          <w:rFonts w:ascii="Arial" w:hAnsi="Arial" w:cs="Arial"/>
          <w:color w:val="404040"/>
          <w:sz w:val="24"/>
          <w:szCs w:val="24"/>
          <w:shd w:val="clear" w:color="auto" w:fill="FFFFFF"/>
        </w:rPr>
      </w:pPr>
    </w:p>
    <w:p w14:paraId="7F90F669" w14:textId="774A05F7" w:rsidR="007D0B13" w:rsidRDefault="007D0B13" w:rsidP="00FD414F">
      <w:pPr>
        <w:rPr>
          <w:rFonts w:ascii="Arial" w:hAnsi="Arial" w:cs="Arial"/>
          <w:color w:val="404040"/>
          <w:sz w:val="24"/>
          <w:szCs w:val="24"/>
          <w:shd w:val="clear" w:color="auto" w:fill="FFFFFF"/>
        </w:rPr>
      </w:pPr>
    </w:p>
    <w:p w14:paraId="6DD3BD41" w14:textId="6F104F6F" w:rsidR="007D0B13" w:rsidRDefault="007D0B13" w:rsidP="00FD414F">
      <w:pPr>
        <w:rPr>
          <w:rFonts w:ascii="Arial" w:hAnsi="Arial" w:cs="Arial"/>
          <w:color w:val="404040"/>
          <w:sz w:val="24"/>
          <w:szCs w:val="24"/>
          <w:shd w:val="clear" w:color="auto" w:fill="FFFFFF"/>
        </w:rPr>
      </w:pPr>
    </w:p>
    <w:p w14:paraId="5FC45A05" w14:textId="0ABE6609" w:rsidR="007D0B13" w:rsidRDefault="007D0B13" w:rsidP="00FD414F">
      <w:pPr>
        <w:rPr>
          <w:rFonts w:ascii="Arial" w:hAnsi="Arial" w:cs="Arial"/>
          <w:color w:val="404040"/>
          <w:sz w:val="24"/>
          <w:szCs w:val="24"/>
          <w:shd w:val="clear" w:color="auto" w:fill="FFFFFF"/>
        </w:rPr>
      </w:pPr>
    </w:p>
    <w:p w14:paraId="455D102E" w14:textId="1E42954C" w:rsidR="007D0B13" w:rsidRDefault="007D0B13" w:rsidP="00FD414F">
      <w:pPr>
        <w:rPr>
          <w:rFonts w:ascii="Arial" w:hAnsi="Arial" w:cs="Arial"/>
          <w:color w:val="404040"/>
          <w:sz w:val="24"/>
          <w:szCs w:val="24"/>
          <w:shd w:val="clear" w:color="auto" w:fill="FFFFFF"/>
        </w:rPr>
      </w:pPr>
    </w:p>
    <w:p w14:paraId="7B663D40" w14:textId="1C48CCBE" w:rsidR="007D0B13" w:rsidRDefault="007D0B13" w:rsidP="00FD414F">
      <w:pPr>
        <w:rPr>
          <w:rFonts w:ascii="Arial" w:hAnsi="Arial" w:cs="Arial"/>
          <w:color w:val="404040"/>
          <w:sz w:val="24"/>
          <w:szCs w:val="24"/>
          <w:shd w:val="clear" w:color="auto" w:fill="FFFFFF"/>
        </w:rPr>
      </w:pPr>
    </w:p>
    <w:p w14:paraId="2FE35EAE" w14:textId="40B401E4" w:rsidR="007D0B13" w:rsidRDefault="007D0B13" w:rsidP="00FD414F">
      <w:pPr>
        <w:rPr>
          <w:rFonts w:ascii="Arial" w:hAnsi="Arial" w:cs="Arial"/>
          <w:color w:val="404040"/>
          <w:sz w:val="24"/>
          <w:szCs w:val="24"/>
          <w:shd w:val="clear" w:color="auto" w:fill="FFFFFF"/>
        </w:rPr>
      </w:pPr>
    </w:p>
    <w:p w14:paraId="54B96902" w14:textId="67FE621E" w:rsidR="007D0B13" w:rsidRDefault="007D0B13" w:rsidP="00FD414F">
      <w:pPr>
        <w:rPr>
          <w:rFonts w:ascii="Arial" w:hAnsi="Arial" w:cs="Arial"/>
          <w:color w:val="404040"/>
          <w:sz w:val="24"/>
          <w:szCs w:val="24"/>
          <w:shd w:val="clear" w:color="auto" w:fill="FFFFFF"/>
        </w:rPr>
      </w:pPr>
    </w:p>
    <w:p w14:paraId="2507046C" w14:textId="19416FD0" w:rsidR="007D0B13" w:rsidRDefault="007D0B13" w:rsidP="00FD414F">
      <w:pPr>
        <w:rPr>
          <w:rFonts w:ascii="Arial" w:hAnsi="Arial" w:cs="Arial"/>
          <w:color w:val="404040"/>
          <w:sz w:val="24"/>
          <w:szCs w:val="24"/>
          <w:shd w:val="clear" w:color="auto" w:fill="FFFFFF"/>
        </w:rPr>
      </w:pPr>
    </w:p>
    <w:p w14:paraId="7E6B4A76" w14:textId="75149124" w:rsidR="007D0B13" w:rsidRDefault="007D0B13" w:rsidP="00FD414F">
      <w:pPr>
        <w:rPr>
          <w:rFonts w:ascii="Arial" w:hAnsi="Arial" w:cs="Arial"/>
          <w:color w:val="404040"/>
          <w:sz w:val="24"/>
          <w:szCs w:val="24"/>
          <w:shd w:val="clear" w:color="auto" w:fill="FFFFFF"/>
        </w:rPr>
      </w:pPr>
    </w:p>
    <w:p w14:paraId="31111115" w14:textId="76C927F8" w:rsidR="007D0B13" w:rsidRDefault="007D0B13" w:rsidP="00FD414F">
      <w:pPr>
        <w:rPr>
          <w:rFonts w:ascii="Arial" w:hAnsi="Arial" w:cs="Arial"/>
          <w:color w:val="404040"/>
          <w:sz w:val="24"/>
          <w:szCs w:val="24"/>
          <w:shd w:val="clear" w:color="auto" w:fill="FFFFFF"/>
        </w:rPr>
      </w:pPr>
    </w:p>
    <w:p w14:paraId="1E0F5107" w14:textId="4CA43DCD" w:rsidR="007D0B13" w:rsidRDefault="007D0B13" w:rsidP="00FD414F">
      <w:pPr>
        <w:rPr>
          <w:rFonts w:ascii="Arial" w:hAnsi="Arial" w:cs="Arial"/>
          <w:color w:val="404040"/>
          <w:sz w:val="24"/>
          <w:szCs w:val="24"/>
          <w:shd w:val="clear" w:color="auto" w:fill="FFFFFF"/>
        </w:rPr>
      </w:pPr>
    </w:p>
    <w:p w14:paraId="53E3CD85" w14:textId="65503E4E" w:rsidR="007D0B13" w:rsidRDefault="007D0B13" w:rsidP="00FD414F">
      <w:pPr>
        <w:rPr>
          <w:rFonts w:ascii="Arial" w:hAnsi="Arial" w:cs="Arial"/>
          <w:color w:val="404040"/>
          <w:sz w:val="24"/>
          <w:szCs w:val="24"/>
          <w:shd w:val="clear" w:color="auto" w:fill="FFFFFF"/>
        </w:rPr>
      </w:pPr>
    </w:p>
    <w:p w14:paraId="5273321E" w14:textId="28568570" w:rsidR="007D0B13" w:rsidRDefault="007D0B13" w:rsidP="00FD414F">
      <w:pPr>
        <w:rPr>
          <w:rFonts w:ascii="Arial" w:hAnsi="Arial" w:cs="Arial"/>
          <w:color w:val="404040"/>
          <w:sz w:val="24"/>
          <w:szCs w:val="24"/>
          <w:shd w:val="clear" w:color="auto" w:fill="FFFFFF"/>
        </w:rPr>
      </w:pPr>
    </w:p>
    <w:p w14:paraId="1A49D9AE" w14:textId="1E30A056" w:rsidR="007D0B13" w:rsidRDefault="007D0B13" w:rsidP="00FD414F">
      <w:pPr>
        <w:rPr>
          <w:rFonts w:ascii="Arial" w:hAnsi="Arial" w:cs="Arial"/>
          <w:color w:val="404040"/>
          <w:sz w:val="24"/>
          <w:szCs w:val="24"/>
          <w:shd w:val="clear" w:color="auto" w:fill="FFFFFF"/>
        </w:rPr>
      </w:pPr>
    </w:p>
    <w:p w14:paraId="4A83B897" w14:textId="3A4D5F48" w:rsidR="007D0B13" w:rsidRDefault="007D0B13" w:rsidP="00FD414F">
      <w:pPr>
        <w:rPr>
          <w:rFonts w:ascii="Arial" w:hAnsi="Arial" w:cs="Arial"/>
          <w:color w:val="404040"/>
          <w:sz w:val="24"/>
          <w:szCs w:val="24"/>
          <w:shd w:val="clear" w:color="auto" w:fill="FFFFFF"/>
        </w:rPr>
      </w:pPr>
    </w:p>
    <w:p w14:paraId="454D329C" w14:textId="3D9B6243" w:rsidR="007D0B13" w:rsidRDefault="007D0B13" w:rsidP="00FD414F">
      <w:pPr>
        <w:rPr>
          <w:rFonts w:ascii="Arial" w:hAnsi="Arial" w:cs="Arial"/>
          <w:color w:val="404040"/>
          <w:sz w:val="24"/>
          <w:szCs w:val="24"/>
          <w:shd w:val="clear" w:color="auto" w:fill="FFFFFF"/>
        </w:rPr>
      </w:pPr>
    </w:p>
    <w:p w14:paraId="0D158B25" w14:textId="0E87C603" w:rsidR="007D0B13" w:rsidRDefault="007D0B13" w:rsidP="00FD414F">
      <w:pPr>
        <w:rPr>
          <w:rFonts w:ascii="Arial" w:hAnsi="Arial" w:cs="Arial"/>
          <w:color w:val="404040"/>
          <w:sz w:val="24"/>
          <w:szCs w:val="24"/>
          <w:shd w:val="clear" w:color="auto" w:fill="FFFFFF"/>
        </w:rPr>
      </w:pPr>
    </w:p>
    <w:p w14:paraId="09C42414" w14:textId="44A8D594" w:rsidR="007D0B13" w:rsidRDefault="007D0B13" w:rsidP="00FD414F">
      <w:pPr>
        <w:rPr>
          <w:rFonts w:ascii="Arial" w:hAnsi="Arial" w:cs="Arial"/>
          <w:color w:val="404040"/>
          <w:sz w:val="24"/>
          <w:szCs w:val="24"/>
          <w:shd w:val="clear" w:color="auto" w:fill="FFFFFF"/>
        </w:rPr>
      </w:pPr>
    </w:p>
    <w:p w14:paraId="1C165F17" w14:textId="214AC468" w:rsidR="007D0B13" w:rsidRDefault="007D0B13" w:rsidP="00FD414F">
      <w:pPr>
        <w:rPr>
          <w:rFonts w:ascii="Arial" w:hAnsi="Arial" w:cs="Arial"/>
          <w:color w:val="404040"/>
          <w:sz w:val="24"/>
          <w:szCs w:val="24"/>
          <w:shd w:val="clear" w:color="auto" w:fill="FFFFFF"/>
        </w:rPr>
      </w:pPr>
    </w:p>
    <w:p w14:paraId="4C5D9575" w14:textId="3D3B94E0" w:rsidR="007D0B13" w:rsidRDefault="007D0B13" w:rsidP="00FD414F">
      <w:pPr>
        <w:rPr>
          <w:rFonts w:ascii="Arial" w:hAnsi="Arial" w:cs="Arial"/>
          <w:color w:val="404040"/>
          <w:sz w:val="24"/>
          <w:szCs w:val="24"/>
          <w:shd w:val="clear" w:color="auto" w:fill="FFFFFF"/>
        </w:rPr>
      </w:pPr>
    </w:p>
    <w:p w14:paraId="31CB3A61" w14:textId="5C8B6F62" w:rsidR="007D0B13" w:rsidRDefault="007D0B13" w:rsidP="00FD414F">
      <w:pPr>
        <w:rPr>
          <w:rFonts w:ascii="Arial" w:hAnsi="Arial" w:cs="Arial"/>
          <w:color w:val="404040"/>
          <w:sz w:val="24"/>
          <w:szCs w:val="24"/>
          <w:shd w:val="clear" w:color="auto" w:fill="FFFFFF"/>
        </w:rPr>
      </w:pPr>
    </w:p>
    <w:p w14:paraId="6C3CDBC4" w14:textId="49B669E2" w:rsidR="007D0B13" w:rsidRDefault="007D0B13" w:rsidP="007D0B13">
      <w:pPr>
        <w:ind w:left="2880"/>
        <w:rPr>
          <w:rFonts w:ascii="Arial" w:hAnsi="Arial" w:cs="Arial"/>
          <w:b/>
          <w:bCs/>
          <w:color w:val="404040"/>
          <w:sz w:val="72"/>
          <w:szCs w:val="72"/>
          <w:shd w:val="clear" w:color="auto" w:fill="FFFFFF"/>
        </w:rPr>
      </w:pPr>
      <w:r w:rsidRPr="007D0B13">
        <w:rPr>
          <w:rFonts w:ascii="Arial" w:hAnsi="Arial" w:cs="Arial"/>
          <w:b/>
          <w:bCs/>
          <w:color w:val="404040"/>
          <w:sz w:val="72"/>
          <w:szCs w:val="72"/>
          <w:shd w:val="clear" w:color="auto" w:fill="FFFFFF"/>
        </w:rPr>
        <w:t xml:space="preserve">APPENDICIES </w:t>
      </w:r>
    </w:p>
    <w:p w14:paraId="7608E781" w14:textId="4EA628FD" w:rsidR="007D0B13" w:rsidRDefault="007D0B13" w:rsidP="007D0B13">
      <w:pPr>
        <w:ind w:left="2880"/>
        <w:rPr>
          <w:rFonts w:ascii="Arial" w:hAnsi="Arial" w:cs="Arial"/>
          <w:b/>
          <w:bCs/>
          <w:color w:val="404040"/>
          <w:sz w:val="72"/>
          <w:szCs w:val="72"/>
          <w:shd w:val="clear" w:color="auto" w:fill="FFFFFF"/>
        </w:rPr>
      </w:pPr>
    </w:p>
    <w:p w14:paraId="577F45C1" w14:textId="48A3E0C5" w:rsidR="007D0B13" w:rsidRDefault="007D0B13" w:rsidP="007D0B13">
      <w:pPr>
        <w:ind w:left="2880"/>
        <w:rPr>
          <w:rFonts w:ascii="Arial" w:hAnsi="Arial" w:cs="Arial"/>
          <w:b/>
          <w:bCs/>
          <w:color w:val="404040"/>
          <w:sz w:val="72"/>
          <w:szCs w:val="72"/>
          <w:shd w:val="clear" w:color="auto" w:fill="FFFFFF"/>
        </w:rPr>
      </w:pPr>
    </w:p>
    <w:p w14:paraId="51F2AF5F" w14:textId="663EA620" w:rsidR="007D0B13" w:rsidRDefault="007D0B13" w:rsidP="007D0B13">
      <w:pPr>
        <w:ind w:left="2880"/>
        <w:rPr>
          <w:rFonts w:ascii="Arial" w:hAnsi="Arial" w:cs="Arial"/>
          <w:b/>
          <w:bCs/>
          <w:color w:val="404040"/>
          <w:sz w:val="72"/>
          <w:szCs w:val="72"/>
          <w:shd w:val="clear" w:color="auto" w:fill="FFFFFF"/>
        </w:rPr>
      </w:pPr>
    </w:p>
    <w:p w14:paraId="0C7818EE" w14:textId="76612D3D" w:rsidR="007D0B13" w:rsidRDefault="007D0B13" w:rsidP="007D0B13">
      <w:pPr>
        <w:ind w:left="2880"/>
        <w:rPr>
          <w:rFonts w:ascii="Arial" w:hAnsi="Arial" w:cs="Arial"/>
          <w:b/>
          <w:bCs/>
          <w:color w:val="404040"/>
          <w:sz w:val="72"/>
          <w:szCs w:val="72"/>
          <w:shd w:val="clear" w:color="auto" w:fill="FFFFFF"/>
        </w:rPr>
      </w:pPr>
    </w:p>
    <w:p w14:paraId="091161A5" w14:textId="7ADB9A61" w:rsidR="007D0B13" w:rsidRDefault="007D0B13" w:rsidP="007D0B13">
      <w:pPr>
        <w:ind w:left="2880"/>
        <w:rPr>
          <w:rFonts w:ascii="Arial" w:hAnsi="Arial" w:cs="Arial"/>
          <w:b/>
          <w:bCs/>
          <w:color w:val="404040"/>
          <w:sz w:val="72"/>
          <w:szCs w:val="72"/>
          <w:shd w:val="clear" w:color="auto" w:fill="FFFFFF"/>
        </w:rPr>
      </w:pPr>
    </w:p>
    <w:p w14:paraId="55BE7838" w14:textId="0716D54A" w:rsidR="007D0B13" w:rsidRDefault="007D0B13" w:rsidP="007D0B13">
      <w:pPr>
        <w:ind w:left="2880"/>
        <w:rPr>
          <w:rFonts w:ascii="Arial" w:hAnsi="Arial" w:cs="Arial"/>
          <w:b/>
          <w:bCs/>
          <w:color w:val="404040"/>
          <w:sz w:val="72"/>
          <w:szCs w:val="72"/>
          <w:shd w:val="clear" w:color="auto" w:fill="FFFFFF"/>
        </w:rPr>
      </w:pPr>
    </w:p>
    <w:p w14:paraId="12011C4D" w14:textId="4FA77416" w:rsidR="007D0B13" w:rsidRDefault="007D0B13" w:rsidP="007D0B13">
      <w:pPr>
        <w:ind w:left="2880"/>
        <w:rPr>
          <w:rFonts w:ascii="Arial" w:hAnsi="Arial" w:cs="Arial"/>
          <w:b/>
          <w:bCs/>
          <w:color w:val="404040"/>
          <w:sz w:val="72"/>
          <w:szCs w:val="72"/>
          <w:shd w:val="clear" w:color="auto" w:fill="FFFFFF"/>
        </w:rPr>
      </w:pPr>
    </w:p>
    <w:p w14:paraId="661D6015" w14:textId="0FFBFBA5" w:rsidR="007D0B13" w:rsidRDefault="007D0B13" w:rsidP="007D0B13">
      <w:pPr>
        <w:ind w:left="2880"/>
        <w:rPr>
          <w:rFonts w:ascii="Arial" w:hAnsi="Arial" w:cs="Arial"/>
          <w:b/>
          <w:bCs/>
          <w:color w:val="404040"/>
          <w:sz w:val="72"/>
          <w:szCs w:val="72"/>
          <w:shd w:val="clear" w:color="auto" w:fill="FFFFFF"/>
        </w:rPr>
      </w:pPr>
    </w:p>
    <w:p w14:paraId="50F19FA3" w14:textId="608620FB" w:rsidR="007D0B13" w:rsidRDefault="007D0B13" w:rsidP="007D0B13">
      <w:pPr>
        <w:ind w:left="2880"/>
        <w:rPr>
          <w:rFonts w:ascii="Arial" w:hAnsi="Arial" w:cs="Arial"/>
          <w:b/>
          <w:bCs/>
          <w:color w:val="404040"/>
          <w:sz w:val="72"/>
          <w:szCs w:val="72"/>
          <w:shd w:val="clear" w:color="auto" w:fill="FFFFFF"/>
        </w:rPr>
      </w:pPr>
    </w:p>
    <w:p w14:paraId="14AC2530" w14:textId="2B1B5A69" w:rsidR="007D0B13" w:rsidRDefault="007D0B13" w:rsidP="007D0B13">
      <w:pPr>
        <w:ind w:left="2880"/>
        <w:rPr>
          <w:rFonts w:ascii="Arial" w:hAnsi="Arial" w:cs="Arial"/>
          <w:b/>
          <w:bCs/>
          <w:color w:val="404040"/>
          <w:sz w:val="72"/>
          <w:szCs w:val="72"/>
          <w:shd w:val="clear" w:color="auto" w:fill="FFFFFF"/>
        </w:rPr>
      </w:pPr>
    </w:p>
    <w:p w14:paraId="53683BEB" w14:textId="7DCB8D23" w:rsidR="007D0B13" w:rsidRDefault="007D0B13" w:rsidP="007D0B13">
      <w:pPr>
        <w:ind w:left="2880"/>
        <w:rPr>
          <w:rFonts w:ascii="Arial" w:hAnsi="Arial" w:cs="Arial"/>
          <w:b/>
          <w:bCs/>
          <w:color w:val="404040"/>
          <w:sz w:val="24"/>
          <w:szCs w:val="24"/>
          <w:shd w:val="clear" w:color="auto" w:fill="FFFFFF"/>
        </w:rPr>
      </w:pPr>
      <w:r w:rsidRPr="007D0B13">
        <w:rPr>
          <w:rFonts w:ascii="Arial" w:hAnsi="Arial" w:cs="Arial"/>
          <w:b/>
          <w:bCs/>
          <w:color w:val="404040"/>
          <w:sz w:val="24"/>
          <w:szCs w:val="24"/>
          <w:shd w:val="clear" w:color="auto" w:fill="FFFFFF"/>
        </w:rPr>
        <w:t>APPENDIX 1</w:t>
      </w:r>
    </w:p>
    <w:p w14:paraId="04F2797F" w14:textId="652BA153" w:rsidR="007D0B13" w:rsidRDefault="007D0B13" w:rsidP="007D0B13">
      <w:pPr>
        <w:ind w:left="2880"/>
        <w:rPr>
          <w:rFonts w:ascii="Arial" w:hAnsi="Arial" w:cs="Arial"/>
          <w:b/>
          <w:bCs/>
          <w:color w:val="404040"/>
          <w:sz w:val="24"/>
          <w:szCs w:val="24"/>
          <w:shd w:val="clear" w:color="auto" w:fill="FFFFFF"/>
        </w:rPr>
      </w:pPr>
    </w:p>
    <w:p w14:paraId="7C8CBF72" w14:textId="77777777" w:rsidR="007D0B13" w:rsidRDefault="007D0B13" w:rsidP="007D0B13">
      <w:pPr>
        <w:pStyle w:val="NormalWeb"/>
        <w:spacing w:before="200" w:beforeAutospacing="0" w:after="0" w:afterAutospacing="0" w:line="216" w:lineRule="auto"/>
      </w:pPr>
      <w:r>
        <w:rPr>
          <w:rFonts w:asciiTheme="minorHAnsi" w:eastAsiaTheme="minorEastAsia" w:hAnsi="Calibri" w:cstheme="minorBidi"/>
          <w:color w:val="000000" w:themeColor="text1"/>
          <w:kern w:val="24"/>
          <w:sz w:val="56"/>
          <w:szCs w:val="56"/>
        </w:rPr>
        <w:t>Social Media Risk Assessment Matrix</w:t>
      </w:r>
    </w:p>
    <w:p w14:paraId="3E996D4D" w14:textId="77777777" w:rsidR="007D0B13" w:rsidRDefault="007D0B13" w:rsidP="007D0B13"/>
    <w:tbl>
      <w:tblPr>
        <w:tblStyle w:val="TableGrid"/>
        <w:tblW w:w="0" w:type="auto"/>
        <w:tblLook w:val="04A0" w:firstRow="1" w:lastRow="0" w:firstColumn="1" w:lastColumn="0" w:noHBand="0" w:noVBand="1"/>
      </w:tblPr>
      <w:tblGrid>
        <w:gridCol w:w="1908"/>
        <w:gridCol w:w="1855"/>
        <w:gridCol w:w="1714"/>
        <w:gridCol w:w="2242"/>
        <w:gridCol w:w="1297"/>
      </w:tblGrid>
      <w:tr w:rsidR="007D0B13" w14:paraId="73A8D859" w14:textId="77777777" w:rsidTr="00554DDA">
        <w:tc>
          <w:tcPr>
            <w:tcW w:w="2789" w:type="dxa"/>
          </w:tcPr>
          <w:p w14:paraId="1F030A9A" w14:textId="77777777" w:rsidR="007D0B13" w:rsidRPr="00817736" w:rsidRDefault="007D0B13" w:rsidP="00554DDA">
            <w:pPr>
              <w:rPr>
                <w:b/>
              </w:rPr>
            </w:pPr>
            <w:r w:rsidRPr="00817736">
              <w:rPr>
                <w:b/>
              </w:rPr>
              <w:t>Threat</w:t>
            </w:r>
          </w:p>
        </w:tc>
        <w:tc>
          <w:tcPr>
            <w:tcW w:w="2789" w:type="dxa"/>
          </w:tcPr>
          <w:p w14:paraId="52BA7170" w14:textId="77777777" w:rsidR="007D0B13" w:rsidRPr="00817736" w:rsidRDefault="007D0B13" w:rsidP="00554DDA">
            <w:pPr>
              <w:rPr>
                <w:b/>
              </w:rPr>
            </w:pPr>
            <w:r w:rsidRPr="00817736">
              <w:rPr>
                <w:b/>
              </w:rPr>
              <w:t>Risk Value = Probability of Event x Cost of Event</w:t>
            </w:r>
          </w:p>
        </w:tc>
        <w:tc>
          <w:tcPr>
            <w:tcW w:w="2790" w:type="dxa"/>
          </w:tcPr>
          <w:p w14:paraId="559EB811" w14:textId="77777777" w:rsidR="007D0B13" w:rsidRPr="00817736" w:rsidRDefault="007D0B13" w:rsidP="00554DDA">
            <w:pPr>
              <w:rPr>
                <w:b/>
              </w:rPr>
            </w:pPr>
            <w:r w:rsidRPr="00817736">
              <w:rPr>
                <w:b/>
              </w:rPr>
              <w:t>How to Manage Risk</w:t>
            </w:r>
            <w:r>
              <w:rPr>
                <w:b/>
              </w:rPr>
              <w:t xml:space="preserve"> Strategy</w:t>
            </w:r>
          </w:p>
        </w:tc>
        <w:tc>
          <w:tcPr>
            <w:tcW w:w="2790" w:type="dxa"/>
          </w:tcPr>
          <w:p w14:paraId="450850F9" w14:textId="77777777" w:rsidR="007D0B13" w:rsidRPr="008F4D4E" w:rsidRDefault="007D0B13" w:rsidP="00554DDA">
            <w:pPr>
              <w:rPr>
                <w:b/>
              </w:rPr>
            </w:pPr>
            <w:r w:rsidRPr="008F4D4E">
              <w:rPr>
                <w:b/>
              </w:rPr>
              <w:t>Specifics of strategy</w:t>
            </w:r>
          </w:p>
        </w:tc>
        <w:tc>
          <w:tcPr>
            <w:tcW w:w="2790" w:type="dxa"/>
          </w:tcPr>
          <w:p w14:paraId="6B173067" w14:textId="77777777" w:rsidR="007D0B13" w:rsidRDefault="007D0B13" w:rsidP="00554DDA"/>
        </w:tc>
      </w:tr>
      <w:tr w:rsidR="007D0B13" w14:paraId="0E84749B" w14:textId="77777777" w:rsidTr="00554DDA">
        <w:tc>
          <w:tcPr>
            <w:tcW w:w="2789" w:type="dxa"/>
          </w:tcPr>
          <w:p w14:paraId="2F80D521" w14:textId="77777777" w:rsidR="007D0B13" w:rsidRPr="00817736" w:rsidRDefault="007D0B13" w:rsidP="00554DDA">
            <w:r w:rsidRPr="00817736">
              <w:t>Confidential information leaks</w:t>
            </w:r>
          </w:p>
        </w:tc>
        <w:tc>
          <w:tcPr>
            <w:tcW w:w="2789" w:type="dxa"/>
          </w:tcPr>
          <w:p w14:paraId="7C7D2422" w14:textId="77777777" w:rsidR="007D0B13" w:rsidRDefault="007D0B13" w:rsidP="00554DDA">
            <w:r>
              <w:t>0.8 x £500,000 = £400,000</w:t>
            </w:r>
          </w:p>
        </w:tc>
        <w:tc>
          <w:tcPr>
            <w:tcW w:w="2790" w:type="dxa"/>
          </w:tcPr>
          <w:p w14:paraId="67E021B0" w14:textId="77777777" w:rsidR="007D0B13" w:rsidRDefault="007D0B13" w:rsidP="00554DDA">
            <w:r>
              <w:t>Mitigate</w:t>
            </w:r>
          </w:p>
        </w:tc>
        <w:tc>
          <w:tcPr>
            <w:tcW w:w="2790" w:type="dxa"/>
          </w:tcPr>
          <w:p w14:paraId="1C79482A" w14:textId="77777777" w:rsidR="007D0B13" w:rsidRDefault="007D0B13" w:rsidP="007D0B13">
            <w:pPr>
              <w:pStyle w:val="ListParagraph"/>
              <w:numPr>
                <w:ilvl w:val="0"/>
                <w:numId w:val="23"/>
              </w:numPr>
            </w:pPr>
            <w:r>
              <w:t>Encryption</w:t>
            </w:r>
          </w:p>
          <w:p w14:paraId="73D223F5" w14:textId="77777777" w:rsidR="007D0B13" w:rsidRDefault="007D0B13" w:rsidP="007D0B13">
            <w:pPr>
              <w:pStyle w:val="ListParagraph"/>
              <w:numPr>
                <w:ilvl w:val="0"/>
                <w:numId w:val="23"/>
              </w:numPr>
            </w:pPr>
            <w:r w:rsidRPr="008F348A">
              <w:t>Invest in internet security and ensure these defences are up to date</w:t>
            </w:r>
          </w:p>
        </w:tc>
        <w:tc>
          <w:tcPr>
            <w:tcW w:w="2790" w:type="dxa"/>
          </w:tcPr>
          <w:p w14:paraId="5FBA70C1" w14:textId="77777777" w:rsidR="007D0B13" w:rsidRDefault="007D0B13" w:rsidP="00554DDA"/>
        </w:tc>
      </w:tr>
      <w:tr w:rsidR="007D0B13" w14:paraId="46E74A4B" w14:textId="77777777" w:rsidTr="00554DDA">
        <w:tc>
          <w:tcPr>
            <w:tcW w:w="2789" w:type="dxa"/>
          </w:tcPr>
          <w:p w14:paraId="0A7A25A5" w14:textId="77777777" w:rsidR="007D0B13" w:rsidRPr="00817736" w:rsidRDefault="007D0B13" w:rsidP="00554DDA">
            <w:r w:rsidRPr="00817736">
              <w:t>Social media having a negative impact on a brand’s reputation</w:t>
            </w:r>
          </w:p>
        </w:tc>
        <w:tc>
          <w:tcPr>
            <w:tcW w:w="2789" w:type="dxa"/>
          </w:tcPr>
          <w:p w14:paraId="0B02DB6C" w14:textId="77777777" w:rsidR="007D0B13" w:rsidRDefault="007D0B13" w:rsidP="00554DDA">
            <w:r>
              <w:t>0.6 x £100,000 = £60,000</w:t>
            </w:r>
          </w:p>
        </w:tc>
        <w:tc>
          <w:tcPr>
            <w:tcW w:w="2790" w:type="dxa"/>
          </w:tcPr>
          <w:p w14:paraId="07A885B8" w14:textId="77777777" w:rsidR="007D0B13" w:rsidRDefault="007D0B13" w:rsidP="00554DDA">
            <w:r>
              <w:t>Accept risk</w:t>
            </w:r>
          </w:p>
        </w:tc>
        <w:tc>
          <w:tcPr>
            <w:tcW w:w="2790" w:type="dxa"/>
          </w:tcPr>
          <w:p w14:paraId="671EA242" w14:textId="77777777" w:rsidR="007D0B13" w:rsidRDefault="007D0B13" w:rsidP="00554DDA"/>
        </w:tc>
        <w:tc>
          <w:tcPr>
            <w:tcW w:w="2790" w:type="dxa"/>
          </w:tcPr>
          <w:p w14:paraId="1D43A395" w14:textId="77777777" w:rsidR="007D0B13" w:rsidRDefault="007D0B13" w:rsidP="00554DDA"/>
        </w:tc>
      </w:tr>
      <w:tr w:rsidR="007D0B13" w14:paraId="6547851F" w14:textId="77777777" w:rsidTr="00554DDA">
        <w:tc>
          <w:tcPr>
            <w:tcW w:w="2789" w:type="dxa"/>
          </w:tcPr>
          <w:p w14:paraId="3219FDCF" w14:textId="77777777" w:rsidR="007D0B13" w:rsidRPr="00817736" w:rsidRDefault="007D0B13" w:rsidP="00554DDA">
            <w:r w:rsidRPr="00817736">
              <w:t>Intellectual property theft</w:t>
            </w:r>
          </w:p>
        </w:tc>
        <w:tc>
          <w:tcPr>
            <w:tcW w:w="2789" w:type="dxa"/>
          </w:tcPr>
          <w:p w14:paraId="2A2AAA85" w14:textId="77777777" w:rsidR="007D0B13" w:rsidRDefault="007D0B13" w:rsidP="00554DDA">
            <w:r>
              <w:t>0.5 x £200,000 = £100,000</w:t>
            </w:r>
          </w:p>
        </w:tc>
        <w:tc>
          <w:tcPr>
            <w:tcW w:w="2790" w:type="dxa"/>
          </w:tcPr>
          <w:p w14:paraId="41DC6C42" w14:textId="77777777" w:rsidR="007D0B13" w:rsidRDefault="007D0B13" w:rsidP="00554DDA">
            <w:r>
              <w:t>Control</w:t>
            </w:r>
          </w:p>
        </w:tc>
        <w:tc>
          <w:tcPr>
            <w:tcW w:w="2790" w:type="dxa"/>
          </w:tcPr>
          <w:p w14:paraId="403205CE" w14:textId="77777777" w:rsidR="007D0B13" w:rsidRDefault="007D0B13" w:rsidP="007D0B13">
            <w:pPr>
              <w:pStyle w:val="ListParagraph"/>
              <w:numPr>
                <w:ilvl w:val="0"/>
                <w:numId w:val="24"/>
              </w:numPr>
            </w:pPr>
            <w:r>
              <w:t>Training on Social Media use</w:t>
            </w:r>
          </w:p>
          <w:p w14:paraId="5A1583E7" w14:textId="77777777" w:rsidR="007D0B13" w:rsidRDefault="007D0B13" w:rsidP="007D0B13">
            <w:pPr>
              <w:pStyle w:val="ListParagraph"/>
              <w:numPr>
                <w:ilvl w:val="0"/>
                <w:numId w:val="24"/>
              </w:numPr>
            </w:pPr>
            <w:r w:rsidRPr="00704C72">
              <w:t>Monitoring Social Media Feeds</w:t>
            </w:r>
          </w:p>
        </w:tc>
        <w:tc>
          <w:tcPr>
            <w:tcW w:w="2790" w:type="dxa"/>
          </w:tcPr>
          <w:p w14:paraId="06722D7B" w14:textId="77777777" w:rsidR="007D0B13" w:rsidRDefault="007D0B13" w:rsidP="00554DDA"/>
        </w:tc>
      </w:tr>
      <w:tr w:rsidR="007D0B13" w14:paraId="3DF433CB" w14:textId="77777777" w:rsidTr="00554DDA">
        <w:tc>
          <w:tcPr>
            <w:tcW w:w="2789" w:type="dxa"/>
          </w:tcPr>
          <w:p w14:paraId="03CAF45F" w14:textId="77777777" w:rsidR="007D0B13" w:rsidRPr="00817736" w:rsidRDefault="007D0B13" w:rsidP="00554DDA">
            <w:r w:rsidRPr="00817736">
              <w:t>Legal ramifications</w:t>
            </w:r>
          </w:p>
        </w:tc>
        <w:tc>
          <w:tcPr>
            <w:tcW w:w="2789" w:type="dxa"/>
          </w:tcPr>
          <w:p w14:paraId="1C0D8887" w14:textId="77777777" w:rsidR="007D0B13" w:rsidRDefault="007D0B13" w:rsidP="00554DDA">
            <w:r>
              <w:t>0.4 x £100,000 = £40,000</w:t>
            </w:r>
          </w:p>
        </w:tc>
        <w:tc>
          <w:tcPr>
            <w:tcW w:w="2790" w:type="dxa"/>
          </w:tcPr>
          <w:p w14:paraId="4E3B565E" w14:textId="77777777" w:rsidR="007D0B13" w:rsidRDefault="007D0B13" w:rsidP="00554DDA">
            <w:r>
              <w:t xml:space="preserve"> Share risk</w:t>
            </w:r>
          </w:p>
        </w:tc>
        <w:tc>
          <w:tcPr>
            <w:tcW w:w="2790" w:type="dxa"/>
          </w:tcPr>
          <w:p w14:paraId="556D3E3F" w14:textId="77777777" w:rsidR="007D0B13" w:rsidRDefault="007D0B13" w:rsidP="00554DDA">
            <w:r>
              <w:t>Third party insurance against risk happening</w:t>
            </w:r>
          </w:p>
        </w:tc>
        <w:tc>
          <w:tcPr>
            <w:tcW w:w="2790" w:type="dxa"/>
          </w:tcPr>
          <w:p w14:paraId="5AF9D884" w14:textId="77777777" w:rsidR="007D0B13" w:rsidRDefault="007D0B13" w:rsidP="00554DDA"/>
        </w:tc>
      </w:tr>
      <w:tr w:rsidR="007D0B13" w14:paraId="0D3BB269" w14:textId="77777777" w:rsidTr="00554DDA">
        <w:tc>
          <w:tcPr>
            <w:tcW w:w="2789" w:type="dxa"/>
          </w:tcPr>
          <w:p w14:paraId="5C73C58A" w14:textId="77777777" w:rsidR="007D0B13" w:rsidRDefault="007D0B13" w:rsidP="00554DDA"/>
        </w:tc>
        <w:tc>
          <w:tcPr>
            <w:tcW w:w="2789" w:type="dxa"/>
          </w:tcPr>
          <w:p w14:paraId="606E3452" w14:textId="77777777" w:rsidR="007D0B13" w:rsidRDefault="007D0B13" w:rsidP="00554DDA"/>
        </w:tc>
        <w:tc>
          <w:tcPr>
            <w:tcW w:w="2790" w:type="dxa"/>
          </w:tcPr>
          <w:p w14:paraId="7EDA0AEC" w14:textId="77777777" w:rsidR="007D0B13" w:rsidRDefault="007D0B13" w:rsidP="00554DDA"/>
        </w:tc>
        <w:tc>
          <w:tcPr>
            <w:tcW w:w="2790" w:type="dxa"/>
          </w:tcPr>
          <w:p w14:paraId="0DE1F779" w14:textId="77777777" w:rsidR="007D0B13" w:rsidRDefault="007D0B13" w:rsidP="00554DDA"/>
        </w:tc>
        <w:tc>
          <w:tcPr>
            <w:tcW w:w="2790" w:type="dxa"/>
          </w:tcPr>
          <w:p w14:paraId="30DF9AA0" w14:textId="77777777" w:rsidR="007D0B13" w:rsidRDefault="007D0B13" w:rsidP="00554DDA"/>
        </w:tc>
      </w:tr>
      <w:tr w:rsidR="007D0B13" w14:paraId="69C59BA3" w14:textId="77777777" w:rsidTr="00554DDA">
        <w:tc>
          <w:tcPr>
            <w:tcW w:w="2789" w:type="dxa"/>
          </w:tcPr>
          <w:p w14:paraId="150CE42E" w14:textId="77777777" w:rsidR="007D0B13" w:rsidRDefault="007D0B13" w:rsidP="00554DDA"/>
        </w:tc>
        <w:tc>
          <w:tcPr>
            <w:tcW w:w="2789" w:type="dxa"/>
          </w:tcPr>
          <w:p w14:paraId="2A9A6897" w14:textId="77777777" w:rsidR="007D0B13" w:rsidRDefault="007D0B13" w:rsidP="00554DDA"/>
        </w:tc>
        <w:tc>
          <w:tcPr>
            <w:tcW w:w="2790" w:type="dxa"/>
          </w:tcPr>
          <w:p w14:paraId="00AB4552" w14:textId="77777777" w:rsidR="007D0B13" w:rsidRDefault="007D0B13" w:rsidP="00554DDA"/>
        </w:tc>
        <w:tc>
          <w:tcPr>
            <w:tcW w:w="2790" w:type="dxa"/>
          </w:tcPr>
          <w:p w14:paraId="458F13CF" w14:textId="77777777" w:rsidR="007D0B13" w:rsidRDefault="007D0B13" w:rsidP="00554DDA"/>
        </w:tc>
        <w:tc>
          <w:tcPr>
            <w:tcW w:w="2790" w:type="dxa"/>
          </w:tcPr>
          <w:p w14:paraId="1CF7CECF" w14:textId="77777777" w:rsidR="007D0B13" w:rsidRDefault="007D0B13" w:rsidP="00554DDA"/>
        </w:tc>
      </w:tr>
      <w:tr w:rsidR="007D0B13" w14:paraId="26F38EF2" w14:textId="77777777" w:rsidTr="00554DDA">
        <w:tc>
          <w:tcPr>
            <w:tcW w:w="2789" w:type="dxa"/>
          </w:tcPr>
          <w:p w14:paraId="46382828" w14:textId="77777777" w:rsidR="007D0B13" w:rsidRDefault="007D0B13" w:rsidP="00554DDA"/>
        </w:tc>
        <w:tc>
          <w:tcPr>
            <w:tcW w:w="2789" w:type="dxa"/>
          </w:tcPr>
          <w:p w14:paraId="73696157" w14:textId="77777777" w:rsidR="007D0B13" w:rsidRDefault="007D0B13" w:rsidP="00554DDA"/>
        </w:tc>
        <w:tc>
          <w:tcPr>
            <w:tcW w:w="2790" w:type="dxa"/>
          </w:tcPr>
          <w:p w14:paraId="2CC84C81" w14:textId="77777777" w:rsidR="007D0B13" w:rsidRDefault="007D0B13" w:rsidP="00554DDA"/>
        </w:tc>
        <w:tc>
          <w:tcPr>
            <w:tcW w:w="2790" w:type="dxa"/>
          </w:tcPr>
          <w:p w14:paraId="1B2BBB1F" w14:textId="77777777" w:rsidR="007D0B13" w:rsidRDefault="007D0B13" w:rsidP="00554DDA"/>
        </w:tc>
        <w:tc>
          <w:tcPr>
            <w:tcW w:w="2790" w:type="dxa"/>
          </w:tcPr>
          <w:p w14:paraId="77B647F6" w14:textId="77777777" w:rsidR="007D0B13" w:rsidRDefault="007D0B13" w:rsidP="00554DDA"/>
        </w:tc>
      </w:tr>
      <w:tr w:rsidR="007D0B13" w14:paraId="391CAC96" w14:textId="77777777" w:rsidTr="00554DDA">
        <w:tc>
          <w:tcPr>
            <w:tcW w:w="2789" w:type="dxa"/>
          </w:tcPr>
          <w:p w14:paraId="68BFA703" w14:textId="77777777" w:rsidR="007D0B13" w:rsidRDefault="007D0B13" w:rsidP="00554DDA"/>
        </w:tc>
        <w:tc>
          <w:tcPr>
            <w:tcW w:w="2789" w:type="dxa"/>
          </w:tcPr>
          <w:p w14:paraId="1B771AC6" w14:textId="77777777" w:rsidR="007D0B13" w:rsidRDefault="007D0B13" w:rsidP="00554DDA"/>
        </w:tc>
        <w:tc>
          <w:tcPr>
            <w:tcW w:w="2790" w:type="dxa"/>
          </w:tcPr>
          <w:p w14:paraId="434ADAFF" w14:textId="77777777" w:rsidR="007D0B13" w:rsidRDefault="007D0B13" w:rsidP="00554DDA"/>
        </w:tc>
        <w:tc>
          <w:tcPr>
            <w:tcW w:w="2790" w:type="dxa"/>
          </w:tcPr>
          <w:p w14:paraId="29C043E7" w14:textId="77777777" w:rsidR="007D0B13" w:rsidRDefault="007D0B13" w:rsidP="00554DDA"/>
        </w:tc>
        <w:tc>
          <w:tcPr>
            <w:tcW w:w="2790" w:type="dxa"/>
          </w:tcPr>
          <w:p w14:paraId="4FF9B189" w14:textId="77777777" w:rsidR="007D0B13" w:rsidRDefault="007D0B13" w:rsidP="00554DDA"/>
        </w:tc>
      </w:tr>
      <w:tr w:rsidR="007D0B13" w14:paraId="195A9150" w14:textId="77777777" w:rsidTr="00554DDA">
        <w:tc>
          <w:tcPr>
            <w:tcW w:w="2789" w:type="dxa"/>
          </w:tcPr>
          <w:p w14:paraId="1C15CBD7" w14:textId="77777777" w:rsidR="007D0B13" w:rsidRDefault="007D0B13" w:rsidP="00554DDA"/>
        </w:tc>
        <w:tc>
          <w:tcPr>
            <w:tcW w:w="2789" w:type="dxa"/>
          </w:tcPr>
          <w:p w14:paraId="0B39A650" w14:textId="77777777" w:rsidR="007D0B13" w:rsidRDefault="007D0B13" w:rsidP="00554DDA"/>
        </w:tc>
        <w:tc>
          <w:tcPr>
            <w:tcW w:w="2790" w:type="dxa"/>
          </w:tcPr>
          <w:p w14:paraId="3DAE0F2C" w14:textId="77777777" w:rsidR="007D0B13" w:rsidRDefault="007D0B13" w:rsidP="00554DDA"/>
        </w:tc>
        <w:tc>
          <w:tcPr>
            <w:tcW w:w="2790" w:type="dxa"/>
          </w:tcPr>
          <w:p w14:paraId="5988E918" w14:textId="77777777" w:rsidR="007D0B13" w:rsidRDefault="007D0B13" w:rsidP="00554DDA"/>
        </w:tc>
        <w:tc>
          <w:tcPr>
            <w:tcW w:w="2790" w:type="dxa"/>
          </w:tcPr>
          <w:p w14:paraId="74631CF3" w14:textId="77777777" w:rsidR="007D0B13" w:rsidRDefault="007D0B13" w:rsidP="00554DDA"/>
        </w:tc>
      </w:tr>
      <w:tr w:rsidR="007D0B13" w14:paraId="560B6569" w14:textId="77777777" w:rsidTr="00554DDA">
        <w:tc>
          <w:tcPr>
            <w:tcW w:w="2789" w:type="dxa"/>
          </w:tcPr>
          <w:p w14:paraId="4285676E" w14:textId="77777777" w:rsidR="007D0B13" w:rsidRDefault="007D0B13" w:rsidP="00554DDA"/>
        </w:tc>
        <w:tc>
          <w:tcPr>
            <w:tcW w:w="2789" w:type="dxa"/>
          </w:tcPr>
          <w:p w14:paraId="12DDB7BD" w14:textId="77777777" w:rsidR="007D0B13" w:rsidRDefault="007D0B13" w:rsidP="00554DDA"/>
        </w:tc>
        <w:tc>
          <w:tcPr>
            <w:tcW w:w="2790" w:type="dxa"/>
          </w:tcPr>
          <w:p w14:paraId="5EDE79CB" w14:textId="77777777" w:rsidR="007D0B13" w:rsidRDefault="007D0B13" w:rsidP="00554DDA"/>
        </w:tc>
        <w:tc>
          <w:tcPr>
            <w:tcW w:w="2790" w:type="dxa"/>
          </w:tcPr>
          <w:p w14:paraId="17F33A10" w14:textId="77777777" w:rsidR="007D0B13" w:rsidRDefault="007D0B13" w:rsidP="00554DDA"/>
        </w:tc>
        <w:tc>
          <w:tcPr>
            <w:tcW w:w="2790" w:type="dxa"/>
          </w:tcPr>
          <w:p w14:paraId="69073F11" w14:textId="77777777" w:rsidR="007D0B13" w:rsidRDefault="007D0B13" w:rsidP="00554DDA"/>
        </w:tc>
      </w:tr>
    </w:tbl>
    <w:p w14:paraId="55D8E317" w14:textId="5CF09E25" w:rsidR="007D0B13" w:rsidRDefault="007D0B13" w:rsidP="007D0B13">
      <w:pPr>
        <w:ind w:left="2880"/>
        <w:rPr>
          <w:rFonts w:ascii="Arial" w:hAnsi="Arial" w:cs="Arial"/>
          <w:b/>
          <w:bCs/>
          <w:color w:val="404040"/>
          <w:sz w:val="24"/>
          <w:szCs w:val="24"/>
          <w:shd w:val="clear" w:color="auto" w:fill="FFFFFF"/>
        </w:rPr>
      </w:pPr>
    </w:p>
    <w:p w14:paraId="15EFDACB" w14:textId="2DA9600F" w:rsidR="007D0B13" w:rsidRDefault="007D0B13" w:rsidP="007D0B13">
      <w:pPr>
        <w:ind w:left="2880"/>
        <w:rPr>
          <w:rFonts w:ascii="Arial" w:hAnsi="Arial" w:cs="Arial"/>
          <w:b/>
          <w:bCs/>
          <w:color w:val="404040"/>
          <w:sz w:val="24"/>
          <w:szCs w:val="24"/>
          <w:shd w:val="clear" w:color="auto" w:fill="FFFFFF"/>
        </w:rPr>
      </w:pPr>
    </w:p>
    <w:p w14:paraId="55D6EFC5" w14:textId="31B94DFB" w:rsidR="007D0B13" w:rsidRDefault="007D0B13" w:rsidP="007D0B13">
      <w:pPr>
        <w:ind w:left="2880"/>
        <w:rPr>
          <w:rFonts w:ascii="Arial" w:hAnsi="Arial" w:cs="Arial"/>
          <w:b/>
          <w:bCs/>
          <w:color w:val="404040"/>
          <w:sz w:val="24"/>
          <w:szCs w:val="24"/>
          <w:shd w:val="clear" w:color="auto" w:fill="FFFFFF"/>
        </w:rPr>
      </w:pPr>
    </w:p>
    <w:p w14:paraId="2CF161DD" w14:textId="4344204B" w:rsidR="007D0B13" w:rsidRDefault="007D0B13" w:rsidP="007D0B13">
      <w:pPr>
        <w:ind w:left="2880"/>
        <w:rPr>
          <w:rFonts w:ascii="Arial" w:hAnsi="Arial" w:cs="Arial"/>
          <w:b/>
          <w:bCs/>
          <w:color w:val="404040"/>
          <w:sz w:val="24"/>
          <w:szCs w:val="24"/>
          <w:shd w:val="clear" w:color="auto" w:fill="FFFFFF"/>
        </w:rPr>
      </w:pPr>
    </w:p>
    <w:p w14:paraId="2797C240" w14:textId="0403E566" w:rsidR="007D0B13" w:rsidRDefault="007D0B13" w:rsidP="007D0B13">
      <w:pPr>
        <w:ind w:left="2880"/>
        <w:rPr>
          <w:rFonts w:ascii="Arial" w:hAnsi="Arial" w:cs="Arial"/>
          <w:b/>
          <w:bCs/>
          <w:color w:val="404040"/>
          <w:sz w:val="24"/>
          <w:szCs w:val="24"/>
          <w:shd w:val="clear" w:color="auto" w:fill="FFFFFF"/>
        </w:rPr>
      </w:pPr>
    </w:p>
    <w:p w14:paraId="24842CDC" w14:textId="7DB9AD3D" w:rsidR="007D0B13" w:rsidRDefault="007D0B13" w:rsidP="007D0B13">
      <w:pPr>
        <w:ind w:left="2880"/>
        <w:rPr>
          <w:rFonts w:ascii="Arial" w:hAnsi="Arial" w:cs="Arial"/>
          <w:b/>
          <w:bCs/>
          <w:color w:val="404040"/>
          <w:sz w:val="24"/>
          <w:szCs w:val="24"/>
          <w:shd w:val="clear" w:color="auto" w:fill="FFFFFF"/>
        </w:rPr>
      </w:pPr>
    </w:p>
    <w:p w14:paraId="5737FBA3" w14:textId="19BD8D6F" w:rsidR="007D0B13" w:rsidRDefault="007D0B13" w:rsidP="007D0B13">
      <w:pPr>
        <w:ind w:left="2880"/>
        <w:rPr>
          <w:rFonts w:ascii="Arial" w:hAnsi="Arial" w:cs="Arial"/>
          <w:b/>
          <w:bCs/>
          <w:color w:val="404040"/>
          <w:sz w:val="24"/>
          <w:szCs w:val="24"/>
          <w:shd w:val="clear" w:color="auto" w:fill="FFFFFF"/>
        </w:rPr>
      </w:pPr>
    </w:p>
    <w:p w14:paraId="17E7A069" w14:textId="2C01A1C1" w:rsidR="007D0B13" w:rsidRDefault="007D0B13" w:rsidP="007D0B13">
      <w:pPr>
        <w:ind w:left="2880"/>
        <w:rPr>
          <w:rFonts w:ascii="Arial" w:hAnsi="Arial" w:cs="Arial"/>
          <w:b/>
          <w:bCs/>
          <w:color w:val="404040"/>
          <w:sz w:val="24"/>
          <w:szCs w:val="24"/>
          <w:shd w:val="clear" w:color="auto" w:fill="FFFFFF"/>
        </w:rPr>
      </w:pPr>
    </w:p>
    <w:p w14:paraId="55A73923" w14:textId="0B47CD42" w:rsidR="007D0B13" w:rsidRDefault="007D0B13" w:rsidP="007D0B13">
      <w:pPr>
        <w:ind w:left="2880"/>
        <w:rPr>
          <w:rFonts w:ascii="Arial" w:hAnsi="Arial" w:cs="Arial"/>
          <w:b/>
          <w:bCs/>
          <w:color w:val="404040"/>
          <w:sz w:val="24"/>
          <w:szCs w:val="24"/>
          <w:shd w:val="clear" w:color="auto" w:fill="FFFFFF"/>
        </w:rPr>
      </w:pPr>
    </w:p>
    <w:p w14:paraId="5C9A12C6" w14:textId="1DCF1FCE" w:rsidR="007D0B13" w:rsidRDefault="007D0B13" w:rsidP="007D0B13">
      <w:pPr>
        <w:ind w:left="2880"/>
        <w:rPr>
          <w:rFonts w:ascii="Arial" w:hAnsi="Arial" w:cs="Arial"/>
          <w:b/>
          <w:bCs/>
          <w:color w:val="404040"/>
          <w:sz w:val="24"/>
          <w:szCs w:val="24"/>
          <w:shd w:val="clear" w:color="auto" w:fill="FFFFFF"/>
        </w:rPr>
      </w:pPr>
    </w:p>
    <w:p w14:paraId="2E03EE90" w14:textId="67E3E426" w:rsidR="007D0B13" w:rsidRDefault="007D0B13" w:rsidP="007D0B13">
      <w:pPr>
        <w:ind w:left="2880"/>
        <w:rPr>
          <w:rFonts w:ascii="Arial" w:hAnsi="Arial" w:cs="Arial"/>
          <w:b/>
          <w:bCs/>
          <w:color w:val="404040"/>
          <w:sz w:val="24"/>
          <w:szCs w:val="24"/>
          <w:shd w:val="clear" w:color="auto" w:fill="FFFFFF"/>
        </w:rPr>
      </w:pPr>
    </w:p>
    <w:p w14:paraId="2CB47DD7" w14:textId="234C7A7F" w:rsidR="007D0B13" w:rsidRDefault="007D0B13" w:rsidP="007D0B13">
      <w:pPr>
        <w:ind w:left="2880"/>
        <w:rPr>
          <w:rFonts w:ascii="Arial" w:hAnsi="Arial" w:cs="Arial"/>
          <w:b/>
          <w:bCs/>
          <w:color w:val="404040"/>
          <w:sz w:val="24"/>
          <w:szCs w:val="24"/>
          <w:shd w:val="clear" w:color="auto" w:fill="FFFFFF"/>
        </w:rPr>
      </w:pPr>
    </w:p>
    <w:p w14:paraId="4804285D" w14:textId="628D4389" w:rsidR="007D0B13" w:rsidRDefault="007D0B13" w:rsidP="007D0B13">
      <w:pPr>
        <w:ind w:left="2880"/>
        <w:rPr>
          <w:rFonts w:ascii="Arial" w:hAnsi="Arial" w:cs="Arial"/>
          <w:b/>
          <w:bCs/>
          <w:color w:val="404040"/>
          <w:sz w:val="24"/>
          <w:szCs w:val="24"/>
          <w:shd w:val="clear" w:color="auto" w:fill="FFFFFF"/>
        </w:rPr>
      </w:pPr>
    </w:p>
    <w:p w14:paraId="6064D11C" w14:textId="16B7000F" w:rsidR="007D0B13" w:rsidRDefault="007D0B13" w:rsidP="007D0B13">
      <w:pPr>
        <w:ind w:left="2880"/>
        <w:rPr>
          <w:rFonts w:ascii="Arial" w:hAnsi="Arial" w:cs="Arial"/>
          <w:b/>
          <w:bCs/>
          <w:color w:val="404040"/>
          <w:sz w:val="24"/>
          <w:szCs w:val="24"/>
          <w:shd w:val="clear" w:color="auto" w:fill="FFFFFF"/>
        </w:rPr>
      </w:pPr>
    </w:p>
    <w:p w14:paraId="0589ED9C" w14:textId="176D28F4" w:rsidR="007D0B13" w:rsidRDefault="007D0B13" w:rsidP="007D0B13">
      <w:pPr>
        <w:ind w:left="2880"/>
        <w:rPr>
          <w:rFonts w:ascii="Arial" w:hAnsi="Arial" w:cs="Arial"/>
          <w:b/>
          <w:bCs/>
          <w:color w:val="404040"/>
          <w:sz w:val="24"/>
          <w:szCs w:val="24"/>
          <w:shd w:val="clear" w:color="auto" w:fill="FFFFFF"/>
        </w:rPr>
      </w:pPr>
    </w:p>
    <w:p w14:paraId="51C8E3B8" w14:textId="22D4E3D6" w:rsidR="007D0B13" w:rsidRDefault="007D0B13" w:rsidP="007D0B13">
      <w:pPr>
        <w:ind w:left="2880"/>
        <w:rPr>
          <w:rFonts w:ascii="Arial" w:hAnsi="Arial" w:cs="Arial"/>
          <w:b/>
          <w:bCs/>
          <w:color w:val="404040"/>
          <w:sz w:val="24"/>
          <w:szCs w:val="24"/>
          <w:shd w:val="clear" w:color="auto" w:fill="FFFFFF"/>
        </w:rPr>
      </w:pPr>
    </w:p>
    <w:p w14:paraId="5C3541FC" w14:textId="02315810" w:rsidR="007D0B13" w:rsidRDefault="007D0B13" w:rsidP="007D0B13">
      <w:pPr>
        <w:ind w:left="2880"/>
        <w:rPr>
          <w:rFonts w:ascii="Arial" w:hAnsi="Arial" w:cs="Arial"/>
          <w:b/>
          <w:bCs/>
          <w:color w:val="404040"/>
          <w:sz w:val="24"/>
          <w:szCs w:val="24"/>
          <w:shd w:val="clear" w:color="auto" w:fill="FFFFFF"/>
        </w:rPr>
      </w:pPr>
    </w:p>
    <w:p w14:paraId="3A0C066D" w14:textId="7A5F484E" w:rsidR="007D0B13" w:rsidRDefault="007D0B13" w:rsidP="007D0B13">
      <w:pPr>
        <w:ind w:left="2880"/>
        <w:rPr>
          <w:rFonts w:ascii="Arial" w:hAnsi="Arial" w:cs="Arial"/>
          <w:b/>
          <w:bCs/>
          <w:color w:val="404040"/>
          <w:sz w:val="24"/>
          <w:szCs w:val="24"/>
          <w:shd w:val="clear" w:color="auto" w:fill="FFFFFF"/>
        </w:rPr>
      </w:pPr>
    </w:p>
    <w:p w14:paraId="3465DED5" w14:textId="43226D04" w:rsidR="007D0B13" w:rsidRDefault="007D0B13" w:rsidP="007D0B13">
      <w:pPr>
        <w:ind w:left="2880"/>
        <w:rPr>
          <w:rFonts w:ascii="Arial" w:hAnsi="Arial" w:cs="Arial"/>
          <w:b/>
          <w:bCs/>
          <w:color w:val="404040"/>
          <w:sz w:val="24"/>
          <w:szCs w:val="24"/>
          <w:shd w:val="clear" w:color="auto" w:fill="FFFFFF"/>
        </w:rPr>
      </w:pPr>
    </w:p>
    <w:p w14:paraId="1ABD11EA" w14:textId="37020DFD" w:rsidR="007D0B13" w:rsidRDefault="007D0B13" w:rsidP="007D0B13">
      <w:pPr>
        <w:ind w:left="2880"/>
        <w:rPr>
          <w:rFonts w:ascii="Arial" w:hAnsi="Arial" w:cs="Arial"/>
          <w:b/>
          <w:bCs/>
          <w:color w:val="404040"/>
          <w:sz w:val="24"/>
          <w:szCs w:val="24"/>
          <w:shd w:val="clear" w:color="auto" w:fill="FFFFFF"/>
        </w:rPr>
      </w:pPr>
      <w:r>
        <w:rPr>
          <w:rFonts w:ascii="Arial" w:hAnsi="Arial" w:cs="Arial"/>
          <w:b/>
          <w:bCs/>
          <w:color w:val="404040"/>
          <w:sz w:val="24"/>
          <w:szCs w:val="24"/>
          <w:shd w:val="clear" w:color="auto" w:fill="FFFFFF"/>
        </w:rPr>
        <w:t>APPENDIX 2</w:t>
      </w:r>
    </w:p>
    <w:p w14:paraId="64DF62E6" w14:textId="68E1F009" w:rsidR="007D0B13" w:rsidRDefault="007D0B13" w:rsidP="007D0B13">
      <w:pPr>
        <w:ind w:left="2880"/>
        <w:rPr>
          <w:rFonts w:ascii="Arial" w:hAnsi="Arial" w:cs="Arial"/>
          <w:b/>
          <w:bCs/>
          <w:color w:val="404040"/>
          <w:sz w:val="24"/>
          <w:szCs w:val="24"/>
          <w:shd w:val="clear" w:color="auto" w:fill="FFFFFF"/>
        </w:rPr>
      </w:pPr>
    </w:p>
    <w:p w14:paraId="3EC28B58" w14:textId="118B87A1" w:rsidR="007D0B13" w:rsidRDefault="007D0B13" w:rsidP="007D0B13">
      <w:pPr>
        <w:ind w:left="2880"/>
      </w:pPr>
      <w:r>
        <w:t xml:space="preserve">n NHS Wales organisations are making increased use of Social Networks to communicate with patients, service users, </w:t>
      </w:r>
      <w:proofErr w:type="gramStart"/>
      <w:r>
        <w:t>staff</w:t>
      </w:r>
      <w:proofErr w:type="gramEnd"/>
      <w:r>
        <w:t xml:space="preserve"> and other stakeholders to deliver key messages for good health care and other useful services. However, with its use, NHS Wales organisations have a responsibility to ensure that the operational effectiveness of its business and the security of its information assets are </w:t>
      </w:r>
      <w:proofErr w:type="gramStart"/>
      <w:r>
        <w:t>protected</w:t>
      </w:r>
      <w:proofErr w:type="gramEnd"/>
      <w:r>
        <w:t xml:space="preserve"> and its reputation maintained. This policy governs the conduct of all staff (including contractors, </w:t>
      </w:r>
      <w:proofErr w:type="gramStart"/>
      <w:r>
        <w:t>agency</w:t>
      </w:r>
      <w:proofErr w:type="gramEnd"/>
      <w:r>
        <w:t xml:space="preserve"> and temporary staff) of NHS Wales with the aim of ensuring that they are aware of their personal responsibilities for appropriate use when using such social media facilities. 2. Purpose This policy aims to: </w:t>
      </w:r>
      <w:r>
        <w:sym w:font="Symbol" w:char="F0B7"/>
      </w:r>
      <w:r>
        <w:t xml:space="preserve"> empower and support staff in making effective and appropriate use of social media tools as an appropriate part of their work to communicate and engage; </w:t>
      </w:r>
      <w:r>
        <w:sym w:font="Symbol" w:char="F0B7"/>
      </w:r>
      <w:r>
        <w:t xml:space="preserve"> help staff get the best out of the tools available whilst maintaining a safe professional environment and protecting themselves as well as the organisation; </w:t>
      </w:r>
      <w:r>
        <w:sym w:font="Symbol" w:char="F0B7"/>
      </w:r>
      <w:r>
        <w:t xml:space="preserve"> provide guidance to staff on their personal responsibility as an employee of NHS Wales when using any social networking site; </w:t>
      </w:r>
      <w:r>
        <w:sym w:font="Symbol" w:char="F0B7"/>
      </w:r>
      <w:r>
        <w:t xml:space="preserve"> make staff aware of the issues relating to the use of social media for both private and professional purposes; </w:t>
      </w:r>
      <w:r>
        <w:sym w:font="Symbol" w:char="F0B7"/>
      </w:r>
      <w:r>
        <w:t xml:space="preserve"> provide employees with information to consider before participating in or developing any new social media application; </w:t>
      </w:r>
      <w:r>
        <w:sym w:font="Symbol" w:char="F0B7"/>
      </w:r>
      <w:r>
        <w:t xml:space="preserve"> ensure staff are aware of relevant legislation and standards in relation to the publishing of information online, including codes of practice issued by professional and regulatory bodies and the implications of using social media inappropriately; </w:t>
      </w:r>
      <w:r>
        <w:sym w:font="Symbol" w:char="F0B7"/>
      </w:r>
      <w:r>
        <w:t xml:space="preserve"> to provide direction on further advice and information; 3. Scope and Application This policy applies to all NHS Wales staff, locum staff, students, trainees, secondees, volunteers contracted third parties and others (permanent or temporary). It sets out staff’s responsibilities when using social media and the implications involved. It is intended to outline areas of best practice and illustrate where challenges can arise for individuals and NHS Wales. It applies to the use of social media for business and personal purposes, both at work and outside of the work environment; i.e. in one’s own time, using one’s own or NHS equipment and personal or organisational social media accounts or identifiable Internet presence. For the purposes of this document it should be understood that the term social media is used in reference to all Internet social networking and media sharing sites, (such as Facebook, Twitter, YouTube, Snapchat, Instagram, Flickr etc.) and to all ‘blogs’, ‘chat’, on-line commentaries, diaries, discussion forums, ‘wikis’ and sites allowing the posting of user generated content for mass consumption. Author: All Wales Internet and Email Policy Leads P a g e | 3 Version: 0.10 NHS Wales All Wales Social Media Policy 4. Principles NHS Wales organisations recognise the role and value of social media as a means of communication and of improving the way it reaches out and interacts with different communities internally and externally. It also has a duty to protect its staff and services users from the potential risks around its use. These risks need to be identified and managed so that the benefits of social media can be realised in as safe a manner as possible. The organisation acknowledges everyone has a right to express themselves using social media. It also recognises its role in offering advice on safe use of social media and highlighting the responsibility of individuals to be aware of the potential consequences of posting content on to </w:t>
      </w:r>
      <w:proofErr w:type="spellStart"/>
      <w:r>
        <w:t>publically</w:t>
      </w:r>
      <w:proofErr w:type="spellEnd"/>
      <w:r>
        <w:t xml:space="preserve"> accessible platforms. The blurring of boundaries between a person’s private and professional life on social media is recognised and it is important that staff understand and are mindful that inappropriate use could damage their own reputation as well that of others, including family, friends and colleagues and NHS Wales. NHS Wales staff have a responsibility to adhere to this national policy. 5. Best practice Here are some key points and advice to consider when using social media in either a professional or personal </w:t>
      </w:r>
      <w:r>
        <w:lastRenderedPageBreak/>
        <w:t xml:space="preserve">way. More detailed advice is available in appendices A and B. Be yourself – identify who you are and whether you are speaking on behalf of an organisation, if commenting in a personal capacity make sure that it is made clear the views are your own. It is a public space – remember that by posting information online you are </w:t>
      </w:r>
      <w:proofErr w:type="spellStart"/>
      <w:r>
        <w:t>publically</w:t>
      </w:r>
      <w:proofErr w:type="spellEnd"/>
      <w:r>
        <w:t xml:space="preserve"> publishing that content and it will be available to a wide audience. Even when posting to ‘closed’ or ‘private’ groups that information can be copied, </w:t>
      </w:r>
      <w:proofErr w:type="gramStart"/>
      <w:r>
        <w:t>shared</w:t>
      </w:r>
      <w:proofErr w:type="gramEnd"/>
      <w:r>
        <w:t xml:space="preserve"> and used by others in ways you may not have considered. Never say anything that you </w:t>
      </w:r>
      <w:proofErr w:type="gramStart"/>
      <w:r>
        <w:t>wouldn’t</w:t>
      </w:r>
      <w:proofErr w:type="gramEnd"/>
      <w:r>
        <w:t xml:space="preserve"> stand up and say in a public meeting. Respect others – adhere to the values and principles around respect and dignity championed by NHS Wales and your local organisation. Rules around bullying and harassment are as valid online as they are in the physical world. Consult your policies and professional codes of conduct for more details. Do not post pictures or information about others without their consent. Do not publish obscene words, </w:t>
      </w:r>
      <w:proofErr w:type="gramStart"/>
      <w:r>
        <w:t>pictures</w:t>
      </w:r>
      <w:proofErr w:type="gramEnd"/>
      <w:r>
        <w:t xml:space="preserve"> or videos. Respect yourself and your organisation – whether you are clearly identified as an NHS Wales staff member or not, your words and actions online can act as an ambassador for your organisation. Do not post anything that would bring yourself or NHS Wales into disrepute. There are many channels to share grievances and raise concerns and they should be used appropriately. Respect patients – the strict and legal obligations around patient confidentiality extend to the online world both when using social media for private and professional use. Never post any information that could breach these rules. Do it right – do not begin or set up any professional social media account without first consulting with your local Communications Team and securing its support. There are rules and governance arrangements in place to make sure standards are consistent and the staff and the local organisation are properly supported and protected. All staff have a responsibility to be aware and to follow this policy. Online activity is governed by the same rules, policies and procedures around behaviour and conduct Appendices A and B provide guidance on use and unacceptable behaviours. Author: All Wales Internet and Email Policy Leads P a g e | 4 Version: 0.10 NHS Wales All Wales Social Media Policy Any staff who are in any doubt about what they should or should not post on social media sites – particularly about their work – or who discover online content that may harm the reputation of their organisation, should contact their local Communications Team, Workforce and OD Team and/or their Information Governance Team. 6. Business Use of Social Media Business use of social media may include: </w:t>
      </w:r>
      <w:r>
        <w:sym w:font="Symbol" w:char="F0B7"/>
      </w:r>
      <w:r>
        <w:t xml:space="preserve"> Creating and/or managing content on a social media site created, branded and managed by NHS Wales or the Local Health Board or Trust; </w:t>
      </w:r>
      <w:r>
        <w:sym w:font="Symbol" w:char="F0B7"/>
      </w:r>
      <w:r>
        <w:t xml:space="preserve"> participation in third party professional forums and/or discussion boards relating to one’s work; </w:t>
      </w:r>
      <w:r>
        <w:sym w:font="Symbol" w:char="F0B7"/>
      </w:r>
      <w:r>
        <w:t xml:space="preserve"> the monitoring of social media for business purposes. Local restrictions are generally in place to ensure that only those members of staff having a genuine business need are given access to organisational social media pages and can issue corporate or organisational statements and update content. Anyone wishing to develop a social media site or application on behalf of the organisation should speak to their Communications Team </w:t>
      </w:r>
      <w:proofErr w:type="gramStart"/>
      <w:r>
        <w:t>in order for</w:t>
      </w:r>
      <w:proofErr w:type="gramEnd"/>
      <w:r>
        <w:t xml:space="preserve"> them to provide advice and guidance on the local approval process. Anyone speaking in any kind of professional capacity or deploying social media on behalf of NHS Wales or their local organisation has a responsibility to conduct themselves in an appropriate manner, as they should when addressing the media or any public meeting or forum. Staff are encouraged to participate in or contribute to professional forums relating to their area of work. Where an employee is called upon to publish content in a professional capacity on a social media web site, the following guidelines apply: </w:t>
      </w:r>
      <w:r>
        <w:sym w:font="Symbol" w:char="F0B7"/>
      </w:r>
      <w:r>
        <w:t xml:space="preserve"> Before participating, approval should be sought from your line manager; </w:t>
      </w:r>
      <w:r>
        <w:sym w:font="Symbol" w:char="F0B7"/>
      </w:r>
      <w:r>
        <w:t xml:space="preserve"> you should clearly identify yourself as an employee of NHS Wales; </w:t>
      </w:r>
      <w:r>
        <w:sym w:font="Symbol" w:char="F0B7"/>
      </w:r>
      <w:r>
        <w:t xml:space="preserve"> you should only provide information about your work location if it is absolutely essential; </w:t>
      </w:r>
      <w:r>
        <w:sym w:font="Symbol" w:char="F0B7"/>
      </w:r>
      <w:r>
        <w:t xml:space="preserve"> be professional - make sure you are seen to act in an honest, accurate, fair and responsible way at all times; </w:t>
      </w:r>
      <w:r>
        <w:sym w:font="Symbol" w:char="F0B7"/>
      </w:r>
      <w:r>
        <w:t xml:space="preserve"> obtain appropriate permission to publish any </w:t>
      </w:r>
      <w:r>
        <w:lastRenderedPageBreak/>
        <w:t xml:space="preserve">information, report or conversation that is not already in the public domain; </w:t>
      </w:r>
      <w:r>
        <w:sym w:font="Symbol" w:char="F0B7"/>
      </w:r>
      <w:r>
        <w:t xml:space="preserve"> do not cite or reference colleagues, partners or suppliers without their approval; </w:t>
      </w:r>
      <w:r>
        <w:sym w:font="Symbol" w:char="F0B7"/>
      </w:r>
      <w:r>
        <w:t xml:space="preserve"> respect copyright when including or linking to images or other material. In addition staff should never: </w:t>
      </w:r>
      <w:r>
        <w:sym w:font="Symbol" w:char="F0B7"/>
      </w:r>
      <w:r>
        <w:t xml:space="preserve"> Mention any information relating specifically to an individual patient or client or other member of the public where there is any possibility that that individual can be identified, unless written consent has first been obtained from the data subject or their appointed representatives; </w:t>
      </w:r>
      <w:r>
        <w:sym w:font="Symbol" w:char="F0B7"/>
      </w:r>
      <w:r>
        <w:t xml:space="preserve"> endorse or appear to endorse any commercial product or service; </w:t>
      </w:r>
      <w:r>
        <w:sym w:font="Symbol" w:char="F0B7"/>
      </w:r>
      <w:r>
        <w:t xml:space="preserve"> voice political opinion in the course of their NHS work/capacity. Author: All Wales Internet and Email Policy Leads P a g e | 5 Version: 0.10 NHS Wales All Wales Social Media Policy 7. Personal Use of Social Media The personal use of social media is a common part of day to day life for many people. Some are rightly proud to be NHS Wales employees and may actively use social media as part of their professional development or highlight their role as part of their online biography. It is important for individuals to understand their role as ambassadors for their organisation and to be conscious of the impact of their actions and words online which may negatively impact on the reputation and trust of the public. The relationship with social media changes as soon as staff identify themselves or are identified as employees of NHS Wales or their local health board or trust. In these circumstances they must make it clear that any views and opinions are personal and not necessarily those of their employer. As an NHS Wales employee it is important to remember that expressing views or commenting on content on the Internet in relation to the NHS cannot be divorced from one’s working life. Unguarded comments in relation to one’s work, one’s working environment, one’s colleagues, patients, carers, visitors, suppliers and contractors etc. can bring the organisation into disrepute and may invite legal action against both the employee and their employer. Where the NHS site uses public Wi-Fi (wireless fidelity network) staff are encouraged to use their own personal device to use any social media channels they wish to access. </w:t>
      </w:r>
      <w:proofErr w:type="gramStart"/>
      <w:r>
        <w:t>Personal use of social media,</w:t>
      </w:r>
      <w:proofErr w:type="gramEnd"/>
      <w:r>
        <w:t xml:space="preserve"> should not be allowed to interfere with the performance of one’s duties and any such access should occur during breaks or outside of normal working hours. 8. Harassment, bullying and ‘trolling’ on social media If staff believe they are being harassed, bullied or victimised as a result of another member of staff’s post to an internet site, they can take action. Staff should access bullying and harassment policies which outline the informal and formal action that can be taken. Alternatively, they can inform their line manager or an adviser in </w:t>
      </w:r>
      <w:proofErr w:type="gramStart"/>
      <w:r>
        <w:t>HR, or</w:t>
      </w:r>
      <w:proofErr w:type="gramEnd"/>
      <w:r>
        <w:t xml:space="preserve"> report the incident to the police or to the social media site. A new and unwelcome trend in social media is trolling – where someone looks to upset and provoke an argument by posting inflammatory statements. This is an offence under the Malicious Communications Act.1988. If you are being targeted by a troll do not respond. You can report their behaviour via the social media site or through the police. Contact your local Communications Team for advice and support. 9. Patient and public use of social media Patients and the public are free to use social media while on NHS Wales sites and are supported in this by the availability in many places of free </w:t>
      </w:r>
      <w:proofErr w:type="spellStart"/>
      <w:r>
        <w:t>WiFi</w:t>
      </w:r>
      <w:proofErr w:type="spellEnd"/>
      <w:r>
        <w:t xml:space="preserve"> facilities. However, whilst on NHS Wales sites they are asked to be mindful of the dignity of other patients, the public and staff. They should not take photos of others or post their names and or other details online without their express permission. Failure to treat others in this way and to show respect for the rights of other patients, the public and staff will result in action being taken in the same way as any other inappropriate behaviour. Author: All Wales Internet and Email Policy Leads P a g e | 6 Version: 0.10 NHS Wales All Wales Social Media Policy 10. User Responsibilities In order to minimise the risks inherent in using social media, to avoid loss of productivity and to ensure that adequate IT resources are available for business purposes, all staff are expected to adhere to this policy. 11. Monitoring and Compliance NHS Wales reserves the right to monitor Internet traffic using its network </w:t>
      </w:r>
      <w:r>
        <w:lastRenderedPageBreak/>
        <w:t xml:space="preserve">infrastructure. Local Health Boards and Trusts may monitor and log comments and references on social media sites (including those made by their own staff) relating to themselves, their staff, their </w:t>
      </w:r>
      <w:proofErr w:type="gramStart"/>
      <w:r>
        <w:t>services</w:t>
      </w:r>
      <w:proofErr w:type="gramEnd"/>
      <w:r>
        <w:t xml:space="preserve"> and the patients in their care. In addition, staff and contractors are encouraged to report any contravention of this policy that they become aware of via the local incident reporting process. It is the responsibility of the appropriate line manager to investigate any reported breaches and these will be dealt with in accordance with the All Wales Disciplinary Policy. Where the organisation considers material published by staff in a personal capacity on social media sites to be in contravention of this policy then it may: </w:t>
      </w:r>
      <w:r>
        <w:sym w:font="Symbol" w:char="F0B7"/>
      </w:r>
      <w:r>
        <w:t xml:space="preserve"> ask for the material to be removed; </w:t>
      </w:r>
      <w:r>
        <w:sym w:font="Symbol" w:char="F0B7"/>
      </w:r>
      <w:r>
        <w:t xml:space="preserve"> undertake an investigation into the facts, seriousness and implications of the publication which may result in disciplinary action (in line with the relevant disciplinary policies); </w:t>
      </w:r>
      <w:r>
        <w:sym w:font="Symbol" w:char="F0B7"/>
      </w:r>
      <w:r>
        <w:t xml:space="preserve"> report the individual to their professional registration body (which may then decide to undertake their own investigation and action); </w:t>
      </w:r>
      <w:r>
        <w:sym w:font="Symbol" w:char="F0B7"/>
      </w:r>
      <w:r>
        <w:t xml:space="preserve"> report the individual to the relevant legal authorities. Failure to adhere to this policy may lead to disciplinary action up to and including dismissal, depending on the individual circumstances of the case. Staff are also advised that the following action may be taken by third parties: </w:t>
      </w:r>
      <w:r>
        <w:sym w:font="Symbol" w:char="F0B7"/>
      </w:r>
      <w:r>
        <w:t xml:space="preserve"> A breach of the law may lead to criminal prosecution. </w:t>
      </w:r>
      <w:r>
        <w:sym w:font="Symbol" w:char="F0B7"/>
      </w:r>
      <w:r>
        <w:t xml:space="preserve"> A person or company may take civil action and sue an individual for damages if defamation of reputation can be demonstrated. </w:t>
      </w:r>
      <w:r>
        <w:sym w:font="Symbol" w:char="F0B7"/>
      </w:r>
      <w:r>
        <w:t xml:space="preserve"> Harassment is a criminal offence for which the harasser can be imprisoned. Victims of harassment may also be able to claim damages from the harasser. </w:t>
      </w:r>
      <w:r>
        <w:sym w:font="Symbol" w:char="F0B7"/>
      </w:r>
      <w:r>
        <w:t xml:space="preserve"> A copyright owner may sue an individual for damages in the event of breach of copyright. </w:t>
      </w:r>
      <w:r>
        <w:sym w:font="Symbol" w:char="F0B7"/>
      </w:r>
      <w:r>
        <w:t xml:space="preserve"> Accessing and transmitting sexual material may be a criminal offence. The courts may </w:t>
      </w:r>
      <w:proofErr w:type="gramStart"/>
      <w:r>
        <w:t>take action</w:t>
      </w:r>
      <w:proofErr w:type="gramEnd"/>
      <w:r>
        <w:t xml:space="preserve"> against individuals where appropriate. </w:t>
      </w:r>
      <w:r>
        <w:sym w:font="Symbol" w:char="F0B7"/>
      </w:r>
      <w:r>
        <w:t xml:space="preserve"> Professional bodies and organisations have regulations and guides in relation to professional conduct when using social media. In breaching these, staff may be subject to action by these organisations (which may include the loss of professional registration). This is not a complete list and there may be other actions not shown above. Author: All Wales Internet and Email Policy Leads P a g e | 7 Version: 0.10 NHS Wales All Wales Social Media Policy 12. Supplementary Use of the Welsh Language All </w:t>
      </w:r>
      <w:proofErr w:type="gramStart"/>
      <w:r>
        <w:t>corporate</w:t>
      </w:r>
      <w:proofErr w:type="gramEnd"/>
      <w:r>
        <w:t xml:space="preserve"> Social Media channels must comply with local Welsh Language Policies and Procedures. Training </w:t>
      </w:r>
      <w:proofErr w:type="spellStart"/>
      <w:r>
        <w:t>Training</w:t>
      </w:r>
      <w:proofErr w:type="spellEnd"/>
      <w:r>
        <w:t xml:space="preserve"> relating to this policy must take place during the induction programme for new staff or as part of refresher training at least every two years as part of the Information Governance and/or Information Security training. Definition and Terms Used Definitions of many of the terms used in this Policy are contained in Appendix C. 13. Review and revision arrangements Maintenance of this policy This document is issued and maintained by the NHS Wales Informatics Service (NWIS) on behalf of the Health Boards/Trusts, following approval by the Information Governance Board and Welsh Partnership Forum. This policy will be reviewed as per the review date on the policy front sheet or as agreed by the Information Governance Board and the Welsh Partnership Forum, however it will be reviewed on an </w:t>
      </w:r>
      <w:proofErr w:type="spellStart"/>
      <w:r>
        <w:t>adhoc</w:t>
      </w:r>
      <w:proofErr w:type="spellEnd"/>
      <w:r>
        <w:t xml:space="preserve"> basis particularly where they are affected by major internal or external changes such as: </w:t>
      </w:r>
      <w:r>
        <w:sym w:font="Symbol" w:char="F0B7"/>
      </w:r>
      <w:r>
        <w:t xml:space="preserve"> Legislation; </w:t>
      </w:r>
      <w:r>
        <w:sym w:font="Symbol" w:char="F0B7"/>
      </w:r>
      <w:r>
        <w:t xml:space="preserve"> Practice change or change in system/technology; or </w:t>
      </w:r>
      <w:r>
        <w:sym w:font="Symbol" w:char="F0B7"/>
      </w:r>
      <w:r>
        <w:t xml:space="preserve"> Changing methodology. Author: All Wales Internet and Email Policy Leads P a g e | 8 Version: 0.10 NHS Wales All Wales Social Media Policy Appendix A – Staff Guidance on the Use of Social Media Sites This Guidance should be read in conjunction with the Social Media Policy. </w:t>
      </w:r>
      <w:r>
        <w:sym w:font="Symbol" w:char="F0B7"/>
      </w:r>
      <w:r>
        <w:t xml:space="preserve"> Always read the terms and conditions to understand what you are signing up to. If in any doubt seek the advice of your Information Governance department. </w:t>
      </w:r>
      <w:r>
        <w:sym w:font="Symbol" w:char="F0B7"/>
      </w:r>
      <w:r>
        <w:t xml:space="preserve"> Restrict the amount of personal information you post online to an absolute minimum and make use of site security settings to hide any information required by the site but not essential to your use of the site. </w:t>
      </w:r>
      <w:r>
        <w:sym w:font="Symbol" w:char="F0B7"/>
      </w:r>
      <w:r>
        <w:t xml:space="preserve"> Use a unique complex password to log into the site. </w:t>
      </w:r>
      <w:r>
        <w:sym w:font="Symbol" w:char="F0B7"/>
      </w:r>
      <w:r>
        <w:t xml:space="preserve"> Remember that you are personally responsible for anything </w:t>
      </w:r>
      <w:r>
        <w:lastRenderedPageBreak/>
        <w:t xml:space="preserve">you post online. </w:t>
      </w:r>
      <w:r>
        <w:sym w:font="Symbol" w:char="F0B7"/>
      </w:r>
      <w:r>
        <w:t xml:space="preserve"> Restrict from public view comments made on your profile page until you approve them, bearing in mind that you may be liable for the comments of others appearing on your profile. </w:t>
      </w:r>
      <w:r>
        <w:sym w:font="Symbol" w:char="F0B7"/>
      </w:r>
      <w:r>
        <w:t xml:space="preserve"> Never comment with anything that you would not wish others to hear. </w:t>
      </w:r>
      <w:r>
        <w:sym w:font="Symbol" w:char="F0B7"/>
      </w:r>
      <w:r>
        <w:t xml:space="preserve"> As with any other medium, do not give out any information about staff, contractors, patients, service users or other potentially confidential information on social media. Business correspondence must be made using internal channels (e.g. email) where an internal user can be verified via the internal address book. </w:t>
      </w:r>
      <w:r>
        <w:sym w:font="Symbol" w:char="F0B7"/>
      </w:r>
      <w:r>
        <w:t xml:space="preserve"> Do not send personal or other sensitive information via a social media site. </w:t>
      </w:r>
      <w:r>
        <w:sym w:font="Symbol" w:char="F0B7"/>
      </w:r>
      <w:r>
        <w:t xml:space="preserve"> If you are subject to a social engineering, hacking, virus intrusion or blagging incident in a work capacity and on a work social media channel you must report this immediately via the NHS Wales’ incident reporting system (Datix). Author: All Wales Internet and Email Policy Leads P a g e | 9 Version: 0.10 NHS Wales All Wales Social Media Policy Appendix B – Unacceptable use of social media Staff should never: </w:t>
      </w:r>
      <w:r>
        <w:sym w:font="Symbol" w:char="F0B7"/>
      </w:r>
      <w:r>
        <w:t xml:space="preserve"> divulge or share confidential or personal identifiable or sensitive information in relation to patients carers or staff; </w:t>
      </w:r>
      <w:r>
        <w:sym w:font="Symbol" w:char="F0B7"/>
      </w:r>
      <w:r>
        <w:t xml:space="preserve"> post any material or information that may undermine the dignity or be detrimental to the care and well-being of, patients, carers, staff or others; </w:t>
      </w:r>
      <w:r>
        <w:sym w:font="Symbol" w:char="F0B7"/>
      </w:r>
      <w:r>
        <w:t xml:space="preserve"> post any material that represents an invasion of patient or staff privacy; </w:t>
      </w:r>
      <w:r>
        <w:sym w:font="Symbol" w:char="F0B7"/>
      </w:r>
      <w:r>
        <w:t xml:space="preserve"> post inappropriate comments about patients, staff members or others – this includes discussion of work-related issues, conversations about patients and complaints about colleagues; </w:t>
      </w:r>
      <w:r>
        <w:sym w:font="Symbol" w:char="F0B7"/>
      </w:r>
      <w:r>
        <w:t xml:space="preserve"> use social media to bully or intimidate a member of staff; </w:t>
      </w:r>
      <w:r>
        <w:sym w:font="Symbol" w:char="F0B7"/>
      </w:r>
      <w:r>
        <w:t xml:space="preserve"> post any material that falsely or misleadingly represents the views, standards or performance of NHS Wales or their local health board or trust; </w:t>
      </w:r>
      <w:r>
        <w:sym w:font="Symbol" w:char="F0B7"/>
      </w:r>
      <w:r>
        <w:t xml:space="preserve"> claim to speak on behalf of NHS Wales or the local organisation without appropriate approval; </w:t>
      </w:r>
      <w:r>
        <w:sym w:font="Symbol" w:char="F0B7"/>
      </w:r>
      <w:r>
        <w:t xml:space="preserve"> publish any material, including images that has been obtained at work or as part of one’s profession or during the performance of one’s duties, without appropriate approval; </w:t>
      </w:r>
      <w:r>
        <w:sym w:font="Symbol" w:char="F0B7"/>
      </w:r>
      <w:r>
        <w:t xml:space="preserve"> use social media in any way which brings the NHS or the individual’s profession into disrepute; </w:t>
      </w:r>
      <w:r>
        <w:sym w:font="Symbol" w:char="F0B7"/>
      </w:r>
      <w:r>
        <w:t xml:space="preserve"> use defamatory, obscene, hateful, pornographic, violent, terrorist, racist, sexist, homophobic, transphobic or otherwise illegal, offensive or discriminatory language or material; </w:t>
      </w:r>
      <w:r>
        <w:sym w:font="Symbol" w:char="F0B7"/>
      </w:r>
      <w:r>
        <w:t xml:space="preserve"> make comments that can be interpreted as defamatory, demeaning, inflammatory, indecent or unlawful; </w:t>
      </w:r>
      <w:r>
        <w:sym w:font="Symbol" w:char="F0B7"/>
      </w:r>
      <w:r>
        <w:t xml:space="preserve"> use social media in any way which is illegal; </w:t>
      </w:r>
      <w:r>
        <w:sym w:font="Symbol" w:char="F0B7"/>
      </w:r>
      <w:r>
        <w:t xml:space="preserve"> accept a ‘friend’ request from a patient or client (or their family member) who is only known through their work for the NHS; </w:t>
      </w:r>
      <w:r>
        <w:sym w:font="Symbol" w:char="F0B7"/>
      </w:r>
      <w:r>
        <w:t xml:space="preserve"> use their work email address as part of a personal login / registration on a personal site. Author: All Wales Internet and Email Policy Leads P a g e | 10 Version: 0.10 NHS Wales All Wales Social Media Policy Appendix C - Definitions Social Media: Websites and applications that enable users to create and share content or to participate in social networking. [Oxford English Dictionary] Social Networking: The use of dedicated websites and applications to interact with other users, or to find people with similar interests to one’s own. [Oxford English Dictionary]. Examples include Facebook, </w:t>
      </w:r>
      <w:proofErr w:type="spellStart"/>
      <w:r>
        <w:t>Bebo</w:t>
      </w:r>
      <w:proofErr w:type="spellEnd"/>
      <w:r>
        <w:t xml:space="preserve">, Myspace, Twitter and </w:t>
      </w:r>
      <w:proofErr w:type="spellStart"/>
      <w:r>
        <w:t>Linkedin</w:t>
      </w:r>
      <w:proofErr w:type="spellEnd"/>
      <w:r>
        <w:t xml:space="preserve">. Social Engineering: Obtaining information by masquerading as a person with a bona fide interest in that information (e.g. a member of an organisations staff) by use of social skills. Blagging: Obtaining information on another person, usually by assuming a false identity, without that other </w:t>
      </w:r>
      <w:proofErr w:type="gramStart"/>
      <w:r>
        <w:t>persons</w:t>
      </w:r>
      <w:proofErr w:type="gramEnd"/>
      <w:r>
        <w:t xml:space="preserve"> knowledge or consent. Note: Social Engineering and Blagging are sometimes interchangeably used in the wider sense of obtaining information to hack systems or phone services; or to fool people into disclosure of any related information by trickery) Blogging A personal website or web page on which an individual records opinions, links to other sites, etc. on a regular basis. [Oxford English Dictionary] Micro-Blogging or Tweeting A social media site to which a user makes short, frequent posts. [Oxford English Dictionary]</w:t>
      </w:r>
    </w:p>
    <w:p w14:paraId="30DED9A5" w14:textId="70506495" w:rsidR="007D0B13" w:rsidRDefault="007D0B13" w:rsidP="007D0B13">
      <w:pPr>
        <w:ind w:left="2880"/>
      </w:pPr>
    </w:p>
    <w:p w14:paraId="572F9992" w14:textId="5823502D" w:rsidR="007D0B13" w:rsidRDefault="007D0B13" w:rsidP="007D0B13">
      <w:pPr>
        <w:ind w:left="2880"/>
      </w:pPr>
    </w:p>
    <w:p w14:paraId="5DC7BBE4" w14:textId="52800919" w:rsidR="007D0B13" w:rsidRDefault="007D0B13" w:rsidP="007D0B13">
      <w:pPr>
        <w:ind w:left="2880"/>
      </w:pPr>
    </w:p>
    <w:p w14:paraId="14E9D3CF" w14:textId="75CE4934" w:rsidR="007D0B13" w:rsidRDefault="007D0B13" w:rsidP="007D0B13">
      <w:pPr>
        <w:ind w:left="2880"/>
        <w:rPr>
          <w:rFonts w:ascii="Arial" w:hAnsi="Arial" w:cs="Arial"/>
          <w:b/>
          <w:bCs/>
          <w:sz w:val="24"/>
          <w:szCs w:val="24"/>
        </w:rPr>
      </w:pPr>
      <w:r w:rsidRPr="007D0B13">
        <w:rPr>
          <w:rFonts w:ascii="Arial" w:hAnsi="Arial" w:cs="Arial"/>
          <w:b/>
          <w:bCs/>
          <w:sz w:val="24"/>
          <w:szCs w:val="24"/>
        </w:rPr>
        <w:lastRenderedPageBreak/>
        <w:t>APPENDIX 3</w:t>
      </w:r>
    </w:p>
    <w:p w14:paraId="05DB50C5" w14:textId="49B6593A" w:rsidR="007D0B13" w:rsidRDefault="007D0B13" w:rsidP="007D0B13">
      <w:pPr>
        <w:ind w:left="2880"/>
        <w:rPr>
          <w:rFonts w:ascii="Arial" w:hAnsi="Arial" w:cs="Arial"/>
          <w:b/>
          <w:bCs/>
          <w:sz w:val="24"/>
          <w:szCs w:val="24"/>
        </w:rPr>
      </w:pPr>
    </w:p>
    <w:p w14:paraId="7389E0BB" w14:textId="1FD9A7D9" w:rsidR="007D0B13" w:rsidRDefault="007D0B13" w:rsidP="007D0B13">
      <w:pPr>
        <w:ind w:left="2880"/>
      </w:pPr>
      <w:r>
        <w:t xml:space="preserve">Sample Social Media Policy </w:t>
      </w:r>
      <w:proofErr w:type="spellStart"/>
      <w:r>
        <w:t>POLICY</w:t>
      </w:r>
      <w:proofErr w:type="spellEnd"/>
      <w:r>
        <w:t xml:space="preserve"> This policy provides guidance for employee use of social media, which should be broadly understood for purposes of this policy to include blogs, wikis, microblogs, message boards, chat rooms, electronic newsletters, online forums, social networking sites, and other sites and services that permit users to share information with others in a contemporaneous manner. PROCEDURES The following principles apply to professional use of social media on behalf of [Company] as well as personal use of social media when referencing [Company]. </w:t>
      </w:r>
      <w:r>
        <w:sym w:font="Symbol" w:char="F0B7"/>
      </w:r>
      <w:r>
        <w:t xml:space="preserve"> Employees need to know and adhere to the [Company’s Code of Conduct, Employee Handbook, and other company policies] when using social media </w:t>
      </w:r>
      <w:proofErr w:type="gramStart"/>
      <w:r>
        <w:t>in reference to</w:t>
      </w:r>
      <w:proofErr w:type="gramEnd"/>
      <w:r>
        <w:t xml:space="preserve"> [Company]. </w:t>
      </w:r>
      <w:r>
        <w:sym w:font="Symbol" w:char="F0B7"/>
      </w:r>
      <w:r>
        <w:t xml:space="preserve"> Employees should be aware of the effect their actions may have on their images, as well as [Company’s] image. The information that employees post or publish may be public information for a long time. </w:t>
      </w:r>
      <w:r>
        <w:sym w:font="Symbol" w:char="F0B7"/>
      </w:r>
      <w:r>
        <w:t xml:space="preserve"> Employees should be aware that [Company] may observe content and information made available by employees through social media. Employees should use their best judgment in posting material that is neither inappropriate nor harmful to [Company], its employees, or customers. </w:t>
      </w:r>
      <w:r>
        <w:sym w:font="Symbol" w:char="F0B7"/>
      </w:r>
      <w:r>
        <w:t xml:space="preserve"> Although not an exclusive list, some specific examples of prohibited social media conduct include posting commentary, content, or images that are defamatory, pornographic, proprietary, harassing, </w:t>
      </w:r>
      <w:proofErr w:type="spellStart"/>
      <w:r>
        <w:t>libelous</w:t>
      </w:r>
      <w:proofErr w:type="spellEnd"/>
      <w:r>
        <w:t xml:space="preserve">, or that can create a hostile work environment. </w:t>
      </w:r>
      <w:r>
        <w:sym w:font="Symbol" w:char="F0B7"/>
      </w:r>
      <w:r>
        <w:t xml:space="preserve"> Employees are not to publish, post or release any information that is considered confidential or not public. If there are questions about what is considered confidential, employees should check with the Human Resources Department and/or supervisor. </w:t>
      </w:r>
      <w:r>
        <w:sym w:font="Symbol" w:char="F0B7"/>
      </w:r>
      <w:r>
        <w:t xml:space="preserve"> Social media networks, blogs and other types of online content sometimes generate press and media attention or legal questions. Employees should refer these inquiries to authorized [Company] spokespersons. </w:t>
      </w:r>
      <w:r>
        <w:sym w:font="Symbol" w:char="F0B7"/>
      </w:r>
      <w:r>
        <w:t xml:space="preserve"> If employees find encounter a situation while using social media that threatens to become antagonistic, employees should disengage from the dialogue in a polite manner and seek the advice of a supervisor. </w:t>
      </w:r>
      <w:r>
        <w:sym w:font="Symbol" w:char="F0B7"/>
      </w:r>
      <w:r>
        <w:t xml:space="preserve"> Employees should get appropriate permission before you refer to or post images of current or former employees, members, </w:t>
      </w:r>
      <w:proofErr w:type="gramStart"/>
      <w:r>
        <w:t>vendors</w:t>
      </w:r>
      <w:proofErr w:type="gramEnd"/>
      <w:r>
        <w:t xml:space="preserve"> or suppliers. Additionally, employees should get appropriate permission to use a third party's copyrights, copyrighted material, trademarks,</w:t>
      </w:r>
    </w:p>
    <w:p w14:paraId="7C08F031" w14:textId="37118D0F" w:rsidR="007D0B13" w:rsidRDefault="007D0B13" w:rsidP="007D0B13">
      <w:pPr>
        <w:ind w:left="2880"/>
      </w:pPr>
      <w:r>
        <w:t xml:space="preserve">Social media use </w:t>
      </w:r>
      <w:proofErr w:type="gramStart"/>
      <w:r>
        <w:t>shouldn't</w:t>
      </w:r>
      <w:proofErr w:type="gramEnd"/>
      <w:r>
        <w:t xml:space="preserve"> interfere with employee’s responsibilities at [Company]. [Company’s] computer systems are to be used for business purposes only. When using [Company’s] computer systems, use of social media for business purposes is allowed (ex: Facebook, Twitter, [Company] blogs and LinkedIn), but personal use of social media networks or personal blogging of online content is discouraged and could result in disciplinary action. </w:t>
      </w:r>
      <w:r>
        <w:sym w:font="Symbol" w:char="F0B7"/>
      </w:r>
      <w:r>
        <w:t xml:space="preserve"> Subject to applicable law, after‐hours online activity that violates [the Company’s Code of Conduct] or any other company policy may subject an employee to disciplinary action or termination. </w:t>
      </w:r>
      <w:r>
        <w:sym w:font="Symbol" w:char="F0B7"/>
      </w:r>
      <w:r>
        <w:t xml:space="preserve"> If employees publish content after‐hours that involves work or subjects associated with [Company], a disclaimer should be used, such as this: “The postings on this site are my own and may not represent [Company’s] positions, strategies or opinions.” </w:t>
      </w:r>
      <w:r>
        <w:sym w:font="Symbol" w:char="F0B7"/>
      </w:r>
      <w:r>
        <w:t xml:space="preserve"> It is highly recommended that employees keep [Company] related social media accounts separate from personal accounts, if practical.</w:t>
      </w:r>
    </w:p>
    <w:p w14:paraId="375D4A0C" w14:textId="77777777" w:rsidR="007D0B13" w:rsidRDefault="007D0B13">
      <w:pPr>
        <w:spacing w:after="160" w:line="259" w:lineRule="auto"/>
      </w:pPr>
      <w:r>
        <w:br w:type="page"/>
      </w:r>
    </w:p>
    <w:p w14:paraId="6844EBA8" w14:textId="77777777" w:rsidR="007D0B13" w:rsidRPr="007D0B13" w:rsidRDefault="007D0B13" w:rsidP="007D0B13">
      <w:pPr>
        <w:ind w:left="2880"/>
        <w:rPr>
          <w:rFonts w:ascii="Arial" w:hAnsi="Arial" w:cs="Arial"/>
          <w:b/>
          <w:bCs/>
          <w:color w:val="404040"/>
          <w:sz w:val="24"/>
          <w:szCs w:val="24"/>
          <w:shd w:val="clear" w:color="auto" w:fill="FFFFFF"/>
        </w:rPr>
      </w:pPr>
    </w:p>
    <w:sectPr w:rsidR="007D0B13" w:rsidRPr="007D0B13" w:rsidSect="00CE73F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748F09" w14:textId="77777777" w:rsidR="008A3C53" w:rsidRDefault="008A3C53" w:rsidP="00E77C88">
      <w:r>
        <w:separator/>
      </w:r>
    </w:p>
  </w:endnote>
  <w:endnote w:type="continuationSeparator" w:id="0">
    <w:p w14:paraId="09CB505A" w14:textId="77777777" w:rsidR="008A3C53" w:rsidRDefault="008A3C53" w:rsidP="00E77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58D78" w14:textId="77777777" w:rsidR="00E77C88" w:rsidRDefault="00E77C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2547494"/>
      <w:docPartObj>
        <w:docPartGallery w:val="Page Numbers (Bottom of Page)"/>
        <w:docPartUnique/>
      </w:docPartObj>
    </w:sdtPr>
    <w:sdtEndPr>
      <w:rPr>
        <w:noProof/>
      </w:rPr>
    </w:sdtEndPr>
    <w:sdtContent>
      <w:p w14:paraId="525456BC" w14:textId="25195BC8" w:rsidR="00E77C88" w:rsidRDefault="00E77C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02F2A9" w14:textId="77777777" w:rsidR="00E77C88" w:rsidRDefault="00E77C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CE5309" w14:textId="77777777" w:rsidR="00E77C88" w:rsidRDefault="00E77C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4075EF" w14:textId="77777777" w:rsidR="008A3C53" w:rsidRDefault="008A3C53" w:rsidP="00E77C88">
      <w:r>
        <w:separator/>
      </w:r>
    </w:p>
  </w:footnote>
  <w:footnote w:type="continuationSeparator" w:id="0">
    <w:p w14:paraId="71C79696" w14:textId="77777777" w:rsidR="008A3C53" w:rsidRDefault="008A3C53" w:rsidP="00E77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41C6B" w14:textId="77777777" w:rsidR="00E77C88" w:rsidRDefault="00E77C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E087C" w14:textId="77777777" w:rsidR="00E77C88" w:rsidRDefault="00E77C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AD3E2E" w14:textId="77777777" w:rsidR="00E77C88" w:rsidRDefault="00E77C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B4A85"/>
    <w:multiLevelType w:val="hybridMultilevel"/>
    <w:tmpl w:val="6D327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1D532A"/>
    <w:multiLevelType w:val="multilevel"/>
    <w:tmpl w:val="630C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31044"/>
    <w:multiLevelType w:val="hybridMultilevel"/>
    <w:tmpl w:val="4B124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445FDA"/>
    <w:multiLevelType w:val="hybridMultilevel"/>
    <w:tmpl w:val="08D66B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6F69EF"/>
    <w:multiLevelType w:val="hybridMultilevel"/>
    <w:tmpl w:val="431C12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FA4097"/>
    <w:multiLevelType w:val="multilevel"/>
    <w:tmpl w:val="32CC3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AF01A8"/>
    <w:multiLevelType w:val="hybridMultilevel"/>
    <w:tmpl w:val="031A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6F5636"/>
    <w:multiLevelType w:val="multilevel"/>
    <w:tmpl w:val="509E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0050D8"/>
    <w:multiLevelType w:val="multilevel"/>
    <w:tmpl w:val="4FF60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740617"/>
    <w:multiLevelType w:val="hybridMultilevel"/>
    <w:tmpl w:val="6F0C7D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B201DA"/>
    <w:multiLevelType w:val="multilevel"/>
    <w:tmpl w:val="83F0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3A5BBC"/>
    <w:multiLevelType w:val="hybridMultilevel"/>
    <w:tmpl w:val="F0185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9341EB"/>
    <w:multiLevelType w:val="multilevel"/>
    <w:tmpl w:val="39EE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6A5CB7"/>
    <w:multiLevelType w:val="hybridMultilevel"/>
    <w:tmpl w:val="B25AA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6876E0"/>
    <w:multiLevelType w:val="hybridMultilevel"/>
    <w:tmpl w:val="5EE4A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F6D67"/>
    <w:multiLevelType w:val="multilevel"/>
    <w:tmpl w:val="A59C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77222C"/>
    <w:multiLevelType w:val="multilevel"/>
    <w:tmpl w:val="6D327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4771EA"/>
    <w:multiLevelType w:val="multilevel"/>
    <w:tmpl w:val="DEB0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6C68EF"/>
    <w:multiLevelType w:val="hybridMultilevel"/>
    <w:tmpl w:val="8F485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6A4BE2"/>
    <w:multiLevelType w:val="multilevel"/>
    <w:tmpl w:val="C5A8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197466"/>
    <w:multiLevelType w:val="hybridMultilevel"/>
    <w:tmpl w:val="9E0808DE"/>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1" w15:restartNumberingAfterBreak="0">
    <w:nsid w:val="70A373DD"/>
    <w:multiLevelType w:val="multilevel"/>
    <w:tmpl w:val="7A464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F8668C"/>
    <w:multiLevelType w:val="multilevel"/>
    <w:tmpl w:val="9CC8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2604D7"/>
    <w:multiLevelType w:val="hybridMultilevel"/>
    <w:tmpl w:val="AF8E7C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1"/>
  </w:num>
  <w:num w:numId="4">
    <w:abstractNumId w:val="15"/>
  </w:num>
  <w:num w:numId="5">
    <w:abstractNumId w:val="22"/>
  </w:num>
  <w:num w:numId="6">
    <w:abstractNumId w:val="17"/>
  </w:num>
  <w:num w:numId="7">
    <w:abstractNumId w:val="7"/>
  </w:num>
  <w:num w:numId="8">
    <w:abstractNumId w:val="8"/>
  </w:num>
  <w:num w:numId="9">
    <w:abstractNumId w:val="10"/>
  </w:num>
  <w:num w:numId="10">
    <w:abstractNumId w:val="21"/>
  </w:num>
  <w:num w:numId="11">
    <w:abstractNumId w:val="12"/>
  </w:num>
  <w:num w:numId="12">
    <w:abstractNumId w:val="19"/>
  </w:num>
  <w:num w:numId="13">
    <w:abstractNumId w:val="18"/>
  </w:num>
  <w:num w:numId="14">
    <w:abstractNumId w:val="9"/>
  </w:num>
  <w:num w:numId="15">
    <w:abstractNumId w:val="13"/>
  </w:num>
  <w:num w:numId="16">
    <w:abstractNumId w:val="2"/>
  </w:num>
  <w:num w:numId="17">
    <w:abstractNumId w:val="3"/>
  </w:num>
  <w:num w:numId="18">
    <w:abstractNumId w:val="23"/>
  </w:num>
  <w:num w:numId="19">
    <w:abstractNumId w:val="4"/>
  </w:num>
  <w:num w:numId="20">
    <w:abstractNumId w:val="0"/>
  </w:num>
  <w:num w:numId="21">
    <w:abstractNumId w:val="11"/>
  </w:num>
  <w:num w:numId="22">
    <w:abstractNumId w:val="20"/>
  </w:num>
  <w:num w:numId="23">
    <w:abstractNumId w:val="6"/>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14F"/>
    <w:rsid w:val="000200F0"/>
    <w:rsid w:val="00060B0E"/>
    <w:rsid w:val="00062B70"/>
    <w:rsid w:val="000D2971"/>
    <w:rsid w:val="00183B04"/>
    <w:rsid w:val="00195A55"/>
    <w:rsid w:val="001C4821"/>
    <w:rsid w:val="00227691"/>
    <w:rsid w:val="00232BE6"/>
    <w:rsid w:val="002A7D9B"/>
    <w:rsid w:val="002D1999"/>
    <w:rsid w:val="002E45CE"/>
    <w:rsid w:val="002E703E"/>
    <w:rsid w:val="003133EA"/>
    <w:rsid w:val="0033455A"/>
    <w:rsid w:val="00350F1C"/>
    <w:rsid w:val="00373B10"/>
    <w:rsid w:val="003D6B41"/>
    <w:rsid w:val="00425AB7"/>
    <w:rsid w:val="00432D26"/>
    <w:rsid w:val="00433314"/>
    <w:rsid w:val="0049115E"/>
    <w:rsid w:val="00510518"/>
    <w:rsid w:val="005347BF"/>
    <w:rsid w:val="005A6952"/>
    <w:rsid w:val="005B4AF9"/>
    <w:rsid w:val="00604DEA"/>
    <w:rsid w:val="00656125"/>
    <w:rsid w:val="007B680A"/>
    <w:rsid w:val="007D0B13"/>
    <w:rsid w:val="007F5401"/>
    <w:rsid w:val="007F7F07"/>
    <w:rsid w:val="00811B81"/>
    <w:rsid w:val="00824FA1"/>
    <w:rsid w:val="008542A0"/>
    <w:rsid w:val="00864998"/>
    <w:rsid w:val="00874003"/>
    <w:rsid w:val="00876808"/>
    <w:rsid w:val="00886337"/>
    <w:rsid w:val="008A3C53"/>
    <w:rsid w:val="008C71B9"/>
    <w:rsid w:val="008D2AF5"/>
    <w:rsid w:val="008D330E"/>
    <w:rsid w:val="0092452A"/>
    <w:rsid w:val="009262E4"/>
    <w:rsid w:val="00954C55"/>
    <w:rsid w:val="009A5105"/>
    <w:rsid w:val="00A342E1"/>
    <w:rsid w:val="00B33792"/>
    <w:rsid w:val="00B522E1"/>
    <w:rsid w:val="00B85CD6"/>
    <w:rsid w:val="00B87030"/>
    <w:rsid w:val="00B95780"/>
    <w:rsid w:val="00BA4F23"/>
    <w:rsid w:val="00C1077B"/>
    <w:rsid w:val="00C2245A"/>
    <w:rsid w:val="00C27644"/>
    <w:rsid w:val="00CC14F5"/>
    <w:rsid w:val="00CE06A3"/>
    <w:rsid w:val="00CE73F4"/>
    <w:rsid w:val="00D76AC6"/>
    <w:rsid w:val="00DD26B5"/>
    <w:rsid w:val="00DE3F84"/>
    <w:rsid w:val="00E024C5"/>
    <w:rsid w:val="00E40E4F"/>
    <w:rsid w:val="00E50A72"/>
    <w:rsid w:val="00E51AC8"/>
    <w:rsid w:val="00E77C88"/>
    <w:rsid w:val="00E927DE"/>
    <w:rsid w:val="00EB46FF"/>
    <w:rsid w:val="00EC6D65"/>
    <w:rsid w:val="00F2305B"/>
    <w:rsid w:val="00F260E1"/>
    <w:rsid w:val="00F56EF4"/>
    <w:rsid w:val="00F96644"/>
    <w:rsid w:val="00FB1064"/>
    <w:rsid w:val="00FD414F"/>
    <w:rsid w:val="00FD7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4C010"/>
  <w15:chartTrackingRefBased/>
  <w15:docId w15:val="{72B0A4D1-D644-4B77-AE70-7AE088B8B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14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D0B1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3F84"/>
    <w:pPr>
      <w:spacing w:before="100" w:beforeAutospacing="1" w:after="100" w:afterAutospacing="1"/>
    </w:pPr>
    <w:rPr>
      <w:sz w:val="24"/>
      <w:szCs w:val="24"/>
    </w:rPr>
  </w:style>
  <w:style w:type="character" w:styleId="Strong">
    <w:name w:val="Strong"/>
    <w:basedOn w:val="DefaultParagraphFont"/>
    <w:uiPriority w:val="22"/>
    <w:qFormat/>
    <w:rsid w:val="00DE3F84"/>
    <w:rPr>
      <w:b/>
      <w:bCs/>
    </w:rPr>
  </w:style>
  <w:style w:type="character" w:styleId="Hyperlink">
    <w:name w:val="Hyperlink"/>
    <w:basedOn w:val="DefaultParagraphFont"/>
    <w:uiPriority w:val="99"/>
    <w:semiHidden/>
    <w:unhideWhenUsed/>
    <w:rsid w:val="002E703E"/>
    <w:rPr>
      <w:color w:val="0000FF"/>
      <w:u w:val="single"/>
    </w:rPr>
  </w:style>
  <w:style w:type="paragraph" w:styleId="ListParagraph">
    <w:name w:val="List Paragraph"/>
    <w:basedOn w:val="Normal"/>
    <w:uiPriority w:val="34"/>
    <w:qFormat/>
    <w:rsid w:val="007F5401"/>
    <w:pPr>
      <w:ind w:left="720"/>
      <w:contextualSpacing/>
    </w:pPr>
  </w:style>
  <w:style w:type="paragraph" w:styleId="NoSpacing">
    <w:name w:val="No Spacing"/>
    <w:link w:val="NoSpacingChar"/>
    <w:uiPriority w:val="1"/>
    <w:qFormat/>
    <w:rsid w:val="000D2971"/>
    <w:pPr>
      <w:spacing w:after="0" w:line="240" w:lineRule="auto"/>
    </w:pPr>
    <w:rPr>
      <w:rFonts w:ascii="Times New Roman" w:eastAsia="Times New Roman" w:hAnsi="Times New Roman" w:cs="Times New Roman"/>
      <w:sz w:val="20"/>
      <w:szCs w:val="20"/>
      <w:lang w:eastAsia="en-GB"/>
    </w:rPr>
  </w:style>
  <w:style w:type="character" w:customStyle="1" w:styleId="NoSpacingChar">
    <w:name w:val="No Spacing Char"/>
    <w:basedOn w:val="DefaultParagraphFont"/>
    <w:link w:val="NoSpacing"/>
    <w:uiPriority w:val="1"/>
    <w:rsid w:val="00CE73F4"/>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E77C88"/>
    <w:pPr>
      <w:tabs>
        <w:tab w:val="center" w:pos="4513"/>
        <w:tab w:val="right" w:pos="9026"/>
      </w:tabs>
    </w:pPr>
  </w:style>
  <w:style w:type="character" w:customStyle="1" w:styleId="HeaderChar">
    <w:name w:val="Header Char"/>
    <w:basedOn w:val="DefaultParagraphFont"/>
    <w:link w:val="Header"/>
    <w:uiPriority w:val="99"/>
    <w:rsid w:val="00E77C8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77C88"/>
    <w:pPr>
      <w:tabs>
        <w:tab w:val="center" w:pos="4513"/>
        <w:tab w:val="right" w:pos="9026"/>
      </w:tabs>
    </w:pPr>
  </w:style>
  <w:style w:type="character" w:customStyle="1" w:styleId="FooterChar">
    <w:name w:val="Footer Char"/>
    <w:basedOn w:val="DefaultParagraphFont"/>
    <w:link w:val="Footer"/>
    <w:uiPriority w:val="99"/>
    <w:rsid w:val="00E77C88"/>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7D0B1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D0B13"/>
  </w:style>
  <w:style w:type="table" w:styleId="TableGrid">
    <w:name w:val="Table Grid"/>
    <w:basedOn w:val="TableNormal"/>
    <w:uiPriority w:val="39"/>
    <w:rsid w:val="007D0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620197">
      <w:bodyDiv w:val="1"/>
      <w:marLeft w:val="0"/>
      <w:marRight w:val="0"/>
      <w:marTop w:val="0"/>
      <w:marBottom w:val="0"/>
      <w:divBdr>
        <w:top w:val="none" w:sz="0" w:space="0" w:color="auto"/>
        <w:left w:val="none" w:sz="0" w:space="0" w:color="auto"/>
        <w:bottom w:val="none" w:sz="0" w:space="0" w:color="auto"/>
        <w:right w:val="none" w:sz="0" w:space="0" w:color="auto"/>
      </w:divBdr>
    </w:div>
    <w:div w:id="126708803">
      <w:bodyDiv w:val="1"/>
      <w:marLeft w:val="0"/>
      <w:marRight w:val="0"/>
      <w:marTop w:val="0"/>
      <w:marBottom w:val="0"/>
      <w:divBdr>
        <w:top w:val="none" w:sz="0" w:space="0" w:color="auto"/>
        <w:left w:val="none" w:sz="0" w:space="0" w:color="auto"/>
        <w:bottom w:val="none" w:sz="0" w:space="0" w:color="auto"/>
        <w:right w:val="none" w:sz="0" w:space="0" w:color="auto"/>
      </w:divBdr>
    </w:div>
    <w:div w:id="198982551">
      <w:bodyDiv w:val="1"/>
      <w:marLeft w:val="0"/>
      <w:marRight w:val="0"/>
      <w:marTop w:val="0"/>
      <w:marBottom w:val="0"/>
      <w:divBdr>
        <w:top w:val="none" w:sz="0" w:space="0" w:color="auto"/>
        <w:left w:val="none" w:sz="0" w:space="0" w:color="auto"/>
        <w:bottom w:val="none" w:sz="0" w:space="0" w:color="auto"/>
        <w:right w:val="none" w:sz="0" w:space="0" w:color="auto"/>
      </w:divBdr>
    </w:div>
    <w:div w:id="223760415">
      <w:bodyDiv w:val="1"/>
      <w:marLeft w:val="0"/>
      <w:marRight w:val="0"/>
      <w:marTop w:val="0"/>
      <w:marBottom w:val="0"/>
      <w:divBdr>
        <w:top w:val="none" w:sz="0" w:space="0" w:color="auto"/>
        <w:left w:val="none" w:sz="0" w:space="0" w:color="auto"/>
        <w:bottom w:val="none" w:sz="0" w:space="0" w:color="auto"/>
        <w:right w:val="none" w:sz="0" w:space="0" w:color="auto"/>
      </w:divBdr>
    </w:div>
    <w:div w:id="244847767">
      <w:bodyDiv w:val="1"/>
      <w:marLeft w:val="0"/>
      <w:marRight w:val="0"/>
      <w:marTop w:val="0"/>
      <w:marBottom w:val="0"/>
      <w:divBdr>
        <w:top w:val="none" w:sz="0" w:space="0" w:color="auto"/>
        <w:left w:val="none" w:sz="0" w:space="0" w:color="auto"/>
        <w:bottom w:val="none" w:sz="0" w:space="0" w:color="auto"/>
        <w:right w:val="none" w:sz="0" w:space="0" w:color="auto"/>
      </w:divBdr>
    </w:div>
    <w:div w:id="300690608">
      <w:bodyDiv w:val="1"/>
      <w:marLeft w:val="0"/>
      <w:marRight w:val="0"/>
      <w:marTop w:val="0"/>
      <w:marBottom w:val="0"/>
      <w:divBdr>
        <w:top w:val="none" w:sz="0" w:space="0" w:color="auto"/>
        <w:left w:val="none" w:sz="0" w:space="0" w:color="auto"/>
        <w:bottom w:val="none" w:sz="0" w:space="0" w:color="auto"/>
        <w:right w:val="none" w:sz="0" w:space="0" w:color="auto"/>
      </w:divBdr>
    </w:div>
    <w:div w:id="309409867">
      <w:bodyDiv w:val="1"/>
      <w:marLeft w:val="0"/>
      <w:marRight w:val="0"/>
      <w:marTop w:val="0"/>
      <w:marBottom w:val="0"/>
      <w:divBdr>
        <w:top w:val="none" w:sz="0" w:space="0" w:color="auto"/>
        <w:left w:val="none" w:sz="0" w:space="0" w:color="auto"/>
        <w:bottom w:val="none" w:sz="0" w:space="0" w:color="auto"/>
        <w:right w:val="none" w:sz="0" w:space="0" w:color="auto"/>
      </w:divBdr>
    </w:div>
    <w:div w:id="329216926">
      <w:bodyDiv w:val="1"/>
      <w:marLeft w:val="0"/>
      <w:marRight w:val="0"/>
      <w:marTop w:val="0"/>
      <w:marBottom w:val="0"/>
      <w:divBdr>
        <w:top w:val="none" w:sz="0" w:space="0" w:color="auto"/>
        <w:left w:val="none" w:sz="0" w:space="0" w:color="auto"/>
        <w:bottom w:val="none" w:sz="0" w:space="0" w:color="auto"/>
        <w:right w:val="none" w:sz="0" w:space="0" w:color="auto"/>
      </w:divBdr>
    </w:div>
    <w:div w:id="429352026">
      <w:bodyDiv w:val="1"/>
      <w:marLeft w:val="0"/>
      <w:marRight w:val="0"/>
      <w:marTop w:val="0"/>
      <w:marBottom w:val="0"/>
      <w:divBdr>
        <w:top w:val="none" w:sz="0" w:space="0" w:color="auto"/>
        <w:left w:val="none" w:sz="0" w:space="0" w:color="auto"/>
        <w:bottom w:val="none" w:sz="0" w:space="0" w:color="auto"/>
        <w:right w:val="none" w:sz="0" w:space="0" w:color="auto"/>
      </w:divBdr>
    </w:div>
    <w:div w:id="436952763">
      <w:bodyDiv w:val="1"/>
      <w:marLeft w:val="0"/>
      <w:marRight w:val="0"/>
      <w:marTop w:val="0"/>
      <w:marBottom w:val="0"/>
      <w:divBdr>
        <w:top w:val="none" w:sz="0" w:space="0" w:color="auto"/>
        <w:left w:val="none" w:sz="0" w:space="0" w:color="auto"/>
        <w:bottom w:val="none" w:sz="0" w:space="0" w:color="auto"/>
        <w:right w:val="none" w:sz="0" w:space="0" w:color="auto"/>
      </w:divBdr>
    </w:div>
    <w:div w:id="541483661">
      <w:bodyDiv w:val="1"/>
      <w:marLeft w:val="0"/>
      <w:marRight w:val="0"/>
      <w:marTop w:val="0"/>
      <w:marBottom w:val="0"/>
      <w:divBdr>
        <w:top w:val="none" w:sz="0" w:space="0" w:color="auto"/>
        <w:left w:val="none" w:sz="0" w:space="0" w:color="auto"/>
        <w:bottom w:val="none" w:sz="0" w:space="0" w:color="auto"/>
        <w:right w:val="none" w:sz="0" w:space="0" w:color="auto"/>
      </w:divBdr>
    </w:div>
    <w:div w:id="557521957">
      <w:bodyDiv w:val="1"/>
      <w:marLeft w:val="0"/>
      <w:marRight w:val="0"/>
      <w:marTop w:val="0"/>
      <w:marBottom w:val="0"/>
      <w:divBdr>
        <w:top w:val="none" w:sz="0" w:space="0" w:color="auto"/>
        <w:left w:val="none" w:sz="0" w:space="0" w:color="auto"/>
        <w:bottom w:val="none" w:sz="0" w:space="0" w:color="auto"/>
        <w:right w:val="none" w:sz="0" w:space="0" w:color="auto"/>
      </w:divBdr>
    </w:div>
    <w:div w:id="564031523">
      <w:bodyDiv w:val="1"/>
      <w:marLeft w:val="0"/>
      <w:marRight w:val="0"/>
      <w:marTop w:val="0"/>
      <w:marBottom w:val="0"/>
      <w:divBdr>
        <w:top w:val="none" w:sz="0" w:space="0" w:color="auto"/>
        <w:left w:val="none" w:sz="0" w:space="0" w:color="auto"/>
        <w:bottom w:val="none" w:sz="0" w:space="0" w:color="auto"/>
        <w:right w:val="none" w:sz="0" w:space="0" w:color="auto"/>
      </w:divBdr>
    </w:div>
    <w:div w:id="604311260">
      <w:bodyDiv w:val="1"/>
      <w:marLeft w:val="0"/>
      <w:marRight w:val="0"/>
      <w:marTop w:val="0"/>
      <w:marBottom w:val="0"/>
      <w:divBdr>
        <w:top w:val="none" w:sz="0" w:space="0" w:color="auto"/>
        <w:left w:val="none" w:sz="0" w:space="0" w:color="auto"/>
        <w:bottom w:val="none" w:sz="0" w:space="0" w:color="auto"/>
        <w:right w:val="none" w:sz="0" w:space="0" w:color="auto"/>
      </w:divBdr>
    </w:div>
    <w:div w:id="661279463">
      <w:bodyDiv w:val="1"/>
      <w:marLeft w:val="0"/>
      <w:marRight w:val="0"/>
      <w:marTop w:val="0"/>
      <w:marBottom w:val="0"/>
      <w:divBdr>
        <w:top w:val="none" w:sz="0" w:space="0" w:color="auto"/>
        <w:left w:val="none" w:sz="0" w:space="0" w:color="auto"/>
        <w:bottom w:val="none" w:sz="0" w:space="0" w:color="auto"/>
        <w:right w:val="none" w:sz="0" w:space="0" w:color="auto"/>
      </w:divBdr>
    </w:div>
    <w:div w:id="681394334">
      <w:bodyDiv w:val="1"/>
      <w:marLeft w:val="0"/>
      <w:marRight w:val="0"/>
      <w:marTop w:val="0"/>
      <w:marBottom w:val="0"/>
      <w:divBdr>
        <w:top w:val="none" w:sz="0" w:space="0" w:color="auto"/>
        <w:left w:val="none" w:sz="0" w:space="0" w:color="auto"/>
        <w:bottom w:val="none" w:sz="0" w:space="0" w:color="auto"/>
        <w:right w:val="none" w:sz="0" w:space="0" w:color="auto"/>
      </w:divBdr>
    </w:div>
    <w:div w:id="687873190">
      <w:bodyDiv w:val="1"/>
      <w:marLeft w:val="0"/>
      <w:marRight w:val="0"/>
      <w:marTop w:val="0"/>
      <w:marBottom w:val="0"/>
      <w:divBdr>
        <w:top w:val="none" w:sz="0" w:space="0" w:color="auto"/>
        <w:left w:val="none" w:sz="0" w:space="0" w:color="auto"/>
        <w:bottom w:val="none" w:sz="0" w:space="0" w:color="auto"/>
        <w:right w:val="none" w:sz="0" w:space="0" w:color="auto"/>
      </w:divBdr>
      <w:divsChild>
        <w:div w:id="987169880">
          <w:marLeft w:val="0"/>
          <w:marRight w:val="0"/>
          <w:marTop w:val="0"/>
          <w:marBottom w:val="0"/>
          <w:divBdr>
            <w:top w:val="none" w:sz="0" w:space="0" w:color="auto"/>
            <w:left w:val="none" w:sz="0" w:space="0" w:color="auto"/>
            <w:bottom w:val="none" w:sz="0" w:space="0" w:color="auto"/>
            <w:right w:val="none" w:sz="0" w:space="0" w:color="auto"/>
          </w:divBdr>
        </w:div>
        <w:div w:id="463229879">
          <w:marLeft w:val="0"/>
          <w:marRight w:val="0"/>
          <w:marTop w:val="0"/>
          <w:marBottom w:val="0"/>
          <w:divBdr>
            <w:top w:val="none" w:sz="0" w:space="0" w:color="auto"/>
            <w:left w:val="none" w:sz="0" w:space="0" w:color="auto"/>
            <w:bottom w:val="none" w:sz="0" w:space="0" w:color="auto"/>
            <w:right w:val="none" w:sz="0" w:space="0" w:color="auto"/>
          </w:divBdr>
        </w:div>
      </w:divsChild>
    </w:div>
    <w:div w:id="899824016">
      <w:bodyDiv w:val="1"/>
      <w:marLeft w:val="0"/>
      <w:marRight w:val="0"/>
      <w:marTop w:val="0"/>
      <w:marBottom w:val="0"/>
      <w:divBdr>
        <w:top w:val="none" w:sz="0" w:space="0" w:color="auto"/>
        <w:left w:val="none" w:sz="0" w:space="0" w:color="auto"/>
        <w:bottom w:val="none" w:sz="0" w:space="0" w:color="auto"/>
        <w:right w:val="none" w:sz="0" w:space="0" w:color="auto"/>
      </w:divBdr>
    </w:div>
    <w:div w:id="912666904">
      <w:bodyDiv w:val="1"/>
      <w:marLeft w:val="0"/>
      <w:marRight w:val="0"/>
      <w:marTop w:val="0"/>
      <w:marBottom w:val="0"/>
      <w:divBdr>
        <w:top w:val="none" w:sz="0" w:space="0" w:color="auto"/>
        <w:left w:val="none" w:sz="0" w:space="0" w:color="auto"/>
        <w:bottom w:val="none" w:sz="0" w:space="0" w:color="auto"/>
        <w:right w:val="none" w:sz="0" w:space="0" w:color="auto"/>
      </w:divBdr>
    </w:div>
    <w:div w:id="977878103">
      <w:bodyDiv w:val="1"/>
      <w:marLeft w:val="0"/>
      <w:marRight w:val="0"/>
      <w:marTop w:val="0"/>
      <w:marBottom w:val="0"/>
      <w:divBdr>
        <w:top w:val="none" w:sz="0" w:space="0" w:color="auto"/>
        <w:left w:val="none" w:sz="0" w:space="0" w:color="auto"/>
        <w:bottom w:val="none" w:sz="0" w:space="0" w:color="auto"/>
        <w:right w:val="none" w:sz="0" w:space="0" w:color="auto"/>
      </w:divBdr>
    </w:div>
    <w:div w:id="994148101">
      <w:bodyDiv w:val="1"/>
      <w:marLeft w:val="0"/>
      <w:marRight w:val="0"/>
      <w:marTop w:val="0"/>
      <w:marBottom w:val="0"/>
      <w:divBdr>
        <w:top w:val="none" w:sz="0" w:space="0" w:color="auto"/>
        <w:left w:val="none" w:sz="0" w:space="0" w:color="auto"/>
        <w:bottom w:val="none" w:sz="0" w:space="0" w:color="auto"/>
        <w:right w:val="none" w:sz="0" w:space="0" w:color="auto"/>
      </w:divBdr>
    </w:div>
    <w:div w:id="1017460828">
      <w:bodyDiv w:val="1"/>
      <w:marLeft w:val="0"/>
      <w:marRight w:val="0"/>
      <w:marTop w:val="0"/>
      <w:marBottom w:val="0"/>
      <w:divBdr>
        <w:top w:val="none" w:sz="0" w:space="0" w:color="auto"/>
        <w:left w:val="none" w:sz="0" w:space="0" w:color="auto"/>
        <w:bottom w:val="none" w:sz="0" w:space="0" w:color="auto"/>
        <w:right w:val="none" w:sz="0" w:space="0" w:color="auto"/>
      </w:divBdr>
    </w:div>
    <w:div w:id="1047997486">
      <w:bodyDiv w:val="1"/>
      <w:marLeft w:val="0"/>
      <w:marRight w:val="0"/>
      <w:marTop w:val="0"/>
      <w:marBottom w:val="0"/>
      <w:divBdr>
        <w:top w:val="none" w:sz="0" w:space="0" w:color="auto"/>
        <w:left w:val="none" w:sz="0" w:space="0" w:color="auto"/>
        <w:bottom w:val="none" w:sz="0" w:space="0" w:color="auto"/>
        <w:right w:val="none" w:sz="0" w:space="0" w:color="auto"/>
      </w:divBdr>
    </w:div>
    <w:div w:id="1066685953">
      <w:bodyDiv w:val="1"/>
      <w:marLeft w:val="0"/>
      <w:marRight w:val="0"/>
      <w:marTop w:val="0"/>
      <w:marBottom w:val="0"/>
      <w:divBdr>
        <w:top w:val="none" w:sz="0" w:space="0" w:color="auto"/>
        <w:left w:val="none" w:sz="0" w:space="0" w:color="auto"/>
        <w:bottom w:val="none" w:sz="0" w:space="0" w:color="auto"/>
        <w:right w:val="none" w:sz="0" w:space="0" w:color="auto"/>
      </w:divBdr>
      <w:divsChild>
        <w:div w:id="179004832">
          <w:marLeft w:val="300"/>
          <w:marRight w:val="300"/>
          <w:marTop w:val="0"/>
          <w:marBottom w:val="0"/>
          <w:divBdr>
            <w:top w:val="none" w:sz="0" w:space="0" w:color="auto"/>
            <w:left w:val="none" w:sz="0" w:space="0" w:color="auto"/>
            <w:bottom w:val="none" w:sz="0" w:space="0" w:color="auto"/>
            <w:right w:val="none" w:sz="0" w:space="0" w:color="auto"/>
          </w:divBdr>
        </w:div>
        <w:div w:id="1197036987">
          <w:marLeft w:val="0"/>
          <w:marRight w:val="0"/>
          <w:marTop w:val="375"/>
          <w:marBottom w:val="300"/>
          <w:divBdr>
            <w:top w:val="none" w:sz="0" w:space="0" w:color="auto"/>
            <w:left w:val="none" w:sz="0" w:space="0" w:color="auto"/>
            <w:bottom w:val="none" w:sz="0" w:space="0" w:color="auto"/>
            <w:right w:val="none" w:sz="0" w:space="0" w:color="auto"/>
          </w:divBdr>
        </w:div>
        <w:div w:id="1625042775">
          <w:marLeft w:val="0"/>
          <w:marRight w:val="0"/>
          <w:marTop w:val="0"/>
          <w:marBottom w:val="180"/>
          <w:divBdr>
            <w:top w:val="none" w:sz="0" w:space="0" w:color="auto"/>
            <w:left w:val="none" w:sz="0" w:space="0" w:color="auto"/>
            <w:bottom w:val="none" w:sz="0" w:space="0" w:color="auto"/>
            <w:right w:val="none" w:sz="0" w:space="0" w:color="auto"/>
          </w:divBdr>
          <w:divsChild>
            <w:div w:id="213832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520261">
      <w:bodyDiv w:val="1"/>
      <w:marLeft w:val="0"/>
      <w:marRight w:val="0"/>
      <w:marTop w:val="0"/>
      <w:marBottom w:val="0"/>
      <w:divBdr>
        <w:top w:val="none" w:sz="0" w:space="0" w:color="auto"/>
        <w:left w:val="none" w:sz="0" w:space="0" w:color="auto"/>
        <w:bottom w:val="none" w:sz="0" w:space="0" w:color="auto"/>
        <w:right w:val="none" w:sz="0" w:space="0" w:color="auto"/>
      </w:divBdr>
    </w:div>
    <w:div w:id="1159998361">
      <w:bodyDiv w:val="1"/>
      <w:marLeft w:val="0"/>
      <w:marRight w:val="0"/>
      <w:marTop w:val="0"/>
      <w:marBottom w:val="0"/>
      <w:divBdr>
        <w:top w:val="none" w:sz="0" w:space="0" w:color="auto"/>
        <w:left w:val="none" w:sz="0" w:space="0" w:color="auto"/>
        <w:bottom w:val="none" w:sz="0" w:space="0" w:color="auto"/>
        <w:right w:val="none" w:sz="0" w:space="0" w:color="auto"/>
      </w:divBdr>
    </w:div>
    <w:div w:id="1226992085">
      <w:bodyDiv w:val="1"/>
      <w:marLeft w:val="0"/>
      <w:marRight w:val="0"/>
      <w:marTop w:val="0"/>
      <w:marBottom w:val="0"/>
      <w:divBdr>
        <w:top w:val="none" w:sz="0" w:space="0" w:color="auto"/>
        <w:left w:val="none" w:sz="0" w:space="0" w:color="auto"/>
        <w:bottom w:val="none" w:sz="0" w:space="0" w:color="auto"/>
        <w:right w:val="none" w:sz="0" w:space="0" w:color="auto"/>
      </w:divBdr>
    </w:div>
    <w:div w:id="1229077389">
      <w:bodyDiv w:val="1"/>
      <w:marLeft w:val="0"/>
      <w:marRight w:val="0"/>
      <w:marTop w:val="0"/>
      <w:marBottom w:val="0"/>
      <w:divBdr>
        <w:top w:val="none" w:sz="0" w:space="0" w:color="auto"/>
        <w:left w:val="none" w:sz="0" w:space="0" w:color="auto"/>
        <w:bottom w:val="none" w:sz="0" w:space="0" w:color="auto"/>
        <w:right w:val="none" w:sz="0" w:space="0" w:color="auto"/>
      </w:divBdr>
    </w:div>
    <w:div w:id="1239711147">
      <w:bodyDiv w:val="1"/>
      <w:marLeft w:val="0"/>
      <w:marRight w:val="0"/>
      <w:marTop w:val="0"/>
      <w:marBottom w:val="0"/>
      <w:divBdr>
        <w:top w:val="none" w:sz="0" w:space="0" w:color="auto"/>
        <w:left w:val="none" w:sz="0" w:space="0" w:color="auto"/>
        <w:bottom w:val="none" w:sz="0" w:space="0" w:color="auto"/>
        <w:right w:val="none" w:sz="0" w:space="0" w:color="auto"/>
      </w:divBdr>
    </w:div>
    <w:div w:id="1256473306">
      <w:bodyDiv w:val="1"/>
      <w:marLeft w:val="0"/>
      <w:marRight w:val="0"/>
      <w:marTop w:val="0"/>
      <w:marBottom w:val="0"/>
      <w:divBdr>
        <w:top w:val="none" w:sz="0" w:space="0" w:color="auto"/>
        <w:left w:val="none" w:sz="0" w:space="0" w:color="auto"/>
        <w:bottom w:val="none" w:sz="0" w:space="0" w:color="auto"/>
        <w:right w:val="none" w:sz="0" w:space="0" w:color="auto"/>
      </w:divBdr>
    </w:div>
    <w:div w:id="1257445631">
      <w:bodyDiv w:val="1"/>
      <w:marLeft w:val="0"/>
      <w:marRight w:val="0"/>
      <w:marTop w:val="0"/>
      <w:marBottom w:val="0"/>
      <w:divBdr>
        <w:top w:val="none" w:sz="0" w:space="0" w:color="auto"/>
        <w:left w:val="none" w:sz="0" w:space="0" w:color="auto"/>
        <w:bottom w:val="none" w:sz="0" w:space="0" w:color="auto"/>
        <w:right w:val="none" w:sz="0" w:space="0" w:color="auto"/>
      </w:divBdr>
    </w:div>
    <w:div w:id="1264652158">
      <w:bodyDiv w:val="1"/>
      <w:marLeft w:val="0"/>
      <w:marRight w:val="0"/>
      <w:marTop w:val="0"/>
      <w:marBottom w:val="0"/>
      <w:divBdr>
        <w:top w:val="none" w:sz="0" w:space="0" w:color="auto"/>
        <w:left w:val="none" w:sz="0" w:space="0" w:color="auto"/>
        <w:bottom w:val="none" w:sz="0" w:space="0" w:color="auto"/>
        <w:right w:val="none" w:sz="0" w:space="0" w:color="auto"/>
      </w:divBdr>
    </w:div>
    <w:div w:id="1399014087">
      <w:bodyDiv w:val="1"/>
      <w:marLeft w:val="0"/>
      <w:marRight w:val="0"/>
      <w:marTop w:val="0"/>
      <w:marBottom w:val="0"/>
      <w:divBdr>
        <w:top w:val="none" w:sz="0" w:space="0" w:color="auto"/>
        <w:left w:val="none" w:sz="0" w:space="0" w:color="auto"/>
        <w:bottom w:val="none" w:sz="0" w:space="0" w:color="auto"/>
        <w:right w:val="none" w:sz="0" w:space="0" w:color="auto"/>
      </w:divBdr>
    </w:div>
    <w:div w:id="1430269535">
      <w:bodyDiv w:val="1"/>
      <w:marLeft w:val="0"/>
      <w:marRight w:val="0"/>
      <w:marTop w:val="0"/>
      <w:marBottom w:val="0"/>
      <w:divBdr>
        <w:top w:val="none" w:sz="0" w:space="0" w:color="auto"/>
        <w:left w:val="none" w:sz="0" w:space="0" w:color="auto"/>
        <w:bottom w:val="none" w:sz="0" w:space="0" w:color="auto"/>
        <w:right w:val="none" w:sz="0" w:space="0" w:color="auto"/>
      </w:divBdr>
    </w:div>
    <w:div w:id="1449159354">
      <w:bodyDiv w:val="1"/>
      <w:marLeft w:val="0"/>
      <w:marRight w:val="0"/>
      <w:marTop w:val="0"/>
      <w:marBottom w:val="0"/>
      <w:divBdr>
        <w:top w:val="none" w:sz="0" w:space="0" w:color="auto"/>
        <w:left w:val="none" w:sz="0" w:space="0" w:color="auto"/>
        <w:bottom w:val="none" w:sz="0" w:space="0" w:color="auto"/>
        <w:right w:val="none" w:sz="0" w:space="0" w:color="auto"/>
      </w:divBdr>
    </w:div>
    <w:div w:id="1494838684">
      <w:bodyDiv w:val="1"/>
      <w:marLeft w:val="0"/>
      <w:marRight w:val="0"/>
      <w:marTop w:val="0"/>
      <w:marBottom w:val="0"/>
      <w:divBdr>
        <w:top w:val="none" w:sz="0" w:space="0" w:color="auto"/>
        <w:left w:val="none" w:sz="0" w:space="0" w:color="auto"/>
        <w:bottom w:val="none" w:sz="0" w:space="0" w:color="auto"/>
        <w:right w:val="none" w:sz="0" w:space="0" w:color="auto"/>
      </w:divBdr>
    </w:div>
    <w:div w:id="1496189035">
      <w:bodyDiv w:val="1"/>
      <w:marLeft w:val="0"/>
      <w:marRight w:val="0"/>
      <w:marTop w:val="0"/>
      <w:marBottom w:val="0"/>
      <w:divBdr>
        <w:top w:val="none" w:sz="0" w:space="0" w:color="auto"/>
        <w:left w:val="none" w:sz="0" w:space="0" w:color="auto"/>
        <w:bottom w:val="none" w:sz="0" w:space="0" w:color="auto"/>
        <w:right w:val="none" w:sz="0" w:space="0" w:color="auto"/>
      </w:divBdr>
    </w:div>
    <w:div w:id="1612273566">
      <w:bodyDiv w:val="1"/>
      <w:marLeft w:val="0"/>
      <w:marRight w:val="0"/>
      <w:marTop w:val="0"/>
      <w:marBottom w:val="0"/>
      <w:divBdr>
        <w:top w:val="none" w:sz="0" w:space="0" w:color="auto"/>
        <w:left w:val="none" w:sz="0" w:space="0" w:color="auto"/>
        <w:bottom w:val="none" w:sz="0" w:space="0" w:color="auto"/>
        <w:right w:val="none" w:sz="0" w:space="0" w:color="auto"/>
      </w:divBdr>
    </w:div>
    <w:div w:id="1673752475">
      <w:bodyDiv w:val="1"/>
      <w:marLeft w:val="0"/>
      <w:marRight w:val="0"/>
      <w:marTop w:val="0"/>
      <w:marBottom w:val="0"/>
      <w:divBdr>
        <w:top w:val="none" w:sz="0" w:space="0" w:color="auto"/>
        <w:left w:val="none" w:sz="0" w:space="0" w:color="auto"/>
        <w:bottom w:val="none" w:sz="0" w:space="0" w:color="auto"/>
        <w:right w:val="none" w:sz="0" w:space="0" w:color="auto"/>
      </w:divBdr>
    </w:div>
    <w:div w:id="1697583147">
      <w:bodyDiv w:val="1"/>
      <w:marLeft w:val="0"/>
      <w:marRight w:val="0"/>
      <w:marTop w:val="0"/>
      <w:marBottom w:val="0"/>
      <w:divBdr>
        <w:top w:val="none" w:sz="0" w:space="0" w:color="auto"/>
        <w:left w:val="none" w:sz="0" w:space="0" w:color="auto"/>
        <w:bottom w:val="none" w:sz="0" w:space="0" w:color="auto"/>
        <w:right w:val="none" w:sz="0" w:space="0" w:color="auto"/>
      </w:divBdr>
    </w:div>
    <w:div w:id="1741366762">
      <w:bodyDiv w:val="1"/>
      <w:marLeft w:val="0"/>
      <w:marRight w:val="0"/>
      <w:marTop w:val="0"/>
      <w:marBottom w:val="0"/>
      <w:divBdr>
        <w:top w:val="none" w:sz="0" w:space="0" w:color="auto"/>
        <w:left w:val="none" w:sz="0" w:space="0" w:color="auto"/>
        <w:bottom w:val="none" w:sz="0" w:space="0" w:color="auto"/>
        <w:right w:val="none" w:sz="0" w:space="0" w:color="auto"/>
      </w:divBdr>
    </w:div>
    <w:div w:id="1847749535">
      <w:bodyDiv w:val="1"/>
      <w:marLeft w:val="0"/>
      <w:marRight w:val="0"/>
      <w:marTop w:val="0"/>
      <w:marBottom w:val="0"/>
      <w:divBdr>
        <w:top w:val="none" w:sz="0" w:space="0" w:color="auto"/>
        <w:left w:val="none" w:sz="0" w:space="0" w:color="auto"/>
        <w:bottom w:val="none" w:sz="0" w:space="0" w:color="auto"/>
        <w:right w:val="none" w:sz="0" w:space="0" w:color="auto"/>
      </w:divBdr>
    </w:div>
    <w:div w:id="1868173731">
      <w:bodyDiv w:val="1"/>
      <w:marLeft w:val="0"/>
      <w:marRight w:val="0"/>
      <w:marTop w:val="0"/>
      <w:marBottom w:val="0"/>
      <w:divBdr>
        <w:top w:val="none" w:sz="0" w:space="0" w:color="auto"/>
        <w:left w:val="none" w:sz="0" w:space="0" w:color="auto"/>
        <w:bottom w:val="none" w:sz="0" w:space="0" w:color="auto"/>
        <w:right w:val="none" w:sz="0" w:space="0" w:color="auto"/>
      </w:divBdr>
    </w:div>
    <w:div w:id="1882084048">
      <w:bodyDiv w:val="1"/>
      <w:marLeft w:val="0"/>
      <w:marRight w:val="0"/>
      <w:marTop w:val="0"/>
      <w:marBottom w:val="0"/>
      <w:divBdr>
        <w:top w:val="none" w:sz="0" w:space="0" w:color="auto"/>
        <w:left w:val="none" w:sz="0" w:space="0" w:color="auto"/>
        <w:bottom w:val="none" w:sz="0" w:space="0" w:color="auto"/>
        <w:right w:val="none" w:sz="0" w:space="0" w:color="auto"/>
      </w:divBdr>
    </w:div>
    <w:div w:id="1968313554">
      <w:bodyDiv w:val="1"/>
      <w:marLeft w:val="0"/>
      <w:marRight w:val="0"/>
      <w:marTop w:val="0"/>
      <w:marBottom w:val="0"/>
      <w:divBdr>
        <w:top w:val="none" w:sz="0" w:space="0" w:color="auto"/>
        <w:left w:val="none" w:sz="0" w:space="0" w:color="auto"/>
        <w:bottom w:val="none" w:sz="0" w:space="0" w:color="auto"/>
        <w:right w:val="none" w:sz="0" w:space="0" w:color="auto"/>
      </w:divBdr>
    </w:div>
    <w:div w:id="2097021364">
      <w:bodyDiv w:val="1"/>
      <w:marLeft w:val="0"/>
      <w:marRight w:val="0"/>
      <w:marTop w:val="0"/>
      <w:marBottom w:val="0"/>
      <w:divBdr>
        <w:top w:val="none" w:sz="0" w:space="0" w:color="auto"/>
        <w:left w:val="none" w:sz="0" w:space="0" w:color="auto"/>
        <w:bottom w:val="none" w:sz="0" w:space="0" w:color="auto"/>
        <w:right w:val="none" w:sz="0" w:space="0" w:color="auto"/>
      </w:divBdr>
    </w:div>
    <w:div w:id="2135174961">
      <w:bodyDiv w:val="1"/>
      <w:marLeft w:val="0"/>
      <w:marRight w:val="0"/>
      <w:marTop w:val="0"/>
      <w:marBottom w:val="0"/>
      <w:divBdr>
        <w:top w:val="none" w:sz="0" w:space="0" w:color="auto"/>
        <w:left w:val="none" w:sz="0" w:space="0" w:color="auto"/>
        <w:bottom w:val="none" w:sz="0" w:space="0" w:color="auto"/>
        <w:right w:val="none" w:sz="0" w:space="0" w:color="auto"/>
      </w:divBdr>
    </w:div>
    <w:div w:id="2135442452">
      <w:bodyDiv w:val="1"/>
      <w:marLeft w:val="0"/>
      <w:marRight w:val="0"/>
      <w:marTop w:val="0"/>
      <w:marBottom w:val="0"/>
      <w:divBdr>
        <w:top w:val="none" w:sz="0" w:space="0" w:color="auto"/>
        <w:left w:val="none" w:sz="0" w:space="0" w:color="auto"/>
        <w:bottom w:val="none" w:sz="0" w:space="0" w:color="auto"/>
        <w:right w:val="none" w:sz="0" w:space="0" w:color="auto"/>
      </w:divBdr>
    </w:div>
    <w:div w:id="214630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pguard.com/blog/cyber-securit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lesforce.com/form/pdf/state-of-the-connected-customer.js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hatis.techtarget.com/definition/Twitt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pguard.com/blog/cybersecurity-ris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Con15</b:Tag>
    <b:SourceType>ElectronicSource</b:SourceType>
    <b:Guid>{B2E0CCE9-5A49-4DB6-9042-66DBBFA5F4F8}</b:Guid>
    <b:Title>Are Small Businesses Really Able to Take Advantage of Social Media?</b:Title>
    <b:Year>2015</b:Year>
    <b:Author>
      <b:Author>
        <b:NameList>
          <b:Person>
            <b:Last>Consoli</b:Last>
            <b:First>Francesca</b:First>
            <b:Middle>Maria Cesaroni and Domenico</b:Middle>
          </b:Person>
        </b:NameList>
      </b:Author>
    </b:Author>
    <b:City>Urbino</b:City>
    <b:CountryRegion>Italy</b:CountryRegion>
    <b:RefOrder>10</b:RefOrder>
  </b:Source>
  <b:Source>
    <b:Tag>Mic14</b:Tag>
    <b:SourceType>ConferenceProceedings</b:SourceType>
    <b:Guid>{B936514B-0D3F-4F24-90EC-7C7A32E93A66}</b:Guid>
    <b:Title>Individual and Corporate Decisions to Adopt Social Media:</b:Title>
    <b:City>Switzerland </b:City>
    <b:Year>2014</b:Year>
    <b:Author>
      <b:Author>
        <b:NameList>
          <b:Person>
            <b:Last>Wagner</b:Last>
            <b:First>Michael</b:First>
            <b:Middle>Beier Kerstin</b:Middle>
          </b:Person>
        </b:NameList>
      </b:Author>
    </b:Author>
    <b:Pages>1-24</b:Pages>
    <b:ConferenceName>Discussion Papers on Economics and Entrepreneurial Management </b:ConferenceName>
    <b:Publisher>Swiss Institute</b:Publisher>
    <b:RefOrder>1</b:RefOrder>
  </b:Source>
  <b:Source>
    <b:Tag>Tho15</b:Tag>
    <b:SourceType>JournalArticle</b:SourceType>
    <b:Guid>{C3D69F40-17C0-4868-AF23-97A62A3C442C}</b:Guid>
    <b:Title>Measuring the degree of corporate social media use</b:Title>
    <b:Pages>1-20</b:Pages>
    <b:Year>2015</b:Year>
    <b:Author>
      <b:Author>
        <b:NameList>
          <b:Person>
            <b:Last>Jacob</b:Last>
            <b:First>Thomas</b:First>
            <b:Middle>Aichner Frank</b:Middle>
          </b:Person>
        </b:NameList>
      </b:Author>
    </b:Author>
    <b:JournalName>International Journal of Market Research Vol. 57 Issue 2</b:JournalName>
    <b:RefOrder>11</b:RefOrder>
  </b:Source>
  <b:Source>
    <b:Tag>the19</b:Tag>
    <b:SourceType>ElectronicSource</b:SourceType>
    <b:Guid>{E804CAF7-004C-4CEF-95D6-1C64BFBACAEB}</b:Guid>
    <b:Title>Recognizing the Risks</b:Title>
    <b:Year>2019</b:Year>
    <b:Author>
      <b:Author>
        <b:Corporate>thesocialmediamonthly.com</b:Corporate>
      </b:Author>
    </b:Author>
    <b:CountryRegion>UK</b:CountryRegion>
    <b:Month>May</b:Month>
    <b:Day>01</b:Day>
    <b:RefOrder>12</b:RefOrder>
  </b:Source>
  <b:Source>
    <b:Tag>the20</b:Tag>
    <b:SourceType>Misc</b:SourceType>
    <b:Guid>{4F6C73EB-C232-40F1-9145-40A1FF300E67}</b:Guid>
    <b:Title>Does Social Media Privacy Really Exist?</b:Title>
    <b:CountryRegion>UK</b:CountryRegion>
    <b:Year>2020</b:Year>
    <b:Month>October</b:Month>
    <b:Day>21</b:Day>
    <b:Author>
      <b:Author>
        <b:Corporate>thesocialmediamonthly.com</b:Corporate>
      </b:Author>
    </b:Author>
    <b:PublicationTitle>thesocialmediamonthly.com</b:PublicationTitle>
    <b:Publisher>thesocialmediamonthly.com</b:Publisher>
    <b:RefOrder>13</b:RefOrder>
  </b:Source>
  <b:Source>
    <b:Tag>And10</b:Tag>
    <b:SourceType>JournalArticle</b:SourceType>
    <b:Guid>{DA66AF72-24CC-4F06-B490-01C955E846B7}</b:Guid>
    <b:Title>Users of the world, unite! The challenges and opportunities of Social Media</b:Title>
    <b:Year>2010</b:Year>
    <b:Author>
      <b:Author>
        <b:NameList>
          <b:Person>
            <b:Last>M.KaplanMichaelHaenlein</b:Last>
            <b:First>Andreas</b:First>
          </b:Person>
        </b:NameList>
      </b:Author>
    </b:Author>
    <b:JournalName>Business Horizons vol 53 issue 1</b:JournalName>
    <b:Pages>59-68</b:Pages>
    <b:RefOrder>14</b:RefOrder>
  </b:Source>
  <b:Source>
    <b:Tag>Emm13</b:Tag>
    <b:SourceType>JournalArticle</b:SourceType>
    <b:Guid>{37781620-1CC2-4D4F-A7D8-DDE15F7BB241}</b:Guid>
    <b:Author>
      <b:Author>
        <b:NameList>
          <b:Person>
            <b:Last>Emmanuelle Vaast</b:Last>
            <b:First>Evgeny</b:First>
            <b:Middle>Kaganer</b:Middle>
          </b:Person>
        </b:NameList>
      </b:Author>
    </b:Author>
    <b:Title>Social media affordances and governance in the workplace: an examination of organizational policies</b:Title>
    <b:JournalName>Journal of Computer-Mediated Communication, Volume 19, Issue 1, </b:JournalName>
    <b:Year>2013</b:Year>
    <b:Pages>78-101</b:Pages>
    <b:RefOrder>15</b:RefOrder>
  </b:Source>
  <b:Source>
    <b:Tag>UpG17</b:Tag>
    <b:SourceType>Misc</b:SourceType>
    <b:Guid>{177F5B90-077A-4AE3-9716-0A3746E323E4}</b:Guid>
    <b:Title>The Executive Guide to Third Party Cyber Risk</b:Title>
    <b:Year>2017</b:Year>
    <b:Author>
      <b:Author>
        <b:Corporate>UpGuard</b:Corporate>
      </b:Author>
    </b:Author>
    <b:PublicationTitle>UpGuard </b:PublicationTitle>
    <b:StateProvince>CA</b:StateProvince>
    <b:RefOrder>2</b:RefOrder>
  </b:Source>
  <b:Source>
    <b:Tag>Ste14</b:Tag>
    <b:SourceType>ElectronicSource</b:SourceType>
    <b:Guid>{EF801069-67BB-4D03-9AA2-9BB6B5F43146}</b:Guid>
    <b:Title>Top five risks companies face when using social media and how to avoid damaging the brand</b:Title>
    <b:Year>2014</b:Year>
    <b:Month>October</b:Month>
    <b:Day>23</b:Day>
    <b:Author>
      <b:Author>
        <b:NameList>
          <b:Person>
            <b:Last>Steve</b:Last>
          </b:Person>
        </b:NameList>
      </b:Author>
    </b:Author>
    <b:RefOrder>3</b:RefOrder>
  </b:Source>
  <b:Source>
    <b:Tag>Eri18</b:Tag>
    <b:SourceType>ElectronicSource</b:SourceType>
    <b:Guid>{4A3848D9-BB28-4093-98F4-30320E49B717}</b:Guid>
    <b:Title>19 Massive Corporate Social Media Horror Stories</b:Title>
    <b:Year>2018</b:Year>
    <b:Month>April</b:Month>
    <b:Day>17</b:Day>
    <b:Author>
      <b:Author>
        <b:NameList>
          <b:Person>
            <b:Last>Griffith</b:Last>
            <b:First>Eric</b:First>
          </b:Person>
        </b:NameList>
      </b:Author>
    </b:Author>
    <b:RefOrder>4</b:RefOrder>
  </b:Source>
  <b:Source>
    <b:Tag>Dav18</b:Tag>
    <b:SourceType>Report</b:SourceType>
    <b:Guid>{A58D345A-F4C7-4C13-A942-9913B78EA314}</b:Guid>
    <b:Title>Facebook security breach: Up to 50m accounts attacked</b:Title>
    <b:City>London</b:City>
    <b:Year>2018</b:Year>
    <b:Author>
      <b:Author>
        <b:NameList>
          <b:Person>
            <b:Last>Lee</b:Last>
            <b:First>Dave</b:First>
          </b:Person>
        </b:NameList>
      </b:Author>
    </b:Author>
    <b:Publisher>BBC News</b:Publisher>
    <b:RefOrder>5</b:RefOrder>
  </b:Source>
  <b:Source>
    <b:Tag>Mar11</b:Tag>
    <b:SourceType>ElectronicSource</b:SourceType>
    <b:Guid>{E920C6AF-8550-47AD-9816-149544AFA7B2}</b:Guid>
    <b:Title>Social Media Policy </b:Title>
    <b:Year>2011</b:Year>
    <b:Author>
      <b:Author>
        <b:NameList>
          <b:Person>
            <b:Last>Rouse</b:Last>
            <b:First>Margaret</b:First>
          </b:Person>
        </b:NameList>
      </b:Author>
    </b:Author>
    <b:Month>August </b:Month>
    <b:RefOrder>6</b:RefOrder>
  </b:Source>
  <b:Source>
    <b:Tag>Nic16</b:Tag>
    <b:SourceType>Misc</b:SourceType>
    <b:Guid>{49E8BC92-6BE3-407B-894D-0720B4FDD425}</b:Guid>
    <b:Title>Having multiple online identities is more normal than you think</b:Title>
    <b:Year>2016</b:Year>
    <b:Publisher>Engadget Blog </b:Publisher>
    <b:Author>
      <b:Author>
        <b:NameList>
          <b:Person>
            <b:Last>Lee</b:Last>
            <b:First>Nicole</b:First>
          </b:Person>
        </b:NameList>
      </b:Author>
    </b:Author>
    <b:Month>March</b:Month>
    <b:Day>4</b:Day>
    <b:RefOrder>16</b:RefOrder>
  </b:Source>
  <b:Source>
    <b:Tag>NLe16</b:Tag>
    <b:SourceType>ElectronicSource</b:SourceType>
    <b:Guid>{F68B0C28-6126-4CC8-8B18-084A02F3AE48}</b:Guid>
    <b:Author>
      <b:Author>
        <b:NameList>
          <b:Person>
            <b:Last>Lee</b:Last>
            <b:First>N</b:First>
          </b:Person>
        </b:NameList>
      </b:Author>
    </b:Author>
    <b:Title>Having multiple online identities is more normal than you think </b:Title>
    <b:Year>2016</b:Year>
    <b:Month>March</b:Month>
    <b:Day>04</b:Day>
    <b:RefOrder>7</b:RefOrder>
  </b:Source>
  <b:Source>
    <b:Tag>Ian18</b:Tag>
    <b:SourceType>ArticleInAPeriodical</b:SourceType>
    <b:Guid>{42024E29-0E6E-4B2C-9401-8A8C047D124D}</b:Guid>
    <b:Title>Salesforce provides an intelligent customer success platform that empowers businesses to build a 360-degree view of customers</b:Title>
    <b:Year>2018</b:Year>
    <b:Month>February</b:Month>
    <b:Day>23</b:Day>
    <b:Author>
      <b:Author>
        <b:NameList>
          <b:Person>
            <b:Last>Glazer</b:Last>
            <b:First>Ian</b:First>
          </b:Person>
        </b:NameList>
      </b:Author>
    </b:Author>
    <b:PeriodicalTitle>The Telegraph</b:PeriodicalTitle>
    <b:Pages>1</b:Pages>
    <b:RefOrder>8</b:RefOrder>
  </b:Source>
  <b:Source>
    <b:Tag>Isa19</b:Tag>
    <b:SourceType>InternetSite</b:SourceType>
    <b:Guid>{61DA5AA9-A5FC-417E-A9A0-1C8A8C1AAB5F}</b:Guid>
    <b:Title>Forbes.com</b:Title>
    <b:Year>2019</b:Year>
    <b:Month>October</b:Month>
    <b:Day>01</b:Day>
    <b:Author>
      <b:Author>
        <b:NameList>
          <b:Person>
            <b:Last>Kohen</b:Last>
            <b:First>Isaac</b:First>
          </b:Person>
        </b:NameList>
      </b:Author>
    </b:Author>
    <b:InternetSiteTitle>https://www.forbes.com/sites/theyec/2019/10/01/10-data-security-risks-that-could-impact-your-company-in-2020/#79c508e0a0c0</b:InternetSiteTitle>
    <b:RefOrder>9</b:RefOrder>
  </b:Source>
  <b:Source>
    <b:Tag>ACA</b:Tag>
    <b:SourceType>InternetSite</b:SourceType>
    <b:Guid>{D5BF557E-C1B2-4CA1-95C7-61F762B25574}</b:Guid>
    <b:Author>
      <b:Author>
        <b:Corporate>ACAS</b:Corporate>
      </b:Author>
    </b:Author>
    <b:Title>https://archive.acas.org.uk/index.aspx?articleid=3375</b:Title>
    <b:InternetSiteTitle>ACAS WORKING FOR EVERYONE</b:InternetSiteTitle>
    <b:URL>https://archive.acas.org.uk/index.aspx?articleid=3375</b:URL>
    <b:RefOrder>17</b:RefOrder>
  </b:Source>
</b:Sources>
</file>

<file path=customXml/itemProps1.xml><?xml version="1.0" encoding="utf-8"?>
<ds:datastoreItem xmlns:ds="http://schemas.openxmlformats.org/officeDocument/2006/customXml" ds:itemID="{9B7A403B-B84C-4318-868E-477C926FE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6539</Words>
  <Characters>37274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Part one
Evaluate why and how a company might use a digital identity across social media platforms to promote itself. Based upon your answer, what would be the security ramifications to the company in terms of the risks it faces and what precautions could</vt:lpstr>
    </vt:vector>
  </TitlesOfParts>
  <Company/>
  <LinksUpToDate>false</LinksUpToDate>
  <CharactersWithSpaces>43726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one
Evaluate why and how a company might use a digital identity across social media platforms to promote itself. Based upon your answer, what would be the security ramifications to the company in terms of the risks it faces and what precautions could be used to lessen those risks.</dc:title>
  <dc:subject/>
  <dc:creator>Sandra Richards-Davies (1909084)</dc:creator>
  <cp:keywords/>
  <dc:description/>
  <cp:lastModifiedBy>Sandra Richards-davies (1909084)</cp:lastModifiedBy>
  <cp:revision>2</cp:revision>
  <dcterms:created xsi:type="dcterms:W3CDTF">2020-10-25T23:47:00Z</dcterms:created>
  <dcterms:modified xsi:type="dcterms:W3CDTF">2020-10-25T23:47:00Z</dcterms:modified>
</cp:coreProperties>
</file>