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34A267BB" w:rsidP="3C7F4857" w:rsidRDefault="34A267BB" w14:paraId="1DE03B3E" w14:textId="2F24ADC2">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r w:rsidR="7F027E88">
        <w:drawing>
          <wp:inline wp14:editId="6404E2F8" wp14:anchorId="223A6D33">
            <wp:extent cx="2169284" cy="846571"/>
            <wp:effectExtent l="0" t="0" r="0" b="0"/>
            <wp:docPr id="8245742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1567541" name=""/>
                    <pic:cNvPicPr/>
                  </pic:nvPicPr>
                  <pic:blipFill>
                    <a:blip xmlns:r="http://schemas.openxmlformats.org/officeDocument/2006/relationships" r:embed="rId1353009449">
                      <a:extLst>
                        <a:ext uri="{28A0092B-C50C-407E-A947-70E740481C1C}">
                          <a14:useLocalDpi xmlns:a14="http://schemas.microsoft.com/office/drawing/2010/main"/>
                        </a:ext>
                      </a:extLst>
                    </a:blip>
                    <a:stretch>
                      <a:fillRect/>
                    </a:stretch>
                  </pic:blipFill>
                  <pic:spPr>
                    <a:xfrm rot="0">
                      <a:off x="0" y="0"/>
                      <a:ext cx="2169284" cy="846571"/>
                    </a:xfrm>
                    <a:prstGeom prst="rect">
                      <a:avLst/>
                    </a:prstGeom>
                  </pic:spPr>
                </pic:pic>
              </a:graphicData>
            </a:graphic>
          </wp:inline>
        </w:drawing>
      </w:r>
      <w:r w:rsidRPr="3C7F4857" w:rsidR="5293F5BC">
        <w:rPr>
          <w:rFonts w:ascii="Arial" w:hAnsi="Arial" w:eastAsia="Arial" w:cs="Arial"/>
          <w:sz w:val="22"/>
          <w:szCs w:val="22"/>
        </w:rPr>
        <w:t xml:space="preserve">      </w:t>
      </w:r>
      <w:r w:rsidRPr="3C7F4857" w:rsidR="5293F5BC">
        <w:rPr>
          <w:rFonts w:ascii="Arial" w:hAnsi="Arial" w:eastAsia="Arial" w:cs="Arial"/>
          <w:sz w:val="22"/>
          <w:szCs w:val="22"/>
        </w:rPr>
        <w:t xml:space="preserve">               </w:t>
      </w:r>
    </w:p>
    <w:p w:rsidR="34A267BB" w:rsidP="3C7F4857" w:rsidRDefault="34A267BB" w14:paraId="496048C6" w14:textId="17149B79">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34A267BB" w:rsidP="3C7F4857" w:rsidRDefault="34A267BB" w14:paraId="64FF1D82" w14:textId="186D29BE">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34A267BB" w:rsidP="3C7F4857" w:rsidRDefault="34A267BB" w14:paraId="5522FDCD" w14:textId="4AD00CB8">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34A267BB" w:rsidP="3C7F4857" w:rsidRDefault="34A267BB" w14:paraId="1E4E0353" w14:textId="0E04C490">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34A267BB" w:rsidP="3C7F4857" w:rsidRDefault="34A267BB" w14:paraId="182585DF" w14:textId="64589E70">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r w:rsidRPr="3C7F4857" w:rsidR="5293F5BC">
        <w:rPr>
          <w:rFonts w:ascii="Arial" w:hAnsi="Arial" w:eastAsia="Arial" w:cs="Arial"/>
          <w:sz w:val="22"/>
          <w:szCs w:val="22"/>
        </w:rPr>
        <w:t xml:space="preserve">   </w:t>
      </w:r>
      <w:r w:rsidRPr="3C7F4857" w:rsidR="6724D061">
        <w:rPr>
          <w:rFonts w:ascii="Arial" w:hAnsi="Arial" w:eastAsia="Arial" w:cs="Arial"/>
          <w:sz w:val="22"/>
          <w:szCs w:val="22"/>
        </w:rPr>
        <w:t xml:space="preserve">                     </w:t>
      </w:r>
      <w:r w:rsidRPr="3C7F4857" w:rsidR="5293F5BC">
        <w:rPr>
          <w:rFonts w:ascii="Arial" w:hAnsi="Arial" w:eastAsia="Arial" w:cs="Arial"/>
          <w:sz w:val="22"/>
          <w:szCs w:val="22"/>
        </w:rPr>
        <w:t>Module title: Principles of Marketing</w:t>
      </w:r>
    </w:p>
    <w:p w:rsidR="34A267BB" w:rsidP="3C7F4857" w:rsidRDefault="34A267BB" w14:paraId="1C544B59" w14:textId="3AA2881B">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r w:rsidRPr="3C7F4857" w:rsidR="5293F5BC">
        <w:rPr>
          <w:rFonts w:ascii="Arial" w:hAnsi="Arial" w:eastAsia="Arial" w:cs="Arial"/>
          <w:sz w:val="22"/>
          <w:szCs w:val="22"/>
        </w:rPr>
        <w:t xml:space="preserve">                        Module code: LCBB5015</w:t>
      </w:r>
    </w:p>
    <w:p w:rsidR="34A267BB" w:rsidP="3C7F4857" w:rsidRDefault="34A267BB" w14:paraId="5341658B" w14:textId="1D8F43BE">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r w:rsidRPr="3C7F4857" w:rsidR="5293F5BC">
        <w:rPr>
          <w:rFonts w:ascii="Arial" w:hAnsi="Arial" w:eastAsia="Arial" w:cs="Arial"/>
          <w:sz w:val="22"/>
          <w:szCs w:val="22"/>
        </w:rPr>
        <w:t xml:space="preserve">                        Assignment title: Coursework – Group report</w:t>
      </w:r>
    </w:p>
    <w:p w:rsidR="34A267BB" w:rsidP="1C8CB49D" w:rsidRDefault="34A267BB" w14:paraId="2B2A6E67" w14:textId="559CBAB4">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r w:rsidRPr="3C7F4857" w:rsidR="5293F5BC">
        <w:rPr>
          <w:rFonts w:ascii="Arial" w:hAnsi="Arial" w:eastAsia="Arial" w:cs="Arial"/>
          <w:sz w:val="22"/>
          <w:szCs w:val="22"/>
        </w:rPr>
        <w:t xml:space="preserve">                     </w:t>
      </w:r>
      <w:r w:rsidRPr="3C7F4857" w:rsidR="4DC07FBE">
        <w:rPr>
          <w:rFonts w:ascii="Arial" w:hAnsi="Arial" w:eastAsia="Arial" w:cs="Arial"/>
          <w:sz w:val="22"/>
          <w:szCs w:val="22"/>
        </w:rPr>
        <w:t xml:space="preserve"> </w:t>
      </w:r>
      <w:r w:rsidRPr="3C7F4857" w:rsidR="4B5BE666">
        <w:rPr>
          <w:rFonts w:ascii="Arial" w:hAnsi="Arial" w:eastAsia="Arial" w:cs="Arial"/>
          <w:sz w:val="22"/>
          <w:szCs w:val="22"/>
        </w:rPr>
        <w:t xml:space="preserve">  </w:t>
      </w:r>
      <w:r w:rsidRPr="3C7F4857" w:rsidR="34A267BB">
        <w:rPr>
          <w:rFonts w:ascii="Arial" w:hAnsi="Arial" w:eastAsia="Arial" w:cs="Arial"/>
          <w:sz w:val="22"/>
          <w:szCs w:val="22"/>
        </w:rPr>
        <w:t>Stu</w:t>
      </w:r>
      <w:r w:rsidRPr="3C7F4857" w:rsidR="463FFF9D">
        <w:rPr>
          <w:rFonts w:ascii="Arial" w:hAnsi="Arial" w:eastAsia="Arial" w:cs="Arial"/>
          <w:sz w:val="22"/>
          <w:szCs w:val="22"/>
        </w:rPr>
        <w:t>d</w:t>
      </w:r>
      <w:r w:rsidRPr="3C7F4857" w:rsidR="34A267BB">
        <w:rPr>
          <w:rFonts w:ascii="Arial" w:hAnsi="Arial" w:eastAsia="Arial" w:cs="Arial"/>
          <w:sz w:val="22"/>
          <w:szCs w:val="22"/>
        </w:rPr>
        <w:t xml:space="preserve">ents name: </w:t>
      </w:r>
      <w:r w:rsidRPr="3C7F4857" w:rsidR="346B4310">
        <w:rPr>
          <w:rFonts w:ascii="Arial" w:hAnsi="Arial" w:eastAsia="Arial" w:cs="Arial"/>
          <w:sz w:val="22"/>
          <w:szCs w:val="22"/>
        </w:rPr>
        <w:t xml:space="preserve"> </w:t>
      </w:r>
      <w:r w:rsidRPr="3C7F4857" w:rsidR="34A267BB">
        <w:rPr>
          <w:rFonts w:ascii="Arial" w:hAnsi="Arial" w:eastAsia="Arial" w:cs="Arial"/>
          <w:sz w:val="22"/>
          <w:szCs w:val="22"/>
        </w:rPr>
        <w:t xml:space="preserve">Radu Florin </w:t>
      </w:r>
      <w:r w:rsidRPr="3C7F4857" w:rsidR="34A267BB">
        <w:rPr>
          <w:rFonts w:ascii="Arial" w:hAnsi="Arial" w:eastAsia="Arial" w:cs="Arial"/>
          <w:sz w:val="22"/>
          <w:szCs w:val="22"/>
        </w:rPr>
        <w:t>Apostoaiei</w:t>
      </w:r>
      <w:r w:rsidRPr="3C7F4857" w:rsidR="34A267BB">
        <w:rPr>
          <w:rFonts w:ascii="Arial" w:hAnsi="Arial" w:eastAsia="Arial" w:cs="Arial"/>
          <w:sz w:val="22"/>
          <w:szCs w:val="22"/>
        </w:rPr>
        <w:t xml:space="preserve"> 2238836</w:t>
      </w:r>
    </w:p>
    <w:p w:rsidR="34A267BB" w:rsidP="1C8CB49D" w:rsidRDefault="34A267BB" w14:paraId="0F48340F" w14:textId="4B9428EE">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r w:rsidRPr="3C7F4857" w:rsidR="6FB1D44E">
        <w:rPr>
          <w:rFonts w:ascii="Arial" w:hAnsi="Arial" w:eastAsia="Arial" w:cs="Arial"/>
          <w:sz w:val="22"/>
          <w:szCs w:val="22"/>
        </w:rPr>
        <w:t xml:space="preserve">      </w:t>
      </w:r>
      <w:r w:rsidRPr="3C7F4857" w:rsidR="1D189763">
        <w:rPr>
          <w:rFonts w:ascii="Arial" w:hAnsi="Arial" w:eastAsia="Arial" w:cs="Arial"/>
          <w:sz w:val="22"/>
          <w:szCs w:val="22"/>
        </w:rPr>
        <w:t xml:space="preserve">       </w:t>
      </w:r>
      <w:r w:rsidRPr="3C7F4857" w:rsidR="20D101B9">
        <w:rPr>
          <w:rFonts w:ascii="Arial" w:hAnsi="Arial" w:eastAsia="Arial" w:cs="Arial"/>
          <w:sz w:val="22"/>
          <w:szCs w:val="22"/>
        </w:rPr>
        <w:t xml:space="preserve">                                   </w:t>
      </w:r>
      <w:r w:rsidRPr="3C7F4857" w:rsidR="1D189763">
        <w:rPr>
          <w:rFonts w:ascii="Arial" w:hAnsi="Arial" w:eastAsia="Arial" w:cs="Arial"/>
          <w:sz w:val="22"/>
          <w:szCs w:val="22"/>
        </w:rPr>
        <w:t xml:space="preserve"> </w:t>
      </w:r>
      <w:r w:rsidRPr="3C7F4857" w:rsidR="67C0A66A">
        <w:rPr>
          <w:rFonts w:ascii="Arial" w:hAnsi="Arial" w:eastAsia="Arial" w:cs="Arial"/>
          <w:sz w:val="22"/>
          <w:szCs w:val="22"/>
        </w:rPr>
        <w:t xml:space="preserve"> </w:t>
      </w:r>
      <w:r w:rsidRPr="3C7F4857" w:rsidR="1D189763">
        <w:rPr>
          <w:rFonts w:ascii="Arial" w:hAnsi="Arial" w:eastAsia="Arial" w:cs="Arial"/>
          <w:sz w:val="22"/>
          <w:szCs w:val="22"/>
        </w:rPr>
        <w:t xml:space="preserve"> </w:t>
      </w:r>
      <w:r w:rsidRPr="3C7F4857" w:rsidR="34A267BB">
        <w:rPr>
          <w:rFonts w:ascii="Arial" w:hAnsi="Arial" w:eastAsia="Arial" w:cs="Arial"/>
          <w:sz w:val="22"/>
          <w:szCs w:val="22"/>
        </w:rPr>
        <w:t>Marinela Valentina Pana-</w:t>
      </w:r>
      <w:r w:rsidRPr="3C7F4857" w:rsidR="34A267BB">
        <w:rPr>
          <w:rFonts w:ascii="Arial" w:hAnsi="Arial" w:eastAsia="Arial" w:cs="Arial"/>
          <w:sz w:val="22"/>
          <w:szCs w:val="22"/>
        </w:rPr>
        <w:t>Donichian</w:t>
      </w:r>
      <w:r w:rsidRPr="3C7F4857" w:rsidR="34A267BB">
        <w:rPr>
          <w:rFonts w:ascii="Arial" w:hAnsi="Arial" w:eastAsia="Arial" w:cs="Arial"/>
          <w:sz w:val="22"/>
          <w:szCs w:val="22"/>
        </w:rPr>
        <w:t xml:space="preserve"> 2238837</w:t>
      </w:r>
    </w:p>
    <w:p w:rsidR="34A267BB" w:rsidP="1C8CB49D" w:rsidRDefault="34A267BB" w14:paraId="3D2DDDCD" w14:textId="26C5669A">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r w:rsidRPr="3C7F4857" w:rsidR="66B443DF">
        <w:rPr>
          <w:rFonts w:ascii="Arial" w:hAnsi="Arial" w:eastAsia="Arial" w:cs="Arial"/>
          <w:sz w:val="22"/>
          <w:szCs w:val="22"/>
        </w:rPr>
        <w:t xml:space="preserve">      </w:t>
      </w:r>
      <w:r w:rsidRPr="3C7F4857" w:rsidR="10312C32">
        <w:rPr>
          <w:rFonts w:ascii="Arial" w:hAnsi="Arial" w:eastAsia="Arial" w:cs="Arial"/>
          <w:sz w:val="22"/>
          <w:szCs w:val="22"/>
        </w:rPr>
        <w:t xml:space="preserve">                                           </w:t>
      </w:r>
      <w:r w:rsidRPr="3C7F4857" w:rsidR="0B6F22D9">
        <w:rPr>
          <w:rFonts w:ascii="Arial" w:hAnsi="Arial" w:eastAsia="Arial" w:cs="Arial"/>
          <w:sz w:val="22"/>
          <w:szCs w:val="22"/>
        </w:rPr>
        <w:t xml:space="preserve"> </w:t>
      </w:r>
      <w:r w:rsidRPr="3C7F4857" w:rsidR="10312C32">
        <w:rPr>
          <w:rFonts w:ascii="Arial" w:hAnsi="Arial" w:eastAsia="Arial" w:cs="Arial"/>
          <w:sz w:val="22"/>
          <w:szCs w:val="22"/>
        </w:rPr>
        <w:t xml:space="preserve"> </w:t>
      </w:r>
      <w:r w:rsidRPr="3C7F4857" w:rsidR="34A267BB">
        <w:rPr>
          <w:rFonts w:ascii="Arial" w:hAnsi="Arial" w:eastAsia="Arial" w:cs="Arial"/>
          <w:sz w:val="22"/>
          <w:szCs w:val="22"/>
        </w:rPr>
        <w:t xml:space="preserve">Andrada Gabriela </w:t>
      </w:r>
      <w:r w:rsidRPr="3C7F4857" w:rsidR="34A267BB">
        <w:rPr>
          <w:rFonts w:ascii="Arial" w:hAnsi="Arial" w:eastAsia="Arial" w:cs="Arial"/>
          <w:sz w:val="22"/>
          <w:szCs w:val="22"/>
        </w:rPr>
        <w:t>Comarita</w:t>
      </w:r>
      <w:r w:rsidRPr="3C7F4857" w:rsidR="34A267BB">
        <w:rPr>
          <w:rFonts w:ascii="Arial" w:hAnsi="Arial" w:eastAsia="Arial" w:cs="Arial"/>
          <w:sz w:val="22"/>
          <w:szCs w:val="22"/>
        </w:rPr>
        <w:t xml:space="preserve"> 2238778</w:t>
      </w:r>
    </w:p>
    <w:p w:rsidR="34A267BB" w:rsidP="1C8CB49D" w:rsidRDefault="34A267BB" w14:paraId="3F595C63" w14:textId="1D9240F1">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r w:rsidRPr="3C7F4857" w:rsidR="469C2649">
        <w:rPr>
          <w:rFonts w:ascii="Arial" w:hAnsi="Arial" w:eastAsia="Arial" w:cs="Arial"/>
          <w:sz w:val="22"/>
          <w:szCs w:val="22"/>
        </w:rPr>
        <w:t xml:space="preserve">     </w:t>
      </w:r>
      <w:r w:rsidRPr="3C7F4857" w:rsidR="66809072">
        <w:rPr>
          <w:rFonts w:ascii="Arial" w:hAnsi="Arial" w:eastAsia="Arial" w:cs="Arial"/>
          <w:sz w:val="22"/>
          <w:szCs w:val="22"/>
        </w:rPr>
        <w:t xml:space="preserve">                                           </w:t>
      </w:r>
      <w:r w:rsidRPr="3C7F4857" w:rsidR="7EDF7D41">
        <w:rPr>
          <w:rFonts w:ascii="Arial" w:hAnsi="Arial" w:eastAsia="Arial" w:cs="Arial"/>
          <w:sz w:val="22"/>
          <w:szCs w:val="22"/>
        </w:rPr>
        <w:t xml:space="preserve"> </w:t>
      </w:r>
      <w:r w:rsidRPr="3C7F4857" w:rsidR="66809072">
        <w:rPr>
          <w:rFonts w:ascii="Arial" w:hAnsi="Arial" w:eastAsia="Arial" w:cs="Arial"/>
          <w:sz w:val="22"/>
          <w:szCs w:val="22"/>
        </w:rPr>
        <w:t xml:space="preserve">  </w:t>
      </w:r>
      <w:r w:rsidRPr="3C7F4857" w:rsidR="34A267BB">
        <w:rPr>
          <w:rFonts w:ascii="Arial" w:hAnsi="Arial" w:eastAsia="Arial" w:cs="Arial"/>
          <w:sz w:val="22"/>
          <w:szCs w:val="22"/>
        </w:rPr>
        <w:t>Mihaela Cosmina Barabas 2229446</w:t>
      </w:r>
    </w:p>
    <w:p w:rsidR="06A7BE83" w:rsidP="3C7F4857" w:rsidRDefault="06A7BE83" w14:paraId="3991DB8D" w14:textId="5E489916">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r w:rsidRPr="3C7F4857" w:rsidR="06A7BE83">
        <w:rPr>
          <w:rFonts w:ascii="Arial" w:hAnsi="Arial" w:eastAsia="Arial" w:cs="Arial"/>
          <w:sz w:val="22"/>
          <w:szCs w:val="22"/>
        </w:rPr>
        <w:t xml:space="preserve">    Eugen Roca 2311590</w:t>
      </w:r>
    </w:p>
    <w:p w:rsidR="248636A6" w:rsidP="1C8CB49D" w:rsidRDefault="248636A6" w14:paraId="59F8422F" w14:textId="1B001D3D">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r w:rsidRPr="3C7F4857" w:rsidR="6EA0C18A">
        <w:rPr>
          <w:rFonts w:ascii="Arial" w:hAnsi="Arial" w:eastAsia="Arial" w:cs="Arial"/>
          <w:sz w:val="22"/>
          <w:szCs w:val="22"/>
        </w:rPr>
        <w:t xml:space="preserve">                        </w:t>
      </w:r>
      <w:r w:rsidRPr="3C7F4857" w:rsidR="248636A6">
        <w:rPr>
          <w:rFonts w:ascii="Arial" w:hAnsi="Arial" w:eastAsia="Arial" w:cs="Arial"/>
          <w:sz w:val="22"/>
          <w:szCs w:val="22"/>
        </w:rPr>
        <w:t>Lecture</w:t>
      </w:r>
      <w:r w:rsidRPr="3C7F4857" w:rsidR="10D31777">
        <w:rPr>
          <w:rFonts w:ascii="Arial" w:hAnsi="Arial" w:eastAsia="Arial" w:cs="Arial"/>
          <w:sz w:val="22"/>
          <w:szCs w:val="22"/>
        </w:rPr>
        <w:t>r</w:t>
      </w:r>
      <w:r w:rsidRPr="3C7F4857" w:rsidR="248636A6">
        <w:rPr>
          <w:rFonts w:ascii="Arial" w:hAnsi="Arial" w:eastAsia="Arial" w:cs="Arial"/>
          <w:sz w:val="22"/>
          <w:szCs w:val="22"/>
        </w:rPr>
        <w:t xml:space="preserve"> name:</w:t>
      </w:r>
      <w:r w:rsidRPr="3C7F4857" w:rsidR="297D58B8">
        <w:rPr>
          <w:rFonts w:ascii="Arial" w:hAnsi="Arial" w:eastAsia="Arial" w:cs="Arial"/>
          <w:sz w:val="22"/>
          <w:szCs w:val="22"/>
        </w:rPr>
        <w:t xml:space="preserve"> </w:t>
      </w:r>
      <w:r w:rsidRPr="3C7F4857" w:rsidR="6E9B7045">
        <w:rPr>
          <w:rFonts w:ascii="Arial" w:hAnsi="Arial" w:eastAsia="Arial" w:cs="Arial"/>
          <w:sz w:val="22"/>
          <w:szCs w:val="22"/>
        </w:rPr>
        <w:t xml:space="preserve">Md </w:t>
      </w:r>
      <w:r w:rsidRPr="3C7F4857" w:rsidR="6E9B7045">
        <w:rPr>
          <w:rFonts w:ascii="Arial" w:hAnsi="Arial" w:eastAsia="Arial" w:cs="Arial"/>
          <w:sz w:val="22"/>
          <w:szCs w:val="22"/>
        </w:rPr>
        <w:t>Ashikul</w:t>
      </w:r>
      <w:r w:rsidRPr="3C7F4857" w:rsidR="6E9B7045">
        <w:rPr>
          <w:rFonts w:ascii="Arial" w:hAnsi="Arial" w:eastAsia="Arial" w:cs="Arial"/>
          <w:sz w:val="22"/>
          <w:szCs w:val="22"/>
        </w:rPr>
        <w:t xml:space="preserve"> Khan</w:t>
      </w:r>
    </w:p>
    <w:p w:rsidR="1C8CB49D" w:rsidP="1C8CB49D" w:rsidRDefault="1C8CB49D" w14:paraId="7CBB670F" w14:textId="38836AC3" w14:noSpellErr="1">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1C8CB49D" w:rsidP="1C8CB49D" w:rsidRDefault="1C8CB49D" w14:paraId="51B9953E" w14:textId="344BA57E" w14:noSpellErr="1">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1C8CB49D" w:rsidP="1C8CB49D" w:rsidRDefault="1C8CB49D" w14:paraId="00855F0C" w14:textId="5E6E1DAC" w14:noSpellErr="1">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1C8CB49D" w:rsidP="1C8CB49D" w:rsidRDefault="1C8CB49D" w14:paraId="1AED144E" w14:textId="5A2FF62E" w14:noSpellErr="1">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1C8CB49D" w:rsidP="1C8CB49D" w:rsidRDefault="1C8CB49D" w14:paraId="5854EFAF" w14:textId="6D80EEDB" w14:noSpellErr="1">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1C8CB49D" w:rsidP="1C8CB49D" w:rsidRDefault="1C8CB49D" w14:paraId="4915C9E0" w14:textId="0237D3F2" w14:noSpellErr="1">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1C8CB49D" w:rsidP="1C8CB49D" w:rsidRDefault="1C8CB49D" w14:paraId="5B3F1DF4" w14:textId="71D14FBB">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3C7F4857" w:rsidP="3C7F4857" w:rsidRDefault="3C7F4857" w14:paraId="60662F03" w14:textId="3281FDB8">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1C8CB49D" w:rsidP="1C8CB49D" w:rsidRDefault="1C8CB49D" w14:paraId="7B322ADA" w14:textId="0C5D9AC5" w14:noSpellErr="1">
      <w:pPr>
        <w:pStyle w:val="Normal"/>
        <w:suppressLineNumbers w:val="0"/>
        <w:bidi w:val="0"/>
        <w:spacing w:before="0" w:beforeAutospacing="off" w:after="160" w:afterAutospacing="off" w:line="360" w:lineRule="auto"/>
        <w:ind w:left="0" w:right="0"/>
        <w:jc w:val="both"/>
        <w:rPr>
          <w:rFonts w:ascii="Arial" w:hAnsi="Arial" w:eastAsia="Arial" w:cs="Arial"/>
          <w:sz w:val="22"/>
          <w:szCs w:val="22"/>
        </w:rPr>
      </w:pPr>
    </w:p>
    <w:p w:rsidR="3C7F4857" w:rsidP="3C7F4857" w:rsidRDefault="3C7F4857" w14:paraId="2E9C90F3" w14:textId="323563C8">
      <w:pPr>
        <w:pStyle w:val="Normal"/>
        <w:suppressLineNumbers w:val="0"/>
        <w:bidi w:val="0"/>
        <w:spacing w:before="0" w:beforeAutospacing="off" w:after="160" w:afterAutospacing="off" w:line="360" w:lineRule="auto"/>
        <w:ind w:left="0" w:right="0"/>
        <w:jc w:val="center"/>
        <w:rPr>
          <w:rFonts w:ascii="Arial" w:hAnsi="Arial" w:eastAsia="Arial" w:cs="Arial"/>
          <w:b w:val="1"/>
          <w:bCs w:val="1"/>
          <w:sz w:val="22"/>
          <w:szCs w:val="22"/>
        </w:rPr>
      </w:pPr>
    </w:p>
    <w:p w:rsidR="3C7F4857" w:rsidP="3C7F4857" w:rsidRDefault="3C7F4857" w14:paraId="508EA990" w14:textId="59184D68">
      <w:pPr>
        <w:pStyle w:val="Normal"/>
        <w:suppressLineNumbers w:val="0"/>
        <w:bidi w:val="0"/>
        <w:spacing w:before="0" w:beforeAutospacing="off" w:after="160" w:afterAutospacing="off" w:line="360" w:lineRule="auto"/>
        <w:ind w:left="0" w:right="0"/>
        <w:jc w:val="center"/>
        <w:rPr>
          <w:rFonts w:ascii="Arial" w:hAnsi="Arial" w:eastAsia="Arial" w:cs="Arial"/>
          <w:b w:val="1"/>
          <w:bCs w:val="1"/>
          <w:sz w:val="22"/>
          <w:szCs w:val="22"/>
        </w:rPr>
      </w:pPr>
    </w:p>
    <w:sdt>
      <w:sdtPr>
        <w:id w:val="1579221574"/>
        <w:docPartObj>
          <w:docPartGallery w:val="Table of Contents"/>
          <w:docPartUnique/>
        </w:docPartObj>
      </w:sdtPr>
      <w:sdtContent>
        <w:p w:rsidR="3C7F4857" w:rsidP="3C7F4857" w:rsidRDefault="3C7F4857" w14:paraId="177ECC55" w14:textId="487BBDE8">
          <w:pPr>
            <w:pStyle w:val="TOC1"/>
            <w:tabs>
              <w:tab w:val="right" w:leader="dot" w:pos="9015"/>
            </w:tabs>
            <w:bidi w:val="0"/>
            <w:rPr>
              <w:rStyle w:val="Hyperlink"/>
            </w:rPr>
          </w:pPr>
          <w:r>
            <w:fldChar w:fldCharType="begin"/>
          </w:r>
          <w:r>
            <w:instrText xml:space="preserve">TOC \o "1-9" \z \u \h</w:instrText>
          </w:r>
          <w:r>
            <w:fldChar w:fldCharType="separate"/>
          </w:r>
          <w:hyperlink w:anchor="_Toc536295601">
            <w:r w:rsidRPr="3C7F4857" w:rsidR="3C7F4857">
              <w:rPr>
                <w:rStyle w:val="Hyperlink"/>
              </w:rPr>
              <w:t>Executive Summary</w:t>
            </w:r>
            <w:r>
              <w:tab/>
            </w:r>
            <w:r>
              <w:fldChar w:fldCharType="begin"/>
            </w:r>
            <w:r>
              <w:instrText xml:space="preserve">PAGEREF _Toc536295601 \h</w:instrText>
            </w:r>
            <w:r>
              <w:fldChar w:fldCharType="separate"/>
            </w:r>
            <w:r w:rsidRPr="3C7F4857" w:rsidR="3C7F4857">
              <w:rPr>
                <w:rStyle w:val="Hyperlink"/>
              </w:rPr>
              <w:t>2</w:t>
            </w:r>
            <w:r>
              <w:fldChar w:fldCharType="end"/>
            </w:r>
          </w:hyperlink>
        </w:p>
        <w:p w:rsidR="3C7F4857" w:rsidP="3C7F4857" w:rsidRDefault="3C7F4857" w14:paraId="40FB5747" w14:textId="4607E2C1">
          <w:pPr>
            <w:pStyle w:val="TOC1"/>
            <w:tabs>
              <w:tab w:val="right" w:leader="dot" w:pos="9015"/>
            </w:tabs>
            <w:bidi w:val="0"/>
            <w:rPr>
              <w:rStyle w:val="Hyperlink"/>
            </w:rPr>
          </w:pPr>
          <w:hyperlink w:anchor="_Toc1619690285">
            <w:r w:rsidRPr="3C7F4857" w:rsidR="3C7F4857">
              <w:rPr>
                <w:rStyle w:val="Hyperlink"/>
              </w:rPr>
              <w:t>1. Introduction and mission</w:t>
            </w:r>
            <w:r>
              <w:tab/>
            </w:r>
            <w:r>
              <w:fldChar w:fldCharType="begin"/>
            </w:r>
            <w:r>
              <w:instrText xml:space="preserve">PAGEREF _Toc1619690285 \h</w:instrText>
            </w:r>
            <w:r>
              <w:fldChar w:fldCharType="separate"/>
            </w:r>
            <w:r w:rsidRPr="3C7F4857" w:rsidR="3C7F4857">
              <w:rPr>
                <w:rStyle w:val="Hyperlink"/>
              </w:rPr>
              <w:t>3</w:t>
            </w:r>
            <w:r>
              <w:fldChar w:fldCharType="end"/>
            </w:r>
          </w:hyperlink>
        </w:p>
        <w:p w:rsidR="3C7F4857" w:rsidP="3C7F4857" w:rsidRDefault="3C7F4857" w14:paraId="42A21BC2" w14:textId="2D668365">
          <w:pPr>
            <w:pStyle w:val="TOC1"/>
            <w:tabs>
              <w:tab w:val="right" w:leader="dot" w:pos="9015"/>
            </w:tabs>
            <w:bidi w:val="0"/>
            <w:rPr>
              <w:rStyle w:val="Hyperlink"/>
            </w:rPr>
          </w:pPr>
          <w:hyperlink w:anchor="_Toc2085019956">
            <w:r w:rsidRPr="3C7F4857" w:rsidR="3C7F4857">
              <w:rPr>
                <w:rStyle w:val="Hyperlink"/>
              </w:rPr>
              <w:t>2. Situational analysis</w:t>
            </w:r>
            <w:r>
              <w:tab/>
            </w:r>
            <w:r>
              <w:fldChar w:fldCharType="begin"/>
            </w:r>
            <w:r>
              <w:instrText xml:space="preserve">PAGEREF _Toc2085019956 \h</w:instrText>
            </w:r>
            <w:r>
              <w:fldChar w:fldCharType="separate"/>
            </w:r>
            <w:r w:rsidRPr="3C7F4857" w:rsidR="3C7F4857">
              <w:rPr>
                <w:rStyle w:val="Hyperlink"/>
              </w:rPr>
              <w:t>3</w:t>
            </w:r>
            <w:r>
              <w:fldChar w:fldCharType="end"/>
            </w:r>
          </w:hyperlink>
        </w:p>
        <w:p w:rsidR="3C7F4857" w:rsidP="3C7F4857" w:rsidRDefault="3C7F4857" w14:paraId="1F92C68C" w14:textId="4377B9DF">
          <w:pPr>
            <w:pStyle w:val="TOC2"/>
            <w:tabs>
              <w:tab w:val="right" w:leader="dot" w:pos="9015"/>
            </w:tabs>
            <w:bidi w:val="0"/>
            <w:rPr>
              <w:rStyle w:val="Hyperlink"/>
            </w:rPr>
          </w:pPr>
          <w:hyperlink w:anchor="_Toc1739677005">
            <w:r w:rsidRPr="3C7F4857" w:rsidR="3C7F4857">
              <w:rPr>
                <w:rStyle w:val="Hyperlink"/>
              </w:rPr>
              <w:t>2.1 SWOT analysis</w:t>
            </w:r>
            <w:r>
              <w:tab/>
            </w:r>
            <w:r>
              <w:fldChar w:fldCharType="begin"/>
            </w:r>
            <w:r>
              <w:instrText xml:space="preserve">PAGEREF _Toc1739677005 \h</w:instrText>
            </w:r>
            <w:r>
              <w:fldChar w:fldCharType="separate"/>
            </w:r>
            <w:r w:rsidRPr="3C7F4857" w:rsidR="3C7F4857">
              <w:rPr>
                <w:rStyle w:val="Hyperlink"/>
              </w:rPr>
              <w:t>4</w:t>
            </w:r>
            <w:r>
              <w:fldChar w:fldCharType="end"/>
            </w:r>
          </w:hyperlink>
        </w:p>
        <w:p w:rsidR="3C7F4857" w:rsidP="3C7F4857" w:rsidRDefault="3C7F4857" w14:paraId="1F76F5C8" w14:textId="2CED8998">
          <w:pPr>
            <w:pStyle w:val="TOC2"/>
            <w:tabs>
              <w:tab w:val="right" w:leader="dot" w:pos="9015"/>
            </w:tabs>
            <w:bidi w:val="0"/>
            <w:rPr>
              <w:rStyle w:val="Hyperlink"/>
            </w:rPr>
          </w:pPr>
          <w:hyperlink w:anchor="_Toc935769323">
            <w:r w:rsidRPr="3C7F4857" w:rsidR="3C7F4857">
              <w:rPr>
                <w:rStyle w:val="Hyperlink"/>
              </w:rPr>
              <w:t>2.2 PESTLE analysis</w:t>
            </w:r>
            <w:r>
              <w:tab/>
            </w:r>
            <w:r>
              <w:fldChar w:fldCharType="begin"/>
            </w:r>
            <w:r>
              <w:instrText xml:space="preserve">PAGEREF _Toc935769323 \h</w:instrText>
            </w:r>
            <w:r>
              <w:fldChar w:fldCharType="separate"/>
            </w:r>
            <w:r w:rsidRPr="3C7F4857" w:rsidR="3C7F4857">
              <w:rPr>
                <w:rStyle w:val="Hyperlink"/>
              </w:rPr>
              <w:t>4</w:t>
            </w:r>
            <w:r>
              <w:fldChar w:fldCharType="end"/>
            </w:r>
          </w:hyperlink>
        </w:p>
        <w:p w:rsidR="3C7F4857" w:rsidP="3C7F4857" w:rsidRDefault="3C7F4857" w14:paraId="1EC74A97" w14:textId="667C29B3">
          <w:pPr>
            <w:pStyle w:val="TOC1"/>
            <w:tabs>
              <w:tab w:val="right" w:leader="dot" w:pos="9015"/>
            </w:tabs>
            <w:bidi w:val="0"/>
            <w:rPr>
              <w:rStyle w:val="Hyperlink"/>
            </w:rPr>
          </w:pPr>
          <w:hyperlink w:anchor="_Toc924963645">
            <w:r w:rsidRPr="3C7F4857" w:rsidR="3C7F4857">
              <w:rPr>
                <w:rStyle w:val="Hyperlink"/>
              </w:rPr>
              <w:t>3. Marketing strategy.</w:t>
            </w:r>
            <w:r>
              <w:tab/>
            </w:r>
            <w:r>
              <w:fldChar w:fldCharType="begin"/>
            </w:r>
            <w:r>
              <w:instrText xml:space="preserve">PAGEREF _Toc924963645 \h</w:instrText>
            </w:r>
            <w:r>
              <w:fldChar w:fldCharType="separate"/>
            </w:r>
            <w:r w:rsidRPr="3C7F4857" w:rsidR="3C7F4857">
              <w:rPr>
                <w:rStyle w:val="Hyperlink"/>
              </w:rPr>
              <w:t>6</w:t>
            </w:r>
            <w:r>
              <w:fldChar w:fldCharType="end"/>
            </w:r>
          </w:hyperlink>
        </w:p>
        <w:p w:rsidR="3C7F4857" w:rsidP="3C7F4857" w:rsidRDefault="3C7F4857" w14:paraId="269C9859" w14:textId="271962B5">
          <w:pPr>
            <w:pStyle w:val="TOC2"/>
            <w:tabs>
              <w:tab w:val="right" w:leader="dot" w:pos="9015"/>
            </w:tabs>
            <w:bidi w:val="0"/>
            <w:rPr>
              <w:rStyle w:val="Hyperlink"/>
            </w:rPr>
          </w:pPr>
          <w:hyperlink w:anchor="_Toc29852249">
            <w:r w:rsidRPr="3C7F4857" w:rsidR="3C7F4857">
              <w:rPr>
                <w:rStyle w:val="Hyperlink"/>
              </w:rPr>
              <w:t>3.1 STP analysis.</w:t>
            </w:r>
            <w:r>
              <w:tab/>
            </w:r>
            <w:r>
              <w:fldChar w:fldCharType="begin"/>
            </w:r>
            <w:r>
              <w:instrText xml:space="preserve">PAGEREF _Toc29852249 \h</w:instrText>
            </w:r>
            <w:r>
              <w:fldChar w:fldCharType="separate"/>
            </w:r>
            <w:r w:rsidRPr="3C7F4857" w:rsidR="3C7F4857">
              <w:rPr>
                <w:rStyle w:val="Hyperlink"/>
              </w:rPr>
              <w:t>6</w:t>
            </w:r>
            <w:r>
              <w:fldChar w:fldCharType="end"/>
            </w:r>
          </w:hyperlink>
        </w:p>
        <w:p w:rsidR="3C7F4857" w:rsidP="3C7F4857" w:rsidRDefault="3C7F4857" w14:paraId="2BDF9471" w14:textId="12783022">
          <w:pPr>
            <w:pStyle w:val="TOC2"/>
            <w:tabs>
              <w:tab w:val="right" w:leader="dot" w:pos="9015"/>
            </w:tabs>
            <w:bidi w:val="0"/>
            <w:rPr>
              <w:rStyle w:val="Hyperlink"/>
            </w:rPr>
          </w:pPr>
          <w:hyperlink w:anchor="_Toc312258266">
            <w:r w:rsidRPr="3C7F4857" w:rsidR="3C7F4857">
              <w:rPr>
                <w:rStyle w:val="Hyperlink"/>
              </w:rPr>
              <w:t>3.2 Integrated marketing.</w:t>
            </w:r>
            <w:r>
              <w:tab/>
            </w:r>
            <w:r>
              <w:fldChar w:fldCharType="begin"/>
            </w:r>
            <w:r>
              <w:instrText xml:space="preserve">PAGEREF _Toc312258266 \h</w:instrText>
            </w:r>
            <w:r>
              <w:fldChar w:fldCharType="separate"/>
            </w:r>
            <w:r w:rsidRPr="3C7F4857" w:rsidR="3C7F4857">
              <w:rPr>
                <w:rStyle w:val="Hyperlink"/>
              </w:rPr>
              <w:t>7</w:t>
            </w:r>
            <w:r>
              <w:fldChar w:fldCharType="end"/>
            </w:r>
          </w:hyperlink>
        </w:p>
        <w:p w:rsidR="3C7F4857" w:rsidP="3C7F4857" w:rsidRDefault="3C7F4857" w14:paraId="45AE91B9" w14:textId="169478D9">
          <w:pPr>
            <w:pStyle w:val="TOC2"/>
            <w:tabs>
              <w:tab w:val="right" w:leader="dot" w:pos="9015"/>
            </w:tabs>
            <w:bidi w:val="0"/>
            <w:rPr>
              <w:rStyle w:val="Hyperlink"/>
            </w:rPr>
          </w:pPr>
          <w:hyperlink w:anchor="_Toc60260351">
            <w:r w:rsidRPr="3C7F4857" w:rsidR="3C7F4857">
              <w:rPr>
                <w:rStyle w:val="Hyperlink"/>
              </w:rPr>
              <w:t>3.3 Ansoff matrix.</w:t>
            </w:r>
            <w:r>
              <w:tab/>
            </w:r>
            <w:r>
              <w:fldChar w:fldCharType="begin"/>
            </w:r>
            <w:r>
              <w:instrText xml:space="preserve">PAGEREF _Toc60260351 \h</w:instrText>
            </w:r>
            <w:r>
              <w:fldChar w:fldCharType="separate"/>
            </w:r>
            <w:r w:rsidRPr="3C7F4857" w:rsidR="3C7F4857">
              <w:rPr>
                <w:rStyle w:val="Hyperlink"/>
              </w:rPr>
              <w:t>9</w:t>
            </w:r>
            <w:r>
              <w:fldChar w:fldCharType="end"/>
            </w:r>
          </w:hyperlink>
        </w:p>
        <w:p w:rsidR="3C7F4857" w:rsidP="3C7F4857" w:rsidRDefault="3C7F4857" w14:paraId="55C72FDC" w14:textId="2894BCF6">
          <w:pPr>
            <w:pStyle w:val="TOC1"/>
            <w:tabs>
              <w:tab w:val="right" w:leader="dot" w:pos="9015"/>
            </w:tabs>
            <w:bidi w:val="0"/>
            <w:rPr>
              <w:rStyle w:val="Hyperlink"/>
            </w:rPr>
          </w:pPr>
          <w:hyperlink w:anchor="_Toc1425591617">
            <w:r w:rsidRPr="3C7F4857" w:rsidR="3C7F4857">
              <w:rPr>
                <w:rStyle w:val="Hyperlink"/>
              </w:rPr>
              <w:t>4. Marketing mix strategies.</w:t>
            </w:r>
            <w:r>
              <w:tab/>
            </w:r>
            <w:r>
              <w:fldChar w:fldCharType="begin"/>
            </w:r>
            <w:r>
              <w:instrText xml:space="preserve">PAGEREF _Toc1425591617 \h</w:instrText>
            </w:r>
            <w:r>
              <w:fldChar w:fldCharType="separate"/>
            </w:r>
            <w:r w:rsidRPr="3C7F4857" w:rsidR="3C7F4857">
              <w:rPr>
                <w:rStyle w:val="Hyperlink"/>
              </w:rPr>
              <w:t>9</w:t>
            </w:r>
            <w:r>
              <w:fldChar w:fldCharType="end"/>
            </w:r>
          </w:hyperlink>
        </w:p>
        <w:p w:rsidR="3C7F4857" w:rsidP="3C7F4857" w:rsidRDefault="3C7F4857" w14:paraId="74BC32C4" w14:textId="19906759">
          <w:pPr>
            <w:pStyle w:val="TOC2"/>
            <w:tabs>
              <w:tab w:val="right" w:leader="dot" w:pos="9015"/>
            </w:tabs>
            <w:bidi w:val="0"/>
            <w:rPr>
              <w:rStyle w:val="Hyperlink"/>
            </w:rPr>
          </w:pPr>
          <w:hyperlink w:anchor="_Toc265234277">
            <w:r w:rsidRPr="3C7F4857" w:rsidR="3C7F4857">
              <w:rPr>
                <w:rStyle w:val="Hyperlink"/>
              </w:rPr>
              <w:t>4.1 Product.</w:t>
            </w:r>
            <w:r>
              <w:tab/>
            </w:r>
            <w:r>
              <w:fldChar w:fldCharType="begin"/>
            </w:r>
            <w:r>
              <w:instrText xml:space="preserve">PAGEREF _Toc265234277 \h</w:instrText>
            </w:r>
            <w:r>
              <w:fldChar w:fldCharType="separate"/>
            </w:r>
            <w:r w:rsidRPr="3C7F4857" w:rsidR="3C7F4857">
              <w:rPr>
                <w:rStyle w:val="Hyperlink"/>
              </w:rPr>
              <w:t>10</w:t>
            </w:r>
            <w:r>
              <w:fldChar w:fldCharType="end"/>
            </w:r>
          </w:hyperlink>
        </w:p>
        <w:p w:rsidR="3C7F4857" w:rsidP="3C7F4857" w:rsidRDefault="3C7F4857" w14:paraId="0EE16F5E" w14:textId="3360BB7F">
          <w:pPr>
            <w:pStyle w:val="TOC2"/>
            <w:tabs>
              <w:tab w:val="right" w:leader="dot" w:pos="9015"/>
            </w:tabs>
            <w:bidi w:val="0"/>
            <w:rPr>
              <w:rStyle w:val="Hyperlink"/>
            </w:rPr>
          </w:pPr>
          <w:hyperlink w:anchor="_Toc568412373">
            <w:r w:rsidRPr="3C7F4857" w:rsidR="3C7F4857">
              <w:rPr>
                <w:rStyle w:val="Hyperlink"/>
              </w:rPr>
              <w:t>4.2 Price</w:t>
            </w:r>
            <w:r>
              <w:tab/>
            </w:r>
            <w:r>
              <w:fldChar w:fldCharType="begin"/>
            </w:r>
            <w:r>
              <w:instrText xml:space="preserve">PAGEREF _Toc568412373 \h</w:instrText>
            </w:r>
            <w:r>
              <w:fldChar w:fldCharType="separate"/>
            </w:r>
            <w:r w:rsidRPr="3C7F4857" w:rsidR="3C7F4857">
              <w:rPr>
                <w:rStyle w:val="Hyperlink"/>
              </w:rPr>
              <w:t>10</w:t>
            </w:r>
            <w:r>
              <w:fldChar w:fldCharType="end"/>
            </w:r>
          </w:hyperlink>
        </w:p>
        <w:p w:rsidR="3C7F4857" w:rsidP="3C7F4857" w:rsidRDefault="3C7F4857" w14:paraId="159CA214" w14:textId="16EB827F">
          <w:pPr>
            <w:pStyle w:val="TOC2"/>
            <w:tabs>
              <w:tab w:val="right" w:leader="dot" w:pos="9015"/>
            </w:tabs>
            <w:bidi w:val="0"/>
            <w:rPr>
              <w:rStyle w:val="Hyperlink"/>
            </w:rPr>
          </w:pPr>
          <w:hyperlink w:anchor="_Toc898025206">
            <w:r w:rsidRPr="3C7F4857" w:rsidR="3C7F4857">
              <w:rPr>
                <w:rStyle w:val="Hyperlink"/>
              </w:rPr>
              <w:t>4.3 Place</w:t>
            </w:r>
            <w:r>
              <w:tab/>
            </w:r>
            <w:r>
              <w:fldChar w:fldCharType="begin"/>
            </w:r>
            <w:r>
              <w:instrText xml:space="preserve">PAGEREF _Toc898025206 \h</w:instrText>
            </w:r>
            <w:r>
              <w:fldChar w:fldCharType="separate"/>
            </w:r>
            <w:r w:rsidRPr="3C7F4857" w:rsidR="3C7F4857">
              <w:rPr>
                <w:rStyle w:val="Hyperlink"/>
              </w:rPr>
              <w:t>10</w:t>
            </w:r>
            <w:r>
              <w:fldChar w:fldCharType="end"/>
            </w:r>
          </w:hyperlink>
        </w:p>
        <w:p w:rsidR="3C7F4857" w:rsidP="3C7F4857" w:rsidRDefault="3C7F4857" w14:paraId="6D63B265" w14:textId="45C93E49">
          <w:pPr>
            <w:pStyle w:val="TOC2"/>
            <w:tabs>
              <w:tab w:val="right" w:leader="dot" w:pos="9015"/>
            </w:tabs>
            <w:bidi w:val="0"/>
            <w:rPr>
              <w:rStyle w:val="Hyperlink"/>
            </w:rPr>
          </w:pPr>
          <w:hyperlink w:anchor="_Toc1667748817">
            <w:r w:rsidRPr="3C7F4857" w:rsidR="3C7F4857">
              <w:rPr>
                <w:rStyle w:val="Hyperlink"/>
              </w:rPr>
              <w:t>4.4 Promotion</w:t>
            </w:r>
            <w:r>
              <w:tab/>
            </w:r>
            <w:r>
              <w:fldChar w:fldCharType="begin"/>
            </w:r>
            <w:r>
              <w:instrText xml:space="preserve">PAGEREF _Toc1667748817 \h</w:instrText>
            </w:r>
            <w:r>
              <w:fldChar w:fldCharType="separate"/>
            </w:r>
            <w:r w:rsidRPr="3C7F4857" w:rsidR="3C7F4857">
              <w:rPr>
                <w:rStyle w:val="Hyperlink"/>
              </w:rPr>
              <w:t>10</w:t>
            </w:r>
            <w:r>
              <w:fldChar w:fldCharType="end"/>
            </w:r>
          </w:hyperlink>
        </w:p>
        <w:p w:rsidR="3C7F4857" w:rsidP="3C7F4857" w:rsidRDefault="3C7F4857" w14:paraId="6E636256" w14:textId="1BA481C8">
          <w:pPr>
            <w:pStyle w:val="TOC2"/>
            <w:tabs>
              <w:tab w:val="right" w:leader="dot" w:pos="9015"/>
            </w:tabs>
            <w:bidi w:val="0"/>
            <w:rPr>
              <w:rStyle w:val="Hyperlink"/>
            </w:rPr>
          </w:pPr>
          <w:hyperlink w:anchor="_Toc1462093616">
            <w:r w:rsidRPr="3C7F4857" w:rsidR="3C7F4857">
              <w:rPr>
                <w:rStyle w:val="Hyperlink"/>
              </w:rPr>
              <w:t>4.5 People</w:t>
            </w:r>
            <w:r>
              <w:tab/>
            </w:r>
            <w:r>
              <w:fldChar w:fldCharType="begin"/>
            </w:r>
            <w:r>
              <w:instrText xml:space="preserve">PAGEREF _Toc1462093616 \h</w:instrText>
            </w:r>
            <w:r>
              <w:fldChar w:fldCharType="separate"/>
            </w:r>
            <w:r w:rsidRPr="3C7F4857" w:rsidR="3C7F4857">
              <w:rPr>
                <w:rStyle w:val="Hyperlink"/>
              </w:rPr>
              <w:t>11</w:t>
            </w:r>
            <w:r>
              <w:fldChar w:fldCharType="end"/>
            </w:r>
          </w:hyperlink>
        </w:p>
        <w:p w:rsidR="3C7F4857" w:rsidP="3C7F4857" w:rsidRDefault="3C7F4857" w14:paraId="098F7782" w14:textId="548E321B">
          <w:pPr>
            <w:pStyle w:val="TOC2"/>
            <w:tabs>
              <w:tab w:val="right" w:leader="dot" w:pos="9015"/>
            </w:tabs>
            <w:bidi w:val="0"/>
            <w:rPr>
              <w:rStyle w:val="Hyperlink"/>
            </w:rPr>
          </w:pPr>
          <w:hyperlink w:anchor="_Toc613106712">
            <w:r w:rsidRPr="3C7F4857" w:rsidR="3C7F4857">
              <w:rPr>
                <w:rStyle w:val="Hyperlink"/>
              </w:rPr>
              <w:t>4.6 Process</w:t>
            </w:r>
            <w:r>
              <w:tab/>
            </w:r>
            <w:r>
              <w:fldChar w:fldCharType="begin"/>
            </w:r>
            <w:r>
              <w:instrText xml:space="preserve">PAGEREF _Toc613106712 \h</w:instrText>
            </w:r>
            <w:r>
              <w:fldChar w:fldCharType="separate"/>
            </w:r>
            <w:r w:rsidRPr="3C7F4857" w:rsidR="3C7F4857">
              <w:rPr>
                <w:rStyle w:val="Hyperlink"/>
              </w:rPr>
              <w:t>11</w:t>
            </w:r>
            <w:r>
              <w:fldChar w:fldCharType="end"/>
            </w:r>
          </w:hyperlink>
        </w:p>
        <w:p w:rsidR="3C7F4857" w:rsidP="3C7F4857" w:rsidRDefault="3C7F4857" w14:paraId="02C96ECF" w14:textId="01F60F4C">
          <w:pPr>
            <w:pStyle w:val="TOC2"/>
            <w:tabs>
              <w:tab w:val="right" w:leader="dot" w:pos="9015"/>
            </w:tabs>
            <w:bidi w:val="0"/>
            <w:rPr>
              <w:rStyle w:val="Hyperlink"/>
            </w:rPr>
          </w:pPr>
          <w:hyperlink w:anchor="_Toc232266956">
            <w:r w:rsidRPr="3C7F4857" w:rsidR="3C7F4857">
              <w:rPr>
                <w:rStyle w:val="Hyperlink"/>
              </w:rPr>
              <w:t>4.7 Physical Evidence</w:t>
            </w:r>
            <w:r>
              <w:tab/>
            </w:r>
            <w:r>
              <w:fldChar w:fldCharType="begin"/>
            </w:r>
            <w:r>
              <w:instrText xml:space="preserve">PAGEREF _Toc232266956 \h</w:instrText>
            </w:r>
            <w:r>
              <w:fldChar w:fldCharType="separate"/>
            </w:r>
            <w:r w:rsidRPr="3C7F4857" w:rsidR="3C7F4857">
              <w:rPr>
                <w:rStyle w:val="Hyperlink"/>
              </w:rPr>
              <w:t>11</w:t>
            </w:r>
            <w:r>
              <w:fldChar w:fldCharType="end"/>
            </w:r>
          </w:hyperlink>
        </w:p>
        <w:p w:rsidR="3C7F4857" w:rsidP="3C7F4857" w:rsidRDefault="3C7F4857" w14:paraId="472182E8" w14:textId="395901D0">
          <w:pPr>
            <w:pStyle w:val="TOC1"/>
            <w:tabs>
              <w:tab w:val="right" w:leader="dot" w:pos="9015"/>
            </w:tabs>
            <w:bidi w:val="0"/>
            <w:rPr>
              <w:rStyle w:val="Hyperlink"/>
            </w:rPr>
          </w:pPr>
          <w:hyperlink w:anchor="_Toc623590929">
            <w:r w:rsidRPr="3C7F4857" w:rsidR="3C7F4857">
              <w:rPr>
                <w:rStyle w:val="Hyperlink"/>
              </w:rPr>
              <w:t>5 Balanced Score card:</w:t>
            </w:r>
            <w:r>
              <w:tab/>
            </w:r>
            <w:r>
              <w:fldChar w:fldCharType="begin"/>
            </w:r>
            <w:r>
              <w:instrText xml:space="preserve">PAGEREF _Toc623590929 \h</w:instrText>
            </w:r>
            <w:r>
              <w:fldChar w:fldCharType="separate"/>
            </w:r>
            <w:r w:rsidRPr="3C7F4857" w:rsidR="3C7F4857">
              <w:rPr>
                <w:rStyle w:val="Hyperlink"/>
              </w:rPr>
              <w:t>11</w:t>
            </w:r>
            <w:r>
              <w:fldChar w:fldCharType="end"/>
            </w:r>
          </w:hyperlink>
        </w:p>
        <w:p w:rsidR="3C7F4857" w:rsidP="3C7F4857" w:rsidRDefault="3C7F4857" w14:paraId="32899311" w14:textId="449B2B6F">
          <w:pPr>
            <w:pStyle w:val="TOC1"/>
            <w:tabs>
              <w:tab w:val="right" w:leader="dot" w:pos="9015"/>
            </w:tabs>
            <w:bidi w:val="0"/>
            <w:rPr>
              <w:rStyle w:val="Hyperlink"/>
            </w:rPr>
          </w:pPr>
          <w:hyperlink w:anchor="_Toc415088870">
            <w:r w:rsidRPr="3C7F4857" w:rsidR="3C7F4857">
              <w:rPr>
                <w:rStyle w:val="Hyperlink"/>
              </w:rPr>
              <w:t>6. Implementation and control.</w:t>
            </w:r>
            <w:r>
              <w:tab/>
            </w:r>
            <w:r>
              <w:fldChar w:fldCharType="begin"/>
            </w:r>
            <w:r>
              <w:instrText xml:space="preserve">PAGEREF _Toc415088870 \h</w:instrText>
            </w:r>
            <w:r>
              <w:fldChar w:fldCharType="separate"/>
            </w:r>
            <w:r w:rsidRPr="3C7F4857" w:rsidR="3C7F4857">
              <w:rPr>
                <w:rStyle w:val="Hyperlink"/>
              </w:rPr>
              <w:t>14</w:t>
            </w:r>
            <w:r>
              <w:fldChar w:fldCharType="end"/>
            </w:r>
          </w:hyperlink>
        </w:p>
        <w:p w:rsidR="3C7F4857" w:rsidP="3C7F4857" w:rsidRDefault="3C7F4857" w14:paraId="17526160" w14:textId="19520337">
          <w:pPr>
            <w:pStyle w:val="TOC2"/>
            <w:tabs>
              <w:tab w:val="right" w:leader="dot" w:pos="9015"/>
            </w:tabs>
            <w:bidi w:val="0"/>
            <w:rPr>
              <w:rStyle w:val="Hyperlink"/>
            </w:rPr>
          </w:pPr>
          <w:hyperlink w:anchor="_Toc1796510049">
            <w:r w:rsidRPr="3C7F4857" w:rsidR="3C7F4857">
              <w:rPr>
                <w:rStyle w:val="Hyperlink"/>
              </w:rPr>
              <w:t>6.1 KPI`s</w:t>
            </w:r>
            <w:r>
              <w:tab/>
            </w:r>
            <w:r>
              <w:fldChar w:fldCharType="begin"/>
            </w:r>
            <w:r>
              <w:instrText xml:space="preserve">PAGEREF _Toc1796510049 \h</w:instrText>
            </w:r>
            <w:r>
              <w:fldChar w:fldCharType="separate"/>
            </w:r>
            <w:r w:rsidRPr="3C7F4857" w:rsidR="3C7F4857">
              <w:rPr>
                <w:rStyle w:val="Hyperlink"/>
              </w:rPr>
              <w:t>14</w:t>
            </w:r>
            <w:r>
              <w:fldChar w:fldCharType="end"/>
            </w:r>
          </w:hyperlink>
        </w:p>
        <w:p w:rsidR="3C7F4857" w:rsidP="3C7F4857" w:rsidRDefault="3C7F4857" w14:paraId="741F7DC4" w14:textId="18488E53">
          <w:pPr>
            <w:pStyle w:val="TOC1"/>
            <w:tabs>
              <w:tab w:val="right" w:leader="dot" w:pos="9015"/>
            </w:tabs>
            <w:bidi w:val="0"/>
            <w:rPr>
              <w:rStyle w:val="Hyperlink"/>
            </w:rPr>
          </w:pPr>
          <w:hyperlink w:anchor="_Toc220877308">
            <w:r w:rsidRPr="3C7F4857" w:rsidR="3C7F4857">
              <w:rPr>
                <w:rStyle w:val="Hyperlink"/>
              </w:rPr>
              <w:t>7. Conclusion</w:t>
            </w:r>
            <w:r>
              <w:tab/>
            </w:r>
            <w:r>
              <w:fldChar w:fldCharType="begin"/>
            </w:r>
            <w:r>
              <w:instrText xml:space="preserve">PAGEREF _Toc220877308 \h</w:instrText>
            </w:r>
            <w:r>
              <w:fldChar w:fldCharType="separate"/>
            </w:r>
            <w:r w:rsidRPr="3C7F4857" w:rsidR="3C7F4857">
              <w:rPr>
                <w:rStyle w:val="Hyperlink"/>
              </w:rPr>
              <w:t>15</w:t>
            </w:r>
            <w:r>
              <w:fldChar w:fldCharType="end"/>
            </w:r>
          </w:hyperlink>
        </w:p>
        <w:p w:rsidR="3C7F4857" w:rsidP="3C7F4857" w:rsidRDefault="3C7F4857" w14:paraId="2EF90160" w14:textId="7E416C59">
          <w:pPr>
            <w:pStyle w:val="TOC1"/>
            <w:tabs>
              <w:tab w:val="right" w:leader="dot" w:pos="9015"/>
            </w:tabs>
            <w:bidi w:val="0"/>
            <w:rPr>
              <w:rStyle w:val="Hyperlink"/>
            </w:rPr>
          </w:pPr>
          <w:hyperlink w:anchor="_Toc1550745354">
            <w:r w:rsidRPr="3C7F4857" w:rsidR="3C7F4857">
              <w:rPr>
                <w:rStyle w:val="Hyperlink"/>
              </w:rPr>
              <w:t>8 Reference list:</w:t>
            </w:r>
            <w:r>
              <w:tab/>
            </w:r>
            <w:r>
              <w:fldChar w:fldCharType="begin"/>
            </w:r>
            <w:r>
              <w:instrText xml:space="preserve">PAGEREF _Toc1550745354 \h</w:instrText>
            </w:r>
            <w:r>
              <w:fldChar w:fldCharType="separate"/>
            </w:r>
            <w:r w:rsidRPr="3C7F4857" w:rsidR="3C7F4857">
              <w:rPr>
                <w:rStyle w:val="Hyperlink"/>
              </w:rPr>
              <w:t>15</w:t>
            </w:r>
            <w:r>
              <w:fldChar w:fldCharType="end"/>
            </w:r>
          </w:hyperlink>
          <w:r>
            <w:fldChar w:fldCharType="end"/>
          </w:r>
        </w:p>
      </w:sdtContent>
    </w:sdt>
    <w:p w:rsidR="3C7F4857" w:rsidP="3C7F4857" w:rsidRDefault="3C7F4857" w14:paraId="36B98199" w14:textId="577B5E4B">
      <w:pPr>
        <w:pStyle w:val="Normal"/>
        <w:suppressLineNumbers w:val="0"/>
        <w:bidi w:val="0"/>
        <w:spacing w:before="0" w:beforeAutospacing="off" w:after="160" w:afterAutospacing="off" w:line="360" w:lineRule="auto"/>
        <w:ind w:left="0" w:right="0"/>
        <w:jc w:val="center"/>
        <w:rPr>
          <w:rFonts w:ascii="Arial" w:hAnsi="Arial" w:eastAsia="Arial" w:cs="Arial"/>
          <w:b w:val="1"/>
          <w:bCs w:val="1"/>
          <w:sz w:val="22"/>
          <w:szCs w:val="22"/>
        </w:rPr>
      </w:pPr>
    </w:p>
    <w:p w:rsidR="3C7F4857" w:rsidP="3C7F4857" w:rsidRDefault="3C7F4857" w14:paraId="5FDF74CE" w14:textId="417050CB">
      <w:pPr>
        <w:pStyle w:val="Normal"/>
        <w:suppressLineNumbers w:val="0"/>
        <w:bidi w:val="0"/>
        <w:spacing w:before="0" w:beforeAutospacing="off" w:after="160" w:afterAutospacing="off" w:line="360" w:lineRule="auto"/>
        <w:ind w:left="0" w:right="0"/>
        <w:jc w:val="center"/>
        <w:rPr>
          <w:rFonts w:ascii="Arial" w:hAnsi="Arial" w:eastAsia="Arial" w:cs="Arial"/>
          <w:b w:val="1"/>
          <w:bCs w:val="1"/>
          <w:sz w:val="22"/>
          <w:szCs w:val="22"/>
        </w:rPr>
      </w:pPr>
    </w:p>
    <w:p w:rsidR="3C7F4857" w:rsidP="3C7F4857" w:rsidRDefault="3C7F4857" w14:paraId="2226324B" w14:textId="1FF15928">
      <w:pPr>
        <w:pStyle w:val="Normal"/>
        <w:suppressLineNumbers w:val="0"/>
        <w:bidi w:val="0"/>
        <w:spacing w:before="0" w:beforeAutospacing="off" w:after="160" w:afterAutospacing="off" w:line="360" w:lineRule="auto"/>
        <w:ind w:left="0" w:right="0"/>
        <w:jc w:val="center"/>
        <w:rPr>
          <w:rFonts w:ascii="Arial" w:hAnsi="Arial" w:eastAsia="Arial" w:cs="Arial"/>
          <w:b w:val="1"/>
          <w:bCs w:val="1"/>
          <w:sz w:val="22"/>
          <w:szCs w:val="22"/>
        </w:rPr>
      </w:pPr>
    </w:p>
    <w:p w:rsidR="3C7F4857" w:rsidP="3C7F4857" w:rsidRDefault="3C7F4857" w14:paraId="41C10478" w14:textId="2FA9CA6D">
      <w:pPr>
        <w:pStyle w:val="Normal"/>
        <w:suppressLineNumbers w:val="0"/>
        <w:bidi w:val="0"/>
        <w:spacing w:before="0" w:beforeAutospacing="off" w:after="160" w:afterAutospacing="off" w:line="360" w:lineRule="auto"/>
        <w:ind w:left="0" w:right="0"/>
        <w:jc w:val="center"/>
        <w:rPr>
          <w:rFonts w:ascii="Arial" w:hAnsi="Arial" w:eastAsia="Arial" w:cs="Arial"/>
          <w:b w:val="1"/>
          <w:bCs w:val="1"/>
          <w:sz w:val="22"/>
          <w:szCs w:val="22"/>
        </w:rPr>
      </w:pPr>
    </w:p>
    <w:p w:rsidR="3C7F4857" w:rsidP="3C7F4857" w:rsidRDefault="3C7F4857" w14:paraId="044B2F05" w14:textId="36CCFD0A">
      <w:pPr>
        <w:pStyle w:val="Normal"/>
        <w:suppressLineNumbers w:val="0"/>
        <w:bidi w:val="0"/>
        <w:spacing w:before="0" w:beforeAutospacing="off" w:after="160" w:afterAutospacing="off" w:line="360" w:lineRule="auto"/>
        <w:ind w:left="0" w:right="0"/>
        <w:jc w:val="center"/>
        <w:rPr>
          <w:rFonts w:ascii="Arial" w:hAnsi="Arial" w:eastAsia="Arial" w:cs="Arial"/>
          <w:b w:val="1"/>
          <w:bCs w:val="1"/>
          <w:sz w:val="22"/>
          <w:szCs w:val="22"/>
        </w:rPr>
      </w:pPr>
    </w:p>
    <w:p w:rsidR="3C7F4857" w:rsidP="3C7F4857" w:rsidRDefault="3C7F4857" w14:noSpellErr="1" w14:paraId="7CF51256" w14:textId="0B28F206">
      <w:pPr>
        <w:pStyle w:val="Normal"/>
        <w:spacing w:line="360" w:lineRule="auto"/>
        <w:jc w:val="both"/>
        <w:rPr>
          <w:rFonts w:ascii="Arial" w:hAnsi="Arial" w:eastAsia="Arial" w:cs="Arial"/>
          <w:b w:val="0"/>
          <w:bCs w:val="0"/>
          <w:i w:val="0"/>
          <w:iCs w:val="0"/>
          <w:caps w:val="0"/>
          <w:smallCaps w:val="0"/>
          <w:color w:val="000000" w:themeColor="text1" w:themeTint="FF" w:themeShade="FF"/>
          <w:sz w:val="22"/>
          <w:szCs w:val="22"/>
        </w:rPr>
      </w:pPr>
    </w:p>
    <w:p w:rsidR="3C7F4857" w:rsidP="3C7F4857" w:rsidRDefault="3C7F4857" w14:paraId="68F4C4C6" w14:textId="12A354E3">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p>
    <w:p w:rsidR="3C7F4857" w:rsidP="3C7F4857" w:rsidRDefault="3C7F4857" w14:paraId="3D70E148" w14:textId="742DF872">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p>
    <w:p w:rsidR="3C7F4857" w:rsidP="3C7F4857" w:rsidRDefault="3C7F4857" w14:paraId="66FC4EFE" w14:textId="52E34AB1">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p>
    <w:p w:rsidR="3C7F4857" w:rsidP="3C7F4857" w:rsidRDefault="3C7F4857" w14:paraId="7D98DA23" w14:textId="18A1E607">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p>
    <w:p w:rsidR="3C7F4857" w:rsidP="3C7F4857" w:rsidRDefault="3C7F4857" w14:paraId="24032376" w14:textId="57AA73B8">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p>
    <w:p w:rsidR="15746FA9" w:rsidP="3C7F4857" w:rsidRDefault="15746FA9" w14:paraId="57A1D570" w14:textId="265FB6CC">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bookmarkStart w:name="_Toc536295601" w:id="1776634588"/>
      <w:r w:rsidRPr="3C7F4857" w:rsidR="15746FA9">
        <w:rPr>
          <w:rStyle w:val="Heading1Char"/>
        </w:rPr>
        <w:t>Executive</w:t>
      </w:r>
      <w:r w:rsidRPr="3C7F4857" w:rsidR="15746FA9">
        <w:rPr>
          <w:rStyle w:val="Heading1Char"/>
        </w:rPr>
        <w:t xml:space="preserve"> </w:t>
      </w:r>
      <w:r w:rsidRPr="3C7F4857" w:rsidR="15746FA9">
        <w:rPr>
          <w:rStyle w:val="Heading1Char"/>
        </w:rPr>
        <w:t>Summary</w:t>
      </w:r>
      <w:bookmarkEnd w:id="1776634588"/>
    </w:p>
    <w:p w:rsidR="1C8CB49D" w:rsidP="3C7F4857" w:rsidRDefault="1C8CB49D" w14:paraId="7DCFABDF" w14:textId="69058556">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15746FA9">
        <w:rPr>
          <w:rFonts w:ascii="Arial" w:hAnsi="Arial" w:eastAsia="Arial" w:cs="Arial"/>
          <w:b w:val="0"/>
          <w:bCs w:val="0"/>
          <w:i w:val="0"/>
          <w:iCs w:val="0"/>
          <w:caps w:val="0"/>
          <w:smallCaps w:val="0"/>
          <w:color w:val="000000" w:themeColor="text1" w:themeTint="FF" w:themeShade="FF"/>
          <w:sz w:val="22"/>
          <w:szCs w:val="22"/>
        </w:rPr>
        <w:t xml:space="preserve">Primark is a big multinational fast-fashion supermarket, which </w:t>
      </w:r>
      <w:r w:rsidRPr="3C7F4857" w:rsidR="15746FA9">
        <w:rPr>
          <w:rFonts w:ascii="Arial" w:hAnsi="Arial" w:eastAsia="Arial" w:cs="Arial"/>
          <w:b w:val="0"/>
          <w:bCs w:val="0"/>
          <w:i w:val="0"/>
          <w:iCs w:val="0"/>
          <w:caps w:val="0"/>
          <w:smallCaps w:val="0"/>
          <w:color w:val="000000" w:themeColor="text1" w:themeTint="FF" w:themeShade="FF"/>
          <w:sz w:val="22"/>
          <w:szCs w:val="22"/>
        </w:rPr>
        <w:t>operates</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under a modern tr</w:t>
      </w:r>
      <w:r w:rsidRPr="3C7F4857" w:rsidR="15746FA9">
        <w:rPr>
          <w:rFonts w:ascii="Arial" w:hAnsi="Arial" w:eastAsia="Arial" w:cs="Arial"/>
          <w:b w:val="0"/>
          <w:bCs w:val="0"/>
          <w:i w:val="0"/>
          <w:iCs w:val="0"/>
          <w:caps w:val="0"/>
          <w:smallCaps w:val="0"/>
          <w:color w:val="000000" w:themeColor="text1" w:themeTint="FF" w:themeShade="FF"/>
          <w:sz w:val="22"/>
          <w:szCs w:val="22"/>
        </w:rPr>
        <w:t>end, and deal</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s in low-cost high-fashion garments, </w:t>
      </w:r>
      <w:r w:rsidRPr="3C7F4857" w:rsidR="15746FA9">
        <w:rPr>
          <w:rFonts w:ascii="Arial" w:hAnsi="Arial" w:eastAsia="Arial" w:cs="Arial"/>
          <w:b w:val="0"/>
          <w:bCs w:val="0"/>
          <w:i w:val="0"/>
          <w:iCs w:val="0"/>
          <w:caps w:val="0"/>
          <w:smallCaps w:val="0"/>
          <w:color w:val="000000" w:themeColor="text1" w:themeTint="FF" w:themeShade="FF"/>
          <w:sz w:val="22"/>
          <w:szCs w:val="22"/>
        </w:rPr>
        <w:t>home</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and beauty products, and has a </w:t>
      </w:r>
      <w:r w:rsidRPr="3C7F4857" w:rsidR="15746FA9">
        <w:rPr>
          <w:rFonts w:ascii="Arial" w:hAnsi="Arial" w:eastAsia="Arial" w:cs="Arial"/>
          <w:b w:val="0"/>
          <w:bCs w:val="0"/>
          <w:i w:val="0"/>
          <w:iCs w:val="0"/>
          <w:caps w:val="0"/>
          <w:smallCaps w:val="0"/>
          <w:color w:val="000000" w:themeColor="text1" w:themeTint="FF" w:themeShade="FF"/>
          <w:sz w:val="22"/>
          <w:szCs w:val="22"/>
        </w:rPr>
        <w:t>reasonab</w:t>
      </w:r>
      <w:r w:rsidRPr="3C7F4857" w:rsidR="15746FA9">
        <w:rPr>
          <w:rFonts w:ascii="Arial" w:hAnsi="Arial" w:eastAsia="Arial" w:cs="Arial"/>
          <w:b w:val="0"/>
          <w:bCs w:val="0"/>
          <w:i w:val="0"/>
          <w:iCs w:val="0"/>
          <w:caps w:val="0"/>
          <w:smallCaps w:val="0"/>
          <w:color w:val="000000" w:themeColor="text1" w:themeTint="FF" w:themeShade="FF"/>
          <w:sz w:val="22"/>
          <w:szCs w:val="22"/>
        </w:rPr>
        <w:t>ly dece</w:t>
      </w:r>
      <w:r w:rsidRPr="3C7F4857" w:rsidR="15746FA9">
        <w:rPr>
          <w:rFonts w:ascii="Arial" w:hAnsi="Arial" w:eastAsia="Arial" w:cs="Arial"/>
          <w:b w:val="0"/>
          <w:bCs w:val="0"/>
          <w:i w:val="0"/>
          <w:iCs w:val="0"/>
          <w:caps w:val="0"/>
          <w:smallCaps w:val="0"/>
          <w:color w:val="000000" w:themeColor="text1" w:themeTint="FF" w:themeShade="FF"/>
          <w:sz w:val="22"/>
          <w:szCs w:val="22"/>
        </w:rPr>
        <w:t>nt</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market share within the UK and a growing gl</w:t>
      </w:r>
      <w:r w:rsidRPr="3C7F4857" w:rsidR="15746FA9">
        <w:rPr>
          <w:rFonts w:ascii="Arial" w:hAnsi="Arial" w:eastAsia="Arial" w:cs="Arial"/>
          <w:b w:val="0"/>
          <w:bCs w:val="0"/>
          <w:i w:val="0"/>
          <w:iCs w:val="0"/>
          <w:caps w:val="0"/>
          <w:smallCaps w:val="0"/>
          <w:color w:val="000000" w:themeColor="text1" w:themeTint="FF" w:themeShade="FF"/>
          <w:sz w:val="22"/>
          <w:szCs w:val="22"/>
        </w:rPr>
        <w:t>obal mark</w:t>
      </w:r>
      <w:r w:rsidRPr="3C7F4857" w:rsidR="15746FA9">
        <w:rPr>
          <w:rFonts w:ascii="Arial" w:hAnsi="Arial" w:eastAsia="Arial" w:cs="Arial"/>
          <w:b w:val="0"/>
          <w:bCs w:val="0"/>
          <w:i w:val="0"/>
          <w:iCs w:val="0"/>
          <w:caps w:val="0"/>
          <w:smallCaps w:val="0"/>
          <w:color w:val="000000" w:themeColor="text1" w:themeTint="FF" w:themeShade="FF"/>
          <w:sz w:val="22"/>
          <w:szCs w:val="22"/>
        </w:rPr>
        <w:t>et. This report</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has critic</w:t>
      </w:r>
      <w:r w:rsidRPr="3C7F4857" w:rsidR="15746FA9">
        <w:rPr>
          <w:rFonts w:ascii="Arial" w:hAnsi="Arial" w:eastAsia="Arial" w:cs="Arial"/>
          <w:b w:val="0"/>
          <w:bCs w:val="0"/>
          <w:i w:val="0"/>
          <w:iCs w:val="0"/>
          <w:caps w:val="0"/>
          <w:smallCaps w:val="0"/>
          <w:color w:val="000000" w:themeColor="text1" w:themeTint="FF" w:themeShade="FF"/>
          <w:sz w:val="22"/>
          <w:szCs w:val="22"/>
        </w:rPr>
        <w:t>ally evaluated the marketing strategies of the company f</w:t>
      </w:r>
      <w:r w:rsidRPr="3C7F4857" w:rsidR="15746FA9">
        <w:rPr>
          <w:rFonts w:ascii="Arial" w:hAnsi="Arial" w:eastAsia="Arial" w:cs="Arial"/>
          <w:b w:val="0"/>
          <w:bCs w:val="0"/>
          <w:i w:val="0"/>
          <w:iCs w:val="0"/>
          <w:caps w:val="0"/>
          <w:smallCaps w:val="0"/>
          <w:color w:val="000000" w:themeColor="text1" w:themeTint="FF" w:themeShade="FF"/>
          <w:sz w:val="22"/>
          <w:szCs w:val="22"/>
        </w:rPr>
        <w:t>rom the per</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spectives of segmentation, targeting, positioning, and the 7Ps marketing mix that is backed by the situational analysis and strategic models. One of the </w:t>
      </w:r>
      <w:r w:rsidRPr="3C7F4857" w:rsidR="15746FA9">
        <w:rPr>
          <w:rFonts w:ascii="Arial" w:hAnsi="Arial" w:eastAsia="Arial" w:cs="Arial"/>
          <w:b w:val="0"/>
          <w:bCs w:val="0"/>
          <w:i w:val="0"/>
          <w:iCs w:val="0"/>
          <w:caps w:val="0"/>
          <w:smallCaps w:val="0"/>
          <w:color w:val="000000" w:themeColor="text1" w:themeTint="FF" w:themeShade="FF"/>
          <w:sz w:val="22"/>
          <w:szCs w:val="22"/>
        </w:rPr>
        <w:t>important areas</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has been viewed as for improvement and management of KPIs and balanced scorecards. It offers recommendations and knowledge that can be implemented to ensure that the organisation has the capacity to develop and compete in the market and is sustainable in the volatile retail market.</w:t>
      </w:r>
    </w:p>
    <w:p w:rsidR="1C8CB49D" w:rsidP="3C7F4857" w:rsidRDefault="1C8CB49D" w14:paraId="599E5996" w14:textId="36299AA5">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p>
    <w:p w:rsidR="1C8CB49D" w:rsidP="3C7F4857" w:rsidRDefault="1C8CB49D" w14:paraId="34FF0F68" w14:textId="311EABFA">
      <w:pPr>
        <w:pStyle w:val="Normal"/>
        <w:bidi w:val="0"/>
        <w:spacing w:line="360" w:lineRule="auto"/>
        <w:ind w:firstLine="0"/>
        <w:jc w:val="both"/>
        <w:rPr>
          <w:rFonts w:ascii="Arial" w:hAnsi="Arial" w:eastAsia="Arial" w:cs="Arial"/>
          <w:b w:val="0"/>
          <w:bCs w:val="0"/>
          <w:i w:val="0"/>
          <w:iCs w:val="0"/>
          <w:caps w:val="0"/>
          <w:smallCaps w:val="0"/>
          <w:color w:val="000000" w:themeColor="text1" w:themeTint="FF" w:themeShade="FF"/>
          <w:sz w:val="22"/>
          <w:szCs w:val="22"/>
        </w:rPr>
      </w:pPr>
    </w:p>
    <w:p w:rsidR="1C8CB49D" w:rsidP="3C7F4857" w:rsidRDefault="1C8CB49D" w14:paraId="4A06B106" w14:textId="4C8A7CE0">
      <w:pPr>
        <w:pStyle w:val="Heading1"/>
        <w:rPr>
          <w:rFonts w:ascii="Arial" w:hAnsi="Arial" w:eastAsia="Arial" w:cs="Arial"/>
          <w:b w:val="1"/>
          <w:bCs w:val="1"/>
          <w:i w:val="0"/>
          <w:iCs w:val="0"/>
          <w:caps w:val="0"/>
          <w:smallCaps w:val="0"/>
          <w:color w:val="000000" w:themeColor="text1" w:themeTint="FF" w:themeShade="FF"/>
          <w:sz w:val="22"/>
          <w:szCs w:val="22"/>
        </w:rPr>
      </w:pPr>
      <w:bookmarkStart w:name="_Toc1619690285" w:id="113483552"/>
      <w:r w:rsidR="1C8CB49D">
        <w:rPr/>
        <w:t xml:space="preserve">1. </w:t>
      </w:r>
      <w:r w:rsidR="15746FA9">
        <w:rPr/>
        <w:t>Introduction and mission</w:t>
      </w:r>
      <w:bookmarkEnd w:id="113483552"/>
      <w:r w:rsidR="15746FA9">
        <w:rPr/>
        <w:t xml:space="preserve"> </w:t>
      </w:r>
    </w:p>
    <w:p w:rsidR="15746FA9" w:rsidP="3C7F4857" w:rsidRDefault="15746FA9" w14:paraId="5BB69430" w14:textId="6C450657"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15746FA9">
        <w:rPr>
          <w:rFonts w:ascii="Arial" w:hAnsi="Arial" w:eastAsia="Arial" w:cs="Arial"/>
          <w:b w:val="0"/>
          <w:bCs w:val="0"/>
          <w:i w:val="0"/>
          <w:iCs w:val="0"/>
          <w:caps w:val="0"/>
          <w:smallCaps w:val="0"/>
          <w:color w:val="000000" w:themeColor="text1" w:themeTint="FF" w:themeShade="FF"/>
          <w:sz w:val="22"/>
          <w:szCs w:val="22"/>
        </w:rPr>
        <w:t xml:space="preserve">Primark is a UK-based fashion retailer while sells clothes and everyday essentials with the help of its </w:t>
      </w:r>
      <w:r w:rsidRPr="3C7F4857" w:rsidR="15746FA9">
        <w:rPr>
          <w:rFonts w:ascii="Arial" w:hAnsi="Arial" w:eastAsia="Arial" w:cs="Arial"/>
          <w:b w:val="0"/>
          <w:bCs w:val="0"/>
          <w:i w:val="0"/>
          <w:iCs w:val="0"/>
          <w:caps w:val="0"/>
          <w:smallCaps w:val="0"/>
          <w:color w:val="000000" w:themeColor="text1" w:themeTint="FF" w:themeShade="FF"/>
          <w:sz w:val="22"/>
          <w:szCs w:val="22"/>
        </w:rPr>
        <w:t>huge network</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of stores. It is a leading international clothing retailer with more than 80,000 employees in 18 countries (Primark, 2025). The company provides </w:t>
      </w:r>
      <w:r w:rsidRPr="3C7F4857" w:rsidR="15746FA9">
        <w:rPr>
          <w:rFonts w:ascii="Arial" w:hAnsi="Arial" w:eastAsia="Arial" w:cs="Arial"/>
          <w:b w:val="0"/>
          <w:bCs w:val="0"/>
          <w:i w:val="0"/>
          <w:iCs w:val="0"/>
          <w:caps w:val="0"/>
          <w:smallCaps w:val="0"/>
          <w:color w:val="000000" w:themeColor="text1" w:themeTint="FF" w:themeShade="FF"/>
          <w:sz w:val="22"/>
          <w:szCs w:val="22"/>
        </w:rPr>
        <w:t>great value</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to its customers by delivering affordable prices for clothes and everyday essentials to its potential customers. Primark has more than 470 stores across 18 countries in the US, the Middle East, and Europe (Primark, 2025). Primark lies within the fashion and retail industry, </w:t>
      </w:r>
      <w:r w:rsidRPr="3C7F4857" w:rsidR="15746FA9">
        <w:rPr>
          <w:rFonts w:ascii="Arial" w:hAnsi="Arial" w:eastAsia="Arial" w:cs="Arial"/>
          <w:b w:val="0"/>
          <w:bCs w:val="0"/>
          <w:i w:val="0"/>
          <w:iCs w:val="0"/>
          <w:caps w:val="0"/>
          <w:smallCaps w:val="0"/>
          <w:color w:val="000000" w:themeColor="text1" w:themeTint="FF" w:themeShade="FF"/>
          <w:sz w:val="22"/>
          <w:szCs w:val="22"/>
        </w:rPr>
        <w:t>operating</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as a multinational clothing retailer. The primary products of Primark are everyday wear used by people, such as t-shirts, shirts, gowns, dresses, socks, baby clothes, and so on (Primark, 2025). The ‘Click and Collect’ service is provided by Primark in </w:t>
      </w:r>
      <w:r w:rsidRPr="3C7F4857" w:rsidR="15746FA9">
        <w:rPr>
          <w:rFonts w:ascii="Arial" w:hAnsi="Arial" w:eastAsia="Arial" w:cs="Arial"/>
          <w:b w:val="0"/>
          <w:bCs w:val="0"/>
          <w:i w:val="0"/>
          <w:iCs w:val="0"/>
          <w:caps w:val="0"/>
          <w:smallCaps w:val="0"/>
          <w:color w:val="000000" w:themeColor="text1" w:themeTint="FF" w:themeShade="FF"/>
          <w:sz w:val="22"/>
          <w:szCs w:val="22"/>
        </w:rPr>
        <w:t>all</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its stores within Great Britain (Martin, 2025). Reflecting on the market position and customer base of the company, 31.6% of UK consumers have </w:t>
      </w:r>
      <w:r w:rsidRPr="3C7F4857" w:rsidR="15746FA9">
        <w:rPr>
          <w:rFonts w:ascii="Arial" w:hAnsi="Arial" w:eastAsia="Arial" w:cs="Arial"/>
          <w:b w:val="0"/>
          <w:bCs w:val="0"/>
          <w:i w:val="0"/>
          <w:iCs w:val="0"/>
          <w:caps w:val="0"/>
          <w:smallCaps w:val="0"/>
          <w:color w:val="000000" w:themeColor="text1" w:themeTint="FF" w:themeShade="FF"/>
          <w:sz w:val="22"/>
          <w:szCs w:val="22"/>
        </w:rPr>
        <w:t>purchased</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apparel from Primark, with 61.8% of the customers being female, which signifies a mostly female customer base, and a competitive market position as a cost leader in the industry (</w:t>
      </w:r>
      <w:r w:rsidRPr="3C7F4857" w:rsidR="15746FA9">
        <w:rPr>
          <w:rFonts w:ascii="Arial" w:hAnsi="Arial" w:eastAsia="Arial" w:cs="Arial"/>
          <w:b w:val="0"/>
          <w:bCs w:val="0"/>
          <w:i w:val="0"/>
          <w:iCs w:val="0"/>
          <w:caps w:val="0"/>
          <w:smallCaps w:val="0"/>
          <w:color w:val="000000" w:themeColor="text1" w:themeTint="FF" w:themeShade="FF"/>
          <w:sz w:val="22"/>
          <w:szCs w:val="22"/>
        </w:rPr>
        <w:t>GlobalData</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2022). </w:t>
      </w:r>
    </w:p>
    <w:p w:rsidR="15746FA9" w:rsidP="3C7F4857" w:rsidRDefault="15746FA9" w14:paraId="027C697D" w14:textId="02BAA3AF">
      <w:pPr>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15746FA9">
        <w:rPr>
          <w:rFonts w:ascii="Arial" w:hAnsi="Arial" w:eastAsia="Arial" w:cs="Arial"/>
          <w:b w:val="0"/>
          <w:bCs w:val="0"/>
          <w:i w:val="0"/>
          <w:iCs w:val="0"/>
          <w:caps w:val="0"/>
          <w:smallCaps w:val="0"/>
          <w:color w:val="000000" w:themeColor="text1" w:themeTint="FF" w:themeShade="FF"/>
          <w:sz w:val="22"/>
          <w:szCs w:val="22"/>
        </w:rPr>
        <w:t xml:space="preserve">The purpose of the report is to focus on principles of marketing, which includes marketing strategies for, situational analysis for the company, such as Primark. Along with this, focus on key areas such as segmentation, targeting, positioning, and the 7Ps marketing mix to </w:t>
      </w:r>
      <w:r w:rsidRPr="3C7F4857" w:rsidR="15746FA9">
        <w:rPr>
          <w:rFonts w:ascii="Arial" w:hAnsi="Arial" w:eastAsia="Arial" w:cs="Arial"/>
          <w:b w:val="0"/>
          <w:bCs w:val="0"/>
          <w:i w:val="0"/>
          <w:iCs w:val="0"/>
          <w:caps w:val="0"/>
          <w:smallCaps w:val="0"/>
          <w:color w:val="000000" w:themeColor="text1" w:themeTint="FF" w:themeShade="FF"/>
          <w:sz w:val="22"/>
          <w:szCs w:val="22"/>
        </w:rPr>
        <w:t>comprehend</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its marketing tactics effectively. The report will include models such as STP, PESTLE for environment analysis, SWOT for internal analysis of the organisation, </w:t>
      </w:r>
      <w:r w:rsidRPr="3C7F4857" w:rsidR="15746FA9">
        <w:rPr>
          <w:rFonts w:ascii="Arial" w:hAnsi="Arial" w:eastAsia="Arial" w:cs="Arial"/>
          <w:b w:val="0"/>
          <w:bCs w:val="0"/>
          <w:i w:val="0"/>
          <w:iCs w:val="0"/>
          <w:caps w:val="0"/>
          <w:smallCaps w:val="0"/>
          <w:color w:val="000000" w:themeColor="text1" w:themeTint="FF" w:themeShade="FF"/>
          <w:sz w:val="22"/>
          <w:szCs w:val="22"/>
        </w:rPr>
        <w:t>Porter’s</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five forces, as well as Ansoff matrix for analysing the situation of the business. Additionally, the report will also highlight integrated marketing processes for </w:t>
      </w:r>
      <w:r w:rsidRPr="3C7F4857" w:rsidR="15746FA9">
        <w:rPr>
          <w:rFonts w:ascii="Arial" w:hAnsi="Arial" w:eastAsia="Arial" w:cs="Arial"/>
          <w:b w:val="0"/>
          <w:bCs w:val="0"/>
          <w:i w:val="0"/>
          <w:iCs w:val="0"/>
          <w:caps w:val="0"/>
          <w:smallCaps w:val="0"/>
          <w:color w:val="000000" w:themeColor="text1" w:themeTint="FF" w:themeShade="FF"/>
          <w:sz w:val="22"/>
          <w:szCs w:val="22"/>
        </w:rPr>
        <w:t>maintaining</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public relations through marketing channels. It will also include Key Performance Indicators (KPIs) as well as balanced scorecards </w:t>
      </w:r>
      <w:r w:rsidRPr="3C7F4857" w:rsidR="15746FA9">
        <w:rPr>
          <w:rFonts w:ascii="Arial" w:hAnsi="Arial" w:eastAsia="Arial" w:cs="Arial"/>
          <w:b w:val="0"/>
          <w:bCs w:val="0"/>
          <w:i w:val="0"/>
          <w:iCs w:val="0"/>
          <w:caps w:val="0"/>
          <w:smallCaps w:val="0"/>
          <w:color w:val="000000" w:themeColor="text1" w:themeTint="FF" w:themeShade="FF"/>
          <w:sz w:val="22"/>
          <w:szCs w:val="22"/>
        </w:rPr>
        <w:t>to</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w:t>
      </w:r>
      <w:r w:rsidRPr="3C7F4857" w:rsidR="15746FA9">
        <w:rPr>
          <w:rFonts w:ascii="Arial" w:hAnsi="Arial" w:eastAsia="Arial" w:cs="Arial"/>
          <w:b w:val="0"/>
          <w:bCs w:val="0"/>
          <w:i w:val="0"/>
          <w:iCs w:val="0"/>
          <w:caps w:val="0"/>
          <w:smallCaps w:val="0"/>
          <w:color w:val="000000" w:themeColor="text1" w:themeTint="FF" w:themeShade="FF"/>
          <w:sz w:val="22"/>
          <w:szCs w:val="22"/>
        </w:rPr>
        <w:t>identify</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the achievement of business </w:t>
      </w:r>
      <w:r w:rsidRPr="3C7F4857" w:rsidR="15746FA9">
        <w:rPr>
          <w:rFonts w:ascii="Arial" w:hAnsi="Arial" w:eastAsia="Arial" w:cs="Arial"/>
          <w:b w:val="0"/>
          <w:bCs w:val="0"/>
          <w:i w:val="0"/>
          <w:iCs w:val="0"/>
          <w:caps w:val="0"/>
          <w:smallCaps w:val="0"/>
          <w:color w:val="000000" w:themeColor="text1" w:themeTint="FF" w:themeShade="FF"/>
          <w:sz w:val="22"/>
          <w:szCs w:val="22"/>
        </w:rPr>
        <w:t>objectives</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by Primark</w:t>
      </w:r>
      <w:r w:rsidRPr="3C7F4857" w:rsidR="15746FA9">
        <w:rPr>
          <w:rFonts w:ascii="Arial" w:hAnsi="Arial" w:eastAsia="Arial" w:cs="Arial"/>
          <w:b w:val="0"/>
          <w:bCs w:val="0"/>
          <w:i w:val="0"/>
          <w:iCs w:val="0"/>
          <w:caps w:val="0"/>
          <w:smallCaps w:val="0"/>
          <w:color w:val="000000" w:themeColor="text1" w:themeTint="FF" w:themeShade="FF"/>
          <w:sz w:val="22"/>
          <w:szCs w:val="22"/>
        </w:rPr>
        <w:t xml:space="preserve">.  </w:t>
      </w:r>
    </w:p>
    <w:p w:rsidR="3C7F4857" w:rsidP="3C7F4857" w:rsidRDefault="3C7F4857" w14:paraId="58BF7039" w14:textId="5E2DA26A">
      <w:pPr>
        <w:pStyle w:val="Normal"/>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p>
    <w:p w:rsidR="21D2CCA9" w:rsidP="3C7F4857" w:rsidRDefault="21D2CCA9" w14:paraId="12057A83" w14:textId="7AD3A648">
      <w:pPr>
        <w:pStyle w:val="Heading1"/>
        <w:rPr>
          <w:rFonts w:ascii="Arial" w:hAnsi="Arial" w:eastAsia="Arial" w:cs="Arial"/>
          <w:b w:val="1"/>
          <w:bCs w:val="1"/>
          <w:i w:val="0"/>
          <w:iCs w:val="0"/>
          <w:caps w:val="0"/>
          <w:smallCaps w:val="0"/>
          <w:color w:val="000000" w:themeColor="text1" w:themeTint="FF" w:themeShade="FF"/>
          <w:sz w:val="22"/>
          <w:szCs w:val="22"/>
        </w:rPr>
      </w:pPr>
      <w:bookmarkStart w:name="_Toc2085019956" w:id="1031593616"/>
      <w:r w:rsidR="21D2CCA9">
        <w:rPr/>
        <w:t>2. Situational analysis</w:t>
      </w:r>
      <w:bookmarkEnd w:id="1031593616"/>
    </w:p>
    <w:p w:rsidR="606F94E3" w:rsidP="3C7F4857" w:rsidRDefault="606F94E3" w14:paraId="5C5B0825" w14:textId="4EAE5A8D">
      <w:pPr>
        <w:pStyle w:val="Heading2"/>
        <w:bidi w:val="0"/>
        <w:rPr>
          <w:rFonts w:ascii="Arial" w:hAnsi="Arial" w:eastAsia="Arial" w:cs="Arial"/>
          <w:b w:val="1"/>
          <w:bCs w:val="1"/>
          <w:i w:val="0"/>
          <w:iCs w:val="0"/>
          <w:caps w:val="0"/>
          <w:smallCaps w:val="0"/>
          <w:color w:val="000000" w:themeColor="text1" w:themeTint="FF" w:themeShade="FF"/>
          <w:sz w:val="22"/>
          <w:szCs w:val="22"/>
        </w:rPr>
      </w:pPr>
      <w:bookmarkStart w:name="_Toc1739677005" w:id="636622335"/>
      <w:r w:rsidR="606F94E3">
        <w:rPr/>
        <w:t>2.1 SWOT analysis</w:t>
      </w:r>
      <w:bookmarkEnd w:id="636622335"/>
    </w:p>
    <w:p w:rsidR="3C7F4857" w:rsidP="3C7F4857" w:rsidRDefault="3C7F4857" w14:paraId="107C2012" w14:textId="0BFA9EA8">
      <w:pPr>
        <w:bidi w:val="0"/>
        <w:spacing w:line="360" w:lineRule="auto"/>
        <w:ind w:firstLine="720"/>
        <w:jc w:val="both"/>
        <w:rPr>
          <w:rFonts w:ascii="Arial" w:hAnsi="Arial" w:eastAsia="Arial" w:cs="Arial"/>
          <w:b w:val="1"/>
          <w:bCs w:val="1"/>
          <w:i w:val="0"/>
          <w:iCs w:val="0"/>
          <w:caps w:val="0"/>
          <w:smallCaps w:val="0"/>
          <w:color w:val="000000" w:themeColor="text1" w:themeTint="FF" w:themeShade="FF"/>
          <w:sz w:val="22"/>
          <w:szCs w:val="22"/>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4665"/>
        <w:gridCol w:w="4665"/>
      </w:tblGrid>
      <w:tr w:rsidR="3C7F4857" w:rsidTr="3C7F4857" w14:paraId="3B92CD2C">
        <w:trPr>
          <w:trHeight w:val="300"/>
        </w:trPr>
        <w:tc>
          <w:tcPr>
            <w:tcW w:w="4665" w:type="dxa"/>
            <w:tcMar>
              <w:left w:w="105" w:type="dxa"/>
              <w:right w:w="105" w:type="dxa"/>
            </w:tcMar>
            <w:vAlign w:val="top"/>
          </w:tcPr>
          <w:p w:rsidR="6881AF12" w:rsidP="3C7F4857" w:rsidRDefault="6881AF12" w14:paraId="0BBCB594" w14:textId="78BB6110">
            <w:pPr>
              <w:bidi w:val="0"/>
              <w:spacing w:line="360" w:lineRule="auto"/>
              <w:jc w:val="both"/>
              <w:rPr>
                <w:rFonts w:ascii="Arial" w:hAnsi="Arial" w:eastAsia="Arial" w:cs="Arial"/>
                <w:b w:val="0"/>
                <w:bCs w:val="0"/>
                <w:i w:val="0"/>
                <w:iCs w:val="0"/>
                <w:sz w:val="22"/>
                <w:szCs w:val="22"/>
              </w:rPr>
            </w:pPr>
            <w:r w:rsidRPr="3C7F4857" w:rsidR="6881AF12">
              <w:rPr>
                <w:rFonts w:ascii="Arial" w:hAnsi="Arial" w:eastAsia="Arial" w:cs="Arial"/>
                <w:b w:val="1"/>
                <w:bCs w:val="1"/>
                <w:i w:val="0"/>
                <w:iCs w:val="0"/>
                <w:sz w:val="22"/>
                <w:szCs w:val="22"/>
              </w:rPr>
              <w:t xml:space="preserve">                              </w:t>
            </w:r>
            <w:r w:rsidRPr="3C7F4857" w:rsidR="3C7F4857">
              <w:rPr>
                <w:rFonts w:ascii="Arial" w:hAnsi="Arial" w:eastAsia="Arial" w:cs="Arial"/>
                <w:b w:val="1"/>
                <w:bCs w:val="1"/>
                <w:i w:val="0"/>
                <w:iCs w:val="0"/>
                <w:sz w:val="22"/>
                <w:szCs w:val="22"/>
              </w:rPr>
              <w:t>Strengths</w:t>
            </w:r>
          </w:p>
          <w:p w:rsidR="3C7F4857" w:rsidP="3C7F4857" w:rsidRDefault="3C7F4857" w14:paraId="3D3A2DA3" w14:textId="2E27024F">
            <w:pPr>
              <w:pStyle w:val="ListParagraph"/>
              <w:numPr>
                <w:ilvl w:val="0"/>
                <w:numId w:val="1"/>
              </w:numPr>
              <w:bidi w:val="0"/>
              <w:spacing w:line="360" w:lineRule="auto"/>
              <w:jc w:val="both"/>
              <w:rPr>
                <w:rFonts w:ascii="Arial" w:hAnsi="Arial" w:eastAsia="Arial" w:cs="Arial"/>
                <w:b w:val="0"/>
                <w:bCs w:val="0"/>
                <w:i w:val="0"/>
                <w:iCs w:val="0"/>
                <w:sz w:val="22"/>
                <w:szCs w:val="22"/>
              </w:rPr>
            </w:pPr>
            <w:r w:rsidRPr="3C7F4857" w:rsidR="3C7F4857">
              <w:rPr>
                <w:rFonts w:ascii="Arial" w:hAnsi="Arial" w:eastAsia="Arial" w:cs="Arial"/>
                <w:b w:val="0"/>
                <w:bCs w:val="0"/>
                <w:i w:val="0"/>
                <w:iCs w:val="0"/>
                <w:sz w:val="22"/>
                <w:szCs w:val="22"/>
              </w:rPr>
              <w:t xml:space="preserve">Primark </w:t>
            </w:r>
            <w:r w:rsidRPr="3C7F4857" w:rsidR="3C7F4857">
              <w:rPr>
                <w:rFonts w:ascii="Arial" w:hAnsi="Arial" w:eastAsia="Arial" w:cs="Arial"/>
                <w:b w:val="0"/>
                <w:bCs w:val="0"/>
                <w:i w:val="0"/>
                <w:iCs w:val="0"/>
                <w:sz w:val="22"/>
                <w:szCs w:val="22"/>
              </w:rPr>
              <w:t>is responsible for</w:t>
            </w:r>
            <w:r w:rsidRPr="3C7F4857" w:rsidR="3C7F4857">
              <w:rPr>
                <w:rFonts w:ascii="Arial" w:hAnsi="Arial" w:eastAsia="Arial" w:cs="Arial"/>
                <w:b w:val="0"/>
                <w:bCs w:val="0"/>
                <w:i w:val="0"/>
                <w:iCs w:val="0"/>
                <w:sz w:val="22"/>
                <w:szCs w:val="22"/>
              </w:rPr>
              <w:t xml:space="preserve"> offering clothes and everyday essentials things at an affordable price (Primark, 2025). </w:t>
            </w:r>
          </w:p>
          <w:p w:rsidR="3C7F4857" w:rsidP="3C7F4857" w:rsidRDefault="3C7F4857" w14:paraId="402971D9" w14:textId="2199B996">
            <w:pPr>
              <w:pStyle w:val="ListParagraph"/>
              <w:numPr>
                <w:ilvl w:val="0"/>
                <w:numId w:val="1"/>
              </w:numPr>
              <w:bidi w:val="0"/>
              <w:spacing w:line="360" w:lineRule="auto"/>
              <w:jc w:val="both"/>
              <w:rPr>
                <w:rFonts w:ascii="Arial" w:hAnsi="Arial" w:eastAsia="Arial" w:cs="Arial"/>
                <w:b w:val="0"/>
                <w:bCs w:val="0"/>
                <w:i w:val="0"/>
                <w:iCs w:val="0"/>
                <w:sz w:val="22"/>
                <w:szCs w:val="22"/>
              </w:rPr>
            </w:pPr>
            <w:r w:rsidRPr="3C7F4857" w:rsidR="3C7F4857">
              <w:rPr>
                <w:rFonts w:ascii="Arial" w:hAnsi="Arial" w:eastAsia="Arial" w:cs="Arial"/>
                <w:b w:val="0"/>
                <w:bCs w:val="0"/>
                <w:i w:val="0"/>
                <w:iCs w:val="0"/>
                <w:sz w:val="22"/>
                <w:szCs w:val="22"/>
              </w:rPr>
              <w:t>The market share of the Primark has been figured as 31.6% in which 61.8% of customers are female (</w:t>
            </w:r>
            <w:r w:rsidRPr="3C7F4857" w:rsidR="3C7F4857">
              <w:rPr>
                <w:rFonts w:ascii="Arial" w:hAnsi="Arial" w:eastAsia="Arial" w:cs="Arial"/>
                <w:b w:val="0"/>
                <w:bCs w:val="0"/>
                <w:i w:val="0"/>
                <w:iCs w:val="0"/>
                <w:sz w:val="22"/>
                <w:szCs w:val="22"/>
              </w:rPr>
              <w:t>GlobalData</w:t>
            </w:r>
            <w:r w:rsidRPr="3C7F4857" w:rsidR="3C7F4857">
              <w:rPr>
                <w:rFonts w:ascii="Arial" w:hAnsi="Arial" w:eastAsia="Arial" w:cs="Arial"/>
                <w:b w:val="0"/>
                <w:bCs w:val="0"/>
                <w:i w:val="0"/>
                <w:iCs w:val="0"/>
                <w:sz w:val="22"/>
                <w:szCs w:val="22"/>
              </w:rPr>
              <w:t xml:space="preserve">, 2022). </w:t>
            </w:r>
          </w:p>
          <w:p w:rsidR="3C7F4857" w:rsidP="3C7F4857" w:rsidRDefault="3C7F4857" w14:paraId="66DC1DDF" w14:textId="4EFC2A9D">
            <w:pPr>
              <w:pStyle w:val="ListParagraph"/>
              <w:numPr>
                <w:ilvl w:val="0"/>
                <w:numId w:val="1"/>
              </w:numPr>
              <w:bidi w:val="0"/>
              <w:spacing w:line="360" w:lineRule="auto"/>
              <w:jc w:val="both"/>
              <w:rPr>
                <w:rFonts w:ascii="Arial" w:hAnsi="Arial" w:eastAsia="Arial" w:cs="Arial"/>
                <w:b w:val="0"/>
                <w:bCs w:val="0"/>
                <w:i w:val="0"/>
                <w:iCs w:val="0"/>
                <w:sz w:val="22"/>
                <w:szCs w:val="22"/>
              </w:rPr>
            </w:pPr>
            <w:r w:rsidRPr="3C7F4857" w:rsidR="3C7F4857">
              <w:rPr>
                <w:rFonts w:ascii="Arial" w:hAnsi="Arial" w:eastAsia="Arial" w:cs="Arial"/>
                <w:b w:val="0"/>
                <w:bCs w:val="0"/>
                <w:i w:val="0"/>
                <w:iCs w:val="0"/>
                <w:sz w:val="22"/>
                <w:szCs w:val="22"/>
              </w:rPr>
              <w:t>The company uses recycled fibres for weaving its clothes, reflecting on sustainability.</w:t>
            </w:r>
            <w:r w:rsidRPr="3C7F4857" w:rsidR="3C7F4857">
              <w:rPr>
                <w:rFonts w:ascii="Arial" w:hAnsi="Arial" w:eastAsia="Arial" w:cs="Arial"/>
                <w:b w:val="1"/>
                <w:bCs w:val="1"/>
                <w:i w:val="0"/>
                <w:iCs w:val="0"/>
                <w:sz w:val="22"/>
                <w:szCs w:val="22"/>
              </w:rPr>
              <w:t xml:space="preserve"> </w:t>
            </w:r>
          </w:p>
        </w:tc>
        <w:tc>
          <w:tcPr>
            <w:tcW w:w="4665" w:type="dxa"/>
            <w:tcMar>
              <w:left w:w="105" w:type="dxa"/>
              <w:right w:w="105" w:type="dxa"/>
            </w:tcMar>
            <w:vAlign w:val="top"/>
          </w:tcPr>
          <w:p w:rsidR="09041986" w:rsidP="3C7F4857" w:rsidRDefault="09041986" w14:paraId="3E469189" w14:textId="34428B4D">
            <w:pPr>
              <w:bidi w:val="0"/>
              <w:spacing w:line="360" w:lineRule="auto"/>
              <w:jc w:val="both"/>
              <w:rPr>
                <w:rFonts w:ascii="Arial" w:hAnsi="Arial" w:eastAsia="Arial" w:cs="Arial"/>
                <w:b w:val="0"/>
                <w:bCs w:val="0"/>
                <w:i w:val="0"/>
                <w:iCs w:val="0"/>
                <w:sz w:val="22"/>
                <w:szCs w:val="22"/>
              </w:rPr>
            </w:pPr>
            <w:r w:rsidRPr="3C7F4857" w:rsidR="09041986">
              <w:rPr>
                <w:rFonts w:ascii="Arial" w:hAnsi="Arial" w:eastAsia="Arial" w:cs="Arial"/>
                <w:b w:val="1"/>
                <w:bCs w:val="1"/>
                <w:i w:val="0"/>
                <w:iCs w:val="0"/>
                <w:sz w:val="22"/>
                <w:szCs w:val="22"/>
              </w:rPr>
              <w:t xml:space="preserve">                         </w:t>
            </w:r>
            <w:r w:rsidRPr="3C7F4857" w:rsidR="3C7F4857">
              <w:rPr>
                <w:rFonts w:ascii="Arial" w:hAnsi="Arial" w:eastAsia="Arial" w:cs="Arial"/>
                <w:b w:val="1"/>
                <w:bCs w:val="1"/>
                <w:i w:val="0"/>
                <w:iCs w:val="0"/>
                <w:sz w:val="22"/>
                <w:szCs w:val="22"/>
              </w:rPr>
              <w:t>Weaknesses</w:t>
            </w:r>
          </w:p>
          <w:p w:rsidR="3C7F4857" w:rsidP="3C7F4857" w:rsidRDefault="3C7F4857" w14:paraId="565BC0B6" w14:textId="671DDE1A">
            <w:pPr>
              <w:pStyle w:val="ListParagraph"/>
              <w:numPr>
                <w:ilvl w:val="0"/>
                <w:numId w:val="2"/>
              </w:numPr>
              <w:bidi w:val="0"/>
              <w:spacing w:line="360" w:lineRule="auto"/>
              <w:jc w:val="both"/>
              <w:rPr>
                <w:rFonts w:ascii="Arial" w:hAnsi="Arial" w:eastAsia="Arial" w:cs="Arial"/>
                <w:b w:val="0"/>
                <w:bCs w:val="0"/>
                <w:i w:val="0"/>
                <w:iCs w:val="0"/>
                <w:sz w:val="22"/>
                <w:szCs w:val="22"/>
              </w:rPr>
            </w:pPr>
            <w:r w:rsidRPr="3C7F4857" w:rsidR="3C7F4857">
              <w:rPr>
                <w:rFonts w:ascii="Arial" w:hAnsi="Arial" w:eastAsia="Arial" w:cs="Arial"/>
                <w:b w:val="0"/>
                <w:bCs w:val="0"/>
                <w:i w:val="0"/>
                <w:iCs w:val="0"/>
                <w:sz w:val="22"/>
                <w:szCs w:val="22"/>
              </w:rPr>
              <w:t xml:space="preserve">Primark faced a challenging situation after Christmas as sales goes down in first quarter by 1.9% (Davey, 2025). </w:t>
            </w:r>
          </w:p>
          <w:p w:rsidR="3C7F4857" w:rsidP="3C7F4857" w:rsidRDefault="3C7F4857" w14:paraId="374D32DC" w14:textId="3AC88D43">
            <w:pPr>
              <w:pStyle w:val="ListParagraph"/>
              <w:numPr>
                <w:ilvl w:val="0"/>
                <w:numId w:val="2"/>
              </w:numPr>
              <w:bidi w:val="0"/>
              <w:spacing w:line="360" w:lineRule="auto"/>
              <w:jc w:val="both"/>
              <w:rPr>
                <w:rFonts w:ascii="Arial" w:hAnsi="Arial" w:eastAsia="Arial" w:cs="Arial"/>
                <w:b w:val="0"/>
                <w:bCs w:val="0"/>
                <w:i w:val="0"/>
                <w:iCs w:val="0"/>
                <w:sz w:val="22"/>
                <w:szCs w:val="22"/>
              </w:rPr>
            </w:pPr>
            <w:r w:rsidRPr="3C7F4857" w:rsidR="3C7F4857">
              <w:rPr>
                <w:rFonts w:ascii="Arial" w:hAnsi="Arial" w:eastAsia="Arial" w:cs="Arial"/>
                <w:b w:val="0"/>
                <w:bCs w:val="0"/>
                <w:i w:val="0"/>
                <w:iCs w:val="0"/>
                <w:sz w:val="22"/>
                <w:szCs w:val="22"/>
              </w:rPr>
              <w:t>The sales in UK and Ireland also drops by 6% (Davey, 2025).</w:t>
            </w:r>
          </w:p>
          <w:p w:rsidR="3C7F4857" w:rsidP="3C7F4857" w:rsidRDefault="3C7F4857" w14:paraId="3B24C747" w14:textId="6A241D18">
            <w:pPr>
              <w:pStyle w:val="ListParagraph"/>
              <w:numPr>
                <w:ilvl w:val="0"/>
                <w:numId w:val="2"/>
              </w:numPr>
              <w:bidi w:val="0"/>
              <w:spacing w:line="360" w:lineRule="auto"/>
              <w:jc w:val="both"/>
              <w:rPr>
                <w:rFonts w:ascii="Arial" w:hAnsi="Arial" w:eastAsia="Arial" w:cs="Arial"/>
                <w:b w:val="0"/>
                <w:bCs w:val="0"/>
                <w:i w:val="0"/>
                <w:iCs w:val="0"/>
                <w:sz w:val="22"/>
                <w:szCs w:val="22"/>
              </w:rPr>
            </w:pPr>
            <w:r w:rsidRPr="3C7F4857" w:rsidR="3C7F4857">
              <w:rPr>
                <w:rFonts w:ascii="Arial" w:hAnsi="Arial" w:eastAsia="Arial" w:cs="Arial"/>
                <w:b w:val="0"/>
                <w:bCs w:val="0"/>
                <w:i w:val="0"/>
                <w:iCs w:val="0"/>
                <w:sz w:val="22"/>
                <w:szCs w:val="22"/>
              </w:rPr>
              <w:t>The limited online presence of the company restricts it from reaching target customers</w:t>
            </w:r>
            <w:r w:rsidRPr="3C7F4857" w:rsidR="3C7F4857">
              <w:rPr>
                <w:rFonts w:ascii="Arial" w:hAnsi="Arial" w:eastAsia="Arial" w:cs="Arial"/>
                <w:b w:val="0"/>
                <w:bCs w:val="0"/>
                <w:i w:val="0"/>
                <w:iCs w:val="0"/>
                <w:sz w:val="22"/>
                <w:szCs w:val="22"/>
              </w:rPr>
              <w:t xml:space="preserve">.  </w:t>
            </w:r>
            <w:r w:rsidRPr="3C7F4857" w:rsidR="3C7F4857">
              <w:rPr>
                <w:rFonts w:ascii="Arial" w:hAnsi="Arial" w:eastAsia="Arial" w:cs="Arial"/>
                <w:b w:val="0"/>
                <w:bCs w:val="0"/>
                <w:i w:val="0"/>
                <w:iCs w:val="0"/>
                <w:sz w:val="22"/>
                <w:szCs w:val="22"/>
              </w:rPr>
              <w:t xml:space="preserve"> </w:t>
            </w:r>
          </w:p>
        </w:tc>
      </w:tr>
      <w:tr w:rsidR="3C7F4857" w:rsidTr="3C7F4857" w14:paraId="707D8F3E">
        <w:trPr>
          <w:trHeight w:val="300"/>
        </w:trPr>
        <w:tc>
          <w:tcPr>
            <w:tcW w:w="4665" w:type="dxa"/>
            <w:tcMar>
              <w:left w:w="105" w:type="dxa"/>
              <w:right w:w="105" w:type="dxa"/>
            </w:tcMar>
            <w:vAlign w:val="top"/>
          </w:tcPr>
          <w:p w:rsidR="3C7F4857" w:rsidP="3C7F4857" w:rsidRDefault="3C7F4857" w14:paraId="4CD28D49" w14:textId="4E8A5EC0">
            <w:pPr>
              <w:bidi w:val="0"/>
              <w:spacing w:line="360" w:lineRule="auto"/>
              <w:jc w:val="both"/>
              <w:rPr>
                <w:rFonts w:ascii="Arial" w:hAnsi="Arial" w:eastAsia="Arial" w:cs="Arial"/>
                <w:b w:val="0"/>
                <w:bCs w:val="0"/>
                <w:i w:val="0"/>
                <w:iCs w:val="0"/>
                <w:sz w:val="22"/>
                <w:szCs w:val="22"/>
              </w:rPr>
            </w:pPr>
            <w:r w:rsidRPr="3C7F4857" w:rsidR="3C7F4857">
              <w:rPr>
                <w:rFonts w:ascii="Arial" w:hAnsi="Arial" w:eastAsia="Arial" w:cs="Arial"/>
                <w:b w:val="1"/>
                <w:bCs w:val="1"/>
                <w:i w:val="0"/>
                <w:iCs w:val="0"/>
                <w:sz w:val="22"/>
                <w:szCs w:val="22"/>
              </w:rPr>
              <w:t>Opportunities</w:t>
            </w:r>
          </w:p>
          <w:p w:rsidR="3C7F4857" w:rsidP="3C7F4857" w:rsidRDefault="3C7F4857" w14:paraId="287479E2" w14:textId="7EE52495">
            <w:pPr>
              <w:pStyle w:val="ListParagraph"/>
              <w:numPr>
                <w:ilvl w:val="0"/>
                <w:numId w:val="3"/>
              </w:numPr>
              <w:bidi w:val="0"/>
              <w:spacing w:line="360" w:lineRule="auto"/>
              <w:jc w:val="both"/>
              <w:rPr>
                <w:rFonts w:ascii="Arial" w:hAnsi="Arial" w:eastAsia="Arial" w:cs="Arial"/>
                <w:b w:val="0"/>
                <w:bCs w:val="0"/>
                <w:i w:val="0"/>
                <w:iCs w:val="0"/>
                <w:sz w:val="22"/>
                <w:szCs w:val="22"/>
              </w:rPr>
            </w:pPr>
            <w:r w:rsidRPr="3C7F4857" w:rsidR="3C7F4857">
              <w:rPr>
                <w:rFonts w:ascii="Arial" w:hAnsi="Arial" w:eastAsia="Arial" w:cs="Arial"/>
                <w:b w:val="0"/>
                <w:bCs w:val="0"/>
                <w:i w:val="0"/>
                <w:iCs w:val="0"/>
                <w:sz w:val="22"/>
                <w:szCs w:val="22"/>
              </w:rPr>
              <w:t xml:space="preserve">Primark can implement an omnichannel marketing strategy for enhancing market reach as well as achieving </w:t>
            </w:r>
            <w:r w:rsidRPr="3C7F4857" w:rsidR="3C7F4857">
              <w:rPr>
                <w:rFonts w:ascii="Arial" w:hAnsi="Arial" w:eastAsia="Arial" w:cs="Arial"/>
                <w:b w:val="0"/>
                <w:bCs w:val="0"/>
                <w:i w:val="0"/>
                <w:iCs w:val="0"/>
                <w:sz w:val="22"/>
                <w:szCs w:val="22"/>
              </w:rPr>
              <w:t>optimum</w:t>
            </w:r>
            <w:r w:rsidRPr="3C7F4857" w:rsidR="3C7F4857">
              <w:rPr>
                <w:rFonts w:ascii="Arial" w:hAnsi="Arial" w:eastAsia="Arial" w:cs="Arial"/>
                <w:b w:val="0"/>
                <w:bCs w:val="0"/>
                <w:i w:val="0"/>
                <w:iCs w:val="0"/>
                <w:sz w:val="22"/>
                <w:szCs w:val="22"/>
              </w:rPr>
              <w:t xml:space="preserve"> profitability. </w:t>
            </w:r>
          </w:p>
          <w:p w:rsidR="3C7F4857" w:rsidP="3C7F4857" w:rsidRDefault="3C7F4857" w14:paraId="69392E4E" w14:textId="66296F06">
            <w:pPr>
              <w:pStyle w:val="ListParagraph"/>
              <w:numPr>
                <w:ilvl w:val="0"/>
                <w:numId w:val="3"/>
              </w:numPr>
              <w:bidi w:val="0"/>
              <w:spacing w:line="360" w:lineRule="auto"/>
              <w:jc w:val="both"/>
              <w:rPr>
                <w:rFonts w:ascii="Arial" w:hAnsi="Arial" w:eastAsia="Arial" w:cs="Arial"/>
                <w:b w:val="0"/>
                <w:bCs w:val="0"/>
                <w:i w:val="0"/>
                <w:iCs w:val="0"/>
                <w:sz w:val="22"/>
                <w:szCs w:val="22"/>
              </w:rPr>
            </w:pPr>
            <w:r w:rsidRPr="3C7F4857" w:rsidR="3C7F4857">
              <w:rPr>
                <w:rFonts w:ascii="Arial" w:hAnsi="Arial" w:eastAsia="Arial" w:cs="Arial"/>
                <w:b w:val="0"/>
                <w:bCs w:val="0"/>
                <w:i w:val="0"/>
                <w:iCs w:val="0"/>
                <w:sz w:val="22"/>
                <w:szCs w:val="22"/>
              </w:rPr>
              <w:t xml:space="preserve">The company can also </w:t>
            </w:r>
            <w:r w:rsidRPr="3C7F4857" w:rsidR="3C7F4857">
              <w:rPr>
                <w:rFonts w:ascii="Arial" w:hAnsi="Arial" w:eastAsia="Arial" w:cs="Arial"/>
                <w:b w:val="0"/>
                <w:bCs w:val="0"/>
                <w:i w:val="0"/>
                <w:iCs w:val="0"/>
                <w:sz w:val="22"/>
                <w:szCs w:val="22"/>
              </w:rPr>
              <w:t>leverage</w:t>
            </w:r>
            <w:r w:rsidRPr="3C7F4857" w:rsidR="3C7F4857">
              <w:rPr>
                <w:rFonts w:ascii="Arial" w:hAnsi="Arial" w:eastAsia="Arial" w:cs="Arial"/>
                <w:b w:val="0"/>
                <w:bCs w:val="0"/>
                <w:i w:val="0"/>
                <w:iCs w:val="0"/>
                <w:sz w:val="22"/>
                <w:szCs w:val="22"/>
              </w:rPr>
              <w:t xml:space="preserve"> the quality of its products.</w:t>
            </w:r>
          </w:p>
        </w:tc>
        <w:tc>
          <w:tcPr>
            <w:tcW w:w="4665" w:type="dxa"/>
            <w:tcMar>
              <w:left w:w="105" w:type="dxa"/>
              <w:right w:w="105" w:type="dxa"/>
            </w:tcMar>
            <w:vAlign w:val="top"/>
          </w:tcPr>
          <w:p w:rsidR="3C7F4857" w:rsidP="3C7F4857" w:rsidRDefault="3C7F4857" w14:paraId="25211CEB" w14:textId="4AE98363">
            <w:pPr>
              <w:bidi w:val="0"/>
              <w:spacing w:line="360" w:lineRule="auto"/>
              <w:jc w:val="both"/>
              <w:rPr>
                <w:rFonts w:ascii="Arial" w:hAnsi="Arial" w:eastAsia="Arial" w:cs="Arial"/>
                <w:b w:val="0"/>
                <w:bCs w:val="0"/>
                <w:i w:val="0"/>
                <w:iCs w:val="0"/>
                <w:sz w:val="22"/>
                <w:szCs w:val="22"/>
              </w:rPr>
            </w:pPr>
            <w:r w:rsidRPr="3C7F4857" w:rsidR="3C7F4857">
              <w:rPr>
                <w:rFonts w:ascii="Arial" w:hAnsi="Arial" w:eastAsia="Arial" w:cs="Arial"/>
                <w:b w:val="1"/>
                <w:bCs w:val="1"/>
                <w:i w:val="0"/>
                <w:iCs w:val="0"/>
                <w:sz w:val="22"/>
                <w:szCs w:val="22"/>
              </w:rPr>
              <w:t>Threats</w:t>
            </w:r>
          </w:p>
          <w:p w:rsidR="3C7F4857" w:rsidP="3C7F4857" w:rsidRDefault="3C7F4857" w14:paraId="43CC8CD0" w14:textId="4DEB4A7B">
            <w:pPr>
              <w:pStyle w:val="ListParagraph"/>
              <w:numPr>
                <w:ilvl w:val="0"/>
                <w:numId w:val="4"/>
              </w:numPr>
              <w:bidi w:val="0"/>
              <w:spacing w:line="360" w:lineRule="auto"/>
              <w:jc w:val="both"/>
              <w:rPr>
                <w:rFonts w:ascii="Arial" w:hAnsi="Arial" w:eastAsia="Arial" w:cs="Arial"/>
                <w:b w:val="0"/>
                <w:bCs w:val="0"/>
                <w:i w:val="0"/>
                <w:iCs w:val="0"/>
                <w:sz w:val="22"/>
                <w:szCs w:val="22"/>
              </w:rPr>
            </w:pPr>
            <w:r w:rsidRPr="3C7F4857" w:rsidR="3C7F4857">
              <w:rPr>
                <w:rFonts w:ascii="Arial" w:hAnsi="Arial" w:eastAsia="Arial" w:cs="Arial"/>
                <w:b w:val="0"/>
                <w:bCs w:val="0"/>
                <w:i w:val="0"/>
                <w:iCs w:val="0"/>
                <w:sz w:val="22"/>
                <w:szCs w:val="22"/>
              </w:rPr>
              <w:t>The intense competition from its competitors like H&amp;M, Zara, Nike, Adidas, and Shein has been identified as a threat.</w:t>
            </w:r>
          </w:p>
          <w:p w:rsidR="3C7F4857" w:rsidP="3C7F4857" w:rsidRDefault="3C7F4857" w14:paraId="60CB5CA0" w14:textId="034EB06B">
            <w:pPr>
              <w:pStyle w:val="ListParagraph"/>
              <w:numPr>
                <w:ilvl w:val="0"/>
                <w:numId w:val="4"/>
              </w:numPr>
              <w:bidi w:val="0"/>
              <w:spacing w:line="360" w:lineRule="auto"/>
              <w:jc w:val="both"/>
              <w:rPr>
                <w:rFonts w:ascii="Arial" w:hAnsi="Arial" w:eastAsia="Arial" w:cs="Arial"/>
                <w:b w:val="0"/>
                <w:bCs w:val="0"/>
                <w:i w:val="0"/>
                <w:iCs w:val="0"/>
                <w:sz w:val="22"/>
                <w:szCs w:val="22"/>
              </w:rPr>
            </w:pPr>
            <w:r w:rsidRPr="3C7F4857" w:rsidR="3C7F4857">
              <w:rPr>
                <w:rFonts w:ascii="Arial" w:hAnsi="Arial" w:eastAsia="Arial" w:cs="Arial"/>
                <w:b w:val="0"/>
                <w:bCs w:val="0"/>
                <w:i w:val="0"/>
                <w:iCs w:val="0"/>
                <w:sz w:val="22"/>
                <w:szCs w:val="22"/>
              </w:rPr>
              <w:t>As customers in the UK face the pressure of living, it results in less spending on the fashion sector, which leads to a decline of shares up to 10% (BBC, 2025)</w:t>
            </w:r>
            <w:r w:rsidRPr="3C7F4857" w:rsidR="3C7F4857">
              <w:rPr>
                <w:rFonts w:ascii="Arial" w:hAnsi="Arial" w:eastAsia="Arial" w:cs="Arial"/>
                <w:b w:val="0"/>
                <w:bCs w:val="0"/>
                <w:i w:val="0"/>
                <w:iCs w:val="0"/>
                <w:sz w:val="22"/>
                <w:szCs w:val="22"/>
              </w:rPr>
              <w:t xml:space="preserve">.  </w:t>
            </w:r>
          </w:p>
        </w:tc>
      </w:tr>
    </w:tbl>
    <w:p w:rsidR="3C7F4857" w:rsidP="3C7F4857" w:rsidRDefault="3C7F4857" w14:paraId="67F53C36" w14:textId="36AAD848">
      <w:pPr>
        <w:pStyle w:val="Normal"/>
        <w:bidi w:val="0"/>
        <w:spacing w:line="360" w:lineRule="auto"/>
        <w:ind w:firstLine="0"/>
        <w:jc w:val="both"/>
        <w:rPr>
          <w:rFonts w:ascii="Arial" w:hAnsi="Arial" w:eastAsia="Arial" w:cs="Arial"/>
          <w:sz w:val="22"/>
          <w:szCs w:val="22"/>
        </w:rPr>
      </w:pPr>
    </w:p>
    <w:p w:rsidR="3C7F4857" w:rsidP="3C7F4857" w:rsidRDefault="3C7F4857" w14:paraId="1901E41E" w14:textId="7E7BE912">
      <w:pPr>
        <w:bidi w:val="0"/>
        <w:spacing w:line="360" w:lineRule="auto"/>
        <w:ind w:firstLine="720"/>
        <w:jc w:val="both"/>
        <w:rPr>
          <w:rFonts w:ascii="Arial" w:hAnsi="Arial" w:eastAsia="Arial" w:cs="Arial"/>
          <w:b w:val="1"/>
          <w:bCs w:val="1"/>
          <w:i w:val="0"/>
          <w:iCs w:val="0"/>
          <w:caps w:val="0"/>
          <w:smallCaps w:val="0"/>
          <w:color w:val="000000" w:themeColor="text1" w:themeTint="FF" w:themeShade="FF"/>
          <w:sz w:val="22"/>
          <w:szCs w:val="22"/>
        </w:rPr>
      </w:pPr>
    </w:p>
    <w:p w:rsidR="21D2CCA9" w:rsidP="3C7F4857" w:rsidRDefault="21D2CCA9" w14:paraId="4AA9F549" w14:textId="2DCC6764">
      <w:pPr>
        <w:pStyle w:val="Heading2"/>
        <w:rPr>
          <w:rFonts w:ascii="Arial" w:hAnsi="Arial" w:eastAsia="Arial" w:cs="Arial"/>
          <w:b w:val="1"/>
          <w:bCs w:val="1"/>
          <w:i w:val="0"/>
          <w:iCs w:val="0"/>
          <w:caps w:val="0"/>
          <w:smallCaps w:val="0"/>
          <w:color w:val="000000" w:themeColor="text1" w:themeTint="FF" w:themeShade="FF"/>
          <w:sz w:val="22"/>
          <w:szCs w:val="22"/>
        </w:rPr>
      </w:pPr>
      <w:bookmarkStart w:name="_Toc935769323" w:id="507861017"/>
      <w:r w:rsidR="21D2CCA9">
        <w:rPr/>
        <w:t>2</w:t>
      </w:r>
      <w:r w:rsidR="21D2CCA9">
        <w:rPr/>
        <w:t>.</w:t>
      </w:r>
      <w:r w:rsidR="733D0292">
        <w:rPr/>
        <w:t>2</w:t>
      </w:r>
      <w:r w:rsidR="21D2CCA9">
        <w:rPr/>
        <w:t xml:space="preserve"> PESTLE analysis</w:t>
      </w:r>
      <w:bookmarkEnd w:id="507861017"/>
    </w:p>
    <w:p w:rsidR="7529DCD8" w:rsidP="3C7F4857" w:rsidRDefault="7529DCD8" w14:paraId="5833CE17" w14:textId="598760E5" w14:noSpellErr="1">
      <w:pPr>
        <w:pStyle w:val="Normal"/>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529DCD8">
        <w:rPr>
          <w:rFonts w:ascii="Arial" w:hAnsi="Arial" w:eastAsia="Arial" w:cs="Arial"/>
          <w:b w:val="1"/>
          <w:bCs w:val="1"/>
          <w:i w:val="0"/>
          <w:iCs w:val="0"/>
          <w:caps w:val="0"/>
          <w:smallCaps w:val="0"/>
          <w:color w:val="000000" w:themeColor="text1" w:themeTint="FF" w:themeShade="FF"/>
          <w:sz w:val="22"/>
          <w:szCs w:val="22"/>
        </w:rPr>
        <w:t>Political</w:t>
      </w:r>
      <w:r w:rsidRPr="3C7F4857" w:rsidR="5EE4C598">
        <w:rPr>
          <w:rFonts w:ascii="Arial" w:hAnsi="Arial" w:eastAsia="Arial" w:cs="Arial"/>
          <w:b w:val="1"/>
          <w:bCs w:val="1"/>
          <w:i w:val="0"/>
          <w:iCs w:val="0"/>
          <w:caps w:val="0"/>
          <w:smallCaps w:val="0"/>
          <w:color w:val="000000" w:themeColor="text1" w:themeTint="FF" w:themeShade="FF"/>
          <w:sz w:val="22"/>
          <w:szCs w:val="22"/>
        </w:rPr>
        <w:t xml:space="preserve">. </w:t>
      </w:r>
      <w:r w:rsidRPr="3C7F4857" w:rsidR="5EE4C598">
        <w:rPr>
          <w:rFonts w:ascii="Arial" w:hAnsi="Arial" w:eastAsia="Arial" w:cs="Arial"/>
          <w:b w:val="0"/>
          <w:bCs w:val="0"/>
          <w:i w:val="0"/>
          <w:iCs w:val="0"/>
          <w:caps w:val="0"/>
          <w:smallCaps w:val="0"/>
          <w:color w:val="000000" w:themeColor="text1" w:themeTint="FF" w:themeShade="FF"/>
          <w:sz w:val="22"/>
          <w:szCs w:val="22"/>
        </w:rPr>
        <w:t xml:space="preserve">The political stability of the UK is 0.51, based on the latest calculated value in 2023, which lies between -2.5 (weak) to 2.5 (strong) (The Global Economy, 2025). Based on this, it can be said that there is a positive impact on the organisation in terms of setting up and running the business due to the </w:t>
      </w:r>
      <w:r w:rsidRPr="3C7F4857" w:rsidR="5EE4C598">
        <w:rPr>
          <w:rFonts w:ascii="Arial" w:hAnsi="Arial" w:eastAsia="Arial" w:cs="Arial"/>
          <w:b w:val="0"/>
          <w:bCs w:val="0"/>
          <w:i w:val="0"/>
          <w:iCs w:val="0"/>
          <w:caps w:val="0"/>
          <w:smallCaps w:val="0"/>
          <w:color w:val="000000" w:themeColor="text1" w:themeTint="FF" w:themeShade="FF"/>
          <w:sz w:val="22"/>
          <w:szCs w:val="22"/>
        </w:rPr>
        <w:t>relatively stable</w:t>
      </w:r>
      <w:r w:rsidRPr="3C7F4857" w:rsidR="5EE4C598">
        <w:rPr>
          <w:rFonts w:ascii="Arial" w:hAnsi="Arial" w:eastAsia="Arial" w:cs="Arial"/>
          <w:b w:val="0"/>
          <w:bCs w:val="0"/>
          <w:i w:val="0"/>
          <w:iCs w:val="0"/>
          <w:caps w:val="0"/>
          <w:smallCaps w:val="0"/>
          <w:color w:val="000000" w:themeColor="text1" w:themeTint="FF" w:themeShade="FF"/>
          <w:sz w:val="22"/>
          <w:szCs w:val="22"/>
        </w:rPr>
        <w:t xml:space="preserve"> environment.</w:t>
      </w:r>
    </w:p>
    <w:p w:rsidR="7529DCD8" w:rsidP="3C7F4857" w:rsidRDefault="7529DCD8" w14:paraId="21976B54" w14:textId="7BCD70EB" w14:noSpellErr="1">
      <w:pPr>
        <w:bidi w:val="0"/>
        <w:spacing w:line="360" w:lineRule="auto"/>
        <w:jc w:val="center"/>
        <w:rPr>
          <w:rFonts w:ascii="Arial" w:hAnsi="Arial" w:eastAsia="Arial" w:cs="Arial"/>
          <w:b w:val="0"/>
          <w:bCs w:val="0"/>
          <w:i w:val="0"/>
          <w:iCs w:val="0"/>
          <w:caps w:val="0"/>
          <w:smallCaps w:val="0"/>
          <w:color w:val="000000" w:themeColor="text1" w:themeTint="FF" w:themeShade="FF"/>
          <w:sz w:val="22"/>
          <w:szCs w:val="22"/>
        </w:rPr>
      </w:pPr>
      <w:r w:rsidR="7529DCD8">
        <w:drawing>
          <wp:inline wp14:editId="0DDC03E8" wp14:anchorId="014FBB00">
            <wp:extent cx="4933950" cy="2038350"/>
            <wp:effectExtent l="0" t="0" r="0" b="0"/>
            <wp:docPr id="13950395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0545060" name="Picture 920545060"/>
                    <pic:cNvPicPr/>
                  </pic:nvPicPr>
                  <pic:blipFill>
                    <a:blip xmlns:r="http://schemas.openxmlformats.org/officeDocument/2006/relationships" r:embed="rId1596195052">
                      <a:extLst>
                        <a:ext uri="{28A0092B-C50C-407E-A947-70E740481C1C}">
                          <a14:useLocalDpi xmlns:a14="http://schemas.microsoft.com/office/drawing/2010/main"/>
                        </a:ext>
                      </a:extLst>
                    </a:blip>
                    <a:stretch>
                      <a:fillRect/>
                    </a:stretch>
                  </pic:blipFill>
                  <pic:spPr>
                    <a:xfrm>
                      <a:off x="0" y="0"/>
                      <a:ext cx="4933950" cy="2038350"/>
                    </a:xfrm>
                    <a:prstGeom prst="rect">
                      <a:avLst/>
                    </a:prstGeom>
                  </pic:spPr>
                </pic:pic>
              </a:graphicData>
            </a:graphic>
          </wp:inline>
        </w:drawing>
      </w:r>
    </w:p>
    <w:p w:rsidR="7529DCD8" w:rsidP="3C7F4857" w:rsidRDefault="7529DCD8" w14:paraId="0EBE2CB0" w14:textId="53FC3C6E" w14:noSpellErr="1">
      <w:pPr>
        <w:bidi w:val="0"/>
        <w:spacing w:line="360" w:lineRule="auto"/>
        <w:jc w:val="center"/>
        <w:rPr>
          <w:rFonts w:ascii="Arial" w:hAnsi="Arial" w:eastAsia="Arial" w:cs="Arial"/>
          <w:b w:val="0"/>
          <w:bCs w:val="0"/>
          <w:i w:val="0"/>
          <w:iCs w:val="0"/>
          <w:caps w:val="0"/>
          <w:smallCaps w:val="0"/>
          <w:color w:val="000000" w:themeColor="text1" w:themeTint="FF" w:themeShade="FF"/>
          <w:sz w:val="22"/>
          <w:szCs w:val="22"/>
        </w:rPr>
      </w:pPr>
      <w:r w:rsidRPr="3C7F4857" w:rsidR="7529DCD8">
        <w:rPr>
          <w:rFonts w:ascii="Arial" w:hAnsi="Arial" w:eastAsia="Arial" w:cs="Arial"/>
          <w:b w:val="1"/>
          <w:bCs w:val="1"/>
          <w:i w:val="0"/>
          <w:iCs w:val="0"/>
          <w:caps w:val="0"/>
          <w:smallCaps w:val="0"/>
          <w:color w:val="000000" w:themeColor="text1" w:themeTint="FF" w:themeShade="FF"/>
          <w:sz w:val="22"/>
          <w:szCs w:val="22"/>
        </w:rPr>
        <w:t>Figure 1: Recent data on political stability of the UK</w:t>
      </w:r>
    </w:p>
    <w:p w:rsidR="7529DCD8" w:rsidP="3C7F4857" w:rsidRDefault="7529DCD8" w14:paraId="1B87B422" w14:textId="39756799" w14:noSpellErr="1">
      <w:pPr>
        <w:bidi w:val="0"/>
        <w:spacing w:line="360" w:lineRule="auto"/>
        <w:jc w:val="center"/>
        <w:rPr>
          <w:rFonts w:ascii="Arial" w:hAnsi="Arial" w:eastAsia="Arial" w:cs="Arial"/>
          <w:b w:val="0"/>
          <w:bCs w:val="0"/>
          <w:i w:val="0"/>
          <w:iCs w:val="0"/>
          <w:caps w:val="0"/>
          <w:smallCaps w:val="0"/>
          <w:color w:val="000000" w:themeColor="text1" w:themeTint="FF" w:themeShade="FF"/>
          <w:sz w:val="22"/>
          <w:szCs w:val="22"/>
        </w:rPr>
      </w:pPr>
      <w:r w:rsidRPr="3C7F4857" w:rsidR="7529DCD8">
        <w:rPr>
          <w:rFonts w:ascii="Arial" w:hAnsi="Arial" w:eastAsia="Arial" w:cs="Arial"/>
          <w:b w:val="0"/>
          <w:bCs w:val="0"/>
          <w:i w:val="0"/>
          <w:iCs w:val="0"/>
          <w:caps w:val="0"/>
          <w:smallCaps w:val="0"/>
          <w:color w:val="000000" w:themeColor="text1" w:themeTint="FF" w:themeShade="FF"/>
          <w:sz w:val="22"/>
          <w:szCs w:val="22"/>
        </w:rPr>
        <w:t>(Source: The Global Economy, 2025)</w:t>
      </w:r>
    </w:p>
    <w:p w:rsidR="1C8CB49D" w:rsidP="3C7F4857" w:rsidRDefault="1C8CB49D" w14:paraId="5C9A7EFE" w14:noSpellErr="1" w14:textId="46B7090F">
      <w:pPr>
        <w:pStyle w:val="Normal"/>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Economic</w:t>
      </w:r>
      <w:r w:rsidRPr="3C7F4857" w:rsidR="79EED674">
        <w:rPr>
          <w:rFonts w:ascii="Arial" w:hAnsi="Arial" w:eastAsia="Arial" w:cs="Arial"/>
          <w:b w:val="1"/>
          <w:bCs w:val="1"/>
          <w:i w:val="0"/>
          <w:iCs w:val="0"/>
          <w:caps w:val="0"/>
          <w:smallCaps w:val="0"/>
          <w:color w:val="000000" w:themeColor="text1" w:themeTint="FF" w:themeShade="FF"/>
          <w:sz w:val="22"/>
          <w:szCs w:val="22"/>
        </w:rPr>
        <w:t xml:space="preserve">. </w:t>
      </w:r>
      <w:r w:rsidRPr="3C7F4857" w:rsidR="79EED674">
        <w:rPr>
          <w:rFonts w:ascii="Arial" w:hAnsi="Arial" w:eastAsia="Arial" w:cs="Arial"/>
          <w:b w:val="0"/>
          <w:bCs w:val="0"/>
          <w:i w:val="0"/>
          <w:iCs w:val="0"/>
          <w:caps w:val="0"/>
          <w:smallCaps w:val="0"/>
          <w:color w:val="000000" w:themeColor="text1" w:themeTint="FF" w:themeShade="FF"/>
          <w:sz w:val="22"/>
          <w:szCs w:val="22"/>
        </w:rPr>
        <w:t xml:space="preserve">The UK has been facing a high inflation rate, which has been estimated as 3.8% in September 2025, as it was predicted in last report (BBC, 2025). This high inflation rate in the UK has a negative impact on the organisation as it reflects on </w:t>
      </w:r>
      <w:r w:rsidRPr="3C7F4857" w:rsidR="79EED674">
        <w:rPr>
          <w:rFonts w:ascii="Arial" w:hAnsi="Arial" w:eastAsia="Arial" w:cs="Arial"/>
          <w:b w:val="0"/>
          <w:bCs w:val="0"/>
          <w:i w:val="0"/>
          <w:iCs w:val="0"/>
          <w:caps w:val="0"/>
          <w:smallCaps w:val="0"/>
          <w:color w:val="000000" w:themeColor="text1" w:themeTint="FF" w:themeShade="FF"/>
          <w:sz w:val="22"/>
          <w:szCs w:val="22"/>
        </w:rPr>
        <w:t>high prices</w:t>
      </w:r>
      <w:r w:rsidRPr="3C7F4857" w:rsidR="79EED674">
        <w:rPr>
          <w:rFonts w:ascii="Arial" w:hAnsi="Arial" w:eastAsia="Arial" w:cs="Arial"/>
          <w:b w:val="0"/>
          <w:bCs w:val="0"/>
          <w:i w:val="0"/>
          <w:iCs w:val="0"/>
          <w:caps w:val="0"/>
          <w:smallCaps w:val="0"/>
          <w:color w:val="000000" w:themeColor="text1" w:themeTint="FF" w:themeShade="FF"/>
          <w:sz w:val="22"/>
          <w:szCs w:val="22"/>
        </w:rPr>
        <w:t xml:space="preserve"> of the products.</w:t>
      </w:r>
    </w:p>
    <w:p w:rsidR="72AECC88" w:rsidP="3C7F4857" w:rsidRDefault="72AECC88" w14:paraId="0FCA45A4" w14:textId="4B9985C8" w14:noSpellErr="1">
      <w:pPr>
        <w:bidi w:val="0"/>
        <w:spacing w:line="360" w:lineRule="auto"/>
        <w:jc w:val="center"/>
        <w:rPr>
          <w:rFonts w:ascii="Arial" w:hAnsi="Arial" w:eastAsia="Arial" w:cs="Arial"/>
          <w:b w:val="0"/>
          <w:bCs w:val="0"/>
          <w:i w:val="0"/>
          <w:iCs w:val="0"/>
          <w:caps w:val="0"/>
          <w:smallCaps w:val="0"/>
          <w:color w:val="000000" w:themeColor="text1" w:themeTint="FF" w:themeShade="FF"/>
          <w:sz w:val="22"/>
          <w:szCs w:val="22"/>
        </w:rPr>
      </w:pPr>
      <w:r w:rsidR="72AECC88">
        <w:drawing>
          <wp:inline wp14:editId="40A2A1BE" wp14:anchorId="2F053C98">
            <wp:extent cx="3448050" cy="2371725"/>
            <wp:effectExtent l="0" t="0" r="0" b="0"/>
            <wp:docPr id="2475153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7515379" name="Picture 247515379"/>
                    <pic:cNvPicPr/>
                  </pic:nvPicPr>
                  <pic:blipFill>
                    <a:blip xmlns:r="http://schemas.openxmlformats.org/officeDocument/2006/relationships" r:embed="rId1098302033">
                      <a:extLst>
                        <a:ext uri="{28A0092B-C50C-407E-A947-70E740481C1C}">
                          <a14:useLocalDpi xmlns:a14="http://schemas.microsoft.com/office/drawing/2010/main"/>
                        </a:ext>
                      </a:extLst>
                    </a:blip>
                    <a:stretch>
                      <a:fillRect/>
                    </a:stretch>
                  </pic:blipFill>
                  <pic:spPr>
                    <a:xfrm rot="0">
                      <a:off x="0" y="0"/>
                      <a:ext cx="3448050" cy="2371725"/>
                    </a:xfrm>
                    <a:prstGeom prst="rect">
                      <a:avLst/>
                    </a:prstGeom>
                  </pic:spPr>
                </pic:pic>
              </a:graphicData>
            </a:graphic>
          </wp:inline>
        </w:drawing>
      </w:r>
    </w:p>
    <w:p w:rsidR="72AECC88" w:rsidP="3C7F4857" w:rsidRDefault="72AECC88" w14:paraId="217761D5" w14:textId="7F8A6B4A" w14:noSpellErr="1">
      <w:pPr>
        <w:bidi w:val="0"/>
        <w:spacing w:line="360" w:lineRule="auto"/>
        <w:jc w:val="center"/>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Figure 2: Inflation rate of the UK</w:t>
      </w:r>
    </w:p>
    <w:p w:rsidR="72AECC88" w:rsidP="3C7F4857" w:rsidRDefault="72AECC88" w14:paraId="031BB66D" w14:textId="08569EF3" w14:noSpellErr="1">
      <w:pPr>
        <w:bidi w:val="0"/>
        <w:spacing w:line="360" w:lineRule="auto"/>
        <w:jc w:val="center"/>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(Source: BBC, 2025)</w:t>
      </w:r>
    </w:p>
    <w:p w:rsidR="72AECC88" w:rsidP="3C7F4857" w:rsidRDefault="72AECC88" w14:paraId="33D4DDBB" w14:textId="19375A01"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Social</w:t>
      </w:r>
      <w:r w:rsidRPr="3C7F4857" w:rsidR="4FEFEB7D">
        <w:rPr>
          <w:rFonts w:ascii="Arial" w:hAnsi="Arial" w:eastAsia="Arial" w:cs="Arial"/>
          <w:b w:val="1"/>
          <w:bCs w:val="1"/>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The total population of the UK has been calculated as 69,685,327 as per the present data (</w:t>
      </w:r>
      <w:r w:rsidRPr="3C7F4857" w:rsidR="72AECC88">
        <w:rPr>
          <w:rFonts w:ascii="Arial" w:hAnsi="Arial" w:eastAsia="Arial" w:cs="Arial"/>
          <w:b w:val="0"/>
          <w:bCs w:val="0"/>
          <w:i w:val="0"/>
          <w:iCs w:val="0"/>
          <w:caps w:val="0"/>
          <w:smallCaps w:val="0"/>
          <w:color w:val="000000" w:themeColor="text1" w:themeTint="FF" w:themeShade="FF"/>
          <w:sz w:val="22"/>
          <w:szCs w:val="22"/>
        </w:rPr>
        <w:t>Worldometers</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 This rising population in the UK has a positive impact on the organisation as there are more people to </w:t>
      </w:r>
      <w:r w:rsidRPr="3C7F4857" w:rsidR="72AECC88">
        <w:rPr>
          <w:rFonts w:ascii="Arial" w:hAnsi="Arial" w:eastAsia="Arial" w:cs="Arial"/>
          <w:b w:val="0"/>
          <w:bCs w:val="0"/>
          <w:i w:val="0"/>
          <w:iCs w:val="0"/>
          <w:caps w:val="0"/>
          <w:smallCaps w:val="0"/>
          <w:color w:val="000000" w:themeColor="text1" w:themeTint="FF" w:themeShade="FF"/>
          <w:sz w:val="22"/>
          <w:szCs w:val="22"/>
        </w:rPr>
        <w:t>purchase</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products. </w:t>
      </w:r>
    </w:p>
    <w:p w:rsidR="72AECC88" w:rsidP="3C7F4857" w:rsidRDefault="72AECC88" w14:paraId="35799A1F" w14:textId="7A81C8E0"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Technological</w:t>
      </w:r>
      <w:r w:rsidRPr="3C7F4857" w:rsidR="2A577E30">
        <w:rPr>
          <w:rFonts w:ascii="Arial" w:hAnsi="Arial" w:eastAsia="Arial" w:cs="Arial"/>
          <w:b w:val="1"/>
          <w:bCs w:val="1"/>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The net expenditure of the UK government on Research and Development (R&amp;D) has been estimated as £17.4 billion in 2023, as compared to the previous year, which was £16.1 billion, and it is an increase of 8.2% (ONS, 2023). The rise in expenditure in the context of R&amp;D has a positive impact on the organisation as it enhances the focus on technological advances. </w:t>
      </w:r>
    </w:p>
    <w:p w:rsidR="72AECC88" w:rsidP="3C7F4857" w:rsidRDefault="72AECC88" w14:paraId="6E49C21A" w14:textId="2451B817"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Legal</w:t>
      </w:r>
      <w:r w:rsidRPr="3C7F4857" w:rsidR="605603D3">
        <w:rPr>
          <w:rFonts w:ascii="Arial" w:hAnsi="Arial" w:eastAsia="Arial" w:cs="Arial"/>
          <w:b w:val="1"/>
          <w:bCs w:val="1"/>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Adhering to the “Companies Act 2006” (c.46) within the companies of the UK helps in creating a positive impact on the organisation by </w:t>
      </w:r>
      <w:r w:rsidRPr="3C7F4857" w:rsidR="72AECC88">
        <w:rPr>
          <w:rFonts w:ascii="Arial" w:hAnsi="Arial" w:eastAsia="Arial" w:cs="Arial"/>
          <w:b w:val="0"/>
          <w:bCs w:val="0"/>
          <w:i w:val="0"/>
          <w:iCs w:val="0"/>
          <w:caps w:val="0"/>
          <w:smallCaps w:val="0"/>
          <w:color w:val="000000" w:themeColor="text1" w:themeTint="FF" w:themeShade="FF"/>
          <w:sz w:val="22"/>
          <w:szCs w:val="22"/>
        </w:rPr>
        <w:t>maintaining</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its legacy (GOV. UK, 2025). </w:t>
      </w:r>
    </w:p>
    <w:p w:rsidR="72AECC88" w:rsidP="3C7F4857" w:rsidRDefault="72AECC88" w14:paraId="0AC8B630" w14:textId="2C2F9270"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Environmental</w:t>
      </w:r>
      <w:r w:rsidRPr="3C7F4857" w:rsidR="153C5B32">
        <w:rPr>
          <w:rFonts w:ascii="Arial" w:hAnsi="Arial" w:eastAsia="Arial" w:cs="Arial"/>
          <w:b w:val="1"/>
          <w:bCs w:val="1"/>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Aligning with “Environmental Act 2021” (c.30) within the organisation, such as Primark, is effective for protecting the environment through business operations (GOV. UK, 2025). It depicts a positive impact on the company.</w:t>
      </w:r>
    </w:p>
    <w:p w:rsidR="3C7F4857" w:rsidP="3C7F4857" w:rsidRDefault="3C7F4857" w14:noSpellErr="1" w14:paraId="2B40CF69" w14:textId="2DC1936F">
      <w:pPr>
        <w:pStyle w:val="Normal"/>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p>
    <w:p w:rsidR="468564D0" w:rsidP="3C7F4857" w:rsidRDefault="468564D0" w14:paraId="061D6D94" w14:textId="362ADF7F">
      <w:pPr>
        <w:pStyle w:val="Heading1"/>
        <w:rPr>
          <w:rFonts w:ascii="Arial" w:hAnsi="Arial" w:eastAsia="Arial" w:cs="Arial"/>
          <w:b w:val="1"/>
          <w:bCs w:val="1"/>
          <w:i w:val="0"/>
          <w:iCs w:val="0"/>
          <w:caps w:val="0"/>
          <w:smallCaps w:val="0"/>
          <w:color w:val="000000" w:themeColor="text1" w:themeTint="FF" w:themeShade="FF"/>
          <w:sz w:val="22"/>
          <w:szCs w:val="22"/>
        </w:rPr>
      </w:pPr>
      <w:bookmarkStart w:name="_Toc924963645" w:id="450418792"/>
      <w:r w:rsidR="468564D0">
        <w:rPr/>
        <w:t>3. Marketing strategy.</w:t>
      </w:r>
      <w:bookmarkEnd w:id="450418792"/>
    </w:p>
    <w:p w:rsidR="468564D0" w:rsidP="3C7F4857" w:rsidRDefault="468564D0" w14:paraId="0FEB2827" w14:textId="36CC842A">
      <w:pPr>
        <w:pStyle w:val="Heading2"/>
        <w:rPr>
          <w:rFonts w:ascii="Arial" w:hAnsi="Arial" w:eastAsia="Arial" w:cs="Arial"/>
          <w:b w:val="1"/>
          <w:bCs w:val="1"/>
          <w:i w:val="0"/>
          <w:iCs w:val="0"/>
          <w:caps w:val="0"/>
          <w:smallCaps w:val="0"/>
          <w:color w:val="000000" w:themeColor="text1" w:themeTint="FF" w:themeShade="FF"/>
          <w:sz w:val="22"/>
          <w:szCs w:val="22"/>
        </w:rPr>
      </w:pPr>
      <w:bookmarkStart w:name="_Toc29852249" w:id="2140574665"/>
      <w:r w:rsidR="468564D0">
        <w:rPr/>
        <w:t>3.1 STP analysis.</w:t>
      </w:r>
      <w:bookmarkEnd w:id="2140574665"/>
    </w:p>
    <w:p w:rsidR="72AECC88" w:rsidP="3C7F4857" w:rsidRDefault="72AECC88" w14:paraId="36CF685B" w14:textId="2C335D47"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Segmentation</w:t>
      </w:r>
    </w:p>
    <w:p w:rsidR="72AECC88" w:rsidP="3C7F4857" w:rsidRDefault="72AECC88" w14:paraId="17248422" w14:textId="6CCA57F2"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1"/>
          <w:iCs w:val="1"/>
          <w:caps w:val="0"/>
          <w:smallCaps w:val="0"/>
          <w:color w:val="000000" w:themeColor="text1" w:themeTint="FF" w:themeShade="FF"/>
          <w:sz w:val="22"/>
          <w:szCs w:val="22"/>
        </w:rPr>
        <w:t>Demographic:</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The age of target customers of Primark includes </w:t>
      </w:r>
      <w:r w:rsidRPr="3C7F4857" w:rsidR="72AECC88">
        <w:rPr>
          <w:rFonts w:ascii="Arial" w:hAnsi="Arial" w:eastAsia="Arial" w:cs="Arial"/>
          <w:b w:val="0"/>
          <w:bCs w:val="0"/>
          <w:i w:val="0"/>
          <w:iCs w:val="0"/>
          <w:caps w:val="0"/>
          <w:smallCaps w:val="0"/>
          <w:color w:val="000000" w:themeColor="text1" w:themeTint="FF" w:themeShade="FF"/>
          <w:sz w:val="22"/>
          <w:szCs w:val="22"/>
        </w:rPr>
        <w:t>mainly young</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adults aged 16-35, and the customers need to belong to middle-income families. </w:t>
      </w:r>
    </w:p>
    <w:p w:rsidR="72AECC88" w:rsidP="3C7F4857" w:rsidRDefault="72AECC88" w14:paraId="29DCFB8A" w14:textId="0301D4DB"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1"/>
          <w:iCs w:val="1"/>
          <w:caps w:val="0"/>
          <w:smallCaps w:val="0"/>
          <w:color w:val="000000" w:themeColor="text1" w:themeTint="FF" w:themeShade="FF"/>
          <w:sz w:val="22"/>
          <w:szCs w:val="22"/>
        </w:rPr>
        <w:t>Psychographic:</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The customers of Primark place value on environmental sustainability, for which it provides clothes made from sustainable fibres (Primark, 2025). The consumers of the company are also reliant on social media advertisements, as well as focusing on omnichannel marketing strategies. </w:t>
      </w:r>
    </w:p>
    <w:p w:rsidR="72AECC88" w:rsidP="3C7F4857" w:rsidRDefault="72AECC88" w14:paraId="35491124" w14:textId="6E04756A">
      <w:pPr>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1"/>
          <w:iCs w:val="1"/>
          <w:caps w:val="0"/>
          <w:smallCaps w:val="0"/>
          <w:color w:val="000000" w:themeColor="text1" w:themeTint="FF" w:themeShade="FF"/>
          <w:sz w:val="22"/>
          <w:szCs w:val="22"/>
        </w:rPr>
        <w:t>Behavioural:</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Primark targets customers who have the tendency to shop </w:t>
      </w:r>
      <w:r w:rsidRPr="3C7F4857" w:rsidR="72AECC88">
        <w:rPr>
          <w:rFonts w:ascii="Arial" w:hAnsi="Arial" w:eastAsia="Arial" w:cs="Arial"/>
          <w:b w:val="0"/>
          <w:bCs w:val="0"/>
          <w:i w:val="0"/>
          <w:iCs w:val="0"/>
          <w:caps w:val="0"/>
          <w:smallCaps w:val="0"/>
          <w:color w:val="000000" w:themeColor="text1" w:themeTint="FF" w:themeShade="FF"/>
          <w:sz w:val="22"/>
          <w:szCs w:val="22"/>
        </w:rPr>
        <w:t>frequently</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and focuses on seasonal clothes. It also targets customers who prefer affordable prices with quality products to </w:t>
      </w:r>
      <w:r w:rsidRPr="3C7F4857" w:rsidR="72AECC88">
        <w:rPr>
          <w:rFonts w:ascii="Arial" w:hAnsi="Arial" w:eastAsia="Arial" w:cs="Arial"/>
          <w:b w:val="0"/>
          <w:bCs w:val="0"/>
          <w:i w:val="0"/>
          <w:iCs w:val="0"/>
          <w:caps w:val="0"/>
          <w:smallCaps w:val="0"/>
          <w:color w:val="000000" w:themeColor="text1" w:themeTint="FF" w:themeShade="FF"/>
          <w:sz w:val="22"/>
          <w:szCs w:val="22"/>
        </w:rPr>
        <w:t>maintain</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loyalty among customers. </w:t>
      </w:r>
    </w:p>
    <w:p w:rsidR="72AECC88" w:rsidP="3C7F4857" w:rsidRDefault="72AECC88" w14:paraId="5287F2BC" w14:textId="5F2788DF"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Targeting</w:t>
      </w:r>
    </w:p>
    <w:p w:rsidR="72AECC88" w:rsidP="3C7F4857" w:rsidRDefault="72AECC88" w14:paraId="780B0460" w14:textId="3D706700"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 xml:space="preserve">Primark </w:t>
      </w:r>
      <w:r w:rsidRPr="3C7F4857" w:rsidR="72AECC88">
        <w:rPr>
          <w:rFonts w:ascii="Arial" w:hAnsi="Arial" w:eastAsia="Arial" w:cs="Arial"/>
          <w:b w:val="0"/>
          <w:bCs w:val="0"/>
          <w:i w:val="0"/>
          <w:iCs w:val="0"/>
          <w:caps w:val="0"/>
          <w:smallCaps w:val="0"/>
          <w:color w:val="000000" w:themeColor="text1" w:themeTint="FF" w:themeShade="FF"/>
          <w:sz w:val="22"/>
          <w:szCs w:val="22"/>
        </w:rPr>
        <w:t>mainly targets</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consumers who are aware of fashion sense, along with trending fashion wear. Along with this, the company caters primarily to young adults by providing trendy clothes at affordable prices. </w:t>
      </w:r>
    </w:p>
    <w:p w:rsidR="1C8CB49D" w:rsidP="3C7F4857" w:rsidRDefault="1C8CB49D" w14:paraId="0F3C3ADF" w14:noSpellErr="1" w14:textId="2C4461D2">
      <w:pPr>
        <w:pStyle w:val="Normal"/>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Positioning</w:t>
      </w:r>
      <w:r w:rsidRPr="3C7F4857" w:rsidR="088F130A">
        <w:rPr>
          <w:rFonts w:ascii="Arial" w:hAnsi="Arial" w:eastAsia="Arial" w:cs="Arial"/>
          <w:b w:val="1"/>
          <w:bCs w:val="1"/>
          <w:i w:val="0"/>
          <w:iCs w:val="0"/>
          <w:caps w:val="0"/>
          <w:smallCaps w:val="0"/>
          <w:color w:val="000000" w:themeColor="text1" w:themeTint="FF" w:themeShade="FF"/>
          <w:sz w:val="22"/>
          <w:szCs w:val="22"/>
        </w:rPr>
        <w:t xml:space="preserve">. </w:t>
      </w:r>
      <w:r w:rsidRPr="3C7F4857" w:rsidR="088F130A">
        <w:rPr>
          <w:rFonts w:ascii="Arial" w:hAnsi="Arial" w:eastAsia="Arial" w:cs="Arial"/>
          <w:b w:val="0"/>
          <w:bCs w:val="0"/>
          <w:i w:val="0"/>
          <w:iCs w:val="0"/>
          <w:caps w:val="0"/>
          <w:smallCaps w:val="0"/>
          <w:color w:val="000000" w:themeColor="text1" w:themeTint="FF" w:themeShade="FF"/>
          <w:sz w:val="22"/>
          <w:szCs w:val="22"/>
        </w:rPr>
        <w:t>The market position of Primark is based on its market share and evaluation its customer base, in which 61.8% of customers are females who are fashion-conscious (</w:t>
      </w:r>
      <w:r w:rsidRPr="3C7F4857" w:rsidR="088F130A">
        <w:rPr>
          <w:rFonts w:ascii="Arial" w:hAnsi="Arial" w:eastAsia="Arial" w:cs="Arial"/>
          <w:b w:val="0"/>
          <w:bCs w:val="0"/>
          <w:i w:val="0"/>
          <w:iCs w:val="0"/>
          <w:caps w:val="0"/>
          <w:smallCaps w:val="0"/>
          <w:color w:val="000000" w:themeColor="text1" w:themeTint="FF" w:themeShade="FF"/>
          <w:sz w:val="22"/>
          <w:szCs w:val="22"/>
        </w:rPr>
        <w:t>GlobalData</w:t>
      </w:r>
      <w:r w:rsidRPr="3C7F4857" w:rsidR="088F130A">
        <w:rPr>
          <w:rFonts w:ascii="Arial" w:hAnsi="Arial" w:eastAsia="Arial" w:cs="Arial"/>
          <w:b w:val="0"/>
          <w:bCs w:val="0"/>
          <w:i w:val="0"/>
          <w:iCs w:val="0"/>
          <w:caps w:val="0"/>
          <w:smallCaps w:val="0"/>
          <w:color w:val="000000" w:themeColor="text1" w:themeTint="FF" w:themeShade="FF"/>
          <w:sz w:val="22"/>
          <w:szCs w:val="22"/>
        </w:rPr>
        <w:t>, 2022)</w:t>
      </w:r>
      <w:r w:rsidRPr="3C7F4857" w:rsidR="088F130A">
        <w:rPr>
          <w:rFonts w:ascii="Arial" w:hAnsi="Arial" w:eastAsia="Arial" w:cs="Arial"/>
          <w:b w:val="0"/>
          <w:bCs w:val="0"/>
          <w:i w:val="0"/>
          <w:iCs w:val="0"/>
          <w:caps w:val="0"/>
          <w:smallCaps w:val="0"/>
          <w:color w:val="000000" w:themeColor="text1" w:themeTint="FF" w:themeShade="FF"/>
          <w:sz w:val="22"/>
          <w:szCs w:val="22"/>
        </w:rPr>
        <w:t xml:space="preserve">.  </w:t>
      </w:r>
      <w:r w:rsidRPr="3C7F4857" w:rsidR="088F130A">
        <w:rPr>
          <w:rFonts w:ascii="Arial" w:hAnsi="Arial" w:eastAsia="Arial" w:cs="Arial"/>
          <w:b w:val="0"/>
          <w:bCs w:val="0"/>
          <w:i w:val="0"/>
          <w:iCs w:val="0"/>
          <w:caps w:val="0"/>
          <w:smallCaps w:val="0"/>
          <w:color w:val="000000" w:themeColor="text1" w:themeTint="FF" w:themeShade="FF"/>
          <w:sz w:val="22"/>
          <w:szCs w:val="22"/>
        </w:rPr>
        <w:t>Regarding</w:t>
      </w:r>
      <w:r w:rsidRPr="3C7F4857" w:rsidR="088F130A">
        <w:rPr>
          <w:rFonts w:ascii="Arial" w:hAnsi="Arial" w:eastAsia="Arial" w:cs="Arial"/>
          <w:b w:val="0"/>
          <w:bCs w:val="0"/>
          <w:i w:val="0"/>
          <w:iCs w:val="0"/>
          <w:caps w:val="0"/>
          <w:smallCaps w:val="0"/>
          <w:color w:val="000000" w:themeColor="text1" w:themeTint="FF" w:themeShade="FF"/>
          <w:sz w:val="22"/>
          <w:szCs w:val="22"/>
        </w:rPr>
        <w:t xml:space="preserve"> this, the market share has been evaluated by the purchase of customers, which has been estimated as 31.6% which signifies its position in the fashion-retail market (</w:t>
      </w:r>
      <w:r w:rsidRPr="3C7F4857" w:rsidR="088F130A">
        <w:rPr>
          <w:rFonts w:ascii="Arial" w:hAnsi="Arial" w:eastAsia="Arial" w:cs="Arial"/>
          <w:b w:val="0"/>
          <w:bCs w:val="0"/>
          <w:i w:val="0"/>
          <w:iCs w:val="0"/>
          <w:caps w:val="0"/>
          <w:smallCaps w:val="0"/>
          <w:color w:val="000000" w:themeColor="text1" w:themeTint="FF" w:themeShade="FF"/>
          <w:sz w:val="22"/>
          <w:szCs w:val="22"/>
        </w:rPr>
        <w:t>GlobalData</w:t>
      </w:r>
      <w:r w:rsidRPr="3C7F4857" w:rsidR="088F130A">
        <w:rPr>
          <w:rFonts w:ascii="Arial" w:hAnsi="Arial" w:eastAsia="Arial" w:cs="Arial"/>
          <w:b w:val="0"/>
          <w:bCs w:val="0"/>
          <w:i w:val="0"/>
          <w:iCs w:val="0"/>
          <w:caps w:val="0"/>
          <w:smallCaps w:val="0"/>
          <w:color w:val="000000" w:themeColor="text1" w:themeTint="FF" w:themeShade="FF"/>
          <w:sz w:val="22"/>
          <w:szCs w:val="22"/>
        </w:rPr>
        <w:t>, 2022).</w:t>
      </w:r>
    </w:p>
    <w:p w:rsidR="72AECC88" w:rsidP="3C7F4857" w:rsidRDefault="72AECC88" w14:noSpellErr="1" w14:paraId="559B4AEA" w14:textId="159DE9EE">
      <w:pPr>
        <w:bidi w:val="0"/>
        <w:spacing w:line="360" w:lineRule="auto"/>
        <w:jc w:val="center"/>
        <w:rPr>
          <w:rFonts w:ascii="Arial" w:hAnsi="Arial" w:eastAsia="Arial" w:cs="Arial"/>
          <w:sz w:val="22"/>
          <w:szCs w:val="22"/>
        </w:rPr>
      </w:pPr>
      <w:r w:rsidR="72AECC88">
        <w:drawing>
          <wp:inline wp14:editId="7B5C95DA" wp14:anchorId="4FB4984C">
            <wp:extent cx="3630090" cy="2124075"/>
            <wp:effectExtent l="0" t="0" r="0" b="0"/>
            <wp:docPr id="2688586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8858630" name="Picture 268858630"/>
                    <pic:cNvPicPr/>
                  </pic:nvPicPr>
                  <pic:blipFill>
                    <a:blip xmlns:r="http://schemas.openxmlformats.org/officeDocument/2006/relationships" r:embed="rId1192367453">
                      <a:extLst>
                        <a:ext uri="{28A0092B-C50C-407E-A947-70E740481C1C}">
                          <a14:useLocalDpi xmlns:a14="http://schemas.microsoft.com/office/drawing/2010/main"/>
                        </a:ext>
                      </a:extLst>
                    </a:blip>
                    <a:stretch>
                      <a:fillRect/>
                    </a:stretch>
                  </pic:blipFill>
                  <pic:spPr>
                    <a:xfrm rot="0">
                      <a:off x="0" y="0"/>
                      <a:ext cx="3630090" cy="2124075"/>
                    </a:xfrm>
                    <a:prstGeom prst="rect">
                      <a:avLst/>
                    </a:prstGeom>
                  </pic:spPr>
                </pic:pic>
              </a:graphicData>
            </a:graphic>
          </wp:inline>
        </w:drawing>
      </w:r>
    </w:p>
    <w:p w:rsidR="72AECC88" w:rsidP="3C7F4857" w:rsidRDefault="72AECC88" w14:paraId="2907000F" w14:textId="36F5B219">
      <w:pPr>
        <w:bidi w:val="0"/>
        <w:spacing w:line="360" w:lineRule="auto"/>
        <w:jc w:val="center"/>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Figure 3: Positioning Map</w:t>
      </w:r>
    </w:p>
    <w:p w:rsidR="3C7F4857" w:rsidP="3C7F4857" w:rsidRDefault="3C7F4857" w14:paraId="2241F93E" w14:textId="1AEA0A6F">
      <w:pPr>
        <w:pStyle w:val="Normal"/>
        <w:spacing w:line="360" w:lineRule="auto"/>
        <w:jc w:val="both"/>
        <w:rPr>
          <w:rFonts w:ascii="Arial" w:hAnsi="Arial" w:eastAsia="Arial" w:cs="Arial"/>
          <w:b w:val="1"/>
          <w:bCs w:val="1"/>
          <w:i w:val="0"/>
          <w:iCs w:val="0"/>
          <w:caps w:val="0"/>
          <w:smallCaps w:val="0"/>
          <w:color w:val="000000" w:themeColor="text1" w:themeTint="FF" w:themeShade="FF"/>
          <w:sz w:val="22"/>
          <w:szCs w:val="22"/>
        </w:rPr>
      </w:pPr>
    </w:p>
    <w:p w:rsidR="6763682D" w:rsidP="3C7F4857" w:rsidRDefault="6763682D" w14:paraId="044E8F63" w14:textId="1FE10C17">
      <w:pPr>
        <w:pStyle w:val="Heading2"/>
        <w:rPr>
          <w:rFonts w:ascii="Arial" w:hAnsi="Arial" w:eastAsia="Arial" w:cs="Arial"/>
          <w:b w:val="1"/>
          <w:bCs w:val="1"/>
          <w:i w:val="0"/>
          <w:iCs w:val="0"/>
          <w:caps w:val="0"/>
          <w:smallCaps w:val="0"/>
          <w:color w:val="000000" w:themeColor="text1" w:themeTint="FF" w:themeShade="FF"/>
          <w:sz w:val="22"/>
          <w:szCs w:val="22"/>
        </w:rPr>
      </w:pPr>
      <w:bookmarkStart w:name="_Toc312258266" w:id="1852726790"/>
      <w:r w:rsidR="6763682D">
        <w:rPr/>
        <w:t>3.2 Integrated marketing.</w:t>
      </w:r>
      <w:bookmarkEnd w:id="1852726790"/>
      <w:r w:rsidR="6763682D">
        <w:rPr/>
        <w:t xml:space="preserve"> </w:t>
      </w:r>
    </w:p>
    <w:p w:rsidR="4E32FF61" w:rsidP="3C7F4857" w:rsidRDefault="4E32FF61" w14:paraId="364A19C6" w14:textId="78FE7145">
      <w:pPr>
        <w:bidi w:val="0"/>
        <w:spacing w:before="240" w:beforeAutospacing="off" w:after="159" w:afterAutospacing="off" w:line="360" w:lineRule="auto"/>
        <w:ind w:firstLine="720"/>
        <w:jc w:val="both"/>
        <w:rPr>
          <w:rFonts w:ascii="Arial" w:hAnsi="Arial" w:eastAsia="Arial" w:cs="Arial"/>
          <w:noProof w:val="0"/>
          <w:sz w:val="22"/>
          <w:szCs w:val="22"/>
          <w:lang w:val="en-GB"/>
        </w:rPr>
      </w:pPr>
      <w:r w:rsidRPr="3C7F4857" w:rsidR="27CD87C4">
        <w:rPr>
          <w:rFonts w:ascii="Arial" w:hAnsi="Arial" w:eastAsia="Arial" w:cs="Arial"/>
          <w:noProof w:val="0"/>
          <w:sz w:val="22"/>
          <w:szCs w:val="22"/>
          <w:lang w:val="en-GB"/>
        </w:rPr>
        <w:t>The market position of Primark is based on its market share and evaluation its customer base, in which 61.8% of customers are females who are fashion-conscious (</w:t>
      </w:r>
      <w:r w:rsidRPr="3C7F4857" w:rsidR="27CD87C4">
        <w:rPr>
          <w:rFonts w:ascii="Arial" w:hAnsi="Arial" w:eastAsia="Arial" w:cs="Arial"/>
          <w:noProof w:val="0"/>
          <w:sz w:val="22"/>
          <w:szCs w:val="22"/>
          <w:lang w:val="en-GB"/>
        </w:rPr>
        <w:t>GlobalData</w:t>
      </w:r>
      <w:r w:rsidRPr="3C7F4857" w:rsidR="27CD87C4">
        <w:rPr>
          <w:rFonts w:ascii="Arial" w:hAnsi="Arial" w:eastAsia="Arial" w:cs="Arial"/>
          <w:noProof w:val="0"/>
          <w:sz w:val="22"/>
          <w:szCs w:val="22"/>
          <w:lang w:val="en-GB"/>
        </w:rPr>
        <w:t xml:space="preserve">, 2022). </w:t>
      </w:r>
      <w:r w:rsidRPr="3C7F4857" w:rsidR="27CD87C4">
        <w:rPr>
          <w:rFonts w:ascii="Arial" w:hAnsi="Arial" w:eastAsia="Arial" w:cs="Arial"/>
          <w:noProof w:val="0"/>
          <w:sz w:val="22"/>
          <w:szCs w:val="22"/>
          <w:lang w:val="en-GB"/>
        </w:rPr>
        <w:t>Regarding</w:t>
      </w:r>
      <w:r w:rsidRPr="3C7F4857" w:rsidR="27CD87C4">
        <w:rPr>
          <w:rFonts w:ascii="Arial" w:hAnsi="Arial" w:eastAsia="Arial" w:cs="Arial"/>
          <w:noProof w:val="0"/>
          <w:sz w:val="22"/>
          <w:szCs w:val="22"/>
          <w:lang w:val="en-GB"/>
        </w:rPr>
        <w:t xml:space="preserve"> this, the market share has been evaluated by the purchase of customers, which has been estimated as 31.6% which signifies its position in the fashion-retail market (</w:t>
      </w:r>
      <w:r w:rsidRPr="3C7F4857" w:rsidR="27CD87C4">
        <w:rPr>
          <w:rFonts w:ascii="Arial" w:hAnsi="Arial" w:eastAsia="Arial" w:cs="Arial"/>
          <w:noProof w:val="0"/>
          <w:sz w:val="22"/>
          <w:szCs w:val="22"/>
          <w:lang w:val="en-GB"/>
        </w:rPr>
        <w:t>GlobalData</w:t>
      </w:r>
      <w:r w:rsidRPr="3C7F4857" w:rsidR="27CD87C4">
        <w:rPr>
          <w:rFonts w:ascii="Arial" w:hAnsi="Arial" w:eastAsia="Arial" w:cs="Arial"/>
          <w:noProof w:val="0"/>
          <w:sz w:val="22"/>
          <w:szCs w:val="22"/>
          <w:lang w:val="en-GB"/>
        </w:rPr>
        <w:t xml:space="preserve">, 2022). </w:t>
      </w:r>
    </w:p>
    <w:p w:rsidR="4E32FF61" w:rsidP="3C7F4857" w:rsidRDefault="4E32FF61" w14:paraId="17F0178E" w14:textId="6C736EAF">
      <w:pPr>
        <w:bidi w:val="0"/>
        <w:spacing w:before="240" w:beforeAutospacing="off" w:after="159" w:afterAutospacing="off" w:line="360" w:lineRule="auto"/>
        <w:ind w:firstLine="720"/>
        <w:jc w:val="both"/>
        <w:rPr>
          <w:rFonts w:ascii="Arial" w:hAnsi="Arial" w:eastAsia="Arial" w:cs="Arial"/>
          <w:noProof w:val="0"/>
          <w:sz w:val="22"/>
          <w:szCs w:val="22"/>
          <w:lang w:val="en-GB"/>
        </w:rPr>
      </w:pPr>
      <w:r w:rsidRPr="3C7F4857" w:rsidR="27CD87C4">
        <w:rPr>
          <w:rFonts w:ascii="Arial" w:hAnsi="Arial" w:eastAsia="Arial" w:cs="Arial"/>
          <w:noProof w:val="0"/>
          <w:sz w:val="22"/>
          <w:szCs w:val="22"/>
          <w:lang w:val="en-GB"/>
        </w:rPr>
        <w:t xml:space="preserve">Integrated marketing has been termed a strategic approach used to deliver consistent messaging across all marketing channels, such as social media, advertisements, emails, and public relations. Integrated marketing enhances brand awareness as well as </w:t>
      </w:r>
      <w:r w:rsidRPr="3C7F4857" w:rsidR="27CD87C4">
        <w:rPr>
          <w:rFonts w:ascii="Arial" w:hAnsi="Arial" w:eastAsia="Arial" w:cs="Arial"/>
          <w:noProof w:val="0"/>
          <w:sz w:val="22"/>
          <w:szCs w:val="22"/>
          <w:lang w:val="en-GB"/>
        </w:rPr>
        <w:t>maintains</w:t>
      </w:r>
      <w:r w:rsidRPr="3C7F4857" w:rsidR="27CD87C4">
        <w:rPr>
          <w:rFonts w:ascii="Arial" w:hAnsi="Arial" w:eastAsia="Arial" w:cs="Arial"/>
          <w:noProof w:val="0"/>
          <w:sz w:val="22"/>
          <w:szCs w:val="22"/>
          <w:lang w:val="en-GB"/>
        </w:rPr>
        <w:t xml:space="preserve"> the social brand identity of an organisation through reaching target customers. An integrated marketing strategy, which includes promoting messages through different marketing channels, </w:t>
      </w:r>
      <w:r w:rsidRPr="3C7F4857" w:rsidR="27CD87C4">
        <w:rPr>
          <w:rFonts w:ascii="Arial" w:hAnsi="Arial" w:eastAsia="Arial" w:cs="Arial"/>
          <w:noProof w:val="0"/>
          <w:sz w:val="22"/>
          <w:szCs w:val="22"/>
          <w:lang w:val="en-GB"/>
        </w:rPr>
        <w:t>facilitates</w:t>
      </w:r>
      <w:r w:rsidRPr="3C7F4857" w:rsidR="27CD87C4">
        <w:rPr>
          <w:rFonts w:ascii="Arial" w:hAnsi="Arial" w:eastAsia="Arial" w:cs="Arial"/>
          <w:noProof w:val="0"/>
          <w:sz w:val="22"/>
          <w:szCs w:val="22"/>
          <w:lang w:val="en-GB"/>
        </w:rPr>
        <w:t xml:space="preserve"> in improving customer trust, loyalty, and uplift overall experiences. </w:t>
      </w:r>
      <w:r w:rsidRPr="3C7F4857" w:rsidR="27CD87C4">
        <w:rPr>
          <w:rFonts w:ascii="Arial" w:hAnsi="Arial" w:eastAsia="Arial" w:cs="Arial"/>
          <w:noProof w:val="0"/>
          <w:sz w:val="22"/>
          <w:szCs w:val="22"/>
          <w:lang w:val="en-GB"/>
        </w:rPr>
        <w:t>Accordingly</w:t>
      </w:r>
      <w:r w:rsidRPr="3C7F4857" w:rsidR="27CD87C4">
        <w:rPr>
          <w:rFonts w:ascii="Arial" w:hAnsi="Arial" w:eastAsia="Arial" w:cs="Arial"/>
          <w:noProof w:val="0"/>
          <w:sz w:val="22"/>
          <w:szCs w:val="22"/>
          <w:lang w:val="en-GB"/>
        </w:rPr>
        <w:t xml:space="preserve">, Primark also uses marketing channels for promoting its services and products to its customers. Based on this, “Primark uses a strategy of partnering with local social media influencers with strong social media profiles is central to its aspiration to connect with customers” (ABF, 2020). Collaborating with influencers and promoting social media advertisements, Primark promotes its products to potential customers and enhances its profitability through </w:t>
      </w:r>
      <w:r w:rsidRPr="3C7F4857" w:rsidR="27CD87C4">
        <w:rPr>
          <w:rFonts w:ascii="Arial" w:hAnsi="Arial" w:eastAsia="Arial" w:cs="Arial"/>
          <w:noProof w:val="0"/>
          <w:sz w:val="22"/>
          <w:szCs w:val="22"/>
          <w:lang w:val="en-GB"/>
        </w:rPr>
        <w:t>optimum</w:t>
      </w:r>
      <w:r w:rsidRPr="3C7F4857" w:rsidR="27CD87C4">
        <w:rPr>
          <w:rFonts w:ascii="Arial" w:hAnsi="Arial" w:eastAsia="Arial" w:cs="Arial"/>
          <w:noProof w:val="0"/>
          <w:sz w:val="22"/>
          <w:szCs w:val="22"/>
          <w:lang w:val="en-GB"/>
        </w:rPr>
        <w:t xml:space="preserve"> purchase. Adhering to an effective integrated marketing strategy </w:t>
      </w:r>
      <w:r w:rsidRPr="3C7F4857" w:rsidR="27CD87C4">
        <w:rPr>
          <w:rFonts w:ascii="Arial" w:hAnsi="Arial" w:eastAsia="Arial" w:cs="Arial"/>
          <w:noProof w:val="0"/>
          <w:sz w:val="22"/>
          <w:szCs w:val="22"/>
          <w:lang w:val="en-GB"/>
        </w:rPr>
        <w:t>facilitates</w:t>
      </w:r>
      <w:r w:rsidRPr="3C7F4857" w:rsidR="27CD87C4">
        <w:rPr>
          <w:rFonts w:ascii="Arial" w:hAnsi="Arial" w:eastAsia="Arial" w:cs="Arial"/>
          <w:noProof w:val="0"/>
          <w:sz w:val="22"/>
          <w:szCs w:val="22"/>
          <w:lang w:val="en-GB"/>
        </w:rPr>
        <w:t xml:space="preserve"> improving the customer base through </w:t>
      </w:r>
      <w:r w:rsidRPr="3C7F4857" w:rsidR="27CD87C4">
        <w:rPr>
          <w:rFonts w:ascii="Arial" w:hAnsi="Arial" w:eastAsia="Arial" w:cs="Arial"/>
          <w:noProof w:val="0"/>
          <w:sz w:val="22"/>
          <w:szCs w:val="22"/>
          <w:lang w:val="en-GB"/>
        </w:rPr>
        <w:t>maintaining</w:t>
      </w:r>
      <w:r w:rsidRPr="3C7F4857" w:rsidR="27CD87C4">
        <w:rPr>
          <w:rFonts w:ascii="Arial" w:hAnsi="Arial" w:eastAsia="Arial" w:cs="Arial"/>
          <w:noProof w:val="0"/>
          <w:sz w:val="22"/>
          <w:szCs w:val="22"/>
          <w:lang w:val="en-GB"/>
        </w:rPr>
        <w:t xml:space="preserve"> loyalty in an effective manner. Thus, integrated marketing is crucial for </w:t>
      </w:r>
      <w:r w:rsidRPr="3C7F4857" w:rsidR="27CD87C4">
        <w:rPr>
          <w:rFonts w:ascii="Arial" w:hAnsi="Arial" w:eastAsia="Arial" w:cs="Arial"/>
          <w:noProof w:val="0"/>
          <w:sz w:val="22"/>
          <w:szCs w:val="22"/>
          <w:lang w:val="en-GB"/>
        </w:rPr>
        <w:t>leveraging</w:t>
      </w:r>
      <w:r w:rsidRPr="3C7F4857" w:rsidR="27CD87C4">
        <w:rPr>
          <w:rFonts w:ascii="Arial" w:hAnsi="Arial" w:eastAsia="Arial" w:cs="Arial"/>
          <w:noProof w:val="0"/>
          <w:sz w:val="22"/>
          <w:szCs w:val="22"/>
          <w:lang w:val="en-GB"/>
        </w:rPr>
        <w:t xml:space="preserve"> customer loyalty and brand awareness through partnering with social media influencers. </w:t>
      </w:r>
    </w:p>
    <w:p w:rsidR="4E32FF61" w:rsidP="3C7F4857" w:rsidRDefault="4E32FF61" w14:paraId="3AF354FD" w14:textId="10CDFC5F">
      <w:pPr>
        <w:bidi w:val="0"/>
        <w:spacing w:before="240" w:beforeAutospacing="off" w:after="159" w:afterAutospacing="off" w:line="360" w:lineRule="auto"/>
        <w:ind w:firstLine="720"/>
        <w:jc w:val="both"/>
        <w:rPr>
          <w:rFonts w:ascii="Arial" w:hAnsi="Arial" w:eastAsia="Arial" w:cs="Arial"/>
          <w:b w:val="1"/>
          <w:bCs w:val="1"/>
          <w:i w:val="1"/>
          <w:iCs w:val="1"/>
          <w:noProof w:val="0"/>
          <w:color w:val="auto"/>
          <w:sz w:val="22"/>
          <w:szCs w:val="22"/>
          <w:lang w:val="en-GB"/>
        </w:rPr>
      </w:pPr>
    </w:p>
    <w:p w:rsidR="4E32FF61" w:rsidP="3C7F4857" w:rsidRDefault="4E32FF61" w14:paraId="7112864A" w14:textId="783F49BD">
      <w:pPr>
        <w:bidi w:val="0"/>
        <w:spacing w:before="240" w:beforeAutospacing="off" w:after="159" w:afterAutospacing="off" w:line="360" w:lineRule="auto"/>
        <w:ind w:firstLine="720"/>
        <w:jc w:val="both"/>
        <w:rPr>
          <w:rFonts w:ascii="Arial" w:hAnsi="Arial" w:eastAsia="Arial" w:cs="Arial"/>
          <w:noProof w:val="0"/>
          <w:color w:val="auto"/>
          <w:sz w:val="22"/>
          <w:szCs w:val="22"/>
          <w:lang w:val="en-GB"/>
        </w:rPr>
      </w:pPr>
      <w:r w:rsidRPr="3C7F4857" w:rsidR="27CD87C4">
        <w:rPr>
          <w:rFonts w:ascii="Arial" w:hAnsi="Arial" w:eastAsia="Arial" w:cs="Arial"/>
          <w:b w:val="1"/>
          <w:bCs w:val="1"/>
          <w:i w:val="1"/>
          <w:iCs w:val="1"/>
          <w:noProof w:val="0"/>
          <w:color w:val="auto"/>
          <w:sz w:val="22"/>
          <w:szCs w:val="22"/>
          <w:lang w:val="en-GB"/>
        </w:rPr>
        <w:t>Stage 1: Situation Analysis</w:t>
      </w:r>
    </w:p>
    <w:p w:rsidR="4E32FF61" w:rsidP="3C7F4857" w:rsidRDefault="4E32FF61" w14:paraId="2C4EC365" w14:textId="57AB5956">
      <w:pPr>
        <w:bidi w:val="0"/>
        <w:spacing w:before="240" w:beforeAutospacing="off" w:after="159" w:afterAutospacing="off" w:line="360" w:lineRule="auto"/>
        <w:ind/>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 xml:space="preserve">Primark is a low-end apparel shop that has the best in-store experiences and minor web-based retailing. </w:t>
      </w:r>
      <w:r>
        <w:tab/>
      </w:r>
    </w:p>
    <w:p w:rsidR="4E32FF61" w:rsidP="3C7F4857" w:rsidRDefault="4E32FF61" w14:paraId="7A14DDAB" w14:textId="0FC3F5AB">
      <w:pPr>
        <w:bidi w:val="0"/>
        <w:spacing w:before="240" w:beforeAutospacing="off" w:after="240" w:afterAutospacing="off" w:line="360" w:lineRule="auto"/>
        <w:ind/>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 xml:space="preserve">The company has positioned its brand as the low-cost, environmentally </w:t>
      </w:r>
      <w:r w:rsidRPr="3C7F4857" w:rsidR="27CD87C4">
        <w:rPr>
          <w:rFonts w:ascii="Arial" w:hAnsi="Arial" w:eastAsia="Arial" w:cs="Arial"/>
          <w:noProof w:val="0"/>
          <w:color w:val="auto"/>
          <w:sz w:val="22"/>
          <w:szCs w:val="22"/>
          <w:lang w:val="en-GB"/>
        </w:rPr>
        <w:t>sustainable</w:t>
      </w:r>
      <w:r w:rsidRPr="3C7F4857" w:rsidR="27CD87C4">
        <w:rPr>
          <w:rFonts w:ascii="Arial" w:hAnsi="Arial" w:eastAsia="Arial" w:cs="Arial"/>
          <w:noProof w:val="0"/>
          <w:color w:val="auto"/>
          <w:sz w:val="22"/>
          <w:szCs w:val="22"/>
          <w:lang w:val="en-GB"/>
        </w:rPr>
        <w:t xml:space="preserve"> and affordable brand. </w:t>
      </w:r>
      <w:r>
        <w:tab/>
      </w:r>
    </w:p>
    <w:p w:rsidR="4E32FF61" w:rsidP="3C7F4857" w:rsidRDefault="4E32FF61" w14:paraId="38E3B7FC" w14:textId="56576C51">
      <w:pPr>
        <w:bidi w:val="0"/>
        <w:spacing w:before="240" w:beforeAutospacing="off" w:after="240" w:afterAutospacing="off" w:line="360" w:lineRule="auto"/>
        <w:ind/>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H&amp;M and Zara are also the tangible</w:t>
      </w:r>
      <w:r w:rsidRPr="3C7F4857" w:rsidR="4A1A986F">
        <w:rPr>
          <w:rFonts w:ascii="Arial" w:hAnsi="Arial" w:eastAsia="Arial" w:cs="Arial"/>
          <w:noProof w:val="0"/>
          <w:color w:val="auto"/>
          <w:sz w:val="22"/>
          <w:szCs w:val="22"/>
          <w:lang w:val="en-GB"/>
        </w:rPr>
        <w:t xml:space="preserve"> </w:t>
      </w:r>
      <w:r w:rsidRPr="3C7F4857" w:rsidR="27CD87C4">
        <w:rPr>
          <w:rFonts w:ascii="Arial" w:hAnsi="Arial" w:eastAsia="Arial" w:cs="Arial"/>
          <w:noProof w:val="0"/>
          <w:color w:val="auto"/>
          <w:sz w:val="22"/>
          <w:szCs w:val="22"/>
          <w:lang w:val="en-GB"/>
        </w:rPr>
        <w:t xml:space="preserve">competitors. </w:t>
      </w:r>
      <w:r>
        <w:tab/>
      </w:r>
    </w:p>
    <w:p w:rsidR="4E32FF61" w:rsidP="3C7F4857" w:rsidRDefault="4E32FF61" w14:paraId="253F2E47" w14:textId="3D42E43A">
      <w:pPr>
        <w:bidi w:val="0"/>
        <w:spacing w:before="240" w:beforeAutospacing="off" w:after="240" w:afterAutospacing="off" w:line="360" w:lineRule="auto"/>
        <w:ind/>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 xml:space="preserve">The communication marketing will rely on </w:t>
      </w:r>
      <w:r>
        <w:tab/>
      </w:r>
      <w:r w:rsidRPr="3C7F4857" w:rsidR="27CD87C4">
        <w:rPr>
          <w:rFonts w:ascii="Arial" w:hAnsi="Arial" w:eastAsia="Arial" w:cs="Arial"/>
          <w:noProof w:val="0"/>
          <w:color w:val="auto"/>
          <w:sz w:val="22"/>
          <w:szCs w:val="22"/>
          <w:lang w:val="en-GB"/>
        </w:rPr>
        <w:t xml:space="preserve">influencer social media activation and collaboration based on the </w:t>
      </w:r>
      <w:r>
        <w:tab/>
      </w:r>
      <w:r w:rsidRPr="3C7F4857" w:rsidR="27CD87C4">
        <w:rPr>
          <w:rFonts w:ascii="Arial" w:hAnsi="Arial" w:eastAsia="Arial" w:cs="Arial"/>
          <w:noProof w:val="0"/>
          <w:color w:val="auto"/>
          <w:sz w:val="22"/>
          <w:szCs w:val="22"/>
          <w:lang w:val="en-GB"/>
        </w:rPr>
        <w:t>in-store displays.</w:t>
      </w:r>
    </w:p>
    <w:p w:rsidR="4E32FF61" w:rsidP="3C7F4857" w:rsidRDefault="4E32FF61" w14:paraId="49066AEA" w14:textId="27564821">
      <w:pPr>
        <w:bidi w:val="0"/>
        <w:spacing w:before="240" w:beforeAutospacing="off" w:after="159" w:afterAutospacing="off" w:line="360" w:lineRule="auto"/>
        <w:ind w:firstLine="720"/>
        <w:jc w:val="both"/>
        <w:rPr>
          <w:rFonts w:ascii="Arial" w:hAnsi="Arial" w:eastAsia="Arial" w:cs="Arial"/>
          <w:b w:val="1"/>
          <w:bCs w:val="1"/>
          <w:i w:val="1"/>
          <w:iCs w:val="1"/>
          <w:noProof w:val="0"/>
          <w:color w:val="auto"/>
          <w:sz w:val="22"/>
          <w:szCs w:val="22"/>
          <w:lang w:val="en-GB"/>
        </w:rPr>
      </w:pPr>
      <w:r w:rsidRPr="3C7F4857" w:rsidR="27CD87C4">
        <w:rPr>
          <w:rFonts w:ascii="Arial" w:hAnsi="Arial" w:eastAsia="Arial" w:cs="Arial"/>
          <w:b w:val="1"/>
          <w:bCs w:val="1"/>
          <w:i w:val="1"/>
          <w:iCs w:val="1"/>
          <w:noProof w:val="0"/>
          <w:color w:val="auto"/>
          <w:sz w:val="22"/>
          <w:szCs w:val="22"/>
          <w:lang w:val="en-GB"/>
        </w:rPr>
        <w:t>Stage 2: The communication objectives</w:t>
      </w:r>
    </w:p>
    <w:p w:rsidR="4E32FF61" w:rsidP="3C7F4857" w:rsidRDefault="4E32FF61" w14:paraId="4CCF8B6C" w14:textId="4D12E74C">
      <w:pPr>
        <w:bidi w:val="0"/>
        <w:spacing w:before="240" w:beforeAutospacing="off" w:after="240" w:afterAutospacing="off" w:line="360" w:lineRule="auto"/>
        <w:ind/>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Creating brand awareness with the young-adult</w:t>
      </w:r>
      <w:r w:rsidRPr="3C7F4857" w:rsidR="76F8DB28">
        <w:rPr>
          <w:rFonts w:ascii="Arial" w:hAnsi="Arial" w:eastAsia="Arial" w:cs="Arial"/>
          <w:noProof w:val="0"/>
          <w:color w:val="auto"/>
          <w:sz w:val="22"/>
          <w:szCs w:val="22"/>
          <w:lang w:val="en-GB"/>
        </w:rPr>
        <w:t xml:space="preserve"> </w:t>
      </w:r>
      <w:r w:rsidRPr="3C7F4857" w:rsidR="27CD87C4">
        <w:rPr>
          <w:rFonts w:ascii="Arial" w:hAnsi="Arial" w:eastAsia="Arial" w:cs="Arial"/>
          <w:noProof w:val="0"/>
          <w:color w:val="auto"/>
          <w:sz w:val="22"/>
          <w:szCs w:val="22"/>
          <w:lang w:val="en-GB"/>
        </w:rPr>
        <w:t>and the sensitive customers.</w:t>
      </w:r>
    </w:p>
    <w:p w:rsidR="4E32FF61" w:rsidP="3C7F4857" w:rsidRDefault="4E32FF61" w14:paraId="0558C599" w14:textId="03582FF2">
      <w:pPr>
        <w:bidi w:val="0"/>
        <w:spacing w:before="240" w:beforeAutospacing="off" w:after="240" w:afterAutospacing="off" w:line="360" w:lineRule="auto"/>
        <w:ind w:firstLine="720"/>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Increase the degree of online interaction with social media and reach influencers.</w:t>
      </w:r>
    </w:p>
    <w:p w:rsidR="4E32FF61" w:rsidP="3C7F4857" w:rsidRDefault="4E32FF61" w14:paraId="13A96FD6" w14:textId="07557B50">
      <w:pPr>
        <w:bidi w:val="0"/>
        <w:spacing w:before="240" w:beforeAutospacing="off" w:after="240" w:afterAutospacing="off" w:line="360" w:lineRule="auto"/>
        <w:ind w:firstLine="720"/>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Improve the sustainability practice in Primark with respect to building brand image.</w:t>
      </w:r>
    </w:p>
    <w:p w:rsidR="4E32FF61" w:rsidP="3C7F4857" w:rsidRDefault="4E32FF61" w14:paraId="22B2835B" w14:textId="6AF5FEA0">
      <w:pPr>
        <w:pStyle w:val="NoSpacing"/>
        <w:bidi w:val="0"/>
        <w:spacing w:line="360" w:lineRule="auto"/>
        <w:ind w:firstLine="720"/>
        <w:rPr>
          <w:rFonts w:ascii="Arial" w:hAnsi="Arial" w:eastAsia="Arial" w:cs="Arial"/>
          <w:noProof w:val="0"/>
          <w:color w:val="auto"/>
          <w:sz w:val="22"/>
          <w:szCs w:val="22"/>
          <w:lang w:val="en-GB"/>
        </w:rPr>
      </w:pPr>
      <w:r w:rsidRPr="3C7F4857" w:rsidR="27CD87C4">
        <w:rPr>
          <w:rFonts w:ascii="Arial" w:hAnsi="Arial" w:eastAsia="Arial" w:cs="Arial"/>
          <w:noProof w:val="0"/>
          <w:sz w:val="22"/>
          <w:szCs w:val="22"/>
          <w:lang w:val="en-GB"/>
        </w:rPr>
        <w:t>Generate physical store movement</w:t>
      </w:r>
      <w:r w:rsidRPr="3C7F4857" w:rsidR="4D3A0DF5">
        <w:rPr>
          <w:rFonts w:ascii="Arial" w:hAnsi="Arial" w:eastAsia="Arial" w:cs="Arial"/>
          <w:noProof w:val="0"/>
          <w:sz w:val="22"/>
          <w:szCs w:val="22"/>
          <w:lang w:val="en-GB"/>
        </w:rPr>
        <w:t xml:space="preserve"> </w:t>
      </w:r>
      <w:r w:rsidRPr="3C7F4857" w:rsidR="27CD87C4">
        <w:rPr>
          <w:rFonts w:ascii="Arial" w:hAnsi="Arial" w:eastAsia="Arial" w:cs="Arial"/>
          <w:noProof w:val="0"/>
          <w:sz w:val="22"/>
          <w:szCs w:val="22"/>
          <w:lang w:val="en-GB"/>
        </w:rPr>
        <w:t>of</w:t>
      </w:r>
      <w:r w:rsidRPr="3C7F4857" w:rsidR="6B962ED2">
        <w:rPr>
          <w:rFonts w:ascii="Arial" w:hAnsi="Arial" w:eastAsia="Arial" w:cs="Arial"/>
          <w:noProof w:val="0"/>
          <w:sz w:val="22"/>
          <w:szCs w:val="22"/>
          <w:lang w:val="en-GB"/>
        </w:rPr>
        <w:t xml:space="preserve"> </w:t>
      </w:r>
      <w:r w:rsidRPr="3C7F4857" w:rsidR="27CD87C4">
        <w:rPr>
          <w:rFonts w:ascii="Arial" w:hAnsi="Arial" w:eastAsia="Arial" w:cs="Arial"/>
          <w:noProof w:val="0"/>
          <w:sz w:val="22"/>
          <w:szCs w:val="22"/>
          <w:lang w:val="en-GB"/>
        </w:rPr>
        <w:t>transactions</w:t>
      </w:r>
      <w:r w:rsidRPr="3C7F4857" w:rsidR="6517B428">
        <w:rPr>
          <w:rFonts w:ascii="Arial" w:hAnsi="Arial" w:eastAsia="Arial" w:cs="Arial"/>
          <w:noProof w:val="0"/>
          <w:sz w:val="22"/>
          <w:szCs w:val="22"/>
          <w:lang w:val="en-GB"/>
        </w:rPr>
        <w:t xml:space="preserve"> </w:t>
      </w:r>
      <w:r w:rsidRPr="3C7F4857" w:rsidR="27CD87C4">
        <w:rPr>
          <w:rFonts w:ascii="Arial" w:hAnsi="Arial" w:eastAsia="Arial" w:cs="Arial"/>
          <w:noProof w:val="0"/>
          <w:sz w:val="22"/>
          <w:szCs w:val="22"/>
          <w:lang w:val="en-GB"/>
        </w:rPr>
        <w:t>through</w:t>
      </w:r>
      <w:r w:rsidRPr="3C7F4857" w:rsidR="06D6C12E">
        <w:rPr>
          <w:rFonts w:ascii="Arial" w:hAnsi="Arial" w:eastAsia="Arial" w:cs="Arial"/>
          <w:noProof w:val="0"/>
          <w:sz w:val="22"/>
          <w:szCs w:val="22"/>
          <w:lang w:val="en-GB"/>
        </w:rPr>
        <w:t xml:space="preserve"> </w:t>
      </w:r>
      <w:r w:rsidRPr="3C7F4857" w:rsidR="27CD87C4">
        <w:rPr>
          <w:rFonts w:ascii="Arial" w:hAnsi="Arial" w:eastAsia="Arial" w:cs="Arial"/>
          <w:noProof w:val="0"/>
          <w:sz w:val="22"/>
          <w:szCs w:val="22"/>
          <w:lang w:val="en-GB"/>
        </w:rPr>
        <w:t>th</w:t>
      </w:r>
      <w:r w:rsidRPr="3C7F4857" w:rsidR="5471AC0B">
        <w:rPr>
          <w:rFonts w:ascii="Arial" w:hAnsi="Arial" w:eastAsia="Arial" w:cs="Arial"/>
          <w:noProof w:val="0"/>
          <w:sz w:val="22"/>
          <w:szCs w:val="22"/>
          <w:lang w:val="en-GB"/>
        </w:rPr>
        <w:t xml:space="preserve">e </w:t>
      </w:r>
      <w:r w:rsidRPr="3C7F4857" w:rsidR="27CD87C4">
        <w:rPr>
          <w:rFonts w:ascii="Arial" w:hAnsi="Arial" w:eastAsia="Arial" w:cs="Arial"/>
          <w:noProof w:val="0"/>
          <w:sz w:val="22"/>
          <w:szCs w:val="22"/>
          <w:lang w:val="en-GB"/>
        </w:rPr>
        <w:t>assistance</w:t>
      </w:r>
      <w:r w:rsidRPr="3C7F4857" w:rsidR="27CD87C4">
        <w:rPr>
          <w:rFonts w:ascii="Arial" w:hAnsi="Arial" w:eastAsia="Arial" w:cs="Arial"/>
          <w:noProof w:val="0"/>
          <w:sz w:val="22"/>
          <w:szCs w:val="22"/>
          <w:lang w:val="en-GB"/>
        </w:rPr>
        <w:t xml:space="preserve"> of store promotions and Click and Collect online.</w:t>
      </w:r>
    </w:p>
    <w:p w:rsidR="4E32FF61" w:rsidP="3C7F4857" w:rsidRDefault="4E32FF61" w14:paraId="3564E684" w14:textId="59861FE2">
      <w:pPr>
        <w:pStyle w:val="Normal"/>
        <w:bidi w:val="0"/>
        <w:spacing w:before="240" w:beforeAutospacing="off" w:after="159" w:afterAutospacing="off" w:line="360" w:lineRule="auto"/>
        <w:ind w:firstLine="720"/>
        <w:jc w:val="both"/>
        <w:rPr>
          <w:rFonts w:ascii="Arial" w:hAnsi="Arial" w:eastAsia="Arial" w:cs="Arial"/>
          <w:b w:val="1"/>
          <w:bCs w:val="1"/>
          <w:i w:val="1"/>
          <w:iCs w:val="1"/>
          <w:noProof w:val="0"/>
          <w:color w:val="auto"/>
          <w:sz w:val="22"/>
          <w:szCs w:val="22"/>
          <w:lang w:val="en-GB"/>
        </w:rPr>
      </w:pPr>
      <w:r w:rsidRPr="3C7F4857" w:rsidR="27CD87C4">
        <w:rPr>
          <w:rFonts w:ascii="Arial" w:hAnsi="Arial" w:eastAsia="Arial" w:cs="Arial"/>
          <w:b w:val="1"/>
          <w:bCs w:val="1"/>
          <w:i w:val="1"/>
          <w:iCs w:val="1"/>
          <w:noProof w:val="0"/>
          <w:color w:val="auto"/>
          <w:sz w:val="22"/>
          <w:szCs w:val="22"/>
          <w:lang w:val="en-GB"/>
        </w:rPr>
        <w:t>Stage 3: Message Strategy</w:t>
      </w:r>
    </w:p>
    <w:p w:rsidR="4E32FF61" w:rsidP="3C7F4857" w:rsidRDefault="4E32FF61" w14:paraId="2641E037" w14:textId="45F1FBA2">
      <w:pPr>
        <w:bidi w:val="0"/>
        <w:spacing w:before="240" w:beforeAutospacing="off" w:after="240" w:afterAutospacing="off" w:line="360" w:lineRule="auto"/>
        <w:ind w:firstLine="720"/>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 xml:space="preserve">Fashion design collections, low </w:t>
      </w:r>
      <w:r w:rsidRPr="3C7F4857" w:rsidR="27CD87C4">
        <w:rPr>
          <w:rFonts w:ascii="Arial" w:hAnsi="Arial" w:eastAsia="Arial" w:cs="Arial"/>
          <w:noProof w:val="0"/>
          <w:color w:val="auto"/>
          <w:sz w:val="22"/>
          <w:szCs w:val="22"/>
          <w:lang w:val="en-GB"/>
        </w:rPr>
        <w:t>cost</w:t>
      </w:r>
      <w:r w:rsidRPr="3C7F4857" w:rsidR="27CD87C4">
        <w:rPr>
          <w:rFonts w:ascii="Arial" w:hAnsi="Arial" w:eastAsia="Arial" w:cs="Arial"/>
          <w:noProof w:val="0"/>
          <w:color w:val="auto"/>
          <w:sz w:val="22"/>
          <w:szCs w:val="22"/>
          <w:lang w:val="en-GB"/>
        </w:rPr>
        <w:t xml:space="preserve"> and corporate social responsibility.</w:t>
      </w:r>
    </w:p>
    <w:p w:rsidR="4E32FF61" w:rsidP="3C7F4857" w:rsidRDefault="4E32FF61" w14:paraId="4F360313" w14:textId="67F14018">
      <w:pPr>
        <w:bidi w:val="0"/>
        <w:spacing w:before="240" w:beforeAutospacing="off" w:after="240" w:afterAutospacing="off" w:line="360" w:lineRule="auto"/>
        <w:ind w:firstLine="720"/>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 xml:space="preserve">An emotional appeal that relies on the use of </w:t>
      </w:r>
      <w:r w:rsidRPr="3C7F4857" w:rsidR="27CD87C4">
        <w:rPr>
          <w:rFonts w:ascii="Arial" w:hAnsi="Arial" w:eastAsia="Arial" w:cs="Arial"/>
          <w:noProof w:val="0"/>
          <w:color w:val="auto"/>
          <w:sz w:val="22"/>
          <w:szCs w:val="22"/>
          <w:lang w:val="en-GB"/>
        </w:rPr>
        <w:t>an image that shows inclusiveness and sustainability.</w:t>
      </w:r>
    </w:p>
    <w:p w:rsidR="4E32FF61" w:rsidP="3C7F4857" w:rsidRDefault="4E32FF61" w14:paraId="328ED1AE" w14:textId="46D4F603">
      <w:pPr>
        <w:bidi w:val="0"/>
        <w:spacing w:before="240" w:beforeAutospacing="off" w:after="240" w:afterAutospacing="off" w:line="360" w:lineRule="auto"/>
        <w:ind w:firstLine="720"/>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 xml:space="preserve">The touchpoints all have a similar appearance </w:t>
      </w:r>
      <w:r w:rsidRPr="3C7F4857" w:rsidR="27CD87C4">
        <w:rPr>
          <w:rFonts w:ascii="Arial" w:hAnsi="Arial" w:eastAsia="Arial" w:cs="Arial"/>
          <w:noProof w:val="0"/>
          <w:color w:val="auto"/>
          <w:sz w:val="22"/>
          <w:szCs w:val="22"/>
          <w:lang w:val="en-GB"/>
        </w:rPr>
        <w:t>and feel.</w:t>
      </w:r>
    </w:p>
    <w:p w:rsidR="4E32FF61" w:rsidP="3C7F4857" w:rsidRDefault="4E32FF61" w14:paraId="6B90B789" w14:textId="75D2F9B2">
      <w:pPr>
        <w:bidi w:val="0"/>
        <w:spacing w:before="240" w:beforeAutospacing="off" w:after="240" w:afterAutospacing="off" w:line="360" w:lineRule="auto"/>
        <w:ind w:firstLine="720"/>
        <w:jc w:val="both"/>
        <w:rPr>
          <w:rFonts w:ascii="Arial" w:hAnsi="Arial" w:eastAsia="Arial" w:cs="Arial"/>
          <w:b w:val="1"/>
          <w:bCs w:val="1"/>
          <w:i w:val="1"/>
          <w:iCs w:val="1"/>
          <w:noProof w:val="0"/>
          <w:color w:val="auto"/>
          <w:sz w:val="22"/>
          <w:szCs w:val="22"/>
          <w:lang w:val="en-GB"/>
        </w:rPr>
      </w:pPr>
      <w:r w:rsidRPr="3C7F4857" w:rsidR="27CD87C4">
        <w:rPr>
          <w:rFonts w:ascii="Arial" w:hAnsi="Arial" w:eastAsia="Arial" w:cs="Arial"/>
          <w:b w:val="1"/>
          <w:bCs w:val="1"/>
          <w:i w:val="1"/>
          <w:iCs w:val="1"/>
          <w:noProof w:val="0"/>
          <w:color w:val="auto"/>
          <w:sz w:val="22"/>
          <w:szCs w:val="22"/>
          <w:lang w:val="en-GB"/>
        </w:rPr>
        <w:t>Stage 4: Communication Channels</w:t>
      </w:r>
    </w:p>
    <w:p w:rsidR="4E32FF61" w:rsidP="3C7F4857" w:rsidRDefault="4E32FF61" w14:paraId="4C3F42D7" w14:textId="6EE6E3D3">
      <w:pPr>
        <w:bidi w:val="0"/>
        <w:spacing w:before="240" w:beforeAutospacing="off" w:after="240" w:afterAutospacing="off" w:line="360" w:lineRule="auto"/>
        <w:ind/>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TikTok deals with influencers on YouTube, Instagram.</w:t>
      </w:r>
    </w:p>
    <w:p w:rsidR="4E32FF61" w:rsidP="3C7F4857" w:rsidRDefault="4E32FF61" w14:paraId="6378AB59" w14:textId="56041122">
      <w:pPr>
        <w:bidi w:val="0"/>
        <w:spacing w:before="240" w:beforeAutospacing="off" w:after="240" w:afterAutospacing="off" w:line="360" w:lineRule="auto"/>
        <w:ind/>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PoS</w:t>
      </w:r>
      <w:r w:rsidRPr="3C7F4857" w:rsidR="27CD87C4">
        <w:rPr>
          <w:rFonts w:ascii="Arial" w:hAnsi="Arial" w:eastAsia="Arial" w:cs="Arial"/>
          <w:noProof w:val="0"/>
          <w:color w:val="auto"/>
          <w:sz w:val="22"/>
          <w:szCs w:val="22"/>
          <w:lang w:val="en-GB"/>
        </w:rPr>
        <w:t xml:space="preserve"> display, merchandising, eco labels, e-Displays.</w:t>
      </w:r>
    </w:p>
    <w:p w:rsidR="4E32FF61" w:rsidP="3C7F4857" w:rsidRDefault="4E32FF61" w14:paraId="682C5C9F" w14:textId="6486C0E3">
      <w:pPr>
        <w:bidi w:val="0"/>
        <w:spacing w:before="240" w:beforeAutospacing="off" w:after="240" w:afterAutospacing="off" w:line="360" w:lineRule="auto"/>
        <w:ind/>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Sustainable collections content.</w:t>
      </w:r>
    </w:p>
    <w:p w:rsidR="4E32FF61" w:rsidP="3C7F4857" w:rsidRDefault="4E32FF61" w14:paraId="5AF9A2BB" w14:textId="61C9EC25">
      <w:pPr>
        <w:bidi w:val="0"/>
        <w:spacing w:before="240" w:beforeAutospacing="off" w:after="240" w:afterAutospacing="off" w:line="360" w:lineRule="auto"/>
        <w:ind/>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Fashion events or environmental consciousness.</w:t>
      </w:r>
    </w:p>
    <w:p w:rsidR="4E32FF61" w:rsidP="3C7F4857" w:rsidRDefault="4E32FF61" w14:paraId="38A42F1D" w14:textId="079EDAF2">
      <w:pPr>
        <w:bidi w:val="0"/>
        <w:spacing w:before="240" w:beforeAutospacing="off" w:after="159" w:afterAutospacing="off" w:line="360" w:lineRule="auto"/>
        <w:ind w:firstLine="720"/>
        <w:jc w:val="both"/>
        <w:rPr>
          <w:rFonts w:ascii="Arial" w:hAnsi="Arial" w:eastAsia="Arial" w:cs="Arial"/>
          <w:b w:val="1"/>
          <w:bCs w:val="1"/>
          <w:i w:val="1"/>
          <w:iCs w:val="1"/>
          <w:noProof w:val="0"/>
          <w:color w:val="auto"/>
          <w:sz w:val="22"/>
          <w:szCs w:val="22"/>
          <w:lang w:val="en-GB"/>
        </w:rPr>
      </w:pPr>
      <w:r w:rsidRPr="3C7F4857" w:rsidR="27CD87C4">
        <w:rPr>
          <w:rFonts w:ascii="Arial" w:hAnsi="Arial" w:eastAsia="Arial" w:cs="Arial"/>
          <w:b w:val="1"/>
          <w:bCs w:val="1"/>
          <w:i w:val="1"/>
          <w:iCs w:val="1"/>
          <w:noProof w:val="0"/>
          <w:color w:val="auto"/>
          <w:sz w:val="22"/>
          <w:szCs w:val="22"/>
          <w:lang w:val="en-GB"/>
        </w:rPr>
        <w:t>Stage 5: Evaluation and performance of the concerns</w:t>
      </w:r>
    </w:p>
    <w:p w:rsidR="4E32FF61" w:rsidP="3C7F4857" w:rsidRDefault="4E32FF61" w14:paraId="6364CDF8" w14:textId="4184DF9E">
      <w:pPr>
        <w:bidi w:val="0"/>
        <w:spacing w:before="240" w:beforeAutospacing="off" w:after="240" w:afterAutospacing="off" w:line="360" w:lineRule="auto"/>
        <w:ind/>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Social media</w:t>
      </w:r>
      <w:r w:rsidRPr="3C7F4857" w:rsidR="27CD87C4">
        <w:rPr>
          <w:rFonts w:ascii="Arial" w:hAnsi="Arial" w:eastAsia="Arial" w:cs="Arial"/>
          <w:noProof w:val="0"/>
          <w:color w:val="auto"/>
          <w:sz w:val="22"/>
          <w:szCs w:val="22"/>
          <w:lang w:val="en-GB"/>
        </w:rPr>
        <w:t>, such as shares, follower’s performance.</w:t>
      </w:r>
    </w:p>
    <w:p w:rsidR="4E32FF61" w:rsidP="3C7F4857" w:rsidRDefault="4E32FF61" w14:paraId="195DC166" w14:textId="05499500">
      <w:pPr>
        <w:pStyle w:val="Normal"/>
        <w:bidi w:val="0"/>
        <w:spacing w:before="240" w:beforeAutospacing="off" w:after="240" w:afterAutospacing="off" w:line="360" w:lineRule="auto"/>
        <w:ind w:left="0"/>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 xml:space="preserve">To attract more clients to the campaign </w:t>
      </w:r>
      <w:r w:rsidRPr="3C7F4857" w:rsidR="27CD87C4">
        <w:rPr>
          <w:rFonts w:ascii="Arial" w:hAnsi="Arial" w:eastAsia="Arial" w:cs="Arial"/>
          <w:noProof w:val="0"/>
          <w:color w:val="auto"/>
          <w:sz w:val="22"/>
          <w:szCs w:val="22"/>
          <w:lang w:val="en-GB"/>
        </w:rPr>
        <w:t>outlets.</w:t>
      </w:r>
    </w:p>
    <w:p w:rsidR="4E32FF61" w:rsidP="3C7F4857" w:rsidRDefault="4E32FF61" w14:paraId="645B1E71" w14:textId="522A5E96">
      <w:pPr>
        <w:bidi w:val="0"/>
        <w:spacing w:before="240" w:beforeAutospacing="off" w:after="240" w:afterAutospacing="off" w:line="360" w:lineRule="auto"/>
        <w:ind/>
        <w:jc w:val="both"/>
        <w:rPr>
          <w:rFonts w:ascii="Arial" w:hAnsi="Arial" w:eastAsia="Arial" w:cs="Arial"/>
          <w:noProof w:val="0"/>
          <w:color w:val="auto"/>
          <w:sz w:val="22"/>
          <w:szCs w:val="22"/>
          <w:lang w:val="en-GB"/>
        </w:rPr>
      </w:pPr>
      <w:r w:rsidRPr="3C7F4857" w:rsidR="27CD87C4">
        <w:rPr>
          <w:rFonts w:ascii="Arial" w:hAnsi="Arial" w:eastAsia="Arial" w:cs="Arial"/>
          <w:noProof w:val="0"/>
          <w:color w:val="auto"/>
          <w:sz w:val="22"/>
          <w:szCs w:val="22"/>
          <w:lang w:val="en-GB"/>
        </w:rPr>
        <w:t xml:space="preserve">Customer feedback Survey, Sustainability </w:t>
      </w:r>
      <w:r w:rsidRPr="3C7F4857" w:rsidR="27CD87C4">
        <w:rPr>
          <w:rFonts w:ascii="Arial" w:hAnsi="Arial" w:eastAsia="Arial" w:cs="Arial"/>
          <w:noProof w:val="0"/>
          <w:color w:val="auto"/>
          <w:sz w:val="22"/>
          <w:szCs w:val="22"/>
          <w:lang w:val="en-GB"/>
        </w:rPr>
        <w:t>perception</w:t>
      </w:r>
      <w:r w:rsidRPr="3C7F4857" w:rsidR="27CD87C4">
        <w:rPr>
          <w:rFonts w:ascii="Arial" w:hAnsi="Arial" w:eastAsia="Arial" w:cs="Arial"/>
          <w:noProof w:val="0"/>
          <w:color w:val="auto"/>
          <w:sz w:val="22"/>
          <w:szCs w:val="22"/>
          <w:lang w:val="en-GB"/>
        </w:rPr>
        <w:t>, Customer feedback surveys.</w:t>
      </w:r>
    </w:p>
    <w:p w:rsidR="4E32FF61" w:rsidP="3C7F4857" w:rsidRDefault="4E32FF61" w14:paraId="671F0A97" w14:textId="0A7E3535">
      <w:pPr>
        <w:bidi w:val="0"/>
        <w:spacing w:before="240" w:beforeAutospacing="off" w:after="240" w:afterAutospacing="off" w:line="360" w:lineRule="auto"/>
        <w:ind/>
        <w:jc w:val="both"/>
        <w:rPr>
          <w:rFonts w:ascii="Arial" w:hAnsi="Arial" w:eastAsia="Arial" w:cs="Arial"/>
          <w:noProof w:val="0"/>
          <w:color w:val="auto"/>
          <w:sz w:val="22"/>
          <w:szCs w:val="22"/>
          <w:lang w:val="en-GB"/>
        </w:rPr>
      </w:pPr>
      <w:r w:rsidRPr="3C7F4857" w:rsidR="70EC0522">
        <w:rPr>
          <w:rFonts w:ascii="Arial" w:hAnsi="Arial" w:eastAsia="Arial" w:cs="Arial"/>
          <w:noProof w:val="0"/>
          <w:color w:val="auto"/>
          <w:sz w:val="22"/>
          <w:szCs w:val="22"/>
          <w:lang w:val="en-GB"/>
        </w:rPr>
        <w:t>ROI value of promotions.</w:t>
      </w:r>
    </w:p>
    <w:p w:rsidR="4E32FF61" w:rsidP="3C7F4857" w:rsidRDefault="4E32FF61" w14:paraId="23047B5E" w14:textId="1F1E72D4">
      <w:pPr>
        <w:pStyle w:val="Heading2"/>
        <w:bidi w:val="0"/>
        <w:rPr>
          <w:rFonts w:ascii="Arial" w:hAnsi="Arial" w:eastAsia="Arial" w:cs="Arial"/>
          <w:b w:val="1"/>
          <w:bCs w:val="1"/>
          <w:i w:val="0"/>
          <w:iCs w:val="0"/>
          <w:caps w:val="0"/>
          <w:smallCaps w:val="0"/>
          <w:color w:val="000000" w:themeColor="text1" w:themeTint="FF" w:themeShade="FF"/>
          <w:sz w:val="22"/>
          <w:szCs w:val="22"/>
        </w:rPr>
      </w:pPr>
      <w:bookmarkStart w:name="_Toc60260351" w:id="2010291508"/>
      <w:r w:rsidR="4E32FF61">
        <w:rPr/>
        <w:t>3.3 Ansoff matrix.</w:t>
      </w:r>
      <w:bookmarkEnd w:id="2010291508"/>
      <w:r w:rsidR="4E32FF61">
        <w:rPr/>
        <w:t xml:space="preserve"> </w:t>
      </w:r>
    </w:p>
    <w:p w:rsidR="72AECC88" w:rsidP="3C7F4857" w:rsidRDefault="72AECC88" w14:paraId="0C1338CD" w14:textId="056CD02F"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Market Penetration</w:t>
      </w:r>
      <w:r w:rsidRPr="3C7F4857" w:rsidR="5069B317">
        <w:rPr>
          <w:rFonts w:ascii="Arial" w:hAnsi="Arial" w:eastAsia="Arial" w:cs="Arial"/>
          <w:b w:val="1"/>
          <w:bCs w:val="1"/>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Market penetration is increasing market share within the existing market, and in this regard, Primark can optimise its store locations and enhance the overall shopping experiences of customers. Selling at affordable prices to its customers </w:t>
      </w:r>
      <w:r w:rsidRPr="3C7F4857" w:rsidR="72AECC88">
        <w:rPr>
          <w:rFonts w:ascii="Arial" w:hAnsi="Arial" w:eastAsia="Arial" w:cs="Arial"/>
          <w:b w:val="0"/>
          <w:bCs w:val="0"/>
          <w:i w:val="0"/>
          <w:iCs w:val="0"/>
          <w:caps w:val="0"/>
          <w:smallCaps w:val="0"/>
          <w:color w:val="000000" w:themeColor="text1" w:themeTint="FF" w:themeShade="FF"/>
          <w:sz w:val="22"/>
          <w:szCs w:val="22"/>
        </w:rPr>
        <w:t>facilitates</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penetrating the market of fashion apparel. </w:t>
      </w:r>
    </w:p>
    <w:p w:rsidR="72AECC88" w:rsidP="3C7F4857" w:rsidRDefault="72AECC88" w14:noSpellErr="1" w14:paraId="0DED5BA2" w14:textId="52FD52F5">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Market Development</w:t>
      </w:r>
      <w:r w:rsidRPr="3C7F4857" w:rsidR="371F582B">
        <w:rPr>
          <w:rFonts w:ascii="Arial" w:hAnsi="Arial" w:eastAsia="Arial" w:cs="Arial"/>
          <w:b w:val="1"/>
          <w:bCs w:val="1"/>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Market development is based on entering a new market with an existing product, and in this aspect, Primark can enter new countries across US and Europe to provide </w:t>
      </w:r>
      <w:r w:rsidRPr="3C7F4857" w:rsidR="72AECC88">
        <w:rPr>
          <w:rFonts w:ascii="Arial" w:hAnsi="Arial" w:eastAsia="Arial" w:cs="Arial"/>
          <w:b w:val="0"/>
          <w:bCs w:val="0"/>
          <w:i w:val="0"/>
          <w:iCs w:val="0"/>
          <w:caps w:val="0"/>
          <w:smallCaps w:val="0"/>
          <w:color w:val="000000" w:themeColor="text1" w:themeTint="FF" w:themeShade="FF"/>
          <w:sz w:val="22"/>
          <w:szCs w:val="22"/>
        </w:rPr>
        <w:t>optimum</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customer service with its affordable products. Expanding physical presence in new countries helps Primark to engage a larger customer base effectively. </w:t>
      </w:r>
    </w:p>
    <w:p w:rsidR="72AECC88" w:rsidP="3C7F4857" w:rsidRDefault="72AECC88" w14:paraId="659F203F" w14:textId="25DD4E29">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Product Development</w:t>
      </w:r>
      <w:r w:rsidRPr="3C7F4857" w:rsidR="67ADA56C">
        <w:rPr>
          <w:rFonts w:ascii="Arial" w:hAnsi="Arial" w:eastAsia="Arial" w:cs="Arial"/>
          <w:b w:val="1"/>
          <w:bCs w:val="1"/>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Product development is related to forming new products in the existing market, in which expanding offerings of products includes a wide range of accessories and beauty products, to attract more customers within an organisation. Targeting the entire customer base through product development within Primark </w:t>
      </w:r>
      <w:r w:rsidRPr="3C7F4857" w:rsidR="72AECC88">
        <w:rPr>
          <w:rFonts w:ascii="Arial" w:hAnsi="Arial" w:eastAsia="Arial" w:cs="Arial"/>
          <w:b w:val="0"/>
          <w:bCs w:val="0"/>
          <w:i w:val="0"/>
          <w:iCs w:val="0"/>
          <w:caps w:val="0"/>
          <w:smallCaps w:val="0"/>
          <w:color w:val="000000" w:themeColor="text1" w:themeTint="FF" w:themeShade="FF"/>
          <w:sz w:val="22"/>
          <w:szCs w:val="22"/>
        </w:rPr>
        <w:t>facilitates</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increasing overall profitability. </w:t>
      </w:r>
    </w:p>
    <w:p w:rsidR="72AECC88" w:rsidP="3C7F4857" w:rsidRDefault="72AECC88" w14:paraId="7A19A497" w14:textId="10A7C0FB"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1"/>
          <w:bCs w:val="1"/>
          <w:i w:val="0"/>
          <w:iCs w:val="0"/>
          <w:caps w:val="0"/>
          <w:smallCaps w:val="0"/>
          <w:color w:val="000000" w:themeColor="text1" w:themeTint="FF" w:themeShade="FF"/>
          <w:sz w:val="22"/>
          <w:szCs w:val="22"/>
        </w:rPr>
        <w:t>Diversification</w:t>
      </w:r>
      <w:r w:rsidRPr="3C7F4857" w:rsidR="0BC24C2C">
        <w:rPr>
          <w:rFonts w:ascii="Arial" w:hAnsi="Arial" w:eastAsia="Arial" w:cs="Arial"/>
          <w:b w:val="1"/>
          <w:bCs w:val="1"/>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Developing new products within a new market </w:t>
      </w:r>
      <w:r w:rsidRPr="3C7F4857" w:rsidR="72AECC88">
        <w:rPr>
          <w:rFonts w:ascii="Arial" w:hAnsi="Arial" w:eastAsia="Arial" w:cs="Arial"/>
          <w:b w:val="0"/>
          <w:bCs w:val="0"/>
          <w:i w:val="0"/>
          <w:iCs w:val="0"/>
          <w:caps w:val="0"/>
          <w:smallCaps w:val="0"/>
          <w:color w:val="000000" w:themeColor="text1" w:themeTint="FF" w:themeShade="FF"/>
          <w:sz w:val="22"/>
          <w:szCs w:val="22"/>
        </w:rPr>
        <w:t>facilitates</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improving overall business sustainability by </w:t>
      </w:r>
      <w:r w:rsidRPr="3C7F4857" w:rsidR="72AECC88">
        <w:rPr>
          <w:rFonts w:ascii="Arial" w:hAnsi="Arial" w:eastAsia="Arial" w:cs="Arial"/>
          <w:b w:val="0"/>
          <w:bCs w:val="0"/>
          <w:i w:val="0"/>
          <w:iCs w:val="0"/>
          <w:caps w:val="0"/>
          <w:smallCaps w:val="0"/>
          <w:color w:val="000000" w:themeColor="text1" w:themeTint="FF" w:themeShade="FF"/>
          <w:sz w:val="22"/>
          <w:szCs w:val="22"/>
        </w:rPr>
        <w:t>acquiring</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more customers within the organisation. Making a new product within a new market helps in improving effective sales, which in turn </w:t>
      </w:r>
      <w:r w:rsidRPr="3C7F4857" w:rsidR="72AECC88">
        <w:rPr>
          <w:rFonts w:ascii="Arial" w:hAnsi="Arial" w:eastAsia="Arial" w:cs="Arial"/>
          <w:b w:val="0"/>
          <w:bCs w:val="0"/>
          <w:i w:val="0"/>
          <w:iCs w:val="0"/>
          <w:caps w:val="0"/>
          <w:smallCaps w:val="0"/>
          <w:color w:val="000000" w:themeColor="text1" w:themeTint="FF" w:themeShade="FF"/>
          <w:sz w:val="22"/>
          <w:szCs w:val="22"/>
        </w:rPr>
        <w:t>facilitates</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improving the profitability of the business. </w:t>
      </w:r>
    </w:p>
    <w:p w:rsidR="20B6D1C7" w:rsidP="3C7F4857" w:rsidRDefault="20B6D1C7" w14:paraId="06AF422E" w14:textId="74E7487F" w14:noSpellErr="1">
      <w:pPr>
        <w:bidi w:val="0"/>
        <w:spacing w:line="360" w:lineRule="auto"/>
        <w:jc w:val="both"/>
        <w:rPr>
          <w:rFonts w:ascii="Arial" w:hAnsi="Arial" w:eastAsia="Arial" w:cs="Arial"/>
          <w:sz w:val="22"/>
          <w:szCs w:val="22"/>
        </w:rPr>
      </w:pPr>
    </w:p>
    <w:p w:rsidR="20B6D1C7" w:rsidP="3C7F4857" w:rsidRDefault="20B6D1C7" w14:paraId="4EADE5C6" w14:textId="4DA98523">
      <w:pPr>
        <w:pStyle w:val="Heading1"/>
        <w:rPr>
          <w:rFonts w:ascii="Arial" w:hAnsi="Arial" w:eastAsia="Arial" w:cs="Arial"/>
          <w:b w:val="0"/>
          <w:bCs w:val="0"/>
          <w:i w:val="0"/>
          <w:iCs w:val="0"/>
          <w:caps w:val="0"/>
          <w:smallCaps w:val="0"/>
          <w:color w:val="000000" w:themeColor="text1" w:themeTint="FF" w:themeShade="FF"/>
          <w:sz w:val="22"/>
          <w:szCs w:val="22"/>
        </w:rPr>
      </w:pPr>
      <w:bookmarkStart w:name="_Toc1425591617" w:id="1773722261"/>
      <w:r w:rsidR="20B6D1C7">
        <w:rPr/>
        <w:t>4. Marketing mix strategies.</w:t>
      </w:r>
      <w:bookmarkEnd w:id="1773722261"/>
      <w:r w:rsidR="20B6D1C7">
        <w:rPr/>
        <w:t xml:space="preserve"> </w:t>
      </w:r>
    </w:p>
    <w:p w:rsidR="72AECC88" w:rsidP="3C7F4857" w:rsidRDefault="72AECC88" w14:paraId="4A423B5E" w14:textId="0DDCD410">
      <w:pPr>
        <w:pStyle w:val="Heading2"/>
        <w:rPr>
          <w:rFonts w:ascii="Arial" w:hAnsi="Arial" w:eastAsia="Arial" w:cs="Arial"/>
          <w:b w:val="0"/>
          <w:bCs w:val="0"/>
          <w:i w:val="0"/>
          <w:iCs w:val="0"/>
          <w:caps w:val="0"/>
          <w:smallCaps w:val="0"/>
          <w:color w:val="000000" w:themeColor="text1" w:themeTint="FF" w:themeShade="FF"/>
          <w:sz w:val="22"/>
          <w:szCs w:val="22"/>
        </w:rPr>
      </w:pPr>
      <w:bookmarkStart w:name="_Toc265234277" w:id="1146596676"/>
      <w:r w:rsidR="1E3D802E">
        <w:rPr/>
        <w:t xml:space="preserve">4.1 </w:t>
      </w:r>
      <w:r w:rsidR="72AECC88">
        <w:rPr/>
        <w:t>Product</w:t>
      </w:r>
      <w:r w:rsidR="5048F350">
        <w:rPr/>
        <w:t>.</w:t>
      </w:r>
      <w:bookmarkEnd w:id="1146596676"/>
      <w:r w:rsidR="5048F350">
        <w:rPr/>
        <w:t xml:space="preserve"> </w:t>
      </w:r>
    </w:p>
    <w:p w:rsidR="72AECC88" w:rsidP="3C7F4857" w:rsidRDefault="72AECC88" w14:paraId="45D03547" w14:textId="406846EB">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Primark is an apparel and homeware retailer, offering goods such as cheap textiles, accessories, footwear, cosmetics, and home products. It also has periodic new collections which address the shift in the trend in fashion, and eco-friendly collections are engaged with the concept of sustainability (</w:t>
      </w:r>
      <w:r w:rsidRPr="3C7F4857" w:rsidR="72AECC88">
        <w:rPr>
          <w:rFonts w:ascii="Arial" w:hAnsi="Arial" w:eastAsia="Arial" w:cs="Arial"/>
          <w:b w:val="0"/>
          <w:bCs w:val="0"/>
          <w:i w:val="0"/>
          <w:iCs w:val="0"/>
          <w:caps w:val="0"/>
          <w:smallCaps w:val="0"/>
          <w:color w:val="000000" w:themeColor="text1" w:themeTint="FF" w:themeShade="FF"/>
          <w:sz w:val="22"/>
          <w:szCs w:val="22"/>
        </w:rPr>
        <w:t>Corporate.Primark</w:t>
      </w:r>
      <w:r w:rsidRPr="3C7F4857" w:rsidR="72AECC88">
        <w:rPr>
          <w:rFonts w:ascii="Arial" w:hAnsi="Arial" w:eastAsia="Arial" w:cs="Arial"/>
          <w:b w:val="0"/>
          <w:bCs w:val="0"/>
          <w:i w:val="0"/>
          <w:iCs w:val="0"/>
          <w:caps w:val="0"/>
          <w:smallCaps w:val="0"/>
          <w:color w:val="000000" w:themeColor="text1" w:themeTint="FF" w:themeShade="FF"/>
          <w:sz w:val="22"/>
          <w:szCs w:val="22"/>
        </w:rPr>
        <w:t>, 2025). Quality product at low-cost prices is one of the company's unique selling propositions.</w:t>
      </w:r>
    </w:p>
    <w:p w:rsidR="72AECC88" w:rsidP="3C7F4857" w:rsidRDefault="72AECC88" w14:paraId="76190058" w14:textId="5940E4B2">
      <w:pPr>
        <w:pStyle w:val="Heading2"/>
      </w:pPr>
      <w:bookmarkStart w:name="_Toc568412373" w:id="1870064149"/>
      <w:r w:rsidR="6A34B017">
        <w:rPr/>
        <w:t xml:space="preserve">4.2 </w:t>
      </w:r>
      <w:r w:rsidR="72AECC88">
        <w:rPr/>
        <w:t>Price</w:t>
      </w:r>
      <w:bookmarkEnd w:id="1870064149"/>
    </w:p>
    <w:p w:rsidR="72AECC88" w:rsidP="3C7F4857" w:rsidRDefault="72AECC88" w14:paraId="6398F36E" w14:textId="77AAC4FF">
      <w:pPr>
        <w:bidi w:val="0"/>
        <w:spacing w:line="360" w:lineRule="auto"/>
        <w:ind w:firstLine="0"/>
        <w:jc w:val="both"/>
        <w:rPr>
          <w:rFonts w:ascii="Arial" w:hAnsi="Arial" w:eastAsia="Arial" w:cs="Arial"/>
          <w:b w:val="0"/>
          <w:bCs w:val="0"/>
          <w:i w:val="0"/>
          <w:iCs w:val="0"/>
          <w:caps w:val="0"/>
          <w:smallCaps w:val="0"/>
          <w:color w:val="000000" w:themeColor="text1" w:themeTint="FF" w:themeShade="FF"/>
          <w:sz w:val="22"/>
          <w:szCs w:val="22"/>
        </w:rPr>
      </w:pPr>
      <w:r w:rsidRPr="3C7F4857" w:rsidR="1D08A1A5">
        <w:rPr>
          <w:rFonts w:ascii="Arial" w:hAnsi="Arial" w:eastAsia="Arial" w:cs="Arial"/>
          <w:b w:val="1"/>
          <w:bCs w:val="1"/>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Primark's pricing strategy is based on a </w:t>
      </w:r>
      <w:r w:rsidRPr="3C7F4857" w:rsidR="72AECC88">
        <w:rPr>
          <w:rFonts w:ascii="Arial" w:hAnsi="Arial" w:eastAsia="Arial" w:cs="Arial"/>
          <w:b w:val="1"/>
          <w:bCs w:val="1"/>
          <w:i w:val="1"/>
          <w:iCs w:val="1"/>
          <w:caps w:val="0"/>
          <w:smallCaps w:val="0"/>
          <w:color w:val="000000" w:themeColor="text1" w:themeTint="FF" w:themeShade="FF"/>
          <w:sz w:val="22"/>
          <w:szCs w:val="22"/>
        </w:rPr>
        <w:t>low-cost, high-volume</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model driven by economies of scale, efficient operations, and a non-existent online presence. Cost leadership strategy ensures that the prices </w:t>
      </w:r>
      <w:r w:rsidRPr="3C7F4857" w:rsidR="72AECC88">
        <w:rPr>
          <w:rFonts w:ascii="Arial" w:hAnsi="Arial" w:eastAsia="Arial" w:cs="Arial"/>
          <w:b w:val="0"/>
          <w:bCs w:val="0"/>
          <w:i w:val="0"/>
          <w:iCs w:val="0"/>
          <w:caps w:val="0"/>
          <w:smallCaps w:val="0"/>
          <w:color w:val="000000" w:themeColor="text1" w:themeTint="FF" w:themeShade="FF"/>
          <w:sz w:val="22"/>
          <w:szCs w:val="22"/>
        </w:rPr>
        <w:t>remain</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very low</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against the competitors and helps in the value proposition. The price is aligned with the domestic market conditions, and the volumes are pushed out through the promotion processes (Lan, 2023). So that a high volume of the products can be cleared off and made accessible to every segment. The cost leadership strategy is a type of price control that </w:t>
      </w:r>
      <w:r w:rsidRPr="3C7F4857" w:rsidR="72AECC88">
        <w:rPr>
          <w:rFonts w:ascii="Arial" w:hAnsi="Arial" w:eastAsia="Arial" w:cs="Arial"/>
          <w:b w:val="0"/>
          <w:bCs w:val="0"/>
          <w:i w:val="0"/>
          <w:iCs w:val="0"/>
          <w:caps w:val="0"/>
          <w:smallCaps w:val="0"/>
          <w:color w:val="000000" w:themeColor="text1" w:themeTint="FF" w:themeShade="FF"/>
          <w:sz w:val="22"/>
          <w:szCs w:val="22"/>
        </w:rPr>
        <w:t>maintains</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the products at a low price to price-sensitive consumers. The market </w:t>
      </w:r>
      <w:r w:rsidRPr="3C7F4857" w:rsidR="72AECC88">
        <w:rPr>
          <w:rFonts w:ascii="Arial" w:hAnsi="Arial" w:eastAsia="Arial" w:cs="Arial"/>
          <w:b w:val="0"/>
          <w:bCs w:val="0"/>
          <w:i w:val="0"/>
          <w:iCs w:val="0"/>
          <w:caps w:val="0"/>
          <w:smallCaps w:val="0"/>
          <w:color w:val="000000" w:themeColor="text1" w:themeTint="FF" w:themeShade="FF"/>
          <w:sz w:val="22"/>
          <w:szCs w:val="22"/>
        </w:rPr>
        <w:t>established</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and emerging price advantage will be high due to high volume and low margins, and frequent promotional offers by Primark. The low-cost culture is based on mass buying and an effective supply chain.</w:t>
      </w:r>
    </w:p>
    <w:p w:rsidR="72AECC88" w:rsidP="3C7F4857" w:rsidRDefault="72AECC88" w14:paraId="2F01244F" w14:textId="26E8E9EF">
      <w:pPr>
        <w:pStyle w:val="Heading2"/>
      </w:pPr>
      <w:bookmarkStart w:name="_Toc898025206" w:id="1043612362"/>
      <w:r w:rsidR="54C31DAF">
        <w:rPr/>
        <w:t xml:space="preserve">4.3 </w:t>
      </w:r>
      <w:r w:rsidR="72AECC88">
        <w:rPr/>
        <w:t>Place</w:t>
      </w:r>
      <w:bookmarkEnd w:id="1043612362"/>
    </w:p>
    <w:p w:rsidR="72AECC88" w:rsidP="3C7F4857" w:rsidRDefault="72AECC88" w14:paraId="1CB19D84" w14:textId="7E9F41E0">
      <w:pPr>
        <w:bidi w:val="0"/>
        <w:spacing w:line="360" w:lineRule="auto"/>
        <w:ind w:firstLine="0"/>
        <w:jc w:val="both"/>
        <w:rPr>
          <w:rFonts w:ascii="Arial" w:hAnsi="Arial" w:eastAsia="Arial" w:cs="Arial"/>
          <w:b w:val="0"/>
          <w:bCs w:val="0"/>
          <w:i w:val="0"/>
          <w:iCs w:val="0"/>
          <w:caps w:val="0"/>
          <w:smallCaps w:val="0"/>
          <w:color w:val="000000" w:themeColor="text1" w:themeTint="FF" w:themeShade="FF"/>
          <w:sz w:val="22"/>
          <w:szCs w:val="22"/>
        </w:rPr>
      </w:pPr>
      <w:r w:rsidRPr="3C7F4857" w:rsidR="1C700871">
        <w:rPr>
          <w:rFonts w:ascii="Arial" w:hAnsi="Arial" w:eastAsia="Arial" w:cs="Arial"/>
          <w:b w:val="1"/>
          <w:bCs w:val="1"/>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Primark outlets are placed at a strategic position in the shopping centres, city centres, and busy and high-trafficked high streets. It is still growing in the UK, and new stores are opening, where the presence and convenience offered by Click and Collect and more active digital are extending the presence even further to the customers (Martin, 2025). The location is the secret to the strategic positioning of the stores that are within major high-flowing cities and malls. Physical presence also supports online communications because the company provides product visibility, click and collection, and consumer-consumer interaction, but currently, full e-commerce retailing has been restrained.</w:t>
      </w:r>
    </w:p>
    <w:p w:rsidR="72AECC88" w:rsidP="3C7F4857" w:rsidRDefault="72AECC88" w14:paraId="22C4E997" w14:textId="78A083FC">
      <w:pPr>
        <w:pStyle w:val="Heading2"/>
      </w:pPr>
      <w:bookmarkStart w:name="_Toc1667748817" w:id="597196542"/>
      <w:r w:rsidR="4F457278">
        <w:rPr/>
        <w:t xml:space="preserve">4.4 </w:t>
      </w:r>
      <w:r w:rsidR="72AECC88">
        <w:rPr/>
        <w:t>Promotion</w:t>
      </w:r>
      <w:bookmarkEnd w:id="597196542"/>
    </w:p>
    <w:p w:rsidR="72AECC88" w:rsidP="3C7F4857" w:rsidRDefault="72AECC88" w14:paraId="2AB216FB" w14:textId="2407878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2E51CC8B">
        <w:rPr>
          <w:rFonts w:ascii="Arial" w:hAnsi="Arial" w:eastAsia="Arial" w:cs="Arial"/>
          <w:b w:val="1"/>
          <w:bCs w:val="1"/>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The development of brand awareness is highly dependent on the visual merchandising in the store, the window displays, social integration, and word of mouth. Primark relies less on conventional advertising and more on the interactive, influencer-based connections and digital platform-enriching loyalty and reputation of the entity, of an affordable nature (Fabric Academy, 2025). The promotion will involve pushing the brand to the highest degree of ascendancy and authority with an in-store presentation that is beautiful, and an attack on social media marketing. Primark is trying to be more open to collaborating with lifestyle influencers and online promotion, and it does not incur significant expenses on offline advertisements. This will serve as a natural growth, and it will take advantage of the consumer confidence.</w:t>
      </w:r>
    </w:p>
    <w:p w:rsidR="72AECC88" w:rsidP="3C7F4857" w:rsidRDefault="72AECC88" w14:paraId="03C4427D" w14:textId="13587039">
      <w:pPr>
        <w:pStyle w:val="Heading2"/>
      </w:pPr>
      <w:bookmarkStart w:name="_Toc1462093616" w:id="2141926934"/>
      <w:r w:rsidR="16C44DE2">
        <w:rPr/>
        <w:t xml:space="preserve">4.5 </w:t>
      </w:r>
      <w:r w:rsidR="72AECC88">
        <w:rPr/>
        <w:t>People</w:t>
      </w:r>
      <w:bookmarkEnd w:id="2141926934"/>
    </w:p>
    <w:p w:rsidR="72AECC88" w:rsidP="3C7F4857" w:rsidRDefault="72AECC88" w14:paraId="4550128E" w14:textId="0CCE453E">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15C54EE0">
        <w:rPr>
          <w:rFonts w:ascii="Arial" w:hAnsi="Arial" w:eastAsia="Arial" w:cs="Arial"/>
          <w:b w:val="1"/>
          <w:bCs w:val="1"/>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One of the pillars of Primark's retail strategy is people. Quality personnel are a natural element as they provide quality services and practice the values that form the basis of caring, diversity, and inclusion of the company (</w:t>
      </w:r>
      <w:r w:rsidRPr="3C7F4857" w:rsidR="72AECC88">
        <w:rPr>
          <w:rFonts w:ascii="Arial" w:hAnsi="Arial" w:eastAsia="Arial" w:cs="Arial"/>
          <w:b w:val="0"/>
          <w:bCs w:val="0"/>
          <w:i w:val="0"/>
          <w:iCs w:val="0"/>
          <w:caps w:val="0"/>
          <w:smallCaps w:val="0"/>
          <w:color w:val="000000" w:themeColor="text1" w:themeTint="FF" w:themeShade="FF"/>
          <w:sz w:val="22"/>
          <w:szCs w:val="22"/>
        </w:rPr>
        <w:t>Ologunebi</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2023). Some of the priorities include employee development and customer contact that are provided through continuous training and a dynamic workplace culture. The customer-service-oriented workforce and its emphasis on brands are </w:t>
      </w:r>
      <w:r w:rsidRPr="3C7F4857" w:rsidR="72AECC88">
        <w:rPr>
          <w:rFonts w:ascii="Arial" w:hAnsi="Arial" w:eastAsia="Arial" w:cs="Arial"/>
          <w:b w:val="0"/>
          <w:bCs w:val="0"/>
          <w:i w:val="0"/>
          <w:iCs w:val="0"/>
          <w:caps w:val="0"/>
          <w:smallCaps w:val="0"/>
          <w:color w:val="000000" w:themeColor="text1" w:themeTint="FF" w:themeShade="FF"/>
          <w:sz w:val="22"/>
          <w:szCs w:val="22"/>
        </w:rPr>
        <w:t>acquired</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with the help of performance incentives and staff-training programmes. The interaction of employees, product knowledge, and diversity is the vital process of improving the experiences of the store and developing loyalty.</w:t>
      </w:r>
    </w:p>
    <w:p w:rsidR="72AECC88" w:rsidP="3C7F4857" w:rsidRDefault="72AECC88" w14:paraId="3CEAEA42" w14:textId="3A9334C7">
      <w:pPr>
        <w:pStyle w:val="Heading2"/>
      </w:pPr>
      <w:bookmarkStart w:name="_Toc613106712" w:id="1330972201"/>
      <w:r w:rsidR="19506A45">
        <w:rPr/>
        <w:t xml:space="preserve">4.6 </w:t>
      </w:r>
      <w:r w:rsidR="72AECC88">
        <w:rPr/>
        <w:t>Process</w:t>
      </w:r>
      <w:bookmarkEnd w:id="1330972201"/>
    </w:p>
    <w:p w:rsidR="72AECC88" w:rsidP="3C7F4857" w:rsidRDefault="72AECC88" w14:paraId="76A86552" w14:textId="652A2425">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34C1C972">
        <w:rPr>
          <w:rFonts w:ascii="Arial" w:hAnsi="Arial" w:eastAsia="Arial" w:cs="Arial"/>
          <w:b w:val="1"/>
          <w:bCs w:val="1"/>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The problems of operational efficiency are the efficient sourcing of hundreds of suppliers </w:t>
      </w:r>
      <w:r w:rsidRPr="3C7F4857" w:rsidR="72AECC88">
        <w:rPr>
          <w:rFonts w:ascii="Arial" w:hAnsi="Arial" w:eastAsia="Arial" w:cs="Arial"/>
          <w:b w:val="0"/>
          <w:bCs w:val="0"/>
          <w:i w:val="0"/>
          <w:iCs w:val="0"/>
          <w:caps w:val="0"/>
          <w:smallCaps w:val="0"/>
          <w:color w:val="000000" w:themeColor="text1" w:themeTint="FF" w:themeShade="FF"/>
          <w:sz w:val="22"/>
          <w:szCs w:val="22"/>
        </w:rPr>
        <w:t>located</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in all parts of the world, and constant inventory management, which also involves using digital inventory control systems (Isotalo, 2021). The minimal excitement by the brand can be replenished by ensuring smoother check-outs, better integration of merchandising, and electronic </w:t>
      </w:r>
      <w:r w:rsidRPr="3C7F4857" w:rsidR="72AECC88">
        <w:rPr>
          <w:rFonts w:ascii="Arial" w:hAnsi="Arial" w:eastAsia="Arial" w:cs="Arial"/>
          <w:b w:val="0"/>
          <w:bCs w:val="0"/>
          <w:i w:val="0"/>
          <w:iCs w:val="0"/>
          <w:caps w:val="0"/>
          <w:smallCaps w:val="0"/>
          <w:color w:val="000000" w:themeColor="text1" w:themeTint="FF" w:themeShade="FF"/>
          <w:sz w:val="22"/>
          <w:szCs w:val="22"/>
        </w:rPr>
        <w:t>assistance</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to deliver the brand promise to the customers.</w:t>
      </w:r>
    </w:p>
    <w:p w:rsidR="72AECC88" w:rsidP="3C7F4857" w:rsidRDefault="72AECC88" w14:paraId="3DF4DFD3" w14:textId="4B123A12">
      <w:pPr>
        <w:pStyle w:val="Heading2"/>
        <w:rPr>
          <w:rFonts w:ascii="Arial" w:hAnsi="Arial" w:eastAsia="Arial" w:cs="Arial"/>
          <w:b w:val="1"/>
          <w:bCs w:val="1"/>
          <w:i w:val="0"/>
          <w:iCs w:val="0"/>
          <w:caps w:val="0"/>
          <w:smallCaps w:val="0"/>
          <w:color w:val="000000" w:themeColor="text1" w:themeTint="FF" w:themeShade="FF"/>
          <w:sz w:val="22"/>
          <w:szCs w:val="22"/>
        </w:rPr>
      </w:pPr>
      <w:bookmarkStart w:name="_Toc232266956" w:id="547119812"/>
      <w:r w:rsidR="6C982497">
        <w:rPr/>
        <w:t xml:space="preserve">4.7 </w:t>
      </w:r>
      <w:r w:rsidR="72AECC88">
        <w:rPr/>
        <w:t>Physical Evidence</w:t>
      </w:r>
      <w:bookmarkEnd w:id="547119812"/>
    </w:p>
    <w:p w:rsidR="72AECC88" w:rsidP="3C7F4857" w:rsidRDefault="72AECC88" w14:paraId="555B9984" w14:textId="08C778A2">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The physical stores are contemporary, neat, and well-decorated, which contributes to the idea of Primark as offering inexpensively dressed and fashionable goods. Quality and trust are enhanced with branded packaging, receipts, clear signage, and displays that are visually immersive (Zaghi, 2025). The eco-labels and certifications also contribute further to brand evidence to the consumers who are even more sensitive to the sustainability issues. It is composed of the modern stores, brand decor, Primark packaging, its physical displays, and its online touchpoints. In the spread of homogenous visuality, well-established premises, eco-labelling, the promise of value and ethical practices, and quality concerns can be attested by customers that is not stored.</w:t>
      </w:r>
    </w:p>
    <w:p w:rsidR="48B2D4F8" w:rsidP="3C7F4857" w:rsidRDefault="48B2D4F8" w14:paraId="6A765755" w14:textId="35FE4731">
      <w:pPr>
        <w:pStyle w:val="Normal"/>
        <w:bidi w:val="0"/>
        <w:spacing w:line="360" w:lineRule="auto"/>
        <w:ind w:firstLine="720"/>
        <w:jc w:val="both"/>
      </w:pPr>
    </w:p>
    <w:p w:rsidR="48B2D4F8" w:rsidP="3C7F4857" w:rsidRDefault="48B2D4F8" w14:paraId="590605E7" w14:textId="7363FC50">
      <w:pPr>
        <w:pStyle w:val="Heading1"/>
        <w:bidi w:val="0"/>
        <w:rPr>
          <w:rFonts w:ascii="Arial" w:hAnsi="Arial" w:eastAsia="Arial" w:cs="Arial"/>
          <w:sz w:val="22"/>
          <w:szCs w:val="22"/>
        </w:rPr>
      </w:pPr>
      <w:bookmarkStart w:name="_Toc623590929" w:id="1332377494"/>
      <w:r w:rsidR="3AAAFC61">
        <w:rPr/>
        <w:t xml:space="preserve">5 </w:t>
      </w:r>
      <w:r w:rsidR="602C0DCA">
        <w:rPr/>
        <w:t>Balanced Score card:</w:t>
      </w:r>
      <w:bookmarkEnd w:id="1332377494"/>
    </w:p>
    <w:p w:rsidR="48B2D4F8" w:rsidP="3C7F4857" w:rsidRDefault="48B2D4F8" w14:paraId="6DC2D290" w14:textId="12978576">
      <w:pPr>
        <w:bidi w:val="0"/>
        <w:spacing w:before="240" w:beforeAutospacing="off" w:after="159" w:afterAutospacing="off" w:line="360" w:lineRule="auto"/>
        <w:ind/>
        <w:jc w:val="both"/>
        <w:rPr>
          <w:rFonts w:ascii="Arial" w:hAnsi="Arial" w:eastAsia="Arial" w:cs="Arial"/>
          <w:noProof w:val="0"/>
          <w:sz w:val="22"/>
          <w:szCs w:val="22"/>
          <w:lang w:val="en-GB"/>
        </w:rPr>
      </w:pPr>
      <w:r w:rsidRPr="3C7F4857" w:rsidR="08EBA41D">
        <w:rPr>
          <w:rFonts w:ascii="Arial" w:hAnsi="Arial" w:eastAsia="Arial" w:cs="Arial"/>
          <w:noProof w:val="0"/>
          <w:sz w:val="22"/>
          <w:szCs w:val="22"/>
          <w:lang w:val="en-GB"/>
        </w:rPr>
        <w:t xml:space="preserve">Primark's balanced scorecard (BSC) plan is a combination of four major lenses, such as financial, customer, internal process, and learning and growth approaches, which are ways to bring clarity and focus. The strategy should be implemented, as well as the way an organisation performs its activities (Mutambo </w:t>
      </w:r>
      <w:r w:rsidRPr="3C7F4857" w:rsidR="08EBA41D">
        <w:rPr>
          <w:rFonts w:ascii="Arial" w:hAnsi="Arial" w:eastAsia="Arial" w:cs="Arial"/>
          <w:i w:val="1"/>
          <w:iCs w:val="1"/>
          <w:noProof w:val="0"/>
          <w:sz w:val="22"/>
          <w:szCs w:val="22"/>
          <w:lang w:val="en-GB"/>
        </w:rPr>
        <w:t>et al.,</w:t>
      </w:r>
      <w:r w:rsidRPr="3C7F4857" w:rsidR="08EBA41D">
        <w:rPr>
          <w:rFonts w:ascii="Arial" w:hAnsi="Arial" w:eastAsia="Arial" w:cs="Arial"/>
          <w:noProof w:val="0"/>
          <w:sz w:val="22"/>
          <w:szCs w:val="22"/>
          <w:lang w:val="en-GB"/>
        </w:rPr>
        <w:t xml:space="preserve"> 2022). The BSC approach will focus on each view with large targets and performance measures, thus by making sure that the cross-functional groups </w:t>
      </w:r>
      <w:r w:rsidRPr="3C7F4857" w:rsidR="08EBA41D">
        <w:rPr>
          <w:rFonts w:ascii="Arial" w:hAnsi="Arial" w:eastAsia="Arial" w:cs="Arial"/>
          <w:noProof w:val="0"/>
          <w:sz w:val="22"/>
          <w:szCs w:val="22"/>
          <w:lang w:val="en-GB"/>
        </w:rPr>
        <w:t>agree</w:t>
      </w:r>
      <w:r w:rsidRPr="3C7F4857" w:rsidR="08EBA41D">
        <w:rPr>
          <w:rFonts w:ascii="Arial" w:hAnsi="Arial" w:eastAsia="Arial" w:cs="Arial"/>
          <w:noProof w:val="0"/>
          <w:sz w:val="22"/>
          <w:szCs w:val="22"/>
          <w:lang w:val="en-GB"/>
        </w:rPr>
        <w:t xml:space="preserve"> to </w:t>
      </w:r>
      <w:bookmarkStart w:name="_Int_d8m9FTA2" w:id="217340358"/>
      <w:r w:rsidRPr="3C7F4857" w:rsidR="08EBA41D">
        <w:rPr>
          <w:rFonts w:ascii="Arial" w:hAnsi="Arial" w:eastAsia="Arial" w:cs="Arial"/>
          <w:noProof w:val="0"/>
          <w:sz w:val="22"/>
          <w:szCs w:val="22"/>
          <w:lang w:val="en-GB"/>
        </w:rPr>
        <w:t>pull in line with the common goals and constant improvement at all times</w:t>
      </w:r>
      <w:bookmarkEnd w:id="217340358"/>
      <w:r w:rsidRPr="3C7F4857" w:rsidR="08EBA41D">
        <w:rPr>
          <w:rFonts w:ascii="Arial" w:hAnsi="Arial" w:eastAsia="Arial" w:cs="Arial"/>
          <w:noProof w:val="0"/>
          <w:sz w:val="22"/>
          <w:szCs w:val="22"/>
          <w:lang w:val="en-GB"/>
        </w:rPr>
        <w:t>.</w:t>
      </w:r>
    </w:p>
    <w:p w:rsidR="48B2D4F8" w:rsidP="3C7F4857" w:rsidRDefault="48B2D4F8" w14:paraId="1D32D63E" w14:textId="18A272FA">
      <w:pPr>
        <w:pStyle w:val="Normal"/>
        <w:bidi w:val="0"/>
      </w:pPr>
    </w:p>
    <w:p w:rsidR="48B2D4F8" w:rsidP="3C7F4857" w:rsidRDefault="48B2D4F8" w14:paraId="599799BF" w14:textId="73921ED7">
      <w:pPr>
        <w:pStyle w:val="Normal"/>
        <w:bidi w:val="0"/>
        <w:spacing w:before="240" w:beforeAutospacing="off" w:after="198" w:afterAutospacing="off" w:line="360" w:lineRule="auto"/>
        <w:ind/>
        <w:jc w:val="left"/>
        <w:rPr>
          <w:rFonts w:ascii="Arial" w:hAnsi="Arial" w:eastAsia="Arial" w:cs="Arial"/>
          <w:sz w:val="22"/>
          <w:szCs w:val="22"/>
        </w:rPr>
      </w:pPr>
      <w:r w:rsidRPr="3C7F4857" w:rsidR="59C65E50">
        <w:rPr>
          <w:rFonts w:ascii="Arial" w:hAnsi="Arial" w:eastAsia="Arial" w:cs="Arial"/>
          <w:sz w:val="22"/>
          <w:szCs w:val="22"/>
        </w:rPr>
        <w:t xml:space="preserve">Table </w:t>
      </w:r>
      <w:r w:rsidRPr="3C7F4857" w:rsidR="449169BB">
        <w:rPr>
          <w:rFonts w:ascii="Arial" w:hAnsi="Arial" w:eastAsia="Arial" w:cs="Arial"/>
          <w:sz w:val="22"/>
          <w:szCs w:val="22"/>
        </w:rPr>
        <w:t>1</w:t>
      </w:r>
      <w:r w:rsidRPr="3C7F4857" w:rsidR="59C65E50">
        <w:rPr>
          <w:rFonts w:ascii="Arial" w:hAnsi="Arial" w:eastAsia="Arial" w:cs="Arial"/>
          <w:sz w:val="22"/>
          <w:szCs w:val="22"/>
        </w:rPr>
        <w:t>: Balanced scorecard</w:t>
      </w:r>
      <w:r>
        <w:tab/>
      </w:r>
      <w:r>
        <w:tab/>
      </w:r>
      <w:r>
        <w:tab/>
      </w:r>
      <w:r>
        <w:tab/>
      </w:r>
      <w:r>
        <w:tab/>
      </w:r>
      <w:r>
        <w:tab/>
      </w:r>
      <w:r>
        <w:tab/>
      </w:r>
      <w:r>
        <w:tab/>
      </w:r>
      <w:r>
        <w:tab/>
      </w:r>
      <w:r>
        <w:tab/>
      </w:r>
      <w:r>
        <w:tab/>
      </w:r>
      <w:r>
        <w:tab/>
      </w:r>
      <w:r>
        <w:tab/>
      </w:r>
      <w:r>
        <w:tab/>
      </w:r>
      <w:r>
        <w:tab/>
      </w:r>
      <w:r>
        <w:tab/>
      </w:r>
      <w:r>
        <w:tab/>
      </w:r>
      <w:r>
        <w:tab/>
      </w:r>
      <w:r>
        <w:tab/>
      </w:r>
    </w:p>
    <w:tbl>
      <w:tblPr>
        <w:tblStyle w:val="TableNormal"/>
        <w:bidiVisual w:val="0"/>
        <w:tblW w:w="0" w:type="auto"/>
        <w:tblLayout w:type="fixed"/>
        <w:tblLook w:val="06A0" w:firstRow="1" w:lastRow="0" w:firstColumn="1" w:lastColumn="0" w:noHBand="1" w:noVBand="1"/>
      </w:tblPr>
      <w:tblGrid>
        <w:gridCol w:w="2160"/>
        <w:gridCol w:w="2160"/>
        <w:gridCol w:w="2160"/>
        <w:gridCol w:w="2648"/>
      </w:tblGrid>
      <w:tr w:rsidR="3C7F4857" w:rsidTr="3C7F4857" w14:paraId="40C71F7B">
        <w:trPr>
          <w:trHeight w:val="1785"/>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702DB5E8" w14:textId="115224E5">
            <w:pPr>
              <w:bidi w:val="0"/>
              <w:spacing w:before="240" w:beforeAutospacing="off" w:after="142" w:afterAutospacing="off" w:line="360" w:lineRule="auto"/>
              <w:jc w:val="both"/>
            </w:pP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486017D3" w:rsidP="3C7F4857" w:rsidRDefault="486017D3" w14:paraId="4058B3AA" w14:textId="174EA791">
            <w:pPr>
              <w:bidi w:val="0"/>
              <w:spacing w:before="240" w:beforeAutospacing="off" w:after="142" w:afterAutospacing="off" w:line="360" w:lineRule="auto"/>
              <w:jc w:val="both"/>
              <w:rPr>
                <w:rFonts w:ascii="Arial" w:hAnsi="Arial" w:eastAsia="Arial" w:cs="Arial"/>
                <w:b w:val="1"/>
                <w:bCs w:val="1"/>
                <w:color w:val="auto"/>
                <w:sz w:val="22"/>
                <w:szCs w:val="22"/>
                <w:lang w:val="en-GB"/>
              </w:rPr>
            </w:pPr>
            <w:r w:rsidRPr="3C7F4857" w:rsidR="486017D3">
              <w:rPr>
                <w:rFonts w:ascii="Arial" w:hAnsi="Arial" w:eastAsia="Arial" w:cs="Arial"/>
                <w:b w:val="1"/>
                <w:bCs w:val="1"/>
                <w:color w:val="auto"/>
                <w:sz w:val="22"/>
                <w:szCs w:val="22"/>
                <w:lang w:val="en-GB"/>
              </w:rPr>
              <w:t xml:space="preserve">         </w:t>
            </w:r>
            <w:r w:rsidRPr="3C7F4857" w:rsidR="3C7F4857">
              <w:rPr>
                <w:rFonts w:ascii="Arial" w:hAnsi="Arial" w:eastAsia="Arial" w:cs="Arial"/>
                <w:b w:val="1"/>
                <w:bCs w:val="1"/>
                <w:color w:val="auto"/>
                <w:sz w:val="22"/>
                <w:szCs w:val="22"/>
                <w:lang w:val="en-GB"/>
              </w:rPr>
              <w:t>Objective</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4716C4AB" w:rsidP="3C7F4857" w:rsidRDefault="4716C4AB" w14:paraId="310F6FB6" w14:textId="3F3028D9">
            <w:pPr>
              <w:bidi w:val="0"/>
              <w:spacing w:before="240" w:beforeAutospacing="off" w:after="142" w:afterAutospacing="off" w:line="360" w:lineRule="auto"/>
              <w:jc w:val="both"/>
              <w:rPr>
                <w:rFonts w:ascii="Arial" w:hAnsi="Arial" w:eastAsia="Arial" w:cs="Arial"/>
                <w:b w:val="1"/>
                <w:bCs w:val="1"/>
                <w:color w:val="auto"/>
                <w:sz w:val="22"/>
                <w:szCs w:val="22"/>
                <w:lang w:val="en-GB"/>
              </w:rPr>
            </w:pPr>
            <w:r w:rsidRPr="3C7F4857" w:rsidR="4716C4AB">
              <w:rPr>
                <w:rFonts w:ascii="Arial" w:hAnsi="Arial" w:eastAsia="Arial" w:cs="Arial"/>
                <w:b w:val="1"/>
                <w:bCs w:val="1"/>
                <w:color w:val="auto"/>
                <w:sz w:val="22"/>
                <w:szCs w:val="22"/>
                <w:lang w:val="en-GB"/>
              </w:rPr>
              <w:t xml:space="preserve">        </w:t>
            </w:r>
            <w:r w:rsidRPr="3C7F4857" w:rsidR="3C7F4857">
              <w:rPr>
                <w:rFonts w:ascii="Arial" w:hAnsi="Arial" w:eastAsia="Arial" w:cs="Arial"/>
                <w:b w:val="1"/>
                <w:bCs w:val="1"/>
                <w:color w:val="auto"/>
                <w:sz w:val="22"/>
                <w:szCs w:val="22"/>
                <w:lang w:val="en-GB"/>
              </w:rPr>
              <w:t>Target</w:t>
            </w:r>
          </w:p>
        </w:tc>
        <w:tc>
          <w:tcPr>
            <w:tcW w:w="2648"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5BCC83A6" w:rsidP="3C7F4857" w:rsidRDefault="5BCC83A6" w14:paraId="47687BB3" w14:textId="60F60661">
            <w:pPr>
              <w:bidi w:val="0"/>
              <w:spacing w:before="240" w:beforeAutospacing="off" w:after="142" w:afterAutospacing="off" w:line="360" w:lineRule="auto"/>
              <w:jc w:val="both"/>
              <w:rPr>
                <w:rFonts w:ascii="Arial" w:hAnsi="Arial" w:eastAsia="Arial" w:cs="Arial"/>
                <w:b w:val="1"/>
                <w:bCs w:val="1"/>
                <w:color w:val="auto"/>
                <w:sz w:val="22"/>
                <w:szCs w:val="22"/>
                <w:lang w:val="en-GB"/>
              </w:rPr>
            </w:pPr>
            <w:r w:rsidRPr="3C7F4857" w:rsidR="5BCC83A6">
              <w:rPr>
                <w:rFonts w:ascii="Arial" w:hAnsi="Arial" w:eastAsia="Arial" w:cs="Arial"/>
                <w:b w:val="1"/>
                <w:bCs w:val="1"/>
                <w:color w:val="auto"/>
                <w:sz w:val="22"/>
                <w:szCs w:val="22"/>
                <w:lang w:val="en-GB"/>
              </w:rPr>
              <w:t xml:space="preserve">          </w:t>
            </w:r>
            <w:r w:rsidRPr="3C7F4857" w:rsidR="3C7F4857">
              <w:rPr>
                <w:rFonts w:ascii="Arial" w:hAnsi="Arial" w:eastAsia="Arial" w:cs="Arial"/>
                <w:b w:val="1"/>
                <w:bCs w:val="1"/>
                <w:color w:val="auto"/>
                <w:sz w:val="22"/>
                <w:szCs w:val="22"/>
                <w:lang w:val="en-GB"/>
              </w:rPr>
              <w:t>Initiative</w:t>
            </w:r>
          </w:p>
        </w:tc>
      </w:tr>
      <w:tr w:rsidR="3C7F4857" w:rsidTr="3C7F4857" w14:paraId="32698795">
        <w:trPr>
          <w:trHeight w:val="2190"/>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5B6C69B8" w:rsidP="3C7F4857" w:rsidRDefault="5B6C69B8" w14:paraId="0F43039C" w14:textId="655B1BCD">
            <w:pPr>
              <w:bidi w:val="0"/>
              <w:spacing w:before="240" w:beforeAutospacing="off" w:after="142" w:afterAutospacing="off" w:line="360" w:lineRule="auto"/>
              <w:jc w:val="both"/>
              <w:rPr>
                <w:rFonts w:ascii="Arial" w:hAnsi="Arial" w:eastAsia="Arial" w:cs="Arial"/>
                <w:b w:val="1"/>
                <w:bCs w:val="1"/>
                <w:color w:val="auto"/>
                <w:sz w:val="22"/>
                <w:szCs w:val="22"/>
                <w:lang w:val="en-GB"/>
              </w:rPr>
            </w:pPr>
            <w:r w:rsidRPr="3C7F4857" w:rsidR="3C7F4857">
              <w:rPr>
                <w:rFonts w:ascii="Arial" w:hAnsi="Arial" w:eastAsia="Arial" w:cs="Arial"/>
                <w:b w:val="1"/>
                <w:bCs w:val="1"/>
                <w:color w:val="auto"/>
                <w:sz w:val="22"/>
                <w:szCs w:val="22"/>
                <w:lang w:val="en-GB"/>
              </w:rPr>
              <w:t>Financial</w:t>
            </w:r>
          </w:p>
          <w:p w:rsidR="5B6C69B8" w:rsidP="3C7F4857" w:rsidRDefault="5B6C69B8" w14:paraId="462FD082" w14:textId="35A4EF8A">
            <w:pPr>
              <w:bidi w:val="0"/>
              <w:spacing w:before="0" w:beforeAutospacing="off" w:after="0" w:afterAutospacing="off" w:line="360" w:lineRule="auto"/>
              <w:rPr>
                <w:rFonts w:ascii="Arial" w:hAnsi="Arial" w:eastAsia="Arial" w:cs="Arial"/>
                <w:color w:val="auto"/>
                <w:sz w:val="22"/>
                <w:szCs w:val="22"/>
              </w:rPr>
            </w:pP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453B6C1A" w14:textId="50EACAB5">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Improve</w:t>
            </w:r>
            <w:r w:rsidRPr="3C7F4857" w:rsidR="29102E56">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profit margins and ROI through</w:t>
            </w:r>
            <w:r w:rsidRPr="3C7F4857" w:rsidR="4E9CF17C">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revenue growth and cost control.</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3F755EBB" w14:textId="38311257">
            <w:pPr>
              <w:bidi w:val="0"/>
              <w:spacing w:before="240" w:beforeAutospacing="off" w:after="142" w:afterAutospacing="off" w:line="360" w:lineRule="auto"/>
              <w:jc w:val="both"/>
              <w:rPr>
                <w:b w:val="0"/>
                <w:bCs w:val="0"/>
              </w:rPr>
            </w:pPr>
            <w:r w:rsidRPr="3C7F4857" w:rsidR="3C7F4857">
              <w:rPr>
                <w:rFonts w:ascii="Arial" w:hAnsi="Arial" w:eastAsia="Arial" w:cs="Arial"/>
                <w:b w:val="0"/>
                <w:bCs w:val="0"/>
                <w:color w:val="auto"/>
                <w:sz w:val="22"/>
                <w:szCs w:val="22"/>
                <w:lang w:val="en-GB"/>
              </w:rPr>
              <w:t xml:space="preserve">Increase profit margin by </w:t>
            </w:r>
            <w:r w:rsidRPr="3C7F4857" w:rsidR="3C7F4857">
              <w:rPr>
                <w:rFonts w:ascii="Arial" w:hAnsi="Arial" w:eastAsia="Arial" w:cs="Arial"/>
                <w:b w:val="0"/>
                <w:bCs w:val="0"/>
                <w:color w:val="auto"/>
                <w:sz w:val="22"/>
                <w:szCs w:val="22"/>
                <w:lang w:val="en-GB"/>
              </w:rPr>
              <w:t>20%</w:t>
            </w:r>
            <w:r w:rsidRPr="3C7F4857" w:rsidR="3C7F4857">
              <w:rPr>
                <w:rFonts w:ascii="Arial" w:hAnsi="Arial" w:eastAsia="Arial" w:cs="Arial"/>
                <w:b w:val="0"/>
                <w:bCs w:val="0"/>
                <w:color w:val="auto"/>
                <w:sz w:val="22"/>
                <w:szCs w:val="22"/>
                <w:lang w:val="en-GB"/>
              </w:rPr>
              <w:t>,</w:t>
            </w:r>
            <w:r w:rsidRPr="3C7F4857" w:rsidR="1B7302C6">
              <w:rPr>
                <w:rFonts w:ascii="Arial" w:hAnsi="Arial" w:eastAsia="Arial" w:cs="Arial"/>
                <w:b w:val="0"/>
                <w:bCs w:val="0"/>
                <w:color w:val="auto"/>
                <w:sz w:val="22"/>
                <w:szCs w:val="22"/>
                <w:lang w:val="en-GB"/>
              </w:rPr>
              <w:t xml:space="preserve"> </w:t>
            </w:r>
            <w:r w:rsidRPr="3C7F4857" w:rsidR="3C7F4857">
              <w:rPr>
                <w:rFonts w:ascii="Arial" w:hAnsi="Arial" w:eastAsia="Arial" w:cs="Arial"/>
                <w:b w:val="0"/>
                <w:bCs w:val="0"/>
                <w:color w:val="auto"/>
                <w:sz w:val="22"/>
                <w:szCs w:val="22"/>
                <w:lang w:val="en-GB"/>
              </w:rPr>
              <w:t xml:space="preserve">reduce costs by </w:t>
            </w:r>
            <w:r w:rsidRPr="3C7F4857" w:rsidR="3C7F4857">
              <w:rPr>
                <w:rFonts w:ascii="Arial" w:hAnsi="Arial" w:eastAsia="Arial" w:cs="Arial"/>
                <w:b w:val="0"/>
                <w:bCs w:val="0"/>
                <w:color w:val="auto"/>
                <w:sz w:val="22"/>
                <w:szCs w:val="22"/>
                <w:lang w:val="en-GB"/>
              </w:rPr>
              <w:t>10%.</w:t>
            </w:r>
          </w:p>
        </w:tc>
        <w:tc>
          <w:tcPr>
            <w:tcW w:w="2648"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7655D050" w14:textId="09A834DA">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Implement cost-saving strategies,</w:t>
            </w:r>
            <w:r w:rsidRPr="3C7F4857" w:rsidR="23A9CAFF">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optimise the supply chain, and enhance revenue through better pricing and promotions.</w:t>
            </w:r>
          </w:p>
        </w:tc>
      </w:tr>
      <w:tr w:rsidR="3C7F4857" w:rsidTr="3C7F4857" w14:paraId="353C728F">
        <w:trPr>
          <w:trHeight w:val="302"/>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5B6C69B8" w:rsidP="3C7F4857" w:rsidRDefault="5B6C69B8" w14:paraId="4F71DCB5" w14:textId="676729DC">
            <w:pPr>
              <w:bidi w:val="0"/>
              <w:spacing w:before="240" w:beforeAutospacing="off" w:after="142" w:afterAutospacing="off" w:line="360" w:lineRule="auto"/>
              <w:jc w:val="both"/>
              <w:rPr>
                <w:rFonts w:ascii="Arial" w:hAnsi="Arial" w:eastAsia="Arial" w:cs="Arial"/>
                <w:b w:val="1"/>
                <w:bCs w:val="1"/>
                <w:color w:val="auto"/>
                <w:sz w:val="22"/>
                <w:szCs w:val="22"/>
                <w:lang w:val="en-GB"/>
              </w:rPr>
            </w:pPr>
            <w:r w:rsidRPr="3C7F4857" w:rsidR="3C7F4857">
              <w:rPr>
                <w:rFonts w:ascii="Arial" w:hAnsi="Arial" w:eastAsia="Arial" w:cs="Arial"/>
                <w:b w:val="1"/>
                <w:bCs w:val="1"/>
                <w:color w:val="auto"/>
                <w:sz w:val="22"/>
                <w:szCs w:val="22"/>
                <w:lang w:val="en-GB"/>
              </w:rPr>
              <w:t>Customer</w:t>
            </w:r>
          </w:p>
          <w:p w:rsidR="5B6C69B8" w:rsidP="3C7F4857" w:rsidRDefault="5B6C69B8" w14:paraId="0EA8B204" w14:textId="6851425E">
            <w:pPr>
              <w:bidi w:val="0"/>
              <w:spacing w:before="0" w:beforeAutospacing="off" w:after="0" w:afterAutospacing="off" w:line="360" w:lineRule="auto"/>
              <w:rPr>
                <w:rFonts w:ascii="Arial" w:hAnsi="Arial" w:eastAsia="Arial" w:cs="Arial"/>
                <w:color w:val="auto"/>
                <w:sz w:val="22"/>
                <w:szCs w:val="22"/>
              </w:rPr>
            </w:pP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0759332E" w14:textId="1AC1E4DF">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Increase customer</w:t>
            </w:r>
            <w:r w:rsidRPr="3C7F4857" w:rsidR="7331B54D">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satisfaction and loyalty</w:t>
            </w:r>
            <w:r w:rsidRPr="3C7F4857" w:rsidR="3E6835FD">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while expanding market share.</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21A9567F" w14:textId="49869654">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Achieve 90% customer satisfaction and a 15% increase in market share.</w:t>
            </w:r>
          </w:p>
        </w:tc>
        <w:tc>
          <w:tcPr>
            <w:tcW w:w="2648"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3E9F80DB" w14:textId="2D95DC62">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Launch customer loyalty programmes, improve in-store experience, and strengthen brand image</w:t>
            </w:r>
            <w:r w:rsidRPr="3C7F4857" w:rsidR="620E3BE5">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through</w:t>
            </w:r>
            <w:r w:rsidRPr="3C7F4857" w:rsidR="08590965">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 xml:space="preserve">sustainable </w:t>
            </w:r>
            <w:r w:rsidRPr="3C7F4857" w:rsidR="3C7F4857">
              <w:rPr>
                <w:rFonts w:ascii="Arial" w:hAnsi="Arial" w:eastAsia="Arial" w:cs="Arial"/>
                <w:color w:val="auto"/>
                <w:sz w:val="22"/>
                <w:szCs w:val="22"/>
                <w:lang w:val="en-GB"/>
              </w:rPr>
              <w:t>fashion.</w:t>
            </w:r>
          </w:p>
        </w:tc>
      </w:tr>
      <w:tr w:rsidR="3C7F4857" w:rsidTr="3C7F4857" w14:paraId="1731B121">
        <w:trPr>
          <w:trHeight w:val="2115"/>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5B6C69B8" w:rsidP="3C7F4857" w:rsidRDefault="5B6C69B8" w14:paraId="6271F2DE" w14:textId="2569BD05">
            <w:pPr>
              <w:bidi w:val="0"/>
              <w:spacing w:before="240" w:beforeAutospacing="off" w:after="142" w:afterAutospacing="off" w:line="360" w:lineRule="auto"/>
              <w:jc w:val="both"/>
              <w:rPr>
                <w:rFonts w:ascii="Arial" w:hAnsi="Arial" w:eastAsia="Arial" w:cs="Arial"/>
                <w:b w:val="1"/>
                <w:bCs w:val="1"/>
                <w:color w:val="auto"/>
                <w:sz w:val="22"/>
                <w:szCs w:val="22"/>
                <w:lang w:val="en-GB"/>
              </w:rPr>
            </w:pPr>
            <w:r w:rsidRPr="3C7F4857" w:rsidR="3C7F4857">
              <w:rPr>
                <w:rFonts w:ascii="Arial" w:hAnsi="Arial" w:eastAsia="Arial" w:cs="Arial"/>
                <w:b w:val="1"/>
                <w:bCs w:val="1"/>
                <w:color w:val="auto"/>
                <w:sz w:val="22"/>
                <w:szCs w:val="22"/>
                <w:lang w:val="en-GB"/>
              </w:rPr>
              <w:t>Internal</w:t>
            </w:r>
          </w:p>
          <w:p w:rsidR="5B6C69B8" w:rsidP="3C7F4857" w:rsidRDefault="5B6C69B8" w14:paraId="6E757EC8" w14:textId="61BCC084">
            <w:pPr>
              <w:bidi w:val="0"/>
              <w:spacing w:before="0" w:beforeAutospacing="off" w:after="0" w:afterAutospacing="off" w:line="360" w:lineRule="auto"/>
              <w:rPr>
                <w:rFonts w:ascii="Arial" w:hAnsi="Arial" w:eastAsia="Arial" w:cs="Arial"/>
                <w:color w:val="auto"/>
                <w:sz w:val="22"/>
                <w:szCs w:val="22"/>
              </w:rPr>
            </w:pP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3F50DE6B" w14:textId="4415C0C2">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Enhance</w:t>
            </w:r>
            <w:r w:rsidRPr="3C7F4857" w:rsidR="681FA6C6">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the efficiency of the supply</w:t>
            </w:r>
            <w:r w:rsidRPr="3C7F4857" w:rsidR="5F48865E">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chain, inventory</w:t>
            </w:r>
            <w:r w:rsidRPr="3C7F4857" w:rsidR="541BA685">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management, and product introduction.</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61A57B74" w14:textId="687B638D">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Improve inventory accuracy to 98% and reduce stock replenishment time by 15</w:t>
            </w:r>
            <w:r w:rsidRPr="3C7F4857" w:rsidR="3C7F4857">
              <w:rPr>
                <w:rFonts w:ascii="Arial" w:hAnsi="Arial" w:eastAsia="Arial" w:cs="Arial"/>
                <w:color w:val="auto"/>
                <w:sz w:val="22"/>
                <w:szCs w:val="22"/>
                <w:lang w:val="en-GB"/>
              </w:rPr>
              <w:t>%.</w:t>
            </w:r>
          </w:p>
        </w:tc>
        <w:tc>
          <w:tcPr>
            <w:tcW w:w="2648"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23166696" w14:textId="3B18ED3B">
            <w:pPr>
              <w:bidi w:val="0"/>
              <w:spacing w:before="240" w:beforeAutospacing="off" w:after="142" w:afterAutospacing="off" w:line="360" w:lineRule="auto"/>
              <w:jc w:val="both"/>
              <w:rPr>
                <w:rFonts w:ascii="Arial" w:hAnsi="Arial" w:eastAsia="Arial" w:cs="Arial"/>
                <w:color w:val="auto"/>
                <w:sz w:val="22"/>
                <w:szCs w:val="22"/>
                <w:lang w:val="en-GB"/>
              </w:rPr>
            </w:pPr>
            <w:r w:rsidRPr="3C7F4857" w:rsidR="3C7F4857">
              <w:rPr>
                <w:rFonts w:ascii="Arial" w:hAnsi="Arial" w:eastAsia="Arial" w:cs="Arial"/>
                <w:color w:val="auto"/>
                <w:sz w:val="22"/>
                <w:szCs w:val="22"/>
                <w:lang w:val="en-GB"/>
              </w:rPr>
              <w:t>Use automation, data analytics, and real-time reporting to streamline internal operations and supply chain processes.</w:t>
            </w:r>
          </w:p>
          <w:p w:rsidR="5B6C69B8" w:rsidP="3C7F4857" w:rsidRDefault="5B6C69B8" w14:paraId="03A819E7" w14:textId="4B84B0C7">
            <w:pPr>
              <w:bidi w:val="0"/>
              <w:spacing w:before="0" w:beforeAutospacing="off" w:after="0" w:afterAutospacing="off" w:line="360" w:lineRule="auto"/>
              <w:rPr>
                <w:rFonts w:ascii="Arial" w:hAnsi="Arial" w:eastAsia="Arial" w:cs="Arial"/>
                <w:color w:val="auto"/>
                <w:sz w:val="22"/>
                <w:szCs w:val="22"/>
              </w:rPr>
            </w:pPr>
          </w:p>
        </w:tc>
      </w:tr>
      <w:tr w:rsidR="3C7F4857" w:rsidTr="3C7F4857" w14:paraId="2C707B1D">
        <w:trPr>
          <w:trHeight w:val="302"/>
        </w:trPr>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5B6C69B8" w:rsidP="3C7F4857" w:rsidRDefault="5B6C69B8" w14:paraId="1A174B22" w14:textId="6050E064">
            <w:pPr>
              <w:bidi w:val="0"/>
              <w:spacing w:before="240" w:beforeAutospacing="off" w:after="142" w:afterAutospacing="off" w:line="360" w:lineRule="auto"/>
              <w:jc w:val="both"/>
              <w:rPr>
                <w:rFonts w:ascii="Arial" w:hAnsi="Arial" w:eastAsia="Arial" w:cs="Arial"/>
                <w:b w:val="1"/>
                <w:bCs w:val="1"/>
                <w:color w:val="auto"/>
                <w:sz w:val="22"/>
                <w:szCs w:val="22"/>
                <w:lang w:val="en-GB"/>
              </w:rPr>
            </w:pPr>
            <w:r w:rsidRPr="3C7F4857" w:rsidR="3C7F4857">
              <w:rPr>
                <w:rFonts w:ascii="Arial" w:hAnsi="Arial" w:eastAsia="Arial" w:cs="Arial"/>
                <w:b w:val="1"/>
                <w:bCs w:val="1"/>
                <w:color w:val="auto"/>
                <w:sz w:val="22"/>
                <w:szCs w:val="22"/>
                <w:lang w:val="en-GB"/>
              </w:rPr>
              <w:t>External</w:t>
            </w:r>
          </w:p>
          <w:p w:rsidR="5B6C69B8" w:rsidP="3C7F4857" w:rsidRDefault="5B6C69B8" w14:paraId="46A6C8F8" w14:textId="48921B30">
            <w:pPr>
              <w:bidi w:val="0"/>
              <w:spacing w:before="0" w:beforeAutospacing="off" w:after="0" w:afterAutospacing="off" w:line="360" w:lineRule="auto"/>
              <w:rPr>
                <w:rFonts w:ascii="Arial" w:hAnsi="Arial" w:eastAsia="Arial" w:cs="Arial"/>
                <w:color w:val="auto"/>
                <w:sz w:val="22"/>
                <w:szCs w:val="22"/>
              </w:rPr>
            </w:pP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3FB23FAA" w14:textId="3FD9F798">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Develop employee skills, innovation,</w:t>
            </w:r>
            <w:r w:rsidRPr="3C7F4857" w:rsidR="35C83A78">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and engagement for long-term sustainability.</w:t>
            </w:r>
          </w:p>
        </w:tc>
        <w:tc>
          <w:tcPr>
            <w:tcW w:w="216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649975DB" w14:textId="380E7193">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Train 100% of employees annually and launch 3</w:t>
            </w:r>
            <w:r w:rsidRPr="3C7F4857" w:rsidR="47D20211">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sustainable innovations per year.</w:t>
            </w:r>
          </w:p>
        </w:tc>
        <w:tc>
          <w:tcPr>
            <w:tcW w:w="2648"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684BE402" w:rsidP="3C7F4857" w:rsidRDefault="684BE402" w14:paraId="4C90218C" w14:textId="61CB9371">
            <w:pPr>
              <w:pStyle w:val="Normal"/>
              <w:bidi w:val="0"/>
              <w:spacing w:before="240" w:beforeAutospacing="off" w:after="142" w:afterAutospacing="off" w:line="360" w:lineRule="auto"/>
              <w:jc w:val="both"/>
            </w:pPr>
            <w:r w:rsidRPr="3C7F4857" w:rsidR="684BE402">
              <w:rPr>
                <w:rFonts w:ascii="Arial" w:hAnsi="Arial" w:eastAsia="Arial" w:cs="Arial"/>
                <w:sz w:val="22"/>
                <w:szCs w:val="22"/>
                <w:lang w:val="en-GB"/>
              </w:rPr>
              <w:t xml:space="preserve">Introduce continuous training programmes, innovation workshops, and employee feedback systems to encourage skill development and </w:t>
            </w:r>
            <w:r w:rsidRPr="3C7F4857" w:rsidR="684BE402">
              <w:rPr>
                <w:rFonts w:ascii="Arial" w:hAnsi="Arial" w:eastAsia="Arial" w:cs="Arial"/>
                <w:sz w:val="22"/>
                <w:szCs w:val="22"/>
                <w:lang w:val="en-GB"/>
              </w:rPr>
              <w:t>sustainability.</w:t>
            </w:r>
          </w:p>
        </w:tc>
      </w:tr>
    </w:tbl>
    <w:p w:rsidR="48B2D4F8" w:rsidP="3C7F4857" w:rsidRDefault="48B2D4F8" w14:paraId="1EF20CBA" w14:textId="183BBBC5">
      <w:pPr>
        <w:bidi w:val="0"/>
        <w:spacing w:line="360" w:lineRule="auto"/>
        <w:ind/>
      </w:pPr>
    </w:p>
    <w:p w:rsidR="48B2D4F8" w:rsidP="3C7F4857" w:rsidRDefault="48B2D4F8" w14:paraId="4E120FD6" w14:textId="28B3B9D2">
      <w:pPr>
        <w:bidi w:val="0"/>
        <w:spacing w:line="360" w:lineRule="auto"/>
        <w:ind/>
      </w:pPr>
    </w:p>
    <w:p w:rsidR="48B2D4F8" w:rsidP="3C7F4857" w:rsidRDefault="48B2D4F8" w14:paraId="220FBF0F" w14:textId="35061B66">
      <w:pPr>
        <w:bidi w:val="0"/>
        <w:spacing w:line="360" w:lineRule="auto"/>
        <w:ind/>
      </w:pPr>
    </w:p>
    <w:p w:rsidR="48B2D4F8" w:rsidP="3C7F4857" w:rsidRDefault="48B2D4F8" w14:paraId="65583B82" w14:textId="3A879ED2">
      <w:pPr>
        <w:bidi w:val="0"/>
        <w:spacing w:line="360" w:lineRule="auto"/>
        <w:ind/>
      </w:pPr>
    </w:p>
    <w:p w:rsidR="48B2D4F8" w:rsidP="3C7F4857" w:rsidRDefault="48B2D4F8" w14:paraId="25A1EB73" w14:textId="749283EA">
      <w:pPr>
        <w:bidi w:val="0"/>
        <w:spacing w:line="360" w:lineRule="auto"/>
        <w:ind/>
      </w:pPr>
    </w:p>
    <w:p w:rsidR="48B2D4F8" w:rsidP="3C7F4857" w:rsidRDefault="48B2D4F8" w14:paraId="409E6F52" w14:textId="662A0ACC">
      <w:pPr>
        <w:bidi w:val="0"/>
        <w:spacing w:line="360" w:lineRule="auto"/>
        <w:ind/>
      </w:pPr>
    </w:p>
    <w:p w:rsidR="48B2D4F8" w:rsidP="3C7F4857" w:rsidRDefault="48B2D4F8" w14:paraId="35D2B863" w14:textId="562C24E1">
      <w:pPr>
        <w:bidi w:val="0"/>
        <w:spacing w:line="360" w:lineRule="auto"/>
        <w:ind/>
      </w:pPr>
    </w:p>
    <w:p w:rsidR="48B2D4F8" w:rsidP="3C7F4857" w:rsidRDefault="48B2D4F8" w14:paraId="70624EA0" w14:textId="559316DF">
      <w:pPr>
        <w:bidi w:val="0"/>
        <w:spacing w:line="360" w:lineRule="auto"/>
        <w:ind/>
      </w:pPr>
    </w:p>
    <w:p w:rsidR="48B2D4F8" w:rsidP="3C7F4857" w:rsidRDefault="48B2D4F8" w14:paraId="76BDF0B8" w14:textId="5BBF43F9">
      <w:pPr>
        <w:bidi w:val="0"/>
        <w:spacing w:line="360" w:lineRule="auto"/>
        <w:ind/>
      </w:pPr>
    </w:p>
    <w:p w:rsidR="48B2D4F8" w:rsidP="3C7F4857" w:rsidRDefault="48B2D4F8" w14:paraId="172A0C10" w14:textId="297F055E">
      <w:pPr>
        <w:bidi w:val="0"/>
        <w:spacing w:line="360" w:lineRule="auto"/>
        <w:ind/>
      </w:pPr>
    </w:p>
    <w:p w:rsidR="48B2D4F8" w:rsidP="3C7F4857" w:rsidRDefault="48B2D4F8" w14:paraId="3169F945" w14:textId="16420A4F">
      <w:pPr>
        <w:bidi w:val="0"/>
        <w:spacing w:line="360" w:lineRule="auto"/>
        <w:ind/>
      </w:pPr>
    </w:p>
    <w:p w:rsidR="48B2D4F8" w:rsidP="3C7F4857" w:rsidRDefault="48B2D4F8" w14:paraId="6F23E9F8" w14:textId="67C0130C">
      <w:pPr>
        <w:pStyle w:val="Normal"/>
        <w:bidi w:val="0"/>
        <w:spacing w:line="360" w:lineRule="auto"/>
        <w:ind/>
      </w:pPr>
      <w:r w:rsidRPr="3C7F4857" w:rsidR="47309B69">
        <w:rPr>
          <w:rFonts w:ascii="Arial" w:hAnsi="Arial" w:eastAsia="Arial" w:cs="Arial"/>
          <w:sz w:val="22"/>
          <w:szCs w:val="22"/>
        </w:rPr>
        <w:t>Table 2: Marketing strategy</w:t>
      </w:r>
      <w:r>
        <w:tab/>
      </w:r>
    </w:p>
    <w:p w:rsidR="48B2D4F8" w:rsidP="3C7F4857" w:rsidRDefault="48B2D4F8" w14:paraId="3325A310" w14:textId="431848F3">
      <w:pPr>
        <w:bidi w:val="0"/>
        <w:spacing w:line="360" w:lineRule="auto"/>
        <w:ind/>
      </w:pPr>
    </w:p>
    <w:p w:rsidR="48B2D4F8" w:rsidP="3C7F4857" w:rsidRDefault="48B2D4F8" w14:paraId="6CEA4181" w14:textId="192A5225">
      <w:pPr>
        <w:bidi w:val="0"/>
        <w:spacing w:line="360" w:lineRule="auto"/>
        <w:ind/>
      </w:pPr>
    </w:p>
    <w:tbl>
      <w:tblPr>
        <w:tblStyle w:val="TableNormal"/>
        <w:bidiVisual w:val="0"/>
        <w:tblW w:w="0" w:type="auto"/>
        <w:tblLayout w:type="fixed"/>
        <w:tblLook w:val="06A0" w:firstRow="1" w:lastRow="0" w:firstColumn="1" w:lastColumn="0" w:noHBand="1" w:noVBand="1"/>
      </w:tblPr>
      <w:tblGrid>
        <w:gridCol w:w="2430"/>
        <w:gridCol w:w="1635"/>
        <w:gridCol w:w="5087"/>
      </w:tblGrid>
      <w:tr w:rsidR="3C7F4857" w:rsidTr="3C7F4857" w14:paraId="04E49A75">
        <w:trPr>
          <w:trHeight w:val="300"/>
        </w:trPr>
        <w:tc>
          <w:tcPr>
            <w:tcW w:w="243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1D530C4D" w14:textId="17A561A9">
            <w:pPr>
              <w:bidi w:val="0"/>
              <w:spacing w:before="240" w:beforeAutospacing="off" w:after="142" w:afterAutospacing="off" w:line="360" w:lineRule="auto"/>
              <w:jc w:val="both"/>
            </w:pPr>
            <w:r w:rsidRPr="3C7F4857" w:rsidR="3C7F4857">
              <w:rPr>
                <w:rFonts w:ascii="Arial" w:hAnsi="Arial" w:eastAsia="Arial" w:cs="Arial"/>
                <w:b w:val="1"/>
                <w:bCs w:val="1"/>
                <w:color w:val="auto"/>
                <w:sz w:val="22"/>
                <w:szCs w:val="22"/>
                <w:lang w:val="en-GB"/>
              </w:rPr>
              <w:t xml:space="preserve"> </w:t>
            </w:r>
            <w:r w:rsidRPr="3C7F4857" w:rsidR="3C7F4857">
              <w:rPr>
                <w:rFonts w:ascii="Arial" w:hAnsi="Arial" w:eastAsia="Arial" w:cs="Arial"/>
                <w:b w:val="1"/>
                <w:bCs w:val="1"/>
                <w:color w:val="auto"/>
                <w:sz w:val="22"/>
                <w:szCs w:val="22"/>
                <w:lang w:val="en-GB"/>
              </w:rPr>
              <w:t xml:space="preserve">  </w:t>
            </w:r>
            <w:r w:rsidRPr="3C7F4857" w:rsidR="3C7F4857">
              <w:rPr>
                <w:rFonts w:ascii="Arial" w:hAnsi="Arial" w:eastAsia="Arial" w:cs="Arial"/>
                <w:b w:val="1"/>
                <w:bCs w:val="1"/>
                <w:color w:val="auto"/>
                <w:sz w:val="22"/>
                <w:szCs w:val="22"/>
                <w:lang w:val="en-GB"/>
              </w:rPr>
              <w:t>Associated Risk</w:t>
            </w:r>
          </w:p>
        </w:tc>
        <w:tc>
          <w:tcPr>
            <w:tcW w:w="1635"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4840DEFE" w14:textId="54448C85">
            <w:pPr>
              <w:bidi w:val="0"/>
              <w:spacing w:before="240" w:beforeAutospacing="off" w:after="142" w:afterAutospacing="off" w:line="360" w:lineRule="auto"/>
              <w:jc w:val="both"/>
              <w:rPr>
                <w:rFonts w:ascii="Arial" w:hAnsi="Arial" w:eastAsia="Arial" w:cs="Arial"/>
                <w:b w:val="1"/>
                <w:bCs w:val="1"/>
                <w:color w:val="auto"/>
                <w:sz w:val="22"/>
                <w:szCs w:val="22"/>
                <w:lang w:val="en-GB"/>
              </w:rPr>
            </w:pPr>
            <w:r w:rsidRPr="3C7F4857" w:rsidR="3C7F4857">
              <w:rPr>
                <w:rFonts w:ascii="Arial" w:hAnsi="Arial" w:eastAsia="Arial" w:cs="Arial"/>
                <w:b w:val="1"/>
                <w:bCs w:val="1"/>
                <w:color w:val="auto"/>
                <w:sz w:val="22"/>
                <w:szCs w:val="22"/>
                <w:lang w:val="en-GB"/>
              </w:rPr>
              <w:t xml:space="preserve">    </w:t>
            </w:r>
            <w:r w:rsidRPr="3C7F4857" w:rsidR="3C7F4857">
              <w:rPr>
                <w:rFonts w:ascii="Arial" w:hAnsi="Arial" w:eastAsia="Arial" w:cs="Arial"/>
                <w:b w:val="1"/>
                <w:bCs w:val="1"/>
                <w:color w:val="auto"/>
                <w:sz w:val="22"/>
                <w:szCs w:val="22"/>
                <w:lang w:val="en-GB"/>
              </w:rPr>
              <w:t>Risk Level</w:t>
            </w:r>
          </w:p>
        </w:tc>
        <w:tc>
          <w:tcPr>
            <w:tcW w:w="5087"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12185CE2" w14:textId="56C5CF61">
            <w:pPr>
              <w:bidi w:val="0"/>
              <w:spacing w:before="240" w:beforeAutospacing="off" w:after="142" w:afterAutospacing="off" w:line="360" w:lineRule="auto"/>
              <w:jc w:val="both"/>
              <w:rPr>
                <w:rFonts w:ascii="Arial" w:hAnsi="Arial" w:eastAsia="Arial" w:cs="Arial"/>
                <w:b w:val="1"/>
                <w:bCs w:val="1"/>
                <w:color w:val="auto"/>
                <w:sz w:val="22"/>
                <w:szCs w:val="22"/>
                <w:lang w:val="en-GB"/>
              </w:rPr>
            </w:pPr>
            <w:r w:rsidRPr="3C7F4857" w:rsidR="3C7F4857">
              <w:rPr>
                <w:rFonts w:ascii="Arial" w:hAnsi="Arial" w:eastAsia="Arial" w:cs="Arial"/>
                <w:b w:val="1"/>
                <w:bCs w:val="1"/>
                <w:color w:val="auto"/>
                <w:sz w:val="22"/>
                <w:szCs w:val="22"/>
                <w:lang w:val="en-GB"/>
              </w:rPr>
              <w:t xml:space="preserve">              </w:t>
            </w:r>
            <w:r w:rsidRPr="3C7F4857" w:rsidR="3C7F4857">
              <w:rPr>
                <w:rFonts w:ascii="Arial" w:hAnsi="Arial" w:eastAsia="Arial" w:cs="Arial"/>
                <w:b w:val="1"/>
                <w:bCs w:val="1"/>
                <w:color w:val="auto"/>
                <w:sz w:val="22"/>
                <w:szCs w:val="22"/>
                <w:lang w:val="en-GB"/>
              </w:rPr>
              <w:t>Mitigation</w:t>
            </w:r>
          </w:p>
        </w:tc>
      </w:tr>
      <w:tr w:rsidR="3C7F4857" w:rsidTr="3C7F4857" w14:paraId="02BCE941">
        <w:trPr>
          <w:trHeight w:val="1095"/>
        </w:trPr>
        <w:tc>
          <w:tcPr>
            <w:tcW w:w="243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48195336" w14:textId="08E7C02A">
            <w:pPr>
              <w:bidi w:val="0"/>
              <w:spacing w:before="240" w:beforeAutospacing="off" w:after="142" w:afterAutospacing="off" w:line="360" w:lineRule="auto"/>
              <w:jc w:val="both"/>
              <w:rPr>
                <w:rFonts w:ascii="Arial" w:hAnsi="Arial" w:eastAsia="Arial" w:cs="Arial"/>
                <w:color w:val="auto"/>
                <w:sz w:val="22"/>
                <w:szCs w:val="22"/>
                <w:lang w:val="en-GB"/>
              </w:rPr>
            </w:pPr>
            <w:r w:rsidRPr="3C7F4857" w:rsidR="3C7F4857">
              <w:rPr>
                <w:rFonts w:ascii="Arial" w:hAnsi="Arial" w:eastAsia="Arial" w:cs="Arial"/>
                <w:color w:val="auto"/>
                <w:sz w:val="22"/>
                <w:szCs w:val="22"/>
                <w:lang w:val="en-GB"/>
              </w:rPr>
              <w:t>Product</w:t>
            </w:r>
          </w:p>
          <w:p w:rsidR="3C7F4857" w:rsidP="3C7F4857" w:rsidRDefault="3C7F4857" w14:paraId="2B543658" w14:textId="3B43E298">
            <w:pPr>
              <w:bidi w:val="0"/>
              <w:spacing w:before="0" w:beforeAutospacing="off" w:after="0" w:afterAutospacing="off" w:line="360" w:lineRule="auto"/>
              <w:rPr>
                <w:rFonts w:ascii="Arial" w:hAnsi="Arial" w:eastAsia="Arial" w:cs="Arial"/>
                <w:color w:val="auto"/>
                <w:sz w:val="22"/>
                <w:szCs w:val="22"/>
              </w:rPr>
            </w:pPr>
          </w:p>
        </w:tc>
        <w:tc>
          <w:tcPr>
            <w:tcW w:w="1635"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4548D07B" w14:textId="0A8323A3">
            <w:pPr>
              <w:bidi w:val="0"/>
              <w:spacing w:before="240" w:beforeAutospacing="off" w:after="142" w:afterAutospacing="off" w:line="360" w:lineRule="auto"/>
              <w:jc w:val="both"/>
              <w:rPr>
                <w:rFonts w:ascii="Arial" w:hAnsi="Arial" w:eastAsia="Arial" w:cs="Arial"/>
                <w:color w:val="auto"/>
                <w:sz w:val="22"/>
                <w:szCs w:val="22"/>
                <w:lang w:val="en-GB"/>
              </w:rPr>
            </w:pPr>
            <w:r w:rsidRPr="3C7F4857" w:rsidR="3C7F4857">
              <w:rPr>
                <w:rFonts w:ascii="Arial" w:hAnsi="Arial" w:eastAsia="Arial" w:cs="Arial"/>
                <w:color w:val="auto"/>
                <w:sz w:val="22"/>
                <w:szCs w:val="22"/>
                <w:lang w:val="en-GB"/>
              </w:rPr>
              <w:t>Medium</w:t>
            </w:r>
          </w:p>
          <w:p w:rsidR="3C7F4857" w:rsidP="3C7F4857" w:rsidRDefault="3C7F4857" w14:paraId="3D1AC315" w14:textId="08AADA31">
            <w:pPr>
              <w:bidi w:val="0"/>
              <w:spacing w:before="0" w:beforeAutospacing="off" w:after="0" w:afterAutospacing="off" w:line="360" w:lineRule="auto"/>
            </w:pPr>
          </w:p>
        </w:tc>
        <w:tc>
          <w:tcPr>
            <w:tcW w:w="5087"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27488937" w14:textId="6FF731D6">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Regularly</w:t>
            </w:r>
            <w:r w:rsidRPr="3C7F4857" w:rsidR="3C7F4857">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update fashion collections and</w:t>
            </w:r>
            <w:r w:rsidRPr="3C7F4857" w:rsidR="3C7F4857">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 xml:space="preserve">expand sustainable product lines to match consumer </w:t>
            </w:r>
            <w:r w:rsidRPr="3C7F4857" w:rsidR="3C7F4857">
              <w:rPr>
                <w:rFonts w:ascii="Arial" w:hAnsi="Arial" w:eastAsia="Arial" w:cs="Arial"/>
                <w:color w:val="auto"/>
                <w:sz w:val="22"/>
                <w:szCs w:val="22"/>
                <w:lang w:val="en-GB"/>
              </w:rPr>
              <w:t>trends.</w:t>
            </w:r>
          </w:p>
        </w:tc>
      </w:tr>
      <w:tr w:rsidR="3C7F4857" w:rsidTr="3C7F4857" w14:paraId="46DC3FAF">
        <w:trPr>
          <w:trHeight w:val="300"/>
        </w:trPr>
        <w:tc>
          <w:tcPr>
            <w:tcW w:w="243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3C7F4857" w:rsidP="3C7F4857" w:rsidRDefault="3C7F4857" w14:paraId="66E5C985" w14:textId="7DA0DE5C">
            <w:pPr>
              <w:bidi w:val="0"/>
              <w:spacing w:before="240" w:beforeAutospacing="off" w:after="142" w:afterAutospacing="off" w:line="360" w:lineRule="auto"/>
              <w:jc w:val="both"/>
              <w:rPr>
                <w:rFonts w:ascii="Arial" w:hAnsi="Arial" w:eastAsia="Arial" w:cs="Arial"/>
                <w:color w:val="auto"/>
                <w:sz w:val="22"/>
                <w:szCs w:val="22"/>
                <w:lang w:val="en-GB"/>
              </w:rPr>
            </w:pPr>
            <w:r w:rsidRPr="3C7F4857" w:rsidR="3C7F4857">
              <w:rPr>
                <w:rFonts w:ascii="Arial" w:hAnsi="Arial" w:eastAsia="Arial" w:cs="Arial"/>
                <w:color w:val="auto"/>
                <w:sz w:val="22"/>
                <w:szCs w:val="22"/>
                <w:lang w:val="en-GB"/>
              </w:rPr>
              <w:t>Place</w:t>
            </w:r>
          </w:p>
        </w:tc>
        <w:tc>
          <w:tcPr>
            <w:tcW w:w="1635"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65FB780C" w14:textId="1158BFF6">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Medi</w:t>
            </w:r>
            <w:r w:rsidRPr="3C7F4857" w:rsidR="3C7F4857">
              <w:rPr>
                <w:rFonts w:ascii="Arial" w:hAnsi="Arial" w:eastAsia="Arial" w:cs="Arial"/>
                <w:color w:val="auto"/>
                <w:sz w:val="22"/>
                <w:szCs w:val="22"/>
                <w:lang w:val="en-GB"/>
              </w:rPr>
              <w:t>um</w:t>
            </w:r>
          </w:p>
        </w:tc>
        <w:tc>
          <w:tcPr>
            <w:tcW w:w="5087"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3C7F4857" w:rsidP="3C7F4857" w:rsidRDefault="3C7F4857" w14:paraId="2E22F773" w14:textId="3AC6B6B8">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 xml:space="preserve">Expand Click &amp; Collect and improve </w:t>
            </w:r>
            <w:r w:rsidRPr="3C7F4857" w:rsidR="3C7F4857">
              <w:rPr>
                <w:rFonts w:ascii="Arial" w:hAnsi="Arial" w:eastAsia="Arial" w:cs="Arial"/>
                <w:color w:val="auto"/>
                <w:sz w:val="22"/>
                <w:szCs w:val="22"/>
                <w:lang w:val="en-GB"/>
              </w:rPr>
              <w:t>logistics</w:t>
            </w:r>
            <w:r w:rsidRPr="3C7F4857" w:rsidR="3C7F4857">
              <w:rPr>
                <w:rFonts w:ascii="Arial" w:hAnsi="Arial" w:eastAsia="Arial" w:cs="Arial"/>
                <w:color w:val="auto"/>
                <w:sz w:val="22"/>
                <w:szCs w:val="22"/>
                <w:lang w:val="en-GB"/>
              </w:rPr>
              <w:t xml:space="preserve"> to balance store and digital presence.</w:t>
            </w:r>
          </w:p>
        </w:tc>
      </w:tr>
      <w:tr w:rsidR="3C7F4857" w:rsidTr="3C7F4857" w14:paraId="6B3CCB14">
        <w:trPr>
          <w:trHeight w:val="1320"/>
        </w:trPr>
        <w:tc>
          <w:tcPr>
            <w:tcW w:w="243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3C7F4857" w:rsidP="3C7F4857" w:rsidRDefault="3C7F4857" w14:paraId="7AE8F6B4" w14:textId="50884EB3">
            <w:pPr>
              <w:pStyle w:val="Normal"/>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P</w:t>
            </w:r>
            <w:r w:rsidRPr="3C7F4857" w:rsidR="3C7F4857">
              <w:rPr>
                <w:rFonts w:ascii="Arial" w:hAnsi="Arial" w:eastAsia="Arial" w:cs="Arial"/>
                <w:color w:val="auto"/>
                <w:sz w:val="22"/>
                <w:szCs w:val="22"/>
                <w:lang w:val="en-GB"/>
              </w:rPr>
              <w:t>romotion</w:t>
            </w:r>
          </w:p>
        </w:tc>
        <w:tc>
          <w:tcPr>
            <w:tcW w:w="1635"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1D11A485" w14:textId="33E90274">
            <w:pPr>
              <w:bidi w:val="0"/>
              <w:spacing w:before="240" w:beforeAutospacing="off" w:after="142" w:afterAutospacing="off" w:line="360" w:lineRule="auto"/>
              <w:jc w:val="both"/>
              <w:rPr>
                <w:rFonts w:ascii="Arial" w:hAnsi="Arial" w:eastAsia="Arial" w:cs="Arial"/>
                <w:color w:val="auto"/>
                <w:sz w:val="22"/>
                <w:szCs w:val="22"/>
                <w:lang w:val="en-GB"/>
              </w:rPr>
            </w:pPr>
            <w:r w:rsidRPr="3C7F4857" w:rsidR="3C7F4857">
              <w:rPr>
                <w:rFonts w:ascii="Arial" w:hAnsi="Arial" w:eastAsia="Arial" w:cs="Arial"/>
                <w:color w:val="auto"/>
                <w:sz w:val="22"/>
                <w:szCs w:val="22"/>
                <w:lang w:val="en-GB"/>
              </w:rPr>
              <w:t>Medium</w:t>
            </w:r>
          </w:p>
        </w:tc>
        <w:tc>
          <w:tcPr>
            <w:tcW w:w="5087"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top"/>
          </w:tcPr>
          <w:p w:rsidR="3C7F4857" w:rsidP="3C7F4857" w:rsidRDefault="3C7F4857" w14:paraId="3B2823B9" w14:textId="2567AC2C">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 xml:space="preserve">Increase digital engagement and influencer partnerships while </w:t>
            </w:r>
            <w:r w:rsidRPr="3C7F4857" w:rsidR="3C7F4857">
              <w:rPr>
                <w:rFonts w:ascii="Arial" w:hAnsi="Arial" w:eastAsia="Arial" w:cs="Arial"/>
                <w:color w:val="auto"/>
                <w:sz w:val="22"/>
                <w:szCs w:val="22"/>
                <w:lang w:val="en-GB"/>
              </w:rPr>
              <w:t>monitoring</w:t>
            </w:r>
            <w:r w:rsidRPr="3C7F4857" w:rsidR="3C7F4857">
              <w:rPr>
                <w:rFonts w:ascii="Arial" w:hAnsi="Arial" w:eastAsia="Arial" w:cs="Arial"/>
                <w:color w:val="auto"/>
                <w:sz w:val="22"/>
                <w:szCs w:val="22"/>
                <w:lang w:val="en-GB"/>
              </w:rPr>
              <w:t xml:space="preserve"> ROI</w:t>
            </w:r>
            <w:r w:rsidRPr="3C7F4857" w:rsidR="3C7F4857">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on campaigns.</w:t>
            </w:r>
          </w:p>
        </w:tc>
      </w:tr>
      <w:tr w:rsidR="3C7F4857" w:rsidTr="3C7F4857" w14:paraId="6F94B086">
        <w:trPr>
          <w:trHeight w:val="300"/>
        </w:trPr>
        <w:tc>
          <w:tcPr>
            <w:tcW w:w="243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774CB522" w14:textId="02108194">
            <w:pPr>
              <w:bidi w:val="0"/>
              <w:spacing w:before="240" w:beforeAutospacing="off" w:after="142" w:afterAutospacing="off" w:line="360" w:lineRule="auto"/>
              <w:jc w:val="both"/>
              <w:rPr>
                <w:rFonts w:ascii="Arial" w:hAnsi="Arial" w:eastAsia="Arial" w:cs="Arial"/>
                <w:color w:val="auto"/>
                <w:sz w:val="22"/>
                <w:szCs w:val="22"/>
                <w:lang w:val="en-GB"/>
              </w:rPr>
            </w:pPr>
            <w:r w:rsidRPr="3C7F4857" w:rsidR="3C7F4857">
              <w:rPr>
                <w:rFonts w:ascii="Arial" w:hAnsi="Arial" w:eastAsia="Arial" w:cs="Arial"/>
                <w:color w:val="auto"/>
                <w:sz w:val="22"/>
                <w:szCs w:val="22"/>
                <w:lang w:val="en-GB"/>
              </w:rPr>
              <w:t>People</w:t>
            </w:r>
          </w:p>
          <w:p w:rsidR="3C7F4857" w:rsidP="3C7F4857" w:rsidRDefault="3C7F4857" w14:paraId="03353324" w14:textId="5CB07B96">
            <w:pPr>
              <w:bidi w:val="0"/>
              <w:spacing w:before="0" w:beforeAutospacing="off" w:after="0" w:afterAutospacing="off" w:line="360" w:lineRule="auto"/>
              <w:rPr>
                <w:rFonts w:ascii="Arial" w:hAnsi="Arial" w:eastAsia="Arial" w:cs="Arial"/>
                <w:color w:val="auto"/>
                <w:sz w:val="22"/>
                <w:szCs w:val="22"/>
              </w:rPr>
            </w:pPr>
          </w:p>
        </w:tc>
        <w:tc>
          <w:tcPr>
            <w:tcW w:w="1635"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28296A99" w14:textId="1A519899">
            <w:pPr>
              <w:bidi w:val="0"/>
              <w:spacing w:before="240" w:beforeAutospacing="off" w:after="142" w:afterAutospacing="off" w:line="360" w:lineRule="auto"/>
              <w:jc w:val="both"/>
              <w:rPr>
                <w:rFonts w:ascii="Arial" w:hAnsi="Arial" w:eastAsia="Arial" w:cs="Arial"/>
                <w:color w:val="auto"/>
                <w:sz w:val="22"/>
                <w:szCs w:val="22"/>
                <w:lang w:val="en-GB"/>
              </w:rPr>
            </w:pPr>
            <w:r w:rsidRPr="3C7F4857" w:rsidR="3C7F4857">
              <w:rPr>
                <w:rFonts w:ascii="Arial" w:hAnsi="Arial" w:eastAsia="Arial" w:cs="Arial"/>
                <w:color w:val="auto"/>
                <w:sz w:val="22"/>
                <w:szCs w:val="22"/>
                <w:lang w:val="en-GB"/>
              </w:rPr>
              <w:t>Low</w:t>
            </w:r>
          </w:p>
        </w:tc>
        <w:tc>
          <w:tcPr>
            <w:tcW w:w="5087"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3AAF5367" w14:textId="20E7CA37">
            <w:pPr>
              <w:bidi w:val="0"/>
              <w:spacing w:before="240" w:beforeAutospacing="off" w:after="142" w:afterAutospacing="off" w:line="360" w:lineRule="auto"/>
              <w:jc w:val="both"/>
            </w:pPr>
            <w:r w:rsidRPr="3C7F4857" w:rsidR="3C7F4857">
              <w:rPr>
                <w:rFonts w:ascii="Arial" w:hAnsi="Arial" w:eastAsia="Arial" w:cs="Arial"/>
                <w:color w:val="auto"/>
                <w:sz w:val="22"/>
                <w:szCs w:val="22"/>
                <w:lang w:val="en-GB"/>
              </w:rPr>
              <w:t>Continue staff training and implement</w:t>
            </w:r>
            <w:r w:rsidRPr="3C7F4857" w:rsidR="3C7F4857">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employee feedback systems for better service quality.</w:t>
            </w:r>
          </w:p>
        </w:tc>
      </w:tr>
      <w:tr w:rsidR="3C7F4857" w:rsidTr="3C7F4857" w14:paraId="6AA94361">
        <w:trPr>
          <w:trHeight w:val="300"/>
        </w:trPr>
        <w:tc>
          <w:tcPr>
            <w:tcW w:w="243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2C6EE363" w14:textId="2AEC5F7A">
            <w:pPr>
              <w:bidi w:val="0"/>
              <w:spacing w:before="240" w:beforeAutospacing="off" w:after="142" w:afterAutospacing="off" w:line="360" w:lineRule="auto"/>
              <w:jc w:val="both"/>
              <w:rPr>
                <w:rFonts w:ascii="Arial" w:hAnsi="Arial" w:eastAsia="Arial" w:cs="Arial"/>
                <w:color w:val="auto"/>
                <w:sz w:val="22"/>
                <w:szCs w:val="22"/>
                <w:lang w:val="en-GB"/>
              </w:rPr>
            </w:pPr>
            <w:r w:rsidRPr="3C7F4857" w:rsidR="3C7F4857">
              <w:rPr>
                <w:rFonts w:ascii="Arial" w:hAnsi="Arial" w:eastAsia="Arial" w:cs="Arial"/>
                <w:color w:val="auto"/>
                <w:sz w:val="22"/>
                <w:szCs w:val="22"/>
                <w:lang w:val="en-GB"/>
              </w:rPr>
              <w:t>Process</w:t>
            </w:r>
          </w:p>
          <w:p w:rsidR="3C7F4857" w:rsidP="3C7F4857" w:rsidRDefault="3C7F4857" w14:paraId="6B5C64DA" w14:textId="2D57BB71">
            <w:pPr>
              <w:bidi w:val="0"/>
              <w:spacing w:before="0" w:beforeAutospacing="off" w:after="0" w:afterAutospacing="off" w:line="360" w:lineRule="auto"/>
              <w:rPr>
                <w:rFonts w:ascii="Arial" w:hAnsi="Arial" w:eastAsia="Arial" w:cs="Arial"/>
                <w:color w:val="auto"/>
                <w:sz w:val="22"/>
                <w:szCs w:val="22"/>
              </w:rPr>
            </w:pPr>
          </w:p>
        </w:tc>
        <w:tc>
          <w:tcPr>
            <w:tcW w:w="1635"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318C8EDD" w14:textId="7D84BAB9">
            <w:pPr>
              <w:bidi w:val="0"/>
              <w:spacing w:before="240" w:beforeAutospacing="off" w:after="142" w:afterAutospacing="off" w:line="360" w:lineRule="auto"/>
              <w:jc w:val="both"/>
              <w:rPr>
                <w:rFonts w:ascii="Arial" w:hAnsi="Arial" w:eastAsia="Arial" w:cs="Arial"/>
                <w:color w:val="auto"/>
                <w:sz w:val="22"/>
                <w:szCs w:val="22"/>
                <w:lang w:val="en-GB"/>
              </w:rPr>
            </w:pPr>
            <w:r w:rsidRPr="3C7F4857" w:rsidR="3C7F4857">
              <w:rPr>
                <w:rFonts w:ascii="Arial" w:hAnsi="Arial" w:eastAsia="Arial" w:cs="Arial"/>
                <w:color w:val="auto"/>
                <w:sz w:val="22"/>
                <w:szCs w:val="22"/>
                <w:lang w:val="en-GB"/>
              </w:rPr>
              <w:t>High</w:t>
            </w:r>
          </w:p>
        </w:tc>
        <w:tc>
          <w:tcPr>
            <w:tcW w:w="5087"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7A9B3407" w14:textId="0F39B692">
            <w:pPr>
              <w:bidi w:val="0"/>
              <w:spacing w:before="240" w:beforeAutospacing="off" w:after="142" w:afterAutospacing="off" w:line="360" w:lineRule="auto"/>
              <w:jc w:val="both"/>
              <w:rPr>
                <w:rFonts w:ascii="Arial" w:hAnsi="Arial" w:eastAsia="Arial" w:cs="Arial"/>
                <w:color w:val="auto"/>
                <w:sz w:val="22"/>
                <w:szCs w:val="22"/>
              </w:rPr>
            </w:pPr>
            <w:r w:rsidRPr="3C7F4857" w:rsidR="3C7F4857">
              <w:rPr>
                <w:rFonts w:ascii="Arial" w:hAnsi="Arial" w:eastAsia="Arial" w:cs="Arial"/>
                <w:color w:val="auto"/>
                <w:sz w:val="22"/>
                <w:szCs w:val="22"/>
                <w:lang w:val="en-GB"/>
              </w:rPr>
              <w:t>Strengthen digital inventory management and</w:t>
            </w:r>
            <w:r w:rsidRPr="3C7F4857" w:rsidR="3C7F4857">
              <w:rPr>
                <w:rFonts w:ascii="Arial" w:hAnsi="Arial" w:eastAsia="Arial" w:cs="Arial"/>
                <w:color w:val="auto"/>
                <w:sz w:val="22"/>
                <w:szCs w:val="22"/>
                <w:lang w:val="en-GB"/>
              </w:rPr>
              <w:t xml:space="preserve"> </w:t>
            </w:r>
            <w:r w:rsidRPr="3C7F4857" w:rsidR="3C7F4857">
              <w:rPr>
                <w:rFonts w:ascii="Arial" w:hAnsi="Arial" w:eastAsia="Arial" w:cs="Arial"/>
                <w:color w:val="auto"/>
                <w:sz w:val="22"/>
                <w:szCs w:val="22"/>
                <w:lang w:val="en-GB"/>
              </w:rPr>
              <w:t xml:space="preserve">supplier coordination to reduce supply chain </w:t>
            </w:r>
            <w:r w:rsidRPr="3C7F4857" w:rsidR="3C7F4857">
              <w:rPr>
                <w:rFonts w:ascii="Arial" w:hAnsi="Arial" w:eastAsia="Arial" w:cs="Arial"/>
                <w:color w:val="auto"/>
                <w:sz w:val="22"/>
                <w:szCs w:val="22"/>
                <w:lang w:val="en-GB"/>
              </w:rPr>
              <w:t>disruptions.</w:t>
            </w:r>
            <w:r>
              <w:tab/>
            </w:r>
          </w:p>
        </w:tc>
      </w:tr>
      <w:tr w:rsidR="3C7F4857" w:rsidTr="3C7F4857" w14:paraId="33453383">
        <w:trPr>
          <w:trHeight w:val="300"/>
        </w:trPr>
        <w:tc>
          <w:tcPr>
            <w:tcW w:w="2430"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6B239A4D" w14:textId="103AA5CC">
            <w:pPr>
              <w:bidi w:val="0"/>
              <w:spacing w:before="240" w:beforeAutospacing="off" w:after="142" w:afterAutospacing="off" w:line="360" w:lineRule="auto"/>
              <w:jc w:val="both"/>
              <w:rPr>
                <w:rFonts w:ascii="Arial" w:hAnsi="Arial" w:eastAsia="Arial" w:cs="Arial"/>
                <w:color w:val="auto"/>
                <w:sz w:val="22"/>
                <w:szCs w:val="22"/>
                <w:lang w:val="en-GB"/>
              </w:rPr>
            </w:pPr>
            <w:r w:rsidRPr="3C7F4857" w:rsidR="3C7F4857">
              <w:rPr>
                <w:rFonts w:ascii="Arial" w:hAnsi="Arial" w:eastAsia="Arial" w:cs="Arial"/>
                <w:color w:val="auto"/>
                <w:sz w:val="22"/>
                <w:szCs w:val="22"/>
                <w:lang w:val="en-GB"/>
              </w:rPr>
              <w:t>Physical Evidence</w:t>
            </w:r>
          </w:p>
          <w:p w:rsidR="3C7F4857" w:rsidP="3C7F4857" w:rsidRDefault="3C7F4857" w14:paraId="3E42EEAD" w14:textId="6E7CEDA5">
            <w:pPr>
              <w:bidi w:val="0"/>
              <w:spacing w:before="0" w:beforeAutospacing="off" w:after="0" w:afterAutospacing="off" w:line="360" w:lineRule="auto"/>
              <w:rPr>
                <w:rFonts w:ascii="Arial" w:hAnsi="Arial" w:eastAsia="Arial" w:cs="Arial"/>
                <w:color w:val="auto"/>
                <w:sz w:val="22"/>
                <w:szCs w:val="22"/>
              </w:rPr>
            </w:pPr>
          </w:p>
        </w:tc>
        <w:tc>
          <w:tcPr>
            <w:tcW w:w="1635"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35ED1033" w14:textId="3B64ED5E">
            <w:pPr>
              <w:bidi w:val="0"/>
              <w:spacing w:before="240" w:beforeAutospacing="off" w:after="142" w:afterAutospacing="off" w:line="360" w:lineRule="auto"/>
              <w:jc w:val="both"/>
              <w:rPr>
                <w:rFonts w:ascii="Arial" w:hAnsi="Arial" w:eastAsia="Arial" w:cs="Arial"/>
                <w:color w:val="auto"/>
                <w:sz w:val="22"/>
                <w:szCs w:val="22"/>
                <w:lang w:val="en-GB"/>
              </w:rPr>
            </w:pPr>
            <w:r w:rsidRPr="3C7F4857" w:rsidR="3C7F4857">
              <w:rPr>
                <w:rFonts w:ascii="Arial" w:hAnsi="Arial" w:eastAsia="Arial" w:cs="Arial"/>
                <w:color w:val="auto"/>
                <w:sz w:val="22"/>
                <w:szCs w:val="22"/>
                <w:lang w:val="en-GB"/>
              </w:rPr>
              <w:t>Low</w:t>
            </w:r>
          </w:p>
          <w:p w:rsidR="3C7F4857" w:rsidP="3C7F4857" w:rsidRDefault="3C7F4857" w14:paraId="0878B1B1" w14:textId="08176D80">
            <w:pPr>
              <w:bidi w:val="0"/>
              <w:spacing w:before="0" w:beforeAutospacing="off" w:after="0" w:afterAutospacing="off" w:line="360" w:lineRule="auto"/>
              <w:rPr>
                <w:rFonts w:ascii="Arial" w:hAnsi="Arial" w:eastAsia="Arial" w:cs="Arial"/>
                <w:color w:val="auto"/>
                <w:sz w:val="22"/>
                <w:szCs w:val="22"/>
              </w:rPr>
            </w:pPr>
          </w:p>
        </w:tc>
        <w:tc>
          <w:tcPr>
            <w:tcW w:w="5087" w:type="dxa"/>
            <w:tcBorders>
              <w:top w:val="single" w:color="000000" w:themeColor="text1" w:sz="6"/>
              <w:left w:val="single" w:color="000000" w:themeColor="text1" w:sz="6"/>
              <w:bottom w:val="single" w:color="000000" w:themeColor="text1" w:sz="6"/>
              <w:right w:val="single" w:color="000000" w:themeColor="text1" w:sz="6"/>
            </w:tcBorders>
            <w:tcMar>
              <w:left w:w="108" w:type="dxa"/>
              <w:right w:w="108" w:type="dxa"/>
            </w:tcMar>
            <w:vAlign w:val="center"/>
          </w:tcPr>
          <w:p w:rsidR="3C7F4857" w:rsidP="3C7F4857" w:rsidRDefault="3C7F4857" w14:paraId="21E61682" w14:textId="7E2F698D">
            <w:pPr>
              <w:bidi w:val="0"/>
              <w:spacing w:before="240" w:beforeAutospacing="off" w:after="142" w:afterAutospacing="off" w:line="360" w:lineRule="auto"/>
              <w:jc w:val="both"/>
              <w:rPr>
                <w:rFonts w:ascii="Arial" w:hAnsi="Arial" w:eastAsia="Arial" w:cs="Arial"/>
                <w:color w:val="auto"/>
                <w:sz w:val="22"/>
                <w:szCs w:val="22"/>
              </w:rPr>
            </w:pPr>
            <w:r w:rsidRPr="3C7F4857" w:rsidR="3C7F4857">
              <w:rPr>
                <w:rFonts w:ascii="Arial" w:hAnsi="Arial" w:eastAsia="Arial" w:cs="Arial"/>
                <w:color w:val="auto"/>
                <w:sz w:val="22"/>
                <w:szCs w:val="22"/>
                <w:lang w:val="en-GB"/>
              </w:rPr>
              <w:t xml:space="preserve">Maintain consistent brand design and sustainability labelling across all stores and </w:t>
            </w:r>
            <w:r w:rsidRPr="3C7F4857" w:rsidR="3C7F4857">
              <w:rPr>
                <w:rFonts w:ascii="Arial" w:hAnsi="Arial" w:eastAsia="Arial" w:cs="Arial"/>
                <w:color w:val="auto"/>
                <w:sz w:val="22"/>
                <w:szCs w:val="22"/>
                <w:lang w:val="en-GB"/>
              </w:rPr>
              <w:t>packaging.</w:t>
            </w:r>
            <w:r>
              <w:tab/>
            </w:r>
          </w:p>
        </w:tc>
      </w:tr>
    </w:tbl>
    <w:p w:rsidR="48B2D4F8" w:rsidP="3C7F4857" w:rsidRDefault="48B2D4F8" w14:paraId="544ABA13" w14:textId="7E492A06">
      <w:pPr>
        <w:pStyle w:val="Normal"/>
        <w:bidi w:val="0"/>
        <w:spacing w:before="240" w:beforeAutospacing="off" w:after="198" w:afterAutospacing="off" w:line="360" w:lineRule="auto"/>
        <w:ind w:firstLine="720"/>
        <w:jc w:val="both"/>
        <w:rPr>
          <w:rFonts w:ascii="Arial" w:hAnsi="Arial" w:eastAsia="Arial" w:cs="Arial"/>
          <w:b w:val="1"/>
          <w:bCs w:val="1"/>
          <w:i w:val="0"/>
          <w:iCs w:val="0"/>
          <w:caps w:val="0"/>
          <w:smallCaps w:val="0"/>
          <w:color w:val="000000" w:themeColor="text1" w:themeTint="FF" w:themeShade="FF"/>
          <w:sz w:val="22"/>
          <w:szCs w:val="22"/>
        </w:rPr>
      </w:pPr>
    </w:p>
    <w:p w:rsidR="48B2D4F8" w:rsidP="3C7F4857" w:rsidRDefault="48B2D4F8" w14:paraId="1DA1A288" w14:textId="5F97C677">
      <w:pPr>
        <w:pStyle w:val="Normal"/>
        <w:bidi w:val="0"/>
        <w:spacing w:before="240" w:beforeAutospacing="off" w:after="198" w:afterAutospacing="off" w:line="360" w:lineRule="auto"/>
        <w:ind w:firstLine="0"/>
        <w:jc w:val="both"/>
        <w:rPr>
          <w:rFonts w:ascii="Arial" w:hAnsi="Arial" w:eastAsia="Arial" w:cs="Arial"/>
          <w:b w:val="1"/>
          <w:bCs w:val="1"/>
          <w:i w:val="0"/>
          <w:iCs w:val="0"/>
          <w:caps w:val="0"/>
          <w:smallCaps w:val="0"/>
          <w:color w:val="000000" w:themeColor="text1" w:themeTint="FF" w:themeShade="FF"/>
          <w:sz w:val="22"/>
          <w:szCs w:val="22"/>
        </w:rPr>
      </w:pPr>
    </w:p>
    <w:p w:rsidR="48B2D4F8" w:rsidP="3C7F4857" w:rsidRDefault="48B2D4F8" w14:paraId="0DCC2C0F" w14:textId="3F387D98">
      <w:pPr>
        <w:pStyle w:val="Heading1"/>
        <w:bidi w:val="0"/>
        <w:rPr>
          <w:rFonts w:ascii="Arial" w:hAnsi="Arial" w:eastAsia="Arial" w:cs="Arial"/>
          <w:b w:val="1"/>
          <w:bCs w:val="1"/>
          <w:i w:val="0"/>
          <w:iCs w:val="0"/>
          <w:caps w:val="0"/>
          <w:smallCaps w:val="0"/>
          <w:color w:val="000000" w:themeColor="text1" w:themeTint="FF" w:themeShade="FF"/>
          <w:sz w:val="22"/>
          <w:szCs w:val="22"/>
        </w:rPr>
      </w:pPr>
      <w:bookmarkStart w:name="_Toc415088870" w:id="1127667242"/>
      <w:r w:rsidR="427F9BCF">
        <w:rPr/>
        <w:t>6</w:t>
      </w:r>
      <w:r w:rsidR="48B2D4F8">
        <w:rPr/>
        <w:t>. Implementation and control.</w:t>
      </w:r>
      <w:bookmarkEnd w:id="1127667242"/>
      <w:r w:rsidR="48B2D4F8">
        <w:rPr/>
        <w:t xml:space="preserve"> </w:t>
      </w:r>
    </w:p>
    <w:p w:rsidR="48B2D4F8" w:rsidP="3C7F4857" w:rsidRDefault="48B2D4F8" w14:paraId="57CF49D0" w14:textId="161DE76E">
      <w:pPr>
        <w:pStyle w:val="Heading2"/>
      </w:pPr>
      <w:bookmarkStart w:name="_Toc1796510049" w:id="462131560"/>
      <w:r w:rsidR="323F88E4">
        <w:rPr/>
        <w:t>6</w:t>
      </w:r>
      <w:r w:rsidR="48B2D4F8">
        <w:rPr/>
        <w:t>.1 KPI`s</w:t>
      </w:r>
      <w:bookmarkEnd w:id="462131560"/>
    </w:p>
    <w:p w:rsidR="48B2D4F8" w:rsidP="3C7F4857" w:rsidRDefault="48B2D4F8" w14:paraId="2EC646EF" w14:textId="3FDE2C6A">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 xml:space="preserve">Primark adopts a strong KPI implementation schedule in the sense that operational and strategic goals are realised at any point in time, as the goals concern all stores and business operations. The financial foundation of the business, such as the overall sales, the increases in percentage of the like-for-like sales inside the store, the gross margin, and the revenue per square foot (Meijer, 2025). This is tracked every week and quarterly, which helps the store operators and the top management to take prompt action in addressing the market conditions and the fluctuation of the demand. The company includes digital KPIs, such as Click and collect, Web Traffic, and </w:t>
      </w:r>
      <w:r w:rsidRPr="3C7F4857" w:rsidR="590F090D">
        <w:rPr>
          <w:rFonts w:ascii="Arial" w:hAnsi="Arial" w:eastAsia="Arial" w:cs="Arial"/>
          <w:b w:val="0"/>
          <w:bCs w:val="0"/>
          <w:i w:val="0"/>
          <w:iCs w:val="0"/>
          <w:caps w:val="0"/>
          <w:smallCaps w:val="0"/>
          <w:color w:val="000000" w:themeColor="text1" w:themeTint="FF" w:themeShade="FF"/>
          <w:sz w:val="22"/>
          <w:szCs w:val="22"/>
        </w:rPr>
        <w:t xml:space="preserve">social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activity, to </w:t>
      </w:r>
      <w:r w:rsidRPr="3C7F4857" w:rsidR="72AECC88">
        <w:rPr>
          <w:rFonts w:ascii="Arial" w:hAnsi="Arial" w:eastAsia="Arial" w:cs="Arial"/>
          <w:b w:val="0"/>
          <w:bCs w:val="0"/>
          <w:i w:val="0"/>
          <w:iCs w:val="0"/>
          <w:caps w:val="0"/>
          <w:smallCaps w:val="0"/>
          <w:color w:val="000000" w:themeColor="text1" w:themeTint="FF" w:themeShade="FF"/>
          <w:sz w:val="22"/>
          <w:szCs w:val="22"/>
        </w:rPr>
        <w:t>determine</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the success of the new initiatives promoted by the omnichannel, which is gaining</w:t>
      </w:r>
      <w:r w:rsidRPr="3C7F4857" w:rsidR="55647BF7">
        <w:rPr>
          <w:rFonts w:ascii="Arial" w:hAnsi="Arial" w:eastAsia="Arial" w:cs="Arial"/>
          <w:b w:val="0"/>
          <w:bCs w:val="0"/>
          <w:i w:val="0"/>
          <w:iCs w:val="0"/>
          <w:caps w:val="0"/>
          <w:smallCaps w:val="0"/>
          <w:color w:val="000000" w:themeColor="text1" w:themeTint="FF" w:themeShade="FF"/>
          <w:sz w:val="22"/>
          <w:szCs w:val="22"/>
        </w:rPr>
        <w:t xml:space="preserve"> more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significance as the tendencies toward the digital experience of the customers shift. </w:t>
      </w:r>
    </w:p>
    <w:p w:rsidR="72AECC88" w:rsidP="3C7F4857" w:rsidRDefault="72AECC88" w14:paraId="6F66A17F" w14:textId="3C28FAD1"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 xml:space="preserve">Other KPIs include overall revenue and profit, which measure the way, effectively, the company uses its capital to generate profits. KPIs that the customer is involved in, such as </w:t>
      </w:r>
      <w:r w:rsidRPr="3C7F4857" w:rsidR="72AECC88">
        <w:rPr>
          <w:rFonts w:ascii="Arial" w:hAnsi="Arial" w:eastAsia="Arial" w:cs="Arial"/>
          <w:b w:val="0"/>
          <w:bCs w:val="0"/>
          <w:i w:val="0"/>
          <w:iCs w:val="0"/>
          <w:caps w:val="0"/>
          <w:smallCaps w:val="0"/>
          <w:color w:val="000000" w:themeColor="text1" w:themeTint="FF" w:themeShade="FF"/>
          <w:sz w:val="22"/>
          <w:szCs w:val="22"/>
        </w:rPr>
        <w:t>Net Promoter Score (NPS)</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post-visit satisfaction</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and </w:t>
      </w:r>
      <w:r w:rsidRPr="3C7F4857" w:rsidR="72AECC88">
        <w:rPr>
          <w:rFonts w:ascii="Arial" w:hAnsi="Arial" w:eastAsia="Arial" w:cs="Arial"/>
          <w:b w:val="0"/>
          <w:bCs w:val="0"/>
          <w:i w:val="0"/>
          <w:iCs w:val="0"/>
          <w:caps w:val="0"/>
          <w:smallCaps w:val="0"/>
          <w:color w:val="000000" w:themeColor="text1" w:themeTint="FF" w:themeShade="FF"/>
          <w:sz w:val="22"/>
          <w:szCs w:val="22"/>
        </w:rPr>
        <w:t>conversion rates</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are all collected in the form of a direct response survey (Pandey, Rai, and Ray, 2025). This is a high-touch feedback system and </w:t>
      </w:r>
      <w:r w:rsidRPr="3C7F4857" w:rsidR="72AECC88">
        <w:rPr>
          <w:rFonts w:ascii="Arial" w:hAnsi="Arial" w:eastAsia="Arial" w:cs="Arial"/>
          <w:b w:val="0"/>
          <w:bCs w:val="0"/>
          <w:i w:val="0"/>
          <w:iCs w:val="0"/>
          <w:caps w:val="0"/>
          <w:smallCaps w:val="0"/>
          <w:color w:val="000000" w:themeColor="text1" w:themeTint="FF" w:themeShade="FF"/>
          <w:sz w:val="22"/>
          <w:szCs w:val="22"/>
        </w:rPr>
        <w:t>consequently</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enables the organisation to recognise areas of strength and weakness in customer experience. </w:t>
      </w:r>
      <w:r w:rsidRPr="3C7F4857" w:rsidR="4C6A6B78">
        <w:rPr>
          <w:rFonts w:ascii="Arial" w:hAnsi="Arial" w:eastAsia="Arial" w:cs="Arial"/>
          <w:b w:val="0"/>
          <w:bCs w:val="0"/>
          <w:i w:val="0"/>
          <w:iCs w:val="0"/>
          <w:caps w:val="0"/>
          <w:smallCaps w:val="0"/>
          <w:color w:val="000000" w:themeColor="text1" w:themeTint="FF" w:themeShade="FF"/>
          <w:sz w:val="22"/>
          <w:szCs w:val="22"/>
        </w:rPr>
        <w:t>Therefore</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it ensures onward enhancement is </w:t>
      </w:r>
      <w:r w:rsidRPr="3C7F4857" w:rsidR="72AECC88">
        <w:rPr>
          <w:rFonts w:ascii="Arial" w:hAnsi="Arial" w:eastAsia="Arial" w:cs="Arial"/>
          <w:b w:val="0"/>
          <w:bCs w:val="0"/>
          <w:i w:val="0"/>
          <w:iCs w:val="0"/>
          <w:caps w:val="0"/>
          <w:smallCaps w:val="0"/>
          <w:color w:val="000000" w:themeColor="text1" w:themeTint="FF" w:themeShade="FF"/>
          <w:sz w:val="22"/>
          <w:szCs w:val="22"/>
        </w:rPr>
        <w:t>monitored</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and leveraged throughout the region to learn best practices. Such KPIs are associated with the performances of both managers and the team in terms of action plans, workshops, and performance reviews to develop an accountable culture of enhancement and flexibility (</w:t>
      </w:r>
      <w:r w:rsidRPr="3C7F4857" w:rsidR="72AECC88">
        <w:rPr>
          <w:rFonts w:ascii="Arial" w:hAnsi="Arial" w:eastAsia="Arial" w:cs="Arial"/>
          <w:b w:val="0"/>
          <w:bCs w:val="0"/>
          <w:i w:val="0"/>
          <w:iCs w:val="0"/>
          <w:caps w:val="0"/>
          <w:smallCaps w:val="0"/>
          <w:color w:val="000000" w:themeColor="text1" w:themeTint="FF" w:themeShade="FF"/>
          <w:sz w:val="22"/>
          <w:szCs w:val="22"/>
        </w:rPr>
        <w:t>Assessteam</w:t>
      </w:r>
      <w:r w:rsidRPr="3C7F4857" w:rsidR="72AECC88">
        <w:rPr>
          <w:rFonts w:ascii="Arial" w:hAnsi="Arial" w:eastAsia="Arial" w:cs="Arial"/>
          <w:b w:val="0"/>
          <w:bCs w:val="0"/>
          <w:i w:val="0"/>
          <w:iCs w:val="0"/>
          <w:caps w:val="0"/>
          <w:smallCaps w:val="0"/>
          <w:color w:val="000000" w:themeColor="text1" w:themeTint="FF" w:themeShade="FF"/>
          <w:sz w:val="22"/>
          <w:szCs w:val="22"/>
        </w:rPr>
        <w:t>, 2025).</w:t>
      </w:r>
    </w:p>
    <w:p w:rsidR="2C9D77E0" w:rsidP="3C7F4857" w:rsidRDefault="2C9D77E0" w14:paraId="1D156F1E" w14:textId="70382955">
      <w:pPr>
        <w:pStyle w:val="Heading1"/>
        <w:rPr>
          <w:rFonts w:ascii="Arial" w:hAnsi="Arial" w:eastAsia="Arial" w:cs="Arial"/>
          <w:b w:val="1"/>
          <w:bCs w:val="1"/>
          <w:i w:val="0"/>
          <w:iCs w:val="0"/>
          <w:caps w:val="0"/>
          <w:smallCaps w:val="0"/>
          <w:color w:val="000000" w:themeColor="text1" w:themeTint="FF" w:themeShade="FF"/>
          <w:sz w:val="22"/>
          <w:szCs w:val="22"/>
        </w:rPr>
      </w:pPr>
      <w:bookmarkStart w:name="_Toc220877308" w:id="1409677701"/>
      <w:r w:rsidR="2A2D43E8">
        <w:rPr/>
        <w:t>7</w:t>
      </w:r>
      <w:r w:rsidR="2C9D77E0">
        <w:rPr/>
        <w:t xml:space="preserve">. </w:t>
      </w:r>
      <w:r w:rsidR="72AECC88">
        <w:rPr/>
        <w:t>Conclusion</w:t>
      </w:r>
      <w:bookmarkEnd w:id="1409677701"/>
    </w:p>
    <w:p w:rsidR="72AECC88" w:rsidP="3C7F4857" w:rsidRDefault="72AECC88" w14:paraId="2077A654" w14:textId="1B19DC3B" w14:noSpellErr="1">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Primark is a strong competitor in the UK fast-fashion market with its cost leadership, comprehensive product propositions, strategic geographical expansion of the retail, and its increasing internet presence. Resilience is put on the sustainability of sourcing and operational efficiency; in case there is uncertainty within the sector.</w:t>
      </w:r>
      <w:r w:rsidRPr="3C7F4857" w:rsidR="596E8DA0">
        <w:rPr>
          <w:rFonts w:ascii="Arial" w:hAnsi="Arial" w:eastAsia="Arial" w:cs="Arial"/>
          <w:b w:val="0"/>
          <w:bCs w:val="0"/>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The brand will be integrated with the differentiated STP approach and integrated marketing that can </w:t>
      </w:r>
      <w:r w:rsidRPr="3C7F4857" w:rsidR="72AECC88">
        <w:rPr>
          <w:rFonts w:ascii="Arial" w:hAnsi="Arial" w:eastAsia="Arial" w:cs="Arial"/>
          <w:b w:val="0"/>
          <w:bCs w:val="0"/>
          <w:i w:val="0"/>
          <w:iCs w:val="0"/>
          <w:caps w:val="0"/>
          <w:smallCaps w:val="0"/>
          <w:color w:val="000000" w:themeColor="text1" w:themeTint="FF" w:themeShade="FF"/>
          <w:sz w:val="22"/>
          <w:szCs w:val="22"/>
        </w:rPr>
        <w:t>facilitate</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the brand to reach the dynamic and value-sensitive customers in the competitive market infrastructure. Costs are minimised by optimising its supply chain, </w:t>
      </w:r>
      <w:r w:rsidRPr="3C7F4857" w:rsidR="72AECC88">
        <w:rPr>
          <w:rFonts w:ascii="Arial" w:hAnsi="Arial" w:eastAsia="Arial" w:cs="Arial"/>
          <w:b w:val="0"/>
          <w:bCs w:val="0"/>
          <w:i w:val="0"/>
          <w:iCs w:val="0"/>
          <w:caps w:val="0"/>
          <w:smallCaps w:val="0"/>
          <w:color w:val="000000" w:themeColor="text1" w:themeTint="FF" w:themeShade="FF"/>
          <w:sz w:val="22"/>
          <w:szCs w:val="22"/>
        </w:rPr>
        <w:t>purchasing</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materials at scale, limiting traditional advertising, and designing large, efficient stores with fewer staff.</w:t>
      </w:r>
    </w:p>
    <w:p w:rsidR="1C8CB49D" w:rsidP="3C7F4857" w:rsidRDefault="1C8CB49D" w14:paraId="0714E097" w14:noSpellErr="1" w14:textId="33D1F6E0">
      <w:pPr>
        <w:bidi w:val="0"/>
        <w:spacing w:line="360" w:lineRule="auto"/>
        <w:ind w:firstLine="720"/>
        <w:jc w:val="both"/>
        <w:rPr>
          <w:rFonts w:ascii="Arial" w:hAnsi="Arial" w:eastAsia="Arial" w:cs="Arial"/>
          <w:b w:val="0"/>
          <w:bCs w:val="0"/>
          <w:i w:val="0"/>
          <w:iCs w:val="0"/>
          <w:caps w:val="0"/>
          <w:smallCaps w:val="0"/>
          <w:color w:val="000000" w:themeColor="text1" w:themeTint="FF" w:themeShade="FF"/>
          <w:sz w:val="22"/>
          <w:szCs w:val="22"/>
        </w:rPr>
      </w:pPr>
      <w:r w:rsidRPr="3C7F4857" w:rsidR="6F5E6FF6">
        <w:rPr>
          <w:rFonts w:ascii="Arial" w:hAnsi="Arial" w:eastAsia="Arial" w:cs="Arial"/>
          <w:b w:val="0"/>
          <w:bCs w:val="0"/>
          <w:i w:val="0"/>
          <w:iCs w:val="0"/>
          <w:caps w:val="0"/>
          <w:smallCaps w:val="0"/>
          <w:color w:val="000000" w:themeColor="text1" w:themeTint="FF" w:themeShade="FF"/>
          <w:sz w:val="22"/>
          <w:szCs w:val="22"/>
        </w:rPr>
        <w:t>One of t</w:t>
      </w:r>
      <w:r w:rsidRPr="3C7F4857" w:rsidR="72AECC88">
        <w:rPr>
          <w:rFonts w:ascii="Arial" w:hAnsi="Arial" w:eastAsia="Arial" w:cs="Arial"/>
          <w:b w:val="0"/>
          <w:bCs w:val="0"/>
          <w:i w:val="0"/>
          <w:iCs w:val="0"/>
          <w:caps w:val="0"/>
          <w:smallCaps w:val="0"/>
          <w:color w:val="000000" w:themeColor="text1" w:themeTint="FF" w:themeShade="FF"/>
          <w:sz w:val="22"/>
          <w:szCs w:val="22"/>
        </w:rPr>
        <w:t>he recommendations for the company to improve marketing mix and targeting, segmentation, and positioning i</w:t>
      </w:r>
      <w:r w:rsidRPr="3C7F4857" w:rsidR="55C2F999">
        <w:rPr>
          <w:rFonts w:ascii="Arial" w:hAnsi="Arial" w:eastAsia="Arial" w:cs="Arial"/>
          <w:b w:val="0"/>
          <w:bCs w:val="0"/>
          <w:i w:val="0"/>
          <w:iCs w:val="0"/>
          <w:caps w:val="0"/>
          <w:smallCaps w:val="0"/>
          <w:color w:val="000000" w:themeColor="text1" w:themeTint="FF" w:themeShade="FF"/>
          <w:sz w:val="22"/>
          <w:szCs w:val="22"/>
        </w:rPr>
        <w:t>s t</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o enhance the digital transformation, Primark needs to increase its e-commerce and personal marketing routines through the implementation of data analytics to increase the efficiency of segmentation and targeting. Through further development of their experience, as well as the provision of loyalty programs and in-store innovations, customer interaction and retention increase further with the help of the omnichannel integration. </w:t>
      </w:r>
      <w:r w:rsidRPr="3C7F4857" w:rsidR="72AECC88">
        <w:rPr>
          <w:rFonts w:ascii="Arial" w:hAnsi="Arial" w:eastAsia="Arial" w:cs="Arial"/>
          <w:b w:val="0"/>
          <w:bCs w:val="0"/>
          <w:i w:val="0"/>
          <w:iCs w:val="0"/>
          <w:caps w:val="0"/>
          <w:smallCaps w:val="0"/>
          <w:color w:val="000000" w:themeColor="text1" w:themeTint="FF" w:themeShade="FF"/>
          <w:sz w:val="22"/>
          <w:szCs w:val="22"/>
        </w:rPr>
        <w:t>Diversification of the products should be based on environmentally friendly and fashion-sensitive products (</w:t>
      </w:r>
      <w:r w:rsidRPr="3C7F4857" w:rsidR="72AECC88">
        <w:rPr>
          <w:rFonts w:ascii="Arial" w:hAnsi="Arial" w:eastAsia="Arial" w:cs="Arial"/>
          <w:b w:val="0"/>
          <w:bCs w:val="0"/>
          <w:i w:val="0"/>
          <w:iCs w:val="0"/>
          <w:caps w:val="0"/>
          <w:smallCaps w:val="0"/>
          <w:color w:val="000000" w:themeColor="text1" w:themeTint="FF" w:themeShade="FF"/>
          <w:sz w:val="22"/>
          <w:szCs w:val="22"/>
        </w:rPr>
        <w:t>Alptekinoğlu</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and </w:t>
      </w:r>
      <w:r w:rsidRPr="3C7F4857" w:rsidR="72AECC88">
        <w:rPr>
          <w:rFonts w:ascii="Arial" w:hAnsi="Arial" w:eastAsia="Arial" w:cs="Arial"/>
          <w:b w:val="0"/>
          <w:bCs w:val="0"/>
          <w:i w:val="0"/>
          <w:iCs w:val="0"/>
          <w:caps w:val="0"/>
          <w:smallCaps w:val="0"/>
          <w:color w:val="000000" w:themeColor="text1" w:themeTint="FF" w:themeShade="FF"/>
          <w:sz w:val="22"/>
          <w:szCs w:val="22"/>
        </w:rPr>
        <w:t>Örsdemir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2022). This will ensure that the company is still current and the brand popular. The reputation of value and responsibility at the company should be enhanced with the extra expenditure in employee development, ethical sourcing, and sustainability.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By using the most recent KPIs and balanced scorecards models, the organisation will be able to track the strategic initiatives in real-time and, therefore, make </w:t>
      </w:r>
      <w:r w:rsidRPr="3C7F4857" w:rsidR="72AECC88">
        <w:rPr>
          <w:rFonts w:ascii="Arial" w:hAnsi="Arial" w:eastAsia="Arial" w:cs="Arial"/>
          <w:b w:val="0"/>
          <w:bCs w:val="0"/>
          <w:i w:val="0"/>
          <w:iCs w:val="0"/>
          <w:caps w:val="0"/>
          <w:smallCaps w:val="0"/>
          <w:color w:val="000000" w:themeColor="text1" w:themeTint="FF" w:themeShade="FF"/>
          <w:sz w:val="22"/>
          <w:szCs w:val="22"/>
        </w:rPr>
        <w:t>timely</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decisions and react to emergent consumer behaviour (</w:t>
      </w:r>
      <w:r w:rsidRPr="3C7F4857" w:rsidR="72AECC88">
        <w:rPr>
          <w:rFonts w:ascii="Arial" w:hAnsi="Arial" w:eastAsia="Arial" w:cs="Arial"/>
          <w:b w:val="0"/>
          <w:bCs w:val="0"/>
          <w:i w:val="0"/>
          <w:iCs w:val="0"/>
          <w:caps w:val="0"/>
          <w:smallCaps w:val="0"/>
          <w:color w:val="000000" w:themeColor="text1" w:themeTint="FF" w:themeShade="FF"/>
          <w:sz w:val="22"/>
          <w:szCs w:val="22"/>
        </w:rPr>
        <w:t>Alnoukari</w:t>
      </w:r>
      <w:r w:rsidRPr="3C7F4857" w:rsidR="72AECC88">
        <w:rPr>
          <w:rFonts w:ascii="Arial" w:hAnsi="Arial" w:eastAsia="Arial" w:cs="Arial"/>
          <w:b w:val="0"/>
          <w:bCs w:val="0"/>
          <w:i w:val="0"/>
          <w:iCs w:val="0"/>
          <w:caps w:val="0"/>
          <w:smallCaps w:val="0"/>
          <w:color w:val="000000" w:themeColor="text1" w:themeTint="FF" w:themeShade="FF"/>
          <w:sz w:val="22"/>
          <w:szCs w:val="22"/>
        </w:rPr>
        <w:t>, 2021). The expansion plan must be centred on further securing market diffusion within the already available markets, as well as such risk-prevent progress within new markets with long-term success.</w:t>
      </w:r>
    </w:p>
    <w:p w:rsidR="3C7F4857" w:rsidP="3C7F4857" w:rsidRDefault="3C7F4857" w14:paraId="6B109FBF" w14:textId="1277A85A">
      <w:pPr>
        <w:bidi w:val="0"/>
        <w:spacing w:line="360" w:lineRule="auto"/>
        <w:ind w:firstLine="720"/>
        <w:jc w:val="both"/>
        <w:rPr>
          <w:rFonts w:ascii="Arial" w:hAnsi="Arial" w:eastAsia="Arial" w:cs="Arial"/>
          <w:b w:val="1"/>
          <w:bCs w:val="1"/>
          <w:i w:val="0"/>
          <w:iCs w:val="0"/>
          <w:caps w:val="0"/>
          <w:smallCaps w:val="0"/>
          <w:color w:val="000000" w:themeColor="text1" w:themeTint="FF" w:themeShade="FF"/>
          <w:sz w:val="22"/>
          <w:szCs w:val="22"/>
        </w:rPr>
      </w:pPr>
    </w:p>
    <w:p w:rsidR="3C7F4857" w:rsidP="3C7F4857" w:rsidRDefault="3C7F4857" w14:paraId="638AB246" w14:textId="5E29DF18">
      <w:pPr>
        <w:pStyle w:val="Normal"/>
        <w:bidi w:val="0"/>
        <w:spacing w:line="360" w:lineRule="auto"/>
        <w:ind w:firstLine="720"/>
        <w:jc w:val="both"/>
        <w:rPr>
          <w:rFonts w:ascii="Arial" w:hAnsi="Arial" w:eastAsia="Arial" w:cs="Arial"/>
          <w:b w:val="1"/>
          <w:bCs w:val="1"/>
          <w:i w:val="0"/>
          <w:iCs w:val="0"/>
          <w:caps w:val="0"/>
          <w:smallCaps w:val="0"/>
          <w:color w:val="000000" w:themeColor="text1" w:themeTint="FF" w:themeShade="FF"/>
          <w:sz w:val="22"/>
          <w:szCs w:val="22"/>
        </w:rPr>
      </w:pPr>
    </w:p>
    <w:p w:rsidR="3CFDF506" w:rsidP="3C7F4857" w:rsidRDefault="3CFDF506" w14:paraId="7469D754" w14:textId="168FA96F">
      <w:pPr>
        <w:pStyle w:val="Heading1"/>
        <w:rPr>
          <w:rFonts w:ascii="Arial" w:hAnsi="Arial" w:eastAsia="Arial" w:cs="Arial"/>
          <w:b w:val="0"/>
          <w:bCs w:val="0"/>
          <w:i w:val="0"/>
          <w:iCs w:val="0"/>
          <w:caps w:val="0"/>
          <w:smallCaps w:val="0"/>
          <w:color w:val="000000" w:themeColor="text1" w:themeTint="FF" w:themeShade="FF"/>
          <w:sz w:val="22"/>
          <w:szCs w:val="22"/>
        </w:rPr>
      </w:pPr>
      <w:bookmarkStart w:name="_Toc1550745354" w:id="1379815349"/>
      <w:r w:rsidR="7F0CA198">
        <w:rPr/>
        <w:t xml:space="preserve">8 </w:t>
      </w:r>
      <w:r w:rsidR="3CFDF506">
        <w:rPr/>
        <w:t>Reference list:</w:t>
      </w:r>
      <w:bookmarkEnd w:id="1379815349"/>
    </w:p>
    <w:p w:rsidR="72AECC88" w:rsidP="3C7F4857" w:rsidRDefault="72AECC88" w14:paraId="46FDA703" w14:textId="69F8E0DD" w14:noSpellErr="1">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ABF (2020)</w:t>
      </w:r>
      <w:r w:rsidRPr="3C7F4857" w:rsidR="72AECC88">
        <w:rPr>
          <w:rFonts w:ascii="Arial" w:hAnsi="Arial" w:eastAsia="Arial" w:cs="Arial"/>
          <w:b w:val="0"/>
          <w:bCs w:val="0"/>
          <w:i w:val="1"/>
          <w:iCs w:val="1"/>
          <w:caps w:val="0"/>
          <w:smallCaps w:val="0"/>
          <w:color w:val="000000" w:themeColor="text1" w:themeTint="FF" w:themeShade="FF"/>
          <w:sz w:val="22"/>
          <w:szCs w:val="22"/>
        </w:rPr>
        <w:t xml:space="preserve"> Connecting brand, </w:t>
      </w:r>
      <w:r w:rsidRPr="3C7F4857" w:rsidR="72AECC88">
        <w:rPr>
          <w:rFonts w:ascii="Arial" w:hAnsi="Arial" w:eastAsia="Arial" w:cs="Arial"/>
          <w:b w:val="0"/>
          <w:bCs w:val="0"/>
          <w:i w:val="1"/>
          <w:iCs w:val="1"/>
          <w:caps w:val="0"/>
          <w:smallCaps w:val="0"/>
          <w:color w:val="000000" w:themeColor="text1" w:themeTint="FF" w:themeShade="FF"/>
          <w:sz w:val="22"/>
          <w:szCs w:val="22"/>
        </w:rPr>
        <w:t>influencers</w:t>
      </w:r>
      <w:r w:rsidRPr="3C7F4857" w:rsidR="72AECC88">
        <w:rPr>
          <w:rFonts w:ascii="Arial" w:hAnsi="Arial" w:eastAsia="Arial" w:cs="Arial"/>
          <w:b w:val="0"/>
          <w:bCs w:val="0"/>
          <w:i w:val="1"/>
          <w:iCs w:val="1"/>
          <w:caps w:val="0"/>
          <w:smallCaps w:val="0"/>
          <w:color w:val="000000" w:themeColor="text1" w:themeTint="FF" w:themeShade="FF"/>
          <w:sz w:val="22"/>
          <w:szCs w:val="22"/>
        </w:rPr>
        <w:t xml:space="preserve"> and customers</w:t>
      </w:r>
      <w:r w:rsidRPr="3C7F4857" w:rsidR="72AECC88">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Available at: </w:t>
      </w:r>
      <w:hyperlink r:id="R2ad0321d333c491e">
        <w:r w:rsidRPr="3C7F4857" w:rsidR="72AECC88">
          <w:rPr>
            <w:rStyle w:val="Hyperlink"/>
            <w:rFonts w:ascii="Arial" w:hAnsi="Arial" w:eastAsia="Arial" w:cs="Arial"/>
            <w:b w:val="0"/>
            <w:bCs w:val="0"/>
            <w:i w:val="0"/>
            <w:iCs w:val="0"/>
            <w:caps w:val="0"/>
            <w:smallCaps w:val="0"/>
            <w:sz w:val="22"/>
            <w:szCs w:val="22"/>
          </w:rPr>
          <w:t>https://www.abf.co.uk/our-businesses/our-businesses-in-action/2020/connecting-brand</w:t>
        </w:r>
      </w:hyperlink>
      <w:r w:rsidRPr="3C7F4857" w:rsidR="37D77253">
        <w:rPr>
          <w:rFonts w:ascii="Arial" w:hAnsi="Arial" w:eastAsia="Arial" w:cs="Arial"/>
          <w:b w:val="0"/>
          <w:bCs w:val="0"/>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Accessed: </w:t>
      </w:r>
      <w:r w:rsidRPr="3C7F4857" w:rsidR="37F94697">
        <w:rPr>
          <w:rFonts w:ascii="Arial" w:hAnsi="Arial" w:eastAsia="Arial" w:cs="Arial"/>
          <w:b w:val="0"/>
          <w:bCs w:val="0"/>
          <w:i w:val="0"/>
          <w:iCs w:val="0"/>
          <w:caps w:val="0"/>
          <w:smallCaps w:val="0"/>
          <w:color w:val="000000" w:themeColor="text1" w:themeTint="FF" w:themeShade="FF"/>
          <w:sz w:val="22"/>
          <w:szCs w:val="22"/>
        </w:rPr>
        <w:t>1 November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w:t>
      </w:r>
      <w:r w:rsidRPr="3C7F4857" w:rsidR="0C2AA760">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w:t>
      </w:r>
    </w:p>
    <w:p w:rsidR="72AECC88" w:rsidP="3C7F4857" w:rsidRDefault="72AECC88" w14:paraId="06BDD210" w14:textId="10AF50F1" w14:noSpellErr="1">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Alnoukari</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M. (2021) A framework for big data integration within the strategic management process based on a balanced scorecard </w:t>
      </w:r>
      <w:r w:rsidRPr="3C7F4857" w:rsidR="72AECC88">
        <w:rPr>
          <w:rFonts w:ascii="Arial" w:hAnsi="Arial" w:eastAsia="Arial" w:cs="Arial"/>
          <w:b w:val="0"/>
          <w:bCs w:val="0"/>
          <w:i w:val="0"/>
          <w:iCs w:val="0"/>
          <w:caps w:val="0"/>
          <w:smallCaps w:val="0"/>
          <w:color w:val="000000" w:themeColor="text1" w:themeTint="FF" w:themeShade="FF"/>
          <w:sz w:val="22"/>
          <w:szCs w:val="22"/>
        </w:rPr>
        <w:t>methodology</w:t>
      </w:r>
      <w:r w:rsidRPr="3C7F4857" w:rsidR="72AECC88">
        <w:rPr>
          <w:rFonts w:ascii="Arial" w:hAnsi="Arial" w:eastAsia="Arial" w:cs="Arial"/>
          <w:b w:val="0"/>
          <w:bCs w:val="0"/>
          <w:i w:val="0"/>
          <w:iCs w:val="0"/>
          <w:caps w:val="0"/>
          <w:smallCaps w:val="0"/>
          <w:color w:val="000000" w:themeColor="text1" w:themeTint="FF" w:themeShade="FF"/>
          <w:sz w:val="22"/>
          <w:szCs w:val="22"/>
        </w:rPr>
        <w:t>, </w:t>
      </w:r>
      <w:r w:rsidRPr="3C7F4857" w:rsidR="72AECC88">
        <w:rPr>
          <w:rFonts w:ascii="Arial" w:hAnsi="Arial" w:eastAsia="Arial" w:cs="Arial"/>
          <w:b w:val="0"/>
          <w:bCs w:val="0"/>
          <w:i w:val="1"/>
          <w:iCs w:val="1"/>
          <w:caps w:val="0"/>
          <w:smallCaps w:val="0"/>
          <w:color w:val="000000" w:themeColor="text1" w:themeTint="FF" w:themeShade="FF"/>
          <w:sz w:val="22"/>
          <w:szCs w:val="22"/>
        </w:rPr>
        <w:t>Journal of intelligence studies in business</w:t>
      </w:r>
      <w:r w:rsidRPr="3C7F4857" w:rsidR="72AECC88">
        <w:rPr>
          <w:rFonts w:ascii="Arial" w:hAnsi="Arial" w:eastAsia="Arial" w:cs="Arial"/>
          <w:b w:val="0"/>
          <w:bCs w:val="0"/>
          <w:i w:val="0"/>
          <w:iCs w:val="0"/>
          <w:caps w:val="0"/>
          <w:smallCaps w:val="0"/>
          <w:color w:val="000000" w:themeColor="text1" w:themeTint="FF" w:themeShade="FF"/>
          <w:sz w:val="22"/>
          <w:szCs w:val="22"/>
        </w:rPr>
        <w:t>, 11(1).</w:t>
      </w:r>
    </w:p>
    <w:p w:rsidR="72AECC88" w:rsidP="3C7F4857" w:rsidRDefault="72AECC88" w14:paraId="0D51A03B" w14:textId="7E0AD2DF" w14:noSpellErr="1">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Alptekinoğlu</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 and </w:t>
      </w:r>
      <w:r w:rsidRPr="3C7F4857" w:rsidR="72AECC88">
        <w:rPr>
          <w:rFonts w:ascii="Arial" w:hAnsi="Arial" w:eastAsia="Arial" w:cs="Arial"/>
          <w:b w:val="0"/>
          <w:bCs w:val="0"/>
          <w:i w:val="0"/>
          <w:iCs w:val="0"/>
          <w:caps w:val="0"/>
          <w:smallCaps w:val="0"/>
          <w:color w:val="000000" w:themeColor="text1" w:themeTint="FF" w:themeShade="FF"/>
          <w:sz w:val="22"/>
          <w:szCs w:val="22"/>
        </w:rPr>
        <w:t>Örsdemir</w:t>
      </w:r>
      <w:r w:rsidRPr="3C7F4857" w:rsidR="72AECC88">
        <w:rPr>
          <w:rFonts w:ascii="Arial" w:hAnsi="Arial" w:eastAsia="Arial" w:cs="Arial"/>
          <w:b w:val="0"/>
          <w:bCs w:val="0"/>
          <w:i w:val="0"/>
          <w:iCs w:val="0"/>
          <w:caps w:val="0"/>
          <w:smallCaps w:val="0"/>
          <w:color w:val="000000" w:themeColor="text1" w:themeTint="FF" w:themeShade="FF"/>
          <w:sz w:val="22"/>
          <w:szCs w:val="22"/>
        </w:rPr>
        <w:t>, A. (2022) ‘Is adopting mass customization a path to environmentally sustainable fashion?’, </w:t>
      </w:r>
      <w:r w:rsidRPr="3C7F4857" w:rsidR="72AECC88">
        <w:rPr>
          <w:rFonts w:ascii="Arial" w:hAnsi="Arial" w:eastAsia="Arial" w:cs="Arial"/>
          <w:b w:val="0"/>
          <w:bCs w:val="0"/>
          <w:i w:val="1"/>
          <w:iCs w:val="1"/>
          <w:caps w:val="0"/>
          <w:smallCaps w:val="0"/>
          <w:color w:val="000000" w:themeColor="text1" w:themeTint="FF" w:themeShade="FF"/>
          <w:sz w:val="22"/>
          <w:szCs w:val="22"/>
        </w:rPr>
        <w:t>Manufacturing &amp; Service Operations Management</w:t>
      </w:r>
      <w:r w:rsidRPr="3C7F4857" w:rsidR="72AECC88">
        <w:rPr>
          <w:rFonts w:ascii="Arial" w:hAnsi="Arial" w:eastAsia="Arial" w:cs="Arial"/>
          <w:b w:val="0"/>
          <w:bCs w:val="0"/>
          <w:i w:val="0"/>
          <w:iCs w:val="0"/>
          <w:caps w:val="0"/>
          <w:smallCaps w:val="0"/>
          <w:color w:val="000000" w:themeColor="text1" w:themeTint="FF" w:themeShade="FF"/>
          <w:sz w:val="22"/>
          <w:szCs w:val="22"/>
        </w:rPr>
        <w:t>, </w:t>
      </w:r>
      <w:r w:rsidRPr="3C7F4857" w:rsidR="72AECC88">
        <w:rPr>
          <w:rFonts w:ascii="Arial" w:hAnsi="Arial" w:eastAsia="Arial" w:cs="Arial"/>
          <w:b w:val="0"/>
          <w:bCs w:val="0"/>
          <w:i w:val="1"/>
          <w:iCs w:val="1"/>
          <w:caps w:val="0"/>
          <w:smallCaps w:val="0"/>
          <w:color w:val="000000" w:themeColor="text1" w:themeTint="FF" w:themeShade="FF"/>
          <w:sz w:val="22"/>
          <w:szCs w:val="22"/>
        </w:rPr>
        <w:t>24</w:t>
      </w:r>
      <w:r w:rsidRPr="3C7F4857" w:rsidR="72AECC88">
        <w:rPr>
          <w:rFonts w:ascii="Arial" w:hAnsi="Arial" w:eastAsia="Arial" w:cs="Arial"/>
          <w:b w:val="0"/>
          <w:bCs w:val="0"/>
          <w:i w:val="0"/>
          <w:iCs w:val="0"/>
          <w:caps w:val="0"/>
          <w:smallCaps w:val="0"/>
          <w:color w:val="000000" w:themeColor="text1" w:themeTint="FF" w:themeShade="FF"/>
          <w:sz w:val="22"/>
          <w:szCs w:val="22"/>
        </w:rPr>
        <w:t>(6), pp.2982-3000.</w:t>
      </w:r>
    </w:p>
    <w:p w:rsidR="72AECC88" w:rsidP="3C7F4857" w:rsidRDefault="72AECC88" w14:paraId="28777D8C" w14:textId="36161A8B" w14:noSpellErr="1">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Assessteam</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 </w:t>
      </w:r>
      <w:r w:rsidRPr="3C7F4857" w:rsidR="72AECC88">
        <w:rPr>
          <w:rFonts w:ascii="Arial" w:hAnsi="Arial" w:eastAsia="Arial" w:cs="Arial"/>
          <w:b w:val="0"/>
          <w:bCs w:val="0"/>
          <w:i w:val="1"/>
          <w:iCs w:val="1"/>
          <w:caps w:val="0"/>
          <w:smallCaps w:val="0"/>
          <w:color w:val="000000" w:themeColor="text1" w:themeTint="FF" w:themeShade="FF"/>
          <w:sz w:val="22"/>
          <w:szCs w:val="22"/>
        </w:rPr>
        <w:t xml:space="preserve">Team KPIs List. </w:t>
      </w:r>
      <w:r w:rsidRPr="3C7F4857" w:rsidR="72AECC88">
        <w:rPr>
          <w:rFonts w:ascii="Arial" w:hAnsi="Arial" w:eastAsia="Arial" w:cs="Arial"/>
          <w:b w:val="0"/>
          <w:bCs w:val="0"/>
          <w:i w:val="0"/>
          <w:iCs w:val="0"/>
          <w:caps w:val="0"/>
          <w:smallCaps w:val="0"/>
          <w:color w:val="000000" w:themeColor="text1" w:themeTint="FF" w:themeShade="FF"/>
          <w:sz w:val="22"/>
          <w:szCs w:val="22"/>
        </w:rPr>
        <w:t>Available at: </w:t>
      </w:r>
      <w:hyperlink r:id="R18965b3e69d6488a">
        <w:r w:rsidRPr="3C7F4857" w:rsidR="72AECC88">
          <w:rPr>
            <w:rStyle w:val="Hyperlink"/>
            <w:rFonts w:ascii="Arial" w:hAnsi="Arial" w:eastAsia="Arial" w:cs="Arial"/>
            <w:b w:val="0"/>
            <w:bCs w:val="0"/>
            <w:i w:val="0"/>
            <w:iCs w:val="0"/>
            <w:caps w:val="0"/>
            <w:smallCaps w:val="0"/>
            <w:sz w:val="22"/>
            <w:szCs w:val="22"/>
          </w:rPr>
          <w:t>https://www.assessteam.com/team-kpi-list/</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(Accessed: </w:t>
      </w:r>
      <w:r w:rsidRPr="3C7F4857" w:rsidR="5FE60148">
        <w:rPr>
          <w:rFonts w:ascii="Arial" w:hAnsi="Arial" w:eastAsia="Arial" w:cs="Arial"/>
          <w:b w:val="0"/>
          <w:bCs w:val="0"/>
          <w:i w:val="0"/>
          <w:iCs w:val="0"/>
          <w:caps w:val="0"/>
          <w:smallCaps w:val="0"/>
          <w:color w:val="000000" w:themeColor="text1" w:themeTint="FF" w:themeShade="FF"/>
          <w:sz w:val="22"/>
          <w:szCs w:val="22"/>
        </w:rPr>
        <w:t>1 November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w:t>
      </w:r>
    </w:p>
    <w:p w:rsidR="72AECC88" w:rsidP="3C7F4857" w:rsidRDefault="72AECC88" w14:paraId="1FB9B063" w14:textId="3F947DFF" w14:noSpellErr="1">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BBC (2025)</w:t>
      </w:r>
      <w:r w:rsidRPr="3C7F4857" w:rsidR="72AECC88">
        <w:rPr>
          <w:rFonts w:ascii="Arial" w:hAnsi="Arial" w:eastAsia="Arial" w:cs="Arial"/>
          <w:b w:val="0"/>
          <w:bCs w:val="0"/>
          <w:i w:val="1"/>
          <w:iCs w:val="1"/>
          <w:caps w:val="0"/>
          <w:smallCaps w:val="0"/>
          <w:color w:val="000000" w:themeColor="text1" w:themeTint="FF" w:themeShade="FF"/>
          <w:sz w:val="22"/>
          <w:szCs w:val="22"/>
        </w:rPr>
        <w:t xml:space="preserve"> Primark-owner shares sink after consumer spending warning</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Available at: </w:t>
      </w:r>
      <w:hyperlink r:id="R68d4b3433d4f4f03">
        <w:r w:rsidRPr="3C7F4857" w:rsidR="72AECC88">
          <w:rPr>
            <w:rStyle w:val="Hyperlink"/>
            <w:rFonts w:ascii="Arial" w:hAnsi="Arial" w:eastAsia="Arial" w:cs="Arial"/>
            <w:b w:val="0"/>
            <w:bCs w:val="0"/>
            <w:i w:val="0"/>
            <w:iCs w:val="0"/>
            <w:caps w:val="0"/>
            <w:smallCaps w:val="0"/>
            <w:sz w:val="22"/>
            <w:szCs w:val="22"/>
          </w:rPr>
          <w:t>https://www.bbc.com/news/articles/cwy9j5jzdwlo</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0DA62BB5">
        <w:rPr>
          <w:rFonts w:ascii="Arial" w:hAnsi="Arial" w:eastAsia="Arial" w:cs="Arial"/>
          <w:b w:val="0"/>
          <w:bCs w:val="0"/>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Accessed: </w:t>
      </w:r>
      <w:r w:rsidRPr="3C7F4857" w:rsidR="2E0B19D5">
        <w:rPr>
          <w:rFonts w:ascii="Arial" w:hAnsi="Arial" w:eastAsia="Arial" w:cs="Arial"/>
          <w:b w:val="0"/>
          <w:bCs w:val="0"/>
          <w:i w:val="0"/>
          <w:iCs w:val="0"/>
          <w:caps w:val="0"/>
          <w:smallCaps w:val="0"/>
          <w:color w:val="000000" w:themeColor="text1" w:themeTint="FF" w:themeShade="FF"/>
          <w:sz w:val="22"/>
          <w:szCs w:val="22"/>
        </w:rPr>
        <w:t>2 November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w:t>
      </w:r>
      <w:r w:rsidRPr="3C7F4857" w:rsidR="48BFB298">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w:t>
      </w:r>
    </w:p>
    <w:p w:rsidR="72AECC88" w:rsidP="3C7F4857" w:rsidRDefault="72AECC88" w14:paraId="4AFE506F" w14:textId="07B45B6C" w14:noSpellErr="1">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 xml:space="preserve">BBC (2025) </w:t>
      </w:r>
      <w:r w:rsidRPr="3C7F4857" w:rsidR="72AECC88">
        <w:rPr>
          <w:rFonts w:ascii="Arial" w:hAnsi="Arial" w:eastAsia="Arial" w:cs="Arial"/>
          <w:b w:val="0"/>
          <w:bCs w:val="0"/>
          <w:i w:val="1"/>
          <w:iCs w:val="1"/>
          <w:caps w:val="0"/>
          <w:smallCaps w:val="0"/>
          <w:color w:val="000000" w:themeColor="text1" w:themeTint="FF" w:themeShade="FF"/>
          <w:sz w:val="22"/>
          <w:szCs w:val="22"/>
        </w:rPr>
        <w:t>Why is UK inflation still high?</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Available at: </w:t>
      </w:r>
      <w:hyperlink r:id="R275fae932b0e4fdf">
        <w:r w:rsidRPr="3C7F4857" w:rsidR="72AECC88">
          <w:rPr>
            <w:rStyle w:val="Hyperlink"/>
            <w:rFonts w:ascii="Arial" w:hAnsi="Arial" w:eastAsia="Arial" w:cs="Arial"/>
            <w:b w:val="0"/>
            <w:bCs w:val="0"/>
            <w:i w:val="0"/>
            <w:iCs w:val="0"/>
            <w:caps w:val="0"/>
            <w:smallCaps w:val="0"/>
            <w:sz w:val="22"/>
            <w:szCs w:val="22"/>
          </w:rPr>
          <w:t>https://www.bbc.com/news/articles/c17rgd8e9gjo</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7F0E1C91">
        <w:rPr>
          <w:rFonts w:ascii="Arial" w:hAnsi="Arial" w:eastAsia="Arial" w:cs="Arial"/>
          <w:b w:val="0"/>
          <w:bCs w:val="0"/>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Accessed: </w:t>
      </w:r>
      <w:r w:rsidRPr="3C7F4857" w:rsidR="140FB9C2">
        <w:rPr>
          <w:rFonts w:ascii="Arial" w:hAnsi="Arial" w:eastAsia="Arial" w:cs="Arial"/>
          <w:b w:val="0"/>
          <w:bCs w:val="0"/>
          <w:i w:val="0"/>
          <w:iCs w:val="0"/>
          <w:caps w:val="0"/>
          <w:smallCaps w:val="0"/>
          <w:color w:val="000000" w:themeColor="text1" w:themeTint="FF" w:themeShade="FF"/>
          <w:sz w:val="22"/>
          <w:szCs w:val="22"/>
        </w:rPr>
        <w:t>8 November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w:t>
      </w:r>
      <w:r w:rsidRPr="3C7F4857" w:rsidR="4406A171">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w:t>
      </w:r>
    </w:p>
    <w:p w:rsidR="72AECC88" w:rsidP="3C7F4857" w:rsidRDefault="72AECC88" w14:paraId="0688E045" w14:textId="37436392" w14:noSpellErr="1">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Corporate.Primark</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 </w:t>
      </w:r>
      <w:r w:rsidRPr="3C7F4857" w:rsidR="72AECC88">
        <w:rPr>
          <w:rFonts w:ascii="Arial" w:hAnsi="Arial" w:eastAsia="Arial" w:cs="Arial"/>
          <w:b w:val="0"/>
          <w:bCs w:val="0"/>
          <w:i w:val="1"/>
          <w:iCs w:val="1"/>
          <w:caps w:val="0"/>
          <w:smallCaps w:val="0"/>
          <w:color w:val="000000" w:themeColor="text1" w:themeTint="FF" w:themeShade="FF"/>
          <w:sz w:val="22"/>
          <w:szCs w:val="22"/>
        </w:rPr>
        <w:t xml:space="preserve">Scaling up: Primark driving progress on its wide-ranging commitments to make more sustainable fashion affordable for everyone. </w:t>
      </w:r>
      <w:r w:rsidRPr="3C7F4857" w:rsidR="72AECC88">
        <w:rPr>
          <w:rFonts w:ascii="Arial" w:hAnsi="Arial" w:eastAsia="Arial" w:cs="Arial"/>
          <w:b w:val="0"/>
          <w:bCs w:val="0"/>
          <w:i w:val="0"/>
          <w:iCs w:val="0"/>
          <w:caps w:val="0"/>
          <w:smallCaps w:val="0"/>
          <w:color w:val="000000" w:themeColor="text1" w:themeTint="FF" w:themeShade="FF"/>
          <w:sz w:val="22"/>
          <w:szCs w:val="22"/>
        </w:rPr>
        <w:t>Available at: </w:t>
      </w:r>
      <w:hyperlink r:id="R6d5f90abe81241da">
        <w:r w:rsidRPr="3C7F4857" w:rsidR="72AECC88">
          <w:rPr>
            <w:rStyle w:val="Hyperlink"/>
            <w:rFonts w:ascii="Arial" w:hAnsi="Arial" w:eastAsia="Arial" w:cs="Arial"/>
            <w:b w:val="0"/>
            <w:bCs w:val="0"/>
            <w:i w:val="0"/>
            <w:iCs w:val="0"/>
            <w:caps w:val="0"/>
            <w:smallCaps w:val="0"/>
            <w:sz w:val="22"/>
            <w:szCs w:val="22"/>
          </w:rPr>
          <w:t>https://corporate.primark.com/en-gb/a/news/primark-cares/primark-driving-progress-on-its-wide-ranging-commitments-to-make-more-sustainable-fashion-affordable-for-everyone</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(Accessed</w:t>
      </w:r>
      <w:r w:rsidRPr="3C7F4857" w:rsidR="20E5E570">
        <w:rPr>
          <w:rFonts w:ascii="Arial" w:hAnsi="Arial" w:eastAsia="Arial" w:cs="Arial"/>
          <w:b w:val="0"/>
          <w:bCs w:val="0"/>
          <w:i w:val="0"/>
          <w:iCs w:val="0"/>
          <w:caps w:val="0"/>
          <w:smallCaps w:val="0"/>
          <w:color w:val="000000" w:themeColor="text1" w:themeTint="FF" w:themeShade="FF"/>
          <w:sz w:val="22"/>
          <w:szCs w:val="22"/>
        </w:rPr>
        <w:t>: 2 November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w:t>
      </w:r>
    </w:p>
    <w:p w:rsidR="72AECC88" w:rsidP="3C7F4857" w:rsidRDefault="72AECC88" w14:paraId="51AC084A" w14:textId="02FA761E" w14:noSpellErr="1">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 xml:space="preserve">Davey, J. (2025) </w:t>
      </w:r>
      <w:r w:rsidRPr="3C7F4857" w:rsidR="72AECC88">
        <w:rPr>
          <w:rFonts w:ascii="Arial" w:hAnsi="Arial" w:eastAsia="Arial" w:cs="Arial"/>
          <w:b w:val="0"/>
          <w:bCs w:val="0"/>
          <w:i w:val="1"/>
          <w:iCs w:val="1"/>
          <w:caps w:val="0"/>
          <w:smallCaps w:val="0"/>
          <w:color w:val="000000" w:themeColor="text1" w:themeTint="FF" w:themeShade="FF"/>
          <w:sz w:val="22"/>
          <w:szCs w:val="22"/>
        </w:rPr>
        <w:t>Primark cuts sales outlook after UK's weak Christmas quarter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Available at: </w:t>
      </w:r>
      <w:hyperlink r:id="Rc0dc8ca8c32c4a35">
        <w:r w:rsidRPr="3C7F4857" w:rsidR="72AECC88">
          <w:rPr>
            <w:rStyle w:val="Hyperlink"/>
            <w:rFonts w:ascii="Arial" w:hAnsi="Arial" w:eastAsia="Arial" w:cs="Arial"/>
            <w:b w:val="0"/>
            <w:bCs w:val="0"/>
            <w:i w:val="0"/>
            <w:iCs w:val="0"/>
            <w:caps w:val="0"/>
            <w:smallCaps w:val="0"/>
            <w:sz w:val="22"/>
            <w:szCs w:val="22"/>
          </w:rPr>
          <w:t>https://www.reuters.com/business/retail-consumer/primarks</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1EEEFA64">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Accessed: </w:t>
      </w:r>
      <w:r w:rsidRPr="3C7F4857" w:rsidR="0ECAB50E">
        <w:rPr>
          <w:rFonts w:ascii="Arial" w:hAnsi="Arial" w:eastAsia="Arial" w:cs="Arial"/>
          <w:b w:val="0"/>
          <w:bCs w:val="0"/>
          <w:i w:val="0"/>
          <w:iCs w:val="0"/>
          <w:caps w:val="0"/>
          <w:smallCaps w:val="0"/>
          <w:color w:val="000000" w:themeColor="text1" w:themeTint="FF" w:themeShade="FF"/>
          <w:sz w:val="22"/>
          <w:szCs w:val="22"/>
        </w:rPr>
        <w:t>9 November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w:t>
      </w:r>
      <w:r w:rsidRPr="3C7F4857" w:rsidR="54842077">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w:t>
      </w:r>
    </w:p>
    <w:p w:rsidR="72AECC88" w:rsidP="3C7F4857" w:rsidRDefault="72AECC88" w14:paraId="4CA088EE" w14:textId="69A8B373" w14:noSpellErr="1">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 xml:space="preserve">Fabric Academy (2025) </w:t>
      </w:r>
      <w:r w:rsidRPr="3C7F4857" w:rsidR="72AECC88">
        <w:rPr>
          <w:rFonts w:ascii="Arial" w:hAnsi="Arial" w:eastAsia="Arial" w:cs="Arial"/>
          <w:b w:val="0"/>
          <w:bCs w:val="0"/>
          <w:i w:val="1"/>
          <w:iCs w:val="1"/>
          <w:caps w:val="0"/>
          <w:smallCaps w:val="0"/>
          <w:color w:val="000000" w:themeColor="text1" w:themeTint="FF" w:themeShade="FF"/>
          <w:sz w:val="22"/>
          <w:szCs w:val="22"/>
        </w:rPr>
        <w:t xml:space="preserve">Primark's Marketing Mastery. </w:t>
      </w:r>
      <w:r w:rsidRPr="3C7F4857" w:rsidR="72AECC88">
        <w:rPr>
          <w:rFonts w:ascii="Arial" w:hAnsi="Arial" w:eastAsia="Arial" w:cs="Arial"/>
          <w:b w:val="0"/>
          <w:bCs w:val="0"/>
          <w:i w:val="0"/>
          <w:iCs w:val="0"/>
          <w:caps w:val="0"/>
          <w:smallCaps w:val="0"/>
          <w:color w:val="000000" w:themeColor="text1" w:themeTint="FF" w:themeShade="FF"/>
          <w:sz w:val="22"/>
          <w:szCs w:val="22"/>
        </w:rPr>
        <w:t>Available at: </w:t>
      </w:r>
      <w:hyperlink r:id="R3db2d08fde094575">
        <w:r w:rsidRPr="3C7F4857" w:rsidR="72AECC88">
          <w:rPr>
            <w:rStyle w:val="Hyperlink"/>
            <w:rFonts w:ascii="Arial" w:hAnsi="Arial" w:eastAsia="Arial" w:cs="Arial"/>
            <w:b w:val="0"/>
            <w:bCs w:val="0"/>
            <w:i w:val="0"/>
            <w:iCs w:val="0"/>
            <w:caps w:val="0"/>
            <w:smallCaps w:val="0"/>
            <w:sz w:val="22"/>
            <w:szCs w:val="22"/>
          </w:rPr>
          <w:t>https://fabric-academy.com/insights-tools/primark-marketing-strategy</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(Accessed: </w:t>
      </w:r>
      <w:r w:rsidRPr="3C7F4857" w:rsidR="0D0BCC48">
        <w:rPr>
          <w:rFonts w:ascii="Arial" w:hAnsi="Arial" w:eastAsia="Arial" w:cs="Arial"/>
          <w:b w:val="0"/>
          <w:bCs w:val="0"/>
          <w:i w:val="0"/>
          <w:iCs w:val="0"/>
          <w:caps w:val="0"/>
          <w:smallCaps w:val="0"/>
          <w:color w:val="000000" w:themeColor="text1" w:themeTint="FF" w:themeShade="FF"/>
          <w:sz w:val="22"/>
          <w:szCs w:val="22"/>
        </w:rPr>
        <w:t>1 November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w:t>
      </w:r>
    </w:p>
    <w:p w:rsidR="72AECC88" w:rsidP="3C7F4857" w:rsidRDefault="72AECC88" w14:paraId="03AB3D24" w14:textId="3BCD2DA0" w14:noSpellErr="1">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GlobalData</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(2022)</w:t>
      </w:r>
      <w:r w:rsidRPr="3C7F4857" w:rsidR="72AECC88">
        <w:rPr>
          <w:rFonts w:ascii="Arial" w:hAnsi="Arial" w:eastAsia="Arial" w:cs="Arial"/>
          <w:b w:val="0"/>
          <w:bCs w:val="0"/>
          <w:i w:val="1"/>
          <w:iCs w:val="1"/>
          <w:caps w:val="0"/>
          <w:smallCaps w:val="0"/>
          <w:color w:val="000000" w:themeColor="text1" w:themeTint="FF" w:themeShade="FF"/>
          <w:sz w:val="22"/>
          <w:szCs w:val="22"/>
        </w:rPr>
        <w:t xml:space="preserve"> Primark, United Kingdom (UK) (Clothing and Footwear) Shoppers Profile, Market Share and Competitive Positioning</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Available at: </w:t>
      </w:r>
      <w:hyperlink r:id="Radef90a04922410e">
        <w:r w:rsidRPr="3C7F4857" w:rsidR="72AECC88">
          <w:rPr>
            <w:rStyle w:val="Hyperlink"/>
            <w:rFonts w:ascii="Arial" w:hAnsi="Arial" w:eastAsia="Arial" w:cs="Arial"/>
            <w:b w:val="0"/>
            <w:bCs w:val="0"/>
            <w:i w:val="0"/>
            <w:iCs w:val="0"/>
            <w:caps w:val="0"/>
            <w:smallCaps w:val="0"/>
            <w:sz w:val="22"/>
            <w:szCs w:val="22"/>
          </w:rPr>
          <w:t>https://www.globaldata.com/store/report/uk-primark-clothing-and-footwear-retail-shopper-profile-analysis/</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20556E85">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Accessed: </w:t>
      </w:r>
      <w:r w:rsidRPr="3C7F4857" w:rsidR="258AA3E3">
        <w:rPr>
          <w:rFonts w:ascii="Arial" w:hAnsi="Arial" w:eastAsia="Arial" w:cs="Arial"/>
          <w:b w:val="0"/>
          <w:bCs w:val="0"/>
          <w:i w:val="0"/>
          <w:iCs w:val="0"/>
          <w:caps w:val="0"/>
          <w:smallCaps w:val="0"/>
          <w:color w:val="000000" w:themeColor="text1" w:themeTint="FF" w:themeShade="FF"/>
          <w:sz w:val="22"/>
          <w:szCs w:val="22"/>
        </w:rPr>
        <w:t>1 November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w:t>
      </w:r>
      <w:r w:rsidRPr="3C7F4857" w:rsidR="3F0870A8">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w:t>
      </w:r>
    </w:p>
    <w:p w:rsidR="72AECC88" w:rsidP="3C7F4857" w:rsidRDefault="72AECC88" w14:paraId="31F41F06" w14:textId="239F3283">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GOV. UK (2025)</w:t>
      </w:r>
      <w:r w:rsidRPr="3C7F4857" w:rsidR="72AECC88">
        <w:rPr>
          <w:rFonts w:ascii="Arial" w:hAnsi="Arial" w:eastAsia="Arial" w:cs="Arial"/>
          <w:b w:val="0"/>
          <w:bCs w:val="0"/>
          <w:i w:val="1"/>
          <w:iCs w:val="1"/>
          <w:caps w:val="0"/>
          <w:smallCaps w:val="0"/>
          <w:color w:val="000000" w:themeColor="text1" w:themeTint="FF" w:themeShade="FF"/>
          <w:sz w:val="22"/>
          <w:szCs w:val="22"/>
        </w:rPr>
        <w:t xml:space="preserve"> Companies</w:t>
      </w:r>
      <w:r w:rsidRPr="3C7F4857" w:rsidR="47742BAB">
        <w:rPr>
          <w:rFonts w:ascii="Arial" w:hAnsi="Arial" w:eastAsia="Arial" w:cs="Arial"/>
          <w:b w:val="0"/>
          <w:bCs w:val="0"/>
          <w:i w:val="1"/>
          <w:iCs w:val="1"/>
          <w:caps w:val="0"/>
          <w:smallCaps w:val="0"/>
          <w:color w:val="000000" w:themeColor="text1" w:themeTint="FF" w:themeShade="FF"/>
          <w:sz w:val="22"/>
          <w:szCs w:val="22"/>
        </w:rPr>
        <w:t xml:space="preserve"> </w:t>
      </w:r>
      <w:r w:rsidRPr="3C7F4857" w:rsidR="72AECC88">
        <w:rPr>
          <w:rFonts w:ascii="Arial" w:hAnsi="Arial" w:eastAsia="Arial" w:cs="Arial"/>
          <w:b w:val="0"/>
          <w:bCs w:val="0"/>
          <w:i w:val="1"/>
          <w:iCs w:val="1"/>
          <w:caps w:val="0"/>
          <w:smallCaps w:val="0"/>
          <w:color w:val="000000" w:themeColor="text1" w:themeTint="FF" w:themeShade="FF"/>
          <w:sz w:val="22"/>
          <w:szCs w:val="22"/>
        </w:rPr>
        <w:t>Act 2006</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Available at: </w:t>
      </w:r>
      <w:hyperlink r:id="R0db0d325c2bb4e9d">
        <w:r w:rsidRPr="3C7F4857" w:rsidR="72AECC88">
          <w:rPr>
            <w:rStyle w:val="Hyperlink"/>
            <w:rFonts w:ascii="Arial" w:hAnsi="Arial" w:eastAsia="Arial" w:cs="Arial"/>
            <w:b w:val="0"/>
            <w:bCs w:val="0"/>
            <w:i w:val="0"/>
            <w:iCs w:val="0"/>
            <w:caps w:val="0"/>
            <w:smallCaps w:val="0"/>
            <w:sz w:val="22"/>
            <w:szCs w:val="22"/>
          </w:rPr>
          <w:t>https://www.legislation.gov.uk/ukpga/2006/46/contents</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7570CDF2">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Accessed: </w:t>
      </w:r>
      <w:r w:rsidRPr="3C7F4857" w:rsidR="54CC6645">
        <w:rPr>
          <w:rFonts w:ascii="Arial" w:hAnsi="Arial" w:eastAsia="Arial" w:cs="Arial"/>
          <w:b w:val="0"/>
          <w:bCs w:val="0"/>
          <w:i w:val="0"/>
          <w:iCs w:val="0"/>
          <w:caps w:val="0"/>
          <w:smallCaps w:val="0"/>
          <w:color w:val="000000" w:themeColor="text1" w:themeTint="FF" w:themeShade="FF"/>
          <w:sz w:val="22"/>
          <w:szCs w:val="22"/>
        </w:rPr>
        <w:t>2 November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w:t>
      </w:r>
      <w:r w:rsidRPr="3C7F4857" w:rsidR="5459E11E">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w:t>
      </w:r>
    </w:p>
    <w:p w:rsidR="1C8CB49D" w:rsidP="3C7F4857" w:rsidRDefault="1C8CB49D" w14:paraId="12D98E0D" w14:textId="7A741D21">
      <w:pPr>
        <w:pStyle w:val="Normal"/>
        <w:suppressLineNumbers w:val="0"/>
        <w:bidi w:val="0"/>
        <w:spacing w:before="0" w:beforeAutospacing="off" w:after="160" w:afterAutospacing="off" w:line="360" w:lineRule="auto"/>
        <w:ind/>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GOV. UK (2025)</w:t>
      </w:r>
      <w:r w:rsidRPr="3C7F4857" w:rsidR="72AECC88">
        <w:rPr>
          <w:rFonts w:ascii="Arial" w:hAnsi="Arial" w:eastAsia="Arial" w:cs="Arial"/>
          <w:b w:val="0"/>
          <w:bCs w:val="0"/>
          <w:i w:val="1"/>
          <w:iCs w:val="1"/>
          <w:caps w:val="0"/>
          <w:smallCaps w:val="0"/>
          <w:color w:val="000000" w:themeColor="text1" w:themeTint="FF" w:themeShade="FF"/>
          <w:sz w:val="22"/>
          <w:szCs w:val="22"/>
        </w:rPr>
        <w:t xml:space="preserve"> Environment Act 2021</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Available at: </w:t>
      </w:r>
      <w:hyperlink r:id="Rd2a4cdc2c10b4590">
        <w:r w:rsidRPr="3C7F4857" w:rsidR="72AECC88">
          <w:rPr>
            <w:rStyle w:val="Hyperlink"/>
            <w:rFonts w:ascii="Arial" w:hAnsi="Arial" w:eastAsia="Arial" w:cs="Arial"/>
            <w:b w:val="0"/>
            <w:bCs w:val="0"/>
            <w:i w:val="0"/>
            <w:iCs w:val="0"/>
            <w:caps w:val="0"/>
            <w:smallCaps w:val="0"/>
            <w:sz w:val="22"/>
            <w:szCs w:val="22"/>
          </w:rPr>
          <w:t>https://www.legislation.gov.uk/ukpga/2021/30/contents</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40FAB970">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Accessed: 2</w:t>
      </w:r>
      <w:r w:rsidRPr="3C7F4857" w:rsidR="3B32A500">
        <w:rPr>
          <w:rFonts w:ascii="Arial" w:hAnsi="Arial" w:eastAsia="Arial" w:cs="Arial"/>
          <w:b w:val="0"/>
          <w:bCs w:val="0"/>
          <w:i w:val="0"/>
          <w:iCs w:val="0"/>
          <w:caps w:val="0"/>
          <w:smallCaps w:val="0"/>
          <w:color w:val="000000" w:themeColor="text1" w:themeTint="FF" w:themeShade="FF"/>
          <w:sz w:val="22"/>
          <w:szCs w:val="22"/>
        </w:rPr>
        <w:t xml:space="preserve"> November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w:t>
      </w:r>
      <w:r w:rsidRPr="3C7F4857" w:rsidR="292F6D3B">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w:t>
      </w:r>
    </w:p>
    <w:p w:rsidR="72AECC88" w:rsidP="3C7F4857" w:rsidRDefault="72AECC88" w14:paraId="579D08F8" w14:textId="66F15AE5" w14:noSpellErr="1">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Lan, T.T.N. (2023) ‘Market development strategy of renewable energy industry in Vietnam’, </w:t>
      </w:r>
      <w:r w:rsidRPr="3C7F4857" w:rsidR="72AECC88">
        <w:rPr>
          <w:rFonts w:ascii="Arial" w:hAnsi="Arial" w:eastAsia="Arial" w:cs="Arial"/>
          <w:b w:val="0"/>
          <w:bCs w:val="0"/>
          <w:i w:val="1"/>
          <w:iCs w:val="1"/>
          <w:caps w:val="0"/>
          <w:smallCaps w:val="0"/>
          <w:color w:val="000000" w:themeColor="text1" w:themeTint="FF" w:themeShade="FF"/>
          <w:sz w:val="22"/>
          <w:szCs w:val="22"/>
        </w:rPr>
        <w:t>International journal of business and globalisation</w:t>
      </w:r>
      <w:r w:rsidRPr="3C7F4857" w:rsidR="72AECC88">
        <w:rPr>
          <w:rFonts w:ascii="Arial" w:hAnsi="Arial" w:eastAsia="Arial" w:cs="Arial"/>
          <w:b w:val="0"/>
          <w:bCs w:val="0"/>
          <w:i w:val="0"/>
          <w:iCs w:val="0"/>
          <w:caps w:val="0"/>
          <w:smallCaps w:val="0"/>
          <w:color w:val="000000" w:themeColor="text1" w:themeTint="FF" w:themeShade="FF"/>
          <w:sz w:val="22"/>
          <w:szCs w:val="22"/>
        </w:rPr>
        <w:t>, 1, pp. 1-9.</w:t>
      </w:r>
    </w:p>
    <w:p w:rsidR="72AECC88" w:rsidP="3C7F4857" w:rsidRDefault="72AECC88" w14:paraId="1ADFB3EF" w14:textId="2AC6588A" w14:noSpellErr="1">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Martin, C. (2025) ‘Retail spaces and consumer labour in a digital first economy: A comparative study of atmospherics and shopper behaviour in Lush, Disney and Primark’, </w:t>
      </w:r>
      <w:r w:rsidRPr="3C7F4857" w:rsidR="72AECC88">
        <w:rPr>
          <w:rFonts w:ascii="Arial" w:hAnsi="Arial" w:eastAsia="Arial" w:cs="Arial"/>
          <w:b w:val="0"/>
          <w:bCs w:val="0"/>
          <w:i w:val="1"/>
          <w:iCs w:val="1"/>
          <w:caps w:val="0"/>
          <w:smallCaps w:val="0"/>
          <w:color w:val="000000" w:themeColor="text1" w:themeTint="FF" w:themeShade="FF"/>
          <w:sz w:val="22"/>
          <w:szCs w:val="22"/>
        </w:rPr>
        <w:t>Journal of Consumer Culture</w:t>
      </w:r>
      <w:r w:rsidRPr="3C7F4857" w:rsidR="72AECC88">
        <w:rPr>
          <w:rFonts w:ascii="Arial" w:hAnsi="Arial" w:eastAsia="Arial" w:cs="Arial"/>
          <w:b w:val="0"/>
          <w:bCs w:val="0"/>
          <w:i w:val="0"/>
          <w:iCs w:val="0"/>
          <w:caps w:val="0"/>
          <w:smallCaps w:val="0"/>
          <w:color w:val="000000" w:themeColor="text1" w:themeTint="FF" w:themeShade="FF"/>
          <w:sz w:val="22"/>
          <w:szCs w:val="22"/>
        </w:rPr>
        <w:t>.</w:t>
      </w:r>
    </w:p>
    <w:p w:rsidR="72AECC88" w:rsidP="3C7F4857" w:rsidRDefault="72AECC88" w14:paraId="557E9E82" w14:textId="0EAD272A" w14:noSpellErr="1">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 xml:space="preserve">Martin, K. (2025) </w:t>
      </w:r>
      <w:r w:rsidRPr="3C7F4857" w:rsidR="72AECC88">
        <w:rPr>
          <w:rFonts w:ascii="Arial" w:hAnsi="Arial" w:eastAsia="Arial" w:cs="Arial"/>
          <w:b w:val="0"/>
          <w:bCs w:val="0"/>
          <w:i w:val="1"/>
          <w:iCs w:val="1"/>
          <w:caps w:val="0"/>
          <w:smallCaps w:val="0"/>
          <w:color w:val="000000" w:themeColor="text1" w:themeTint="FF" w:themeShade="FF"/>
          <w:sz w:val="22"/>
          <w:szCs w:val="22"/>
        </w:rPr>
        <w:t>Our Click &amp; Collect service</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Available at: </w:t>
      </w:r>
      <w:hyperlink r:id="R548975df98354e62">
        <w:r w:rsidRPr="3C7F4857" w:rsidR="72AECC88">
          <w:rPr>
            <w:rStyle w:val="Hyperlink"/>
            <w:rFonts w:ascii="Arial" w:hAnsi="Arial" w:eastAsia="Arial" w:cs="Arial"/>
            <w:b w:val="0"/>
            <w:bCs w:val="0"/>
            <w:i w:val="0"/>
            <w:iCs w:val="0"/>
            <w:caps w:val="0"/>
            <w:smallCaps w:val="0"/>
            <w:sz w:val="22"/>
            <w:szCs w:val="22"/>
          </w:rPr>
          <w:t>https://www.primark.com/en-gb/a/inspiration/fashion-trends/our-click-and-collect-service</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7B15F909">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Accessed: </w:t>
      </w:r>
      <w:r w:rsidRPr="3C7F4857" w:rsidR="5EFB67C7">
        <w:rPr>
          <w:rFonts w:ascii="Arial" w:hAnsi="Arial" w:eastAsia="Arial" w:cs="Arial"/>
          <w:b w:val="0"/>
          <w:bCs w:val="0"/>
          <w:i w:val="0"/>
          <w:iCs w:val="0"/>
          <w:caps w:val="0"/>
          <w:smallCaps w:val="0"/>
          <w:color w:val="000000" w:themeColor="text1" w:themeTint="FF" w:themeShade="FF"/>
          <w:sz w:val="22"/>
          <w:szCs w:val="22"/>
        </w:rPr>
        <w:t>1 November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w:t>
      </w:r>
      <w:r w:rsidRPr="3C7F4857" w:rsidR="293D03F2">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w:t>
      </w:r>
    </w:p>
    <w:p w:rsidR="72AECC88" w:rsidP="3C7F4857" w:rsidRDefault="72AECC88" w14:paraId="75D72109" w14:textId="1A3C9947">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Meijer, H. (2025) Real Estate Rules: The Investor's Guide to Picking Winners and Avoiding Losers in Listed Property. John Wiley &amp; Sons.</w:t>
      </w:r>
    </w:p>
    <w:p w:rsidR="08BBD12F" w:rsidP="3C7F4857" w:rsidRDefault="08BBD12F" w14:paraId="0F22B89B" w14:textId="020FD1ED">
      <w:pPr>
        <w:bidi w:val="0"/>
        <w:spacing w:before="240" w:beforeAutospacing="off" w:after="159" w:afterAutospacing="off" w:line="360" w:lineRule="auto"/>
        <w:jc w:val="both"/>
        <w:rPr>
          <w:rFonts w:ascii="Arial" w:hAnsi="Arial" w:eastAsia="Arial" w:cs="Arial"/>
          <w:noProof w:val="0"/>
          <w:sz w:val="22"/>
          <w:szCs w:val="22"/>
          <w:lang w:val="en-GB"/>
        </w:rPr>
      </w:pPr>
      <w:r w:rsidRPr="3C7F4857" w:rsidR="08BBD12F">
        <w:rPr>
          <w:rFonts w:ascii="Arial" w:hAnsi="Arial" w:eastAsia="Arial" w:cs="Arial"/>
          <w:noProof w:val="0"/>
          <w:sz w:val="22"/>
          <w:szCs w:val="22"/>
          <w:lang w:val="en-GB"/>
        </w:rPr>
        <w:t xml:space="preserve">Mutambo, N., Mwange, A., Manda, R., Chiseyeng’i, J., Mashiri, G. and Bwalya, J. (2022) ‘Principles and practices of strategy for effective and efficient performance of business organisations’, </w:t>
      </w:r>
      <w:r w:rsidRPr="3C7F4857" w:rsidR="08BBD12F">
        <w:rPr>
          <w:rFonts w:ascii="Arial" w:hAnsi="Arial" w:eastAsia="Arial" w:cs="Arial"/>
          <w:i w:val="1"/>
          <w:iCs w:val="1"/>
          <w:noProof w:val="0"/>
          <w:sz w:val="22"/>
          <w:szCs w:val="22"/>
          <w:lang w:val="en-GB"/>
        </w:rPr>
        <w:t>European Journal of Business and Management</w:t>
      </w:r>
      <w:r w:rsidRPr="3C7F4857" w:rsidR="08BBD12F">
        <w:rPr>
          <w:rFonts w:ascii="Arial" w:hAnsi="Arial" w:eastAsia="Arial" w:cs="Arial"/>
          <w:noProof w:val="0"/>
          <w:sz w:val="22"/>
          <w:szCs w:val="22"/>
          <w:lang w:val="en-GB"/>
        </w:rPr>
        <w:t>, 14(14), pp. 52-68.</w:t>
      </w:r>
    </w:p>
    <w:p w:rsidR="72AECC88" w:rsidP="3C7F4857" w:rsidRDefault="72AECC88" w14:paraId="2EE8D1D8" w14:textId="36DABECA" w14:noSpellErr="1">
      <w:pPr>
        <w:bidi w:val="0"/>
        <w:spacing w:line="360" w:lineRule="auto"/>
        <w:jc w:val="both"/>
        <w:rPr>
          <w:rFonts w:ascii="Arial" w:hAnsi="Arial" w:eastAsia="Arial" w:cs="Arial"/>
          <w:b w:val="0"/>
          <w:bCs w:val="0"/>
          <w:i w:val="1"/>
          <w:iCs w:val="1"/>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Ologunebi</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J. (2023) An analysis of customer retention strategies in e-commerce fashion business in the UK: </w:t>
      </w:r>
      <w:r w:rsidRPr="3C7F4857" w:rsidR="72AECC88">
        <w:rPr>
          <w:rFonts w:ascii="Arial" w:hAnsi="Arial" w:eastAsia="Arial" w:cs="Arial"/>
          <w:b w:val="0"/>
          <w:bCs w:val="0"/>
          <w:i w:val="1"/>
          <w:iCs w:val="1"/>
          <w:caps w:val="0"/>
          <w:smallCaps w:val="0"/>
          <w:color w:val="000000" w:themeColor="text1" w:themeTint="FF" w:themeShade="FF"/>
          <w:sz w:val="22"/>
          <w:szCs w:val="22"/>
        </w:rPr>
        <w:t>A case study of Primark</w:t>
      </w:r>
      <w:r w:rsidRPr="3C7F4857" w:rsidR="72AECC88">
        <w:rPr>
          <w:rFonts w:ascii="Arial" w:hAnsi="Arial" w:eastAsia="Arial" w:cs="Arial"/>
          <w:b w:val="0"/>
          <w:bCs w:val="0"/>
          <w:i w:val="0"/>
          <w:iCs w:val="0"/>
          <w:caps w:val="0"/>
          <w:smallCaps w:val="0"/>
          <w:color w:val="000000" w:themeColor="text1" w:themeTint="FF" w:themeShade="FF"/>
          <w:sz w:val="22"/>
          <w:szCs w:val="22"/>
        </w:rPr>
        <w:t>. </w:t>
      </w:r>
    </w:p>
    <w:p w:rsidR="72AECC88" w:rsidP="3C7F4857" w:rsidRDefault="72AECC88" w14:paraId="36F5A499" w14:textId="390C8887" w14:noSpellErr="1">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 xml:space="preserve">ONS (2023) </w:t>
      </w:r>
      <w:r w:rsidRPr="3C7F4857" w:rsidR="72AECC88">
        <w:rPr>
          <w:rFonts w:ascii="Arial" w:hAnsi="Arial" w:eastAsia="Arial" w:cs="Arial"/>
          <w:b w:val="0"/>
          <w:bCs w:val="0"/>
          <w:i w:val="1"/>
          <w:iCs w:val="1"/>
          <w:caps w:val="0"/>
          <w:smallCaps w:val="0"/>
          <w:color w:val="000000" w:themeColor="text1" w:themeTint="FF" w:themeShade="FF"/>
          <w:sz w:val="22"/>
          <w:szCs w:val="22"/>
        </w:rPr>
        <w:t>Research and development expenditure</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Available at: </w:t>
      </w:r>
      <w:hyperlink r:id="Re2d11da1e0d6460a">
        <w:r w:rsidRPr="3C7F4857" w:rsidR="72AECC88">
          <w:rPr>
            <w:rStyle w:val="Hyperlink"/>
            <w:rFonts w:ascii="Arial" w:hAnsi="Arial" w:eastAsia="Arial" w:cs="Arial"/>
            <w:b w:val="0"/>
            <w:bCs w:val="0"/>
            <w:i w:val="0"/>
            <w:iCs w:val="0"/>
            <w:caps w:val="0"/>
            <w:smallCaps w:val="0"/>
            <w:sz w:val="22"/>
            <w:szCs w:val="22"/>
          </w:rPr>
          <w:t>https://www.ons.gov.uk/economy/governmentpublicsectorandtaxes/researchanddevelopmentexpenditure</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686DBF49">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Accessed:</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1230EB5E">
        <w:rPr>
          <w:rFonts w:ascii="Arial" w:hAnsi="Arial" w:eastAsia="Arial" w:cs="Arial"/>
          <w:b w:val="0"/>
          <w:bCs w:val="0"/>
          <w:i w:val="0"/>
          <w:iCs w:val="0"/>
          <w:caps w:val="0"/>
          <w:smallCaps w:val="0"/>
          <w:color w:val="000000" w:themeColor="text1" w:themeTint="FF" w:themeShade="FF"/>
          <w:sz w:val="22"/>
          <w:szCs w:val="22"/>
        </w:rPr>
        <w:t>9 Novembe</w:t>
      </w:r>
      <w:r w:rsidRPr="3C7F4857" w:rsidR="3425DE40">
        <w:rPr>
          <w:rFonts w:ascii="Arial" w:hAnsi="Arial" w:eastAsia="Arial" w:cs="Arial"/>
          <w:b w:val="0"/>
          <w:bCs w:val="0"/>
          <w:i w:val="0"/>
          <w:iCs w:val="0"/>
          <w:caps w:val="0"/>
          <w:smallCaps w:val="0"/>
          <w:color w:val="000000" w:themeColor="text1" w:themeTint="FF" w:themeShade="FF"/>
          <w:sz w:val="22"/>
          <w:szCs w:val="22"/>
        </w:rPr>
        <w:t>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72AECC88">
        <w:rPr>
          <w:rFonts w:ascii="Arial" w:hAnsi="Arial" w:eastAsia="Arial" w:cs="Arial"/>
          <w:b w:val="0"/>
          <w:bCs w:val="0"/>
          <w:i w:val="0"/>
          <w:iCs w:val="0"/>
          <w:caps w:val="0"/>
          <w:smallCaps w:val="0"/>
          <w:color w:val="000000" w:themeColor="text1" w:themeTint="FF" w:themeShade="FF"/>
          <w:sz w:val="22"/>
          <w:szCs w:val="22"/>
        </w:rPr>
        <w:t>2025</w:t>
      </w:r>
      <w:r w:rsidRPr="3C7F4857" w:rsidR="1CC61AA8">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w:t>
      </w:r>
    </w:p>
    <w:p w:rsidR="72AECC88" w:rsidP="3C7F4857" w:rsidRDefault="72AECC88" w14:paraId="6BE5D454" w14:textId="58F97691" w14:noSpellErr="1">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Pandey, J.K., Rai, M. and Ray, S. eds. (2025) </w:t>
      </w:r>
      <w:r w:rsidRPr="3C7F4857" w:rsidR="72AECC88">
        <w:rPr>
          <w:rFonts w:ascii="Arial" w:hAnsi="Arial" w:eastAsia="Arial" w:cs="Arial"/>
          <w:b w:val="0"/>
          <w:bCs w:val="0"/>
          <w:i w:val="1"/>
          <w:iCs w:val="1"/>
          <w:caps w:val="0"/>
          <w:smallCaps w:val="0"/>
          <w:color w:val="000000" w:themeColor="text1" w:themeTint="FF" w:themeShade="FF"/>
          <w:sz w:val="22"/>
          <w:szCs w:val="22"/>
        </w:rPr>
        <w:t>The Role of Emotional Intelligence and Artificial Intelligence in Organizations: Harmonizing Human and Machine</w:t>
      </w:r>
      <w:r w:rsidRPr="3C7F4857" w:rsidR="72AECC88">
        <w:rPr>
          <w:rFonts w:ascii="Arial" w:hAnsi="Arial" w:eastAsia="Arial" w:cs="Arial"/>
          <w:b w:val="0"/>
          <w:bCs w:val="0"/>
          <w:i w:val="0"/>
          <w:iCs w:val="0"/>
          <w:caps w:val="0"/>
          <w:smallCaps w:val="0"/>
          <w:color w:val="000000" w:themeColor="text1" w:themeTint="FF" w:themeShade="FF"/>
          <w:sz w:val="22"/>
          <w:szCs w:val="22"/>
        </w:rPr>
        <w:t>. CRC Press.</w:t>
      </w:r>
    </w:p>
    <w:p w:rsidR="72AECC88" w:rsidP="3C7F4857" w:rsidRDefault="72AECC88" w14:paraId="6ECCE4DC" w14:textId="5DBE9B63" w14:noSpellErr="1">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 xml:space="preserve">Primark (2025) </w:t>
      </w:r>
      <w:r w:rsidRPr="3C7F4857" w:rsidR="72AECC88">
        <w:rPr>
          <w:rFonts w:ascii="Arial" w:hAnsi="Arial" w:eastAsia="Arial" w:cs="Arial"/>
          <w:b w:val="0"/>
          <w:bCs w:val="0"/>
          <w:i w:val="1"/>
          <w:iCs w:val="1"/>
          <w:caps w:val="0"/>
          <w:smallCaps w:val="0"/>
          <w:color w:val="000000" w:themeColor="text1" w:themeTint="FF" w:themeShade="FF"/>
          <w:sz w:val="22"/>
          <w:szCs w:val="22"/>
        </w:rPr>
        <w:t xml:space="preserve">Who We Are.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Available at: </w:t>
      </w:r>
      <w:hyperlink r:id="R92549d0550dd43d9">
        <w:r w:rsidRPr="3C7F4857" w:rsidR="72AECC88">
          <w:rPr>
            <w:rStyle w:val="Hyperlink"/>
            <w:rFonts w:ascii="Arial" w:hAnsi="Arial" w:eastAsia="Arial" w:cs="Arial"/>
            <w:b w:val="0"/>
            <w:bCs w:val="0"/>
            <w:i w:val="0"/>
            <w:iCs w:val="0"/>
            <w:caps w:val="0"/>
            <w:smallCaps w:val="0"/>
            <w:sz w:val="22"/>
            <w:szCs w:val="22"/>
          </w:rPr>
          <w:t>https://corporate.primark.com/en-gb/a/about-us/who-we-are</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0CAAAEB9">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Accessed: </w:t>
      </w:r>
      <w:r w:rsidRPr="3C7F4857" w:rsidR="6F51ACBE">
        <w:rPr>
          <w:rFonts w:ascii="Arial" w:hAnsi="Arial" w:eastAsia="Arial" w:cs="Arial"/>
          <w:b w:val="0"/>
          <w:bCs w:val="0"/>
          <w:i w:val="0"/>
          <w:iCs w:val="0"/>
          <w:caps w:val="0"/>
          <w:smallCaps w:val="0"/>
          <w:color w:val="000000" w:themeColor="text1" w:themeTint="FF" w:themeShade="FF"/>
          <w:sz w:val="22"/>
          <w:szCs w:val="22"/>
        </w:rPr>
        <w:t>1 November</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w:t>
      </w:r>
      <w:r w:rsidRPr="3C7F4857" w:rsidR="01422D52">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w:t>
      </w:r>
    </w:p>
    <w:p w:rsidR="72AECC88" w:rsidP="3C7F4857" w:rsidRDefault="72AECC88" w14:paraId="265E7E83" w14:textId="5FE9B056" w14:noSpellErr="1">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The Global Economy (2025)</w:t>
      </w:r>
      <w:r w:rsidRPr="3C7F4857" w:rsidR="72AECC88">
        <w:rPr>
          <w:rFonts w:ascii="Arial" w:hAnsi="Arial" w:eastAsia="Arial" w:cs="Arial"/>
          <w:b w:val="0"/>
          <w:bCs w:val="0"/>
          <w:i w:val="1"/>
          <w:iCs w:val="1"/>
          <w:caps w:val="0"/>
          <w:smallCaps w:val="0"/>
          <w:color w:val="000000" w:themeColor="text1" w:themeTint="FF" w:themeShade="FF"/>
          <w:sz w:val="22"/>
          <w:szCs w:val="22"/>
        </w:rPr>
        <w:t xml:space="preserve"> United Kingdom: Political stability</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Available at: </w:t>
      </w:r>
      <w:hyperlink r:id="R93d0b3394b614b11">
        <w:r w:rsidRPr="3C7F4857" w:rsidR="72AECC88">
          <w:rPr>
            <w:rStyle w:val="Hyperlink"/>
            <w:rFonts w:ascii="Arial" w:hAnsi="Arial" w:eastAsia="Arial" w:cs="Arial"/>
            <w:b w:val="0"/>
            <w:bCs w:val="0"/>
            <w:i w:val="0"/>
            <w:iCs w:val="0"/>
            <w:caps w:val="0"/>
            <w:smallCaps w:val="0"/>
            <w:sz w:val="22"/>
            <w:szCs w:val="22"/>
          </w:rPr>
          <w:t>https://www.theglobaleconomy.com/United-Kingdom/wb_political_stability/</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51C0241D">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Access</w:t>
      </w:r>
      <w:r w:rsidRPr="3C7F4857" w:rsidR="60019DCB">
        <w:rPr>
          <w:rFonts w:ascii="Arial" w:hAnsi="Arial" w:eastAsia="Arial" w:cs="Arial"/>
          <w:b w:val="0"/>
          <w:bCs w:val="0"/>
          <w:i w:val="0"/>
          <w:iCs w:val="0"/>
          <w:caps w:val="0"/>
          <w:smallCaps w:val="0"/>
          <w:color w:val="000000" w:themeColor="text1" w:themeTint="FF" w:themeShade="FF"/>
          <w:sz w:val="22"/>
          <w:szCs w:val="22"/>
        </w:rPr>
        <w:t xml:space="preserve">ed: 9 November 2025). </w:t>
      </w:r>
    </w:p>
    <w:p w:rsidR="72AECC88" w:rsidP="3C7F4857" w:rsidRDefault="72AECC88" w14:paraId="1AA2511B" w14:textId="20593110" w14:noSpellErr="1">
      <w:pPr>
        <w:pStyle w:val="Normal"/>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Worldometers</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 (2025) </w:t>
      </w:r>
      <w:r w:rsidRPr="3C7F4857" w:rsidR="72AECC88">
        <w:rPr>
          <w:rFonts w:ascii="Arial" w:hAnsi="Arial" w:eastAsia="Arial" w:cs="Arial"/>
          <w:b w:val="0"/>
          <w:bCs w:val="0"/>
          <w:i w:val="1"/>
          <w:iCs w:val="1"/>
          <w:caps w:val="0"/>
          <w:smallCaps w:val="0"/>
          <w:color w:val="000000" w:themeColor="text1" w:themeTint="FF" w:themeShade="FF"/>
          <w:sz w:val="22"/>
          <w:szCs w:val="22"/>
        </w:rPr>
        <w:t xml:space="preserve">U.K. Population (LIVE). </w:t>
      </w:r>
      <w:r w:rsidRPr="3C7F4857" w:rsidR="72AECC88">
        <w:rPr>
          <w:rFonts w:ascii="Arial" w:hAnsi="Arial" w:eastAsia="Arial" w:cs="Arial"/>
          <w:b w:val="0"/>
          <w:bCs w:val="0"/>
          <w:i w:val="0"/>
          <w:iCs w:val="0"/>
          <w:caps w:val="0"/>
          <w:smallCaps w:val="0"/>
          <w:color w:val="000000" w:themeColor="text1" w:themeTint="FF" w:themeShade="FF"/>
          <w:sz w:val="22"/>
          <w:szCs w:val="22"/>
        </w:rPr>
        <w:t xml:space="preserve">Available at: </w:t>
      </w:r>
      <w:hyperlink r:id="R55a3798de3794135">
        <w:r w:rsidRPr="3C7F4857" w:rsidR="72AECC88">
          <w:rPr>
            <w:rStyle w:val="Hyperlink"/>
            <w:rFonts w:ascii="Arial" w:hAnsi="Arial" w:eastAsia="Arial" w:cs="Arial"/>
            <w:b w:val="0"/>
            <w:bCs w:val="0"/>
            <w:i w:val="0"/>
            <w:iCs w:val="0"/>
            <w:caps w:val="0"/>
            <w:smallCaps w:val="0"/>
            <w:sz w:val="22"/>
            <w:szCs w:val="22"/>
          </w:rPr>
          <w:t>https://www.worldometers.info/world-population/uk-population/</w:t>
        </w:r>
      </w:hyperlink>
      <w:r w:rsidRPr="3C7F4857" w:rsidR="72AECC88">
        <w:rPr>
          <w:rFonts w:ascii="Arial" w:hAnsi="Arial" w:eastAsia="Arial" w:cs="Arial"/>
          <w:b w:val="0"/>
          <w:bCs w:val="0"/>
          <w:i w:val="0"/>
          <w:iCs w:val="0"/>
          <w:caps w:val="0"/>
          <w:smallCaps w:val="0"/>
          <w:color w:val="000000" w:themeColor="text1" w:themeTint="FF" w:themeShade="FF"/>
          <w:sz w:val="22"/>
          <w:szCs w:val="22"/>
        </w:rPr>
        <w:t xml:space="preserve"> </w:t>
      </w:r>
      <w:r w:rsidRPr="3C7F4857" w:rsidR="46BBD590">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Accessed:</w:t>
      </w:r>
      <w:r w:rsidRPr="3C7F4857" w:rsidR="1EFB9202">
        <w:rPr>
          <w:rFonts w:ascii="Arial" w:hAnsi="Arial" w:eastAsia="Arial" w:cs="Arial"/>
          <w:b w:val="0"/>
          <w:bCs w:val="0"/>
          <w:i w:val="0"/>
          <w:iCs w:val="0"/>
          <w:caps w:val="0"/>
          <w:smallCaps w:val="0"/>
          <w:color w:val="000000" w:themeColor="text1" w:themeTint="FF" w:themeShade="FF"/>
          <w:sz w:val="22"/>
          <w:szCs w:val="22"/>
        </w:rPr>
        <w:t xml:space="preserve"> 1 November </w:t>
      </w:r>
      <w:r w:rsidRPr="3C7F4857" w:rsidR="72AECC88">
        <w:rPr>
          <w:rFonts w:ascii="Arial" w:hAnsi="Arial" w:eastAsia="Arial" w:cs="Arial"/>
          <w:b w:val="0"/>
          <w:bCs w:val="0"/>
          <w:i w:val="0"/>
          <w:iCs w:val="0"/>
          <w:caps w:val="0"/>
          <w:smallCaps w:val="0"/>
          <w:color w:val="000000" w:themeColor="text1" w:themeTint="FF" w:themeShade="FF"/>
          <w:sz w:val="22"/>
          <w:szCs w:val="22"/>
        </w:rPr>
        <w:t>2025</w:t>
      </w:r>
      <w:r w:rsidRPr="3C7F4857" w:rsidR="66DE1658">
        <w:rPr>
          <w:rFonts w:ascii="Arial" w:hAnsi="Arial" w:eastAsia="Arial" w:cs="Arial"/>
          <w:b w:val="0"/>
          <w:bCs w:val="0"/>
          <w:i w:val="0"/>
          <w:iCs w:val="0"/>
          <w:caps w:val="0"/>
          <w:smallCaps w:val="0"/>
          <w:color w:val="000000" w:themeColor="text1" w:themeTint="FF" w:themeShade="FF"/>
          <w:sz w:val="22"/>
          <w:szCs w:val="22"/>
        </w:rPr>
        <w:t>)</w:t>
      </w:r>
      <w:r w:rsidRPr="3C7F4857" w:rsidR="72AECC88">
        <w:rPr>
          <w:rFonts w:ascii="Arial" w:hAnsi="Arial" w:eastAsia="Arial" w:cs="Arial"/>
          <w:b w:val="0"/>
          <w:bCs w:val="0"/>
          <w:i w:val="0"/>
          <w:iCs w:val="0"/>
          <w:caps w:val="0"/>
          <w:smallCaps w:val="0"/>
          <w:color w:val="000000" w:themeColor="text1" w:themeTint="FF" w:themeShade="FF"/>
          <w:sz w:val="22"/>
          <w:szCs w:val="22"/>
        </w:rPr>
        <w:t>.</w:t>
      </w:r>
    </w:p>
    <w:p w:rsidR="72AECC88" w:rsidP="3C7F4857" w:rsidRDefault="72AECC88" w14:paraId="1D059CF5" w14:textId="4CA398AB" w14:noSpellErr="1">
      <w:pPr>
        <w:bidi w:val="0"/>
        <w:spacing w:line="360" w:lineRule="auto"/>
        <w:jc w:val="both"/>
        <w:rPr>
          <w:rFonts w:ascii="Arial" w:hAnsi="Arial" w:eastAsia="Arial" w:cs="Arial"/>
          <w:b w:val="0"/>
          <w:bCs w:val="0"/>
          <w:i w:val="0"/>
          <w:iCs w:val="0"/>
          <w:caps w:val="0"/>
          <w:smallCaps w:val="0"/>
          <w:color w:val="000000" w:themeColor="text1" w:themeTint="FF" w:themeShade="FF"/>
          <w:sz w:val="22"/>
          <w:szCs w:val="22"/>
        </w:rPr>
      </w:pPr>
      <w:r w:rsidRPr="3C7F4857" w:rsidR="72AECC88">
        <w:rPr>
          <w:rFonts w:ascii="Arial" w:hAnsi="Arial" w:eastAsia="Arial" w:cs="Arial"/>
          <w:b w:val="0"/>
          <w:bCs w:val="0"/>
          <w:i w:val="0"/>
          <w:iCs w:val="0"/>
          <w:caps w:val="0"/>
          <w:smallCaps w:val="0"/>
          <w:color w:val="000000" w:themeColor="text1" w:themeTint="FF" w:themeShade="FF"/>
          <w:sz w:val="22"/>
          <w:szCs w:val="22"/>
        </w:rPr>
        <w:t>Zaghi, K. (2025) </w:t>
      </w:r>
      <w:r w:rsidRPr="3C7F4857" w:rsidR="72AECC88">
        <w:rPr>
          <w:rFonts w:ascii="Arial" w:hAnsi="Arial" w:eastAsia="Arial" w:cs="Arial"/>
          <w:b w:val="0"/>
          <w:bCs w:val="0"/>
          <w:i w:val="1"/>
          <w:iCs w:val="1"/>
          <w:caps w:val="0"/>
          <w:smallCaps w:val="0"/>
          <w:color w:val="000000" w:themeColor="text1" w:themeTint="FF" w:themeShade="FF"/>
          <w:sz w:val="22"/>
          <w:szCs w:val="22"/>
        </w:rPr>
        <w:t>Visual Merchandising and In-store Brand Equity</w:t>
      </w:r>
      <w:r w:rsidRPr="3C7F4857" w:rsidR="72AECC88">
        <w:rPr>
          <w:rFonts w:ascii="Arial" w:hAnsi="Arial" w:eastAsia="Arial" w:cs="Arial"/>
          <w:b w:val="0"/>
          <w:bCs w:val="0"/>
          <w:i w:val="0"/>
          <w:iCs w:val="0"/>
          <w:caps w:val="0"/>
          <w:smallCaps w:val="0"/>
          <w:color w:val="000000" w:themeColor="text1" w:themeTint="FF" w:themeShade="FF"/>
          <w:sz w:val="22"/>
          <w:szCs w:val="22"/>
        </w:rPr>
        <w:t>. EGEA spa.</w:t>
      </w:r>
    </w:p>
    <w:sectPr w:rsidR="000F59F5">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d8m9FTA2" int2:invalidationBookmarkName="" int2:hashCode="O7D/EJCjUablr6" int2:id="IoSFQzmZ">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5f4261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8f54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ff461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def82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5ce65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c8fb2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852e4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6a83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2b8d8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be53b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27a8c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cf1d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DEDB29"/>
    <w:rsid w:val="00047B6C"/>
    <w:rsid w:val="00092FED"/>
    <w:rsid w:val="000DE4FA"/>
    <w:rsid w:val="000F59F5"/>
    <w:rsid w:val="001A51E8"/>
    <w:rsid w:val="002920BE"/>
    <w:rsid w:val="002D1BBA"/>
    <w:rsid w:val="00347F9B"/>
    <w:rsid w:val="003E0563"/>
    <w:rsid w:val="003F0E90"/>
    <w:rsid w:val="00441B90"/>
    <w:rsid w:val="004C6776"/>
    <w:rsid w:val="004E6325"/>
    <w:rsid w:val="005D6AFB"/>
    <w:rsid w:val="00617A83"/>
    <w:rsid w:val="00680D08"/>
    <w:rsid w:val="00786396"/>
    <w:rsid w:val="007B7ADB"/>
    <w:rsid w:val="00827028"/>
    <w:rsid w:val="0084046B"/>
    <w:rsid w:val="009B562C"/>
    <w:rsid w:val="009E0218"/>
    <w:rsid w:val="009E226C"/>
    <w:rsid w:val="00A42AFC"/>
    <w:rsid w:val="00AC45D4"/>
    <w:rsid w:val="00AD300D"/>
    <w:rsid w:val="00AF27FF"/>
    <w:rsid w:val="00B217DE"/>
    <w:rsid w:val="00B94920"/>
    <w:rsid w:val="00BF72F9"/>
    <w:rsid w:val="00D24DFD"/>
    <w:rsid w:val="00D50C5C"/>
    <w:rsid w:val="00ED92C4"/>
    <w:rsid w:val="00F014D1"/>
    <w:rsid w:val="00FC55E9"/>
    <w:rsid w:val="01422D52"/>
    <w:rsid w:val="0162900C"/>
    <w:rsid w:val="01AF95A3"/>
    <w:rsid w:val="01C677C8"/>
    <w:rsid w:val="02BCA738"/>
    <w:rsid w:val="03201507"/>
    <w:rsid w:val="0325E67D"/>
    <w:rsid w:val="0384711E"/>
    <w:rsid w:val="03B61F91"/>
    <w:rsid w:val="03EE4C18"/>
    <w:rsid w:val="048EB94E"/>
    <w:rsid w:val="051A2E41"/>
    <w:rsid w:val="0528858F"/>
    <w:rsid w:val="055691D8"/>
    <w:rsid w:val="05727A43"/>
    <w:rsid w:val="063F903B"/>
    <w:rsid w:val="065A463B"/>
    <w:rsid w:val="06A7BE83"/>
    <w:rsid w:val="06D6C12E"/>
    <w:rsid w:val="06EAF08E"/>
    <w:rsid w:val="07C4ADCA"/>
    <w:rsid w:val="083F7971"/>
    <w:rsid w:val="08590965"/>
    <w:rsid w:val="088F130A"/>
    <w:rsid w:val="08923307"/>
    <w:rsid w:val="08BBD12F"/>
    <w:rsid w:val="08BD9F48"/>
    <w:rsid w:val="08E0DEBA"/>
    <w:rsid w:val="08EA68AB"/>
    <w:rsid w:val="08EBA41D"/>
    <w:rsid w:val="09041986"/>
    <w:rsid w:val="095DBCB9"/>
    <w:rsid w:val="099E1DF7"/>
    <w:rsid w:val="0A19FBE1"/>
    <w:rsid w:val="0A57D560"/>
    <w:rsid w:val="0AA0B5D4"/>
    <w:rsid w:val="0B6E80F8"/>
    <w:rsid w:val="0B6F22D9"/>
    <w:rsid w:val="0BC24C2C"/>
    <w:rsid w:val="0BCA7032"/>
    <w:rsid w:val="0BED1189"/>
    <w:rsid w:val="0BF3FFB3"/>
    <w:rsid w:val="0BF7A388"/>
    <w:rsid w:val="0C2AA760"/>
    <w:rsid w:val="0C862F5A"/>
    <w:rsid w:val="0CAAAEB9"/>
    <w:rsid w:val="0CF61B1E"/>
    <w:rsid w:val="0D0BCC48"/>
    <w:rsid w:val="0D575E88"/>
    <w:rsid w:val="0DA4E79F"/>
    <w:rsid w:val="0DA62BB5"/>
    <w:rsid w:val="0DB34895"/>
    <w:rsid w:val="0E5F5CC2"/>
    <w:rsid w:val="0ECAB50E"/>
    <w:rsid w:val="0F669653"/>
    <w:rsid w:val="0F997C6B"/>
    <w:rsid w:val="0FC62D52"/>
    <w:rsid w:val="102A766A"/>
    <w:rsid w:val="102D0EDE"/>
    <w:rsid w:val="10312C32"/>
    <w:rsid w:val="10D31777"/>
    <w:rsid w:val="1164A1CA"/>
    <w:rsid w:val="11ECC9FB"/>
    <w:rsid w:val="12278C24"/>
    <w:rsid w:val="1230EB5E"/>
    <w:rsid w:val="1235015E"/>
    <w:rsid w:val="12548EBF"/>
    <w:rsid w:val="12711407"/>
    <w:rsid w:val="12826D8E"/>
    <w:rsid w:val="12984983"/>
    <w:rsid w:val="12F7D680"/>
    <w:rsid w:val="131D5738"/>
    <w:rsid w:val="140FB9C2"/>
    <w:rsid w:val="14306C6C"/>
    <w:rsid w:val="14740500"/>
    <w:rsid w:val="14C509A3"/>
    <w:rsid w:val="153C5B32"/>
    <w:rsid w:val="15746FA9"/>
    <w:rsid w:val="157EF1E9"/>
    <w:rsid w:val="15C54EE0"/>
    <w:rsid w:val="15D4512E"/>
    <w:rsid w:val="1656C696"/>
    <w:rsid w:val="16725C03"/>
    <w:rsid w:val="168B7C22"/>
    <w:rsid w:val="16A1853F"/>
    <w:rsid w:val="16C44DE2"/>
    <w:rsid w:val="16DB2A23"/>
    <w:rsid w:val="175ED756"/>
    <w:rsid w:val="1764A199"/>
    <w:rsid w:val="1775036C"/>
    <w:rsid w:val="17EF1972"/>
    <w:rsid w:val="19506A45"/>
    <w:rsid w:val="1972F8B5"/>
    <w:rsid w:val="1A4403E2"/>
    <w:rsid w:val="1A5D256F"/>
    <w:rsid w:val="1AE22AD5"/>
    <w:rsid w:val="1B5E030C"/>
    <w:rsid w:val="1B7302C6"/>
    <w:rsid w:val="1C1D0A2F"/>
    <w:rsid w:val="1C700871"/>
    <w:rsid w:val="1C8CB49D"/>
    <w:rsid w:val="1CC61AA8"/>
    <w:rsid w:val="1CE9342B"/>
    <w:rsid w:val="1CFD02C8"/>
    <w:rsid w:val="1D08A1A5"/>
    <w:rsid w:val="1D189763"/>
    <w:rsid w:val="1D32CF97"/>
    <w:rsid w:val="1DACB466"/>
    <w:rsid w:val="1DBD8785"/>
    <w:rsid w:val="1DD17924"/>
    <w:rsid w:val="1DEAFF1A"/>
    <w:rsid w:val="1DEB5F42"/>
    <w:rsid w:val="1E0F1B26"/>
    <w:rsid w:val="1E181A77"/>
    <w:rsid w:val="1E3D802E"/>
    <w:rsid w:val="1E810EB0"/>
    <w:rsid w:val="1EEEFA64"/>
    <w:rsid w:val="1EFB9202"/>
    <w:rsid w:val="1F62D447"/>
    <w:rsid w:val="1FABBF77"/>
    <w:rsid w:val="1FCA0EF0"/>
    <w:rsid w:val="1FF41964"/>
    <w:rsid w:val="20343BBD"/>
    <w:rsid w:val="203D7640"/>
    <w:rsid w:val="203D7640"/>
    <w:rsid w:val="20556E85"/>
    <w:rsid w:val="20B6D1C7"/>
    <w:rsid w:val="20D101B9"/>
    <w:rsid w:val="20E5E570"/>
    <w:rsid w:val="213D18C4"/>
    <w:rsid w:val="21D2CCA9"/>
    <w:rsid w:val="21DCD3E6"/>
    <w:rsid w:val="21E8021D"/>
    <w:rsid w:val="2203C6D6"/>
    <w:rsid w:val="22057650"/>
    <w:rsid w:val="22B0D7AB"/>
    <w:rsid w:val="22CC952F"/>
    <w:rsid w:val="22EB7248"/>
    <w:rsid w:val="22F71CA5"/>
    <w:rsid w:val="22F80715"/>
    <w:rsid w:val="237B75C0"/>
    <w:rsid w:val="23A9CAFF"/>
    <w:rsid w:val="24120C06"/>
    <w:rsid w:val="244DE6B0"/>
    <w:rsid w:val="245867BF"/>
    <w:rsid w:val="248636A6"/>
    <w:rsid w:val="24C9CB74"/>
    <w:rsid w:val="24D79AD2"/>
    <w:rsid w:val="250E2AD1"/>
    <w:rsid w:val="252AB20C"/>
    <w:rsid w:val="256A1DD7"/>
    <w:rsid w:val="258479EF"/>
    <w:rsid w:val="258AA3E3"/>
    <w:rsid w:val="25F3CC31"/>
    <w:rsid w:val="2653242C"/>
    <w:rsid w:val="26661ABF"/>
    <w:rsid w:val="268D25D1"/>
    <w:rsid w:val="26C75DB5"/>
    <w:rsid w:val="2709972B"/>
    <w:rsid w:val="276C9552"/>
    <w:rsid w:val="279C9034"/>
    <w:rsid w:val="27CD87C4"/>
    <w:rsid w:val="27D6BBC4"/>
    <w:rsid w:val="280D51B4"/>
    <w:rsid w:val="283CB194"/>
    <w:rsid w:val="28B96D5F"/>
    <w:rsid w:val="28D32317"/>
    <w:rsid w:val="28D9C0C0"/>
    <w:rsid w:val="29102E56"/>
    <w:rsid w:val="292F6D3B"/>
    <w:rsid w:val="293D03F2"/>
    <w:rsid w:val="2949C4AD"/>
    <w:rsid w:val="29703A6A"/>
    <w:rsid w:val="297D58B8"/>
    <w:rsid w:val="297F1069"/>
    <w:rsid w:val="29A79010"/>
    <w:rsid w:val="29D3E311"/>
    <w:rsid w:val="2A2D43E8"/>
    <w:rsid w:val="2A577E30"/>
    <w:rsid w:val="2A82D1D6"/>
    <w:rsid w:val="2AE443A3"/>
    <w:rsid w:val="2B1EB63E"/>
    <w:rsid w:val="2B8F34AA"/>
    <w:rsid w:val="2BCE7680"/>
    <w:rsid w:val="2C64961F"/>
    <w:rsid w:val="2C9D77E0"/>
    <w:rsid w:val="2CA4C4F1"/>
    <w:rsid w:val="2CC023D3"/>
    <w:rsid w:val="2CC267D7"/>
    <w:rsid w:val="2CD1F652"/>
    <w:rsid w:val="2CDEDB29"/>
    <w:rsid w:val="2CE105B1"/>
    <w:rsid w:val="2CFDC7DE"/>
    <w:rsid w:val="2D1E6574"/>
    <w:rsid w:val="2D4710D4"/>
    <w:rsid w:val="2D66F3EB"/>
    <w:rsid w:val="2E0B19D5"/>
    <w:rsid w:val="2E1D432D"/>
    <w:rsid w:val="2E2952DC"/>
    <w:rsid w:val="2E5121AB"/>
    <w:rsid w:val="2E5121AB"/>
    <w:rsid w:val="2E51CC8B"/>
    <w:rsid w:val="2EA69739"/>
    <w:rsid w:val="2EF86063"/>
    <w:rsid w:val="2F14E794"/>
    <w:rsid w:val="2F2B5F7C"/>
    <w:rsid w:val="2FDD48F9"/>
    <w:rsid w:val="300002CA"/>
    <w:rsid w:val="3046DBA8"/>
    <w:rsid w:val="315AC7EB"/>
    <w:rsid w:val="31BDC18E"/>
    <w:rsid w:val="323F88E4"/>
    <w:rsid w:val="333F280E"/>
    <w:rsid w:val="3425DE40"/>
    <w:rsid w:val="346B4310"/>
    <w:rsid w:val="3475743A"/>
    <w:rsid w:val="349E692D"/>
    <w:rsid w:val="34A267BB"/>
    <w:rsid w:val="34BDFD3A"/>
    <w:rsid w:val="34C1C972"/>
    <w:rsid w:val="34DFBAF6"/>
    <w:rsid w:val="353528C3"/>
    <w:rsid w:val="35C8327A"/>
    <w:rsid w:val="35C83A78"/>
    <w:rsid w:val="363CA16D"/>
    <w:rsid w:val="3658FA09"/>
    <w:rsid w:val="368327C0"/>
    <w:rsid w:val="36BC3E1E"/>
    <w:rsid w:val="371F582B"/>
    <w:rsid w:val="37ADAC1D"/>
    <w:rsid w:val="37D77253"/>
    <w:rsid w:val="37F94697"/>
    <w:rsid w:val="3806007A"/>
    <w:rsid w:val="382D8174"/>
    <w:rsid w:val="385B94FA"/>
    <w:rsid w:val="385CCD2B"/>
    <w:rsid w:val="387612B7"/>
    <w:rsid w:val="3A19740A"/>
    <w:rsid w:val="3A1BC4CD"/>
    <w:rsid w:val="3A3A964B"/>
    <w:rsid w:val="3A970ABF"/>
    <w:rsid w:val="3AAAFC61"/>
    <w:rsid w:val="3AD9B2B5"/>
    <w:rsid w:val="3ADFCF2E"/>
    <w:rsid w:val="3B32A500"/>
    <w:rsid w:val="3B435848"/>
    <w:rsid w:val="3B66BE09"/>
    <w:rsid w:val="3C11238A"/>
    <w:rsid w:val="3C5FB221"/>
    <w:rsid w:val="3C7F4857"/>
    <w:rsid w:val="3CFDF506"/>
    <w:rsid w:val="3D4B1203"/>
    <w:rsid w:val="3D7EEF9D"/>
    <w:rsid w:val="3D8D0413"/>
    <w:rsid w:val="3DB45DC8"/>
    <w:rsid w:val="3E6835FD"/>
    <w:rsid w:val="3F0870A8"/>
    <w:rsid w:val="3F09E923"/>
    <w:rsid w:val="3F306DE9"/>
    <w:rsid w:val="3F994FE5"/>
    <w:rsid w:val="3FA5ADEF"/>
    <w:rsid w:val="40845F92"/>
    <w:rsid w:val="40D240D8"/>
    <w:rsid w:val="40FAB970"/>
    <w:rsid w:val="42502379"/>
    <w:rsid w:val="427F9BCF"/>
    <w:rsid w:val="434878C0"/>
    <w:rsid w:val="43B11ADD"/>
    <w:rsid w:val="43CE73F4"/>
    <w:rsid w:val="4406A171"/>
    <w:rsid w:val="441AFB5D"/>
    <w:rsid w:val="449169BB"/>
    <w:rsid w:val="44B8A85B"/>
    <w:rsid w:val="44EA269F"/>
    <w:rsid w:val="45D29B27"/>
    <w:rsid w:val="45E19ECD"/>
    <w:rsid w:val="463FFF9D"/>
    <w:rsid w:val="468564D0"/>
    <w:rsid w:val="469C2649"/>
    <w:rsid w:val="46A84B08"/>
    <w:rsid w:val="46BBD590"/>
    <w:rsid w:val="46EBDD59"/>
    <w:rsid w:val="47027EB1"/>
    <w:rsid w:val="4716C4AB"/>
    <w:rsid w:val="47309B69"/>
    <w:rsid w:val="47742BAB"/>
    <w:rsid w:val="4793AA50"/>
    <w:rsid w:val="479AF3BF"/>
    <w:rsid w:val="47C8BE7C"/>
    <w:rsid w:val="47CA33F0"/>
    <w:rsid w:val="47D20211"/>
    <w:rsid w:val="4855357D"/>
    <w:rsid w:val="486017D3"/>
    <w:rsid w:val="4875F24A"/>
    <w:rsid w:val="48B2D4F8"/>
    <w:rsid w:val="48BFB298"/>
    <w:rsid w:val="4907EB96"/>
    <w:rsid w:val="4969BFA7"/>
    <w:rsid w:val="499BEA98"/>
    <w:rsid w:val="49A048B4"/>
    <w:rsid w:val="49B762F7"/>
    <w:rsid w:val="49C56FB0"/>
    <w:rsid w:val="49E0899F"/>
    <w:rsid w:val="4A1A986F"/>
    <w:rsid w:val="4A303D2B"/>
    <w:rsid w:val="4A7B3B86"/>
    <w:rsid w:val="4B3711BC"/>
    <w:rsid w:val="4B5BE666"/>
    <w:rsid w:val="4B833007"/>
    <w:rsid w:val="4BDAFE52"/>
    <w:rsid w:val="4C025D7F"/>
    <w:rsid w:val="4C5BBE8A"/>
    <w:rsid w:val="4C6A6B78"/>
    <w:rsid w:val="4C83370A"/>
    <w:rsid w:val="4D3A0DF5"/>
    <w:rsid w:val="4D3D7658"/>
    <w:rsid w:val="4D61B65C"/>
    <w:rsid w:val="4DC07FBE"/>
    <w:rsid w:val="4DD41A00"/>
    <w:rsid w:val="4E07F348"/>
    <w:rsid w:val="4E32FF61"/>
    <w:rsid w:val="4E9068BB"/>
    <w:rsid w:val="4E9CF17C"/>
    <w:rsid w:val="4ED3657E"/>
    <w:rsid w:val="4F457278"/>
    <w:rsid w:val="4FEFEB7D"/>
    <w:rsid w:val="504536D0"/>
    <w:rsid w:val="5048F350"/>
    <w:rsid w:val="50599387"/>
    <w:rsid w:val="5069B317"/>
    <w:rsid w:val="508E4EC7"/>
    <w:rsid w:val="510B43E9"/>
    <w:rsid w:val="51189E7A"/>
    <w:rsid w:val="5140DDEE"/>
    <w:rsid w:val="5159E459"/>
    <w:rsid w:val="5172AB20"/>
    <w:rsid w:val="51C0241D"/>
    <w:rsid w:val="522F8E6D"/>
    <w:rsid w:val="5293F5BC"/>
    <w:rsid w:val="52D7C361"/>
    <w:rsid w:val="52F5BEF2"/>
    <w:rsid w:val="53BAC96B"/>
    <w:rsid w:val="53C34E06"/>
    <w:rsid w:val="53E5C99C"/>
    <w:rsid w:val="53E6E4C0"/>
    <w:rsid w:val="53F986BC"/>
    <w:rsid w:val="540DC302"/>
    <w:rsid w:val="541BA685"/>
    <w:rsid w:val="5459E11E"/>
    <w:rsid w:val="5462263A"/>
    <w:rsid w:val="5471AC0B"/>
    <w:rsid w:val="54842077"/>
    <w:rsid w:val="54C31DAF"/>
    <w:rsid w:val="54CC6645"/>
    <w:rsid w:val="5537070E"/>
    <w:rsid w:val="554DC365"/>
    <w:rsid w:val="55647BF7"/>
    <w:rsid w:val="55669B64"/>
    <w:rsid w:val="559BA256"/>
    <w:rsid w:val="55C2F999"/>
    <w:rsid w:val="55C5A227"/>
    <w:rsid w:val="55E8CC41"/>
    <w:rsid w:val="56583EEF"/>
    <w:rsid w:val="5667063A"/>
    <w:rsid w:val="572BCD2B"/>
    <w:rsid w:val="57705284"/>
    <w:rsid w:val="5783EB35"/>
    <w:rsid w:val="58DC4B64"/>
    <w:rsid w:val="58F96557"/>
    <w:rsid w:val="590C9D0D"/>
    <w:rsid w:val="590F090D"/>
    <w:rsid w:val="594C9B01"/>
    <w:rsid w:val="596E8DA0"/>
    <w:rsid w:val="59C65E50"/>
    <w:rsid w:val="59DDC15D"/>
    <w:rsid w:val="5A1ADBAB"/>
    <w:rsid w:val="5A6654DF"/>
    <w:rsid w:val="5A87EFC6"/>
    <w:rsid w:val="5A947C44"/>
    <w:rsid w:val="5AF09922"/>
    <w:rsid w:val="5AFFAADA"/>
    <w:rsid w:val="5B6C69B8"/>
    <w:rsid w:val="5B9B6500"/>
    <w:rsid w:val="5BCC83A6"/>
    <w:rsid w:val="5BD3FE62"/>
    <w:rsid w:val="5EA81F70"/>
    <w:rsid w:val="5EE4C598"/>
    <w:rsid w:val="5EFB67C7"/>
    <w:rsid w:val="5F024C60"/>
    <w:rsid w:val="5F45C7C2"/>
    <w:rsid w:val="5F48865E"/>
    <w:rsid w:val="5F882A60"/>
    <w:rsid w:val="5FE60148"/>
    <w:rsid w:val="60019DCB"/>
    <w:rsid w:val="602C0DCA"/>
    <w:rsid w:val="605603D3"/>
    <w:rsid w:val="606DFE76"/>
    <w:rsid w:val="606F94E3"/>
    <w:rsid w:val="607DC781"/>
    <w:rsid w:val="60D72243"/>
    <w:rsid w:val="60FAB375"/>
    <w:rsid w:val="619E391F"/>
    <w:rsid w:val="61A68C21"/>
    <w:rsid w:val="6202CD3F"/>
    <w:rsid w:val="620E3BE5"/>
    <w:rsid w:val="62B6B669"/>
    <w:rsid w:val="63593F50"/>
    <w:rsid w:val="6369C494"/>
    <w:rsid w:val="6370DA37"/>
    <w:rsid w:val="63937BE1"/>
    <w:rsid w:val="6399EE78"/>
    <w:rsid w:val="63A44E43"/>
    <w:rsid w:val="63B29117"/>
    <w:rsid w:val="64277CE2"/>
    <w:rsid w:val="64813B8F"/>
    <w:rsid w:val="64F0816F"/>
    <w:rsid w:val="6517B428"/>
    <w:rsid w:val="6521BE24"/>
    <w:rsid w:val="653CC432"/>
    <w:rsid w:val="654010E8"/>
    <w:rsid w:val="66809072"/>
    <w:rsid w:val="66B443DF"/>
    <w:rsid w:val="66DE1658"/>
    <w:rsid w:val="6724D061"/>
    <w:rsid w:val="6763682D"/>
    <w:rsid w:val="67960F91"/>
    <w:rsid w:val="67ADA56C"/>
    <w:rsid w:val="67AE951A"/>
    <w:rsid w:val="67C0A66A"/>
    <w:rsid w:val="67F5DFA5"/>
    <w:rsid w:val="6814597F"/>
    <w:rsid w:val="681FA6C6"/>
    <w:rsid w:val="68400D81"/>
    <w:rsid w:val="684BE402"/>
    <w:rsid w:val="686DBF49"/>
    <w:rsid w:val="6881AF12"/>
    <w:rsid w:val="68A03F6A"/>
    <w:rsid w:val="68DC87AF"/>
    <w:rsid w:val="691DFE70"/>
    <w:rsid w:val="6929A1AC"/>
    <w:rsid w:val="698FF498"/>
    <w:rsid w:val="69C89FF6"/>
    <w:rsid w:val="6A34B017"/>
    <w:rsid w:val="6A54FCFE"/>
    <w:rsid w:val="6A89D7F7"/>
    <w:rsid w:val="6B57AB8D"/>
    <w:rsid w:val="6B6AF308"/>
    <w:rsid w:val="6B962ED2"/>
    <w:rsid w:val="6C70BA03"/>
    <w:rsid w:val="6C79D946"/>
    <w:rsid w:val="6C982497"/>
    <w:rsid w:val="6CABBE96"/>
    <w:rsid w:val="6CC6249C"/>
    <w:rsid w:val="6D262061"/>
    <w:rsid w:val="6E1BA5FD"/>
    <w:rsid w:val="6E4645AC"/>
    <w:rsid w:val="6E7120E3"/>
    <w:rsid w:val="6E940AD1"/>
    <w:rsid w:val="6E9B7045"/>
    <w:rsid w:val="6EA0C18A"/>
    <w:rsid w:val="6EAEF30B"/>
    <w:rsid w:val="6F51ACBE"/>
    <w:rsid w:val="6F5E6FF6"/>
    <w:rsid w:val="6FB1D44E"/>
    <w:rsid w:val="6FD80CCA"/>
    <w:rsid w:val="701F48FF"/>
    <w:rsid w:val="70690010"/>
    <w:rsid w:val="70894CCD"/>
    <w:rsid w:val="70EC0522"/>
    <w:rsid w:val="71D018CE"/>
    <w:rsid w:val="71FDDFAF"/>
    <w:rsid w:val="72A997DE"/>
    <w:rsid w:val="72AECC88"/>
    <w:rsid w:val="72EEDBD6"/>
    <w:rsid w:val="7331B54D"/>
    <w:rsid w:val="733D0292"/>
    <w:rsid w:val="73464988"/>
    <w:rsid w:val="73E14A25"/>
    <w:rsid w:val="745C1E36"/>
    <w:rsid w:val="7475EAC5"/>
    <w:rsid w:val="74A4D6A2"/>
    <w:rsid w:val="74C12BEF"/>
    <w:rsid w:val="74C1E7EE"/>
    <w:rsid w:val="7529DCD8"/>
    <w:rsid w:val="7570CDF2"/>
    <w:rsid w:val="757B9476"/>
    <w:rsid w:val="7679E603"/>
    <w:rsid w:val="76E1771B"/>
    <w:rsid w:val="76F8DB28"/>
    <w:rsid w:val="778DF9FE"/>
    <w:rsid w:val="77D56BF4"/>
    <w:rsid w:val="77FD606C"/>
    <w:rsid w:val="780090C8"/>
    <w:rsid w:val="78090CB9"/>
    <w:rsid w:val="787FC1AC"/>
    <w:rsid w:val="78FB13BB"/>
    <w:rsid w:val="795423CC"/>
    <w:rsid w:val="795C1DFF"/>
    <w:rsid w:val="79D8201E"/>
    <w:rsid w:val="79DC711B"/>
    <w:rsid w:val="79EED674"/>
    <w:rsid w:val="79FCA4CC"/>
    <w:rsid w:val="7A8A8551"/>
    <w:rsid w:val="7B15F909"/>
    <w:rsid w:val="7B59ED13"/>
    <w:rsid w:val="7C45DBF7"/>
    <w:rsid w:val="7C49C96B"/>
    <w:rsid w:val="7D353581"/>
    <w:rsid w:val="7D61A5FF"/>
    <w:rsid w:val="7E33648A"/>
    <w:rsid w:val="7E7E48ED"/>
    <w:rsid w:val="7EDF7D41"/>
    <w:rsid w:val="7F027E88"/>
    <w:rsid w:val="7F0CA198"/>
    <w:rsid w:val="7F0E1C91"/>
    <w:rsid w:val="7FCEFA8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CDEDB29"/>
  <w15:chartTrackingRefBased/>
  <w15:docId w15:val="{876BEEB4-5BCA-49C9-AE02-E6AE44F75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1C8CB49D"/>
    <w:rPr>
      <w:noProof w:val="0"/>
    </w:rPr>
  </w:style>
  <w:style w:type="paragraph" w:styleId="Heading1">
    <w:uiPriority w:val="9"/>
    <w:name w:val="heading 1"/>
    <w:basedOn w:val="Normal"/>
    <w:next w:val="Normal"/>
    <w:link w:val="Heading1Char"/>
    <w:qFormat/>
    <w:rsid w:val="1C8CB49D"/>
    <w:rPr>
      <w:rFonts w:ascii="Aptos Display" w:hAnsi="Aptos Display" w:eastAsia="ＭＳ ゴシック" w:cs="Times New Roman"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1C8CB49D"/>
    <w:rPr>
      <w:rFonts w:ascii="Aptos Display" w:hAnsi="Aptos Display" w:eastAsia="ＭＳ ゴシック" w:cs="Times New Roman"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1C8CB49D"/>
    <w:rPr>
      <w:rFonts w:eastAsia="ＭＳ ゴシック" w:cs="Times New Roman"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link w:val="Heading4Char"/>
    <w:qFormat/>
    <w:rsid w:val="1C8CB49D"/>
    <w:rPr>
      <w:rFonts w:eastAsia="ＭＳ ゴシック" w:cs="Times New Roman"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link w:val="Heading5Char"/>
    <w:qFormat/>
    <w:rsid w:val="1C8CB49D"/>
    <w:rPr>
      <w:rFonts w:eastAsia="ＭＳ ゴシック" w:cs="Times New Roman"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link w:val="Heading6Char"/>
    <w:qFormat/>
    <w:rsid w:val="1C8CB49D"/>
    <w:rPr>
      <w:rFonts w:eastAsia="ＭＳ ゴシック" w:cs="Times New Roman"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unhideWhenUsed/>
    <w:link w:val="Heading7Char"/>
    <w:qFormat/>
    <w:rsid w:val="1C8CB49D"/>
    <w:rPr>
      <w:rFonts w:eastAsia="ＭＳ ゴシック" w:cs="Times New Roman"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unhideWhenUsed/>
    <w:link w:val="Heading8Char"/>
    <w:qFormat/>
    <w:rsid w:val="1C8CB49D"/>
    <w:rPr>
      <w:rFonts w:eastAsia="ＭＳ ゴシック" w:cs="Times New Roman"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unhideWhenUsed/>
    <w:link w:val="Heading9Char"/>
    <w:qFormat/>
    <w:rsid w:val="1C8CB49D"/>
    <w:rPr>
      <w:rFonts w:eastAsia="ＭＳ ゴシック" w:cs="Times New Roman"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C8CB49D"/>
    <w:rPr>
      <w:rFonts w:ascii="Aptos Display" w:hAnsi="Aptos Display" w:eastAsia="ＭＳ ゴシック" w:cs="Times New Roman"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C8CB49D"/>
    <w:rPr>
      <w:rFonts w:eastAsia="ＭＳ ゴシック" w:cs="Times New Roman"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C8CB49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C8CB49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C8CB49D"/>
    <w:pPr>
      <w:spacing/>
      <w:ind w:left="720"/>
      <w:contextualSpacing/>
    </w:pPr>
  </w:style>
  <w:style w:type="character" w:styleId="Hyperlink">
    <w:uiPriority w:val="99"/>
    <w:name w:val="Hyperlink"/>
    <w:basedOn w:val="DefaultParagraphFont"/>
    <w:unhideWhenUsed/>
    <w:rsid w:val="1C8CB49D"/>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NoSpacing">
    <w:uiPriority w:val="1"/>
    <w:name w:val="No Spacing"/>
    <w:qFormat/>
    <w:rsid w:val="3C7F4857"/>
    <w:pPr>
      <w:spacing w:after="0"/>
    </w:pPr>
  </w:style>
  <w:style w:type="paragraph" w:styleId="TOC1">
    <w:uiPriority w:val="39"/>
    <w:name w:val="toc 1"/>
    <w:basedOn w:val="Normal"/>
    <w:next w:val="Normal"/>
    <w:unhideWhenUsed/>
    <w:rsid w:val="3C7F4857"/>
    <w:pPr>
      <w:spacing w:after="100"/>
    </w:pPr>
  </w:style>
  <w:style w:type="paragraph" w:styleId="TOC2">
    <w:uiPriority w:val="39"/>
    <w:name w:val="toc 2"/>
    <w:basedOn w:val="Normal"/>
    <w:next w:val="Normal"/>
    <w:unhideWhenUsed/>
    <w:rsid w:val="3C7F485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596195052" /><Relationship Type="http://schemas.openxmlformats.org/officeDocument/2006/relationships/image" Target="/media/image2.png" Id="rId1098302033" /><Relationship Type="http://schemas.openxmlformats.org/officeDocument/2006/relationships/image" Target="/media/image3.png" Id="rId1192367453" /><Relationship Type="http://schemas.openxmlformats.org/officeDocument/2006/relationships/numbering" Target="numbering.xml" Id="R4c516b117a1f4697" /><Relationship Type="http://schemas.openxmlformats.org/officeDocument/2006/relationships/image" Target="/media/image4.png" Id="rId1353009449" /><Relationship Type="http://schemas.openxmlformats.org/officeDocument/2006/relationships/hyperlink" Target="https://www.abf.co.uk/our-businesses/our-businesses-in-action/2020/connecting-brand" TargetMode="External" Id="R2ad0321d333c491e" /><Relationship Type="http://schemas.openxmlformats.org/officeDocument/2006/relationships/hyperlink" Target="https://www.assessteam.com/team-kpi-list/" TargetMode="External" Id="R18965b3e69d6488a" /><Relationship Type="http://schemas.openxmlformats.org/officeDocument/2006/relationships/hyperlink" Target="https://www.bbc.com/news/articles/cwy9j5jzdwlo" TargetMode="External" Id="R68d4b3433d4f4f03" /><Relationship Type="http://schemas.openxmlformats.org/officeDocument/2006/relationships/hyperlink" Target="https://www.bbc.com/news/articles/c17rgd8e9gjo" TargetMode="External" Id="R275fae932b0e4fdf" /><Relationship Type="http://schemas.openxmlformats.org/officeDocument/2006/relationships/hyperlink" Target="https://corporate.primark.com/en-gb/a/news/primark-cares/primark-driving-progress-on-its-wide-ranging-commitments-to-make-more-sustainable-fashion-affordable-for-everyone" TargetMode="External" Id="R6d5f90abe81241da" /><Relationship Type="http://schemas.openxmlformats.org/officeDocument/2006/relationships/hyperlink" Target="https://www.reuters.com/business/retail-consumer/primarks" TargetMode="External" Id="Rc0dc8ca8c32c4a35" /><Relationship Type="http://schemas.openxmlformats.org/officeDocument/2006/relationships/hyperlink" Target="https://fabric-academy.com/insights-tools/primark-marketing-strategy" TargetMode="External" Id="R3db2d08fde094575" /><Relationship Type="http://schemas.openxmlformats.org/officeDocument/2006/relationships/hyperlink" Target="https://www.globaldata.com/store/report/uk-primark-clothing-and-footwear-retail-shopper-profile-analysis/" TargetMode="External" Id="Radef90a04922410e" /><Relationship Type="http://schemas.openxmlformats.org/officeDocument/2006/relationships/hyperlink" Target="https://www.legislation.gov.uk/ukpga/2006/46/contents" TargetMode="External" Id="R0db0d325c2bb4e9d" /><Relationship Type="http://schemas.openxmlformats.org/officeDocument/2006/relationships/hyperlink" Target="https://www.legislation.gov.uk/ukpga/2021/30/contents" TargetMode="External" Id="Rd2a4cdc2c10b4590" /><Relationship Type="http://schemas.openxmlformats.org/officeDocument/2006/relationships/hyperlink" Target="https://www.primark.com/en-gb/a/inspiration/fashion-trends/our-click-and-collect-service" TargetMode="External" Id="R548975df98354e62" /><Relationship Type="http://schemas.openxmlformats.org/officeDocument/2006/relationships/hyperlink" Target="https://www.ons.gov.uk/economy/governmentpublicsectorandtaxes/researchanddevelopmentexpenditure" TargetMode="External" Id="Re2d11da1e0d6460a" /><Relationship Type="http://schemas.openxmlformats.org/officeDocument/2006/relationships/hyperlink" Target="https://corporate.primark.com/en-gb/a/about-us/who-we-are" TargetMode="External" Id="R92549d0550dd43d9" /><Relationship Type="http://schemas.openxmlformats.org/officeDocument/2006/relationships/hyperlink" Target="https://www.theglobaleconomy.com/United-Kingdom/wb_political_stability/" TargetMode="External" Id="R93d0b3394b614b11" /><Relationship Type="http://schemas.openxmlformats.org/officeDocument/2006/relationships/hyperlink" Target="https://www.worldometers.info/world-population/uk-population/" TargetMode="External" Id="R55a3798de3794135" /><Relationship Type="http://schemas.microsoft.com/office/2020/10/relationships/intelligence" Target="intelligence2.xml" Id="Re9aa8250f512441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Radu Florin Apostoaiei (2238836)</dc:creator>
  <keywords/>
  <dc:description/>
  <lastModifiedBy>Andrada Gabriela Comarita (2238778)</lastModifiedBy>
  <revision>16</revision>
  <dcterms:created xsi:type="dcterms:W3CDTF">2025-10-12T16:25:00.0000000Z</dcterms:created>
  <dcterms:modified xsi:type="dcterms:W3CDTF">2025-11-16T20:15:44.2744212Z</dcterms:modified>
</coreProperties>
</file>