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2002886479"/>
        <w:docPartObj>
          <w:docPartGallery w:val="Cover Pages"/>
          <w:docPartUnique/>
        </w:docPartObj>
      </w:sdtPr>
      <w:sdtEndPr/>
      <w:sdtContent>
        <w:p w14:paraId="715D7760" w14:textId="31A4A31B" w:rsidR="008223B9" w:rsidRDefault="008223B9">
          <w:pPr>
            <w:pStyle w:val="NoSpacing"/>
            <w:spacing w:before="1540" w:after="240"/>
            <w:jc w:val="center"/>
            <w:rPr>
              <w:color w:val="4F81BD" w:themeColor="accent1"/>
            </w:rPr>
          </w:pPr>
          <w:r>
            <w:rPr>
              <w:noProof/>
              <w:color w:val="4F81BD" w:themeColor="accent1"/>
            </w:rPr>
            <w:drawing>
              <wp:inline distT="0" distB="0" distL="0" distR="0" wp14:anchorId="2F935A39" wp14:editId="141219A7">
                <wp:extent cx="1417320" cy="750898"/>
                <wp:effectExtent l="0" t="0" r="0" b="0"/>
                <wp:docPr id="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sz w:val="44"/>
              <w:szCs w:val="44"/>
            </w:rPr>
            <w:alias w:val="Title"/>
            <w:tag w:val=""/>
            <w:id w:val="1735040861"/>
            <w:placeholder>
              <w:docPart w:val="8AB49859CA934FA2AF9A849C6B621D73"/>
            </w:placeholder>
            <w:dataBinding w:prefixMappings="xmlns:ns0='http://purl.org/dc/elements/1.1/' xmlns:ns1='http://schemas.openxmlformats.org/package/2006/metadata/core-properties' " w:xpath="/ns1:coreProperties[1]/ns0:title[1]" w:storeItemID="{6C3C8BC8-F283-45AE-878A-BAB7291924A1}"/>
            <w:text/>
          </w:sdtPr>
          <w:sdtEndPr/>
          <w:sdtContent>
            <w:p w14:paraId="29B991A4" w14:textId="7D143F1B" w:rsidR="008223B9" w:rsidRDefault="00E25696" w:rsidP="008223B9">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E25696">
                <w:rPr>
                  <w:rFonts w:ascii="Arial" w:hAnsi="Arial" w:cs="Arial"/>
                  <w:b/>
                  <w:bCs/>
                  <w:sz w:val="44"/>
                  <w:szCs w:val="44"/>
                </w:rPr>
                <w:t>The Impact of Emotional Intelligence on Employee Performance: A Secondary Qualitative Study on Amazon</w:t>
              </w:r>
            </w:p>
          </w:sdtContent>
        </w:sdt>
        <w:sdt>
          <w:sdtPr>
            <w:rPr>
              <w:color w:val="4F81BD" w:themeColor="accent1"/>
              <w:sz w:val="28"/>
              <w:szCs w:val="28"/>
            </w:rPr>
            <w:alias w:val="Subtitle"/>
            <w:tag w:val=""/>
            <w:id w:val="328029620"/>
            <w:placeholder>
              <w:docPart w:val="E7FE09F37B8C4E75A14EF34DC04473D0"/>
            </w:placeholder>
            <w:dataBinding w:prefixMappings="xmlns:ns0='http://purl.org/dc/elements/1.1/' xmlns:ns1='http://schemas.openxmlformats.org/package/2006/metadata/core-properties' " w:xpath="/ns1:coreProperties[1]/ns0:subject[1]" w:storeItemID="{6C3C8BC8-F283-45AE-878A-BAB7291924A1}"/>
            <w:text/>
          </w:sdtPr>
          <w:sdtEndPr/>
          <w:sdtContent>
            <w:p w14:paraId="4F150C7B" w14:textId="0D382367" w:rsidR="008223B9" w:rsidRDefault="007A03C6">
              <w:pPr>
                <w:pStyle w:val="NoSpacing"/>
                <w:jc w:val="center"/>
                <w:rPr>
                  <w:color w:val="4F81BD" w:themeColor="accent1"/>
                  <w:sz w:val="28"/>
                  <w:szCs w:val="28"/>
                </w:rPr>
              </w:pPr>
              <w:r>
                <w:rPr>
                  <w:color w:val="4F81BD" w:themeColor="accent1"/>
                  <w:sz w:val="28"/>
                  <w:szCs w:val="28"/>
                </w:rPr>
                <w:t>LCBB6014 – INDEPENDENT PROJECT                                                                   RESEARCH PROPOSAL</w:t>
              </w:r>
            </w:p>
          </w:sdtContent>
        </w:sdt>
        <w:p w14:paraId="758CA498" w14:textId="193BCE3C" w:rsidR="008223B9" w:rsidRDefault="008223B9">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6836524A" wp14:editId="06FFCB5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3"/>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03T00:00:00Z">
                                    <w:dateFormat w:val="MMMM d, yyyy"/>
                                    <w:lid w:val="en-US"/>
                                    <w:storeMappedDataAs w:val="dateTime"/>
                                    <w:calendar w:val="gregorian"/>
                                  </w:date>
                                </w:sdtPr>
                                <w:sdtEndPr/>
                                <w:sdtContent>
                                  <w:p w14:paraId="31B2F529" w14:textId="3FE01076" w:rsidR="008223B9" w:rsidRDefault="008A3BBA">
                                    <w:pPr>
                                      <w:pStyle w:val="NoSpacing"/>
                                      <w:spacing w:after="40"/>
                                      <w:jc w:val="center"/>
                                      <w:rPr>
                                        <w:caps/>
                                        <w:color w:val="4F81BD" w:themeColor="accent1"/>
                                        <w:sz w:val="28"/>
                                        <w:szCs w:val="28"/>
                                      </w:rPr>
                                    </w:pPr>
                                    <w:r>
                                      <w:rPr>
                                        <w:caps/>
                                        <w:color w:val="4F81BD" w:themeColor="accent1"/>
                                        <w:sz w:val="28"/>
                                        <w:szCs w:val="28"/>
                                      </w:rPr>
                                      <w:t>May 3, 2026</w:t>
                                    </w:r>
                                  </w:p>
                                </w:sdtContent>
                              </w:sdt>
                              <w:p w14:paraId="3973ECED" w14:textId="5BCB74F7" w:rsidR="008223B9" w:rsidRDefault="00020B71">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13692">
                                      <w:rPr>
                                        <w:caps/>
                                        <w:color w:val="4F81BD" w:themeColor="accent1"/>
                                      </w:rPr>
                                      <w:t>maria viorica Covete</w:t>
                                    </w:r>
                                    <w:r w:rsidR="00F6056D">
                                      <w:rPr>
                                        <w:caps/>
                                        <w:color w:val="4F81BD" w:themeColor="accent1"/>
                                      </w:rPr>
                                      <w:t>,</w:t>
                                    </w:r>
                                    <w:r w:rsidR="00913692">
                                      <w:rPr>
                                        <w:caps/>
                                        <w:color w:val="4F81BD" w:themeColor="accent1"/>
                                      </w:rPr>
                                      <w:t xml:space="preserve"> student id: 2128947</w:t>
                                    </w:r>
                                  </w:sdtContent>
                                </w:sdt>
                              </w:p>
                              <w:p w14:paraId="2F55216E" w14:textId="30FE7325" w:rsidR="008223B9" w:rsidRDefault="00020B71">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13692">
                                      <w:rPr>
                                        <w:color w:val="4F81BD" w:themeColor="accent1"/>
                                      </w:rPr>
                                      <w:t>Supervisor: Dr</w:t>
                                    </w:r>
                                    <w:r w:rsidR="00E336A4">
                                      <w:rPr>
                                        <w:color w:val="4F81BD" w:themeColor="accent1"/>
                                      </w:rPr>
                                      <w:t>. Shahrukh</w:t>
                                    </w:r>
                                    <w:r w:rsidR="008A3BBA">
                                      <w:rPr>
                                        <w:color w:val="4F81BD" w:themeColor="accent1"/>
                                      </w:rPr>
                                      <w:t xml:space="preserve"> Irfan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836524A" id="_x0000_t202" coordsize="21600,21600" o:spt="202" path="m,l,21600r21600,l21600,xe">
                    <v:stroke joinstyle="miter"/>
                    <v:path gradientshapeok="t" o:connecttype="rect"/>
                  </v:shapetype>
                  <v:shape id="Text Box 3"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03T00:00:00Z">
                              <w:dateFormat w:val="MMMM d, yyyy"/>
                              <w:lid w:val="en-US"/>
                              <w:storeMappedDataAs w:val="dateTime"/>
                              <w:calendar w:val="gregorian"/>
                            </w:date>
                          </w:sdtPr>
                          <w:sdtEndPr/>
                          <w:sdtContent>
                            <w:p w14:paraId="31B2F529" w14:textId="3FE01076" w:rsidR="008223B9" w:rsidRDefault="008A3BBA">
                              <w:pPr>
                                <w:pStyle w:val="NoSpacing"/>
                                <w:spacing w:after="40"/>
                                <w:jc w:val="center"/>
                                <w:rPr>
                                  <w:caps/>
                                  <w:color w:val="4F81BD" w:themeColor="accent1"/>
                                  <w:sz w:val="28"/>
                                  <w:szCs w:val="28"/>
                                </w:rPr>
                              </w:pPr>
                              <w:r>
                                <w:rPr>
                                  <w:caps/>
                                  <w:color w:val="4F81BD" w:themeColor="accent1"/>
                                  <w:sz w:val="28"/>
                                  <w:szCs w:val="28"/>
                                </w:rPr>
                                <w:t>May 3, 2026</w:t>
                              </w:r>
                            </w:p>
                          </w:sdtContent>
                        </w:sdt>
                        <w:p w14:paraId="3973ECED" w14:textId="5BCB74F7" w:rsidR="008223B9" w:rsidRDefault="00020B71">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13692">
                                <w:rPr>
                                  <w:caps/>
                                  <w:color w:val="4F81BD" w:themeColor="accent1"/>
                                </w:rPr>
                                <w:t>maria viorica Covete</w:t>
                              </w:r>
                              <w:r w:rsidR="00F6056D">
                                <w:rPr>
                                  <w:caps/>
                                  <w:color w:val="4F81BD" w:themeColor="accent1"/>
                                </w:rPr>
                                <w:t>,</w:t>
                              </w:r>
                              <w:r w:rsidR="00913692">
                                <w:rPr>
                                  <w:caps/>
                                  <w:color w:val="4F81BD" w:themeColor="accent1"/>
                                </w:rPr>
                                <w:t xml:space="preserve"> student id: 2128947</w:t>
                              </w:r>
                            </w:sdtContent>
                          </w:sdt>
                        </w:p>
                        <w:p w14:paraId="2F55216E" w14:textId="30FE7325" w:rsidR="008223B9" w:rsidRDefault="00020B71">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13692">
                                <w:rPr>
                                  <w:color w:val="4F81BD" w:themeColor="accent1"/>
                                </w:rPr>
                                <w:t>Supervisor: Dr</w:t>
                              </w:r>
                              <w:r w:rsidR="00E336A4">
                                <w:rPr>
                                  <w:color w:val="4F81BD" w:themeColor="accent1"/>
                                </w:rPr>
                                <w:t>. Shahrukh</w:t>
                              </w:r>
                              <w:r w:rsidR="008A3BBA">
                                <w:rPr>
                                  <w:color w:val="4F81BD" w:themeColor="accent1"/>
                                </w:rPr>
                                <w:t xml:space="preserve"> Irfan</w:t>
                              </w:r>
                            </w:sdtContent>
                          </w:sdt>
                        </w:p>
                      </w:txbxContent>
                    </v:textbox>
                    <w10:wrap anchorx="margin" anchory="page"/>
                  </v:shape>
                </w:pict>
              </mc:Fallback>
            </mc:AlternateContent>
          </w:r>
          <w:r>
            <w:rPr>
              <w:noProof/>
              <w:color w:val="4F81BD" w:themeColor="accent1"/>
            </w:rPr>
            <w:drawing>
              <wp:inline distT="0" distB="0" distL="0" distR="0" wp14:anchorId="1E29402C" wp14:editId="2F8F90DB">
                <wp:extent cx="758952" cy="478932"/>
                <wp:effectExtent l="0" t="0" r="3175" b="0"/>
                <wp:docPr id="1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091712A4" w14:textId="77777777" w:rsidR="00266EFA" w:rsidRPr="002F0310" w:rsidRDefault="00266EFA" w:rsidP="002F0310">
      <w:pPr>
        <w:spacing w:before="120" w:after="120" w:line="360" w:lineRule="auto"/>
        <w:jc w:val="both"/>
        <w:rPr>
          <w:rFonts w:ascii="Arial" w:hAnsi="Arial" w:cs="Arial"/>
          <w:b/>
          <w:bCs/>
          <w:sz w:val="28"/>
          <w:szCs w:val="28"/>
        </w:rPr>
      </w:pPr>
    </w:p>
    <w:p w14:paraId="5532D4B9" w14:textId="77777777" w:rsidR="00266EFA" w:rsidRPr="002F0310" w:rsidRDefault="00266EFA" w:rsidP="002F0310">
      <w:pPr>
        <w:spacing w:before="120" w:after="120" w:line="360" w:lineRule="auto"/>
        <w:jc w:val="both"/>
        <w:rPr>
          <w:rFonts w:ascii="Arial" w:hAnsi="Arial" w:cs="Arial"/>
          <w:b/>
          <w:bCs/>
          <w:sz w:val="28"/>
          <w:szCs w:val="28"/>
        </w:rPr>
      </w:pPr>
    </w:p>
    <w:p w14:paraId="1A17B16C" w14:textId="77777777" w:rsidR="00266EFA" w:rsidRPr="002F0310" w:rsidRDefault="00266EFA" w:rsidP="002F0310">
      <w:pPr>
        <w:spacing w:before="120" w:after="120" w:line="360" w:lineRule="auto"/>
        <w:jc w:val="both"/>
        <w:rPr>
          <w:rFonts w:ascii="Arial" w:hAnsi="Arial" w:cs="Arial"/>
          <w:b/>
          <w:bCs/>
          <w:sz w:val="28"/>
          <w:szCs w:val="28"/>
        </w:rPr>
      </w:pPr>
    </w:p>
    <w:p w14:paraId="19FE4B83" w14:textId="77777777" w:rsidR="00266EFA" w:rsidRPr="002F0310" w:rsidRDefault="00266EFA" w:rsidP="002F0310">
      <w:pPr>
        <w:spacing w:before="120" w:after="120" w:line="360" w:lineRule="auto"/>
        <w:jc w:val="both"/>
        <w:rPr>
          <w:rFonts w:ascii="Arial" w:hAnsi="Arial" w:cs="Arial"/>
          <w:b/>
          <w:bCs/>
          <w:sz w:val="28"/>
          <w:szCs w:val="28"/>
        </w:rPr>
      </w:pPr>
    </w:p>
    <w:p w14:paraId="4BA39ACF" w14:textId="77777777" w:rsidR="00266EFA" w:rsidRPr="002F0310" w:rsidRDefault="00266EFA" w:rsidP="002F0310">
      <w:pPr>
        <w:spacing w:before="120" w:after="120" w:line="360" w:lineRule="auto"/>
        <w:jc w:val="both"/>
        <w:rPr>
          <w:rFonts w:ascii="Arial" w:hAnsi="Arial" w:cs="Arial"/>
          <w:b/>
          <w:bCs/>
          <w:sz w:val="28"/>
          <w:szCs w:val="28"/>
        </w:rPr>
      </w:pPr>
    </w:p>
    <w:p w14:paraId="353ADBCF" w14:textId="77777777" w:rsidR="00ED090F" w:rsidRPr="002F0310" w:rsidRDefault="00ED090F" w:rsidP="002F0310">
      <w:pPr>
        <w:spacing w:before="120" w:after="120" w:line="360" w:lineRule="auto"/>
        <w:jc w:val="both"/>
        <w:rPr>
          <w:rFonts w:ascii="Arial" w:hAnsi="Arial" w:cs="Arial"/>
          <w:b/>
          <w:bCs/>
          <w:sz w:val="26"/>
          <w:szCs w:val="26"/>
          <w:u w:val="single"/>
        </w:rPr>
      </w:pPr>
    </w:p>
    <w:p w14:paraId="2E0F5CF5" w14:textId="77777777" w:rsidR="00ED090F" w:rsidRPr="002F0310" w:rsidRDefault="00ED090F" w:rsidP="002F0310">
      <w:pPr>
        <w:spacing w:before="120" w:after="120" w:line="360" w:lineRule="auto"/>
        <w:jc w:val="both"/>
        <w:rPr>
          <w:rFonts w:ascii="Arial" w:hAnsi="Arial" w:cs="Arial"/>
          <w:b/>
          <w:bCs/>
          <w:sz w:val="26"/>
          <w:szCs w:val="26"/>
          <w:u w:val="single"/>
        </w:rPr>
      </w:pPr>
    </w:p>
    <w:p w14:paraId="1E6DE4CB" w14:textId="77777777" w:rsidR="00ED090F" w:rsidRPr="002F0310" w:rsidRDefault="00ED090F" w:rsidP="002F0310">
      <w:pPr>
        <w:spacing w:before="120" w:after="120" w:line="360" w:lineRule="auto"/>
        <w:jc w:val="both"/>
        <w:rPr>
          <w:rFonts w:ascii="Arial" w:hAnsi="Arial" w:cs="Arial"/>
          <w:b/>
          <w:bCs/>
          <w:sz w:val="26"/>
          <w:szCs w:val="26"/>
          <w:u w:val="single"/>
        </w:rPr>
      </w:pPr>
      <w:r w:rsidRPr="002F0310">
        <w:rPr>
          <w:rFonts w:ascii="Arial" w:hAnsi="Arial" w:cs="Arial"/>
          <w:b/>
          <w:bCs/>
          <w:sz w:val="26"/>
          <w:szCs w:val="26"/>
          <w:u w:val="single"/>
        </w:rPr>
        <w:br w:type="page"/>
      </w:r>
    </w:p>
    <w:sdt>
      <w:sdtPr>
        <w:rPr>
          <w:rFonts w:ascii="Arial" w:eastAsia="Times New Roman" w:hAnsi="Arial" w:cs="Arial"/>
          <w:b w:val="0"/>
          <w:bCs w:val="0"/>
          <w:color w:val="auto"/>
          <w:sz w:val="24"/>
          <w:szCs w:val="24"/>
          <w:lang w:val="en-GB" w:eastAsia="en-IN"/>
        </w:rPr>
        <w:id w:val="14748919"/>
        <w:docPartObj>
          <w:docPartGallery w:val="Table of Contents"/>
          <w:docPartUnique/>
        </w:docPartObj>
      </w:sdtPr>
      <w:sdtEndPr>
        <w:rPr>
          <w:noProof/>
        </w:rPr>
      </w:sdtEndPr>
      <w:sdtContent>
        <w:p w14:paraId="78EF05A7" w14:textId="77777777" w:rsidR="00ED090F" w:rsidRPr="002F0310" w:rsidRDefault="00ED090F" w:rsidP="002F0310">
          <w:pPr>
            <w:pStyle w:val="TOCHeading"/>
            <w:spacing w:before="120" w:after="120" w:line="360" w:lineRule="auto"/>
            <w:jc w:val="both"/>
            <w:rPr>
              <w:rFonts w:ascii="Arial" w:hAnsi="Arial" w:cs="Arial"/>
              <w:color w:val="auto"/>
              <w:lang w:val="en-GB"/>
            </w:rPr>
          </w:pPr>
          <w:r w:rsidRPr="002F0310">
            <w:rPr>
              <w:rFonts w:ascii="Arial" w:hAnsi="Arial" w:cs="Arial"/>
              <w:color w:val="auto"/>
              <w:lang w:val="en-GB"/>
            </w:rPr>
            <w:t>Contents</w:t>
          </w:r>
        </w:p>
        <w:p w14:paraId="54404D39" w14:textId="02DDC54A" w:rsidR="00154D36" w:rsidRDefault="00ED090F">
          <w:pPr>
            <w:pStyle w:val="TOC1"/>
            <w:tabs>
              <w:tab w:val="right" w:leader="dot" w:pos="9016"/>
            </w:tabs>
            <w:rPr>
              <w:rFonts w:asciiTheme="minorHAnsi" w:eastAsiaTheme="minorEastAsia" w:hAnsiTheme="minorHAnsi" w:cstheme="minorBidi"/>
              <w:noProof/>
              <w:kern w:val="2"/>
              <w:lang w:eastAsia="en-GB"/>
              <w14:ligatures w14:val="standardContextual"/>
            </w:rPr>
          </w:pPr>
          <w:r w:rsidRPr="002F0310">
            <w:rPr>
              <w:rFonts w:ascii="Arial" w:hAnsi="Arial" w:cs="Arial"/>
            </w:rPr>
            <w:fldChar w:fldCharType="begin"/>
          </w:r>
          <w:r w:rsidRPr="002F0310">
            <w:rPr>
              <w:rFonts w:ascii="Arial" w:hAnsi="Arial" w:cs="Arial"/>
            </w:rPr>
            <w:instrText xml:space="preserve"> TOC \o "1-3" \h \z \u </w:instrText>
          </w:r>
          <w:r w:rsidRPr="002F0310">
            <w:rPr>
              <w:rFonts w:ascii="Arial" w:hAnsi="Arial" w:cs="Arial"/>
            </w:rPr>
            <w:fldChar w:fldCharType="separate"/>
          </w:r>
          <w:hyperlink w:anchor="_Toc228471810" w:history="1">
            <w:r w:rsidR="00154D36" w:rsidRPr="00D7216E">
              <w:rPr>
                <w:rStyle w:val="Hyperlink"/>
                <w:rFonts w:ascii="Arial" w:hAnsi="Arial" w:cs="Arial"/>
                <w:b/>
                <w:noProof/>
              </w:rPr>
              <w:t>1. INTRODUCTION AND BACKGROUND</w:t>
            </w:r>
            <w:r w:rsidR="00154D36">
              <w:rPr>
                <w:noProof/>
                <w:webHidden/>
              </w:rPr>
              <w:tab/>
            </w:r>
            <w:r w:rsidR="00154D36">
              <w:rPr>
                <w:noProof/>
                <w:webHidden/>
              </w:rPr>
              <w:fldChar w:fldCharType="begin"/>
            </w:r>
            <w:r w:rsidR="00154D36">
              <w:rPr>
                <w:noProof/>
                <w:webHidden/>
              </w:rPr>
              <w:instrText xml:space="preserve"> PAGEREF _Toc228471810 \h </w:instrText>
            </w:r>
            <w:r w:rsidR="00154D36">
              <w:rPr>
                <w:noProof/>
                <w:webHidden/>
              </w:rPr>
            </w:r>
            <w:r w:rsidR="00154D36">
              <w:rPr>
                <w:noProof/>
                <w:webHidden/>
              </w:rPr>
              <w:fldChar w:fldCharType="separate"/>
            </w:r>
            <w:r w:rsidR="00154D36">
              <w:rPr>
                <w:noProof/>
                <w:webHidden/>
              </w:rPr>
              <w:t>2</w:t>
            </w:r>
            <w:r w:rsidR="00154D36">
              <w:rPr>
                <w:noProof/>
                <w:webHidden/>
              </w:rPr>
              <w:fldChar w:fldCharType="end"/>
            </w:r>
          </w:hyperlink>
        </w:p>
        <w:p w14:paraId="41DF6DBB" w14:textId="7145BED8"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11" w:history="1">
            <w:r w:rsidRPr="00D7216E">
              <w:rPr>
                <w:rStyle w:val="Hyperlink"/>
                <w:rFonts w:ascii="Arial" w:hAnsi="Arial" w:cs="Arial"/>
                <w:noProof/>
              </w:rPr>
              <w:t>1.1 Research Aim</w:t>
            </w:r>
            <w:r>
              <w:rPr>
                <w:noProof/>
                <w:webHidden/>
              </w:rPr>
              <w:tab/>
            </w:r>
            <w:r>
              <w:rPr>
                <w:noProof/>
                <w:webHidden/>
              </w:rPr>
              <w:fldChar w:fldCharType="begin"/>
            </w:r>
            <w:r>
              <w:rPr>
                <w:noProof/>
                <w:webHidden/>
              </w:rPr>
              <w:instrText xml:space="preserve"> PAGEREF _Toc228471811 \h </w:instrText>
            </w:r>
            <w:r>
              <w:rPr>
                <w:noProof/>
                <w:webHidden/>
              </w:rPr>
            </w:r>
            <w:r>
              <w:rPr>
                <w:noProof/>
                <w:webHidden/>
              </w:rPr>
              <w:fldChar w:fldCharType="separate"/>
            </w:r>
            <w:r>
              <w:rPr>
                <w:noProof/>
                <w:webHidden/>
              </w:rPr>
              <w:t>2</w:t>
            </w:r>
            <w:r>
              <w:rPr>
                <w:noProof/>
                <w:webHidden/>
              </w:rPr>
              <w:fldChar w:fldCharType="end"/>
            </w:r>
          </w:hyperlink>
        </w:p>
        <w:p w14:paraId="33817999" w14:textId="61429E68"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12" w:history="1">
            <w:r w:rsidRPr="00D7216E">
              <w:rPr>
                <w:rStyle w:val="Hyperlink"/>
                <w:rFonts w:ascii="Arial" w:hAnsi="Arial" w:cs="Arial"/>
                <w:noProof/>
              </w:rPr>
              <w:t>The aim of this study is to examine the role of Emotional Intelligence in leadership and its impact on employee performance at Amazon.</w:t>
            </w:r>
            <w:r>
              <w:rPr>
                <w:noProof/>
                <w:webHidden/>
              </w:rPr>
              <w:tab/>
            </w:r>
            <w:r>
              <w:rPr>
                <w:noProof/>
                <w:webHidden/>
              </w:rPr>
              <w:fldChar w:fldCharType="begin"/>
            </w:r>
            <w:r>
              <w:rPr>
                <w:noProof/>
                <w:webHidden/>
              </w:rPr>
              <w:instrText xml:space="preserve"> PAGEREF _Toc228471812 \h </w:instrText>
            </w:r>
            <w:r>
              <w:rPr>
                <w:noProof/>
                <w:webHidden/>
              </w:rPr>
            </w:r>
            <w:r>
              <w:rPr>
                <w:noProof/>
                <w:webHidden/>
              </w:rPr>
              <w:fldChar w:fldCharType="separate"/>
            </w:r>
            <w:r>
              <w:rPr>
                <w:noProof/>
                <w:webHidden/>
              </w:rPr>
              <w:t>2</w:t>
            </w:r>
            <w:r>
              <w:rPr>
                <w:noProof/>
                <w:webHidden/>
              </w:rPr>
              <w:fldChar w:fldCharType="end"/>
            </w:r>
          </w:hyperlink>
        </w:p>
        <w:p w14:paraId="0922B42F" w14:textId="1FC96E2E"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13" w:history="1">
            <w:r w:rsidRPr="00D7216E">
              <w:rPr>
                <w:rStyle w:val="Hyperlink"/>
                <w:rFonts w:ascii="Arial" w:hAnsi="Arial" w:cs="Arial"/>
                <w:noProof/>
              </w:rPr>
              <w:t>1.2 Research Objectives</w:t>
            </w:r>
            <w:r>
              <w:rPr>
                <w:noProof/>
                <w:webHidden/>
              </w:rPr>
              <w:tab/>
            </w:r>
            <w:r>
              <w:rPr>
                <w:noProof/>
                <w:webHidden/>
              </w:rPr>
              <w:fldChar w:fldCharType="begin"/>
            </w:r>
            <w:r>
              <w:rPr>
                <w:noProof/>
                <w:webHidden/>
              </w:rPr>
              <w:instrText xml:space="preserve"> PAGEREF _Toc228471813 \h </w:instrText>
            </w:r>
            <w:r>
              <w:rPr>
                <w:noProof/>
                <w:webHidden/>
              </w:rPr>
            </w:r>
            <w:r>
              <w:rPr>
                <w:noProof/>
                <w:webHidden/>
              </w:rPr>
              <w:fldChar w:fldCharType="separate"/>
            </w:r>
            <w:r>
              <w:rPr>
                <w:noProof/>
                <w:webHidden/>
              </w:rPr>
              <w:t>2</w:t>
            </w:r>
            <w:r>
              <w:rPr>
                <w:noProof/>
                <w:webHidden/>
              </w:rPr>
              <w:fldChar w:fldCharType="end"/>
            </w:r>
          </w:hyperlink>
        </w:p>
        <w:p w14:paraId="13671B23" w14:textId="189DE7E9"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14" w:history="1">
            <w:r w:rsidRPr="00D7216E">
              <w:rPr>
                <w:rStyle w:val="Hyperlink"/>
                <w:rFonts w:ascii="Arial" w:hAnsi="Arial" w:cs="Arial"/>
                <w:noProof/>
              </w:rPr>
              <w:t>1.3 Research Questions</w:t>
            </w:r>
            <w:r>
              <w:rPr>
                <w:noProof/>
                <w:webHidden/>
              </w:rPr>
              <w:tab/>
            </w:r>
            <w:r>
              <w:rPr>
                <w:noProof/>
                <w:webHidden/>
              </w:rPr>
              <w:fldChar w:fldCharType="begin"/>
            </w:r>
            <w:r>
              <w:rPr>
                <w:noProof/>
                <w:webHidden/>
              </w:rPr>
              <w:instrText xml:space="preserve"> PAGEREF _Toc228471814 \h </w:instrText>
            </w:r>
            <w:r>
              <w:rPr>
                <w:noProof/>
                <w:webHidden/>
              </w:rPr>
            </w:r>
            <w:r>
              <w:rPr>
                <w:noProof/>
                <w:webHidden/>
              </w:rPr>
              <w:fldChar w:fldCharType="separate"/>
            </w:r>
            <w:r>
              <w:rPr>
                <w:noProof/>
                <w:webHidden/>
              </w:rPr>
              <w:t>2</w:t>
            </w:r>
            <w:r>
              <w:rPr>
                <w:noProof/>
                <w:webHidden/>
              </w:rPr>
              <w:fldChar w:fldCharType="end"/>
            </w:r>
          </w:hyperlink>
        </w:p>
        <w:p w14:paraId="7588B9B2" w14:textId="515F2D81" w:rsidR="00154D36" w:rsidRDefault="00154D3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471815" w:history="1">
            <w:r w:rsidRPr="00D7216E">
              <w:rPr>
                <w:rStyle w:val="Hyperlink"/>
                <w:rFonts w:ascii="Arial" w:hAnsi="Arial" w:cs="Arial"/>
                <w:b/>
                <w:noProof/>
              </w:rPr>
              <w:t>2. LITERATURE REVIEW</w:t>
            </w:r>
            <w:r>
              <w:rPr>
                <w:noProof/>
                <w:webHidden/>
              </w:rPr>
              <w:tab/>
            </w:r>
            <w:r>
              <w:rPr>
                <w:noProof/>
                <w:webHidden/>
              </w:rPr>
              <w:fldChar w:fldCharType="begin"/>
            </w:r>
            <w:r>
              <w:rPr>
                <w:noProof/>
                <w:webHidden/>
              </w:rPr>
              <w:instrText xml:space="preserve"> PAGEREF _Toc228471815 \h </w:instrText>
            </w:r>
            <w:r>
              <w:rPr>
                <w:noProof/>
                <w:webHidden/>
              </w:rPr>
            </w:r>
            <w:r>
              <w:rPr>
                <w:noProof/>
                <w:webHidden/>
              </w:rPr>
              <w:fldChar w:fldCharType="separate"/>
            </w:r>
            <w:r>
              <w:rPr>
                <w:noProof/>
                <w:webHidden/>
              </w:rPr>
              <w:t>3</w:t>
            </w:r>
            <w:r>
              <w:rPr>
                <w:noProof/>
                <w:webHidden/>
              </w:rPr>
              <w:fldChar w:fldCharType="end"/>
            </w:r>
          </w:hyperlink>
        </w:p>
        <w:p w14:paraId="1948D368" w14:textId="7A1279DE" w:rsidR="00154D36" w:rsidRDefault="00154D3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471816" w:history="1">
            <w:r w:rsidRPr="00D7216E">
              <w:rPr>
                <w:rStyle w:val="Hyperlink"/>
                <w:rFonts w:ascii="Arial" w:hAnsi="Arial" w:cs="Arial"/>
                <w:b/>
                <w:noProof/>
              </w:rPr>
              <w:t>3. THEORETICAL FRAMEWORK</w:t>
            </w:r>
            <w:r>
              <w:rPr>
                <w:noProof/>
                <w:webHidden/>
              </w:rPr>
              <w:tab/>
            </w:r>
            <w:r>
              <w:rPr>
                <w:noProof/>
                <w:webHidden/>
              </w:rPr>
              <w:fldChar w:fldCharType="begin"/>
            </w:r>
            <w:r>
              <w:rPr>
                <w:noProof/>
                <w:webHidden/>
              </w:rPr>
              <w:instrText xml:space="preserve"> PAGEREF _Toc228471816 \h </w:instrText>
            </w:r>
            <w:r>
              <w:rPr>
                <w:noProof/>
                <w:webHidden/>
              </w:rPr>
            </w:r>
            <w:r>
              <w:rPr>
                <w:noProof/>
                <w:webHidden/>
              </w:rPr>
              <w:fldChar w:fldCharType="separate"/>
            </w:r>
            <w:r>
              <w:rPr>
                <w:noProof/>
                <w:webHidden/>
              </w:rPr>
              <w:t>4</w:t>
            </w:r>
            <w:r>
              <w:rPr>
                <w:noProof/>
                <w:webHidden/>
              </w:rPr>
              <w:fldChar w:fldCharType="end"/>
            </w:r>
          </w:hyperlink>
        </w:p>
        <w:p w14:paraId="19E30C6F" w14:textId="1971CE65" w:rsidR="00154D36" w:rsidRDefault="00154D3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471817" w:history="1">
            <w:r w:rsidRPr="00D7216E">
              <w:rPr>
                <w:rStyle w:val="Hyperlink"/>
                <w:rFonts w:ascii="Arial" w:hAnsi="Arial" w:cs="Arial"/>
                <w:b/>
                <w:noProof/>
              </w:rPr>
              <w:t>4. RESEARCH METHODOLOGY</w:t>
            </w:r>
            <w:r>
              <w:rPr>
                <w:noProof/>
                <w:webHidden/>
              </w:rPr>
              <w:tab/>
            </w:r>
            <w:r>
              <w:rPr>
                <w:noProof/>
                <w:webHidden/>
              </w:rPr>
              <w:fldChar w:fldCharType="begin"/>
            </w:r>
            <w:r>
              <w:rPr>
                <w:noProof/>
                <w:webHidden/>
              </w:rPr>
              <w:instrText xml:space="preserve"> PAGEREF _Toc228471817 \h </w:instrText>
            </w:r>
            <w:r>
              <w:rPr>
                <w:noProof/>
                <w:webHidden/>
              </w:rPr>
            </w:r>
            <w:r>
              <w:rPr>
                <w:noProof/>
                <w:webHidden/>
              </w:rPr>
              <w:fldChar w:fldCharType="separate"/>
            </w:r>
            <w:r>
              <w:rPr>
                <w:noProof/>
                <w:webHidden/>
              </w:rPr>
              <w:t>5</w:t>
            </w:r>
            <w:r>
              <w:rPr>
                <w:noProof/>
                <w:webHidden/>
              </w:rPr>
              <w:fldChar w:fldCharType="end"/>
            </w:r>
          </w:hyperlink>
        </w:p>
        <w:p w14:paraId="3660B506" w14:textId="4C022A24"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18" w:history="1">
            <w:r w:rsidRPr="00D7216E">
              <w:rPr>
                <w:rStyle w:val="Hyperlink"/>
                <w:rFonts w:ascii="Arial" w:hAnsi="Arial" w:cs="Arial"/>
                <w:noProof/>
              </w:rPr>
              <w:t>4.1 Research Philosophy</w:t>
            </w:r>
            <w:r>
              <w:rPr>
                <w:noProof/>
                <w:webHidden/>
              </w:rPr>
              <w:tab/>
            </w:r>
            <w:r>
              <w:rPr>
                <w:noProof/>
                <w:webHidden/>
              </w:rPr>
              <w:fldChar w:fldCharType="begin"/>
            </w:r>
            <w:r>
              <w:rPr>
                <w:noProof/>
                <w:webHidden/>
              </w:rPr>
              <w:instrText xml:space="preserve"> PAGEREF _Toc228471818 \h </w:instrText>
            </w:r>
            <w:r>
              <w:rPr>
                <w:noProof/>
                <w:webHidden/>
              </w:rPr>
            </w:r>
            <w:r>
              <w:rPr>
                <w:noProof/>
                <w:webHidden/>
              </w:rPr>
              <w:fldChar w:fldCharType="separate"/>
            </w:r>
            <w:r>
              <w:rPr>
                <w:noProof/>
                <w:webHidden/>
              </w:rPr>
              <w:t>5</w:t>
            </w:r>
            <w:r>
              <w:rPr>
                <w:noProof/>
                <w:webHidden/>
              </w:rPr>
              <w:fldChar w:fldCharType="end"/>
            </w:r>
          </w:hyperlink>
        </w:p>
        <w:p w14:paraId="370D7196" w14:textId="41CAF3C7"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19" w:history="1">
            <w:r w:rsidRPr="00D7216E">
              <w:rPr>
                <w:rStyle w:val="Hyperlink"/>
                <w:rFonts w:ascii="Arial" w:hAnsi="Arial" w:cs="Arial"/>
                <w:noProof/>
              </w:rPr>
              <w:t>4.2 Research Approach</w:t>
            </w:r>
            <w:r>
              <w:rPr>
                <w:noProof/>
                <w:webHidden/>
              </w:rPr>
              <w:tab/>
            </w:r>
            <w:r>
              <w:rPr>
                <w:noProof/>
                <w:webHidden/>
              </w:rPr>
              <w:fldChar w:fldCharType="begin"/>
            </w:r>
            <w:r>
              <w:rPr>
                <w:noProof/>
                <w:webHidden/>
              </w:rPr>
              <w:instrText xml:space="preserve"> PAGEREF _Toc228471819 \h </w:instrText>
            </w:r>
            <w:r>
              <w:rPr>
                <w:noProof/>
                <w:webHidden/>
              </w:rPr>
            </w:r>
            <w:r>
              <w:rPr>
                <w:noProof/>
                <w:webHidden/>
              </w:rPr>
              <w:fldChar w:fldCharType="separate"/>
            </w:r>
            <w:r>
              <w:rPr>
                <w:noProof/>
                <w:webHidden/>
              </w:rPr>
              <w:t>5</w:t>
            </w:r>
            <w:r>
              <w:rPr>
                <w:noProof/>
                <w:webHidden/>
              </w:rPr>
              <w:fldChar w:fldCharType="end"/>
            </w:r>
          </w:hyperlink>
        </w:p>
        <w:p w14:paraId="19CB4922" w14:textId="194D575D"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20" w:history="1">
            <w:r w:rsidRPr="00D7216E">
              <w:rPr>
                <w:rStyle w:val="Hyperlink"/>
                <w:rFonts w:ascii="Arial" w:hAnsi="Arial" w:cs="Arial"/>
                <w:noProof/>
              </w:rPr>
              <w:t>4.3 Research Design</w:t>
            </w:r>
            <w:r>
              <w:rPr>
                <w:noProof/>
                <w:webHidden/>
              </w:rPr>
              <w:tab/>
            </w:r>
            <w:r>
              <w:rPr>
                <w:noProof/>
                <w:webHidden/>
              </w:rPr>
              <w:fldChar w:fldCharType="begin"/>
            </w:r>
            <w:r>
              <w:rPr>
                <w:noProof/>
                <w:webHidden/>
              </w:rPr>
              <w:instrText xml:space="preserve"> PAGEREF _Toc228471820 \h </w:instrText>
            </w:r>
            <w:r>
              <w:rPr>
                <w:noProof/>
                <w:webHidden/>
              </w:rPr>
            </w:r>
            <w:r>
              <w:rPr>
                <w:noProof/>
                <w:webHidden/>
              </w:rPr>
              <w:fldChar w:fldCharType="separate"/>
            </w:r>
            <w:r>
              <w:rPr>
                <w:noProof/>
                <w:webHidden/>
              </w:rPr>
              <w:t>5</w:t>
            </w:r>
            <w:r>
              <w:rPr>
                <w:noProof/>
                <w:webHidden/>
              </w:rPr>
              <w:fldChar w:fldCharType="end"/>
            </w:r>
          </w:hyperlink>
        </w:p>
        <w:p w14:paraId="26C15553" w14:textId="495D3154"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21" w:history="1">
            <w:r w:rsidRPr="00D7216E">
              <w:rPr>
                <w:rStyle w:val="Hyperlink"/>
                <w:rFonts w:ascii="Arial" w:hAnsi="Arial" w:cs="Arial"/>
                <w:noProof/>
              </w:rPr>
              <w:t>4.4 Population and Sampling</w:t>
            </w:r>
            <w:r>
              <w:rPr>
                <w:noProof/>
                <w:webHidden/>
              </w:rPr>
              <w:tab/>
            </w:r>
            <w:r>
              <w:rPr>
                <w:noProof/>
                <w:webHidden/>
              </w:rPr>
              <w:fldChar w:fldCharType="begin"/>
            </w:r>
            <w:r>
              <w:rPr>
                <w:noProof/>
                <w:webHidden/>
              </w:rPr>
              <w:instrText xml:space="preserve"> PAGEREF _Toc228471821 \h </w:instrText>
            </w:r>
            <w:r>
              <w:rPr>
                <w:noProof/>
                <w:webHidden/>
              </w:rPr>
            </w:r>
            <w:r>
              <w:rPr>
                <w:noProof/>
                <w:webHidden/>
              </w:rPr>
              <w:fldChar w:fldCharType="separate"/>
            </w:r>
            <w:r>
              <w:rPr>
                <w:noProof/>
                <w:webHidden/>
              </w:rPr>
              <w:t>5</w:t>
            </w:r>
            <w:r>
              <w:rPr>
                <w:noProof/>
                <w:webHidden/>
              </w:rPr>
              <w:fldChar w:fldCharType="end"/>
            </w:r>
          </w:hyperlink>
        </w:p>
        <w:p w14:paraId="61F31EED" w14:textId="31113511"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22" w:history="1">
            <w:r w:rsidRPr="00D7216E">
              <w:rPr>
                <w:rStyle w:val="Hyperlink"/>
                <w:rFonts w:ascii="Arial" w:hAnsi="Arial" w:cs="Arial"/>
                <w:noProof/>
              </w:rPr>
              <w:t>4.5 Data Collection</w:t>
            </w:r>
            <w:r>
              <w:rPr>
                <w:noProof/>
                <w:webHidden/>
              </w:rPr>
              <w:tab/>
            </w:r>
            <w:r>
              <w:rPr>
                <w:noProof/>
                <w:webHidden/>
              </w:rPr>
              <w:fldChar w:fldCharType="begin"/>
            </w:r>
            <w:r>
              <w:rPr>
                <w:noProof/>
                <w:webHidden/>
              </w:rPr>
              <w:instrText xml:space="preserve"> PAGEREF _Toc228471822 \h </w:instrText>
            </w:r>
            <w:r>
              <w:rPr>
                <w:noProof/>
                <w:webHidden/>
              </w:rPr>
            </w:r>
            <w:r>
              <w:rPr>
                <w:noProof/>
                <w:webHidden/>
              </w:rPr>
              <w:fldChar w:fldCharType="separate"/>
            </w:r>
            <w:r>
              <w:rPr>
                <w:noProof/>
                <w:webHidden/>
              </w:rPr>
              <w:t>5</w:t>
            </w:r>
            <w:r>
              <w:rPr>
                <w:noProof/>
                <w:webHidden/>
              </w:rPr>
              <w:fldChar w:fldCharType="end"/>
            </w:r>
          </w:hyperlink>
        </w:p>
        <w:p w14:paraId="46F658C4" w14:textId="7D3983F6"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23" w:history="1">
            <w:r w:rsidRPr="00D7216E">
              <w:rPr>
                <w:rStyle w:val="Hyperlink"/>
                <w:rFonts w:ascii="Arial" w:hAnsi="Arial" w:cs="Arial"/>
                <w:noProof/>
              </w:rPr>
              <w:t>4.6 Data Analysis</w:t>
            </w:r>
            <w:r>
              <w:rPr>
                <w:noProof/>
                <w:webHidden/>
              </w:rPr>
              <w:tab/>
            </w:r>
            <w:r>
              <w:rPr>
                <w:noProof/>
                <w:webHidden/>
              </w:rPr>
              <w:fldChar w:fldCharType="begin"/>
            </w:r>
            <w:r>
              <w:rPr>
                <w:noProof/>
                <w:webHidden/>
              </w:rPr>
              <w:instrText xml:space="preserve"> PAGEREF _Toc228471823 \h </w:instrText>
            </w:r>
            <w:r>
              <w:rPr>
                <w:noProof/>
                <w:webHidden/>
              </w:rPr>
            </w:r>
            <w:r>
              <w:rPr>
                <w:noProof/>
                <w:webHidden/>
              </w:rPr>
              <w:fldChar w:fldCharType="separate"/>
            </w:r>
            <w:r>
              <w:rPr>
                <w:noProof/>
                <w:webHidden/>
              </w:rPr>
              <w:t>5</w:t>
            </w:r>
            <w:r>
              <w:rPr>
                <w:noProof/>
                <w:webHidden/>
              </w:rPr>
              <w:fldChar w:fldCharType="end"/>
            </w:r>
          </w:hyperlink>
        </w:p>
        <w:p w14:paraId="73B83BE7" w14:textId="64F5F8ED"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24" w:history="1">
            <w:r w:rsidRPr="00D7216E">
              <w:rPr>
                <w:rStyle w:val="Hyperlink"/>
                <w:rFonts w:ascii="Arial" w:hAnsi="Arial" w:cs="Arial"/>
                <w:noProof/>
              </w:rPr>
              <w:t>4.7 Ethical Considerations</w:t>
            </w:r>
            <w:r>
              <w:rPr>
                <w:noProof/>
                <w:webHidden/>
              </w:rPr>
              <w:tab/>
            </w:r>
            <w:r>
              <w:rPr>
                <w:noProof/>
                <w:webHidden/>
              </w:rPr>
              <w:fldChar w:fldCharType="begin"/>
            </w:r>
            <w:r>
              <w:rPr>
                <w:noProof/>
                <w:webHidden/>
              </w:rPr>
              <w:instrText xml:space="preserve"> PAGEREF _Toc228471824 \h </w:instrText>
            </w:r>
            <w:r>
              <w:rPr>
                <w:noProof/>
                <w:webHidden/>
              </w:rPr>
            </w:r>
            <w:r>
              <w:rPr>
                <w:noProof/>
                <w:webHidden/>
              </w:rPr>
              <w:fldChar w:fldCharType="separate"/>
            </w:r>
            <w:r>
              <w:rPr>
                <w:noProof/>
                <w:webHidden/>
              </w:rPr>
              <w:t>6</w:t>
            </w:r>
            <w:r>
              <w:rPr>
                <w:noProof/>
                <w:webHidden/>
              </w:rPr>
              <w:fldChar w:fldCharType="end"/>
            </w:r>
          </w:hyperlink>
        </w:p>
        <w:p w14:paraId="7DDF11EA" w14:textId="11D346D1" w:rsidR="00154D36" w:rsidRDefault="00154D3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471825" w:history="1">
            <w:r w:rsidRPr="00D7216E">
              <w:rPr>
                <w:rStyle w:val="Hyperlink"/>
                <w:rFonts w:ascii="Arial" w:hAnsi="Arial" w:cs="Arial"/>
                <w:b/>
                <w:noProof/>
              </w:rPr>
              <w:t>5. EXPECTED CONTRIBUTION</w:t>
            </w:r>
            <w:r>
              <w:rPr>
                <w:noProof/>
                <w:webHidden/>
              </w:rPr>
              <w:tab/>
            </w:r>
            <w:r>
              <w:rPr>
                <w:noProof/>
                <w:webHidden/>
              </w:rPr>
              <w:fldChar w:fldCharType="begin"/>
            </w:r>
            <w:r>
              <w:rPr>
                <w:noProof/>
                <w:webHidden/>
              </w:rPr>
              <w:instrText xml:space="preserve"> PAGEREF _Toc228471825 \h </w:instrText>
            </w:r>
            <w:r>
              <w:rPr>
                <w:noProof/>
                <w:webHidden/>
              </w:rPr>
            </w:r>
            <w:r>
              <w:rPr>
                <w:noProof/>
                <w:webHidden/>
              </w:rPr>
              <w:fldChar w:fldCharType="separate"/>
            </w:r>
            <w:r>
              <w:rPr>
                <w:noProof/>
                <w:webHidden/>
              </w:rPr>
              <w:t>6</w:t>
            </w:r>
            <w:r>
              <w:rPr>
                <w:noProof/>
                <w:webHidden/>
              </w:rPr>
              <w:fldChar w:fldCharType="end"/>
            </w:r>
          </w:hyperlink>
        </w:p>
        <w:p w14:paraId="71BF27BB" w14:textId="35B2F03D"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26" w:history="1">
            <w:r w:rsidRPr="00D7216E">
              <w:rPr>
                <w:rStyle w:val="Hyperlink"/>
                <w:rFonts w:ascii="Arial" w:hAnsi="Arial" w:cs="Arial"/>
                <w:noProof/>
              </w:rPr>
              <w:t>5.1 Theoretical Contribution</w:t>
            </w:r>
            <w:r>
              <w:rPr>
                <w:noProof/>
                <w:webHidden/>
              </w:rPr>
              <w:tab/>
            </w:r>
            <w:r>
              <w:rPr>
                <w:noProof/>
                <w:webHidden/>
              </w:rPr>
              <w:fldChar w:fldCharType="begin"/>
            </w:r>
            <w:r>
              <w:rPr>
                <w:noProof/>
                <w:webHidden/>
              </w:rPr>
              <w:instrText xml:space="preserve"> PAGEREF _Toc228471826 \h </w:instrText>
            </w:r>
            <w:r>
              <w:rPr>
                <w:noProof/>
                <w:webHidden/>
              </w:rPr>
            </w:r>
            <w:r>
              <w:rPr>
                <w:noProof/>
                <w:webHidden/>
              </w:rPr>
              <w:fldChar w:fldCharType="separate"/>
            </w:r>
            <w:r>
              <w:rPr>
                <w:noProof/>
                <w:webHidden/>
              </w:rPr>
              <w:t>6</w:t>
            </w:r>
            <w:r>
              <w:rPr>
                <w:noProof/>
                <w:webHidden/>
              </w:rPr>
              <w:fldChar w:fldCharType="end"/>
            </w:r>
          </w:hyperlink>
        </w:p>
        <w:p w14:paraId="4D641629" w14:textId="090817B6"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27" w:history="1">
            <w:r w:rsidRPr="00D7216E">
              <w:rPr>
                <w:rStyle w:val="Hyperlink"/>
                <w:rFonts w:ascii="Arial" w:hAnsi="Arial" w:cs="Arial"/>
                <w:noProof/>
              </w:rPr>
              <w:t>5.2 Practical Contribution</w:t>
            </w:r>
            <w:r>
              <w:rPr>
                <w:noProof/>
                <w:webHidden/>
              </w:rPr>
              <w:tab/>
            </w:r>
            <w:r>
              <w:rPr>
                <w:noProof/>
                <w:webHidden/>
              </w:rPr>
              <w:fldChar w:fldCharType="begin"/>
            </w:r>
            <w:r>
              <w:rPr>
                <w:noProof/>
                <w:webHidden/>
              </w:rPr>
              <w:instrText xml:space="preserve"> PAGEREF _Toc228471827 \h </w:instrText>
            </w:r>
            <w:r>
              <w:rPr>
                <w:noProof/>
                <w:webHidden/>
              </w:rPr>
            </w:r>
            <w:r>
              <w:rPr>
                <w:noProof/>
                <w:webHidden/>
              </w:rPr>
              <w:fldChar w:fldCharType="separate"/>
            </w:r>
            <w:r>
              <w:rPr>
                <w:noProof/>
                <w:webHidden/>
              </w:rPr>
              <w:t>6</w:t>
            </w:r>
            <w:r>
              <w:rPr>
                <w:noProof/>
                <w:webHidden/>
              </w:rPr>
              <w:fldChar w:fldCharType="end"/>
            </w:r>
          </w:hyperlink>
        </w:p>
        <w:p w14:paraId="13B30C06" w14:textId="22BA4876" w:rsidR="00154D36" w:rsidRDefault="00154D3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471828" w:history="1">
            <w:r w:rsidRPr="00D7216E">
              <w:rPr>
                <w:rStyle w:val="Hyperlink"/>
                <w:rFonts w:ascii="Arial" w:hAnsi="Arial" w:cs="Arial"/>
                <w:noProof/>
              </w:rPr>
              <w:t>5.3 Policy Contribution</w:t>
            </w:r>
            <w:r>
              <w:rPr>
                <w:noProof/>
                <w:webHidden/>
              </w:rPr>
              <w:tab/>
            </w:r>
            <w:r>
              <w:rPr>
                <w:noProof/>
                <w:webHidden/>
              </w:rPr>
              <w:fldChar w:fldCharType="begin"/>
            </w:r>
            <w:r>
              <w:rPr>
                <w:noProof/>
                <w:webHidden/>
              </w:rPr>
              <w:instrText xml:space="preserve"> PAGEREF _Toc228471828 \h </w:instrText>
            </w:r>
            <w:r>
              <w:rPr>
                <w:noProof/>
                <w:webHidden/>
              </w:rPr>
            </w:r>
            <w:r>
              <w:rPr>
                <w:noProof/>
                <w:webHidden/>
              </w:rPr>
              <w:fldChar w:fldCharType="separate"/>
            </w:r>
            <w:r>
              <w:rPr>
                <w:noProof/>
                <w:webHidden/>
              </w:rPr>
              <w:t>6</w:t>
            </w:r>
            <w:r>
              <w:rPr>
                <w:noProof/>
                <w:webHidden/>
              </w:rPr>
              <w:fldChar w:fldCharType="end"/>
            </w:r>
          </w:hyperlink>
        </w:p>
        <w:p w14:paraId="56E0EF96" w14:textId="7B31229A" w:rsidR="00154D36" w:rsidRDefault="00154D3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471829" w:history="1">
            <w:r w:rsidRPr="00D7216E">
              <w:rPr>
                <w:rStyle w:val="Hyperlink"/>
                <w:rFonts w:ascii="Arial" w:hAnsi="Arial" w:cs="Arial"/>
                <w:b/>
                <w:noProof/>
              </w:rPr>
              <w:t>6. LIMITATIONS</w:t>
            </w:r>
            <w:r>
              <w:rPr>
                <w:noProof/>
                <w:webHidden/>
              </w:rPr>
              <w:tab/>
            </w:r>
            <w:r>
              <w:rPr>
                <w:noProof/>
                <w:webHidden/>
              </w:rPr>
              <w:fldChar w:fldCharType="begin"/>
            </w:r>
            <w:r>
              <w:rPr>
                <w:noProof/>
                <w:webHidden/>
              </w:rPr>
              <w:instrText xml:space="preserve"> PAGEREF _Toc228471829 \h </w:instrText>
            </w:r>
            <w:r>
              <w:rPr>
                <w:noProof/>
                <w:webHidden/>
              </w:rPr>
            </w:r>
            <w:r>
              <w:rPr>
                <w:noProof/>
                <w:webHidden/>
              </w:rPr>
              <w:fldChar w:fldCharType="separate"/>
            </w:r>
            <w:r>
              <w:rPr>
                <w:noProof/>
                <w:webHidden/>
              </w:rPr>
              <w:t>7</w:t>
            </w:r>
            <w:r>
              <w:rPr>
                <w:noProof/>
                <w:webHidden/>
              </w:rPr>
              <w:fldChar w:fldCharType="end"/>
            </w:r>
          </w:hyperlink>
        </w:p>
        <w:p w14:paraId="0E542A2F" w14:textId="30913104" w:rsidR="00154D36" w:rsidRDefault="00154D3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471830" w:history="1">
            <w:r w:rsidRPr="00D7216E">
              <w:rPr>
                <w:rStyle w:val="Hyperlink"/>
                <w:rFonts w:ascii="Arial" w:hAnsi="Arial" w:cs="Arial"/>
                <w:b/>
                <w:noProof/>
              </w:rPr>
              <w:t>7. PROPOSED TIMEFRAME (GANTT CHART)</w:t>
            </w:r>
            <w:r>
              <w:rPr>
                <w:noProof/>
                <w:webHidden/>
              </w:rPr>
              <w:tab/>
            </w:r>
            <w:r>
              <w:rPr>
                <w:noProof/>
                <w:webHidden/>
              </w:rPr>
              <w:fldChar w:fldCharType="begin"/>
            </w:r>
            <w:r>
              <w:rPr>
                <w:noProof/>
                <w:webHidden/>
              </w:rPr>
              <w:instrText xml:space="preserve"> PAGEREF _Toc228471830 \h </w:instrText>
            </w:r>
            <w:r>
              <w:rPr>
                <w:noProof/>
                <w:webHidden/>
              </w:rPr>
            </w:r>
            <w:r>
              <w:rPr>
                <w:noProof/>
                <w:webHidden/>
              </w:rPr>
              <w:fldChar w:fldCharType="separate"/>
            </w:r>
            <w:r>
              <w:rPr>
                <w:noProof/>
                <w:webHidden/>
              </w:rPr>
              <w:t>8</w:t>
            </w:r>
            <w:r>
              <w:rPr>
                <w:noProof/>
                <w:webHidden/>
              </w:rPr>
              <w:fldChar w:fldCharType="end"/>
            </w:r>
          </w:hyperlink>
        </w:p>
        <w:p w14:paraId="4DE2F4A3" w14:textId="50AF299D" w:rsidR="00154D36" w:rsidRDefault="00154D3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471831" w:history="1">
            <w:r w:rsidRPr="00D7216E">
              <w:rPr>
                <w:rStyle w:val="Hyperlink"/>
                <w:rFonts w:ascii="Arial" w:hAnsi="Arial" w:cs="Arial"/>
                <w:b/>
                <w:noProof/>
              </w:rPr>
              <w:t>8. CONCLUSION</w:t>
            </w:r>
            <w:r>
              <w:rPr>
                <w:noProof/>
                <w:webHidden/>
              </w:rPr>
              <w:tab/>
            </w:r>
            <w:r>
              <w:rPr>
                <w:noProof/>
                <w:webHidden/>
              </w:rPr>
              <w:fldChar w:fldCharType="begin"/>
            </w:r>
            <w:r>
              <w:rPr>
                <w:noProof/>
                <w:webHidden/>
              </w:rPr>
              <w:instrText xml:space="preserve"> PAGEREF _Toc228471831 \h </w:instrText>
            </w:r>
            <w:r>
              <w:rPr>
                <w:noProof/>
                <w:webHidden/>
              </w:rPr>
            </w:r>
            <w:r>
              <w:rPr>
                <w:noProof/>
                <w:webHidden/>
              </w:rPr>
              <w:fldChar w:fldCharType="separate"/>
            </w:r>
            <w:r>
              <w:rPr>
                <w:noProof/>
                <w:webHidden/>
              </w:rPr>
              <w:t>9</w:t>
            </w:r>
            <w:r>
              <w:rPr>
                <w:noProof/>
                <w:webHidden/>
              </w:rPr>
              <w:fldChar w:fldCharType="end"/>
            </w:r>
          </w:hyperlink>
        </w:p>
        <w:p w14:paraId="16CFE776" w14:textId="22CCED61" w:rsidR="00154D36" w:rsidRDefault="00154D3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471832" w:history="1">
            <w:r w:rsidRPr="00D7216E">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_Toc228471832 \h </w:instrText>
            </w:r>
            <w:r>
              <w:rPr>
                <w:noProof/>
                <w:webHidden/>
              </w:rPr>
            </w:r>
            <w:r>
              <w:rPr>
                <w:noProof/>
                <w:webHidden/>
              </w:rPr>
              <w:fldChar w:fldCharType="separate"/>
            </w:r>
            <w:r>
              <w:rPr>
                <w:noProof/>
                <w:webHidden/>
              </w:rPr>
              <w:t>10</w:t>
            </w:r>
            <w:r>
              <w:rPr>
                <w:noProof/>
                <w:webHidden/>
              </w:rPr>
              <w:fldChar w:fldCharType="end"/>
            </w:r>
          </w:hyperlink>
        </w:p>
        <w:p w14:paraId="1BB3AFBB" w14:textId="40EF4FF7" w:rsidR="00ED090F" w:rsidRPr="002F0310" w:rsidRDefault="00ED090F" w:rsidP="002F0310">
          <w:pPr>
            <w:spacing w:before="120" w:after="120" w:line="360" w:lineRule="auto"/>
            <w:jc w:val="both"/>
            <w:rPr>
              <w:rFonts w:ascii="Arial" w:hAnsi="Arial" w:cs="Arial"/>
            </w:rPr>
          </w:pPr>
          <w:r w:rsidRPr="002F0310">
            <w:rPr>
              <w:rFonts w:ascii="Arial" w:hAnsi="Arial" w:cs="Arial"/>
              <w:b/>
              <w:bCs/>
              <w:noProof/>
            </w:rPr>
            <w:fldChar w:fldCharType="end"/>
          </w:r>
        </w:p>
      </w:sdtContent>
    </w:sdt>
    <w:p w14:paraId="576949A3" w14:textId="77777777" w:rsidR="00FF4922" w:rsidRPr="002F0310" w:rsidRDefault="00FF4922" w:rsidP="002F0310">
      <w:pPr>
        <w:spacing w:before="120" w:after="120" w:line="360" w:lineRule="auto"/>
        <w:jc w:val="both"/>
        <w:rPr>
          <w:rFonts w:ascii="Arial" w:hAnsi="Arial" w:cs="Arial"/>
          <w:b/>
          <w:bCs/>
          <w:sz w:val="26"/>
          <w:szCs w:val="26"/>
          <w:u w:val="single"/>
        </w:rPr>
      </w:pPr>
      <w:r w:rsidRPr="002F0310">
        <w:rPr>
          <w:rFonts w:ascii="Arial" w:hAnsi="Arial" w:cs="Arial"/>
          <w:b/>
          <w:bCs/>
          <w:sz w:val="26"/>
          <w:szCs w:val="26"/>
          <w:u w:val="single"/>
        </w:rPr>
        <w:br w:type="page"/>
      </w:r>
    </w:p>
    <w:p w14:paraId="7D3ACE99" w14:textId="77777777"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0" w:name="_Toc228471810"/>
      <w:r w:rsidRPr="002F0310">
        <w:rPr>
          <w:rFonts w:ascii="Arial" w:hAnsi="Arial" w:cs="Arial"/>
          <w:b/>
          <w:color w:val="auto"/>
          <w:sz w:val="28"/>
          <w:lang w:val="en-GB"/>
        </w:rPr>
        <w:lastRenderedPageBreak/>
        <w:t>1. INTRODUCTION AND BACKGROUND</w:t>
      </w:r>
      <w:bookmarkEnd w:id="0"/>
    </w:p>
    <w:p w14:paraId="5414C25C" w14:textId="71945914" w:rsidR="00D1676F" w:rsidRPr="002F0310" w:rsidRDefault="00FF4922" w:rsidP="002F0310">
      <w:pPr>
        <w:spacing w:before="120" w:after="120" w:line="360" w:lineRule="auto"/>
        <w:jc w:val="both"/>
        <w:rPr>
          <w:rFonts w:ascii="Arial" w:hAnsi="Arial" w:cs="Arial"/>
        </w:rPr>
      </w:pPr>
      <w:r w:rsidRPr="002F0310">
        <w:rPr>
          <w:rFonts w:ascii="Arial" w:hAnsi="Arial" w:cs="Arial"/>
        </w:rPr>
        <w:t>Emotional Intelligence (EI) has gained prominence in leadership and organisational behaviour literature, especially in its impact on employee motivation</w:t>
      </w:r>
      <w:r w:rsidR="00976330" w:rsidRPr="002F0310">
        <w:rPr>
          <w:rFonts w:ascii="Arial" w:hAnsi="Arial" w:cs="Arial"/>
        </w:rPr>
        <w:t xml:space="preserve"> (Dahir, 2025)</w:t>
      </w:r>
      <w:r w:rsidRPr="002F0310">
        <w:rPr>
          <w:rFonts w:ascii="Arial" w:hAnsi="Arial" w:cs="Arial"/>
        </w:rPr>
        <w:t>. While research is growing, little is understood about the qualitative aspects of EI on motivation through different workplace settings. This research bridges that gap by using a secondary qualitative methodology, summarising previous studies through thematic analysis to produce more meaningful and contextualised insights into the EI-motivation link.</w:t>
      </w:r>
    </w:p>
    <w:p w14:paraId="3B712A26" w14:textId="1B384DC3" w:rsidR="00D1676F" w:rsidRPr="002F0310" w:rsidRDefault="002B1C86" w:rsidP="002F0310">
      <w:pPr>
        <w:pStyle w:val="Heading2"/>
        <w:spacing w:before="120" w:after="120"/>
        <w:jc w:val="both"/>
        <w:rPr>
          <w:rFonts w:ascii="Arial" w:hAnsi="Arial" w:cs="Arial"/>
          <w:lang w:val="en-GB"/>
        </w:rPr>
      </w:pPr>
      <w:bookmarkStart w:id="1" w:name="_Toc228471811"/>
      <w:r w:rsidRPr="002F0310">
        <w:rPr>
          <w:rFonts w:ascii="Arial" w:hAnsi="Arial" w:cs="Arial"/>
          <w:lang w:val="en-GB"/>
        </w:rPr>
        <w:t xml:space="preserve">1.1 </w:t>
      </w:r>
      <w:r w:rsidR="009242E9" w:rsidRPr="002F0310">
        <w:rPr>
          <w:rFonts w:ascii="Arial" w:hAnsi="Arial" w:cs="Arial"/>
          <w:lang w:val="en-GB"/>
        </w:rPr>
        <w:t>Research Aim</w:t>
      </w:r>
      <w:bookmarkEnd w:id="1"/>
    </w:p>
    <w:p w14:paraId="05F839CC" w14:textId="7BB744DC" w:rsidR="00421296" w:rsidRPr="002F0310" w:rsidRDefault="00421296" w:rsidP="002F0310">
      <w:pPr>
        <w:pStyle w:val="Heading2"/>
        <w:spacing w:before="120" w:after="120"/>
        <w:jc w:val="both"/>
        <w:rPr>
          <w:rFonts w:ascii="Arial" w:hAnsi="Arial" w:cs="Arial"/>
          <w:szCs w:val="24"/>
          <w:u w:val="none"/>
          <w:lang w:val="en-GB"/>
        </w:rPr>
      </w:pPr>
      <w:bookmarkStart w:id="2" w:name="_Toc228471812"/>
      <w:r w:rsidRPr="002F0310">
        <w:rPr>
          <w:rFonts w:ascii="Arial" w:hAnsi="Arial" w:cs="Arial"/>
          <w:szCs w:val="24"/>
          <w:u w:val="none"/>
          <w:lang w:val="en-GB"/>
        </w:rPr>
        <w:t>The aim of this study is to examine the role of Emotional Intelligence in leadership and its impact on employee performance at Amazon.</w:t>
      </w:r>
      <w:bookmarkEnd w:id="2"/>
      <w:r w:rsidRPr="002F0310">
        <w:rPr>
          <w:rFonts w:ascii="Arial" w:hAnsi="Arial" w:cs="Arial"/>
          <w:szCs w:val="24"/>
          <w:u w:val="none"/>
          <w:lang w:val="en-GB"/>
        </w:rPr>
        <w:t xml:space="preserve"> </w:t>
      </w:r>
    </w:p>
    <w:p w14:paraId="3F8B22AC" w14:textId="70F1C3FA" w:rsidR="00D1676F" w:rsidRPr="002F0310" w:rsidRDefault="002B1C86" w:rsidP="002F0310">
      <w:pPr>
        <w:pStyle w:val="Heading2"/>
        <w:spacing w:before="120" w:after="120"/>
        <w:jc w:val="both"/>
        <w:rPr>
          <w:rFonts w:ascii="Arial" w:hAnsi="Arial" w:cs="Arial"/>
          <w:lang w:val="en-GB"/>
        </w:rPr>
      </w:pPr>
      <w:bookmarkStart w:id="3" w:name="_Toc228471813"/>
      <w:r w:rsidRPr="002F0310">
        <w:rPr>
          <w:rFonts w:ascii="Arial" w:hAnsi="Arial" w:cs="Arial"/>
          <w:lang w:val="en-GB"/>
        </w:rPr>
        <w:t xml:space="preserve">1.2 </w:t>
      </w:r>
      <w:r w:rsidR="009242E9" w:rsidRPr="002F0310">
        <w:rPr>
          <w:rFonts w:ascii="Arial" w:hAnsi="Arial" w:cs="Arial"/>
          <w:lang w:val="en-GB"/>
        </w:rPr>
        <w:t>Research Objectives</w:t>
      </w:r>
      <w:bookmarkEnd w:id="3"/>
    </w:p>
    <w:p w14:paraId="57BE08DC" w14:textId="77777777" w:rsidR="00D1676F" w:rsidRPr="002F0310" w:rsidRDefault="009242E9" w:rsidP="002F0310">
      <w:pPr>
        <w:pStyle w:val="ListParagraph"/>
        <w:numPr>
          <w:ilvl w:val="0"/>
          <w:numId w:val="2"/>
        </w:numPr>
        <w:spacing w:before="120" w:after="120" w:line="360" w:lineRule="auto"/>
        <w:jc w:val="both"/>
        <w:rPr>
          <w:rFonts w:ascii="Arial" w:hAnsi="Arial" w:cs="Arial"/>
          <w:lang w:val="en-GB"/>
        </w:rPr>
      </w:pPr>
      <w:r w:rsidRPr="002F0310">
        <w:rPr>
          <w:rFonts w:ascii="Arial" w:hAnsi="Arial" w:cs="Arial"/>
          <w:lang w:val="en-GB"/>
        </w:rPr>
        <w:t>To analyse the concept of Emotional Intelligence in leadership.</w:t>
      </w:r>
    </w:p>
    <w:p w14:paraId="3066BABC" w14:textId="4E2F3C0F" w:rsidR="00D1676F" w:rsidRPr="002F0310" w:rsidRDefault="009242E9" w:rsidP="002F0310">
      <w:pPr>
        <w:pStyle w:val="ListParagraph"/>
        <w:numPr>
          <w:ilvl w:val="0"/>
          <w:numId w:val="2"/>
        </w:numPr>
        <w:spacing w:before="120" w:after="120" w:line="360" w:lineRule="auto"/>
        <w:jc w:val="both"/>
        <w:rPr>
          <w:rFonts w:ascii="Arial" w:hAnsi="Arial" w:cs="Arial"/>
          <w:lang w:val="en-GB"/>
        </w:rPr>
      </w:pPr>
      <w:r w:rsidRPr="002F0310">
        <w:rPr>
          <w:rFonts w:ascii="Arial" w:hAnsi="Arial" w:cs="Arial"/>
          <w:lang w:val="en-GB"/>
        </w:rPr>
        <w:t xml:space="preserve">To examine the relationship between Emotional Intelligence and employee </w:t>
      </w:r>
      <w:r w:rsidR="00421296" w:rsidRPr="002F0310">
        <w:rPr>
          <w:rFonts w:ascii="Arial" w:hAnsi="Arial" w:cs="Arial"/>
          <w:lang w:val="en-GB"/>
        </w:rPr>
        <w:t>performance</w:t>
      </w:r>
      <w:r w:rsidRPr="002F0310">
        <w:rPr>
          <w:rFonts w:ascii="Arial" w:hAnsi="Arial" w:cs="Arial"/>
          <w:lang w:val="en-GB"/>
        </w:rPr>
        <w:t>.</w:t>
      </w:r>
    </w:p>
    <w:p w14:paraId="70169DD4" w14:textId="77777777" w:rsidR="00D1676F" w:rsidRPr="002F0310" w:rsidRDefault="009242E9" w:rsidP="002F0310">
      <w:pPr>
        <w:pStyle w:val="ListParagraph"/>
        <w:numPr>
          <w:ilvl w:val="0"/>
          <w:numId w:val="2"/>
        </w:numPr>
        <w:spacing w:before="120" w:after="120" w:line="360" w:lineRule="auto"/>
        <w:jc w:val="both"/>
        <w:rPr>
          <w:rFonts w:ascii="Arial" w:hAnsi="Arial" w:cs="Arial"/>
          <w:lang w:val="en-GB"/>
        </w:rPr>
      </w:pPr>
      <w:r w:rsidRPr="002F0310">
        <w:rPr>
          <w:rFonts w:ascii="Arial" w:hAnsi="Arial" w:cs="Arial"/>
          <w:lang w:val="en-GB"/>
        </w:rPr>
        <w:t>To explore how emotionally intelligent leadership influences employee behaviour and engagement.</w:t>
      </w:r>
    </w:p>
    <w:p w14:paraId="6375002C" w14:textId="77777777" w:rsidR="00421296" w:rsidRPr="002F0310" w:rsidRDefault="00421296" w:rsidP="002F0310">
      <w:pPr>
        <w:pStyle w:val="ListParagraph"/>
        <w:numPr>
          <w:ilvl w:val="0"/>
          <w:numId w:val="2"/>
        </w:numPr>
        <w:spacing w:line="360" w:lineRule="auto"/>
        <w:rPr>
          <w:rFonts w:ascii="Arial" w:hAnsi="Arial" w:cs="Arial"/>
          <w:lang w:val="en-GB"/>
        </w:rPr>
      </w:pPr>
      <w:r w:rsidRPr="002F0310">
        <w:rPr>
          <w:rFonts w:ascii="Arial" w:hAnsi="Arial" w:cs="Arial"/>
          <w:lang w:val="en-GB"/>
        </w:rPr>
        <w:t>To explore the application of Emotional Intelligence within Amazon’s operational environment</w:t>
      </w:r>
    </w:p>
    <w:p w14:paraId="450A8D0D" w14:textId="77777777" w:rsidR="00421296" w:rsidRPr="002F0310" w:rsidRDefault="00421296" w:rsidP="002F0310">
      <w:pPr>
        <w:spacing w:before="120" w:after="120" w:line="360" w:lineRule="auto"/>
        <w:jc w:val="both"/>
        <w:rPr>
          <w:rFonts w:ascii="Arial" w:hAnsi="Arial" w:cs="Arial"/>
        </w:rPr>
      </w:pPr>
    </w:p>
    <w:p w14:paraId="2EB1BE8F" w14:textId="1E970372" w:rsidR="00D1676F" w:rsidRPr="002F0310" w:rsidRDefault="002B1C86" w:rsidP="002F0310">
      <w:pPr>
        <w:pStyle w:val="Heading2"/>
        <w:spacing w:before="120" w:after="120"/>
        <w:jc w:val="both"/>
        <w:rPr>
          <w:rFonts w:ascii="Arial" w:hAnsi="Arial" w:cs="Arial"/>
          <w:lang w:val="en-GB"/>
        </w:rPr>
      </w:pPr>
      <w:bookmarkStart w:id="4" w:name="_Toc228471814"/>
      <w:r w:rsidRPr="002F0310">
        <w:rPr>
          <w:rFonts w:ascii="Arial" w:hAnsi="Arial" w:cs="Arial"/>
          <w:lang w:val="en-GB"/>
        </w:rPr>
        <w:t xml:space="preserve">1.3 </w:t>
      </w:r>
      <w:r w:rsidR="009242E9" w:rsidRPr="002F0310">
        <w:rPr>
          <w:rFonts w:ascii="Arial" w:hAnsi="Arial" w:cs="Arial"/>
          <w:lang w:val="en-GB"/>
        </w:rPr>
        <w:t>Research Questions</w:t>
      </w:r>
      <w:bookmarkEnd w:id="4"/>
    </w:p>
    <w:p w14:paraId="73E84731" w14:textId="637B6085" w:rsidR="00D1676F" w:rsidRPr="002F0310" w:rsidRDefault="009242E9" w:rsidP="002F0310">
      <w:pPr>
        <w:pStyle w:val="ListParagraph"/>
        <w:numPr>
          <w:ilvl w:val="0"/>
          <w:numId w:val="2"/>
        </w:numPr>
        <w:spacing w:before="120" w:after="120" w:line="360" w:lineRule="auto"/>
        <w:jc w:val="both"/>
        <w:rPr>
          <w:rFonts w:ascii="Arial" w:hAnsi="Arial" w:cs="Arial"/>
          <w:lang w:val="en-GB"/>
        </w:rPr>
      </w:pPr>
      <w:r w:rsidRPr="002F0310">
        <w:rPr>
          <w:rFonts w:ascii="Arial" w:hAnsi="Arial" w:cs="Arial"/>
          <w:lang w:val="en-GB"/>
        </w:rPr>
        <w:t xml:space="preserve">How does Emotional Intelligence influence employee </w:t>
      </w:r>
      <w:r w:rsidR="00421296" w:rsidRPr="002F0310">
        <w:rPr>
          <w:rFonts w:ascii="Arial" w:hAnsi="Arial" w:cs="Arial"/>
          <w:lang w:val="en-GB"/>
        </w:rPr>
        <w:t>performance</w:t>
      </w:r>
      <w:r w:rsidRPr="002F0310">
        <w:rPr>
          <w:rFonts w:ascii="Arial" w:hAnsi="Arial" w:cs="Arial"/>
          <w:lang w:val="en-GB"/>
        </w:rPr>
        <w:t>?</w:t>
      </w:r>
    </w:p>
    <w:p w14:paraId="31001B70" w14:textId="23115F8F" w:rsidR="00D1676F" w:rsidRPr="002F0310" w:rsidRDefault="009242E9" w:rsidP="002F0310">
      <w:pPr>
        <w:pStyle w:val="ListParagraph"/>
        <w:numPr>
          <w:ilvl w:val="0"/>
          <w:numId w:val="2"/>
        </w:numPr>
        <w:spacing w:before="120" w:after="120" w:line="360" w:lineRule="auto"/>
        <w:jc w:val="both"/>
        <w:rPr>
          <w:rFonts w:ascii="Arial" w:hAnsi="Arial" w:cs="Arial"/>
          <w:lang w:val="en-GB"/>
        </w:rPr>
      </w:pPr>
      <w:r w:rsidRPr="002F0310">
        <w:rPr>
          <w:rFonts w:ascii="Arial" w:hAnsi="Arial" w:cs="Arial"/>
          <w:lang w:val="en-GB"/>
        </w:rPr>
        <w:t xml:space="preserve">What is the relationship between emotionally intelligent leadership and employee </w:t>
      </w:r>
      <w:r w:rsidR="00421296" w:rsidRPr="002F0310">
        <w:rPr>
          <w:rFonts w:ascii="Arial" w:hAnsi="Arial" w:cs="Arial"/>
          <w:lang w:val="en-GB"/>
        </w:rPr>
        <w:t>performance</w:t>
      </w:r>
      <w:r w:rsidRPr="002F0310">
        <w:rPr>
          <w:rFonts w:ascii="Arial" w:hAnsi="Arial" w:cs="Arial"/>
          <w:lang w:val="en-GB"/>
        </w:rPr>
        <w:t>?</w:t>
      </w:r>
    </w:p>
    <w:p w14:paraId="6C295C3F" w14:textId="77777777" w:rsidR="00D1676F" w:rsidRPr="002F0310" w:rsidRDefault="009242E9" w:rsidP="002F0310">
      <w:pPr>
        <w:pStyle w:val="ListParagraph"/>
        <w:numPr>
          <w:ilvl w:val="0"/>
          <w:numId w:val="2"/>
        </w:numPr>
        <w:spacing w:before="120" w:after="120" w:line="360" w:lineRule="auto"/>
        <w:jc w:val="both"/>
        <w:rPr>
          <w:rFonts w:ascii="Arial" w:hAnsi="Arial" w:cs="Arial"/>
          <w:lang w:val="en-GB"/>
        </w:rPr>
      </w:pPr>
      <w:r w:rsidRPr="002F0310">
        <w:rPr>
          <w:rFonts w:ascii="Arial" w:hAnsi="Arial" w:cs="Arial"/>
          <w:lang w:val="en-GB"/>
        </w:rPr>
        <w:t>How does EI contribute to positive workplace behaviour?</w:t>
      </w:r>
    </w:p>
    <w:p w14:paraId="575DAE17" w14:textId="77777777" w:rsidR="00421296" w:rsidRPr="002F0310" w:rsidRDefault="00421296" w:rsidP="002F0310">
      <w:pPr>
        <w:pStyle w:val="ListParagraph"/>
        <w:numPr>
          <w:ilvl w:val="0"/>
          <w:numId w:val="2"/>
        </w:numPr>
        <w:spacing w:line="360" w:lineRule="auto"/>
        <w:rPr>
          <w:rFonts w:ascii="Arial" w:hAnsi="Arial" w:cs="Arial"/>
          <w:lang w:val="en-GB"/>
        </w:rPr>
      </w:pPr>
      <w:r w:rsidRPr="002F0310">
        <w:rPr>
          <w:rFonts w:ascii="Arial" w:hAnsi="Arial" w:cs="Arial"/>
          <w:lang w:val="en-GB"/>
        </w:rPr>
        <w:t xml:space="preserve">How is Emotional Intelligence applied in leadership practices at Amazon? </w:t>
      </w:r>
    </w:p>
    <w:p w14:paraId="501B60AE" w14:textId="77777777" w:rsidR="00421296" w:rsidRPr="002F0310" w:rsidRDefault="00421296" w:rsidP="002F0310">
      <w:pPr>
        <w:spacing w:before="120" w:after="120" w:line="360" w:lineRule="auto"/>
        <w:jc w:val="both"/>
        <w:rPr>
          <w:rFonts w:ascii="Arial" w:hAnsi="Arial" w:cs="Arial"/>
        </w:rPr>
      </w:pPr>
    </w:p>
    <w:p w14:paraId="09C4BE72" w14:textId="77777777" w:rsidR="00D1676F" w:rsidRPr="002F0310" w:rsidRDefault="00D1676F" w:rsidP="002F0310">
      <w:pPr>
        <w:spacing w:before="120" w:after="120" w:line="360" w:lineRule="auto"/>
        <w:jc w:val="both"/>
        <w:rPr>
          <w:rFonts w:ascii="Arial" w:hAnsi="Arial" w:cs="Arial"/>
        </w:rPr>
      </w:pPr>
    </w:p>
    <w:p w14:paraId="5BCAE212" w14:textId="37049DAD"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5" w:name="_Toc228471815"/>
      <w:r w:rsidRPr="002F0310">
        <w:rPr>
          <w:rFonts w:ascii="Arial" w:hAnsi="Arial" w:cs="Arial"/>
          <w:b/>
          <w:color w:val="auto"/>
          <w:sz w:val="28"/>
          <w:lang w:val="en-GB"/>
        </w:rPr>
        <w:lastRenderedPageBreak/>
        <w:t>2. LITERATURE REVIEW</w:t>
      </w:r>
      <w:bookmarkEnd w:id="5"/>
    </w:p>
    <w:p w14:paraId="114FB165" w14:textId="602DD61A" w:rsidR="00FF4922" w:rsidRPr="002F0310" w:rsidRDefault="00FF4922" w:rsidP="002F0310">
      <w:pPr>
        <w:spacing w:before="120" w:after="120" w:line="360" w:lineRule="auto"/>
        <w:jc w:val="both"/>
        <w:rPr>
          <w:rFonts w:ascii="Arial" w:hAnsi="Arial" w:cs="Arial"/>
        </w:rPr>
      </w:pPr>
      <w:r w:rsidRPr="002F0310">
        <w:rPr>
          <w:rFonts w:ascii="Arial" w:hAnsi="Arial" w:cs="Arial"/>
        </w:rPr>
        <w:t xml:space="preserve">Emotional Intelligence (EI) is widely defined as the ability to recognise and understand emotions in self and others and to regulate these in both personal and work-related contexts </w:t>
      </w:r>
      <w:r w:rsidR="002B1C86" w:rsidRPr="002F0310">
        <w:rPr>
          <w:rFonts w:ascii="Arial" w:hAnsi="Arial" w:cs="Arial"/>
        </w:rPr>
        <w:t>(Maldonado and Márquez, 2023)</w:t>
      </w:r>
      <w:r w:rsidRPr="002F0310">
        <w:rPr>
          <w:rFonts w:ascii="Arial" w:hAnsi="Arial" w:cs="Arial"/>
        </w:rPr>
        <w:t>. EI in leadership is reliably associated with favourable outcomes for employees, such as higher engagement and motivation.</w:t>
      </w:r>
    </w:p>
    <w:p w14:paraId="395535E6" w14:textId="29EAD514" w:rsidR="00FF4922" w:rsidRPr="002F0310" w:rsidRDefault="002B1C86" w:rsidP="002F0310">
      <w:pPr>
        <w:spacing w:before="120" w:after="120" w:line="360" w:lineRule="auto"/>
        <w:jc w:val="both"/>
        <w:rPr>
          <w:rFonts w:ascii="Arial" w:hAnsi="Arial" w:cs="Arial"/>
        </w:rPr>
      </w:pPr>
      <w:r w:rsidRPr="002F0310">
        <w:rPr>
          <w:rFonts w:ascii="Arial" w:hAnsi="Arial" w:cs="Arial"/>
        </w:rPr>
        <w:t>Munir et al. (2025)</w:t>
      </w:r>
      <w:r w:rsidR="00FF4922" w:rsidRPr="002F0310">
        <w:rPr>
          <w:rFonts w:ascii="Arial" w:hAnsi="Arial" w:cs="Arial"/>
        </w:rPr>
        <w:t xml:space="preserve"> argues that emotional intelligence is a particularly important contributor to organisational change, as leaders with EI skills demonstrate empathetic understanding and transparent communication, which create a sense of belonging and motivation for employees. Likewise, </w:t>
      </w:r>
      <w:r w:rsidRPr="002F0310">
        <w:rPr>
          <w:rFonts w:ascii="Arial" w:hAnsi="Arial" w:cs="Arial"/>
        </w:rPr>
        <w:t>Maldonado and Márquez (2023)</w:t>
      </w:r>
      <w:r w:rsidR="00FF4922" w:rsidRPr="002F0310">
        <w:rPr>
          <w:rFonts w:ascii="Arial" w:hAnsi="Arial" w:cs="Arial"/>
        </w:rPr>
        <w:t xml:space="preserve"> report that employees across EI empowered managers reported higher job satisfaction and organisational commitment, which intersect with the maintenance of motivation.</w:t>
      </w:r>
    </w:p>
    <w:p w14:paraId="150199F7" w14:textId="7E049238" w:rsidR="008C08E1" w:rsidRPr="002F0310" w:rsidRDefault="002B1C86" w:rsidP="002F0310">
      <w:pPr>
        <w:spacing w:before="120" w:after="120" w:line="360" w:lineRule="auto"/>
        <w:jc w:val="both"/>
        <w:rPr>
          <w:rFonts w:ascii="Arial" w:hAnsi="Arial" w:cs="Arial"/>
        </w:rPr>
      </w:pPr>
      <w:r w:rsidRPr="002F0310">
        <w:rPr>
          <w:rFonts w:ascii="Arial" w:hAnsi="Arial" w:cs="Arial"/>
        </w:rPr>
        <w:t>Shah and Sah (2024)</w:t>
      </w:r>
      <w:r w:rsidR="008C08E1" w:rsidRPr="002F0310">
        <w:rPr>
          <w:rFonts w:ascii="Arial" w:hAnsi="Arial" w:cs="Arial"/>
        </w:rPr>
        <w:t xml:space="preserve"> also note that EI leadership approaches lower organisational stressors, thus maintaining employees' psychological state of mind to maintain productivity and set goals. In general, these studies highlight the relational nature of EI and motivation.</w:t>
      </w:r>
    </w:p>
    <w:p w14:paraId="797C514C" w14:textId="530817C1" w:rsidR="00D1676F" w:rsidRPr="002F0310" w:rsidRDefault="008C08E1" w:rsidP="002F0310">
      <w:pPr>
        <w:spacing w:before="120" w:after="120" w:line="360" w:lineRule="auto"/>
        <w:jc w:val="both"/>
        <w:rPr>
          <w:rFonts w:ascii="Arial" w:hAnsi="Arial" w:cs="Arial"/>
        </w:rPr>
      </w:pPr>
      <w:r w:rsidRPr="002F0310">
        <w:rPr>
          <w:rFonts w:ascii="Arial" w:hAnsi="Arial" w:cs="Arial"/>
        </w:rPr>
        <w:t>But there is a chance</w:t>
      </w:r>
      <w:r w:rsidR="00421296" w:rsidRPr="002F0310">
        <w:rPr>
          <w:rFonts w:ascii="Arial" w:hAnsi="Arial" w:cs="Arial"/>
        </w:rPr>
        <w:t>, t</w:t>
      </w:r>
      <w:r w:rsidRPr="002F0310">
        <w:rPr>
          <w:rFonts w:ascii="Arial" w:hAnsi="Arial" w:cs="Arial"/>
        </w:rPr>
        <w:t>here is an emphasis on quantitative data about performance, such as ratings and turnover, rather than qualitative understandings of perceived and expressed motivation within the context of emotionally intelligent leadership. Also, there is no thematic synthesis to draw synthesis across contexts.</w:t>
      </w:r>
      <w:r w:rsidR="00FF4922" w:rsidRPr="002F0310">
        <w:rPr>
          <w:rFonts w:ascii="Arial" w:hAnsi="Arial" w:cs="Arial"/>
        </w:rPr>
        <w:t xml:space="preserve"> </w:t>
      </w:r>
      <w:r w:rsidR="009242E9" w:rsidRPr="002F0310">
        <w:rPr>
          <w:rFonts w:ascii="Arial" w:hAnsi="Arial" w:cs="Arial"/>
        </w:rPr>
        <w:t>This study directly addresses that gap.</w:t>
      </w:r>
    </w:p>
    <w:p w14:paraId="3147D622" w14:textId="77777777" w:rsidR="00D1676F" w:rsidRPr="002F0310" w:rsidRDefault="00D1676F" w:rsidP="002F0310">
      <w:pPr>
        <w:spacing w:before="120" w:after="120" w:line="360" w:lineRule="auto"/>
        <w:jc w:val="both"/>
        <w:rPr>
          <w:rFonts w:ascii="Arial" w:hAnsi="Arial" w:cs="Arial"/>
        </w:rPr>
      </w:pPr>
    </w:p>
    <w:p w14:paraId="5473B329" w14:textId="77777777" w:rsidR="00976330" w:rsidRPr="002F0310" w:rsidRDefault="00976330" w:rsidP="002F0310">
      <w:pPr>
        <w:spacing w:before="120" w:after="120" w:line="360" w:lineRule="auto"/>
        <w:jc w:val="both"/>
        <w:rPr>
          <w:rFonts w:ascii="Arial" w:hAnsi="Arial" w:cs="Arial"/>
          <w:b/>
          <w:sz w:val="28"/>
          <w:szCs w:val="32"/>
        </w:rPr>
      </w:pPr>
      <w:r w:rsidRPr="002F0310">
        <w:rPr>
          <w:rFonts w:ascii="Arial" w:hAnsi="Arial" w:cs="Arial"/>
          <w:b/>
          <w:sz w:val="28"/>
        </w:rPr>
        <w:br w:type="page"/>
      </w:r>
    </w:p>
    <w:p w14:paraId="2BEEA434" w14:textId="0EEDD0E6"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6" w:name="_Toc228471816"/>
      <w:r w:rsidRPr="002F0310">
        <w:rPr>
          <w:rFonts w:ascii="Arial" w:hAnsi="Arial" w:cs="Arial"/>
          <w:b/>
          <w:color w:val="auto"/>
          <w:sz w:val="28"/>
          <w:lang w:val="en-GB"/>
        </w:rPr>
        <w:lastRenderedPageBreak/>
        <w:t>3. THEORETICAL FRAMEWORK</w:t>
      </w:r>
      <w:bookmarkEnd w:id="6"/>
    </w:p>
    <w:p w14:paraId="7D1E2E29" w14:textId="79A0DEB2" w:rsidR="00FF4922" w:rsidRPr="002F0310" w:rsidRDefault="00F67E37" w:rsidP="002F0310">
      <w:pPr>
        <w:spacing w:before="120" w:after="120" w:line="360" w:lineRule="auto"/>
        <w:jc w:val="both"/>
        <w:rPr>
          <w:rFonts w:ascii="Arial" w:hAnsi="Arial" w:cs="Arial"/>
        </w:rPr>
      </w:pPr>
      <w:r w:rsidRPr="002F0310">
        <w:rPr>
          <w:rFonts w:ascii="Arial" w:hAnsi="Arial" w:cs="Arial"/>
        </w:rPr>
        <w:t>This research has a foundation in two theories. Emotional Intelligence (EI) Theory labels self-awareness, empathy and social regulation as leadership traits that may help create a positive and motivating work environment</w:t>
      </w:r>
      <w:r w:rsidR="002B1C86" w:rsidRPr="002F0310">
        <w:rPr>
          <w:rFonts w:ascii="Arial" w:hAnsi="Arial" w:cs="Arial"/>
        </w:rPr>
        <w:t xml:space="preserve"> (Antonopoulou, 2024)</w:t>
      </w:r>
      <w:r w:rsidRPr="002F0310">
        <w:rPr>
          <w:rFonts w:ascii="Arial" w:hAnsi="Arial" w:cs="Arial"/>
        </w:rPr>
        <w:t xml:space="preserve">. </w:t>
      </w:r>
      <w:r w:rsidR="00FF4922" w:rsidRPr="002F0310">
        <w:rPr>
          <w:rFonts w:ascii="Arial" w:hAnsi="Arial" w:cs="Arial"/>
        </w:rPr>
        <w:t>Self-Determination Theory (SDT) suggests intrinsic motivation is contingent upon the fulfilment of three psychological needs: autonomy, competence and relatedness – needs that are particularly well-met by emotionally intelligent leaders.</w:t>
      </w:r>
    </w:p>
    <w:p w14:paraId="09DDE1D8" w14:textId="77777777" w:rsidR="00D1676F" w:rsidRPr="002F0310" w:rsidRDefault="00FF4922" w:rsidP="002F0310">
      <w:pPr>
        <w:spacing w:before="120" w:after="120" w:line="360" w:lineRule="auto"/>
        <w:jc w:val="both"/>
        <w:rPr>
          <w:rFonts w:ascii="Arial" w:hAnsi="Arial" w:cs="Arial"/>
        </w:rPr>
      </w:pPr>
      <w:r w:rsidRPr="002F0310">
        <w:rPr>
          <w:rFonts w:ascii="Arial" w:hAnsi="Arial" w:cs="Arial"/>
        </w:rPr>
        <w:t>This framework conceives of EI as an independent variable impacting motivation (dependent variable), with leadership style, emotional expression, and meeting psychological needs as underlying factors. This integration offers a consistent framework for the theme analysis.</w:t>
      </w:r>
    </w:p>
    <w:p w14:paraId="202DD431" w14:textId="77777777" w:rsidR="00D1676F" w:rsidRPr="002F0310" w:rsidRDefault="00D1676F" w:rsidP="002F0310">
      <w:pPr>
        <w:spacing w:before="120" w:after="120" w:line="360" w:lineRule="auto"/>
        <w:jc w:val="both"/>
        <w:rPr>
          <w:rFonts w:ascii="Arial" w:hAnsi="Arial" w:cs="Arial"/>
        </w:rPr>
      </w:pPr>
    </w:p>
    <w:p w14:paraId="0DDDDFA4" w14:textId="77777777" w:rsidR="00976330" w:rsidRPr="002F0310" w:rsidRDefault="00976330" w:rsidP="002F0310">
      <w:pPr>
        <w:spacing w:before="120" w:after="120" w:line="360" w:lineRule="auto"/>
        <w:jc w:val="both"/>
        <w:rPr>
          <w:rFonts w:ascii="Arial" w:hAnsi="Arial" w:cs="Arial"/>
          <w:b/>
          <w:sz w:val="28"/>
          <w:szCs w:val="32"/>
        </w:rPr>
      </w:pPr>
      <w:r w:rsidRPr="002F0310">
        <w:rPr>
          <w:rFonts w:ascii="Arial" w:hAnsi="Arial" w:cs="Arial"/>
          <w:b/>
          <w:sz w:val="28"/>
        </w:rPr>
        <w:br w:type="page"/>
      </w:r>
    </w:p>
    <w:p w14:paraId="19322289" w14:textId="09ADA2E6"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7" w:name="_Toc228471817"/>
      <w:r w:rsidRPr="002F0310">
        <w:rPr>
          <w:rFonts w:ascii="Arial" w:hAnsi="Arial" w:cs="Arial"/>
          <w:b/>
          <w:color w:val="auto"/>
          <w:sz w:val="28"/>
          <w:lang w:val="en-GB"/>
        </w:rPr>
        <w:lastRenderedPageBreak/>
        <w:t>4. RESEARCH METHODOLOGY</w:t>
      </w:r>
      <w:bookmarkEnd w:id="7"/>
      <w:r w:rsidR="00844ABA">
        <w:rPr>
          <w:rFonts w:ascii="Arial" w:hAnsi="Arial" w:cs="Arial"/>
          <w:b/>
          <w:color w:val="auto"/>
          <w:sz w:val="28"/>
          <w:lang w:val="en-GB"/>
        </w:rPr>
        <w:t xml:space="preserve"> </w:t>
      </w:r>
    </w:p>
    <w:p w14:paraId="3363A73B" w14:textId="1A837ED0" w:rsidR="00D1676F" w:rsidRPr="002F0310" w:rsidRDefault="00722987" w:rsidP="002F0310">
      <w:pPr>
        <w:pStyle w:val="Heading2"/>
        <w:spacing w:before="120" w:after="120"/>
        <w:jc w:val="both"/>
        <w:rPr>
          <w:rFonts w:ascii="Arial" w:hAnsi="Arial" w:cs="Arial"/>
          <w:lang w:val="en-GB"/>
        </w:rPr>
      </w:pPr>
      <w:bookmarkStart w:id="8" w:name="_Toc228471818"/>
      <w:r w:rsidRPr="002F0310">
        <w:rPr>
          <w:rFonts w:ascii="Arial" w:hAnsi="Arial" w:cs="Arial"/>
          <w:lang w:val="en-GB"/>
        </w:rPr>
        <w:t xml:space="preserve">4.1 </w:t>
      </w:r>
      <w:r w:rsidR="009242E9" w:rsidRPr="002F0310">
        <w:rPr>
          <w:rFonts w:ascii="Arial" w:hAnsi="Arial" w:cs="Arial"/>
          <w:lang w:val="en-GB"/>
        </w:rPr>
        <w:t>Research Philosophy</w:t>
      </w:r>
      <w:bookmarkEnd w:id="8"/>
    </w:p>
    <w:p w14:paraId="11134486" w14:textId="3433C241" w:rsidR="00D1676F" w:rsidRPr="002F0310" w:rsidRDefault="00A30FB0" w:rsidP="002F0310">
      <w:pPr>
        <w:spacing w:before="120" w:after="120" w:line="360" w:lineRule="auto"/>
        <w:jc w:val="both"/>
        <w:rPr>
          <w:rFonts w:ascii="Arial" w:hAnsi="Arial" w:cs="Arial"/>
        </w:rPr>
      </w:pPr>
      <w:r w:rsidRPr="002F0310">
        <w:rPr>
          <w:rFonts w:ascii="Arial" w:hAnsi="Arial" w:cs="Arial"/>
        </w:rPr>
        <w:t xml:space="preserve">An interpretivist research philosophy is applied, given the research's aim to gain understanding of subjective meanings and experiences of emotional intelligence and motivation in the qualitative literature </w:t>
      </w:r>
      <w:r w:rsidR="003F332F" w:rsidRPr="002F0310">
        <w:rPr>
          <w:rFonts w:ascii="Arial" w:hAnsi="Arial" w:cs="Arial"/>
        </w:rPr>
        <w:t>(Pervin and Mokhtar, 2022)</w:t>
      </w:r>
      <w:r w:rsidRPr="002F0310">
        <w:rPr>
          <w:rFonts w:ascii="Arial" w:hAnsi="Arial" w:cs="Arial"/>
        </w:rPr>
        <w:t>.</w:t>
      </w:r>
    </w:p>
    <w:p w14:paraId="2B388419" w14:textId="1CA07989" w:rsidR="00D1676F" w:rsidRPr="002F0310" w:rsidRDefault="00722987" w:rsidP="002F0310">
      <w:pPr>
        <w:pStyle w:val="Heading2"/>
        <w:spacing w:before="120" w:after="120"/>
        <w:jc w:val="both"/>
        <w:rPr>
          <w:rFonts w:ascii="Arial" w:hAnsi="Arial" w:cs="Arial"/>
          <w:lang w:val="en-GB"/>
        </w:rPr>
      </w:pPr>
      <w:bookmarkStart w:id="9" w:name="_Toc228471819"/>
      <w:r w:rsidRPr="002F0310">
        <w:rPr>
          <w:rFonts w:ascii="Arial" w:hAnsi="Arial" w:cs="Arial"/>
          <w:lang w:val="en-GB"/>
        </w:rPr>
        <w:t xml:space="preserve">4.2 </w:t>
      </w:r>
      <w:r w:rsidR="009242E9" w:rsidRPr="002F0310">
        <w:rPr>
          <w:rFonts w:ascii="Arial" w:hAnsi="Arial" w:cs="Arial"/>
          <w:lang w:val="en-GB"/>
        </w:rPr>
        <w:t>Research Approach</w:t>
      </w:r>
      <w:bookmarkEnd w:id="9"/>
    </w:p>
    <w:p w14:paraId="32308E7F" w14:textId="38561A06" w:rsidR="00D1676F" w:rsidRPr="002F0310" w:rsidRDefault="00A30FB0" w:rsidP="002F0310">
      <w:pPr>
        <w:spacing w:before="120" w:after="120" w:line="360" w:lineRule="auto"/>
        <w:jc w:val="both"/>
        <w:rPr>
          <w:rFonts w:ascii="Arial" w:hAnsi="Arial" w:cs="Arial"/>
        </w:rPr>
      </w:pPr>
      <w:r w:rsidRPr="002F0310">
        <w:rPr>
          <w:rFonts w:ascii="Arial" w:hAnsi="Arial" w:cs="Arial"/>
        </w:rPr>
        <w:t>The research is an inductive approach with themes emerging from secondary data rather than testing hypotheses</w:t>
      </w:r>
      <w:r w:rsidR="003F332F" w:rsidRPr="002F0310">
        <w:rPr>
          <w:rFonts w:ascii="Arial" w:hAnsi="Arial" w:cs="Arial"/>
        </w:rPr>
        <w:t xml:space="preserve"> (Haque, 2022)</w:t>
      </w:r>
      <w:r w:rsidRPr="002F0310">
        <w:rPr>
          <w:rFonts w:ascii="Arial" w:hAnsi="Arial" w:cs="Arial"/>
        </w:rPr>
        <w:t>.</w:t>
      </w:r>
    </w:p>
    <w:p w14:paraId="0BD768B2" w14:textId="1021CA29" w:rsidR="00D1676F" w:rsidRPr="002F0310" w:rsidRDefault="00722987" w:rsidP="002F0310">
      <w:pPr>
        <w:pStyle w:val="Heading2"/>
        <w:spacing w:before="120" w:after="120"/>
        <w:jc w:val="both"/>
        <w:rPr>
          <w:rFonts w:ascii="Arial" w:hAnsi="Arial" w:cs="Arial"/>
          <w:lang w:val="en-GB"/>
        </w:rPr>
      </w:pPr>
      <w:bookmarkStart w:id="10" w:name="_Toc228471820"/>
      <w:r w:rsidRPr="002F0310">
        <w:rPr>
          <w:rFonts w:ascii="Arial" w:hAnsi="Arial" w:cs="Arial"/>
          <w:lang w:val="en-GB"/>
        </w:rPr>
        <w:t xml:space="preserve">4.3 </w:t>
      </w:r>
      <w:r w:rsidR="009242E9" w:rsidRPr="002F0310">
        <w:rPr>
          <w:rFonts w:ascii="Arial" w:hAnsi="Arial" w:cs="Arial"/>
          <w:lang w:val="en-GB"/>
        </w:rPr>
        <w:t>Research Design</w:t>
      </w:r>
      <w:bookmarkEnd w:id="10"/>
    </w:p>
    <w:p w14:paraId="61D81DDF" w14:textId="77777777" w:rsidR="00D1676F" w:rsidRPr="002F0310" w:rsidRDefault="00A30FB0" w:rsidP="002F0310">
      <w:pPr>
        <w:spacing w:before="120" w:after="120" w:line="360" w:lineRule="auto"/>
        <w:jc w:val="both"/>
        <w:rPr>
          <w:rFonts w:ascii="Arial" w:hAnsi="Arial" w:cs="Arial"/>
        </w:rPr>
      </w:pPr>
      <w:r w:rsidRPr="002F0310">
        <w:rPr>
          <w:rFonts w:ascii="Arial" w:hAnsi="Arial" w:cs="Arial"/>
        </w:rPr>
        <w:t>A qualitative secondary research design is used, trusting thematic analysis as the primary analytical approach. The design is fitting because the research utilises and synthesises existing qualitative academic literature and not primary data.</w:t>
      </w:r>
    </w:p>
    <w:p w14:paraId="3AFEF078" w14:textId="20941A39" w:rsidR="00D1676F" w:rsidRPr="002F0310" w:rsidRDefault="00722987" w:rsidP="002F0310">
      <w:pPr>
        <w:pStyle w:val="Heading2"/>
        <w:spacing w:before="120" w:after="120"/>
        <w:jc w:val="both"/>
        <w:rPr>
          <w:rFonts w:ascii="Arial" w:hAnsi="Arial" w:cs="Arial"/>
          <w:lang w:val="en-GB"/>
        </w:rPr>
      </w:pPr>
      <w:bookmarkStart w:id="11" w:name="_Toc228471821"/>
      <w:r w:rsidRPr="002F0310">
        <w:rPr>
          <w:rFonts w:ascii="Arial" w:hAnsi="Arial" w:cs="Arial"/>
          <w:lang w:val="en-GB"/>
        </w:rPr>
        <w:t xml:space="preserve">4.4 </w:t>
      </w:r>
      <w:r w:rsidR="009242E9" w:rsidRPr="002F0310">
        <w:rPr>
          <w:rFonts w:ascii="Arial" w:hAnsi="Arial" w:cs="Arial"/>
          <w:lang w:val="en-GB"/>
        </w:rPr>
        <w:t>Population and Sampling</w:t>
      </w:r>
      <w:bookmarkEnd w:id="11"/>
    </w:p>
    <w:p w14:paraId="615BFA1E" w14:textId="030E461E" w:rsidR="00D1676F" w:rsidRPr="002F0310" w:rsidRDefault="00A30FB0" w:rsidP="002F0310">
      <w:pPr>
        <w:spacing w:before="120" w:after="120" w:line="360" w:lineRule="auto"/>
        <w:jc w:val="both"/>
        <w:rPr>
          <w:rFonts w:ascii="Arial" w:hAnsi="Arial" w:cs="Arial"/>
        </w:rPr>
      </w:pPr>
      <w:r w:rsidRPr="002F0310">
        <w:rPr>
          <w:rFonts w:ascii="Arial" w:hAnsi="Arial" w:cs="Arial"/>
        </w:rPr>
        <w:t xml:space="preserve">The </w:t>
      </w:r>
      <w:r w:rsidR="00421296" w:rsidRPr="002F0310">
        <w:rPr>
          <w:rFonts w:ascii="Arial" w:hAnsi="Arial" w:cs="Arial"/>
        </w:rPr>
        <w:t>sample population</w:t>
      </w:r>
      <w:r w:rsidRPr="002F0310">
        <w:rPr>
          <w:rFonts w:ascii="Arial" w:hAnsi="Arial" w:cs="Arial"/>
        </w:rPr>
        <w:t xml:space="preserve"> </w:t>
      </w:r>
      <w:r w:rsidR="00421296" w:rsidRPr="002F0310">
        <w:rPr>
          <w:rFonts w:ascii="Arial" w:hAnsi="Arial" w:cs="Arial"/>
        </w:rPr>
        <w:t xml:space="preserve">is </w:t>
      </w:r>
      <w:r w:rsidRPr="002F0310">
        <w:rPr>
          <w:rFonts w:ascii="Arial" w:hAnsi="Arial" w:cs="Arial"/>
        </w:rPr>
        <w:t xml:space="preserve">represented </w:t>
      </w:r>
      <w:r w:rsidR="00421296" w:rsidRPr="002F0310">
        <w:rPr>
          <w:rFonts w:ascii="Arial" w:hAnsi="Arial" w:cs="Arial"/>
        </w:rPr>
        <w:t>by</w:t>
      </w:r>
      <w:r w:rsidRPr="002F0310">
        <w:rPr>
          <w:rFonts w:ascii="Arial" w:hAnsi="Arial" w:cs="Arial"/>
        </w:rPr>
        <w:t xml:space="preserve"> qualitative studies </w:t>
      </w:r>
      <w:r w:rsidR="00421296" w:rsidRPr="002F0310">
        <w:rPr>
          <w:rFonts w:ascii="Arial" w:hAnsi="Arial" w:cs="Arial"/>
        </w:rPr>
        <w:t>related to Amazon, Emotional Intelligence and employee performance</w:t>
      </w:r>
      <w:r w:rsidRPr="002F0310">
        <w:rPr>
          <w:rFonts w:ascii="Arial" w:hAnsi="Arial" w:cs="Arial"/>
        </w:rPr>
        <w:t>. Sampling is purposive, favouring peer-reviewed journal articles and research reports in the last 5-7 years (as well as key theoretical texts).</w:t>
      </w:r>
    </w:p>
    <w:p w14:paraId="20973887" w14:textId="5A296F9C" w:rsidR="00D1676F" w:rsidRPr="002F0310" w:rsidRDefault="00722987" w:rsidP="002F0310">
      <w:pPr>
        <w:pStyle w:val="Heading2"/>
        <w:spacing w:before="120" w:after="120"/>
        <w:jc w:val="both"/>
        <w:rPr>
          <w:rFonts w:ascii="Arial" w:hAnsi="Arial" w:cs="Arial"/>
          <w:lang w:val="en-GB"/>
        </w:rPr>
      </w:pPr>
      <w:bookmarkStart w:id="12" w:name="_Toc228471822"/>
      <w:r w:rsidRPr="002F0310">
        <w:rPr>
          <w:rFonts w:ascii="Arial" w:hAnsi="Arial" w:cs="Arial"/>
          <w:lang w:val="en-GB"/>
        </w:rPr>
        <w:t xml:space="preserve">4.5 </w:t>
      </w:r>
      <w:r w:rsidR="009242E9" w:rsidRPr="002F0310">
        <w:rPr>
          <w:rFonts w:ascii="Arial" w:hAnsi="Arial" w:cs="Arial"/>
          <w:lang w:val="en-GB"/>
        </w:rPr>
        <w:t>Data Collection</w:t>
      </w:r>
      <w:bookmarkEnd w:id="12"/>
    </w:p>
    <w:p w14:paraId="64604E89" w14:textId="48955C68" w:rsidR="00D1676F" w:rsidRPr="002F0310" w:rsidRDefault="00A30FB0" w:rsidP="002F0310">
      <w:pPr>
        <w:spacing w:before="120" w:after="120" w:line="360" w:lineRule="auto"/>
        <w:jc w:val="both"/>
        <w:rPr>
          <w:rFonts w:ascii="Arial" w:hAnsi="Arial" w:cs="Arial"/>
        </w:rPr>
      </w:pPr>
      <w:r w:rsidRPr="002F0310">
        <w:rPr>
          <w:rFonts w:ascii="Arial" w:hAnsi="Arial" w:cs="Arial"/>
        </w:rPr>
        <w:t>Secondary qualitative data is sourced solely from academic databases such as Google Scholar, Business Source Complete and university library sites</w:t>
      </w:r>
      <w:r w:rsidR="003F332F" w:rsidRPr="002F0310">
        <w:rPr>
          <w:rFonts w:ascii="Arial" w:hAnsi="Arial" w:cs="Arial"/>
        </w:rPr>
        <w:t xml:space="preserve"> (Ajayi, 2025)</w:t>
      </w:r>
      <w:r w:rsidRPr="002F0310">
        <w:rPr>
          <w:rFonts w:ascii="Arial" w:hAnsi="Arial" w:cs="Arial"/>
        </w:rPr>
        <w:t>. Search terms include Boolean combinations of "emotional intelligence", "employee motivation", "leadership" and "qualitative".</w:t>
      </w:r>
    </w:p>
    <w:p w14:paraId="5DB1C026" w14:textId="7D89DAB8" w:rsidR="00D1676F" w:rsidRPr="002F0310" w:rsidRDefault="00722987" w:rsidP="002F0310">
      <w:pPr>
        <w:pStyle w:val="Heading2"/>
        <w:spacing w:before="120" w:after="120"/>
        <w:jc w:val="both"/>
        <w:rPr>
          <w:rFonts w:ascii="Arial" w:hAnsi="Arial" w:cs="Arial"/>
          <w:lang w:val="en-GB"/>
        </w:rPr>
      </w:pPr>
      <w:bookmarkStart w:id="13" w:name="_Toc228471823"/>
      <w:r w:rsidRPr="002F0310">
        <w:rPr>
          <w:rFonts w:ascii="Arial" w:hAnsi="Arial" w:cs="Arial"/>
          <w:lang w:val="en-GB"/>
        </w:rPr>
        <w:t xml:space="preserve">4.6 </w:t>
      </w:r>
      <w:r w:rsidR="009242E9" w:rsidRPr="002F0310">
        <w:rPr>
          <w:rFonts w:ascii="Arial" w:hAnsi="Arial" w:cs="Arial"/>
          <w:lang w:val="en-GB"/>
        </w:rPr>
        <w:t>Data Analysis</w:t>
      </w:r>
      <w:bookmarkEnd w:id="13"/>
    </w:p>
    <w:p w14:paraId="07255E9B" w14:textId="085FF1D2" w:rsidR="00D1676F" w:rsidRDefault="00A30FB0" w:rsidP="002F0310">
      <w:pPr>
        <w:spacing w:before="120" w:after="120" w:line="360" w:lineRule="auto"/>
        <w:jc w:val="both"/>
        <w:rPr>
          <w:rFonts w:ascii="Arial" w:hAnsi="Arial" w:cs="Arial"/>
        </w:rPr>
      </w:pPr>
      <w:r w:rsidRPr="002F0310">
        <w:rPr>
          <w:rFonts w:ascii="Arial" w:hAnsi="Arial" w:cs="Arial"/>
        </w:rPr>
        <w:t>Thematic analysis is conducted using Braun and Clarke's six-step process of familiarisation: coding, generating initial themes, reviewing, defining and producing the report</w:t>
      </w:r>
      <w:r w:rsidR="003F332F" w:rsidRPr="002F0310">
        <w:rPr>
          <w:rFonts w:ascii="Arial" w:hAnsi="Arial" w:cs="Arial"/>
        </w:rPr>
        <w:t xml:space="preserve"> (Ahmed et al., 2025)</w:t>
      </w:r>
      <w:r w:rsidRPr="002F0310">
        <w:rPr>
          <w:rFonts w:ascii="Arial" w:hAnsi="Arial" w:cs="Arial"/>
        </w:rPr>
        <w:t>. This involves an ongoing process of identification of patterns across the literature to develop an integrated qualitative description of the impact of EI on motivation.</w:t>
      </w:r>
    </w:p>
    <w:p w14:paraId="48D27318" w14:textId="77777777" w:rsidR="00AC1F17" w:rsidRPr="002F0310" w:rsidRDefault="00AC1F17" w:rsidP="002F0310">
      <w:pPr>
        <w:spacing w:before="120" w:after="120" w:line="360" w:lineRule="auto"/>
        <w:jc w:val="both"/>
        <w:rPr>
          <w:rFonts w:ascii="Arial" w:hAnsi="Arial" w:cs="Arial"/>
        </w:rPr>
      </w:pPr>
    </w:p>
    <w:p w14:paraId="3FAB09E5" w14:textId="7F5E5EC2" w:rsidR="00D1676F" w:rsidRPr="002F0310" w:rsidRDefault="00722987" w:rsidP="002F0310">
      <w:pPr>
        <w:pStyle w:val="Heading2"/>
        <w:spacing w:before="120" w:after="120"/>
        <w:jc w:val="both"/>
        <w:rPr>
          <w:rFonts w:ascii="Arial" w:hAnsi="Arial" w:cs="Arial"/>
          <w:lang w:val="en-GB"/>
        </w:rPr>
      </w:pPr>
      <w:bookmarkStart w:id="14" w:name="_Toc228471824"/>
      <w:r w:rsidRPr="002F0310">
        <w:rPr>
          <w:rFonts w:ascii="Arial" w:hAnsi="Arial" w:cs="Arial"/>
          <w:lang w:val="en-GB"/>
        </w:rPr>
        <w:lastRenderedPageBreak/>
        <w:t xml:space="preserve">4.7 </w:t>
      </w:r>
      <w:r w:rsidR="009242E9" w:rsidRPr="002F0310">
        <w:rPr>
          <w:rFonts w:ascii="Arial" w:hAnsi="Arial" w:cs="Arial"/>
          <w:lang w:val="en-GB"/>
        </w:rPr>
        <w:t>Ethical Considerations</w:t>
      </w:r>
      <w:bookmarkEnd w:id="14"/>
    </w:p>
    <w:p w14:paraId="1FA768C4" w14:textId="77777777" w:rsidR="00D1676F" w:rsidRPr="002F0310" w:rsidRDefault="00A30FB0" w:rsidP="002F0310">
      <w:pPr>
        <w:spacing w:before="120" w:after="120" w:line="360" w:lineRule="auto"/>
        <w:jc w:val="both"/>
        <w:rPr>
          <w:rFonts w:ascii="Arial" w:hAnsi="Arial" w:cs="Arial"/>
        </w:rPr>
      </w:pPr>
      <w:r w:rsidRPr="002F0310">
        <w:rPr>
          <w:rFonts w:ascii="Arial" w:hAnsi="Arial" w:cs="Arial"/>
        </w:rPr>
        <w:t>All references are appropriately cited. There is no misinterpretation of the original work, and attention is given to maintaining analytical rigour.</w:t>
      </w:r>
    </w:p>
    <w:p w14:paraId="746AE11F" w14:textId="77777777" w:rsidR="00D1676F" w:rsidRPr="002F0310" w:rsidRDefault="00D1676F" w:rsidP="002F0310">
      <w:pPr>
        <w:spacing w:before="120" w:after="120" w:line="360" w:lineRule="auto"/>
        <w:jc w:val="both"/>
        <w:rPr>
          <w:rFonts w:ascii="Arial" w:hAnsi="Arial" w:cs="Arial"/>
        </w:rPr>
      </w:pPr>
    </w:p>
    <w:p w14:paraId="434B4BC3" w14:textId="77777777"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15" w:name="_Toc228471825"/>
      <w:r w:rsidRPr="002F0310">
        <w:rPr>
          <w:rFonts w:ascii="Arial" w:hAnsi="Arial" w:cs="Arial"/>
          <w:b/>
          <w:color w:val="auto"/>
          <w:sz w:val="28"/>
          <w:lang w:val="en-GB"/>
        </w:rPr>
        <w:t>5. EXPECTED CONTRIBUTION</w:t>
      </w:r>
      <w:bookmarkEnd w:id="15"/>
    </w:p>
    <w:p w14:paraId="3AA64817" w14:textId="444DE84C" w:rsidR="00266EFA" w:rsidRPr="002F0310" w:rsidRDefault="00722987" w:rsidP="002F0310">
      <w:pPr>
        <w:pStyle w:val="Heading2"/>
        <w:spacing w:before="120" w:after="120"/>
        <w:jc w:val="both"/>
        <w:rPr>
          <w:rFonts w:ascii="Arial" w:hAnsi="Arial" w:cs="Arial"/>
          <w:lang w:val="en-GB"/>
        </w:rPr>
      </w:pPr>
      <w:bookmarkStart w:id="16" w:name="_Toc228471826"/>
      <w:r w:rsidRPr="002F0310">
        <w:rPr>
          <w:rFonts w:ascii="Arial" w:hAnsi="Arial" w:cs="Arial"/>
          <w:lang w:val="en-GB"/>
        </w:rPr>
        <w:t xml:space="preserve">5.1 </w:t>
      </w:r>
      <w:r w:rsidR="00266EFA" w:rsidRPr="002F0310">
        <w:rPr>
          <w:rFonts w:ascii="Arial" w:hAnsi="Arial" w:cs="Arial"/>
          <w:lang w:val="en-GB"/>
        </w:rPr>
        <w:t>Theoretical Contribution</w:t>
      </w:r>
      <w:bookmarkEnd w:id="16"/>
    </w:p>
    <w:p w14:paraId="18286270" w14:textId="77777777" w:rsidR="00266EFA" w:rsidRPr="002F0310" w:rsidRDefault="00266EFA" w:rsidP="002F0310">
      <w:pPr>
        <w:spacing w:before="120" w:after="120" w:line="360" w:lineRule="auto"/>
        <w:jc w:val="both"/>
        <w:rPr>
          <w:rFonts w:ascii="Arial" w:hAnsi="Arial" w:cs="Arial"/>
          <w:bCs/>
        </w:rPr>
      </w:pPr>
      <w:r w:rsidRPr="002F0310">
        <w:rPr>
          <w:rFonts w:ascii="Arial" w:hAnsi="Arial" w:cs="Arial"/>
          <w:bCs/>
        </w:rPr>
        <w:t>This research provides a qualitative, interpretive summary of previous research on EI's interaction with motivation (where research has been mostly quantitative), which can be used as a starting point for primary qualitative work.</w:t>
      </w:r>
    </w:p>
    <w:p w14:paraId="3E2BAC77" w14:textId="4C9093DB" w:rsidR="00264108" w:rsidRPr="002F0310" w:rsidRDefault="00722987" w:rsidP="002F0310">
      <w:pPr>
        <w:pStyle w:val="Heading2"/>
        <w:spacing w:before="120" w:after="120"/>
        <w:jc w:val="both"/>
        <w:rPr>
          <w:rFonts w:ascii="Arial" w:hAnsi="Arial" w:cs="Arial"/>
          <w:lang w:val="en-GB"/>
        </w:rPr>
      </w:pPr>
      <w:bookmarkStart w:id="17" w:name="_Toc228471827"/>
      <w:r w:rsidRPr="002F0310">
        <w:rPr>
          <w:rFonts w:ascii="Arial" w:hAnsi="Arial" w:cs="Arial"/>
          <w:lang w:val="en-GB"/>
        </w:rPr>
        <w:t xml:space="preserve">5.2 </w:t>
      </w:r>
      <w:r w:rsidR="00266EFA" w:rsidRPr="002F0310">
        <w:rPr>
          <w:rFonts w:ascii="Arial" w:hAnsi="Arial" w:cs="Arial"/>
          <w:lang w:val="en-GB"/>
        </w:rPr>
        <w:t>Practical Contribution</w:t>
      </w:r>
      <w:bookmarkEnd w:id="17"/>
      <w:r w:rsidR="00F80DDB">
        <w:rPr>
          <w:rFonts w:ascii="Arial" w:hAnsi="Arial" w:cs="Arial"/>
          <w:lang w:val="en-GB"/>
        </w:rPr>
        <w:t xml:space="preserve"> </w:t>
      </w:r>
    </w:p>
    <w:p w14:paraId="3F7EAA0B" w14:textId="77777777" w:rsidR="00266EFA" w:rsidRPr="002F0310" w:rsidRDefault="00266EFA" w:rsidP="002F0310">
      <w:pPr>
        <w:spacing w:before="120" w:after="120" w:line="360" w:lineRule="auto"/>
        <w:jc w:val="both"/>
        <w:rPr>
          <w:rFonts w:ascii="Arial" w:hAnsi="Arial" w:cs="Arial"/>
          <w:bCs/>
        </w:rPr>
      </w:pPr>
      <w:r w:rsidRPr="002F0310">
        <w:rPr>
          <w:rFonts w:ascii="Arial" w:hAnsi="Arial" w:cs="Arial"/>
          <w:bCs/>
        </w:rPr>
        <w:t>Research will provide evidence for leaders and HR departments in implementing emotionally attuned behaviours that support increasing employee motivation, engagement and retention.</w:t>
      </w:r>
    </w:p>
    <w:p w14:paraId="794E5085" w14:textId="21ABE833" w:rsidR="00266EFA" w:rsidRPr="002F0310" w:rsidRDefault="00722987" w:rsidP="002F0310">
      <w:pPr>
        <w:pStyle w:val="Heading2"/>
        <w:spacing w:before="120" w:after="120"/>
        <w:jc w:val="both"/>
        <w:rPr>
          <w:rFonts w:ascii="Arial" w:hAnsi="Arial" w:cs="Arial"/>
          <w:lang w:val="en-GB"/>
        </w:rPr>
      </w:pPr>
      <w:bookmarkStart w:id="18" w:name="_Toc228471828"/>
      <w:r w:rsidRPr="002F0310">
        <w:rPr>
          <w:rFonts w:ascii="Arial" w:hAnsi="Arial" w:cs="Arial"/>
          <w:lang w:val="en-GB"/>
        </w:rPr>
        <w:t xml:space="preserve">5.3 </w:t>
      </w:r>
      <w:r w:rsidR="00266EFA" w:rsidRPr="002F0310">
        <w:rPr>
          <w:rFonts w:ascii="Arial" w:hAnsi="Arial" w:cs="Arial"/>
          <w:lang w:val="en-GB"/>
        </w:rPr>
        <w:t>Policy Contribution</w:t>
      </w:r>
      <w:bookmarkEnd w:id="18"/>
    </w:p>
    <w:p w14:paraId="4C73E711" w14:textId="77777777" w:rsidR="00D1676F" w:rsidRPr="002F0310" w:rsidRDefault="00266EFA" w:rsidP="002F0310">
      <w:pPr>
        <w:spacing w:before="120" w:after="120" w:line="360" w:lineRule="auto"/>
        <w:jc w:val="both"/>
        <w:rPr>
          <w:rFonts w:ascii="Arial" w:hAnsi="Arial" w:cs="Arial"/>
          <w:bCs/>
        </w:rPr>
      </w:pPr>
      <w:r w:rsidRPr="002F0310">
        <w:rPr>
          <w:rFonts w:ascii="Arial" w:hAnsi="Arial" w:cs="Arial"/>
          <w:bCs/>
        </w:rPr>
        <w:t>The study can help organisations develop EI training that recognises the experiential and interpersonal nature of motivation, rather than seeing it purely in terms of performance.</w:t>
      </w:r>
    </w:p>
    <w:p w14:paraId="15744E9F" w14:textId="77777777" w:rsidR="00266EFA" w:rsidRPr="002F0310" w:rsidRDefault="00266EFA" w:rsidP="002F0310">
      <w:pPr>
        <w:spacing w:before="120" w:after="120" w:line="360" w:lineRule="auto"/>
        <w:jc w:val="both"/>
        <w:rPr>
          <w:rFonts w:ascii="Arial" w:hAnsi="Arial" w:cs="Arial"/>
        </w:rPr>
      </w:pPr>
    </w:p>
    <w:p w14:paraId="6B0F5D85" w14:textId="77777777" w:rsidR="00722987" w:rsidRPr="002F0310" w:rsidRDefault="00722987" w:rsidP="002F0310">
      <w:pPr>
        <w:spacing w:before="120" w:after="120" w:line="360" w:lineRule="auto"/>
        <w:jc w:val="both"/>
        <w:rPr>
          <w:rFonts w:ascii="Arial" w:hAnsi="Arial" w:cs="Arial"/>
          <w:b/>
          <w:sz w:val="28"/>
          <w:szCs w:val="32"/>
        </w:rPr>
      </w:pPr>
      <w:r w:rsidRPr="002F0310">
        <w:rPr>
          <w:rFonts w:ascii="Arial" w:hAnsi="Arial" w:cs="Arial"/>
          <w:b/>
          <w:sz w:val="28"/>
        </w:rPr>
        <w:br w:type="page"/>
      </w:r>
    </w:p>
    <w:p w14:paraId="29F8DC44" w14:textId="5AF7AF5D"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19" w:name="_Toc228471829"/>
      <w:r w:rsidRPr="002F0310">
        <w:rPr>
          <w:rFonts w:ascii="Arial" w:hAnsi="Arial" w:cs="Arial"/>
          <w:b/>
          <w:color w:val="auto"/>
          <w:sz w:val="28"/>
          <w:lang w:val="en-GB"/>
        </w:rPr>
        <w:lastRenderedPageBreak/>
        <w:t>6. LIMITATIONS</w:t>
      </w:r>
      <w:bookmarkEnd w:id="19"/>
    </w:p>
    <w:p w14:paraId="4B26E083" w14:textId="77777777" w:rsidR="00D1676F" w:rsidRPr="002F0310" w:rsidRDefault="00266EFA" w:rsidP="002F0310">
      <w:pPr>
        <w:spacing w:before="120" w:after="120" w:line="360" w:lineRule="auto"/>
        <w:jc w:val="both"/>
        <w:rPr>
          <w:rFonts w:ascii="Arial" w:hAnsi="Arial" w:cs="Arial"/>
        </w:rPr>
      </w:pPr>
      <w:r w:rsidRPr="002F0310">
        <w:rPr>
          <w:rFonts w:ascii="Arial" w:hAnsi="Arial" w:cs="Arial"/>
        </w:rPr>
        <w:t>The use of secondary qualitative data limits the scope of the study to the quality of existing data sources. Differences in methodology and cultural factors across studies might make cross-theme comparisons more difficult, and interpretation bias is possible in thematic analysis. This is mediated by rigorous data search and analysis processes.</w:t>
      </w:r>
    </w:p>
    <w:p w14:paraId="2D7FEA31" w14:textId="77777777" w:rsidR="00266EFA" w:rsidRPr="002F0310" w:rsidRDefault="00266EFA" w:rsidP="002F0310">
      <w:pPr>
        <w:spacing w:before="120" w:after="120" w:line="360" w:lineRule="auto"/>
        <w:jc w:val="both"/>
        <w:rPr>
          <w:rFonts w:ascii="Arial" w:hAnsi="Arial" w:cs="Arial"/>
        </w:rPr>
      </w:pPr>
    </w:p>
    <w:p w14:paraId="22F35D57" w14:textId="77777777" w:rsidR="00722987" w:rsidRPr="002F0310" w:rsidRDefault="00722987" w:rsidP="002F0310">
      <w:pPr>
        <w:spacing w:before="120" w:after="120" w:line="360" w:lineRule="auto"/>
        <w:jc w:val="both"/>
        <w:rPr>
          <w:rFonts w:ascii="Arial" w:hAnsi="Arial" w:cs="Arial"/>
          <w:b/>
          <w:sz w:val="28"/>
          <w:szCs w:val="32"/>
        </w:rPr>
      </w:pPr>
      <w:r w:rsidRPr="002F0310">
        <w:rPr>
          <w:rFonts w:ascii="Arial" w:hAnsi="Arial" w:cs="Arial"/>
          <w:b/>
          <w:sz w:val="28"/>
        </w:rPr>
        <w:br w:type="page"/>
      </w:r>
    </w:p>
    <w:p w14:paraId="1F482328" w14:textId="4783B63F"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20" w:name="_Toc228471830"/>
      <w:r w:rsidRPr="002F0310">
        <w:rPr>
          <w:rFonts w:ascii="Arial" w:hAnsi="Arial" w:cs="Arial"/>
          <w:b/>
          <w:color w:val="auto"/>
          <w:sz w:val="28"/>
          <w:lang w:val="en-GB"/>
        </w:rPr>
        <w:lastRenderedPageBreak/>
        <w:t>7. PROPOSED TIMEFRAME (GANTT CHART)</w:t>
      </w:r>
      <w:bookmarkEnd w:id="20"/>
    </w:p>
    <w:p w14:paraId="2D7988B4" w14:textId="77777777" w:rsidR="00D1676F" w:rsidRPr="002F0310" w:rsidRDefault="009242E9" w:rsidP="002F0310">
      <w:pPr>
        <w:spacing w:before="120" w:after="120" w:line="360" w:lineRule="auto"/>
        <w:jc w:val="both"/>
        <w:rPr>
          <w:rFonts w:ascii="Arial" w:hAnsi="Arial" w:cs="Arial"/>
        </w:rPr>
      </w:pPr>
      <w:r w:rsidRPr="002F0310">
        <w:rPr>
          <w:rFonts w:ascii="Arial" w:hAnsi="Arial" w:cs="Arial"/>
        </w:rPr>
        <w:t>The Gantt chart below outlines the key research activities fr</w:t>
      </w:r>
      <w:r w:rsidR="00266EFA" w:rsidRPr="002F0310">
        <w:rPr>
          <w:rFonts w:ascii="Arial" w:hAnsi="Arial" w:cs="Arial"/>
        </w:rPr>
        <w:t>om May 2026 to mid-August 2026.</w:t>
      </w:r>
    </w:p>
    <w:tbl>
      <w:tblPr>
        <w:tblW w:w="8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430"/>
        <w:gridCol w:w="430"/>
        <w:gridCol w:w="430"/>
        <w:gridCol w:w="430"/>
        <w:gridCol w:w="430"/>
        <w:gridCol w:w="430"/>
        <w:gridCol w:w="430"/>
        <w:gridCol w:w="430"/>
        <w:gridCol w:w="430"/>
        <w:gridCol w:w="430"/>
        <w:gridCol w:w="430"/>
        <w:gridCol w:w="430"/>
        <w:gridCol w:w="430"/>
        <w:gridCol w:w="430"/>
      </w:tblGrid>
      <w:tr w:rsidR="00D1676F" w:rsidRPr="002F0310" w14:paraId="47536AC7"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1F3864"/>
            <w:tcMar>
              <w:top w:w="60" w:type="dxa"/>
              <w:left w:w="80" w:type="dxa"/>
              <w:bottom w:w="60" w:type="dxa"/>
              <w:right w:w="80" w:type="dxa"/>
            </w:tcMar>
          </w:tcPr>
          <w:p w14:paraId="2A7E2CB2"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b/>
                <w:bCs/>
                <w:sz w:val="18"/>
                <w:szCs w:val="18"/>
              </w:rPr>
              <w:t>Research Activity</w:t>
            </w:r>
          </w:p>
        </w:tc>
        <w:tc>
          <w:tcPr>
            <w:tcW w:w="1720" w:type="dxa"/>
            <w:gridSpan w:val="4"/>
            <w:tcBorders>
              <w:top w:val="single" w:sz="1" w:space="0" w:color="AAAAAA"/>
              <w:left w:val="single" w:sz="1" w:space="0" w:color="AAAAAA"/>
              <w:bottom w:val="single" w:sz="1" w:space="0" w:color="AAAAAA"/>
              <w:right w:val="single" w:sz="1" w:space="0" w:color="AAAAAA"/>
            </w:tcBorders>
            <w:shd w:val="clear" w:color="auto" w:fill="1F3864"/>
            <w:tcMar>
              <w:top w:w="60" w:type="dxa"/>
              <w:left w:w="40" w:type="dxa"/>
              <w:bottom w:w="60" w:type="dxa"/>
              <w:right w:w="40" w:type="dxa"/>
            </w:tcMar>
          </w:tcPr>
          <w:p w14:paraId="45857132"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b/>
                <w:bCs/>
                <w:sz w:val="18"/>
                <w:szCs w:val="18"/>
              </w:rPr>
              <w:t>May 2026</w:t>
            </w:r>
          </w:p>
        </w:tc>
        <w:tc>
          <w:tcPr>
            <w:tcW w:w="1720" w:type="dxa"/>
            <w:gridSpan w:val="4"/>
            <w:tcBorders>
              <w:top w:val="single" w:sz="1" w:space="0" w:color="AAAAAA"/>
              <w:left w:val="single" w:sz="1" w:space="0" w:color="AAAAAA"/>
              <w:bottom w:val="single" w:sz="1" w:space="0" w:color="AAAAAA"/>
              <w:right w:val="single" w:sz="1" w:space="0" w:color="AAAAAA"/>
            </w:tcBorders>
            <w:shd w:val="clear" w:color="auto" w:fill="1F3864"/>
            <w:tcMar>
              <w:top w:w="60" w:type="dxa"/>
              <w:left w:w="40" w:type="dxa"/>
              <w:bottom w:w="60" w:type="dxa"/>
              <w:right w:w="40" w:type="dxa"/>
            </w:tcMar>
          </w:tcPr>
          <w:p w14:paraId="2B545E69"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b/>
                <w:bCs/>
                <w:sz w:val="18"/>
                <w:szCs w:val="18"/>
              </w:rPr>
              <w:t>Jun 2026</w:t>
            </w:r>
          </w:p>
        </w:tc>
        <w:tc>
          <w:tcPr>
            <w:tcW w:w="1720" w:type="dxa"/>
            <w:gridSpan w:val="4"/>
            <w:tcBorders>
              <w:top w:val="single" w:sz="1" w:space="0" w:color="AAAAAA"/>
              <w:left w:val="single" w:sz="1" w:space="0" w:color="AAAAAA"/>
              <w:bottom w:val="single" w:sz="1" w:space="0" w:color="AAAAAA"/>
              <w:right w:val="single" w:sz="1" w:space="0" w:color="AAAAAA"/>
            </w:tcBorders>
            <w:shd w:val="clear" w:color="auto" w:fill="1F3864"/>
            <w:tcMar>
              <w:top w:w="60" w:type="dxa"/>
              <w:left w:w="40" w:type="dxa"/>
              <w:bottom w:w="60" w:type="dxa"/>
              <w:right w:w="40" w:type="dxa"/>
            </w:tcMar>
          </w:tcPr>
          <w:p w14:paraId="5EB6B46A"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b/>
                <w:bCs/>
                <w:sz w:val="18"/>
                <w:szCs w:val="18"/>
              </w:rPr>
              <w:t>Jul 2026</w:t>
            </w:r>
          </w:p>
        </w:tc>
        <w:tc>
          <w:tcPr>
            <w:tcW w:w="860" w:type="dxa"/>
            <w:gridSpan w:val="2"/>
            <w:tcBorders>
              <w:top w:val="single" w:sz="1" w:space="0" w:color="AAAAAA"/>
              <w:left w:val="single" w:sz="1" w:space="0" w:color="AAAAAA"/>
              <w:bottom w:val="single" w:sz="1" w:space="0" w:color="AAAAAA"/>
              <w:right w:val="single" w:sz="1" w:space="0" w:color="AAAAAA"/>
            </w:tcBorders>
            <w:shd w:val="clear" w:color="auto" w:fill="1F3864"/>
            <w:tcMar>
              <w:top w:w="60" w:type="dxa"/>
              <w:left w:w="40" w:type="dxa"/>
              <w:bottom w:w="60" w:type="dxa"/>
              <w:right w:w="40" w:type="dxa"/>
            </w:tcMar>
          </w:tcPr>
          <w:p w14:paraId="22343148"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b/>
                <w:bCs/>
                <w:sz w:val="18"/>
                <w:szCs w:val="18"/>
              </w:rPr>
              <w:t>Aug* (to mid)</w:t>
            </w:r>
          </w:p>
        </w:tc>
      </w:tr>
      <w:tr w:rsidR="00D1676F" w:rsidRPr="002F0310" w14:paraId="6152C4E2"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D6E4F0"/>
            <w:tcMar>
              <w:top w:w="40" w:type="dxa"/>
              <w:left w:w="80" w:type="dxa"/>
              <w:bottom w:w="40" w:type="dxa"/>
              <w:right w:w="80" w:type="dxa"/>
            </w:tcMar>
          </w:tcPr>
          <w:p w14:paraId="6634230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79313329"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W1</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6F84A7C0"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W2</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4F245454"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W3</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3FC403CA"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W4</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5DD23E16"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W5</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65A4CCCC"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W6</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7E51A325"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W7</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1CECB802"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W8</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405BD80E"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W9</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1E7C54D3"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W10</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22CEDDEC"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W11</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75247435"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W12</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128B0E6B"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W13</w:t>
            </w:r>
          </w:p>
        </w:tc>
        <w:tc>
          <w:tcPr>
            <w:tcW w:w="430" w:type="dxa"/>
            <w:tcBorders>
              <w:top w:val="single" w:sz="1" w:space="0" w:color="AAAAAA"/>
              <w:left w:val="single" w:sz="1" w:space="0" w:color="AAAAAA"/>
              <w:bottom w:val="single" w:sz="1" w:space="0" w:color="AAAAAA"/>
              <w:right w:val="single" w:sz="1" w:space="0" w:color="AAAAAA"/>
            </w:tcBorders>
            <w:shd w:val="clear" w:color="auto" w:fill="D6E4F0"/>
            <w:tcMar>
              <w:top w:w="40" w:type="dxa"/>
              <w:left w:w="20" w:type="dxa"/>
              <w:bottom w:w="40" w:type="dxa"/>
              <w:right w:w="20" w:type="dxa"/>
            </w:tcMar>
          </w:tcPr>
          <w:p w14:paraId="7BB4C767"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4"/>
                <w:szCs w:val="14"/>
              </w:rPr>
              <w:t>W14</w:t>
            </w:r>
          </w:p>
        </w:tc>
      </w:tr>
      <w:tr w:rsidR="00D1676F" w:rsidRPr="002F0310" w14:paraId="23587789"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80" w:type="dxa"/>
              <w:bottom w:w="60" w:type="dxa"/>
              <w:right w:w="80" w:type="dxa"/>
            </w:tcMar>
          </w:tcPr>
          <w:p w14:paraId="3F5805B7"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1. Topic Finalisation &amp; Research Planning</w:t>
            </w: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2EE021B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677B047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567E50E"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DCB4C6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B3E4702"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F36F7C9"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ACCAEC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959596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3C7100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6BF511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4977438"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152420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BBC4E3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211E3AF" w14:textId="77777777" w:rsidR="00D1676F" w:rsidRPr="002F0310" w:rsidRDefault="00D1676F" w:rsidP="002F0310">
            <w:pPr>
              <w:spacing w:before="120" w:after="120" w:line="360" w:lineRule="auto"/>
              <w:jc w:val="both"/>
              <w:rPr>
                <w:rFonts w:ascii="Arial" w:hAnsi="Arial" w:cs="Arial"/>
              </w:rPr>
            </w:pPr>
          </w:p>
        </w:tc>
      </w:tr>
      <w:tr w:rsidR="00D1676F" w:rsidRPr="002F0310" w14:paraId="3A393500"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EBF3FA"/>
            <w:tcMar>
              <w:top w:w="60" w:type="dxa"/>
              <w:left w:w="80" w:type="dxa"/>
              <w:bottom w:w="60" w:type="dxa"/>
              <w:right w:w="80" w:type="dxa"/>
            </w:tcMar>
          </w:tcPr>
          <w:p w14:paraId="13EE76C6"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2. Database &amp; Literature Search</w:t>
            </w: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3E4F3FA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149CC9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739F441"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55C14B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893912D"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03541A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624FA2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39EDEB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0D25C29"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1265049"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5E2CD9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8F72E9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DC2D5C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6912B5B" w14:textId="77777777" w:rsidR="00D1676F" w:rsidRPr="002F0310" w:rsidRDefault="00D1676F" w:rsidP="002F0310">
            <w:pPr>
              <w:spacing w:before="120" w:after="120" w:line="360" w:lineRule="auto"/>
              <w:jc w:val="both"/>
              <w:rPr>
                <w:rFonts w:ascii="Arial" w:hAnsi="Arial" w:cs="Arial"/>
              </w:rPr>
            </w:pPr>
          </w:p>
        </w:tc>
      </w:tr>
      <w:tr w:rsidR="00D1676F" w:rsidRPr="002F0310" w14:paraId="7B8D1EE4"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80" w:type="dxa"/>
              <w:bottom w:w="60" w:type="dxa"/>
              <w:right w:w="80" w:type="dxa"/>
            </w:tcMar>
          </w:tcPr>
          <w:p w14:paraId="3FB30D0D"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3. Critical Literature Review</w:t>
            </w: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308939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B123ECE"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5600147D"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5C1EED5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29839B4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38E83AD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0257031"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74DE2D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204202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353690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1F186C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9CCE25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41470E9"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F3C68CB" w14:textId="77777777" w:rsidR="00D1676F" w:rsidRPr="002F0310" w:rsidRDefault="00D1676F" w:rsidP="002F0310">
            <w:pPr>
              <w:spacing w:before="120" w:after="120" w:line="360" w:lineRule="auto"/>
              <w:jc w:val="both"/>
              <w:rPr>
                <w:rFonts w:ascii="Arial" w:hAnsi="Arial" w:cs="Arial"/>
              </w:rPr>
            </w:pPr>
          </w:p>
        </w:tc>
      </w:tr>
      <w:tr w:rsidR="00D1676F" w:rsidRPr="002F0310" w14:paraId="2772144F"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EBF3FA"/>
            <w:tcMar>
              <w:top w:w="60" w:type="dxa"/>
              <w:left w:w="80" w:type="dxa"/>
              <w:bottom w:w="60" w:type="dxa"/>
              <w:right w:w="80" w:type="dxa"/>
            </w:tcMar>
          </w:tcPr>
          <w:p w14:paraId="6FE70770"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4. Thematic Framework Development</w:t>
            </w: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D15423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399C21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CB8009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9FA791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19044CF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55093888"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5DCA97F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034C169"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2ECBB7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EE0109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4E9DE61"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B05016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A14E32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E5A40BB" w14:textId="77777777" w:rsidR="00D1676F" w:rsidRPr="002F0310" w:rsidRDefault="00D1676F" w:rsidP="002F0310">
            <w:pPr>
              <w:spacing w:before="120" w:after="120" w:line="360" w:lineRule="auto"/>
              <w:jc w:val="both"/>
              <w:rPr>
                <w:rFonts w:ascii="Arial" w:hAnsi="Arial" w:cs="Arial"/>
              </w:rPr>
            </w:pPr>
          </w:p>
        </w:tc>
      </w:tr>
      <w:tr w:rsidR="00D1676F" w:rsidRPr="002F0310" w14:paraId="1BE80C39"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80" w:type="dxa"/>
              <w:bottom w:w="60" w:type="dxa"/>
              <w:right w:w="80" w:type="dxa"/>
            </w:tcMar>
          </w:tcPr>
          <w:p w14:paraId="5E81F463"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5. Thematic Analysis &amp; Coding</w:t>
            </w: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A89641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3D09B72"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4E831E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ACECAA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A402AF2"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ABC896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7DF078F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D5D137E"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46C17D2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7EAF36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B8751C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15A6B48"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4D2976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E061F36" w14:textId="77777777" w:rsidR="00D1676F" w:rsidRPr="002F0310" w:rsidRDefault="00D1676F" w:rsidP="002F0310">
            <w:pPr>
              <w:spacing w:before="120" w:after="120" w:line="360" w:lineRule="auto"/>
              <w:jc w:val="both"/>
              <w:rPr>
                <w:rFonts w:ascii="Arial" w:hAnsi="Arial" w:cs="Arial"/>
              </w:rPr>
            </w:pPr>
          </w:p>
        </w:tc>
      </w:tr>
      <w:tr w:rsidR="00D1676F" w:rsidRPr="002F0310" w14:paraId="690B5ACA"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EBF3FA"/>
            <w:tcMar>
              <w:top w:w="60" w:type="dxa"/>
              <w:left w:w="80" w:type="dxa"/>
              <w:bottom w:w="60" w:type="dxa"/>
              <w:right w:w="80" w:type="dxa"/>
            </w:tcMar>
          </w:tcPr>
          <w:p w14:paraId="3029A3A0"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6. Writing Up – Draft Chapters</w:t>
            </w: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876FE7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80C6D01"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FBE7011"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7DE189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E6124B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FCADA4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3425709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1B5C7E8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466E298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B3BF3E4"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16082F1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53048211"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EFE9CC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8D1F0B0" w14:textId="77777777" w:rsidR="00D1676F" w:rsidRPr="002F0310" w:rsidRDefault="00D1676F" w:rsidP="002F0310">
            <w:pPr>
              <w:spacing w:before="120" w:after="120" w:line="360" w:lineRule="auto"/>
              <w:jc w:val="both"/>
              <w:rPr>
                <w:rFonts w:ascii="Arial" w:hAnsi="Arial" w:cs="Arial"/>
              </w:rPr>
            </w:pPr>
          </w:p>
        </w:tc>
      </w:tr>
      <w:tr w:rsidR="00D1676F" w:rsidRPr="002F0310" w14:paraId="0E36BE8C"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80" w:type="dxa"/>
              <w:bottom w:w="60" w:type="dxa"/>
              <w:right w:w="80" w:type="dxa"/>
            </w:tcMar>
          </w:tcPr>
          <w:p w14:paraId="73A6E2D4"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7. Revision, Proofreading &amp; Referencing</w:t>
            </w: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458CAFC"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D701C02"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0EF593D"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93F2AD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75B3DFE"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266027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E79EDE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6A923E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1D3B628"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31FFD075"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3DECEDA0"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4564EAC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B90352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7653F6FA" w14:textId="77777777" w:rsidR="00D1676F" w:rsidRPr="002F0310" w:rsidRDefault="00D1676F" w:rsidP="002F0310">
            <w:pPr>
              <w:spacing w:before="120" w:after="120" w:line="360" w:lineRule="auto"/>
              <w:jc w:val="both"/>
              <w:rPr>
                <w:rFonts w:ascii="Arial" w:hAnsi="Arial" w:cs="Arial"/>
              </w:rPr>
            </w:pPr>
          </w:p>
        </w:tc>
      </w:tr>
      <w:tr w:rsidR="00D1676F" w:rsidRPr="002F0310" w14:paraId="12441227" w14:textId="77777777" w:rsidTr="00ED090F">
        <w:trPr>
          <w:jc w:val="center"/>
        </w:trPr>
        <w:tc>
          <w:tcPr>
            <w:tcW w:w="2200" w:type="dxa"/>
            <w:tcBorders>
              <w:top w:val="single" w:sz="1" w:space="0" w:color="AAAAAA"/>
              <w:left w:val="single" w:sz="1" w:space="0" w:color="AAAAAA"/>
              <w:bottom w:val="single" w:sz="1" w:space="0" w:color="AAAAAA"/>
              <w:right w:val="single" w:sz="1" w:space="0" w:color="AAAAAA"/>
            </w:tcBorders>
            <w:shd w:val="clear" w:color="auto" w:fill="EBF3FA"/>
            <w:tcMar>
              <w:top w:w="60" w:type="dxa"/>
              <w:left w:w="80" w:type="dxa"/>
              <w:bottom w:w="60" w:type="dxa"/>
              <w:right w:w="80" w:type="dxa"/>
            </w:tcMar>
          </w:tcPr>
          <w:p w14:paraId="6538BFB9" w14:textId="77777777" w:rsidR="00D1676F" w:rsidRPr="002F0310" w:rsidRDefault="009242E9" w:rsidP="002F0310">
            <w:pPr>
              <w:spacing w:before="120" w:after="120" w:line="360" w:lineRule="auto"/>
              <w:jc w:val="both"/>
              <w:rPr>
                <w:rFonts w:ascii="Arial" w:hAnsi="Arial" w:cs="Arial"/>
              </w:rPr>
            </w:pPr>
            <w:r w:rsidRPr="002F0310">
              <w:rPr>
                <w:rFonts w:ascii="Arial" w:eastAsia="Arial" w:hAnsi="Arial" w:cs="Arial"/>
                <w:sz w:val="18"/>
                <w:szCs w:val="18"/>
              </w:rPr>
              <w:t>8. Final Review &amp; Submission</w:t>
            </w: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D200542"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07681C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D5D901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496E02FF"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1C75CA67"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6DE29C1E"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298C2EC6"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1EB2FC9"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3694DAEE"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79FBD0D"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16244503"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8783ACB"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2E75B6"/>
            <w:tcMar>
              <w:top w:w="60" w:type="dxa"/>
              <w:left w:w="20" w:type="dxa"/>
              <w:bottom w:w="60" w:type="dxa"/>
              <w:right w:w="20" w:type="dxa"/>
            </w:tcMar>
          </w:tcPr>
          <w:p w14:paraId="077421CA" w14:textId="77777777" w:rsidR="00D1676F" w:rsidRPr="002F0310" w:rsidRDefault="00D1676F" w:rsidP="002F0310">
            <w:pPr>
              <w:spacing w:before="120" w:after="120" w:line="360" w:lineRule="auto"/>
              <w:jc w:val="both"/>
              <w:rPr>
                <w:rFonts w:ascii="Arial" w:hAnsi="Arial" w:cs="Arial"/>
              </w:rPr>
            </w:pPr>
          </w:p>
        </w:tc>
        <w:tc>
          <w:tcPr>
            <w:tcW w:w="430" w:type="dxa"/>
            <w:tcBorders>
              <w:top w:val="single" w:sz="1" w:space="0" w:color="AAAAAA"/>
              <w:left w:val="single" w:sz="1" w:space="0" w:color="AAAAAA"/>
              <w:bottom w:val="single" w:sz="1" w:space="0" w:color="AAAAAA"/>
              <w:right w:val="single" w:sz="1" w:space="0" w:color="AAAAAA"/>
            </w:tcBorders>
            <w:shd w:val="clear" w:color="auto" w:fill="F5F5F5"/>
            <w:tcMar>
              <w:top w:w="60" w:type="dxa"/>
              <w:left w:w="20" w:type="dxa"/>
              <w:bottom w:w="60" w:type="dxa"/>
              <w:right w:w="20" w:type="dxa"/>
            </w:tcMar>
          </w:tcPr>
          <w:p w14:paraId="0D410406" w14:textId="77777777" w:rsidR="00D1676F" w:rsidRPr="002F0310" w:rsidRDefault="00D1676F" w:rsidP="002F0310">
            <w:pPr>
              <w:spacing w:before="120" w:after="120" w:line="360" w:lineRule="auto"/>
              <w:jc w:val="both"/>
              <w:rPr>
                <w:rFonts w:ascii="Arial" w:hAnsi="Arial" w:cs="Arial"/>
              </w:rPr>
            </w:pPr>
          </w:p>
        </w:tc>
      </w:tr>
    </w:tbl>
    <w:p w14:paraId="58792FF1" w14:textId="77777777" w:rsidR="00D1676F" w:rsidRPr="002F0310" w:rsidRDefault="00D1676F" w:rsidP="002F0310">
      <w:pPr>
        <w:spacing w:before="120" w:after="120" w:line="360" w:lineRule="auto"/>
        <w:jc w:val="both"/>
        <w:rPr>
          <w:rFonts w:ascii="Arial" w:hAnsi="Arial" w:cs="Arial"/>
        </w:rPr>
      </w:pPr>
    </w:p>
    <w:p w14:paraId="463A3988" w14:textId="77777777" w:rsidR="00722987" w:rsidRPr="002F0310" w:rsidRDefault="00722987" w:rsidP="002F0310">
      <w:pPr>
        <w:spacing w:before="120" w:after="120" w:line="360" w:lineRule="auto"/>
        <w:jc w:val="both"/>
        <w:rPr>
          <w:rFonts w:ascii="Arial" w:hAnsi="Arial" w:cs="Arial"/>
          <w:b/>
          <w:sz w:val="28"/>
          <w:szCs w:val="32"/>
        </w:rPr>
      </w:pPr>
      <w:r w:rsidRPr="002F0310">
        <w:rPr>
          <w:rFonts w:ascii="Arial" w:hAnsi="Arial" w:cs="Arial"/>
          <w:b/>
          <w:sz w:val="28"/>
        </w:rPr>
        <w:br w:type="page"/>
      </w:r>
    </w:p>
    <w:p w14:paraId="3C311F38" w14:textId="6D508CE6" w:rsidR="00D1676F" w:rsidRPr="002F0310" w:rsidRDefault="00266EFA" w:rsidP="002F0310">
      <w:pPr>
        <w:pStyle w:val="Heading1"/>
        <w:spacing w:before="120" w:after="120" w:line="360" w:lineRule="auto"/>
        <w:jc w:val="both"/>
        <w:rPr>
          <w:rFonts w:ascii="Arial" w:hAnsi="Arial" w:cs="Arial"/>
          <w:b/>
          <w:color w:val="auto"/>
          <w:sz w:val="28"/>
          <w:lang w:val="en-GB"/>
        </w:rPr>
      </w:pPr>
      <w:bookmarkStart w:id="21" w:name="_Toc228471831"/>
      <w:r w:rsidRPr="002F0310">
        <w:rPr>
          <w:rFonts w:ascii="Arial" w:hAnsi="Arial" w:cs="Arial"/>
          <w:b/>
          <w:color w:val="auto"/>
          <w:sz w:val="28"/>
          <w:lang w:val="en-GB"/>
        </w:rPr>
        <w:lastRenderedPageBreak/>
        <w:t>8. CONCLUSION</w:t>
      </w:r>
      <w:bookmarkEnd w:id="21"/>
    </w:p>
    <w:p w14:paraId="421486FE" w14:textId="5ED9A69F" w:rsidR="00D1676F" w:rsidRPr="002F0310" w:rsidRDefault="0039287F" w:rsidP="002F0310">
      <w:pPr>
        <w:spacing w:before="120" w:after="120" w:line="360" w:lineRule="auto"/>
        <w:jc w:val="both"/>
        <w:rPr>
          <w:rFonts w:ascii="Arial" w:hAnsi="Arial" w:cs="Arial"/>
        </w:rPr>
      </w:pPr>
      <w:r w:rsidRPr="002F0310">
        <w:rPr>
          <w:rFonts w:ascii="Arial" w:hAnsi="Arial" w:cs="Arial"/>
        </w:rPr>
        <w:t>The proposed research is a description of a secondary qualitative study that is going to answer the question of the effect of emotional intelligence on motivation. By promoting thematic synthesis of current qualitative research, the study will target to have a deeper understanding of the effectiveness of emotionally intelligent management toward the generation of motivational effects. It is going to result in quite significant contributions to theory, practice and policy is theoretically informed with regard to Emotional Intelligence (EI) Theory and Self-Determination Theory (SDT) and an inductive, interpretative analysis. This study has its shortcomings but offers an effective and timely input into EI-motivation nexus</w:t>
      </w:r>
      <w:r w:rsidR="00722987" w:rsidRPr="002F0310">
        <w:rPr>
          <w:rFonts w:ascii="Arial" w:hAnsi="Arial" w:cs="Arial"/>
        </w:rPr>
        <w:t>.</w:t>
      </w:r>
    </w:p>
    <w:p w14:paraId="288BA7ED" w14:textId="77777777" w:rsidR="00ED090F" w:rsidRPr="002F0310" w:rsidRDefault="00ED090F" w:rsidP="002F0310">
      <w:pPr>
        <w:spacing w:before="120" w:after="120" w:line="360" w:lineRule="auto"/>
        <w:jc w:val="both"/>
        <w:rPr>
          <w:rFonts w:ascii="Arial" w:hAnsi="Arial" w:cs="Arial"/>
          <w:b/>
          <w:sz w:val="28"/>
          <w:szCs w:val="32"/>
        </w:rPr>
      </w:pPr>
      <w:r w:rsidRPr="002F0310">
        <w:rPr>
          <w:rFonts w:ascii="Arial" w:hAnsi="Arial" w:cs="Arial"/>
          <w:b/>
          <w:sz w:val="28"/>
        </w:rPr>
        <w:br w:type="page"/>
      </w:r>
    </w:p>
    <w:p w14:paraId="2C9A7D4B" w14:textId="77777777" w:rsidR="00BF5E63" w:rsidRDefault="00BF5E63" w:rsidP="002F0310">
      <w:pPr>
        <w:pStyle w:val="Heading1"/>
        <w:spacing w:before="120" w:after="120" w:line="360" w:lineRule="auto"/>
        <w:jc w:val="both"/>
        <w:rPr>
          <w:rFonts w:ascii="Arial" w:hAnsi="Arial" w:cs="Arial"/>
          <w:b/>
          <w:color w:val="auto"/>
          <w:sz w:val="28"/>
          <w:lang w:val="en-GB"/>
        </w:rPr>
      </w:pPr>
      <w:bookmarkStart w:id="22" w:name="_Toc228471832"/>
    </w:p>
    <w:p w14:paraId="10B5E6EC" w14:textId="5201DD7A" w:rsidR="00D1676F" w:rsidRPr="002F0310" w:rsidRDefault="00266EFA" w:rsidP="002F0310">
      <w:pPr>
        <w:pStyle w:val="Heading1"/>
        <w:spacing w:before="120" w:after="120" w:line="360" w:lineRule="auto"/>
        <w:jc w:val="both"/>
        <w:rPr>
          <w:rFonts w:ascii="Arial" w:hAnsi="Arial" w:cs="Arial"/>
          <w:b/>
          <w:color w:val="auto"/>
          <w:sz w:val="28"/>
          <w:lang w:val="en-GB"/>
        </w:rPr>
      </w:pPr>
      <w:r w:rsidRPr="002F0310">
        <w:rPr>
          <w:rFonts w:ascii="Arial" w:hAnsi="Arial" w:cs="Arial"/>
          <w:b/>
          <w:color w:val="auto"/>
          <w:sz w:val="28"/>
          <w:lang w:val="en-GB"/>
        </w:rPr>
        <w:t>REFERENCES</w:t>
      </w:r>
      <w:bookmarkEnd w:id="22"/>
    </w:p>
    <w:p w14:paraId="5B80E7A6" w14:textId="77777777" w:rsidR="007163C6" w:rsidRPr="007163C6" w:rsidRDefault="007163C6" w:rsidP="007163C6">
      <w:pPr>
        <w:spacing w:after="160" w:line="360" w:lineRule="auto"/>
        <w:rPr>
          <w:rFonts w:ascii="Arial" w:hAnsi="Arial" w:cs="Arial"/>
        </w:rPr>
      </w:pPr>
      <w:r w:rsidRPr="007163C6">
        <w:rPr>
          <w:rFonts w:ascii="Arial" w:hAnsi="Arial" w:cs="Arial"/>
        </w:rPr>
        <w:t xml:space="preserve">Ahmed, S.K. </w:t>
      </w:r>
      <w:r w:rsidRPr="007163C6">
        <w:rPr>
          <w:rFonts w:ascii="Arial" w:hAnsi="Arial" w:cs="Arial"/>
          <w:i/>
          <w:iCs/>
        </w:rPr>
        <w:t>et al.</w:t>
      </w:r>
      <w:r w:rsidRPr="007163C6">
        <w:rPr>
          <w:rFonts w:ascii="Arial" w:hAnsi="Arial" w:cs="Arial"/>
        </w:rPr>
        <w:t xml:space="preserve"> (2025) “Using thematic analysis in qualitative research,” </w:t>
      </w:r>
      <w:r w:rsidRPr="007163C6">
        <w:rPr>
          <w:rFonts w:ascii="Arial" w:hAnsi="Arial" w:cs="Arial"/>
          <w:i/>
          <w:iCs/>
        </w:rPr>
        <w:t>Journal of medicine, surgery, and public health</w:t>
      </w:r>
      <w:r w:rsidRPr="007163C6">
        <w:rPr>
          <w:rFonts w:ascii="Arial" w:hAnsi="Arial" w:cs="Arial"/>
        </w:rPr>
        <w:t>, 6. Available at: https://doi.org/10.1016/j.glmedi.2025.100198.</w:t>
      </w:r>
    </w:p>
    <w:p w14:paraId="3CA65375" w14:textId="53E6023D" w:rsidR="0039287F" w:rsidRPr="002F0310" w:rsidRDefault="0039287F" w:rsidP="002F17FE">
      <w:pPr>
        <w:spacing w:before="120" w:after="120" w:line="360" w:lineRule="auto"/>
        <w:rPr>
          <w:rFonts w:ascii="Arial" w:hAnsi="Arial" w:cs="Arial"/>
        </w:rPr>
      </w:pPr>
      <w:r w:rsidRPr="002F0310">
        <w:rPr>
          <w:rFonts w:ascii="Arial" w:hAnsi="Arial" w:cs="Arial"/>
        </w:rPr>
        <w:t>Ajayi, V.O. (2025)</w:t>
      </w:r>
      <w:r w:rsidR="002F0310">
        <w:rPr>
          <w:rFonts w:ascii="Arial" w:hAnsi="Arial" w:cs="Arial"/>
        </w:rPr>
        <w:t xml:space="preserve"> </w:t>
      </w:r>
      <w:r w:rsidR="002F17FE">
        <w:rPr>
          <w:rFonts w:ascii="Arial" w:hAnsi="Arial" w:cs="Arial"/>
        </w:rPr>
        <w:t>“</w:t>
      </w:r>
      <w:r w:rsidRPr="002F0310">
        <w:rPr>
          <w:rFonts w:ascii="Arial" w:hAnsi="Arial" w:cs="Arial"/>
        </w:rPr>
        <w:t>A Review on Primary Sources of Data and Secondary Sources of Data</w:t>
      </w:r>
      <w:r w:rsidR="002F17FE">
        <w:rPr>
          <w:rFonts w:ascii="Arial" w:hAnsi="Arial" w:cs="Arial"/>
        </w:rPr>
        <w:t>”</w:t>
      </w:r>
      <w:r w:rsidR="00C64709">
        <w:rPr>
          <w:rFonts w:ascii="Arial" w:hAnsi="Arial" w:cs="Arial"/>
        </w:rPr>
        <w:t>,</w:t>
      </w:r>
      <w:r w:rsidRPr="002F0310">
        <w:rPr>
          <w:rFonts w:ascii="Arial" w:hAnsi="Arial" w:cs="Arial"/>
        </w:rPr>
        <w:t xml:space="preserve"> </w:t>
      </w:r>
      <w:r w:rsidRPr="002F0310">
        <w:rPr>
          <w:rFonts w:ascii="Arial" w:hAnsi="Arial" w:cs="Arial"/>
          <w:i/>
          <w:iCs/>
        </w:rPr>
        <w:t>SSRN Electronic Journal</w:t>
      </w:r>
      <w:r w:rsidRPr="002F0310">
        <w:rPr>
          <w:rFonts w:ascii="Arial" w:hAnsi="Arial" w:cs="Arial"/>
        </w:rPr>
        <w:t xml:space="preserve">, 2(3). </w:t>
      </w:r>
      <w:r w:rsidR="002F17FE">
        <w:rPr>
          <w:rFonts w:ascii="Arial" w:hAnsi="Arial" w:cs="Arial"/>
        </w:rPr>
        <w:t>Available at</w:t>
      </w:r>
      <w:r w:rsidRPr="002F0310">
        <w:rPr>
          <w:rFonts w:ascii="Arial" w:hAnsi="Arial" w:cs="Arial"/>
        </w:rPr>
        <w:t>:</w:t>
      </w:r>
      <w:r w:rsidR="002F17FE">
        <w:rPr>
          <w:rFonts w:ascii="Arial" w:hAnsi="Arial" w:cs="Arial"/>
        </w:rPr>
        <w:t xml:space="preserve"> </w:t>
      </w:r>
      <w:hyperlink r:id="rId11" w:history="1">
        <w:r w:rsidR="002F17FE" w:rsidRPr="00757CD7">
          <w:rPr>
            <w:rStyle w:val="Hyperlink"/>
            <w:rFonts w:ascii="Arial" w:hAnsi="Arial" w:cs="Arial"/>
          </w:rPr>
          <w:t>https://doi.org/10.2139/ssrn.5378785</w:t>
        </w:r>
      </w:hyperlink>
      <w:r w:rsidRPr="002F0310">
        <w:rPr>
          <w:rFonts w:ascii="Arial" w:hAnsi="Arial" w:cs="Arial"/>
        </w:rPr>
        <w:t>.</w:t>
      </w:r>
      <w:r w:rsidR="002F17FE">
        <w:rPr>
          <w:rFonts w:ascii="Arial" w:hAnsi="Arial" w:cs="Arial"/>
        </w:rPr>
        <w:t xml:space="preserve">  </w:t>
      </w:r>
    </w:p>
    <w:p w14:paraId="53DC8FA3" w14:textId="75714D5D" w:rsidR="0039287F" w:rsidRDefault="0039287F" w:rsidP="00076874">
      <w:pPr>
        <w:spacing w:before="120" w:after="120" w:line="360" w:lineRule="auto"/>
        <w:rPr>
          <w:rFonts w:ascii="Arial" w:hAnsi="Arial" w:cs="Arial"/>
        </w:rPr>
      </w:pPr>
      <w:r w:rsidRPr="002F0310">
        <w:rPr>
          <w:rFonts w:ascii="Arial" w:hAnsi="Arial" w:cs="Arial"/>
        </w:rPr>
        <w:t xml:space="preserve">Antonopoulou, H. (2024) </w:t>
      </w:r>
      <w:r w:rsidR="00076874">
        <w:rPr>
          <w:rFonts w:ascii="Arial" w:hAnsi="Arial" w:cs="Arial"/>
        </w:rPr>
        <w:t>“</w:t>
      </w:r>
      <w:r w:rsidRPr="002F0310">
        <w:rPr>
          <w:rFonts w:ascii="Arial" w:hAnsi="Arial" w:cs="Arial"/>
        </w:rPr>
        <w:t>The Value of Emotional Intelligence: Self-Awareness, Self-Regulation, Motivation, and Empathy as Key Components</w:t>
      </w:r>
      <w:r w:rsidR="00076874">
        <w:rPr>
          <w:rFonts w:ascii="Arial" w:hAnsi="Arial" w:cs="Arial"/>
        </w:rPr>
        <w:t>”,</w:t>
      </w:r>
      <w:r w:rsidRPr="002F0310">
        <w:rPr>
          <w:rFonts w:ascii="Arial" w:hAnsi="Arial" w:cs="Arial"/>
        </w:rPr>
        <w:t xml:space="preserve"> </w:t>
      </w:r>
      <w:r w:rsidRPr="002F0310">
        <w:rPr>
          <w:rFonts w:ascii="Arial" w:hAnsi="Arial" w:cs="Arial"/>
          <w:i/>
          <w:iCs/>
        </w:rPr>
        <w:t>Technium Education and Humanities</w:t>
      </w:r>
      <w:r w:rsidRPr="002F0310">
        <w:rPr>
          <w:rFonts w:ascii="Arial" w:hAnsi="Arial" w:cs="Arial"/>
        </w:rPr>
        <w:t xml:space="preserve">, 8(1), pp.78–92. </w:t>
      </w:r>
      <w:r w:rsidR="007534D3">
        <w:rPr>
          <w:rFonts w:ascii="Arial" w:hAnsi="Arial" w:cs="Arial"/>
        </w:rPr>
        <w:t xml:space="preserve">Available at: </w:t>
      </w:r>
      <w:hyperlink r:id="rId12" w:history="1">
        <w:r w:rsidR="007534D3" w:rsidRPr="00757CD7">
          <w:rPr>
            <w:rStyle w:val="Hyperlink"/>
            <w:rFonts w:ascii="Arial" w:hAnsi="Arial" w:cs="Arial"/>
          </w:rPr>
          <w:t>https://doi.org/10.47577/teh.v8i.9719</w:t>
        </w:r>
      </w:hyperlink>
      <w:r w:rsidRPr="002F0310">
        <w:rPr>
          <w:rFonts w:ascii="Arial" w:hAnsi="Arial" w:cs="Arial"/>
        </w:rPr>
        <w:t>.</w:t>
      </w:r>
      <w:r w:rsidR="007534D3">
        <w:rPr>
          <w:rFonts w:ascii="Arial" w:hAnsi="Arial" w:cs="Arial"/>
        </w:rPr>
        <w:t xml:space="preserve"> </w:t>
      </w:r>
    </w:p>
    <w:p w14:paraId="4F90433A" w14:textId="77777777" w:rsidR="007A03C6" w:rsidRPr="00074B26" w:rsidRDefault="007A03C6" w:rsidP="007A03C6">
      <w:pPr>
        <w:spacing w:after="160" w:line="360" w:lineRule="auto"/>
        <w:jc w:val="both"/>
        <w:rPr>
          <w:rFonts w:ascii="Arial" w:hAnsi="Arial" w:cs="Arial"/>
        </w:rPr>
      </w:pPr>
      <w:r w:rsidRPr="00074B26">
        <w:rPr>
          <w:rFonts w:ascii="Arial" w:hAnsi="Arial" w:cs="Arial"/>
        </w:rPr>
        <w:t xml:space="preserve">Coronado-Maldonado, I. and Benítez-Márquez, M.-D. (2023) “Emotional intelligence, leadership, and work teams: A hybrid literature review,” </w:t>
      </w:r>
      <w:proofErr w:type="spellStart"/>
      <w:r w:rsidRPr="00074B26">
        <w:rPr>
          <w:rFonts w:ascii="Arial" w:hAnsi="Arial" w:cs="Arial"/>
          <w:i/>
          <w:iCs/>
        </w:rPr>
        <w:t>Heliyon</w:t>
      </w:r>
      <w:proofErr w:type="spellEnd"/>
      <w:r w:rsidRPr="00074B26">
        <w:rPr>
          <w:rFonts w:ascii="Arial" w:hAnsi="Arial" w:cs="Arial"/>
        </w:rPr>
        <w:t xml:space="preserve">, 9(10). Available at: </w:t>
      </w:r>
      <w:hyperlink r:id="rId13" w:history="1">
        <w:r w:rsidRPr="00757CD7">
          <w:rPr>
            <w:rStyle w:val="Hyperlink"/>
            <w:rFonts w:ascii="Arial" w:hAnsi="Arial" w:cs="Arial"/>
          </w:rPr>
          <w:t>https://doi.org/10.1016/j.heliyon.2023.e20356</w:t>
        </w:r>
      </w:hyperlink>
      <w:r w:rsidRPr="00074B26">
        <w:rPr>
          <w:rFonts w:ascii="Arial" w:hAnsi="Arial" w:cs="Arial"/>
        </w:rPr>
        <w:t>.</w:t>
      </w:r>
      <w:r>
        <w:rPr>
          <w:rFonts w:ascii="Arial" w:hAnsi="Arial" w:cs="Arial"/>
        </w:rPr>
        <w:t xml:space="preserve"> </w:t>
      </w:r>
    </w:p>
    <w:p w14:paraId="4F7F3BC7" w14:textId="37771BFD" w:rsidR="0039287F" w:rsidRPr="002F0310" w:rsidRDefault="0039287F" w:rsidP="007534D3">
      <w:pPr>
        <w:spacing w:before="120" w:after="120" w:line="360" w:lineRule="auto"/>
        <w:rPr>
          <w:rFonts w:ascii="Arial" w:hAnsi="Arial" w:cs="Arial"/>
        </w:rPr>
      </w:pPr>
      <w:r w:rsidRPr="002F0310">
        <w:rPr>
          <w:rFonts w:ascii="Arial" w:hAnsi="Arial" w:cs="Arial"/>
        </w:rPr>
        <w:t xml:space="preserve">Dahir, M.A. (2025) </w:t>
      </w:r>
      <w:r w:rsidR="009559AE">
        <w:rPr>
          <w:rFonts w:ascii="Arial" w:hAnsi="Arial" w:cs="Arial"/>
        </w:rPr>
        <w:t>“</w:t>
      </w:r>
      <w:r w:rsidRPr="002F0310">
        <w:rPr>
          <w:rFonts w:ascii="Arial" w:hAnsi="Arial" w:cs="Arial"/>
        </w:rPr>
        <w:t>The Importance of Emotional Intelligence in Leadership</w:t>
      </w:r>
      <w:r w:rsidR="009559AE">
        <w:rPr>
          <w:rFonts w:ascii="Arial" w:hAnsi="Arial" w:cs="Arial"/>
        </w:rPr>
        <w:t>”,</w:t>
      </w:r>
      <w:r w:rsidRPr="002F0310">
        <w:rPr>
          <w:rFonts w:ascii="Arial" w:hAnsi="Arial" w:cs="Arial"/>
        </w:rPr>
        <w:t xml:space="preserve"> </w:t>
      </w:r>
      <w:r w:rsidRPr="002F0310">
        <w:rPr>
          <w:rFonts w:ascii="Arial" w:hAnsi="Arial" w:cs="Arial"/>
          <w:i/>
          <w:iCs/>
        </w:rPr>
        <w:t>Journal of Human Resource &amp;Leadership</w:t>
      </w:r>
      <w:r w:rsidRPr="002F0310">
        <w:rPr>
          <w:rFonts w:ascii="Arial" w:hAnsi="Arial" w:cs="Arial"/>
        </w:rPr>
        <w:t xml:space="preserve">, 9(1), pp.60–69. </w:t>
      </w:r>
      <w:r w:rsidR="009559AE">
        <w:rPr>
          <w:rFonts w:ascii="Arial" w:hAnsi="Arial" w:cs="Arial"/>
        </w:rPr>
        <w:t xml:space="preserve">Available at: </w:t>
      </w:r>
      <w:hyperlink r:id="rId14" w:history="1">
        <w:r w:rsidR="009559AE" w:rsidRPr="00757CD7">
          <w:rPr>
            <w:rStyle w:val="Hyperlink"/>
            <w:rFonts w:ascii="Arial" w:hAnsi="Arial" w:cs="Arial"/>
          </w:rPr>
          <w:t>https://doi.org/10.53819/81018102t4335</w:t>
        </w:r>
      </w:hyperlink>
      <w:r w:rsidRPr="002F0310">
        <w:rPr>
          <w:rFonts w:ascii="Arial" w:hAnsi="Arial" w:cs="Arial"/>
        </w:rPr>
        <w:t>.</w:t>
      </w:r>
      <w:r w:rsidR="009559AE">
        <w:rPr>
          <w:rFonts w:ascii="Arial" w:hAnsi="Arial" w:cs="Arial"/>
        </w:rPr>
        <w:t xml:space="preserve"> </w:t>
      </w:r>
    </w:p>
    <w:p w14:paraId="5F2519C8" w14:textId="15442700" w:rsidR="0039287F" w:rsidRPr="002F0310" w:rsidRDefault="0039287F" w:rsidP="009559AE">
      <w:pPr>
        <w:spacing w:before="120" w:after="120" w:line="360" w:lineRule="auto"/>
        <w:rPr>
          <w:rFonts w:ascii="Arial" w:hAnsi="Arial" w:cs="Arial"/>
        </w:rPr>
      </w:pPr>
      <w:r w:rsidRPr="002F0310">
        <w:rPr>
          <w:rFonts w:ascii="Arial" w:hAnsi="Arial" w:cs="Arial"/>
        </w:rPr>
        <w:t xml:space="preserve">Haque, Md.S. (2022) </w:t>
      </w:r>
      <w:r w:rsidR="00EA6320">
        <w:rPr>
          <w:rFonts w:ascii="Arial" w:hAnsi="Arial" w:cs="Arial"/>
        </w:rPr>
        <w:t>“</w:t>
      </w:r>
      <w:r w:rsidRPr="002F0310">
        <w:rPr>
          <w:rFonts w:ascii="Arial" w:hAnsi="Arial" w:cs="Arial"/>
        </w:rPr>
        <w:t>Inductive and/or deductive research designs</w:t>
      </w:r>
      <w:r w:rsidR="00EA6320">
        <w:rPr>
          <w:rFonts w:ascii="Arial" w:hAnsi="Arial" w:cs="Arial"/>
        </w:rPr>
        <w:t>”,</w:t>
      </w:r>
      <w:r w:rsidRPr="002F0310">
        <w:rPr>
          <w:rFonts w:ascii="Arial" w:hAnsi="Arial" w:cs="Arial"/>
        </w:rPr>
        <w:t xml:space="preserve"> </w:t>
      </w:r>
      <w:r w:rsidRPr="002F0310">
        <w:rPr>
          <w:rFonts w:ascii="Arial" w:hAnsi="Arial" w:cs="Arial"/>
          <w:i/>
          <w:iCs/>
        </w:rPr>
        <w:t>Principles of Social Research Methodology</w:t>
      </w:r>
      <w:r w:rsidRPr="002F0310">
        <w:rPr>
          <w:rFonts w:ascii="Arial" w:hAnsi="Arial" w:cs="Arial"/>
        </w:rPr>
        <w:t>, 1(1), pp.59–71.</w:t>
      </w:r>
      <w:r w:rsidR="00EA6320">
        <w:rPr>
          <w:rFonts w:ascii="Arial" w:hAnsi="Arial" w:cs="Arial"/>
        </w:rPr>
        <w:t xml:space="preserve"> Available at: </w:t>
      </w:r>
      <w:r w:rsidRPr="002F0310">
        <w:rPr>
          <w:rFonts w:ascii="Arial" w:hAnsi="Arial" w:cs="Arial"/>
        </w:rPr>
        <w:t xml:space="preserve"> </w:t>
      </w:r>
      <w:hyperlink r:id="rId15" w:history="1">
        <w:r w:rsidR="00EA6320" w:rsidRPr="00757CD7">
          <w:rPr>
            <w:rStyle w:val="Hyperlink"/>
            <w:rFonts w:ascii="Arial" w:hAnsi="Arial" w:cs="Arial"/>
          </w:rPr>
          <w:t>https://doi.org/10.1007/978-981-19-5441-2_5</w:t>
        </w:r>
      </w:hyperlink>
      <w:r w:rsidRPr="002F0310">
        <w:rPr>
          <w:rFonts w:ascii="Arial" w:hAnsi="Arial" w:cs="Arial"/>
        </w:rPr>
        <w:t>.</w:t>
      </w:r>
      <w:r w:rsidR="00EA6320">
        <w:rPr>
          <w:rFonts w:ascii="Arial" w:hAnsi="Arial" w:cs="Arial"/>
        </w:rPr>
        <w:t xml:space="preserve"> </w:t>
      </w:r>
    </w:p>
    <w:p w14:paraId="5EF1C1DC" w14:textId="77777777" w:rsidR="00112A4A" w:rsidRPr="00031C2D" w:rsidRDefault="00112A4A" w:rsidP="00112A4A">
      <w:pPr>
        <w:spacing w:after="160" w:line="360" w:lineRule="auto"/>
        <w:jc w:val="both"/>
        <w:rPr>
          <w:rFonts w:ascii="Arial" w:hAnsi="Arial" w:cs="Arial"/>
        </w:rPr>
      </w:pPr>
      <w:r w:rsidRPr="00031C2D">
        <w:rPr>
          <w:rFonts w:ascii="Arial" w:hAnsi="Arial" w:cs="Arial"/>
        </w:rPr>
        <w:t xml:space="preserve">Munir, S. </w:t>
      </w:r>
      <w:r w:rsidRPr="00031C2D">
        <w:rPr>
          <w:rFonts w:ascii="Arial" w:hAnsi="Arial" w:cs="Arial"/>
          <w:i/>
          <w:iCs/>
        </w:rPr>
        <w:t>et al.</w:t>
      </w:r>
      <w:r w:rsidRPr="00031C2D">
        <w:rPr>
          <w:rFonts w:ascii="Arial" w:hAnsi="Arial" w:cs="Arial"/>
        </w:rPr>
        <w:t xml:space="preserve"> (2025) “Emotional intelligence, support, and organizational culture’s impact on decision-making: mediation and moderation analysis in academia,” </w:t>
      </w:r>
      <w:r w:rsidRPr="00031C2D">
        <w:rPr>
          <w:rFonts w:ascii="Arial" w:hAnsi="Arial" w:cs="Arial"/>
          <w:i/>
          <w:iCs/>
        </w:rPr>
        <w:t>Discover education</w:t>
      </w:r>
      <w:r w:rsidRPr="00031C2D">
        <w:rPr>
          <w:rFonts w:ascii="Arial" w:hAnsi="Arial" w:cs="Arial"/>
        </w:rPr>
        <w:t xml:space="preserve">, 4(1), pp. 1–38. Available at: </w:t>
      </w:r>
      <w:hyperlink r:id="rId16" w:history="1">
        <w:r w:rsidRPr="00757CD7">
          <w:rPr>
            <w:rStyle w:val="Hyperlink"/>
            <w:rFonts w:ascii="Arial" w:hAnsi="Arial" w:cs="Arial"/>
          </w:rPr>
          <w:t>https://doi.org/10.1007/s44217-025-00720-2</w:t>
        </w:r>
      </w:hyperlink>
      <w:r w:rsidRPr="00031C2D">
        <w:rPr>
          <w:rFonts w:ascii="Arial" w:hAnsi="Arial" w:cs="Arial"/>
        </w:rPr>
        <w:t>.</w:t>
      </w:r>
      <w:r>
        <w:rPr>
          <w:rFonts w:ascii="Arial" w:hAnsi="Arial" w:cs="Arial"/>
        </w:rPr>
        <w:t xml:space="preserve"> </w:t>
      </w:r>
    </w:p>
    <w:p w14:paraId="68C1AF9D" w14:textId="4FF4087B" w:rsidR="0039287F" w:rsidRPr="002F0310" w:rsidRDefault="0039287F" w:rsidP="00112A4A">
      <w:pPr>
        <w:spacing w:before="120" w:after="120" w:line="360" w:lineRule="auto"/>
        <w:rPr>
          <w:rFonts w:ascii="Arial" w:hAnsi="Arial" w:cs="Arial"/>
        </w:rPr>
      </w:pPr>
      <w:r w:rsidRPr="002F0310">
        <w:rPr>
          <w:rFonts w:ascii="Arial" w:hAnsi="Arial" w:cs="Arial"/>
        </w:rPr>
        <w:t xml:space="preserve">Pervin, N. and Mokhtar, M. (2022) </w:t>
      </w:r>
      <w:r w:rsidR="00392B3F">
        <w:rPr>
          <w:rFonts w:ascii="Arial" w:hAnsi="Arial" w:cs="Arial"/>
        </w:rPr>
        <w:t>“</w:t>
      </w:r>
      <w:r w:rsidRPr="002F0310">
        <w:rPr>
          <w:rFonts w:ascii="Arial" w:hAnsi="Arial" w:cs="Arial"/>
        </w:rPr>
        <w:t>The interpretivist research paradigm: a subjective notion of a social context</w:t>
      </w:r>
      <w:r w:rsidR="00392B3F">
        <w:rPr>
          <w:rFonts w:ascii="Arial" w:hAnsi="Arial" w:cs="Arial"/>
        </w:rPr>
        <w:t>”,</w:t>
      </w:r>
      <w:r w:rsidRPr="002F0310">
        <w:rPr>
          <w:rFonts w:ascii="Arial" w:hAnsi="Arial" w:cs="Arial"/>
        </w:rPr>
        <w:t xml:space="preserve"> </w:t>
      </w:r>
      <w:r w:rsidRPr="002F0310">
        <w:rPr>
          <w:rFonts w:ascii="Arial" w:hAnsi="Arial" w:cs="Arial"/>
          <w:i/>
          <w:iCs/>
        </w:rPr>
        <w:t>International Journal of Academic Research in Progressive Education and Development</w:t>
      </w:r>
      <w:r w:rsidRPr="002F0310">
        <w:rPr>
          <w:rFonts w:ascii="Arial" w:hAnsi="Arial" w:cs="Arial"/>
        </w:rPr>
        <w:t xml:space="preserve">, 11(2), pp.419–428. </w:t>
      </w:r>
      <w:r w:rsidR="00392B3F">
        <w:rPr>
          <w:rFonts w:ascii="Arial" w:hAnsi="Arial" w:cs="Arial"/>
        </w:rPr>
        <w:t xml:space="preserve">Available at: </w:t>
      </w:r>
      <w:hyperlink r:id="rId17" w:history="1">
        <w:r w:rsidR="00392B3F" w:rsidRPr="00757CD7">
          <w:rPr>
            <w:rStyle w:val="Hyperlink"/>
            <w:rFonts w:ascii="Arial" w:hAnsi="Arial" w:cs="Arial"/>
          </w:rPr>
          <w:t>https://doi.org/10.6007/IJARPED/v11-i2/12938</w:t>
        </w:r>
      </w:hyperlink>
      <w:r w:rsidRPr="002F0310">
        <w:rPr>
          <w:rFonts w:ascii="Arial" w:hAnsi="Arial" w:cs="Arial"/>
        </w:rPr>
        <w:t>.</w:t>
      </w:r>
      <w:r w:rsidR="00392B3F">
        <w:rPr>
          <w:rFonts w:ascii="Arial" w:hAnsi="Arial" w:cs="Arial"/>
        </w:rPr>
        <w:t xml:space="preserve"> </w:t>
      </w:r>
    </w:p>
    <w:p w14:paraId="697AFED0" w14:textId="4987F48F" w:rsidR="0039287F" w:rsidRPr="002F0310" w:rsidRDefault="0039287F" w:rsidP="00392B3F">
      <w:pPr>
        <w:spacing w:before="120" w:after="120" w:line="360" w:lineRule="auto"/>
        <w:rPr>
          <w:rFonts w:ascii="Arial" w:hAnsi="Arial" w:cs="Arial"/>
        </w:rPr>
      </w:pPr>
      <w:r w:rsidRPr="002F0310">
        <w:rPr>
          <w:rFonts w:ascii="Arial" w:hAnsi="Arial" w:cs="Arial"/>
        </w:rPr>
        <w:lastRenderedPageBreak/>
        <w:t xml:space="preserve">Shah, B. and Sah, K. (2024) </w:t>
      </w:r>
      <w:r w:rsidR="00547681">
        <w:rPr>
          <w:rFonts w:ascii="Arial" w:hAnsi="Arial" w:cs="Arial"/>
        </w:rPr>
        <w:t>“</w:t>
      </w:r>
      <w:r w:rsidRPr="002F0310">
        <w:rPr>
          <w:rFonts w:ascii="Arial" w:hAnsi="Arial" w:cs="Arial"/>
        </w:rPr>
        <w:t>The Impact of Emotional Intelligence in the Workplace on Productivity</w:t>
      </w:r>
      <w:r w:rsidR="00547681">
        <w:rPr>
          <w:rFonts w:ascii="Arial" w:hAnsi="Arial" w:cs="Arial"/>
        </w:rPr>
        <w:t>”,</w:t>
      </w:r>
      <w:r w:rsidRPr="002F0310">
        <w:rPr>
          <w:rFonts w:ascii="Arial" w:hAnsi="Arial" w:cs="Arial"/>
        </w:rPr>
        <w:t xml:space="preserve"> </w:t>
      </w:r>
      <w:r w:rsidRPr="002F0310">
        <w:rPr>
          <w:rFonts w:ascii="Arial" w:hAnsi="Arial" w:cs="Arial"/>
          <w:i/>
          <w:iCs/>
        </w:rPr>
        <w:t>International Journal of Business and Management Invention</w:t>
      </w:r>
      <w:r w:rsidRPr="002F0310">
        <w:rPr>
          <w:rFonts w:ascii="Arial" w:hAnsi="Arial" w:cs="Arial"/>
        </w:rPr>
        <w:t>, 13(10), pp.69–76.</w:t>
      </w:r>
      <w:r w:rsidR="00547681">
        <w:rPr>
          <w:rFonts w:ascii="Arial" w:hAnsi="Arial" w:cs="Arial"/>
        </w:rPr>
        <w:t xml:space="preserve"> Available at: </w:t>
      </w:r>
      <w:hyperlink r:id="rId18" w:history="1">
        <w:r w:rsidR="00547681" w:rsidRPr="00757CD7">
          <w:rPr>
            <w:rStyle w:val="Hyperlink"/>
            <w:rFonts w:ascii="Arial" w:hAnsi="Arial" w:cs="Arial"/>
          </w:rPr>
          <w:t>https://doi.org/10.35629/8028-13106976</w:t>
        </w:r>
      </w:hyperlink>
      <w:r w:rsidRPr="002F0310">
        <w:rPr>
          <w:rFonts w:ascii="Arial" w:hAnsi="Arial" w:cs="Arial"/>
        </w:rPr>
        <w:t>.</w:t>
      </w:r>
      <w:r w:rsidR="00547681">
        <w:rPr>
          <w:rFonts w:ascii="Arial" w:hAnsi="Arial" w:cs="Arial"/>
        </w:rPr>
        <w:t xml:space="preserve">  </w:t>
      </w:r>
    </w:p>
    <w:p w14:paraId="595A0CA7" w14:textId="5FD6312A" w:rsidR="001B54F3" w:rsidRPr="002F0310" w:rsidRDefault="001B54F3" w:rsidP="002F0310">
      <w:pPr>
        <w:spacing w:before="120" w:after="120" w:line="360" w:lineRule="auto"/>
        <w:jc w:val="both"/>
        <w:rPr>
          <w:rFonts w:ascii="Arial" w:hAnsi="Arial" w:cs="Arial"/>
        </w:rPr>
      </w:pPr>
    </w:p>
    <w:sectPr w:rsidR="001B54F3" w:rsidRPr="002F0310" w:rsidSect="008223B9">
      <w:headerReference w:type="default" r:id="rId19"/>
      <w:footerReference w:type="default" r:id="rId20"/>
      <w:headerReference w:type="first" r:id="rId21"/>
      <w:pgSz w:w="11906" w:h="16838"/>
      <w:pgMar w:top="1440" w:right="1440" w:bottom="1440" w:left="144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A9D3C" w14:textId="77777777" w:rsidR="00020B71" w:rsidRDefault="00020B71" w:rsidP="00266EFA">
      <w:r>
        <w:separator/>
      </w:r>
    </w:p>
  </w:endnote>
  <w:endnote w:type="continuationSeparator" w:id="0">
    <w:p w14:paraId="797243AB" w14:textId="77777777" w:rsidR="00020B71" w:rsidRDefault="00020B71" w:rsidP="00266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149758"/>
      <w:docPartObj>
        <w:docPartGallery w:val="Page Numbers (Bottom of Page)"/>
        <w:docPartUnique/>
      </w:docPartObj>
    </w:sdtPr>
    <w:sdtEndPr>
      <w:rPr>
        <w:noProof/>
      </w:rPr>
    </w:sdtEndPr>
    <w:sdtContent>
      <w:p w14:paraId="267AC6BA" w14:textId="4C6F055E" w:rsidR="00673579" w:rsidRDefault="006735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482421" w14:textId="77777777" w:rsidR="00266EFA" w:rsidRDefault="00266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66D9E" w14:textId="77777777" w:rsidR="00020B71" w:rsidRDefault="00020B71" w:rsidP="00266EFA">
      <w:r>
        <w:separator/>
      </w:r>
    </w:p>
  </w:footnote>
  <w:footnote w:type="continuationSeparator" w:id="0">
    <w:p w14:paraId="7218DF49" w14:textId="77777777" w:rsidR="00020B71" w:rsidRDefault="00020B71" w:rsidP="00266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367E" w14:textId="0B89756E" w:rsidR="00452464" w:rsidRDefault="00452464">
    <w:pPr>
      <w:pStyle w:val="Header"/>
    </w:pPr>
    <w:r w:rsidRPr="006D5369">
      <w:rPr>
        <w:rFonts w:cs="Arial"/>
        <w:noProof/>
      </w:rPr>
      <w:drawing>
        <wp:anchor distT="0" distB="0" distL="114300" distR="114300" simplePos="0" relativeHeight="251659264" behindDoc="1" locked="0" layoutInCell="1" allowOverlap="1" wp14:anchorId="336AA62C" wp14:editId="24E3B575">
          <wp:simplePos x="0" y="0"/>
          <wp:positionH relativeFrom="column">
            <wp:posOffset>5181600</wp:posOffset>
          </wp:positionH>
          <wp:positionV relativeFrom="topMargin">
            <wp:align>bottom</wp:align>
          </wp:positionV>
          <wp:extent cx="1415415" cy="535779"/>
          <wp:effectExtent l="0" t="0" r="0" b="0"/>
          <wp:wrapNone/>
          <wp:docPr id="1488369014"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64362" name="Picture 358364362" descr="See the source imag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5415" cy="53577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EAE47" w14:textId="4F42EEB7" w:rsidR="00452464" w:rsidRDefault="00452464">
    <w:pPr>
      <w:pStyle w:val="Header"/>
    </w:pPr>
    <w:r w:rsidRPr="006D5369">
      <w:rPr>
        <w:rFonts w:cs="Arial"/>
        <w:noProof/>
      </w:rPr>
      <w:drawing>
        <wp:anchor distT="0" distB="0" distL="114300" distR="114300" simplePos="0" relativeHeight="251661312" behindDoc="1" locked="0" layoutInCell="1" allowOverlap="1" wp14:anchorId="55CCB4AD" wp14:editId="5841B15E">
          <wp:simplePos x="0" y="0"/>
          <wp:positionH relativeFrom="column">
            <wp:posOffset>5105400</wp:posOffset>
          </wp:positionH>
          <wp:positionV relativeFrom="topMargin">
            <wp:align>bottom</wp:align>
          </wp:positionV>
          <wp:extent cx="1415415" cy="535779"/>
          <wp:effectExtent l="0" t="0" r="0" b="0"/>
          <wp:wrapNone/>
          <wp:docPr id="1694949480"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64362" name="Picture 358364362" descr="See the source imag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5415" cy="53577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0520A"/>
    <w:multiLevelType w:val="hybridMultilevel"/>
    <w:tmpl w:val="381AAE50"/>
    <w:lvl w:ilvl="0" w:tplc="DEC82D60">
      <w:start w:val="1"/>
      <w:numFmt w:val="bullet"/>
      <w:lvlText w:val="•"/>
      <w:lvlJc w:val="left"/>
      <w:pPr>
        <w:ind w:left="720" w:hanging="360"/>
      </w:pPr>
    </w:lvl>
    <w:lvl w:ilvl="1" w:tplc="3F726A5E">
      <w:numFmt w:val="decimal"/>
      <w:lvlText w:val=""/>
      <w:lvlJc w:val="left"/>
    </w:lvl>
    <w:lvl w:ilvl="2" w:tplc="31BC879A">
      <w:numFmt w:val="decimal"/>
      <w:lvlText w:val=""/>
      <w:lvlJc w:val="left"/>
    </w:lvl>
    <w:lvl w:ilvl="3" w:tplc="7F9263E2">
      <w:numFmt w:val="decimal"/>
      <w:lvlText w:val=""/>
      <w:lvlJc w:val="left"/>
    </w:lvl>
    <w:lvl w:ilvl="4" w:tplc="37CCFC1A">
      <w:numFmt w:val="decimal"/>
      <w:lvlText w:val=""/>
      <w:lvlJc w:val="left"/>
    </w:lvl>
    <w:lvl w:ilvl="5" w:tplc="226C0E08">
      <w:numFmt w:val="decimal"/>
      <w:lvlText w:val=""/>
      <w:lvlJc w:val="left"/>
    </w:lvl>
    <w:lvl w:ilvl="6" w:tplc="9CCE3360">
      <w:numFmt w:val="decimal"/>
      <w:lvlText w:val=""/>
      <w:lvlJc w:val="left"/>
    </w:lvl>
    <w:lvl w:ilvl="7" w:tplc="30A6DB6E">
      <w:numFmt w:val="decimal"/>
      <w:lvlText w:val=""/>
      <w:lvlJc w:val="left"/>
    </w:lvl>
    <w:lvl w:ilvl="8" w:tplc="A4E0C3D6">
      <w:numFmt w:val="decimal"/>
      <w:lvlText w:val=""/>
      <w:lvlJc w:val="left"/>
    </w:lvl>
  </w:abstractNum>
  <w:abstractNum w:abstractNumId="1" w15:restartNumberingAfterBreak="0">
    <w:nsid w:val="43A564CE"/>
    <w:multiLevelType w:val="hybridMultilevel"/>
    <w:tmpl w:val="1FE4B840"/>
    <w:lvl w:ilvl="0" w:tplc="F00E0E88">
      <w:start w:val="1"/>
      <w:numFmt w:val="bullet"/>
      <w:lvlText w:val="●"/>
      <w:lvlJc w:val="left"/>
      <w:pPr>
        <w:ind w:left="720" w:hanging="360"/>
      </w:pPr>
    </w:lvl>
    <w:lvl w:ilvl="1" w:tplc="C436F7E0">
      <w:start w:val="1"/>
      <w:numFmt w:val="bullet"/>
      <w:lvlText w:val="○"/>
      <w:lvlJc w:val="left"/>
      <w:pPr>
        <w:ind w:left="1440" w:hanging="360"/>
      </w:pPr>
    </w:lvl>
    <w:lvl w:ilvl="2" w:tplc="05D8A534">
      <w:start w:val="1"/>
      <w:numFmt w:val="bullet"/>
      <w:lvlText w:val="■"/>
      <w:lvlJc w:val="left"/>
      <w:pPr>
        <w:ind w:left="2160" w:hanging="360"/>
      </w:pPr>
    </w:lvl>
    <w:lvl w:ilvl="3" w:tplc="30EE876C">
      <w:start w:val="1"/>
      <w:numFmt w:val="bullet"/>
      <w:lvlText w:val="●"/>
      <w:lvlJc w:val="left"/>
      <w:pPr>
        <w:ind w:left="2880" w:hanging="360"/>
      </w:pPr>
    </w:lvl>
    <w:lvl w:ilvl="4" w:tplc="CE5423D4">
      <w:start w:val="1"/>
      <w:numFmt w:val="bullet"/>
      <w:lvlText w:val="○"/>
      <w:lvlJc w:val="left"/>
      <w:pPr>
        <w:ind w:left="3600" w:hanging="360"/>
      </w:pPr>
    </w:lvl>
    <w:lvl w:ilvl="5" w:tplc="D8F841DA">
      <w:start w:val="1"/>
      <w:numFmt w:val="bullet"/>
      <w:lvlText w:val="■"/>
      <w:lvlJc w:val="left"/>
      <w:pPr>
        <w:ind w:left="4320" w:hanging="360"/>
      </w:pPr>
    </w:lvl>
    <w:lvl w:ilvl="6" w:tplc="C05E76FE">
      <w:start w:val="1"/>
      <w:numFmt w:val="bullet"/>
      <w:lvlText w:val="●"/>
      <w:lvlJc w:val="left"/>
      <w:pPr>
        <w:ind w:left="5040" w:hanging="360"/>
      </w:pPr>
    </w:lvl>
    <w:lvl w:ilvl="7" w:tplc="6EBA485E">
      <w:start w:val="1"/>
      <w:numFmt w:val="bullet"/>
      <w:lvlText w:val="●"/>
      <w:lvlJc w:val="left"/>
      <w:pPr>
        <w:ind w:left="5760" w:hanging="360"/>
      </w:pPr>
    </w:lvl>
    <w:lvl w:ilvl="8" w:tplc="D04ECF60">
      <w:start w:val="1"/>
      <w:numFmt w:val="bullet"/>
      <w:lvlText w:val="●"/>
      <w:lvlJc w:val="left"/>
      <w:pPr>
        <w:ind w:left="6480" w:hanging="360"/>
      </w:pPr>
    </w:lvl>
  </w:abstractNum>
  <w:num w:numId="1" w16cid:durableId="488912784">
    <w:abstractNumId w:val="1"/>
    <w:lvlOverride w:ilvl="0">
      <w:startOverride w:val="1"/>
    </w:lvlOverride>
  </w:num>
  <w:num w:numId="2" w16cid:durableId="91213028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6F"/>
    <w:rsid w:val="00020B71"/>
    <w:rsid w:val="00076874"/>
    <w:rsid w:val="000B46BD"/>
    <w:rsid w:val="00112A4A"/>
    <w:rsid w:val="00132299"/>
    <w:rsid w:val="00154D36"/>
    <w:rsid w:val="00170880"/>
    <w:rsid w:val="00175F40"/>
    <w:rsid w:val="001B54F3"/>
    <w:rsid w:val="00215C42"/>
    <w:rsid w:val="00262B33"/>
    <w:rsid w:val="00264108"/>
    <w:rsid w:val="00266AFB"/>
    <w:rsid w:val="00266EFA"/>
    <w:rsid w:val="002B1C86"/>
    <w:rsid w:val="002E5C2E"/>
    <w:rsid w:val="002F0310"/>
    <w:rsid w:val="002F17FE"/>
    <w:rsid w:val="003105A4"/>
    <w:rsid w:val="00334B48"/>
    <w:rsid w:val="00346E6C"/>
    <w:rsid w:val="0039287F"/>
    <w:rsid w:val="00392B3F"/>
    <w:rsid w:val="003A78A8"/>
    <w:rsid w:val="003F332F"/>
    <w:rsid w:val="00421296"/>
    <w:rsid w:val="00452464"/>
    <w:rsid w:val="00502D91"/>
    <w:rsid w:val="0053019C"/>
    <w:rsid w:val="00547681"/>
    <w:rsid w:val="005B3DA4"/>
    <w:rsid w:val="005D4604"/>
    <w:rsid w:val="00652DE8"/>
    <w:rsid w:val="00673579"/>
    <w:rsid w:val="007075DD"/>
    <w:rsid w:val="007163C6"/>
    <w:rsid w:val="00722987"/>
    <w:rsid w:val="007534D3"/>
    <w:rsid w:val="007A03C6"/>
    <w:rsid w:val="008223B9"/>
    <w:rsid w:val="00844ABA"/>
    <w:rsid w:val="008A3BBA"/>
    <w:rsid w:val="008C08E1"/>
    <w:rsid w:val="008D756D"/>
    <w:rsid w:val="00913692"/>
    <w:rsid w:val="009242E9"/>
    <w:rsid w:val="009559AE"/>
    <w:rsid w:val="00976330"/>
    <w:rsid w:val="009D71EE"/>
    <w:rsid w:val="00A30FB0"/>
    <w:rsid w:val="00A670F1"/>
    <w:rsid w:val="00AC1F17"/>
    <w:rsid w:val="00AC332B"/>
    <w:rsid w:val="00B710AA"/>
    <w:rsid w:val="00BF5E63"/>
    <w:rsid w:val="00C64709"/>
    <w:rsid w:val="00D05183"/>
    <w:rsid w:val="00D105EE"/>
    <w:rsid w:val="00D1676F"/>
    <w:rsid w:val="00D73FE6"/>
    <w:rsid w:val="00DE2104"/>
    <w:rsid w:val="00E25696"/>
    <w:rsid w:val="00E336A4"/>
    <w:rsid w:val="00EA6320"/>
    <w:rsid w:val="00ED090F"/>
    <w:rsid w:val="00F6056D"/>
    <w:rsid w:val="00F62149"/>
    <w:rsid w:val="00F67E37"/>
    <w:rsid w:val="00F80DDB"/>
    <w:rsid w:val="00FF1FD6"/>
    <w:rsid w:val="00FF49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A22D1"/>
  <w15:docId w15:val="{49DCD135-8D7C-4497-8CCF-3E6094529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3B9"/>
    <w:rPr>
      <w:lang w:val="en-GB"/>
    </w:rPr>
  </w:style>
  <w:style w:type="paragraph" w:styleId="Heading1">
    <w:name w:val="heading 1"/>
    <w:qFormat/>
    <w:pPr>
      <w:outlineLvl w:val="0"/>
    </w:pPr>
    <w:rPr>
      <w:color w:val="2E74B5"/>
      <w:sz w:val="32"/>
      <w:szCs w:val="32"/>
    </w:rPr>
  </w:style>
  <w:style w:type="paragraph" w:styleId="Heading2">
    <w:name w:val="heading 2"/>
    <w:qFormat/>
    <w:rsid w:val="0053019C"/>
    <w:pPr>
      <w:spacing w:line="360" w:lineRule="auto"/>
      <w:outlineLvl w:val="1"/>
    </w:pPr>
    <w:rPr>
      <w:szCs w:val="26"/>
      <w:u w:val="single"/>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66EFA"/>
    <w:pPr>
      <w:tabs>
        <w:tab w:val="center" w:pos="4513"/>
        <w:tab w:val="right" w:pos="9026"/>
      </w:tabs>
    </w:pPr>
  </w:style>
  <w:style w:type="character" w:customStyle="1" w:styleId="HeaderChar">
    <w:name w:val="Header Char"/>
    <w:basedOn w:val="DefaultParagraphFont"/>
    <w:link w:val="Header"/>
    <w:uiPriority w:val="99"/>
    <w:rsid w:val="00266EFA"/>
  </w:style>
  <w:style w:type="paragraph" w:styleId="Footer">
    <w:name w:val="footer"/>
    <w:basedOn w:val="Normal"/>
    <w:link w:val="FooterChar"/>
    <w:uiPriority w:val="99"/>
    <w:unhideWhenUsed/>
    <w:rsid w:val="00266EFA"/>
    <w:pPr>
      <w:tabs>
        <w:tab w:val="center" w:pos="4513"/>
        <w:tab w:val="right" w:pos="9026"/>
      </w:tabs>
    </w:pPr>
  </w:style>
  <w:style w:type="character" w:customStyle="1" w:styleId="FooterChar">
    <w:name w:val="Footer Char"/>
    <w:basedOn w:val="DefaultParagraphFont"/>
    <w:link w:val="Footer"/>
    <w:uiPriority w:val="99"/>
    <w:rsid w:val="00266EFA"/>
  </w:style>
  <w:style w:type="paragraph" w:styleId="TOCHeading">
    <w:name w:val="TOC Heading"/>
    <w:basedOn w:val="Heading1"/>
    <w:next w:val="Normal"/>
    <w:uiPriority w:val="39"/>
    <w:semiHidden/>
    <w:unhideWhenUsed/>
    <w:qFormat/>
    <w:rsid w:val="00ED090F"/>
    <w:pPr>
      <w:keepNext/>
      <w:keepLines/>
      <w:spacing w:before="480" w:line="276" w:lineRule="auto"/>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ED090F"/>
    <w:pPr>
      <w:spacing w:after="100"/>
    </w:pPr>
  </w:style>
  <w:style w:type="paragraph" w:styleId="BalloonText">
    <w:name w:val="Balloon Text"/>
    <w:basedOn w:val="Normal"/>
    <w:link w:val="BalloonTextChar"/>
    <w:uiPriority w:val="99"/>
    <w:semiHidden/>
    <w:unhideWhenUsed/>
    <w:rsid w:val="00ED090F"/>
    <w:rPr>
      <w:rFonts w:ascii="Tahoma" w:hAnsi="Tahoma" w:cs="Tahoma"/>
      <w:sz w:val="16"/>
      <w:szCs w:val="16"/>
    </w:rPr>
  </w:style>
  <w:style w:type="character" w:customStyle="1" w:styleId="BalloonTextChar">
    <w:name w:val="Balloon Text Char"/>
    <w:basedOn w:val="DefaultParagraphFont"/>
    <w:link w:val="BalloonText"/>
    <w:uiPriority w:val="99"/>
    <w:semiHidden/>
    <w:rsid w:val="00ED090F"/>
    <w:rPr>
      <w:rFonts w:ascii="Tahoma" w:hAnsi="Tahoma" w:cs="Tahoma"/>
      <w:sz w:val="16"/>
      <w:szCs w:val="16"/>
    </w:rPr>
  </w:style>
  <w:style w:type="paragraph" w:styleId="TOC2">
    <w:name w:val="toc 2"/>
    <w:basedOn w:val="Normal"/>
    <w:next w:val="Normal"/>
    <w:autoRedefine/>
    <w:uiPriority w:val="39"/>
    <w:unhideWhenUsed/>
    <w:rsid w:val="00502D91"/>
    <w:pPr>
      <w:spacing w:after="100"/>
      <w:ind w:left="240"/>
    </w:pPr>
  </w:style>
  <w:style w:type="paragraph" w:styleId="NoSpacing">
    <w:name w:val="No Spacing"/>
    <w:link w:val="NoSpacingChar"/>
    <w:uiPriority w:val="1"/>
    <w:qFormat/>
    <w:rsid w:val="008223B9"/>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8223B9"/>
    <w:rPr>
      <w:rFonts w:asciiTheme="minorHAnsi" w:eastAsiaTheme="minorEastAsia" w:hAnsiTheme="minorHAnsi" w:cstheme="minorBidi"/>
      <w:sz w:val="22"/>
      <w:szCs w:val="22"/>
      <w:lang w:val="en-US" w:eastAsia="en-US"/>
    </w:rPr>
  </w:style>
  <w:style w:type="character" w:styleId="UnresolvedMention">
    <w:name w:val="Unresolved Mention"/>
    <w:basedOn w:val="DefaultParagraphFont"/>
    <w:uiPriority w:val="99"/>
    <w:semiHidden/>
    <w:unhideWhenUsed/>
    <w:rsid w:val="00652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heliyon.2023.e20356" TargetMode="External"/><Relationship Id="rId18" Type="http://schemas.openxmlformats.org/officeDocument/2006/relationships/hyperlink" Target="https://doi.org/10.35629/8028-13106976"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doi.org/10.47577/teh.v8i.9719" TargetMode="External"/><Relationship Id="rId17" Type="http://schemas.openxmlformats.org/officeDocument/2006/relationships/hyperlink" Target="https://doi.org/10.6007/IJARPED/v11-i2/12938" TargetMode="External"/><Relationship Id="rId2" Type="http://schemas.openxmlformats.org/officeDocument/2006/relationships/customXml" Target="../customXml/item2.xml"/><Relationship Id="rId16" Type="http://schemas.openxmlformats.org/officeDocument/2006/relationships/hyperlink" Target="https://doi.org/10.1007/s44217-025-00720-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139/ssrn.5378785"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07/978-981-19-5441-2_5"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53819/81018102t4335"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AB49859CA934FA2AF9A849C6B621D73"/>
        <w:category>
          <w:name w:val="General"/>
          <w:gallery w:val="placeholder"/>
        </w:category>
        <w:types>
          <w:type w:val="bbPlcHdr"/>
        </w:types>
        <w:behaviors>
          <w:behavior w:val="content"/>
        </w:behaviors>
        <w:guid w:val="{3E4F6D59-5CD1-4805-A0D1-2365D11E0E8B}"/>
      </w:docPartPr>
      <w:docPartBody>
        <w:p w:rsidR="004B75CC" w:rsidRDefault="002E5DD1" w:rsidP="002E5DD1">
          <w:pPr>
            <w:pStyle w:val="8AB49859CA934FA2AF9A849C6B621D73"/>
          </w:pPr>
          <w:r>
            <w:rPr>
              <w:rFonts w:asciiTheme="majorHAnsi" w:eastAsiaTheme="majorEastAsia" w:hAnsiTheme="majorHAnsi" w:cstheme="majorBidi"/>
              <w:caps/>
              <w:color w:val="156082" w:themeColor="accent1"/>
              <w:sz w:val="80"/>
              <w:szCs w:val="80"/>
            </w:rPr>
            <w:t>[Document title]</w:t>
          </w:r>
        </w:p>
      </w:docPartBody>
    </w:docPart>
    <w:docPart>
      <w:docPartPr>
        <w:name w:val="E7FE09F37B8C4E75A14EF34DC04473D0"/>
        <w:category>
          <w:name w:val="General"/>
          <w:gallery w:val="placeholder"/>
        </w:category>
        <w:types>
          <w:type w:val="bbPlcHdr"/>
        </w:types>
        <w:behaviors>
          <w:behavior w:val="content"/>
        </w:behaviors>
        <w:guid w:val="{95A8AE6B-39F5-4577-81AF-9DA87A218826}"/>
      </w:docPartPr>
      <w:docPartBody>
        <w:p w:rsidR="004B75CC" w:rsidRDefault="002E5DD1" w:rsidP="002E5DD1">
          <w:pPr>
            <w:pStyle w:val="E7FE09F37B8C4E75A14EF34DC04473D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DD1"/>
    <w:rsid w:val="00262B33"/>
    <w:rsid w:val="002E5DD1"/>
    <w:rsid w:val="00346E6C"/>
    <w:rsid w:val="004B75CC"/>
    <w:rsid w:val="007C7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B49859CA934FA2AF9A849C6B621D73">
    <w:name w:val="8AB49859CA934FA2AF9A849C6B621D73"/>
    <w:rsid w:val="002E5DD1"/>
  </w:style>
  <w:style w:type="paragraph" w:customStyle="1" w:styleId="E7FE09F37B8C4E75A14EF34DC04473D0">
    <w:name w:val="E7FE09F37B8C4E75A14EF34DC04473D0"/>
    <w:rsid w:val="002E5D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2026-05-03T00:00:00</PublishDate>
  <Abstract/>
  <CompanyAddress>Supervisor: Dr. Shahrukh Irfan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790F98-EE89-48E6-8945-D3DABD017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1910</Words>
  <Characters>10893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maria viorica Covete, student id: 2128947</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Emotional Intelligence on Employee Performance: A Secondary Qualitative Study on Amazon</dc:title>
  <dc:subject>LCBB6014 – INDEPENDENT PROJECT                                                                   RESEARCH PROPOSAL</dc:subject>
  <dc:creator>Maria Veronica Covete</dc:creator>
  <cp:lastModifiedBy>Maria Covete</cp:lastModifiedBy>
  <cp:revision>39</cp:revision>
  <dcterms:created xsi:type="dcterms:W3CDTF">2026-04-27T11:17:00Z</dcterms:created>
  <dcterms:modified xsi:type="dcterms:W3CDTF">2026-04-30T19:04:00Z</dcterms:modified>
</cp:coreProperties>
</file>