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4001A" w:rsidRDefault="008431B8">
      <w:r>
        <w:rPr>
          <w:noProof/>
        </w:rPr>
        <w:drawing>
          <wp:inline distT="0" distB="0" distL="0" distR="0">
            <wp:extent cx="2038350" cy="1247775"/>
            <wp:effectExtent l="0" t="0" r="0" b="0"/>
            <wp:docPr id="156325163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2038350" cy="1247775"/>
                    </a:xfrm>
                    <a:prstGeom prst="rect">
                      <a:avLst/>
                    </a:prstGeom>
                    <a:ln/>
                  </pic:spPr>
                </pic:pic>
              </a:graphicData>
            </a:graphic>
          </wp:inline>
        </w:drawing>
      </w:r>
    </w:p>
    <w:p w:rsidR="0054001A" w:rsidRDefault="0054001A"/>
    <w:p w:rsidR="0054001A" w:rsidRDefault="0054001A"/>
    <w:p w:rsidR="0054001A" w:rsidRDefault="008431B8">
      <w:pPr>
        <w:spacing w:before="240" w:line="360" w:lineRule="auto"/>
        <w:jc w:val="center"/>
        <w:rPr>
          <w:rFonts w:ascii="Arial" w:eastAsia="Arial" w:hAnsi="Arial" w:cs="Arial"/>
          <w:b/>
          <w:sz w:val="40"/>
          <w:szCs w:val="40"/>
        </w:rPr>
      </w:pPr>
      <w:r>
        <w:rPr>
          <w:rFonts w:ascii="Arial" w:eastAsia="Arial" w:hAnsi="Arial" w:cs="Arial"/>
          <w:b/>
          <w:sz w:val="40"/>
          <w:szCs w:val="40"/>
        </w:rPr>
        <w:t>Programme: Master of Business Administration</w:t>
      </w:r>
    </w:p>
    <w:p w:rsidR="0054001A" w:rsidRDefault="008431B8">
      <w:pPr>
        <w:spacing w:before="240" w:line="360" w:lineRule="auto"/>
        <w:jc w:val="center"/>
        <w:rPr>
          <w:rFonts w:ascii="Arial" w:eastAsia="Arial" w:hAnsi="Arial" w:cs="Arial"/>
          <w:b/>
          <w:sz w:val="40"/>
          <w:szCs w:val="40"/>
        </w:rPr>
      </w:pPr>
      <w:r>
        <w:rPr>
          <w:rFonts w:ascii="Arial" w:eastAsia="Arial" w:hAnsi="Arial" w:cs="Arial"/>
          <w:b/>
          <w:sz w:val="40"/>
          <w:szCs w:val="40"/>
        </w:rPr>
        <w:t>Module code: LCMB7024</w:t>
      </w:r>
    </w:p>
    <w:p w:rsidR="0054001A" w:rsidRDefault="008431B8">
      <w:pPr>
        <w:spacing w:before="240" w:line="360" w:lineRule="auto"/>
        <w:jc w:val="center"/>
        <w:rPr>
          <w:rFonts w:ascii="Arial" w:eastAsia="Arial" w:hAnsi="Arial" w:cs="Arial"/>
          <w:b/>
          <w:sz w:val="40"/>
          <w:szCs w:val="40"/>
        </w:rPr>
      </w:pPr>
      <w:r>
        <w:rPr>
          <w:rFonts w:ascii="Arial" w:eastAsia="Arial" w:hAnsi="Arial" w:cs="Arial"/>
          <w:b/>
          <w:sz w:val="40"/>
          <w:szCs w:val="40"/>
        </w:rPr>
        <w:t>Module: Marketing Management</w:t>
      </w:r>
    </w:p>
    <w:p w:rsidR="00434B26" w:rsidRDefault="00434B26">
      <w:pPr>
        <w:spacing w:before="240" w:line="360" w:lineRule="auto"/>
        <w:jc w:val="center"/>
        <w:rPr>
          <w:rFonts w:ascii="Arial" w:eastAsia="Arial" w:hAnsi="Arial" w:cs="Arial"/>
          <w:b/>
          <w:sz w:val="40"/>
          <w:szCs w:val="40"/>
        </w:rPr>
      </w:pPr>
      <w:r>
        <w:rPr>
          <w:rFonts w:ascii="Arial" w:eastAsia="Arial" w:hAnsi="Arial" w:cs="Arial"/>
          <w:b/>
          <w:sz w:val="40"/>
          <w:szCs w:val="40"/>
        </w:rPr>
        <w:t>Assessment 2</w:t>
      </w:r>
    </w:p>
    <w:p w:rsidR="0054001A" w:rsidRDefault="008431B8">
      <w:pPr>
        <w:spacing w:before="240" w:line="360" w:lineRule="auto"/>
        <w:jc w:val="center"/>
        <w:rPr>
          <w:rFonts w:ascii="Arial" w:eastAsia="Arial" w:hAnsi="Arial" w:cs="Arial"/>
          <w:b/>
          <w:sz w:val="40"/>
          <w:szCs w:val="40"/>
        </w:rPr>
      </w:pPr>
      <w:r>
        <w:rPr>
          <w:rFonts w:ascii="Arial" w:eastAsia="Arial" w:hAnsi="Arial" w:cs="Arial"/>
          <w:b/>
          <w:sz w:val="40"/>
          <w:szCs w:val="40"/>
        </w:rPr>
        <w:t xml:space="preserve"> Portfolio: Brand Extension</w:t>
      </w:r>
    </w:p>
    <w:p w:rsidR="0054001A" w:rsidRDefault="0054001A">
      <w:pPr>
        <w:spacing w:before="240" w:line="360" w:lineRule="auto"/>
        <w:jc w:val="center"/>
        <w:rPr>
          <w:rFonts w:ascii="Arial" w:eastAsia="Arial" w:hAnsi="Arial" w:cs="Arial"/>
          <w:b/>
          <w:sz w:val="40"/>
          <w:szCs w:val="40"/>
        </w:rPr>
      </w:pPr>
    </w:p>
    <w:p w:rsidR="0054001A" w:rsidRDefault="0054001A">
      <w:pPr>
        <w:spacing w:before="240" w:line="360" w:lineRule="auto"/>
        <w:jc w:val="center"/>
        <w:rPr>
          <w:rFonts w:ascii="Arial" w:eastAsia="Arial" w:hAnsi="Arial" w:cs="Arial"/>
          <w:b/>
          <w:sz w:val="40"/>
          <w:szCs w:val="40"/>
        </w:rPr>
      </w:pPr>
    </w:p>
    <w:p w:rsidR="0054001A" w:rsidRDefault="0054001A">
      <w:pPr>
        <w:spacing w:before="240" w:line="360" w:lineRule="auto"/>
        <w:jc w:val="center"/>
        <w:rPr>
          <w:rFonts w:ascii="Arial" w:eastAsia="Arial" w:hAnsi="Arial" w:cs="Arial"/>
          <w:b/>
          <w:sz w:val="40"/>
          <w:szCs w:val="40"/>
        </w:rPr>
      </w:pPr>
    </w:p>
    <w:p w:rsidR="0054001A" w:rsidRDefault="008431B8">
      <w:pPr>
        <w:spacing w:before="240" w:line="360" w:lineRule="auto"/>
        <w:jc w:val="both"/>
        <w:rPr>
          <w:rFonts w:ascii="Arial" w:eastAsia="Arial" w:hAnsi="Arial" w:cs="Arial"/>
          <w:b/>
          <w:sz w:val="32"/>
          <w:szCs w:val="32"/>
        </w:rPr>
      </w:pPr>
      <w:r>
        <w:rPr>
          <w:rFonts w:ascii="Arial" w:eastAsia="Arial" w:hAnsi="Arial" w:cs="Arial"/>
          <w:b/>
          <w:sz w:val="32"/>
          <w:szCs w:val="32"/>
        </w:rPr>
        <w:t>Name:</w:t>
      </w:r>
      <w:r w:rsidR="00434B26">
        <w:rPr>
          <w:rFonts w:ascii="Arial" w:eastAsia="Arial" w:hAnsi="Arial" w:cs="Arial"/>
          <w:b/>
          <w:sz w:val="32"/>
          <w:szCs w:val="32"/>
        </w:rPr>
        <w:t xml:space="preserve"> suchana Akter </w:t>
      </w:r>
    </w:p>
    <w:p w:rsidR="0054001A" w:rsidRDefault="008431B8">
      <w:pPr>
        <w:spacing w:before="240" w:line="360" w:lineRule="auto"/>
        <w:jc w:val="both"/>
        <w:rPr>
          <w:rFonts w:ascii="Arial" w:eastAsia="Arial" w:hAnsi="Arial" w:cs="Arial"/>
          <w:b/>
          <w:sz w:val="32"/>
          <w:szCs w:val="32"/>
        </w:rPr>
      </w:pPr>
      <w:r>
        <w:rPr>
          <w:rFonts w:ascii="Arial" w:eastAsia="Arial" w:hAnsi="Arial" w:cs="Arial"/>
          <w:b/>
          <w:sz w:val="32"/>
          <w:szCs w:val="32"/>
        </w:rPr>
        <w:t>ID:</w:t>
      </w:r>
      <w:r w:rsidR="00434B26">
        <w:rPr>
          <w:rFonts w:ascii="Arial" w:eastAsia="Arial" w:hAnsi="Arial" w:cs="Arial"/>
          <w:b/>
          <w:sz w:val="32"/>
          <w:szCs w:val="32"/>
        </w:rPr>
        <w:t xml:space="preserve"> 2421259</w:t>
      </w:r>
    </w:p>
    <w:p w:rsidR="0054001A" w:rsidRDefault="008431B8">
      <w:pPr>
        <w:spacing w:before="240" w:line="360" w:lineRule="auto"/>
        <w:jc w:val="both"/>
        <w:rPr>
          <w:rFonts w:ascii="Arial" w:eastAsia="Arial" w:hAnsi="Arial" w:cs="Arial"/>
          <w:b/>
          <w:sz w:val="32"/>
          <w:szCs w:val="32"/>
        </w:rPr>
      </w:pPr>
      <w:r>
        <w:rPr>
          <w:rFonts w:ascii="Arial" w:eastAsia="Arial" w:hAnsi="Arial" w:cs="Arial"/>
          <w:b/>
          <w:sz w:val="32"/>
          <w:szCs w:val="32"/>
        </w:rPr>
        <w:t>Word Count: 2621</w:t>
      </w:r>
    </w:p>
    <w:p w:rsidR="0054001A" w:rsidRDefault="008431B8">
      <w:pPr>
        <w:spacing w:before="240" w:line="360" w:lineRule="auto"/>
        <w:jc w:val="both"/>
        <w:rPr>
          <w:rFonts w:ascii="Arial" w:eastAsia="Arial" w:hAnsi="Arial" w:cs="Arial"/>
          <w:b/>
          <w:sz w:val="32"/>
          <w:szCs w:val="32"/>
        </w:rPr>
      </w:pPr>
      <w:r>
        <w:rPr>
          <w:rFonts w:ascii="Arial" w:eastAsia="Arial" w:hAnsi="Arial" w:cs="Arial"/>
          <w:b/>
          <w:sz w:val="32"/>
          <w:szCs w:val="32"/>
        </w:rPr>
        <w:lastRenderedPageBreak/>
        <w:t>Submission Date: 27/04/2025</w:t>
      </w:r>
    </w:p>
    <w:p w:rsidR="0054001A" w:rsidRDefault="008431B8">
      <w:pPr>
        <w:rPr>
          <w:rFonts w:ascii="Arial" w:eastAsia="Arial" w:hAnsi="Arial" w:cs="Arial"/>
          <w:b/>
          <w:sz w:val="32"/>
          <w:szCs w:val="32"/>
        </w:rPr>
      </w:pPr>
      <w:r>
        <w:br w:type="page"/>
      </w:r>
    </w:p>
    <w:p w:rsidR="0054001A" w:rsidRDefault="008431B8">
      <w:pPr>
        <w:keepNext/>
        <w:keepLines/>
        <w:pBdr>
          <w:top w:val="nil"/>
          <w:left w:val="nil"/>
          <w:bottom w:val="nil"/>
          <w:right w:val="nil"/>
          <w:between w:val="nil"/>
        </w:pBdr>
        <w:spacing w:before="240" w:after="0" w:line="360" w:lineRule="auto"/>
        <w:rPr>
          <w:rFonts w:ascii="Arial" w:eastAsia="Arial" w:hAnsi="Arial" w:cs="Arial"/>
          <w:b/>
          <w:color w:val="000000"/>
          <w:sz w:val="32"/>
          <w:szCs w:val="32"/>
        </w:rPr>
      </w:pPr>
      <w:r>
        <w:rPr>
          <w:rFonts w:ascii="Arial" w:eastAsia="Arial" w:hAnsi="Arial" w:cs="Arial"/>
          <w:b/>
          <w:color w:val="000000"/>
          <w:sz w:val="32"/>
          <w:szCs w:val="32"/>
        </w:rPr>
        <w:lastRenderedPageBreak/>
        <w:t>Table of Contents</w:t>
      </w:r>
    </w:p>
    <w:sdt>
      <w:sdtPr>
        <w:id w:val="2084374672"/>
        <w:docPartObj>
          <w:docPartGallery w:val="Table of Contents"/>
          <w:docPartUnique/>
        </w:docPartObj>
      </w:sdtPr>
      <w:sdtContent>
        <w:p w:rsidR="0054001A" w:rsidRDefault="00F3285F">
          <w:pPr>
            <w:pBdr>
              <w:top w:val="nil"/>
              <w:left w:val="nil"/>
              <w:bottom w:val="nil"/>
              <w:right w:val="nil"/>
              <w:between w:val="nil"/>
            </w:pBdr>
            <w:tabs>
              <w:tab w:val="right" w:leader="dot" w:pos="9017"/>
            </w:tabs>
            <w:spacing w:after="100" w:line="360" w:lineRule="auto"/>
            <w:rPr>
              <w:rFonts w:ascii="Arial" w:eastAsia="Arial" w:hAnsi="Arial" w:cs="Arial"/>
              <w:color w:val="000000"/>
            </w:rPr>
          </w:pPr>
          <w:r>
            <w:fldChar w:fldCharType="begin"/>
          </w:r>
          <w:r w:rsidR="008431B8">
            <w:instrText xml:space="preserve"> TOC \h \u \z \t "Heading 1,1,Heading 2,2,Heading 3,3,"</w:instrText>
          </w:r>
          <w:r>
            <w:fldChar w:fldCharType="separate"/>
          </w:r>
          <w:hyperlink w:anchor="_heading=h.3fpibsr5wn5z">
            <w:r w:rsidR="008431B8">
              <w:rPr>
                <w:rFonts w:ascii="Arial" w:eastAsia="Arial" w:hAnsi="Arial" w:cs="Arial"/>
                <w:color w:val="000000"/>
              </w:rPr>
              <w:t>Introduction</w:t>
            </w:r>
            <w:r w:rsidR="008431B8">
              <w:rPr>
                <w:rFonts w:ascii="Arial" w:eastAsia="Arial" w:hAnsi="Arial" w:cs="Arial"/>
                <w:color w:val="000000"/>
              </w:rPr>
              <w:tab/>
              <w:t>3</w:t>
            </w:r>
          </w:hyperlink>
        </w:p>
        <w:p w:rsidR="0054001A" w:rsidRDefault="00F3285F">
          <w:pPr>
            <w:pBdr>
              <w:top w:val="nil"/>
              <w:left w:val="nil"/>
              <w:bottom w:val="nil"/>
              <w:right w:val="nil"/>
              <w:between w:val="nil"/>
            </w:pBdr>
            <w:tabs>
              <w:tab w:val="right" w:leader="dot" w:pos="9017"/>
            </w:tabs>
            <w:spacing w:after="100" w:line="360" w:lineRule="auto"/>
            <w:ind w:left="240"/>
            <w:rPr>
              <w:rFonts w:ascii="Arial" w:eastAsia="Arial" w:hAnsi="Arial" w:cs="Arial"/>
              <w:color w:val="000000"/>
            </w:rPr>
          </w:pPr>
          <w:hyperlink w:anchor="_heading=h.jubimfqf8hsi">
            <w:r w:rsidR="008431B8">
              <w:rPr>
                <w:rFonts w:ascii="Arial" w:eastAsia="Arial" w:hAnsi="Arial" w:cs="Arial"/>
                <w:color w:val="000000"/>
              </w:rPr>
              <w:t>A new brand extension for the organisation chosen for one of their product/services</w:t>
            </w:r>
            <w:r w:rsidR="008431B8">
              <w:rPr>
                <w:rFonts w:ascii="Arial" w:eastAsia="Arial" w:hAnsi="Arial" w:cs="Arial"/>
                <w:color w:val="000000"/>
              </w:rPr>
              <w:tab/>
              <w:t>4</w:t>
            </w:r>
          </w:hyperlink>
        </w:p>
        <w:p w:rsidR="0054001A" w:rsidRDefault="00F3285F">
          <w:pPr>
            <w:pBdr>
              <w:top w:val="nil"/>
              <w:left w:val="nil"/>
              <w:bottom w:val="nil"/>
              <w:right w:val="nil"/>
              <w:between w:val="nil"/>
            </w:pBdr>
            <w:tabs>
              <w:tab w:val="right" w:leader="dot" w:pos="9017"/>
            </w:tabs>
            <w:spacing w:after="100" w:line="360" w:lineRule="auto"/>
            <w:ind w:left="240"/>
            <w:rPr>
              <w:rFonts w:ascii="Arial" w:eastAsia="Arial" w:hAnsi="Arial" w:cs="Arial"/>
              <w:color w:val="000000"/>
            </w:rPr>
          </w:pPr>
          <w:hyperlink w:anchor="_heading=h.98mf9l38592y">
            <w:r w:rsidR="008431B8">
              <w:rPr>
                <w:rFonts w:ascii="Arial" w:eastAsia="Arial" w:hAnsi="Arial" w:cs="Arial"/>
                <w:color w:val="000000"/>
              </w:rPr>
              <w:t>Segmentation, targeting and positioning for the new brand extension</w:t>
            </w:r>
            <w:r w:rsidR="008431B8">
              <w:rPr>
                <w:rFonts w:ascii="Arial" w:eastAsia="Arial" w:hAnsi="Arial" w:cs="Arial"/>
                <w:color w:val="000000"/>
              </w:rPr>
              <w:tab/>
              <w:t>7</w:t>
            </w:r>
          </w:hyperlink>
        </w:p>
        <w:p w:rsidR="0054001A" w:rsidRDefault="00F3285F">
          <w:pPr>
            <w:pBdr>
              <w:top w:val="nil"/>
              <w:left w:val="nil"/>
              <w:bottom w:val="nil"/>
              <w:right w:val="nil"/>
              <w:between w:val="nil"/>
            </w:pBdr>
            <w:tabs>
              <w:tab w:val="right" w:leader="dot" w:pos="9017"/>
            </w:tabs>
            <w:spacing w:after="100" w:line="360" w:lineRule="auto"/>
            <w:ind w:left="240"/>
            <w:rPr>
              <w:rFonts w:ascii="Arial" w:eastAsia="Arial" w:hAnsi="Arial" w:cs="Arial"/>
              <w:color w:val="000000"/>
            </w:rPr>
          </w:pPr>
          <w:hyperlink w:anchor="_heading=h.xt5y3wjyjyyk">
            <w:r w:rsidR="008431B8">
              <w:rPr>
                <w:rFonts w:ascii="Arial" w:eastAsia="Arial" w:hAnsi="Arial" w:cs="Arial"/>
                <w:color w:val="000000"/>
              </w:rPr>
              <w:t>A detailed customer personal profile for the new brand extension</w:t>
            </w:r>
            <w:r w:rsidR="008431B8">
              <w:rPr>
                <w:rFonts w:ascii="Arial" w:eastAsia="Arial" w:hAnsi="Arial" w:cs="Arial"/>
                <w:color w:val="000000"/>
              </w:rPr>
              <w:tab/>
              <w:t>9</w:t>
            </w:r>
          </w:hyperlink>
        </w:p>
        <w:p w:rsidR="0054001A" w:rsidRDefault="00F3285F">
          <w:pPr>
            <w:pBdr>
              <w:top w:val="nil"/>
              <w:left w:val="nil"/>
              <w:bottom w:val="nil"/>
              <w:right w:val="nil"/>
              <w:between w:val="nil"/>
            </w:pBdr>
            <w:tabs>
              <w:tab w:val="right" w:leader="dot" w:pos="9017"/>
            </w:tabs>
            <w:spacing w:after="100" w:line="360" w:lineRule="auto"/>
            <w:ind w:left="240"/>
            <w:rPr>
              <w:rFonts w:ascii="Arial" w:eastAsia="Arial" w:hAnsi="Arial" w:cs="Arial"/>
              <w:color w:val="000000"/>
            </w:rPr>
          </w:pPr>
          <w:hyperlink w:anchor="_heading=h.y4nwjrt4jc2v">
            <w:r w:rsidR="008431B8">
              <w:rPr>
                <w:rFonts w:ascii="Arial" w:eastAsia="Arial" w:hAnsi="Arial" w:cs="Arial"/>
                <w:color w:val="000000"/>
              </w:rPr>
              <w:t>Marketing mix strategies for the new brand extension (4Ps/7Ps)</w:t>
            </w:r>
            <w:r w:rsidR="008431B8">
              <w:rPr>
                <w:rFonts w:ascii="Arial" w:eastAsia="Arial" w:hAnsi="Arial" w:cs="Arial"/>
                <w:color w:val="000000"/>
              </w:rPr>
              <w:tab/>
              <w:t>13</w:t>
            </w:r>
          </w:hyperlink>
        </w:p>
        <w:p w:rsidR="0054001A" w:rsidRDefault="00F3285F">
          <w:pPr>
            <w:pBdr>
              <w:top w:val="nil"/>
              <w:left w:val="nil"/>
              <w:bottom w:val="nil"/>
              <w:right w:val="nil"/>
              <w:between w:val="nil"/>
            </w:pBdr>
            <w:tabs>
              <w:tab w:val="right" w:leader="dot" w:pos="9017"/>
            </w:tabs>
            <w:spacing w:after="100" w:line="360" w:lineRule="auto"/>
            <w:rPr>
              <w:rFonts w:ascii="Arial" w:eastAsia="Arial" w:hAnsi="Arial" w:cs="Arial"/>
              <w:color w:val="000000"/>
            </w:rPr>
          </w:pPr>
          <w:hyperlink w:anchor="_heading=h.cxzbg6wjaib1">
            <w:r w:rsidR="008431B8">
              <w:rPr>
                <w:rFonts w:ascii="Arial" w:eastAsia="Arial" w:hAnsi="Arial" w:cs="Arial"/>
                <w:color w:val="000000"/>
              </w:rPr>
              <w:t>Conclusion</w:t>
            </w:r>
            <w:r w:rsidR="008431B8">
              <w:rPr>
                <w:rFonts w:ascii="Arial" w:eastAsia="Arial" w:hAnsi="Arial" w:cs="Arial"/>
                <w:color w:val="000000"/>
              </w:rPr>
              <w:tab/>
              <w:t>17</w:t>
            </w:r>
          </w:hyperlink>
        </w:p>
        <w:p w:rsidR="0054001A" w:rsidRDefault="00F3285F">
          <w:pPr>
            <w:pBdr>
              <w:top w:val="nil"/>
              <w:left w:val="nil"/>
              <w:bottom w:val="nil"/>
              <w:right w:val="nil"/>
              <w:between w:val="nil"/>
            </w:pBdr>
            <w:tabs>
              <w:tab w:val="right" w:leader="dot" w:pos="9017"/>
            </w:tabs>
            <w:spacing w:after="100" w:line="360" w:lineRule="auto"/>
            <w:rPr>
              <w:rFonts w:ascii="Arial" w:eastAsia="Arial" w:hAnsi="Arial" w:cs="Arial"/>
              <w:color w:val="000000"/>
            </w:rPr>
          </w:pPr>
          <w:hyperlink w:anchor="_heading=h.kf161h8oi3hl">
            <w:r w:rsidR="008431B8">
              <w:rPr>
                <w:rFonts w:ascii="Arial" w:eastAsia="Arial" w:hAnsi="Arial" w:cs="Arial"/>
                <w:color w:val="000000"/>
              </w:rPr>
              <w:t>References</w:t>
            </w:r>
            <w:r w:rsidR="008431B8">
              <w:rPr>
                <w:rFonts w:ascii="Arial" w:eastAsia="Arial" w:hAnsi="Arial" w:cs="Arial"/>
                <w:color w:val="000000"/>
              </w:rPr>
              <w:tab/>
              <w:t>18</w:t>
            </w:r>
          </w:hyperlink>
        </w:p>
        <w:p w:rsidR="0054001A" w:rsidRDefault="00F3285F">
          <w:pPr>
            <w:spacing w:line="360" w:lineRule="auto"/>
            <w:rPr>
              <w:rFonts w:ascii="Arial" w:eastAsia="Arial" w:hAnsi="Arial" w:cs="Arial"/>
            </w:rPr>
          </w:pPr>
          <w:r>
            <w:fldChar w:fldCharType="end"/>
          </w:r>
        </w:p>
      </w:sdtContent>
    </w:sdt>
    <w:p w:rsidR="0054001A" w:rsidRDefault="0054001A">
      <w:pPr>
        <w:spacing w:before="240" w:line="360" w:lineRule="auto"/>
        <w:jc w:val="both"/>
        <w:rPr>
          <w:rFonts w:ascii="Arial" w:eastAsia="Arial" w:hAnsi="Arial" w:cs="Arial"/>
          <w:b/>
        </w:rPr>
      </w:pPr>
    </w:p>
    <w:p w:rsidR="0054001A" w:rsidRDefault="008431B8">
      <w:pPr>
        <w:rPr>
          <w:rFonts w:ascii="Arial" w:eastAsia="Arial" w:hAnsi="Arial" w:cs="Arial"/>
        </w:rPr>
      </w:pPr>
      <w:r>
        <w:br w:type="page"/>
      </w:r>
    </w:p>
    <w:p w:rsidR="0054001A" w:rsidRDefault="008431B8">
      <w:pPr>
        <w:pStyle w:val="Heading1"/>
        <w:spacing w:line="360" w:lineRule="auto"/>
        <w:jc w:val="both"/>
        <w:rPr>
          <w:rFonts w:ascii="Times New Roman" w:eastAsia="Times New Roman" w:hAnsi="Times New Roman" w:cs="Times New Roman"/>
          <w:b/>
          <w:color w:val="000000"/>
          <w:sz w:val="32"/>
          <w:szCs w:val="32"/>
        </w:rPr>
      </w:pPr>
      <w:bookmarkStart w:id="0" w:name="_heading=h.3fpibsr5wn5z" w:colFirst="0" w:colLast="0"/>
      <w:bookmarkEnd w:id="0"/>
      <w:r>
        <w:rPr>
          <w:rFonts w:ascii="Times New Roman" w:eastAsia="Times New Roman" w:hAnsi="Times New Roman" w:cs="Times New Roman"/>
          <w:b/>
          <w:color w:val="000000"/>
          <w:sz w:val="32"/>
          <w:szCs w:val="32"/>
        </w:rPr>
        <w:lastRenderedPageBreak/>
        <w:t>Introduction</w:t>
      </w:r>
    </w:p>
    <w:p w:rsidR="0054001A" w:rsidRDefault="008431B8">
      <w:pPr>
        <w:spacing w:before="240" w:after="240" w:line="360" w:lineRule="auto"/>
        <w:jc w:val="both"/>
        <w:rPr>
          <w:rFonts w:ascii="Arial" w:eastAsia="Arial" w:hAnsi="Arial" w:cs="Arial"/>
        </w:rPr>
      </w:pPr>
      <w:r>
        <w:rPr>
          <w:rFonts w:ascii="Arial" w:eastAsia="Arial" w:hAnsi="Arial" w:cs="Arial"/>
        </w:rPr>
        <w:t>This portfolio features a well-known company releasing a new product via means of brand extension. Extensions of a company brand might include introducing fresh goods or services under an existing brand name. This approach outperforms competitors, increases revenue, and draws fresh customers (Chen, Liu and Gong, 2021).   Apple Inc., a global technological powerhouse well-known for its iPhone, iPad, MacBook, and Apple Watch, is included in this portfolio.</w:t>
      </w:r>
    </w:p>
    <w:p w:rsidR="0054001A" w:rsidRDefault="008431B8">
      <w:pPr>
        <w:spacing w:before="240" w:after="240" w:line="360" w:lineRule="auto"/>
        <w:jc w:val="both"/>
        <w:rPr>
          <w:rFonts w:ascii="Arial" w:eastAsia="Arial" w:hAnsi="Arial" w:cs="Arial"/>
        </w:rPr>
      </w:pPr>
      <w:r>
        <w:rPr>
          <w:rFonts w:ascii="Arial" w:eastAsia="Arial" w:hAnsi="Arial" w:cs="Arial"/>
        </w:rPr>
        <w:t>There will be several necessary elements in this portfolio.  It would first go over the idea and fit of this new product for Apple's brand. The target market and product marketing will next be ascertained by discussing segmentation, targeting, and positioning (STP). A complete customer profile including age, interests, and habits will be generated for the ideal product user.   Using the marketing mix (4Ps) will show distribution strategies, pricing, promotion, and product qualities.</w:t>
      </w:r>
    </w:p>
    <w:p w:rsidR="00B02707" w:rsidRDefault="00B02707">
      <w:pPr>
        <w:spacing w:before="240" w:after="240" w:line="360" w:lineRule="auto"/>
        <w:jc w:val="both"/>
        <w:rPr>
          <w:rFonts w:ascii="Arial" w:eastAsia="Arial" w:hAnsi="Arial" w:cs="Arial"/>
        </w:rPr>
      </w:pPr>
      <w:r w:rsidRPr="00B02707">
        <w:rPr>
          <w:rFonts w:ascii="Arial" w:eastAsia="Arial" w:hAnsi="Arial" w:cs="Arial"/>
        </w:rPr>
        <w:t>This portfolio will provide a clear understanding of how Apple can successfully launch this brand extension by maintaining its strong brand identity and meeting customer expectations. By using strategic marketing frameworks and consumer insights, the portfolio will outline how the new product can enhance Apple’s market position and create long-term value for the company and its customers.</w:t>
      </w:r>
    </w:p>
    <w:p w:rsidR="00B02707" w:rsidRDefault="00B02707">
      <w:pPr>
        <w:spacing w:before="240" w:after="240" w:line="360" w:lineRule="auto"/>
        <w:jc w:val="both"/>
        <w:rPr>
          <w:rFonts w:ascii="Arial" w:eastAsia="Arial" w:hAnsi="Arial" w:cs="Arial"/>
        </w:rPr>
      </w:pPr>
    </w:p>
    <w:p w:rsidR="0054001A" w:rsidRDefault="008431B8">
      <w:pPr>
        <w:spacing w:before="240" w:line="360" w:lineRule="auto"/>
        <w:rPr>
          <w:rFonts w:ascii="Arial" w:eastAsia="Arial" w:hAnsi="Arial" w:cs="Arial"/>
        </w:rPr>
      </w:pPr>
      <w:r>
        <w:br w:type="page"/>
      </w:r>
    </w:p>
    <w:p w:rsidR="0054001A" w:rsidRDefault="008431B8">
      <w:pPr>
        <w:pStyle w:val="Heading2"/>
        <w:spacing w:line="360" w:lineRule="auto"/>
        <w:jc w:val="both"/>
        <w:rPr>
          <w:rFonts w:ascii="Arial" w:eastAsia="Arial" w:hAnsi="Arial" w:cs="Arial"/>
          <w:b/>
          <w:color w:val="000000"/>
          <w:sz w:val="28"/>
          <w:szCs w:val="28"/>
        </w:rPr>
      </w:pPr>
      <w:bookmarkStart w:id="1" w:name="_heading=h.jubimfqf8hsi" w:colFirst="0" w:colLast="0"/>
      <w:bookmarkEnd w:id="1"/>
      <w:r>
        <w:rPr>
          <w:rFonts w:ascii="Arial" w:eastAsia="Arial" w:hAnsi="Arial" w:cs="Arial"/>
          <w:b/>
          <w:color w:val="000000"/>
          <w:sz w:val="28"/>
          <w:szCs w:val="28"/>
        </w:rPr>
        <w:lastRenderedPageBreak/>
        <w:t>A new brand extension for the organisation chosen for one of their product/services</w:t>
      </w:r>
    </w:p>
    <w:p w:rsidR="0054001A" w:rsidRDefault="008431B8">
      <w:pPr>
        <w:spacing w:before="240" w:after="240" w:line="360" w:lineRule="auto"/>
        <w:jc w:val="both"/>
        <w:rPr>
          <w:rFonts w:ascii="Arial" w:eastAsia="Arial" w:hAnsi="Arial" w:cs="Arial"/>
          <w:b/>
        </w:rPr>
      </w:pPr>
      <w:r>
        <w:rPr>
          <w:rFonts w:ascii="Arial" w:eastAsia="Arial" w:hAnsi="Arial" w:cs="Arial"/>
          <w:b/>
        </w:rPr>
        <w:t>Brand Extension for Apple Inc.: Introducing Apple Vision Fit</w:t>
      </w:r>
    </w:p>
    <w:p w:rsidR="0054001A" w:rsidRDefault="008431B8">
      <w:pPr>
        <w:spacing w:before="240" w:after="240" w:line="360" w:lineRule="auto"/>
        <w:jc w:val="both"/>
        <w:rPr>
          <w:rFonts w:ascii="Arial" w:eastAsia="Arial" w:hAnsi="Arial" w:cs="Arial"/>
        </w:rPr>
      </w:pPr>
      <w:r>
        <w:rPr>
          <w:rFonts w:ascii="Arial" w:eastAsia="Arial" w:hAnsi="Arial" w:cs="Arial"/>
        </w:rPr>
        <w:t xml:space="preserve">Apple Inc. is well-known for its premium goods, creative ideas, and brand loyalty.   Millions of people daily utilize Apple's iPhone, iPad, MacBook, and Apple Watch in an ecosystem (Wright and Keith, 2014). </w:t>
      </w:r>
      <w:r>
        <w:rPr>
          <w:rFonts w:ascii="Arial" w:eastAsia="Arial" w:hAnsi="Arial" w:cs="Arial"/>
          <w:highlight w:val="white"/>
        </w:rPr>
        <w:t>Apple products are known for their modern, minimalist designs emphasizing form and function. The firm makes significant investments in product aesthetics, generating aesthetically appealing gadgets that set it apart from competitors. Apple’s brand image is reinforced, and a perception of high quality is created through the design-centric approach.</w:t>
      </w:r>
      <w:r>
        <w:rPr>
          <w:rFonts w:ascii="Arial" w:eastAsia="Arial" w:hAnsi="Arial" w:cs="Arial"/>
        </w:rPr>
        <w:t xml:space="preserve">   Apple has a special opportunity to expand its product range with a fitness-oriented device as consumer awareness of health and wellness rises. The possible brand development is the Apple Vision Fit smart exercise band.</w:t>
      </w:r>
    </w:p>
    <w:p w:rsidR="0054001A" w:rsidRDefault="008431B8">
      <w:pPr>
        <w:spacing w:before="240" w:after="240" w:line="360" w:lineRule="auto"/>
        <w:jc w:val="center"/>
        <w:rPr>
          <w:rFonts w:ascii="Arial" w:eastAsia="Arial" w:hAnsi="Arial" w:cs="Arial"/>
        </w:rPr>
      </w:pPr>
      <w:r>
        <w:rPr>
          <w:noProof/>
        </w:rPr>
        <w:drawing>
          <wp:inline distT="0" distB="0" distL="0" distR="0">
            <wp:extent cx="2207895" cy="2139950"/>
            <wp:effectExtent l="0" t="0" r="0" b="0"/>
            <wp:docPr id="156325163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cstate="print"/>
                    <a:srcRect/>
                    <a:stretch>
                      <a:fillRect/>
                    </a:stretch>
                  </pic:blipFill>
                  <pic:spPr>
                    <a:xfrm>
                      <a:off x="0" y="0"/>
                      <a:ext cx="2207895" cy="2139950"/>
                    </a:xfrm>
                    <a:prstGeom prst="rect">
                      <a:avLst/>
                    </a:prstGeom>
                    <a:ln/>
                  </pic:spPr>
                </pic:pic>
              </a:graphicData>
            </a:graphic>
          </wp:inline>
        </w:drawing>
      </w:r>
    </w:p>
    <w:p w:rsidR="0054001A" w:rsidRDefault="008431B8">
      <w:pPr>
        <w:spacing w:before="240" w:after="240" w:line="360" w:lineRule="auto"/>
        <w:jc w:val="center"/>
        <w:rPr>
          <w:rFonts w:ascii="Arial" w:eastAsia="Arial" w:hAnsi="Arial" w:cs="Arial"/>
        </w:rPr>
      </w:pPr>
      <w:r>
        <w:rPr>
          <w:rFonts w:ascii="Arial" w:eastAsia="Arial" w:hAnsi="Arial" w:cs="Arial"/>
        </w:rPr>
        <w:t xml:space="preserve">Figure: Apple Vision Fit (Chen, Liu and Gong, 2021).   </w:t>
      </w:r>
    </w:p>
    <w:p w:rsidR="0054001A" w:rsidRDefault="008431B8">
      <w:pPr>
        <w:spacing w:before="240" w:after="240" w:line="360" w:lineRule="auto"/>
        <w:jc w:val="both"/>
        <w:rPr>
          <w:rFonts w:ascii="Arial" w:eastAsia="Arial" w:hAnsi="Arial" w:cs="Arial"/>
          <w:b/>
        </w:rPr>
      </w:pPr>
      <w:r>
        <w:rPr>
          <w:rFonts w:ascii="Arial" w:eastAsia="Arial" w:hAnsi="Arial" w:cs="Arial"/>
          <w:b/>
        </w:rPr>
        <w:t>Concept Overview</w:t>
      </w:r>
    </w:p>
    <w:p w:rsidR="0054001A" w:rsidRDefault="008431B8">
      <w:pPr>
        <w:spacing w:before="240" w:after="240" w:line="360" w:lineRule="auto"/>
        <w:jc w:val="both"/>
        <w:rPr>
          <w:rFonts w:ascii="Arial" w:eastAsia="Arial" w:hAnsi="Arial" w:cs="Arial"/>
        </w:rPr>
      </w:pPr>
      <w:r>
        <w:rPr>
          <w:rFonts w:ascii="Arial" w:eastAsia="Arial" w:hAnsi="Arial" w:cs="Arial"/>
        </w:rPr>
        <w:t>Beautiful and light-weight smart fitness band Apple Vision Fit logs health, fitness, and wellness. Vision Fit is a less expensive, fitness-specific substitute for Apple Watch for individuals who don't need a full smartwatch. Those who want to monitor their health and activities without purchasing an Apple Watch may find this gadget useful.</w:t>
      </w:r>
    </w:p>
    <w:p w:rsidR="0054001A" w:rsidRDefault="008431B8">
      <w:pPr>
        <w:spacing w:before="240" w:after="240" w:line="360" w:lineRule="auto"/>
        <w:jc w:val="both"/>
        <w:rPr>
          <w:rFonts w:ascii="Arial" w:eastAsia="Arial" w:hAnsi="Arial" w:cs="Arial"/>
        </w:rPr>
      </w:pPr>
      <w:r>
        <w:rPr>
          <w:rFonts w:ascii="Arial" w:eastAsia="Arial" w:hAnsi="Arial" w:cs="Arial"/>
        </w:rPr>
        <w:lastRenderedPageBreak/>
        <w:t>Apple Vision Fit will track exercises, heart rate, steps, sleep, oxygen levels. It will interface with Apple Health and iPhones, have a 7-day battery life, and be water-resistant. It will also match exercise goals to user performance and health (Paine, Byron and Higgins, 2023).</w:t>
      </w:r>
    </w:p>
    <w:p w:rsidR="0054001A" w:rsidRDefault="008431B8">
      <w:pPr>
        <w:spacing w:before="240" w:after="240" w:line="360" w:lineRule="auto"/>
        <w:jc w:val="both"/>
        <w:rPr>
          <w:rFonts w:ascii="Arial" w:eastAsia="Arial" w:hAnsi="Arial" w:cs="Arial"/>
          <w:b/>
        </w:rPr>
      </w:pPr>
      <w:r>
        <w:rPr>
          <w:rFonts w:ascii="Arial" w:eastAsia="Arial" w:hAnsi="Arial" w:cs="Arial"/>
          <w:b/>
        </w:rPr>
        <w:t>Why This Brand Extension Makes Sense</w:t>
      </w:r>
    </w:p>
    <w:p w:rsidR="0054001A" w:rsidRDefault="008431B8">
      <w:pPr>
        <w:spacing w:before="240" w:after="240" w:line="360" w:lineRule="auto"/>
        <w:jc w:val="both"/>
        <w:rPr>
          <w:rFonts w:ascii="Arial" w:eastAsia="Arial" w:hAnsi="Arial" w:cs="Arial"/>
        </w:rPr>
      </w:pPr>
      <w:r>
        <w:rPr>
          <w:rFonts w:ascii="Arial" w:eastAsia="Arial" w:hAnsi="Arial" w:cs="Arial"/>
          <w:highlight w:val="white"/>
        </w:rPr>
        <w:t xml:space="preserve">Managing brand development involves extending a brand to new items or product categories. This includes evaluating the extension’s fit with the existing brand identity and guaranteeing that it corresponds with the company’s values. </w:t>
      </w:r>
      <w:r>
        <w:rPr>
          <w:rFonts w:ascii="Arial" w:eastAsia="Arial" w:hAnsi="Arial" w:cs="Arial"/>
        </w:rPr>
        <w:t xml:space="preserve">Apple Vision Fit supports innovation, usability, and outstanding design to fit Apple's brand. Apple's growing focus on health and wellbeing is complemented by the capabilities of the Apple Watch and health app. </w:t>
      </w:r>
      <w:r>
        <w:rPr>
          <w:rFonts w:ascii="Arial" w:eastAsia="Arial" w:hAnsi="Arial" w:cs="Arial"/>
          <w:highlight w:val="white"/>
        </w:rPr>
        <w:t>Developing a strong brand reputation relates to the brand’s market worth and power. Consumer trust, loyalty, and the capacity to command premium pricing indicate strong brand equity.</w:t>
      </w:r>
    </w:p>
    <w:p w:rsidR="0054001A" w:rsidRDefault="008431B8">
      <w:pPr>
        <w:spacing w:before="240" w:after="240" w:line="360" w:lineRule="auto"/>
        <w:jc w:val="both"/>
        <w:rPr>
          <w:rFonts w:ascii="Arial" w:eastAsia="Arial" w:hAnsi="Arial" w:cs="Arial"/>
        </w:rPr>
      </w:pPr>
      <w:r>
        <w:rPr>
          <w:rFonts w:ascii="Arial" w:eastAsia="Arial" w:hAnsi="Arial" w:cs="Arial"/>
        </w:rPr>
        <w:t>The new Apple Vision Fit product category separates simple fitness trackers from complex smartwatches.  Users who desire a simple, fitness-first smartphone without applications or alerts would like it.  Apple can now directly compete with Fitbit, Xiaomi, and Samsung in the fitness band market with this new device.</w:t>
      </w:r>
    </w:p>
    <w:p w:rsidR="0054001A" w:rsidRDefault="008431B8">
      <w:pPr>
        <w:spacing w:before="240" w:after="240" w:line="360" w:lineRule="auto"/>
        <w:jc w:val="both"/>
        <w:rPr>
          <w:rFonts w:ascii="Arial" w:eastAsia="Arial" w:hAnsi="Arial" w:cs="Arial"/>
          <w:b/>
        </w:rPr>
      </w:pPr>
      <w:r>
        <w:rPr>
          <w:rFonts w:ascii="Arial" w:eastAsia="Arial" w:hAnsi="Arial" w:cs="Arial"/>
          <w:b/>
        </w:rPr>
        <w:t>Key Features of Apple Vision Fit</w:t>
      </w:r>
    </w:p>
    <w:p w:rsidR="0054001A" w:rsidRDefault="008431B8">
      <w:pPr>
        <w:spacing w:before="240" w:after="240" w:line="360" w:lineRule="auto"/>
        <w:jc w:val="both"/>
        <w:rPr>
          <w:rFonts w:ascii="Arial" w:eastAsia="Arial" w:hAnsi="Arial" w:cs="Arial"/>
        </w:rPr>
      </w:pPr>
      <w:r>
        <w:rPr>
          <w:rFonts w:ascii="Arial" w:eastAsia="Arial" w:hAnsi="Arial" w:cs="Arial"/>
        </w:rPr>
        <w:t>Many hues and sizes abound to suit different designs.</w:t>
      </w:r>
    </w:p>
    <w:p w:rsidR="0054001A" w:rsidRDefault="008431B8">
      <w:pPr>
        <w:spacing w:before="240" w:after="240" w:line="360" w:lineRule="auto"/>
        <w:jc w:val="both"/>
        <w:rPr>
          <w:rFonts w:ascii="Arial" w:eastAsia="Arial" w:hAnsi="Arial" w:cs="Arial"/>
        </w:rPr>
      </w:pPr>
      <w:r>
        <w:rPr>
          <w:rFonts w:ascii="Arial" w:eastAsia="Arial" w:hAnsi="Arial" w:cs="Arial"/>
        </w:rPr>
        <w:t>Display: a small OLED touch screen with simple metrics and alarm UI.</w:t>
      </w:r>
    </w:p>
    <w:p w:rsidR="0054001A" w:rsidRDefault="008431B8">
      <w:pPr>
        <w:spacing w:before="240" w:after="240" w:line="360" w:lineRule="auto"/>
        <w:jc w:val="both"/>
        <w:rPr>
          <w:rFonts w:ascii="Arial" w:eastAsia="Arial" w:hAnsi="Arial" w:cs="Arial"/>
        </w:rPr>
      </w:pPr>
      <w:r>
        <w:rPr>
          <w:rFonts w:ascii="Arial" w:eastAsia="Arial" w:hAnsi="Arial" w:cs="Arial"/>
        </w:rPr>
        <w:t>Seven days between charges define battery life.</w:t>
      </w:r>
    </w:p>
    <w:p w:rsidR="0054001A" w:rsidRDefault="008431B8">
      <w:pPr>
        <w:spacing w:before="240" w:after="240" w:line="360" w:lineRule="auto"/>
        <w:jc w:val="both"/>
        <w:rPr>
          <w:rFonts w:ascii="Arial" w:eastAsia="Arial" w:hAnsi="Arial" w:cs="Arial"/>
        </w:rPr>
      </w:pPr>
      <w:r>
        <w:rPr>
          <w:rFonts w:ascii="Arial" w:eastAsia="Arial" w:hAnsi="Arial" w:cs="Arial"/>
        </w:rPr>
        <w:t xml:space="preserve">  Health tracking: </w:t>
      </w:r>
    </w:p>
    <w:p w:rsidR="0054001A" w:rsidRDefault="003D35B5" w:rsidP="003D35B5">
      <w:pPr>
        <w:pBdr>
          <w:top w:val="nil"/>
          <w:left w:val="nil"/>
          <w:bottom w:val="nil"/>
          <w:right w:val="nil"/>
          <w:between w:val="nil"/>
        </w:pBdr>
        <w:spacing w:before="240" w:after="0" w:line="360" w:lineRule="auto"/>
        <w:ind w:left="720"/>
        <w:jc w:val="both"/>
        <w:rPr>
          <w:rFonts w:ascii="Arial" w:eastAsia="Arial" w:hAnsi="Arial" w:cs="Arial"/>
          <w:color w:val="000000"/>
        </w:rPr>
      </w:pPr>
      <w:r>
        <w:rPr>
          <w:rFonts w:ascii="Arial" w:eastAsia="Arial" w:hAnsi="Arial" w:cs="Arial"/>
          <w:color w:val="000000"/>
        </w:rPr>
        <w:t>1.</w:t>
      </w:r>
      <w:r w:rsidR="008431B8">
        <w:rPr>
          <w:rFonts w:ascii="Arial" w:eastAsia="Arial" w:hAnsi="Arial" w:cs="Arial"/>
          <w:color w:val="000000"/>
        </w:rPr>
        <w:t>Distance, calorie burn, step count.</w:t>
      </w:r>
    </w:p>
    <w:p w:rsidR="0054001A" w:rsidRDefault="003D35B5" w:rsidP="003D35B5">
      <w:pPr>
        <w:pBdr>
          <w:top w:val="nil"/>
          <w:left w:val="nil"/>
          <w:bottom w:val="nil"/>
          <w:right w:val="nil"/>
          <w:between w:val="nil"/>
        </w:pBdr>
        <w:spacing w:after="0" w:line="360" w:lineRule="auto"/>
        <w:ind w:left="720"/>
        <w:jc w:val="both"/>
        <w:rPr>
          <w:rFonts w:ascii="Arial" w:eastAsia="Arial" w:hAnsi="Arial" w:cs="Arial"/>
          <w:color w:val="000000"/>
        </w:rPr>
      </w:pPr>
      <w:r>
        <w:rPr>
          <w:rFonts w:ascii="Arial" w:eastAsia="Arial" w:hAnsi="Arial" w:cs="Arial"/>
          <w:color w:val="000000"/>
        </w:rPr>
        <w:t>2.</w:t>
      </w:r>
      <w:r w:rsidR="008431B8">
        <w:rPr>
          <w:rFonts w:ascii="Arial" w:eastAsia="Arial" w:hAnsi="Arial" w:cs="Arial"/>
          <w:color w:val="000000"/>
        </w:rPr>
        <w:t>Ongoing heart rate monitoring.</w:t>
      </w:r>
    </w:p>
    <w:p w:rsidR="0054001A" w:rsidRDefault="003D35B5" w:rsidP="003D35B5">
      <w:pPr>
        <w:pBdr>
          <w:top w:val="nil"/>
          <w:left w:val="nil"/>
          <w:bottom w:val="nil"/>
          <w:right w:val="nil"/>
          <w:between w:val="nil"/>
        </w:pBdr>
        <w:spacing w:after="240" w:line="360" w:lineRule="auto"/>
        <w:ind w:left="720"/>
        <w:jc w:val="both"/>
        <w:rPr>
          <w:rFonts w:ascii="Arial" w:eastAsia="Arial" w:hAnsi="Arial" w:cs="Arial"/>
          <w:color w:val="000000"/>
        </w:rPr>
      </w:pPr>
      <w:r>
        <w:rPr>
          <w:rFonts w:ascii="Arial" w:eastAsia="Arial" w:hAnsi="Arial" w:cs="Arial"/>
          <w:color w:val="000000"/>
        </w:rPr>
        <w:t>3.</w:t>
      </w:r>
      <w:r w:rsidR="008431B8">
        <w:rPr>
          <w:rFonts w:ascii="Arial" w:eastAsia="Arial" w:hAnsi="Arial" w:cs="Arial"/>
          <w:color w:val="000000"/>
        </w:rPr>
        <w:t>Tracking sleep quality and smart alarms; spO2 sensor for blood oxygen levels.</w:t>
      </w:r>
    </w:p>
    <w:p w:rsidR="0054001A" w:rsidRDefault="008431B8">
      <w:pPr>
        <w:spacing w:before="240" w:after="240" w:line="360" w:lineRule="auto"/>
        <w:jc w:val="both"/>
        <w:rPr>
          <w:rFonts w:ascii="Arial" w:eastAsia="Arial" w:hAnsi="Arial" w:cs="Arial"/>
        </w:rPr>
      </w:pPr>
      <w:r>
        <w:rPr>
          <w:rFonts w:ascii="Arial" w:eastAsia="Arial" w:hAnsi="Arial" w:cs="Arial"/>
        </w:rPr>
        <w:t>Fitness Coaching: Personalized activity goals and AI-powered tips through the Apple Fitness+ service</w:t>
      </w:r>
      <w:r>
        <w:t xml:space="preserve"> </w:t>
      </w:r>
      <w:r>
        <w:rPr>
          <w:rFonts w:ascii="Arial" w:eastAsia="Arial" w:hAnsi="Arial" w:cs="Arial"/>
        </w:rPr>
        <w:t>(Islam et al., 2015).</w:t>
      </w:r>
    </w:p>
    <w:p w:rsidR="0054001A" w:rsidRDefault="008431B8">
      <w:pPr>
        <w:spacing w:before="240" w:after="240" w:line="360" w:lineRule="auto"/>
        <w:jc w:val="both"/>
        <w:rPr>
          <w:rFonts w:ascii="Arial" w:eastAsia="Arial" w:hAnsi="Arial" w:cs="Arial"/>
        </w:rPr>
      </w:pPr>
      <w:r>
        <w:rPr>
          <w:rFonts w:ascii="Arial" w:eastAsia="Arial" w:hAnsi="Arial" w:cs="Arial"/>
        </w:rPr>
        <w:lastRenderedPageBreak/>
        <w:t>Compatible: runs well with Apple Health, iPhone, and iCloud.</w:t>
      </w:r>
    </w:p>
    <w:p w:rsidR="0054001A" w:rsidRDefault="008431B8">
      <w:pPr>
        <w:spacing w:before="240" w:after="240" w:line="360" w:lineRule="auto"/>
        <w:jc w:val="both"/>
        <w:rPr>
          <w:rFonts w:ascii="Arial" w:eastAsia="Arial" w:hAnsi="Arial" w:cs="Arial"/>
        </w:rPr>
      </w:pPr>
      <w:r>
        <w:rPr>
          <w:rFonts w:ascii="Arial" w:eastAsia="Arial" w:hAnsi="Arial" w:cs="Arial"/>
        </w:rPr>
        <w:t>Water Resistance: Water-based resistance makes swimming and aquatic workouts feasible.</w:t>
      </w:r>
    </w:p>
    <w:p w:rsidR="0054001A" w:rsidRDefault="008431B8">
      <w:pPr>
        <w:spacing w:before="240" w:after="240" w:line="360" w:lineRule="auto"/>
        <w:jc w:val="both"/>
        <w:rPr>
          <w:rFonts w:ascii="Arial" w:eastAsia="Arial" w:hAnsi="Arial" w:cs="Arial"/>
        </w:rPr>
      </w:pPr>
      <w:r>
        <w:rPr>
          <w:rFonts w:ascii="Arial" w:eastAsia="Arial" w:hAnsi="Arial" w:cs="Arial"/>
        </w:rPr>
        <w:t>Price: Not quite $149, less the Apple Watch.</w:t>
      </w:r>
    </w:p>
    <w:p w:rsidR="0054001A" w:rsidRDefault="008431B8">
      <w:pPr>
        <w:spacing w:before="240" w:after="240" w:line="360" w:lineRule="auto"/>
        <w:jc w:val="both"/>
        <w:rPr>
          <w:rFonts w:ascii="Arial" w:eastAsia="Arial" w:hAnsi="Arial" w:cs="Arial"/>
          <w:b/>
        </w:rPr>
      </w:pPr>
      <w:r>
        <w:rPr>
          <w:rFonts w:ascii="Arial" w:eastAsia="Arial" w:hAnsi="Arial" w:cs="Arial"/>
          <w:b/>
        </w:rPr>
        <w:t>Market Opportunity</w:t>
      </w:r>
    </w:p>
    <w:p w:rsidR="0054001A" w:rsidRDefault="008431B8">
      <w:pPr>
        <w:spacing w:before="240" w:after="240" w:line="360" w:lineRule="auto"/>
        <w:jc w:val="both"/>
        <w:rPr>
          <w:rFonts w:ascii="Arial" w:eastAsia="Arial" w:hAnsi="Arial" w:cs="Arial"/>
        </w:rPr>
      </w:pPr>
      <w:r>
        <w:rPr>
          <w:rFonts w:ascii="Arial" w:eastAsia="Arial" w:hAnsi="Arial" w:cs="Arial"/>
        </w:rPr>
        <w:t>Wearable fitness is becoming very popular globally. Smart and reasonably priced fitness bands are in demand as more people understand the benefits of keeping an active lifestyle and tracking their health. Apple's reliable products have won public trust, hence presenting a health-conscious product might draw both new and loyal consumers (Pal et al., 2019). Vision Fit is intended for non-smartwatch consumers who want to track health and activity.</w:t>
      </w:r>
    </w:p>
    <w:p w:rsidR="0054001A" w:rsidRDefault="008431B8">
      <w:pPr>
        <w:spacing w:before="240" w:after="240" w:line="360" w:lineRule="auto"/>
        <w:jc w:val="both"/>
        <w:rPr>
          <w:rFonts w:ascii="Arial" w:eastAsia="Arial" w:hAnsi="Arial" w:cs="Arial"/>
        </w:rPr>
      </w:pPr>
      <w:r>
        <w:rPr>
          <w:rFonts w:ascii="Arial" w:eastAsia="Arial" w:hAnsi="Arial" w:cs="Arial"/>
          <w:highlight w:val="white"/>
        </w:rPr>
        <w:t xml:space="preserve">Apple places a high value on offering an outstanding customer experience. Its retail locations, known as Apple Stores, provide a distinct and inviting environment in which customers can engage with goods and receive individualized advice. This hands-on approach improves the emotional bond that clients have with the business. </w:t>
      </w:r>
      <w:r>
        <w:rPr>
          <w:rFonts w:ascii="Arial" w:eastAsia="Arial" w:hAnsi="Arial" w:cs="Arial"/>
        </w:rPr>
        <w:t>Apple might potentially be able to compete with less expensive fitness trackers with this ability. Many customers choose smaller producers as the Apple Watch either costs too much or has too many features. Vision Fit might provide a simpler and less expensive Apple-like experience.</w:t>
      </w:r>
    </w:p>
    <w:p w:rsidR="0054001A" w:rsidRDefault="008431B8">
      <w:pPr>
        <w:spacing w:before="240" w:after="240" w:line="360" w:lineRule="auto"/>
        <w:jc w:val="center"/>
        <w:rPr>
          <w:rFonts w:ascii="Arial" w:eastAsia="Arial" w:hAnsi="Arial" w:cs="Arial"/>
        </w:rPr>
      </w:pPr>
      <w:r>
        <w:rPr>
          <w:rFonts w:ascii="Arial" w:eastAsia="Arial" w:hAnsi="Arial" w:cs="Arial"/>
          <w:noProof/>
        </w:rPr>
        <w:drawing>
          <wp:inline distT="0" distB="0" distL="0" distR="0">
            <wp:extent cx="3562350" cy="2209800"/>
            <wp:effectExtent l="0" t="0" r="0" b="0"/>
            <wp:docPr id="156325163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3562350" cy="2209800"/>
                    </a:xfrm>
                    <a:prstGeom prst="rect">
                      <a:avLst/>
                    </a:prstGeom>
                    <a:ln/>
                  </pic:spPr>
                </pic:pic>
              </a:graphicData>
            </a:graphic>
          </wp:inline>
        </w:drawing>
      </w:r>
    </w:p>
    <w:p w:rsidR="0054001A" w:rsidRDefault="008431B8">
      <w:pPr>
        <w:spacing w:before="240" w:after="240" w:line="360" w:lineRule="auto"/>
        <w:jc w:val="center"/>
        <w:rPr>
          <w:rFonts w:ascii="Arial" w:eastAsia="Arial" w:hAnsi="Arial" w:cs="Arial"/>
        </w:rPr>
      </w:pPr>
      <w:r>
        <w:rPr>
          <w:rFonts w:ascii="Arial" w:eastAsia="Arial" w:hAnsi="Arial" w:cs="Arial"/>
        </w:rPr>
        <w:t>Figure: Marketing Opportunity (Paine, Byron and Higgins, 2023).</w:t>
      </w:r>
    </w:p>
    <w:p w:rsidR="0054001A" w:rsidRDefault="008431B8">
      <w:pPr>
        <w:spacing w:before="240" w:after="240" w:line="360" w:lineRule="auto"/>
        <w:jc w:val="both"/>
        <w:rPr>
          <w:rFonts w:ascii="Arial" w:eastAsia="Arial" w:hAnsi="Arial" w:cs="Arial"/>
          <w:b/>
        </w:rPr>
      </w:pPr>
      <w:r>
        <w:rPr>
          <w:rFonts w:ascii="Arial" w:eastAsia="Arial" w:hAnsi="Arial" w:cs="Arial"/>
          <w:b/>
        </w:rPr>
        <w:lastRenderedPageBreak/>
        <w:t>Future Possibilities</w:t>
      </w:r>
    </w:p>
    <w:p w:rsidR="0054001A" w:rsidRDefault="008431B8">
      <w:pPr>
        <w:spacing w:before="240" w:after="240" w:line="360" w:lineRule="auto"/>
        <w:jc w:val="both"/>
        <w:rPr>
          <w:rFonts w:ascii="Arial" w:eastAsia="Arial" w:hAnsi="Arial" w:cs="Arial"/>
        </w:rPr>
      </w:pPr>
      <w:r>
        <w:rPr>
          <w:rFonts w:ascii="Arial" w:eastAsia="Arial" w:hAnsi="Arial" w:cs="Arial"/>
        </w:rPr>
        <w:t>Apple Vision Fit could develop into a whole range of products in due course.  Models could be customized for youngsters, elderly, or professional sportsmen with changed features and styles, for instance.  Apple may potentially launch subscription-based products linked to the Vision Fit that include virtual exercise coaching, dietary recommendations, or health reports.</w:t>
      </w:r>
    </w:p>
    <w:p w:rsidR="0054001A" w:rsidRDefault="008431B8">
      <w:pPr>
        <w:spacing w:before="240" w:after="240" w:line="360" w:lineRule="auto"/>
        <w:jc w:val="both"/>
        <w:rPr>
          <w:rFonts w:ascii="Arial" w:eastAsia="Arial" w:hAnsi="Arial" w:cs="Arial"/>
        </w:rPr>
      </w:pPr>
      <w:r>
        <w:rPr>
          <w:rFonts w:ascii="Arial" w:eastAsia="Arial" w:hAnsi="Arial" w:cs="Arial"/>
        </w:rPr>
        <w:t>Working with gyms or health insurance providers would help Apple Vision Fit be even more beneficial for consumers who keep active by providing discounts or rewards.  Vision Fit may be a steppingstone towards medical-grade wearable technologies as Apple keeps investigating health-related technology.</w:t>
      </w:r>
    </w:p>
    <w:p w:rsidR="0054001A" w:rsidRDefault="008431B8">
      <w:pPr>
        <w:spacing w:before="240" w:after="240" w:line="360" w:lineRule="auto"/>
        <w:jc w:val="both"/>
        <w:rPr>
          <w:rFonts w:ascii="Arial" w:eastAsia="Arial" w:hAnsi="Arial" w:cs="Arial"/>
        </w:rPr>
      </w:pPr>
      <w:r>
        <w:rPr>
          <w:rFonts w:ascii="Arial" w:eastAsia="Arial" w:hAnsi="Arial" w:cs="Arial"/>
        </w:rPr>
        <w:t>Apple Vision Fit is an interesting and rational brand extension for Apple Inc.  It fits very well into Apple's current environment, satisfies a rising desire for health-conscious technologies, and lets the business attract a larger clientele.  Apple has the ability to make Vision Fit a market leader in the smart fitness band sector with great brand awareness, trust, and design quality (Mitchell et al., 2018).  This new device complements Apple's long-term goal of enhancing the lives and health of its consumers by means of creative technology, therefore strengthening its position in the wearables industry.</w:t>
      </w:r>
    </w:p>
    <w:p w:rsidR="0054001A" w:rsidRDefault="008431B8">
      <w:pPr>
        <w:pStyle w:val="Heading2"/>
        <w:spacing w:line="360" w:lineRule="auto"/>
        <w:jc w:val="both"/>
        <w:rPr>
          <w:rFonts w:ascii="Arial" w:eastAsia="Arial" w:hAnsi="Arial" w:cs="Arial"/>
          <w:b/>
          <w:color w:val="000000"/>
          <w:sz w:val="28"/>
          <w:szCs w:val="28"/>
        </w:rPr>
      </w:pPr>
      <w:bookmarkStart w:id="2" w:name="_heading=h.98mf9l38592y" w:colFirst="0" w:colLast="0"/>
      <w:bookmarkEnd w:id="2"/>
      <w:r>
        <w:rPr>
          <w:rFonts w:ascii="Arial" w:eastAsia="Arial" w:hAnsi="Arial" w:cs="Arial"/>
          <w:b/>
          <w:color w:val="000000"/>
          <w:sz w:val="28"/>
          <w:szCs w:val="28"/>
        </w:rPr>
        <w:t>Segmentation, targeting and positioning for the new brand extension</w:t>
      </w:r>
    </w:p>
    <w:p w:rsidR="0054001A" w:rsidRDefault="008431B8">
      <w:pPr>
        <w:spacing w:before="240" w:line="360" w:lineRule="auto"/>
        <w:jc w:val="both"/>
        <w:rPr>
          <w:rFonts w:ascii="Arial" w:eastAsia="Arial" w:hAnsi="Arial" w:cs="Arial"/>
        </w:rPr>
      </w:pPr>
      <w:r>
        <w:rPr>
          <w:rFonts w:ascii="Arial" w:eastAsia="Arial" w:hAnsi="Arial" w:cs="Arial"/>
        </w:rPr>
        <w:t>To launch the Vision Fit, Apple needs understand its customers and how to contact them.  Follow the STP model: Segmentation, Targeting, Positioning. STP helps companies identify market segments, focus on them, and create brand recognition.   Apple Vision Fit marketing and customer needs will be advised by STP.</w:t>
      </w:r>
    </w:p>
    <w:p w:rsidR="0054001A" w:rsidRDefault="008431B8">
      <w:pPr>
        <w:spacing w:before="240" w:line="360" w:lineRule="auto"/>
        <w:jc w:val="center"/>
        <w:rPr>
          <w:rFonts w:ascii="Arial" w:eastAsia="Arial" w:hAnsi="Arial" w:cs="Arial"/>
        </w:rPr>
      </w:pPr>
      <w:r>
        <w:rPr>
          <w:rFonts w:ascii="Arial" w:eastAsia="Arial" w:hAnsi="Arial" w:cs="Arial"/>
          <w:noProof/>
        </w:rPr>
        <w:lastRenderedPageBreak/>
        <w:drawing>
          <wp:inline distT="0" distB="0" distL="0" distR="0">
            <wp:extent cx="4514850" cy="1962150"/>
            <wp:effectExtent l="0" t="0" r="0" b="0"/>
            <wp:docPr id="1563251641" name="image4.jpg" descr="Segmentation, Targeting, and Positioning (STP) Theory"/>
            <wp:cNvGraphicFramePr/>
            <a:graphic xmlns:a="http://schemas.openxmlformats.org/drawingml/2006/main">
              <a:graphicData uri="http://schemas.openxmlformats.org/drawingml/2006/picture">
                <pic:pic xmlns:pic="http://schemas.openxmlformats.org/drawingml/2006/picture">
                  <pic:nvPicPr>
                    <pic:cNvPr id="0" name="image4.jpg" descr="Segmentation, Targeting, and Positioning (STP) Theory"/>
                    <pic:cNvPicPr preferRelativeResize="0"/>
                  </pic:nvPicPr>
                  <pic:blipFill>
                    <a:blip r:embed="rId12"/>
                    <a:srcRect/>
                    <a:stretch>
                      <a:fillRect/>
                    </a:stretch>
                  </pic:blipFill>
                  <pic:spPr>
                    <a:xfrm>
                      <a:off x="0" y="0"/>
                      <a:ext cx="4514850" cy="1962150"/>
                    </a:xfrm>
                    <a:prstGeom prst="rect">
                      <a:avLst/>
                    </a:prstGeom>
                    <a:ln/>
                  </pic:spPr>
                </pic:pic>
              </a:graphicData>
            </a:graphic>
          </wp:inline>
        </w:drawing>
      </w:r>
    </w:p>
    <w:p w:rsidR="0054001A" w:rsidRDefault="008431B8">
      <w:pPr>
        <w:spacing w:before="240" w:line="360" w:lineRule="auto"/>
        <w:jc w:val="center"/>
        <w:rPr>
          <w:rFonts w:ascii="Arial" w:eastAsia="Arial" w:hAnsi="Arial" w:cs="Arial"/>
        </w:rPr>
      </w:pPr>
      <w:r>
        <w:rPr>
          <w:rFonts w:ascii="Arial" w:eastAsia="Arial" w:hAnsi="Arial" w:cs="Arial"/>
        </w:rPr>
        <w:t>Figure: Segmentation, targeting and positioning (Close and Kukar-Kinney, 2009).</w:t>
      </w:r>
    </w:p>
    <w:p w:rsidR="0054001A" w:rsidRDefault="008431B8">
      <w:pPr>
        <w:spacing w:before="240" w:line="360" w:lineRule="auto"/>
        <w:jc w:val="both"/>
        <w:rPr>
          <w:rFonts w:ascii="Arial" w:eastAsia="Arial" w:hAnsi="Arial" w:cs="Arial"/>
          <w:b/>
        </w:rPr>
      </w:pPr>
      <w:r>
        <w:rPr>
          <w:rFonts w:ascii="Arial" w:eastAsia="Arial" w:hAnsi="Arial" w:cs="Arial"/>
          <w:b/>
        </w:rPr>
        <w:t>1. Segmentation</w:t>
      </w:r>
    </w:p>
    <w:p w:rsidR="0054001A" w:rsidRDefault="008431B8">
      <w:pPr>
        <w:spacing w:before="240" w:line="360" w:lineRule="auto"/>
        <w:jc w:val="both"/>
        <w:rPr>
          <w:rFonts w:ascii="Arial" w:eastAsia="Arial" w:hAnsi="Arial" w:cs="Arial"/>
        </w:rPr>
      </w:pPr>
      <w:r>
        <w:rPr>
          <w:rFonts w:ascii="Arial" w:eastAsia="Arial" w:hAnsi="Arial" w:cs="Arial"/>
        </w:rPr>
        <w:t>Segmentation breaks apart the market into smaller pieces depending on shared characteristics.   Apple Vision Fit covers many market segments:</w:t>
      </w:r>
    </w:p>
    <w:p w:rsidR="0054001A" w:rsidRDefault="008431B8">
      <w:pPr>
        <w:numPr>
          <w:ilvl w:val="0"/>
          <w:numId w:val="12"/>
        </w:numPr>
        <w:pBdr>
          <w:top w:val="nil"/>
          <w:left w:val="nil"/>
          <w:bottom w:val="nil"/>
          <w:right w:val="nil"/>
          <w:between w:val="nil"/>
        </w:pBdr>
        <w:spacing w:before="240" w:after="0" w:line="360" w:lineRule="auto"/>
        <w:jc w:val="both"/>
        <w:rPr>
          <w:rFonts w:ascii="Arial" w:eastAsia="Arial" w:hAnsi="Arial" w:cs="Arial"/>
          <w:color w:val="000000"/>
        </w:rPr>
      </w:pPr>
      <w:r>
        <w:rPr>
          <w:rFonts w:ascii="Arial" w:eastAsia="Arial" w:hAnsi="Arial" w:cs="Arial"/>
          <w:color w:val="000000"/>
        </w:rPr>
        <w:t>Separating demographics</w:t>
      </w:r>
      <w:r w:rsidR="003D35B5">
        <w:rPr>
          <w:rFonts w:ascii="Arial" w:eastAsia="Arial" w:hAnsi="Arial" w:cs="Arial"/>
          <w:color w:val="000000"/>
        </w:rPr>
        <w:t>:</w:t>
      </w:r>
    </w:p>
    <w:p w:rsidR="003D35B5" w:rsidRDefault="003D35B5" w:rsidP="003D35B5">
      <w:pPr>
        <w:pBdr>
          <w:top w:val="nil"/>
          <w:left w:val="nil"/>
          <w:bottom w:val="nil"/>
          <w:right w:val="nil"/>
          <w:between w:val="nil"/>
        </w:pBdr>
        <w:spacing w:before="240" w:after="0" w:line="360" w:lineRule="auto"/>
        <w:ind w:left="720"/>
        <w:jc w:val="both"/>
        <w:rPr>
          <w:rFonts w:ascii="Arial" w:eastAsia="Arial" w:hAnsi="Arial" w:cs="Arial"/>
          <w:color w:val="000000"/>
        </w:rPr>
      </w:pPr>
    </w:p>
    <w:p w:rsidR="0054001A" w:rsidRPr="003D35B5" w:rsidRDefault="008431B8" w:rsidP="003D35B5">
      <w:pPr>
        <w:pStyle w:val="ListParagraph"/>
        <w:numPr>
          <w:ilvl w:val="0"/>
          <w:numId w:val="19"/>
        </w:numPr>
        <w:pBdr>
          <w:top w:val="nil"/>
          <w:left w:val="nil"/>
          <w:bottom w:val="nil"/>
          <w:right w:val="nil"/>
          <w:between w:val="nil"/>
        </w:pBdr>
        <w:spacing w:after="0" w:line="360" w:lineRule="auto"/>
        <w:jc w:val="both"/>
        <w:rPr>
          <w:rFonts w:ascii="Arial" w:eastAsia="Arial" w:hAnsi="Arial" w:cs="Arial"/>
          <w:color w:val="000000"/>
        </w:rPr>
      </w:pPr>
      <w:r w:rsidRPr="003D35B5">
        <w:rPr>
          <w:rFonts w:ascii="Arial" w:eastAsia="Arial" w:hAnsi="Arial" w:cs="Arial"/>
          <w:color w:val="000000"/>
        </w:rPr>
        <w:t>Age: Mostly between eighteen and forty-five. This generation is technologically aware, health-conscious, and fascinated with fitness technology.</w:t>
      </w:r>
    </w:p>
    <w:p w:rsidR="0054001A" w:rsidRPr="003D35B5" w:rsidRDefault="008431B8" w:rsidP="003D35B5">
      <w:pPr>
        <w:pStyle w:val="ListParagraph"/>
        <w:numPr>
          <w:ilvl w:val="0"/>
          <w:numId w:val="19"/>
        </w:numPr>
        <w:pBdr>
          <w:top w:val="nil"/>
          <w:left w:val="nil"/>
          <w:bottom w:val="nil"/>
          <w:right w:val="nil"/>
          <w:between w:val="nil"/>
        </w:pBdr>
        <w:spacing w:after="0" w:line="360" w:lineRule="auto"/>
        <w:jc w:val="both"/>
        <w:rPr>
          <w:rFonts w:ascii="Arial" w:eastAsia="Arial" w:hAnsi="Arial" w:cs="Arial"/>
          <w:color w:val="000000"/>
        </w:rPr>
      </w:pPr>
      <w:r w:rsidRPr="003D35B5">
        <w:rPr>
          <w:rFonts w:ascii="Arial" w:eastAsia="Arial" w:hAnsi="Arial" w:cs="Arial"/>
          <w:color w:val="000000"/>
        </w:rPr>
        <w:t>Gender: Consumers span men and women. The product will offer everyone-friendly unisex styles and features.</w:t>
      </w:r>
    </w:p>
    <w:p w:rsidR="0054001A" w:rsidRPr="003D35B5" w:rsidRDefault="008431B8" w:rsidP="003D35B5">
      <w:pPr>
        <w:pStyle w:val="ListParagraph"/>
        <w:numPr>
          <w:ilvl w:val="0"/>
          <w:numId w:val="19"/>
        </w:numPr>
        <w:pBdr>
          <w:top w:val="nil"/>
          <w:left w:val="nil"/>
          <w:bottom w:val="nil"/>
          <w:right w:val="nil"/>
          <w:between w:val="nil"/>
        </w:pBdr>
        <w:spacing w:after="0" w:line="360" w:lineRule="auto"/>
        <w:jc w:val="both"/>
        <w:rPr>
          <w:rFonts w:ascii="Arial" w:eastAsia="Arial" w:hAnsi="Arial" w:cs="Arial"/>
          <w:color w:val="000000"/>
        </w:rPr>
      </w:pPr>
      <w:r w:rsidRPr="003D35B5">
        <w:rPr>
          <w:rFonts w:ascii="Arial" w:eastAsia="Arial" w:hAnsi="Arial" w:cs="Arial"/>
          <w:color w:val="000000"/>
        </w:rPr>
        <w:t>Income: medium to upper middle incomes. Though still a decent fitness band, it is less expensive than the Apple Watch.</w:t>
      </w:r>
    </w:p>
    <w:p w:rsidR="0054001A" w:rsidRPr="003D35B5" w:rsidRDefault="008431B8" w:rsidP="003D35B5">
      <w:pPr>
        <w:pStyle w:val="ListParagraph"/>
        <w:numPr>
          <w:ilvl w:val="0"/>
          <w:numId w:val="19"/>
        </w:numPr>
        <w:pBdr>
          <w:top w:val="nil"/>
          <w:left w:val="nil"/>
          <w:bottom w:val="nil"/>
          <w:right w:val="nil"/>
          <w:between w:val="nil"/>
        </w:pBdr>
        <w:spacing w:line="360" w:lineRule="auto"/>
        <w:jc w:val="both"/>
        <w:rPr>
          <w:rFonts w:ascii="Arial" w:eastAsia="Arial" w:hAnsi="Arial" w:cs="Arial"/>
          <w:color w:val="000000"/>
        </w:rPr>
      </w:pPr>
      <w:r w:rsidRPr="003D35B5">
        <w:rPr>
          <w:rFonts w:ascii="Arial" w:eastAsia="Arial" w:hAnsi="Arial" w:cs="Arial"/>
          <w:color w:val="000000"/>
        </w:rPr>
        <w:t>Occupation: Office employees, students, independent contractors, and medical professionals looking for monitoring of fitness and wellness.</w:t>
      </w:r>
    </w:p>
    <w:p w:rsidR="0054001A" w:rsidRDefault="008431B8">
      <w:pPr>
        <w:spacing w:before="240" w:line="360" w:lineRule="auto"/>
        <w:jc w:val="both"/>
        <w:rPr>
          <w:rFonts w:ascii="Arial" w:eastAsia="Arial" w:hAnsi="Arial" w:cs="Arial"/>
        </w:rPr>
      </w:pPr>
      <w:r>
        <w:rPr>
          <w:rFonts w:ascii="Arial" w:eastAsia="Arial" w:hAnsi="Arial" w:cs="Arial"/>
        </w:rPr>
        <w:t>b. Psychographic Segmentation</w:t>
      </w:r>
    </w:p>
    <w:p w:rsidR="0054001A" w:rsidRPr="003D35B5" w:rsidRDefault="008431B8" w:rsidP="003D35B5">
      <w:pPr>
        <w:pStyle w:val="ListParagraph"/>
        <w:numPr>
          <w:ilvl w:val="0"/>
          <w:numId w:val="21"/>
        </w:numPr>
        <w:pBdr>
          <w:top w:val="nil"/>
          <w:left w:val="nil"/>
          <w:bottom w:val="nil"/>
          <w:right w:val="nil"/>
          <w:between w:val="nil"/>
        </w:pBdr>
        <w:spacing w:before="240" w:after="0" w:line="360" w:lineRule="auto"/>
        <w:jc w:val="both"/>
        <w:rPr>
          <w:rFonts w:ascii="Arial" w:eastAsia="Arial" w:hAnsi="Arial" w:cs="Arial"/>
          <w:color w:val="000000"/>
        </w:rPr>
      </w:pPr>
      <w:r w:rsidRPr="003D35B5">
        <w:rPr>
          <w:rFonts w:ascii="Arial" w:eastAsia="Arial" w:hAnsi="Arial" w:cs="Arial"/>
          <w:color w:val="000000"/>
        </w:rPr>
        <w:t>Lifestyle: People who give health, wellness, and fitness first priority.   They desire to be active even while they are busy.</w:t>
      </w:r>
    </w:p>
    <w:p w:rsidR="0054001A" w:rsidRPr="003D35B5" w:rsidRDefault="008431B8" w:rsidP="003D35B5">
      <w:pPr>
        <w:pStyle w:val="ListParagraph"/>
        <w:numPr>
          <w:ilvl w:val="0"/>
          <w:numId w:val="21"/>
        </w:numPr>
        <w:pBdr>
          <w:top w:val="nil"/>
          <w:left w:val="nil"/>
          <w:bottom w:val="nil"/>
          <w:right w:val="nil"/>
          <w:between w:val="nil"/>
        </w:pBdr>
        <w:spacing w:after="0" w:line="360" w:lineRule="auto"/>
        <w:jc w:val="both"/>
        <w:rPr>
          <w:rFonts w:ascii="Arial" w:eastAsia="Arial" w:hAnsi="Arial" w:cs="Arial"/>
          <w:color w:val="000000"/>
        </w:rPr>
      </w:pPr>
      <w:r w:rsidRPr="003D35B5">
        <w:rPr>
          <w:rFonts w:ascii="Arial" w:eastAsia="Arial" w:hAnsi="Arial" w:cs="Arial"/>
          <w:color w:val="000000"/>
        </w:rPr>
        <w:t>Personality: driven, tech-savvy individuals who like modern, fashionable technologies (Sarvari, Ustundag, &amp; Takci, 2016).</w:t>
      </w:r>
    </w:p>
    <w:p w:rsidR="0054001A" w:rsidRPr="003D35B5" w:rsidRDefault="008431B8" w:rsidP="003D35B5">
      <w:pPr>
        <w:pStyle w:val="ListParagraph"/>
        <w:numPr>
          <w:ilvl w:val="0"/>
          <w:numId w:val="21"/>
        </w:numPr>
        <w:pBdr>
          <w:top w:val="nil"/>
          <w:left w:val="nil"/>
          <w:bottom w:val="nil"/>
          <w:right w:val="nil"/>
          <w:between w:val="nil"/>
        </w:pBdr>
        <w:spacing w:line="360" w:lineRule="auto"/>
        <w:jc w:val="both"/>
        <w:rPr>
          <w:rFonts w:ascii="Arial" w:eastAsia="Arial" w:hAnsi="Arial" w:cs="Arial"/>
          <w:color w:val="000000"/>
        </w:rPr>
      </w:pPr>
      <w:r w:rsidRPr="003D35B5">
        <w:rPr>
          <w:rFonts w:ascii="Arial" w:eastAsia="Arial" w:hAnsi="Arial" w:cs="Arial"/>
          <w:color w:val="000000"/>
        </w:rPr>
        <w:t>Values:   Consumers demand smart living, reliability, and creativity.</w:t>
      </w:r>
    </w:p>
    <w:p w:rsidR="0054001A" w:rsidRDefault="008431B8">
      <w:pPr>
        <w:spacing w:before="240" w:line="360" w:lineRule="auto"/>
        <w:jc w:val="both"/>
        <w:rPr>
          <w:rFonts w:ascii="Arial" w:eastAsia="Arial" w:hAnsi="Arial" w:cs="Arial"/>
        </w:rPr>
      </w:pPr>
      <w:r>
        <w:rPr>
          <w:rFonts w:ascii="Arial" w:eastAsia="Arial" w:hAnsi="Arial" w:cs="Arial"/>
        </w:rPr>
        <w:lastRenderedPageBreak/>
        <w:t>c. Behavioural Segmentation</w:t>
      </w:r>
    </w:p>
    <w:p w:rsidR="0054001A" w:rsidRPr="003D35B5" w:rsidRDefault="008431B8" w:rsidP="003D35B5">
      <w:pPr>
        <w:pStyle w:val="ListParagraph"/>
        <w:numPr>
          <w:ilvl w:val="0"/>
          <w:numId w:val="22"/>
        </w:numPr>
        <w:pBdr>
          <w:top w:val="nil"/>
          <w:left w:val="nil"/>
          <w:bottom w:val="nil"/>
          <w:right w:val="nil"/>
          <w:between w:val="nil"/>
        </w:pBdr>
        <w:spacing w:before="240" w:after="0" w:line="360" w:lineRule="auto"/>
        <w:jc w:val="both"/>
        <w:rPr>
          <w:rFonts w:ascii="Arial" w:eastAsia="Arial" w:hAnsi="Arial" w:cs="Arial"/>
          <w:color w:val="000000"/>
        </w:rPr>
      </w:pPr>
      <w:r w:rsidRPr="003D35B5">
        <w:rPr>
          <w:rFonts w:ascii="Arial" w:eastAsia="Arial" w:hAnsi="Arial" w:cs="Arial"/>
          <w:color w:val="000000"/>
        </w:rPr>
        <w:t>Use: Regular users of smart devices and fitness apps.</w:t>
      </w:r>
    </w:p>
    <w:p w:rsidR="0054001A" w:rsidRPr="003D35B5" w:rsidRDefault="008431B8" w:rsidP="003D35B5">
      <w:pPr>
        <w:pStyle w:val="ListParagraph"/>
        <w:numPr>
          <w:ilvl w:val="0"/>
          <w:numId w:val="22"/>
        </w:numPr>
        <w:pBdr>
          <w:top w:val="nil"/>
          <w:left w:val="nil"/>
          <w:bottom w:val="nil"/>
          <w:right w:val="nil"/>
          <w:between w:val="nil"/>
        </w:pBdr>
        <w:spacing w:after="0" w:line="360" w:lineRule="auto"/>
        <w:jc w:val="both"/>
        <w:rPr>
          <w:rFonts w:ascii="Arial" w:eastAsia="Arial" w:hAnsi="Arial" w:cs="Arial"/>
          <w:color w:val="000000"/>
        </w:rPr>
      </w:pPr>
      <w:r w:rsidRPr="003D35B5">
        <w:rPr>
          <w:rFonts w:ascii="Arial" w:eastAsia="Arial" w:hAnsi="Arial" w:cs="Arial"/>
          <w:color w:val="000000"/>
        </w:rPr>
        <w:t>Desired Benefits: Apple quality, simple, exact health monitoring, and simplicity (Sinha and Uniyal, 2004).</w:t>
      </w:r>
    </w:p>
    <w:p w:rsidR="0054001A" w:rsidRPr="003D35B5" w:rsidRDefault="008431B8" w:rsidP="003D35B5">
      <w:pPr>
        <w:pStyle w:val="ListParagraph"/>
        <w:numPr>
          <w:ilvl w:val="0"/>
          <w:numId w:val="22"/>
        </w:numPr>
        <w:pBdr>
          <w:top w:val="nil"/>
          <w:left w:val="nil"/>
          <w:bottom w:val="nil"/>
          <w:right w:val="nil"/>
          <w:between w:val="nil"/>
        </w:pBdr>
        <w:spacing w:line="360" w:lineRule="auto"/>
        <w:jc w:val="both"/>
        <w:rPr>
          <w:rFonts w:ascii="Arial" w:eastAsia="Arial" w:hAnsi="Arial" w:cs="Arial"/>
          <w:color w:val="000000"/>
        </w:rPr>
      </w:pPr>
      <w:r w:rsidRPr="003D35B5">
        <w:rPr>
          <w:rFonts w:ascii="Arial" w:eastAsia="Arial" w:hAnsi="Arial" w:cs="Arial"/>
          <w:color w:val="000000"/>
        </w:rPr>
        <w:t>Loyalty Status: Apple fans or buyers of iPhones or other Apple products.</w:t>
      </w:r>
    </w:p>
    <w:p w:rsidR="0054001A" w:rsidRDefault="008431B8">
      <w:pPr>
        <w:spacing w:before="240" w:line="360" w:lineRule="auto"/>
        <w:jc w:val="both"/>
        <w:rPr>
          <w:rFonts w:ascii="Arial" w:eastAsia="Arial" w:hAnsi="Arial" w:cs="Arial"/>
          <w:b/>
        </w:rPr>
      </w:pPr>
      <w:r>
        <w:rPr>
          <w:rFonts w:ascii="Arial" w:eastAsia="Arial" w:hAnsi="Arial" w:cs="Arial"/>
          <w:b/>
        </w:rPr>
        <w:t>2. Targeting</w:t>
      </w:r>
    </w:p>
    <w:p w:rsidR="0054001A" w:rsidRDefault="008431B8">
      <w:pPr>
        <w:spacing w:before="240" w:line="360" w:lineRule="auto"/>
        <w:jc w:val="both"/>
        <w:rPr>
          <w:rFonts w:ascii="Arial" w:eastAsia="Arial" w:hAnsi="Arial" w:cs="Arial"/>
          <w:b/>
        </w:rPr>
      </w:pPr>
      <w:r>
        <w:rPr>
          <w:rFonts w:ascii="Arial" w:eastAsia="Arial" w:hAnsi="Arial" w:cs="Arial"/>
        </w:rPr>
        <w:t>Target categories for Apple Vision Fit mostly consist in:</w:t>
      </w:r>
    </w:p>
    <w:p w:rsidR="0054001A" w:rsidRDefault="008431B8">
      <w:pPr>
        <w:spacing w:before="240" w:line="360" w:lineRule="auto"/>
        <w:jc w:val="both"/>
        <w:rPr>
          <w:rFonts w:ascii="Arial" w:eastAsia="Arial" w:hAnsi="Arial" w:cs="Arial"/>
        </w:rPr>
      </w:pPr>
      <w:r>
        <w:rPr>
          <w:rFonts w:ascii="Arial" w:eastAsia="Arial" w:hAnsi="Arial" w:cs="Arial"/>
        </w:rPr>
        <w:t xml:space="preserve">The main target demographic is young professionals (20–35) in urban areas using Apple products such iPhones and AirPods.  </w:t>
      </w:r>
    </w:p>
    <w:p w:rsidR="0054001A" w:rsidRPr="003D35B5" w:rsidRDefault="008431B8" w:rsidP="003D35B5">
      <w:pPr>
        <w:pStyle w:val="ListParagraph"/>
        <w:numPr>
          <w:ilvl w:val="0"/>
          <w:numId w:val="23"/>
        </w:numPr>
        <w:pBdr>
          <w:top w:val="nil"/>
          <w:left w:val="nil"/>
          <w:bottom w:val="nil"/>
          <w:right w:val="nil"/>
          <w:between w:val="nil"/>
        </w:pBdr>
        <w:spacing w:before="240" w:after="0" w:line="360" w:lineRule="auto"/>
        <w:jc w:val="both"/>
        <w:rPr>
          <w:rFonts w:ascii="Arial" w:eastAsia="Arial" w:hAnsi="Arial" w:cs="Arial"/>
          <w:color w:val="000000"/>
        </w:rPr>
      </w:pPr>
      <w:r w:rsidRPr="003D35B5">
        <w:rPr>
          <w:rFonts w:ascii="Arial" w:eastAsia="Arial" w:hAnsi="Arial" w:cs="Arial"/>
          <w:color w:val="000000"/>
        </w:rPr>
        <w:t>They want a fitness tool instead of a smartwatch as it's less expensive (Malhotra, Sivakumar and Zhu, 2009).</w:t>
      </w:r>
    </w:p>
    <w:p w:rsidR="0054001A" w:rsidRPr="003D35B5" w:rsidRDefault="008431B8" w:rsidP="003D35B5">
      <w:pPr>
        <w:pStyle w:val="ListParagraph"/>
        <w:numPr>
          <w:ilvl w:val="0"/>
          <w:numId w:val="23"/>
        </w:numPr>
        <w:pBdr>
          <w:top w:val="nil"/>
          <w:left w:val="nil"/>
          <w:bottom w:val="nil"/>
          <w:right w:val="nil"/>
          <w:between w:val="nil"/>
        </w:pBdr>
        <w:spacing w:line="360" w:lineRule="auto"/>
        <w:jc w:val="both"/>
        <w:rPr>
          <w:rFonts w:ascii="Arial" w:eastAsia="Arial" w:hAnsi="Arial" w:cs="Arial"/>
          <w:color w:val="000000"/>
        </w:rPr>
      </w:pPr>
      <w:r w:rsidRPr="003D35B5">
        <w:rPr>
          <w:rFonts w:ascii="Arial" w:eastAsia="Arial" w:hAnsi="Arial" w:cs="Arial"/>
          <w:color w:val="000000"/>
        </w:rPr>
        <w:t>They embrace new technologies, actively utilize social media, and give design and simplicity first priority.</w:t>
      </w:r>
    </w:p>
    <w:p w:rsidR="0054001A" w:rsidRDefault="008431B8">
      <w:pPr>
        <w:spacing w:before="240" w:line="360" w:lineRule="auto"/>
        <w:jc w:val="both"/>
        <w:rPr>
          <w:rFonts w:ascii="Arial" w:eastAsia="Arial" w:hAnsi="Arial" w:cs="Arial"/>
        </w:rPr>
      </w:pPr>
      <w:r>
        <w:rPr>
          <w:rFonts w:ascii="Arial" w:eastAsia="Arial" w:hAnsi="Arial" w:cs="Arial"/>
        </w:rPr>
        <w:t>Secondary Target Segment:</w:t>
      </w:r>
    </w:p>
    <w:p w:rsidR="0054001A" w:rsidRDefault="008431B8">
      <w:pPr>
        <w:spacing w:before="240" w:line="360" w:lineRule="auto"/>
        <w:jc w:val="both"/>
        <w:rPr>
          <w:rFonts w:ascii="Arial" w:eastAsia="Arial" w:hAnsi="Arial" w:cs="Arial"/>
        </w:rPr>
      </w:pPr>
      <w:r>
        <w:rPr>
          <w:rFonts w:ascii="Arial" w:eastAsia="Arial" w:hAnsi="Arial" w:cs="Arial"/>
        </w:rPr>
        <w:t>Vision Fit's primary fitness features appeal to students and university visitors with minimal means, it is preferred over Apple Watch.</w:t>
      </w:r>
    </w:p>
    <w:p w:rsidR="0054001A" w:rsidRDefault="008431B8">
      <w:pPr>
        <w:spacing w:before="240" w:line="360" w:lineRule="auto"/>
        <w:jc w:val="both"/>
        <w:rPr>
          <w:rFonts w:ascii="Arial" w:eastAsia="Arial" w:hAnsi="Arial" w:cs="Arial"/>
        </w:rPr>
      </w:pPr>
      <w:r>
        <w:rPr>
          <w:rFonts w:ascii="Arial" w:eastAsia="Arial" w:hAnsi="Arial" w:cs="Arial"/>
        </w:rPr>
        <w:t>Tertiary Target Segment:</w:t>
      </w:r>
    </w:p>
    <w:p w:rsidR="0054001A" w:rsidRDefault="008431B8">
      <w:pPr>
        <w:spacing w:before="240" w:line="360" w:lineRule="auto"/>
        <w:jc w:val="both"/>
        <w:rPr>
          <w:rFonts w:ascii="Arial" w:eastAsia="Arial" w:hAnsi="Arial" w:cs="Arial"/>
        </w:rPr>
      </w:pPr>
      <w:r>
        <w:rPr>
          <w:rFonts w:ascii="Arial" w:eastAsia="Arial" w:hAnsi="Arial" w:cs="Arial"/>
        </w:rPr>
        <w:t>• Older folks (40–55) are more health conscious and hence desire a simple, focused activity tracker.  Targeting these groups will help Apple to appeal to this crowd, who may not care about apps or notifications.</w:t>
      </w:r>
    </w:p>
    <w:p w:rsidR="0054001A" w:rsidRDefault="008431B8">
      <w:pPr>
        <w:spacing w:before="240" w:line="360" w:lineRule="auto"/>
        <w:jc w:val="both"/>
        <w:rPr>
          <w:rFonts w:ascii="Arial" w:eastAsia="Arial" w:hAnsi="Arial" w:cs="Arial"/>
        </w:rPr>
      </w:pPr>
      <w:r>
        <w:rPr>
          <w:rFonts w:ascii="Arial" w:eastAsia="Arial" w:hAnsi="Arial" w:cs="Arial"/>
        </w:rPr>
        <w:t xml:space="preserve">• Apple can reach more individuals than simply those who can afford a full-featured Apple Watch.   </w:t>
      </w:r>
    </w:p>
    <w:p w:rsidR="0054001A" w:rsidRDefault="008431B8">
      <w:pPr>
        <w:spacing w:before="240" w:line="360" w:lineRule="auto"/>
        <w:jc w:val="both"/>
        <w:rPr>
          <w:rFonts w:ascii="Arial" w:eastAsia="Arial" w:hAnsi="Arial" w:cs="Arial"/>
          <w:b/>
        </w:rPr>
      </w:pPr>
      <w:r>
        <w:rPr>
          <w:rFonts w:ascii="Arial" w:eastAsia="Arial" w:hAnsi="Arial" w:cs="Arial"/>
          <w:b/>
        </w:rPr>
        <w:t>3. Positioning</w:t>
      </w:r>
    </w:p>
    <w:p w:rsidR="0054001A" w:rsidRDefault="008431B8">
      <w:pPr>
        <w:spacing w:before="240" w:line="360" w:lineRule="auto"/>
        <w:jc w:val="both"/>
        <w:rPr>
          <w:rFonts w:ascii="Arial" w:eastAsia="Arial" w:hAnsi="Arial" w:cs="Arial"/>
        </w:rPr>
      </w:pPr>
      <w:r>
        <w:rPr>
          <w:rFonts w:ascii="Arial" w:eastAsia="Arial" w:hAnsi="Arial" w:cs="Arial"/>
        </w:rPr>
        <w:lastRenderedPageBreak/>
        <w:t>Positioning is the way a consumer views a product in relation to competitors.   With Apple's quality and clever features, the Vision Fit could be marketed as a premium, reasonably priced fitness band.</w:t>
      </w:r>
    </w:p>
    <w:p w:rsidR="0054001A" w:rsidRDefault="008431B8">
      <w:pPr>
        <w:spacing w:before="240" w:line="360" w:lineRule="auto"/>
        <w:jc w:val="both"/>
        <w:rPr>
          <w:rFonts w:ascii="Arial" w:eastAsia="Arial" w:hAnsi="Arial" w:cs="Arial"/>
        </w:rPr>
      </w:pPr>
      <w:r>
        <w:rPr>
          <w:rFonts w:ascii="Arial" w:eastAsia="Arial" w:hAnsi="Arial" w:cs="Arial"/>
        </w:rPr>
        <w:t>Key Positioning Elements:</w:t>
      </w:r>
    </w:p>
    <w:p w:rsidR="0054001A" w:rsidRPr="003D35B5" w:rsidRDefault="008431B8" w:rsidP="003D35B5">
      <w:pPr>
        <w:pStyle w:val="ListParagraph"/>
        <w:numPr>
          <w:ilvl w:val="0"/>
          <w:numId w:val="24"/>
        </w:numPr>
        <w:pBdr>
          <w:top w:val="nil"/>
          <w:left w:val="nil"/>
          <w:bottom w:val="nil"/>
          <w:right w:val="nil"/>
          <w:between w:val="nil"/>
        </w:pBdr>
        <w:spacing w:before="240" w:after="0" w:line="360" w:lineRule="auto"/>
        <w:jc w:val="both"/>
        <w:rPr>
          <w:rFonts w:ascii="Arial" w:eastAsia="Arial" w:hAnsi="Arial" w:cs="Arial"/>
          <w:color w:val="000000"/>
        </w:rPr>
      </w:pPr>
      <w:r w:rsidRPr="003D35B5">
        <w:rPr>
          <w:rFonts w:ascii="Arial" w:eastAsia="Arial" w:hAnsi="Arial" w:cs="Arial"/>
          <w:color w:val="000000"/>
        </w:rPr>
        <w:t>Vision Fit strengthens Apple’s ecosystem. The more devices a person owns from Apple, the more valuable each product becomes due to their integration and smooth functioning together.</w:t>
      </w:r>
    </w:p>
    <w:p w:rsidR="0054001A" w:rsidRPr="003D35B5" w:rsidRDefault="008431B8" w:rsidP="003D35B5">
      <w:pPr>
        <w:pStyle w:val="ListParagraph"/>
        <w:numPr>
          <w:ilvl w:val="0"/>
          <w:numId w:val="24"/>
        </w:numPr>
        <w:pBdr>
          <w:top w:val="nil"/>
          <w:left w:val="nil"/>
          <w:bottom w:val="nil"/>
          <w:right w:val="nil"/>
          <w:between w:val="nil"/>
        </w:pBdr>
        <w:spacing w:after="0" w:line="360" w:lineRule="auto"/>
        <w:jc w:val="both"/>
        <w:rPr>
          <w:rFonts w:ascii="Arial" w:eastAsia="Arial" w:hAnsi="Arial" w:cs="Arial"/>
          <w:color w:val="000000"/>
        </w:rPr>
      </w:pPr>
      <w:r w:rsidRPr="003D35B5">
        <w:rPr>
          <w:rFonts w:ascii="Arial" w:eastAsia="Arial" w:hAnsi="Arial" w:cs="Arial"/>
          <w:color w:val="000000"/>
        </w:rPr>
        <w:t>Apple One fitness band that really stands out with great integration with iOS, Apple Health, and iCloud is Vision Fit. Unlike Fitbit or Xiaomi (Schmalensee, 2016), this will deliver consumers a seamless experience across devices.</w:t>
      </w:r>
    </w:p>
    <w:p w:rsidR="0054001A" w:rsidRPr="003D35B5" w:rsidRDefault="008431B8" w:rsidP="003D35B5">
      <w:pPr>
        <w:pStyle w:val="ListParagraph"/>
        <w:numPr>
          <w:ilvl w:val="0"/>
          <w:numId w:val="24"/>
        </w:numPr>
        <w:pBdr>
          <w:top w:val="nil"/>
          <w:left w:val="nil"/>
          <w:bottom w:val="nil"/>
          <w:right w:val="nil"/>
          <w:between w:val="nil"/>
        </w:pBdr>
        <w:spacing w:after="0" w:line="360" w:lineRule="auto"/>
        <w:jc w:val="both"/>
        <w:rPr>
          <w:rFonts w:ascii="Arial" w:eastAsia="Arial" w:hAnsi="Arial" w:cs="Arial"/>
          <w:color w:val="000000"/>
        </w:rPr>
      </w:pPr>
      <w:r w:rsidRPr="003D35B5">
        <w:rPr>
          <w:rFonts w:ascii="Arial" w:eastAsia="Arial" w:hAnsi="Arial" w:cs="Arial"/>
          <w:color w:val="000000"/>
        </w:rPr>
        <w:t>Apple's straightforward design and high-quality materials help to define its brand value. Vision Fit will keep this legacy by designing elegant, cozy wearables that accentuate users' tastes.</w:t>
      </w:r>
    </w:p>
    <w:p w:rsidR="0054001A" w:rsidRPr="003D35B5" w:rsidRDefault="008431B8" w:rsidP="003D35B5">
      <w:pPr>
        <w:pStyle w:val="ListParagraph"/>
        <w:numPr>
          <w:ilvl w:val="0"/>
          <w:numId w:val="24"/>
        </w:numPr>
        <w:pBdr>
          <w:top w:val="nil"/>
          <w:left w:val="nil"/>
          <w:bottom w:val="nil"/>
          <w:right w:val="nil"/>
          <w:between w:val="nil"/>
        </w:pBdr>
        <w:spacing w:after="0" w:line="360" w:lineRule="auto"/>
        <w:jc w:val="both"/>
        <w:rPr>
          <w:rFonts w:ascii="Arial" w:eastAsia="Arial" w:hAnsi="Arial" w:cs="Arial"/>
          <w:color w:val="000000"/>
        </w:rPr>
      </w:pPr>
      <w:r w:rsidRPr="003D35B5">
        <w:rPr>
          <w:rFonts w:ascii="Arial" w:eastAsia="Arial" w:hAnsi="Arial" w:cs="Arial"/>
          <w:color w:val="000000"/>
        </w:rPr>
        <w:t>Vision Fit is a reasonably priced alternative for those looking for Apple's great fitness tracker without a premium pricing. This widens Apple's market (Wang, 2013).</w:t>
      </w:r>
    </w:p>
    <w:p w:rsidR="0054001A" w:rsidRPr="003D35B5" w:rsidRDefault="008431B8" w:rsidP="003D35B5">
      <w:pPr>
        <w:pStyle w:val="ListParagraph"/>
        <w:numPr>
          <w:ilvl w:val="0"/>
          <w:numId w:val="24"/>
        </w:numPr>
        <w:pBdr>
          <w:top w:val="nil"/>
          <w:left w:val="nil"/>
          <w:bottom w:val="nil"/>
          <w:right w:val="nil"/>
          <w:between w:val="nil"/>
        </w:pBdr>
        <w:spacing w:after="0" w:line="360" w:lineRule="auto"/>
        <w:jc w:val="both"/>
        <w:rPr>
          <w:rFonts w:ascii="Arial" w:eastAsia="Arial" w:hAnsi="Arial" w:cs="Arial"/>
          <w:color w:val="000000"/>
        </w:rPr>
      </w:pPr>
      <w:r w:rsidRPr="003D35B5">
        <w:rPr>
          <w:rFonts w:ascii="Arial" w:eastAsia="Arial" w:hAnsi="Arial" w:cs="Arial"/>
          <w:color w:val="000000"/>
        </w:rPr>
        <w:t>Apple Vision Fit stresses simplicity and health over wristwatch features.</w:t>
      </w:r>
    </w:p>
    <w:p w:rsidR="0054001A" w:rsidRPr="003D35B5" w:rsidRDefault="008431B8" w:rsidP="003D35B5">
      <w:pPr>
        <w:pStyle w:val="ListParagraph"/>
        <w:numPr>
          <w:ilvl w:val="0"/>
          <w:numId w:val="24"/>
        </w:numPr>
        <w:pBdr>
          <w:top w:val="nil"/>
          <w:left w:val="nil"/>
          <w:bottom w:val="nil"/>
          <w:right w:val="nil"/>
          <w:between w:val="nil"/>
        </w:pBdr>
        <w:spacing w:line="360" w:lineRule="auto"/>
        <w:jc w:val="both"/>
        <w:rPr>
          <w:rFonts w:ascii="Arial" w:eastAsia="Arial" w:hAnsi="Arial" w:cs="Arial"/>
          <w:color w:val="000000"/>
        </w:rPr>
      </w:pPr>
      <w:r w:rsidRPr="003D35B5">
        <w:rPr>
          <w:rFonts w:ascii="Arial" w:eastAsia="Arial" w:hAnsi="Arial" w:cs="Arial"/>
          <w:color w:val="000000"/>
        </w:rPr>
        <w:t>Vision Fit improves the ecosystem connectedness of Apple.   Apple devices are more worth the more you have as they mix and cooperate perfectly.</w:t>
      </w:r>
    </w:p>
    <w:p w:rsidR="0054001A" w:rsidRDefault="008431B8">
      <w:pPr>
        <w:pStyle w:val="Heading2"/>
        <w:spacing w:line="360" w:lineRule="auto"/>
        <w:jc w:val="both"/>
        <w:rPr>
          <w:rFonts w:ascii="Arial" w:eastAsia="Arial" w:hAnsi="Arial" w:cs="Arial"/>
          <w:b/>
          <w:color w:val="000000"/>
          <w:sz w:val="28"/>
          <w:szCs w:val="28"/>
        </w:rPr>
      </w:pPr>
      <w:bookmarkStart w:id="3" w:name="_heading=h.xt5y3wjyjyyk" w:colFirst="0" w:colLast="0"/>
      <w:bookmarkEnd w:id="3"/>
      <w:r>
        <w:rPr>
          <w:rFonts w:ascii="Arial" w:eastAsia="Arial" w:hAnsi="Arial" w:cs="Arial"/>
          <w:b/>
          <w:color w:val="000000"/>
          <w:sz w:val="28"/>
          <w:szCs w:val="28"/>
        </w:rPr>
        <w:t>A detailed customer personal profile for the new brand extension</w:t>
      </w:r>
    </w:p>
    <w:p w:rsidR="0054001A" w:rsidRDefault="008431B8">
      <w:pPr>
        <w:spacing w:before="240" w:line="360" w:lineRule="auto"/>
        <w:jc w:val="both"/>
        <w:rPr>
          <w:rFonts w:ascii="Arial" w:eastAsia="Arial" w:hAnsi="Arial" w:cs="Arial"/>
          <w:b/>
        </w:rPr>
      </w:pPr>
      <w:r>
        <w:rPr>
          <w:rFonts w:ascii="Arial" w:eastAsia="Arial" w:hAnsi="Arial" w:cs="Arial"/>
          <w:b/>
        </w:rPr>
        <w:t>Customer Persona for Apple Vision Fit</w:t>
      </w:r>
    </w:p>
    <w:p w:rsidR="0054001A" w:rsidRDefault="008431B8">
      <w:pPr>
        <w:spacing w:before="240" w:line="360" w:lineRule="auto"/>
        <w:jc w:val="both"/>
        <w:rPr>
          <w:rFonts w:ascii="Arial" w:eastAsia="Arial" w:hAnsi="Arial" w:cs="Arial"/>
        </w:rPr>
      </w:pPr>
      <w:r>
        <w:rPr>
          <w:rFonts w:ascii="Arial" w:eastAsia="Arial" w:hAnsi="Arial" w:cs="Arial"/>
        </w:rPr>
        <w:t>The introduction and marketing of Apple Vision Fit rely on a complete user profile.   This profile enables the company to pinpoint the perfect customer, their interests and behavior, and how best to interact with them.</w:t>
      </w:r>
    </w:p>
    <w:p w:rsidR="0054001A" w:rsidRDefault="008431B8">
      <w:pPr>
        <w:spacing w:before="240" w:line="360" w:lineRule="auto"/>
        <w:jc w:val="both"/>
        <w:rPr>
          <w:rFonts w:ascii="Arial" w:eastAsia="Arial" w:hAnsi="Arial" w:cs="Arial"/>
        </w:rPr>
      </w:pPr>
      <w:r>
        <w:rPr>
          <w:rFonts w:ascii="Arial" w:eastAsia="Arial" w:hAnsi="Arial" w:cs="Arial"/>
        </w:rPr>
        <w:t>Below is a fictional representation of a typical Apple Vision Fit user, based on market research.</w:t>
      </w:r>
    </w:p>
    <w:p w:rsidR="0054001A" w:rsidRPr="003D35B5" w:rsidRDefault="008431B8" w:rsidP="003D35B5">
      <w:pPr>
        <w:pStyle w:val="ListParagraph"/>
        <w:numPr>
          <w:ilvl w:val="0"/>
          <w:numId w:val="25"/>
        </w:numPr>
        <w:pBdr>
          <w:top w:val="nil"/>
          <w:left w:val="nil"/>
          <w:bottom w:val="nil"/>
          <w:right w:val="nil"/>
          <w:between w:val="nil"/>
        </w:pBdr>
        <w:spacing w:before="240" w:after="0" w:line="360" w:lineRule="auto"/>
        <w:jc w:val="both"/>
        <w:rPr>
          <w:rFonts w:ascii="Arial" w:eastAsia="Arial" w:hAnsi="Arial" w:cs="Arial"/>
          <w:color w:val="000000"/>
        </w:rPr>
      </w:pPr>
      <w:r w:rsidRPr="003D35B5">
        <w:rPr>
          <w:rFonts w:ascii="Arial" w:eastAsia="Arial" w:hAnsi="Arial" w:cs="Arial"/>
          <w:color w:val="000000"/>
        </w:rPr>
        <w:t xml:space="preserve">Customer: Ayesha Rahman </w:t>
      </w:r>
    </w:p>
    <w:p w:rsidR="0054001A" w:rsidRPr="004710C2" w:rsidRDefault="008431B8" w:rsidP="004710C2">
      <w:pPr>
        <w:pStyle w:val="ListParagraph"/>
        <w:numPr>
          <w:ilvl w:val="0"/>
          <w:numId w:val="25"/>
        </w:numPr>
        <w:pBdr>
          <w:top w:val="nil"/>
          <w:left w:val="nil"/>
          <w:bottom w:val="nil"/>
          <w:right w:val="nil"/>
          <w:between w:val="nil"/>
        </w:pBdr>
        <w:spacing w:after="0" w:line="360" w:lineRule="auto"/>
        <w:jc w:val="both"/>
        <w:rPr>
          <w:rFonts w:ascii="Arial" w:eastAsia="Arial" w:hAnsi="Arial" w:cs="Arial"/>
          <w:color w:val="000000"/>
        </w:rPr>
      </w:pPr>
      <w:r w:rsidRPr="004710C2">
        <w:rPr>
          <w:rFonts w:ascii="Arial" w:eastAsia="Arial" w:hAnsi="Arial" w:cs="Arial"/>
          <w:color w:val="000000"/>
        </w:rPr>
        <w:lastRenderedPageBreak/>
        <w:t xml:space="preserve">Age: 26 </w:t>
      </w:r>
    </w:p>
    <w:p w:rsidR="0054001A" w:rsidRPr="004710C2" w:rsidRDefault="008431B8" w:rsidP="004710C2">
      <w:pPr>
        <w:pStyle w:val="ListParagraph"/>
        <w:numPr>
          <w:ilvl w:val="0"/>
          <w:numId w:val="25"/>
        </w:numPr>
        <w:pBdr>
          <w:top w:val="nil"/>
          <w:left w:val="nil"/>
          <w:bottom w:val="nil"/>
          <w:right w:val="nil"/>
          <w:between w:val="nil"/>
        </w:pBdr>
        <w:spacing w:after="0" w:line="360" w:lineRule="auto"/>
        <w:jc w:val="both"/>
        <w:rPr>
          <w:rFonts w:ascii="Arial" w:eastAsia="Arial" w:hAnsi="Arial" w:cs="Arial"/>
          <w:color w:val="000000"/>
        </w:rPr>
      </w:pPr>
      <w:r w:rsidRPr="004710C2">
        <w:rPr>
          <w:rFonts w:ascii="Arial" w:eastAsia="Arial" w:hAnsi="Arial" w:cs="Arial"/>
          <w:color w:val="000000"/>
        </w:rPr>
        <w:t xml:space="preserve">Gender: Female </w:t>
      </w:r>
    </w:p>
    <w:p w:rsidR="0054001A" w:rsidRPr="004710C2" w:rsidRDefault="008431B8" w:rsidP="004710C2">
      <w:pPr>
        <w:pStyle w:val="ListParagraph"/>
        <w:numPr>
          <w:ilvl w:val="0"/>
          <w:numId w:val="25"/>
        </w:numPr>
        <w:pBdr>
          <w:top w:val="nil"/>
          <w:left w:val="nil"/>
          <w:bottom w:val="nil"/>
          <w:right w:val="nil"/>
          <w:between w:val="nil"/>
        </w:pBdr>
        <w:spacing w:after="0" w:line="360" w:lineRule="auto"/>
        <w:jc w:val="both"/>
        <w:rPr>
          <w:rFonts w:ascii="Arial" w:eastAsia="Arial" w:hAnsi="Arial" w:cs="Arial"/>
          <w:color w:val="000000"/>
        </w:rPr>
      </w:pPr>
      <w:r w:rsidRPr="004710C2">
        <w:rPr>
          <w:rFonts w:ascii="Arial" w:eastAsia="Arial" w:hAnsi="Arial" w:cs="Arial"/>
          <w:color w:val="000000"/>
        </w:rPr>
        <w:t xml:space="preserve">Occupation: Marketing Executive at Digital Agency </w:t>
      </w:r>
    </w:p>
    <w:p w:rsidR="0054001A" w:rsidRPr="004710C2" w:rsidRDefault="008431B8" w:rsidP="004710C2">
      <w:pPr>
        <w:pStyle w:val="ListParagraph"/>
        <w:numPr>
          <w:ilvl w:val="0"/>
          <w:numId w:val="25"/>
        </w:numPr>
        <w:pBdr>
          <w:top w:val="nil"/>
          <w:left w:val="nil"/>
          <w:bottom w:val="nil"/>
          <w:right w:val="nil"/>
          <w:between w:val="nil"/>
        </w:pBdr>
        <w:spacing w:after="0" w:line="360" w:lineRule="auto"/>
        <w:jc w:val="both"/>
        <w:rPr>
          <w:rFonts w:ascii="Arial" w:eastAsia="Arial" w:hAnsi="Arial" w:cs="Arial"/>
          <w:color w:val="000000"/>
        </w:rPr>
      </w:pPr>
      <w:r w:rsidRPr="004710C2">
        <w:rPr>
          <w:rFonts w:ascii="Arial" w:eastAsia="Arial" w:hAnsi="Arial" w:cs="Arial"/>
          <w:color w:val="000000"/>
        </w:rPr>
        <w:t xml:space="preserve">Location: Dhaka, Bangladesh (urban area) </w:t>
      </w:r>
    </w:p>
    <w:p w:rsidR="0054001A" w:rsidRPr="004710C2" w:rsidRDefault="008431B8" w:rsidP="004710C2">
      <w:pPr>
        <w:pStyle w:val="ListParagraph"/>
        <w:numPr>
          <w:ilvl w:val="0"/>
          <w:numId w:val="25"/>
        </w:numPr>
        <w:pBdr>
          <w:top w:val="nil"/>
          <w:left w:val="nil"/>
          <w:bottom w:val="nil"/>
          <w:right w:val="nil"/>
          <w:between w:val="nil"/>
        </w:pBdr>
        <w:spacing w:after="0" w:line="360" w:lineRule="auto"/>
        <w:jc w:val="both"/>
        <w:rPr>
          <w:rFonts w:ascii="Arial" w:eastAsia="Arial" w:hAnsi="Arial" w:cs="Arial"/>
          <w:color w:val="000000"/>
        </w:rPr>
      </w:pPr>
      <w:r w:rsidRPr="004710C2">
        <w:rPr>
          <w:rFonts w:ascii="Arial" w:eastAsia="Arial" w:hAnsi="Arial" w:cs="Arial"/>
          <w:color w:val="000000"/>
        </w:rPr>
        <w:t xml:space="preserve">Marital Status: Single </w:t>
      </w:r>
    </w:p>
    <w:p w:rsidR="0054001A" w:rsidRPr="004710C2" w:rsidRDefault="008431B8" w:rsidP="004710C2">
      <w:pPr>
        <w:pStyle w:val="ListParagraph"/>
        <w:numPr>
          <w:ilvl w:val="0"/>
          <w:numId w:val="25"/>
        </w:numPr>
        <w:pBdr>
          <w:top w:val="nil"/>
          <w:left w:val="nil"/>
          <w:bottom w:val="nil"/>
          <w:right w:val="nil"/>
          <w:between w:val="nil"/>
        </w:pBdr>
        <w:spacing w:after="0" w:line="360" w:lineRule="auto"/>
        <w:jc w:val="both"/>
        <w:rPr>
          <w:rFonts w:ascii="Arial" w:eastAsia="Arial" w:hAnsi="Arial" w:cs="Arial"/>
          <w:color w:val="000000"/>
        </w:rPr>
      </w:pPr>
      <w:r w:rsidRPr="004710C2">
        <w:rPr>
          <w:rFonts w:ascii="Arial" w:eastAsia="Arial" w:hAnsi="Arial" w:cs="Arial"/>
          <w:color w:val="000000"/>
        </w:rPr>
        <w:t>Income: Mid-level (BDT 70,000-90,000)</w:t>
      </w:r>
    </w:p>
    <w:p w:rsidR="0054001A" w:rsidRPr="004710C2" w:rsidRDefault="008431B8" w:rsidP="004710C2">
      <w:pPr>
        <w:pStyle w:val="ListParagraph"/>
        <w:numPr>
          <w:ilvl w:val="0"/>
          <w:numId w:val="25"/>
        </w:numPr>
        <w:pBdr>
          <w:top w:val="nil"/>
          <w:left w:val="nil"/>
          <w:bottom w:val="nil"/>
          <w:right w:val="nil"/>
          <w:between w:val="nil"/>
        </w:pBdr>
        <w:spacing w:after="0" w:line="360" w:lineRule="auto"/>
        <w:jc w:val="both"/>
        <w:rPr>
          <w:rFonts w:ascii="Arial" w:eastAsia="Arial" w:hAnsi="Arial" w:cs="Arial"/>
          <w:color w:val="000000"/>
        </w:rPr>
      </w:pPr>
      <w:r w:rsidRPr="004710C2">
        <w:rPr>
          <w:rFonts w:ascii="Arial" w:eastAsia="Arial" w:hAnsi="Arial" w:cs="Arial"/>
          <w:color w:val="000000"/>
        </w:rPr>
        <w:t>Education: Bachelor's degree in business administration</w:t>
      </w:r>
    </w:p>
    <w:p w:rsidR="0054001A" w:rsidRPr="004710C2" w:rsidRDefault="008431B8" w:rsidP="004710C2">
      <w:pPr>
        <w:pStyle w:val="ListParagraph"/>
        <w:numPr>
          <w:ilvl w:val="0"/>
          <w:numId w:val="25"/>
        </w:numPr>
        <w:pBdr>
          <w:top w:val="nil"/>
          <w:left w:val="nil"/>
          <w:bottom w:val="nil"/>
          <w:right w:val="nil"/>
          <w:between w:val="nil"/>
        </w:pBdr>
        <w:spacing w:line="360" w:lineRule="auto"/>
        <w:jc w:val="both"/>
        <w:rPr>
          <w:rFonts w:ascii="Arial" w:eastAsia="Arial" w:hAnsi="Arial" w:cs="Arial"/>
          <w:color w:val="000000"/>
        </w:rPr>
      </w:pPr>
      <w:r w:rsidRPr="004710C2">
        <w:rPr>
          <w:rFonts w:ascii="Arial" w:eastAsia="Arial" w:hAnsi="Arial" w:cs="Arial"/>
          <w:color w:val="000000"/>
        </w:rPr>
        <w:t>Tech Savvy: High (owns iPhone, MacBook Air, and utilizes apps everyday)</w:t>
      </w:r>
    </w:p>
    <w:p w:rsidR="0054001A" w:rsidRDefault="008431B8">
      <w:pPr>
        <w:spacing w:before="240" w:line="360" w:lineRule="auto"/>
        <w:jc w:val="both"/>
        <w:rPr>
          <w:rFonts w:ascii="Arial" w:eastAsia="Arial" w:hAnsi="Arial" w:cs="Arial"/>
          <w:b/>
        </w:rPr>
      </w:pPr>
      <w:r>
        <w:rPr>
          <w:rFonts w:ascii="Arial" w:eastAsia="Arial" w:hAnsi="Arial" w:cs="Arial"/>
          <w:b/>
        </w:rPr>
        <w:t>Demographic Profile</w:t>
      </w:r>
    </w:p>
    <w:p w:rsidR="0054001A" w:rsidRDefault="008431B8">
      <w:pPr>
        <w:spacing w:before="240" w:line="360" w:lineRule="auto"/>
        <w:jc w:val="both"/>
        <w:rPr>
          <w:rFonts w:ascii="Arial" w:eastAsia="Arial" w:hAnsi="Arial" w:cs="Arial"/>
          <w:b/>
        </w:rPr>
      </w:pPr>
      <w:r>
        <w:rPr>
          <w:rFonts w:ascii="Arial" w:eastAsia="Arial" w:hAnsi="Arial" w:cs="Arial"/>
          <w:b/>
        </w:rPr>
        <w:t>Age and Life Stage:</w:t>
      </w:r>
    </w:p>
    <w:p w:rsidR="0054001A" w:rsidRDefault="008431B8">
      <w:pPr>
        <w:spacing w:before="240" w:line="360" w:lineRule="auto"/>
        <w:jc w:val="both"/>
        <w:rPr>
          <w:rFonts w:ascii="Arial" w:eastAsia="Arial" w:hAnsi="Arial" w:cs="Arial"/>
        </w:rPr>
      </w:pPr>
      <w:r>
        <w:rPr>
          <w:rFonts w:ascii="Arial" w:eastAsia="Arial" w:hAnsi="Arial" w:cs="Arial"/>
        </w:rPr>
        <w:t>Ayesha comes from the millennial generation.  At 26 she is young, vibrant, and career-oriented.  As she develops her work and personal life, she actively searches tools and items to support her busy existence.</w:t>
      </w:r>
    </w:p>
    <w:p w:rsidR="0054001A" w:rsidRDefault="008431B8">
      <w:pPr>
        <w:spacing w:before="240" w:line="360" w:lineRule="auto"/>
        <w:jc w:val="both"/>
        <w:rPr>
          <w:rFonts w:ascii="Arial" w:eastAsia="Arial" w:hAnsi="Arial" w:cs="Arial"/>
          <w:b/>
        </w:rPr>
      </w:pPr>
      <w:r>
        <w:rPr>
          <w:rFonts w:ascii="Arial" w:eastAsia="Arial" w:hAnsi="Arial" w:cs="Arial"/>
          <w:b/>
        </w:rPr>
        <w:t>Occupation and Income:</w:t>
      </w:r>
    </w:p>
    <w:p w:rsidR="0054001A" w:rsidRDefault="008431B8">
      <w:pPr>
        <w:spacing w:before="240" w:line="360" w:lineRule="auto"/>
        <w:jc w:val="both"/>
        <w:rPr>
          <w:rFonts w:ascii="Arial" w:eastAsia="Arial" w:hAnsi="Arial" w:cs="Arial"/>
        </w:rPr>
      </w:pPr>
      <w:r>
        <w:rPr>
          <w:rFonts w:ascii="Arial" w:eastAsia="Arial" w:hAnsi="Arial" w:cs="Arial"/>
        </w:rPr>
        <w:t>Her job and salary are full-time at a creative digital marketing company.  At work she has to be connected, orderly, and trend-savvy.  With a small but constant income, Ayesha is ready to spend on items that add value to her life depending on her interests and lifestyle.</w:t>
      </w:r>
    </w:p>
    <w:p w:rsidR="0054001A" w:rsidRDefault="008431B8">
      <w:pPr>
        <w:spacing w:before="240" w:line="360" w:lineRule="auto"/>
        <w:jc w:val="both"/>
        <w:rPr>
          <w:rFonts w:ascii="Arial" w:eastAsia="Arial" w:hAnsi="Arial" w:cs="Arial"/>
        </w:rPr>
      </w:pPr>
      <w:r>
        <w:rPr>
          <w:rFonts w:ascii="Arial" w:eastAsia="Arial" w:hAnsi="Arial" w:cs="Arial"/>
          <w:b/>
        </w:rPr>
        <w:t>Education:</w:t>
      </w:r>
    </w:p>
    <w:p w:rsidR="0054001A" w:rsidRDefault="008431B8">
      <w:pPr>
        <w:spacing w:before="240" w:line="360" w:lineRule="auto"/>
        <w:jc w:val="both"/>
        <w:rPr>
          <w:rFonts w:ascii="Arial" w:eastAsia="Arial" w:hAnsi="Arial" w:cs="Arial"/>
        </w:rPr>
      </w:pPr>
      <w:r>
        <w:rPr>
          <w:rFonts w:ascii="Arial" w:eastAsia="Arial" w:hAnsi="Arial" w:cs="Arial"/>
        </w:rPr>
        <w:t>Ayesha is technologically savvy, fluent in English, and adept at reading product manuals, feature evaluation before to purchase.  She looks at reliable, forward-looking items</w:t>
      </w:r>
    </w:p>
    <w:p w:rsidR="0054001A" w:rsidRDefault="008431B8">
      <w:pPr>
        <w:spacing w:before="240" w:line="360" w:lineRule="auto"/>
        <w:jc w:val="both"/>
        <w:rPr>
          <w:rFonts w:ascii="Arial" w:eastAsia="Arial" w:hAnsi="Arial" w:cs="Arial"/>
        </w:rPr>
      </w:pPr>
      <w:r>
        <w:rPr>
          <w:rFonts w:ascii="Arial" w:eastAsia="Arial" w:hAnsi="Arial" w:cs="Arial"/>
          <w:b/>
        </w:rPr>
        <w:t>Geography:</w:t>
      </w:r>
      <w:r>
        <w:rPr>
          <w:rFonts w:ascii="Arial" w:eastAsia="Arial" w:hAnsi="Arial" w:cs="Arial"/>
        </w:rPr>
        <w:br/>
        <w:t>Ayesha's position in Dhaka exposes her to worldwide trends, fitness classes, cafés, gyms, and a culture that values health. Early consumers of tech-based health solutions are people like her.</w:t>
      </w:r>
    </w:p>
    <w:p w:rsidR="0054001A" w:rsidRDefault="008431B8">
      <w:pPr>
        <w:spacing w:line="360" w:lineRule="auto"/>
        <w:jc w:val="both"/>
        <w:rPr>
          <w:rFonts w:ascii="Arial" w:eastAsia="Arial" w:hAnsi="Arial" w:cs="Arial"/>
          <w:b/>
        </w:rPr>
      </w:pPr>
      <w:r>
        <w:rPr>
          <w:rFonts w:ascii="Arial" w:eastAsia="Arial" w:hAnsi="Arial" w:cs="Arial"/>
          <w:b/>
        </w:rPr>
        <w:t>Psychographic Profile</w:t>
      </w:r>
    </w:p>
    <w:p w:rsidR="0054001A" w:rsidRDefault="008431B8">
      <w:pPr>
        <w:spacing w:before="240" w:line="360" w:lineRule="auto"/>
        <w:jc w:val="both"/>
        <w:rPr>
          <w:rFonts w:ascii="Arial" w:eastAsia="Arial" w:hAnsi="Arial" w:cs="Arial"/>
        </w:rPr>
      </w:pPr>
      <w:r>
        <w:rPr>
          <w:rFonts w:ascii="Arial" w:eastAsia="Arial" w:hAnsi="Arial" w:cs="Arial"/>
          <w:b/>
        </w:rPr>
        <w:lastRenderedPageBreak/>
        <w:t>Lifestyle:</w:t>
      </w:r>
      <w:r>
        <w:rPr>
          <w:rFonts w:ascii="Arial" w:eastAsia="Arial" w:hAnsi="Arial" w:cs="Arial"/>
        </w:rPr>
        <w:br/>
        <w:t>Ayesha has an active, fascinating life.  She deftly handles self-care, fitness, social events, and business.  Her disciplined workweek fits both morning jogs and late yoga.  She likes clever devices and apps for tracking fitness.</w:t>
      </w:r>
    </w:p>
    <w:p w:rsidR="0054001A" w:rsidRDefault="008431B8">
      <w:pPr>
        <w:spacing w:before="240" w:line="360" w:lineRule="auto"/>
        <w:jc w:val="both"/>
        <w:rPr>
          <w:rFonts w:ascii="Arial" w:eastAsia="Arial" w:hAnsi="Arial" w:cs="Arial"/>
        </w:rPr>
      </w:pPr>
      <w:r>
        <w:rPr>
          <w:rFonts w:ascii="Arial" w:eastAsia="Arial" w:hAnsi="Arial" w:cs="Arial"/>
        </w:rPr>
        <w:t xml:space="preserve">She enjoys experimenting with new fitness and technological trends.  On weekends she visits healthy cafés with friends and attends wellness activities. </w:t>
      </w:r>
    </w:p>
    <w:p w:rsidR="0054001A" w:rsidRDefault="008431B8">
      <w:pPr>
        <w:spacing w:before="240" w:line="360" w:lineRule="auto"/>
        <w:jc w:val="both"/>
        <w:rPr>
          <w:rFonts w:ascii="Arial" w:eastAsia="Arial" w:hAnsi="Arial" w:cs="Arial"/>
          <w:b/>
        </w:rPr>
      </w:pPr>
      <w:r>
        <w:rPr>
          <w:rFonts w:ascii="Arial" w:eastAsia="Arial" w:hAnsi="Arial" w:cs="Arial"/>
          <w:b/>
        </w:rPr>
        <w:t>Personality Traits:</w:t>
      </w:r>
    </w:p>
    <w:p w:rsidR="0054001A" w:rsidRDefault="008431B8">
      <w:pPr>
        <w:spacing w:before="240" w:line="360" w:lineRule="auto"/>
        <w:jc w:val="both"/>
        <w:rPr>
          <w:rFonts w:ascii="Arial" w:eastAsia="Arial" w:hAnsi="Arial" w:cs="Arial"/>
        </w:rPr>
      </w:pPr>
      <w:r>
        <w:rPr>
          <w:rFonts w:ascii="Arial" w:eastAsia="Arial" w:hAnsi="Arial" w:cs="Arial"/>
        </w:rPr>
        <w:t>Ayesha is well-known for her organization, self- drive, and ambition.  Her love is structure and goals for her life both personally and professionally.  She notes water and sleep and has an extensive digital calendar.  She has a development mentality and is always becoming better.</w:t>
      </w:r>
    </w:p>
    <w:p w:rsidR="0054001A" w:rsidRDefault="008431B8">
      <w:pPr>
        <w:spacing w:before="240" w:line="360" w:lineRule="auto"/>
        <w:jc w:val="both"/>
        <w:rPr>
          <w:rFonts w:ascii="Arial" w:eastAsia="Arial" w:hAnsi="Arial" w:cs="Arial"/>
          <w:b/>
        </w:rPr>
      </w:pPr>
      <w:r>
        <w:rPr>
          <w:rFonts w:ascii="Arial" w:eastAsia="Arial" w:hAnsi="Arial" w:cs="Arial"/>
          <w:b/>
        </w:rPr>
        <w:t>Values and Beliefs:</w:t>
      </w:r>
    </w:p>
    <w:p w:rsidR="0054001A" w:rsidRDefault="008431B8">
      <w:pPr>
        <w:spacing w:before="240" w:line="360" w:lineRule="auto"/>
        <w:jc w:val="both"/>
        <w:rPr>
          <w:rFonts w:ascii="Arial" w:eastAsia="Arial" w:hAnsi="Arial" w:cs="Arial"/>
        </w:rPr>
      </w:pPr>
      <w:r>
        <w:rPr>
          <w:rFonts w:ascii="Arial" w:eastAsia="Arial" w:hAnsi="Arial" w:cs="Arial"/>
        </w:rPr>
        <w:t>Among her principles and beliefs is a balanced, healthy way of living.  To her time, efficiency, and health are important.  Ayesha supports environmentally friendly businesses with social conscience.  She likes companies with simple transactions and decent service.</w:t>
      </w:r>
    </w:p>
    <w:p w:rsidR="0054001A" w:rsidRDefault="008431B8">
      <w:pPr>
        <w:spacing w:before="240" w:line="360" w:lineRule="auto"/>
        <w:jc w:val="both"/>
        <w:rPr>
          <w:rFonts w:ascii="Arial" w:eastAsia="Arial" w:hAnsi="Arial" w:cs="Arial"/>
          <w:b/>
        </w:rPr>
      </w:pPr>
      <w:r>
        <w:rPr>
          <w:rFonts w:ascii="Arial" w:eastAsia="Arial" w:hAnsi="Arial" w:cs="Arial"/>
          <w:b/>
        </w:rPr>
        <w:t>Technology Behavior:</w:t>
      </w:r>
    </w:p>
    <w:p w:rsidR="0054001A" w:rsidRDefault="008431B8">
      <w:pPr>
        <w:spacing w:before="240" w:line="360" w:lineRule="auto"/>
        <w:jc w:val="both"/>
        <w:rPr>
          <w:rFonts w:ascii="Arial" w:eastAsia="Arial" w:hAnsi="Arial" w:cs="Arial"/>
        </w:rPr>
      </w:pPr>
      <w:r>
        <w:rPr>
          <w:rFonts w:ascii="Arial" w:eastAsia="Arial" w:hAnsi="Arial" w:cs="Arial"/>
        </w:rPr>
        <w:t xml:space="preserve">Ayesha finds everyday technological comfort quite easy.  She tracks fitness, answers emails, plans meetings, and listens to health podcasts on her iPhone.  She daily uses Apple Music, Apple Health, and iCloud. </w:t>
      </w:r>
    </w:p>
    <w:p w:rsidR="0054001A" w:rsidRDefault="008431B8">
      <w:pPr>
        <w:spacing w:before="240" w:line="360" w:lineRule="auto"/>
        <w:jc w:val="both"/>
        <w:rPr>
          <w:rFonts w:ascii="Arial" w:eastAsia="Arial" w:hAnsi="Arial" w:cs="Arial"/>
          <w:b/>
        </w:rPr>
      </w:pPr>
      <w:r>
        <w:rPr>
          <w:rFonts w:ascii="Arial" w:eastAsia="Arial" w:hAnsi="Arial" w:cs="Arial"/>
          <w:b/>
        </w:rPr>
        <w:t>Buying Motivations</w:t>
      </w:r>
      <w:r w:rsidR="004710C2">
        <w:rPr>
          <w:rFonts w:ascii="Arial" w:eastAsia="Arial" w:hAnsi="Arial" w:cs="Arial"/>
          <w:b/>
        </w:rPr>
        <w:t>:</w:t>
      </w:r>
    </w:p>
    <w:p w:rsidR="0054001A" w:rsidRPr="004710C2" w:rsidRDefault="008431B8" w:rsidP="004710C2">
      <w:pPr>
        <w:pStyle w:val="ListParagraph"/>
        <w:numPr>
          <w:ilvl w:val="0"/>
          <w:numId w:val="26"/>
        </w:numPr>
        <w:pBdr>
          <w:top w:val="nil"/>
          <w:left w:val="nil"/>
          <w:bottom w:val="nil"/>
          <w:right w:val="nil"/>
          <w:between w:val="nil"/>
        </w:pBdr>
        <w:spacing w:before="240" w:after="0" w:line="360" w:lineRule="auto"/>
        <w:jc w:val="both"/>
        <w:rPr>
          <w:rFonts w:ascii="Arial" w:eastAsia="Arial" w:hAnsi="Arial" w:cs="Arial"/>
          <w:color w:val="000000"/>
        </w:rPr>
      </w:pPr>
      <w:r w:rsidRPr="004710C2">
        <w:rPr>
          <w:rFonts w:ascii="Arial" w:eastAsia="Arial" w:hAnsi="Arial" w:cs="Arial"/>
          <w:color w:val="000000"/>
        </w:rPr>
        <w:t>Ayesha seeks a simple solution for tracking health and fitness.</w:t>
      </w:r>
    </w:p>
    <w:p w:rsidR="0054001A" w:rsidRPr="004710C2" w:rsidRDefault="008431B8" w:rsidP="004710C2">
      <w:pPr>
        <w:pStyle w:val="ListParagraph"/>
        <w:numPr>
          <w:ilvl w:val="0"/>
          <w:numId w:val="26"/>
        </w:numPr>
        <w:pBdr>
          <w:top w:val="nil"/>
          <w:left w:val="nil"/>
          <w:bottom w:val="nil"/>
          <w:right w:val="nil"/>
          <w:between w:val="nil"/>
        </w:pBdr>
        <w:spacing w:after="0" w:line="360" w:lineRule="auto"/>
        <w:jc w:val="both"/>
        <w:rPr>
          <w:rFonts w:ascii="Arial" w:eastAsia="Arial" w:hAnsi="Arial" w:cs="Arial"/>
          <w:color w:val="000000"/>
        </w:rPr>
      </w:pPr>
      <w:r w:rsidRPr="004710C2">
        <w:rPr>
          <w:rFonts w:ascii="Arial" w:eastAsia="Arial" w:hAnsi="Arial" w:cs="Arial"/>
          <w:color w:val="000000"/>
        </w:rPr>
        <w:t>Seeks seamless connection with current Apple devices for ease.</w:t>
      </w:r>
    </w:p>
    <w:p w:rsidR="0054001A" w:rsidRPr="004710C2" w:rsidRDefault="008431B8" w:rsidP="004710C2">
      <w:pPr>
        <w:pStyle w:val="ListParagraph"/>
        <w:numPr>
          <w:ilvl w:val="0"/>
          <w:numId w:val="26"/>
        </w:numPr>
        <w:pBdr>
          <w:top w:val="nil"/>
          <w:left w:val="nil"/>
          <w:bottom w:val="nil"/>
          <w:right w:val="nil"/>
          <w:between w:val="nil"/>
        </w:pBdr>
        <w:spacing w:after="0" w:line="360" w:lineRule="auto"/>
        <w:jc w:val="both"/>
        <w:rPr>
          <w:rFonts w:ascii="Arial" w:eastAsia="Arial" w:hAnsi="Arial" w:cs="Arial"/>
          <w:color w:val="000000"/>
        </w:rPr>
      </w:pPr>
      <w:r w:rsidRPr="004710C2">
        <w:rPr>
          <w:rFonts w:ascii="Arial" w:eastAsia="Arial" w:hAnsi="Arial" w:cs="Arial"/>
          <w:color w:val="000000"/>
        </w:rPr>
        <w:t>She prefers fashionable, professional materials for both workplace and gym wear (Close and Kukar-Kinney, 2009).</w:t>
      </w:r>
    </w:p>
    <w:p w:rsidR="0054001A" w:rsidRPr="004710C2" w:rsidRDefault="008431B8" w:rsidP="004710C2">
      <w:pPr>
        <w:pStyle w:val="ListParagraph"/>
        <w:numPr>
          <w:ilvl w:val="0"/>
          <w:numId w:val="26"/>
        </w:numPr>
        <w:pBdr>
          <w:top w:val="nil"/>
          <w:left w:val="nil"/>
          <w:bottom w:val="nil"/>
          <w:right w:val="nil"/>
          <w:between w:val="nil"/>
        </w:pBdr>
        <w:spacing w:line="360" w:lineRule="auto"/>
        <w:jc w:val="both"/>
        <w:rPr>
          <w:rFonts w:ascii="Arial" w:eastAsia="Arial" w:hAnsi="Arial" w:cs="Arial"/>
          <w:color w:val="000000"/>
        </w:rPr>
      </w:pPr>
      <w:r w:rsidRPr="004710C2">
        <w:rPr>
          <w:rFonts w:ascii="Arial" w:eastAsia="Arial" w:hAnsi="Arial" w:cs="Arial"/>
          <w:color w:val="000000"/>
        </w:rPr>
        <w:t>She views Apple Vision Fit as a cost-effective alternative to the Apple Watch because to her price sensitivity.</w:t>
      </w:r>
    </w:p>
    <w:p w:rsidR="0054001A" w:rsidRDefault="008431B8">
      <w:pPr>
        <w:spacing w:before="240" w:line="360" w:lineRule="auto"/>
        <w:jc w:val="both"/>
        <w:rPr>
          <w:rFonts w:ascii="Arial" w:eastAsia="Arial" w:hAnsi="Arial" w:cs="Arial"/>
          <w:b/>
        </w:rPr>
      </w:pPr>
      <w:r>
        <w:rPr>
          <w:rFonts w:ascii="Arial" w:eastAsia="Arial" w:hAnsi="Arial" w:cs="Arial"/>
          <w:b/>
        </w:rPr>
        <w:t>Challenges or Pain Points</w:t>
      </w:r>
      <w:r w:rsidR="004710C2">
        <w:rPr>
          <w:rFonts w:ascii="Arial" w:eastAsia="Arial" w:hAnsi="Arial" w:cs="Arial"/>
          <w:b/>
        </w:rPr>
        <w:t>:</w:t>
      </w:r>
    </w:p>
    <w:p w:rsidR="0054001A" w:rsidRPr="004710C2" w:rsidRDefault="008431B8" w:rsidP="004710C2">
      <w:pPr>
        <w:pStyle w:val="ListParagraph"/>
        <w:numPr>
          <w:ilvl w:val="0"/>
          <w:numId w:val="27"/>
        </w:numPr>
        <w:pBdr>
          <w:top w:val="nil"/>
          <w:left w:val="nil"/>
          <w:bottom w:val="nil"/>
          <w:right w:val="nil"/>
          <w:between w:val="nil"/>
        </w:pBdr>
        <w:spacing w:before="240" w:after="0" w:line="360" w:lineRule="auto"/>
        <w:jc w:val="both"/>
        <w:rPr>
          <w:rFonts w:ascii="Arial" w:eastAsia="Arial" w:hAnsi="Arial" w:cs="Arial"/>
          <w:color w:val="000000"/>
        </w:rPr>
      </w:pPr>
      <w:r w:rsidRPr="004710C2">
        <w:rPr>
          <w:rFonts w:ascii="Arial" w:eastAsia="Arial" w:hAnsi="Arial" w:cs="Arial"/>
          <w:color w:val="000000"/>
        </w:rPr>
        <w:lastRenderedPageBreak/>
        <w:t>For Ayesha, several smartwatches are too pricey or feature-heavy for her basic fitness requirements.</w:t>
      </w:r>
    </w:p>
    <w:p w:rsidR="0054001A" w:rsidRPr="004710C2" w:rsidRDefault="008431B8" w:rsidP="004710C2">
      <w:pPr>
        <w:pStyle w:val="ListParagraph"/>
        <w:numPr>
          <w:ilvl w:val="0"/>
          <w:numId w:val="27"/>
        </w:numPr>
        <w:pBdr>
          <w:top w:val="nil"/>
          <w:left w:val="nil"/>
          <w:bottom w:val="nil"/>
          <w:right w:val="nil"/>
          <w:between w:val="nil"/>
        </w:pBdr>
        <w:spacing w:after="0" w:line="360" w:lineRule="auto"/>
        <w:jc w:val="both"/>
        <w:rPr>
          <w:rFonts w:ascii="Arial" w:eastAsia="Arial" w:hAnsi="Arial" w:cs="Arial"/>
          <w:color w:val="000000"/>
        </w:rPr>
      </w:pPr>
      <w:r w:rsidRPr="004710C2">
        <w:rPr>
          <w:rFonts w:ascii="Arial" w:eastAsia="Arial" w:hAnsi="Arial" w:cs="Arial"/>
          <w:color w:val="000000"/>
        </w:rPr>
        <w:t>She loves lightweight, comfy, and user-friendly devices over big ones.</w:t>
      </w:r>
    </w:p>
    <w:p w:rsidR="0054001A" w:rsidRPr="004710C2" w:rsidRDefault="008431B8" w:rsidP="004710C2">
      <w:pPr>
        <w:pStyle w:val="ListParagraph"/>
        <w:numPr>
          <w:ilvl w:val="0"/>
          <w:numId w:val="27"/>
        </w:numPr>
        <w:pBdr>
          <w:top w:val="nil"/>
          <w:left w:val="nil"/>
          <w:bottom w:val="nil"/>
          <w:right w:val="nil"/>
          <w:between w:val="nil"/>
        </w:pBdr>
        <w:spacing w:line="360" w:lineRule="auto"/>
        <w:jc w:val="both"/>
        <w:rPr>
          <w:rFonts w:ascii="Arial" w:eastAsia="Arial" w:hAnsi="Arial" w:cs="Arial"/>
          <w:color w:val="000000"/>
        </w:rPr>
      </w:pPr>
      <w:r w:rsidRPr="004710C2">
        <w:rPr>
          <w:rFonts w:ascii="Arial" w:eastAsia="Arial" w:hAnsi="Arial" w:cs="Arial"/>
          <w:color w:val="000000"/>
        </w:rPr>
        <w:t>She wants precise health data without overwhelming alerts.</w:t>
      </w:r>
    </w:p>
    <w:p w:rsidR="0054001A" w:rsidRDefault="008431B8">
      <w:pPr>
        <w:spacing w:before="240" w:line="360" w:lineRule="auto"/>
        <w:jc w:val="both"/>
        <w:rPr>
          <w:rFonts w:ascii="Arial" w:eastAsia="Arial" w:hAnsi="Arial" w:cs="Arial"/>
          <w:b/>
        </w:rPr>
      </w:pPr>
      <w:r>
        <w:rPr>
          <w:rFonts w:ascii="Arial" w:eastAsia="Arial" w:hAnsi="Arial" w:cs="Arial"/>
          <w:b/>
        </w:rPr>
        <w:t>What She Wants from Apple Vision Fit</w:t>
      </w:r>
    </w:p>
    <w:p w:rsidR="0054001A" w:rsidRPr="004710C2" w:rsidRDefault="008431B8" w:rsidP="004710C2">
      <w:pPr>
        <w:pStyle w:val="ListParagraph"/>
        <w:numPr>
          <w:ilvl w:val="0"/>
          <w:numId w:val="28"/>
        </w:numPr>
        <w:pBdr>
          <w:top w:val="nil"/>
          <w:left w:val="nil"/>
          <w:bottom w:val="nil"/>
          <w:right w:val="nil"/>
          <w:between w:val="nil"/>
        </w:pBdr>
        <w:spacing w:before="240" w:after="0" w:line="360" w:lineRule="auto"/>
        <w:jc w:val="both"/>
        <w:rPr>
          <w:rFonts w:ascii="Arial" w:eastAsia="Arial" w:hAnsi="Arial" w:cs="Arial"/>
          <w:color w:val="000000"/>
        </w:rPr>
      </w:pPr>
      <w:r w:rsidRPr="004710C2">
        <w:rPr>
          <w:rFonts w:ascii="Arial" w:eastAsia="Arial" w:hAnsi="Arial" w:cs="Arial"/>
          <w:color w:val="000000"/>
        </w:rPr>
        <w:t>Premium Apple quality at affordable prices.</w:t>
      </w:r>
    </w:p>
    <w:p w:rsidR="0054001A" w:rsidRPr="004710C2" w:rsidRDefault="008431B8" w:rsidP="004710C2">
      <w:pPr>
        <w:pStyle w:val="ListParagraph"/>
        <w:numPr>
          <w:ilvl w:val="0"/>
          <w:numId w:val="28"/>
        </w:numPr>
        <w:pBdr>
          <w:top w:val="nil"/>
          <w:left w:val="nil"/>
          <w:bottom w:val="nil"/>
          <w:right w:val="nil"/>
          <w:between w:val="nil"/>
        </w:pBdr>
        <w:spacing w:after="0" w:line="360" w:lineRule="auto"/>
        <w:jc w:val="both"/>
        <w:rPr>
          <w:rFonts w:ascii="Arial" w:eastAsia="Arial" w:hAnsi="Arial" w:cs="Arial"/>
          <w:color w:val="000000"/>
        </w:rPr>
      </w:pPr>
      <w:r w:rsidRPr="004710C2">
        <w:rPr>
          <w:rFonts w:ascii="Arial" w:eastAsia="Arial" w:hAnsi="Arial" w:cs="Arial"/>
          <w:color w:val="000000"/>
        </w:rPr>
        <w:t>Tracking fitness and wellness efforts with progress reports and health suggestions.</w:t>
      </w:r>
    </w:p>
    <w:p w:rsidR="0054001A" w:rsidRPr="004710C2" w:rsidRDefault="008431B8" w:rsidP="004710C2">
      <w:pPr>
        <w:pStyle w:val="ListParagraph"/>
        <w:numPr>
          <w:ilvl w:val="0"/>
          <w:numId w:val="28"/>
        </w:numPr>
        <w:pBdr>
          <w:top w:val="nil"/>
          <w:left w:val="nil"/>
          <w:bottom w:val="nil"/>
          <w:right w:val="nil"/>
          <w:between w:val="nil"/>
        </w:pBdr>
        <w:spacing w:after="0" w:line="360" w:lineRule="auto"/>
        <w:jc w:val="both"/>
        <w:rPr>
          <w:rFonts w:ascii="Arial" w:eastAsia="Arial" w:hAnsi="Arial" w:cs="Arial"/>
          <w:color w:val="000000"/>
        </w:rPr>
      </w:pPr>
      <w:r w:rsidRPr="004710C2">
        <w:rPr>
          <w:rFonts w:ascii="Arial" w:eastAsia="Arial" w:hAnsi="Arial" w:cs="Arial"/>
          <w:color w:val="000000"/>
        </w:rPr>
        <w:t>Long enough battery life to avoid daily charging.</w:t>
      </w:r>
    </w:p>
    <w:p w:rsidR="0054001A" w:rsidRPr="004710C2" w:rsidRDefault="008431B8" w:rsidP="004710C2">
      <w:pPr>
        <w:pStyle w:val="ListParagraph"/>
        <w:numPr>
          <w:ilvl w:val="0"/>
          <w:numId w:val="28"/>
        </w:numPr>
        <w:pBdr>
          <w:top w:val="nil"/>
          <w:left w:val="nil"/>
          <w:bottom w:val="nil"/>
          <w:right w:val="nil"/>
          <w:between w:val="nil"/>
        </w:pBdr>
        <w:spacing w:after="0" w:line="360" w:lineRule="auto"/>
        <w:jc w:val="both"/>
        <w:rPr>
          <w:rFonts w:ascii="Arial" w:eastAsia="Arial" w:hAnsi="Arial" w:cs="Arial"/>
          <w:color w:val="000000"/>
        </w:rPr>
      </w:pPr>
      <w:r w:rsidRPr="004710C2">
        <w:rPr>
          <w:rFonts w:ascii="Arial" w:eastAsia="Arial" w:hAnsi="Arial" w:cs="Arial"/>
          <w:color w:val="000000"/>
        </w:rPr>
        <w:t>Stylish design for her lifestyle and clothing.</w:t>
      </w:r>
    </w:p>
    <w:p w:rsidR="0054001A" w:rsidRPr="004710C2" w:rsidRDefault="008431B8" w:rsidP="004710C2">
      <w:pPr>
        <w:pStyle w:val="ListParagraph"/>
        <w:numPr>
          <w:ilvl w:val="0"/>
          <w:numId w:val="28"/>
        </w:numPr>
        <w:pBdr>
          <w:top w:val="nil"/>
          <w:left w:val="nil"/>
          <w:bottom w:val="nil"/>
          <w:right w:val="nil"/>
          <w:between w:val="nil"/>
        </w:pBdr>
        <w:spacing w:after="0" w:line="360" w:lineRule="auto"/>
        <w:jc w:val="both"/>
        <w:rPr>
          <w:rFonts w:ascii="Arial" w:eastAsia="Arial" w:hAnsi="Arial" w:cs="Arial"/>
          <w:color w:val="000000"/>
        </w:rPr>
      </w:pPr>
      <w:r w:rsidRPr="004710C2">
        <w:rPr>
          <w:rFonts w:ascii="Arial" w:eastAsia="Arial" w:hAnsi="Arial" w:cs="Arial"/>
          <w:color w:val="000000"/>
        </w:rPr>
        <w:t>Compatible with iPhone and Apple Health app.</w:t>
      </w:r>
    </w:p>
    <w:p w:rsidR="0054001A" w:rsidRPr="004710C2" w:rsidRDefault="008431B8" w:rsidP="004710C2">
      <w:pPr>
        <w:pStyle w:val="ListParagraph"/>
        <w:numPr>
          <w:ilvl w:val="0"/>
          <w:numId w:val="28"/>
        </w:numPr>
        <w:pBdr>
          <w:top w:val="nil"/>
          <w:left w:val="nil"/>
          <w:bottom w:val="nil"/>
          <w:right w:val="nil"/>
          <w:between w:val="nil"/>
        </w:pBdr>
        <w:spacing w:line="360" w:lineRule="auto"/>
        <w:jc w:val="both"/>
        <w:rPr>
          <w:rFonts w:ascii="Arial" w:eastAsia="Arial" w:hAnsi="Arial" w:cs="Arial"/>
          <w:color w:val="000000"/>
        </w:rPr>
      </w:pPr>
      <w:r w:rsidRPr="004710C2">
        <w:rPr>
          <w:rFonts w:ascii="Arial" w:eastAsia="Arial" w:hAnsi="Arial" w:cs="Arial"/>
          <w:color w:val="000000"/>
        </w:rPr>
        <w:t>Personalization options include band color, goal settings, and reminders.</w:t>
      </w:r>
    </w:p>
    <w:p w:rsidR="0054001A" w:rsidRDefault="008431B8">
      <w:pPr>
        <w:pStyle w:val="Heading2"/>
        <w:spacing w:line="360" w:lineRule="auto"/>
        <w:jc w:val="both"/>
        <w:rPr>
          <w:rFonts w:ascii="Arial" w:eastAsia="Arial" w:hAnsi="Arial" w:cs="Arial"/>
          <w:b/>
          <w:color w:val="000000"/>
          <w:sz w:val="28"/>
          <w:szCs w:val="28"/>
        </w:rPr>
      </w:pPr>
      <w:bookmarkStart w:id="4" w:name="_heading=h.y4nwjrt4jc2v" w:colFirst="0" w:colLast="0"/>
      <w:bookmarkEnd w:id="4"/>
      <w:r>
        <w:rPr>
          <w:rFonts w:ascii="Arial" w:eastAsia="Arial" w:hAnsi="Arial" w:cs="Arial"/>
          <w:b/>
          <w:color w:val="000000"/>
          <w:sz w:val="28"/>
          <w:szCs w:val="28"/>
        </w:rPr>
        <w:t>Marketing mix strategies for the new brand extension (4Ps/7Ps)</w:t>
      </w:r>
    </w:p>
    <w:p w:rsidR="0054001A" w:rsidRDefault="0054001A">
      <w:pPr>
        <w:spacing w:before="240" w:line="360" w:lineRule="auto"/>
        <w:jc w:val="both"/>
        <w:rPr>
          <w:rFonts w:ascii="Arial" w:eastAsia="Arial" w:hAnsi="Arial" w:cs="Arial"/>
        </w:rPr>
      </w:pPr>
    </w:p>
    <w:p w:rsidR="0054001A" w:rsidRDefault="008431B8">
      <w:pPr>
        <w:spacing w:before="240" w:line="360" w:lineRule="auto"/>
        <w:jc w:val="center"/>
        <w:rPr>
          <w:rFonts w:ascii="Arial" w:eastAsia="Arial" w:hAnsi="Arial" w:cs="Arial"/>
        </w:rPr>
      </w:pPr>
      <w:r>
        <w:rPr>
          <w:rFonts w:ascii="Arial" w:eastAsia="Arial" w:hAnsi="Arial" w:cs="Arial"/>
          <w:noProof/>
        </w:rPr>
        <w:drawing>
          <wp:inline distT="0" distB="0" distL="0" distR="0">
            <wp:extent cx="3383543" cy="1889264"/>
            <wp:effectExtent l="0" t="0" r="0" b="0"/>
            <wp:docPr id="1563251640" name="image1.jpg" descr="The Marketing Mix: Build a Complete Strategy With the 7Ps | BBR Network"/>
            <wp:cNvGraphicFramePr/>
            <a:graphic xmlns:a="http://schemas.openxmlformats.org/drawingml/2006/main">
              <a:graphicData uri="http://schemas.openxmlformats.org/drawingml/2006/picture">
                <pic:pic xmlns:pic="http://schemas.openxmlformats.org/drawingml/2006/picture">
                  <pic:nvPicPr>
                    <pic:cNvPr id="0" name="image1.jpg" descr="The Marketing Mix: Build a Complete Strategy With the 7Ps | BBR Network"/>
                    <pic:cNvPicPr preferRelativeResize="0"/>
                  </pic:nvPicPr>
                  <pic:blipFill>
                    <a:blip r:embed="rId13"/>
                    <a:srcRect/>
                    <a:stretch>
                      <a:fillRect/>
                    </a:stretch>
                  </pic:blipFill>
                  <pic:spPr>
                    <a:xfrm>
                      <a:off x="0" y="0"/>
                      <a:ext cx="3383543" cy="1889264"/>
                    </a:xfrm>
                    <a:prstGeom prst="rect">
                      <a:avLst/>
                    </a:prstGeom>
                    <a:ln/>
                  </pic:spPr>
                </pic:pic>
              </a:graphicData>
            </a:graphic>
          </wp:inline>
        </w:drawing>
      </w:r>
    </w:p>
    <w:p w:rsidR="0054001A" w:rsidRDefault="008431B8">
      <w:pPr>
        <w:spacing w:before="240" w:line="360" w:lineRule="auto"/>
        <w:jc w:val="center"/>
        <w:rPr>
          <w:rFonts w:ascii="Arial" w:eastAsia="Arial" w:hAnsi="Arial" w:cs="Arial"/>
        </w:rPr>
      </w:pPr>
      <w:r>
        <w:rPr>
          <w:rFonts w:ascii="Arial" w:eastAsia="Arial" w:hAnsi="Arial" w:cs="Arial"/>
        </w:rPr>
        <w:t xml:space="preserve">Figure: The 7Ps Marketing Mix (Saidani and Sudiarditha, 2019).  </w:t>
      </w:r>
    </w:p>
    <w:p w:rsidR="0054001A" w:rsidRDefault="008431B8">
      <w:pPr>
        <w:spacing w:before="240" w:line="360" w:lineRule="auto"/>
        <w:jc w:val="both"/>
        <w:rPr>
          <w:rFonts w:ascii="Arial" w:eastAsia="Arial" w:hAnsi="Arial" w:cs="Arial"/>
          <w:b/>
        </w:rPr>
      </w:pPr>
      <w:r>
        <w:rPr>
          <w:rFonts w:ascii="Arial" w:eastAsia="Arial" w:hAnsi="Arial" w:cs="Arial"/>
          <w:b/>
        </w:rPr>
        <w:t>1. Product</w:t>
      </w:r>
    </w:p>
    <w:p w:rsidR="0054001A" w:rsidRDefault="008431B8">
      <w:pPr>
        <w:spacing w:before="240" w:line="360" w:lineRule="auto"/>
        <w:jc w:val="both"/>
        <w:rPr>
          <w:rFonts w:ascii="Arial" w:eastAsia="Arial" w:hAnsi="Arial" w:cs="Arial"/>
        </w:rPr>
      </w:pPr>
      <w:r>
        <w:rPr>
          <w:rFonts w:ascii="Arial" w:eastAsia="Arial" w:hAnsi="Arial" w:cs="Arial"/>
        </w:rPr>
        <w:t>Apple Vision Fit is a lightweight, fashionable, and cheap fitness band for those who want to monitor their health and keep active without a smartwatch (Helm and Gritsch, 2013). This small, contemporary wearable gadget focuses on fundamental fitness features like:</w:t>
      </w:r>
    </w:p>
    <w:p w:rsidR="0054001A" w:rsidRDefault="008431B8">
      <w:pPr>
        <w:numPr>
          <w:ilvl w:val="0"/>
          <w:numId w:val="1"/>
        </w:numPr>
        <w:pBdr>
          <w:top w:val="nil"/>
          <w:left w:val="nil"/>
          <w:bottom w:val="nil"/>
          <w:right w:val="nil"/>
          <w:between w:val="nil"/>
        </w:pBdr>
        <w:spacing w:before="240" w:after="0" w:line="360" w:lineRule="auto"/>
        <w:jc w:val="both"/>
        <w:rPr>
          <w:rFonts w:ascii="Arial" w:eastAsia="Arial" w:hAnsi="Arial" w:cs="Arial"/>
          <w:color w:val="000000"/>
        </w:rPr>
      </w:pPr>
      <w:r>
        <w:rPr>
          <w:rFonts w:ascii="Arial" w:eastAsia="Arial" w:hAnsi="Arial" w:cs="Arial"/>
          <w:color w:val="000000"/>
        </w:rPr>
        <w:lastRenderedPageBreak/>
        <w:t xml:space="preserve">Heart rate monitoring </w:t>
      </w:r>
    </w:p>
    <w:p w:rsidR="0054001A" w:rsidRDefault="008431B8">
      <w:pPr>
        <w:numPr>
          <w:ilvl w:val="0"/>
          <w:numId w:val="1"/>
        </w:numPr>
        <w:pBdr>
          <w:top w:val="nil"/>
          <w:left w:val="nil"/>
          <w:bottom w:val="nil"/>
          <w:right w:val="nil"/>
          <w:between w:val="nil"/>
        </w:pBdr>
        <w:spacing w:after="0" w:line="360" w:lineRule="auto"/>
        <w:jc w:val="both"/>
        <w:rPr>
          <w:rFonts w:ascii="Arial" w:eastAsia="Arial" w:hAnsi="Arial" w:cs="Arial"/>
          <w:color w:val="000000"/>
        </w:rPr>
      </w:pPr>
      <w:r>
        <w:rPr>
          <w:rFonts w:ascii="Arial" w:eastAsia="Arial" w:hAnsi="Arial" w:cs="Arial"/>
          <w:color w:val="000000"/>
        </w:rPr>
        <w:t xml:space="preserve">Step counting </w:t>
      </w:r>
    </w:p>
    <w:p w:rsidR="0054001A" w:rsidRDefault="008431B8">
      <w:pPr>
        <w:numPr>
          <w:ilvl w:val="0"/>
          <w:numId w:val="1"/>
        </w:numPr>
        <w:pBdr>
          <w:top w:val="nil"/>
          <w:left w:val="nil"/>
          <w:bottom w:val="nil"/>
          <w:right w:val="nil"/>
          <w:between w:val="nil"/>
        </w:pBdr>
        <w:spacing w:after="0" w:line="360" w:lineRule="auto"/>
        <w:jc w:val="both"/>
        <w:rPr>
          <w:rFonts w:ascii="Arial" w:eastAsia="Arial" w:hAnsi="Arial" w:cs="Arial"/>
          <w:color w:val="000000"/>
        </w:rPr>
      </w:pPr>
      <w:r>
        <w:rPr>
          <w:rFonts w:ascii="Arial" w:eastAsia="Arial" w:hAnsi="Arial" w:cs="Arial"/>
          <w:color w:val="000000"/>
        </w:rPr>
        <w:t xml:space="preserve">Sleep tracking </w:t>
      </w:r>
    </w:p>
    <w:p w:rsidR="0054001A" w:rsidRDefault="008431B8">
      <w:pPr>
        <w:numPr>
          <w:ilvl w:val="0"/>
          <w:numId w:val="1"/>
        </w:numPr>
        <w:pBdr>
          <w:top w:val="nil"/>
          <w:left w:val="nil"/>
          <w:bottom w:val="nil"/>
          <w:right w:val="nil"/>
          <w:between w:val="nil"/>
        </w:pBdr>
        <w:spacing w:after="0" w:line="360" w:lineRule="auto"/>
        <w:jc w:val="both"/>
        <w:rPr>
          <w:rFonts w:ascii="Arial" w:eastAsia="Arial" w:hAnsi="Arial" w:cs="Arial"/>
          <w:color w:val="000000"/>
        </w:rPr>
      </w:pPr>
      <w:r>
        <w:rPr>
          <w:rFonts w:ascii="Arial" w:eastAsia="Arial" w:hAnsi="Arial" w:cs="Arial"/>
          <w:color w:val="000000"/>
        </w:rPr>
        <w:t xml:space="preserve">Calorie burn estimation </w:t>
      </w:r>
    </w:p>
    <w:p w:rsidR="0054001A" w:rsidRDefault="008431B8">
      <w:pPr>
        <w:numPr>
          <w:ilvl w:val="0"/>
          <w:numId w:val="1"/>
        </w:numPr>
        <w:pBdr>
          <w:top w:val="nil"/>
          <w:left w:val="nil"/>
          <w:bottom w:val="nil"/>
          <w:right w:val="nil"/>
          <w:between w:val="nil"/>
        </w:pBdr>
        <w:spacing w:after="0" w:line="360" w:lineRule="auto"/>
        <w:jc w:val="both"/>
        <w:rPr>
          <w:rFonts w:ascii="Arial" w:eastAsia="Arial" w:hAnsi="Arial" w:cs="Arial"/>
          <w:color w:val="000000"/>
        </w:rPr>
      </w:pPr>
      <w:r>
        <w:rPr>
          <w:rFonts w:ascii="Arial" w:eastAsia="Arial" w:hAnsi="Arial" w:cs="Arial"/>
          <w:color w:val="000000"/>
        </w:rPr>
        <w:t xml:space="preserve">Workout detection </w:t>
      </w:r>
    </w:p>
    <w:p w:rsidR="0054001A" w:rsidRDefault="008431B8">
      <w:pPr>
        <w:numPr>
          <w:ilvl w:val="0"/>
          <w:numId w:val="1"/>
        </w:numPr>
        <w:pBdr>
          <w:top w:val="nil"/>
          <w:left w:val="nil"/>
          <w:bottom w:val="nil"/>
          <w:right w:val="nil"/>
          <w:between w:val="nil"/>
        </w:pBdr>
        <w:spacing w:after="0" w:line="360" w:lineRule="auto"/>
        <w:jc w:val="both"/>
        <w:rPr>
          <w:rFonts w:ascii="Arial" w:eastAsia="Arial" w:hAnsi="Arial" w:cs="Arial"/>
          <w:color w:val="000000"/>
        </w:rPr>
      </w:pPr>
      <w:r>
        <w:rPr>
          <w:rFonts w:ascii="Arial" w:eastAsia="Arial" w:hAnsi="Arial" w:cs="Arial"/>
          <w:color w:val="000000"/>
        </w:rPr>
        <w:t xml:space="preserve">Apple Health app integration </w:t>
      </w:r>
    </w:p>
    <w:p w:rsidR="0054001A" w:rsidRDefault="008431B8">
      <w:pPr>
        <w:numPr>
          <w:ilvl w:val="0"/>
          <w:numId w:val="1"/>
        </w:numPr>
        <w:pBdr>
          <w:top w:val="nil"/>
          <w:left w:val="nil"/>
          <w:bottom w:val="nil"/>
          <w:right w:val="nil"/>
          <w:between w:val="nil"/>
        </w:pBdr>
        <w:spacing w:after="0" w:line="360" w:lineRule="auto"/>
        <w:jc w:val="both"/>
        <w:rPr>
          <w:rFonts w:ascii="Arial" w:eastAsia="Arial" w:hAnsi="Arial" w:cs="Arial"/>
          <w:color w:val="000000"/>
        </w:rPr>
      </w:pPr>
      <w:r>
        <w:rPr>
          <w:rFonts w:ascii="Arial" w:eastAsia="Arial" w:hAnsi="Arial" w:cs="Arial"/>
          <w:color w:val="000000"/>
        </w:rPr>
        <w:t xml:space="preserve">Water resistance </w:t>
      </w:r>
    </w:p>
    <w:p w:rsidR="0054001A" w:rsidRDefault="008431B8">
      <w:pPr>
        <w:numPr>
          <w:ilvl w:val="0"/>
          <w:numId w:val="1"/>
        </w:numPr>
        <w:pBdr>
          <w:top w:val="nil"/>
          <w:left w:val="nil"/>
          <w:bottom w:val="nil"/>
          <w:right w:val="nil"/>
          <w:between w:val="nil"/>
        </w:pBdr>
        <w:spacing w:after="0" w:line="360" w:lineRule="auto"/>
        <w:jc w:val="both"/>
        <w:rPr>
          <w:rFonts w:ascii="Arial" w:eastAsia="Arial" w:hAnsi="Arial" w:cs="Arial"/>
          <w:color w:val="000000"/>
        </w:rPr>
      </w:pPr>
      <w:r>
        <w:rPr>
          <w:rFonts w:ascii="Arial" w:eastAsia="Arial" w:hAnsi="Arial" w:cs="Arial"/>
          <w:color w:val="000000"/>
        </w:rPr>
        <w:t xml:space="preserve">Long battery life (5-7 days) </w:t>
      </w:r>
    </w:p>
    <w:p w:rsidR="0054001A" w:rsidRDefault="008431B8">
      <w:pPr>
        <w:numPr>
          <w:ilvl w:val="0"/>
          <w:numId w:val="1"/>
        </w:numPr>
        <w:pBdr>
          <w:top w:val="nil"/>
          <w:left w:val="nil"/>
          <w:bottom w:val="nil"/>
          <w:right w:val="nil"/>
          <w:between w:val="nil"/>
        </w:pBdr>
        <w:spacing w:line="360" w:lineRule="auto"/>
        <w:jc w:val="both"/>
        <w:rPr>
          <w:rFonts w:ascii="Arial" w:eastAsia="Arial" w:hAnsi="Arial" w:cs="Arial"/>
          <w:color w:val="000000"/>
        </w:rPr>
      </w:pPr>
      <w:r>
        <w:rPr>
          <w:rFonts w:ascii="Arial" w:eastAsia="Arial" w:hAnsi="Arial" w:cs="Arial"/>
          <w:color w:val="000000"/>
        </w:rPr>
        <w:t>Multiple strap colors and styles</w:t>
      </w:r>
    </w:p>
    <w:p w:rsidR="0054001A" w:rsidRDefault="008431B8">
      <w:pPr>
        <w:jc w:val="both"/>
        <w:rPr>
          <w:rFonts w:ascii="Arial" w:eastAsia="Arial" w:hAnsi="Arial" w:cs="Arial"/>
          <w:b/>
        </w:rPr>
      </w:pPr>
      <w:r>
        <w:rPr>
          <w:rFonts w:ascii="Arial" w:eastAsia="Arial" w:hAnsi="Arial" w:cs="Arial"/>
          <w:b/>
        </w:rPr>
        <w:t>2. Price</w:t>
      </w:r>
    </w:p>
    <w:p w:rsidR="0054001A" w:rsidRDefault="008431B8">
      <w:pPr>
        <w:spacing w:before="240" w:line="360" w:lineRule="auto"/>
        <w:jc w:val="both"/>
        <w:rPr>
          <w:rFonts w:ascii="Arial" w:eastAsia="Arial" w:hAnsi="Arial" w:cs="Arial"/>
        </w:rPr>
      </w:pPr>
      <w:r>
        <w:rPr>
          <w:rFonts w:ascii="Arial" w:eastAsia="Arial" w:hAnsi="Arial" w:cs="Arial"/>
        </w:rPr>
        <w:t>Apple is always a premium brand; Vision Fit will have more variable prices.   Making the product reasonably priced and elegant for younger, frugal consumers is the aim.</w:t>
      </w:r>
    </w:p>
    <w:p w:rsidR="0054001A" w:rsidRDefault="008431B8">
      <w:pPr>
        <w:jc w:val="both"/>
        <w:rPr>
          <w:rFonts w:ascii="Arial" w:eastAsia="Arial" w:hAnsi="Arial" w:cs="Arial"/>
        </w:rPr>
      </w:pPr>
      <w:r>
        <w:rPr>
          <w:rFonts w:ascii="Arial" w:eastAsia="Arial" w:hAnsi="Arial" w:cs="Arial"/>
        </w:rPr>
        <w:t>Pricing Strategy:</w:t>
      </w:r>
    </w:p>
    <w:p w:rsidR="0054001A" w:rsidRDefault="008431B8">
      <w:pPr>
        <w:numPr>
          <w:ilvl w:val="0"/>
          <w:numId w:val="7"/>
        </w:numPr>
        <w:pBdr>
          <w:top w:val="nil"/>
          <w:left w:val="nil"/>
          <w:bottom w:val="nil"/>
          <w:right w:val="nil"/>
          <w:between w:val="nil"/>
        </w:pBdr>
        <w:spacing w:before="240" w:after="0" w:line="360" w:lineRule="auto"/>
        <w:jc w:val="both"/>
        <w:rPr>
          <w:rFonts w:ascii="Arial" w:eastAsia="Arial" w:hAnsi="Arial" w:cs="Arial"/>
          <w:color w:val="000000"/>
        </w:rPr>
      </w:pPr>
      <w:r>
        <w:rPr>
          <w:rFonts w:ascii="Arial" w:eastAsia="Arial" w:hAnsi="Arial" w:cs="Arial"/>
          <w:color w:val="000000"/>
        </w:rPr>
        <w:t>The product will be priced competitively (e.g., $99-$129) to attract a diverse user base, particularly students and young professionals.</w:t>
      </w:r>
    </w:p>
    <w:p w:rsidR="0054001A" w:rsidRDefault="008431B8">
      <w:pPr>
        <w:numPr>
          <w:ilvl w:val="0"/>
          <w:numId w:val="7"/>
        </w:numPr>
        <w:pBdr>
          <w:top w:val="nil"/>
          <w:left w:val="nil"/>
          <w:bottom w:val="nil"/>
          <w:right w:val="nil"/>
          <w:between w:val="nil"/>
        </w:pBdr>
        <w:spacing w:after="0" w:line="360" w:lineRule="auto"/>
        <w:jc w:val="both"/>
        <w:rPr>
          <w:rFonts w:ascii="Arial" w:eastAsia="Arial" w:hAnsi="Arial" w:cs="Arial"/>
          <w:color w:val="000000"/>
        </w:rPr>
      </w:pPr>
      <w:r>
        <w:rPr>
          <w:rFonts w:ascii="Arial" w:eastAsia="Arial" w:hAnsi="Arial" w:cs="Arial"/>
          <w:color w:val="000000"/>
        </w:rPr>
        <w:t>Psychological Pricing: Using prices below whole numbers (e.g., $129.99) to make products seem more inexpensive (Ellickson and Misra, 2008).</w:t>
      </w:r>
    </w:p>
    <w:p w:rsidR="0054001A" w:rsidRDefault="008431B8">
      <w:pPr>
        <w:numPr>
          <w:ilvl w:val="0"/>
          <w:numId w:val="7"/>
        </w:numPr>
        <w:pBdr>
          <w:top w:val="nil"/>
          <w:left w:val="nil"/>
          <w:bottom w:val="nil"/>
          <w:right w:val="nil"/>
          <w:between w:val="nil"/>
        </w:pBdr>
        <w:spacing w:line="360" w:lineRule="auto"/>
        <w:jc w:val="both"/>
        <w:rPr>
          <w:rFonts w:ascii="Arial" w:eastAsia="Arial" w:hAnsi="Arial" w:cs="Arial"/>
          <w:color w:val="000000"/>
        </w:rPr>
      </w:pPr>
      <w:r>
        <w:rPr>
          <w:rFonts w:ascii="Arial" w:eastAsia="Arial" w:hAnsi="Arial" w:cs="Arial"/>
          <w:color w:val="000000"/>
        </w:rPr>
        <w:t>Value-Based Pricing: Aligned with the quality and experience of utilizing the product inside the Apple ecosystem.</w:t>
      </w:r>
    </w:p>
    <w:p w:rsidR="0054001A" w:rsidRDefault="008431B8">
      <w:pPr>
        <w:jc w:val="both"/>
        <w:rPr>
          <w:rFonts w:ascii="Arial" w:eastAsia="Arial" w:hAnsi="Arial" w:cs="Arial"/>
        </w:rPr>
      </w:pPr>
      <w:r>
        <w:rPr>
          <w:rFonts w:ascii="Arial" w:eastAsia="Arial" w:hAnsi="Arial" w:cs="Arial"/>
          <w:b/>
        </w:rPr>
        <w:t>3. Place</w:t>
      </w:r>
    </w:p>
    <w:p w:rsidR="0054001A" w:rsidRDefault="008431B8">
      <w:pPr>
        <w:spacing w:before="240" w:line="360" w:lineRule="auto"/>
        <w:jc w:val="both"/>
        <w:rPr>
          <w:rFonts w:ascii="Arial" w:eastAsia="Arial" w:hAnsi="Arial" w:cs="Arial"/>
        </w:rPr>
      </w:pPr>
      <w:r>
        <w:rPr>
          <w:rFonts w:ascii="Arial" w:eastAsia="Arial" w:hAnsi="Arial" w:cs="Arial"/>
        </w:rPr>
        <w:t>Apple Retail Stores: Customers may try the product and get personalized advice.</w:t>
      </w:r>
    </w:p>
    <w:p w:rsidR="0054001A" w:rsidRDefault="008431B8">
      <w:pPr>
        <w:numPr>
          <w:ilvl w:val="0"/>
          <w:numId w:val="13"/>
        </w:numPr>
        <w:pBdr>
          <w:top w:val="nil"/>
          <w:left w:val="nil"/>
          <w:bottom w:val="nil"/>
          <w:right w:val="nil"/>
          <w:between w:val="nil"/>
        </w:pBdr>
        <w:spacing w:before="240" w:after="0" w:line="360" w:lineRule="auto"/>
        <w:jc w:val="both"/>
        <w:rPr>
          <w:rFonts w:ascii="Arial" w:eastAsia="Arial" w:hAnsi="Arial" w:cs="Arial"/>
          <w:color w:val="000000"/>
        </w:rPr>
      </w:pPr>
      <w:r>
        <w:rPr>
          <w:rFonts w:ascii="Arial" w:eastAsia="Arial" w:hAnsi="Arial" w:cs="Arial"/>
          <w:color w:val="000000"/>
        </w:rPr>
        <w:t>The Apple Online Store offers direct sales with customization choices and AppleCare.</w:t>
      </w:r>
    </w:p>
    <w:p w:rsidR="0054001A" w:rsidRDefault="008431B8">
      <w:pPr>
        <w:numPr>
          <w:ilvl w:val="0"/>
          <w:numId w:val="13"/>
        </w:numPr>
        <w:pBdr>
          <w:top w:val="nil"/>
          <w:left w:val="nil"/>
          <w:bottom w:val="nil"/>
          <w:right w:val="nil"/>
          <w:between w:val="nil"/>
        </w:pBdr>
        <w:spacing w:after="0" w:line="360" w:lineRule="auto"/>
        <w:jc w:val="both"/>
        <w:rPr>
          <w:rFonts w:ascii="Arial" w:eastAsia="Arial" w:hAnsi="Arial" w:cs="Arial"/>
          <w:color w:val="000000"/>
        </w:rPr>
      </w:pPr>
      <w:r>
        <w:rPr>
          <w:rFonts w:ascii="Arial" w:eastAsia="Arial" w:hAnsi="Arial" w:cs="Arial"/>
          <w:color w:val="000000"/>
        </w:rPr>
        <w:t>Authorized resellers: Electronics and fitness shops that offer Apple devices.</w:t>
      </w:r>
    </w:p>
    <w:p w:rsidR="0054001A" w:rsidRDefault="008431B8">
      <w:pPr>
        <w:numPr>
          <w:ilvl w:val="0"/>
          <w:numId w:val="13"/>
        </w:numPr>
        <w:pBdr>
          <w:top w:val="nil"/>
          <w:left w:val="nil"/>
          <w:bottom w:val="nil"/>
          <w:right w:val="nil"/>
          <w:between w:val="nil"/>
        </w:pBdr>
        <w:spacing w:after="0" w:line="360" w:lineRule="auto"/>
        <w:jc w:val="both"/>
        <w:rPr>
          <w:rFonts w:ascii="Arial" w:eastAsia="Arial" w:hAnsi="Arial" w:cs="Arial"/>
          <w:color w:val="000000"/>
        </w:rPr>
      </w:pPr>
      <w:r>
        <w:rPr>
          <w:rFonts w:ascii="Arial" w:eastAsia="Arial" w:hAnsi="Arial" w:cs="Arial"/>
          <w:color w:val="000000"/>
        </w:rPr>
        <w:t>E-commerce platforms: Amazon, Best Buy, and local websites in several countries.</w:t>
      </w:r>
    </w:p>
    <w:p w:rsidR="0054001A" w:rsidRDefault="008431B8">
      <w:pPr>
        <w:numPr>
          <w:ilvl w:val="0"/>
          <w:numId w:val="13"/>
        </w:numPr>
        <w:pBdr>
          <w:top w:val="nil"/>
          <w:left w:val="nil"/>
          <w:bottom w:val="nil"/>
          <w:right w:val="nil"/>
          <w:between w:val="nil"/>
        </w:pBdr>
        <w:spacing w:line="360" w:lineRule="auto"/>
        <w:jc w:val="both"/>
        <w:rPr>
          <w:rFonts w:ascii="Arial" w:eastAsia="Arial" w:hAnsi="Arial" w:cs="Arial"/>
          <w:color w:val="000000"/>
        </w:rPr>
      </w:pPr>
      <w:r>
        <w:rPr>
          <w:rFonts w:ascii="Arial" w:eastAsia="Arial" w:hAnsi="Arial" w:cs="Arial"/>
          <w:color w:val="000000"/>
        </w:rPr>
        <w:t>Apple's premium customer experience is maintained via consistent branding and service quality across all distribution channels.</w:t>
      </w:r>
    </w:p>
    <w:p w:rsidR="0054001A" w:rsidRDefault="008431B8">
      <w:pPr>
        <w:rPr>
          <w:rFonts w:ascii="Arial" w:eastAsia="Arial" w:hAnsi="Arial" w:cs="Arial"/>
          <w:b/>
        </w:rPr>
      </w:pPr>
      <w:r>
        <w:rPr>
          <w:rFonts w:ascii="Arial" w:eastAsia="Arial" w:hAnsi="Arial" w:cs="Arial"/>
          <w:b/>
        </w:rPr>
        <w:t>4. Promotion</w:t>
      </w:r>
    </w:p>
    <w:p w:rsidR="0054001A" w:rsidRDefault="008431B8">
      <w:pPr>
        <w:spacing w:before="240" w:line="360" w:lineRule="auto"/>
        <w:rPr>
          <w:rFonts w:ascii="Arial" w:eastAsia="Arial" w:hAnsi="Arial" w:cs="Arial"/>
        </w:rPr>
      </w:pPr>
      <w:r>
        <w:rPr>
          <w:rFonts w:ascii="Arial" w:eastAsia="Arial" w:hAnsi="Arial" w:cs="Arial"/>
        </w:rPr>
        <w:lastRenderedPageBreak/>
        <w:t>Apple promotes its goods using stylish, emotive ads that emphasize lifestyle advantages over technical characteristics. Vision Fit's campaign will include:</w:t>
      </w:r>
    </w:p>
    <w:p w:rsidR="0054001A" w:rsidRDefault="008431B8">
      <w:pPr>
        <w:numPr>
          <w:ilvl w:val="0"/>
          <w:numId w:val="14"/>
        </w:numPr>
        <w:pBdr>
          <w:top w:val="nil"/>
          <w:left w:val="nil"/>
          <w:bottom w:val="nil"/>
          <w:right w:val="nil"/>
          <w:between w:val="nil"/>
        </w:pBdr>
        <w:spacing w:before="240" w:after="0" w:line="360" w:lineRule="auto"/>
        <w:rPr>
          <w:rFonts w:ascii="Arial" w:eastAsia="Arial" w:hAnsi="Arial" w:cs="Arial"/>
          <w:color w:val="000000"/>
        </w:rPr>
      </w:pPr>
      <w:r>
        <w:rPr>
          <w:rFonts w:ascii="Arial" w:eastAsia="Arial" w:hAnsi="Arial" w:cs="Arial"/>
          <w:color w:val="000000"/>
        </w:rPr>
        <w:t>Launch Event: Apple Keynote or fitness-themed opening.</w:t>
      </w:r>
    </w:p>
    <w:p w:rsidR="0054001A" w:rsidRDefault="008431B8">
      <w:pPr>
        <w:numPr>
          <w:ilvl w:val="0"/>
          <w:numId w:val="14"/>
        </w:num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Social Media Campaigns: Influencer collaborations, Instagram reels, and TikTok training shows with Vision Fit.</w:t>
      </w:r>
    </w:p>
    <w:p w:rsidR="0054001A" w:rsidRDefault="008431B8">
      <w:pPr>
        <w:numPr>
          <w:ilvl w:val="0"/>
          <w:numId w:val="14"/>
        </w:num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TV and Online Ads: Visually appealing ads demonstrating Vision Fit's relevance in daily life.</w:t>
      </w:r>
    </w:p>
    <w:p w:rsidR="0054001A" w:rsidRDefault="008431B8">
      <w:pPr>
        <w:numPr>
          <w:ilvl w:val="0"/>
          <w:numId w:val="14"/>
        </w:num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Student Discounts: University and online learning platform promotions.</w:t>
      </w:r>
    </w:p>
    <w:p w:rsidR="0054001A" w:rsidRDefault="008431B8">
      <w:pPr>
        <w:numPr>
          <w:ilvl w:val="0"/>
          <w:numId w:val="14"/>
        </w:num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Fitness Challenges: Partnering with Nike Run Club and Apple Fitness+ for goal-oriented rewards.</w:t>
      </w:r>
    </w:p>
    <w:p w:rsidR="0054001A" w:rsidRDefault="008431B8">
      <w:pPr>
        <w:rPr>
          <w:rFonts w:ascii="Arial" w:eastAsia="Arial" w:hAnsi="Arial" w:cs="Arial"/>
          <w:b/>
        </w:rPr>
      </w:pPr>
      <w:r>
        <w:rPr>
          <w:rFonts w:ascii="Arial" w:eastAsia="Arial" w:hAnsi="Arial" w:cs="Arial"/>
          <w:b/>
        </w:rPr>
        <w:t>5. People</w:t>
      </w:r>
    </w:p>
    <w:p w:rsidR="0054001A" w:rsidRDefault="008431B8">
      <w:pPr>
        <w:spacing w:before="240" w:line="360" w:lineRule="auto"/>
        <w:rPr>
          <w:rFonts w:ascii="Arial" w:eastAsia="Arial" w:hAnsi="Arial" w:cs="Arial"/>
        </w:rPr>
      </w:pPr>
      <w:r>
        <w:rPr>
          <w:rFonts w:ascii="Arial" w:eastAsia="Arial" w:hAnsi="Arial" w:cs="Arial"/>
        </w:rPr>
        <w:t>Apple provides good customer service.  Everyone from Genius Bar workers to online support teams is educated to provide outstanding service.</w:t>
      </w:r>
    </w:p>
    <w:p w:rsidR="0054001A" w:rsidRDefault="008431B8">
      <w:pPr>
        <w:numPr>
          <w:ilvl w:val="0"/>
          <w:numId w:val="10"/>
        </w:numPr>
        <w:pBdr>
          <w:top w:val="nil"/>
          <w:left w:val="nil"/>
          <w:bottom w:val="nil"/>
          <w:right w:val="nil"/>
          <w:between w:val="nil"/>
        </w:pBdr>
        <w:spacing w:before="240" w:after="0" w:line="360" w:lineRule="auto"/>
        <w:rPr>
          <w:rFonts w:ascii="Arial" w:eastAsia="Arial" w:hAnsi="Arial" w:cs="Arial"/>
          <w:color w:val="000000"/>
        </w:rPr>
      </w:pPr>
      <w:r>
        <w:rPr>
          <w:rFonts w:ascii="Arial" w:eastAsia="Arial" w:hAnsi="Arial" w:cs="Arial"/>
          <w:color w:val="000000"/>
        </w:rPr>
        <w:t>Vision Fit will prioritize well-trained sales professionals who can clearly communicate its advantages.</w:t>
      </w:r>
    </w:p>
    <w:p w:rsidR="0054001A" w:rsidRDefault="008431B8">
      <w:pPr>
        <w:numPr>
          <w:ilvl w:val="0"/>
          <w:numId w:val="10"/>
        </w:num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Skilled customer support teams in health monitoring and fitness integration.</w:t>
      </w:r>
    </w:p>
    <w:p w:rsidR="0054001A" w:rsidRDefault="008431B8">
      <w:pPr>
        <w:numPr>
          <w:ilvl w:val="0"/>
          <w:numId w:val="10"/>
        </w:num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Vision Fit is promoted by brand ambassadors and influencers who include it into their healthy lifestyle (Dwivedi et al., 2020).</w:t>
      </w:r>
    </w:p>
    <w:p w:rsidR="0054001A" w:rsidRDefault="008431B8">
      <w:pPr>
        <w:numPr>
          <w:ilvl w:val="0"/>
          <w:numId w:val="10"/>
        </w:num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Apple's people approach prioritizes experience, professionalism, and empathy for first-time smart fitness device customers.</w:t>
      </w:r>
    </w:p>
    <w:p w:rsidR="0054001A" w:rsidRDefault="008431B8">
      <w:pPr>
        <w:spacing w:before="240" w:line="360" w:lineRule="auto"/>
        <w:rPr>
          <w:rFonts w:ascii="Arial" w:eastAsia="Arial" w:hAnsi="Arial" w:cs="Arial"/>
          <w:b/>
        </w:rPr>
      </w:pPr>
      <w:r>
        <w:rPr>
          <w:rFonts w:ascii="Arial" w:eastAsia="Arial" w:hAnsi="Arial" w:cs="Arial"/>
          <w:b/>
        </w:rPr>
        <w:t>6. Process</w:t>
      </w:r>
    </w:p>
    <w:p w:rsidR="0054001A" w:rsidRDefault="008431B8">
      <w:pPr>
        <w:numPr>
          <w:ilvl w:val="0"/>
          <w:numId w:val="15"/>
        </w:numPr>
        <w:pBdr>
          <w:top w:val="nil"/>
          <w:left w:val="nil"/>
          <w:bottom w:val="nil"/>
          <w:right w:val="nil"/>
          <w:between w:val="nil"/>
        </w:pBdr>
        <w:spacing w:before="240" w:after="0" w:line="360" w:lineRule="auto"/>
        <w:rPr>
          <w:rFonts w:ascii="Arial" w:eastAsia="Arial" w:hAnsi="Arial" w:cs="Arial"/>
          <w:color w:val="000000"/>
        </w:rPr>
      </w:pPr>
      <w:r>
        <w:rPr>
          <w:rFonts w:ascii="Arial" w:eastAsia="Arial" w:hAnsi="Arial" w:cs="Arial"/>
          <w:color w:val="000000"/>
        </w:rPr>
        <w:t>Apple excels in efficient product delivery and customer service operations.  Apple promises a simple setup and synchronization procedure for Vision Fit utilizing the iPhone and Apple Health.</w:t>
      </w:r>
    </w:p>
    <w:p w:rsidR="0054001A" w:rsidRDefault="008431B8">
      <w:pPr>
        <w:numPr>
          <w:ilvl w:val="0"/>
          <w:numId w:val="15"/>
        </w:num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 Easy return and replacement policy with AppleCare.</w:t>
      </w:r>
    </w:p>
    <w:p w:rsidR="0054001A" w:rsidRDefault="008431B8">
      <w:pPr>
        <w:numPr>
          <w:ilvl w:val="0"/>
          <w:numId w:val="15"/>
        </w:num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 Prompt online and in-store shopping with customisation choices.</w:t>
      </w:r>
    </w:p>
    <w:p w:rsidR="0054001A" w:rsidRDefault="008431B8">
      <w:pPr>
        <w:numPr>
          <w:ilvl w:val="0"/>
          <w:numId w:val="15"/>
        </w:num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 Seamless software upgrades for improved functionality and bug fixes.</w:t>
      </w:r>
    </w:p>
    <w:p w:rsidR="0054001A" w:rsidRDefault="008431B8">
      <w:pPr>
        <w:spacing w:before="240" w:line="360" w:lineRule="auto"/>
        <w:rPr>
          <w:rFonts w:ascii="Arial" w:eastAsia="Arial" w:hAnsi="Arial" w:cs="Arial"/>
          <w:b/>
        </w:rPr>
      </w:pPr>
      <w:r>
        <w:rPr>
          <w:rFonts w:ascii="Arial" w:eastAsia="Arial" w:hAnsi="Arial" w:cs="Arial"/>
          <w:b/>
        </w:rPr>
        <w:t>7. Physical Evidence</w:t>
      </w:r>
    </w:p>
    <w:p w:rsidR="0054001A" w:rsidRDefault="008431B8">
      <w:pPr>
        <w:numPr>
          <w:ilvl w:val="0"/>
          <w:numId w:val="16"/>
        </w:numPr>
        <w:pBdr>
          <w:top w:val="nil"/>
          <w:left w:val="nil"/>
          <w:bottom w:val="nil"/>
          <w:right w:val="nil"/>
          <w:between w:val="nil"/>
        </w:pBdr>
        <w:spacing w:before="240" w:after="0" w:line="360" w:lineRule="auto"/>
        <w:rPr>
          <w:rFonts w:ascii="Arial" w:eastAsia="Arial" w:hAnsi="Arial" w:cs="Arial"/>
          <w:color w:val="000000"/>
        </w:rPr>
      </w:pPr>
      <w:r>
        <w:rPr>
          <w:rFonts w:ascii="Arial" w:eastAsia="Arial" w:hAnsi="Arial" w:cs="Arial"/>
          <w:color w:val="000000"/>
        </w:rPr>
        <w:lastRenderedPageBreak/>
        <w:t>Apple Vision Fit is a physical product, but physical evidence in services marketing encompasses branding, packaging, and retail atmosphere.  Apple will prioritize clean, simple, and recyclable packaging to align with their environmental aims.</w:t>
      </w:r>
    </w:p>
    <w:p w:rsidR="0054001A" w:rsidRDefault="008431B8">
      <w:pPr>
        <w:numPr>
          <w:ilvl w:val="0"/>
          <w:numId w:val="16"/>
        </w:num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Apple's product design emphasizes quality and attention to detail.</w:t>
      </w:r>
    </w:p>
    <w:p w:rsidR="0054001A" w:rsidRDefault="008431B8">
      <w:pPr>
        <w:numPr>
          <w:ilvl w:val="0"/>
          <w:numId w:val="16"/>
        </w:num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Apple Stores and online provide premium experiences, boosting brand trust. </w:t>
      </w:r>
    </w:p>
    <w:p w:rsidR="0054001A" w:rsidRDefault="008431B8">
      <w:pPr>
        <w:numPr>
          <w:ilvl w:val="0"/>
          <w:numId w:val="16"/>
        </w:num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Stores will showcase Apple Vision Fit in display models and demo devices for people to try before purchasing.</w:t>
      </w:r>
    </w:p>
    <w:p w:rsidR="0054001A" w:rsidRDefault="008431B8">
      <w:pPr>
        <w:rPr>
          <w:rFonts w:ascii="Arial" w:eastAsia="Arial" w:hAnsi="Arial" w:cs="Arial"/>
        </w:rPr>
      </w:pPr>
      <w:r>
        <w:br w:type="page"/>
      </w:r>
    </w:p>
    <w:p w:rsidR="0054001A" w:rsidRDefault="008431B8">
      <w:pPr>
        <w:pStyle w:val="Heading1"/>
        <w:spacing w:line="360" w:lineRule="auto"/>
        <w:jc w:val="both"/>
        <w:rPr>
          <w:rFonts w:ascii="Arial" w:eastAsia="Arial" w:hAnsi="Arial" w:cs="Arial"/>
          <w:b/>
          <w:color w:val="000000"/>
          <w:sz w:val="32"/>
          <w:szCs w:val="32"/>
        </w:rPr>
      </w:pPr>
      <w:bookmarkStart w:id="5" w:name="_heading=h.cxzbg6wjaib1" w:colFirst="0" w:colLast="0"/>
      <w:bookmarkEnd w:id="5"/>
      <w:r>
        <w:rPr>
          <w:rFonts w:ascii="Arial" w:eastAsia="Arial" w:hAnsi="Arial" w:cs="Arial"/>
          <w:b/>
          <w:color w:val="000000"/>
          <w:sz w:val="32"/>
          <w:szCs w:val="32"/>
        </w:rPr>
        <w:lastRenderedPageBreak/>
        <w:t>Conclusion</w:t>
      </w:r>
    </w:p>
    <w:p w:rsidR="0054001A" w:rsidRDefault="008431B8">
      <w:pPr>
        <w:spacing w:before="240" w:after="240" w:line="360" w:lineRule="auto"/>
        <w:jc w:val="both"/>
        <w:rPr>
          <w:rFonts w:ascii="Arial" w:eastAsia="Arial" w:hAnsi="Arial" w:cs="Arial"/>
        </w:rPr>
      </w:pPr>
      <w:r>
        <w:rPr>
          <w:rFonts w:ascii="Arial" w:eastAsia="Arial" w:hAnsi="Arial" w:cs="Arial"/>
        </w:rPr>
        <w:t>The portfolio demonstrated how Apple Vision Fit, a natural expansion of Apple's product line, meets the needs of young professionals, students, and health-conscious consumers looking for a trustworthy fitness tracker that connects with Apple devices.   They showed how Apple's brand extension gives them an advantage in the growing health and wellness sector.</w:t>
      </w:r>
    </w:p>
    <w:p w:rsidR="0054001A" w:rsidRDefault="008431B8">
      <w:pPr>
        <w:spacing w:before="240" w:after="240" w:line="360" w:lineRule="auto"/>
        <w:jc w:val="both"/>
        <w:rPr>
          <w:rFonts w:ascii="Arial" w:eastAsia="Arial" w:hAnsi="Arial" w:cs="Arial"/>
        </w:rPr>
      </w:pPr>
      <w:r>
        <w:rPr>
          <w:rFonts w:ascii="Arial" w:eastAsia="Arial" w:hAnsi="Arial" w:cs="Arial"/>
        </w:rPr>
        <w:t>Through segmentation, targeting, and positioning, Apple can focus on the right customers. The customer profile exposed values of the target population and how Apple Vision match may match their daily lives. At last, the 7Ps marketing mix was used to produce a product launch and promotion strategy (Saidani and Sudiarditha, 2019).   This included organizing consumer service, delivery, brand experience, pricing, selling tactics, product features, and advertising campaigns.   Apple Vision Fit supports Apple's image as a creative, customer-oriented company and meets market demands (Li et al., 2021).</w:t>
      </w:r>
    </w:p>
    <w:p w:rsidR="0054001A" w:rsidRDefault="008431B8">
      <w:pPr>
        <w:rPr>
          <w:rFonts w:ascii="Arial" w:eastAsia="Arial" w:hAnsi="Arial" w:cs="Arial"/>
        </w:rPr>
      </w:pPr>
      <w:r>
        <w:br w:type="page"/>
      </w:r>
    </w:p>
    <w:p w:rsidR="0054001A" w:rsidRDefault="008431B8">
      <w:pPr>
        <w:pStyle w:val="Heading1"/>
        <w:spacing w:line="360" w:lineRule="auto"/>
        <w:jc w:val="both"/>
        <w:rPr>
          <w:rFonts w:ascii="Arial" w:eastAsia="Arial" w:hAnsi="Arial" w:cs="Arial"/>
          <w:b/>
          <w:color w:val="000000"/>
          <w:sz w:val="32"/>
          <w:szCs w:val="32"/>
        </w:rPr>
      </w:pPr>
      <w:bookmarkStart w:id="6" w:name="_heading=h.kf161h8oi3hl" w:colFirst="0" w:colLast="0"/>
      <w:bookmarkEnd w:id="6"/>
      <w:r>
        <w:rPr>
          <w:rFonts w:ascii="Arial" w:eastAsia="Arial" w:hAnsi="Arial" w:cs="Arial"/>
          <w:b/>
          <w:color w:val="000000"/>
          <w:sz w:val="32"/>
          <w:szCs w:val="32"/>
        </w:rPr>
        <w:lastRenderedPageBreak/>
        <w:t>References</w:t>
      </w:r>
    </w:p>
    <w:p w:rsidR="0054001A" w:rsidRDefault="008431B8">
      <w:pPr>
        <w:spacing w:before="240" w:line="360" w:lineRule="auto"/>
        <w:jc w:val="both"/>
        <w:rPr>
          <w:rFonts w:ascii="Arial" w:eastAsia="Arial" w:hAnsi="Arial" w:cs="Arial"/>
        </w:rPr>
      </w:pPr>
      <w:r>
        <w:rPr>
          <w:rFonts w:ascii="Arial" w:eastAsia="Arial" w:hAnsi="Arial" w:cs="Arial"/>
        </w:rPr>
        <w:t xml:space="preserve">Chen, X., Liu, Y. and Gong, H. (2021) 'Apple Inc. Strategic Marketing Analysis and Evaluation,' </w:t>
      </w:r>
      <w:r>
        <w:rPr>
          <w:rFonts w:ascii="Arial" w:eastAsia="Arial" w:hAnsi="Arial" w:cs="Arial"/>
          <w:i/>
        </w:rPr>
        <w:t>Advances in Economics, Business and Management Research/Advances in Economics, Business and Management Research</w:t>
      </w:r>
      <w:r>
        <w:rPr>
          <w:rFonts w:ascii="Arial" w:eastAsia="Arial" w:hAnsi="Arial" w:cs="Arial"/>
        </w:rPr>
        <w:t xml:space="preserve"> [Preprint]. https://doi.org/10.2991/assehr.k.211209.499.</w:t>
      </w:r>
    </w:p>
    <w:p w:rsidR="0054001A" w:rsidRDefault="008431B8">
      <w:pPr>
        <w:spacing w:before="240" w:line="360" w:lineRule="auto"/>
        <w:jc w:val="both"/>
        <w:rPr>
          <w:rFonts w:ascii="Arial" w:eastAsia="Arial" w:hAnsi="Arial" w:cs="Arial"/>
        </w:rPr>
      </w:pPr>
      <w:r>
        <w:rPr>
          <w:rFonts w:ascii="Arial" w:eastAsia="Arial" w:hAnsi="Arial" w:cs="Arial"/>
        </w:rPr>
        <w:t xml:space="preserve">Close, A.G. and Kukar-Kinney, M. (2009) 'Beyond buying: Motivations behind consumers’ online shopping cart use,' </w:t>
      </w:r>
      <w:r>
        <w:rPr>
          <w:rFonts w:ascii="Arial" w:eastAsia="Arial" w:hAnsi="Arial" w:cs="Arial"/>
          <w:i/>
        </w:rPr>
        <w:t>Journal of Business Research</w:t>
      </w:r>
      <w:r>
        <w:rPr>
          <w:rFonts w:ascii="Arial" w:eastAsia="Arial" w:hAnsi="Arial" w:cs="Arial"/>
        </w:rPr>
        <w:t>, 63(9–10), pp. 986–992. https://doi.org/10.1016/j.jbusres.2009.01.022.</w:t>
      </w:r>
    </w:p>
    <w:p w:rsidR="0054001A" w:rsidRDefault="008431B8">
      <w:pPr>
        <w:spacing w:before="240" w:line="360" w:lineRule="auto"/>
        <w:jc w:val="both"/>
        <w:rPr>
          <w:rFonts w:ascii="Arial" w:eastAsia="Arial" w:hAnsi="Arial" w:cs="Arial"/>
        </w:rPr>
      </w:pPr>
      <w:r>
        <w:rPr>
          <w:rFonts w:ascii="Arial" w:eastAsia="Arial" w:hAnsi="Arial" w:cs="Arial"/>
        </w:rPr>
        <w:t xml:space="preserve">Dwivedi, Y.K. </w:t>
      </w:r>
      <w:r>
        <w:rPr>
          <w:rFonts w:ascii="Arial" w:eastAsia="Arial" w:hAnsi="Arial" w:cs="Arial"/>
          <w:i/>
        </w:rPr>
        <w:t>et al.</w:t>
      </w:r>
      <w:r>
        <w:rPr>
          <w:rFonts w:ascii="Arial" w:eastAsia="Arial" w:hAnsi="Arial" w:cs="Arial"/>
        </w:rPr>
        <w:t xml:space="preserve"> (2020) 'Setting the future of digital and social media marketing research: Perspectives and research propositions,' </w:t>
      </w:r>
      <w:r>
        <w:rPr>
          <w:rFonts w:ascii="Arial" w:eastAsia="Arial" w:hAnsi="Arial" w:cs="Arial"/>
          <w:i/>
        </w:rPr>
        <w:t>International Journal of Information Management</w:t>
      </w:r>
      <w:r>
        <w:rPr>
          <w:rFonts w:ascii="Arial" w:eastAsia="Arial" w:hAnsi="Arial" w:cs="Arial"/>
        </w:rPr>
        <w:t>, 59, p. 102168. https://doi.org/10.1016/j.ijinfomgt.2020.102168.</w:t>
      </w:r>
    </w:p>
    <w:p w:rsidR="0054001A" w:rsidRDefault="008431B8">
      <w:pPr>
        <w:spacing w:before="240" w:line="360" w:lineRule="auto"/>
        <w:jc w:val="both"/>
        <w:rPr>
          <w:rFonts w:ascii="Arial" w:eastAsia="Arial" w:hAnsi="Arial" w:cs="Arial"/>
        </w:rPr>
      </w:pPr>
      <w:r>
        <w:rPr>
          <w:rFonts w:ascii="Arial" w:eastAsia="Arial" w:hAnsi="Arial" w:cs="Arial"/>
        </w:rPr>
        <w:t xml:space="preserve">Ellickson, P.B. and Misra, S. (2008) 'Supermarket pricing strategies,' </w:t>
      </w:r>
      <w:r>
        <w:rPr>
          <w:rFonts w:ascii="Arial" w:eastAsia="Arial" w:hAnsi="Arial" w:cs="Arial"/>
          <w:i/>
        </w:rPr>
        <w:t>Marketing Science</w:t>
      </w:r>
      <w:r>
        <w:rPr>
          <w:rFonts w:ascii="Arial" w:eastAsia="Arial" w:hAnsi="Arial" w:cs="Arial"/>
        </w:rPr>
        <w:t>, 27(5), pp. 811–828. https://doi.org/10.1287/mksc.1080.0398.</w:t>
      </w:r>
    </w:p>
    <w:p w:rsidR="0054001A" w:rsidRDefault="008431B8">
      <w:pPr>
        <w:spacing w:before="240" w:line="360" w:lineRule="auto"/>
        <w:jc w:val="both"/>
        <w:rPr>
          <w:rFonts w:ascii="Arial" w:eastAsia="Arial" w:hAnsi="Arial" w:cs="Arial"/>
        </w:rPr>
      </w:pPr>
      <w:r>
        <w:rPr>
          <w:rFonts w:ascii="Arial" w:eastAsia="Arial" w:hAnsi="Arial" w:cs="Arial"/>
        </w:rPr>
        <w:t xml:space="preserve">Helm, R. and Gritsch, S. (2013) 'Examining the influence of uncertainty on marketing mix strategy elements in emerging business to business export-markets,' </w:t>
      </w:r>
      <w:r>
        <w:rPr>
          <w:rFonts w:ascii="Arial" w:eastAsia="Arial" w:hAnsi="Arial" w:cs="Arial"/>
          <w:i/>
        </w:rPr>
        <w:t>International Business Review</w:t>
      </w:r>
      <w:r>
        <w:rPr>
          <w:rFonts w:ascii="Arial" w:eastAsia="Arial" w:hAnsi="Arial" w:cs="Arial"/>
        </w:rPr>
        <w:t>, 23(2), pp. 418–428. https://doi.org/10.1016/j.ibusrev.2013.06.007.</w:t>
      </w:r>
    </w:p>
    <w:p w:rsidR="0054001A" w:rsidRDefault="008431B8">
      <w:pPr>
        <w:spacing w:before="240" w:line="360" w:lineRule="auto"/>
        <w:jc w:val="both"/>
        <w:rPr>
          <w:rFonts w:ascii="Arial" w:eastAsia="Arial" w:hAnsi="Arial" w:cs="Arial"/>
        </w:rPr>
      </w:pPr>
      <w:r>
        <w:rPr>
          <w:rFonts w:ascii="Arial" w:eastAsia="Arial" w:hAnsi="Arial" w:cs="Arial"/>
        </w:rPr>
        <w:t xml:space="preserve">Islam, S.M.R. </w:t>
      </w:r>
      <w:r>
        <w:rPr>
          <w:rFonts w:ascii="Arial" w:eastAsia="Arial" w:hAnsi="Arial" w:cs="Arial"/>
          <w:i/>
        </w:rPr>
        <w:t>et al.</w:t>
      </w:r>
      <w:r>
        <w:rPr>
          <w:rFonts w:ascii="Arial" w:eastAsia="Arial" w:hAnsi="Arial" w:cs="Arial"/>
        </w:rPr>
        <w:t xml:space="preserve"> (2015) 'The Internet of Things for Health Care: A Comprehensive survey,' </w:t>
      </w:r>
      <w:r>
        <w:rPr>
          <w:rFonts w:ascii="Arial" w:eastAsia="Arial" w:hAnsi="Arial" w:cs="Arial"/>
          <w:i/>
        </w:rPr>
        <w:t>IEEE Access</w:t>
      </w:r>
      <w:r>
        <w:rPr>
          <w:rFonts w:ascii="Arial" w:eastAsia="Arial" w:hAnsi="Arial" w:cs="Arial"/>
        </w:rPr>
        <w:t>, 3, pp. 678–708. https://doi.org/10.1109/access.2015.2437951.</w:t>
      </w:r>
    </w:p>
    <w:p w:rsidR="0054001A" w:rsidRDefault="008431B8">
      <w:pPr>
        <w:spacing w:before="240" w:line="360" w:lineRule="auto"/>
        <w:jc w:val="both"/>
        <w:rPr>
          <w:rFonts w:ascii="Arial" w:eastAsia="Arial" w:hAnsi="Arial" w:cs="Arial"/>
        </w:rPr>
      </w:pPr>
      <w:r>
        <w:rPr>
          <w:rFonts w:ascii="Arial" w:eastAsia="Arial" w:hAnsi="Arial" w:cs="Arial"/>
        </w:rPr>
        <w:t xml:space="preserve">Li, W. </w:t>
      </w:r>
      <w:r>
        <w:rPr>
          <w:rFonts w:ascii="Arial" w:eastAsia="Arial" w:hAnsi="Arial" w:cs="Arial"/>
          <w:i/>
        </w:rPr>
        <w:t>et al.</w:t>
      </w:r>
      <w:r>
        <w:rPr>
          <w:rFonts w:ascii="Arial" w:eastAsia="Arial" w:hAnsi="Arial" w:cs="Arial"/>
        </w:rPr>
        <w:t xml:space="preserve"> (2021) 'Positioning of Apple’s growth cycle based on pattern recognition,' </w:t>
      </w:r>
      <w:r>
        <w:rPr>
          <w:rFonts w:ascii="Arial" w:eastAsia="Arial" w:hAnsi="Arial" w:cs="Arial"/>
          <w:i/>
        </w:rPr>
        <w:t>Mobile Information Systems</w:t>
      </w:r>
      <w:r>
        <w:rPr>
          <w:rFonts w:ascii="Arial" w:eastAsia="Arial" w:hAnsi="Arial" w:cs="Arial"/>
        </w:rPr>
        <w:t>, 2021, pp. 1–11. https://doi.org/10.1155/2021/9687950.</w:t>
      </w:r>
    </w:p>
    <w:p w:rsidR="0054001A" w:rsidRDefault="008431B8">
      <w:pPr>
        <w:spacing w:before="240" w:line="360" w:lineRule="auto"/>
        <w:jc w:val="both"/>
        <w:rPr>
          <w:rFonts w:ascii="Arial" w:eastAsia="Arial" w:hAnsi="Arial" w:cs="Arial"/>
        </w:rPr>
      </w:pPr>
      <w:r>
        <w:rPr>
          <w:rFonts w:ascii="Arial" w:eastAsia="Arial" w:hAnsi="Arial" w:cs="Arial"/>
        </w:rPr>
        <w:t xml:space="preserve">Malhotra, S., Sivakumar, K. and Zhu, P. (2009) 'Distance factors and target market selection: the moderating effect of market potential,' </w:t>
      </w:r>
      <w:r>
        <w:rPr>
          <w:rFonts w:ascii="Arial" w:eastAsia="Arial" w:hAnsi="Arial" w:cs="Arial"/>
          <w:i/>
        </w:rPr>
        <w:t>International Marketing Review</w:t>
      </w:r>
      <w:r>
        <w:rPr>
          <w:rFonts w:ascii="Arial" w:eastAsia="Arial" w:hAnsi="Arial" w:cs="Arial"/>
        </w:rPr>
        <w:t>, 26(6), pp. 651–673. https://doi.org/10.1108/02651330911001332.</w:t>
      </w:r>
    </w:p>
    <w:p w:rsidR="0054001A" w:rsidRDefault="008431B8">
      <w:pPr>
        <w:spacing w:before="240" w:line="360" w:lineRule="auto"/>
        <w:jc w:val="both"/>
        <w:rPr>
          <w:rFonts w:ascii="Arial" w:eastAsia="Arial" w:hAnsi="Arial" w:cs="Arial"/>
        </w:rPr>
      </w:pPr>
      <w:r>
        <w:rPr>
          <w:rFonts w:ascii="Arial" w:eastAsia="Arial" w:hAnsi="Arial" w:cs="Arial"/>
        </w:rPr>
        <w:t xml:space="preserve">Mitchell, U.A. </w:t>
      </w:r>
      <w:r>
        <w:rPr>
          <w:rFonts w:ascii="Arial" w:eastAsia="Arial" w:hAnsi="Arial" w:cs="Arial"/>
          <w:i/>
        </w:rPr>
        <w:t>et al.</w:t>
      </w:r>
      <w:r>
        <w:rPr>
          <w:rFonts w:ascii="Arial" w:eastAsia="Arial" w:hAnsi="Arial" w:cs="Arial"/>
        </w:rPr>
        <w:t xml:space="preserve"> (2018) 'The Digital Divide in Health-Related Technology Use: The Significance of Race/Ethnicity,' </w:t>
      </w:r>
      <w:r>
        <w:rPr>
          <w:rFonts w:ascii="Arial" w:eastAsia="Arial" w:hAnsi="Arial" w:cs="Arial"/>
          <w:i/>
        </w:rPr>
        <w:t>The Gerontologist</w:t>
      </w:r>
      <w:r>
        <w:rPr>
          <w:rFonts w:ascii="Arial" w:eastAsia="Arial" w:hAnsi="Arial" w:cs="Arial"/>
        </w:rPr>
        <w:t>, 59(1), pp. 6–14. https://doi.org/10.1093/geront/gny138.</w:t>
      </w:r>
    </w:p>
    <w:p w:rsidR="0054001A" w:rsidRDefault="008431B8">
      <w:pPr>
        <w:spacing w:before="240" w:line="360" w:lineRule="auto"/>
        <w:jc w:val="both"/>
        <w:rPr>
          <w:rFonts w:ascii="Arial" w:eastAsia="Arial" w:hAnsi="Arial" w:cs="Arial"/>
        </w:rPr>
      </w:pPr>
      <w:r>
        <w:rPr>
          <w:rFonts w:ascii="Arial" w:eastAsia="Arial" w:hAnsi="Arial" w:cs="Arial"/>
        </w:rPr>
        <w:lastRenderedPageBreak/>
        <w:t xml:space="preserve">Paine, J.W., Byron, K. and Higgins, E.T. (2023) 'Does the vision fit? How change context construal and followers’ regulatory focus influence responses to leader change visions,' </w:t>
      </w:r>
      <w:r>
        <w:rPr>
          <w:rFonts w:ascii="Arial" w:eastAsia="Arial" w:hAnsi="Arial" w:cs="Arial"/>
          <w:i/>
        </w:rPr>
        <w:t>The Leadership Quarterly</w:t>
      </w:r>
      <w:r>
        <w:rPr>
          <w:rFonts w:ascii="Arial" w:eastAsia="Arial" w:hAnsi="Arial" w:cs="Arial"/>
        </w:rPr>
        <w:t>, 35(2), p. 101718. https://doi.org/10.1016/j.leaqua.2023.101718.</w:t>
      </w:r>
    </w:p>
    <w:p w:rsidR="0054001A" w:rsidRDefault="008431B8">
      <w:pPr>
        <w:spacing w:before="240" w:line="360" w:lineRule="auto"/>
        <w:jc w:val="both"/>
        <w:rPr>
          <w:rFonts w:ascii="Arial" w:eastAsia="Arial" w:hAnsi="Arial" w:cs="Arial"/>
        </w:rPr>
      </w:pPr>
      <w:r>
        <w:rPr>
          <w:rFonts w:ascii="Arial" w:eastAsia="Arial" w:hAnsi="Arial" w:cs="Arial"/>
        </w:rPr>
        <w:t xml:space="preserve">Pal, D. </w:t>
      </w:r>
      <w:r>
        <w:rPr>
          <w:rFonts w:ascii="Arial" w:eastAsia="Arial" w:hAnsi="Arial" w:cs="Arial"/>
          <w:i/>
        </w:rPr>
        <w:t>et al.</w:t>
      </w:r>
      <w:r>
        <w:rPr>
          <w:rFonts w:ascii="Arial" w:eastAsia="Arial" w:hAnsi="Arial" w:cs="Arial"/>
        </w:rPr>
        <w:t xml:space="preserve"> (2019) 'Quality of experience of Smart-Wearables: From Fitness-Bands to smartwatches,' </w:t>
      </w:r>
      <w:r>
        <w:rPr>
          <w:rFonts w:ascii="Arial" w:eastAsia="Arial" w:hAnsi="Arial" w:cs="Arial"/>
          <w:i/>
        </w:rPr>
        <w:t>IEEE Consumer Electronics Magazine</w:t>
      </w:r>
      <w:r>
        <w:rPr>
          <w:rFonts w:ascii="Arial" w:eastAsia="Arial" w:hAnsi="Arial" w:cs="Arial"/>
        </w:rPr>
        <w:t>, 9(1), pp. 49–53. https://doi.org/10.1109/mce.2019.2941462.</w:t>
      </w:r>
    </w:p>
    <w:p w:rsidR="0054001A" w:rsidRDefault="008431B8">
      <w:pPr>
        <w:spacing w:before="240" w:line="360" w:lineRule="auto"/>
        <w:jc w:val="both"/>
        <w:rPr>
          <w:rFonts w:ascii="Arial" w:eastAsia="Arial" w:hAnsi="Arial" w:cs="Arial"/>
        </w:rPr>
      </w:pPr>
      <w:r>
        <w:rPr>
          <w:rFonts w:ascii="Arial" w:eastAsia="Arial" w:hAnsi="Arial" w:cs="Arial"/>
        </w:rPr>
        <w:t xml:space="preserve">Saidani, B. and Sudiarditha, I.K.R. (2019) 'Marketing Mix-7PS: The Effect on Customer Satisfaction,' </w:t>
      </w:r>
      <w:r>
        <w:rPr>
          <w:rFonts w:ascii="Arial" w:eastAsia="Arial" w:hAnsi="Arial" w:cs="Arial"/>
          <w:i/>
        </w:rPr>
        <w:t>Jurnal Pendidikan Ekonomi Dan Bisnis (JPEB)</w:t>
      </w:r>
      <w:r>
        <w:rPr>
          <w:rFonts w:ascii="Arial" w:eastAsia="Arial" w:hAnsi="Arial" w:cs="Arial"/>
        </w:rPr>
        <w:t>, 7(1), pp. 72–86. https://doi.org/10.21009/jpeb.007.1.7.</w:t>
      </w:r>
    </w:p>
    <w:p w:rsidR="0054001A" w:rsidRDefault="008431B8">
      <w:pPr>
        <w:spacing w:before="240" w:line="360" w:lineRule="auto"/>
        <w:jc w:val="both"/>
        <w:rPr>
          <w:rFonts w:ascii="Arial" w:eastAsia="Arial" w:hAnsi="Arial" w:cs="Arial"/>
        </w:rPr>
      </w:pPr>
      <w:r>
        <w:rPr>
          <w:rFonts w:ascii="Arial" w:eastAsia="Arial" w:hAnsi="Arial" w:cs="Arial"/>
        </w:rPr>
        <w:t xml:space="preserve">Sarvari, P.A., Ustundag, A. and Takci, H. (2016) 'Performance evaluation of different customer segmentation approaches based on RFM and demographics analysis,' </w:t>
      </w:r>
      <w:r>
        <w:rPr>
          <w:rFonts w:ascii="Arial" w:eastAsia="Arial" w:hAnsi="Arial" w:cs="Arial"/>
          <w:i/>
        </w:rPr>
        <w:t>Kybernetes</w:t>
      </w:r>
      <w:r>
        <w:rPr>
          <w:rFonts w:ascii="Arial" w:eastAsia="Arial" w:hAnsi="Arial" w:cs="Arial"/>
        </w:rPr>
        <w:t>, 45(7), pp. 1129–1157. https://doi.org/10.1108/k-07-2015-0180.</w:t>
      </w:r>
    </w:p>
    <w:p w:rsidR="0054001A" w:rsidRDefault="008431B8">
      <w:pPr>
        <w:spacing w:before="240" w:line="360" w:lineRule="auto"/>
        <w:jc w:val="both"/>
        <w:rPr>
          <w:rFonts w:ascii="Arial" w:eastAsia="Arial" w:hAnsi="Arial" w:cs="Arial"/>
        </w:rPr>
      </w:pPr>
      <w:r>
        <w:rPr>
          <w:rFonts w:ascii="Arial" w:eastAsia="Arial" w:hAnsi="Arial" w:cs="Arial"/>
        </w:rPr>
        <w:t xml:space="preserve">Schmalensee, R. (2016) 'Product differentiation advantages of pioneering brands,' </w:t>
      </w:r>
      <w:r>
        <w:rPr>
          <w:rFonts w:ascii="Arial" w:eastAsia="Arial" w:hAnsi="Arial" w:cs="Arial"/>
          <w:i/>
        </w:rPr>
        <w:t>American Economic Review</w:t>
      </w:r>
      <w:r>
        <w:rPr>
          <w:rFonts w:ascii="Arial" w:eastAsia="Arial" w:hAnsi="Arial" w:cs="Arial"/>
        </w:rPr>
        <w:t>, 72(3), pp. 349–365. https://dspace.mit.edu/handle/1721.1/1966.</w:t>
      </w:r>
    </w:p>
    <w:p w:rsidR="0054001A" w:rsidRDefault="008431B8">
      <w:pPr>
        <w:spacing w:before="240" w:line="360" w:lineRule="auto"/>
        <w:jc w:val="both"/>
        <w:rPr>
          <w:rFonts w:ascii="Arial" w:eastAsia="Arial" w:hAnsi="Arial" w:cs="Arial"/>
        </w:rPr>
      </w:pPr>
      <w:r>
        <w:rPr>
          <w:rFonts w:ascii="Arial" w:eastAsia="Arial" w:hAnsi="Arial" w:cs="Arial"/>
        </w:rPr>
        <w:t xml:space="preserve">Sinha, P.K. and Uniyal, D.P. (2004) 'Using observational research for behavioural segmentation of shoppers,' </w:t>
      </w:r>
      <w:r>
        <w:rPr>
          <w:rFonts w:ascii="Arial" w:eastAsia="Arial" w:hAnsi="Arial" w:cs="Arial"/>
          <w:i/>
        </w:rPr>
        <w:t>Journal of Retailing and Consumer Services</w:t>
      </w:r>
      <w:r>
        <w:rPr>
          <w:rFonts w:ascii="Arial" w:eastAsia="Arial" w:hAnsi="Arial" w:cs="Arial"/>
        </w:rPr>
        <w:t>, 12(1), pp. 35–48. https://doi.org/10.1016/j.jretconser.2004.02.003.</w:t>
      </w:r>
    </w:p>
    <w:p w:rsidR="0054001A" w:rsidRDefault="008431B8">
      <w:pPr>
        <w:spacing w:before="240" w:line="360" w:lineRule="auto"/>
        <w:jc w:val="both"/>
        <w:rPr>
          <w:rFonts w:ascii="Arial" w:eastAsia="Arial" w:hAnsi="Arial" w:cs="Arial"/>
        </w:rPr>
      </w:pPr>
      <w:r>
        <w:rPr>
          <w:rFonts w:ascii="Arial" w:eastAsia="Arial" w:hAnsi="Arial" w:cs="Arial"/>
        </w:rPr>
        <w:t xml:space="preserve">Wang, E.S.T. (2013) 'The influence of visual packaging design on perceived food product quality, value, and brand preference,' </w:t>
      </w:r>
      <w:r>
        <w:rPr>
          <w:rFonts w:ascii="Arial" w:eastAsia="Arial" w:hAnsi="Arial" w:cs="Arial"/>
          <w:i/>
        </w:rPr>
        <w:t>International Journal of Retail &amp; Distribution Management</w:t>
      </w:r>
      <w:r>
        <w:rPr>
          <w:rFonts w:ascii="Arial" w:eastAsia="Arial" w:hAnsi="Arial" w:cs="Arial"/>
        </w:rPr>
        <w:t>, 41(10), pp. 805–816. https://doi.org/10.1108/ijrdm-12-2012-0113.</w:t>
      </w:r>
    </w:p>
    <w:p w:rsidR="0054001A" w:rsidRDefault="008431B8">
      <w:pPr>
        <w:spacing w:before="240" w:line="360" w:lineRule="auto"/>
        <w:jc w:val="both"/>
        <w:rPr>
          <w:rFonts w:ascii="Arial" w:eastAsia="Arial" w:hAnsi="Arial" w:cs="Arial"/>
        </w:rPr>
      </w:pPr>
      <w:r>
        <w:rPr>
          <w:rFonts w:ascii="Arial" w:eastAsia="Arial" w:hAnsi="Arial" w:cs="Arial"/>
        </w:rPr>
        <w:t xml:space="preserve">Wright, R. and Keith, L. (2014) 'Wearable technology: If the tech fits, wear it,' </w:t>
      </w:r>
      <w:r>
        <w:rPr>
          <w:rFonts w:ascii="Arial" w:eastAsia="Arial" w:hAnsi="Arial" w:cs="Arial"/>
          <w:i/>
        </w:rPr>
        <w:t>Journal of Electronic Resources in Medical Libraries</w:t>
      </w:r>
      <w:r>
        <w:rPr>
          <w:rFonts w:ascii="Arial" w:eastAsia="Arial" w:hAnsi="Arial" w:cs="Arial"/>
        </w:rPr>
        <w:t>, 11(4), pp. 204–216. https://doi.org/10.1080/15424065.2014.969051.</w:t>
      </w:r>
    </w:p>
    <w:p w:rsidR="0054001A" w:rsidRDefault="0054001A">
      <w:pPr>
        <w:spacing w:before="240" w:line="360" w:lineRule="auto"/>
        <w:jc w:val="both"/>
        <w:rPr>
          <w:rFonts w:ascii="Arial" w:eastAsia="Arial" w:hAnsi="Arial" w:cs="Arial"/>
        </w:rPr>
      </w:pPr>
    </w:p>
    <w:p w:rsidR="0054001A" w:rsidRDefault="0054001A">
      <w:pPr>
        <w:spacing w:line="360" w:lineRule="auto"/>
        <w:jc w:val="both"/>
        <w:rPr>
          <w:rFonts w:ascii="Arial" w:eastAsia="Arial" w:hAnsi="Arial" w:cs="Arial"/>
        </w:rPr>
      </w:pPr>
    </w:p>
    <w:sectPr w:rsidR="0054001A" w:rsidSect="0054001A">
      <w:pgSz w:w="11907" w:h="16839"/>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221C8" w:rsidRDefault="00E221C8" w:rsidP="004710C2">
      <w:pPr>
        <w:spacing w:after="0" w:line="240" w:lineRule="auto"/>
      </w:pPr>
      <w:r>
        <w:separator/>
      </w:r>
    </w:p>
  </w:endnote>
  <w:endnote w:type="continuationSeparator" w:id="1">
    <w:p w:rsidR="00E221C8" w:rsidRDefault="00E221C8" w:rsidP="004710C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Noto Sans Symbols">
    <w:charset w:val="00"/>
    <w:family w:val="auto"/>
    <w:pitch w:val="default"/>
    <w:sig w:usb0="00000000" w:usb1="00000000" w:usb2="00000000" w:usb3="00000000" w:csb0="0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221C8" w:rsidRDefault="00E221C8" w:rsidP="004710C2">
      <w:pPr>
        <w:spacing w:after="0" w:line="240" w:lineRule="auto"/>
      </w:pPr>
      <w:r>
        <w:separator/>
      </w:r>
    </w:p>
  </w:footnote>
  <w:footnote w:type="continuationSeparator" w:id="1">
    <w:p w:rsidR="00E221C8" w:rsidRDefault="00E221C8" w:rsidP="004710C2">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6B416C"/>
    <w:multiLevelType w:val="multilevel"/>
    <w:tmpl w:val="303A692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nsid w:val="06AA64F3"/>
    <w:multiLevelType w:val="hybridMultilevel"/>
    <w:tmpl w:val="F992E78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nsid w:val="08833A4A"/>
    <w:multiLevelType w:val="hybridMultilevel"/>
    <w:tmpl w:val="15C4729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nsid w:val="0A9C3166"/>
    <w:multiLevelType w:val="multilevel"/>
    <w:tmpl w:val="897E512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nsid w:val="0C49080C"/>
    <w:multiLevelType w:val="hybridMultilevel"/>
    <w:tmpl w:val="75B2CC7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nsid w:val="0F281F85"/>
    <w:multiLevelType w:val="hybridMultilevel"/>
    <w:tmpl w:val="1F4048E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nsid w:val="10BF2E91"/>
    <w:multiLevelType w:val="multilevel"/>
    <w:tmpl w:val="99B409A2"/>
    <w:lvl w:ilvl="0">
      <w:start w:val="1"/>
      <w:numFmt w:val="bullet"/>
      <w:lvlText w:val=""/>
      <w:lvlJc w:val="left"/>
      <w:pPr>
        <w:ind w:left="900" w:hanging="360"/>
      </w:pPr>
      <w:rPr>
        <w:rFonts w:ascii="Symbol" w:hAnsi="Symbol" w:hint="default"/>
      </w:rPr>
    </w:lvl>
    <w:lvl w:ilvl="1">
      <w:start w:val="1"/>
      <w:numFmt w:val="bullet"/>
      <w:lvlText w:val="o"/>
      <w:lvlJc w:val="left"/>
      <w:pPr>
        <w:ind w:left="1620" w:hanging="360"/>
      </w:pPr>
      <w:rPr>
        <w:rFonts w:ascii="Courier New" w:eastAsia="Courier New" w:hAnsi="Courier New" w:cs="Courier New"/>
      </w:rPr>
    </w:lvl>
    <w:lvl w:ilvl="2">
      <w:start w:val="1"/>
      <w:numFmt w:val="bullet"/>
      <w:lvlText w:val="▪"/>
      <w:lvlJc w:val="left"/>
      <w:pPr>
        <w:ind w:left="2340" w:hanging="360"/>
      </w:pPr>
      <w:rPr>
        <w:rFonts w:ascii="Noto Sans Symbols" w:eastAsia="Noto Sans Symbols" w:hAnsi="Noto Sans Symbols" w:cs="Noto Sans Symbols"/>
      </w:rPr>
    </w:lvl>
    <w:lvl w:ilvl="3">
      <w:start w:val="1"/>
      <w:numFmt w:val="bullet"/>
      <w:lvlText w:val="●"/>
      <w:lvlJc w:val="left"/>
      <w:pPr>
        <w:ind w:left="3060" w:hanging="360"/>
      </w:pPr>
      <w:rPr>
        <w:rFonts w:ascii="Noto Sans Symbols" w:eastAsia="Noto Sans Symbols" w:hAnsi="Noto Sans Symbols" w:cs="Noto Sans Symbols"/>
      </w:rPr>
    </w:lvl>
    <w:lvl w:ilvl="4">
      <w:start w:val="1"/>
      <w:numFmt w:val="bullet"/>
      <w:lvlText w:val="o"/>
      <w:lvlJc w:val="left"/>
      <w:pPr>
        <w:ind w:left="3780" w:hanging="360"/>
      </w:pPr>
      <w:rPr>
        <w:rFonts w:ascii="Courier New" w:eastAsia="Courier New" w:hAnsi="Courier New" w:cs="Courier New"/>
      </w:rPr>
    </w:lvl>
    <w:lvl w:ilvl="5">
      <w:start w:val="1"/>
      <w:numFmt w:val="bullet"/>
      <w:lvlText w:val="▪"/>
      <w:lvlJc w:val="left"/>
      <w:pPr>
        <w:ind w:left="4500" w:hanging="360"/>
      </w:pPr>
      <w:rPr>
        <w:rFonts w:ascii="Noto Sans Symbols" w:eastAsia="Noto Sans Symbols" w:hAnsi="Noto Sans Symbols" w:cs="Noto Sans Symbols"/>
      </w:rPr>
    </w:lvl>
    <w:lvl w:ilvl="6">
      <w:start w:val="1"/>
      <w:numFmt w:val="bullet"/>
      <w:lvlText w:val="●"/>
      <w:lvlJc w:val="left"/>
      <w:pPr>
        <w:ind w:left="5220" w:hanging="360"/>
      </w:pPr>
      <w:rPr>
        <w:rFonts w:ascii="Noto Sans Symbols" w:eastAsia="Noto Sans Symbols" w:hAnsi="Noto Sans Symbols" w:cs="Noto Sans Symbols"/>
      </w:rPr>
    </w:lvl>
    <w:lvl w:ilvl="7">
      <w:start w:val="1"/>
      <w:numFmt w:val="bullet"/>
      <w:lvlText w:val="o"/>
      <w:lvlJc w:val="left"/>
      <w:pPr>
        <w:ind w:left="5940" w:hanging="360"/>
      </w:pPr>
      <w:rPr>
        <w:rFonts w:ascii="Courier New" w:eastAsia="Courier New" w:hAnsi="Courier New" w:cs="Courier New"/>
      </w:rPr>
    </w:lvl>
    <w:lvl w:ilvl="8">
      <w:start w:val="1"/>
      <w:numFmt w:val="bullet"/>
      <w:lvlText w:val="▪"/>
      <w:lvlJc w:val="left"/>
      <w:pPr>
        <w:ind w:left="6660" w:hanging="360"/>
      </w:pPr>
      <w:rPr>
        <w:rFonts w:ascii="Noto Sans Symbols" w:eastAsia="Noto Sans Symbols" w:hAnsi="Noto Sans Symbols" w:cs="Noto Sans Symbols"/>
      </w:rPr>
    </w:lvl>
  </w:abstractNum>
  <w:abstractNum w:abstractNumId="7">
    <w:nsid w:val="142B70AC"/>
    <w:multiLevelType w:val="multilevel"/>
    <w:tmpl w:val="A8CE867A"/>
    <w:lvl w:ilvl="0">
      <w:start w:val="1"/>
      <w:numFmt w:val="bullet"/>
      <w:lvlText w:val="●"/>
      <w:lvlJc w:val="left"/>
      <w:pPr>
        <w:ind w:left="900" w:hanging="360"/>
      </w:pPr>
      <w:rPr>
        <w:rFonts w:ascii="Noto Sans Symbols" w:eastAsia="Noto Sans Symbols" w:hAnsi="Noto Sans Symbols" w:cs="Noto Sans Symbols"/>
      </w:rPr>
    </w:lvl>
    <w:lvl w:ilvl="1">
      <w:start w:val="1"/>
      <w:numFmt w:val="bullet"/>
      <w:lvlText w:val="o"/>
      <w:lvlJc w:val="left"/>
      <w:pPr>
        <w:ind w:left="1620" w:hanging="360"/>
      </w:pPr>
      <w:rPr>
        <w:rFonts w:ascii="Courier New" w:eastAsia="Courier New" w:hAnsi="Courier New" w:cs="Courier New"/>
      </w:rPr>
    </w:lvl>
    <w:lvl w:ilvl="2">
      <w:start w:val="1"/>
      <w:numFmt w:val="bullet"/>
      <w:lvlText w:val="▪"/>
      <w:lvlJc w:val="left"/>
      <w:pPr>
        <w:ind w:left="2340" w:hanging="360"/>
      </w:pPr>
      <w:rPr>
        <w:rFonts w:ascii="Noto Sans Symbols" w:eastAsia="Noto Sans Symbols" w:hAnsi="Noto Sans Symbols" w:cs="Noto Sans Symbols"/>
      </w:rPr>
    </w:lvl>
    <w:lvl w:ilvl="3">
      <w:start w:val="1"/>
      <w:numFmt w:val="bullet"/>
      <w:lvlText w:val="●"/>
      <w:lvlJc w:val="left"/>
      <w:pPr>
        <w:ind w:left="3060" w:hanging="360"/>
      </w:pPr>
      <w:rPr>
        <w:rFonts w:ascii="Noto Sans Symbols" w:eastAsia="Noto Sans Symbols" w:hAnsi="Noto Sans Symbols" w:cs="Noto Sans Symbols"/>
      </w:rPr>
    </w:lvl>
    <w:lvl w:ilvl="4">
      <w:start w:val="1"/>
      <w:numFmt w:val="bullet"/>
      <w:lvlText w:val="o"/>
      <w:lvlJc w:val="left"/>
      <w:pPr>
        <w:ind w:left="3780" w:hanging="360"/>
      </w:pPr>
      <w:rPr>
        <w:rFonts w:ascii="Courier New" w:eastAsia="Courier New" w:hAnsi="Courier New" w:cs="Courier New"/>
      </w:rPr>
    </w:lvl>
    <w:lvl w:ilvl="5">
      <w:start w:val="1"/>
      <w:numFmt w:val="bullet"/>
      <w:lvlText w:val="▪"/>
      <w:lvlJc w:val="left"/>
      <w:pPr>
        <w:ind w:left="4500" w:hanging="360"/>
      </w:pPr>
      <w:rPr>
        <w:rFonts w:ascii="Noto Sans Symbols" w:eastAsia="Noto Sans Symbols" w:hAnsi="Noto Sans Symbols" w:cs="Noto Sans Symbols"/>
      </w:rPr>
    </w:lvl>
    <w:lvl w:ilvl="6">
      <w:start w:val="1"/>
      <w:numFmt w:val="bullet"/>
      <w:lvlText w:val="●"/>
      <w:lvlJc w:val="left"/>
      <w:pPr>
        <w:ind w:left="5220" w:hanging="360"/>
      </w:pPr>
      <w:rPr>
        <w:rFonts w:ascii="Noto Sans Symbols" w:eastAsia="Noto Sans Symbols" w:hAnsi="Noto Sans Symbols" w:cs="Noto Sans Symbols"/>
      </w:rPr>
    </w:lvl>
    <w:lvl w:ilvl="7">
      <w:start w:val="1"/>
      <w:numFmt w:val="bullet"/>
      <w:lvlText w:val="o"/>
      <w:lvlJc w:val="left"/>
      <w:pPr>
        <w:ind w:left="5940" w:hanging="360"/>
      </w:pPr>
      <w:rPr>
        <w:rFonts w:ascii="Courier New" w:eastAsia="Courier New" w:hAnsi="Courier New" w:cs="Courier New"/>
      </w:rPr>
    </w:lvl>
    <w:lvl w:ilvl="8">
      <w:start w:val="1"/>
      <w:numFmt w:val="bullet"/>
      <w:lvlText w:val="▪"/>
      <w:lvlJc w:val="left"/>
      <w:pPr>
        <w:ind w:left="6660" w:hanging="360"/>
      </w:pPr>
      <w:rPr>
        <w:rFonts w:ascii="Noto Sans Symbols" w:eastAsia="Noto Sans Symbols" w:hAnsi="Noto Sans Symbols" w:cs="Noto Sans Symbols"/>
      </w:rPr>
    </w:lvl>
  </w:abstractNum>
  <w:abstractNum w:abstractNumId="8">
    <w:nsid w:val="19D66E2B"/>
    <w:multiLevelType w:val="multilevel"/>
    <w:tmpl w:val="73E81CF8"/>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9">
    <w:nsid w:val="1C35631C"/>
    <w:multiLevelType w:val="multilevel"/>
    <w:tmpl w:val="A6885E64"/>
    <w:lvl w:ilvl="0">
      <w:start w:val="1"/>
      <w:numFmt w:val="bullet"/>
      <w:lvlText w:val=""/>
      <w:lvlJc w:val="left"/>
      <w:pPr>
        <w:ind w:left="900" w:hanging="360"/>
      </w:pPr>
      <w:rPr>
        <w:rFonts w:ascii="Symbol" w:hAnsi="Symbol" w:hint="default"/>
      </w:rPr>
    </w:lvl>
    <w:lvl w:ilvl="1">
      <w:start w:val="1"/>
      <w:numFmt w:val="bullet"/>
      <w:lvlText w:val="o"/>
      <w:lvlJc w:val="left"/>
      <w:pPr>
        <w:ind w:left="1620" w:hanging="360"/>
      </w:pPr>
      <w:rPr>
        <w:rFonts w:ascii="Courier New" w:eastAsia="Courier New" w:hAnsi="Courier New" w:cs="Courier New"/>
      </w:rPr>
    </w:lvl>
    <w:lvl w:ilvl="2">
      <w:start w:val="1"/>
      <w:numFmt w:val="bullet"/>
      <w:lvlText w:val="▪"/>
      <w:lvlJc w:val="left"/>
      <w:pPr>
        <w:ind w:left="2340" w:hanging="360"/>
      </w:pPr>
      <w:rPr>
        <w:rFonts w:ascii="Noto Sans Symbols" w:eastAsia="Noto Sans Symbols" w:hAnsi="Noto Sans Symbols" w:cs="Noto Sans Symbols"/>
      </w:rPr>
    </w:lvl>
    <w:lvl w:ilvl="3">
      <w:start w:val="1"/>
      <w:numFmt w:val="bullet"/>
      <w:lvlText w:val="●"/>
      <w:lvlJc w:val="left"/>
      <w:pPr>
        <w:ind w:left="3060" w:hanging="360"/>
      </w:pPr>
      <w:rPr>
        <w:rFonts w:ascii="Noto Sans Symbols" w:eastAsia="Noto Sans Symbols" w:hAnsi="Noto Sans Symbols" w:cs="Noto Sans Symbols"/>
      </w:rPr>
    </w:lvl>
    <w:lvl w:ilvl="4">
      <w:start w:val="1"/>
      <w:numFmt w:val="bullet"/>
      <w:lvlText w:val="o"/>
      <w:lvlJc w:val="left"/>
      <w:pPr>
        <w:ind w:left="3780" w:hanging="360"/>
      </w:pPr>
      <w:rPr>
        <w:rFonts w:ascii="Courier New" w:eastAsia="Courier New" w:hAnsi="Courier New" w:cs="Courier New"/>
      </w:rPr>
    </w:lvl>
    <w:lvl w:ilvl="5">
      <w:start w:val="1"/>
      <w:numFmt w:val="bullet"/>
      <w:lvlText w:val="▪"/>
      <w:lvlJc w:val="left"/>
      <w:pPr>
        <w:ind w:left="4500" w:hanging="360"/>
      </w:pPr>
      <w:rPr>
        <w:rFonts w:ascii="Noto Sans Symbols" w:eastAsia="Noto Sans Symbols" w:hAnsi="Noto Sans Symbols" w:cs="Noto Sans Symbols"/>
      </w:rPr>
    </w:lvl>
    <w:lvl w:ilvl="6">
      <w:start w:val="1"/>
      <w:numFmt w:val="bullet"/>
      <w:lvlText w:val="●"/>
      <w:lvlJc w:val="left"/>
      <w:pPr>
        <w:ind w:left="5220" w:hanging="360"/>
      </w:pPr>
      <w:rPr>
        <w:rFonts w:ascii="Noto Sans Symbols" w:eastAsia="Noto Sans Symbols" w:hAnsi="Noto Sans Symbols" w:cs="Noto Sans Symbols"/>
      </w:rPr>
    </w:lvl>
    <w:lvl w:ilvl="7">
      <w:start w:val="1"/>
      <w:numFmt w:val="bullet"/>
      <w:lvlText w:val="o"/>
      <w:lvlJc w:val="left"/>
      <w:pPr>
        <w:ind w:left="5940" w:hanging="360"/>
      </w:pPr>
      <w:rPr>
        <w:rFonts w:ascii="Courier New" w:eastAsia="Courier New" w:hAnsi="Courier New" w:cs="Courier New"/>
      </w:rPr>
    </w:lvl>
    <w:lvl w:ilvl="8">
      <w:start w:val="1"/>
      <w:numFmt w:val="bullet"/>
      <w:lvlText w:val="▪"/>
      <w:lvlJc w:val="left"/>
      <w:pPr>
        <w:ind w:left="6660" w:hanging="360"/>
      </w:pPr>
      <w:rPr>
        <w:rFonts w:ascii="Noto Sans Symbols" w:eastAsia="Noto Sans Symbols" w:hAnsi="Noto Sans Symbols" w:cs="Noto Sans Symbols"/>
      </w:rPr>
    </w:lvl>
  </w:abstractNum>
  <w:abstractNum w:abstractNumId="10">
    <w:nsid w:val="298B0602"/>
    <w:multiLevelType w:val="hybridMultilevel"/>
    <w:tmpl w:val="554A4EB2"/>
    <w:lvl w:ilvl="0" w:tplc="04090001">
      <w:start w:val="1"/>
      <w:numFmt w:val="bullet"/>
      <w:lvlText w:val=""/>
      <w:lvlJc w:val="left"/>
      <w:pPr>
        <w:ind w:left="1620" w:hanging="360"/>
      </w:pPr>
      <w:rPr>
        <w:rFonts w:ascii="Symbol" w:hAnsi="Symbol" w:hint="default"/>
      </w:rPr>
    </w:lvl>
    <w:lvl w:ilvl="1" w:tplc="04090003" w:tentative="1">
      <w:start w:val="1"/>
      <w:numFmt w:val="bullet"/>
      <w:lvlText w:val="o"/>
      <w:lvlJc w:val="left"/>
      <w:pPr>
        <w:ind w:left="2340" w:hanging="360"/>
      </w:pPr>
      <w:rPr>
        <w:rFonts w:ascii="Courier New" w:hAnsi="Courier New" w:cs="Courier New" w:hint="default"/>
      </w:rPr>
    </w:lvl>
    <w:lvl w:ilvl="2" w:tplc="04090005" w:tentative="1">
      <w:start w:val="1"/>
      <w:numFmt w:val="bullet"/>
      <w:lvlText w:val=""/>
      <w:lvlJc w:val="left"/>
      <w:pPr>
        <w:ind w:left="3060" w:hanging="360"/>
      </w:pPr>
      <w:rPr>
        <w:rFonts w:ascii="Wingdings" w:hAnsi="Wingdings" w:hint="default"/>
      </w:rPr>
    </w:lvl>
    <w:lvl w:ilvl="3" w:tplc="04090001" w:tentative="1">
      <w:start w:val="1"/>
      <w:numFmt w:val="bullet"/>
      <w:lvlText w:val=""/>
      <w:lvlJc w:val="left"/>
      <w:pPr>
        <w:ind w:left="3780" w:hanging="360"/>
      </w:pPr>
      <w:rPr>
        <w:rFonts w:ascii="Symbol" w:hAnsi="Symbol" w:hint="default"/>
      </w:rPr>
    </w:lvl>
    <w:lvl w:ilvl="4" w:tplc="04090003" w:tentative="1">
      <w:start w:val="1"/>
      <w:numFmt w:val="bullet"/>
      <w:lvlText w:val="o"/>
      <w:lvlJc w:val="left"/>
      <w:pPr>
        <w:ind w:left="4500" w:hanging="360"/>
      </w:pPr>
      <w:rPr>
        <w:rFonts w:ascii="Courier New" w:hAnsi="Courier New" w:cs="Courier New" w:hint="default"/>
      </w:rPr>
    </w:lvl>
    <w:lvl w:ilvl="5" w:tplc="04090005" w:tentative="1">
      <w:start w:val="1"/>
      <w:numFmt w:val="bullet"/>
      <w:lvlText w:val=""/>
      <w:lvlJc w:val="left"/>
      <w:pPr>
        <w:ind w:left="5220" w:hanging="360"/>
      </w:pPr>
      <w:rPr>
        <w:rFonts w:ascii="Wingdings" w:hAnsi="Wingdings" w:hint="default"/>
      </w:rPr>
    </w:lvl>
    <w:lvl w:ilvl="6" w:tplc="04090001" w:tentative="1">
      <w:start w:val="1"/>
      <w:numFmt w:val="bullet"/>
      <w:lvlText w:val=""/>
      <w:lvlJc w:val="left"/>
      <w:pPr>
        <w:ind w:left="5940" w:hanging="360"/>
      </w:pPr>
      <w:rPr>
        <w:rFonts w:ascii="Symbol" w:hAnsi="Symbol" w:hint="default"/>
      </w:rPr>
    </w:lvl>
    <w:lvl w:ilvl="7" w:tplc="04090003" w:tentative="1">
      <w:start w:val="1"/>
      <w:numFmt w:val="bullet"/>
      <w:lvlText w:val="o"/>
      <w:lvlJc w:val="left"/>
      <w:pPr>
        <w:ind w:left="6660" w:hanging="360"/>
      </w:pPr>
      <w:rPr>
        <w:rFonts w:ascii="Courier New" w:hAnsi="Courier New" w:cs="Courier New" w:hint="default"/>
      </w:rPr>
    </w:lvl>
    <w:lvl w:ilvl="8" w:tplc="04090005" w:tentative="1">
      <w:start w:val="1"/>
      <w:numFmt w:val="bullet"/>
      <w:lvlText w:val=""/>
      <w:lvlJc w:val="left"/>
      <w:pPr>
        <w:ind w:left="7380" w:hanging="360"/>
      </w:pPr>
      <w:rPr>
        <w:rFonts w:ascii="Wingdings" w:hAnsi="Wingdings" w:hint="default"/>
      </w:rPr>
    </w:lvl>
  </w:abstractNum>
  <w:abstractNum w:abstractNumId="11">
    <w:nsid w:val="2E314053"/>
    <w:multiLevelType w:val="multilevel"/>
    <w:tmpl w:val="0CAEE98C"/>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2">
    <w:nsid w:val="38C65244"/>
    <w:multiLevelType w:val="multilevel"/>
    <w:tmpl w:val="7DE4FD18"/>
    <w:lvl w:ilvl="0">
      <w:start w:val="1"/>
      <w:numFmt w:val="bullet"/>
      <w:lvlText w:val="●"/>
      <w:lvlJc w:val="left"/>
      <w:pPr>
        <w:ind w:left="900" w:hanging="360"/>
      </w:pPr>
      <w:rPr>
        <w:rFonts w:ascii="Noto Sans Symbols" w:eastAsia="Noto Sans Symbols" w:hAnsi="Noto Sans Symbols" w:cs="Noto Sans Symbols"/>
      </w:rPr>
    </w:lvl>
    <w:lvl w:ilvl="1">
      <w:start w:val="1"/>
      <w:numFmt w:val="bullet"/>
      <w:lvlText w:val="o"/>
      <w:lvlJc w:val="left"/>
      <w:pPr>
        <w:ind w:left="1620" w:hanging="360"/>
      </w:pPr>
      <w:rPr>
        <w:rFonts w:ascii="Courier New" w:eastAsia="Courier New" w:hAnsi="Courier New" w:cs="Courier New"/>
      </w:rPr>
    </w:lvl>
    <w:lvl w:ilvl="2">
      <w:start w:val="1"/>
      <w:numFmt w:val="bullet"/>
      <w:lvlText w:val="▪"/>
      <w:lvlJc w:val="left"/>
      <w:pPr>
        <w:ind w:left="2340" w:hanging="360"/>
      </w:pPr>
      <w:rPr>
        <w:rFonts w:ascii="Noto Sans Symbols" w:eastAsia="Noto Sans Symbols" w:hAnsi="Noto Sans Symbols" w:cs="Noto Sans Symbols"/>
      </w:rPr>
    </w:lvl>
    <w:lvl w:ilvl="3">
      <w:start w:val="1"/>
      <w:numFmt w:val="bullet"/>
      <w:lvlText w:val="●"/>
      <w:lvlJc w:val="left"/>
      <w:pPr>
        <w:ind w:left="3060" w:hanging="360"/>
      </w:pPr>
      <w:rPr>
        <w:rFonts w:ascii="Noto Sans Symbols" w:eastAsia="Noto Sans Symbols" w:hAnsi="Noto Sans Symbols" w:cs="Noto Sans Symbols"/>
      </w:rPr>
    </w:lvl>
    <w:lvl w:ilvl="4">
      <w:start w:val="1"/>
      <w:numFmt w:val="bullet"/>
      <w:lvlText w:val="o"/>
      <w:lvlJc w:val="left"/>
      <w:pPr>
        <w:ind w:left="3780" w:hanging="360"/>
      </w:pPr>
      <w:rPr>
        <w:rFonts w:ascii="Courier New" w:eastAsia="Courier New" w:hAnsi="Courier New" w:cs="Courier New"/>
      </w:rPr>
    </w:lvl>
    <w:lvl w:ilvl="5">
      <w:start w:val="1"/>
      <w:numFmt w:val="bullet"/>
      <w:lvlText w:val="▪"/>
      <w:lvlJc w:val="left"/>
      <w:pPr>
        <w:ind w:left="4500" w:hanging="360"/>
      </w:pPr>
      <w:rPr>
        <w:rFonts w:ascii="Noto Sans Symbols" w:eastAsia="Noto Sans Symbols" w:hAnsi="Noto Sans Symbols" w:cs="Noto Sans Symbols"/>
      </w:rPr>
    </w:lvl>
    <w:lvl w:ilvl="6">
      <w:start w:val="1"/>
      <w:numFmt w:val="bullet"/>
      <w:lvlText w:val="●"/>
      <w:lvlJc w:val="left"/>
      <w:pPr>
        <w:ind w:left="5220" w:hanging="360"/>
      </w:pPr>
      <w:rPr>
        <w:rFonts w:ascii="Noto Sans Symbols" w:eastAsia="Noto Sans Symbols" w:hAnsi="Noto Sans Symbols" w:cs="Noto Sans Symbols"/>
      </w:rPr>
    </w:lvl>
    <w:lvl w:ilvl="7">
      <w:start w:val="1"/>
      <w:numFmt w:val="bullet"/>
      <w:lvlText w:val="o"/>
      <w:lvlJc w:val="left"/>
      <w:pPr>
        <w:ind w:left="5940" w:hanging="360"/>
      </w:pPr>
      <w:rPr>
        <w:rFonts w:ascii="Courier New" w:eastAsia="Courier New" w:hAnsi="Courier New" w:cs="Courier New"/>
      </w:rPr>
    </w:lvl>
    <w:lvl w:ilvl="8">
      <w:start w:val="1"/>
      <w:numFmt w:val="bullet"/>
      <w:lvlText w:val="▪"/>
      <w:lvlJc w:val="left"/>
      <w:pPr>
        <w:ind w:left="6660" w:hanging="360"/>
      </w:pPr>
      <w:rPr>
        <w:rFonts w:ascii="Noto Sans Symbols" w:eastAsia="Noto Sans Symbols" w:hAnsi="Noto Sans Symbols" w:cs="Noto Sans Symbols"/>
      </w:rPr>
    </w:lvl>
  </w:abstractNum>
  <w:abstractNum w:abstractNumId="13">
    <w:nsid w:val="3E0511AF"/>
    <w:multiLevelType w:val="multilevel"/>
    <w:tmpl w:val="37D2D2F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4">
    <w:nsid w:val="484D65F3"/>
    <w:multiLevelType w:val="multilevel"/>
    <w:tmpl w:val="F076A0B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5">
    <w:nsid w:val="4E3C0F44"/>
    <w:multiLevelType w:val="hybridMultilevel"/>
    <w:tmpl w:val="DB8AD02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6">
    <w:nsid w:val="502B4BE9"/>
    <w:multiLevelType w:val="hybridMultilevel"/>
    <w:tmpl w:val="7C2AC4C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7">
    <w:nsid w:val="507A0BAB"/>
    <w:multiLevelType w:val="multilevel"/>
    <w:tmpl w:val="2AD6B322"/>
    <w:lvl w:ilvl="0">
      <w:start w:val="1"/>
      <w:numFmt w:val="bullet"/>
      <w:lvlText w:val=""/>
      <w:lvlJc w:val="left"/>
      <w:pPr>
        <w:ind w:left="790" w:hanging="360"/>
      </w:pPr>
      <w:rPr>
        <w:rFonts w:ascii="Symbol" w:hAnsi="Symbol" w:hint="default"/>
      </w:rPr>
    </w:lvl>
    <w:lvl w:ilvl="1">
      <w:start w:val="1"/>
      <w:numFmt w:val="bullet"/>
      <w:lvlText w:val="o"/>
      <w:lvlJc w:val="left"/>
      <w:pPr>
        <w:ind w:left="1510" w:hanging="360"/>
      </w:pPr>
      <w:rPr>
        <w:rFonts w:ascii="Courier New" w:eastAsia="Courier New" w:hAnsi="Courier New" w:cs="Courier New"/>
      </w:rPr>
    </w:lvl>
    <w:lvl w:ilvl="2">
      <w:start w:val="1"/>
      <w:numFmt w:val="bullet"/>
      <w:lvlText w:val="▪"/>
      <w:lvlJc w:val="left"/>
      <w:pPr>
        <w:ind w:left="2230" w:hanging="360"/>
      </w:pPr>
      <w:rPr>
        <w:rFonts w:ascii="Noto Sans Symbols" w:eastAsia="Noto Sans Symbols" w:hAnsi="Noto Sans Symbols" w:cs="Noto Sans Symbols"/>
      </w:rPr>
    </w:lvl>
    <w:lvl w:ilvl="3">
      <w:start w:val="1"/>
      <w:numFmt w:val="bullet"/>
      <w:lvlText w:val="●"/>
      <w:lvlJc w:val="left"/>
      <w:pPr>
        <w:ind w:left="2950" w:hanging="360"/>
      </w:pPr>
      <w:rPr>
        <w:rFonts w:ascii="Noto Sans Symbols" w:eastAsia="Noto Sans Symbols" w:hAnsi="Noto Sans Symbols" w:cs="Noto Sans Symbols"/>
      </w:rPr>
    </w:lvl>
    <w:lvl w:ilvl="4">
      <w:start w:val="1"/>
      <w:numFmt w:val="bullet"/>
      <w:lvlText w:val="o"/>
      <w:lvlJc w:val="left"/>
      <w:pPr>
        <w:ind w:left="3670" w:hanging="360"/>
      </w:pPr>
      <w:rPr>
        <w:rFonts w:ascii="Courier New" w:eastAsia="Courier New" w:hAnsi="Courier New" w:cs="Courier New"/>
      </w:rPr>
    </w:lvl>
    <w:lvl w:ilvl="5">
      <w:start w:val="1"/>
      <w:numFmt w:val="bullet"/>
      <w:lvlText w:val="▪"/>
      <w:lvlJc w:val="left"/>
      <w:pPr>
        <w:ind w:left="4390" w:hanging="360"/>
      </w:pPr>
      <w:rPr>
        <w:rFonts w:ascii="Noto Sans Symbols" w:eastAsia="Noto Sans Symbols" w:hAnsi="Noto Sans Symbols" w:cs="Noto Sans Symbols"/>
      </w:rPr>
    </w:lvl>
    <w:lvl w:ilvl="6">
      <w:start w:val="1"/>
      <w:numFmt w:val="bullet"/>
      <w:lvlText w:val="●"/>
      <w:lvlJc w:val="left"/>
      <w:pPr>
        <w:ind w:left="5110" w:hanging="360"/>
      </w:pPr>
      <w:rPr>
        <w:rFonts w:ascii="Noto Sans Symbols" w:eastAsia="Noto Sans Symbols" w:hAnsi="Noto Sans Symbols" w:cs="Noto Sans Symbols"/>
      </w:rPr>
    </w:lvl>
    <w:lvl w:ilvl="7">
      <w:start w:val="1"/>
      <w:numFmt w:val="bullet"/>
      <w:lvlText w:val="o"/>
      <w:lvlJc w:val="left"/>
      <w:pPr>
        <w:ind w:left="5830" w:hanging="360"/>
      </w:pPr>
      <w:rPr>
        <w:rFonts w:ascii="Courier New" w:eastAsia="Courier New" w:hAnsi="Courier New" w:cs="Courier New"/>
      </w:rPr>
    </w:lvl>
    <w:lvl w:ilvl="8">
      <w:start w:val="1"/>
      <w:numFmt w:val="bullet"/>
      <w:lvlText w:val="▪"/>
      <w:lvlJc w:val="left"/>
      <w:pPr>
        <w:ind w:left="6550" w:hanging="360"/>
      </w:pPr>
      <w:rPr>
        <w:rFonts w:ascii="Noto Sans Symbols" w:eastAsia="Noto Sans Symbols" w:hAnsi="Noto Sans Symbols" w:cs="Noto Sans Symbols"/>
      </w:rPr>
    </w:lvl>
  </w:abstractNum>
  <w:abstractNum w:abstractNumId="18">
    <w:nsid w:val="5C904407"/>
    <w:multiLevelType w:val="multilevel"/>
    <w:tmpl w:val="D9900338"/>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9">
    <w:nsid w:val="60D920D4"/>
    <w:multiLevelType w:val="hybridMultilevel"/>
    <w:tmpl w:val="6310CDB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0">
    <w:nsid w:val="61CA5759"/>
    <w:multiLevelType w:val="multilevel"/>
    <w:tmpl w:val="69E4EA2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1">
    <w:nsid w:val="620B18E6"/>
    <w:multiLevelType w:val="multilevel"/>
    <w:tmpl w:val="B778EAA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2">
    <w:nsid w:val="638537D5"/>
    <w:multiLevelType w:val="multilevel"/>
    <w:tmpl w:val="8E2E1098"/>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3">
    <w:nsid w:val="648227B0"/>
    <w:multiLevelType w:val="multilevel"/>
    <w:tmpl w:val="6E6828C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4">
    <w:nsid w:val="65B116ED"/>
    <w:multiLevelType w:val="multilevel"/>
    <w:tmpl w:val="660C6D7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5">
    <w:nsid w:val="70140931"/>
    <w:multiLevelType w:val="multilevel"/>
    <w:tmpl w:val="50ECC3EC"/>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6">
    <w:nsid w:val="734D195E"/>
    <w:multiLevelType w:val="hybridMultilevel"/>
    <w:tmpl w:val="B19AED6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7">
    <w:nsid w:val="7D1E3B70"/>
    <w:multiLevelType w:val="hybridMultilevel"/>
    <w:tmpl w:val="CEECD816"/>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num w:numId="1">
    <w:abstractNumId w:val="18"/>
  </w:num>
  <w:num w:numId="2">
    <w:abstractNumId w:val="23"/>
  </w:num>
  <w:num w:numId="3">
    <w:abstractNumId w:val="21"/>
  </w:num>
  <w:num w:numId="4">
    <w:abstractNumId w:val="14"/>
  </w:num>
  <w:num w:numId="5">
    <w:abstractNumId w:val="3"/>
  </w:num>
  <w:num w:numId="6">
    <w:abstractNumId w:val="20"/>
  </w:num>
  <w:num w:numId="7">
    <w:abstractNumId w:val="25"/>
  </w:num>
  <w:num w:numId="8">
    <w:abstractNumId w:val="24"/>
  </w:num>
  <w:num w:numId="9">
    <w:abstractNumId w:val="0"/>
  </w:num>
  <w:num w:numId="10">
    <w:abstractNumId w:val="17"/>
  </w:num>
  <w:num w:numId="11">
    <w:abstractNumId w:val="13"/>
  </w:num>
  <w:num w:numId="12">
    <w:abstractNumId w:val="8"/>
  </w:num>
  <w:num w:numId="13">
    <w:abstractNumId w:val="22"/>
  </w:num>
  <w:num w:numId="14">
    <w:abstractNumId w:val="6"/>
  </w:num>
  <w:num w:numId="15">
    <w:abstractNumId w:val="9"/>
  </w:num>
  <w:num w:numId="16">
    <w:abstractNumId w:val="11"/>
  </w:num>
  <w:num w:numId="17">
    <w:abstractNumId w:val="7"/>
  </w:num>
  <w:num w:numId="18">
    <w:abstractNumId w:val="12"/>
  </w:num>
  <w:num w:numId="19">
    <w:abstractNumId w:val="1"/>
  </w:num>
  <w:num w:numId="20">
    <w:abstractNumId w:val="27"/>
  </w:num>
  <w:num w:numId="21">
    <w:abstractNumId w:val="19"/>
  </w:num>
  <w:num w:numId="22">
    <w:abstractNumId w:val="26"/>
  </w:num>
  <w:num w:numId="23">
    <w:abstractNumId w:val="16"/>
  </w:num>
  <w:num w:numId="24">
    <w:abstractNumId w:val="2"/>
  </w:num>
  <w:num w:numId="25">
    <w:abstractNumId w:val="15"/>
  </w:num>
  <w:num w:numId="26">
    <w:abstractNumId w:val="10"/>
  </w:num>
  <w:num w:numId="27">
    <w:abstractNumId w:val="5"/>
  </w:num>
  <w:num w:numId="28">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54001A"/>
    <w:rsid w:val="003D35B5"/>
    <w:rsid w:val="00434B26"/>
    <w:rsid w:val="004710C2"/>
    <w:rsid w:val="0054001A"/>
    <w:rsid w:val="008431B8"/>
    <w:rsid w:val="00B02707"/>
    <w:rsid w:val="00E221C8"/>
    <w:rsid w:val="00F3285F"/>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ptos" w:eastAsia="Aptos" w:hAnsi="Aptos" w:cs="Aptos"/>
        <w:sz w:val="24"/>
        <w:szCs w:val="24"/>
        <w:lang w:val="en-US" w:eastAsia="en-US" w:bidi="ar-SA"/>
      </w:rPr>
    </w:rPrDefault>
    <w:pPrDefault>
      <w:pPr>
        <w:spacing w:after="160" w:line="27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4001A"/>
  </w:style>
  <w:style w:type="paragraph" w:styleId="Heading1">
    <w:name w:val="heading 1"/>
    <w:basedOn w:val="Normal"/>
    <w:next w:val="Normal"/>
    <w:link w:val="Heading1Char"/>
    <w:uiPriority w:val="9"/>
    <w:qFormat/>
    <w:rsid w:val="0054001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4001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4001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54001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54001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54001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54001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054001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rsid w:val="0054001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54001A"/>
  </w:style>
  <w:style w:type="paragraph" w:styleId="Title">
    <w:name w:val="Title"/>
    <w:basedOn w:val="Normal"/>
    <w:next w:val="Normal"/>
    <w:link w:val="TitleChar"/>
    <w:uiPriority w:val="10"/>
    <w:qFormat/>
    <w:rsid w:val="0054001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54001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4001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4001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54001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54001A"/>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54001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54001A"/>
    <w:rPr>
      <w:rFonts w:eastAsiaTheme="majorEastAsia" w:cstheme="majorBidi"/>
      <w:color w:val="595959" w:themeColor="text1" w:themeTint="A6"/>
    </w:rPr>
  </w:style>
  <w:style w:type="character" w:customStyle="1" w:styleId="Heading8Char">
    <w:name w:val="Heading 8 Char"/>
    <w:basedOn w:val="DefaultParagraphFont"/>
    <w:link w:val="Heading8"/>
    <w:uiPriority w:val="9"/>
    <w:rsid w:val="0054001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sid w:val="0054001A"/>
    <w:rPr>
      <w:rFonts w:eastAsiaTheme="majorEastAsia" w:cstheme="majorBidi"/>
      <w:color w:val="272727" w:themeColor="text1" w:themeTint="D8"/>
    </w:rPr>
  </w:style>
  <w:style w:type="character" w:customStyle="1" w:styleId="TitleChar">
    <w:name w:val="Title Char"/>
    <w:basedOn w:val="DefaultParagraphFont"/>
    <w:link w:val="Title"/>
    <w:uiPriority w:val="10"/>
    <w:rsid w:val="0054001A"/>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sid w:val="0054001A"/>
    <w:rPr>
      <w:rFonts w:eastAsiaTheme="majorEastAsia" w:cstheme="majorBidi"/>
      <w:color w:val="595959" w:themeColor="text1" w:themeTint="A6"/>
      <w:spacing w:val="15"/>
      <w:sz w:val="28"/>
      <w:szCs w:val="28"/>
    </w:rPr>
  </w:style>
  <w:style w:type="paragraph" w:styleId="Subtitle">
    <w:name w:val="Subtitle"/>
    <w:basedOn w:val="Normal"/>
    <w:next w:val="Normal"/>
    <w:link w:val="SubtitleChar"/>
    <w:rsid w:val="0054001A"/>
    <w:rPr>
      <w:color w:val="595959"/>
      <w:sz w:val="28"/>
      <w:szCs w:val="28"/>
    </w:rPr>
  </w:style>
  <w:style w:type="character" w:styleId="IntenseEmphasis">
    <w:name w:val="Intense Emphasis"/>
    <w:basedOn w:val="DefaultParagraphFont"/>
    <w:uiPriority w:val="21"/>
    <w:qFormat/>
    <w:rsid w:val="0054001A"/>
    <w:rPr>
      <w:i/>
      <w:iCs/>
      <w:color w:val="0F4761" w:themeColor="accent1" w:themeShade="BF"/>
    </w:rPr>
  </w:style>
  <w:style w:type="character" w:customStyle="1" w:styleId="QuoteChar">
    <w:name w:val="Quote Char"/>
    <w:basedOn w:val="DefaultParagraphFont"/>
    <w:link w:val="Quote"/>
    <w:uiPriority w:val="29"/>
    <w:rsid w:val="0054001A"/>
    <w:rPr>
      <w:i/>
      <w:iCs/>
      <w:color w:val="404040" w:themeColor="text1" w:themeTint="BF"/>
    </w:rPr>
  </w:style>
  <w:style w:type="paragraph" w:styleId="Quote">
    <w:name w:val="Quote"/>
    <w:basedOn w:val="Normal"/>
    <w:next w:val="Normal"/>
    <w:link w:val="QuoteChar"/>
    <w:uiPriority w:val="29"/>
    <w:qFormat/>
    <w:rsid w:val="0054001A"/>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sid w:val="0054001A"/>
    <w:rPr>
      <w:i/>
      <w:iCs/>
      <w:color w:val="0F4761" w:themeColor="accent1" w:themeShade="BF"/>
    </w:rPr>
  </w:style>
  <w:style w:type="paragraph" w:styleId="IntenseQuote">
    <w:name w:val="Intense Quote"/>
    <w:basedOn w:val="Normal"/>
    <w:next w:val="Normal"/>
    <w:link w:val="IntenseQuoteChar"/>
    <w:uiPriority w:val="30"/>
    <w:qFormat/>
    <w:rsid w:val="0054001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sid w:val="0054001A"/>
    <w:rPr>
      <w:b/>
      <w:bCs/>
      <w:smallCaps/>
      <w:color w:val="0F4761" w:themeColor="accent1" w:themeShade="BF"/>
      <w:spacing w:val="5"/>
    </w:rPr>
  </w:style>
  <w:style w:type="paragraph" w:styleId="ListParagraph">
    <w:name w:val="List Paragraph"/>
    <w:basedOn w:val="Normal"/>
    <w:uiPriority w:val="34"/>
    <w:qFormat/>
    <w:rsid w:val="0054001A"/>
    <w:pPr>
      <w:ind w:left="720"/>
      <w:contextualSpacing/>
    </w:pPr>
  </w:style>
  <w:style w:type="paragraph" w:styleId="TOCHeading">
    <w:name w:val="TOC Heading"/>
    <w:basedOn w:val="Heading1"/>
    <w:next w:val="Normal"/>
    <w:uiPriority w:val="39"/>
    <w:unhideWhenUsed/>
    <w:qFormat/>
    <w:rsid w:val="00490CAD"/>
    <w:pPr>
      <w:spacing w:before="240" w:after="0" w:line="259" w:lineRule="auto"/>
      <w:outlineLvl w:val="9"/>
    </w:pPr>
    <w:rPr>
      <w:sz w:val="32"/>
      <w:szCs w:val="32"/>
    </w:rPr>
  </w:style>
  <w:style w:type="paragraph" w:styleId="TOC1">
    <w:name w:val="toc 1"/>
    <w:basedOn w:val="Normal"/>
    <w:next w:val="Normal"/>
    <w:autoRedefine/>
    <w:uiPriority w:val="39"/>
    <w:unhideWhenUsed/>
    <w:rsid w:val="00490CAD"/>
    <w:pPr>
      <w:spacing w:after="100"/>
    </w:pPr>
  </w:style>
  <w:style w:type="paragraph" w:styleId="TOC2">
    <w:name w:val="toc 2"/>
    <w:basedOn w:val="Normal"/>
    <w:next w:val="Normal"/>
    <w:autoRedefine/>
    <w:uiPriority w:val="39"/>
    <w:unhideWhenUsed/>
    <w:rsid w:val="00490CAD"/>
    <w:pPr>
      <w:spacing w:after="100"/>
      <w:ind w:left="240"/>
    </w:pPr>
  </w:style>
  <w:style w:type="character" w:styleId="Hyperlink">
    <w:name w:val="Hyperlink"/>
    <w:basedOn w:val="DefaultParagraphFont"/>
    <w:uiPriority w:val="99"/>
    <w:unhideWhenUsed/>
    <w:rsid w:val="00490CAD"/>
    <w:rPr>
      <w:color w:val="467886" w:themeColor="hyperlink"/>
      <w:u w:val="single"/>
    </w:rPr>
  </w:style>
  <w:style w:type="paragraph" w:styleId="BalloonText">
    <w:name w:val="Balloon Text"/>
    <w:basedOn w:val="Normal"/>
    <w:link w:val="BalloonTextChar"/>
    <w:uiPriority w:val="99"/>
    <w:semiHidden/>
    <w:unhideWhenUsed/>
    <w:rsid w:val="003D35B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D35B5"/>
    <w:rPr>
      <w:rFonts w:ascii="Tahoma" w:hAnsi="Tahoma" w:cs="Tahoma"/>
      <w:sz w:val="16"/>
      <w:szCs w:val="16"/>
    </w:rPr>
  </w:style>
  <w:style w:type="character" w:styleId="PlaceholderText">
    <w:name w:val="Placeholder Text"/>
    <w:basedOn w:val="DefaultParagraphFont"/>
    <w:uiPriority w:val="99"/>
    <w:semiHidden/>
    <w:rsid w:val="003D35B5"/>
    <w:rPr>
      <w:color w:val="808080"/>
    </w:rPr>
  </w:style>
  <w:style w:type="paragraph" w:styleId="Header">
    <w:name w:val="header"/>
    <w:basedOn w:val="Normal"/>
    <w:link w:val="HeaderChar"/>
    <w:uiPriority w:val="99"/>
    <w:semiHidden/>
    <w:unhideWhenUsed/>
    <w:rsid w:val="004710C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4710C2"/>
  </w:style>
  <w:style w:type="paragraph" w:styleId="Footer">
    <w:name w:val="footer"/>
    <w:basedOn w:val="Normal"/>
    <w:link w:val="FooterChar"/>
    <w:uiPriority w:val="99"/>
    <w:semiHidden/>
    <w:unhideWhenUsed/>
    <w:rsid w:val="004710C2"/>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4710C2"/>
  </w:style>
</w:styles>
</file>

<file path=word/webSettings.xml><?xml version="1.0" encoding="utf-8"?>
<w:webSettings xmlns:r="http://schemas.openxmlformats.org/officeDocument/2006/relationships" xmlns:w="http://schemas.openxmlformats.org/wordprocessingml/2006/main">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lB2GCKKo7coQFKxF9NQ/any2KHg==">CgMxLjAyDmguM2ZwaWJzcjV3bjV6Mg5oLmp1YmltZnFmOGhzaTIOaC45OG1mOWwzODU5MnkyDmgueHQ1eTN3anlqeXlrMg5oLnk0bndqcnQ0amMydjIOaC5jeHpiZzZ3amFpYjEyDmgua2YxNjFoOG9pM2hsOAByITFWNFJOZ3hfLVlzWWNwa0h3UER4SmtWRk0xcXJDc1FZOQ==</go:docsCustomData>
</go:gDocsCustomXmlDataStorage>
</file>

<file path=customXml/itemProps1.xml><?xml version="1.0" encoding="utf-8"?>
<ds:datastoreItem xmlns:ds="http://schemas.openxmlformats.org/officeDocument/2006/customXml" ds:itemID="{64832F15-990A-4208-8EFD-5CA12230A10A}">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3621</Words>
  <Characters>20640</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24213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Lawyer eva</cp:lastModifiedBy>
  <cp:revision>5</cp:revision>
  <dcterms:created xsi:type="dcterms:W3CDTF">2025-04-27T21:49:00Z</dcterms:created>
  <dcterms:modified xsi:type="dcterms:W3CDTF">2025-04-27T21:52:00Z</dcterms:modified>
</cp:coreProperties>
</file>