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A4CD75" w14:textId="77777777" w:rsidR="00206033" w:rsidRPr="00E93EBB" w:rsidRDefault="00206033">
      <w:pPr>
        <w:rPr>
          <w:sz w:val="56"/>
          <w:szCs w:val="56"/>
        </w:rPr>
      </w:pPr>
    </w:p>
    <w:p w14:paraId="4477DFB4" w14:textId="318B1A12" w:rsidR="00206033" w:rsidRPr="00E93EBB" w:rsidRDefault="00E93EBB">
      <w:pPr>
        <w:rPr>
          <w:sz w:val="56"/>
          <w:szCs w:val="56"/>
        </w:rPr>
      </w:pPr>
      <w:r>
        <w:rPr>
          <w:sz w:val="56"/>
          <w:szCs w:val="56"/>
        </w:rPr>
        <w:t xml:space="preserve">            </w:t>
      </w:r>
      <w:r w:rsidRPr="00E93EBB">
        <w:rPr>
          <w:sz w:val="56"/>
          <w:szCs w:val="56"/>
        </w:rPr>
        <w:t xml:space="preserve">When in Dubai and Beijing </w:t>
      </w:r>
    </w:p>
    <w:p w14:paraId="049D873D" w14:textId="43701E32" w:rsidR="00206033" w:rsidRPr="00E93EBB" w:rsidRDefault="00206033">
      <w:pPr>
        <w:rPr>
          <w:sz w:val="56"/>
          <w:szCs w:val="56"/>
        </w:rPr>
      </w:pPr>
    </w:p>
    <w:p w14:paraId="55E5328C" w14:textId="699C749D" w:rsidR="00206033" w:rsidRDefault="00206033"/>
    <w:p w14:paraId="74F25AB7" w14:textId="4293C3F6" w:rsidR="00206033" w:rsidRDefault="003E5B2C">
      <w:r>
        <w:rPr>
          <w:noProof/>
        </w:rPr>
        <w:drawing>
          <wp:anchor distT="0" distB="0" distL="114300" distR="114300" simplePos="0" relativeHeight="251659264" behindDoc="1" locked="0" layoutInCell="1" allowOverlap="1" wp14:anchorId="2066B2EB" wp14:editId="57D33F45">
            <wp:simplePos x="0" y="0"/>
            <wp:positionH relativeFrom="column">
              <wp:posOffset>-190500</wp:posOffset>
            </wp:positionH>
            <wp:positionV relativeFrom="paragraph">
              <wp:posOffset>290195</wp:posOffset>
            </wp:positionV>
            <wp:extent cx="2475230" cy="1569720"/>
            <wp:effectExtent l="0" t="0" r="1270" b="0"/>
            <wp:wrapTight wrapText="bothSides">
              <wp:wrapPolygon edited="0">
                <wp:start x="0" y="0"/>
                <wp:lineTo x="0" y="21233"/>
                <wp:lineTo x="21445" y="21233"/>
                <wp:lineTo x="21445" y="0"/>
                <wp:lineTo x="0" y="0"/>
              </wp:wrapPolygon>
            </wp:wrapTight>
            <wp:docPr id="3" name="Picture 3" descr="Image result for China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na Fla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5230" cy="1569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5F4852" w14:textId="32329D4D" w:rsidR="00206033" w:rsidRDefault="003E5B2C">
      <w:r>
        <w:rPr>
          <w:noProof/>
        </w:rPr>
        <w:drawing>
          <wp:anchor distT="0" distB="0" distL="114300" distR="114300" simplePos="0" relativeHeight="251658240" behindDoc="0" locked="0" layoutInCell="1" allowOverlap="1" wp14:anchorId="67228533" wp14:editId="2B486765">
            <wp:simplePos x="0" y="0"/>
            <wp:positionH relativeFrom="column">
              <wp:posOffset>3194050</wp:posOffset>
            </wp:positionH>
            <wp:positionV relativeFrom="paragraph">
              <wp:posOffset>26670</wp:posOffset>
            </wp:positionV>
            <wp:extent cx="2554605" cy="1830705"/>
            <wp:effectExtent l="0" t="0" r="0" b="0"/>
            <wp:wrapSquare wrapText="bothSides"/>
            <wp:docPr id="2" name="Picture 2" descr="Image result for dubai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ubai fla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4605" cy="1830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C02B02" w14:textId="2A23A57B" w:rsidR="00206033" w:rsidRDefault="00206033"/>
    <w:p w14:paraId="19E5E990" w14:textId="721CB207" w:rsidR="00206033" w:rsidRDefault="00206033"/>
    <w:p w14:paraId="79DF4E74" w14:textId="57108966" w:rsidR="00206033" w:rsidRDefault="00206033"/>
    <w:p w14:paraId="343B54EE" w14:textId="771EB69D" w:rsidR="00206033" w:rsidRDefault="00206033"/>
    <w:p w14:paraId="28EC7A89" w14:textId="4A6D5A62" w:rsidR="00206033" w:rsidRDefault="00206033"/>
    <w:p w14:paraId="286B1937" w14:textId="636B8259" w:rsidR="00206033" w:rsidRDefault="00206033"/>
    <w:p w14:paraId="071BEDDB" w14:textId="15AACBD0" w:rsidR="00206033" w:rsidRDefault="003E5B2C">
      <w:r>
        <w:rPr>
          <w:noProof/>
        </w:rPr>
        <w:drawing>
          <wp:anchor distT="0" distB="0" distL="114300" distR="114300" simplePos="0" relativeHeight="251660288" behindDoc="0" locked="0" layoutInCell="1" allowOverlap="1" wp14:anchorId="7E62735C" wp14:editId="7B824F02">
            <wp:simplePos x="0" y="0"/>
            <wp:positionH relativeFrom="column">
              <wp:posOffset>628650</wp:posOffset>
            </wp:positionH>
            <wp:positionV relativeFrom="paragraph">
              <wp:posOffset>24765</wp:posOffset>
            </wp:positionV>
            <wp:extent cx="4074160" cy="2295525"/>
            <wp:effectExtent l="0" t="0" r="2540" b="9525"/>
            <wp:wrapSquare wrapText="bothSides"/>
            <wp:docPr id="4" name="Picture 4" descr="Image result for lightbulb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ightbulb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4160" cy="2295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980F55" w14:textId="7836E0FF" w:rsidR="00206033" w:rsidRDefault="00206033"/>
    <w:p w14:paraId="2384BA21" w14:textId="0F7B1356" w:rsidR="00206033" w:rsidRDefault="00206033"/>
    <w:p w14:paraId="36BB7453" w14:textId="7701A884" w:rsidR="00206033" w:rsidRDefault="00206033"/>
    <w:p w14:paraId="1C5E2E38" w14:textId="77777777" w:rsidR="00206033" w:rsidRDefault="00206033"/>
    <w:p w14:paraId="331F235A" w14:textId="77777777" w:rsidR="00206033" w:rsidRDefault="00206033"/>
    <w:p w14:paraId="15C96019" w14:textId="77777777" w:rsidR="00206033" w:rsidRDefault="00206033"/>
    <w:p w14:paraId="477CEFB3" w14:textId="77777777" w:rsidR="00206033" w:rsidRDefault="00206033"/>
    <w:p w14:paraId="6BA595C9" w14:textId="77777777" w:rsidR="00E93EBB" w:rsidRDefault="00E93EBB">
      <w:pPr>
        <w:rPr>
          <w:sz w:val="36"/>
          <w:szCs w:val="36"/>
        </w:rPr>
      </w:pPr>
      <w:r w:rsidRPr="00E93EBB">
        <w:rPr>
          <w:sz w:val="36"/>
          <w:szCs w:val="36"/>
        </w:rPr>
        <w:t xml:space="preserve">                                          </w:t>
      </w:r>
    </w:p>
    <w:p w14:paraId="4AFE7D13" w14:textId="77777777" w:rsidR="00E93EBB" w:rsidRDefault="00E93EBB">
      <w:pPr>
        <w:rPr>
          <w:sz w:val="36"/>
          <w:szCs w:val="36"/>
        </w:rPr>
      </w:pPr>
    </w:p>
    <w:p w14:paraId="495F90D8" w14:textId="77777777" w:rsidR="00E93EBB" w:rsidRDefault="00E93EBB">
      <w:pPr>
        <w:rPr>
          <w:sz w:val="36"/>
          <w:szCs w:val="36"/>
        </w:rPr>
      </w:pPr>
    </w:p>
    <w:p w14:paraId="0AE0D6DE" w14:textId="16EE03BA" w:rsidR="00206033" w:rsidRPr="00E93EBB" w:rsidRDefault="00E93EBB">
      <w:pPr>
        <w:rPr>
          <w:sz w:val="36"/>
          <w:szCs w:val="36"/>
        </w:rPr>
      </w:pPr>
      <w:r>
        <w:rPr>
          <w:sz w:val="36"/>
          <w:szCs w:val="36"/>
        </w:rPr>
        <w:t xml:space="preserve">                                         </w:t>
      </w:r>
      <w:r w:rsidRPr="00E93EBB">
        <w:rPr>
          <w:sz w:val="36"/>
          <w:szCs w:val="36"/>
        </w:rPr>
        <w:t>Katie Joseph</w:t>
      </w:r>
    </w:p>
    <w:p w14:paraId="2C908762" w14:textId="11EBA376" w:rsidR="00E93EBB" w:rsidRPr="00E93EBB" w:rsidRDefault="00E93EBB">
      <w:pPr>
        <w:rPr>
          <w:sz w:val="36"/>
          <w:szCs w:val="36"/>
        </w:rPr>
      </w:pPr>
      <w:r w:rsidRPr="00E93EBB">
        <w:rPr>
          <w:sz w:val="36"/>
          <w:szCs w:val="36"/>
        </w:rPr>
        <w:t xml:space="preserve">                                            1704023</w:t>
      </w:r>
    </w:p>
    <w:p w14:paraId="49839C1F" w14:textId="77777777" w:rsidR="00206033" w:rsidRDefault="00206033"/>
    <w:p w14:paraId="4DEA2B96" w14:textId="77777777" w:rsidR="00206033" w:rsidRDefault="00206033"/>
    <w:p w14:paraId="57F96173" w14:textId="77777777" w:rsidR="00206033" w:rsidRDefault="00206033"/>
    <w:p w14:paraId="33F48BDD" w14:textId="65CA703C" w:rsidR="00782314" w:rsidRPr="003643C7" w:rsidRDefault="008847D6" w:rsidP="007B498B">
      <w:pPr>
        <w:pStyle w:val="ListParagraph"/>
        <w:numPr>
          <w:ilvl w:val="0"/>
          <w:numId w:val="1"/>
        </w:numPr>
        <w:spacing w:line="360" w:lineRule="auto"/>
        <w:rPr>
          <w:rFonts w:cstheme="minorHAnsi"/>
          <w:b/>
          <w:sz w:val="24"/>
          <w:szCs w:val="24"/>
        </w:rPr>
      </w:pPr>
      <w:r w:rsidRPr="003643C7">
        <w:rPr>
          <w:rFonts w:cstheme="minorHAnsi"/>
          <w:b/>
          <w:sz w:val="24"/>
          <w:szCs w:val="24"/>
        </w:rPr>
        <w:t>Introduction</w:t>
      </w:r>
    </w:p>
    <w:p w14:paraId="6CBED24E" w14:textId="77777777" w:rsidR="00742343" w:rsidRPr="003E5B2C" w:rsidRDefault="00742343" w:rsidP="00742343">
      <w:pPr>
        <w:pStyle w:val="ListParagraph"/>
        <w:spacing w:line="360" w:lineRule="auto"/>
        <w:rPr>
          <w:rFonts w:cstheme="minorHAnsi"/>
          <w:sz w:val="24"/>
          <w:szCs w:val="24"/>
        </w:rPr>
      </w:pPr>
    </w:p>
    <w:p w14:paraId="22409C18" w14:textId="1AF14F43" w:rsidR="00742343" w:rsidRPr="003E5B2C" w:rsidRDefault="00742343" w:rsidP="00742343">
      <w:pPr>
        <w:pStyle w:val="ListParagraph"/>
        <w:spacing w:line="360" w:lineRule="auto"/>
        <w:rPr>
          <w:rFonts w:cstheme="minorHAnsi"/>
          <w:sz w:val="24"/>
          <w:szCs w:val="24"/>
        </w:rPr>
      </w:pPr>
      <w:r w:rsidRPr="003E5B2C">
        <w:rPr>
          <w:rFonts w:cstheme="minorHAnsi"/>
          <w:sz w:val="24"/>
          <w:szCs w:val="24"/>
        </w:rPr>
        <w:t>This briefing note highlights potential issues and offers strategic recommendations, to aid the American Head of Marketing on his forthcoming business trip to Dubai and China</w:t>
      </w:r>
      <w:r w:rsidR="00706ABD" w:rsidRPr="003E5B2C">
        <w:rPr>
          <w:rFonts w:cstheme="minorHAnsi"/>
          <w:sz w:val="24"/>
          <w:szCs w:val="24"/>
        </w:rPr>
        <w:t xml:space="preserve">. </w:t>
      </w:r>
    </w:p>
    <w:p w14:paraId="51FCB93F" w14:textId="43D12486" w:rsidR="008847D6" w:rsidRPr="003643C7" w:rsidRDefault="008847D6" w:rsidP="007B498B">
      <w:pPr>
        <w:spacing w:line="360" w:lineRule="auto"/>
        <w:rPr>
          <w:rFonts w:cstheme="minorHAnsi"/>
          <w:b/>
          <w:sz w:val="24"/>
          <w:szCs w:val="24"/>
        </w:rPr>
      </w:pPr>
    </w:p>
    <w:p w14:paraId="3BD671A3" w14:textId="77DD1EEF" w:rsidR="00113341" w:rsidRPr="003643C7" w:rsidRDefault="00113341" w:rsidP="007B498B">
      <w:pPr>
        <w:pStyle w:val="ListParagraph"/>
        <w:numPr>
          <w:ilvl w:val="0"/>
          <w:numId w:val="1"/>
        </w:numPr>
        <w:spacing w:line="360" w:lineRule="auto"/>
        <w:rPr>
          <w:rFonts w:cstheme="minorHAnsi"/>
          <w:b/>
          <w:sz w:val="24"/>
          <w:szCs w:val="24"/>
        </w:rPr>
      </w:pPr>
      <w:r w:rsidRPr="003643C7">
        <w:rPr>
          <w:rFonts w:cstheme="minorHAnsi"/>
          <w:b/>
          <w:sz w:val="24"/>
          <w:szCs w:val="24"/>
        </w:rPr>
        <w:t>Important Considerations</w:t>
      </w:r>
    </w:p>
    <w:p w14:paraId="49779B27" w14:textId="05FEA7B8" w:rsidR="00113341" w:rsidRPr="003643C7" w:rsidRDefault="005071E5" w:rsidP="007B498B">
      <w:pPr>
        <w:spacing w:line="360" w:lineRule="auto"/>
        <w:rPr>
          <w:rFonts w:cstheme="minorHAnsi"/>
          <w:b/>
          <w:sz w:val="24"/>
          <w:szCs w:val="24"/>
        </w:rPr>
      </w:pPr>
      <w:r w:rsidRPr="003643C7">
        <w:rPr>
          <w:rFonts w:cstheme="minorHAnsi"/>
          <w:b/>
          <w:sz w:val="24"/>
          <w:szCs w:val="24"/>
        </w:rPr>
        <w:t xml:space="preserve">2.1 </w:t>
      </w:r>
      <w:r w:rsidR="00113341" w:rsidRPr="003643C7">
        <w:rPr>
          <w:rFonts w:cstheme="minorHAnsi"/>
          <w:b/>
          <w:sz w:val="24"/>
          <w:szCs w:val="24"/>
        </w:rPr>
        <w:t>Culture Customs</w:t>
      </w:r>
    </w:p>
    <w:p w14:paraId="67C44AF4" w14:textId="77777777" w:rsidR="00154EFB" w:rsidRPr="003E5B2C" w:rsidRDefault="00113341" w:rsidP="007B498B">
      <w:pPr>
        <w:spacing w:line="360" w:lineRule="auto"/>
        <w:rPr>
          <w:rFonts w:cstheme="minorHAnsi"/>
          <w:sz w:val="24"/>
          <w:szCs w:val="24"/>
        </w:rPr>
      </w:pPr>
      <w:r w:rsidRPr="003E5B2C">
        <w:rPr>
          <w:rFonts w:cstheme="minorHAnsi"/>
          <w:sz w:val="24"/>
          <w:szCs w:val="24"/>
        </w:rPr>
        <w:t xml:space="preserve">When on a business trip to Dubai and China it is important to develop an understanding of the cultural diversity of both countries, In Dubai the laws are </w:t>
      </w:r>
      <w:r w:rsidR="00445DF4" w:rsidRPr="003E5B2C">
        <w:rPr>
          <w:rFonts w:cstheme="minorHAnsi"/>
          <w:sz w:val="24"/>
          <w:szCs w:val="24"/>
        </w:rPr>
        <w:t>stricter</w:t>
      </w:r>
      <w:r w:rsidRPr="003E5B2C">
        <w:rPr>
          <w:rFonts w:cstheme="minorHAnsi"/>
          <w:sz w:val="24"/>
          <w:szCs w:val="24"/>
        </w:rPr>
        <w:t xml:space="preserve"> than as of those in America</w:t>
      </w:r>
      <w:r w:rsidR="00445DF4" w:rsidRPr="003E5B2C">
        <w:rPr>
          <w:rFonts w:cstheme="minorHAnsi"/>
          <w:sz w:val="24"/>
          <w:szCs w:val="24"/>
        </w:rPr>
        <w:t xml:space="preserve"> this means it’s important to know these differences and adapt to them beforehand to avoid cultural confusion or upset.</w:t>
      </w:r>
      <w:r w:rsidRPr="003E5B2C">
        <w:rPr>
          <w:rFonts w:cstheme="minorHAnsi"/>
          <w:sz w:val="24"/>
          <w:szCs w:val="24"/>
        </w:rPr>
        <w:t xml:space="preserve"> </w:t>
      </w:r>
      <w:r w:rsidR="00445DF4" w:rsidRPr="003E5B2C">
        <w:rPr>
          <w:rFonts w:cstheme="minorHAnsi"/>
          <w:sz w:val="24"/>
          <w:szCs w:val="24"/>
        </w:rPr>
        <w:t>I</w:t>
      </w:r>
      <w:r w:rsidRPr="003E5B2C">
        <w:rPr>
          <w:rFonts w:cstheme="minorHAnsi"/>
          <w:sz w:val="24"/>
          <w:szCs w:val="24"/>
        </w:rPr>
        <w:t>t is important for the Americans to take on board the cultural differences prior to the business trip</w:t>
      </w:r>
      <w:r w:rsidR="00445DF4" w:rsidRPr="003E5B2C">
        <w:rPr>
          <w:rFonts w:cstheme="minorHAnsi"/>
          <w:sz w:val="24"/>
          <w:szCs w:val="24"/>
        </w:rPr>
        <w:t xml:space="preserve"> in order to gain better knowledge to carry out a successful business trip by being able to create a respectful bond with the </w:t>
      </w:r>
      <w:r w:rsidR="00154EFB" w:rsidRPr="003E5B2C">
        <w:rPr>
          <w:rFonts w:cstheme="minorHAnsi"/>
          <w:sz w:val="24"/>
          <w:szCs w:val="24"/>
        </w:rPr>
        <w:t xml:space="preserve">opposite culture. </w:t>
      </w:r>
    </w:p>
    <w:p w14:paraId="4CF510F4" w14:textId="5429EA35" w:rsidR="00154EFB" w:rsidRPr="003643C7" w:rsidRDefault="005071E5" w:rsidP="007B498B">
      <w:pPr>
        <w:spacing w:line="360" w:lineRule="auto"/>
        <w:rPr>
          <w:rFonts w:cstheme="minorHAnsi"/>
          <w:b/>
          <w:sz w:val="24"/>
          <w:szCs w:val="24"/>
        </w:rPr>
      </w:pPr>
      <w:r w:rsidRPr="003643C7">
        <w:rPr>
          <w:rFonts w:cstheme="minorHAnsi"/>
          <w:b/>
          <w:sz w:val="24"/>
          <w:szCs w:val="24"/>
        </w:rPr>
        <w:t xml:space="preserve">2.1 </w:t>
      </w:r>
      <w:r w:rsidR="00154EFB" w:rsidRPr="003643C7">
        <w:rPr>
          <w:rFonts w:cstheme="minorHAnsi"/>
          <w:b/>
          <w:sz w:val="24"/>
          <w:szCs w:val="24"/>
        </w:rPr>
        <w:t>Cultural Confusion</w:t>
      </w:r>
    </w:p>
    <w:p w14:paraId="122B8F83" w14:textId="6734BF70" w:rsidR="00113341" w:rsidRPr="003643C7" w:rsidRDefault="003643C7" w:rsidP="007B498B">
      <w:pPr>
        <w:spacing w:line="360" w:lineRule="auto"/>
        <w:rPr>
          <w:rFonts w:cstheme="minorHAnsi"/>
          <w:sz w:val="24"/>
          <w:szCs w:val="24"/>
        </w:rPr>
      </w:pPr>
      <w:r w:rsidRPr="003643C7">
        <w:rPr>
          <w:rFonts w:cstheme="minorHAnsi"/>
          <w:sz w:val="24"/>
          <w:szCs w:val="24"/>
        </w:rPr>
        <w:t>Culture Confusion is a term used for when someone is overwhelmed by a new culture (Hofstede,2018), this can be mixed feeling and could grow into something bigger if not dealt with, it is normal</w:t>
      </w:r>
      <w:r w:rsidR="00445DF4" w:rsidRPr="003643C7">
        <w:rPr>
          <w:rFonts w:cstheme="minorHAnsi"/>
          <w:sz w:val="24"/>
          <w:szCs w:val="24"/>
        </w:rPr>
        <w:t xml:space="preserve"> </w:t>
      </w:r>
      <w:r w:rsidRPr="003643C7">
        <w:rPr>
          <w:rFonts w:cstheme="minorHAnsi"/>
          <w:sz w:val="24"/>
          <w:szCs w:val="24"/>
        </w:rPr>
        <w:t xml:space="preserve">to have a mix of emotions when visiting a new country that is completely out of the ordinary from what is used to, especially China and Dubai because of their strict rules, and their differences in communication. It is important to figure out the communication barrier especially when visiting the country on a business trip because it is essential to come from the trip with a deal or a negotiation, and the first thing that can destroy a business deal is lack of understanding of the culture. </w:t>
      </w:r>
    </w:p>
    <w:p w14:paraId="678D74E7" w14:textId="2C212EEF" w:rsidR="00113341" w:rsidRPr="003643C7" w:rsidRDefault="005071E5" w:rsidP="007B498B">
      <w:pPr>
        <w:pStyle w:val="ListParagraph"/>
        <w:numPr>
          <w:ilvl w:val="0"/>
          <w:numId w:val="1"/>
        </w:numPr>
        <w:spacing w:line="360" w:lineRule="auto"/>
        <w:rPr>
          <w:rFonts w:cstheme="minorHAnsi"/>
          <w:b/>
          <w:sz w:val="28"/>
          <w:szCs w:val="28"/>
        </w:rPr>
      </w:pPr>
      <w:r w:rsidRPr="003643C7">
        <w:rPr>
          <w:rFonts w:cstheme="minorHAnsi"/>
          <w:b/>
          <w:sz w:val="28"/>
          <w:szCs w:val="28"/>
        </w:rPr>
        <w:t>Dubai</w:t>
      </w:r>
    </w:p>
    <w:p w14:paraId="7AA113CC" w14:textId="108165FC" w:rsidR="005071E5" w:rsidRPr="003643C7" w:rsidRDefault="005071E5" w:rsidP="007B498B">
      <w:pPr>
        <w:pStyle w:val="ListParagraph"/>
        <w:spacing w:line="360" w:lineRule="auto"/>
        <w:rPr>
          <w:rFonts w:cstheme="minorHAnsi"/>
          <w:b/>
          <w:sz w:val="24"/>
          <w:szCs w:val="24"/>
        </w:rPr>
      </w:pPr>
    </w:p>
    <w:p w14:paraId="4F32252D" w14:textId="17851EDA" w:rsidR="005071E5" w:rsidRPr="003643C7" w:rsidRDefault="005071E5" w:rsidP="007B498B">
      <w:pPr>
        <w:pStyle w:val="ListParagraph"/>
        <w:numPr>
          <w:ilvl w:val="1"/>
          <w:numId w:val="1"/>
        </w:numPr>
        <w:spacing w:line="360" w:lineRule="auto"/>
        <w:rPr>
          <w:rFonts w:cstheme="minorHAnsi"/>
          <w:b/>
          <w:sz w:val="24"/>
          <w:szCs w:val="24"/>
        </w:rPr>
      </w:pPr>
      <w:r w:rsidRPr="003643C7">
        <w:rPr>
          <w:rFonts w:cstheme="minorHAnsi"/>
          <w:b/>
          <w:sz w:val="24"/>
          <w:szCs w:val="24"/>
        </w:rPr>
        <w:t>Cultural Differences in Dubai</w:t>
      </w:r>
    </w:p>
    <w:p w14:paraId="218E2D15" w14:textId="505BF894" w:rsidR="00113341" w:rsidRPr="003E5B2C" w:rsidRDefault="005071E5" w:rsidP="007B498B">
      <w:pPr>
        <w:spacing w:line="360" w:lineRule="auto"/>
        <w:rPr>
          <w:rFonts w:cstheme="minorHAnsi"/>
          <w:sz w:val="24"/>
          <w:szCs w:val="24"/>
        </w:rPr>
      </w:pPr>
      <w:r w:rsidRPr="003E5B2C">
        <w:rPr>
          <w:rFonts w:cstheme="minorHAnsi"/>
          <w:sz w:val="24"/>
          <w:szCs w:val="24"/>
        </w:rPr>
        <w:lastRenderedPageBreak/>
        <w:t xml:space="preserve">Dubai is very much a different culture than America, Dubai’s religion is Islamic (KwintEssential,2017) it is always important for the American’s to have a wide knowledge of the Islamic religion prior to the business trip in order to be respectful. In Dubai it is always essential to be respectful of the Islamic </w:t>
      </w:r>
      <w:r w:rsidR="00EC4A2A" w:rsidRPr="003E5B2C">
        <w:rPr>
          <w:rFonts w:cstheme="minorHAnsi"/>
          <w:sz w:val="24"/>
          <w:szCs w:val="24"/>
        </w:rPr>
        <w:t>Religion,</w:t>
      </w:r>
      <w:r w:rsidRPr="003E5B2C">
        <w:rPr>
          <w:rFonts w:cstheme="minorHAnsi"/>
          <w:sz w:val="24"/>
          <w:szCs w:val="24"/>
        </w:rPr>
        <w:t xml:space="preserve"> it is against the law to speak badly about the religion (KwintEssential,2017), breaking these rules can result to imprisonment and deportation. (KwintEssential,2017)</w:t>
      </w:r>
      <w:r w:rsidR="00EC4A2A" w:rsidRPr="003E5B2C">
        <w:rPr>
          <w:rFonts w:cstheme="minorHAnsi"/>
          <w:sz w:val="24"/>
          <w:szCs w:val="24"/>
        </w:rPr>
        <w:t xml:space="preserve"> In Dubai it is against the law to take pictures of others without consent (KwintEssential,2017), for the business trip the American’s should be wary that they need others permission for photos even if they are only in the background of the pictures. </w:t>
      </w:r>
      <w:r w:rsidR="0021210F" w:rsidRPr="003E5B2C">
        <w:rPr>
          <w:rFonts w:cstheme="minorHAnsi"/>
          <w:sz w:val="24"/>
          <w:szCs w:val="24"/>
        </w:rPr>
        <w:t xml:space="preserve">Dressing accordingly </w:t>
      </w:r>
      <w:r w:rsidR="00375AB4" w:rsidRPr="003E5B2C">
        <w:rPr>
          <w:rFonts w:cstheme="minorHAnsi"/>
          <w:sz w:val="24"/>
          <w:szCs w:val="24"/>
        </w:rPr>
        <w:t xml:space="preserve">to the rules is essential when visiting Dubai, it is seen as disrespectful when wearing the wrong clothing, (KwintEssential,2017) men and woman should always have their shoulders and knees covered, this shows a sign of respect to their culture. When greeting an Arab </w:t>
      </w:r>
      <w:r w:rsidR="00706ABD" w:rsidRPr="003E5B2C">
        <w:rPr>
          <w:rFonts w:cstheme="minorHAnsi"/>
          <w:sz w:val="24"/>
          <w:szCs w:val="24"/>
        </w:rPr>
        <w:t>man,</w:t>
      </w:r>
      <w:r w:rsidR="00375AB4" w:rsidRPr="003E5B2C">
        <w:rPr>
          <w:rFonts w:cstheme="minorHAnsi"/>
          <w:sz w:val="24"/>
          <w:szCs w:val="24"/>
        </w:rPr>
        <w:t xml:space="preserve"> it is important to greet with a light handshake, to firm of a handshake is seen as rude and a sign of dominance, (</w:t>
      </w:r>
      <w:proofErr w:type="spellStart"/>
      <w:r w:rsidR="00375AB4" w:rsidRPr="003E5B2C">
        <w:rPr>
          <w:rFonts w:cstheme="minorHAnsi"/>
          <w:sz w:val="24"/>
          <w:szCs w:val="24"/>
        </w:rPr>
        <w:t>KwintEssential</w:t>
      </w:r>
      <w:proofErr w:type="spellEnd"/>
      <w:r w:rsidR="00375AB4" w:rsidRPr="003E5B2C">
        <w:rPr>
          <w:rFonts w:cstheme="minorHAnsi"/>
          <w:sz w:val="24"/>
          <w:szCs w:val="24"/>
        </w:rPr>
        <w:t xml:space="preserve">) do not greet Muslim women with a handshake or any touching this is seen as disrespectful. </w:t>
      </w:r>
    </w:p>
    <w:p w14:paraId="305B3F85" w14:textId="70FF8969" w:rsidR="00113341" w:rsidRPr="001E6750" w:rsidRDefault="00375AB4" w:rsidP="007B498B">
      <w:pPr>
        <w:pStyle w:val="ListParagraph"/>
        <w:numPr>
          <w:ilvl w:val="2"/>
          <w:numId w:val="1"/>
        </w:numPr>
        <w:spacing w:line="360" w:lineRule="auto"/>
        <w:rPr>
          <w:rFonts w:cstheme="minorHAnsi"/>
          <w:b/>
          <w:sz w:val="24"/>
          <w:szCs w:val="24"/>
        </w:rPr>
      </w:pPr>
      <w:r w:rsidRPr="001E6750">
        <w:rPr>
          <w:rFonts w:cstheme="minorHAnsi"/>
          <w:b/>
          <w:sz w:val="24"/>
          <w:szCs w:val="24"/>
        </w:rPr>
        <w:t>Masculine vs Feminine Culture</w:t>
      </w:r>
    </w:p>
    <w:p w14:paraId="21A6EE6A" w14:textId="77777777" w:rsidR="00375AB4" w:rsidRPr="003E5B2C" w:rsidRDefault="00375AB4" w:rsidP="007B498B">
      <w:pPr>
        <w:pStyle w:val="ListParagraph"/>
        <w:spacing w:line="360" w:lineRule="auto"/>
        <w:ind w:left="1800"/>
        <w:rPr>
          <w:rFonts w:cstheme="minorHAnsi"/>
          <w:sz w:val="24"/>
          <w:szCs w:val="24"/>
        </w:rPr>
      </w:pPr>
    </w:p>
    <w:p w14:paraId="676E5852" w14:textId="1061B4E3" w:rsidR="00253960" w:rsidRPr="003E5B2C" w:rsidRDefault="00375AB4" w:rsidP="007B498B">
      <w:pPr>
        <w:spacing w:line="360" w:lineRule="auto"/>
        <w:rPr>
          <w:rFonts w:cstheme="minorHAnsi"/>
          <w:sz w:val="24"/>
          <w:szCs w:val="24"/>
        </w:rPr>
      </w:pPr>
      <w:r w:rsidRPr="003E5B2C">
        <w:rPr>
          <w:rFonts w:cstheme="minorHAnsi"/>
          <w:sz w:val="24"/>
          <w:szCs w:val="24"/>
        </w:rPr>
        <w:t>Hofsted</w:t>
      </w:r>
      <w:r w:rsidR="00EA42D9">
        <w:rPr>
          <w:rFonts w:cstheme="minorHAnsi"/>
          <w:sz w:val="24"/>
          <w:szCs w:val="24"/>
        </w:rPr>
        <w:t>e</w:t>
      </w:r>
      <w:r w:rsidRPr="003E5B2C">
        <w:rPr>
          <w:rFonts w:cstheme="minorHAnsi"/>
          <w:sz w:val="24"/>
          <w:szCs w:val="24"/>
        </w:rPr>
        <w:t xml:space="preserve"> insights shows </w:t>
      </w:r>
      <w:r w:rsidR="0072429A" w:rsidRPr="003E5B2C">
        <w:rPr>
          <w:rFonts w:cstheme="minorHAnsi"/>
          <w:sz w:val="24"/>
          <w:szCs w:val="24"/>
        </w:rPr>
        <w:t>that masculinity within Dubai is high regarding there is a lot of competition within the United Arab Emirates between men</w:t>
      </w:r>
      <w:r w:rsidR="00706ABD" w:rsidRPr="003E5B2C">
        <w:rPr>
          <w:rFonts w:cstheme="minorHAnsi"/>
          <w:sz w:val="24"/>
          <w:szCs w:val="24"/>
        </w:rPr>
        <w:t xml:space="preserve">. From a </w:t>
      </w:r>
      <w:proofErr w:type="gramStart"/>
      <w:r w:rsidR="00706ABD" w:rsidRPr="003E5B2C">
        <w:rPr>
          <w:rFonts w:cstheme="minorHAnsi"/>
          <w:sz w:val="24"/>
          <w:szCs w:val="24"/>
        </w:rPr>
        <w:t>young age men</w:t>
      </w:r>
      <w:proofErr w:type="gramEnd"/>
      <w:r w:rsidR="0072429A" w:rsidRPr="003E5B2C">
        <w:rPr>
          <w:rFonts w:cstheme="minorHAnsi"/>
          <w:sz w:val="24"/>
          <w:szCs w:val="24"/>
        </w:rPr>
        <w:t xml:space="preserve"> are raised to be driven in being successful, and being the best in the field (</w:t>
      </w:r>
      <w:r w:rsidR="00706ABD" w:rsidRPr="003E5B2C">
        <w:rPr>
          <w:rFonts w:cstheme="minorHAnsi"/>
          <w:sz w:val="24"/>
          <w:szCs w:val="24"/>
        </w:rPr>
        <w:t>Hofstede</w:t>
      </w:r>
      <w:r w:rsidR="0072429A" w:rsidRPr="003E5B2C">
        <w:rPr>
          <w:rFonts w:cstheme="minorHAnsi"/>
          <w:sz w:val="24"/>
          <w:szCs w:val="24"/>
        </w:rPr>
        <w:t xml:space="preserve">, 2018). Women have a low score of femininity in Dubai meaning their quality </w:t>
      </w:r>
      <w:r w:rsidR="00253960" w:rsidRPr="003E5B2C">
        <w:rPr>
          <w:rFonts w:cstheme="minorHAnsi"/>
          <w:sz w:val="24"/>
          <w:szCs w:val="24"/>
        </w:rPr>
        <w:t xml:space="preserve">of </w:t>
      </w:r>
      <w:r w:rsidR="0072429A" w:rsidRPr="003E5B2C">
        <w:rPr>
          <w:rFonts w:cstheme="minorHAnsi"/>
          <w:sz w:val="24"/>
          <w:szCs w:val="24"/>
        </w:rPr>
        <w:t xml:space="preserve">life is less, their main purpose is shown as the one who cares for others, for women In Dubai their aim of success is a good quality of life and standing out from the crowd does not do this for women in this culture. (Hofstead,2018) American men are shown to have a high amount of masculinity within American culture, this could arise a problem if American’s show too much masculinity towards </w:t>
      </w:r>
      <w:r w:rsidR="00253960" w:rsidRPr="003E5B2C">
        <w:rPr>
          <w:rFonts w:cstheme="minorHAnsi"/>
          <w:sz w:val="24"/>
          <w:szCs w:val="24"/>
        </w:rPr>
        <w:t xml:space="preserve">Arab men as this is shown as a sign of dominance and disrespect, which wouldn’t be appreciated within business terms. (Hofstead,2018) In the United States Women have a higher femininity score meaning that women are treated as more equal to men within American culture, when American’s visit Dubai it is </w:t>
      </w:r>
      <w:r w:rsidR="00952DE4" w:rsidRPr="003E5B2C">
        <w:rPr>
          <w:rFonts w:cstheme="minorHAnsi"/>
          <w:sz w:val="24"/>
          <w:szCs w:val="24"/>
        </w:rPr>
        <w:t>important,</w:t>
      </w:r>
      <w:r w:rsidR="00253960" w:rsidRPr="003E5B2C">
        <w:rPr>
          <w:rFonts w:cstheme="minorHAnsi"/>
          <w:sz w:val="24"/>
          <w:szCs w:val="24"/>
        </w:rPr>
        <w:t xml:space="preserve"> they understand the femininity standards within Muslim Culture to avoid coming across </w:t>
      </w:r>
      <w:r w:rsidR="00952DE4" w:rsidRPr="003E5B2C">
        <w:rPr>
          <w:rFonts w:cstheme="minorHAnsi"/>
          <w:sz w:val="24"/>
          <w:szCs w:val="24"/>
        </w:rPr>
        <w:t xml:space="preserve">disrespectful by being too friendly, men are not allowed to touch Muslim Women unless they initiated consent first. (Kwint,2017) </w:t>
      </w:r>
    </w:p>
    <w:p w14:paraId="43338183" w14:textId="421D0349" w:rsidR="00952DE4" w:rsidRPr="003643C7" w:rsidRDefault="00952DE4" w:rsidP="007B498B">
      <w:pPr>
        <w:pStyle w:val="ListParagraph"/>
        <w:numPr>
          <w:ilvl w:val="2"/>
          <w:numId w:val="1"/>
        </w:numPr>
        <w:spacing w:line="360" w:lineRule="auto"/>
        <w:rPr>
          <w:rFonts w:cstheme="minorHAnsi"/>
          <w:b/>
          <w:sz w:val="24"/>
          <w:szCs w:val="24"/>
        </w:rPr>
      </w:pPr>
      <w:r w:rsidRPr="003643C7">
        <w:rPr>
          <w:rFonts w:cstheme="minorHAnsi"/>
          <w:b/>
          <w:sz w:val="24"/>
          <w:szCs w:val="24"/>
        </w:rPr>
        <w:lastRenderedPageBreak/>
        <w:t>Individualist</w:t>
      </w:r>
      <w:r w:rsidR="0003413F" w:rsidRPr="003643C7">
        <w:rPr>
          <w:rFonts w:cstheme="minorHAnsi"/>
          <w:b/>
          <w:sz w:val="24"/>
          <w:szCs w:val="24"/>
        </w:rPr>
        <w:t xml:space="preserve">ic vs Collectivist Culture </w:t>
      </w:r>
    </w:p>
    <w:p w14:paraId="55A550E3" w14:textId="77777777" w:rsidR="0003413F" w:rsidRPr="003E5B2C" w:rsidRDefault="0003413F" w:rsidP="007B498B">
      <w:pPr>
        <w:spacing w:line="360" w:lineRule="auto"/>
        <w:ind w:left="1080"/>
        <w:rPr>
          <w:rFonts w:cstheme="minorHAnsi"/>
          <w:sz w:val="24"/>
          <w:szCs w:val="24"/>
        </w:rPr>
      </w:pPr>
    </w:p>
    <w:p w14:paraId="03742BB2" w14:textId="2E9A417A" w:rsidR="007B498B" w:rsidRPr="003E5B2C" w:rsidRDefault="00706ABD" w:rsidP="007B498B">
      <w:pPr>
        <w:spacing w:line="360" w:lineRule="auto"/>
        <w:rPr>
          <w:rFonts w:cstheme="minorHAnsi"/>
          <w:sz w:val="24"/>
          <w:szCs w:val="24"/>
        </w:rPr>
      </w:pPr>
      <w:r w:rsidRPr="003E5B2C">
        <w:rPr>
          <w:rFonts w:cstheme="minorHAnsi"/>
          <w:sz w:val="24"/>
          <w:szCs w:val="24"/>
        </w:rPr>
        <w:t>Hofstede</w:t>
      </w:r>
      <w:r w:rsidR="0003413F" w:rsidRPr="003E5B2C">
        <w:rPr>
          <w:rFonts w:cstheme="minorHAnsi"/>
          <w:sz w:val="24"/>
          <w:szCs w:val="24"/>
        </w:rPr>
        <w:t xml:space="preserve"> describes this as whether someone within a certain culture is defined as ‘I’ or ‘We’ (Hofestead,2018) an individualist looks after themselves and their direct family, Collective societies people are loyal within groups this could be immediate family, family, work colleges or within religious relationships. (Hofstead,2018) in some societies by taking care of ‘your group’ loyalty will be returned to you. (</w:t>
      </w:r>
      <w:r w:rsidRPr="003E5B2C">
        <w:rPr>
          <w:rFonts w:cstheme="minorHAnsi"/>
          <w:sz w:val="24"/>
          <w:szCs w:val="24"/>
        </w:rPr>
        <w:t>Hofstede</w:t>
      </w:r>
      <w:r w:rsidR="0003413F" w:rsidRPr="003E5B2C">
        <w:rPr>
          <w:rFonts w:cstheme="minorHAnsi"/>
          <w:sz w:val="24"/>
          <w:szCs w:val="24"/>
        </w:rPr>
        <w:t xml:space="preserve">, 2018) United  Arab Emirates had a score of 25 within individualistic approach, this meaning they are considered as a collectivistic society, in this society one looks after their group meaning everyone they have close links or relationships with, they think about how a situation is affecting everyone and not just fulfilling their own needs, </w:t>
      </w:r>
      <w:r w:rsidR="002B6860" w:rsidRPr="003E5B2C">
        <w:rPr>
          <w:rFonts w:cstheme="minorHAnsi"/>
          <w:sz w:val="24"/>
          <w:szCs w:val="24"/>
        </w:rPr>
        <w:t xml:space="preserve">loyalty is very important within Arab culture if loyalty is broken by an individual they will be seen as a shameful face and so will their family. (Hofstead,2018) American society show that they have a 91 in being an individualistic society which means they look after themselves and their immediate family, and they will not take care of other people in the process, in American society they do not seek loyalty off others to take care of them </w:t>
      </w:r>
      <w:r w:rsidR="004A4EBF" w:rsidRPr="003E5B2C">
        <w:rPr>
          <w:rFonts w:cstheme="minorHAnsi"/>
          <w:sz w:val="24"/>
          <w:szCs w:val="24"/>
        </w:rPr>
        <w:t xml:space="preserve">they depend only on themselves (Hofstead,2018) </w:t>
      </w:r>
      <w:r w:rsidRPr="003E5B2C">
        <w:rPr>
          <w:rFonts w:cstheme="minorHAnsi"/>
          <w:sz w:val="24"/>
          <w:szCs w:val="24"/>
        </w:rPr>
        <w:t>Hofstede</w:t>
      </w:r>
      <w:r w:rsidR="004A4EBF" w:rsidRPr="003E5B2C">
        <w:rPr>
          <w:rFonts w:cstheme="minorHAnsi"/>
          <w:sz w:val="24"/>
          <w:szCs w:val="24"/>
        </w:rPr>
        <w:t xml:space="preserve"> says that it is more difficult for American men to create close interpersonal relationships with other due to them being individualist, in business terms this can come across as ‘selfish’ to others within the workplace if ones success is more important that others, this is why </w:t>
      </w:r>
      <w:r w:rsidR="007B498B" w:rsidRPr="003E5B2C">
        <w:rPr>
          <w:rFonts w:cstheme="minorHAnsi"/>
          <w:sz w:val="24"/>
          <w:szCs w:val="24"/>
        </w:rPr>
        <w:t>it’s</w:t>
      </w:r>
      <w:r w:rsidR="004A4EBF" w:rsidRPr="003E5B2C">
        <w:rPr>
          <w:rFonts w:cstheme="minorHAnsi"/>
          <w:sz w:val="24"/>
          <w:szCs w:val="24"/>
        </w:rPr>
        <w:t xml:space="preserve"> difficult to have strong relationships within the workplace (Hofestead,2018). When carrying out business within Dubai the American’s should approach them as more of a collectivist than an individualist because of the collectivist nature of Unites Arab Emirates society</w:t>
      </w:r>
      <w:r w:rsidR="007B498B" w:rsidRPr="003E5B2C">
        <w:rPr>
          <w:rFonts w:cstheme="minorHAnsi"/>
          <w:sz w:val="24"/>
          <w:szCs w:val="24"/>
        </w:rPr>
        <w:t>, by coming off as an individualist this will come off as disrespectful and greedy toward them, by being a collectivist this will create a strong loyal bond between the two businesses.</w:t>
      </w:r>
      <w:r w:rsidR="004A4EBF" w:rsidRPr="003E5B2C">
        <w:rPr>
          <w:rFonts w:cstheme="minorHAnsi"/>
          <w:sz w:val="24"/>
          <w:szCs w:val="24"/>
        </w:rPr>
        <w:t xml:space="preserve">       </w:t>
      </w:r>
    </w:p>
    <w:p w14:paraId="3A6AA410" w14:textId="2824CEC8" w:rsidR="007B498B" w:rsidRPr="003643C7" w:rsidRDefault="007B498B" w:rsidP="007B498B">
      <w:pPr>
        <w:pStyle w:val="ListParagraph"/>
        <w:numPr>
          <w:ilvl w:val="2"/>
          <w:numId w:val="1"/>
        </w:numPr>
        <w:spacing w:line="360" w:lineRule="auto"/>
        <w:rPr>
          <w:rFonts w:cstheme="minorHAnsi"/>
          <w:b/>
          <w:sz w:val="24"/>
          <w:szCs w:val="24"/>
        </w:rPr>
      </w:pPr>
      <w:r w:rsidRPr="003643C7">
        <w:rPr>
          <w:rFonts w:cstheme="minorHAnsi"/>
          <w:b/>
          <w:sz w:val="24"/>
          <w:szCs w:val="24"/>
        </w:rPr>
        <w:t>Power Distance</w:t>
      </w:r>
    </w:p>
    <w:p w14:paraId="260A57DD" w14:textId="3EA426A0" w:rsidR="00113341" w:rsidRPr="003E5B2C" w:rsidRDefault="004A4EBF" w:rsidP="007B498B">
      <w:pPr>
        <w:pStyle w:val="ListParagraph"/>
        <w:spacing w:line="360" w:lineRule="auto"/>
        <w:ind w:left="1800"/>
        <w:rPr>
          <w:rFonts w:cstheme="minorHAnsi"/>
          <w:sz w:val="24"/>
          <w:szCs w:val="24"/>
        </w:rPr>
      </w:pPr>
      <w:r w:rsidRPr="003E5B2C">
        <w:rPr>
          <w:rFonts w:cstheme="minorHAnsi"/>
          <w:sz w:val="24"/>
          <w:szCs w:val="24"/>
        </w:rPr>
        <w:t xml:space="preserve">            </w:t>
      </w:r>
    </w:p>
    <w:p w14:paraId="03032015" w14:textId="4C27D3D2" w:rsidR="00113341" w:rsidRPr="003E5B2C" w:rsidRDefault="00306197" w:rsidP="007B498B">
      <w:pPr>
        <w:spacing w:line="360" w:lineRule="auto"/>
        <w:rPr>
          <w:rFonts w:cstheme="minorHAnsi"/>
          <w:sz w:val="24"/>
          <w:szCs w:val="24"/>
        </w:rPr>
      </w:pPr>
      <w:r w:rsidRPr="003E5B2C">
        <w:rPr>
          <w:rFonts w:cstheme="minorHAnsi"/>
          <w:sz w:val="24"/>
          <w:szCs w:val="24"/>
        </w:rPr>
        <w:t>United Arab Emirates have a score of 90 for power distance (Hofstead,2018) meaning that in their society there are different levels of empowerment within a group, in United States the score is lower at 40 which means there is some sense of power equality within the society but not as much as United Arab Emirates (Hofstead,2018).</w:t>
      </w:r>
    </w:p>
    <w:p w14:paraId="2EF5EEA4" w14:textId="61E3C354" w:rsidR="00306197" w:rsidRPr="003643C7" w:rsidRDefault="00306197" w:rsidP="00251608">
      <w:pPr>
        <w:pStyle w:val="ListParagraph"/>
        <w:numPr>
          <w:ilvl w:val="2"/>
          <w:numId w:val="1"/>
        </w:numPr>
        <w:spacing w:line="360" w:lineRule="auto"/>
        <w:rPr>
          <w:rFonts w:cstheme="minorHAnsi"/>
          <w:b/>
          <w:sz w:val="24"/>
          <w:szCs w:val="24"/>
        </w:rPr>
      </w:pPr>
      <w:r w:rsidRPr="003643C7">
        <w:rPr>
          <w:rFonts w:cstheme="minorHAnsi"/>
          <w:b/>
          <w:sz w:val="24"/>
          <w:szCs w:val="24"/>
        </w:rPr>
        <w:lastRenderedPageBreak/>
        <w:t>Uncertainty Avoidance</w:t>
      </w:r>
    </w:p>
    <w:p w14:paraId="79C95EF4" w14:textId="77777777" w:rsidR="00251608" w:rsidRPr="003E5B2C" w:rsidRDefault="00251608" w:rsidP="00251608">
      <w:pPr>
        <w:pStyle w:val="ListParagraph"/>
        <w:spacing w:line="360" w:lineRule="auto"/>
        <w:ind w:left="1800"/>
        <w:rPr>
          <w:rFonts w:cstheme="minorHAnsi"/>
          <w:sz w:val="24"/>
          <w:szCs w:val="24"/>
        </w:rPr>
      </w:pPr>
    </w:p>
    <w:p w14:paraId="29EE6CA4" w14:textId="77777777" w:rsidR="00251608" w:rsidRPr="003E5B2C" w:rsidRDefault="00251608" w:rsidP="00251608">
      <w:pPr>
        <w:spacing w:line="360" w:lineRule="auto"/>
        <w:ind w:left="1080"/>
        <w:rPr>
          <w:rFonts w:cstheme="minorHAnsi"/>
          <w:sz w:val="24"/>
          <w:szCs w:val="24"/>
        </w:rPr>
      </w:pPr>
    </w:p>
    <w:p w14:paraId="56730E9A" w14:textId="628F9583" w:rsidR="00113341" w:rsidRPr="003E5B2C" w:rsidRDefault="00706ABD" w:rsidP="007B498B">
      <w:pPr>
        <w:spacing w:line="360" w:lineRule="auto"/>
        <w:rPr>
          <w:rStyle w:val="Strong"/>
          <w:rFonts w:cstheme="minorHAnsi"/>
          <w:b w:val="0"/>
          <w:i/>
          <w:iCs/>
          <w:sz w:val="24"/>
          <w:szCs w:val="24"/>
          <w:shd w:val="clear" w:color="auto" w:fill="FFFFFF"/>
        </w:rPr>
      </w:pPr>
      <w:r w:rsidRPr="003E5B2C">
        <w:rPr>
          <w:rFonts w:cstheme="minorHAnsi"/>
          <w:sz w:val="24"/>
          <w:szCs w:val="24"/>
        </w:rPr>
        <w:t>Hofstede</w:t>
      </w:r>
      <w:r w:rsidR="00251608" w:rsidRPr="003E5B2C">
        <w:rPr>
          <w:rFonts w:cstheme="minorHAnsi"/>
          <w:sz w:val="24"/>
          <w:szCs w:val="24"/>
        </w:rPr>
        <w:t xml:space="preserve"> said that certainty avoidance is ‘</w:t>
      </w:r>
      <w:r w:rsidR="00251608" w:rsidRPr="003E5B2C">
        <w:rPr>
          <w:rFonts w:cstheme="minorHAnsi"/>
          <w:b/>
          <w:sz w:val="24"/>
          <w:szCs w:val="24"/>
        </w:rPr>
        <w:t>t</w:t>
      </w:r>
      <w:r w:rsidR="00251608" w:rsidRPr="003E5B2C">
        <w:rPr>
          <w:rStyle w:val="Strong"/>
          <w:rFonts w:cstheme="minorHAnsi"/>
          <w:b w:val="0"/>
          <w:i/>
          <w:iCs/>
          <w:sz w:val="24"/>
          <w:szCs w:val="24"/>
          <w:shd w:val="clear" w:color="auto" w:fill="FFFFFF"/>
        </w:rPr>
        <w:t xml:space="preserve">he extent to which the members of a culture feel threatened by ambiguous or unknown situations and have created beliefs and institutions that try to avoid these’ (Hofstead,2018) Arab Emirates score 80 </w:t>
      </w:r>
      <w:r w:rsidR="00770631" w:rsidRPr="003E5B2C">
        <w:rPr>
          <w:rStyle w:val="Strong"/>
          <w:rFonts w:cstheme="minorHAnsi"/>
          <w:b w:val="0"/>
          <w:i/>
          <w:iCs/>
          <w:sz w:val="24"/>
          <w:szCs w:val="24"/>
          <w:shd w:val="clear" w:color="auto" w:fill="FFFFFF"/>
        </w:rPr>
        <w:t>as a high preference for avoiding uncertainty, countries who are well adjusted to avoiding uncertainty have a high code of belief, in this culture there is a need for rules, in this way the culture will avoid as much uncertainty as possible, to the, time is money, and they want to thrive as much as possible, security is the normal within these society’s and they want to avoid their security being stolen from them as much as possible, this is why they have such set standards and rules. (Hofstead,2018)</w:t>
      </w:r>
    </w:p>
    <w:p w14:paraId="4E27A18E" w14:textId="06A9D9AE" w:rsidR="00770631" w:rsidRPr="003E5B2C" w:rsidRDefault="00770631" w:rsidP="007B498B">
      <w:pPr>
        <w:spacing w:line="360" w:lineRule="auto"/>
        <w:rPr>
          <w:rFonts w:cstheme="minorHAnsi"/>
          <w:sz w:val="24"/>
          <w:szCs w:val="24"/>
        </w:rPr>
      </w:pPr>
      <w:r w:rsidRPr="003E5B2C">
        <w:rPr>
          <w:rFonts w:cstheme="minorHAnsi"/>
          <w:noProof/>
          <w:sz w:val="24"/>
          <w:szCs w:val="24"/>
        </w:rPr>
        <w:drawing>
          <wp:inline distT="0" distB="0" distL="0" distR="0" wp14:anchorId="3D109A30" wp14:editId="25C2397F">
            <wp:extent cx="5731510" cy="2311093"/>
            <wp:effectExtent l="0" t="0" r="0" b="0"/>
            <wp:docPr id="1" name="Picture 1" descr="C:\Users\katie\AppData\Local\Microsoft\Windows\INetCache\Content.MSO\A9EB5A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ie\AppData\Local\Microsoft\Windows\INetCache\Content.MSO\A9EB5A40.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11093"/>
                    </a:xfrm>
                    <a:prstGeom prst="rect">
                      <a:avLst/>
                    </a:prstGeom>
                    <a:noFill/>
                    <a:ln>
                      <a:noFill/>
                    </a:ln>
                  </pic:spPr>
                </pic:pic>
              </a:graphicData>
            </a:graphic>
          </wp:inline>
        </w:drawing>
      </w:r>
    </w:p>
    <w:p w14:paraId="406C981E" w14:textId="21147BFC" w:rsidR="00251608" w:rsidRPr="003E5B2C" w:rsidRDefault="00251608" w:rsidP="007B498B">
      <w:pPr>
        <w:spacing w:line="360" w:lineRule="auto"/>
        <w:rPr>
          <w:rFonts w:cstheme="minorHAnsi"/>
          <w:sz w:val="24"/>
          <w:szCs w:val="24"/>
        </w:rPr>
      </w:pPr>
    </w:p>
    <w:p w14:paraId="29E53828" w14:textId="63FA7EB5" w:rsidR="00251608" w:rsidRPr="003E5B2C" w:rsidRDefault="00770631" w:rsidP="00770631">
      <w:pPr>
        <w:spacing w:line="360" w:lineRule="auto"/>
        <w:ind w:left="2880"/>
        <w:rPr>
          <w:rFonts w:cstheme="minorHAnsi"/>
          <w:sz w:val="24"/>
          <w:szCs w:val="24"/>
        </w:rPr>
      </w:pPr>
      <w:r w:rsidRPr="003E5B2C">
        <w:rPr>
          <w:rFonts w:cstheme="minorHAnsi"/>
          <w:sz w:val="24"/>
          <w:szCs w:val="24"/>
        </w:rPr>
        <w:t xml:space="preserve"> </w:t>
      </w:r>
      <w:r w:rsidRPr="003E5B2C">
        <w:rPr>
          <w:rFonts w:cstheme="minorHAnsi"/>
          <w:sz w:val="24"/>
          <w:szCs w:val="24"/>
        </w:rPr>
        <w:tab/>
        <w:t>(</w:t>
      </w:r>
      <w:proofErr w:type="spellStart"/>
      <w:r w:rsidRPr="003E5B2C">
        <w:rPr>
          <w:rFonts w:cstheme="minorHAnsi"/>
          <w:sz w:val="24"/>
          <w:szCs w:val="24"/>
        </w:rPr>
        <w:t>Hofsted</w:t>
      </w:r>
      <w:r w:rsidR="00706ABD" w:rsidRPr="003E5B2C">
        <w:rPr>
          <w:rFonts w:cstheme="minorHAnsi"/>
          <w:sz w:val="24"/>
          <w:szCs w:val="24"/>
        </w:rPr>
        <w:t>e</w:t>
      </w:r>
      <w:r w:rsidRPr="003E5B2C">
        <w:rPr>
          <w:rFonts w:cstheme="minorHAnsi"/>
          <w:sz w:val="24"/>
          <w:szCs w:val="24"/>
        </w:rPr>
        <w:t>insights</w:t>
      </w:r>
      <w:proofErr w:type="spellEnd"/>
      <w:r w:rsidRPr="003E5B2C">
        <w:rPr>
          <w:rFonts w:cstheme="minorHAnsi"/>
          <w:sz w:val="24"/>
          <w:szCs w:val="24"/>
        </w:rPr>
        <w:t>, 2018)</w:t>
      </w:r>
    </w:p>
    <w:p w14:paraId="22DBEF21" w14:textId="6A717AC9" w:rsidR="00251608" w:rsidRPr="003E5B2C" w:rsidRDefault="00251608" w:rsidP="007B498B">
      <w:pPr>
        <w:spacing w:line="360" w:lineRule="auto"/>
        <w:rPr>
          <w:rFonts w:cstheme="minorHAnsi"/>
          <w:sz w:val="24"/>
          <w:szCs w:val="24"/>
        </w:rPr>
      </w:pPr>
    </w:p>
    <w:p w14:paraId="1E805AE5" w14:textId="42BC0D8D" w:rsidR="00251608" w:rsidRPr="003643C7" w:rsidRDefault="003A03AF" w:rsidP="007B498B">
      <w:pPr>
        <w:spacing w:line="360" w:lineRule="auto"/>
        <w:rPr>
          <w:rFonts w:cstheme="minorHAnsi"/>
          <w:b/>
          <w:sz w:val="24"/>
          <w:szCs w:val="24"/>
        </w:rPr>
      </w:pPr>
      <w:r w:rsidRPr="003643C7">
        <w:rPr>
          <w:rFonts w:cstheme="minorHAnsi"/>
          <w:b/>
          <w:sz w:val="24"/>
          <w:szCs w:val="24"/>
        </w:rPr>
        <w:t>3.2.4 Negotiation</w:t>
      </w:r>
    </w:p>
    <w:p w14:paraId="54D44436" w14:textId="303A9BAF" w:rsidR="00251608" w:rsidRPr="003E5B2C" w:rsidRDefault="003A03AF" w:rsidP="007B498B">
      <w:pPr>
        <w:spacing w:line="360" w:lineRule="auto"/>
        <w:rPr>
          <w:rFonts w:cstheme="minorHAnsi"/>
          <w:sz w:val="24"/>
          <w:szCs w:val="24"/>
        </w:rPr>
      </w:pPr>
      <w:r w:rsidRPr="003E5B2C">
        <w:rPr>
          <w:rFonts w:cstheme="minorHAnsi"/>
          <w:sz w:val="24"/>
          <w:szCs w:val="24"/>
        </w:rPr>
        <w:t xml:space="preserve">In Dubai it is important for them to attend business meetings dressed in an appropriate manner, with no flesh showing especially for women. Men are not allowed to touch a woman or look at a women in her eyes it is seen as disrespectful (Dubaifreezone,2018), when attending a meeting in Dubai they like to be spaced out from one another to show it is </w:t>
      </w:r>
      <w:r w:rsidRPr="003E5B2C">
        <w:rPr>
          <w:rFonts w:cstheme="minorHAnsi"/>
          <w:sz w:val="24"/>
          <w:szCs w:val="24"/>
        </w:rPr>
        <w:lastRenderedPageBreak/>
        <w:t>professional and not come across too friendly, where as In America the meetings are more laid back and your approach to someone from the same culture isn’t as overwhelming, when introducing yourselves within a meeting to an Arab man it is essential than a light hand shake is carried out at first meeting, this is a sign of greeting and respect, when meeting an Arab woman it is not appropriate to shake hands or touch unless they give consent (Hofsted</w:t>
      </w:r>
      <w:r w:rsidR="00706ABD" w:rsidRPr="003E5B2C">
        <w:rPr>
          <w:rFonts w:cstheme="minorHAnsi"/>
          <w:sz w:val="24"/>
          <w:szCs w:val="24"/>
        </w:rPr>
        <w:t>e</w:t>
      </w:r>
      <w:r w:rsidRPr="003E5B2C">
        <w:rPr>
          <w:rFonts w:cstheme="minorHAnsi"/>
          <w:sz w:val="24"/>
          <w:szCs w:val="24"/>
        </w:rPr>
        <w:t xml:space="preserve">,2018). In America the culture of meetings are a lot more laid back and a firm handshake or a pat on the back is seen as a greeting, when visiting Dubai </w:t>
      </w:r>
      <w:proofErr w:type="spellStart"/>
      <w:r w:rsidRPr="003E5B2C">
        <w:rPr>
          <w:rFonts w:cstheme="minorHAnsi"/>
          <w:sz w:val="24"/>
          <w:szCs w:val="24"/>
        </w:rPr>
        <w:t>its</w:t>
      </w:r>
      <w:proofErr w:type="spellEnd"/>
      <w:r w:rsidRPr="003E5B2C">
        <w:rPr>
          <w:rFonts w:cstheme="minorHAnsi"/>
          <w:sz w:val="24"/>
          <w:szCs w:val="24"/>
        </w:rPr>
        <w:t xml:space="preserve"> important for them to follow the guidelines of culture in order to create and sustain a negotiation.  </w:t>
      </w:r>
    </w:p>
    <w:p w14:paraId="1923F946" w14:textId="65B5E3F9" w:rsidR="00251608" w:rsidRPr="003643C7" w:rsidRDefault="005664A7" w:rsidP="007B498B">
      <w:pPr>
        <w:spacing w:line="360" w:lineRule="auto"/>
        <w:rPr>
          <w:rFonts w:cstheme="minorHAnsi"/>
          <w:b/>
          <w:sz w:val="24"/>
          <w:szCs w:val="24"/>
        </w:rPr>
      </w:pPr>
      <w:r w:rsidRPr="003643C7">
        <w:rPr>
          <w:rFonts w:cstheme="minorHAnsi"/>
          <w:b/>
          <w:sz w:val="24"/>
          <w:szCs w:val="24"/>
        </w:rPr>
        <w:t>3.2.5 Communication</w:t>
      </w:r>
    </w:p>
    <w:p w14:paraId="0DF7B7EE" w14:textId="2B9DD0DA" w:rsidR="005664A7" w:rsidRPr="003E5B2C" w:rsidRDefault="005664A7" w:rsidP="007B498B">
      <w:pPr>
        <w:spacing w:line="360" w:lineRule="auto"/>
        <w:rPr>
          <w:rFonts w:cstheme="minorHAnsi"/>
          <w:sz w:val="24"/>
          <w:szCs w:val="24"/>
        </w:rPr>
      </w:pPr>
      <w:r w:rsidRPr="003E5B2C">
        <w:rPr>
          <w:rFonts w:cstheme="minorHAnsi"/>
          <w:sz w:val="24"/>
          <w:szCs w:val="24"/>
        </w:rPr>
        <w:t>Good communications are vital especially when carrying out negotiations, in Dubai the communication is a lot less friendly and approachable and they can come across quite serious (Dubaifreezone,2018) it is essential to follow the communication standards when visiting as an American business person, if the communication barrier is wrong it could lose out on a negotiation or a business deal (</w:t>
      </w:r>
      <w:proofErr w:type="spellStart"/>
      <w:r w:rsidRPr="003E5B2C">
        <w:rPr>
          <w:rFonts w:cstheme="minorHAnsi"/>
          <w:sz w:val="24"/>
          <w:szCs w:val="24"/>
        </w:rPr>
        <w:t>Dubaifreezone</w:t>
      </w:r>
      <w:proofErr w:type="spellEnd"/>
      <w:r w:rsidRPr="003E5B2C">
        <w:rPr>
          <w:rFonts w:cstheme="minorHAnsi"/>
          <w:sz w:val="24"/>
          <w:szCs w:val="24"/>
        </w:rPr>
        <w:t xml:space="preserve">). </w:t>
      </w:r>
    </w:p>
    <w:p w14:paraId="7AD498A7" w14:textId="09212005" w:rsidR="00251608" w:rsidRPr="003E5B2C" w:rsidRDefault="00251608" w:rsidP="007B498B">
      <w:pPr>
        <w:spacing w:line="360" w:lineRule="auto"/>
        <w:rPr>
          <w:rFonts w:cstheme="minorHAnsi"/>
          <w:sz w:val="24"/>
          <w:szCs w:val="24"/>
        </w:rPr>
      </w:pPr>
    </w:p>
    <w:p w14:paraId="6753E1CB" w14:textId="0985715C" w:rsidR="00251608" w:rsidRPr="003643C7" w:rsidRDefault="00251608" w:rsidP="007B498B">
      <w:pPr>
        <w:spacing w:line="360" w:lineRule="auto"/>
        <w:rPr>
          <w:rFonts w:cstheme="minorHAnsi"/>
          <w:sz w:val="28"/>
          <w:szCs w:val="28"/>
        </w:rPr>
      </w:pPr>
    </w:p>
    <w:p w14:paraId="5889E72E" w14:textId="172F7F11" w:rsidR="00251608" w:rsidRPr="003643C7" w:rsidRDefault="005664A7" w:rsidP="005664A7">
      <w:pPr>
        <w:pStyle w:val="ListParagraph"/>
        <w:numPr>
          <w:ilvl w:val="0"/>
          <w:numId w:val="1"/>
        </w:numPr>
        <w:spacing w:line="360" w:lineRule="auto"/>
        <w:rPr>
          <w:rFonts w:cstheme="minorHAnsi"/>
          <w:b/>
          <w:sz w:val="28"/>
          <w:szCs w:val="28"/>
        </w:rPr>
      </w:pPr>
      <w:r w:rsidRPr="003643C7">
        <w:rPr>
          <w:rFonts w:cstheme="minorHAnsi"/>
          <w:b/>
          <w:sz w:val="28"/>
          <w:szCs w:val="28"/>
        </w:rPr>
        <w:t>China</w:t>
      </w:r>
    </w:p>
    <w:p w14:paraId="36BFCD2B" w14:textId="772EB120" w:rsidR="005664A7" w:rsidRPr="003643C7" w:rsidRDefault="005664A7" w:rsidP="005664A7">
      <w:pPr>
        <w:spacing w:line="360" w:lineRule="auto"/>
        <w:rPr>
          <w:rFonts w:cstheme="minorHAnsi"/>
          <w:b/>
          <w:sz w:val="24"/>
          <w:szCs w:val="24"/>
        </w:rPr>
      </w:pPr>
    </w:p>
    <w:p w14:paraId="554E15E7" w14:textId="71182F70" w:rsidR="005664A7" w:rsidRPr="003643C7" w:rsidRDefault="005664A7" w:rsidP="005664A7">
      <w:pPr>
        <w:pStyle w:val="ListParagraph"/>
        <w:numPr>
          <w:ilvl w:val="1"/>
          <w:numId w:val="1"/>
        </w:numPr>
        <w:spacing w:line="360" w:lineRule="auto"/>
        <w:rPr>
          <w:rFonts w:cstheme="minorHAnsi"/>
          <w:b/>
          <w:sz w:val="24"/>
          <w:szCs w:val="24"/>
        </w:rPr>
      </w:pPr>
      <w:r w:rsidRPr="003643C7">
        <w:rPr>
          <w:rFonts w:cstheme="minorHAnsi"/>
          <w:b/>
          <w:sz w:val="24"/>
          <w:szCs w:val="24"/>
        </w:rPr>
        <w:t xml:space="preserve"> Cultural differences in China</w:t>
      </w:r>
    </w:p>
    <w:p w14:paraId="5D05C5F1" w14:textId="6B2DAD41" w:rsidR="005664A7" w:rsidRPr="003643C7" w:rsidRDefault="005664A7" w:rsidP="005664A7">
      <w:pPr>
        <w:pStyle w:val="ListParagraph"/>
        <w:spacing w:line="360" w:lineRule="auto"/>
        <w:ind w:left="1080"/>
        <w:rPr>
          <w:rFonts w:cstheme="minorHAnsi"/>
          <w:b/>
          <w:sz w:val="24"/>
          <w:szCs w:val="24"/>
        </w:rPr>
      </w:pPr>
      <w:r w:rsidRPr="003643C7">
        <w:rPr>
          <w:rFonts w:cstheme="minorHAnsi"/>
          <w:b/>
          <w:sz w:val="24"/>
          <w:szCs w:val="24"/>
        </w:rPr>
        <w:t xml:space="preserve">4.1.1 Masculine vs Feministic Culture </w:t>
      </w:r>
    </w:p>
    <w:p w14:paraId="6C386846" w14:textId="77777777" w:rsidR="005664A7" w:rsidRPr="003E5B2C" w:rsidRDefault="005664A7" w:rsidP="005664A7">
      <w:pPr>
        <w:pStyle w:val="ListParagraph"/>
        <w:spacing w:line="360" w:lineRule="auto"/>
        <w:ind w:left="1080"/>
        <w:rPr>
          <w:rFonts w:cstheme="minorHAnsi"/>
          <w:sz w:val="24"/>
          <w:szCs w:val="24"/>
        </w:rPr>
      </w:pPr>
    </w:p>
    <w:p w14:paraId="10330B48" w14:textId="685A1512" w:rsidR="00251608" w:rsidRPr="003E5B2C" w:rsidRDefault="005664A7" w:rsidP="007B498B">
      <w:pPr>
        <w:spacing w:line="360" w:lineRule="auto"/>
        <w:rPr>
          <w:rFonts w:cstheme="minorHAnsi"/>
          <w:sz w:val="24"/>
          <w:szCs w:val="24"/>
        </w:rPr>
      </w:pPr>
      <w:r w:rsidRPr="003E5B2C">
        <w:rPr>
          <w:rFonts w:cstheme="minorHAnsi"/>
          <w:sz w:val="24"/>
          <w:szCs w:val="24"/>
        </w:rPr>
        <w:t xml:space="preserve">Like Dubai China’s masculinity score is high showing that drive and empowerment in men is very important </w:t>
      </w:r>
      <w:r w:rsidR="00276F1C" w:rsidRPr="003E5B2C">
        <w:rPr>
          <w:rFonts w:cstheme="minorHAnsi"/>
          <w:sz w:val="24"/>
          <w:szCs w:val="24"/>
        </w:rPr>
        <w:t>to their cultures. This can be resolved accordingly due to the similarities within both societies. (Hofstead,2018)</w:t>
      </w:r>
    </w:p>
    <w:p w14:paraId="069EA372" w14:textId="1F9E9363" w:rsidR="00251608" w:rsidRPr="003E5B2C" w:rsidRDefault="00276F1C" w:rsidP="007B498B">
      <w:pPr>
        <w:spacing w:line="360" w:lineRule="auto"/>
        <w:rPr>
          <w:rFonts w:cstheme="minorHAnsi"/>
          <w:sz w:val="24"/>
          <w:szCs w:val="24"/>
        </w:rPr>
      </w:pPr>
      <w:r w:rsidRPr="003E5B2C">
        <w:rPr>
          <w:rFonts w:cstheme="minorHAnsi"/>
          <w:sz w:val="24"/>
          <w:szCs w:val="24"/>
        </w:rPr>
        <w:t>4.1.2 Individualistic vs Collective Culture</w:t>
      </w:r>
    </w:p>
    <w:p w14:paraId="218911A3" w14:textId="385DFB36" w:rsidR="00276F1C" w:rsidRPr="003E5B2C" w:rsidRDefault="00276F1C" w:rsidP="007B498B">
      <w:pPr>
        <w:spacing w:line="360" w:lineRule="auto"/>
        <w:rPr>
          <w:rFonts w:cstheme="minorHAnsi"/>
          <w:sz w:val="24"/>
          <w:szCs w:val="24"/>
        </w:rPr>
      </w:pPr>
      <w:r w:rsidRPr="003E5B2C">
        <w:rPr>
          <w:rFonts w:cstheme="minorHAnsi"/>
          <w:sz w:val="24"/>
          <w:szCs w:val="24"/>
        </w:rPr>
        <w:t>China have a score of 20 making them a collectivist culture (Hofsted</w:t>
      </w:r>
      <w:r w:rsidR="00706ABD" w:rsidRPr="003E5B2C">
        <w:rPr>
          <w:rFonts w:cstheme="minorHAnsi"/>
          <w:sz w:val="24"/>
          <w:szCs w:val="24"/>
        </w:rPr>
        <w:t>e</w:t>
      </w:r>
      <w:r w:rsidRPr="003E5B2C">
        <w:rPr>
          <w:rFonts w:cstheme="minorHAnsi"/>
          <w:sz w:val="24"/>
          <w:szCs w:val="24"/>
        </w:rPr>
        <w:t xml:space="preserve">,2018) meaning they work within interest of their group and not </w:t>
      </w:r>
      <w:r w:rsidR="00C077C1" w:rsidRPr="003E5B2C">
        <w:rPr>
          <w:rFonts w:cstheme="minorHAnsi"/>
          <w:sz w:val="24"/>
          <w:szCs w:val="24"/>
        </w:rPr>
        <w:t xml:space="preserve">only for themselves, Dubai are also a collectivist </w:t>
      </w:r>
      <w:r w:rsidR="00C077C1" w:rsidRPr="003E5B2C">
        <w:rPr>
          <w:rFonts w:cstheme="minorHAnsi"/>
          <w:sz w:val="24"/>
          <w:szCs w:val="24"/>
        </w:rPr>
        <w:lastRenderedPageBreak/>
        <w:t xml:space="preserve">culture which means it is important that American’s act accordingly when carrying out business meetings in China. </w:t>
      </w:r>
    </w:p>
    <w:p w14:paraId="186B3581" w14:textId="3D0062CC" w:rsidR="00C077C1" w:rsidRPr="001E6750" w:rsidRDefault="00C077C1" w:rsidP="007B498B">
      <w:pPr>
        <w:spacing w:line="360" w:lineRule="auto"/>
        <w:rPr>
          <w:rFonts w:cstheme="minorHAnsi"/>
          <w:b/>
          <w:sz w:val="24"/>
          <w:szCs w:val="24"/>
        </w:rPr>
      </w:pPr>
      <w:r w:rsidRPr="001E6750">
        <w:rPr>
          <w:rFonts w:cstheme="minorHAnsi"/>
          <w:b/>
          <w:sz w:val="24"/>
          <w:szCs w:val="24"/>
        </w:rPr>
        <w:t xml:space="preserve">4.1.3 Power Distance </w:t>
      </w:r>
    </w:p>
    <w:p w14:paraId="50C0668A" w14:textId="196A9130" w:rsidR="00251608" w:rsidRPr="003E5B2C" w:rsidRDefault="00C077C1" w:rsidP="007B498B">
      <w:pPr>
        <w:spacing w:line="360" w:lineRule="auto"/>
        <w:rPr>
          <w:rFonts w:cstheme="minorHAnsi"/>
          <w:sz w:val="24"/>
          <w:szCs w:val="24"/>
        </w:rPr>
      </w:pPr>
      <w:r w:rsidRPr="003E5B2C">
        <w:rPr>
          <w:rFonts w:cstheme="minorHAnsi"/>
          <w:sz w:val="24"/>
          <w:szCs w:val="24"/>
        </w:rPr>
        <w:t>China is at the higher ending of the ranking with 80 for power distance (Hofsted</w:t>
      </w:r>
      <w:r w:rsidR="00706ABD" w:rsidRPr="003E5B2C">
        <w:rPr>
          <w:rFonts w:cstheme="minorHAnsi"/>
          <w:sz w:val="24"/>
          <w:szCs w:val="24"/>
        </w:rPr>
        <w:t>e</w:t>
      </w:r>
      <w:r w:rsidRPr="003E5B2C">
        <w:rPr>
          <w:rFonts w:cstheme="minorHAnsi"/>
          <w:sz w:val="24"/>
          <w:szCs w:val="24"/>
        </w:rPr>
        <w:t xml:space="preserve">,2018) this means that there is no defence about power within </w:t>
      </w:r>
      <w:r w:rsidR="00742343" w:rsidRPr="003E5B2C">
        <w:rPr>
          <w:rFonts w:cstheme="minorHAnsi"/>
          <w:sz w:val="24"/>
          <w:szCs w:val="24"/>
        </w:rPr>
        <w:t>china, not everyone is treated equally with society, the Chinese like to use Maslow’s Hierarchy of needs (Hofsted</w:t>
      </w:r>
      <w:r w:rsidR="00706ABD" w:rsidRPr="003E5B2C">
        <w:rPr>
          <w:rFonts w:cstheme="minorHAnsi"/>
          <w:sz w:val="24"/>
          <w:szCs w:val="24"/>
        </w:rPr>
        <w:t>e</w:t>
      </w:r>
      <w:r w:rsidR="00742343" w:rsidRPr="003E5B2C">
        <w:rPr>
          <w:rFonts w:cstheme="minorHAnsi"/>
          <w:sz w:val="24"/>
          <w:szCs w:val="24"/>
        </w:rPr>
        <w:t xml:space="preserve">,2018) when concluding with decisions within the work place, America are very much freedom of speech and everyone has equal rights within the society. It is important that America build trust and a strong relationship with China so that if any problems arise, they will be dealt with professionally. </w:t>
      </w:r>
    </w:p>
    <w:p w14:paraId="44A76088" w14:textId="2B2EC585" w:rsidR="00742343" w:rsidRPr="001E6750" w:rsidRDefault="00742343" w:rsidP="007B498B">
      <w:pPr>
        <w:spacing w:line="360" w:lineRule="auto"/>
        <w:rPr>
          <w:rFonts w:cstheme="minorHAnsi"/>
          <w:b/>
          <w:sz w:val="24"/>
          <w:szCs w:val="24"/>
        </w:rPr>
      </w:pPr>
      <w:r w:rsidRPr="001E6750">
        <w:rPr>
          <w:rFonts w:cstheme="minorHAnsi"/>
          <w:b/>
          <w:sz w:val="24"/>
          <w:szCs w:val="24"/>
        </w:rPr>
        <w:t xml:space="preserve">4.1.4 Long Term/Short Term Orientation </w:t>
      </w:r>
    </w:p>
    <w:p w14:paraId="7E40D22F" w14:textId="51FBCDB3" w:rsidR="00251608" w:rsidRPr="003E5B2C" w:rsidRDefault="00706ABD" w:rsidP="007B498B">
      <w:pPr>
        <w:spacing w:line="360" w:lineRule="auto"/>
        <w:rPr>
          <w:rFonts w:cstheme="minorHAnsi"/>
          <w:sz w:val="24"/>
          <w:szCs w:val="24"/>
        </w:rPr>
      </w:pPr>
      <w:r w:rsidRPr="003E5B2C">
        <w:rPr>
          <w:rFonts w:cstheme="minorHAnsi"/>
          <w:sz w:val="24"/>
          <w:szCs w:val="24"/>
        </w:rPr>
        <w:t xml:space="preserve">China have a score of 87 </w:t>
      </w:r>
      <w:r w:rsidR="005714EE" w:rsidRPr="003E5B2C">
        <w:rPr>
          <w:rFonts w:cstheme="minorHAnsi"/>
          <w:sz w:val="24"/>
          <w:szCs w:val="24"/>
        </w:rPr>
        <w:t xml:space="preserve">due to the culture being able to adapt to different changes within a business, China are a very pragmatic culture meaning that their very sensible and realistic when dealing with things (Hofstead,2018) where as Americans are known to think outside of the box and envision ideas that are not as realistic, </w:t>
      </w:r>
      <w:r w:rsidR="00CC0FC0" w:rsidRPr="003E5B2C">
        <w:rPr>
          <w:rFonts w:cstheme="minorHAnsi"/>
          <w:sz w:val="24"/>
          <w:szCs w:val="24"/>
        </w:rPr>
        <w:t xml:space="preserve">when looking at this in business terms and negotiation this could cause some problems to arise, it is important that both parties look at the bigger picture and making sure that ideas and negotiations are realistic in the long run. </w:t>
      </w:r>
    </w:p>
    <w:p w14:paraId="0A9479B0" w14:textId="235EA6D4" w:rsidR="008847D6" w:rsidRPr="003E5B2C" w:rsidRDefault="008847D6" w:rsidP="007B498B">
      <w:pPr>
        <w:spacing w:line="360" w:lineRule="auto"/>
        <w:rPr>
          <w:rFonts w:cstheme="minorHAnsi"/>
          <w:sz w:val="24"/>
          <w:szCs w:val="24"/>
        </w:rPr>
      </w:pPr>
    </w:p>
    <w:p w14:paraId="74952073" w14:textId="77777777" w:rsidR="00CC0FC0" w:rsidRPr="003E5B2C" w:rsidRDefault="00CC0FC0" w:rsidP="007B498B">
      <w:pPr>
        <w:spacing w:line="360" w:lineRule="auto"/>
        <w:rPr>
          <w:rFonts w:cstheme="minorHAnsi"/>
          <w:sz w:val="24"/>
          <w:szCs w:val="24"/>
        </w:rPr>
      </w:pPr>
    </w:p>
    <w:p w14:paraId="39EF52CD" w14:textId="45B8A2C3" w:rsidR="00EA42D9" w:rsidRPr="003643C7" w:rsidRDefault="00EA42D9" w:rsidP="007B498B">
      <w:pPr>
        <w:spacing w:line="360" w:lineRule="auto"/>
        <w:rPr>
          <w:rFonts w:cstheme="minorHAnsi"/>
          <w:b/>
          <w:sz w:val="24"/>
          <w:szCs w:val="24"/>
        </w:rPr>
      </w:pPr>
      <w:r w:rsidRPr="003643C7">
        <w:rPr>
          <w:rFonts w:cstheme="minorHAnsi"/>
          <w:b/>
          <w:sz w:val="24"/>
          <w:szCs w:val="24"/>
        </w:rPr>
        <w:t xml:space="preserve">4.1.5 Negotiations </w:t>
      </w:r>
    </w:p>
    <w:p w14:paraId="5748F7B1" w14:textId="23A9D16D" w:rsidR="004F6837" w:rsidRPr="003643C7" w:rsidRDefault="004F6837" w:rsidP="007B498B">
      <w:pPr>
        <w:spacing w:line="360" w:lineRule="auto"/>
        <w:rPr>
          <w:rFonts w:cstheme="minorHAnsi"/>
          <w:sz w:val="24"/>
          <w:szCs w:val="24"/>
        </w:rPr>
      </w:pPr>
      <w:r w:rsidRPr="003643C7">
        <w:rPr>
          <w:rFonts w:cstheme="minorHAnsi"/>
          <w:sz w:val="24"/>
          <w:szCs w:val="24"/>
        </w:rPr>
        <w:t xml:space="preserve">China are very much similar to UAB in the sense of when coming into communication with others they don’t like to be greeted too friendly (WorldBusinessCulture,2018) </w:t>
      </w:r>
      <w:r w:rsidR="003F3E8C" w:rsidRPr="003643C7">
        <w:rPr>
          <w:rFonts w:cstheme="minorHAnsi"/>
          <w:sz w:val="24"/>
          <w:szCs w:val="24"/>
        </w:rPr>
        <w:t>they don’t even like a friendly hand shake, it is also inappropriate to touch women within the Chinese culture, as these are very similar to how business works in Dubai, it is easier to differentiate the type of business ethic that both of these cultures have due to them being so similar, both cultures can come across serious making it easier for the American to be able to remember the communication barrier between both.</w:t>
      </w:r>
    </w:p>
    <w:p w14:paraId="080768E6" w14:textId="44D413AC" w:rsidR="00EA42D9" w:rsidRPr="003643C7" w:rsidRDefault="00EA42D9" w:rsidP="007B498B">
      <w:pPr>
        <w:spacing w:line="360" w:lineRule="auto"/>
        <w:rPr>
          <w:rFonts w:cstheme="minorHAnsi"/>
          <w:b/>
          <w:sz w:val="24"/>
          <w:szCs w:val="24"/>
        </w:rPr>
      </w:pPr>
      <w:r w:rsidRPr="003643C7">
        <w:rPr>
          <w:rFonts w:cstheme="minorHAnsi"/>
          <w:b/>
          <w:sz w:val="24"/>
          <w:szCs w:val="24"/>
        </w:rPr>
        <w:lastRenderedPageBreak/>
        <w:t>4.1.6 Communication</w:t>
      </w:r>
    </w:p>
    <w:p w14:paraId="1703757E" w14:textId="3B2FBE44" w:rsidR="003F3E8C" w:rsidRPr="003643C7" w:rsidRDefault="003F3E8C" w:rsidP="007B498B">
      <w:pPr>
        <w:spacing w:line="360" w:lineRule="auto"/>
        <w:rPr>
          <w:rFonts w:cstheme="minorHAnsi"/>
          <w:sz w:val="24"/>
          <w:szCs w:val="24"/>
        </w:rPr>
      </w:pPr>
      <w:r w:rsidRPr="003643C7">
        <w:rPr>
          <w:rFonts w:cstheme="minorHAnsi"/>
          <w:sz w:val="24"/>
          <w:szCs w:val="24"/>
        </w:rPr>
        <w:t xml:space="preserve">China due to their culture can come across quite blunt and straight to the point, they don’t enjoy too friendly of communication (WorldBusinessCulture,2018) American culture is quite friendly compared to both China and Dubai, it is important for the American to understand that the communication is not the other person trying to be rude it is just the culture of that person, by the American understanding this communication barrier it will make it easier for them to create a strong relationship in the work place by knowing the way that </w:t>
      </w:r>
      <w:r w:rsidR="00996144" w:rsidRPr="003643C7">
        <w:rPr>
          <w:rFonts w:cstheme="minorHAnsi"/>
          <w:sz w:val="24"/>
          <w:szCs w:val="24"/>
        </w:rPr>
        <w:t xml:space="preserve">others in different cultures work. </w:t>
      </w:r>
    </w:p>
    <w:p w14:paraId="613F25D4" w14:textId="77777777" w:rsidR="00CC0FC0" w:rsidRPr="003E5B2C" w:rsidRDefault="00CC0FC0" w:rsidP="007B498B">
      <w:pPr>
        <w:spacing w:line="360" w:lineRule="auto"/>
        <w:rPr>
          <w:rFonts w:cstheme="minorHAnsi"/>
          <w:b/>
          <w:sz w:val="24"/>
          <w:szCs w:val="24"/>
        </w:rPr>
      </w:pPr>
    </w:p>
    <w:p w14:paraId="139889D2" w14:textId="31360320" w:rsidR="00CC0FC0" w:rsidRPr="003E5B2C" w:rsidRDefault="00CC0FC0" w:rsidP="00CC0FC0">
      <w:pPr>
        <w:pStyle w:val="ListParagraph"/>
        <w:numPr>
          <w:ilvl w:val="0"/>
          <w:numId w:val="1"/>
        </w:numPr>
        <w:spacing w:line="360" w:lineRule="auto"/>
        <w:rPr>
          <w:rFonts w:cstheme="minorHAnsi"/>
          <w:b/>
          <w:sz w:val="24"/>
          <w:szCs w:val="24"/>
        </w:rPr>
      </w:pPr>
      <w:r w:rsidRPr="003E5B2C">
        <w:rPr>
          <w:rFonts w:cstheme="minorHAnsi"/>
          <w:b/>
          <w:sz w:val="24"/>
          <w:szCs w:val="24"/>
        </w:rPr>
        <w:t xml:space="preserve">Conclusion </w:t>
      </w:r>
    </w:p>
    <w:p w14:paraId="3F63A22B" w14:textId="4D1F446B" w:rsidR="00CC0FC0" w:rsidRPr="003E5B2C" w:rsidRDefault="001E6750" w:rsidP="007B498B">
      <w:pPr>
        <w:spacing w:line="360" w:lineRule="auto"/>
        <w:rPr>
          <w:rFonts w:cstheme="minorHAnsi"/>
          <w:sz w:val="24"/>
          <w:szCs w:val="24"/>
        </w:rPr>
      </w:pPr>
      <w:r>
        <w:rPr>
          <w:rFonts w:cstheme="minorHAnsi"/>
          <w:sz w:val="24"/>
          <w:szCs w:val="24"/>
        </w:rPr>
        <w:t>Within this report is has shown the American business man an understanding of carrying out a business trip within these countries, it has discussed how it is important to understand culture and diversity in other countries, and also a brief understanding on the rules and boundaries that are set within these countries that must be followed, some of these guidelines may seem basic but their essential steps to know before travelling for business. By having this brief guide, it could potentially make this business trip very successful, having done research about a different culture shows them that you have taken time with understanding the needs of different cultures, this can create a strong relationship within a business deal and potentially benefit the business in the long run.</w:t>
      </w:r>
    </w:p>
    <w:p w14:paraId="0072ED68" w14:textId="77777777" w:rsidR="00CC0FC0" w:rsidRPr="003E5B2C" w:rsidRDefault="00CC0FC0" w:rsidP="007B498B">
      <w:pPr>
        <w:spacing w:line="360" w:lineRule="auto"/>
        <w:rPr>
          <w:rFonts w:cstheme="minorHAnsi"/>
          <w:sz w:val="24"/>
          <w:szCs w:val="24"/>
        </w:rPr>
      </w:pPr>
    </w:p>
    <w:p w14:paraId="2AD8ED23" w14:textId="77777777" w:rsidR="00CC0FC0" w:rsidRPr="003E5B2C" w:rsidRDefault="00CC0FC0" w:rsidP="007B498B">
      <w:pPr>
        <w:spacing w:line="360" w:lineRule="auto"/>
        <w:rPr>
          <w:rFonts w:cstheme="minorHAnsi"/>
          <w:sz w:val="24"/>
          <w:szCs w:val="24"/>
        </w:rPr>
      </w:pPr>
    </w:p>
    <w:p w14:paraId="1C35BEEF" w14:textId="77777777" w:rsidR="003E5B2C" w:rsidRDefault="003E5B2C" w:rsidP="007B498B">
      <w:pPr>
        <w:spacing w:line="360" w:lineRule="auto"/>
        <w:rPr>
          <w:rFonts w:cstheme="minorHAnsi"/>
          <w:sz w:val="24"/>
          <w:szCs w:val="24"/>
        </w:rPr>
      </w:pPr>
    </w:p>
    <w:p w14:paraId="44BFDE08" w14:textId="77777777" w:rsidR="003E5B2C" w:rsidRDefault="003E5B2C" w:rsidP="007B498B">
      <w:pPr>
        <w:spacing w:line="360" w:lineRule="auto"/>
        <w:rPr>
          <w:rFonts w:cstheme="minorHAnsi"/>
          <w:sz w:val="24"/>
          <w:szCs w:val="24"/>
        </w:rPr>
      </w:pPr>
    </w:p>
    <w:p w14:paraId="4A60267F" w14:textId="77777777" w:rsidR="003E5B2C" w:rsidRDefault="003E5B2C" w:rsidP="007B498B">
      <w:pPr>
        <w:spacing w:line="360" w:lineRule="auto"/>
        <w:rPr>
          <w:rFonts w:cstheme="minorHAnsi"/>
          <w:sz w:val="24"/>
          <w:szCs w:val="24"/>
        </w:rPr>
      </w:pPr>
    </w:p>
    <w:p w14:paraId="6C31C191" w14:textId="77777777" w:rsidR="003E5B2C" w:rsidRDefault="003E5B2C" w:rsidP="007B498B">
      <w:pPr>
        <w:spacing w:line="360" w:lineRule="auto"/>
        <w:rPr>
          <w:rFonts w:cstheme="minorHAnsi"/>
          <w:sz w:val="24"/>
          <w:szCs w:val="24"/>
        </w:rPr>
      </w:pPr>
    </w:p>
    <w:p w14:paraId="4C2C421A" w14:textId="77777777" w:rsidR="003E5B2C" w:rsidRDefault="003E5B2C" w:rsidP="007B498B">
      <w:pPr>
        <w:spacing w:line="360" w:lineRule="auto"/>
        <w:rPr>
          <w:rFonts w:cstheme="minorHAnsi"/>
          <w:sz w:val="24"/>
          <w:szCs w:val="24"/>
        </w:rPr>
      </w:pPr>
    </w:p>
    <w:p w14:paraId="1F7958B1" w14:textId="77777777" w:rsidR="001E6750" w:rsidRDefault="001E6750" w:rsidP="007B498B">
      <w:pPr>
        <w:spacing w:line="360" w:lineRule="auto"/>
        <w:rPr>
          <w:rFonts w:cstheme="minorHAnsi"/>
          <w:b/>
          <w:sz w:val="24"/>
          <w:szCs w:val="24"/>
        </w:rPr>
      </w:pPr>
    </w:p>
    <w:p w14:paraId="31506F59" w14:textId="0D4C512D" w:rsidR="008847D6" w:rsidRPr="003E5B2C" w:rsidRDefault="008847D6" w:rsidP="007B498B">
      <w:pPr>
        <w:spacing w:line="360" w:lineRule="auto"/>
        <w:rPr>
          <w:rFonts w:cstheme="minorHAnsi"/>
          <w:b/>
          <w:sz w:val="24"/>
          <w:szCs w:val="24"/>
        </w:rPr>
      </w:pPr>
      <w:bookmarkStart w:id="0" w:name="_GoBack"/>
      <w:bookmarkEnd w:id="0"/>
      <w:r w:rsidRPr="003E5B2C">
        <w:rPr>
          <w:rFonts w:cstheme="minorHAnsi"/>
          <w:b/>
          <w:sz w:val="24"/>
          <w:szCs w:val="24"/>
        </w:rPr>
        <w:lastRenderedPageBreak/>
        <w:t>Referenc</w:t>
      </w:r>
      <w:r w:rsidR="00E93EBB" w:rsidRPr="003E5B2C">
        <w:rPr>
          <w:rFonts w:cstheme="minorHAnsi"/>
          <w:b/>
          <w:sz w:val="24"/>
          <w:szCs w:val="24"/>
        </w:rPr>
        <w:t xml:space="preserve">e List </w:t>
      </w:r>
    </w:p>
    <w:p w14:paraId="54DBB982" w14:textId="723B554B" w:rsidR="008847D6" w:rsidRPr="003E5B2C" w:rsidRDefault="00CC0FC0" w:rsidP="007B498B">
      <w:pPr>
        <w:spacing w:line="360" w:lineRule="auto"/>
        <w:rPr>
          <w:rFonts w:cstheme="minorHAnsi"/>
          <w:color w:val="000000"/>
          <w:sz w:val="24"/>
          <w:szCs w:val="24"/>
        </w:rPr>
      </w:pPr>
      <w:proofErr w:type="spellStart"/>
      <w:r w:rsidRPr="003E5B2C">
        <w:rPr>
          <w:rFonts w:cstheme="minorHAnsi"/>
          <w:color w:val="000000"/>
          <w:sz w:val="24"/>
          <w:szCs w:val="24"/>
        </w:rPr>
        <w:t>Kwin</w:t>
      </w:r>
      <w:proofErr w:type="spellEnd"/>
      <w:r w:rsidRPr="003E5B2C">
        <w:rPr>
          <w:rFonts w:cstheme="minorHAnsi"/>
          <w:color w:val="000000"/>
          <w:sz w:val="24"/>
          <w:szCs w:val="24"/>
        </w:rPr>
        <w:t xml:space="preserve"> essential. (2017). </w:t>
      </w:r>
      <w:r w:rsidRPr="003E5B2C">
        <w:rPr>
          <w:rFonts w:cstheme="minorHAnsi"/>
          <w:i/>
          <w:iCs/>
          <w:color w:val="000000"/>
          <w:sz w:val="24"/>
          <w:szCs w:val="24"/>
        </w:rPr>
        <w:t xml:space="preserve">Guide </w:t>
      </w:r>
      <w:proofErr w:type="gramStart"/>
      <w:r w:rsidRPr="003E5B2C">
        <w:rPr>
          <w:rFonts w:cstheme="minorHAnsi"/>
          <w:i/>
          <w:iCs/>
          <w:color w:val="000000"/>
          <w:sz w:val="24"/>
          <w:szCs w:val="24"/>
        </w:rPr>
        <w:t>To</w:t>
      </w:r>
      <w:proofErr w:type="gramEnd"/>
      <w:r w:rsidRPr="003E5B2C">
        <w:rPr>
          <w:rFonts w:cstheme="minorHAnsi"/>
          <w:i/>
          <w:iCs/>
          <w:color w:val="000000"/>
          <w:sz w:val="24"/>
          <w:szCs w:val="24"/>
        </w:rPr>
        <w:t xml:space="preserve"> Dubai &amp; The UAE - Etiquette, Customs, Culture &amp; Business.</w:t>
      </w:r>
      <w:r w:rsidRPr="003E5B2C">
        <w:rPr>
          <w:rFonts w:cstheme="minorHAnsi"/>
          <w:color w:val="000000"/>
          <w:sz w:val="24"/>
          <w:szCs w:val="24"/>
        </w:rPr>
        <w:t> Available:</w:t>
      </w:r>
      <w:r w:rsidRPr="003E5B2C">
        <w:rPr>
          <w:rFonts w:cstheme="minorHAnsi"/>
          <w:sz w:val="24"/>
          <w:szCs w:val="24"/>
        </w:rPr>
        <w:t xml:space="preserve"> </w:t>
      </w:r>
      <w:hyperlink r:id="rId11" w:history="1">
        <w:r w:rsidRPr="003E5B2C">
          <w:rPr>
            <w:rStyle w:val="Hyperlink"/>
            <w:rFonts w:cstheme="minorHAnsi"/>
            <w:sz w:val="24"/>
            <w:szCs w:val="24"/>
          </w:rPr>
          <w:t>https://www.kwintessential.co.uk/resources/guides/guide-to-dubai-the-uae-etiquette-customs-culture-business/</w:t>
        </w:r>
      </w:hyperlink>
      <w:r w:rsidRPr="003E5B2C">
        <w:rPr>
          <w:rFonts w:cstheme="minorHAnsi"/>
          <w:color w:val="000000"/>
          <w:sz w:val="24"/>
          <w:szCs w:val="24"/>
        </w:rPr>
        <w:t>. Last accessed 15th Nov 2018</w:t>
      </w:r>
    </w:p>
    <w:p w14:paraId="69440712" w14:textId="0FAB3B9B" w:rsidR="00CC0FC0" w:rsidRPr="003E5B2C" w:rsidRDefault="00CC0FC0" w:rsidP="007B498B">
      <w:pPr>
        <w:spacing w:line="360" w:lineRule="auto"/>
        <w:rPr>
          <w:rFonts w:cstheme="minorHAnsi"/>
          <w:sz w:val="24"/>
          <w:szCs w:val="24"/>
        </w:rPr>
      </w:pPr>
      <w:r w:rsidRPr="003E5B2C">
        <w:rPr>
          <w:rFonts w:cstheme="minorHAnsi"/>
          <w:color w:val="000000"/>
          <w:sz w:val="24"/>
          <w:szCs w:val="24"/>
        </w:rPr>
        <w:t>Hofstede Insights. (2018). </w:t>
      </w:r>
      <w:r w:rsidRPr="003E5B2C">
        <w:rPr>
          <w:rFonts w:cstheme="minorHAnsi"/>
          <w:i/>
          <w:iCs/>
          <w:color w:val="000000"/>
          <w:sz w:val="24"/>
          <w:szCs w:val="24"/>
        </w:rPr>
        <w:t xml:space="preserve">WHAT ABOUT THE UNITED ARAB </w:t>
      </w:r>
      <w:proofErr w:type="gramStart"/>
      <w:r w:rsidRPr="003E5B2C">
        <w:rPr>
          <w:rFonts w:cstheme="minorHAnsi"/>
          <w:i/>
          <w:iCs/>
          <w:color w:val="000000"/>
          <w:sz w:val="24"/>
          <w:szCs w:val="24"/>
        </w:rPr>
        <w:t>EMIRATES?.</w:t>
      </w:r>
      <w:proofErr w:type="gramEnd"/>
      <w:r w:rsidRPr="003E5B2C">
        <w:rPr>
          <w:rFonts w:cstheme="minorHAnsi"/>
          <w:color w:val="000000"/>
          <w:sz w:val="24"/>
          <w:szCs w:val="24"/>
        </w:rPr>
        <w:t> Available: https://www.hofstede-insights.com/country-comparison/the-united-arab-emirates,the-usa/. Last accessed 15th Nov 2018.</w:t>
      </w:r>
    </w:p>
    <w:p w14:paraId="3B69C41B" w14:textId="572B39FC" w:rsidR="00952DE4" w:rsidRPr="003E5B2C" w:rsidRDefault="00FB3AA3" w:rsidP="007B498B">
      <w:pPr>
        <w:spacing w:line="360" w:lineRule="auto"/>
        <w:rPr>
          <w:rFonts w:cstheme="minorHAnsi"/>
          <w:color w:val="000000"/>
          <w:sz w:val="24"/>
          <w:szCs w:val="24"/>
        </w:rPr>
      </w:pPr>
      <w:r w:rsidRPr="003E5B2C">
        <w:rPr>
          <w:rFonts w:cstheme="minorHAnsi"/>
          <w:color w:val="000000"/>
          <w:sz w:val="24"/>
          <w:szCs w:val="24"/>
        </w:rPr>
        <w:t>Hofstede Insights. (2018). </w:t>
      </w:r>
      <w:r w:rsidRPr="003E5B2C">
        <w:rPr>
          <w:rFonts w:cstheme="minorHAnsi"/>
          <w:i/>
          <w:iCs/>
          <w:color w:val="000000"/>
          <w:sz w:val="24"/>
          <w:szCs w:val="24"/>
        </w:rPr>
        <w:t xml:space="preserve">What about the </w:t>
      </w:r>
      <w:proofErr w:type="gramStart"/>
      <w:r w:rsidRPr="003E5B2C">
        <w:rPr>
          <w:rFonts w:cstheme="minorHAnsi"/>
          <w:i/>
          <w:iCs/>
          <w:color w:val="000000"/>
          <w:sz w:val="24"/>
          <w:szCs w:val="24"/>
        </w:rPr>
        <w:t>USA?.</w:t>
      </w:r>
      <w:proofErr w:type="gramEnd"/>
      <w:r w:rsidRPr="003E5B2C">
        <w:rPr>
          <w:rFonts w:cstheme="minorHAnsi"/>
          <w:color w:val="000000"/>
          <w:sz w:val="24"/>
          <w:szCs w:val="24"/>
        </w:rPr>
        <w:t> Available: https://www.hofstede-insights.com/country-comparison/the-usa/. Last accessed 15th Nov 2018.</w:t>
      </w:r>
    </w:p>
    <w:p w14:paraId="305C6951" w14:textId="0DD65E4F" w:rsidR="00FB3AA3" w:rsidRPr="003E5B2C" w:rsidRDefault="00FB3AA3" w:rsidP="007B498B">
      <w:pPr>
        <w:spacing w:line="360" w:lineRule="auto"/>
        <w:rPr>
          <w:rFonts w:cstheme="minorHAnsi"/>
          <w:color w:val="000000"/>
          <w:sz w:val="24"/>
          <w:szCs w:val="24"/>
        </w:rPr>
      </w:pPr>
      <w:r w:rsidRPr="003E5B2C">
        <w:rPr>
          <w:rFonts w:cstheme="minorHAnsi"/>
          <w:color w:val="000000"/>
          <w:sz w:val="24"/>
          <w:szCs w:val="24"/>
        </w:rPr>
        <w:t>Hofstede Insights. (2018). </w:t>
      </w:r>
      <w:r w:rsidRPr="003E5B2C">
        <w:rPr>
          <w:rFonts w:cstheme="minorHAnsi"/>
          <w:i/>
          <w:iCs/>
          <w:color w:val="000000"/>
          <w:sz w:val="24"/>
          <w:szCs w:val="24"/>
        </w:rPr>
        <w:t xml:space="preserve">What about </w:t>
      </w:r>
      <w:proofErr w:type="gramStart"/>
      <w:r w:rsidRPr="003E5B2C">
        <w:rPr>
          <w:rFonts w:cstheme="minorHAnsi"/>
          <w:i/>
          <w:iCs/>
          <w:color w:val="000000"/>
          <w:sz w:val="24"/>
          <w:szCs w:val="24"/>
        </w:rPr>
        <w:t>China?.</w:t>
      </w:r>
      <w:proofErr w:type="gramEnd"/>
      <w:r w:rsidRPr="003E5B2C">
        <w:rPr>
          <w:rFonts w:cstheme="minorHAnsi"/>
          <w:color w:val="000000"/>
          <w:sz w:val="24"/>
          <w:szCs w:val="24"/>
        </w:rPr>
        <w:t> Available: https://www.hofstede-insights.com/country-comparison/china,the-usa/. Last accessed 15th Nov 2018.</w:t>
      </w:r>
    </w:p>
    <w:p w14:paraId="73ECC1A1" w14:textId="1D8FE055" w:rsidR="00FB3AA3" w:rsidRPr="003E5B2C" w:rsidRDefault="00FB3AA3" w:rsidP="007B498B">
      <w:pPr>
        <w:spacing w:line="360" w:lineRule="auto"/>
        <w:rPr>
          <w:rFonts w:cstheme="minorHAnsi"/>
          <w:color w:val="000000"/>
          <w:sz w:val="24"/>
          <w:szCs w:val="24"/>
        </w:rPr>
      </w:pPr>
      <w:r w:rsidRPr="003E5B2C">
        <w:rPr>
          <w:rFonts w:cstheme="minorHAnsi"/>
          <w:color w:val="000000"/>
          <w:sz w:val="24"/>
          <w:szCs w:val="24"/>
        </w:rPr>
        <w:t>The Irish Times. (2000). </w:t>
      </w:r>
      <w:r w:rsidRPr="003E5B2C">
        <w:rPr>
          <w:rFonts w:cstheme="minorHAnsi"/>
          <w:i/>
          <w:iCs/>
          <w:color w:val="000000"/>
          <w:sz w:val="24"/>
          <w:szCs w:val="24"/>
        </w:rPr>
        <w:t>Cultural Confusion.</w:t>
      </w:r>
      <w:r w:rsidRPr="003E5B2C">
        <w:rPr>
          <w:rFonts w:cstheme="minorHAnsi"/>
          <w:color w:val="000000"/>
          <w:sz w:val="24"/>
          <w:szCs w:val="24"/>
        </w:rPr>
        <w:t> Available: https://www.irishtimes.com/culture/cultural-confusion-1.256258. Last accessed 15th Nov 2018.</w:t>
      </w:r>
    </w:p>
    <w:p w14:paraId="339DD394" w14:textId="5F4997C6" w:rsidR="00FB3AA3" w:rsidRPr="003E5B2C" w:rsidRDefault="00FB3AA3" w:rsidP="007B498B">
      <w:pPr>
        <w:spacing w:line="360" w:lineRule="auto"/>
        <w:rPr>
          <w:rFonts w:cstheme="minorHAnsi"/>
          <w:sz w:val="24"/>
          <w:szCs w:val="24"/>
        </w:rPr>
      </w:pPr>
      <w:r w:rsidRPr="003E5B2C">
        <w:rPr>
          <w:rFonts w:cstheme="minorHAnsi"/>
          <w:color w:val="000000"/>
          <w:sz w:val="24"/>
          <w:szCs w:val="24"/>
        </w:rPr>
        <w:t>Miller, N. (2018). </w:t>
      </w:r>
      <w:r w:rsidRPr="003E5B2C">
        <w:rPr>
          <w:rFonts w:cstheme="minorHAnsi"/>
          <w:i/>
          <w:iCs/>
          <w:color w:val="000000"/>
          <w:sz w:val="24"/>
          <w:szCs w:val="24"/>
        </w:rPr>
        <w:t>When You Should Adapt to a New Culture.</w:t>
      </w:r>
      <w:r w:rsidRPr="003E5B2C">
        <w:rPr>
          <w:rFonts w:cstheme="minorHAnsi"/>
          <w:color w:val="000000"/>
          <w:sz w:val="24"/>
          <w:szCs w:val="24"/>
        </w:rPr>
        <w:t> Available: https://www.internations.org/guide/global/can-you-fit-in-too-much-17053/when-you-should-adapt-to-a-new-culture-2. Last accessed 15th Nov 2018.</w:t>
      </w:r>
    </w:p>
    <w:p w14:paraId="46DE389C" w14:textId="3C9CCC58" w:rsidR="000B206C" w:rsidRPr="003E5B2C" w:rsidRDefault="00FB3AA3" w:rsidP="000B206C">
      <w:pPr>
        <w:rPr>
          <w:rFonts w:cstheme="minorHAnsi"/>
          <w:color w:val="000000"/>
          <w:sz w:val="24"/>
          <w:szCs w:val="24"/>
        </w:rPr>
      </w:pPr>
      <w:proofErr w:type="spellStart"/>
      <w:r w:rsidRPr="003E5B2C">
        <w:rPr>
          <w:rFonts w:cstheme="minorHAnsi"/>
          <w:color w:val="000000"/>
          <w:sz w:val="24"/>
          <w:szCs w:val="24"/>
        </w:rPr>
        <w:t>Cybor</w:t>
      </w:r>
      <w:proofErr w:type="spellEnd"/>
      <w:r w:rsidRPr="003E5B2C">
        <w:rPr>
          <w:rFonts w:cstheme="minorHAnsi"/>
          <w:color w:val="000000"/>
          <w:sz w:val="24"/>
          <w:szCs w:val="24"/>
        </w:rPr>
        <w:t xml:space="preserve"> Link. (2018). </w:t>
      </w:r>
      <w:r w:rsidRPr="003E5B2C">
        <w:rPr>
          <w:rFonts w:cstheme="minorHAnsi"/>
          <w:i/>
          <w:iCs/>
          <w:color w:val="000000"/>
          <w:sz w:val="24"/>
          <w:szCs w:val="24"/>
        </w:rPr>
        <w:t xml:space="preserve">United Arab Emirates Business Etiquette &amp; </w:t>
      </w:r>
      <w:proofErr w:type="spellStart"/>
      <w:r w:rsidRPr="003E5B2C">
        <w:rPr>
          <w:rFonts w:cstheme="minorHAnsi"/>
          <w:i/>
          <w:iCs/>
          <w:color w:val="000000"/>
          <w:sz w:val="24"/>
          <w:szCs w:val="24"/>
        </w:rPr>
        <w:t>Culture.</w:t>
      </w:r>
      <w:r w:rsidRPr="003E5B2C">
        <w:rPr>
          <w:rFonts w:cstheme="minorHAnsi"/>
          <w:color w:val="000000"/>
          <w:sz w:val="24"/>
          <w:szCs w:val="24"/>
        </w:rPr>
        <w:t>Available</w:t>
      </w:r>
      <w:proofErr w:type="spellEnd"/>
      <w:r w:rsidRPr="003E5B2C">
        <w:rPr>
          <w:rFonts w:cstheme="minorHAnsi"/>
          <w:color w:val="000000"/>
          <w:sz w:val="24"/>
          <w:szCs w:val="24"/>
        </w:rPr>
        <w:t>: http://www.cyborlink.com/besite/uae.htm. Last accessed 15th Nov 2018.</w:t>
      </w:r>
    </w:p>
    <w:p w14:paraId="66582FEC" w14:textId="0F6F591A" w:rsidR="00FB3AA3" w:rsidRPr="003E5B2C" w:rsidRDefault="00FB3AA3" w:rsidP="000B206C">
      <w:pPr>
        <w:rPr>
          <w:rFonts w:cstheme="minorHAnsi"/>
          <w:color w:val="000000"/>
          <w:sz w:val="24"/>
          <w:szCs w:val="24"/>
        </w:rPr>
      </w:pPr>
      <w:r w:rsidRPr="003E5B2C">
        <w:rPr>
          <w:rFonts w:cstheme="minorHAnsi"/>
          <w:color w:val="000000"/>
          <w:sz w:val="24"/>
          <w:szCs w:val="24"/>
        </w:rPr>
        <w:t xml:space="preserve">Dubai </w:t>
      </w:r>
      <w:proofErr w:type="spellStart"/>
      <w:r w:rsidRPr="003E5B2C">
        <w:rPr>
          <w:rFonts w:cstheme="minorHAnsi"/>
          <w:color w:val="000000"/>
          <w:sz w:val="24"/>
          <w:szCs w:val="24"/>
        </w:rPr>
        <w:t>Freezone</w:t>
      </w:r>
      <w:proofErr w:type="spellEnd"/>
      <w:r w:rsidRPr="003E5B2C">
        <w:rPr>
          <w:rFonts w:cstheme="minorHAnsi"/>
          <w:color w:val="000000"/>
          <w:sz w:val="24"/>
          <w:szCs w:val="24"/>
        </w:rPr>
        <w:t>. (2018). </w:t>
      </w:r>
      <w:r w:rsidRPr="003E5B2C">
        <w:rPr>
          <w:rFonts w:cstheme="minorHAnsi"/>
          <w:i/>
          <w:iCs/>
          <w:color w:val="000000"/>
          <w:sz w:val="24"/>
          <w:szCs w:val="24"/>
        </w:rPr>
        <w:t xml:space="preserve">5 Golden Rules for Negotiating in the </w:t>
      </w:r>
      <w:proofErr w:type="spellStart"/>
      <w:r w:rsidRPr="003E5B2C">
        <w:rPr>
          <w:rFonts w:cstheme="minorHAnsi"/>
          <w:i/>
          <w:iCs/>
          <w:color w:val="000000"/>
          <w:sz w:val="24"/>
          <w:szCs w:val="24"/>
        </w:rPr>
        <w:t>UAE.</w:t>
      </w:r>
      <w:r w:rsidRPr="003E5B2C">
        <w:rPr>
          <w:rFonts w:cstheme="minorHAnsi"/>
          <w:color w:val="000000"/>
          <w:sz w:val="24"/>
          <w:szCs w:val="24"/>
        </w:rPr>
        <w:t>Available</w:t>
      </w:r>
      <w:proofErr w:type="spellEnd"/>
      <w:r w:rsidRPr="003E5B2C">
        <w:rPr>
          <w:rFonts w:cstheme="minorHAnsi"/>
          <w:color w:val="000000"/>
          <w:sz w:val="24"/>
          <w:szCs w:val="24"/>
        </w:rPr>
        <w:t>: https://en.dubai-freezone.ae/articles-about-bussines-in-uae/5-golden-rules-for-negotiating-in-the-uae.html. Last accessed 13th Nov 2018.</w:t>
      </w:r>
    </w:p>
    <w:p w14:paraId="1D5DBD04" w14:textId="77777777" w:rsidR="00FB3AA3" w:rsidRPr="003E5B2C" w:rsidRDefault="00FB3AA3" w:rsidP="00FB3AA3">
      <w:pPr>
        <w:pStyle w:val="NormalWeb"/>
        <w:rPr>
          <w:rFonts w:asciiTheme="minorHAnsi" w:hAnsiTheme="minorHAnsi" w:cstheme="minorHAnsi"/>
          <w:color w:val="000000"/>
        </w:rPr>
      </w:pPr>
      <w:r w:rsidRPr="003E5B2C">
        <w:rPr>
          <w:rFonts w:asciiTheme="minorHAnsi" w:hAnsiTheme="minorHAnsi" w:cstheme="minorHAnsi"/>
          <w:color w:val="000000"/>
        </w:rPr>
        <w:t>Alliance Experts. (2018). </w:t>
      </w:r>
      <w:r w:rsidRPr="003E5B2C">
        <w:rPr>
          <w:rFonts w:asciiTheme="minorHAnsi" w:hAnsiTheme="minorHAnsi" w:cstheme="minorHAnsi"/>
          <w:i/>
          <w:iCs/>
          <w:color w:val="000000"/>
        </w:rPr>
        <w:t>Negotiation tactics and distribution contracts in Dubai.</w:t>
      </w:r>
      <w:r w:rsidRPr="003E5B2C">
        <w:rPr>
          <w:rFonts w:asciiTheme="minorHAnsi" w:hAnsiTheme="minorHAnsi" w:cstheme="minorHAnsi"/>
          <w:color w:val="000000"/>
        </w:rPr>
        <w:t> Available: https://www.allianceexperts.com/en/knowledge/countries/africa/tips-in-doing-contracts-and-negotiations-in-dubai/. Last accessed 13th Nov 2018.</w:t>
      </w:r>
    </w:p>
    <w:p w14:paraId="3DBA03BA" w14:textId="2136C32B" w:rsidR="00FB3AA3" w:rsidRPr="003E5B2C" w:rsidRDefault="003E5B2C" w:rsidP="000B206C">
      <w:pPr>
        <w:rPr>
          <w:rStyle w:val="Hyperlink"/>
          <w:rFonts w:cstheme="minorHAnsi"/>
          <w:sz w:val="24"/>
          <w:szCs w:val="24"/>
        </w:rPr>
      </w:pPr>
      <w:proofErr w:type="spellStart"/>
      <w:r w:rsidRPr="003E5B2C">
        <w:rPr>
          <w:rFonts w:cstheme="minorHAnsi"/>
          <w:color w:val="000000"/>
          <w:sz w:val="24"/>
          <w:szCs w:val="24"/>
        </w:rPr>
        <w:t>Lyankina</w:t>
      </w:r>
      <w:proofErr w:type="spellEnd"/>
      <w:r w:rsidRPr="003E5B2C">
        <w:rPr>
          <w:rFonts w:cstheme="minorHAnsi"/>
          <w:color w:val="000000"/>
          <w:sz w:val="24"/>
          <w:szCs w:val="24"/>
        </w:rPr>
        <w:t>, O. (2018). </w:t>
      </w:r>
      <w:r w:rsidRPr="003E5B2C">
        <w:rPr>
          <w:rFonts w:cstheme="minorHAnsi"/>
          <w:i/>
          <w:iCs/>
          <w:color w:val="000000"/>
          <w:sz w:val="24"/>
          <w:szCs w:val="24"/>
        </w:rPr>
        <w:t>East meets West: TOP 10 Chinese Business Cultural Differences.</w:t>
      </w:r>
      <w:r w:rsidRPr="003E5B2C">
        <w:rPr>
          <w:rFonts w:cstheme="minorHAnsi"/>
          <w:color w:val="000000"/>
          <w:sz w:val="24"/>
          <w:szCs w:val="24"/>
        </w:rPr>
        <w:t> Available: https://www.dragonsocial.net/blog/east-meets-west-top-10-chinese-business-cultural-differences/. Last accessed 13th Nov 2018.</w:t>
      </w:r>
    </w:p>
    <w:p w14:paraId="0A95F55B" w14:textId="77777777" w:rsidR="00FB3AA3" w:rsidRPr="003E5B2C" w:rsidRDefault="00FB3AA3" w:rsidP="000B206C">
      <w:pPr>
        <w:rPr>
          <w:rStyle w:val="Hyperlink"/>
          <w:rFonts w:cstheme="minorHAnsi"/>
          <w:sz w:val="24"/>
          <w:szCs w:val="24"/>
        </w:rPr>
      </w:pPr>
    </w:p>
    <w:p w14:paraId="32249513" w14:textId="5DBC055B" w:rsidR="003E5B2C" w:rsidRPr="003E5B2C" w:rsidRDefault="00EA42D9" w:rsidP="000B206C">
      <w:pPr>
        <w:rPr>
          <w:rFonts w:cstheme="minorHAnsi"/>
          <w:sz w:val="24"/>
          <w:szCs w:val="24"/>
        </w:rPr>
      </w:pPr>
      <w:r>
        <w:rPr>
          <w:rFonts w:ascii="Verdana" w:hAnsi="Verdana"/>
          <w:color w:val="000000"/>
          <w:sz w:val="20"/>
          <w:szCs w:val="20"/>
        </w:rPr>
        <w:lastRenderedPageBreak/>
        <w:t>World Business Culture. (2018). </w:t>
      </w:r>
      <w:r>
        <w:rPr>
          <w:rFonts w:ascii="Verdana" w:hAnsi="Verdana"/>
          <w:i/>
          <w:iCs/>
          <w:color w:val="000000"/>
          <w:sz w:val="20"/>
          <w:szCs w:val="20"/>
        </w:rPr>
        <w:t>Business Culture in China.</w:t>
      </w:r>
      <w:r>
        <w:rPr>
          <w:rFonts w:ascii="Verdana" w:hAnsi="Verdana"/>
          <w:color w:val="000000"/>
          <w:sz w:val="20"/>
          <w:szCs w:val="20"/>
        </w:rPr>
        <w:t> Available: https://www.worldbusinessculture.com/country-profiles/china/culture/business-communication-style/. Last accessed 13th Nov 2018.</w:t>
      </w:r>
    </w:p>
    <w:sectPr w:rsidR="003E5B2C" w:rsidRPr="003E5B2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AD9B7" w14:textId="77777777" w:rsidR="000E11B4" w:rsidRDefault="000E11B4" w:rsidP="008847D6">
      <w:pPr>
        <w:spacing w:after="0" w:line="240" w:lineRule="auto"/>
      </w:pPr>
      <w:r>
        <w:separator/>
      </w:r>
    </w:p>
  </w:endnote>
  <w:endnote w:type="continuationSeparator" w:id="0">
    <w:p w14:paraId="2F833408" w14:textId="77777777" w:rsidR="000E11B4" w:rsidRDefault="000E11B4" w:rsidP="00884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117DE" w14:textId="77777777" w:rsidR="000E11B4" w:rsidRDefault="000E11B4" w:rsidP="008847D6">
      <w:pPr>
        <w:spacing w:after="0" w:line="240" w:lineRule="auto"/>
      </w:pPr>
      <w:r>
        <w:separator/>
      </w:r>
    </w:p>
  </w:footnote>
  <w:footnote w:type="continuationSeparator" w:id="0">
    <w:p w14:paraId="1C564809" w14:textId="77777777" w:rsidR="000E11B4" w:rsidRDefault="000E11B4" w:rsidP="00884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ED4E8" w14:textId="77777777" w:rsidR="00742343" w:rsidRDefault="00742343">
    <w:pPr>
      <w:pStyle w:val="Header"/>
    </w:pPr>
    <w:r>
      <w:t xml:space="preserve">Intercultural Communications </w:t>
    </w:r>
    <w:r>
      <w:tab/>
    </w:r>
    <w:r>
      <w:tab/>
      <w:t>1704023</w:t>
    </w:r>
  </w:p>
  <w:p w14:paraId="22BAAC50" w14:textId="77777777" w:rsidR="00742343" w:rsidRDefault="007423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B4910"/>
    <w:multiLevelType w:val="multilevel"/>
    <w:tmpl w:val="D1F8B0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7D6"/>
    <w:rsid w:val="0003413F"/>
    <w:rsid w:val="000B206C"/>
    <w:rsid w:val="000E11B4"/>
    <w:rsid w:val="00113341"/>
    <w:rsid w:val="00154EFB"/>
    <w:rsid w:val="001A4599"/>
    <w:rsid w:val="001E6750"/>
    <w:rsid w:val="00206033"/>
    <w:rsid w:val="0021210F"/>
    <w:rsid w:val="00251608"/>
    <w:rsid w:val="00253960"/>
    <w:rsid w:val="00276F1C"/>
    <w:rsid w:val="002B6860"/>
    <w:rsid w:val="00306197"/>
    <w:rsid w:val="003643C7"/>
    <w:rsid w:val="00375AB4"/>
    <w:rsid w:val="003A03AF"/>
    <w:rsid w:val="003E5B2C"/>
    <w:rsid w:val="003F1852"/>
    <w:rsid w:val="003F3E8C"/>
    <w:rsid w:val="00445DF4"/>
    <w:rsid w:val="004A4EBF"/>
    <w:rsid w:val="004F6837"/>
    <w:rsid w:val="005071E5"/>
    <w:rsid w:val="005664A7"/>
    <w:rsid w:val="005714EE"/>
    <w:rsid w:val="00706ABD"/>
    <w:rsid w:val="0072429A"/>
    <w:rsid w:val="00742343"/>
    <w:rsid w:val="00770631"/>
    <w:rsid w:val="00782314"/>
    <w:rsid w:val="007B498B"/>
    <w:rsid w:val="008847D6"/>
    <w:rsid w:val="00952DE4"/>
    <w:rsid w:val="00996144"/>
    <w:rsid w:val="00C077C1"/>
    <w:rsid w:val="00CC0FC0"/>
    <w:rsid w:val="00E93EBB"/>
    <w:rsid w:val="00EA42D9"/>
    <w:rsid w:val="00EC4A2A"/>
    <w:rsid w:val="00F25132"/>
    <w:rsid w:val="00FB3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26D0F"/>
  <w15:chartTrackingRefBased/>
  <w15:docId w15:val="{25EC7FD6-F03A-4E4E-9112-8A3723149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4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7D6"/>
  </w:style>
  <w:style w:type="paragraph" w:styleId="Footer">
    <w:name w:val="footer"/>
    <w:basedOn w:val="Normal"/>
    <w:link w:val="FooterChar"/>
    <w:uiPriority w:val="99"/>
    <w:unhideWhenUsed/>
    <w:rsid w:val="00884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7D6"/>
  </w:style>
  <w:style w:type="character" w:styleId="Hyperlink">
    <w:name w:val="Hyperlink"/>
    <w:basedOn w:val="DefaultParagraphFont"/>
    <w:uiPriority w:val="99"/>
    <w:unhideWhenUsed/>
    <w:rsid w:val="00445DF4"/>
    <w:rPr>
      <w:color w:val="0563C1" w:themeColor="hyperlink"/>
      <w:u w:val="single"/>
    </w:rPr>
  </w:style>
  <w:style w:type="character" w:styleId="UnresolvedMention">
    <w:name w:val="Unresolved Mention"/>
    <w:basedOn w:val="DefaultParagraphFont"/>
    <w:uiPriority w:val="99"/>
    <w:semiHidden/>
    <w:unhideWhenUsed/>
    <w:rsid w:val="00445DF4"/>
    <w:rPr>
      <w:color w:val="605E5C"/>
      <w:shd w:val="clear" w:color="auto" w:fill="E1DFDD"/>
    </w:rPr>
  </w:style>
  <w:style w:type="paragraph" w:styleId="ListParagraph">
    <w:name w:val="List Paragraph"/>
    <w:basedOn w:val="Normal"/>
    <w:uiPriority w:val="34"/>
    <w:qFormat/>
    <w:rsid w:val="005071E5"/>
    <w:pPr>
      <w:ind w:left="720"/>
      <w:contextualSpacing/>
    </w:pPr>
  </w:style>
  <w:style w:type="character" w:styleId="Strong">
    <w:name w:val="Strong"/>
    <w:basedOn w:val="DefaultParagraphFont"/>
    <w:uiPriority w:val="22"/>
    <w:qFormat/>
    <w:rsid w:val="0003413F"/>
    <w:rPr>
      <w:b/>
      <w:bCs/>
    </w:rPr>
  </w:style>
  <w:style w:type="paragraph" w:styleId="NormalWeb">
    <w:name w:val="Normal (Web)"/>
    <w:basedOn w:val="Normal"/>
    <w:uiPriority w:val="99"/>
    <w:semiHidden/>
    <w:unhideWhenUsed/>
    <w:rsid w:val="00FB3AA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797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wintessential.co.uk/resources/guides/guide-to-dubai-the-uae-etiquette-customs-culture-business/"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2259</Words>
  <Characters>12878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Joseph</dc:creator>
  <cp:keywords/>
  <dc:description/>
  <cp:lastModifiedBy>katie Joseph</cp:lastModifiedBy>
  <cp:revision>2</cp:revision>
  <dcterms:created xsi:type="dcterms:W3CDTF">2018-11-26T23:45:00Z</dcterms:created>
  <dcterms:modified xsi:type="dcterms:W3CDTF">2018-11-26T23:45:00Z</dcterms:modified>
</cp:coreProperties>
</file>