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65971" w14:textId="77777777" w:rsidR="005B2BAB" w:rsidRDefault="005B2BAB"/>
    <w:p w14:paraId="1F18F231" w14:textId="77777777" w:rsidR="005B2BAB" w:rsidRDefault="005B2BAB"/>
    <w:p w14:paraId="523828D0" w14:textId="77777777" w:rsidR="005B2BAB" w:rsidRDefault="005B2BAB"/>
    <w:p w14:paraId="5EDC1590" w14:textId="34D3E79D" w:rsidR="005B2BAB" w:rsidRPr="005B2BAB" w:rsidRDefault="005B2BAB" w:rsidP="005B2BAB">
      <w:pPr>
        <w:jc w:val="center"/>
        <w:rPr>
          <w:b/>
          <w:bCs/>
          <w:sz w:val="44"/>
          <w:szCs w:val="44"/>
        </w:rPr>
      </w:pPr>
      <w:r w:rsidRPr="005B2BAB">
        <w:rPr>
          <w:b/>
          <w:bCs/>
          <w:sz w:val="44"/>
          <w:szCs w:val="44"/>
        </w:rPr>
        <w:t>A Vision of Change: Sustainability in the Hotel Industry</w:t>
      </w:r>
    </w:p>
    <w:p w14:paraId="21B34C02" w14:textId="77777777" w:rsidR="005B2BAB" w:rsidRPr="005B2BAB" w:rsidRDefault="005B2BAB" w:rsidP="005B2BAB">
      <w:pPr>
        <w:jc w:val="center"/>
        <w:rPr>
          <w:b/>
          <w:bCs/>
          <w:sz w:val="44"/>
          <w:szCs w:val="44"/>
        </w:rPr>
      </w:pPr>
    </w:p>
    <w:p w14:paraId="4933F31A" w14:textId="77777777" w:rsidR="005B2BAB" w:rsidRDefault="005B2BAB" w:rsidP="005B2BAB">
      <w:pPr>
        <w:rPr>
          <w:b/>
          <w:bCs/>
          <w:sz w:val="44"/>
          <w:szCs w:val="44"/>
        </w:rPr>
      </w:pPr>
    </w:p>
    <w:p w14:paraId="0DF44D7B" w14:textId="77777777" w:rsidR="005B2BAB" w:rsidRPr="005B2BAB" w:rsidRDefault="005B2BAB" w:rsidP="005B2BAB">
      <w:pPr>
        <w:jc w:val="center"/>
        <w:rPr>
          <w:b/>
          <w:bCs/>
          <w:sz w:val="44"/>
          <w:szCs w:val="44"/>
        </w:rPr>
      </w:pPr>
    </w:p>
    <w:p w14:paraId="7E107373" w14:textId="1BD877D8" w:rsidR="005B2BAB" w:rsidRPr="005B2BAB" w:rsidRDefault="005B2BAB" w:rsidP="005B2BAB">
      <w:pPr>
        <w:jc w:val="center"/>
        <w:rPr>
          <w:b/>
          <w:bCs/>
          <w:sz w:val="44"/>
          <w:szCs w:val="44"/>
        </w:rPr>
      </w:pPr>
      <w:r w:rsidRPr="005B2BAB">
        <w:rPr>
          <w:b/>
          <w:bCs/>
          <w:sz w:val="44"/>
          <w:szCs w:val="44"/>
        </w:rPr>
        <w:t>Name:</w:t>
      </w:r>
      <w:r w:rsidR="00CD2E77">
        <w:rPr>
          <w:b/>
          <w:bCs/>
          <w:sz w:val="44"/>
          <w:szCs w:val="44"/>
        </w:rPr>
        <w:t xml:space="preserve"> Rafique Ullah</w:t>
      </w:r>
    </w:p>
    <w:p w14:paraId="60C8E887" w14:textId="3C25AF94" w:rsidR="005B2BAB" w:rsidRPr="005B2BAB" w:rsidRDefault="005B2BAB" w:rsidP="005B2BAB">
      <w:pPr>
        <w:jc w:val="center"/>
        <w:rPr>
          <w:b/>
          <w:bCs/>
          <w:sz w:val="44"/>
          <w:szCs w:val="44"/>
        </w:rPr>
      </w:pPr>
      <w:r w:rsidRPr="005B2BAB">
        <w:rPr>
          <w:b/>
          <w:bCs/>
          <w:sz w:val="44"/>
          <w:szCs w:val="44"/>
        </w:rPr>
        <w:t>Id:</w:t>
      </w:r>
      <w:r w:rsidR="00CD2E77">
        <w:rPr>
          <w:b/>
          <w:bCs/>
          <w:sz w:val="44"/>
          <w:szCs w:val="44"/>
        </w:rPr>
        <w:t xml:space="preserve"> 2118398</w:t>
      </w:r>
    </w:p>
    <w:p w14:paraId="5AFCF464" w14:textId="5A8EBEDC" w:rsidR="005B2BAB" w:rsidRPr="005B2BAB" w:rsidRDefault="005B2BAB" w:rsidP="005B2BAB">
      <w:pPr>
        <w:jc w:val="center"/>
        <w:rPr>
          <w:b/>
          <w:bCs/>
          <w:sz w:val="44"/>
          <w:szCs w:val="44"/>
        </w:rPr>
      </w:pPr>
      <w:r w:rsidRPr="005B2BAB">
        <w:rPr>
          <w:b/>
          <w:bCs/>
          <w:sz w:val="44"/>
          <w:szCs w:val="44"/>
        </w:rPr>
        <w:t>Module title: Sustainable Hospitality and Tourism Management</w:t>
      </w:r>
    </w:p>
    <w:p w14:paraId="0802B06F" w14:textId="4474E715" w:rsidR="005B2BAB" w:rsidRPr="005B2BAB" w:rsidRDefault="005B2BAB" w:rsidP="005B2BAB">
      <w:pPr>
        <w:jc w:val="center"/>
        <w:rPr>
          <w:b/>
          <w:bCs/>
          <w:sz w:val="44"/>
          <w:szCs w:val="44"/>
        </w:rPr>
      </w:pPr>
      <w:r w:rsidRPr="005B2BAB">
        <w:rPr>
          <w:b/>
          <w:bCs/>
          <w:sz w:val="44"/>
          <w:szCs w:val="44"/>
        </w:rPr>
        <w:t>Module code: BM</w:t>
      </w:r>
      <w:r w:rsidR="00CD2E77">
        <w:rPr>
          <w:b/>
          <w:bCs/>
          <w:sz w:val="44"/>
          <w:szCs w:val="44"/>
        </w:rPr>
        <w:t>I</w:t>
      </w:r>
      <w:r w:rsidRPr="005B2BAB">
        <w:rPr>
          <w:b/>
          <w:bCs/>
          <w:sz w:val="44"/>
          <w:szCs w:val="44"/>
        </w:rPr>
        <w:t>H5006</w:t>
      </w:r>
    </w:p>
    <w:p w14:paraId="0E9038C5" w14:textId="76E0F692" w:rsidR="005B2BAB" w:rsidRPr="005B2BAB" w:rsidRDefault="005B2BAB" w:rsidP="005B2BAB">
      <w:pPr>
        <w:jc w:val="center"/>
        <w:rPr>
          <w:b/>
          <w:bCs/>
          <w:sz w:val="44"/>
          <w:szCs w:val="44"/>
        </w:rPr>
      </w:pPr>
      <w:r w:rsidRPr="005B2BAB">
        <w:rPr>
          <w:b/>
          <w:bCs/>
          <w:sz w:val="44"/>
          <w:szCs w:val="44"/>
        </w:rPr>
        <w:t>Lecturer’s Name:</w:t>
      </w:r>
      <w:r w:rsidR="00CD2E77">
        <w:rPr>
          <w:b/>
          <w:bCs/>
          <w:sz w:val="44"/>
          <w:szCs w:val="44"/>
        </w:rPr>
        <w:t xml:space="preserve"> Ruth Davies</w:t>
      </w:r>
    </w:p>
    <w:p w14:paraId="35866DB6" w14:textId="77777777" w:rsidR="005B2BAB" w:rsidRDefault="005B2BAB"/>
    <w:p w14:paraId="12469351" w14:textId="77777777" w:rsidR="005B2BAB" w:rsidRDefault="005B2BAB"/>
    <w:p w14:paraId="4337609C" w14:textId="77777777" w:rsidR="005B2BAB" w:rsidRDefault="005B2BAB"/>
    <w:p w14:paraId="08325DA3" w14:textId="40DD8C90" w:rsidR="005B2BAB" w:rsidRDefault="005B2BAB" w:rsidP="005B2BAB">
      <w:pPr>
        <w:pStyle w:val="Heading1"/>
      </w:pPr>
      <w:r>
        <w:lastRenderedPageBreak/>
        <w:t>Introduction</w:t>
      </w:r>
    </w:p>
    <w:p w14:paraId="0F3EF190" w14:textId="1457CA04" w:rsidR="00F56ED2" w:rsidRDefault="00B04202">
      <w:r>
        <w:t xml:space="preserve">Simply said, sustainability is the </w:t>
      </w:r>
      <w:r w:rsidR="00B57083">
        <w:t>practice</w:t>
      </w:r>
      <w:r>
        <w:t xml:space="preserve"> of managing the current environment such that they may continue maintaining life while also producing enough resources to meet the demands of tomorrow as well as today</w:t>
      </w:r>
      <w:r w:rsidR="005B2BAB" w:rsidRPr="005B2BAB">
        <w:rPr>
          <w:shd w:val="clear" w:color="auto" w:fill="FFFFFF"/>
        </w:rPr>
        <w:t xml:space="preserve"> </w:t>
      </w:r>
      <w:r w:rsidR="005B2BAB">
        <w:rPr>
          <w:shd w:val="clear" w:color="auto" w:fill="FFFFFF"/>
        </w:rPr>
        <w:t>(Saarinen, 2021)</w:t>
      </w:r>
      <w:r>
        <w:t xml:space="preserve">. In order to preserve the natural world and other resources for subsequent generations, we must put safeguards into effect to make guarantees that our current </w:t>
      </w:r>
      <w:r w:rsidR="00B57083">
        <w:t>practices</w:t>
      </w:r>
      <w:r>
        <w:t xml:space="preserve"> remain sufficient for those that will be needed in the times to come. In order to be competitive, the hospitality business must </w:t>
      </w:r>
      <w:r w:rsidR="00B57083">
        <w:t>prioritize</w:t>
      </w:r>
      <w:r>
        <w:t xml:space="preserve"> protecting the surroundings.</w:t>
      </w:r>
    </w:p>
    <w:p w14:paraId="7CC5CF64" w14:textId="6873C0E5" w:rsidR="00F56ED2" w:rsidRDefault="00B04202">
      <w:r>
        <w:t xml:space="preserve">Individuals in the hospitality sector have been fast to implement steps that are paving the way </w:t>
      </w:r>
      <w:r w:rsidR="00B57083">
        <w:t>toward</w:t>
      </w:r>
      <w:r>
        <w:t xml:space="preserve"> sustainability, which is beneficial for both parties. Environmental initiatives have been implemented to encourage reuse of materials and energy conservation. To achieve this goal of reducing environmental </w:t>
      </w:r>
      <w:r w:rsidR="00B57083">
        <w:t>effects</w:t>
      </w:r>
      <w:r>
        <w:t xml:space="preserve"> while simultaneously improving the quality of service provided to customers, the sector has adopted environmentally friendly </w:t>
      </w:r>
      <w:r w:rsidR="00B57083">
        <w:t>practices</w:t>
      </w:r>
      <w:r>
        <w:t xml:space="preserve"> and gadgets that use fewer resources.</w:t>
      </w:r>
    </w:p>
    <w:p w14:paraId="415564B0" w14:textId="2CC263D6" w:rsidR="00B04202" w:rsidRDefault="005B2BAB" w:rsidP="005B2BAB">
      <w:pPr>
        <w:pStyle w:val="Heading2"/>
      </w:pPr>
      <w:r>
        <w:t>Marriott Hotel’s Corporate Social Responsibility Policy</w:t>
      </w:r>
    </w:p>
    <w:p w14:paraId="5638DB53" w14:textId="0F3F306B" w:rsidR="00B04202" w:rsidRDefault="00B04202" w:rsidP="00B04202">
      <w:r w:rsidRPr="005B2BAB">
        <w:rPr>
          <w:b/>
          <w:bCs/>
        </w:rPr>
        <w:t>Sustainability in the Environment:</w:t>
      </w:r>
      <w:r w:rsidR="005B2BAB">
        <w:t xml:space="preserve"> </w:t>
      </w:r>
      <w:r>
        <w:t>The company's sustainability targets are quite lofty. They have set a goal of bringing their water and energy use down by 30 percent and their carbon emission down by 45 percent by the year 2030</w:t>
      </w:r>
      <w:r w:rsidR="005B2BAB" w:rsidRPr="005B2BAB">
        <w:rPr>
          <w:shd w:val="clear" w:color="auto" w:fill="FFFFFF"/>
        </w:rPr>
        <w:t xml:space="preserve"> </w:t>
      </w:r>
      <w:r w:rsidR="005B2BAB">
        <w:rPr>
          <w:shd w:val="clear" w:color="auto" w:fill="FFFFFF"/>
        </w:rPr>
        <w:t>(Janjusevic, 2022)</w:t>
      </w:r>
      <w:r>
        <w:t>. They are also dedicated to lessening garbage and single-use plastics. These goals are congruent with international initiatives to reduce greenhouse gas emissions and encourage sustainable use of resources.</w:t>
      </w:r>
    </w:p>
    <w:p w14:paraId="3AFC12D8" w14:textId="06A7E313" w:rsidR="00B04202" w:rsidRDefault="00B04202" w:rsidP="00B04202">
      <w:r w:rsidRPr="005B2BAB">
        <w:rPr>
          <w:b/>
          <w:bCs/>
        </w:rPr>
        <w:t>Participation in the Community:</w:t>
      </w:r>
      <w:r w:rsidR="005B2BAB">
        <w:t xml:space="preserve"> </w:t>
      </w:r>
      <w:r>
        <w:t xml:space="preserve">The importance of giving back to the community is highly valued at Marriott. Among their many community outreach initiatives </w:t>
      </w:r>
      <w:r w:rsidR="00B57083">
        <w:t>are</w:t>
      </w:r>
      <w:r>
        <w:t xml:space="preserve"> a robust volunteer and charitable giving </w:t>
      </w:r>
      <w:r w:rsidR="00B57083">
        <w:t>program</w:t>
      </w:r>
      <w:r>
        <w:t xml:space="preserve"> for employees. </w:t>
      </w:r>
    </w:p>
    <w:p w14:paraId="690F1469" w14:textId="0A436D92" w:rsidR="00B04202" w:rsidRDefault="00B04202" w:rsidP="00B04202">
      <w:r w:rsidRPr="005B2BAB">
        <w:rPr>
          <w:b/>
          <w:bCs/>
        </w:rPr>
        <w:t>Inclusion and diversity:</w:t>
      </w:r>
      <w:r w:rsidR="005B2BAB">
        <w:t xml:space="preserve"> </w:t>
      </w:r>
      <w:r>
        <w:t xml:space="preserve">Diversity and inclusiveness are strongly encouraged at Marriott. They've committed to increasing the number of women and people of </w:t>
      </w:r>
      <w:r w:rsidR="00CD2E77">
        <w:t>colour</w:t>
      </w:r>
      <w:r>
        <w:t xml:space="preserve"> in senior roles. This is indicative of an industry-wide shift towards more open and accepting work environments for people of all </w:t>
      </w:r>
      <w:r w:rsidR="00CD2E77">
        <w:t>backgrounds</w:t>
      </w:r>
      <w:r w:rsidR="00CD2E77">
        <w:rPr>
          <w:shd w:val="clear" w:color="auto" w:fill="FFFFFF"/>
        </w:rPr>
        <w:t xml:space="preserve"> (</w:t>
      </w:r>
      <w:r w:rsidR="005B2BAB">
        <w:rPr>
          <w:shd w:val="clear" w:color="auto" w:fill="FFFFFF"/>
        </w:rPr>
        <w:t>Eschenbrenner et al., 2023)</w:t>
      </w:r>
      <w:r>
        <w:t>.</w:t>
      </w:r>
    </w:p>
    <w:p w14:paraId="6CF1A204" w14:textId="49062E52" w:rsidR="00B04202" w:rsidRDefault="00B04202" w:rsidP="00B04202">
      <w:r w:rsidRPr="005B2BAB">
        <w:rPr>
          <w:b/>
          <w:bCs/>
        </w:rPr>
        <w:lastRenderedPageBreak/>
        <w:t>Ethical Purchasing:</w:t>
      </w:r>
      <w:r w:rsidR="005B2BAB">
        <w:t xml:space="preserve"> </w:t>
      </w:r>
      <w:r>
        <w:t xml:space="preserve">Ethical procurement is a priority for Marriott. They take measures to eliminate forced </w:t>
      </w:r>
      <w:r w:rsidR="00CD2E77">
        <w:t>labour</w:t>
      </w:r>
      <w:r>
        <w:t xml:space="preserve"> and other forms of worker mistreatment throughout their supply networks in order in accordance with universal human rights principles.</w:t>
      </w:r>
    </w:p>
    <w:p w14:paraId="387295EE" w14:textId="1FE58D9B" w:rsidR="00B04202" w:rsidRDefault="00B04202" w:rsidP="00B04202">
      <w:r w:rsidRPr="005B2BAB">
        <w:rPr>
          <w:b/>
          <w:bCs/>
        </w:rPr>
        <w:t>Effect on the Sector:</w:t>
      </w:r>
      <w:r w:rsidR="005B2BAB">
        <w:t xml:space="preserve"> </w:t>
      </w:r>
      <w:r>
        <w:t xml:space="preserve">The Serve 360 </w:t>
      </w:r>
      <w:r w:rsidR="00B57083">
        <w:t>program</w:t>
      </w:r>
      <w:r>
        <w:t xml:space="preserve"> of Marriott is a model of accountability in the hotel business</w:t>
      </w:r>
      <w:r w:rsidR="005B2BAB" w:rsidRPr="005B2BAB">
        <w:rPr>
          <w:shd w:val="clear" w:color="auto" w:fill="FFFFFF"/>
        </w:rPr>
        <w:t xml:space="preserve"> </w:t>
      </w:r>
      <w:r w:rsidR="005B2BAB">
        <w:rPr>
          <w:shd w:val="clear" w:color="auto" w:fill="FFFFFF"/>
        </w:rPr>
        <w:t>(Sanvitale, 2020)</w:t>
      </w:r>
      <w:r>
        <w:t>. Other hotel companies might learn from their example of combining environmental responsibility, community service, and ethical business procedures. In addition, it's in line with customer preferences, since steadily people are looking for eco-friendly and ethical vacations.</w:t>
      </w:r>
    </w:p>
    <w:p w14:paraId="1EEE9A96" w14:textId="274B79BE" w:rsidR="00B04202" w:rsidRDefault="00B04202">
      <w:r>
        <w:t xml:space="preserve">Finally, Marriott is an example of an integrated strategy </w:t>
      </w:r>
      <w:r w:rsidR="00B57083">
        <w:t>for</w:t>
      </w:r>
      <w:r>
        <w:t xml:space="preserve"> CSR that considers issues of </w:t>
      </w:r>
      <w:r w:rsidR="00B57083">
        <w:t xml:space="preserve">the </w:t>
      </w:r>
      <w:r>
        <w:t xml:space="preserve">long-term viability </w:t>
      </w:r>
      <w:r w:rsidR="00B57083">
        <w:t xml:space="preserve">of </w:t>
      </w:r>
      <w:r>
        <w:t>community assistance, inclusion</w:t>
      </w:r>
      <w:r w:rsidR="00B57083">
        <w:t>,</w:t>
      </w:r>
      <w:r>
        <w:t xml:space="preserve"> and ethical </w:t>
      </w:r>
      <w:r w:rsidR="00B57083">
        <w:t>practices</w:t>
      </w:r>
      <w:r>
        <w:t xml:space="preserve">. This </w:t>
      </w:r>
      <w:r w:rsidR="00B57083">
        <w:t>program</w:t>
      </w:r>
      <w:r>
        <w:t xml:space="preserve"> exemplifies the power of multinational </w:t>
      </w:r>
      <w:r w:rsidR="00B57083">
        <w:t>organizations</w:t>
      </w:r>
      <w:r>
        <w:t xml:space="preserve"> to effect good change in the world and the tourism sector.</w:t>
      </w:r>
    </w:p>
    <w:p w14:paraId="42AD3F23" w14:textId="217CEDA1" w:rsidR="00F56ED2" w:rsidRDefault="005B2BAB" w:rsidP="005B2BAB">
      <w:pPr>
        <w:pStyle w:val="Heading2"/>
      </w:pPr>
      <w:r>
        <w:t>Hotel Business Concerns</w:t>
      </w:r>
    </w:p>
    <w:p w14:paraId="64D0D11B" w14:textId="6310372D" w:rsidR="00F56ED2" w:rsidRDefault="00B04202">
      <w:r>
        <w:t>The hotel business is very reliant on its clientele and uses a large quantity of environmental resources. The hospitality sector is sensitive and constantly evolving; it is easily influenced by even modest shifts in customer tastes and the surrounding environment</w:t>
      </w:r>
      <w:r w:rsidR="005B2BAB" w:rsidRPr="005B2BAB">
        <w:rPr>
          <w:shd w:val="clear" w:color="auto" w:fill="FFFFFF"/>
        </w:rPr>
        <w:t xml:space="preserve"> </w:t>
      </w:r>
      <w:r w:rsidR="005B2BAB">
        <w:rPr>
          <w:shd w:val="clear" w:color="auto" w:fill="FFFFFF"/>
        </w:rPr>
        <w:t>(Noor et al., 2023)</w:t>
      </w:r>
      <w:r>
        <w:t>. For the sake of their own development, hotels are always looking for new methods to accommodate guests' evolving priorities in terms of environmental friendliness and other sustainability-related concerns. This is crucial in order to learn how environmentally proactive actions affect a company's bottom line. According to the results of this research, hotels that take steps towards protecting the environment may save money and stand out in a crowded marketplace by lowering their environmental impact.</w:t>
      </w:r>
    </w:p>
    <w:p w14:paraId="39F2EFCC" w14:textId="5F28DBFE" w:rsidR="00F56ED2" w:rsidRDefault="00B04202">
      <w:r>
        <w:t xml:space="preserve">The lodging facility's operations are vulnerable to undue attention from a variety of outside parties due to their delicate nature. Government obligations, competitive moves, and changing consumer tastes are all examples of outside forces pushing businesses to adopt eco-friendly </w:t>
      </w:r>
      <w:r w:rsidR="005B2BAB">
        <w:t>practices</w:t>
      </w:r>
      <w:r w:rsidR="005B2BAB" w:rsidRPr="005B2BAB">
        <w:rPr>
          <w:shd w:val="clear" w:color="auto" w:fill="FFFFFF"/>
        </w:rPr>
        <w:t xml:space="preserve"> </w:t>
      </w:r>
      <w:r w:rsidR="005B2BAB">
        <w:rPr>
          <w:shd w:val="clear" w:color="auto" w:fill="FFFFFF"/>
        </w:rPr>
        <w:t>(Mady et al., 2022)</w:t>
      </w:r>
      <w:r>
        <w:t>. As a result, it is important to assess the significance of the many stakeholder forces that have emerged as major issues for businesses as they strive to become more sustainable.</w:t>
      </w:r>
    </w:p>
    <w:p w14:paraId="37E629AB" w14:textId="7CC50E99" w:rsidR="00F56ED2" w:rsidRDefault="005B2BAB" w:rsidP="005B2BAB">
      <w:pPr>
        <w:pStyle w:val="Heading2"/>
      </w:pPr>
      <w:r>
        <w:lastRenderedPageBreak/>
        <w:t>Government Pressures</w:t>
      </w:r>
    </w:p>
    <w:p w14:paraId="13D966AE" w14:textId="2FAFDEDE" w:rsidR="00F56ED2" w:rsidRDefault="00B04202">
      <w:r>
        <w:t>There are several avenues open to the government for shaping the distribution of leisure and tourist services, and their impact on the business as a whole is substantial</w:t>
      </w:r>
      <w:r w:rsidR="005B2BAB" w:rsidRPr="005B2BAB">
        <w:rPr>
          <w:shd w:val="clear" w:color="auto" w:fill="FFFFFF"/>
        </w:rPr>
        <w:t xml:space="preserve"> </w:t>
      </w:r>
      <w:r w:rsidR="005B2BAB">
        <w:rPr>
          <w:shd w:val="clear" w:color="auto" w:fill="FFFFFF"/>
        </w:rPr>
        <w:t>(Opute et al., 2020)</w:t>
      </w:r>
      <w:r>
        <w:t xml:space="preserve">. Approaches to </w:t>
      </w:r>
      <w:r w:rsidR="005B2BAB">
        <w:t>preserving</w:t>
      </w:r>
      <w:r>
        <w:t xml:space="preserve"> cultural and historical monuments, real estate advancement, policies regarding taxes, and the long-term viability of the hospitality sector are all examples of areas where such measures might be used. When governments make choices that have an impact on the socioeconomic and environmental contexts in which hotels function, the hospitality sector feels the effects. </w:t>
      </w:r>
    </w:p>
    <w:p w14:paraId="1644E7B9" w14:textId="5A5F7C99" w:rsidR="00F56ED2" w:rsidRDefault="00B04202">
      <w:r>
        <w:t>As an example, the </w:t>
      </w:r>
      <w:r w:rsidR="005B2BAB">
        <w:t>EU</w:t>
      </w:r>
      <w:r>
        <w:t xml:space="preserve"> has recently proposed a restriction on the consumption of a variety of plastics that are only used once by 2021, including straws, raising the burden on hotels to finance alternate means of packaging and delivering food to customers</w:t>
      </w:r>
      <w:r w:rsidR="005B2BAB" w:rsidRPr="005B2BAB">
        <w:rPr>
          <w:shd w:val="clear" w:color="auto" w:fill="FFFFFF"/>
        </w:rPr>
        <w:t xml:space="preserve"> </w:t>
      </w:r>
      <w:r w:rsidR="005B2BAB">
        <w:rPr>
          <w:shd w:val="clear" w:color="auto" w:fill="FFFFFF"/>
        </w:rPr>
        <w:t>(Conti et al., 2021)</w:t>
      </w:r>
      <w:r>
        <w:t xml:space="preserve">. Initiatives like the </w:t>
      </w:r>
      <w:r w:rsidR="00B57083">
        <w:t>Further Plastics</w:t>
      </w:r>
      <w:r>
        <w:t xml:space="preserve"> </w:t>
      </w:r>
      <w:r w:rsidR="00B57083">
        <w:t>program</w:t>
      </w:r>
      <w:r>
        <w:t xml:space="preserve">, which </w:t>
      </w:r>
      <w:r w:rsidR="00B57083">
        <w:t>aims</w:t>
      </w:r>
      <w:r>
        <w:t xml:space="preserve"> to increase efficiency and decrease plastic usage, have the potential to rapidly alter the hotel business. Governments have the power to establish norms that businesses must follow. In this regard, the </w:t>
      </w:r>
      <w:r w:rsidR="00B57083">
        <w:t>EU's</w:t>
      </w:r>
      <w:r>
        <w:t xml:space="preserve"> Efficiency in Energy of </w:t>
      </w:r>
      <w:r w:rsidR="00B57083">
        <w:t>Structures</w:t>
      </w:r>
      <w:r>
        <w:t xml:space="preserve"> Regulation calls for every new structure to be almost zero-energy by the year 2050</w:t>
      </w:r>
      <w:r w:rsidR="005B2BAB" w:rsidRPr="005B2BAB">
        <w:rPr>
          <w:shd w:val="clear" w:color="auto" w:fill="FFFFFF"/>
        </w:rPr>
        <w:t xml:space="preserve"> </w:t>
      </w:r>
      <w:r w:rsidR="005B2BAB">
        <w:rPr>
          <w:shd w:val="clear" w:color="auto" w:fill="FFFFFF"/>
        </w:rPr>
        <w:t>(Economidou et al., 2020)</w:t>
      </w:r>
      <w:r>
        <w:t xml:space="preserve">. All buildings are proposed to have great energy efficiency, using just a negligible amount </w:t>
      </w:r>
      <w:r w:rsidR="00B57083">
        <w:t>of</w:t>
      </w:r>
      <w:r>
        <w:t xml:space="preserve"> power that would be recovered entirely from alternative sources of power, with no usage of oil or gas.</w:t>
      </w:r>
    </w:p>
    <w:p w14:paraId="2C128B4B" w14:textId="2ECDF181" w:rsidR="00F56ED2" w:rsidRDefault="00B04202">
      <w:r>
        <w:t>Hotel operators must implement these environmentally friendly initiatives, and the sooner they do so, the greater their chances of cutting expenses and gaining a competitive advantage in their sector.</w:t>
      </w:r>
    </w:p>
    <w:p w14:paraId="5E76769D" w14:textId="062C2F19" w:rsidR="00F56ED2" w:rsidRDefault="00B04202">
      <w:r>
        <w:t xml:space="preserve">Sustainable </w:t>
      </w:r>
      <w:r w:rsidR="00B57083">
        <w:t>practices</w:t>
      </w:r>
      <w:r>
        <w:t xml:space="preserve"> in the hospitality business are quickly becoming an area of focus for many national governments. For example, travel is a major source of income for many poor nations, yet promoting their attractions using methods that are harmful to the environment is counterproductive. Governments throughout the globe have passed legislation to outlaw the </w:t>
      </w:r>
      <w:r w:rsidR="00B57083">
        <w:t>utilization</w:t>
      </w:r>
      <w:r>
        <w:t xml:space="preserve"> of plastics that are only used once after seeing how quickly trash might accumulate on the shores where visitors prefer to spend their holidays.</w:t>
      </w:r>
    </w:p>
    <w:p w14:paraId="002A195B" w14:textId="61FB017D" w:rsidR="005B2BAB" w:rsidRDefault="005B2BAB" w:rsidP="005B2BAB">
      <w:pPr>
        <w:pStyle w:val="Heading2"/>
      </w:pPr>
      <w:r>
        <w:lastRenderedPageBreak/>
        <w:t>Competitors</w:t>
      </w:r>
    </w:p>
    <w:p w14:paraId="0AA2E813" w14:textId="16DD3F92" w:rsidR="00F56ED2" w:rsidRDefault="00B04202">
      <w:r>
        <w:t xml:space="preserve">The hotel sector is very competitive, which may drive the adoption of sustainable </w:t>
      </w:r>
      <w:r w:rsidR="00B57083">
        <w:t>practices</w:t>
      </w:r>
      <w:r>
        <w:t xml:space="preserve"> across the board</w:t>
      </w:r>
      <w:r w:rsidR="00B003D2" w:rsidRPr="00B003D2">
        <w:rPr>
          <w:shd w:val="clear" w:color="auto" w:fill="FFFFFF"/>
        </w:rPr>
        <w:t xml:space="preserve"> </w:t>
      </w:r>
      <w:r w:rsidR="00B003D2">
        <w:rPr>
          <w:shd w:val="clear" w:color="auto" w:fill="FFFFFF"/>
        </w:rPr>
        <w:t>(Kuo et al., 2022)</w:t>
      </w:r>
      <w:r>
        <w:t xml:space="preserve">. Hotels, like any other business, depend on their solid standing in the community to draw in guests and keep them coming back for more. Studies have demonstrated that hotels may save money by adopting eco-friendly policies, particularly those that cut their energy bills. Sustainability </w:t>
      </w:r>
      <w:r w:rsidR="00B57083">
        <w:t>practices</w:t>
      </w:r>
      <w:r>
        <w:t xml:space="preserve"> have an advantageous and considerable effect on expense and, by extension, the efficiency of hotels, as measured by indicators like vacancy rate, standard daily rate, and earnings per vacant room.</w:t>
      </w:r>
    </w:p>
    <w:p w14:paraId="26ADC4DF" w14:textId="2D857076" w:rsidR="00F56ED2" w:rsidRDefault="00B04202">
      <w:r>
        <w:t xml:space="preserve">Competitiveness for enacting sustainable </w:t>
      </w:r>
      <w:r w:rsidR="00B57083">
        <w:t>practices</w:t>
      </w:r>
      <w:r>
        <w:t xml:space="preserve"> is </w:t>
      </w:r>
      <w:r w:rsidR="00CD2E77">
        <w:t>fuelled</w:t>
      </w:r>
      <w:r>
        <w:t xml:space="preserve"> by the </w:t>
      </w:r>
      <w:r w:rsidR="00B57083">
        <w:t>realization</w:t>
      </w:r>
      <w:r>
        <w:t xml:space="preserve"> among leading hotel companies that responsible </w:t>
      </w:r>
      <w:r w:rsidR="00B57083">
        <w:t>practices</w:t>
      </w:r>
      <w:r>
        <w:t xml:space="preserve"> have a </w:t>
      </w:r>
      <w:r w:rsidR="00CD2E77">
        <w:t>favourable</w:t>
      </w:r>
      <w:r>
        <w:t xml:space="preserve"> influence on cost</w:t>
      </w:r>
      <w:r w:rsidR="00B003D2" w:rsidRPr="00B003D2">
        <w:rPr>
          <w:shd w:val="clear" w:color="auto" w:fill="FFFFFF"/>
        </w:rPr>
        <w:t xml:space="preserve"> </w:t>
      </w:r>
      <w:r w:rsidR="00B003D2">
        <w:rPr>
          <w:shd w:val="clear" w:color="auto" w:fill="FFFFFF"/>
        </w:rPr>
        <w:t>(Astuti and Datrini, 2021)</w:t>
      </w:r>
      <w:r>
        <w:t xml:space="preserve">. Adopting sustainable </w:t>
      </w:r>
      <w:r w:rsidR="00B003D2">
        <w:t>practices</w:t>
      </w:r>
      <w:r>
        <w:t xml:space="preserve"> has been shown to improve hospitality businesses while rendering them appear more appealing to customers across every aspect of sustainability. Customers are more likely to remember and return to a hotel that has implemented sustainable </w:t>
      </w:r>
      <w:r w:rsidR="00B003D2">
        <w:t>practices</w:t>
      </w:r>
      <w:r>
        <w:t>. Today's savvy vacationers, merchants, and hotel guests value eco-friendly operations highly. Everyone wants to understand which lodging establishments are actively implementing environmentally friendly and socially responsible policies.</w:t>
      </w:r>
    </w:p>
    <w:p w14:paraId="45E25CA3" w14:textId="6CB1FFDC" w:rsidR="005B2BAB" w:rsidRDefault="005B2BAB" w:rsidP="005B2BAB">
      <w:pPr>
        <w:pStyle w:val="Heading2"/>
      </w:pPr>
      <w:r>
        <w:t>Customers</w:t>
      </w:r>
    </w:p>
    <w:p w14:paraId="3BFD66FD" w14:textId="11AF7A72" w:rsidR="00F56ED2" w:rsidRDefault="00B04202">
      <w:r>
        <w:t xml:space="preserve">Customers' tastes for environmentally friendly business </w:t>
      </w:r>
      <w:r w:rsidR="00B57083">
        <w:t>practices</w:t>
      </w:r>
      <w:r>
        <w:t xml:space="preserve"> are what really push modern companies in that direction</w:t>
      </w:r>
      <w:r w:rsidR="00B003D2" w:rsidRPr="00B003D2">
        <w:rPr>
          <w:shd w:val="clear" w:color="auto" w:fill="FFFFFF"/>
        </w:rPr>
        <w:t xml:space="preserve"> </w:t>
      </w:r>
      <w:r w:rsidR="00B003D2">
        <w:rPr>
          <w:shd w:val="clear" w:color="auto" w:fill="FFFFFF"/>
        </w:rPr>
        <w:t>(Shahini, 2020)</w:t>
      </w:r>
      <w:r>
        <w:t>. Contemporary hotel technology allows for the collection of information as well as the application of analytics, allowing establishments to better cater to guests' individual tastes. The vast majority of today's youth are prepared to shell out a premium for eco-friendly items and amenities. This could mean that they don't cause pollution, don't deplete natural assets, and don't disrupt present species and their natural surroundings. Over three-quarters of this generation's respondents expressed a desire to participate in sustainability-related activities</w:t>
      </w:r>
      <w:r w:rsidR="00B003D2" w:rsidRPr="00B003D2">
        <w:rPr>
          <w:shd w:val="clear" w:color="auto" w:fill="FFFFFF"/>
        </w:rPr>
        <w:t xml:space="preserve"> </w:t>
      </w:r>
      <w:r w:rsidR="00B003D2">
        <w:rPr>
          <w:shd w:val="clear" w:color="auto" w:fill="FFFFFF"/>
        </w:rPr>
        <w:t>(Weder et al., 2020)</w:t>
      </w:r>
      <w:r>
        <w:t xml:space="preserve">. These factors have also prompted an increasing number of seniors to advocate for hotels and other hospitality establishments to adopt greener </w:t>
      </w:r>
      <w:r w:rsidR="00B57083">
        <w:t>practices</w:t>
      </w:r>
      <w:r>
        <w:t xml:space="preserve">. Hotels that make an effort to be environmentally friendly and sustainable tend to have </w:t>
      </w:r>
      <w:r>
        <w:lastRenderedPageBreak/>
        <w:t xml:space="preserve">happier guests. The research aimed to find out things like what guests think of hotels' eco-friendly intentions and how implementing green </w:t>
      </w:r>
      <w:r w:rsidR="00B57083">
        <w:t>practices</w:t>
      </w:r>
      <w:r>
        <w:t xml:space="preserve"> affects a company's public perception. Using information from TripAdvisor, which is among the most popular travel-related sites, the investigators learned that guests have an easier time locating and booking "green" hotels because of the efforts put forth by these establishments. A separate investigation discovered that more than 69 percent of the participants intended to choose lodgings that employ sustainable </w:t>
      </w:r>
      <w:r w:rsidR="00B003D2">
        <w:t>practices</w:t>
      </w:r>
      <w:r>
        <w:t>, as well as that 62 percent of TripAdvisor users were looking for ecologically conscious hotels</w:t>
      </w:r>
      <w:r w:rsidR="00B003D2" w:rsidRPr="00B003D2">
        <w:rPr>
          <w:shd w:val="clear" w:color="auto" w:fill="FFFFFF"/>
        </w:rPr>
        <w:t xml:space="preserve"> </w:t>
      </w:r>
      <w:r w:rsidR="00B003D2">
        <w:rPr>
          <w:shd w:val="clear" w:color="auto" w:fill="FFFFFF"/>
        </w:rPr>
        <w:t>(Abdou et al., 2022)</w:t>
      </w:r>
      <w:r>
        <w:t xml:space="preserve">. As a result of guests' actions, hotel chains are feeling pressure to revise their plans to include more eco-friendly </w:t>
      </w:r>
      <w:r w:rsidR="00B57083">
        <w:t>practices</w:t>
      </w:r>
      <w:r>
        <w:t xml:space="preserve">. Clients are the ones who set the trends, so hotels have shifted their corporate priorities to incorporate sustainable </w:t>
      </w:r>
      <w:r w:rsidR="00B57083">
        <w:t>practices</w:t>
      </w:r>
      <w:r>
        <w:t xml:space="preserve"> in order to stay competitive.</w:t>
      </w:r>
    </w:p>
    <w:p w14:paraId="6D6572F3" w14:textId="69D4E026" w:rsidR="005B2BAB" w:rsidRDefault="005B2BAB" w:rsidP="005B2BAB">
      <w:pPr>
        <w:pStyle w:val="Heading2"/>
      </w:pPr>
      <w:r>
        <w:t>Circular Economy</w:t>
      </w:r>
    </w:p>
    <w:p w14:paraId="4F2874E7" w14:textId="36D38324" w:rsidR="00F56ED2" w:rsidRDefault="00B04202">
      <w:r>
        <w:t xml:space="preserve">The importance of environmentally responsible purchasing </w:t>
      </w:r>
      <w:r w:rsidR="00B003D2">
        <w:t>practices</w:t>
      </w:r>
      <w:r>
        <w:t xml:space="preserve"> has been widely discussed in recent years. Individual efforts to conserve water and </w:t>
      </w:r>
      <w:r w:rsidR="00B003D2">
        <w:t>energy</w:t>
      </w:r>
      <w:r>
        <w:t xml:space="preserve">, lessen environmental impact through reduced waste generation, advance societal green goals, and enhance personal well-being are all examples of this type of </w:t>
      </w:r>
      <w:r w:rsidR="00B003D2">
        <w:t>practice</w:t>
      </w:r>
      <w:r>
        <w:t>. The public's awareness of sustainability concerns, the media's support for "green" efforts, and the rise of environmentally responsible lifestyles have all contributed to an uptick in efforts to preserve the planet for people to come</w:t>
      </w:r>
      <w:r w:rsidR="00B003D2" w:rsidRPr="00B003D2">
        <w:rPr>
          <w:shd w:val="clear" w:color="auto" w:fill="FFFFFF"/>
        </w:rPr>
        <w:t xml:space="preserve"> </w:t>
      </w:r>
      <w:r w:rsidR="00B003D2">
        <w:rPr>
          <w:shd w:val="clear" w:color="auto" w:fill="FFFFFF"/>
        </w:rPr>
        <w:t>(Khan et al., 2020)</w:t>
      </w:r>
      <w:r>
        <w:t xml:space="preserve">. </w:t>
      </w:r>
      <w:r w:rsidR="00B003D2">
        <w:t>The</w:t>
      </w:r>
      <w:r>
        <w:t xml:space="preserve"> satisfaction of hotel guests is significantly increased when green and environmentally friendly </w:t>
      </w:r>
      <w:r w:rsidR="00B003D2">
        <w:t>practices</w:t>
      </w:r>
      <w:r>
        <w:t xml:space="preserve"> are considered. The research aimed to find out things like what guests think of hotels' sustainable intentions and how implementing green </w:t>
      </w:r>
      <w:r w:rsidR="00B003D2">
        <w:t>practices</w:t>
      </w:r>
      <w:r>
        <w:t xml:space="preserve"> affects a company's public perception. one of the most popular </w:t>
      </w:r>
      <w:r w:rsidR="00CD2E77">
        <w:t>travels</w:t>
      </w:r>
      <w:r>
        <w:t xml:space="preserve"> via the internet sites, the researchers learned that eco-friendly hotels are simpler to find and book. A separate investigation discovered that more than sixtieth of the participants intended to choose hotels that employ responsible </w:t>
      </w:r>
      <w:r w:rsidR="00B003D2">
        <w:t>practices</w:t>
      </w:r>
      <w:r>
        <w:t xml:space="preserve">, as well as that sixty-two percent of those who visited TripAdvisor were opting for ecologically conscious hotels. As a result of guests' actions, hotel chains are feeling forced to revise their approaches to include more eco-friendly </w:t>
      </w:r>
      <w:r w:rsidR="005B2BAB">
        <w:t>practices</w:t>
      </w:r>
      <w:r>
        <w:t xml:space="preserve">. Visitors are the ones who set the trend, so in order for businesses to stay competitive, alterations must be implemented to the business objectives to </w:t>
      </w:r>
      <w:r w:rsidR="00B003D2">
        <w:t>emphasize</w:t>
      </w:r>
      <w:r>
        <w:t xml:space="preserve"> </w:t>
      </w:r>
      <w:r w:rsidR="005B2BAB">
        <w:t>sustainability</w:t>
      </w:r>
      <w:r>
        <w:t>.</w:t>
      </w:r>
    </w:p>
    <w:p w14:paraId="5E199F80" w14:textId="049432FE" w:rsidR="00F56ED2" w:rsidRDefault="005B2BAB">
      <w:r>
        <w:lastRenderedPageBreak/>
        <w:t>I</w:t>
      </w:r>
      <w:r w:rsidR="00B04202">
        <w:t xml:space="preserve">nterior layouts that </w:t>
      </w:r>
      <w:r w:rsidR="00B57083">
        <w:t>minimize</w:t>
      </w:r>
      <w:r w:rsidR="00B04202">
        <w:t xml:space="preserve"> the consumption of unnecessary energy and materials while production is in progress. The concept of CSR includes a focus on the sustainable economy because the actions taken within this framework should have a positive effect on </w:t>
      </w:r>
      <w:r w:rsidR="00B57083">
        <w:t xml:space="preserve">the </w:t>
      </w:r>
      <w:r w:rsidR="00B04202">
        <w:t xml:space="preserve">community as a whole. The terms "reuse," "reduce," as well as "recycle," resulting in are often associated with a circular economic </w:t>
      </w:r>
      <w:r w:rsidR="00CD2E77">
        <w:t>model and</w:t>
      </w:r>
      <w:r w:rsidR="00B57083">
        <w:t xml:space="preserve"> </w:t>
      </w:r>
      <w:r w:rsidR="00B04202">
        <w:t xml:space="preserve">are all crucial steps </w:t>
      </w:r>
      <w:r w:rsidR="00B57083">
        <w:t>toward</w:t>
      </w:r>
      <w:r w:rsidR="00B04202">
        <w:t xml:space="preserve"> a more sustainable future</w:t>
      </w:r>
      <w:r w:rsidR="00B003D2" w:rsidRPr="00B003D2">
        <w:t xml:space="preserve"> </w:t>
      </w:r>
      <w:r w:rsidR="00B003D2">
        <w:t>(</w:t>
      </w:r>
      <w:r w:rsidR="00B003D2" w:rsidRPr="00B003D2">
        <w:t>Song</w:t>
      </w:r>
      <w:r w:rsidR="00B003D2">
        <w:t xml:space="preserve"> et al., 2022)</w:t>
      </w:r>
      <w:r w:rsidR="00B04202">
        <w:t xml:space="preserve">. </w:t>
      </w:r>
      <w:r w:rsidR="00CD2E77">
        <w:t>The “Triple Bottom Line” philosophy</w:t>
      </w:r>
      <w:r w:rsidR="00B04202">
        <w:t xml:space="preserve"> promotes CSR by giving thought to social and ecological issues. Excellence and longevity can be gauged by looking at how much attention is paid to social, governance, and ecological concerns in an economy with circularity. When considering CSR from financial, ecological, and social vantage points, it is important to keep in mind that adopting the circular economy method will have a net positive effect on businesses and the community broadly.</w:t>
      </w:r>
    </w:p>
    <w:p w14:paraId="28CBCF18" w14:textId="38DF0E18" w:rsidR="005B2BAB" w:rsidRPr="005B2BAB" w:rsidRDefault="005B2BAB" w:rsidP="005B2BAB">
      <w:pPr>
        <w:pStyle w:val="Heading1"/>
        <w:rPr>
          <w:lang w:val="en-US"/>
        </w:rPr>
      </w:pPr>
      <w:r>
        <w:rPr>
          <w:lang w:val="en-US"/>
        </w:rPr>
        <w:t>Conclusion</w:t>
      </w:r>
    </w:p>
    <w:p w14:paraId="296CC0BB" w14:textId="447AF016" w:rsidR="00F56ED2" w:rsidRDefault="00B04202">
      <w:r>
        <w:rPr>
          <w:lang w:val="en-US"/>
        </w:rPr>
        <w:t xml:space="preserve">In the hotel company, environmental responsibility is not novel. Previous attempts were made, probably with the cost-cutting in mind. However, businesses need to make sustainability a priority so that they can continue to operate for the benefit of future successive generations, the natural world, and their bottom lines. More and more initiatives are raising guests' comprehension of the importance they perceive of staying at hotels </w:t>
      </w:r>
      <w:r w:rsidR="00B57083">
        <w:rPr>
          <w:lang w:val="en-US"/>
        </w:rPr>
        <w:t>that</w:t>
      </w:r>
      <w:r>
        <w:rPr>
          <w:lang w:val="en-US"/>
        </w:rPr>
        <w:t xml:space="preserve"> </w:t>
      </w:r>
      <w:r w:rsidR="00B57083">
        <w:rPr>
          <w:lang w:val="en-US"/>
        </w:rPr>
        <w:t>practice</w:t>
      </w:r>
      <w:r>
        <w:rPr>
          <w:lang w:val="en-US"/>
        </w:rPr>
        <w:t xml:space="preserve"> environmentally friendly </w:t>
      </w:r>
      <w:r w:rsidR="00B57083">
        <w:rPr>
          <w:lang w:val="en-US"/>
        </w:rPr>
        <w:t>practices</w:t>
      </w:r>
      <w:r>
        <w:rPr>
          <w:lang w:val="en-US"/>
        </w:rPr>
        <w:t xml:space="preserve">. Additionally, there is greater rivalry for consumers as well as </w:t>
      </w:r>
      <w:r w:rsidR="00B57083">
        <w:rPr>
          <w:lang w:val="en-US"/>
        </w:rPr>
        <w:t xml:space="preserve">a </w:t>
      </w:r>
      <w:r>
        <w:rPr>
          <w:lang w:val="en-US"/>
        </w:rPr>
        <w:t xml:space="preserve">push from authorities for tourism </w:t>
      </w:r>
      <w:r w:rsidR="00B57083">
        <w:rPr>
          <w:lang w:val="en-US"/>
        </w:rPr>
        <w:t>organizations</w:t>
      </w:r>
      <w:r>
        <w:rPr>
          <w:lang w:val="en-US"/>
        </w:rPr>
        <w:t xml:space="preserve"> to adopt more environmentally friendly policies. Because of the transparency provided by sites such as TripAdvisor, the availability of online hotel evaluations pertaining to environmental responsibility, and the dawning understanding that consumers choose hotels with responsible </w:t>
      </w:r>
      <w:r w:rsidR="00B57083">
        <w:rPr>
          <w:lang w:val="en-US"/>
        </w:rPr>
        <w:t>practices</w:t>
      </w:r>
      <w:r>
        <w:rPr>
          <w:lang w:val="en-US"/>
        </w:rPr>
        <w:t>, there is rising competition among hotels to embrace them.</w:t>
      </w:r>
    </w:p>
    <w:p w14:paraId="4C2A8087" w14:textId="7ADFF1BC" w:rsidR="00F56ED2" w:rsidRDefault="00B04202">
      <w:pPr>
        <w:rPr>
          <w:lang w:val="en-US"/>
        </w:rPr>
      </w:pPr>
      <w:r>
        <w:rPr>
          <w:lang w:val="en-US"/>
        </w:rPr>
        <w:t xml:space="preserve">There are several beneficial outcomes that may result from this shift, including lower utility bills and less water and energy waste. As an element of their CSR initiatives, these companies are acting in a socially responsible manner. Furthermore, greener </w:t>
      </w:r>
      <w:r w:rsidR="00B57083">
        <w:rPr>
          <w:lang w:val="en-US"/>
        </w:rPr>
        <w:t>practices</w:t>
      </w:r>
      <w:r>
        <w:rPr>
          <w:lang w:val="en-US"/>
        </w:rPr>
        <w:t xml:space="preserve"> are better for brand recognition </w:t>
      </w:r>
      <w:r w:rsidR="00B57083">
        <w:rPr>
          <w:lang w:val="en-US"/>
        </w:rPr>
        <w:t>and</w:t>
      </w:r>
      <w:r>
        <w:rPr>
          <w:lang w:val="en-US"/>
        </w:rPr>
        <w:t xml:space="preserve"> may be used to increase sales.</w:t>
      </w:r>
    </w:p>
    <w:p w14:paraId="02C63DF4" w14:textId="77777777" w:rsidR="005B2BAB" w:rsidRDefault="005B2BAB"/>
    <w:p w14:paraId="15919689" w14:textId="532DD3D6" w:rsidR="00F56ED2" w:rsidRDefault="005B2BAB" w:rsidP="005B2BAB">
      <w:pPr>
        <w:pStyle w:val="Heading1"/>
      </w:pPr>
      <w:r>
        <w:lastRenderedPageBreak/>
        <w:t>References</w:t>
      </w:r>
    </w:p>
    <w:p w14:paraId="2196EFC2" w14:textId="77777777" w:rsidR="00914218" w:rsidRDefault="00914218" w:rsidP="00B003D2">
      <w:pPr>
        <w:rPr>
          <w:shd w:val="clear" w:color="auto" w:fill="FFFFFF"/>
        </w:rPr>
      </w:pPr>
      <w:r>
        <w:rPr>
          <w:shd w:val="clear" w:color="auto" w:fill="FFFFFF"/>
        </w:rPr>
        <w:t>Abdou, A.H., Hassan, T.H. and El Dief, M.M., (2020). A description of green hotel practices and their role in achieving sustainable development. </w:t>
      </w:r>
      <w:r>
        <w:rPr>
          <w:i/>
          <w:iCs/>
          <w:shd w:val="clear" w:color="auto" w:fill="FFFFFF"/>
        </w:rPr>
        <w:t>Sustainability</w:t>
      </w:r>
      <w:r>
        <w:rPr>
          <w:shd w:val="clear" w:color="auto" w:fill="FFFFFF"/>
        </w:rPr>
        <w:t>, </w:t>
      </w:r>
      <w:r>
        <w:rPr>
          <w:i/>
          <w:iCs/>
          <w:shd w:val="clear" w:color="auto" w:fill="FFFFFF"/>
        </w:rPr>
        <w:t>12</w:t>
      </w:r>
      <w:r>
        <w:rPr>
          <w:shd w:val="clear" w:color="auto" w:fill="FFFFFF"/>
        </w:rPr>
        <w:t>(22), p.9624.</w:t>
      </w:r>
    </w:p>
    <w:p w14:paraId="3678A9AA" w14:textId="77777777" w:rsidR="00914218" w:rsidRDefault="00914218" w:rsidP="00B003D2">
      <w:pPr>
        <w:rPr>
          <w:shd w:val="clear" w:color="auto" w:fill="FFFFFF"/>
        </w:rPr>
      </w:pPr>
      <w:r>
        <w:rPr>
          <w:shd w:val="clear" w:color="auto" w:fill="FFFFFF"/>
        </w:rPr>
        <w:t>Astuti, P. and Datrini, L., (2021). Green competitive advantage: Examining the role of environmental consciousness and green intellectual capital. </w:t>
      </w:r>
      <w:r>
        <w:rPr>
          <w:i/>
          <w:iCs/>
          <w:shd w:val="clear" w:color="auto" w:fill="FFFFFF"/>
        </w:rPr>
        <w:t>Management Science Letters</w:t>
      </w:r>
      <w:r>
        <w:rPr>
          <w:shd w:val="clear" w:color="auto" w:fill="FFFFFF"/>
        </w:rPr>
        <w:t>, </w:t>
      </w:r>
      <w:r>
        <w:rPr>
          <w:i/>
          <w:iCs/>
          <w:shd w:val="clear" w:color="auto" w:fill="FFFFFF"/>
        </w:rPr>
        <w:t>11</w:t>
      </w:r>
      <w:r>
        <w:rPr>
          <w:shd w:val="clear" w:color="auto" w:fill="FFFFFF"/>
        </w:rPr>
        <w:t>(4), pp.1141-1152.</w:t>
      </w:r>
    </w:p>
    <w:p w14:paraId="4E119D79" w14:textId="77777777" w:rsidR="00914218" w:rsidRDefault="00914218" w:rsidP="005B2BAB">
      <w:pPr>
        <w:rPr>
          <w:shd w:val="clear" w:color="auto" w:fill="FFFFFF"/>
        </w:rPr>
      </w:pPr>
      <w:r>
        <w:rPr>
          <w:shd w:val="clear" w:color="auto" w:fill="FFFFFF"/>
        </w:rPr>
        <w:t>Conti, I., Simioni, C., Varano, G., Brenna, C., Costanzi, E. and Neri, L.M., (2021). Legislation to limit the environmental plastic and microplastic pollution and their influence on human exposure. </w:t>
      </w:r>
      <w:r>
        <w:rPr>
          <w:i/>
          <w:iCs/>
          <w:shd w:val="clear" w:color="auto" w:fill="FFFFFF"/>
        </w:rPr>
        <w:t>Environmental Pollution</w:t>
      </w:r>
      <w:r>
        <w:rPr>
          <w:shd w:val="clear" w:color="auto" w:fill="FFFFFF"/>
        </w:rPr>
        <w:t>, </w:t>
      </w:r>
      <w:r>
        <w:rPr>
          <w:i/>
          <w:iCs/>
          <w:shd w:val="clear" w:color="auto" w:fill="FFFFFF"/>
        </w:rPr>
        <w:t>288</w:t>
      </w:r>
      <w:r>
        <w:rPr>
          <w:shd w:val="clear" w:color="auto" w:fill="FFFFFF"/>
        </w:rPr>
        <w:t>, p.117708.</w:t>
      </w:r>
    </w:p>
    <w:p w14:paraId="14D30613" w14:textId="77777777" w:rsidR="00914218" w:rsidRDefault="00914218" w:rsidP="005B2BAB">
      <w:pPr>
        <w:rPr>
          <w:shd w:val="clear" w:color="auto" w:fill="FFFFFF"/>
        </w:rPr>
      </w:pPr>
      <w:r>
        <w:rPr>
          <w:shd w:val="clear" w:color="auto" w:fill="FFFFFF"/>
        </w:rPr>
        <w:t>Economidou, M., Todeschi, V., Bertoldi, P., D'Agostino, D., Zangheri, P. and Castellazzi, L., (2020). Review of 50 years of EU energy efficiency policies for buildings. </w:t>
      </w:r>
      <w:r>
        <w:rPr>
          <w:i/>
          <w:iCs/>
          <w:shd w:val="clear" w:color="auto" w:fill="FFFFFF"/>
        </w:rPr>
        <w:t>Energy and Buildings</w:t>
      </w:r>
      <w:r>
        <w:rPr>
          <w:shd w:val="clear" w:color="auto" w:fill="FFFFFF"/>
        </w:rPr>
        <w:t>, </w:t>
      </w:r>
      <w:r>
        <w:rPr>
          <w:i/>
          <w:iCs/>
          <w:shd w:val="clear" w:color="auto" w:fill="FFFFFF"/>
        </w:rPr>
        <w:t>225</w:t>
      </w:r>
      <w:r>
        <w:rPr>
          <w:shd w:val="clear" w:color="auto" w:fill="FFFFFF"/>
        </w:rPr>
        <w:t>, p.110322.</w:t>
      </w:r>
    </w:p>
    <w:p w14:paraId="7E9CB594" w14:textId="77777777" w:rsidR="00914218" w:rsidRDefault="00914218" w:rsidP="005B2BAB">
      <w:pPr>
        <w:rPr>
          <w:shd w:val="clear" w:color="auto" w:fill="FFFFFF"/>
        </w:rPr>
      </w:pPr>
      <w:r>
        <w:rPr>
          <w:shd w:val="clear" w:color="auto" w:fill="FFFFFF"/>
        </w:rPr>
        <w:t>Eschenbrenner, B., Zlatic, A., Bechtel, M., Collins, B., Straley, C. and Gubbels, G., (2023). Marriott International: A Managerial Strategic Audit.</w:t>
      </w:r>
    </w:p>
    <w:p w14:paraId="5CEEF530" w14:textId="77777777" w:rsidR="00914218" w:rsidRDefault="00914218" w:rsidP="005B2BAB">
      <w:pPr>
        <w:rPr>
          <w:shd w:val="clear" w:color="auto" w:fill="FFFFFF"/>
        </w:rPr>
      </w:pPr>
      <w:r>
        <w:rPr>
          <w:shd w:val="clear" w:color="auto" w:fill="FFFFFF"/>
        </w:rPr>
        <w:t>Janjusevic, L., (2022). SUSTAINABLE TOURISM DEVELOPMENT, EVIDENCE BASED APPROACH. </w:t>
      </w:r>
      <w:r>
        <w:rPr>
          <w:i/>
          <w:iCs/>
          <w:shd w:val="clear" w:color="auto" w:fill="FFFFFF"/>
        </w:rPr>
        <w:t>Economic and Social Development: Book of Proceedings</w:t>
      </w:r>
      <w:r>
        <w:rPr>
          <w:shd w:val="clear" w:color="auto" w:fill="FFFFFF"/>
        </w:rPr>
        <w:t>, pp.121-133.</w:t>
      </w:r>
    </w:p>
    <w:p w14:paraId="5641072E" w14:textId="77777777" w:rsidR="00914218" w:rsidRPr="005B2BAB" w:rsidRDefault="00914218" w:rsidP="00B003D2">
      <w:r>
        <w:rPr>
          <w:shd w:val="clear" w:color="auto" w:fill="FFFFFF"/>
        </w:rPr>
        <w:t>Khan, M.S., Saengon, P., Alganad, A.M.N., Chongcharoen, D. and Farrukh, M., (2020). Consumer green behaviour: An approach towards environmental sustainability. </w:t>
      </w:r>
      <w:r>
        <w:rPr>
          <w:i/>
          <w:iCs/>
          <w:shd w:val="clear" w:color="auto" w:fill="FFFFFF"/>
        </w:rPr>
        <w:t>Sustainable Development</w:t>
      </w:r>
      <w:r>
        <w:rPr>
          <w:shd w:val="clear" w:color="auto" w:fill="FFFFFF"/>
        </w:rPr>
        <w:t>, </w:t>
      </w:r>
      <w:r>
        <w:rPr>
          <w:i/>
          <w:iCs/>
          <w:shd w:val="clear" w:color="auto" w:fill="FFFFFF"/>
        </w:rPr>
        <w:t>28</w:t>
      </w:r>
      <w:r>
        <w:rPr>
          <w:shd w:val="clear" w:color="auto" w:fill="FFFFFF"/>
        </w:rPr>
        <w:t>(5), pp.1168-1180.</w:t>
      </w:r>
    </w:p>
    <w:p w14:paraId="17BD5A43" w14:textId="77777777" w:rsidR="00914218" w:rsidRDefault="00914218" w:rsidP="00B003D2">
      <w:pPr>
        <w:rPr>
          <w:shd w:val="clear" w:color="auto" w:fill="FFFFFF"/>
        </w:rPr>
      </w:pPr>
      <w:r>
        <w:rPr>
          <w:shd w:val="clear" w:color="auto" w:fill="FFFFFF"/>
        </w:rPr>
        <w:t>Kuo, F.I., Fang, W.T. and LePage, B.A., (2022). Proactive environmental strategies in the hotel industry: eco-innovation, green competitive advantage, and green core competence. </w:t>
      </w:r>
      <w:r>
        <w:rPr>
          <w:i/>
          <w:iCs/>
          <w:shd w:val="clear" w:color="auto" w:fill="FFFFFF"/>
        </w:rPr>
        <w:t>Journal of Sustainable Tourism</w:t>
      </w:r>
      <w:r>
        <w:rPr>
          <w:shd w:val="clear" w:color="auto" w:fill="FFFFFF"/>
        </w:rPr>
        <w:t>, </w:t>
      </w:r>
      <w:r>
        <w:rPr>
          <w:i/>
          <w:iCs/>
          <w:shd w:val="clear" w:color="auto" w:fill="FFFFFF"/>
        </w:rPr>
        <w:t>30</w:t>
      </w:r>
      <w:r>
        <w:rPr>
          <w:shd w:val="clear" w:color="auto" w:fill="FFFFFF"/>
        </w:rPr>
        <w:t>(6), pp.1240-1261.</w:t>
      </w:r>
    </w:p>
    <w:p w14:paraId="563C7B0E" w14:textId="77777777" w:rsidR="00914218" w:rsidRDefault="00914218" w:rsidP="005B2BAB">
      <w:pPr>
        <w:rPr>
          <w:shd w:val="clear" w:color="auto" w:fill="FFFFFF"/>
        </w:rPr>
      </w:pPr>
      <w:r w:rsidRPr="00B003D2">
        <w:t xml:space="preserve">Li, J., Song, G., Cai, M., Bian, J. and Mohammed, B.S., </w:t>
      </w:r>
      <w:r>
        <w:t>(</w:t>
      </w:r>
      <w:r w:rsidRPr="00B003D2">
        <w:t>2022</w:t>
      </w:r>
      <w:r>
        <w:t>)</w:t>
      </w:r>
      <w:r w:rsidRPr="00B003D2">
        <w:t>. Green environment and circular economy: A state-of-the-art analysis. Sustainable Energy Technologies and Assessments, 52, p.102106</w:t>
      </w:r>
      <w:r>
        <w:rPr>
          <w:rFonts w:cs="Arial"/>
          <w:color w:val="222222"/>
          <w:sz w:val="20"/>
          <w:szCs w:val="20"/>
          <w:shd w:val="clear" w:color="auto" w:fill="FFFFFF"/>
        </w:rPr>
        <w:t>.</w:t>
      </w:r>
    </w:p>
    <w:p w14:paraId="6949A332" w14:textId="77777777" w:rsidR="00914218" w:rsidRDefault="00914218" w:rsidP="005B2BAB">
      <w:pPr>
        <w:rPr>
          <w:shd w:val="clear" w:color="auto" w:fill="FFFFFF"/>
        </w:rPr>
      </w:pPr>
      <w:r>
        <w:rPr>
          <w:shd w:val="clear" w:color="auto" w:fill="FFFFFF"/>
        </w:rPr>
        <w:t xml:space="preserve">Mady, K., Abdul Halim, M.A.S., Omar, K., Abdelkareem, R.S. and Battour, M., (2022). Institutional pressure and eco-innovation: The mediating role of green absorptive capacity </w:t>
      </w:r>
      <w:r>
        <w:rPr>
          <w:shd w:val="clear" w:color="auto" w:fill="FFFFFF"/>
        </w:rPr>
        <w:lastRenderedPageBreak/>
        <w:t>and strategically environmental orientation among manufacturing SMEs in Egypt. </w:t>
      </w:r>
      <w:r>
        <w:rPr>
          <w:i/>
          <w:iCs/>
          <w:shd w:val="clear" w:color="auto" w:fill="FFFFFF"/>
        </w:rPr>
        <w:t>Cogent Business &amp; Management</w:t>
      </w:r>
      <w:r>
        <w:rPr>
          <w:shd w:val="clear" w:color="auto" w:fill="FFFFFF"/>
        </w:rPr>
        <w:t>, </w:t>
      </w:r>
      <w:r>
        <w:rPr>
          <w:i/>
          <w:iCs/>
          <w:shd w:val="clear" w:color="auto" w:fill="FFFFFF"/>
        </w:rPr>
        <w:t>9</w:t>
      </w:r>
      <w:r>
        <w:rPr>
          <w:shd w:val="clear" w:color="auto" w:fill="FFFFFF"/>
        </w:rPr>
        <w:t>(1), p.2064259.</w:t>
      </w:r>
    </w:p>
    <w:p w14:paraId="4906B092" w14:textId="77777777" w:rsidR="00914218" w:rsidRDefault="00914218" w:rsidP="005B2BAB">
      <w:pPr>
        <w:rPr>
          <w:shd w:val="clear" w:color="auto" w:fill="FFFFFF"/>
        </w:rPr>
      </w:pPr>
      <w:r>
        <w:rPr>
          <w:shd w:val="clear" w:color="auto" w:fill="FFFFFF"/>
        </w:rPr>
        <w:t>Noor, F.A., Gitahi, O.K., Mugo, P. and Alzoubi, A., (2023). Issues in Business Environment.</w:t>
      </w:r>
    </w:p>
    <w:p w14:paraId="20B0B119" w14:textId="77777777" w:rsidR="00914218" w:rsidRDefault="00914218" w:rsidP="005B2BAB">
      <w:pPr>
        <w:rPr>
          <w:shd w:val="clear" w:color="auto" w:fill="FFFFFF"/>
        </w:rPr>
      </w:pPr>
      <w:r>
        <w:rPr>
          <w:shd w:val="clear" w:color="auto" w:fill="FFFFFF"/>
        </w:rPr>
        <w:t>Opute, A., Irene, B. and Iwu, G., (2020). Tourism service and digital technologies: A value creation perspective. </w:t>
      </w:r>
      <w:r>
        <w:rPr>
          <w:i/>
          <w:iCs/>
          <w:shd w:val="clear" w:color="auto" w:fill="FFFFFF"/>
        </w:rPr>
        <w:t>African Journal of Hospitality, Tourism and Leisure</w:t>
      </w:r>
      <w:r>
        <w:rPr>
          <w:shd w:val="clear" w:color="auto" w:fill="FFFFFF"/>
        </w:rPr>
        <w:t>, </w:t>
      </w:r>
      <w:r>
        <w:rPr>
          <w:i/>
          <w:iCs/>
          <w:shd w:val="clear" w:color="auto" w:fill="FFFFFF"/>
        </w:rPr>
        <w:t>9</w:t>
      </w:r>
      <w:r>
        <w:rPr>
          <w:shd w:val="clear" w:color="auto" w:fill="FFFFFF"/>
        </w:rPr>
        <w:t>(2), pp.1-18.</w:t>
      </w:r>
    </w:p>
    <w:p w14:paraId="3586E0AD" w14:textId="77777777" w:rsidR="00914218" w:rsidRDefault="00914218" w:rsidP="005B2BAB">
      <w:pPr>
        <w:rPr>
          <w:shd w:val="clear" w:color="auto" w:fill="FFFFFF"/>
        </w:rPr>
      </w:pPr>
      <w:r>
        <w:rPr>
          <w:shd w:val="clear" w:color="auto" w:fill="FFFFFF"/>
        </w:rPr>
        <w:t>Saarinen, J., (2021). Is being responsible and sustainable in tourism? Connections and critical differences. </w:t>
      </w:r>
      <w:r>
        <w:rPr>
          <w:i/>
          <w:iCs/>
          <w:shd w:val="clear" w:color="auto" w:fill="FFFFFF"/>
        </w:rPr>
        <w:t>Sustainability</w:t>
      </w:r>
      <w:r>
        <w:rPr>
          <w:shd w:val="clear" w:color="auto" w:fill="FFFFFF"/>
        </w:rPr>
        <w:t>, </w:t>
      </w:r>
      <w:r>
        <w:rPr>
          <w:i/>
          <w:iCs/>
          <w:shd w:val="clear" w:color="auto" w:fill="FFFFFF"/>
        </w:rPr>
        <w:t>13</w:t>
      </w:r>
      <w:r>
        <w:rPr>
          <w:shd w:val="clear" w:color="auto" w:fill="FFFFFF"/>
        </w:rPr>
        <w:t>(12), p.6599.</w:t>
      </w:r>
    </w:p>
    <w:p w14:paraId="12662976" w14:textId="77777777" w:rsidR="00914218" w:rsidRDefault="00914218" w:rsidP="005B2BAB">
      <w:pPr>
        <w:rPr>
          <w:shd w:val="clear" w:color="auto" w:fill="FFFFFF"/>
        </w:rPr>
      </w:pPr>
      <w:r>
        <w:rPr>
          <w:shd w:val="clear" w:color="auto" w:fill="FFFFFF"/>
        </w:rPr>
        <w:t>Sanvitale, A.L., (2020). Corporate Social Responsibility in the Hotel Industry: A Study of Marriott International and Odyssey Hotel Group.</w:t>
      </w:r>
    </w:p>
    <w:p w14:paraId="74515AD2" w14:textId="77777777" w:rsidR="00914218" w:rsidRDefault="00914218" w:rsidP="00B003D2">
      <w:pPr>
        <w:rPr>
          <w:shd w:val="clear" w:color="auto" w:fill="FFFFFF"/>
        </w:rPr>
      </w:pPr>
      <w:r>
        <w:rPr>
          <w:shd w:val="clear" w:color="auto" w:fill="FFFFFF"/>
        </w:rPr>
        <w:t>Shahini, R., (2020). Business Intelligence in the Hotel Industry.</w:t>
      </w:r>
    </w:p>
    <w:p w14:paraId="70162B03" w14:textId="77777777" w:rsidR="00914218" w:rsidRDefault="00914218" w:rsidP="00B003D2">
      <w:pPr>
        <w:rPr>
          <w:shd w:val="clear" w:color="auto" w:fill="FFFFFF"/>
        </w:rPr>
      </w:pPr>
      <w:r>
        <w:rPr>
          <w:shd w:val="clear" w:color="auto" w:fill="FFFFFF"/>
        </w:rPr>
        <w:t>Weder, F., Yarnold, J., Mertl, S., Hübner, R., Elmenreich, W. and Sposato, R., (2022). Social learning of sustainability in a pandemic—changes to sustainability understandings, attitudes, and behaviors during the global pandemic in a higher education setting. </w:t>
      </w:r>
      <w:r>
        <w:rPr>
          <w:i/>
          <w:iCs/>
          <w:shd w:val="clear" w:color="auto" w:fill="FFFFFF"/>
        </w:rPr>
        <w:t>Sustainability</w:t>
      </w:r>
      <w:r>
        <w:rPr>
          <w:shd w:val="clear" w:color="auto" w:fill="FFFFFF"/>
        </w:rPr>
        <w:t>, </w:t>
      </w:r>
      <w:r>
        <w:rPr>
          <w:i/>
          <w:iCs/>
          <w:shd w:val="clear" w:color="auto" w:fill="FFFFFF"/>
        </w:rPr>
        <w:t>14</w:t>
      </w:r>
      <w:r>
        <w:rPr>
          <w:shd w:val="clear" w:color="auto" w:fill="FFFFFF"/>
        </w:rPr>
        <w:t>(6), p.3416.</w:t>
      </w:r>
    </w:p>
    <w:sectPr w:rsidR="00914218">
      <w:foot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A2EADD" w14:textId="77777777" w:rsidR="002716F3" w:rsidRDefault="002716F3" w:rsidP="00E11F5C">
      <w:pPr>
        <w:spacing w:after="0" w:line="240" w:lineRule="auto"/>
      </w:pPr>
      <w:r>
        <w:separator/>
      </w:r>
    </w:p>
  </w:endnote>
  <w:endnote w:type="continuationSeparator" w:id="0">
    <w:p w14:paraId="7C0106A1" w14:textId="77777777" w:rsidR="002716F3" w:rsidRDefault="002716F3" w:rsidP="00E11F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4127730"/>
      <w:docPartObj>
        <w:docPartGallery w:val="Page Numbers (Bottom of Page)"/>
        <w:docPartUnique/>
      </w:docPartObj>
    </w:sdtPr>
    <w:sdtEndPr>
      <w:rPr>
        <w:noProof/>
      </w:rPr>
    </w:sdtEndPr>
    <w:sdtContent>
      <w:p w14:paraId="1DA0C05E" w14:textId="1EB53069" w:rsidR="00E11F5C" w:rsidRDefault="00E11F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784BFB" w14:textId="77777777" w:rsidR="00E11F5C" w:rsidRDefault="00E11F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72D001" w14:textId="77777777" w:rsidR="002716F3" w:rsidRDefault="002716F3" w:rsidP="00E11F5C">
      <w:pPr>
        <w:spacing w:after="0" w:line="240" w:lineRule="auto"/>
      </w:pPr>
      <w:r>
        <w:separator/>
      </w:r>
    </w:p>
  </w:footnote>
  <w:footnote w:type="continuationSeparator" w:id="0">
    <w:p w14:paraId="5836551D" w14:textId="77777777" w:rsidR="002716F3" w:rsidRDefault="002716F3" w:rsidP="00E11F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ED2"/>
    <w:rsid w:val="00181007"/>
    <w:rsid w:val="002716F3"/>
    <w:rsid w:val="005B2BAB"/>
    <w:rsid w:val="00914218"/>
    <w:rsid w:val="00B003D2"/>
    <w:rsid w:val="00B04202"/>
    <w:rsid w:val="00B57083"/>
    <w:rsid w:val="00CD2E77"/>
    <w:rsid w:val="00E11F5C"/>
    <w:rsid w:val="00F56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284B53"/>
  <w15:docId w15:val="{AB296BDA-E852-FA4C-82EE-DEAF745BE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SimSun"/>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BAB"/>
    <w:pPr>
      <w:spacing w:line="360" w:lineRule="auto"/>
      <w:jc w:val="both"/>
    </w:pPr>
    <w:rPr>
      <w:rFonts w:ascii="Arial" w:hAnsi="Arial"/>
      <w:sz w:val="24"/>
    </w:rPr>
  </w:style>
  <w:style w:type="paragraph" w:styleId="Heading1">
    <w:name w:val="heading 1"/>
    <w:basedOn w:val="Normal"/>
    <w:next w:val="Normal"/>
    <w:link w:val="Heading1Char"/>
    <w:uiPriority w:val="9"/>
    <w:qFormat/>
    <w:rsid w:val="005B2BAB"/>
    <w:pPr>
      <w:keepNext/>
      <w:keepLines/>
      <w:spacing w:before="240" w:after="0"/>
      <w:outlineLvl w:val="0"/>
    </w:pPr>
    <w:rPr>
      <w:rFonts w:eastAsiaTheme="majorEastAsia"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5B2BAB"/>
    <w:pPr>
      <w:keepNext/>
      <w:keepLines/>
      <w:spacing w:before="40" w:after="0"/>
      <w:outlineLvl w:val="1"/>
    </w:pPr>
    <w:rPr>
      <w:rFonts w:eastAsiaTheme="majorEastAsia" w:cstheme="majorBidi"/>
      <w:color w:val="365F91"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2BAB"/>
    <w:rPr>
      <w:rFonts w:ascii="Arial" w:eastAsiaTheme="majorEastAsia" w:hAnsi="Arial" w:cstheme="majorBidi"/>
      <w:color w:val="365F91" w:themeColor="accent1" w:themeShade="BF"/>
      <w:sz w:val="32"/>
      <w:szCs w:val="32"/>
    </w:rPr>
  </w:style>
  <w:style w:type="character" w:customStyle="1" w:styleId="Heading2Char">
    <w:name w:val="Heading 2 Char"/>
    <w:basedOn w:val="DefaultParagraphFont"/>
    <w:link w:val="Heading2"/>
    <w:uiPriority w:val="9"/>
    <w:rsid w:val="005B2BAB"/>
    <w:rPr>
      <w:rFonts w:ascii="Arial" w:eastAsiaTheme="majorEastAsia" w:hAnsi="Arial" w:cstheme="majorBidi"/>
      <w:color w:val="365F91" w:themeColor="accent1" w:themeShade="BF"/>
      <w:sz w:val="28"/>
      <w:szCs w:val="26"/>
    </w:rPr>
  </w:style>
  <w:style w:type="paragraph" w:styleId="Header">
    <w:name w:val="header"/>
    <w:basedOn w:val="Normal"/>
    <w:link w:val="HeaderChar"/>
    <w:uiPriority w:val="99"/>
    <w:unhideWhenUsed/>
    <w:rsid w:val="00E11F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1F5C"/>
    <w:rPr>
      <w:rFonts w:ascii="Arial" w:hAnsi="Arial"/>
      <w:sz w:val="24"/>
    </w:rPr>
  </w:style>
  <w:style w:type="paragraph" w:styleId="Footer">
    <w:name w:val="footer"/>
    <w:basedOn w:val="Normal"/>
    <w:link w:val="FooterChar"/>
    <w:uiPriority w:val="99"/>
    <w:unhideWhenUsed/>
    <w:rsid w:val="00E11F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1F5C"/>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2528</Words>
  <Characters>14413</Characters>
  <Application>Microsoft Office Word</Application>
  <DocSecurity>0</DocSecurity>
  <Lines>120</Lines>
  <Paragraphs>33</Paragraphs>
  <ScaleCrop>false</ScaleCrop>
  <Company/>
  <LinksUpToDate>false</LinksUpToDate>
  <CharactersWithSpaces>16908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8801309656096</dc:creator>
  <cp:lastModifiedBy>Rebecca Rahman</cp:lastModifiedBy>
  <cp:revision>2</cp:revision>
  <dcterms:created xsi:type="dcterms:W3CDTF">2023-10-18T13:10:00Z</dcterms:created>
  <dcterms:modified xsi:type="dcterms:W3CDTF">2023-10-18T13:10:00Z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bac651dbe0c54b19a72e1625cf0f1dfa</vt:lpwstr>
  </property>
  <property fmtid="{D5CDD505-2E9C-101B-9397-08002B2CF9AE}" pid="3" name="GrammarlyDocumentId">
    <vt:lpwstr>5a89a1674660ecb2308ff60f6c96e28919abf4cab90a9b52b29dded4ce834c2b</vt:lpwstr>
  </property>
</Properties>
</file>