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25197686"/>
        <w:docPartObj>
          <w:docPartGallery w:val="Cover Pages"/>
          <w:docPartUnique/>
        </w:docPartObj>
      </w:sdtPr>
      <w:sdtEndPr>
        <w:rPr>
          <w:rFonts w:eastAsiaTheme="minorHAnsi"/>
          <w:kern w:val="2"/>
          <w:sz w:val="24"/>
          <w:szCs w:val="24"/>
          <w:lang w:eastAsia="en-US"/>
          <w14:ligatures w14:val="standardContextual"/>
        </w:rPr>
      </w:sdtEndPr>
      <w:sdtContent>
        <w:p w14:paraId="4B7570EF" w14:textId="7545FFB9" w:rsidR="00285339" w:rsidRDefault="00285339">
          <w:pPr>
            <w:pStyle w:val="NoSpacing"/>
          </w:pPr>
          <w:r>
            <w:rPr>
              <w:noProof/>
            </w:rPr>
            <mc:AlternateContent>
              <mc:Choice Requires="wpg">
                <w:drawing>
                  <wp:anchor distT="0" distB="0" distL="114300" distR="114300" simplePos="0" relativeHeight="251659264" behindDoc="1" locked="0" layoutInCell="1" allowOverlap="1" wp14:anchorId="737A5EDB" wp14:editId="3895F63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10-27T00:00:00Z">
                                      <w:dateFormat w:val="dd/MM/yyyy"/>
                                      <w:lid w:val="en-GB"/>
                                      <w:storeMappedDataAs w:val="dateTime"/>
                                      <w:calendar w:val="gregorian"/>
                                    </w:date>
                                  </w:sdtPr>
                                  <w:sdtContent>
                                    <w:p w14:paraId="617F1E38" w14:textId="1CC724A5" w:rsidR="00285339" w:rsidRDefault="00FD51C5">
                                      <w:pPr>
                                        <w:pStyle w:val="NoSpacing"/>
                                        <w:jc w:val="right"/>
                                        <w:rPr>
                                          <w:color w:val="FFFFFF" w:themeColor="background1"/>
                                          <w:sz w:val="28"/>
                                          <w:szCs w:val="28"/>
                                        </w:rPr>
                                      </w:pPr>
                                      <w:r>
                                        <w:rPr>
                                          <w:color w:val="FFFFFF" w:themeColor="background1"/>
                                          <w:sz w:val="28"/>
                                          <w:szCs w:val="28"/>
                                        </w:rPr>
                                        <w:t>27/10/2026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37A5EDB"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10-27T00:00:00Z">
                                <w:dateFormat w:val="dd/MM/yyyy"/>
                                <w:lid w:val="en-GB"/>
                                <w:storeMappedDataAs w:val="dateTime"/>
                                <w:calendar w:val="gregorian"/>
                              </w:date>
                            </w:sdtPr>
                            <w:sdtContent>
                              <w:p w14:paraId="617F1E38" w14:textId="1CC724A5" w:rsidR="00285339" w:rsidRDefault="00FD51C5">
                                <w:pPr>
                                  <w:pStyle w:val="NoSpacing"/>
                                  <w:jc w:val="right"/>
                                  <w:rPr>
                                    <w:color w:val="FFFFFF" w:themeColor="background1"/>
                                    <w:sz w:val="28"/>
                                    <w:szCs w:val="28"/>
                                  </w:rPr>
                                </w:pPr>
                                <w:r>
                                  <w:rPr>
                                    <w:color w:val="FFFFFF" w:themeColor="background1"/>
                                    <w:sz w:val="28"/>
                                    <w:szCs w:val="28"/>
                                  </w:rPr>
                                  <w:t>27/10/2026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63FA71A" w14:textId="197048DB" w:rsidR="00285339" w:rsidRDefault="005C4E05">
          <w:r>
            <w:rPr>
              <w:noProof/>
            </w:rPr>
            <mc:AlternateContent>
              <mc:Choice Requires="wps">
                <w:drawing>
                  <wp:anchor distT="0" distB="0" distL="114300" distR="114300" simplePos="0" relativeHeight="251661312" behindDoc="0" locked="0" layoutInCell="1" allowOverlap="1" wp14:anchorId="6C126860" wp14:editId="73133352">
                    <wp:simplePos x="0" y="0"/>
                    <wp:positionH relativeFrom="page">
                      <wp:posOffset>4064635</wp:posOffset>
                    </wp:positionH>
                    <wp:positionV relativeFrom="margin">
                      <wp:align>bottom</wp:align>
                    </wp:positionV>
                    <wp:extent cx="3657600" cy="365760"/>
                    <wp:effectExtent l="0" t="0" r="7620" b="127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8E77D" w14:textId="084515CD" w:rsidR="00285339" w:rsidRPr="005C4E05" w:rsidRDefault="00285339">
                                <w:pPr>
                                  <w:pStyle w:val="NoSpacing"/>
                                  <w:rPr>
                                    <w:rFonts w:ascii="Arial" w:hAnsi="Arial" w:cs="Arial"/>
                                    <w:color w:val="156082" w:themeColor="accent1"/>
                                    <w:sz w:val="44"/>
                                    <w:szCs w:val="44"/>
                                  </w:rPr>
                                </w:pPr>
                                <w:sdt>
                                  <w:sdtPr>
                                    <w:rPr>
                                      <w:rFonts w:ascii="Arial" w:hAnsi="Arial" w:cs="Arial"/>
                                      <w:color w:val="156082" w:themeColor="accent1"/>
                                      <w:sz w:val="44"/>
                                      <w:szCs w:val="4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D51C5" w:rsidRPr="005C4E05">
                                      <w:rPr>
                                        <w:rFonts w:ascii="Arial" w:hAnsi="Arial" w:cs="Arial"/>
                                        <w:color w:val="156082" w:themeColor="accent1"/>
                                        <w:sz w:val="44"/>
                                        <w:szCs w:val="44"/>
                                      </w:rPr>
                                      <w:t>Adeel Ahmad</w:t>
                                    </w:r>
                                  </w:sdtContent>
                                </w:sdt>
                              </w:p>
                              <w:p w14:paraId="73259BE5" w14:textId="24237974" w:rsidR="00285339" w:rsidRPr="005C4E05" w:rsidRDefault="00285339">
                                <w:pPr>
                                  <w:pStyle w:val="NoSpacing"/>
                                  <w:rPr>
                                    <w:rFonts w:ascii="Arial" w:hAnsi="Arial" w:cs="Arial"/>
                                    <w:color w:val="595959" w:themeColor="text1" w:themeTint="A6"/>
                                    <w:sz w:val="28"/>
                                    <w:szCs w:val="28"/>
                                  </w:rPr>
                                </w:pPr>
                                <w:sdt>
                                  <w:sdtPr>
                                    <w:rPr>
                                      <w:rFonts w:ascii="Arial" w:hAnsi="Arial" w:cs="Arial"/>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FD51C5" w:rsidRPr="005C4E05">
                                      <w:rPr>
                                        <w:rFonts w:ascii="Arial" w:hAnsi="Arial" w:cs="Arial"/>
                                        <w:caps/>
                                        <w:color w:val="595959" w:themeColor="text1" w:themeTint="A6"/>
                                        <w:sz w:val="28"/>
                                        <w:szCs w:val="28"/>
                                      </w:rPr>
                                      <w:t xml:space="preserve">Student </w:t>
                                    </w:r>
                                    <w:proofErr w:type="gramStart"/>
                                    <w:r w:rsidR="00FD51C5" w:rsidRPr="005C4E05">
                                      <w:rPr>
                                        <w:rFonts w:ascii="Arial" w:hAnsi="Arial" w:cs="Arial"/>
                                        <w:caps/>
                                        <w:color w:val="595959" w:themeColor="text1" w:themeTint="A6"/>
                                        <w:sz w:val="28"/>
                                        <w:szCs w:val="28"/>
                                      </w:rPr>
                                      <w:t>Id</w:t>
                                    </w:r>
                                    <w:r w:rsidR="005C4E05" w:rsidRPr="005C4E05">
                                      <w:rPr>
                                        <w:rFonts w:ascii="Arial" w:hAnsi="Arial" w:cs="Arial"/>
                                        <w:caps/>
                                        <w:color w:val="595959" w:themeColor="text1" w:themeTint="A6"/>
                                        <w:sz w:val="28"/>
                                        <w:szCs w:val="28"/>
                                      </w:rPr>
                                      <w:t>:-</w:t>
                                    </w:r>
                                    <w:proofErr w:type="gramEnd"/>
                                    <w:r w:rsidR="005C4E05" w:rsidRPr="005C4E05">
                                      <w:rPr>
                                        <w:rFonts w:ascii="Arial" w:hAnsi="Arial" w:cs="Arial"/>
                                        <w:caps/>
                                        <w:color w:val="595959" w:themeColor="text1" w:themeTint="A6"/>
                                        <w:sz w:val="28"/>
                                        <w:szCs w:val="28"/>
                                      </w:rPr>
                                      <w:t xml:space="preserve"> 2607840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C126860" id="_x0000_t202" coordsize="21600,21600" o:spt="202" path="m,l,21600r21600,l21600,xe">
                    <v:stroke joinstyle="miter"/>
                    <v:path gradientshapeok="t" o:connecttype="rect"/>
                  </v:shapetype>
                  <v:shape id="Text Box 28" o:spid="_x0000_s1055" type="#_x0000_t202" style="position:absolute;margin-left:320.05pt;margin-top:0;width:4in;height:28.8pt;z-index:251661312;visibility:visible;mso-wrap-style:square;mso-width-percent:450;mso-height-percent:0;mso-wrap-distance-left:9pt;mso-wrap-distance-top:0;mso-wrap-distance-right:9pt;mso-wrap-distance-bottom:0;mso-position-horizontal:absolute;mso-position-horizontal-relative:page;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" filled="f" stroked="f" strokeweight=".5pt">
                    <v:textbox style="mso-fit-shape-to-text:t" inset="0,0,0,0">
                      <w:txbxContent>
                        <w:p w14:paraId="6488E77D" w14:textId="084515CD" w:rsidR="00285339" w:rsidRPr="005C4E05" w:rsidRDefault="00285339">
                          <w:pPr>
                            <w:pStyle w:val="NoSpacing"/>
                            <w:rPr>
                              <w:rFonts w:ascii="Arial" w:hAnsi="Arial" w:cs="Arial"/>
                              <w:color w:val="156082" w:themeColor="accent1"/>
                              <w:sz w:val="44"/>
                              <w:szCs w:val="44"/>
                            </w:rPr>
                          </w:pPr>
                          <w:sdt>
                            <w:sdtPr>
                              <w:rPr>
                                <w:rFonts w:ascii="Arial" w:hAnsi="Arial" w:cs="Arial"/>
                                <w:color w:val="156082" w:themeColor="accent1"/>
                                <w:sz w:val="44"/>
                                <w:szCs w:val="4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D51C5" w:rsidRPr="005C4E05">
                                <w:rPr>
                                  <w:rFonts w:ascii="Arial" w:hAnsi="Arial" w:cs="Arial"/>
                                  <w:color w:val="156082" w:themeColor="accent1"/>
                                  <w:sz w:val="44"/>
                                  <w:szCs w:val="44"/>
                                </w:rPr>
                                <w:t>Adeel Ahmad</w:t>
                              </w:r>
                            </w:sdtContent>
                          </w:sdt>
                        </w:p>
                        <w:p w14:paraId="73259BE5" w14:textId="24237974" w:rsidR="00285339" w:rsidRPr="005C4E05" w:rsidRDefault="00285339">
                          <w:pPr>
                            <w:pStyle w:val="NoSpacing"/>
                            <w:rPr>
                              <w:rFonts w:ascii="Arial" w:hAnsi="Arial" w:cs="Arial"/>
                              <w:color w:val="595959" w:themeColor="text1" w:themeTint="A6"/>
                              <w:sz w:val="28"/>
                              <w:szCs w:val="28"/>
                            </w:rPr>
                          </w:pPr>
                          <w:sdt>
                            <w:sdtPr>
                              <w:rPr>
                                <w:rFonts w:ascii="Arial" w:hAnsi="Arial" w:cs="Arial"/>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FD51C5" w:rsidRPr="005C4E05">
                                <w:rPr>
                                  <w:rFonts w:ascii="Arial" w:hAnsi="Arial" w:cs="Arial"/>
                                  <w:caps/>
                                  <w:color w:val="595959" w:themeColor="text1" w:themeTint="A6"/>
                                  <w:sz w:val="28"/>
                                  <w:szCs w:val="28"/>
                                </w:rPr>
                                <w:t xml:space="preserve">Student </w:t>
                              </w:r>
                              <w:proofErr w:type="gramStart"/>
                              <w:r w:rsidR="00FD51C5" w:rsidRPr="005C4E05">
                                <w:rPr>
                                  <w:rFonts w:ascii="Arial" w:hAnsi="Arial" w:cs="Arial"/>
                                  <w:caps/>
                                  <w:color w:val="595959" w:themeColor="text1" w:themeTint="A6"/>
                                  <w:sz w:val="28"/>
                                  <w:szCs w:val="28"/>
                                </w:rPr>
                                <w:t>Id</w:t>
                              </w:r>
                              <w:r w:rsidR="005C4E05" w:rsidRPr="005C4E05">
                                <w:rPr>
                                  <w:rFonts w:ascii="Arial" w:hAnsi="Arial" w:cs="Arial"/>
                                  <w:caps/>
                                  <w:color w:val="595959" w:themeColor="text1" w:themeTint="A6"/>
                                  <w:sz w:val="28"/>
                                  <w:szCs w:val="28"/>
                                </w:rPr>
                                <w:t>:-</w:t>
                              </w:r>
                              <w:proofErr w:type="gramEnd"/>
                              <w:r w:rsidR="005C4E05" w:rsidRPr="005C4E05">
                                <w:rPr>
                                  <w:rFonts w:ascii="Arial" w:hAnsi="Arial" w:cs="Arial"/>
                                  <w:caps/>
                                  <w:color w:val="595959" w:themeColor="text1" w:themeTint="A6"/>
                                  <w:sz w:val="28"/>
                                  <w:szCs w:val="28"/>
                                </w:rPr>
                                <w:t xml:space="preserve"> 2607840</w:t>
                              </w:r>
                            </w:sdtContent>
                          </w:sdt>
                        </w:p>
                      </w:txbxContent>
                    </v:textbox>
                    <w10:wrap anchorx="page" anchory="margin"/>
                  </v:shape>
                </w:pict>
              </mc:Fallback>
            </mc:AlternateContent>
          </w:r>
          <w:r w:rsidR="00285339">
            <w:rPr>
              <w:noProof/>
            </w:rPr>
            <mc:AlternateContent>
              <mc:Choice Requires="wps">
                <w:drawing>
                  <wp:anchor distT="0" distB="0" distL="114300" distR="114300" simplePos="0" relativeHeight="251660288" behindDoc="0" locked="0" layoutInCell="1" allowOverlap="1" wp14:anchorId="0BAEAA16" wp14:editId="180D36F0">
                    <wp:simplePos x="0" y="0"/>
                    <wp:positionH relativeFrom="page">
                      <wp:posOffset>2914650</wp:posOffset>
                    </wp:positionH>
                    <wp:positionV relativeFrom="page">
                      <wp:posOffset>1873250</wp:posOffset>
                    </wp:positionV>
                    <wp:extent cx="4279900" cy="1069848"/>
                    <wp:effectExtent l="0" t="0" r="6350" b="0"/>
                    <wp:wrapNone/>
                    <wp:docPr id="1" name="Text Box 30"/>
                    <wp:cNvGraphicFramePr/>
                    <a:graphic xmlns:a="http://schemas.openxmlformats.org/drawingml/2006/main">
                      <a:graphicData uri="http://schemas.microsoft.com/office/word/2010/wordprocessingShape">
                        <wps:wsp>
                          <wps:cNvSpPr txBox="1"/>
                          <wps:spPr>
                            <a:xfrm>
                              <a:off x="0" y="0"/>
                              <a:ext cx="42799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3420DA" w14:textId="28C16A7B" w:rsidR="00285339" w:rsidRPr="007E7A33" w:rsidRDefault="00285339">
                                <w:pPr>
                                  <w:pStyle w:val="NoSpacing"/>
                                  <w:rPr>
                                    <w:rFonts w:ascii="Arial" w:eastAsiaTheme="majorEastAsia" w:hAnsi="Arial" w:cs="Arial"/>
                                    <w:color w:val="262626" w:themeColor="text1" w:themeTint="D9"/>
                                    <w:sz w:val="56"/>
                                    <w:szCs w:val="56"/>
                                  </w:rPr>
                                </w:pPr>
                                <w:sdt>
                                  <w:sdtPr>
                                    <w:rPr>
                                      <w:rFonts w:ascii="Arial" w:eastAsiaTheme="majorEastAsia" w:hAnsi="Arial" w:cs="Arial"/>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7E7A33">
                                      <w:rPr>
                                        <w:rFonts w:ascii="Arial" w:eastAsiaTheme="majorEastAsia" w:hAnsi="Arial" w:cs="Arial"/>
                                        <w:color w:val="262626" w:themeColor="text1" w:themeTint="D9"/>
                                        <w:sz w:val="56"/>
                                        <w:szCs w:val="56"/>
                                      </w:rPr>
                                      <w:t>Assignment Component 1</w:t>
                                    </w:r>
                                  </w:sdtContent>
                                </w:sdt>
                              </w:p>
                              <w:p w14:paraId="57DD378A" w14:textId="28AAFFB6" w:rsidR="00285339" w:rsidRPr="00BC2AEB" w:rsidRDefault="00285339">
                                <w:pPr>
                                  <w:spacing w:before="120"/>
                                  <w:rPr>
                                    <w:rFonts w:ascii="Arial" w:hAnsi="Arial" w:cs="Arial"/>
                                    <w:color w:val="0E2841" w:themeColor="text2"/>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sdt>
                                  <w:sdtPr>
                                    <w:rPr>
                                      <w:rFonts w:ascii="Arial" w:hAnsi="Arial" w:cs="Arial"/>
                                      <w:color w:val="0E2841" w:themeColor="text2"/>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C2AEB" w:rsidRPr="00BC2AEB">
                                      <w:rPr>
                                        <w:rFonts w:ascii="Arial" w:hAnsi="Arial" w:cs="Arial"/>
                                        <w:color w:val="0E2841" w:themeColor="text2"/>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BAEAA16" id="Text Box 30" o:spid="_x0000_s1056" type="#_x0000_t202" style="position:absolute;margin-left:229.5pt;margin-top:147.5pt;width:337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" filled="f" stroked="f" strokeweight=".5pt">
                    <v:textbox inset="0,0,0,0">
                      <w:txbxContent>
                        <w:p w14:paraId="513420DA" w14:textId="28C16A7B" w:rsidR="00285339" w:rsidRPr="007E7A33" w:rsidRDefault="00285339">
                          <w:pPr>
                            <w:pStyle w:val="NoSpacing"/>
                            <w:rPr>
                              <w:rFonts w:ascii="Arial" w:eastAsiaTheme="majorEastAsia" w:hAnsi="Arial" w:cs="Arial"/>
                              <w:color w:val="262626" w:themeColor="text1" w:themeTint="D9"/>
                              <w:sz w:val="56"/>
                              <w:szCs w:val="56"/>
                            </w:rPr>
                          </w:pPr>
                          <w:sdt>
                            <w:sdtPr>
                              <w:rPr>
                                <w:rFonts w:ascii="Arial" w:eastAsiaTheme="majorEastAsia" w:hAnsi="Arial" w:cs="Arial"/>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7E7A33">
                                <w:rPr>
                                  <w:rFonts w:ascii="Arial" w:eastAsiaTheme="majorEastAsia" w:hAnsi="Arial" w:cs="Arial"/>
                                  <w:color w:val="262626" w:themeColor="text1" w:themeTint="D9"/>
                                  <w:sz w:val="56"/>
                                  <w:szCs w:val="56"/>
                                </w:rPr>
                                <w:t>Assignment Component 1</w:t>
                              </w:r>
                            </w:sdtContent>
                          </w:sdt>
                        </w:p>
                        <w:p w14:paraId="57DD378A" w14:textId="28AAFFB6" w:rsidR="00285339" w:rsidRPr="00BC2AEB" w:rsidRDefault="00285339">
                          <w:pPr>
                            <w:spacing w:before="120"/>
                            <w:rPr>
                              <w:rFonts w:ascii="Arial" w:hAnsi="Arial" w:cs="Arial"/>
                              <w:color w:val="0E2841" w:themeColor="text2"/>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sdt>
                            <w:sdtPr>
                              <w:rPr>
                                <w:rFonts w:ascii="Arial" w:hAnsi="Arial" w:cs="Arial"/>
                                <w:color w:val="0E2841" w:themeColor="text2"/>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C2AEB" w:rsidRPr="00BC2AEB">
                                <w:rPr>
                                  <w:rFonts w:ascii="Arial" w:hAnsi="Arial" w:cs="Arial"/>
                                  <w:color w:val="0E2841" w:themeColor="text2"/>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E-Portfolio</w:t>
                              </w:r>
                            </w:sdtContent>
                          </w:sdt>
                        </w:p>
                      </w:txbxContent>
                    </v:textbox>
                    <w10:wrap anchorx="page" anchory="page"/>
                  </v:shape>
                </w:pict>
              </mc:Fallback>
            </mc:AlternateContent>
          </w:r>
          <w:r w:rsidR="00285339">
            <w:br w:type="page"/>
          </w:r>
        </w:p>
      </w:sdtContent>
    </w:sdt>
    <w:sdt>
      <w:sdtPr>
        <w:id w:val="356478684"/>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1461F434" w14:textId="38CC2479" w:rsidR="00420894" w:rsidRDefault="00420894">
          <w:pPr>
            <w:pStyle w:val="TOCHeading"/>
          </w:pPr>
          <w:r>
            <w:t>Contents</w:t>
          </w:r>
        </w:p>
        <w:p w14:paraId="7BCB7B6B" w14:textId="2970C343" w:rsidR="00420894" w:rsidRDefault="00420894">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43835317" w:history="1">
            <w:r w:rsidRPr="00173948">
              <w:rPr>
                <w:rStyle w:val="Hyperlink"/>
                <w:rFonts w:ascii="Arial" w:hAnsi="Arial" w:cs="Arial"/>
                <w:noProof/>
              </w:rPr>
              <w:t>Task 1: Warehouse Bookkeeper</w:t>
            </w:r>
            <w:r>
              <w:rPr>
                <w:noProof/>
                <w:webHidden/>
              </w:rPr>
              <w:tab/>
            </w:r>
            <w:r>
              <w:rPr>
                <w:noProof/>
                <w:webHidden/>
              </w:rPr>
              <w:fldChar w:fldCharType="begin"/>
            </w:r>
            <w:r>
              <w:rPr>
                <w:noProof/>
                <w:webHidden/>
              </w:rPr>
              <w:instrText xml:space="preserve"> PAGEREF _Toc243835317 \h </w:instrText>
            </w:r>
            <w:r>
              <w:rPr>
                <w:noProof/>
                <w:webHidden/>
              </w:rPr>
            </w:r>
            <w:r>
              <w:rPr>
                <w:noProof/>
                <w:webHidden/>
              </w:rPr>
              <w:fldChar w:fldCharType="separate"/>
            </w:r>
            <w:r>
              <w:rPr>
                <w:noProof/>
                <w:webHidden/>
              </w:rPr>
              <w:t>2</w:t>
            </w:r>
            <w:r>
              <w:rPr>
                <w:noProof/>
                <w:webHidden/>
              </w:rPr>
              <w:fldChar w:fldCharType="end"/>
            </w:r>
          </w:hyperlink>
        </w:p>
        <w:p w14:paraId="484AA424" w14:textId="1B640BED" w:rsidR="00420894" w:rsidRDefault="00420894">
          <w:pPr>
            <w:pStyle w:val="TOC2"/>
            <w:tabs>
              <w:tab w:val="right" w:leader="dot" w:pos="9016"/>
            </w:tabs>
            <w:rPr>
              <w:rFonts w:cstheme="minorBidi"/>
              <w:noProof/>
              <w:kern w:val="2"/>
              <w:sz w:val="24"/>
              <w:szCs w:val="24"/>
              <w14:ligatures w14:val="standardContextual"/>
            </w:rPr>
          </w:pPr>
          <w:hyperlink w:anchor="_Toc243835318" w:history="1">
            <w:r w:rsidRPr="00173948">
              <w:rPr>
                <w:rStyle w:val="Hyperlink"/>
                <w:rFonts w:ascii="Arial" w:hAnsi="Arial" w:cs="Arial"/>
                <w:noProof/>
              </w:rPr>
              <w:t>Task 1a: My Chosen Career</w:t>
            </w:r>
            <w:r>
              <w:rPr>
                <w:noProof/>
                <w:webHidden/>
              </w:rPr>
              <w:tab/>
            </w:r>
            <w:r>
              <w:rPr>
                <w:noProof/>
                <w:webHidden/>
              </w:rPr>
              <w:fldChar w:fldCharType="begin"/>
            </w:r>
            <w:r>
              <w:rPr>
                <w:noProof/>
                <w:webHidden/>
              </w:rPr>
              <w:instrText xml:space="preserve"> PAGEREF _Toc243835318 \h </w:instrText>
            </w:r>
            <w:r>
              <w:rPr>
                <w:noProof/>
                <w:webHidden/>
              </w:rPr>
            </w:r>
            <w:r>
              <w:rPr>
                <w:noProof/>
                <w:webHidden/>
              </w:rPr>
              <w:fldChar w:fldCharType="separate"/>
            </w:r>
            <w:r>
              <w:rPr>
                <w:noProof/>
                <w:webHidden/>
              </w:rPr>
              <w:t>2</w:t>
            </w:r>
            <w:r>
              <w:rPr>
                <w:noProof/>
                <w:webHidden/>
              </w:rPr>
              <w:fldChar w:fldCharType="end"/>
            </w:r>
          </w:hyperlink>
        </w:p>
        <w:p w14:paraId="7287E50C" w14:textId="367C7713" w:rsidR="00420894" w:rsidRDefault="00420894">
          <w:pPr>
            <w:pStyle w:val="TOC2"/>
            <w:tabs>
              <w:tab w:val="right" w:leader="dot" w:pos="9016"/>
            </w:tabs>
            <w:rPr>
              <w:rFonts w:cstheme="minorBidi"/>
              <w:noProof/>
              <w:kern w:val="2"/>
              <w:sz w:val="24"/>
              <w:szCs w:val="24"/>
              <w14:ligatures w14:val="standardContextual"/>
            </w:rPr>
          </w:pPr>
          <w:hyperlink w:anchor="_Toc243835319" w:history="1">
            <w:r w:rsidRPr="00173948">
              <w:rPr>
                <w:rStyle w:val="Hyperlink"/>
                <w:rFonts w:ascii="Arial" w:hAnsi="Arial" w:cs="Arial"/>
                <w:noProof/>
              </w:rPr>
              <w:t>Task 1b: AI Assistants</w:t>
            </w:r>
            <w:r>
              <w:rPr>
                <w:noProof/>
                <w:webHidden/>
              </w:rPr>
              <w:tab/>
            </w:r>
            <w:r>
              <w:rPr>
                <w:noProof/>
                <w:webHidden/>
              </w:rPr>
              <w:fldChar w:fldCharType="begin"/>
            </w:r>
            <w:r>
              <w:rPr>
                <w:noProof/>
                <w:webHidden/>
              </w:rPr>
              <w:instrText xml:space="preserve"> PAGEREF _Toc243835319 \h </w:instrText>
            </w:r>
            <w:r>
              <w:rPr>
                <w:noProof/>
                <w:webHidden/>
              </w:rPr>
            </w:r>
            <w:r>
              <w:rPr>
                <w:noProof/>
                <w:webHidden/>
              </w:rPr>
              <w:fldChar w:fldCharType="separate"/>
            </w:r>
            <w:r>
              <w:rPr>
                <w:noProof/>
                <w:webHidden/>
              </w:rPr>
              <w:t>2</w:t>
            </w:r>
            <w:r>
              <w:rPr>
                <w:noProof/>
                <w:webHidden/>
              </w:rPr>
              <w:fldChar w:fldCharType="end"/>
            </w:r>
          </w:hyperlink>
        </w:p>
        <w:p w14:paraId="0CE22571" w14:textId="5FF0ED4A" w:rsidR="00420894" w:rsidRDefault="00420894">
          <w:r>
            <w:rPr>
              <w:b/>
              <w:bCs/>
            </w:rPr>
            <w:fldChar w:fldCharType="end"/>
          </w:r>
        </w:p>
      </w:sdtContent>
    </w:sdt>
    <w:p w14:paraId="2E1F6D5C" w14:textId="77777777" w:rsidR="008462CE" w:rsidRPr="008462CE" w:rsidRDefault="008462CE" w:rsidP="008462CE"/>
    <w:p w14:paraId="204D5F5E" w14:textId="77777777" w:rsidR="008462CE" w:rsidRPr="008462CE" w:rsidRDefault="008462CE" w:rsidP="008462CE"/>
    <w:p w14:paraId="4A64AA20" w14:textId="77777777" w:rsidR="008462CE" w:rsidRPr="008462CE" w:rsidRDefault="008462CE" w:rsidP="008462CE"/>
    <w:p w14:paraId="1F1E1714" w14:textId="77777777" w:rsidR="008462CE" w:rsidRPr="008462CE" w:rsidRDefault="008462CE" w:rsidP="008462CE"/>
    <w:p w14:paraId="1487B0D1" w14:textId="77777777" w:rsidR="008462CE" w:rsidRPr="008462CE" w:rsidRDefault="008462CE" w:rsidP="008462CE"/>
    <w:p w14:paraId="2011ADEB" w14:textId="77777777" w:rsidR="008462CE" w:rsidRPr="008462CE" w:rsidRDefault="008462CE" w:rsidP="008462CE"/>
    <w:p w14:paraId="673E5E3E" w14:textId="77777777" w:rsidR="008462CE" w:rsidRPr="008462CE" w:rsidRDefault="008462CE" w:rsidP="008462CE"/>
    <w:p w14:paraId="7AA78EC3" w14:textId="77777777" w:rsidR="008462CE" w:rsidRPr="008462CE" w:rsidRDefault="008462CE" w:rsidP="008462CE"/>
    <w:p w14:paraId="301A77EF" w14:textId="77777777" w:rsidR="008462CE" w:rsidRPr="008462CE" w:rsidRDefault="008462CE" w:rsidP="008462CE"/>
    <w:p w14:paraId="4D6D5406" w14:textId="77777777" w:rsidR="008462CE" w:rsidRDefault="008462CE" w:rsidP="008462CE"/>
    <w:p w14:paraId="276FFC1B" w14:textId="77777777" w:rsidR="008462CE" w:rsidRDefault="008462CE" w:rsidP="008462CE">
      <w:pPr>
        <w:jc w:val="right"/>
      </w:pPr>
    </w:p>
    <w:p w14:paraId="16F864BE" w14:textId="77777777" w:rsidR="008462CE" w:rsidRDefault="008462CE" w:rsidP="008462CE">
      <w:pPr>
        <w:jc w:val="right"/>
      </w:pPr>
    </w:p>
    <w:p w14:paraId="1E82A8A3" w14:textId="77777777" w:rsidR="008462CE" w:rsidRDefault="008462CE" w:rsidP="008462CE">
      <w:pPr>
        <w:jc w:val="right"/>
      </w:pPr>
    </w:p>
    <w:p w14:paraId="3F85C301" w14:textId="77777777" w:rsidR="008462CE" w:rsidRDefault="008462CE" w:rsidP="008462CE">
      <w:pPr>
        <w:jc w:val="right"/>
      </w:pPr>
    </w:p>
    <w:p w14:paraId="7A5D7C79" w14:textId="77777777" w:rsidR="008462CE" w:rsidRDefault="008462CE" w:rsidP="008462CE">
      <w:pPr>
        <w:jc w:val="right"/>
      </w:pPr>
    </w:p>
    <w:p w14:paraId="30C827FD" w14:textId="77777777" w:rsidR="008462CE" w:rsidRDefault="008462CE" w:rsidP="008462CE">
      <w:pPr>
        <w:jc w:val="right"/>
      </w:pPr>
    </w:p>
    <w:p w14:paraId="2C7EBB77" w14:textId="77777777" w:rsidR="008462CE" w:rsidRDefault="008462CE" w:rsidP="008462CE">
      <w:pPr>
        <w:jc w:val="right"/>
      </w:pPr>
    </w:p>
    <w:p w14:paraId="03525D2B" w14:textId="77777777" w:rsidR="008462CE" w:rsidRDefault="008462CE" w:rsidP="008462CE">
      <w:pPr>
        <w:jc w:val="right"/>
      </w:pPr>
    </w:p>
    <w:p w14:paraId="17A2F211" w14:textId="77777777" w:rsidR="008462CE" w:rsidRDefault="008462CE" w:rsidP="008462CE">
      <w:pPr>
        <w:jc w:val="right"/>
      </w:pPr>
    </w:p>
    <w:p w14:paraId="1EF0A6DB" w14:textId="77777777" w:rsidR="008462CE" w:rsidRDefault="008462CE" w:rsidP="008462CE">
      <w:pPr>
        <w:jc w:val="right"/>
      </w:pPr>
    </w:p>
    <w:p w14:paraId="0EB890B5" w14:textId="77777777" w:rsidR="008462CE" w:rsidRDefault="008462CE" w:rsidP="008462CE">
      <w:pPr>
        <w:jc w:val="right"/>
      </w:pPr>
    </w:p>
    <w:p w14:paraId="2548E6E4" w14:textId="77777777" w:rsidR="008462CE" w:rsidRDefault="008462CE" w:rsidP="008462CE">
      <w:pPr>
        <w:jc w:val="right"/>
      </w:pPr>
    </w:p>
    <w:p w14:paraId="225A1B4B" w14:textId="77777777" w:rsidR="008462CE" w:rsidRDefault="008462CE" w:rsidP="008462CE">
      <w:pPr>
        <w:jc w:val="right"/>
      </w:pPr>
    </w:p>
    <w:p w14:paraId="2861BD41" w14:textId="77777777" w:rsidR="008462CE" w:rsidRDefault="008462CE" w:rsidP="008462CE">
      <w:pPr>
        <w:jc w:val="right"/>
      </w:pPr>
    </w:p>
    <w:p w14:paraId="12933481" w14:textId="77777777" w:rsidR="008462CE" w:rsidRDefault="008462CE" w:rsidP="00AE6DF9"/>
    <w:p w14:paraId="1FC6B655" w14:textId="6E821574" w:rsidR="0042205C" w:rsidRPr="00A61A3A" w:rsidRDefault="0042205C" w:rsidP="00A61A3A">
      <w:pPr>
        <w:pStyle w:val="Heading1"/>
        <w:rPr>
          <w:rFonts w:ascii="Arial" w:hAnsi="Arial" w:cs="Arial"/>
          <w:sz w:val="48"/>
          <w:szCs w:val="48"/>
        </w:rPr>
      </w:pPr>
      <w:r w:rsidRPr="0042205C">
        <w:t xml:space="preserve"> </w:t>
      </w:r>
      <w:bookmarkStart w:id="0" w:name="_Toc243835317"/>
      <w:r w:rsidRPr="00A61A3A">
        <w:rPr>
          <w:rFonts w:ascii="Arial" w:hAnsi="Arial" w:cs="Arial"/>
          <w:sz w:val="48"/>
          <w:szCs w:val="48"/>
        </w:rPr>
        <w:t>Task 1: Warehouse Bookkeeper</w:t>
      </w:r>
      <w:bookmarkEnd w:id="0"/>
    </w:p>
    <w:p w14:paraId="254D91E1" w14:textId="77777777" w:rsidR="0042205C" w:rsidRPr="0042205C" w:rsidRDefault="0042205C" w:rsidP="0042205C"/>
    <w:p w14:paraId="2BE224A7" w14:textId="0DA827C0" w:rsidR="0042205C" w:rsidRPr="00A61A3A" w:rsidRDefault="0042205C" w:rsidP="00A61A3A">
      <w:pPr>
        <w:pStyle w:val="Heading2"/>
        <w:rPr>
          <w:rFonts w:ascii="Arial" w:hAnsi="Arial" w:cs="Arial"/>
          <w:sz w:val="40"/>
          <w:szCs w:val="40"/>
        </w:rPr>
      </w:pPr>
      <w:bookmarkStart w:id="1" w:name="_Toc243835318"/>
      <w:r w:rsidRPr="00A61A3A">
        <w:rPr>
          <w:rFonts w:ascii="Arial" w:hAnsi="Arial" w:cs="Arial"/>
          <w:sz w:val="40"/>
          <w:szCs w:val="40"/>
        </w:rPr>
        <w:t>Task 1a: My Chosen Career</w:t>
      </w:r>
      <w:bookmarkEnd w:id="1"/>
    </w:p>
    <w:p w14:paraId="1DA4F230" w14:textId="77777777" w:rsidR="0042205C" w:rsidRPr="0042205C" w:rsidRDefault="0042205C" w:rsidP="0042205C"/>
    <w:p w14:paraId="5BEBD4E8" w14:textId="77777777" w:rsidR="0042205C" w:rsidRPr="0042205C" w:rsidRDefault="0042205C" w:rsidP="0042205C">
      <w:r w:rsidRPr="0042205C">
        <w:t>A warehouse bookkeeper is responsible for keeping financial records organised and accurate. Their duties include checking invoices, recording payments, calculating costs and keeping records of stock purchases. They use computers and spreadsheets to help manage business information.</w:t>
      </w:r>
    </w:p>
    <w:p w14:paraId="0253DBDC" w14:textId="77777777" w:rsidR="0042205C" w:rsidRPr="0042205C" w:rsidRDefault="0042205C" w:rsidP="0042205C">
      <w:r w:rsidRPr="0042205C">
        <w:t>Important skills for this career include numeracy, IT, organisation and attention to detail. Numeracy helps with calculations, while IT skills help with Excel and accounting software. Good organisation helps keep records up to date, and communication skills are useful when speaking to suppliers and warehouse managers [1].</w:t>
      </w:r>
    </w:p>
    <w:p w14:paraId="609BBAC1" w14:textId="0A6ECE60" w:rsidR="0042205C" w:rsidRPr="0042205C" w:rsidRDefault="0042205C" w:rsidP="0042205C">
      <w:r w:rsidRPr="0042205C">
        <w:t>My study skills will help me prepare for this career. Research skills will help me find reliable information, and time management will help me complete work on time. I can also practise Excel formulas and maths to improve my accuracy. These skills will help me become more confident and prepared for employment.</w:t>
      </w:r>
      <w:r w:rsidR="00CB27C0">
        <w:t>[2]</w:t>
      </w:r>
    </w:p>
    <w:p w14:paraId="51586956" w14:textId="77777777" w:rsidR="0042205C" w:rsidRDefault="0042205C" w:rsidP="0042205C"/>
    <w:p w14:paraId="20CCADE3" w14:textId="77777777" w:rsidR="00557939" w:rsidRDefault="00557939" w:rsidP="0042205C"/>
    <w:p w14:paraId="59DFDDCC" w14:textId="77777777" w:rsidR="00557939" w:rsidRDefault="00557939" w:rsidP="0042205C"/>
    <w:p w14:paraId="2A69CA8A" w14:textId="77777777" w:rsidR="00557939" w:rsidRDefault="00557939" w:rsidP="0042205C"/>
    <w:p w14:paraId="0B73DFF7" w14:textId="77777777" w:rsidR="00557939" w:rsidRDefault="00557939" w:rsidP="0042205C"/>
    <w:p w14:paraId="45B22E88" w14:textId="77777777" w:rsidR="00557939" w:rsidRDefault="00557939" w:rsidP="0042205C"/>
    <w:p w14:paraId="7D423E7C" w14:textId="77777777" w:rsidR="00557939" w:rsidRPr="0042205C" w:rsidRDefault="00557939" w:rsidP="0042205C"/>
    <w:p w14:paraId="47CDDF4F" w14:textId="4E5D1932" w:rsidR="0042205C" w:rsidRPr="00A61A3A" w:rsidRDefault="0042205C" w:rsidP="00A61A3A">
      <w:pPr>
        <w:pStyle w:val="Heading2"/>
        <w:rPr>
          <w:rFonts w:ascii="Arial" w:hAnsi="Arial" w:cs="Arial"/>
          <w:sz w:val="44"/>
          <w:szCs w:val="44"/>
        </w:rPr>
      </w:pPr>
      <w:bookmarkStart w:id="2" w:name="_Toc243835319"/>
      <w:r w:rsidRPr="00A61A3A">
        <w:rPr>
          <w:rFonts w:ascii="Arial" w:hAnsi="Arial" w:cs="Arial"/>
          <w:sz w:val="44"/>
          <w:szCs w:val="44"/>
        </w:rPr>
        <w:t>Task 1b: AI Assistants</w:t>
      </w:r>
      <w:bookmarkEnd w:id="2"/>
    </w:p>
    <w:p w14:paraId="3FFCB616" w14:textId="77777777" w:rsidR="0042205C" w:rsidRPr="0042205C" w:rsidRDefault="0042205C" w:rsidP="0042205C"/>
    <w:p w14:paraId="5CE24268" w14:textId="77777777" w:rsidR="0042205C" w:rsidRPr="0042205C" w:rsidRDefault="0042205C" w:rsidP="0042205C">
      <w:r w:rsidRPr="0042205C">
        <w:t>AI assistants can help warehouse bookkeepers organise information and complete tasks more efficiently.</w:t>
      </w:r>
    </w:p>
    <w:p w14:paraId="65413430" w14:textId="1010B544" w:rsidR="0042205C" w:rsidRPr="0042205C" w:rsidRDefault="0042205C" w:rsidP="0042205C">
      <w:r w:rsidRPr="0042205C">
        <w:lastRenderedPageBreak/>
        <w:t>ChatGPT can explain bookkeeping topics and help create example stock tables. I could use it to learn how to calculate the total value of warehouse stock. However, I must check its answers because AI can make mistakes.</w:t>
      </w:r>
    </w:p>
    <w:p w14:paraId="5D8E2652" w14:textId="14593280" w:rsidR="0042205C" w:rsidRPr="0042205C" w:rsidRDefault="00AA3587" w:rsidP="0042205C">
      <w:r>
        <w:t xml:space="preserve">Microsoft </w:t>
      </w:r>
      <w:r w:rsidR="0042205C" w:rsidRPr="0042205C">
        <w:t>Copilot can help with Excel formulas and spreadsheets. I could use it to calculate stock costs and organise financial information. This could save time, but I would need to check the results.</w:t>
      </w:r>
    </w:p>
    <w:p w14:paraId="72C01584" w14:textId="3CF30BFA" w:rsidR="0042205C" w:rsidRPr="0042205C" w:rsidRDefault="0042205C" w:rsidP="0042205C">
      <w:r w:rsidRPr="0042205C">
        <w:t>Gemini can help with research and creating checklists. I could use it to create a checklist for checking invoices against delivery records. However, I would need to make sure its information is correct.</w:t>
      </w:r>
    </w:p>
    <w:p w14:paraId="4E065214" w14:textId="77777777" w:rsidR="0042205C" w:rsidRPr="0042205C" w:rsidRDefault="0042205C" w:rsidP="0042205C"/>
    <w:p w14:paraId="64A31ED3" w14:textId="1EBE6D52" w:rsidR="0042205C" w:rsidRPr="0042205C" w:rsidRDefault="0042205C" w:rsidP="0042205C">
      <w:r w:rsidRPr="0042205C">
        <w:t>Overall, these tools could save time and help me learn new skills. However, I would protect confidential information and check all important calculations before using them at work.</w:t>
      </w:r>
    </w:p>
    <w:p w14:paraId="4AFFD9C6" w14:textId="77777777" w:rsidR="0042205C" w:rsidRPr="0042205C" w:rsidRDefault="0042205C" w:rsidP="0042205C"/>
    <w:p w14:paraId="47F57F7B" w14:textId="3515C042" w:rsidR="008462CE" w:rsidRDefault="00A23969" w:rsidP="0042205C">
      <w:r>
        <w:rPr>
          <w:noProof/>
        </w:rPr>
        <w:lastRenderedPageBreak/>
        <w:drawing>
          <wp:inline distT="0" distB="0" distL="0" distR="0" wp14:anchorId="1E7D72E1" wp14:editId="51F874E5">
            <wp:extent cx="4090670" cy="8007350"/>
            <wp:effectExtent l="0" t="0" r="5080" b="0"/>
            <wp:docPr id="169592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92135" name="Picture 169592135"/>
                    <pic:cNvPicPr/>
                  </pic:nvPicPr>
                  <pic:blipFill rotWithShape="1">
                    <a:blip r:embed="rId8" cstate="print">
                      <a:extLst>
                        <a:ext uri="{28A0092B-C50C-407E-A947-70E740481C1C}">
                          <a14:useLocalDpi xmlns:a14="http://schemas.microsoft.com/office/drawing/2010/main" val="0"/>
                        </a:ext>
                      </a:extLst>
                    </a:blip>
                    <a:srcRect t="5230" b="4428"/>
                    <a:stretch>
                      <a:fillRect/>
                    </a:stretch>
                  </pic:blipFill>
                  <pic:spPr bwMode="auto">
                    <a:xfrm>
                      <a:off x="0" y="0"/>
                      <a:ext cx="4090670" cy="8007350"/>
                    </a:xfrm>
                    <a:prstGeom prst="rect">
                      <a:avLst/>
                    </a:prstGeom>
                    <a:ln>
                      <a:noFill/>
                    </a:ln>
                    <a:extLst>
                      <a:ext uri="{53640926-AAD7-44D8-BBD7-CCE9431645EC}">
                        <a14:shadowObscured xmlns:a14="http://schemas.microsoft.com/office/drawing/2010/main"/>
                      </a:ext>
                    </a:extLst>
                  </pic:spPr>
                </pic:pic>
              </a:graphicData>
            </a:graphic>
          </wp:inline>
        </w:drawing>
      </w:r>
    </w:p>
    <w:p w14:paraId="0F3B1644" w14:textId="6939E853" w:rsidR="007F4AC6" w:rsidRDefault="00E9739A" w:rsidP="00E9739A">
      <w:r w:rsidRPr="00E9739A">
        <w:t>Figure 2 shows ChatGPT creating a sample warehouse stock table and explaining the calculations.</w:t>
      </w:r>
    </w:p>
    <w:p w14:paraId="3A65BC55" w14:textId="77777777" w:rsidR="008462CE" w:rsidRDefault="008462CE" w:rsidP="008462CE">
      <w:pPr>
        <w:jc w:val="right"/>
      </w:pPr>
    </w:p>
    <w:p w14:paraId="7A617322" w14:textId="5EBC6D48" w:rsidR="008462CE" w:rsidRDefault="007A3DEB" w:rsidP="008462CE">
      <w:pPr>
        <w:jc w:val="right"/>
      </w:pPr>
      <w:r w:rsidRPr="007A3DEB">
        <w:lastRenderedPageBreak/>
        <w:drawing>
          <wp:inline distT="0" distB="0" distL="0" distR="0" wp14:anchorId="7DB94E13" wp14:editId="00A2FF29">
            <wp:extent cx="5731510" cy="3215640"/>
            <wp:effectExtent l="0" t="0" r="2540" b="3810"/>
            <wp:docPr id="643619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619823" name=""/>
                    <pic:cNvPicPr/>
                  </pic:nvPicPr>
                  <pic:blipFill>
                    <a:blip r:embed="rId9"/>
                    <a:stretch>
                      <a:fillRect/>
                    </a:stretch>
                  </pic:blipFill>
                  <pic:spPr>
                    <a:xfrm>
                      <a:off x="0" y="0"/>
                      <a:ext cx="5731510" cy="3215640"/>
                    </a:xfrm>
                    <a:prstGeom prst="rect">
                      <a:avLst/>
                    </a:prstGeom>
                  </pic:spPr>
                </pic:pic>
              </a:graphicData>
            </a:graphic>
          </wp:inline>
        </w:drawing>
      </w:r>
    </w:p>
    <w:p w14:paraId="0396B66D" w14:textId="4E8721DB" w:rsidR="00632D1E" w:rsidRDefault="00FE68A9" w:rsidP="00E57B66">
      <w:r>
        <w:t xml:space="preserve">                                                          Fig 3 (a)</w:t>
      </w:r>
    </w:p>
    <w:p w14:paraId="247F4BBF" w14:textId="7B99C718" w:rsidR="00632D1E" w:rsidRDefault="00632D1E" w:rsidP="008462CE">
      <w:pPr>
        <w:jc w:val="right"/>
      </w:pPr>
      <w:r w:rsidRPr="00632D1E">
        <w:drawing>
          <wp:inline distT="0" distB="0" distL="0" distR="0" wp14:anchorId="5577D635" wp14:editId="7A964663">
            <wp:extent cx="5731510" cy="3186430"/>
            <wp:effectExtent l="0" t="0" r="2540" b="0"/>
            <wp:docPr id="1920323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323186" name=""/>
                    <pic:cNvPicPr/>
                  </pic:nvPicPr>
                  <pic:blipFill>
                    <a:blip r:embed="rId10"/>
                    <a:stretch>
                      <a:fillRect/>
                    </a:stretch>
                  </pic:blipFill>
                  <pic:spPr>
                    <a:xfrm>
                      <a:off x="0" y="0"/>
                      <a:ext cx="5731510" cy="3186430"/>
                    </a:xfrm>
                    <a:prstGeom prst="rect">
                      <a:avLst/>
                    </a:prstGeom>
                  </pic:spPr>
                </pic:pic>
              </a:graphicData>
            </a:graphic>
          </wp:inline>
        </w:drawing>
      </w:r>
    </w:p>
    <w:p w14:paraId="5399B004" w14:textId="6763347C" w:rsidR="00C75EC5" w:rsidRDefault="00C75EC5" w:rsidP="00C75EC5">
      <w:r>
        <w:t xml:space="preserve">                                                                   Fig 3 (b)</w:t>
      </w:r>
    </w:p>
    <w:p w14:paraId="7308BADA" w14:textId="2AD5FF6C" w:rsidR="008462CE" w:rsidRDefault="008B6435" w:rsidP="008462CE">
      <w:pPr>
        <w:jc w:val="right"/>
      </w:pPr>
      <w:r w:rsidRPr="008B6435">
        <w:lastRenderedPageBreak/>
        <w:drawing>
          <wp:inline distT="0" distB="0" distL="0" distR="0" wp14:anchorId="6EB4A195" wp14:editId="3F934019">
            <wp:extent cx="5731510" cy="2899410"/>
            <wp:effectExtent l="0" t="0" r="2540" b="0"/>
            <wp:docPr id="1299306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306493" name=""/>
                    <pic:cNvPicPr/>
                  </pic:nvPicPr>
                  <pic:blipFill>
                    <a:blip r:embed="rId11"/>
                    <a:stretch>
                      <a:fillRect/>
                    </a:stretch>
                  </pic:blipFill>
                  <pic:spPr>
                    <a:xfrm>
                      <a:off x="0" y="0"/>
                      <a:ext cx="5731510" cy="2899410"/>
                    </a:xfrm>
                    <a:prstGeom prst="rect">
                      <a:avLst/>
                    </a:prstGeom>
                  </pic:spPr>
                </pic:pic>
              </a:graphicData>
            </a:graphic>
          </wp:inline>
        </w:drawing>
      </w:r>
    </w:p>
    <w:p w14:paraId="6D06DD4E" w14:textId="098B541A" w:rsidR="00094117" w:rsidRDefault="00C75EC5" w:rsidP="00C75EC5">
      <w:r>
        <w:t xml:space="preserve">                                             </w:t>
      </w:r>
      <w:r w:rsidR="00DD43E3">
        <w:t xml:space="preserve">                   </w:t>
      </w:r>
      <w:r>
        <w:t xml:space="preserve">       Fig 3 (</w:t>
      </w:r>
      <w:r w:rsidR="00DD43E3">
        <w:t>c)</w:t>
      </w:r>
    </w:p>
    <w:p w14:paraId="2A2527B5" w14:textId="152A8617" w:rsidR="00094117" w:rsidRDefault="00094117" w:rsidP="00094117">
      <w:r>
        <w:t>Caption: Figure 3</w:t>
      </w:r>
      <w:r w:rsidR="000674C2">
        <w:t>(</w:t>
      </w:r>
      <w:proofErr w:type="spellStart"/>
      <w:proofErr w:type="gramStart"/>
      <w:r w:rsidR="000674C2">
        <w:t>a,b</w:t>
      </w:r>
      <w:proofErr w:type="gramEnd"/>
      <w:r w:rsidR="000674C2">
        <w:t>&amp;c</w:t>
      </w:r>
      <w:proofErr w:type="spellEnd"/>
      <w:r w:rsidR="000674C2">
        <w:t>)</w:t>
      </w:r>
      <w:r>
        <w:t xml:space="preserve"> shows Copilot explaining an excel formula that can help calculate warehouse stock values.</w:t>
      </w:r>
    </w:p>
    <w:p w14:paraId="052B51AE" w14:textId="77777777" w:rsidR="00094117" w:rsidRDefault="00094117" w:rsidP="008462CE">
      <w:pPr>
        <w:jc w:val="right"/>
      </w:pPr>
    </w:p>
    <w:p w14:paraId="48810390" w14:textId="77C7211C" w:rsidR="008462CE" w:rsidRDefault="009470D8" w:rsidP="009470D8">
      <w:r>
        <w:rPr>
          <w:noProof/>
        </w:rPr>
        <w:lastRenderedPageBreak/>
        <w:drawing>
          <wp:inline distT="0" distB="0" distL="0" distR="0" wp14:anchorId="2D4E1DEB" wp14:editId="0209802B">
            <wp:extent cx="4090670" cy="7975600"/>
            <wp:effectExtent l="0" t="0" r="5080" b="6350"/>
            <wp:docPr id="20792775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77586" name="Picture 2079277586"/>
                    <pic:cNvPicPr/>
                  </pic:nvPicPr>
                  <pic:blipFill rotWithShape="1">
                    <a:blip r:embed="rId12" cstate="print">
                      <a:extLst>
                        <a:ext uri="{28A0092B-C50C-407E-A947-70E740481C1C}">
                          <a14:useLocalDpi xmlns:a14="http://schemas.microsoft.com/office/drawing/2010/main" val="0"/>
                        </a:ext>
                      </a:extLst>
                    </a:blip>
                    <a:srcRect t="5373" b="4642"/>
                    <a:stretch>
                      <a:fillRect/>
                    </a:stretch>
                  </pic:blipFill>
                  <pic:spPr bwMode="auto">
                    <a:xfrm>
                      <a:off x="0" y="0"/>
                      <a:ext cx="4090670" cy="7975600"/>
                    </a:xfrm>
                    <a:prstGeom prst="rect">
                      <a:avLst/>
                    </a:prstGeom>
                    <a:ln>
                      <a:noFill/>
                    </a:ln>
                    <a:extLst>
                      <a:ext uri="{53640926-AAD7-44D8-BBD7-CCE9431645EC}">
                        <a14:shadowObscured xmlns:a14="http://schemas.microsoft.com/office/drawing/2010/main"/>
                      </a:ext>
                    </a:extLst>
                  </pic:spPr>
                </pic:pic>
              </a:graphicData>
            </a:graphic>
          </wp:inline>
        </w:drawing>
      </w:r>
    </w:p>
    <w:p w14:paraId="7A8530B1" w14:textId="77777777" w:rsidR="008462CE" w:rsidRDefault="008462CE" w:rsidP="008462CE">
      <w:pPr>
        <w:jc w:val="right"/>
      </w:pPr>
    </w:p>
    <w:p w14:paraId="2E345B19" w14:textId="1D2B616D" w:rsidR="008462CE" w:rsidRDefault="008E54BD" w:rsidP="008E54BD">
      <w:r w:rsidRPr="008E54BD">
        <w:t xml:space="preserve">Caption: Figure 4 shows Gemini creating a checklist to help a warehouse bookkeeper check </w:t>
      </w:r>
      <w:proofErr w:type="gramStart"/>
      <w:r w:rsidRPr="008E54BD">
        <w:t>invoices</w:t>
      </w:r>
      <w:proofErr w:type="gramEnd"/>
      <w:r>
        <w:t>.</w:t>
      </w:r>
    </w:p>
    <w:p w14:paraId="3529B2EC" w14:textId="77777777" w:rsidR="008462CE" w:rsidRDefault="008462CE" w:rsidP="008462CE">
      <w:pPr>
        <w:jc w:val="right"/>
      </w:pPr>
    </w:p>
    <w:p w14:paraId="7277644E" w14:textId="77777777" w:rsidR="006720AE" w:rsidRPr="0042205C" w:rsidRDefault="006720AE" w:rsidP="006720AE">
      <w:r w:rsidRPr="0042205C">
        <w:t>References</w:t>
      </w:r>
    </w:p>
    <w:p w14:paraId="694FE97D" w14:textId="77777777" w:rsidR="006720AE" w:rsidRPr="0042205C" w:rsidRDefault="006720AE" w:rsidP="006720AE">
      <w:r w:rsidRPr="0042205C">
        <w:t xml:space="preserve">[1] National Careers Service, “Bookkeeper,” *Explore Careers*. [Online]. Available: </w:t>
      </w:r>
      <w:hyperlink r:id="rId13" w:tgtFrame="_blank" w:history="1">
        <w:r w:rsidRPr="0042205C">
          <w:rPr>
            <w:rStyle w:val="Hyperlink"/>
          </w:rPr>
          <w:t>https://nationalcareers.service.gov.uk/job-profiles/bookkeeper</w:t>
        </w:r>
      </w:hyperlink>
      <w:r w:rsidRPr="0042205C">
        <w:t>.</w:t>
      </w:r>
    </w:p>
    <w:p w14:paraId="39BD42A4" w14:textId="77777777" w:rsidR="006720AE" w:rsidRPr="0042205C" w:rsidRDefault="006720AE" w:rsidP="006720AE">
      <w:r w:rsidRPr="0042205C">
        <w:t>[2] S. Cottrell, *The Study Skills Handbook*, 6th ed. London, U.K.: Bloomsbury Academic, 2024.</w:t>
      </w:r>
    </w:p>
    <w:p w14:paraId="2CB26C70" w14:textId="77777777" w:rsidR="006720AE" w:rsidRPr="0042205C" w:rsidRDefault="006720AE" w:rsidP="006720AE">
      <w:r w:rsidRPr="0042205C">
        <w:t xml:space="preserve">[3] OpenAI, “ChatGPT,” [Online]. Available: </w:t>
      </w:r>
      <w:hyperlink r:id="rId14" w:tgtFrame="_blank" w:history="1">
        <w:r w:rsidRPr="0042205C">
          <w:rPr>
            <w:rStyle w:val="Hyperlink"/>
          </w:rPr>
          <w:t>https://chatgpt.com/</w:t>
        </w:r>
      </w:hyperlink>
      <w:r w:rsidRPr="0042205C">
        <w:t>.</w:t>
      </w:r>
    </w:p>
    <w:p w14:paraId="53F6DCE1" w14:textId="77777777" w:rsidR="006720AE" w:rsidRPr="0042205C" w:rsidRDefault="006720AE" w:rsidP="006720AE">
      <w:r w:rsidRPr="0042205C">
        <w:t xml:space="preserve">[4] Microsoft, “Microsoft Copilot,” [Online]. Available: </w:t>
      </w:r>
      <w:hyperlink r:id="rId15" w:tgtFrame="_blank" w:history="1">
        <w:r w:rsidRPr="0042205C">
          <w:rPr>
            <w:rStyle w:val="Hyperlink"/>
          </w:rPr>
          <w:t>https://copilot.microsoft.com/</w:t>
        </w:r>
      </w:hyperlink>
      <w:r w:rsidRPr="0042205C">
        <w:t>.</w:t>
      </w:r>
    </w:p>
    <w:p w14:paraId="4084758F" w14:textId="77777777" w:rsidR="006720AE" w:rsidRPr="0042205C" w:rsidRDefault="006720AE" w:rsidP="006720AE">
      <w:r w:rsidRPr="0042205C">
        <w:t xml:space="preserve">[5] Google, “Google Gemini,” [Online]. Available: </w:t>
      </w:r>
      <w:hyperlink r:id="rId16" w:tgtFrame="_blank" w:history="1">
        <w:r w:rsidRPr="0042205C">
          <w:rPr>
            <w:rStyle w:val="Hyperlink"/>
          </w:rPr>
          <w:t>https://gemini.google.com/</w:t>
        </w:r>
      </w:hyperlink>
      <w:r w:rsidRPr="0042205C">
        <w:t>.</w:t>
      </w:r>
    </w:p>
    <w:p w14:paraId="7792FA99" w14:textId="77777777" w:rsidR="008462CE" w:rsidRDefault="008462CE" w:rsidP="008462CE">
      <w:pPr>
        <w:jc w:val="right"/>
      </w:pPr>
    </w:p>
    <w:p w14:paraId="35EB8486" w14:textId="77777777" w:rsidR="008462CE" w:rsidRDefault="008462CE" w:rsidP="008462CE">
      <w:pPr>
        <w:jc w:val="right"/>
      </w:pPr>
    </w:p>
    <w:p w14:paraId="0CFD6C27" w14:textId="77777777" w:rsidR="008462CE" w:rsidRDefault="008462CE" w:rsidP="008462CE">
      <w:pPr>
        <w:jc w:val="right"/>
      </w:pPr>
    </w:p>
    <w:p w14:paraId="141115E6" w14:textId="77777777" w:rsidR="008462CE" w:rsidRDefault="008462CE" w:rsidP="008462CE">
      <w:pPr>
        <w:jc w:val="right"/>
      </w:pPr>
    </w:p>
    <w:p w14:paraId="03692CFF" w14:textId="77777777" w:rsidR="008462CE" w:rsidRDefault="008462CE" w:rsidP="008462CE">
      <w:pPr>
        <w:jc w:val="right"/>
      </w:pPr>
    </w:p>
    <w:p w14:paraId="341C2409" w14:textId="77777777" w:rsidR="008462CE" w:rsidRDefault="008462CE" w:rsidP="008462CE">
      <w:pPr>
        <w:jc w:val="right"/>
      </w:pPr>
    </w:p>
    <w:p w14:paraId="1311018B" w14:textId="77777777" w:rsidR="008462CE" w:rsidRDefault="008462CE" w:rsidP="008462CE">
      <w:pPr>
        <w:jc w:val="right"/>
      </w:pPr>
    </w:p>
    <w:p w14:paraId="3610AFAA" w14:textId="77777777" w:rsidR="008462CE" w:rsidRDefault="008462CE" w:rsidP="008462CE">
      <w:pPr>
        <w:jc w:val="right"/>
      </w:pPr>
    </w:p>
    <w:p w14:paraId="7B7AE699" w14:textId="77777777" w:rsidR="008462CE" w:rsidRDefault="008462CE" w:rsidP="008462CE">
      <w:pPr>
        <w:jc w:val="right"/>
      </w:pPr>
    </w:p>
    <w:p w14:paraId="15F1DCED" w14:textId="77777777" w:rsidR="008462CE" w:rsidRDefault="008462CE" w:rsidP="008462CE">
      <w:pPr>
        <w:jc w:val="right"/>
      </w:pPr>
    </w:p>
    <w:p w14:paraId="1105FCE1" w14:textId="77777777" w:rsidR="008462CE" w:rsidRDefault="008462CE" w:rsidP="008462CE">
      <w:pPr>
        <w:jc w:val="right"/>
      </w:pPr>
    </w:p>
    <w:p w14:paraId="2F2AA145" w14:textId="77777777" w:rsidR="008462CE" w:rsidRDefault="008462CE" w:rsidP="008462CE">
      <w:pPr>
        <w:jc w:val="right"/>
      </w:pPr>
    </w:p>
    <w:p w14:paraId="01D84890" w14:textId="77777777" w:rsidR="008462CE" w:rsidRDefault="008462CE" w:rsidP="008462CE">
      <w:pPr>
        <w:jc w:val="right"/>
      </w:pPr>
    </w:p>
    <w:p w14:paraId="669CD8FC" w14:textId="77777777" w:rsidR="008462CE" w:rsidRDefault="008462CE" w:rsidP="008462CE">
      <w:pPr>
        <w:jc w:val="right"/>
      </w:pPr>
    </w:p>
    <w:p w14:paraId="06C30D9D" w14:textId="77777777" w:rsidR="008462CE" w:rsidRDefault="008462CE" w:rsidP="008462CE">
      <w:pPr>
        <w:jc w:val="right"/>
      </w:pPr>
    </w:p>
    <w:p w14:paraId="57FA78E9" w14:textId="77777777" w:rsidR="008462CE" w:rsidRDefault="008462CE" w:rsidP="008462CE">
      <w:pPr>
        <w:jc w:val="right"/>
      </w:pPr>
    </w:p>
    <w:p w14:paraId="1B64151B" w14:textId="77777777" w:rsidR="008462CE" w:rsidRDefault="008462CE" w:rsidP="008462CE">
      <w:pPr>
        <w:jc w:val="right"/>
      </w:pPr>
    </w:p>
    <w:p w14:paraId="7ED8A874" w14:textId="77777777" w:rsidR="008462CE" w:rsidRDefault="008462CE" w:rsidP="008462CE">
      <w:pPr>
        <w:jc w:val="right"/>
      </w:pPr>
    </w:p>
    <w:p w14:paraId="59977D60" w14:textId="77777777" w:rsidR="008462CE" w:rsidRDefault="008462CE" w:rsidP="008462CE">
      <w:pPr>
        <w:jc w:val="right"/>
      </w:pPr>
    </w:p>
    <w:p w14:paraId="7348B6F7" w14:textId="77777777" w:rsidR="008462CE" w:rsidRDefault="008462CE" w:rsidP="008462CE">
      <w:pPr>
        <w:jc w:val="right"/>
      </w:pPr>
    </w:p>
    <w:p w14:paraId="64B00617" w14:textId="77777777" w:rsidR="008462CE" w:rsidRDefault="008462CE" w:rsidP="008462CE">
      <w:pPr>
        <w:jc w:val="right"/>
      </w:pPr>
    </w:p>
    <w:p w14:paraId="5A99A2ED" w14:textId="77777777" w:rsidR="008462CE" w:rsidRDefault="008462CE" w:rsidP="008462CE">
      <w:pPr>
        <w:jc w:val="right"/>
      </w:pPr>
    </w:p>
    <w:p w14:paraId="18998F0A" w14:textId="77777777" w:rsidR="008462CE" w:rsidRDefault="008462CE" w:rsidP="008462CE">
      <w:pPr>
        <w:jc w:val="right"/>
      </w:pPr>
    </w:p>
    <w:p w14:paraId="6EEC43EE" w14:textId="77777777" w:rsidR="008462CE" w:rsidRDefault="008462CE" w:rsidP="008462CE">
      <w:pPr>
        <w:jc w:val="right"/>
      </w:pPr>
    </w:p>
    <w:p w14:paraId="36301221" w14:textId="77777777" w:rsidR="008462CE" w:rsidRDefault="008462CE" w:rsidP="008462CE">
      <w:pPr>
        <w:jc w:val="right"/>
      </w:pPr>
    </w:p>
    <w:p w14:paraId="0C127496" w14:textId="77777777" w:rsidR="008462CE" w:rsidRDefault="008462CE" w:rsidP="008462CE">
      <w:pPr>
        <w:jc w:val="right"/>
      </w:pPr>
    </w:p>
    <w:p w14:paraId="5829CD59" w14:textId="77777777" w:rsidR="008462CE" w:rsidRDefault="008462CE" w:rsidP="008462CE">
      <w:pPr>
        <w:jc w:val="right"/>
      </w:pPr>
    </w:p>
    <w:p w14:paraId="601E006E" w14:textId="77777777" w:rsidR="008462CE" w:rsidRDefault="008462CE" w:rsidP="008462CE">
      <w:pPr>
        <w:jc w:val="right"/>
      </w:pPr>
    </w:p>
    <w:p w14:paraId="6DFC5FC3" w14:textId="77777777" w:rsidR="008462CE" w:rsidRDefault="008462CE" w:rsidP="008462CE">
      <w:pPr>
        <w:jc w:val="right"/>
      </w:pPr>
    </w:p>
    <w:p w14:paraId="497E6243" w14:textId="77777777" w:rsidR="008462CE" w:rsidRDefault="008462CE" w:rsidP="008462CE">
      <w:pPr>
        <w:jc w:val="right"/>
      </w:pPr>
    </w:p>
    <w:p w14:paraId="7BD0F9D9" w14:textId="77777777" w:rsidR="008462CE" w:rsidRDefault="008462CE" w:rsidP="008462CE">
      <w:pPr>
        <w:jc w:val="right"/>
      </w:pPr>
    </w:p>
    <w:p w14:paraId="040148A4" w14:textId="77777777" w:rsidR="008462CE" w:rsidRDefault="008462CE" w:rsidP="008462CE">
      <w:pPr>
        <w:jc w:val="right"/>
      </w:pPr>
    </w:p>
    <w:p w14:paraId="5002559C" w14:textId="77777777" w:rsidR="008462CE" w:rsidRDefault="008462CE" w:rsidP="008462CE">
      <w:pPr>
        <w:jc w:val="right"/>
      </w:pPr>
    </w:p>
    <w:p w14:paraId="4EC013A6" w14:textId="77777777" w:rsidR="008462CE" w:rsidRDefault="008462CE" w:rsidP="008462CE">
      <w:pPr>
        <w:jc w:val="right"/>
      </w:pPr>
    </w:p>
    <w:p w14:paraId="605B8412" w14:textId="77777777" w:rsidR="008462CE" w:rsidRDefault="008462CE" w:rsidP="008462CE">
      <w:pPr>
        <w:jc w:val="right"/>
      </w:pPr>
    </w:p>
    <w:p w14:paraId="745629B5" w14:textId="77777777" w:rsidR="008462CE" w:rsidRDefault="008462CE" w:rsidP="008462CE">
      <w:pPr>
        <w:jc w:val="right"/>
      </w:pPr>
    </w:p>
    <w:p w14:paraId="7692309C" w14:textId="77777777" w:rsidR="008462CE" w:rsidRDefault="008462CE" w:rsidP="008462CE">
      <w:pPr>
        <w:jc w:val="right"/>
      </w:pPr>
    </w:p>
    <w:p w14:paraId="32A3A14B" w14:textId="77777777" w:rsidR="008462CE" w:rsidRDefault="008462CE" w:rsidP="008462CE">
      <w:pPr>
        <w:jc w:val="right"/>
      </w:pPr>
    </w:p>
    <w:p w14:paraId="35E9FDA8" w14:textId="77777777" w:rsidR="008462CE" w:rsidRDefault="008462CE" w:rsidP="008462CE">
      <w:pPr>
        <w:jc w:val="right"/>
      </w:pPr>
    </w:p>
    <w:p w14:paraId="726C0650" w14:textId="77777777" w:rsidR="008462CE" w:rsidRDefault="008462CE" w:rsidP="008462CE">
      <w:pPr>
        <w:jc w:val="right"/>
      </w:pPr>
    </w:p>
    <w:p w14:paraId="38C12F6B" w14:textId="77777777" w:rsidR="008462CE" w:rsidRDefault="008462CE" w:rsidP="008462CE">
      <w:pPr>
        <w:jc w:val="right"/>
      </w:pPr>
    </w:p>
    <w:p w14:paraId="7D42C7EB" w14:textId="77777777" w:rsidR="008462CE" w:rsidRDefault="008462CE" w:rsidP="008462CE">
      <w:pPr>
        <w:jc w:val="right"/>
      </w:pPr>
    </w:p>
    <w:p w14:paraId="409D906E" w14:textId="77777777" w:rsidR="008462CE" w:rsidRDefault="008462CE" w:rsidP="008462CE">
      <w:pPr>
        <w:jc w:val="right"/>
      </w:pPr>
    </w:p>
    <w:p w14:paraId="509C8271" w14:textId="77777777" w:rsidR="008462CE" w:rsidRDefault="008462CE" w:rsidP="008462CE">
      <w:pPr>
        <w:jc w:val="right"/>
      </w:pPr>
    </w:p>
    <w:p w14:paraId="38445734" w14:textId="77777777" w:rsidR="008462CE" w:rsidRDefault="008462CE" w:rsidP="008462CE">
      <w:pPr>
        <w:jc w:val="right"/>
      </w:pPr>
    </w:p>
    <w:p w14:paraId="0CD83B20" w14:textId="77777777" w:rsidR="008462CE" w:rsidRDefault="008462CE" w:rsidP="008462CE">
      <w:pPr>
        <w:jc w:val="right"/>
      </w:pPr>
    </w:p>
    <w:p w14:paraId="4A025171" w14:textId="77777777" w:rsidR="008462CE" w:rsidRDefault="008462CE" w:rsidP="008462CE">
      <w:pPr>
        <w:jc w:val="right"/>
      </w:pPr>
    </w:p>
    <w:p w14:paraId="214F3D81" w14:textId="77777777" w:rsidR="008462CE" w:rsidRDefault="008462CE" w:rsidP="008462CE">
      <w:pPr>
        <w:jc w:val="right"/>
      </w:pPr>
    </w:p>
    <w:p w14:paraId="611B690D" w14:textId="77777777" w:rsidR="008462CE" w:rsidRPr="008462CE" w:rsidRDefault="008462CE" w:rsidP="008462CE">
      <w:pPr>
        <w:jc w:val="right"/>
      </w:pPr>
    </w:p>
    <w:sectPr w:rsidR="008462CE" w:rsidRPr="008462CE" w:rsidSect="00285339">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C3250" w14:textId="77777777" w:rsidR="00B279F2" w:rsidRDefault="00B279F2" w:rsidP="00C505D7">
      <w:pPr>
        <w:spacing w:after="0" w:line="240" w:lineRule="auto"/>
      </w:pPr>
      <w:r>
        <w:separator/>
      </w:r>
    </w:p>
  </w:endnote>
  <w:endnote w:type="continuationSeparator" w:id="0">
    <w:p w14:paraId="1FDA5EED" w14:textId="77777777" w:rsidR="00B279F2" w:rsidRDefault="00B279F2" w:rsidP="00C50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18725"/>
      <w:docPartObj>
        <w:docPartGallery w:val="Page Numbers (Bottom of Page)"/>
        <w:docPartUnique/>
      </w:docPartObj>
    </w:sdtPr>
    <w:sdtContent>
      <w:sdt>
        <w:sdtPr>
          <w:id w:val="1728636285"/>
          <w:docPartObj>
            <w:docPartGallery w:val="Page Numbers (Top of Page)"/>
            <w:docPartUnique/>
          </w:docPartObj>
        </w:sdtPr>
        <w:sdtContent>
          <w:p w14:paraId="286B6183" w14:textId="27FBBDF3" w:rsidR="00C505D7" w:rsidRDefault="00C505D7">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4BC33ECC" w14:textId="77777777" w:rsidR="00C505D7" w:rsidRDefault="00C505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291DA" w14:textId="77777777" w:rsidR="00B279F2" w:rsidRDefault="00B279F2" w:rsidP="00C505D7">
      <w:pPr>
        <w:spacing w:after="0" w:line="240" w:lineRule="auto"/>
      </w:pPr>
      <w:r>
        <w:separator/>
      </w:r>
    </w:p>
  </w:footnote>
  <w:footnote w:type="continuationSeparator" w:id="0">
    <w:p w14:paraId="44A2D97C" w14:textId="77777777" w:rsidR="00B279F2" w:rsidRDefault="00B279F2" w:rsidP="00C505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DD3"/>
    <w:rsid w:val="000674C2"/>
    <w:rsid w:val="00094117"/>
    <w:rsid w:val="00246D35"/>
    <w:rsid w:val="00285339"/>
    <w:rsid w:val="003A0C06"/>
    <w:rsid w:val="00420894"/>
    <w:rsid w:val="0042205C"/>
    <w:rsid w:val="004B39A2"/>
    <w:rsid w:val="00557939"/>
    <w:rsid w:val="005C4E05"/>
    <w:rsid w:val="00632D1E"/>
    <w:rsid w:val="006720AE"/>
    <w:rsid w:val="007A3DEB"/>
    <w:rsid w:val="007E7A33"/>
    <w:rsid w:val="007F4AC6"/>
    <w:rsid w:val="008462CE"/>
    <w:rsid w:val="00873E24"/>
    <w:rsid w:val="008B6435"/>
    <w:rsid w:val="008E54BD"/>
    <w:rsid w:val="009470D8"/>
    <w:rsid w:val="00A23969"/>
    <w:rsid w:val="00A61A3A"/>
    <w:rsid w:val="00AA3587"/>
    <w:rsid w:val="00AE6DF9"/>
    <w:rsid w:val="00B279F2"/>
    <w:rsid w:val="00BC2AEB"/>
    <w:rsid w:val="00C32E6F"/>
    <w:rsid w:val="00C505D7"/>
    <w:rsid w:val="00C75EC5"/>
    <w:rsid w:val="00CA666E"/>
    <w:rsid w:val="00CB27C0"/>
    <w:rsid w:val="00DD43E3"/>
    <w:rsid w:val="00E57B66"/>
    <w:rsid w:val="00E9739A"/>
    <w:rsid w:val="00F379FE"/>
    <w:rsid w:val="00FA4DD3"/>
    <w:rsid w:val="00FD51C5"/>
    <w:rsid w:val="00FE68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0B928"/>
  <w15:chartTrackingRefBased/>
  <w15:docId w15:val="{2127B589-5FC7-4674-8C42-11C73EB1C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4D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4D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4D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4D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4D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4D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4D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4D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4D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D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4D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4D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4D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4D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4D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4D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4D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4DD3"/>
    <w:rPr>
      <w:rFonts w:eastAsiaTheme="majorEastAsia" w:cstheme="majorBidi"/>
      <w:color w:val="272727" w:themeColor="text1" w:themeTint="D8"/>
    </w:rPr>
  </w:style>
  <w:style w:type="paragraph" w:styleId="Title">
    <w:name w:val="Title"/>
    <w:basedOn w:val="Normal"/>
    <w:next w:val="Normal"/>
    <w:link w:val="TitleChar"/>
    <w:uiPriority w:val="10"/>
    <w:qFormat/>
    <w:rsid w:val="00FA4D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4D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4D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4D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4DD3"/>
    <w:pPr>
      <w:spacing w:before="160"/>
      <w:jc w:val="center"/>
    </w:pPr>
    <w:rPr>
      <w:i/>
      <w:iCs/>
      <w:color w:val="404040" w:themeColor="text1" w:themeTint="BF"/>
    </w:rPr>
  </w:style>
  <w:style w:type="character" w:customStyle="1" w:styleId="QuoteChar">
    <w:name w:val="Quote Char"/>
    <w:basedOn w:val="DefaultParagraphFont"/>
    <w:link w:val="Quote"/>
    <w:uiPriority w:val="29"/>
    <w:rsid w:val="00FA4DD3"/>
    <w:rPr>
      <w:i/>
      <w:iCs/>
      <w:color w:val="404040" w:themeColor="text1" w:themeTint="BF"/>
    </w:rPr>
  </w:style>
  <w:style w:type="paragraph" w:styleId="ListParagraph">
    <w:name w:val="List Paragraph"/>
    <w:basedOn w:val="Normal"/>
    <w:uiPriority w:val="34"/>
    <w:qFormat/>
    <w:rsid w:val="00FA4DD3"/>
    <w:pPr>
      <w:ind w:left="720"/>
      <w:contextualSpacing/>
    </w:pPr>
  </w:style>
  <w:style w:type="character" w:styleId="IntenseEmphasis">
    <w:name w:val="Intense Emphasis"/>
    <w:basedOn w:val="DefaultParagraphFont"/>
    <w:uiPriority w:val="21"/>
    <w:qFormat/>
    <w:rsid w:val="00FA4DD3"/>
    <w:rPr>
      <w:i/>
      <w:iCs/>
      <w:color w:val="0F4761" w:themeColor="accent1" w:themeShade="BF"/>
    </w:rPr>
  </w:style>
  <w:style w:type="paragraph" w:styleId="IntenseQuote">
    <w:name w:val="Intense Quote"/>
    <w:basedOn w:val="Normal"/>
    <w:next w:val="Normal"/>
    <w:link w:val="IntenseQuoteChar"/>
    <w:uiPriority w:val="30"/>
    <w:qFormat/>
    <w:rsid w:val="00FA4D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4DD3"/>
    <w:rPr>
      <w:i/>
      <w:iCs/>
      <w:color w:val="0F4761" w:themeColor="accent1" w:themeShade="BF"/>
    </w:rPr>
  </w:style>
  <w:style w:type="character" w:styleId="IntenseReference">
    <w:name w:val="Intense Reference"/>
    <w:basedOn w:val="DefaultParagraphFont"/>
    <w:uiPriority w:val="32"/>
    <w:qFormat/>
    <w:rsid w:val="00FA4DD3"/>
    <w:rPr>
      <w:b/>
      <w:bCs/>
      <w:smallCaps/>
      <w:color w:val="0F4761" w:themeColor="accent1" w:themeShade="BF"/>
      <w:spacing w:val="5"/>
    </w:rPr>
  </w:style>
  <w:style w:type="paragraph" w:styleId="NoSpacing">
    <w:name w:val="No Spacing"/>
    <w:link w:val="NoSpacingChar"/>
    <w:uiPriority w:val="1"/>
    <w:qFormat/>
    <w:rsid w:val="00285339"/>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285339"/>
    <w:rPr>
      <w:rFonts w:eastAsiaTheme="minorEastAsia"/>
      <w:kern w:val="0"/>
      <w:sz w:val="22"/>
      <w:szCs w:val="22"/>
      <w:lang w:eastAsia="en-GB"/>
      <w14:ligatures w14:val="none"/>
    </w:rPr>
  </w:style>
  <w:style w:type="paragraph" w:styleId="Header">
    <w:name w:val="header"/>
    <w:basedOn w:val="Normal"/>
    <w:link w:val="HeaderChar"/>
    <w:uiPriority w:val="99"/>
    <w:unhideWhenUsed/>
    <w:rsid w:val="00C505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5D7"/>
  </w:style>
  <w:style w:type="paragraph" w:styleId="Footer">
    <w:name w:val="footer"/>
    <w:basedOn w:val="Normal"/>
    <w:link w:val="FooterChar"/>
    <w:uiPriority w:val="99"/>
    <w:unhideWhenUsed/>
    <w:rsid w:val="00C505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5D7"/>
  </w:style>
  <w:style w:type="character" w:styleId="Hyperlink">
    <w:name w:val="Hyperlink"/>
    <w:basedOn w:val="DefaultParagraphFont"/>
    <w:uiPriority w:val="99"/>
    <w:unhideWhenUsed/>
    <w:rsid w:val="0042205C"/>
    <w:rPr>
      <w:color w:val="467886" w:themeColor="hyperlink"/>
      <w:u w:val="single"/>
    </w:rPr>
  </w:style>
  <w:style w:type="character" w:styleId="UnresolvedMention">
    <w:name w:val="Unresolved Mention"/>
    <w:basedOn w:val="DefaultParagraphFont"/>
    <w:uiPriority w:val="99"/>
    <w:semiHidden/>
    <w:unhideWhenUsed/>
    <w:rsid w:val="0042205C"/>
    <w:rPr>
      <w:color w:val="605E5C"/>
      <w:shd w:val="clear" w:color="auto" w:fill="E1DFDD"/>
    </w:rPr>
  </w:style>
  <w:style w:type="paragraph" w:styleId="TOCHeading">
    <w:name w:val="TOC Heading"/>
    <w:basedOn w:val="Heading1"/>
    <w:next w:val="Normal"/>
    <w:uiPriority w:val="39"/>
    <w:unhideWhenUsed/>
    <w:qFormat/>
    <w:rsid w:val="006720AE"/>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6720AE"/>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6720AE"/>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6720AE"/>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nationalcareers.service.gov.uk/job-profiles/bookkeepe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gemini.googl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copilot.microsoft.co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2026-10-27T00:00:00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B6B06C-0A51-416B-8272-3B0F5D0F9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537</Words>
  <Characters>3066</Characters>
  <Application>Microsoft Office Word</Application>
  <DocSecurity>0</DocSecurity>
  <Lines>25</Lines>
  <Paragraphs>7</Paragraphs>
  <ScaleCrop>false</ScaleCrop>
  <Company>Student Id:- 2607840</Company>
  <LinksUpToDate>false</LinksUpToDate>
  <CharactersWithSpaces>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Component 1</dc:title>
  <dc:subject>E-Portfolio</dc:subject>
  <dc:creator>Adeel Ahmad</dc:creator>
  <cp:keywords/>
  <dc:description/>
  <cp:lastModifiedBy>Sharjeel Ahmad</cp:lastModifiedBy>
  <cp:revision>34</cp:revision>
  <dcterms:created xsi:type="dcterms:W3CDTF">2026-10-25T14:47:00Z</dcterms:created>
  <dcterms:modified xsi:type="dcterms:W3CDTF">2026-10-25T15:41:00Z</dcterms:modified>
</cp:coreProperties>
</file>