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B80FA" w14:textId="6B165866" w:rsidR="00104BE3" w:rsidRDefault="009034FA">
      <w:pPr>
        <w:jc w:val="center"/>
        <w:rPr>
          <w:rFonts w:ascii="Times New Roman" w:hAnsi="Times New Roman" w:cs="Times New Roman"/>
          <w:b/>
          <w:bCs/>
          <w:sz w:val="40"/>
          <w:szCs w:val="40"/>
          <w:lang w:val="en-US"/>
        </w:rPr>
      </w:pPr>
      <w:r>
        <w:rPr>
          <w:noProof/>
        </w:rPr>
        <w:drawing>
          <wp:anchor distT="0" distB="0" distL="114300" distR="114300" simplePos="0" relativeHeight="251658240" behindDoc="0" locked="0" layoutInCell="1" allowOverlap="1" wp14:anchorId="534A1F9D" wp14:editId="7930174F">
            <wp:simplePos x="0" y="0"/>
            <wp:positionH relativeFrom="column">
              <wp:posOffset>-152400</wp:posOffset>
            </wp:positionH>
            <wp:positionV relativeFrom="paragraph">
              <wp:posOffset>-167640</wp:posOffset>
            </wp:positionV>
            <wp:extent cx="3851275" cy="1819275"/>
            <wp:effectExtent l="0" t="0" r="0" b="9525"/>
            <wp:wrapNone/>
            <wp:docPr id="527614898" name="image2.png"/>
            <wp:cNvGraphicFramePr/>
            <a:graphic xmlns:a="http://schemas.openxmlformats.org/drawingml/2006/main">
              <a:graphicData uri="http://schemas.openxmlformats.org/drawingml/2006/picture">
                <pic:pic xmlns:pic="http://schemas.openxmlformats.org/drawingml/2006/picture">
                  <pic:nvPicPr>
                    <pic:cNvPr id="527614898" name="image2.png"/>
                    <pic:cNvPicPr/>
                  </pic:nvPicPr>
                  <pic:blipFill>
                    <a:blip r:embed="rId8">
                      <a:extLst>
                        <a:ext uri="{28A0092B-C50C-407E-A947-70E740481C1C}">
                          <a14:useLocalDpi xmlns:a14="http://schemas.microsoft.com/office/drawing/2010/main" val="0"/>
                        </a:ext>
                      </a:extLst>
                    </a:blip>
                    <a:srcRect/>
                    <a:stretch>
                      <a:fillRect/>
                    </a:stretch>
                  </pic:blipFill>
                  <pic:spPr>
                    <a:xfrm>
                      <a:off x="0" y="0"/>
                      <a:ext cx="3851275" cy="1819275"/>
                    </a:xfrm>
                    <a:prstGeom prst="rect">
                      <a:avLst/>
                    </a:prstGeom>
                    <a:ln/>
                  </pic:spPr>
                </pic:pic>
              </a:graphicData>
            </a:graphic>
          </wp:anchor>
        </w:drawing>
      </w:r>
    </w:p>
    <w:p w14:paraId="39EFA2E1" w14:textId="77777777" w:rsidR="00104BE3" w:rsidRDefault="00104BE3">
      <w:pPr>
        <w:jc w:val="center"/>
        <w:rPr>
          <w:rFonts w:ascii="Times New Roman" w:hAnsi="Times New Roman" w:cs="Times New Roman"/>
          <w:b/>
          <w:bCs/>
          <w:sz w:val="40"/>
          <w:szCs w:val="40"/>
          <w:lang w:val="en-US"/>
        </w:rPr>
      </w:pPr>
    </w:p>
    <w:p w14:paraId="39486416" w14:textId="77777777" w:rsidR="00104BE3" w:rsidRDefault="00104BE3">
      <w:pPr>
        <w:jc w:val="center"/>
        <w:rPr>
          <w:rFonts w:ascii="Times New Roman" w:hAnsi="Times New Roman" w:cs="Times New Roman"/>
          <w:b/>
          <w:bCs/>
          <w:sz w:val="40"/>
          <w:szCs w:val="40"/>
          <w:lang w:val="en-US"/>
        </w:rPr>
      </w:pPr>
    </w:p>
    <w:p w14:paraId="46D5AC83" w14:textId="77777777" w:rsidR="00413C9C" w:rsidRDefault="00413C9C" w:rsidP="00413C9C">
      <w:pPr>
        <w:jc w:val="left"/>
        <w:rPr>
          <w:rFonts w:ascii="Times New Roman" w:hAnsi="Times New Roman" w:cs="Times New Roman"/>
          <w:b/>
          <w:bCs/>
          <w:sz w:val="40"/>
          <w:szCs w:val="40"/>
          <w:lang w:val="en-US"/>
        </w:rPr>
      </w:pPr>
    </w:p>
    <w:p w14:paraId="77CFA0F1" w14:textId="77777777" w:rsidR="00413C9C" w:rsidRDefault="00413C9C" w:rsidP="00413C9C">
      <w:pPr>
        <w:jc w:val="left"/>
        <w:rPr>
          <w:rFonts w:ascii="Times New Roman" w:hAnsi="Times New Roman" w:cs="Times New Roman"/>
          <w:b/>
          <w:bCs/>
          <w:sz w:val="40"/>
          <w:szCs w:val="40"/>
          <w:lang w:val="en-US"/>
        </w:rPr>
      </w:pPr>
    </w:p>
    <w:p w14:paraId="749F121D" w14:textId="77777777" w:rsidR="009034FA" w:rsidRDefault="009034FA" w:rsidP="00413C9C">
      <w:pPr>
        <w:jc w:val="left"/>
        <w:rPr>
          <w:rFonts w:ascii="Times New Roman" w:hAnsi="Times New Roman" w:cs="Times New Roman"/>
          <w:b/>
          <w:bCs/>
          <w:sz w:val="40"/>
          <w:szCs w:val="40"/>
          <w:lang w:val="en-US"/>
        </w:rPr>
      </w:pPr>
    </w:p>
    <w:p w14:paraId="0978CB37" w14:textId="77777777" w:rsidR="009034FA" w:rsidRDefault="009034FA" w:rsidP="00413C9C">
      <w:pPr>
        <w:jc w:val="left"/>
        <w:rPr>
          <w:rFonts w:ascii="Times New Roman" w:hAnsi="Times New Roman" w:cs="Times New Roman"/>
          <w:b/>
          <w:bCs/>
          <w:sz w:val="40"/>
          <w:szCs w:val="40"/>
          <w:lang w:val="en-US"/>
        </w:rPr>
      </w:pPr>
    </w:p>
    <w:p w14:paraId="629C8016" w14:textId="77777777" w:rsidR="000A6FCC" w:rsidRDefault="000A6FCC" w:rsidP="00413C9C">
      <w:pPr>
        <w:jc w:val="left"/>
        <w:rPr>
          <w:rFonts w:ascii="Times New Roman" w:hAnsi="Times New Roman" w:cs="Times New Roman"/>
          <w:b/>
          <w:bCs/>
          <w:sz w:val="40"/>
          <w:szCs w:val="40"/>
          <w:lang w:val="en-US"/>
        </w:rPr>
      </w:pPr>
    </w:p>
    <w:p w14:paraId="29348260" w14:textId="0E47E959" w:rsidR="00104BE3"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Programme: BA Business Management</w:t>
      </w:r>
    </w:p>
    <w:p w14:paraId="65AD4626" w14:textId="623BE3A3" w:rsidR="00413C9C"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Module Name: Managing People</w:t>
      </w:r>
    </w:p>
    <w:p w14:paraId="3575089C" w14:textId="74E970F9" w:rsidR="00413C9C"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Module</w:t>
      </w:r>
      <w:r w:rsidR="009034FA">
        <w:rPr>
          <w:rFonts w:ascii="Times New Roman" w:hAnsi="Times New Roman" w:cs="Times New Roman"/>
          <w:b/>
          <w:bCs/>
          <w:sz w:val="40"/>
          <w:szCs w:val="40"/>
          <w:lang w:val="en-US"/>
        </w:rPr>
        <w:t xml:space="preserve"> Code</w:t>
      </w:r>
      <w:r>
        <w:rPr>
          <w:rFonts w:ascii="Times New Roman" w:hAnsi="Times New Roman" w:cs="Times New Roman"/>
          <w:b/>
          <w:bCs/>
          <w:sz w:val="40"/>
          <w:szCs w:val="40"/>
          <w:lang w:val="en-US"/>
        </w:rPr>
        <w:t>: LCBB5004</w:t>
      </w:r>
    </w:p>
    <w:p w14:paraId="5E7A634E" w14:textId="4B307083" w:rsidR="00104BE3"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Student Name: Jasmine Kaur</w:t>
      </w:r>
    </w:p>
    <w:p w14:paraId="55D4BAEF" w14:textId="2DAFE036" w:rsidR="00413C9C"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Student ID: 2222522</w:t>
      </w:r>
    </w:p>
    <w:p w14:paraId="635BB9AB" w14:textId="61F00867" w:rsidR="00413C9C"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 xml:space="preserve">Assignment Title: Component 2 Essey </w:t>
      </w:r>
    </w:p>
    <w:p w14:paraId="2338A785" w14:textId="3370CD00" w:rsidR="009034FA" w:rsidRDefault="00413C9C" w:rsidP="00413C9C">
      <w:pPr>
        <w:jc w:val="left"/>
        <w:rPr>
          <w:rFonts w:ascii="Times New Roman" w:hAnsi="Times New Roman" w:cs="Times New Roman"/>
          <w:b/>
          <w:bCs/>
          <w:sz w:val="40"/>
          <w:szCs w:val="40"/>
          <w:lang w:val="en-US"/>
        </w:rPr>
      </w:pPr>
      <w:r>
        <w:rPr>
          <w:rFonts w:ascii="Times New Roman" w:hAnsi="Times New Roman" w:cs="Times New Roman"/>
          <w:b/>
          <w:bCs/>
          <w:sz w:val="40"/>
          <w:szCs w:val="40"/>
          <w:lang w:val="en-US"/>
        </w:rPr>
        <w:t>Lecturer Name: Dr Samuel Abah</w:t>
      </w:r>
    </w:p>
    <w:p w14:paraId="7317C95F" w14:textId="77777777" w:rsidR="000A6FCC" w:rsidRDefault="000A6FCC" w:rsidP="00413C9C">
      <w:pPr>
        <w:jc w:val="left"/>
        <w:rPr>
          <w:rFonts w:ascii="Times New Roman" w:hAnsi="Times New Roman" w:cs="Times New Roman"/>
          <w:b/>
          <w:bCs/>
          <w:sz w:val="40"/>
          <w:szCs w:val="40"/>
          <w:lang w:val="en-US"/>
        </w:rPr>
      </w:pPr>
    </w:p>
    <w:p w14:paraId="01ECBBE1" w14:textId="77777777" w:rsidR="00104BE3" w:rsidRDefault="00104BE3">
      <w:pPr>
        <w:jc w:val="center"/>
        <w:rPr>
          <w:rFonts w:ascii="Times New Roman" w:hAnsi="Times New Roman" w:cs="Times New Roman"/>
          <w:b/>
          <w:bCs/>
          <w:sz w:val="40"/>
          <w:szCs w:val="40"/>
          <w:lang w:val="en-US"/>
        </w:rPr>
      </w:pPr>
    </w:p>
    <w:p w14:paraId="71F060A8" w14:textId="77777777" w:rsidR="00104BE3" w:rsidRDefault="00104BE3">
      <w:pPr>
        <w:jc w:val="center"/>
        <w:rPr>
          <w:rFonts w:ascii="Times New Roman" w:hAnsi="Times New Roman" w:cs="Times New Roman"/>
          <w:b/>
          <w:bCs/>
          <w:sz w:val="40"/>
          <w:szCs w:val="40"/>
          <w:lang w:val="en-US"/>
        </w:rPr>
      </w:pPr>
    </w:p>
    <w:p w14:paraId="2F719900" w14:textId="77777777" w:rsidR="00413C9C" w:rsidRDefault="00413C9C">
      <w:pPr>
        <w:jc w:val="center"/>
        <w:rPr>
          <w:rFonts w:ascii="Times New Roman" w:hAnsi="Times New Roman" w:cs="Times New Roman"/>
          <w:b/>
          <w:bCs/>
          <w:sz w:val="40"/>
          <w:szCs w:val="40"/>
          <w:lang w:val="en-US"/>
        </w:rPr>
      </w:pPr>
    </w:p>
    <w:p w14:paraId="07F9E54D" w14:textId="77777777" w:rsidR="00413C9C" w:rsidRDefault="00413C9C" w:rsidP="00413C9C">
      <w:pPr>
        <w:rPr>
          <w:rFonts w:ascii="Times New Roman" w:hAnsi="Times New Roman" w:cs="Times New Roman"/>
          <w:b/>
          <w:bCs/>
          <w:sz w:val="40"/>
          <w:szCs w:val="40"/>
          <w:lang w:val="en-US"/>
        </w:rPr>
      </w:pPr>
    </w:p>
    <w:p w14:paraId="26405A79" w14:textId="77777777" w:rsidR="00413C9C" w:rsidRDefault="00413C9C">
      <w:pPr>
        <w:jc w:val="center"/>
        <w:rPr>
          <w:rFonts w:ascii="Times New Roman" w:hAnsi="Times New Roman" w:cs="Times New Roman"/>
          <w:b/>
          <w:bCs/>
          <w:sz w:val="40"/>
          <w:szCs w:val="40"/>
          <w:lang w:val="en-US"/>
        </w:rPr>
      </w:pPr>
    </w:p>
    <w:p w14:paraId="3A8877C1" w14:textId="77777777" w:rsidR="00413C9C" w:rsidRDefault="00413C9C">
      <w:pPr>
        <w:jc w:val="center"/>
        <w:rPr>
          <w:rFonts w:ascii="Times New Roman" w:hAnsi="Times New Roman" w:cs="Times New Roman"/>
          <w:b/>
          <w:bCs/>
          <w:sz w:val="40"/>
          <w:szCs w:val="40"/>
          <w:lang w:val="en-US"/>
        </w:rPr>
      </w:pPr>
    </w:p>
    <w:p w14:paraId="2A742420" w14:textId="77777777" w:rsidR="00413C9C" w:rsidRDefault="00413C9C">
      <w:pPr>
        <w:jc w:val="center"/>
        <w:rPr>
          <w:rFonts w:ascii="Times New Roman" w:hAnsi="Times New Roman" w:cs="Times New Roman"/>
          <w:b/>
          <w:bCs/>
          <w:sz w:val="40"/>
          <w:szCs w:val="40"/>
          <w:lang w:val="en-US"/>
        </w:rPr>
      </w:pPr>
    </w:p>
    <w:p w14:paraId="7BDE7D86" w14:textId="77777777" w:rsidR="00413C9C" w:rsidRDefault="00413C9C">
      <w:pPr>
        <w:jc w:val="center"/>
        <w:rPr>
          <w:rFonts w:ascii="Times New Roman" w:hAnsi="Times New Roman" w:cs="Times New Roman"/>
          <w:b/>
          <w:bCs/>
          <w:sz w:val="40"/>
          <w:szCs w:val="40"/>
          <w:lang w:val="en-US"/>
        </w:rPr>
      </w:pPr>
    </w:p>
    <w:p w14:paraId="25AB5E48" w14:textId="77777777" w:rsidR="00413C9C" w:rsidRDefault="00413C9C">
      <w:pPr>
        <w:jc w:val="center"/>
        <w:rPr>
          <w:rFonts w:ascii="Times New Roman" w:hAnsi="Times New Roman" w:cs="Times New Roman"/>
          <w:b/>
          <w:bCs/>
          <w:sz w:val="40"/>
          <w:szCs w:val="40"/>
          <w:lang w:val="en-US"/>
        </w:rPr>
      </w:pPr>
    </w:p>
    <w:p w14:paraId="4F125487" w14:textId="77777777" w:rsidR="00413C9C" w:rsidRDefault="00413C9C">
      <w:pPr>
        <w:jc w:val="center"/>
        <w:rPr>
          <w:rFonts w:ascii="Times New Roman" w:hAnsi="Times New Roman" w:cs="Times New Roman"/>
          <w:b/>
          <w:bCs/>
          <w:sz w:val="40"/>
          <w:szCs w:val="40"/>
          <w:lang w:val="en-US"/>
        </w:rPr>
      </w:pPr>
    </w:p>
    <w:p w14:paraId="5CCE2CB2" w14:textId="77777777" w:rsidR="00413C9C" w:rsidRDefault="00413C9C">
      <w:pPr>
        <w:jc w:val="center"/>
        <w:rPr>
          <w:rFonts w:ascii="Times New Roman" w:hAnsi="Times New Roman" w:cs="Times New Roman"/>
          <w:b/>
          <w:bCs/>
          <w:sz w:val="40"/>
          <w:szCs w:val="40"/>
          <w:lang w:val="en-US"/>
        </w:rPr>
      </w:pPr>
    </w:p>
    <w:p w14:paraId="1A393BCD" w14:textId="77777777" w:rsidR="00413C9C" w:rsidRDefault="00413C9C" w:rsidP="000A6FCC">
      <w:pPr>
        <w:rPr>
          <w:rFonts w:ascii="Times New Roman" w:hAnsi="Times New Roman" w:cs="Times New Roman"/>
          <w:b/>
          <w:bCs/>
          <w:sz w:val="40"/>
          <w:szCs w:val="40"/>
          <w:lang w:val="en-US"/>
        </w:rPr>
      </w:pPr>
    </w:p>
    <w:p w14:paraId="2DB8F689" w14:textId="77777777" w:rsidR="00104BE3" w:rsidRDefault="00413C9C">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ROLE OF TECHNOLOGY IN MEASUREMENT AND APPRAISAL IN ASSESSING THE PERFORMANCE OF REMOTE WORKERS</w:t>
      </w:r>
    </w:p>
    <w:p w14:paraId="2BD6A6BC" w14:textId="77777777" w:rsidR="00104BE3" w:rsidRDefault="00413C9C">
      <w:pPr>
        <w:rPr>
          <w:rFonts w:ascii="Times New Roman" w:hAnsi="Times New Roman" w:cs="Times New Roman"/>
          <w:lang w:val="en-US"/>
        </w:rPr>
      </w:pPr>
      <w:r>
        <w:rPr>
          <w:rFonts w:ascii="Times New Roman" w:hAnsi="Times New Roman" w:cs="Times New Roman"/>
          <w:lang w:val="en-US"/>
        </w:rPr>
        <w:br w:type="page"/>
      </w:r>
    </w:p>
    <w:p w14:paraId="64C74047" w14:textId="77777777" w:rsidR="00104BE3" w:rsidRDefault="00413C9C">
      <w:pPr>
        <w:pStyle w:val="TOC1"/>
        <w:tabs>
          <w:tab w:val="right" w:leader="dot" w:pos="9360"/>
        </w:tabs>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Table of Contents</w:t>
      </w:r>
    </w:p>
    <w:p w14:paraId="4AF9D6A8" w14:textId="77777777" w:rsidR="00104BE3" w:rsidRDefault="00413C9C">
      <w:pPr>
        <w:pStyle w:val="TOC1"/>
        <w:tabs>
          <w:tab w:val="right" w:leader="dot" w:pos="9360"/>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TOC \o "1-3" \h \u </w:instrText>
      </w:r>
      <w:r>
        <w:rPr>
          <w:rFonts w:ascii="Times New Roman" w:hAnsi="Times New Roman" w:cs="Times New Roman"/>
        </w:rPr>
        <w:fldChar w:fldCharType="separate"/>
      </w:r>
      <w:hyperlink w:anchor="_Toc2989" w:history="1">
        <w:r>
          <w:rPr>
            <w:rFonts w:ascii="Times New Roman" w:hAnsi="Times New Roman" w:cs="Times New Roman"/>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_Toc2989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14:paraId="6DACD653" w14:textId="77777777" w:rsidR="00104BE3" w:rsidRDefault="00000000">
      <w:pPr>
        <w:pStyle w:val="TOC1"/>
        <w:tabs>
          <w:tab w:val="right" w:leader="dot" w:pos="9360"/>
        </w:tabs>
        <w:rPr>
          <w:rFonts w:ascii="Times New Roman" w:hAnsi="Times New Roman" w:cs="Times New Roman"/>
        </w:rPr>
      </w:pPr>
      <w:hyperlink w:anchor="_Toc23942" w:history="1">
        <w:r w:rsidR="00413C9C">
          <w:rPr>
            <w:rFonts w:ascii="Times New Roman" w:hAnsi="Times New Roman" w:cs="Times New Roman"/>
          </w:rPr>
          <w:t>Role of Technology in Appraising Remote Workers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_Toc23942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3</w:t>
        </w:r>
        <w:r w:rsidR="00413C9C">
          <w:rPr>
            <w:rFonts w:ascii="Times New Roman" w:hAnsi="Times New Roman" w:cs="Times New Roman"/>
          </w:rPr>
          <w:fldChar w:fldCharType="end"/>
        </w:r>
      </w:hyperlink>
    </w:p>
    <w:p w14:paraId="1AA7328E" w14:textId="77777777" w:rsidR="00104BE3" w:rsidRDefault="00000000">
      <w:pPr>
        <w:pStyle w:val="TOC2"/>
        <w:tabs>
          <w:tab w:val="right" w:leader="dot" w:pos="9360"/>
        </w:tabs>
        <w:ind w:left="480"/>
        <w:rPr>
          <w:rFonts w:ascii="Times New Roman" w:hAnsi="Times New Roman" w:cs="Times New Roman"/>
        </w:rPr>
      </w:pPr>
      <w:hyperlink w:anchor="_Toc20812" w:history="1">
        <w:r w:rsidR="00413C9C">
          <w:rPr>
            <w:rFonts w:ascii="Times New Roman" w:hAnsi="Times New Roman" w:cs="Times New Roman"/>
          </w:rPr>
          <w:t>Benefits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_Toc20812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3</w:t>
        </w:r>
        <w:r w:rsidR="00413C9C">
          <w:rPr>
            <w:rFonts w:ascii="Times New Roman" w:hAnsi="Times New Roman" w:cs="Times New Roman"/>
          </w:rPr>
          <w:fldChar w:fldCharType="end"/>
        </w:r>
      </w:hyperlink>
    </w:p>
    <w:p w14:paraId="1B4B2391" w14:textId="77777777" w:rsidR="00104BE3" w:rsidRDefault="00000000">
      <w:pPr>
        <w:pStyle w:val="TOC2"/>
        <w:tabs>
          <w:tab w:val="right" w:leader="dot" w:pos="9360"/>
        </w:tabs>
        <w:ind w:left="480"/>
        <w:rPr>
          <w:rFonts w:ascii="Times New Roman" w:hAnsi="Times New Roman" w:cs="Times New Roman"/>
        </w:rPr>
      </w:pPr>
      <w:hyperlink w:anchor="_Toc29240" w:history="1">
        <w:r w:rsidR="00413C9C">
          <w:rPr>
            <w:rFonts w:ascii="Times New Roman" w:hAnsi="Times New Roman" w:cs="Times New Roman"/>
          </w:rPr>
          <w:t>Challenges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_Toc29240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4</w:t>
        </w:r>
        <w:r w:rsidR="00413C9C">
          <w:rPr>
            <w:rFonts w:ascii="Times New Roman" w:hAnsi="Times New Roman" w:cs="Times New Roman"/>
          </w:rPr>
          <w:fldChar w:fldCharType="end"/>
        </w:r>
      </w:hyperlink>
    </w:p>
    <w:p w14:paraId="2CA02B13" w14:textId="77777777" w:rsidR="00104BE3" w:rsidRDefault="00000000">
      <w:pPr>
        <w:pStyle w:val="TOC2"/>
        <w:tabs>
          <w:tab w:val="right" w:leader="dot" w:pos="9360"/>
        </w:tabs>
        <w:ind w:left="480"/>
        <w:rPr>
          <w:rFonts w:ascii="Times New Roman" w:hAnsi="Times New Roman" w:cs="Times New Roman"/>
        </w:rPr>
      </w:pPr>
      <w:hyperlink w:anchor="_Toc12839" w:history="1">
        <w:r w:rsidR="00413C9C">
          <w:rPr>
            <w:rFonts w:ascii="Times New Roman" w:hAnsi="Times New Roman" w:cs="Times New Roman"/>
          </w:rPr>
          <w:t>Examples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_Toc12839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4</w:t>
        </w:r>
        <w:r w:rsidR="00413C9C">
          <w:rPr>
            <w:rFonts w:ascii="Times New Roman" w:hAnsi="Times New Roman" w:cs="Times New Roman"/>
          </w:rPr>
          <w:fldChar w:fldCharType="end"/>
        </w:r>
      </w:hyperlink>
    </w:p>
    <w:p w14:paraId="17A130A0" w14:textId="77777777" w:rsidR="00104BE3" w:rsidRDefault="00000000">
      <w:pPr>
        <w:pStyle w:val="TOC1"/>
        <w:tabs>
          <w:tab w:val="right" w:leader="dot" w:pos="9360"/>
        </w:tabs>
        <w:rPr>
          <w:rFonts w:ascii="Times New Roman" w:hAnsi="Times New Roman" w:cs="Times New Roman"/>
        </w:rPr>
      </w:pPr>
      <w:hyperlink w:anchor="_Toc1010" w:history="1">
        <w:r w:rsidR="00413C9C">
          <w:rPr>
            <w:rFonts w:ascii="Times New Roman" w:hAnsi="Times New Roman" w:cs="Times New Roman"/>
          </w:rPr>
          <w:t>Performance Measurement Techniques for Remote Workers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_Toc1010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5</w:t>
        </w:r>
        <w:r w:rsidR="00413C9C">
          <w:rPr>
            <w:rFonts w:ascii="Times New Roman" w:hAnsi="Times New Roman" w:cs="Times New Roman"/>
          </w:rPr>
          <w:fldChar w:fldCharType="end"/>
        </w:r>
      </w:hyperlink>
    </w:p>
    <w:p w14:paraId="1DD330DC" w14:textId="77777777" w:rsidR="00104BE3" w:rsidRDefault="00000000">
      <w:pPr>
        <w:pStyle w:val="TOC2"/>
        <w:tabs>
          <w:tab w:val="right" w:leader="dot" w:pos="9360"/>
        </w:tabs>
        <w:ind w:left="480"/>
        <w:rPr>
          <w:rFonts w:ascii="Times New Roman" w:hAnsi="Times New Roman" w:cs="Times New Roman"/>
        </w:rPr>
      </w:pPr>
      <w:hyperlink w:anchor="_Toc11450" w:history="1">
        <w:r w:rsidR="00413C9C">
          <w:rPr>
            <w:rFonts w:ascii="Times New Roman" w:hAnsi="Times New Roman" w:cs="Times New Roman"/>
          </w:rPr>
          <w:t>Key Performance Indicators (KPIs)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_Toc11450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5</w:t>
        </w:r>
        <w:r w:rsidR="00413C9C">
          <w:rPr>
            <w:rFonts w:ascii="Times New Roman" w:hAnsi="Times New Roman" w:cs="Times New Roman"/>
          </w:rPr>
          <w:fldChar w:fldCharType="end"/>
        </w:r>
      </w:hyperlink>
    </w:p>
    <w:p w14:paraId="4A062D61" w14:textId="77777777" w:rsidR="00104BE3" w:rsidRDefault="00000000">
      <w:pPr>
        <w:pStyle w:val="TOC3"/>
        <w:tabs>
          <w:tab w:val="right" w:leader="dot" w:pos="9360"/>
        </w:tabs>
        <w:ind w:left="960"/>
        <w:rPr>
          <w:rFonts w:ascii="Times New Roman" w:hAnsi="Times New Roman" w:cs="Times New Roman"/>
        </w:rPr>
      </w:pPr>
      <w:hyperlink w:anchor="_Toc7960"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_Toc7960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5</w:t>
        </w:r>
        <w:r w:rsidR="00413C9C">
          <w:rPr>
            <w:rFonts w:ascii="Times New Roman" w:hAnsi="Times New Roman" w:cs="Times New Roman"/>
          </w:rPr>
          <w:fldChar w:fldCharType="end"/>
        </w:r>
      </w:hyperlink>
    </w:p>
    <w:p w14:paraId="6A07CAB0" w14:textId="77777777" w:rsidR="00104BE3" w:rsidRDefault="00000000">
      <w:pPr>
        <w:pStyle w:val="TOC2"/>
        <w:tabs>
          <w:tab w:val="right" w:leader="dot" w:pos="9360"/>
        </w:tabs>
        <w:ind w:left="480"/>
        <w:rPr>
          <w:rFonts w:ascii="Times New Roman" w:hAnsi="Times New Roman" w:cs="Times New Roman"/>
        </w:rPr>
      </w:pPr>
      <w:hyperlink w:anchor="_Toc27719" w:history="1">
        <w:r w:rsidR="00413C9C">
          <w:rPr>
            <w:rFonts w:ascii="Times New Roman" w:hAnsi="Times New Roman" w:cs="Times New Roman"/>
          </w:rPr>
          <w:t>360-Degree Feedback</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_Toc27719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5</w:t>
        </w:r>
        <w:r w:rsidR="00413C9C">
          <w:rPr>
            <w:rFonts w:ascii="Times New Roman" w:hAnsi="Times New Roman" w:cs="Times New Roman"/>
          </w:rPr>
          <w:fldChar w:fldCharType="end"/>
        </w:r>
      </w:hyperlink>
    </w:p>
    <w:p w14:paraId="47F7A3B8" w14:textId="77777777" w:rsidR="00104BE3" w:rsidRDefault="00000000">
      <w:pPr>
        <w:pStyle w:val="TOC3"/>
        <w:tabs>
          <w:tab w:val="right" w:leader="dot" w:pos="9360"/>
        </w:tabs>
        <w:ind w:left="960"/>
        <w:rPr>
          <w:rFonts w:ascii="Times New Roman" w:hAnsi="Times New Roman" w:cs="Times New Roman"/>
        </w:rPr>
      </w:pPr>
      <w:hyperlink w:anchor="_Toc6289"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_Toc6289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6</w:t>
        </w:r>
        <w:r w:rsidR="00413C9C">
          <w:rPr>
            <w:rFonts w:ascii="Times New Roman" w:hAnsi="Times New Roman" w:cs="Times New Roman"/>
          </w:rPr>
          <w:fldChar w:fldCharType="end"/>
        </w:r>
      </w:hyperlink>
    </w:p>
    <w:p w14:paraId="0250A543" w14:textId="77777777" w:rsidR="00104BE3" w:rsidRDefault="00000000">
      <w:pPr>
        <w:pStyle w:val="TOC2"/>
        <w:tabs>
          <w:tab w:val="right" w:leader="dot" w:pos="9360"/>
        </w:tabs>
        <w:ind w:left="480"/>
        <w:rPr>
          <w:rFonts w:ascii="Times New Roman" w:hAnsi="Times New Roman" w:cs="Times New Roman"/>
        </w:rPr>
      </w:pPr>
      <w:hyperlink w:anchor="_Toc5665" w:history="1">
        <w:r w:rsidR="00413C9C">
          <w:rPr>
            <w:rFonts w:ascii="Times New Roman" w:hAnsi="Times New Roman" w:cs="Times New Roman"/>
          </w:rPr>
          <w:t>Self-Assessment</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_Toc5665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6</w:t>
        </w:r>
        <w:r w:rsidR="00413C9C">
          <w:rPr>
            <w:rFonts w:ascii="Times New Roman" w:hAnsi="Times New Roman" w:cs="Times New Roman"/>
          </w:rPr>
          <w:fldChar w:fldCharType="end"/>
        </w:r>
      </w:hyperlink>
    </w:p>
    <w:p w14:paraId="6AE09F87" w14:textId="77777777" w:rsidR="00104BE3" w:rsidRDefault="00000000">
      <w:pPr>
        <w:pStyle w:val="TOC3"/>
        <w:tabs>
          <w:tab w:val="right" w:leader="dot" w:pos="9360"/>
        </w:tabs>
        <w:ind w:left="960"/>
        <w:rPr>
          <w:rFonts w:ascii="Times New Roman" w:hAnsi="Times New Roman" w:cs="Times New Roman"/>
        </w:rPr>
      </w:pPr>
      <w:hyperlink w:anchor="_Toc7261"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_Toc7261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6</w:t>
        </w:r>
        <w:r w:rsidR="00413C9C">
          <w:rPr>
            <w:rFonts w:ascii="Times New Roman" w:hAnsi="Times New Roman" w:cs="Times New Roman"/>
          </w:rPr>
          <w:fldChar w:fldCharType="end"/>
        </w:r>
      </w:hyperlink>
    </w:p>
    <w:p w14:paraId="4654F3FB" w14:textId="77777777" w:rsidR="00104BE3" w:rsidRDefault="00000000">
      <w:pPr>
        <w:pStyle w:val="TOC2"/>
        <w:tabs>
          <w:tab w:val="right" w:leader="dot" w:pos="9360"/>
        </w:tabs>
        <w:ind w:left="480"/>
        <w:rPr>
          <w:rFonts w:ascii="Times New Roman" w:hAnsi="Times New Roman" w:cs="Times New Roman"/>
        </w:rPr>
      </w:pPr>
      <w:hyperlink w:anchor="_Toc14931" w:history="1">
        <w:r w:rsidR="00413C9C">
          <w:rPr>
            <w:rFonts w:ascii="Times New Roman" w:hAnsi="Times New Roman" w:cs="Times New Roman"/>
          </w:rPr>
          <w:t>Output-Based Measurement</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_Toc14931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6</w:t>
        </w:r>
        <w:r w:rsidR="00413C9C">
          <w:rPr>
            <w:rFonts w:ascii="Times New Roman" w:hAnsi="Times New Roman" w:cs="Times New Roman"/>
          </w:rPr>
          <w:fldChar w:fldCharType="end"/>
        </w:r>
      </w:hyperlink>
    </w:p>
    <w:p w14:paraId="4420D15B" w14:textId="77777777" w:rsidR="00104BE3" w:rsidRDefault="00000000">
      <w:pPr>
        <w:pStyle w:val="TOC3"/>
        <w:tabs>
          <w:tab w:val="right" w:leader="dot" w:pos="9360"/>
        </w:tabs>
        <w:ind w:left="960"/>
        <w:rPr>
          <w:rFonts w:ascii="Times New Roman" w:hAnsi="Times New Roman" w:cs="Times New Roman"/>
        </w:rPr>
      </w:pPr>
      <w:hyperlink w:anchor="_Toc1569"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_Toc1569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7</w:t>
        </w:r>
        <w:r w:rsidR="00413C9C">
          <w:rPr>
            <w:rFonts w:ascii="Times New Roman" w:hAnsi="Times New Roman" w:cs="Times New Roman"/>
          </w:rPr>
          <w:fldChar w:fldCharType="end"/>
        </w:r>
      </w:hyperlink>
    </w:p>
    <w:p w14:paraId="3A0C5C7C" w14:textId="77777777" w:rsidR="00104BE3" w:rsidRDefault="00000000">
      <w:pPr>
        <w:pStyle w:val="TOC1"/>
        <w:tabs>
          <w:tab w:val="right" w:leader="dot" w:pos="9360"/>
        </w:tabs>
        <w:rPr>
          <w:rFonts w:ascii="Times New Roman" w:hAnsi="Times New Roman" w:cs="Times New Roman"/>
        </w:rPr>
      </w:pPr>
      <w:hyperlink w:anchor="_Toc19090" w:history="1">
        <w:r w:rsidR="00413C9C">
          <w:rPr>
            <w:rFonts w:ascii="Times New Roman" w:hAnsi="Times New Roman" w:cs="Times New Roman"/>
          </w:rPr>
          <w:t>Performance Appraisal Tools for Remote Workers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_Toc19090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7</w:t>
        </w:r>
        <w:r w:rsidR="00413C9C">
          <w:rPr>
            <w:rFonts w:ascii="Times New Roman" w:hAnsi="Times New Roman" w:cs="Times New Roman"/>
          </w:rPr>
          <w:fldChar w:fldCharType="end"/>
        </w:r>
      </w:hyperlink>
    </w:p>
    <w:p w14:paraId="0744E561" w14:textId="77777777" w:rsidR="00104BE3" w:rsidRDefault="00000000">
      <w:pPr>
        <w:pStyle w:val="TOC2"/>
        <w:tabs>
          <w:tab w:val="right" w:leader="dot" w:pos="9360"/>
        </w:tabs>
        <w:ind w:left="480"/>
        <w:rPr>
          <w:rFonts w:ascii="Times New Roman" w:hAnsi="Times New Roman" w:cs="Times New Roman"/>
        </w:rPr>
      </w:pPr>
      <w:hyperlink w:anchor="_Toc31453" w:history="1">
        <w:r w:rsidR="00413C9C">
          <w:rPr>
            <w:rFonts w:ascii="Times New Roman" w:hAnsi="Times New Roman" w:cs="Times New Roman"/>
          </w:rPr>
          <w:t>Performance Management Software</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_Toc31453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7</w:t>
        </w:r>
        <w:r w:rsidR="00413C9C">
          <w:rPr>
            <w:rFonts w:ascii="Times New Roman" w:hAnsi="Times New Roman" w:cs="Times New Roman"/>
          </w:rPr>
          <w:fldChar w:fldCharType="end"/>
        </w:r>
      </w:hyperlink>
    </w:p>
    <w:p w14:paraId="79207607" w14:textId="77777777" w:rsidR="00104BE3" w:rsidRDefault="00000000">
      <w:pPr>
        <w:pStyle w:val="TOC3"/>
        <w:tabs>
          <w:tab w:val="right" w:leader="dot" w:pos="9360"/>
        </w:tabs>
        <w:ind w:left="960"/>
        <w:rPr>
          <w:rFonts w:ascii="Times New Roman" w:hAnsi="Times New Roman" w:cs="Times New Roman"/>
        </w:rPr>
      </w:pPr>
      <w:hyperlink w:anchor="_Toc20883"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_Toc20883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7</w:t>
        </w:r>
        <w:r w:rsidR="00413C9C">
          <w:rPr>
            <w:rFonts w:ascii="Times New Roman" w:hAnsi="Times New Roman" w:cs="Times New Roman"/>
          </w:rPr>
          <w:fldChar w:fldCharType="end"/>
        </w:r>
      </w:hyperlink>
    </w:p>
    <w:p w14:paraId="6D5CE8CB" w14:textId="77777777" w:rsidR="00104BE3" w:rsidRDefault="00000000">
      <w:pPr>
        <w:pStyle w:val="TOC2"/>
        <w:tabs>
          <w:tab w:val="right" w:leader="dot" w:pos="9360"/>
        </w:tabs>
        <w:ind w:left="480"/>
        <w:rPr>
          <w:rFonts w:ascii="Times New Roman" w:hAnsi="Times New Roman" w:cs="Times New Roman"/>
        </w:rPr>
      </w:pPr>
      <w:hyperlink w:anchor="_Toc13658" w:history="1">
        <w:r w:rsidR="00413C9C">
          <w:rPr>
            <w:rFonts w:ascii="Times New Roman" w:hAnsi="Times New Roman" w:cs="Times New Roman"/>
          </w:rPr>
          <w:t>Video Conferencing Tools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_Toc13658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8</w:t>
        </w:r>
        <w:r w:rsidR="00413C9C">
          <w:rPr>
            <w:rFonts w:ascii="Times New Roman" w:hAnsi="Times New Roman" w:cs="Times New Roman"/>
          </w:rPr>
          <w:fldChar w:fldCharType="end"/>
        </w:r>
      </w:hyperlink>
    </w:p>
    <w:p w14:paraId="205BB680" w14:textId="77777777" w:rsidR="00104BE3" w:rsidRDefault="00000000">
      <w:pPr>
        <w:pStyle w:val="TOC3"/>
        <w:tabs>
          <w:tab w:val="right" w:leader="dot" w:pos="9360"/>
        </w:tabs>
        <w:ind w:left="960"/>
        <w:rPr>
          <w:rFonts w:ascii="Times New Roman" w:hAnsi="Times New Roman" w:cs="Times New Roman"/>
        </w:rPr>
      </w:pPr>
      <w:hyperlink w:anchor="_Toc13886"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_Toc13886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8</w:t>
        </w:r>
        <w:r w:rsidR="00413C9C">
          <w:rPr>
            <w:rFonts w:ascii="Times New Roman" w:hAnsi="Times New Roman" w:cs="Times New Roman"/>
          </w:rPr>
          <w:fldChar w:fldCharType="end"/>
        </w:r>
      </w:hyperlink>
    </w:p>
    <w:p w14:paraId="7974FEA0" w14:textId="77777777" w:rsidR="00104BE3" w:rsidRDefault="00000000">
      <w:pPr>
        <w:pStyle w:val="TOC2"/>
        <w:tabs>
          <w:tab w:val="right" w:leader="dot" w:pos="9360"/>
        </w:tabs>
        <w:ind w:left="480"/>
        <w:rPr>
          <w:rFonts w:ascii="Times New Roman" w:hAnsi="Times New Roman" w:cs="Times New Roman"/>
        </w:rPr>
      </w:pPr>
      <w:hyperlink w:anchor="_Toc17178" w:history="1">
        <w:r w:rsidR="00413C9C">
          <w:rPr>
            <w:rFonts w:ascii="Times New Roman" w:hAnsi="Times New Roman" w:cs="Times New Roman"/>
          </w:rPr>
          <w:t>Project Management Tools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_Toc17178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8</w:t>
        </w:r>
        <w:r w:rsidR="00413C9C">
          <w:rPr>
            <w:rFonts w:ascii="Times New Roman" w:hAnsi="Times New Roman" w:cs="Times New Roman"/>
          </w:rPr>
          <w:fldChar w:fldCharType="end"/>
        </w:r>
      </w:hyperlink>
    </w:p>
    <w:p w14:paraId="18592DD3" w14:textId="77777777" w:rsidR="00104BE3" w:rsidRDefault="00000000">
      <w:pPr>
        <w:pStyle w:val="TOC3"/>
        <w:tabs>
          <w:tab w:val="right" w:leader="dot" w:pos="9360"/>
        </w:tabs>
        <w:ind w:left="960"/>
        <w:rPr>
          <w:rFonts w:ascii="Times New Roman" w:hAnsi="Times New Roman" w:cs="Times New Roman"/>
        </w:rPr>
      </w:pPr>
      <w:hyperlink w:anchor="_Toc29016"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_Toc29016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9</w:t>
        </w:r>
        <w:r w:rsidR="00413C9C">
          <w:rPr>
            <w:rFonts w:ascii="Times New Roman" w:hAnsi="Times New Roman" w:cs="Times New Roman"/>
          </w:rPr>
          <w:fldChar w:fldCharType="end"/>
        </w:r>
      </w:hyperlink>
    </w:p>
    <w:p w14:paraId="303FA822" w14:textId="77777777" w:rsidR="00104BE3" w:rsidRDefault="00000000">
      <w:pPr>
        <w:pStyle w:val="TOC2"/>
        <w:tabs>
          <w:tab w:val="right" w:leader="dot" w:pos="9360"/>
        </w:tabs>
        <w:ind w:left="480"/>
        <w:rPr>
          <w:rFonts w:ascii="Times New Roman" w:hAnsi="Times New Roman" w:cs="Times New Roman"/>
        </w:rPr>
      </w:pPr>
      <w:hyperlink w:anchor="_Toc7641" w:history="1">
        <w:r w:rsidR="00413C9C">
          <w:rPr>
            <w:rFonts w:ascii="Times New Roman" w:hAnsi="Times New Roman" w:cs="Times New Roman"/>
          </w:rPr>
          <w:t>Employee Engagement Platforms</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_Toc7641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9</w:t>
        </w:r>
        <w:r w:rsidR="00413C9C">
          <w:rPr>
            <w:rFonts w:ascii="Times New Roman" w:hAnsi="Times New Roman" w:cs="Times New Roman"/>
          </w:rPr>
          <w:fldChar w:fldCharType="end"/>
        </w:r>
      </w:hyperlink>
    </w:p>
    <w:p w14:paraId="1521E7D6" w14:textId="77777777" w:rsidR="00104BE3" w:rsidRDefault="00000000">
      <w:pPr>
        <w:pStyle w:val="TOC3"/>
        <w:tabs>
          <w:tab w:val="right" w:leader="dot" w:pos="9360"/>
        </w:tabs>
        <w:ind w:left="960"/>
        <w:rPr>
          <w:rFonts w:ascii="Times New Roman" w:hAnsi="Times New Roman" w:cs="Times New Roman"/>
        </w:rPr>
      </w:pPr>
      <w:hyperlink w:anchor="_Toc4503" w:history="1">
        <w:r w:rsidR="00413C9C">
          <w:rPr>
            <w:rFonts w:ascii="Times New Roman" w:hAnsi="Times New Roman" w:cs="Times New Roman"/>
          </w:rPr>
          <w:t>Evaluation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_Toc4503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9</w:t>
        </w:r>
        <w:r w:rsidR="00413C9C">
          <w:rPr>
            <w:rFonts w:ascii="Times New Roman" w:hAnsi="Times New Roman" w:cs="Times New Roman"/>
          </w:rPr>
          <w:fldChar w:fldCharType="end"/>
        </w:r>
      </w:hyperlink>
    </w:p>
    <w:p w14:paraId="50C7BB28" w14:textId="77777777" w:rsidR="00104BE3" w:rsidRDefault="00000000">
      <w:pPr>
        <w:pStyle w:val="TOC1"/>
        <w:tabs>
          <w:tab w:val="right" w:leader="dot" w:pos="9360"/>
        </w:tabs>
        <w:rPr>
          <w:rFonts w:ascii="Times New Roman" w:hAnsi="Times New Roman" w:cs="Times New Roman"/>
        </w:rPr>
      </w:pPr>
      <w:hyperlink w:anchor="_Toc11727" w:history="1">
        <w:r w:rsidR="00413C9C">
          <w:rPr>
            <w:rFonts w:ascii="Times New Roman" w:hAnsi="Times New Roman" w:cs="Times New Roman"/>
          </w:rPr>
          <w:t>Conclusion</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_Toc11727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9</w:t>
        </w:r>
        <w:r w:rsidR="00413C9C">
          <w:rPr>
            <w:rFonts w:ascii="Times New Roman" w:hAnsi="Times New Roman" w:cs="Times New Roman"/>
          </w:rPr>
          <w:fldChar w:fldCharType="end"/>
        </w:r>
      </w:hyperlink>
    </w:p>
    <w:p w14:paraId="1963D323" w14:textId="77777777" w:rsidR="00104BE3" w:rsidRDefault="00000000">
      <w:pPr>
        <w:pStyle w:val="TOC1"/>
        <w:tabs>
          <w:tab w:val="right" w:leader="dot" w:pos="9360"/>
        </w:tabs>
        <w:rPr>
          <w:rFonts w:ascii="Times New Roman" w:hAnsi="Times New Roman" w:cs="Times New Roman"/>
        </w:rPr>
      </w:pPr>
      <w:hyperlink w:anchor="_Toc2366" w:history="1">
        <w:r w:rsidR="00413C9C">
          <w:rPr>
            <w:rFonts w:ascii="Times New Roman" w:hAnsi="Times New Roman" w:cs="Times New Roman"/>
          </w:rPr>
          <w:t>Reference list</w:t>
        </w:r>
        <w:r w:rsidR="00413C9C">
          <w:rPr>
            <w:rFonts w:ascii="Times New Roman" w:hAnsi="Times New Roman" w:cs="Times New Roman"/>
          </w:rPr>
          <w:tab/>
        </w:r>
        <w:r w:rsidR="00413C9C">
          <w:rPr>
            <w:rFonts w:ascii="Times New Roman" w:hAnsi="Times New Roman" w:cs="Times New Roman"/>
          </w:rPr>
          <w:fldChar w:fldCharType="begin"/>
        </w:r>
        <w:r w:rsidR="00413C9C">
          <w:rPr>
            <w:rFonts w:ascii="Times New Roman" w:hAnsi="Times New Roman" w:cs="Times New Roman"/>
          </w:rPr>
          <w:instrText xml:space="preserve"> PAGEREF _Toc2366 \h </w:instrText>
        </w:r>
        <w:r w:rsidR="00413C9C">
          <w:rPr>
            <w:rFonts w:ascii="Times New Roman" w:hAnsi="Times New Roman" w:cs="Times New Roman"/>
          </w:rPr>
        </w:r>
        <w:r w:rsidR="00413C9C">
          <w:rPr>
            <w:rFonts w:ascii="Times New Roman" w:hAnsi="Times New Roman" w:cs="Times New Roman"/>
          </w:rPr>
          <w:fldChar w:fldCharType="separate"/>
        </w:r>
        <w:r w:rsidR="00413C9C">
          <w:rPr>
            <w:rFonts w:ascii="Times New Roman" w:hAnsi="Times New Roman" w:cs="Times New Roman"/>
          </w:rPr>
          <w:t>11</w:t>
        </w:r>
        <w:r w:rsidR="00413C9C">
          <w:rPr>
            <w:rFonts w:ascii="Times New Roman" w:hAnsi="Times New Roman" w:cs="Times New Roman"/>
          </w:rPr>
          <w:fldChar w:fldCharType="end"/>
        </w:r>
      </w:hyperlink>
    </w:p>
    <w:p w14:paraId="25A7A4E2" w14:textId="77777777" w:rsidR="00104BE3" w:rsidRDefault="00413C9C">
      <w:pPr>
        <w:rPr>
          <w:rFonts w:ascii="Times New Roman" w:hAnsi="Times New Roman" w:cs="Times New Roman"/>
        </w:rPr>
      </w:pPr>
      <w:r>
        <w:rPr>
          <w:rFonts w:ascii="Times New Roman" w:hAnsi="Times New Roman" w:cs="Times New Roman"/>
        </w:rPr>
        <w:fldChar w:fldCharType="end"/>
      </w:r>
    </w:p>
    <w:p w14:paraId="2B6D2A4D" w14:textId="77777777" w:rsidR="00104BE3" w:rsidRDefault="00413C9C">
      <w:pPr>
        <w:rPr>
          <w:rFonts w:ascii="Times New Roman" w:hAnsi="Times New Roman" w:cs="Times New Roman"/>
        </w:rPr>
      </w:pPr>
      <w:r>
        <w:rPr>
          <w:rFonts w:ascii="Times New Roman" w:hAnsi="Times New Roman" w:cs="Times New Roman"/>
        </w:rPr>
        <w:br w:type="page"/>
      </w:r>
    </w:p>
    <w:p w14:paraId="15FC884B" w14:textId="77777777" w:rsidR="00104BE3" w:rsidRDefault="00413C9C">
      <w:pPr>
        <w:pStyle w:val="Heading1"/>
        <w:rPr>
          <w:rFonts w:ascii="Times New Roman" w:hAnsi="Times New Roman" w:cs="Times New Roman"/>
        </w:rPr>
      </w:pPr>
      <w:bookmarkStart w:id="0" w:name="_Toc2989"/>
      <w:r>
        <w:rPr>
          <w:rFonts w:ascii="Times New Roman" w:hAnsi="Times New Roman" w:cs="Times New Roman"/>
        </w:rPr>
        <w:lastRenderedPageBreak/>
        <w:t>Introduction</w:t>
      </w:r>
      <w:bookmarkEnd w:id="0"/>
    </w:p>
    <w:p w14:paraId="14056131" w14:textId="77777777" w:rsidR="00104BE3" w:rsidRDefault="00413C9C">
      <w:pPr>
        <w:rPr>
          <w:rFonts w:ascii="Times New Roman" w:hAnsi="Times New Roman" w:cs="Times New Roman"/>
        </w:rPr>
      </w:pPr>
      <w:r>
        <w:rPr>
          <w:rFonts w:ascii="Times New Roman" w:hAnsi="Times New Roman" w:cs="Times New Roman"/>
        </w:rPr>
        <w:t xml:space="preserve">Remote work is a relatively recent phenomenon for many organizations, especially given the magnifying effects of the COVID-19 situation to implement newer forms of performance management. This essay analyses the way of assessing remote employees; it also discusses various methods of measurement as well as performance appraisal programs for improving the effectiveness of employees in a virtual setting. </w:t>
      </w:r>
    </w:p>
    <w:p w14:paraId="2D6E5444" w14:textId="77777777" w:rsidR="00104BE3" w:rsidRDefault="00413C9C">
      <w:pPr>
        <w:pStyle w:val="Heading1"/>
        <w:rPr>
          <w:rFonts w:ascii="Times New Roman" w:hAnsi="Times New Roman" w:cs="Times New Roman"/>
        </w:rPr>
      </w:pPr>
      <w:bookmarkStart w:id="1" w:name="_kghk9wb2y90g" w:colFirst="0" w:colLast="0"/>
      <w:bookmarkStart w:id="2" w:name="_Toc23942"/>
      <w:bookmarkEnd w:id="1"/>
      <w:r>
        <w:rPr>
          <w:rFonts w:ascii="Times New Roman" w:hAnsi="Times New Roman" w:cs="Times New Roman"/>
        </w:rPr>
        <w:t>Role of Technology in Appraising Remote Workers</w:t>
      </w:r>
      <w:bookmarkEnd w:id="2"/>
      <w:r>
        <w:rPr>
          <w:rFonts w:ascii="Times New Roman" w:hAnsi="Times New Roman" w:cs="Times New Roman"/>
        </w:rPr>
        <w:t xml:space="preserve"> </w:t>
      </w:r>
    </w:p>
    <w:p w14:paraId="7CA388C5" w14:textId="77777777" w:rsidR="00104BE3" w:rsidRDefault="00413C9C">
      <w:pPr>
        <w:rPr>
          <w:rFonts w:ascii="Times New Roman" w:hAnsi="Times New Roman" w:cs="Times New Roman"/>
        </w:rPr>
      </w:pPr>
      <w:r>
        <w:rPr>
          <w:rFonts w:ascii="Times New Roman" w:hAnsi="Times New Roman" w:cs="Times New Roman"/>
        </w:rPr>
        <w:t>In recent years, technology has fundamentally transformed the way organizations manage and appraise remote workers. The rise of remote work, accelerated by the COVID-19 pandemic, has made technology an essential tool for monitoring and evaluating employee performance. Before the pandemic, the share of working adults in the UK who worked from home at least once a week was approximately 12%. This had risen to almost 50% by early 2020 because of the pandemic; although the percentage came down as restrictions were lifted, approximately 40% of the workers still worked from home in early 2023 (</w:t>
      </w:r>
      <w:r w:rsidRPr="00FD04DB">
        <w:rPr>
          <w:rFonts w:ascii="Times New Roman" w:hAnsi="Times New Roman" w:cs="Times New Roman"/>
        </w:rPr>
        <w:t>Office for National Statistics</w:t>
      </w:r>
      <w:r>
        <w:rPr>
          <w:rFonts w:ascii="Times New Roman" w:hAnsi="Times New Roman" w:cs="Times New Roman"/>
        </w:rPr>
        <w:t xml:space="preserve">, 2023). </w:t>
      </w:r>
    </w:p>
    <w:p w14:paraId="28C2E621" w14:textId="77777777" w:rsidR="00104BE3" w:rsidRDefault="00413C9C">
      <w:pPr>
        <w:pStyle w:val="Heading2"/>
        <w:rPr>
          <w:rFonts w:ascii="Times New Roman" w:hAnsi="Times New Roman" w:cs="Times New Roman"/>
        </w:rPr>
      </w:pPr>
      <w:bookmarkStart w:id="3" w:name="_t8jewirisgry" w:colFirst="0" w:colLast="0"/>
      <w:bookmarkStart w:id="4" w:name="_Toc20812"/>
      <w:bookmarkEnd w:id="3"/>
      <w:r>
        <w:rPr>
          <w:rFonts w:ascii="Times New Roman" w:hAnsi="Times New Roman" w:cs="Times New Roman"/>
        </w:rPr>
        <w:t>Benefits</w:t>
      </w:r>
      <w:bookmarkEnd w:id="4"/>
      <w:r>
        <w:rPr>
          <w:rFonts w:ascii="Times New Roman" w:hAnsi="Times New Roman" w:cs="Times New Roman"/>
        </w:rPr>
        <w:t xml:space="preserve">  </w:t>
      </w:r>
    </w:p>
    <w:p w14:paraId="58033D81" w14:textId="77777777" w:rsidR="00104BE3" w:rsidRDefault="00413C9C">
      <w:pPr>
        <w:rPr>
          <w:rFonts w:ascii="Times New Roman" w:hAnsi="Times New Roman" w:cs="Times New Roman"/>
        </w:rPr>
      </w:pPr>
      <w:r>
        <w:rPr>
          <w:rFonts w:ascii="Times New Roman" w:hAnsi="Times New Roman" w:cs="Times New Roman"/>
        </w:rPr>
        <w:t xml:space="preserve">Several notable benefits can be derived if technology is applied in the management of remote work. The ability to track improvements is the first advantage which is gained when using the system or enhanced tracking (Errichiello and Pianese, 2021). For instance, time management software helps employers to manage the working hours, productivity and attendance of employees in a more efficient way. For example, Toggl and Clockify are such examples as they enable one to log the number of hours spent on different tasks for more efficient evaluation. Real-time feedback is also beneficial: Many organizations use applications such as Slack and Microsoft Teams to ensure that managers can frequently provide feedback and engage with employees. This makes it easy to deal with problems, enhance performances and encourage endless growth. Both of them include; Data analytics enhances performance appraisal in that it offers important information regarding the actions and work rates of the learners (Gibbs, Mengel and Siemroth, 2022). There are various types of Analytics available in Asana Trello and other integrated project management software that give the Project Manager detailed reports on Project status, the completion rate of tasks and the overall </w:t>
      </w:r>
      <w:r>
        <w:rPr>
          <w:rFonts w:ascii="Times New Roman" w:hAnsi="Times New Roman" w:cs="Times New Roman"/>
        </w:rPr>
        <w:lastRenderedPageBreak/>
        <w:t xml:space="preserve">Team Collaboration. These insights for that matter make it easier for managers to make pertinent choices considering the performance and development of their employees. </w:t>
      </w:r>
    </w:p>
    <w:p w14:paraId="0F5B5C93" w14:textId="77777777" w:rsidR="00104BE3" w:rsidRDefault="00413C9C">
      <w:pPr>
        <w:pStyle w:val="Heading2"/>
        <w:rPr>
          <w:rFonts w:ascii="Times New Roman" w:hAnsi="Times New Roman" w:cs="Times New Roman"/>
        </w:rPr>
      </w:pPr>
      <w:bookmarkStart w:id="5" w:name="_ku8xg5a0pmbd" w:colFirst="0" w:colLast="0"/>
      <w:bookmarkStart w:id="6" w:name="_Toc29240"/>
      <w:bookmarkEnd w:id="5"/>
      <w:r>
        <w:rPr>
          <w:rFonts w:ascii="Times New Roman" w:hAnsi="Times New Roman" w:cs="Times New Roman"/>
        </w:rPr>
        <w:t>Challenges</w:t>
      </w:r>
      <w:bookmarkEnd w:id="6"/>
      <w:r>
        <w:rPr>
          <w:rFonts w:ascii="Times New Roman" w:hAnsi="Times New Roman" w:cs="Times New Roman"/>
        </w:rPr>
        <w:t xml:space="preserve"> </w:t>
      </w:r>
    </w:p>
    <w:p w14:paraId="3EFB3DA8" w14:textId="77777777" w:rsidR="00104BE3" w:rsidRDefault="00413C9C">
      <w:pPr>
        <w:rPr>
          <w:rFonts w:ascii="Times New Roman" w:hAnsi="Times New Roman" w:cs="Times New Roman"/>
        </w:rPr>
      </w:pPr>
      <w:r>
        <w:rPr>
          <w:rFonts w:ascii="Times New Roman" w:hAnsi="Times New Roman" w:cs="Times New Roman"/>
        </w:rPr>
        <w:t>The use of technology in delivering performance appraisal is not without its downsides. There are questions related to data privacy, which can be considered rather essential. Long hours of tracking and monitoring of employees, especially the remote ones, is questionable on the level of surveillance allowed and abuse of employees’ information (Siegel, König and Lazar, 2022). It is important to always ensure that the data gathering process is within the law, for example GDPR. In the same way, the overuse of technology may be another disadvantage. As beneficial as it is, technology causes problems because it overwhelms the evaluation criteria with objective data while ignoring subjective aspects, including creativity and workers’ morale (Thiel et al., 2022). Managers might focus excessively on data-driven performance indicators, potentially neglecting aspects of employee performance that are harder to measure but equally important.</w:t>
      </w:r>
    </w:p>
    <w:p w14:paraId="47793018" w14:textId="77777777" w:rsidR="00104BE3" w:rsidRDefault="00413C9C">
      <w:pPr>
        <w:pStyle w:val="Heading2"/>
        <w:rPr>
          <w:rFonts w:ascii="Times New Roman" w:hAnsi="Times New Roman" w:cs="Times New Roman"/>
        </w:rPr>
      </w:pPr>
      <w:bookmarkStart w:id="7" w:name="_fctf0pqeraf" w:colFirst="0" w:colLast="0"/>
      <w:bookmarkStart w:id="8" w:name="_Toc12839"/>
      <w:bookmarkEnd w:id="7"/>
      <w:r>
        <w:rPr>
          <w:rFonts w:ascii="Times New Roman" w:hAnsi="Times New Roman" w:cs="Times New Roman"/>
        </w:rPr>
        <w:t>Examples</w:t>
      </w:r>
      <w:bookmarkEnd w:id="8"/>
      <w:r>
        <w:rPr>
          <w:rFonts w:ascii="Times New Roman" w:hAnsi="Times New Roman" w:cs="Times New Roman"/>
        </w:rPr>
        <w:t xml:space="preserve"> </w:t>
      </w:r>
    </w:p>
    <w:p w14:paraId="0F36EF4D" w14:textId="77777777" w:rsidR="00104BE3" w:rsidRDefault="00413C9C">
      <w:pPr>
        <w:rPr>
          <w:rFonts w:ascii="Times New Roman" w:hAnsi="Times New Roman" w:cs="Times New Roman"/>
        </w:rPr>
      </w:pPr>
      <w:r>
        <w:rPr>
          <w:rFonts w:ascii="Times New Roman" w:hAnsi="Times New Roman" w:cs="Times New Roman"/>
        </w:rPr>
        <w:t>A number of technologies are widely employed in performance appraisal in telework environments. The Harvest and Hubstaff time-tracking tools allow employers to track working hours and work progress. Project management tools like Jira and Monday.com offer visibility into project progress and team dynamics, aiding in performance evaluations (hubstaff.com, 2024). Furthermore, to manage cues, new technologies, for video conferences, and virtual meetings like Zoom, and Google meet for review meetings are helpful.</w:t>
      </w:r>
    </w:p>
    <w:p w14:paraId="498703A3" w14:textId="77777777" w:rsidR="00104BE3" w:rsidRDefault="00413C9C">
      <w:pPr>
        <w:pStyle w:val="Heading1"/>
        <w:rPr>
          <w:rFonts w:ascii="Times New Roman" w:hAnsi="Times New Roman" w:cs="Times New Roman"/>
        </w:rPr>
      </w:pPr>
      <w:bookmarkStart w:id="9" w:name="_174t3srhzjm" w:colFirst="0" w:colLast="0"/>
      <w:bookmarkStart w:id="10" w:name="_Toc1010"/>
      <w:bookmarkEnd w:id="9"/>
      <w:r>
        <w:rPr>
          <w:rFonts w:ascii="Times New Roman" w:hAnsi="Times New Roman" w:cs="Times New Roman"/>
        </w:rPr>
        <w:t>Performance Measurement Techniques for Remote Workers</w:t>
      </w:r>
      <w:bookmarkEnd w:id="10"/>
    </w:p>
    <w:p w14:paraId="5BA35390" w14:textId="77777777" w:rsidR="00104BE3" w:rsidRDefault="00413C9C">
      <w:pPr>
        <w:rPr>
          <w:rFonts w:ascii="Times New Roman" w:hAnsi="Times New Roman" w:cs="Times New Roman"/>
        </w:rPr>
      </w:pPr>
      <w:r>
        <w:rPr>
          <w:rFonts w:ascii="Times New Roman" w:hAnsi="Times New Roman" w:cs="Times New Roman"/>
        </w:rPr>
        <w:t>In the new landscape of work where employees work remotely, assessing the performance of employees is such a complex issue. This means that organisations have to modify conventional measures of performance in a way that suits this novel form of working. Four key performance measurement techniques are identified and evaluated in the following:</w:t>
      </w:r>
    </w:p>
    <w:p w14:paraId="23C9A2DE" w14:textId="77777777" w:rsidR="00104BE3" w:rsidRDefault="00413C9C">
      <w:pPr>
        <w:pStyle w:val="Heading2"/>
        <w:rPr>
          <w:rFonts w:ascii="Times New Roman" w:hAnsi="Times New Roman" w:cs="Times New Roman"/>
        </w:rPr>
      </w:pPr>
      <w:bookmarkStart w:id="11" w:name="_8z3ibwo1fxuy" w:colFirst="0" w:colLast="0"/>
      <w:bookmarkStart w:id="12" w:name="_Toc11450"/>
      <w:bookmarkEnd w:id="11"/>
      <w:r>
        <w:rPr>
          <w:rFonts w:ascii="Times New Roman" w:hAnsi="Times New Roman" w:cs="Times New Roman"/>
        </w:rPr>
        <w:lastRenderedPageBreak/>
        <w:t>Key Performance Indicators (KPIs)</w:t>
      </w:r>
      <w:bookmarkEnd w:id="12"/>
      <w:r>
        <w:rPr>
          <w:rFonts w:ascii="Times New Roman" w:hAnsi="Times New Roman" w:cs="Times New Roman"/>
        </w:rPr>
        <w:t xml:space="preserve"> </w:t>
      </w:r>
    </w:p>
    <w:p w14:paraId="0979D32D" w14:textId="77777777" w:rsidR="00104BE3" w:rsidRDefault="00413C9C">
      <w:pPr>
        <w:rPr>
          <w:rFonts w:ascii="Times New Roman" w:hAnsi="Times New Roman" w:cs="Times New Roman"/>
        </w:rPr>
      </w:pPr>
      <w:r>
        <w:rPr>
          <w:rFonts w:ascii="Times New Roman" w:hAnsi="Times New Roman" w:cs="Times New Roman"/>
        </w:rPr>
        <w:t xml:space="preserve">This is a performance measurement technique usually expressed in numerical terms used to compare an employee’s performance with pre-determined performance targets. Again, the KPIs can be sales, which is the number of products or services sold within a given time period or proportion of projects implemented correctly, or the level of customer satisfaction (Korhonen et al., 2023). KPIs thus assist organizations, especially employees who are working from home, in matching personal objectives with that of the organization in a more defining and quantifiable approach. </w:t>
      </w:r>
    </w:p>
    <w:p w14:paraId="21A7257D" w14:textId="77777777" w:rsidR="00104BE3" w:rsidRDefault="00413C9C">
      <w:pPr>
        <w:pStyle w:val="Heading3"/>
        <w:rPr>
          <w:rFonts w:ascii="Times New Roman" w:hAnsi="Times New Roman" w:cs="Times New Roman"/>
        </w:rPr>
      </w:pPr>
      <w:bookmarkStart w:id="13" w:name="_x1uenj3xvah5" w:colFirst="0" w:colLast="0"/>
      <w:bookmarkStart w:id="14" w:name="_Toc7960"/>
      <w:bookmarkEnd w:id="13"/>
      <w:r>
        <w:rPr>
          <w:rFonts w:ascii="Times New Roman" w:hAnsi="Times New Roman" w:cs="Times New Roman"/>
        </w:rPr>
        <w:t>Evaluation</w:t>
      </w:r>
      <w:bookmarkEnd w:id="14"/>
    </w:p>
    <w:p w14:paraId="2455F278" w14:textId="77777777" w:rsidR="00104BE3" w:rsidRDefault="00413C9C">
      <w:pPr>
        <w:rPr>
          <w:rFonts w:ascii="Times New Roman" w:hAnsi="Times New Roman" w:cs="Times New Roman"/>
        </w:rPr>
      </w:pPr>
      <w:r>
        <w:rPr>
          <w:rFonts w:ascii="Times New Roman" w:hAnsi="Times New Roman" w:cs="Times New Roman"/>
        </w:rPr>
        <w:t xml:space="preserve">KPIs are useful as they give a definite and quantitative approach to performance, which is essential when working with remotely situated employees for whom supervision is not possible. They provide equal measures and predictable outcomes in performance appraisal. Nonetheless, KPIs are also disadvantageous since they might be a set of rigid figures that can disregard other valuable characteristics of performance, such as cooperation or innovation (Application Performance Management, 2012). Also, it can be a problem for remote employees to obtain their KPI because the resources or the support for it may be different from the employees who are at the company’s office. </w:t>
      </w:r>
    </w:p>
    <w:p w14:paraId="1043B911" w14:textId="77777777" w:rsidR="00104BE3" w:rsidRDefault="00413C9C">
      <w:pPr>
        <w:pStyle w:val="Heading2"/>
        <w:rPr>
          <w:rFonts w:ascii="Times New Roman" w:hAnsi="Times New Roman" w:cs="Times New Roman"/>
        </w:rPr>
      </w:pPr>
      <w:bookmarkStart w:id="15" w:name="_c0g8bbutwlby" w:colFirst="0" w:colLast="0"/>
      <w:bookmarkStart w:id="16" w:name="_Toc27719"/>
      <w:bookmarkEnd w:id="15"/>
      <w:r>
        <w:rPr>
          <w:rFonts w:ascii="Times New Roman" w:hAnsi="Times New Roman" w:cs="Times New Roman"/>
        </w:rPr>
        <w:t>360-Degree Feedback</w:t>
      </w:r>
      <w:bookmarkEnd w:id="16"/>
      <w:r>
        <w:rPr>
          <w:rFonts w:ascii="Times New Roman" w:hAnsi="Times New Roman" w:cs="Times New Roman"/>
        </w:rPr>
        <w:t xml:space="preserve"> </w:t>
      </w:r>
    </w:p>
    <w:p w14:paraId="111F81FE" w14:textId="77777777" w:rsidR="00104BE3" w:rsidRDefault="00413C9C">
      <w:pPr>
        <w:rPr>
          <w:rFonts w:ascii="Times New Roman" w:hAnsi="Times New Roman" w:cs="Times New Roman"/>
        </w:rPr>
      </w:pPr>
      <w:r>
        <w:rPr>
          <w:rFonts w:ascii="Times New Roman" w:hAnsi="Times New Roman" w:cs="Times New Roman"/>
        </w:rPr>
        <w:t xml:space="preserve">The 360-degree feedback process also includes the collection of feedback from peers, subordinates, supervisors and at times clients. This approach is viewed as being holistic in that the view that a manager gets of an employee encompasses as many aspects of their performance and conduct as possible (Kanaslan and Iyem, 2016). </w:t>
      </w:r>
    </w:p>
    <w:p w14:paraId="00CAA553" w14:textId="77777777" w:rsidR="00104BE3" w:rsidRDefault="00413C9C">
      <w:pPr>
        <w:pStyle w:val="Heading3"/>
        <w:rPr>
          <w:rFonts w:ascii="Times New Roman" w:hAnsi="Times New Roman" w:cs="Times New Roman"/>
          <w:color w:val="000000"/>
        </w:rPr>
      </w:pPr>
      <w:bookmarkStart w:id="17" w:name="_g1u1ilavhdx2" w:colFirst="0" w:colLast="0"/>
      <w:bookmarkStart w:id="18" w:name="_Toc6289"/>
      <w:bookmarkEnd w:id="17"/>
      <w:r>
        <w:rPr>
          <w:rFonts w:ascii="Times New Roman" w:hAnsi="Times New Roman" w:cs="Times New Roman"/>
        </w:rPr>
        <w:t>Evaluation</w:t>
      </w:r>
      <w:bookmarkEnd w:id="18"/>
    </w:p>
    <w:p w14:paraId="79350F88" w14:textId="77777777" w:rsidR="00104BE3" w:rsidRDefault="00413C9C">
      <w:pPr>
        <w:rPr>
          <w:rFonts w:ascii="Times New Roman" w:hAnsi="Times New Roman" w:cs="Times New Roman"/>
        </w:rPr>
      </w:pPr>
      <w:r>
        <w:rPr>
          <w:rFonts w:ascii="Times New Roman" w:hAnsi="Times New Roman" w:cs="Times New Roman"/>
        </w:rPr>
        <w:t xml:space="preserve">The 360-degree feedback also proves advantageous for organizations where workers operate remotely as such employees do not receive routine feedback to guide their work as physically present employees do with their managers. It encourages freedom, and both parties can get to a consensus on what needs to be changed or developed from another angle. But it also has its disadvantages. Lack of peers’ feedback can result in frequent delays or sometimes the absence of </w:t>
      </w:r>
      <w:r>
        <w:rPr>
          <w:rFonts w:ascii="Times New Roman" w:hAnsi="Times New Roman" w:cs="Times New Roman"/>
        </w:rPr>
        <w:lastRenderedPageBreak/>
        <w:t xml:space="preserve">an array of feedback to a particular individual working from home (Van Vulpen, 2019). Further, the feedback process also becomes more of a biased one as the feedback given is based on the existing relationships more than the abilities of the employee. </w:t>
      </w:r>
    </w:p>
    <w:p w14:paraId="03A1BEF6" w14:textId="77777777" w:rsidR="00104BE3" w:rsidRDefault="00413C9C">
      <w:pPr>
        <w:pStyle w:val="Heading2"/>
        <w:rPr>
          <w:rFonts w:ascii="Times New Roman" w:hAnsi="Times New Roman" w:cs="Times New Roman"/>
        </w:rPr>
      </w:pPr>
      <w:bookmarkStart w:id="19" w:name="_xnbrbgtnu62c" w:colFirst="0" w:colLast="0"/>
      <w:bookmarkStart w:id="20" w:name="_Toc5665"/>
      <w:bookmarkEnd w:id="19"/>
      <w:r>
        <w:rPr>
          <w:rFonts w:ascii="Times New Roman" w:hAnsi="Times New Roman" w:cs="Times New Roman"/>
        </w:rPr>
        <w:t>Self-Assessment</w:t>
      </w:r>
      <w:bookmarkEnd w:id="20"/>
      <w:r>
        <w:rPr>
          <w:rFonts w:ascii="Times New Roman" w:hAnsi="Times New Roman" w:cs="Times New Roman"/>
        </w:rPr>
        <w:t xml:space="preserve"> </w:t>
      </w:r>
    </w:p>
    <w:p w14:paraId="6F278741" w14:textId="77777777" w:rsidR="00104BE3" w:rsidRDefault="00413C9C">
      <w:pPr>
        <w:rPr>
          <w:rFonts w:ascii="Times New Roman" w:hAnsi="Times New Roman" w:cs="Times New Roman"/>
        </w:rPr>
      </w:pPr>
      <w:r>
        <w:rPr>
          <w:rFonts w:ascii="Times New Roman" w:hAnsi="Times New Roman" w:cs="Times New Roman"/>
        </w:rPr>
        <w:t xml:space="preserve">Appraisal entails a process where employees analyze their performance; the things that have been accomplished, the problems encountered and the possible difficulties in the near future. This technique helps the employees to self-manage and enables the managers to know how the employees perceive themselves (Vulpen, 2019a). </w:t>
      </w:r>
    </w:p>
    <w:p w14:paraId="5A7CC90A" w14:textId="77777777" w:rsidR="00104BE3" w:rsidRDefault="00413C9C">
      <w:pPr>
        <w:pStyle w:val="Heading3"/>
        <w:rPr>
          <w:rFonts w:ascii="Times New Roman" w:hAnsi="Times New Roman" w:cs="Times New Roman"/>
        </w:rPr>
      </w:pPr>
      <w:bookmarkStart w:id="21" w:name="_in5sovft889p" w:colFirst="0" w:colLast="0"/>
      <w:bookmarkStart w:id="22" w:name="_Toc7261"/>
      <w:bookmarkEnd w:id="21"/>
      <w:r>
        <w:rPr>
          <w:rFonts w:ascii="Times New Roman" w:hAnsi="Times New Roman" w:cs="Times New Roman"/>
        </w:rPr>
        <w:t>Evaluation</w:t>
      </w:r>
      <w:bookmarkEnd w:id="22"/>
    </w:p>
    <w:p w14:paraId="00396B5D" w14:textId="77777777" w:rsidR="00104BE3" w:rsidRDefault="00413C9C">
      <w:pPr>
        <w:rPr>
          <w:rFonts w:ascii="Times New Roman" w:hAnsi="Times New Roman" w:cs="Times New Roman"/>
        </w:rPr>
      </w:pPr>
      <w:r>
        <w:rPr>
          <w:rFonts w:ascii="Times New Roman" w:hAnsi="Times New Roman" w:cs="Times New Roman"/>
        </w:rPr>
        <w:t>Self-assessment can be valuable for remote workers as it promotes self-reflection and personal accountability. They are useful since they enable employees to establish individual objectives and then monitor their progress. Nonetheless, it may be less trustworthy in the event that a number of employees have low self-insight, or when they have related outcomes they are inclined to exaggerate (Demerouti, 2023). Another disadvantage and a problem for the stakeholders can be the inability of the remote employees to properly evaluate their achievements as face-to-face communication and direct supervision are often unavailable.</w:t>
      </w:r>
    </w:p>
    <w:p w14:paraId="35D88363" w14:textId="77777777" w:rsidR="00104BE3" w:rsidRDefault="00413C9C">
      <w:pPr>
        <w:pStyle w:val="Heading2"/>
        <w:rPr>
          <w:rFonts w:ascii="Times New Roman" w:hAnsi="Times New Roman" w:cs="Times New Roman"/>
        </w:rPr>
      </w:pPr>
      <w:bookmarkStart w:id="23" w:name="_v6f7z35jwedr" w:colFirst="0" w:colLast="0"/>
      <w:bookmarkStart w:id="24" w:name="_Toc14931"/>
      <w:bookmarkEnd w:id="23"/>
      <w:r>
        <w:rPr>
          <w:rFonts w:ascii="Times New Roman" w:hAnsi="Times New Roman" w:cs="Times New Roman"/>
        </w:rPr>
        <w:t>Output-Based Measurement</w:t>
      </w:r>
      <w:bookmarkEnd w:id="24"/>
      <w:r>
        <w:rPr>
          <w:rFonts w:ascii="Times New Roman" w:hAnsi="Times New Roman" w:cs="Times New Roman"/>
        </w:rPr>
        <w:t xml:space="preserve"> </w:t>
      </w:r>
    </w:p>
    <w:p w14:paraId="4E353413" w14:textId="77777777" w:rsidR="00104BE3" w:rsidRDefault="00413C9C">
      <w:pPr>
        <w:rPr>
          <w:rFonts w:ascii="Times New Roman" w:hAnsi="Times New Roman" w:cs="Times New Roman"/>
        </w:rPr>
      </w:pPr>
      <w:r>
        <w:rPr>
          <w:rFonts w:ascii="Times New Roman" w:hAnsi="Times New Roman" w:cs="Times New Roman"/>
        </w:rPr>
        <w:t xml:space="preserve">Output-based measurement mostly involves the assessment of the outcomes of the work done by an employee which can be in the form of project completion rates, manufactured products or revenue generated (Chew, 2014). It focuses on the outcome of a task and not the process or the hours that are taken for completion. </w:t>
      </w:r>
    </w:p>
    <w:p w14:paraId="6A1B8D39" w14:textId="77777777" w:rsidR="00104BE3" w:rsidRDefault="00413C9C">
      <w:pPr>
        <w:pStyle w:val="Heading3"/>
        <w:rPr>
          <w:rFonts w:ascii="Times New Roman" w:hAnsi="Times New Roman" w:cs="Times New Roman"/>
        </w:rPr>
      </w:pPr>
      <w:bookmarkStart w:id="25" w:name="_rrlw84g7pv4y" w:colFirst="0" w:colLast="0"/>
      <w:bookmarkStart w:id="26" w:name="_Toc1569"/>
      <w:bookmarkEnd w:id="25"/>
      <w:r>
        <w:rPr>
          <w:rFonts w:ascii="Times New Roman" w:hAnsi="Times New Roman" w:cs="Times New Roman"/>
        </w:rPr>
        <w:t>Evaluation</w:t>
      </w:r>
      <w:bookmarkEnd w:id="26"/>
      <w:r>
        <w:rPr>
          <w:rFonts w:ascii="Times New Roman" w:hAnsi="Times New Roman" w:cs="Times New Roman"/>
        </w:rPr>
        <w:t xml:space="preserve"> </w:t>
      </w:r>
    </w:p>
    <w:p w14:paraId="3E05B91F" w14:textId="77777777" w:rsidR="00104BE3" w:rsidRDefault="00413C9C">
      <w:pPr>
        <w:rPr>
          <w:rFonts w:ascii="Times New Roman" w:hAnsi="Times New Roman" w:cs="Times New Roman"/>
        </w:rPr>
      </w:pPr>
      <w:r>
        <w:rPr>
          <w:rFonts w:ascii="Times New Roman" w:hAnsi="Times New Roman" w:cs="Times New Roman"/>
        </w:rPr>
        <w:t xml:space="preserve">Output measurement is very much applicable to persons working remotely since it focuses on measuring what is important, that is the output, without regard to the physical location of the worker. This positions performance evaluation more with results, which might be advantageous for positions which yield specific products. Nevertheless, this technique also poses a problem if the output is not well stated or if there are interferences (Raj et al., 2023). Moreover, it may not </w:t>
      </w:r>
      <w:r>
        <w:rPr>
          <w:rFonts w:ascii="Times New Roman" w:hAnsi="Times New Roman" w:cs="Times New Roman"/>
        </w:rPr>
        <w:lastRenderedPageBreak/>
        <w:t>pay attention to the quality of work and the interest level of the employees which are not easily measurable in terms of the output.</w:t>
      </w:r>
    </w:p>
    <w:p w14:paraId="7C9BA5F0" w14:textId="77777777" w:rsidR="00104BE3" w:rsidRDefault="00413C9C">
      <w:pPr>
        <w:pStyle w:val="Heading1"/>
        <w:rPr>
          <w:rFonts w:ascii="Times New Roman" w:hAnsi="Times New Roman" w:cs="Times New Roman"/>
        </w:rPr>
      </w:pPr>
      <w:bookmarkStart w:id="27" w:name="_qwf6v1o6eyie" w:colFirst="0" w:colLast="0"/>
      <w:bookmarkStart w:id="28" w:name="_Toc19090"/>
      <w:bookmarkEnd w:id="27"/>
      <w:r>
        <w:rPr>
          <w:rFonts w:ascii="Times New Roman" w:hAnsi="Times New Roman" w:cs="Times New Roman"/>
        </w:rPr>
        <w:t>Performance Appraisal Tools for Remote Workers</w:t>
      </w:r>
      <w:bookmarkEnd w:id="28"/>
      <w:r>
        <w:rPr>
          <w:rFonts w:ascii="Times New Roman" w:hAnsi="Times New Roman" w:cs="Times New Roman"/>
        </w:rPr>
        <w:t xml:space="preserve"> </w:t>
      </w:r>
    </w:p>
    <w:p w14:paraId="7A39D38E" w14:textId="77777777" w:rsidR="00104BE3" w:rsidRDefault="00413C9C">
      <w:pPr>
        <w:rPr>
          <w:rFonts w:ascii="Times New Roman" w:hAnsi="Times New Roman" w:cs="Times New Roman"/>
        </w:rPr>
      </w:pPr>
      <w:r>
        <w:rPr>
          <w:rFonts w:ascii="Times New Roman" w:hAnsi="Times New Roman" w:cs="Times New Roman"/>
        </w:rPr>
        <w:t xml:space="preserve">As the world has shifted towards embracing remote work the process of performance appraisal has not been left out here. Four key tools used for evaluating remote workers have been identified and evaluated in the following: Performance Management Software, Collaborative Tools such as Video Conferencing and Project Management, and Employee Engagement platforms. </w:t>
      </w:r>
    </w:p>
    <w:p w14:paraId="1775FA08" w14:textId="77777777" w:rsidR="00104BE3" w:rsidRDefault="00413C9C">
      <w:pPr>
        <w:pStyle w:val="Heading2"/>
        <w:rPr>
          <w:rFonts w:ascii="Times New Roman" w:hAnsi="Times New Roman" w:cs="Times New Roman"/>
        </w:rPr>
      </w:pPr>
      <w:bookmarkStart w:id="29" w:name="_8n88amqag48t" w:colFirst="0" w:colLast="0"/>
      <w:bookmarkStart w:id="30" w:name="_Toc31453"/>
      <w:bookmarkEnd w:id="29"/>
      <w:r>
        <w:rPr>
          <w:rFonts w:ascii="Times New Roman" w:hAnsi="Times New Roman" w:cs="Times New Roman"/>
        </w:rPr>
        <w:t>Performance Management Software</w:t>
      </w:r>
      <w:bookmarkEnd w:id="30"/>
      <w:r>
        <w:rPr>
          <w:rFonts w:ascii="Times New Roman" w:hAnsi="Times New Roman" w:cs="Times New Roman"/>
        </w:rPr>
        <w:t xml:space="preserve"> </w:t>
      </w:r>
    </w:p>
    <w:p w14:paraId="2405B9BC" w14:textId="77777777" w:rsidR="00104BE3" w:rsidRDefault="00413C9C">
      <w:pPr>
        <w:rPr>
          <w:rFonts w:ascii="Times New Roman" w:hAnsi="Times New Roman" w:cs="Times New Roman"/>
        </w:rPr>
      </w:pPr>
      <w:r>
        <w:rPr>
          <w:rFonts w:ascii="Times New Roman" w:hAnsi="Times New Roman" w:cs="Times New Roman"/>
        </w:rPr>
        <w:t>There are many Software for performance management which includes BambooHR and Lattice in order to improve the performance review. These platforms have tools like goal setting, feedback on a constant basis, and tracking of the employees’ performance. BambooHR focuses on simplifying HR tasks with customizable review cycles, while Lattice provides a more comprehensive approach with integrated feedback systems and employee development tracking (bamboohr.com, 2024).</w:t>
      </w:r>
    </w:p>
    <w:p w14:paraId="0AB316F3" w14:textId="77777777" w:rsidR="00104BE3" w:rsidRDefault="00413C9C">
      <w:pPr>
        <w:pStyle w:val="Heading3"/>
        <w:rPr>
          <w:rFonts w:ascii="Times New Roman" w:hAnsi="Times New Roman" w:cs="Times New Roman"/>
        </w:rPr>
      </w:pPr>
      <w:bookmarkStart w:id="31" w:name="_fhuyre10vf5c" w:colFirst="0" w:colLast="0"/>
      <w:bookmarkStart w:id="32" w:name="_Toc20883"/>
      <w:bookmarkEnd w:id="31"/>
      <w:r>
        <w:rPr>
          <w:rFonts w:ascii="Times New Roman" w:hAnsi="Times New Roman" w:cs="Times New Roman"/>
        </w:rPr>
        <w:t>Evaluation</w:t>
      </w:r>
      <w:bookmarkEnd w:id="32"/>
    </w:p>
    <w:p w14:paraId="13841DDB" w14:textId="77777777" w:rsidR="00104BE3" w:rsidRDefault="00413C9C">
      <w:pPr>
        <w:rPr>
          <w:rFonts w:ascii="Times New Roman" w:hAnsi="Times New Roman" w:cs="Times New Roman"/>
        </w:rPr>
      </w:pPr>
      <w:r>
        <w:rPr>
          <w:rFonts w:ascii="Times New Roman" w:hAnsi="Times New Roman" w:cs="Times New Roman"/>
        </w:rPr>
        <w:t xml:space="preserve">These tools have the following advantages: having centralized information about the performance of employees that contributes to the effectiveness of the evaluations and helps to ‘streamline’ the review processes. A lot of users mentioned that BambooHR is very easy to use and integrates with other functions of HR, however, they also said that it can be quite limited with analytics (forbes.com, 2024). Lattice includes some hard features, like response rate and activity reports but can be confusing and might take more time to understand. Both assist in sustaining coherence in the assessment of the employees but may prove a setback because it requires the cooperation of both the managers and the employees. </w:t>
      </w:r>
    </w:p>
    <w:p w14:paraId="4E7A092A" w14:textId="77777777" w:rsidR="00104BE3" w:rsidRDefault="00413C9C">
      <w:pPr>
        <w:pStyle w:val="Heading2"/>
        <w:rPr>
          <w:rFonts w:ascii="Times New Roman" w:hAnsi="Times New Roman" w:cs="Times New Roman"/>
        </w:rPr>
      </w:pPr>
      <w:bookmarkStart w:id="33" w:name="_o1qed29vfvky" w:colFirst="0" w:colLast="0"/>
      <w:bookmarkStart w:id="34" w:name="_Toc13658"/>
      <w:bookmarkEnd w:id="33"/>
      <w:r>
        <w:rPr>
          <w:rFonts w:ascii="Times New Roman" w:hAnsi="Times New Roman" w:cs="Times New Roman"/>
        </w:rPr>
        <w:t>Video Conferencing Tools</w:t>
      </w:r>
      <w:bookmarkEnd w:id="34"/>
      <w:r>
        <w:rPr>
          <w:rFonts w:ascii="Times New Roman" w:hAnsi="Times New Roman" w:cs="Times New Roman"/>
        </w:rPr>
        <w:t xml:space="preserve"> </w:t>
      </w:r>
    </w:p>
    <w:p w14:paraId="3ABE6959" w14:textId="77777777" w:rsidR="00104BE3" w:rsidRDefault="00413C9C">
      <w:pPr>
        <w:rPr>
          <w:rFonts w:ascii="Times New Roman" w:hAnsi="Times New Roman" w:cs="Times New Roman"/>
        </w:rPr>
      </w:pPr>
      <w:r>
        <w:rPr>
          <w:rFonts w:ascii="Times New Roman" w:hAnsi="Times New Roman" w:cs="Times New Roman"/>
        </w:rPr>
        <w:t xml:space="preserve">Zoom or Microsoft Team and others have emerged to be important tools for holding performance appraisals that are done remotely. Through the availability of such platforms, managers can carry </w:t>
      </w:r>
      <w:r>
        <w:rPr>
          <w:rFonts w:ascii="Times New Roman" w:hAnsi="Times New Roman" w:cs="Times New Roman"/>
        </w:rPr>
        <w:lastRenderedPageBreak/>
        <w:t xml:space="preserve">out a performance appraisal, offer feedback and discuss goals to be achieved through face-to-face communication regardless of the distance (Newman and Ford, 2020).  </w:t>
      </w:r>
    </w:p>
    <w:p w14:paraId="35DC540C" w14:textId="77777777" w:rsidR="00104BE3" w:rsidRDefault="00413C9C">
      <w:pPr>
        <w:pStyle w:val="Heading3"/>
        <w:rPr>
          <w:rFonts w:ascii="Times New Roman" w:hAnsi="Times New Roman" w:cs="Times New Roman"/>
        </w:rPr>
      </w:pPr>
      <w:bookmarkStart w:id="35" w:name="_ibuqdcna0lab" w:colFirst="0" w:colLast="0"/>
      <w:bookmarkStart w:id="36" w:name="_Toc13886"/>
      <w:bookmarkEnd w:id="35"/>
      <w:r>
        <w:rPr>
          <w:rFonts w:ascii="Times New Roman" w:hAnsi="Times New Roman" w:cs="Times New Roman"/>
        </w:rPr>
        <w:t>Evaluation</w:t>
      </w:r>
      <w:bookmarkEnd w:id="36"/>
    </w:p>
    <w:p w14:paraId="60912C98" w14:textId="77777777" w:rsidR="00104BE3" w:rsidRDefault="00413C9C">
      <w:pPr>
        <w:rPr>
          <w:rFonts w:ascii="Times New Roman" w:hAnsi="Times New Roman" w:cs="Times New Roman"/>
        </w:rPr>
      </w:pPr>
      <w:r>
        <w:rPr>
          <w:rFonts w:ascii="Times New Roman" w:hAnsi="Times New Roman" w:cs="Times New Roman"/>
        </w:rPr>
        <w:t>Most of the video conferencing tools proposed a strong suitability for performance management because they enable personal contact which is so helpful in a thorough assessment. These make communication very clear and ensure immediate feedback is issued to the concerned individuals. However, some of the challenges include technical hitches that may occur during an online conference and have also made it difficult for the participants to understand non-verbal signals when the meeting is done online (Vulpen, 2019b). As they supplement the communication absence caused by remote work, they also may present the need for a stable internet connection and do not give the same rapport as face-to-face communication.</w:t>
      </w:r>
    </w:p>
    <w:p w14:paraId="3C68B410" w14:textId="77777777" w:rsidR="00104BE3" w:rsidRDefault="00413C9C">
      <w:pPr>
        <w:pStyle w:val="Heading2"/>
        <w:rPr>
          <w:rFonts w:ascii="Times New Roman" w:hAnsi="Times New Roman" w:cs="Times New Roman"/>
        </w:rPr>
      </w:pPr>
      <w:bookmarkStart w:id="37" w:name="_pu58fuociqnl" w:colFirst="0" w:colLast="0"/>
      <w:bookmarkStart w:id="38" w:name="_Toc17178"/>
      <w:bookmarkEnd w:id="37"/>
      <w:r>
        <w:rPr>
          <w:rFonts w:ascii="Times New Roman" w:hAnsi="Times New Roman" w:cs="Times New Roman"/>
        </w:rPr>
        <w:t>Project Management Tools</w:t>
      </w:r>
      <w:bookmarkEnd w:id="38"/>
      <w:r>
        <w:rPr>
          <w:rFonts w:ascii="Times New Roman" w:hAnsi="Times New Roman" w:cs="Times New Roman"/>
        </w:rPr>
        <w:t xml:space="preserve"> </w:t>
      </w:r>
    </w:p>
    <w:p w14:paraId="17D0926C" w14:textId="77777777" w:rsidR="00104BE3" w:rsidRDefault="00413C9C">
      <w:pPr>
        <w:rPr>
          <w:rFonts w:ascii="Times New Roman" w:hAnsi="Times New Roman" w:cs="Times New Roman"/>
        </w:rPr>
      </w:pPr>
      <w:r>
        <w:rPr>
          <w:rFonts w:ascii="Times New Roman" w:hAnsi="Times New Roman" w:cs="Times New Roman"/>
        </w:rPr>
        <w:t xml:space="preserve">Tools like Asana or Trello are used to track project progress and the participation of the whole team. It enables the coordination of tasks, setting the goals and timeframes and tracking the progress on the boards and the tasks assigned (Kamila and Marzuq, 2024).  </w:t>
      </w:r>
    </w:p>
    <w:p w14:paraId="378DED16" w14:textId="77777777" w:rsidR="00104BE3" w:rsidRDefault="00413C9C">
      <w:pPr>
        <w:pStyle w:val="Heading3"/>
        <w:rPr>
          <w:rFonts w:ascii="Times New Roman" w:hAnsi="Times New Roman" w:cs="Times New Roman"/>
        </w:rPr>
      </w:pPr>
      <w:bookmarkStart w:id="39" w:name="_vddi48dxcf0i" w:colFirst="0" w:colLast="0"/>
      <w:bookmarkStart w:id="40" w:name="_Toc29016"/>
      <w:bookmarkEnd w:id="39"/>
      <w:r>
        <w:rPr>
          <w:rFonts w:ascii="Times New Roman" w:hAnsi="Times New Roman" w:cs="Times New Roman"/>
        </w:rPr>
        <w:t>Evaluation</w:t>
      </w:r>
      <w:bookmarkEnd w:id="40"/>
    </w:p>
    <w:p w14:paraId="5ACD3324" w14:textId="77777777" w:rsidR="00104BE3" w:rsidRDefault="00413C9C">
      <w:pPr>
        <w:rPr>
          <w:rFonts w:ascii="Times New Roman" w:hAnsi="Times New Roman" w:cs="Times New Roman"/>
        </w:rPr>
      </w:pPr>
      <w:r>
        <w:rPr>
          <w:rFonts w:ascii="Times New Roman" w:hAnsi="Times New Roman" w:cs="Times New Roman"/>
        </w:rPr>
        <w:t xml:space="preserve">In the course of executing the projects, the tools also ensure that everyone is accountable for their work and that there is a proper record of the progress of the projects. They assist in evaluating if employees are punctual and if they have all attained the laid down goals. However, these tools may not measure other aspects of performance, including, for example, teamwork or creativity (Kamila and Marzuq, 2024). They can also cause micromanagement if not well administered since they focus on tasks rather than workers’ growth. </w:t>
      </w:r>
    </w:p>
    <w:p w14:paraId="0D2FD73B" w14:textId="77777777" w:rsidR="00104BE3" w:rsidRDefault="00413C9C">
      <w:pPr>
        <w:pStyle w:val="Heading2"/>
        <w:rPr>
          <w:rFonts w:ascii="Times New Roman" w:hAnsi="Times New Roman" w:cs="Times New Roman"/>
        </w:rPr>
      </w:pPr>
      <w:bookmarkStart w:id="41" w:name="_ji77ycmim1ek" w:colFirst="0" w:colLast="0"/>
      <w:bookmarkStart w:id="42" w:name="_Toc7641"/>
      <w:bookmarkEnd w:id="41"/>
      <w:r>
        <w:rPr>
          <w:rFonts w:ascii="Times New Roman" w:hAnsi="Times New Roman" w:cs="Times New Roman"/>
        </w:rPr>
        <w:t>Employee Engagement Platforms</w:t>
      </w:r>
      <w:bookmarkEnd w:id="42"/>
      <w:r>
        <w:rPr>
          <w:rFonts w:ascii="Times New Roman" w:hAnsi="Times New Roman" w:cs="Times New Roman"/>
        </w:rPr>
        <w:t xml:space="preserve"> </w:t>
      </w:r>
    </w:p>
    <w:p w14:paraId="7F609C2A" w14:textId="77777777" w:rsidR="00104BE3" w:rsidRDefault="00413C9C">
      <w:pPr>
        <w:rPr>
          <w:rFonts w:ascii="Times New Roman" w:hAnsi="Times New Roman" w:cs="Times New Roman"/>
        </w:rPr>
      </w:pPr>
      <w:r>
        <w:rPr>
          <w:rFonts w:ascii="Times New Roman" w:hAnsi="Times New Roman" w:cs="Times New Roman"/>
        </w:rPr>
        <w:t xml:space="preserve">Some of the known vendors in the area include; Officevibe, and Culture Amp which mainly center on employee engagement. They provide surveys and feedback instruments that allow one to identify the satisfaction and well-being of employees whose factors are important in performance.  </w:t>
      </w:r>
    </w:p>
    <w:p w14:paraId="3853FE21" w14:textId="77777777" w:rsidR="00104BE3" w:rsidRDefault="00413C9C">
      <w:pPr>
        <w:pStyle w:val="Heading3"/>
        <w:rPr>
          <w:rFonts w:ascii="Times New Roman" w:hAnsi="Times New Roman" w:cs="Times New Roman"/>
        </w:rPr>
      </w:pPr>
      <w:bookmarkStart w:id="43" w:name="_bqx93xnczffl" w:colFirst="0" w:colLast="0"/>
      <w:bookmarkStart w:id="44" w:name="_Toc4503"/>
      <w:bookmarkEnd w:id="43"/>
      <w:r>
        <w:rPr>
          <w:rFonts w:ascii="Times New Roman" w:hAnsi="Times New Roman" w:cs="Times New Roman"/>
        </w:rPr>
        <w:lastRenderedPageBreak/>
        <w:t>Evaluation</w:t>
      </w:r>
      <w:bookmarkEnd w:id="44"/>
    </w:p>
    <w:p w14:paraId="09491008" w14:textId="77777777" w:rsidR="00104BE3" w:rsidRDefault="00413C9C">
      <w:pPr>
        <w:rPr>
          <w:rFonts w:ascii="Times New Roman" w:hAnsi="Times New Roman" w:cs="Times New Roman"/>
        </w:rPr>
      </w:pPr>
      <w:r>
        <w:rPr>
          <w:rFonts w:ascii="Times New Roman" w:hAnsi="Times New Roman" w:cs="Times New Roman"/>
        </w:rPr>
        <w:t>These platforms give a clear direction of the mental position that workers take to their work, a position that is usually associated with performance. Performance appraisals are useful in assessing problems before they distort the performance levels of the employees and can enhance general job satisfaction (Gnepp et al., 2020). Thus, their influence on performance appraisals can be secondary since they reflect not the corporate results but the level of employee engagement. They also depend on how often and candour employees are likely to provide feedback, which is unpredictable.</w:t>
      </w:r>
    </w:p>
    <w:p w14:paraId="52F8C6CA" w14:textId="77777777" w:rsidR="00104BE3" w:rsidRDefault="00413C9C">
      <w:pPr>
        <w:pStyle w:val="Heading1"/>
        <w:rPr>
          <w:rFonts w:ascii="Times New Roman" w:hAnsi="Times New Roman" w:cs="Times New Roman"/>
        </w:rPr>
      </w:pPr>
      <w:bookmarkStart w:id="45" w:name="_wcmth6o6ukbn" w:colFirst="0" w:colLast="0"/>
      <w:bookmarkStart w:id="46" w:name="_Toc11727"/>
      <w:bookmarkEnd w:id="45"/>
      <w:r>
        <w:rPr>
          <w:rFonts w:ascii="Times New Roman" w:hAnsi="Times New Roman" w:cs="Times New Roman"/>
        </w:rPr>
        <w:t>Conclusion</w:t>
      </w:r>
      <w:bookmarkEnd w:id="46"/>
    </w:p>
    <w:p w14:paraId="2CEF22F4" w14:textId="77777777" w:rsidR="00104BE3" w:rsidRDefault="00413C9C">
      <w:pPr>
        <w:rPr>
          <w:rFonts w:ascii="Times New Roman" w:hAnsi="Times New Roman" w:cs="Times New Roman"/>
        </w:rPr>
      </w:pPr>
      <w:r>
        <w:rPr>
          <w:rFonts w:ascii="Times New Roman" w:hAnsi="Times New Roman" w:cs="Times New Roman"/>
        </w:rPr>
        <w:t>Remote performance appraisal has been impacted by technology in a way that is both a blessing and a curse. Though fair and accurate evaluations, the usage of digital tools and techniques makes a big difference. Human resource personnel must be careful in the manner they use quantitative data to complement it with qualitative data in order to gain a full picture of the employees and the company for the improvement of organizational performance.</w:t>
      </w:r>
      <w:r>
        <w:rPr>
          <w:rFonts w:ascii="Times New Roman" w:hAnsi="Times New Roman" w:cs="Times New Roman"/>
        </w:rPr>
        <w:br w:type="page"/>
      </w:r>
    </w:p>
    <w:p w14:paraId="6D1CAFDF" w14:textId="77777777" w:rsidR="00104BE3" w:rsidRDefault="00413C9C">
      <w:pPr>
        <w:pStyle w:val="Heading1"/>
        <w:rPr>
          <w:rFonts w:ascii="Times New Roman" w:hAnsi="Times New Roman" w:cs="Times New Roman"/>
        </w:rPr>
      </w:pPr>
      <w:bookmarkStart w:id="47" w:name="_x86rge1qub53" w:colFirst="0" w:colLast="0"/>
      <w:bookmarkStart w:id="48" w:name="_Toc2366"/>
      <w:bookmarkEnd w:id="47"/>
      <w:r>
        <w:rPr>
          <w:rFonts w:ascii="Times New Roman" w:hAnsi="Times New Roman" w:cs="Times New Roman"/>
        </w:rPr>
        <w:lastRenderedPageBreak/>
        <w:t>Reference list</w:t>
      </w:r>
      <w:bookmarkEnd w:id="48"/>
    </w:p>
    <w:p w14:paraId="0093F7ED" w14:textId="77777777" w:rsidR="00104BE3" w:rsidRDefault="00413C9C">
      <w:pPr>
        <w:spacing w:after="220"/>
        <w:rPr>
          <w:rFonts w:ascii="Times New Roman" w:hAnsi="Times New Roman" w:cs="Times New Roman"/>
        </w:rPr>
      </w:pPr>
      <w:r>
        <w:rPr>
          <w:rFonts w:ascii="Times New Roman" w:hAnsi="Times New Roman" w:cs="Times New Roman"/>
        </w:rPr>
        <w:t xml:space="preserve">Application Performance Management (2012). </w:t>
      </w:r>
      <w:r>
        <w:rPr>
          <w:rFonts w:ascii="Times New Roman" w:hAnsi="Times New Roman" w:cs="Times New Roman"/>
          <w:i/>
        </w:rPr>
        <w:t>Key Performance Indicators (KPI) | Examples, Guide and Process Explained</w:t>
      </w:r>
      <w:r>
        <w:rPr>
          <w:rFonts w:ascii="Times New Roman" w:hAnsi="Times New Roman" w:cs="Times New Roman"/>
        </w:rPr>
        <w:t>. [online] Application Performance Management. Available at: https://www.applicationperformancemanagement.org/performance-testing/key-performance-indicators/.</w:t>
      </w:r>
    </w:p>
    <w:p w14:paraId="479AE097" w14:textId="77777777" w:rsidR="00104BE3" w:rsidRDefault="00413C9C">
      <w:pPr>
        <w:spacing w:after="220"/>
        <w:rPr>
          <w:rFonts w:ascii="Times New Roman" w:hAnsi="Times New Roman" w:cs="Times New Roman"/>
        </w:rPr>
      </w:pPr>
      <w:r>
        <w:rPr>
          <w:rFonts w:ascii="Times New Roman" w:hAnsi="Times New Roman" w:cs="Times New Roman"/>
        </w:rPr>
        <w:t xml:space="preserve">bamboohr.com (2024). </w:t>
      </w:r>
      <w:r>
        <w:rPr>
          <w:rFonts w:ascii="Times New Roman" w:hAnsi="Times New Roman" w:cs="Times New Roman"/>
          <w:i/>
        </w:rPr>
        <w:t>Performance Appraisal Software [Employee Reviews &amp; Performance Reports]</w:t>
      </w:r>
      <w:r>
        <w:rPr>
          <w:rFonts w:ascii="Times New Roman" w:hAnsi="Times New Roman" w:cs="Times New Roman"/>
        </w:rPr>
        <w:t>. [online] www.bamboohr.com. Available at: https://www.bamboohr.com/hr-software/performance-management.</w:t>
      </w:r>
    </w:p>
    <w:p w14:paraId="1BA6E21E" w14:textId="77777777" w:rsidR="00104BE3" w:rsidRDefault="00413C9C">
      <w:pPr>
        <w:spacing w:after="220"/>
        <w:rPr>
          <w:rFonts w:ascii="Times New Roman" w:hAnsi="Times New Roman" w:cs="Times New Roman"/>
        </w:rPr>
      </w:pPr>
      <w:r>
        <w:rPr>
          <w:rFonts w:ascii="Times New Roman" w:hAnsi="Times New Roman" w:cs="Times New Roman"/>
        </w:rPr>
        <w:t xml:space="preserve">Chew, W.B. (2014). </w:t>
      </w:r>
      <w:r>
        <w:rPr>
          <w:rFonts w:ascii="Times New Roman" w:hAnsi="Times New Roman" w:cs="Times New Roman"/>
          <w:i/>
        </w:rPr>
        <w:t>No-Nonsense Guide to Measuring Productivity</w:t>
      </w:r>
      <w:r>
        <w:rPr>
          <w:rFonts w:ascii="Times New Roman" w:hAnsi="Times New Roman" w:cs="Times New Roman"/>
        </w:rPr>
        <w:t>. [online] Harvard Business Review. Available at: https://hbr.org/1988/01/no-nonsense-guide-to-measuring-productivity.</w:t>
      </w:r>
    </w:p>
    <w:p w14:paraId="6C3D4EFF" w14:textId="77777777" w:rsidR="00104BE3" w:rsidRDefault="00413C9C">
      <w:pPr>
        <w:spacing w:after="220"/>
        <w:rPr>
          <w:rFonts w:ascii="Times New Roman" w:hAnsi="Times New Roman" w:cs="Times New Roman"/>
        </w:rPr>
      </w:pPr>
      <w:r>
        <w:rPr>
          <w:rFonts w:ascii="Times New Roman" w:hAnsi="Times New Roman" w:cs="Times New Roman"/>
        </w:rPr>
        <w:t xml:space="preserve">Demerouti, E. (2023). Effective employee strategies for remote working: An online self-training intervention. </w:t>
      </w:r>
      <w:r>
        <w:rPr>
          <w:rFonts w:ascii="Times New Roman" w:hAnsi="Times New Roman" w:cs="Times New Roman"/>
          <w:i/>
        </w:rPr>
        <w:t>Journal of Vocational Behavior</w:t>
      </w:r>
      <w:r>
        <w:rPr>
          <w:rFonts w:ascii="Times New Roman" w:hAnsi="Times New Roman" w:cs="Times New Roman"/>
        </w:rPr>
        <w:t>, [online] 142(103857), p.103857. doi:https://doi.org/10.1016/j.jvb.2023.103857.</w:t>
      </w:r>
    </w:p>
    <w:p w14:paraId="070C6C06" w14:textId="77777777" w:rsidR="00104BE3" w:rsidRDefault="00413C9C">
      <w:pPr>
        <w:spacing w:after="220"/>
        <w:rPr>
          <w:rFonts w:ascii="Times New Roman" w:hAnsi="Times New Roman" w:cs="Times New Roman"/>
        </w:rPr>
      </w:pPr>
      <w:r>
        <w:rPr>
          <w:rFonts w:ascii="Times New Roman" w:hAnsi="Times New Roman" w:cs="Times New Roman"/>
        </w:rPr>
        <w:t xml:space="preserve">Errichiello, L. and Pianese, T. (2021). The Role of Organizational Support in Effective Remote Work Implementation in the Post-COVID Era. </w:t>
      </w:r>
      <w:r>
        <w:rPr>
          <w:rFonts w:ascii="Times New Roman" w:hAnsi="Times New Roman" w:cs="Times New Roman"/>
          <w:i/>
        </w:rPr>
        <w:t>Handbook of Research on Remote Work and Worker Well-Being in the Post-COVID-19 Era</w:t>
      </w:r>
      <w:r>
        <w:rPr>
          <w:rFonts w:ascii="Times New Roman" w:hAnsi="Times New Roman" w:cs="Times New Roman"/>
        </w:rPr>
        <w:t>, pp.221–242. doi:https://doi.org/10.4018/978-1-7998-6754-8.ch013.</w:t>
      </w:r>
    </w:p>
    <w:p w14:paraId="0298DE80" w14:textId="77777777" w:rsidR="00104BE3" w:rsidRDefault="00413C9C">
      <w:pPr>
        <w:spacing w:after="220"/>
        <w:rPr>
          <w:rFonts w:ascii="Times New Roman" w:hAnsi="Times New Roman" w:cs="Times New Roman"/>
        </w:rPr>
      </w:pPr>
      <w:r>
        <w:rPr>
          <w:rFonts w:ascii="Times New Roman" w:hAnsi="Times New Roman" w:cs="Times New Roman"/>
        </w:rPr>
        <w:t xml:space="preserve">forbes.com (2024). </w:t>
      </w:r>
      <w:r>
        <w:rPr>
          <w:rFonts w:ascii="Times New Roman" w:hAnsi="Times New Roman" w:cs="Times New Roman"/>
          <w:i/>
        </w:rPr>
        <w:t>BambooHR Review (2022): Features, Pricing &amp; More – Forbes Advisor</w:t>
      </w:r>
      <w:r>
        <w:rPr>
          <w:rFonts w:ascii="Times New Roman" w:hAnsi="Times New Roman" w:cs="Times New Roman"/>
        </w:rPr>
        <w:t>. [online] www.forbes.com. Available at: https://www.forbes.com/advisor/business/software/bamboohr-review/.</w:t>
      </w:r>
    </w:p>
    <w:p w14:paraId="3D9C9071" w14:textId="77777777" w:rsidR="00104BE3" w:rsidRDefault="00413C9C">
      <w:pPr>
        <w:spacing w:after="220"/>
        <w:rPr>
          <w:rFonts w:ascii="Times New Roman" w:hAnsi="Times New Roman" w:cs="Times New Roman"/>
        </w:rPr>
      </w:pPr>
      <w:r>
        <w:rPr>
          <w:rFonts w:ascii="Times New Roman" w:hAnsi="Times New Roman" w:cs="Times New Roman"/>
        </w:rPr>
        <w:t xml:space="preserve">Gibbs, M., Mengel, F. and Siemroth, C. (2022). Work from Home &amp; Productivity: Evidence from Personnel &amp; Analytics Data on IT Professionals. </w:t>
      </w:r>
      <w:r>
        <w:rPr>
          <w:rFonts w:ascii="Times New Roman" w:hAnsi="Times New Roman" w:cs="Times New Roman"/>
          <w:i/>
        </w:rPr>
        <w:t>Journal of Political Economy Microeconomics</w:t>
      </w:r>
      <w:r>
        <w:rPr>
          <w:rFonts w:ascii="Times New Roman" w:hAnsi="Times New Roman" w:cs="Times New Roman"/>
        </w:rPr>
        <w:t>, [online] 1(1). doi:https://doi.org/10.1086/721803.</w:t>
      </w:r>
    </w:p>
    <w:p w14:paraId="3A5E24E2" w14:textId="77777777" w:rsidR="00104BE3" w:rsidRDefault="00413C9C">
      <w:pPr>
        <w:spacing w:after="220"/>
        <w:rPr>
          <w:rFonts w:ascii="Times New Roman" w:hAnsi="Times New Roman" w:cs="Times New Roman"/>
        </w:rPr>
      </w:pPr>
      <w:r>
        <w:rPr>
          <w:rFonts w:ascii="Times New Roman" w:hAnsi="Times New Roman" w:cs="Times New Roman"/>
        </w:rPr>
        <w:t xml:space="preserve">Gnepp, J., Klayman, J., Williamson, I.O. and Barlas, S. (2020). The Future of feedback: Motivating Performance Improvement through future-focused Feedback. </w:t>
      </w:r>
      <w:r>
        <w:rPr>
          <w:rFonts w:ascii="Times New Roman" w:hAnsi="Times New Roman" w:cs="Times New Roman"/>
          <w:i/>
        </w:rPr>
        <w:t>Plos One</w:t>
      </w:r>
      <w:r>
        <w:rPr>
          <w:rFonts w:ascii="Times New Roman" w:hAnsi="Times New Roman" w:cs="Times New Roman"/>
        </w:rPr>
        <w:t>, [online] 15(6). doi:https://doi.org/10.1371/journal.pone.0234444.</w:t>
      </w:r>
    </w:p>
    <w:p w14:paraId="48B9B6D0" w14:textId="77777777" w:rsidR="00104BE3" w:rsidRDefault="00413C9C">
      <w:pPr>
        <w:spacing w:after="220"/>
        <w:rPr>
          <w:rFonts w:ascii="Times New Roman" w:hAnsi="Times New Roman" w:cs="Times New Roman"/>
        </w:rPr>
      </w:pPr>
      <w:r>
        <w:rPr>
          <w:rFonts w:ascii="Times New Roman" w:hAnsi="Times New Roman" w:cs="Times New Roman"/>
        </w:rPr>
        <w:lastRenderedPageBreak/>
        <w:t xml:space="preserve">hubstaff.com (2024). </w:t>
      </w:r>
      <w:r>
        <w:rPr>
          <w:rFonts w:ascii="Times New Roman" w:hAnsi="Times New Roman" w:cs="Times New Roman"/>
          <w:i/>
        </w:rPr>
        <w:t>The Benefits of Tracking Your Employees’ Time</w:t>
      </w:r>
      <w:r>
        <w:rPr>
          <w:rFonts w:ascii="Times New Roman" w:hAnsi="Times New Roman" w:cs="Times New Roman"/>
        </w:rPr>
        <w:t>. [online] Hubstaff. Available at: https://hubstaff.com/time-tracking/benefits-time-tracking-employees.</w:t>
      </w:r>
    </w:p>
    <w:p w14:paraId="17A712B2" w14:textId="77777777" w:rsidR="00104BE3" w:rsidRDefault="00413C9C">
      <w:pPr>
        <w:spacing w:after="220"/>
        <w:rPr>
          <w:rFonts w:ascii="Times New Roman" w:hAnsi="Times New Roman" w:cs="Times New Roman"/>
        </w:rPr>
      </w:pPr>
      <w:r>
        <w:rPr>
          <w:rFonts w:ascii="Times New Roman" w:hAnsi="Times New Roman" w:cs="Times New Roman"/>
        </w:rPr>
        <w:t xml:space="preserve">Kamila, J.S. and Marzuq, M.F. (2024). Asana and Trello: A Comparative Assessment of Project Management Capabilities. </w:t>
      </w:r>
      <w:r>
        <w:rPr>
          <w:rFonts w:ascii="Times New Roman" w:hAnsi="Times New Roman" w:cs="Times New Roman"/>
          <w:i/>
        </w:rPr>
        <w:t>JOIV : International Journal on Informatics Visualization</w:t>
      </w:r>
      <w:r>
        <w:rPr>
          <w:rFonts w:ascii="Times New Roman" w:hAnsi="Times New Roman" w:cs="Times New Roman"/>
        </w:rPr>
        <w:t>, [online] 8(1), pp.207–212. doi:https://doi.org/10.62527/joiv.8.1.2595.</w:t>
      </w:r>
    </w:p>
    <w:p w14:paraId="7F84F4ED" w14:textId="77777777" w:rsidR="00104BE3" w:rsidRDefault="00413C9C">
      <w:pPr>
        <w:spacing w:after="220"/>
        <w:rPr>
          <w:rFonts w:ascii="Times New Roman" w:hAnsi="Times New Roman" w:cs="Times New Roman"/>
        </w:rPr>
      </w:pPr>
      <w:r>
        <w:rPr>
          <w:rFonts w:ascii="Times New Roman" w:hAnsi="Times New Roman" w:cs="Times New Roman"/>
        </w:rPr>
        <w:t xml:space="preserve">Kanaslan, E.K. and Iyem, C. (2016). Is 360 Degree Feedback Appraisal an Effective Way of Performance Evaluation? </w:t>
      </w:r>
      <w:r>
        <w:rPr>
          <w:rFonts w:ascii="Times New Roman" w:hAnsi="Times New Roman" w:cs="Times New Roman"/>
          <w:i/>
        </w:rPr>
        <w:t>International Journal of Academic Research in Business and Social Sciences</w:t>
      </w:r>
      <w:r>
        <w:rPr>
          <w:rFonts w:ascii="Times New Roman" w:hAnsi="Times New Roman" w:cs="Times New Roman"/>
        </w:rPr>
        <w:t>, 6(5). doi:https://doi.org/10.6007/IJARBSS/v6-i5/2124.</w:t>
      </w:r>
    </w:p>
    <w:p w14:paraId="2AB52621" w14:textId="77777777" w:rsidR="00104BE3" w:rsidRDefault="00413C9C">
      <w:pPr>
        <w:spacing w:after="220"/>
        <w:rPr>
          <w:rFonts w:ascii="Times New Roman" w:hAnsi="Times New Roman" w:cs="Times New Roman"/>
        </w:rPr>
      </w:pPr>
      <w:r>
        <w:rPr>
          <w:rFonts w:ascii="Times New Roman" w:hAnsi="Times New Roman" w:cs="Times New Roman"/>
        </w:rPr>
        <w:t xml:space="preserve">Korhonen, T., Jääskeläinen, A., Laine, T. and Saukkonen, N. (2023). How performance measurement can support achieving success in project-based operations. </w:t>
      </w:r>
      <w:r>
        <w:rPr>
          <w:rFonts w:ascii="Times New Roman" w:hAnsi="Times New Roman" w:cs="Times New Roman"/>
          <w:i/>
        </w:rPr>
        <w:t>International Journal of Project Management</w:t>
      </w:r>
      <w:r>
        <w:rPr>
          <w:rFonts w:ascii="Times New Roman" w:hAnsi="Times New Roman" w:cs="Times New Roman"/>
        </w:rPr>
        <w:t>, [online] 41(1), p.102429. doi:https://doi.org/10.1016/j.ijproman.2022.11.002.</w:t>
      </w:r>
    </w:p>
    <w:p w14:paraId="0284878D" w14:textId="77777777" w:rsidR="00104BE3" w:rsidRDefault="00413C9C">
      <w:pPr>
        <w:spacing w:after="220"/>
        <w:rPr>
          <w:rFonts w:ascii="Times New Roman" w:hAnsi="Times New Roman" w:cs="Times New Roman"/>
        </w:rPr>
      </w:pPr>
      <w:r>
        <w:rPr>
          <w:rFonts w:ascii="Times New Roman" w:hAnsi="Times New Roman" w:cs="Times New Roman"/>
        </w:rPr>
        <w:t xml:space="preserve">Newman, S.A. and Ford, R.C. (2020). Five Steps to Leading Your Team in the Virtual COVID-19 Workplace. </w:t>
      </w:r>
      <w:r>
        <w:rPr>
          <w:rFonts w:ascii="Times New Roman" w:hAnsi="Times New Roman" w:cs="Times New Roman"/>
          <w:i/>
        </w:rPr>
        <w:t>Organizational Dynamics</w:t>
      </w:r>
      <w:r>
        <w:rPr>
          <w:rFonts w:ascii="Times New Roman" w:hAnsi="Times New Roman" w:cs="Times New Roman"/>
        </w:rPr>
        <w:t>, 50(1), p.100802. doi:https://doi.org/10.1016/j.orgdyn.2020.100802.</w:t>
      </w:r>
    </w:p>
    <w:p w14:paraId="3150CB3F" w14:textId="77777777" w:rsidR="00104BE3" w:rsidRDefault="00413C9C">
      <w:pPr>
        <w:spacing w:after="220"/>
        <w:rPr>
          <w:rFonts w:ascii="Times New Roman" w:hAnsi="Times New Roman" w:cs="Times New Roman"/>
        </w:rPr>
      </w:pPr>
      <w:r>
        <w:rPr>
          <w:rFonts w:ascii="Times New Roman" w:hAnsi="Times New Roman" w:cs="Times New Roman"/>
        </w:rPr>
        <w:t xml:space="preserve">Office for National Statistics (2023). </w:t>
      </w:r>
      <w:r>
        <w:rPr>
          <w:rFonts w:ascii="Times New Roman" w:hAnsi="Times New Roman" w:cs="Times New Roman"/>
          <w:i/>
        </w:rPr>
        <w:t>Characteristics of homeworkers, Great Britain - Office for National Statistics</w:t>
      </w:r>
      <w:r>
        <w:rPr>
          <w:rFonts w:ascii="Times New Roman" w:hAnsi="Times New Roman" w:cs="Times New Roman"/>
        </w:rPr>
        <w:t>. [online] www.ons.gov.uk. Available at: https://www.ons.gov.uk/employmentandlabourmarket/peopleinwork/employmentandemployeetypes/articles/characteristicsofhomeworkersgreatbritain/september2022tojanuary2023.</w:t>
      </w:r>
    </w:p>
    <w:p w14:paraId="0391EB03" w14:textId="77777777" w:rsidR="00104BE3" w:rsidRDefault="00413C9C">
      <w:pPr>
        <w:spacing w:after="220"/>
        <w:rPr>
          <w:rFonts w:ascii="Times New Roman" w:hAnsi="Times New Roman" w:cs="Times New Roman"/>
        </w:rPr>
      </w:pPr>
      <w:r>
        <w:rPr>
          <w:rFonts w:ascii="Times New Roman" w:hAnsi="Times New Roman" w:cs="Times New Roman"/>
        </w:rPr>
        <w:t xml:space="preserve">Raj, R., Kumar, V., Sharma, N.K., Singh, S., Mahlawat, S. and Verma, P. (2023). The study of remote working outcome and its influence on firm performance. </w:t>
      </w:r>
      <w:r>
        <w:rPr>
          <w:rFonts w:ascii="Times New Roman" w:hAnsi="Times New Roman" w:cs="Times New Roman"/>
          <w:i/>
        </w:rPr>
        <w:t>Social Sciences &amp; Humanities Open</w:t>
      </w:r>
      <w:r>
        <w:rPr>
          <w:rFonts w:ascii="Times New Roman" w:hAnsi="Times New Roman" w:cs="Times New Roman"/>
        </w:rPr>
        <w:t>, [online] 8(1), p.100528. doi:https://doi.org/10.1016/j.ssaho.2023.100528.</w:t>
      </w:r>
    </w:p>
    <w:p w14:paraId="0FF18246" w14:textId="77777777" w:rsidR="00104BE3" w:rsidRDefault="00413C9C">
      <w:pPr>
        <w:spacing w:after="220"/>
        <w:rPr>
          <w:rFonts w:ascii="Times New Roman" w:hAnsi="Times New Roman" w:cs="Times New Roman"/>
        </w:rPr>
      </w:pPr>
      <w:r>
        <w:rPr>
          <w:rFonts w:ascii="Times New Roman" w:hAnsi="Times New Roman" w:cs="Times New Roman"/>
        </w:rPr>
        <w:t xml:space="preserve">Siegel, R., König, C.J. and Lazar, V. (2022). Impact of electronic monitoring on employees: A meta-analysis. </w:t>
      </w:r>
      <w:r>
        <w:rPr>
          <w:rFonts w:ascii="Times New Roman" w:hAnsi="Times New Roman" w:cs="Times New Roman"/>
          <w:i/>
        </w:rPr>
        <w:t>Computers in Human Behavior Reports</w:t>
      </w:r>
      <w:r>
        <w:rPr>
          <w:rFonts w:ascii="Times New Roman" w:hAnsi="Times New Roman" w:cs="Times New Roman"/>
        </w:rPr>
        <w:t>, [online] 8, p.100227. doi:https://doi.org/10.1016/j.chbr.2022.100227.</w:t>
      </w:r>
    </w:p>
    <w:p w14:paraId="3F1F630A" w14:textId="77777777" w:rsidR="00104BE3" w:rsidRDefault="00413C9C">
      <w:pPr>
        <w:spacing w:after="220"/>
        <w:rPr>
          <w:rFonts w:ascii="Times New Roman" w:hAnsi="Times New Roman" w:cs="Times New Roman"/>
        </w:rPr>
      </w:pPr>
      <w:r>
        <w:rPr>
          <w:rFonts w:ascii="Times New Roman" w:hAnsi="Times New Roman" w:cs="Times New Roman"/>
        </w:rPr>
        <w:lastRenderedPageBreak/>
        <w:t xml:space="preserve">Thiel, C., Bonner, J.M., Bush, J., Welsh, D. and Garud, N. (2022). </w:t>
      </w:r>
      <w:r>
        <w:rPr>
          <w:rFonts w:ascii="Times New Roman" w:hAnsi="Times New Roman" w:cs="Times New Roman"/>
          <w:i/>
        </w:rPr>
        <w:t>Monitoring Employees Makes Them More Likely to Break Rules</w:t>
      </w:r>
      <w:r>
        <w:rPr>
          <w:rFonts w:ascii="Times New Roman" w:hAnsi="Times New Roman" w:cs="Times New Roman"/>
        </w:rPr>
        <w:t>. [online] Harvard Business Review. Available at: https://hbr.org/2022/06/monitoring-employees-makes-them-more-likely-to-break-rules.</w:t>
      </w:r>
    </w:p>
    <w:p w14:paraId="32274589" w14:textId="77777777" w:rsidR="00104BE3" w:rsidRDefault="00413C9C">
      <w:pPr>
        <w:spacing w:after="220"/>
        <w:rPr>
          <w:rFonts w:ascii="Times New Roman" w:hAnsi="Times New Roman" w:cs="Times New Roman"/>
        </w:rPr>
      </w:pPr>
      <w:r>
        <w:rPr>
          <w:rFonts w:ascii="Times New Roman" w:hAnsi="Times New Roman" w:cs="Times New Roman"/>
        </w:rPr>
        <w:t xml:space="preserve">Van Vulpen, E. (2019). </w:t>
      </w:r>
      <w:r>
        <w:rPr>
          <w:rFonts w:ascii="Times New Roman" w:hAnsi="Times New Roman" w:cs="Times New Roman"/>
          <w:i/>
        </w:rPr>
        <w:t>360 Degree Feedback: A Full Guide</w:t>
      </w:r>
      <w:r>
        <w:rPr>
          <w:rFonts w:ascii="Times New Roman" w:hAnsi="Times New Roman" w:cs="Times New Roman"/>
        </w:rPr>
        <w:t>. [online] AIHR. Available at: https://www.aihr.com/blog/360-degree-feedback/.</w:t>
      </w:r>
    </w:p>
    <w:p w14:paraId="27A35683" w14:textId="77777777" w:rsidR="00104BE3" w:rsidRDefault="00413C9C">
      <w:pPr>
        <w:spacing w:after="220"/>
        <w:rPr>
          <w:rFonts w:ascii="Times New Roman" w:hAnsi="Times New Roman" w:cs="Times New Roman"/>
        </w:rPr>
      </w:pPr>
      <w:r>
        <w:rPr>
          <w:rFonts w:ascii="Times New Roman" w:hAnsi="Times New Roman" w:cs="Times New Roman"/>
        </w:rPr>
        <w:t xml:space="preserve">Vulpen, E. van (2019a). </w:t>
      </w:r>
      <w:r>
        <w:rPr>
          <w:rFonts w:ascii="Times New Roman" w:hAnsi="Times New Roman" w:cs="Times New Roman"/>
          <w:i/>
        </w:rPr>
        <w:t>The Ultimate Guide to the Performance Appraisal</w:t>
      </w:r>
      <w:r>
        <w:rPr>
          <w:rFonts w:ascii="Times New Roman" w:hAnsi="Times New Roman" w:cs="Times New Roman"/>
        </w:rPr>
        <w:t>. [online] AIHR. Available at: https://www.aihr.com/blog/performance-appraisal/.</w:t>
      </w:r>
    </w:p>
    <w:p w14:paraId="403AACD7" w14:textId="77777777" w:rsidR="00104BE3" w:rsidRDefault="00413C9C">
      <w:pPr>
        <w:spacing w:after="220"/>
        <w:rPr>
          <w:rFonts w:ascii="Times New Roman" w:hAnsi="Times New Roman" w:cs="Times New Roman"/>
        </w:rPr>
      </w:pPr>
      <w:r>
        <w:rPr>
          <w:rFonts w:ascii="Times New Roman" w:hAnsi="Times New Roman" w:cs="Times New Roman"/>
        </w:rPr>
        <w:t xml:space="preserve">Vulpen, E. van (2019b). </w:t>
      </w:r>
      <w:r>
        <w:rPr>
          <w:rFonts w:ascii="Times New Roman" w:hAnsi="Times New Roman" w:cs="Times New Roman"/>
          <w:i/>
        </w:rPr>
        <w:t>What is Performance Management? A Full Guide</w:t>
      </w:r>
      <w:r>
        <w:rPr>
          <w:rFonts w:ascii="Times New Roman" w:hAnsi="Times New Roman" w:cs="Times New Roman"/>
        </w:rPr>
        <w:t>. [online] AIHR. Available at: https://www.aihr.com/what-is-performance-management/.</w:t>
      </w:r>
    </w:p>
    <w:p w14:paraId="2605985D" w14:textId="77777777" w:rsidR="00104BE3" w:rsidRDefault="00104BE3">
      <w:pPr>
        <w:rPr>
          <w:rFonts w:ascii="Times New Roman" w:hAnsi="Times New Roman" w:cs="Times New Roman"/>
        </w:rPr>
      </w:pPr>
    </w:p>
    <w:p w14:paraId="3FB2DC9C" w14:textId="77777777" w:rsidR="00104BE3" w:rsidRDefault="00104BE3">
      <w:pPr>
        <w:rPr>
          <w:rFonts w:ascii="Times New Roman" w:hAnsi="Times New Roman" w:cs="Times New Roman"/>
        </w:rPr>
      </w:pPr>
    </w:p>
    <w:p w14:paraId="4BC628AF" w14:textId="77777777" w:rsidR="00104BE3" w:rsidRDefault="00104BE3">
      <w:pPr>
        <w:rPr>
          <w:rFonts w:ascii="Times New Roman" w:hAnsi="Times New Roman" w:cs="Times New Roman"/>
        </w:rPr>
      </w:pPr>
    </w:p>
    <w:sectPr w:rsidR="00104BE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1CD1A" w14:textId="77777777" w:rsidR="00E72FFC" w:rsidRDefault="00E72FFC">
      <w:pPr>
        <w:spacing w:line="240" w:lineRule="auto"/>
      </w:pPr>
      <w:r>
        <w:separator/>
      </w:r>
    </w:p>
  </w:endnote>
  <w:endnote w:type="continuationSeparator" w:id="0">
    <w:p w14:paraId="0E1C5681" w14:textId="77777777" w:rsidR="00E72FFC" w:rsidRDefault="00E72F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084BE" w14:textId="77777777" w:rsidR="00104BE3" w:rsidRDefault="00413C9C">
    <w:pPr>
      <w:pStyle w:val="Footer"/>
    </w:pPr>
    <w:r>
      <w:rPr>
        <w:noProof/>
      </w:rPr>
      <mc:AlternateContent>
        <mc:Choice Requires="wps">
          <w:drawing>
            <wp:anchor distT="0" distB="0" distL="114300" distR="114300" simplePos="0" relativeHeight="251659264" behindDoc="0" locked="0" layoutInCell="1" allowOverlap="1" wp14:anchorId="76DE3B7F" wp14:editId="469D5D44">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E0FC35C" w14:textId="77777777" w:rsidR="00104BE3" w:rsidRDefault="00413C9C">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DE3B7F"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1E0FC35C" w14:textId="77777777" w:rsidR="00104BE3" w:rsidRDefault="00413C9C">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C5330" w14:textId="77777777" w:rsidR="00E72FFC" w:rsidRDefault="00E72FFC">
      <w:r>
        <w:separator/>
      </w:r>
    </w:p>
  </w:footnote>
  <w:footnote w:type="continuationSeparator" w:id="0">
    <w:p w14:paraId="42790804" w14:textId="77777777" w:rsidR="00E72FFC" w:rsidRDefault="00E72F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BE3"/>
    <w:rsid w:val="000A6FCC"/>
    <w:rsid w:val="00104BE3"/>
    <w:rsid w:val="00413C9C"/>
    <w:rsid w:val="00801AED"/>
    <w:rsid w:val="009034FA"/>
    <w:rsid w:val="00D71B9A"/>
    <w:rsid w:val="00E72FFC"/>
    <w:rsid w:val="00FD04DB"/>
    <w:rsid w:val="3DC34C62"/>
    <w:rsid w:val="3E5A40ED"/>
    <w:rsid w:val="777E4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7387A"/>
  <w15:docId w15:val="{F9AA599D-7411-4434-884D-269F5CBC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sz w:val="24"/>
      <w:szCs w:val="24"/>
      <w:lang w:val="en"/>
    </w:rPr>
  </w:style>
  <w:style w:type="paragraph" w:styleId="Heading1">
    <w:name w:val="heading 1"/>
    <w:basedOn w:val="Normal"/>
    <w:next w:val="Normal"/>
    <w:qFormat/>
    <w:pPr>
      <w:keepNext/>
      <w:keepLines/>
      <w:spacing w:before="400" w:after="120"/>
      <w:outlineLvl w:val="0"/>
    </w:pPr>
    <w:rPr>
      <w:b/>
      <w:sz w:val="28"/>
      <w:szCs w:val="28"/>
    </w:rPr>
  </w:style>
  <w:style w:type="paragraph" w:styleId="Heading2">
    <w:name w:val="heading 2"/>
    <w:basedOn w:val="Normal"/>
    <w:next w:val="Normal"/>
    <w:qFormat/>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b/>
      <w:i/>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itle">
    <w:name w:val="Title"/>
    <w:basedOn w:val="Normal"/>
    <w:next w:val="Normal"/>
    <w:pPr>
      <w:keepNext/>
      <w:keepLines/>
      <w:spacing w:after="60"/>
    </w:pPr>
    <w:rPr>
      <w:sz w:val="52"/>
      <w:szCs w:val="52"/>
    </w:rPr>
  </w:style>
  <w:style w:type="paragraph" w:styleId="TOC1">
    <w:name w:val="toc 1"/>
    <w:basedOn w:val="Normal"/>
    <w:next w:val="Normal"/>
  </w:style>
  <w:style w:type="paragraph" w:styleId="TOC2">
    <w:name w:val="toc 2"/>
    <w:basedOn w:val="Normal"/>
    <w:next w:val="Normal"/>
    <w:pPr>
      <w:ind w:leftChars="200" w:left="420"/>
    </w:pPr>
  </w:style>
  <w:style w:type="paragraph" w:styleId="TOC3">
    <w:name w:val="toc 3"/>
    <w:basedOn w:val="Normal"/>
    <w:next w:val="Normal"/>
    <w:pPr>
      <w:ind w:leftChars="400" w:left="840"/>
    </w:pPr>
  </w:style>
  <w:style w:type="table" w:customStyle="1" w:styleId="TableNormal1">
    <w:name w:val="Table Normal1"/>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D944A8-E031-49C8-9106-5AE20EEE8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2634</Words>
  <Characters>16367</Characters>
  <Application>Microsoft Office Word</Application>
  <DocSecurity>0</DocSecurity>
  <Lines>295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jasmine kaur</cp:lastModifiedBy>
  <cp:revision>3</cp:revision>
  <dcterms:created xsi:type="dcterms:W3CDTF">2024-08-22T19:58:00Z</dcterms:created>
  <dcterms:modified xsi:type="dcterms:W3CDTF">2024-08-22T20:21:00Z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6F029B7A04054E0B91D2C6CDA0360BBD_12</vt:lpwstr>
  </property>
  <property fmtid="{D5CDD505-2E9C-101B-9397-08002B2CF9AE}" pid="4" name="GrammarlyDocumentId">
    <vt:lpwstr>67523fe8e6a008d46a40dc41442c35f35e7b93b5cb8948a906d45e6714ea8149</vt:lpwstr>
  </property>
</Properties>
</file>