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90620" w14:textId="77777777" w:rsidR="00225CE8" w:rsidRDefault="00225CE8" w:rsidP="00225CE8">
      <w:pPr>
        <w:spacing w:after="160" w:line="259" w:lineRule="auto"/>
        <w:jc w:val="center"/>
        <w:rPr>
          <w:b/>
          <w:bCs/>
          <w:sz w:val="48"/>
          <w:szCs w:val="48"/>
        </w:rPr>
      </w:pPr>
      <w:r w:rsidRPr="00225CE8">
        <w:rPr>
          <w:b/>
          <w:bCs/>
          <w:sz w:val="48"/>
          <w:szCs w:val="48"/>
        </w:rPr>
        <w:t>BMIH5009</w:t>
      </w:r>
    </w:p>
    <w:p w14:paraId="328F41FE" w14:textId="77777777" w:rsidR="00225CE8" w:rsidRPr="00225CE8" w:rsidRDefault="00225CE8" w:rsidP="0062578F">
      <w:pPr>
        <w:spacing w:after="160" w:line="259" w:lineRule="auto"/>
        <w:rPr>
          <w:b/>
          <w:bCs/>
          <w:sz w:val="48"/>
          <w:szCs w:val="48"/>
        </w:rPr>
      </w:pPr>
    </w:p>
    <w:p w14:paraId="0894EAF9" w14:textId="536240B7" w:rsidR="00225CE8" w:rsidRDefault="00225CE8" w:rsidP="00225CE8">
      <w:pPr>
        <w:spacing w:after="160" w:line="259" w:lineRule="auto"/>
        <w:jc w:val="center"/>
        <w:rPr>
          <w:b/>
          <w:bCs/>
          <w:sz w:val="48"/>
          <w:szCs w:val="48"/>
        </w:rPr>
      </w:pPr>
      <w:r w:rsidRPr="00225CE8">
        <w:rPr>
          <w:b/>
          <w:bCs/>
          <w:sz w:val="48"/>
          <w:szCs w:val="48"/>
        </w:rPr>
        <w:t>Foreign Languages and Cultural Awareness</w:t>
      </w:r>
    </w:p>
    <w:p w14:paraId="7D1713FC" w14:textId="77777777" w:rsidR="00225CE8" w:rsidRPr="00225CE8" w:rsidRDefault="00225CE8" w:rsidP="00225CE8">
      <w:pPr>
        <w:spacing w:after="160" w:line="259" w:lineRule="auto"/>
        <w:jc w:val="center"/>
        <w:rPr>
          <w:b/>
          <w:bCs/>
          <w:sz w:val="48"/>
          <w:szCs w:val="48"/>
        </w:rPr>
      </w:pPr>
    </w:p>
    <w:p w14:paraId="64C08B59" w14:textId="77777777" w:rsidR="00225CE8" w:rsidRPr="00225CE8" w:rsidRDefault="00225CE8" w:rsidP="00225CE8">
      <w:pPr>
        <w:spacing w:after="160" w:line="259" w:lineRule="auto"/>
        <w:jc w:val="center"/>
        <w:rPr>
          <w:b/>
          <w:bCs/>
          <w:sz w:val="48"/>
          <w:szCs w:val="48"/>
        </w:rPr>
      </w:pPr>
      <w:r w:rsidRPr="00225CE8">
        <w:rPr>
          <w:b/>
          <w:bCs/>
          <w:sz w:val="48"/>
          <w:szCs w:val="48"/>
        </w:rPr>
        <w:t>Portfolio of 6 elements</w:t>
      </w:r>
    </w:p>
    <w:p w14:paraId="51938DD7" w14:textId="77777777" w:rsidR="00225CE8" w:rsidRDefault="00225CE8" w:rsidP="00225CE8">
      <w:pPr>
        <w:spacing w:after="160" w:line="259" w:lineRule="auto"/>
        <w:jc w:val="center"/>
        <w:rPr>
          <w:b/>
          <w:bCs/>
          <w:sz w:val="48"/>
          <w:szCs w:val="48"/>
        </w:rPr>
      </w:pPr>
    </w:p>
    <w:p w14:paraId="7021F6FB" w14:textId="77777777" w:rsidR="00225CE8" w:rsidRDefault="00225CE8" w:rsidP="00225CE8">
      <w:pPr>
        <w:spacing w:after="160" w:line="259" w:lineRule="auto"/>
        <w:jc w:val="center"/>
        <w:rPr>
          <w:b/>
          <w:bCs/>
          <w:sz w:val="48"/>
          <w:szCs w:val="48"/>
        </w:rPr>
      </w:pPr>
    </w:p>
    <w:p w14:paraId="25266CF5" w14:textId="77777777" w:rsidR="00225CE8" w:rsidRDefault="00225CE8" w:rsidP="00225CE8">
      <w:pPr>
        <w:spacing w:after="160" w:line="259" w:lineRule="auto"/>
        <w:jc w:val="center"/>
        <w:rPr>
          <w:b/>
          <w:bCs/>
          <w:sz w:val="48"/>
          <w:szCs w:val="48"/>
        </w:rPr>
      </w:pPr>
    </w:p>
    <w:p w14:paraId="726D038C" w14:textId="77777777" w:rsidR="00225CE8" w:rsidRPr="00225CE8" w:rsidRDefault="00225CE8" w:rsidP="00225CE8">
      <w:pPr>
        <w:spacing w:after="160" w:line="259" w:lineRule="auto"/>
        <w:jc w:val="center"/>
        <w:rPr>
          <w:b/>
          <w:bCs/>
          <w:sz w:val="48"/>
          <w:szCs w:val="48"/>
        </w:rPr>
      </w:pPr>
    </w:p>
    <w:p w14:paraId="6F6EE424" w14:textId="7AD90661" w:rsidR="00225CE8" w:rsidRPr="00225CE8" w:rsidRDefault="00225CE8" w:rsidP="00225CE8">
      <w:pPr>
        <w:spacing w:after="160" w:line="259" w:lineRule="auto"/>
        <w:jc w:val="center"/>
        <w:rPr>
          <w:b/>
          <w:bCs/>
          <w:sz w:val="48"/>
          <w:szCs w:val="48"/>
        </w:rPr>
      </w:pPr>
      <w:r w:rsidRPr="00225CE8">
        <w:rPr>
          <w:b/>
          <w:bCs/>
          <w:sz w:val="48"/>
          <w:szCs w:val="48"/>
        </w:rPr>
        <w:t>Student ID:</w:t>
      </w:r>
      <w:r w:rsidR="008A3124">
        <w:rPr>
          <w:b/>
          <w:bCs/>
          <w:sz w:val="48"/>
          <w:szCs w:val="48"/>
        </w:rPr>
        <w:t>2207618</w:t>
      </w:r>
    </w:p>
    <w:p w14:paraId="4C416270" w14:textId="34A61A55" w:rsidR="00225CE8" w:rsidRPr="00225CE8" w:rsidRDefault="00225CE8" w:rsidP="00225CE8">
      <w:pPr>
        <w:spacing w:after="160" w:line="259" w:lineRule="auto"/>
        <w:jc w:val="center"/>
        <w:rPr>
          <w:b/>
          <w:bCs/>
          <w:sz w:val="48"/>
          <w:szCs w:val="48"/>
        </w:rPr>
      </w:pPr>
      <w:r w:rsidRPr="00225CE8">
        <w:rPr>
          <w:b/>
          <w:bCs/>
          <w:sz w:val="48"/>
          <w:szCs w:val="48"/>
        </w:rPr>
        <w:t xml:space="preserve">Student </w:t>
      </w:r>
      <w:r w:rsidR="008A3124" w:rsidRPr="00225CE8">
        <w:rPr>
          <w:b/>
          <w:bCs/>
          <w:sz w:val="48"/>
          <w:szCs w:val="48"/>
        </w:rPr>
        <w:t>Name:</w:t>
      </w:r>
      <w:r w:rsidR="008A3124">
        <w:rPr>
          <w:b/>
          <w:bCs/>
          <w:sz w:val="48"/>
          <w:szCs w:val="48"/>
        </w:rPr>
        <w:t xml:space="preserve"> Elena Silvia Cazacu</w:t>
      </w:r>
    </w:p>
    <w:p w14:paraId="78620EA4" w14:textId="68E16994" w:rsidR="00485E0C" w:rsidRDefault="00485E0C" w:rsidP="00485E0C">
      <w:pPr>
        <w:spacing w:after="160" w:line="259" w:lineRule="auto"/>
        <w:rPr>
          <w:b/>
          <w:bCs/>
          <w:sz w:val="48"/>
          <w:szCs w:val="48"/>
        </w:rPr>
      </w:pPr>
      <w:r>
        <w:rPr>
          <w:b/>
          <w:bCs/>
          <w:sz w:val="48"/>
          <w:szCs w:val="48"/>
        </w:rPr>
        <w:t xml:space="preserve">       </w:t>
      </w:r>
      <w:r w:rsidR="008A3124">
        <w:rPr>
          <w:b/>
          <w:bCs/>
          <w:sz w:val="48"/>
          <w:szCs w:val="48"/>
        </w:rPr>
        <w:t>Lecturer Name: Natalie Brail</w:t>
      </w:r>
      <w:r>
        <w:rPr>
          <w:b/>
          <w:bCs/>
          <w:sz w:val="48"/>
          <w:szCs w:val="48"/>
        </w:rPr>
        <w:t xml:space="preserve">sford </w:t>
      </w:r>
    </w:p>
    <w:p w14:paraId="72BDE1EA" w14:textId="77777777" w:rsidR="00974C26" w:rsidRDefault="00974C26" w:rsidP="00485E0C">
      <w:pPr>
        <w:spacing w:after="160" w:line="259" w:lineRule="auto"/>
        <w:rPr>
          <w:b/>
          <w:bCs/>
          <w:sz w:val="48"/>
          <w:szCs w:val="48"/>
        </w:rPr>
      </w:pPr>
    </w:p>
    <w:p w14:paraId="2C91B836" w14:textId="77777777" w:rsidR="00D37395" w:rsidRDefault="00D37395" w:rsidP="00485E0C">
      <w:pPr>
        <w:spacing w:after="160" w:line="259" w:lineRule="auto"/>
        <w:rPr>
          <w:b/>
          <w:bCs/>
          <w:sz w:val="48"/>
          <w:szCs w:val="48"/>
        </w:rPr>
      </w:pPr>
    </w:p>
    <w:p w14:paraId="65F87F3F" w14:textId="50CD1F74" w:rsidR="00D37395" w:rsidRDefault="00974C26" w:rsidP="00485E0C">
      <w:pPr>
        <w:spacing w:after="160" w:line="259" w:lineRule="auto"/>
        <w:rPr>
          <w:b/>
          <w:bCs/>
          <w:sz w:val="48"/>
          <w:szCs w:val="48"/>
        </w:rPr>
      </w:pPr>
      <w:r>
        <w:rPr>
          <w:b/>
          <w:bCs/>
          <w:sz w:val="48"/>
          <w:szCs w:val="48"/>
        </w:rPr>
        <w:t xml:space="preserve">         </w:t>
      </w:r>
      <w:r w:rsidR="00981B90" w:rsidRPr="00981B90">
        <w:rPr>
          <w:b/>
          <w:bCs/>
          <w:sz w:val="48"/>
          <w:szCs w:val="48"/>
        </w:rPr>
        <w:t>Acknowledgement AI: Not used</w:t>
      </w:r>
    </w:p>
    <w:p w14:paraId="78D53FCB" w14:textId="08CB3FFA" w:rsidR="007728F6" w:rsidRDefault="007728F6" w:rsidP="00225CE8">
      <w:pPr>
        <w:spacing w:after="160" w:line="259" w:lineRule="auto"/>
        <w:jc w:val="center"/>
        <w:rPr>
          <w:b/>
          <w:bCs/>
        </w:rPr>
      </w:pPr>
      <w:r>
        <w:rPr>
          <w:b/>
          <w:bCs/>
        </w:rPr>
        <w:br w:type="page"/>
      </w:r>
    </w:p>
    <w:sdt>
      <w:sdtPr>
        <w:rPr>
          <w:rFonts w:ascii="Times New Roman" w:eastAsiaTheme="minorHAnsi" w:hAnsi="Times New Roman" w:cstheme="minorBidi"/>
          <w:color w:val="000000" w:themeColor="text1"/>
          <w:sz w:val="24"/>
          <w:szCs w:val="22"/>
          <w:lang w:val="en-GB"/>
        </w:rPr>
        <w:id w:val="-1240407379"/>
        <w:docPartObj>
          <w:docPartGallery w:val="Table of Contents"/>
          <w:docPartUnique/>
        </w:docPartObj>
      </w:sdtPr>
      <w:sdtEndPr>
        <w:rPr>
          <w:b/>
          <w:bCs/>
          <w:noProof/>
        </w:rPr>
      </w:sdtEndPr>
      <w:sdtContent>
        <w:p w14:paraId="5C5D85EF" w14:textId="599C44CE" w:rsidR="007728F6" w:rsidRPr="006B53EC" w:rsidRDefault="007728F6">
          <w:pPr>
            <w:pStyle w:val="TOCHeading"/>
            <w:rPr>
              <w:rFonts w:ascii="Times New Roman" w:hAnsi="Times New Roman" w:cs="Times New Roman"/>
              <w:b/>
              <w:bCs/>
              <w:color w:val="000000" w:themeColor="text1"/>
              <w:sz w:val="28"/>
              <w:szCs w:val="28"/>
            </w:rPr>
          </w:pPr>
          <w:r w:rsidRPr="006B53EC">
            <w:rPr>
              <w:rFonts w:ascii="Times New Roman" w:hAnsi="Times New Roman" w:cs="Times New Roman"/>
              <w:b/>
              <w:bCs/>
              <w:color w:val="000000" w:themeColor="text1"/>
              <w:sz w:val="28"/>
              <w:szCs w:val="28"/>
            </w:rPr>
            <w:t>Table of Contents</w:t>
          </w:r>
        </w:p>
        <w:p w14:paraId="385C0D20" w14:textId="747D23D4" w:rsidR="008D5525" w:rsidRDefault="007728F6">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83012877" w:history="1">
            <w:r w:rsidR="008D5525" w:rsidRPr="009731F8">
              <w:rPr>
                <w:rStyle w:val="Hyperlink"/>
                <w:noProof/>
              </w:rPr>
              <w:t>Element 1: Reflective essay</w:t>
            </w:r>
            <w:r w:rsidR="008D5525">
              <w:rPr>
                <w:noProof/>
                <w:webHidden/>
              </w:rPr>
              <w:tab/>
            </w:r>
            <w:r w:rsidR="008D5525">
              <w:rPr>
                <w:noProof/>
                <w:webHidden/>
              </w:rPr>
              <w:fldChar w:fldCharType="begin"/>
            </w:r>
            <w:r w:rsidR="008D5525">
              <w:rPr>
                <w:noProof/>
                <w:webHidden/>
              </w:rPr>
              <w:instrText xml:space="preserve"> PAGEREF _Toc183012877 \h </w:instrText>
            </w:r>
            <w:r w:rsidR="008D5525">
              <w:rPr>
                <w:noProof/>
                <w:webHidden/>
              </w:rPr>
            </w:r>
            <w:r w:rsidR="008D5525">
              <w:rPr>
                <w:noProof/>
                <w:webHidden/>
              </w:rPr>
              <w:fldChar w:fldCharType="separate"/>
            </w:r>
            <w:r w:rsidR="007505A7">
              <w:rPr>
                <w:noProof/>
                <w:webHidden/>
              </w:rPr>
              <w:t>3</w:t>
            </w:r>
            <w:r w:rsidR="008D5525">
              <w:rPr>
                <w:noProof/>
                <w:webHidden/>
              </w:rPr>
              <w:fldChar w:fldCharType="end"/>
            </w:r>
          </w:hyperlink>
        </w:p>
        <w:p w14:paraId="3E70522D" w14:textId="3450BBA4"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78" w:history="1">
            <w:r w:rsidRPr="009731F8">
              <w:rPr>
                <w:rStyle w:val="Hyperlink"/>
                <w:noProof/>
              </w:rPr>
              <w:t>Element 2: Written report</w:t>
            </w:r>
            <w:r>
              <w:rPr>
                <w:noProof/>
                <w:webHidden/>
              </w:rPr>
              <w:tab/>
            </w:r>
            <w:r>
              <w:rPr>
                <w:noProof/>
                <w:webHidden/>
              </w:rPr>
              <w:fldChar w:fldCharType="begin"/>
            </w:r>
            <w:r>
              <w:rPr>
                <w:noProof/>
                <w:webHidden/>
              </w:rPr>
              <w:instrText xml:space="preserve"> PAGEREF _Toc183012878 \h </w:instrText>
            </w:r>
            <w:r>
              <w:rPr>
                <w:noProof/>
                <w:webHidden/>
              </w:rPr>
            </w:r>
            <w:r>
              <w:rPr>
                <w:noProof/>
                <w:webHidden/>
              </w:rPr>
              <w:fldChar w:fldCharType="separate"/>
            </w:r>
            <w:r w:rsidR="007505A7">
              <w:rPr>
                <w:noProof/>
                <w:webHidden/>
              </w:rPr>
              <w:t>6</w:t>
            </w:r>
            <w:r>
              <w:rPr>
                <w:noProof/>
                <w:webHidden/>
              </w:rPr>
              <w:fldChar w:fldCharType="end"/>
            </w:r>
          </w:hyperlink>
        </w:p>
        <w:p w14:paraId="760D621C" w14:textId="386F2561"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79" w:history="1">
            <w:r w:rsidRPr="009731F8">
              <w:rPr>
                <w:rStyle w:val="Hyperlink"/>
                <w:noProof/>
              </w:rPr>
              <w:t>Element 3: Staff guide</w:t>
            </w:r>
            <w:r>
              <w:rPr>
                <w:noProof/>
                <w:webHidden/>
              </w:rPr>
              <w:tab/>
            </w:r>
            <w:r>
              <w:rPr>
                <w:noProof/>
                <w:webHidden/>
              </w:rPr>
              <w:fldChar w:fldCharType="begin"/>
            </w:r>
            <w:r>
              <w:rPr>
                <w:noProof/>
                <w:webHidden/>
              </w:rPr>
              <w:instrText xml:space="preserve"> PAGEREF _Toc183012879 \h </w:instrText>
            </w:r>
            <w:r>
              <w:rPr>
                <w:noProof/>
                <w:webHidden/>
              </w:rPr>
            </w:r>
            <w:r>
              <w:rPr>
                <w:noProof/>
                <w:webHidden/>
              </w:rPr>
              <w:fldChar w:fldCharType="separate"/>
            </w:r>
            <w:r w:rsidR="007505A7">
              <w:rPr>
                <w:noProof/>
                <w:webHidden/>
              </w:rPr>
              <w:t>9</w:t>
            </w:r>
            <w:r>
              <w:rPr>
                <w:noProof/>
                <w:webHidden/>
              </w:rPr>
              <w:fldChar w:fldCharType="end"/>
            </w:r>
          </w:hyperlink>
        </w:p>
        <w:p w14:paraId="7A79BD3C" w14:textId="7D697383"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80" w:history="1">
            <w:r w:rsidRPr="009731F8">
              <w:rPr>
                <w:rStyle w:val="Hyperlink"/>
                <w:noProof/>
              </w:rPr>
              <w:t>Element 4: Cultural misunderstanding scenario</w:t>
            </w:r>
            <w:r>
              <w:rPr>
                <w:noProof/>
                <w:webHidden/>
              </w:rPr>
              <w:tab/>
            </w:r>
            <w:r>
              <w:rPr>
                <w:noProof/>
                <w:webHidden/>
              </w:rPr>
              <w:fldChar w:fldCharType="begin"/>
            </w:r>
            <w:r>
              <w:rPr>
                <w:noProof/>
                <w:webHidden/>
              </w:rPr>
              <w:instrText xml:space="preserve"> PAGEREF _Toc183012880 \h </w:instrText>
            </w:r>
            <w:r>
              <w:rPr>
                <w:noProof/>
                <w:webHidden/>
              </w:rPr>
            </w:r>
            <w:r>
              <w:rPr>
                <w:noProof/>
                <w:webHidden/>
              </w:rPr>
              <w:fldChar w:fldCharType="separate"/>
            </w:r>
            <w:r w:rsidR="007505A7">
              <w:rPr>
                <w:noProof/>
                <w:webHidden/>
              </w:rPr>
              <w:t>9</w:t>
            </w:r>
            <w:r>
              <w:rPr>
                <w:noProof/>
                <w:webHidden/>
              </w:rPr>
              <w:fldChar w:fldCharType="end"/>
            </w:r>
          </w:hyperlink>
        </w:p>
        <w:p w14:paraId="2B5DAABF" w14:textId="6B817238"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81" w:history="1">
            <w:r w:rsidRPr="009731F8">
              <w:rPr>
                <w:rStyle w:val="Hyperlink"/>
                <w:noProof/>
              </w:rPr>
              <w:t>Element 5: Presentation</w:t>
            </w:r>
            <w:r>
              <w:rPr>
                <w:noProof/>
                <w:webHidden/>
              </w:rPr>
              <w:tab/>
            </w:r>
            <w:r>
              <w:rPr>
                <w:noProof/>
                <w:webHidden/>
              </w:rPr>
              <w:fldChar w:fldCharType="begin"/>
            </w:r>
            <w:r>
              <w:rPr>
                <w:noProof/>
                <w:webHidden/>
              </w:rPr>
              <w:instrText xml:space="preserve"> PAGEREF _Toc183012881 \h </w:instrText>
            </w:r>
            <w:r>
              <w:rPr>
                <w:noProof/>
                <w:webHidden/>
              </w:rPr>
            </w:r>
            <w:r>
              <w:rPr>
                <w:noProof/>
                <w:webHidden/>
              </w:rPr>
              <w:fldChar w:fldCharType="separate"/>
            </w:r>
            <w:r w:rsidR="007505A7">
              <w:rPr>
                <w:noProof/>
                <w:webHidden/>
              </w:rPr>
              <w:t>11</w:t>
            </w:r>
            <w:r>
              <w:rPr>
                <w:noProof/>
                <w:webHidden/>
              </w:rPr>
              <w:fldChar w:fldCharType="end"/>
            </w:r>
          </w:hyperlink>
        </w:p>
        <w:p w14:paraId="436C3648" w14:textId="2460DBA5"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82" w:history="1">
            <w:r w:rsidRPr="009731F8">
              <w:rPr>
                <w:rStyle w:val="Hyperlink"/>
                <w:noProof/>
              </w:rPr>
              <w:t>Element 6: Reflective essay</w:t>
            </w:r>
            <w:r>
              <w:rPr>
                <w:noProof/>
                <w:webHidden/>
              </w:rPr>
              <w:tab/>
            </w:r>
            <w:r>
              <w:rPr>
                <w:noProof/>
                <w:webHidden/>
              </w:rPr>
              <w:fldChar w:fldCharType="begin"/>
            </w:r>
            <w:r>
              <w:rPr>
                <w:noProof/>
                <w:webHidden/>
              </w:rPr>
              <w:instrText xml:space="preserve"> PAGEREF _Toc183012882 \h </w:instrText>
            </w:r>
            <w:r>
              <w:rPr>
                <w:noProof/>
                <w:webHidden/>
              </w:rPr>
            </w:r>
            <w:r>
              <w:rPr>
                <w:noProof/>
                <w:webHidden/>
              </w:rPr>
              <w:fldChar w:fldCharType="separate"/>
            </w:r>
            <w:r w:rsidR="007505A7">
              <w:rPr>
                <w:noProof/>
                <w:webHidden/>
              </w:rPr>
              <w:t>15</w:t>
            </w:r>
            <w:r>
              <w:rPr>
                <w:noProof/>
                <w:webHidden/>
              </w:rPr>
              <w:fldChar w:fldCharType="end"/>
            </w:r>
          </w:hyperlink>
        </w:p>
        <w:p w14:paraId="296B3A48" w14:textId="7D1A00FB"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83" w:history="1">
            <w:r w:rsidRPr="009731F8">
              <w:rPr>
                <w:rStyle w:val="Hyperlink"/>
                <w:noProof/>
              </w:rPr>
              <w:t>References</w:t>
            </w:r>
            <w:r>
              <w:rPr>
                <w:noProof/>
                <w:webHidden/>
              </w:rPr>
              <w:tab/>
            </w:r>
            <w:r>
              <w:rPr>
                <w:noProof/>
                <w:webHidden/>
              </w:rPr>
              <w:fldChar w:fldCharType="begin"/>
            </w:r>
            <w:r>
              <w:rPr>
                <w:noProof/>
                <w:webHidden/>
              </w:rPr>
              <w:instrText xml:space="preserve"> PAGEREF _Toc183012883 \h </w:instrText>
            </w:r>
            <w:r>
              <w:rPr>
                <w:noProof/>
                <w:webHidden/>
              </w:rPr>
            </w:r>
            <w:r>
              <w:rPr>
                <w:noProof/>
                <w:webHidden/>
              </w:rPr>
              <w:fldChar w:fldCharType="separate"/>
            </w:r>
            <w:r w:rsidR="007505A7">
              <w:rPr>
                <w:noProof/>
                <w:webHidden/>
              </w:rPr>
              <w:t>19</w:t>
            </w:r>
            <w:r>
              <w:rPr>
                <w:noProof/>
                <w:webHidden/>
              </w:rPr>
              <w:fldChar w:fldCharType="end"/>
            </w:r>
          </w:hyperlink>
        </w:p>
        <w:p w14:paraId="11A792A2" w14:textId="67963A68" w:rsidR="008D5525" w:rsidRDefault="008D5525">
          <w:pPr>
            <w:pStyle w:val="TOC1"/>
            <w:tabs>
              <w:tab w:val="right" w:leader="dot" w:pos="9016"/>
            </w:tabs>
            <w:rPr>
              <w:rFonts w:asciiTheme="minorHAnsi" w:eastAsiaTheme="minorEastAsia" w:hAnsiTheme="minorHAnsi"/>
              <w:noProof/>
              <w:color w:val="auto"/>
              <w:sz w:val="22"/>
              <w:lang w:val="en-US"/>
            </w:rPr>
          </w:pPr>
          <w:hyperlink w:anchor="_Toc183012884" w:history="1">
            <w:r w:rsidRPr="009731F8">
              <w:rPr>
                <w:rStyle w:val="Hyperlink"/>
                <w:noProof/>
              </w:rPr>
              <w:t>Appendix</w:t>
            </w:r>
            <w:r>
              <w:rPr>
                <w:noProof/>
                <w:webHidden/>
              </w:rPr>
              <w:tab/>
            </w:r>
            <w:r>
              <w:rPr>
                <w:noProof/>
                <w:webHidden/>
              </w:rPr>
              <w:fldChar w:fldCharType="begin"/>
            </w:r>
            <w:r>
              <w:rPr>
                <w:noProof/>
                <w:webHidden/>
              </w:rPr>
              <w:instrText xml:space="preserve"> PAGEREF _Toc183012884 \h </w:instrText>
            </w:r>
            <w:r>
              <w:rPr>
                <w:noProof/>
                <w:webHidden/>
              </w:rPr>
            </w:r>
            <w:r>
              <w:rPr>
                <w:noProof/>
                <w:webHidden/>
              </w:rPr>
              <w:fldChar w:fldCharType="separate"/>
            </w:r>
            <w:r w:rsidR="007505A7">
              <w:rPr>
                <w:noProof/>
                <w:webHidden/>
              </w:rPr>
              <w:t>21</w:t>
            </w:r>
            <w:r>
              <w:rPr>
                <w:noProof/>
                <w:webHidden/>
              </w:rPr>
              <w:fldChar w:fldCharType="end"/>
            </w:r>
          </w:hyperlink>
        </w:p>
        <w:p w14:paraId="64B10659" w14:textId="34A9750B" w:rsidR="008D5525" w:rsidRDefault="008D5525">
          <w:pPr>
            <w:pStyle w:val="TOC2"/>
            <w:tabs>
              <w:tab w:val="right" w:leader="dot" w:pos="9016"/>
            </w:tabs>
            <w:rPr>
              <w:noProof/>
            </w:rPr>
          </w:pPr>
          <w:hyperlink w:anchor="_Toc183012885" w:history="1">
            <w:r w:rsidRPr="009731F8">
              <w:rPr>
                <w:rStyle w:val="Hyperlink"/>
                <w:noProof/>
              </w:rPr>
              <w:t>Screenshots of PowerPoint</w:t>
            </w:r>
            <w:r>
              <w:rPr>
                <w:noProof/>
                <w:webHidden/>
              </w:rPr>
              <w:tab/>
            </w:r>
            <w:r>
              <w:rPr>
                <w:noProof/>
                <w:webHidden/>
              </w:rPr>
              <w:fldChar w:fldCharType="begin"/>
            </w:r>
            <w:r>
              <w:rPr>
                <w:noProof/>
                <w:webHidden/>
              </w:rPr>
              <w:instrText xml:space="preserve"> PAGEREF _Toc183012885 \h </w:instrText>
            </w:r>
            <w:r>
              <w:rPr>
                <w:noProof/>
                <w:webHidden/>
              </w:rPr>
            </w:r>
            <w:r>
              <w:rPr>
                <w:noProof/>
                <w:webHidden/>
              </w:rPr>
              <w:fldChar w:fldCharType="separate"/>
            </w:r>
            <w:r w:rsidR="007505A7">
              <w:rPr>
                <w:noProof/>
                <w:webHidden/>
              </w:rPr>
              <w:t>21</w:t>
            </w:r>
            <w:r>
              <w:rPr>
                <w:noProof/>
                <w:webHidden/>
              </w:rPr>
              <w:fldChar w:fldCharType="end"/>
            </w:r>
          </w:hyperlink>
        </w:p>
        <w:p w14:paraId="0AE7FB11" w14:textId="1C385686" w:rsidR="007728F6" w:rsidRDefault="007728F6">
          <w:r>
            <w:rPr>
              <w:b/>
              <w:bCs/>
              <w:noProof/>
            </w:rPr>
            <w:fldChar w:fldCharType="end"/>
          </w:r>
        </w:p>
      </w:sdtContent>
    </w:sdt>
    <w:p w14:paraId="3B6BB65E" w14:textId="77777777" w:rsidR="007728F6" w:rsidRDefault="007728F6">
      <w:pPr>
        <w:spacing w:after="160" w:line="259" w:lineRule="auto"/>
        <w:jc w:val="left"/>
        <w:rPr>
          <w:b/>
          <w:bCs/>
        </w:rPr>
      </w:pPr>
      <w:r>
        <w:rPr>
          <w:b/>
          <w:bCs/>
        </w:rPr>
        <w:br w:type="page"/>
      </w:r>
    </w:p>
    <w:p w14:paraId="3F464756" w14:textId="7EA03BA2" w:rsidR="007728F6" w:rsidRPr="006B53EC" w:rsidRDefault="007728F6" w:rsidP="007728F6">
      <w:pPr>
        <w:pStyle w:val="Heading1"/>
      </w:pPr>
      <w:bookmarkStart w:id="0" w:name="_Toc183012877"/>
      <w:r>
        <w:lastRenderedPageBreak/>
        <w:t xml:space="preserve">Element </w:t>
      </w:r>
      <w:r w:rsidR="006B53EC">
        <w:t xml:space="preserve">1: </w:t>
      </w:r>
      <w:r w:rsidR="006B53EC" w:rsidRPr="006B53EC">
        <w:t>Reflective essay</w:t>
      </w:r>
      <w:bookmarkEnd w:id="0"/>
    </w:p>
    <w:p w14:paraId="62C49CA6" w14:textId="062B92BA" w:rsidR="007728F6" w:rsidRPr="007728F6" w:rsidRDefault="007728F6" w:rsidP="007728F6">
      <w:pPr>
        <w:rPr>
          <w:b/>
          <w:bCs/>
        </w:rPr>
      </w:pPr>
      <w:r w:rsidRPr="007728F6">
        <w:rPr>
          <w:b/>
          <w:bCs/>
        </w:rPr>
        <w:t>Introduction</w:t>
      </w:r>
    </w:p>
    <w:p w14:paraId="2BBA7727" w14:textId="20A08CEF" w:rsidR="007728F6" w:rsidRPr="007728F6" w:rsidRDefault="007728F6" w:rsidP="007728F6">
      <w:r w:rsidRPr="007728F6">
        <w:t xml:space="preserve">I was born and raised in Romania, a country steeped in rich </w:t>
      </w:r>
      <w:r w:rsidR="007906B8" w:rsidRPr="007728F6">
        <w:t>traditions</w:t>
      </w:r>
      <w:r w:rsidR="007906B8">
        <w:t>, superstitions</w:t>
      </w:r>
      <w:r w:rsidRPr="007728F6">
        <w:t xml:space="preserve"> and deep-rooted family values. </w:t>
      </w:r>
      <w:r w:rsidR="00F16AF6" w:rsidRPr="00F16AF6">
        <w:t xml:space="preserve">To the best of my knowledge, I was raised with very strict cultural bounds within my society and an essence belonging to the people around me. </w:t>
      </w:r>
      <w:r w:rsidR="00F16AF6">
        <w:t>The</w:t>
      </w:r>
      <w:r w:rsidR="00F16AF6" w:rsidRPr="00F16AF6">
        <w:t xml:space="preserve"> year 2017 was </w:t>
      </w:r>
      <w:r w:rsidR="00F16AF6">
        <w:t xml:space="preserve">a </w:t>
      </w:r>
      <w:r w:rsidR="00F16AF6" w:rsidRPr="00F16AF6">
        <w:t xml:space="preserve">turning point </w:t>
      </w:r>
      <w:r w:rsidR="00F16AF6">
        <w:t>in</w:t>
      </w:r>
      <w:r w:rsidR="00F16AF6" w:rsidRPr="00F16AF6">
        <w:t xml:space="preserve"> my life when I shifted to </w:t>
      </w:r>
      <w:r w:rsidR="00F16AF6">
        <w:t xml:space="preserve">the </w:t>
      </w:r>
      <w:r w:rsidR="00F16AF6" w:rsidRPr="00F16AF6">
        <w:t>UK along with my husband</w:t>
      </w:r>
      <w:r w:rsidR="00AA5371">
        <w:t xml:space="preserve"> and our two children</w:t>
      </w:r>
      <w:r w:rsidR="00F16AF6" w:rsidRPr="00F16AF6">
        <w:t>. It was a very difficult decision to make but was one that we took optimistically meaning a better chance at life. Many changes happened in my life during the past years</w:t>
      </w:r>
      <w:r w:rsidR="00FB0C89">
        <w:t>.</w:t>
      </w:r>
      <w:r w:rsidR="00F42A94">
        <w:t xml:space="preserve"> </w:t>
      </w:r>
      <w:r w:rsidR="00F16AF6" w:rsidRPr="00F16AF6">
        <w:t>I</w:t>
      </w:r>
      <w:r w:rsidR="00F42A94">
        <w:t xml:space="preserve"> have obtained </w:t>
      </w:r>
      <w:r w:rsidR="00F16AF6" w:rsidRPr="00F16AF6">
        <w:t xml:space="preserve">a permanent residence status in the UK, </w:t>
      </w:r>
      <w:r w:rsidR="00F16AF6">
        <w:t xml:space="preserve">and </w:t>
      </w:r>
      <w:r w:rsidR="00F42A94">
        <w:t xml:space="preserve">British Citizenship for my </w:t>
      </w:r>
      <w:r w:rsidR="000748BC" w:rsidRPr="00F16AF6">
        <w:t>children.</w:t>
      </w:r>
      <w:r w:rsidR="00F16AF6" w:rsidRPr="00F16AF6">
        <w:t xml:space="preserve"> </w:t>
      </w:r>
      <w:r w:rsidR="00F16AF6">
        <w:t>Even though</w:t>
      </w:r>
      <w:r w:rsidR="00F16AF6" w:rsidRPr="00F16AF6">
        <w:t xml:space="preserve"> I love my country Romania very much I have no intention </w:t>
      </w:r>
      <w:r w:rsidR="00F16AF6">
        <w:t xml:space="preserve">of </w:t>
      </w:r>
      <w:r w:rsidR="000748BC">
        <w:t>returning</w:t>
      </w:r>
      <w:r w:rsidR="00F16AF6" w:rsidRPr="00F16AF6">
        <w:t xml:space="preserve">. Throughout </w:t>
      </w:r>
      <w:r w:rsidR="00F9060B">
        <w:t>t</w:t>
      </w:r>
      <w:r w:rsidR="00F16AF6" w:rsidRPr="00F16AF6">
        <w:t xml:space="preserve">his essay, </w:t>
      </w:r>
      <w:r w:rsidR="00DA48F1">
        <w:t>my focus is</w:t>
      </w:r>
      <w:r w:rsidR="00F16AF6" w:rsidRPr="00F16AF6">
        <w:t xml:space="preserve"> </w:t>
      </w:r>
      <w:r w:rsidR="00F16AF6">
        <w:t xml:space="preserve">on </w:t>
      </w:r>
      <w:r w:rsidR="00F16AF6" w:rsidRPr="00F16AF6">
        <w:t xml:space="preserve">how </w:t>
      </w:r>
      <w:r w:rsidR="00DA48F1">
        <w:t>my</w:t>
      </w:r>
      <w:r w:rsidR="00F16AF6" w:rsidRPr="00F16AF6">
        <w:t xml:space="preserve"> Romanian background made </w:t>
      </w:r>
      <w:r w:rsidR="00DA48F1">
        <w:t>me</w:t>
      </w:r>
      <w:r w:rsidR="00F16AF6" w:rsidRPr="00F16AF6">
        <w:t xml:space="preserve"> become who </w:t>
      </w:r>
      <w:r w:rsidR="00DA48F1">
        <w:t>I</w:t>
      </w:r>
      <w:r w:rsidR="00D5761C">
        <w:t xml:space="preserve">’m today </w:t>
      </w:r>
      <w:r w:rsidR="00F16AF6" w:rsidRPr="00F16AF6">
        <w:t xml:space="preserve">and how being in the </w:t>
      </w:r>
      <w:r w:rsidR="00F41C09">
        <w:t>UK contributed</w:t>
      </w:r>
      <w:r w:rsidR="00F16AF6" w:rsidRPr="00F16AF6">
        <w:t xml:space="preserve"> to </w:t>
      </w:r>
      <w:r w:rsidR="00D5761C">
        <w:t xml:space="preserve">my </w:t>
      </w:r>
      <w:r w:rsidR="00F16AF6" w:rsidRPr="00F16AF6">
        <w:t>cultural development.</w:t>
      </w:r>
    </w:p>
    <w:p w14:paraId="2B79EDC2" w14:textId="77777777" w:rsidR="007728F6" w:rsidRPr="007728F6" w:rsidRDefault="007728F6" w:rsidP="007728F6">
      <w:pPr>
        <w:rPr>
          <w:b/>
          <w:bCs/>
        </w:rPr>
      </w:pPr>
      <w:r w:rsidRPr="007728F6">
        <w:rPr>
          <w:b/>
          <w:bCs/>
        </w:rPr>
        <w:t>Past Cultural Traditions</w:t>
      </w:r>
    </w:p>
    <w:p w14:paraId="5A98AA7C" w14:textId="19F9DB89" w:rsidR="005F3C98" w:rsidRDefault="007728F6" w:rsidP="005F3C98">
      <w:r w:rsidRPr="007728F6">
        <w:t xml:space="preserve">Romania is a land of traditions, many of which are deeply intertwined with family and community life. </w:t>
      </w:r>
      <w:r w:rsidR="005F3C98">
        <w:t xml:space="preserve">As we were growing up, things that involved the family were always the most important. Sunday was one of the favourites because people were expected to attend church in the morning </w:t>
      </w:r>
      <w:r w:rsidR="00AF5BDE">
        <w:t>after which</w:t>
      </w:r>
      <w:r w:rsidR="005F3C98">
        <w:t xml:space="preserve"> spending a lot of time eating with extended members.</w:t>
      </w:r>
      <w:r w:rsidR="006A45A8">
        <w:t xml:space="preserve"> As a Christian </w:t>
      </w:r>
      <w:r w:rsidR="007906B8">
        <w:t>Orthodox, church</w:t>
      </w:r>
      <w:r w:rsidR="005F3C98">
        <w:t xml:space="preserve"> was not only a sacred place wherein we worship and pray but also the place where the members of our communities get to bond. </w:t>
      </w:r>
    </w:p>
    <w:p w14:paraId="2DD13DED" w14:textId="536AF615" w:rsidR="005F3C98" w:rsidRDefault="005F3C98" w:rsidP="005F3C98">
      <w:r>
        <w:t xml:space="preserve">Festivals too were the most cherished form of celebration and had their special ways. For example, </w:t>
      </w:r>
      <w:r w:rsidR="004A45B3">
        <w:t xml:space="preserve">me and </w:t>
      </w:r>
      <w:r w:rsidR="008378E4">
        <w:t xml:space="preserve">my </w:t>
      </w:r>
      <w:r>
        <w:t>children could associate Easter with joy and cheerful creativity</w:t>
      </w:r>
      <w:r w:rsidR="008378E4">
        <w:t xml:space="preserve"> such as eggs painting in several colours</w:t>
      </w:r>
      <w:r>
        <w:t xml:space="preserve">. During childhood, the task of painting and decorating eggs was familiar, activities inherited from forefathers. Christmas was also beautiful, Carol singing and cooking such specials as cozonac (sweet bread) and sarmale (cabbage rolls stuffed with </w:t>
      </w:r>
      <w:r w:rsidR="007906B8">
        <w:t>meat) and</w:t>
      </w:r>
      <w:r w:rsidR="00712930">
        <w:t xml:space="preserve"> polenta as a side which is my </w:t>
      </w:r>
      <w:r w:rsidR="00E70949">
        <w:t>favourite</w:t>
      </w:r>
      <w:r w:rsidR="00712930">
        <w:t xml:space="preserve"> special dish</w:t>
      </w:r>
      <w:r w:rsidR="00E70949">
        <w:t xml:space="preserve"> even now, parents</w:t>
      </w:r>
      <w:r w:rsidR="00A1060E">
        <w:t xml:space="preserve"> and </w:t>
      </w:r>
      <w:r w:rsidR="00BB3C63">
        <w:t xml:space="preserve">family gatherings together with many other </w:t>
      </w:r>
      <w:r w:rsidR="004437BF">
        <w:t>relatives, having a lot of fun when sharing gifts.</w:t>
      </w:r>
    </w:p>
    <w:p w14:paraId="4F416FA2" w14:textId="7B23216B" w:rsidR="005F3C98" w:rsidRDefault="005F3C98" w:rsidP="005F3C98">
      <w:r>
        <w:t xml:space="preserve">Another major virtue I received from my parents from an early age was recognition of older people’s </w:t>
      </w:r>
      <w:r w:rsidR="005E5592">
        <w:t>authority, such</w:t>
      </w:r>
      <w:r w:rsidR="005C313E">
        <w:t xml:space="preserve"> </w:t>
      </w:r>
      <w:r w:rsidR="005E5592">
        <w:t>as my Grandparents and Grant-grant parents.</w:t>
      </w:r>
      <w:r>
        <w:t xml:space="preserve"> Whether it was giving them a chair, listening to their narratives or assisting them with ordinary activities, extending courtesy was seen as appropriate behaviour. Moreover, giving a helping hand to </w:t>
      </w:r>
      <w:r w:rsidR="005B47D8">
        <w:t xml:space="preserve">them or to our </w:t>
      </w:r>
      <w:r w:rsidR="00783AFE">
        <w:t xml:space="preserve">old </w:t>
      </w:r>
      <w:r>
        <w:t xml:space="preserve">neighbours was kind of a rule in our neighbourhood. </w:t>
      </w:r>
      <w:r w:rsidR="00F41C09">
        <w:t>Do not</w:t>
      </w:r>
      <w:r>
        <w:t xml:space="preserve"> know why but if anybody </w:t>
      </w:r>
      <w:r>
        <w:lastRenderedPageBreak/>
        <w:t>wanted assistance, say in fixing a fence or getting some food to eat, it was provided immediately.</w:t>
      </w:r>
    </w:p>
    <w:p w14:paraId="40C5E4E4" w14:textId="41FA0198" w:rsidR="007728F6" w:rsidRDefault="005F3C98" w:rsidP="005F3C98">
      <w:r>
        <w:t xml:space="preserve">Culture and food practices were prominent in my childhood. Romanian dishes, including hot soups, barbecues, and homemade bread, were not only essential </w:t>
      </w:r>
      <w:r w:rsidR="00BD016D">
        <w:t>sustenance, but</w:t>
      </w:r>
      <w:r>
        <w:t xml:space="preserve"> </w:t>
      </w:r>
      <w:r w:rsidR="004815C6">
        <w:t>also,</w:t>
      </w:r>
      <w:r>
        <w:t xml:space="preserve"> a message of affection. My grandmother’s kitchen was the heart of the household, where I learned the art of making </w:t>
      </w:r>
      <w:r w:rsidR="00BD016D">
        <w:t>mamaliga</w:t>
      </w:r>
      <w:r>
        <w:t xml:space="preserve"> (cornmeal porridge) and other traditional dishes. </w:t>
      </w:r>
    </w:p>
    <w:p w14:paraId="02EADED1" w14:textId="77777777" w:rsidR="007728F6" w:rsidRPr="007728F6" w:rsidRDefault="007728F6" w:rsidP="007728F6">
      <w:pPr>
        <w:rPr>
          <w:b/>
          <w:bCs/>
        </w:rPr>
      </w:pPr>
      <w:r w:rsidRPr="007728F6">
        <w:rPr>
          <w:b/>
          <w:bCs/>
        </w:rPr>
        <w:t>Impact of Migration</w:t>
      </w:r>
    </w:p>
    <w:p w14:paraId="3BDFEA21" w14:textId="6DD21515" w:rsidR="00F41C09" w:rsidRDefault="007728F6" w:rsidP="007728F6">
      <w:r w:rsidRPr="007728F6">
        <w:t xml:space="preserve">When I moved to the UK, I </w:t>
      </w:r>
      <w:r w:rsidR="00A879A9">
        <w:t xml:space="preserve">have </w:t>
      </w:r>
      <w:r w:rsidRPr="007728F6">
        <w:t xml:space="preserve">faced both excitement and apprehension. The UK was vastly different from Romania, and the transition was anything but smooth. One of the biggest challenges was adapting to the faster pace of life. In Romania, life had a slower, more relaxed rhythm, especially in small towns. </w:t>
      </w:r>
    </w:p>
    <w:p w14:paraId="56C44D78" w14:textId="5908A647" w:rsidR="007728F6" w:rsidRPr="007728F6" w:rsidRDefault="007728F6" w:rsidP="007728F6">
      <w:r w:rsidRPr="007728F6">
        <w:t xml:space="preserve">The language was another significant hurdle. Although I had some knowledge of English, speaking it daily was initially daunting. Simple conversations felt overwhelming, especially when I could not find the right words or understand certain phrases. Over time, however, I became more confident. </w:t>
      </w:r>
    </w:p>
    <w:p w14:paraId="43DCD2FE" w14:textId="37438AF9" w:rsidR="007728F6" w:rsidRPr="007728F6" w:rsidRDefault="007728F6" w:rsidP="007728F6">
      <w:r w:rsidRPr="007728F6">
        <w:t>Despite these challenges, the UK also offered opportunities for personal growth. Living in a diverse and multicultural society exposed me to different ways of thinking and living. I learned to appreciate diversity and became more open-minded</w:t>
      </w:r>
      <w:r w:rsidR="00B75BE4">
        <w:t xml:space="preserve"> which </w:t>
      </w:r>
      <w:r w:rsidR="002B1781">
        <w:t>has been a real challenge for me as I’m coming from a</w:t>
      </w:r>
      <w:r w:rsidR="006517A1">
        <w:t xml:space="preserve"> past</w:t>
      </w:r>
      <w:r w:rsidR="002B1781">
        <w:t xml:space="preserve"> Communist </w:t>
      </w:r>
      <w:r w:rsidR="004306C5">
        <w:t xml:space="preserve">Country, my mindset </w:t>
      </w:r>
      <w:r w:rsidR="00FB0499">
        <w:t xml:space="preserve">was </w:t>
      </w:r>
      <w:r w:rsidR="00485D96">
        <w:t xml:space="preserve">very </w:t>
      </w:r>
      <w:r w:rsidR="004306C5">
        <w:t>limited</w:t>
      </w:r>
      <w:r w:rsidR="002B1781">
        <w:t>.</w:t>
      </w:r>
      <w:r w:rsidRPr="007728F6">
        <w:t xml:space="preserve"> I also gained a sense of independence, as I had to navigate life in a foreign country without the safety net of extended family or the familiarity of my </w:t>
      </w:r>
      <w:r w:rsidR="00485D96" w:rsidRPr="007728F6">
        <w:t>community.</w:t>
      </w:r>
      <w:r w:rsidR="00485D96">
        <w:t xml:space="preserve"> I find myself fearful but </w:t>
      </w:r>
      <w:r w:rsidR="00AA4C6A">
        <w:t>at</w:t>
      </w:r>
      <w:r w:rsidR="00485D96">
        <w:t xml:space="preserve"> the same time extremely curious</w:t>
      </w:r>
      <w:r w:rsidR="003E5572">
        <w:t xml:space="preserve"> and courageous </w:t>
      </w:r>
      <w:r w:rsidR="00241D7F">
        <w:t xml:space="preserve">to not </w:t>
      </w:r>
      <w:r w:rsidR="0038148B">
        <w:t>abandon</w:t>
      </w:r>
      <w:r w:rsidR="00EC1096">
        <w:t xml:space="preserve"> the idea of </w:t>
      </w:r>
      <w:r w:rsidR="00F740B2">
        <w:t>staying in the U</w:t>
      </w:r>
      <w:r w:rsidR="00AA4C6A">
        <w:t>K.</w:t>
      </w:r>
    </w:p>
    <w:p w14:paraId="09974619" w14:textId="645A8547" w:rsidR="007728F6" w:rsidRPr="007728F6" w:rsidRDefault="007728F6" w:rsidP="007728F6">
      <w:r w:rsidRPr="007728F6">
        <w:t xml:space="preserve">However, I often found myself missing the sense of community I had in Romania. In the UK, relationships sometimes felt more formal and less spontaneous. People were polite and kind, but it was not the same as the close-knit bonds I was used </w:t>
      </w:r>
      <w:r w:rsidR="00143627" w:rsidRPr="007728F6">
        <w:t>to.</w:t>
      </w:r>
      <w:r w:rsidR="00143627">
        <w:t xml:space="preserve"> For them I was appearing as I</w:t>
      </w:r>
      <w:r w:rsidR="00AB6EEF">
        <w:t xml:space="preserve">’m coming from another Planet especially when during Christmas </w:t>
      </w:r>
      <w:r w:rsidR="003E5B5D">
        <w:t>times,</w:t>
      </w:r>
      <w:r w:rsidR="00AB6EEF">
        <w:t xml:space="preserve"> </w:t>
      </w:r>
      <w:r w:rsidR="00764D29">
        <w:t>I</w:t>
      </w:r>
      <w:r w:rsidR="006029F8">
        <w:t>’m</w:t>
      </w:r>
      <w:r w:rsidR="00764D29">
        <w:t xml:space="preserve"> sharing our delicious food and </w:t>
      </w:r>
      <w:r w:rsidR="0083338C">
        <w:t>cakes</w:t>
      </w:r>
      <w:r w:rsidR="006029F8">
        <w:t xml:space="preserve"> and some gifts for our </w:t>
      </w:r>
      <w:r w:rsidR="00350227">
        <w:t>neighbours.</w:t>
      </w:r>
      <w:r w:rsidR="00CE7799">
        <w:t xml:space="preserve"> My intention was to follow my Romanian traditions</w:t>
      </w:r>
      <w:r w:rsidR="00350227">
        <w:t xml:space="preserve"> </w:t>
      </w:r>
      <w:r w:rsidR="00CE7799">
        <w:t xml:space="preserve">as I </w:t>
      </w:r>
      <w:r w:rsidR="003E5B5D">
        <w:t xml:space="preserve">have learned back home for </w:t>
      </w:r>
      <w:r w:rsidR="00F46F30">
        <w:t xml:space="preserve">years, without realizing such </w:t>
      </w:r>
      <w:r w:rsidR="00E827D1">
        <w:t>beautiful gesture will be seen challenging and completely strange.</w:t>
      </w:r>
      <w:r w:rsidR="00F46F30">
        <w:t xml:space="preserve"> First</w:t>
      </w:r>
      <w:r w:rsidR="00350227">
        <w:t xml:space="preserve"> time doing </w:t>
      </w:r>
      <w:r w:rsidR="00C9282A">
        <w:t xml:space="preserve">so, my neighbours been in a such of shock that shocked me as </w:t>
      </w:r>
      <w:r w:rsidR="00571F66">
        <w:t xml:space="preserve">well, not knowing </w:t>
      </w:r>
      <w:r w:rsidR="00020450">
        <w:t xml:space="preserve">I </w:t>
      </w:r>
      <w:r w:rsidR="0049563D">
        <w:t xml:space="preserve">have </w:t>
      </w:r>
      <w:r w:rsidR="00020450">
        <w:t xml:space="preserve">somehow scared them but </w:t>
      </w:r>
      <w:proofErr w:type="gramStart"/>
      <w:r w:rsidR="00020450">
        <w:t>in</w:t>
      </w:r>
      <w:proofErr w:type="gramEnd"/>
      <w:r w:rsidR="00020450">
        <w:t xml:space="preserve"> the same </w:t>
      </w:r>
      <w:r w:rsidR="00020450">
        <w:lastRenderedPageBreak/>
        <w:t xml:space="preserve">time it </w:t>
      </w:r>
      <w:r w:rsidR="002830D3">
        <w:t>has been seen as a</w:t>
      </w:r>
      <w:r w:rsidR="0085135B">
        <w:t>n unex</w:t>
      </w:r>
      <w:r w:rsidR="00D131C7">
        <w:t>pected</w:t>
      </w:r>
      <w:r w:rsidR="002830D3">
        <w:t xml:space="preserve"> massive </w:t>
      </w:r>
      <w:r w:rsidR="000C1303">
        <w:t xml:space="preserve">surprising </w:t>
      </w:r>
      <w:r w:rsidR="002830D3">
        <w:t xml:space="preserve">grand </w:t>
      </w:r>
      <w:r w:rsidR="00684709">
        <w:t>gesture, a meaningful love gesture.</w:t>
      </w:r>
    </w:p>
    <w:p w14:paraId="0B68EF2C" w14:textId="77777777" w:rsidR="007728F6" w:rsidRPr="007728F6" w:rsidRDefault="007728F6" w:rsidP="007728F6">
      <w:r w:rsidRPr="007728F6">
        <w:t>At the same time, living in the UK brought new perspectives that enriched my understanding of myself and the world. I learned to value individuality and the freedom to express myself. The experience of living in two cultures allowed me to see the strengths and limitations of both, shaping me into a more balanced and adaptable person.</w:t>
      </w:r>
    </w:p>
    <w:p w14:paraId="0E4A18D5" w14:textId="77777777" w:rsidR="007728F6" w:rsidRPr="007728F6" w:rsidRDefault="007728F6" w:rsidP="007728F6">
      <w:pPr>
        <w:rPr>
          <w:b/>
          <w:bCs/>
        </w:rPr>
      </w:pPr>
      <w:r w:rsidRPr="007728F6">
        <w:rPr>
          <w:b/>
          <w:bCs/>
        </w:rPr>
        <w:t>Formation of Identity</w:t>
      </w:r>
    </w:p>
    <w:p w14:paraId="006B7196" w14:textId="3D263C8C" w:rsidR="005F3C98" w:rsidRDefault="005F3C98" w:rsidP="005F3C98">
      <w:r>
        <w:t xml:space="preserve">In the present state, I consider myself half Romanian, </w:t>
      </w:r>
      <w:r w:rsidR="004815C6">
        <w:t xml:space="preserve">and </w:t>
      </w:r>
      <w:r>
        <w:t xml:space="preserve">half </w:t>
      </w:r>
      <w:r w:rsidR="007906B8">
        <w:t>British Welsh</w:t>
      </w:r>
      <w:r>
        <w:t xml:space="preserve">. I claimed to be fully Romanian but living in the UK has </w:t>
      </w:r>
      <w:r w:rsidR="004815C6">
        <w:t>influenced</w:t>
      </w:r>
      <w:r>
        <w:t xml:space="preserve"> my personality. Family remains a strong pillar for me, but I have also </w:t>
      </w:r>
      <w:r w:rsidR="004815C6">
        <w:t>learnt</w:t>
      </w:r>
      <w:r>
        <w:t xml:space="preserve"> British values such as </w:t>
      </w:r>
      <w:r w:rsidR="00C24A44">
        <w:t>inconveniency and</w:t>
      </w:r>
      <w:r>
        <w:t xml:space="preserve"> being on my own.</w:t>
      </w:r>
    </w:p>
    <w:p w14:paraId="34F12A56" w14:textId="524AFB3E" w:rsidR="005F3C98" w:rsidRDefault="005F3C98" w:rsidP="005F3C98">
      <w:r>
        <w:t xml:space="preserve">Bringing up my children in </w:t>
      </w:r>
      <w:r w:rsidR="004815C6">
        <w:t xml:space="preserve">the </w:t>
      </w:r>
      <w:r>
        <w:t xml:space="preserve">UK has been an interesting task. I want them to </w:t>
      </w:r>
      <w:r w:rsidR="0047744E">
        <w:t xml:space="preserve">keep </w:t>
      </w:r>
      <w:r w:rsidR="007906B8">
        <w:t>embracing</w:t>
      </w:r>
      <w:r>
        <w:t xml:space="preserve"> being Romanian</w:t>
      </w:r>
      <w:r w:rsidR="000E6814">
        <w:t>,</w:t>
      </w:r>
      <w:r>
        <w:t xml:space="preserve"> this is in terms of fluency in the language, embracing traditions and knowing the value we place on the family. </w:t>
      </w:r>
    </w:p>
    <w:p w14:paraId="0873D427" w14:textId="561471C7" w:rsidR="007728F6" w:rsidRPr="007728F6" w:rsidRDefault="005F3C98" w:rsidP="005F3C98">
      <w:r>
        <w:t>The cultural identity that I keep is sustained in many ways and a priority of them involves food. Preparing traditional Romanian meals is more than serving my family a meal</w:t>
      </w:r>
      <w:r w:rsidR="009F3EB1">
        <w:t>,</w:t>
      </w:r>
      <w:r>
        <w:t xml:space="preserve"> it is a method of retaining my culture</w:t>
      </w:r>
      <w:r w:rsidR="007728F6" w:rsidRPr="007728F6">
        <w:t xml:space="preserve">. My children love </w:t>
      </w:r>
      <w:r w:rsidR="007728F6" w:rsidRPr="007728F6">
        <w:rPr>
          <w:i/>
          <w:iCs/>
        </w:rPr>
        <w:t>papanași</w:t>
      </w:r>
      <w:r w:rsidR="007728F6" w:rsidRPr="007728F6">
        <w:t xml:space="preserve"> (Romanian doughnuts) and often help me in the kitchen, which fills me with pride.</w:t>
      </w:r>
    </w:p>
    <w:p w14:paraId="2DA87E60" w14:textId="63912E9D" w:rsidR="005F3C98" w:rsidRDefault="005F3C98" w:rsidP="005F3C98">
      <w:r>
        <w:t>But I have embraced some of British culture that I find useful while at the same time embracing some of my traditional culture. For example, I like to have tea in the afternoon now</w:t>
      </w:r>
      <w:r w:rsidR="009F7FA4">
        <w:t xml:space="preserve"> but with no milk</w:t>
      </w:r>
      <w:r>
        <w:t xml:space="preserve"> and tolerate humour and sarcasm. These are miniscule </w:t>
      </w:r>
      <w:r w:rsidR="00C94560">
        <w:t>changes,</w:t>
      </w:r>
      <w:r>
        <w:t xml:space="preserve"> but they all point at the fact that, yes, my identity has shifted.</w:t>
      </w:r>
    </w:p>
    <w:p w14:paraId="024A5204" w14:textId="22D786CD" w:rsidR="007728F6" w:rsidRPr="007728F6" w:rsidRDefault="005F3C98" w:rsidP="005F3C98">
      <w:r>
        <w:t xml:space="preserve">Growing up in two cultures has also made me understand the feelings of the other person better. I feel the difference between </w:t>
      </w:r>
      <w:r w:rsidR="00C94560">
        <w:t>myself,</w:t>
      </w:r>
      <w:r>
        <w:t xml:space="preserve"> and others and I like when people let me in. Such an awareness determines how I communicate with people, be it at the workplace, within society, or in the community.</w:t>
      </w:r>
    </w:p>
    <w:p w14:paraId="665AC36F" w14:textId="77777777" w:rsidR="005F3C98" w:rsidRDefault="007728F6" w:rsidP="005F3C98">
      <w:pPr>
        <w:rPr>
          <w:b/>
          <w:bCs/>
        </w:rPr>
      </w:pPr>
      <w:r w:rsidRPr="007728F6">
        <w:rPr>
          <w:b/>
          <w:bCs/>
        </w:rPr>
        <w:t>Conclusion</w:t>
      </w:r>
    </w:p>
    <w:p w14:paraId="146B2D66" w14:textId="6C31D9CB" w:rsidR="005F3C98" w:rsidRPr="005F3C98" w:rsidRDefault="005F3C98" w:rsidP="005F3C98">
      <w:pPr>
        <w:rPr>
          <w:b/>
          <w:bCs/>
        </w:rPr>
      </w:pPr>
      <w:r w:rsidRPr="005F3C98">
        <w:t xml:space="preserve">I feel my cultural development has significantly changed in the UK social setting I have found myself in. On one hand, I consider myself very Romanian-oriented but on the other hand, I am </w:t>
      </w:r>
      <w:r w:rsidRPr="005F3C98">
        <w:lastRenderedPageBreak/>
        <w:t>also an open recipient of everything the</w:t>
      </w:r>
      <w:r w:rsidR="00D94A9A">
        <w:t xml:space="preserve"> Great Britain </w:t>
      </w:r>
      <w:r w:rsidRPr="005F3C98">
        <w:t>life has to offer. I have learned about strength, flexibility, and how to stay strong in personal values but be ready to learn.</w:t>
      </w:r>
    </w:p>
    <w:p w14:paraId="30884AA3" w14:textId="6EE49FF9" w:rsidR="005F3C98" w:rsidRDefault="005F3C98" w:rsidP="005F3C98">
      <w:r w:rsidRPr="005F3C98">
        <w:t xml:space="preserve">I now pride myself in being the link between Romania and the </w:t>
      </w:r>
      <w:r w:rsidR="00F41C09">
        <w:t xml:space="preserve">UK </w:t>
      </w:r>
      <w:r w:rsidRPr="005F3C98">
        <w:t>seeing that I am taking the best within the two cultures. Having assumed the two roles has been a plus to my life and the person I have become to appreciate. Many of the peculiarities of my personality were formed as a Romanian living in another country; also, my perceptions of global differences and similarities have matured significantly.</w:t>
      </w:r>
    </w:p>
    <w:p w14:paraId="0E33471F" w14:textId="77777777" w:rsidR="00225CE8" w:rsidRDefault="00225CE8" w:rsidP="005F3C98">
      <w:pPr>
        <w:rPr>
          <w:b/>
        </w:rPr>
      </w:pPr>
    </w:p>
    <w:p w14:paraId="414D1758" w14:textId="3220FD8A" w:rsidR="007728F6" w:rsidRPr="006B53EC" w:rsidRDefault="007728F6" w:rsidP="005F3C98">
      <w:pPr>
        <w:pStyle w:val="Heading1"/>
      </w:pPr>
      <w:bookmarkStart w:id="1" w:name="_Toc183012878"/>
      <w:r>
        <w:t>Element 2</w:t>
      </w:r>
      <w:r w:rsidR="006B53EC">
        <w:t xml:space="preserve">: </w:t>
      </w:r>
      <w:r w:rsidR="006B53EC" w:rsidRPr="006B53EC">
        <w:t>Written report</w:t>
      </w:r>
      <w:bookmarkEnd w:id="1"/>
    </w:p>
    <w:p w14:paraId="37F115AF" w14:textId="77777777" w:rsidR="007728F6" w:rsidRPr="00384031" w:rsidRDefault="007728F6" w:rsidP="007728F6">
      <w:pPr>
        <w:rPr>
          <w:b/>
          <w:bCs/>
          <w:lang w:val="en-IN"/>
        </w:rPr>
      </w:pPr>
      <w:r w:rsidRPr="00384031">
        <w:rPr>
          <w:b/>
          <w:bCs/>
          <w:lang w:val="en-IN"/>
        </w:rPr>
        <w:t>Introduction</w:t>
      </w:r>
    </w:p>
    <w:p w14:paraId="36D9BD08" w14:textId="79BBF4F7" w:rsidR="007728F6" w:rsidRPr="00384031" w:rsidRDefault="007728F6" w:rsidP="007728F6">
      <w:pPr>
        <w:rPr>
          <w:lang w:val="en-IN"/>
        </w:rPr>
      </w:pPr>
      <w:r w:rsidRPr="00384031">
        <w:rPr>
          <w:lang w:val="en-IN"/>
        </w:rPr>
        <w:t xml:space="preserve">Cultural identity is a key part of who you are. </w:t>
      </w:r>
      <w:r w:rsidR="004815C6" w:rsidRPr="004815C6">
        <w:t xml:space="preserve">It influences how you </w:t>
      </w:r>
      <w:r w:rsidR="004815C6">
        <w:t>perceive</w:t>
      </w:r>
      <w:r w:rsidR="004815C6" w:rsidRPr="004815C6">
        <w:t xml:space="preserve"> the environment, people, and yourself. It is a product of your culture, which includes your parental exposure, usable morality, and the cultural geniality you are raised with. But it does not stay fixed. You change socially when you relocate to a new place, get to interact with people of a different culture or learn other forms of living. When a person must move through </w:t>
      </w:r>
      <w:r w:rsidR="004815C6">
        <w:t>a</w:t>
      </w:r>
      <w:r w:rsidR="004815C6" w:rsidRPr="004815C6">
        <w:t xml:space="preserve"> world that is slowly becoming a global village with different people and cultures, one has a realisation that one’s culture is something that is both given and contextual. This essay aims at defining and explaining the cultural identity while analysing the experience of a multicultural society, namely Romanian culture</w:t>
      </w:r>
      <w:r w:rsidRPr="00384031">
        <w:rPr>
          <w:lang w:val="en-IN"/>
        </w:rPr>
        <w:t>.</w:t>
      </w:r>
    </w:p>
    <w:p w14:paraId="57AD0787" w14:textId="3272BF01" w:rsidR="007728F6" w:rsidRPr="00384031" w:rsidRDefault="007728F6" w:rsidP="007728F6">
      <w:pPr>
        <w:rPr>
          <w:b/>
          <w:bCs/>
          <w:lang w:val="en-IN"/>
        </w:rPr>
      </w:pPr>
      <w:r w:rsidRPr="00384031">
        <w:rPr>
          <w:b/>
          <w:bCs/>
          <w:lang w:val="en-IN"/>
        </w:rPr>
        <w:t>Cultural Identity in a Globalised World</w:t>
      </w:r>
    </w:p>
    <w:p w14:paraId="1814EBA3" w14:textId="775A5314" w:rsidR="004815C6" w:rsidRPr="004815C6" w:rsidRDefault="007728F6" w:rsidP="004815C6">
      <w:pPr>
        <w:rPr>
          <w:lang w:val="en-IN"/>
        </w:rPr>
      </w:pPr>
      <w:r w:rsidRPr="00384031">
        <w:rPr>
          <w:lang w:val="en-IN"/>
        </w:rPr>
        <w:t xml:space="preserve">In today’s world, your cultural identity is influenced by more than just the place you were born. </w:t>
      </w:r>
      <w:r w:rsidR="004815C6" w:rsidRPr="004815C6">
        <w:rPr>
          <w:lang w:val="en-IN"/>
        </w:rPr>
        <w:t>The world is alive and intertwined with technologies in ways the few years before did not imagine. You have ideas, trends, and even lifestyles pushed at you through social media, movies, and travel. Although this is one way you get a chance to learn and maybe even experience different cultures, it also makes you focus and analyse your own culture</w:t>
      </w:r>
      <w:r w:rsidR="00B34268">
        <w:rPr>
          <w:lang w:val="en-IN"/>
        </w:rPr>
        <w:t xml:space="preserve"> (</w:t>
      </w:r>
      <w:r w:rsidR="00B34268" w:rsidRPr="00B34268">
        <w:rPr>
          <w:lang w:val="en-IN"/>
        </w:rPr>
        <w:t>Pieterse, 2019</w:t>
      </w:r>
      <w:r w:rsidR="00B34268">
        <w:rPr>
          <w:lang w:val="en-IN"/>
        </w:rPr>
        <w:t>)</w:t>
      </w:r>
      <w:r w:rsidR="004815C6" w:rsidRPr="004815C6">
        <w:rPr>
          <w:lang w:val="en-IN"/>
        </w:rPr>
        <w:t>.</w:t>
      </w:r>
    </w:p>
    <w:p w14:paraId="31A3F589" w14:textId="5CCAA328" w:rsidR="00F41C09" w:rsidRDefault="004815C6" w:rsidP="004815C6">
      <w:pPr>
        <w:rPr>
          <w:lang w:val="en-IN"/>
        </w:rPr>
      </w:pPr>
      <w:r w:rsidRPr="004815C6">
        <w:rPr>
          <w:lang w:val="en-IN"/>
        </w:rPr>
        <w:t xml:space="preserve">There is no doubt </w:t>
      </w:r>
      <w:r>
        <w:rPr>
          <w:lang w:val="en-IN"/>
        </w:rPr>
        <w:t>that</w:t>
      </w:r>
      <w:r w:rsidRPr="004815C6">
        <w:rPr>
          <w:lang w:val="en-IN"/>
        </w:rPr>
        <w:t xml:space="preserve"> migration causes a shift in cultural traits, which are perhaps the strongest determinants </w:t>
      </w:r>
      <w:r>
        <w:rPr>
          <w:lang w:val="en-IN"/>
        </w:rPr>
        <w:t>of</w:t>
      </w:r>
      <w:r w:rsidRPr="004815C6">
        <w:rPr>
          <w:lang w:val="en-IN"/>
        </w:rPr>
        <w:t xml:space="preserve"> </w:t>
      </w:r>
      <w:r w:rsidR="007C4E8D">
        <w:rPr>
          <w:lang w:val="en-IN"/>
        </w:rPr>
        <w:t xml:space="preserve">the </w:t>
      </w:r>
      <w:r w:rsidRPr="004815C6">
        <w:rPr>
          <w:lang w:val="en-IN"/>
        </w:rPr>
        <w:t xml:space="preserve">personality. </w:t>
      </w:r>
      <w:r>
        <w:rPr>
          <w:lang w:val="en-IN"/>
        </w:rPr>
        <w:t>The cultural</w:t>
      </w:r>
      <w:r w:rsidRPr="004815C6">
        <w:rPr>
          <w:lang w:val="en-IN"/>
        </w:rPr>
        <w:t xml:space="preserve"> framework contains thus, values, language, tradition, and other aspects that people import with them when migrating to a new country. But at the same time, you are placed in the middle of different possible ways of living. This can be </w:t>
      </w:r>
      <w:r w:rsidRPr="004815C6">
        <w:rPr>
          <w:lang w:val="en-IN"/>
        </w:rPr>
        <w:lastRenderedPageBreak/>
        <w:t>rewarding but at the same time also intriguing. On the one hand, you want people to accept you and get to know the country and the traditions you come from</w:t>
      </w:r>
      <w:r w:rsidR="00B34268">
        <w:rPr>
          <w:lang w:val="en-IN"/>
        </w:rPr>
        <w:t xml:space="preserve"> (</w:t>
      </w:r>
      <w:proofErr w:type="spellStart"/>
      <w:r w:rsidR="00B34268" w:rsidRPr="00B34268">
        <w:rPr>
          <w:lang w:val="en-IN"/>
        </w:rPr>
        <w:t>Mosanya</w:t>
      </w:r>
      <w:proofErr w:type="spellEnd"/>
      <w:r w:rsidR="00B34268">
        <w:rPr>
          <w:lang w:val="en-IN"/>
        </w:rPr>
        <w:t xml:space="preserve"> </w:t>
      </w:r>
      <w:r w:rsidR="00B34268" w:rsidRPr="00B34268">
        <w:rPr>
          <w:lang w:val="en-IN"/>
        </w:rPr>
        <w:t>and Kwiatkowska, 2021</w:t>
      </w:r>
      <w:r w:rsidR="00B34268">
        <w:rPr>
          <w:lang w:val="en-IN"/>
        </w:rPr>
        <w:t>)</w:t>
      </w:r>
      <w:r w:rsidRPr="004815C6">
        <w:rPr>
          <w:lang w:val="en-IN"/>
        </w:rPr>
        <w:t xml:space="preserve">. </w:t>
      </w:r>
    </w:p>
    <w:p w14:paraId="1561E162" w14:textId="217F3342" w:rsidR="007728F6" w:rsidRDefault="004815C6" w:rsidP="004815C6">
      <w:pPr>
        <w:rPr>
          <w:lang w:val="en-IN"/>
        </w:rPr>
      </w:pPr>
      <w:r w:rsidRPr="004815C6">
        <w:rPr>
          <w:lang w:val="en-IN"/>
        </w:rPr>
        <w:t xml:space="preserve">Consider switching from Romania where people always care about a community and its traditions to </w:t>
      </w:r>
      <w:r>
        <w:rPr>
          <w:lang w:val="en-IN"/>
        </w:rPr>
        <w:t xml:space="preserve">the </w:t>
      </w:r>
      <w:r w:rsidRPr="004815C6">
        <w:rPr>
          <w:lang w:val="en-IN"/>
        </w:rPr>
        <w:t xml:space="preserve">multicultural United Kingdom. You may even feel at a loss at first. This makes you realise that everybody is a little livelier; people have different standards, and even their values are somewhat different from yours. However, after the course of </w:t>
      </w:r>
      <w:r>
        <w:rPr>
          <w:lang w:val="en-IN"/>
        </w:rPr>
        <w:t xml:space="preserve">a </w:t>
      </w:r>
      <w:r w:rsidRPr="004815C6">
        <w:rPr>
          <w:lang w:val="en-IN"/>
        </w:rPr>
        <w:t>few weeks</w:t>
      </w:r>
      <w:r>
        <w:rPr>
          <w:lang w:val="en-IN"/>
        </w:rPr>
        <w:t>,</w:t>
      </w:r>
      <w:r w:rsidRPr="004815C6">
        <w:rPr>
          <w:lang w:val="en-IN"/>
        </w:rPr>
        <w:t xml:space="preserve"> one begins to fit </w:t>
      </w:r>
      <w:r>
        <w:rPr>
          <w:lang w:val="en-IN"/>
        </w:rPr>
        <w:t>into</w:t>
      </w:r>
      <w:r w:rsidRPr="004815C6">
        <w:rPr>
          <w:lang w:val="en-IN"/>
        </w:rPr>
        <w:t xml:space="preserve"> this new world that one is living in. </w:t>
      </w:r>
      <w:r>
        <w:rPr>
          <w:lang w:val="en-IN"/>
        </w:rPr>
        <w:t>Effectively</w:t>
      </w:r>
      <w:r w:rsidRPr="004815C6">
        <w:rPr>
          <w:lang w:val="en-IN"/>
        </w:rPr>
        <w:t>, it teaches you how to respect the norms learnt in your childhood home and those picked from interactions in society daily</w:t>
      </w:r>
      <w:r w:rsidR="00B34268">
        <w:rPr>
          <w:lang w:val="en-IN"/>
        </w:rPr>
        <w:t xml:space="preserve"> (</w:t>
      </w:r>
      <w:r w:rsidR="00B34268" w:rsidRPr="00B34268">
        <w:rPr>
          <w:lang w:val="en-IN"/>
        </w:rPr>
        <w:t>Skey</w:t>
      </w:r>
      <w:r w:rsidR="00B34268">
        <w:rPr>
          <w:lang w:val="en-IN"/>
        </w:rPr>
        <w:t xml:space="preserve"> </w:t>
      </w:r>
      <w:r w:rsidR="00B34268" w:rsidRPr="00B34268">
        <w:rPr>
          <w:lang w:val="en-IN"/>
        </w:rPr>
        <w:t xml:space="preserve">and </w:t>
      </w:r>
      <w:proofErr w:type="spellStart"/>
      <w:r w:rsidR="00B34268" w:rsidRPr="00B34268">
        <w:rPr>
          <w:lang w:val="en-IN"/>
        </w:rPr>
        <w:t>Antonsich</w:t>
      </w:r>
      <w:proofErr w:type="spellEnd"/>
      <w:r w:rsidR="00B34268" w:rsidRPr="00B34268">
        <w:rPr>
          <w:lang w:val="en-IN"/>
        </w:rPr>
        <w:t>, 2017</w:t>
      </w:r>
      <w:r w:rsidR="00B34268">
        <w:rPr>
          <w:lang w:val="en-IN"/>
        </w:rPr>
        <w:t>)</w:t>
      </w:r>
      <w:r w:rsidR="007728F6" w:rsidRPr="00384031">
        <w:rPr>
          <w:lang w:val="en-IN"/>
        </w:rPr>
        <w:t>.</w:t>
      </w:r>
    </w:p>
    <w:p w14:paraId="6F835E41" w14:textId="77777777" w:rsidR="007728F6" w:rsidRPr="00384031" w:rsidRDefault="007728F6" w:rsidP="007728F6">
      <w:pPr>
        <w:rPr>
          <w:b/>
          <w:bCs/>
          <w:lang w:val="en-IN"/>
        </w:rPr>
      </w:pPr>
      <w:r w:rsidRPr="00384031">
        <w:rPr>
          <w:b/>
          <w:bCs/>
          <w:lang w:val="en-IN"/>
        </w:rPr>
        <w:t>Factors Influencing Identity</w:t>
      </w:r>
    </w:p>
    <w:p w14:paraId="03280A78" w14:textId="6CC7D2AD" w:rsidR="004815C6" w:rsidRPr="004815C6" w:rsidRDefault="007728F6" w:rsidP="004815C6">
      <w:pPr>
        <w:rPr>
          <w:lang w:val="en-IN"/>
        </w:rPr>
      </w:pPr>
      <w:r w:rsidRPr="00384031">
        <w:rPr>
          <w:lang w:val="en-IN"/>
        </w:rPr>
        <w:t xml:space="preserve">Your cultural identity begins to form from the moment you are born. </w:t>
      </w:r>
      <w:r w:rsidR="004815C6" w:rsidRPr="004815C6">
        <w:rPr>
          <w:lang w:val="en-IN"/>
        </w:rPr>
        <w:t>Your destiny or manner of upbringing</w:t>
      </w:r>
      <w:r w:rsidR="005A1C66">
        <w:rPr>
          <w:lang w:val="en-IN"/>
        </w:rPr>
        <w:t>,</w:t>
      </w:r>
      <w:r w:rsidR="004815C6" w:rsidRPr="004815C6">
        <w:rPr>
          <w:lang w:val="en-IN"/>
        </w:rPr>
        <w:t xml:space="preserve"> your system of communication as well as your customs and beliefs all form a part of you. If you were born and raised in Romania, perhaps, exotic, and colourful holidays such as Easter or Christmas. Such celebrations are not only religious</w:t>
      </w:r>
      <w:r w:rsidR="008E0665">
        <w:rPr>
          <w:lang w:val="en-IN"/>
        </w:rPr>
        <w:t>,</w:t>
      </w:r>
      <w:r w:rsidR="004815C6" w:rsidRPr="004815C6">
        <w:rPr>
          <w:lang w:val="en-IN"/>
        </w:rPr>
        <w:t xml:space="preserve"> </w:t>
      </w:r>
      <w:r w:rsidR="007906B8" w:rsidRPr="004815C6">
        <w:rPr>
          <w:lang w:val="en-IN"/>
        </w:rPr>
        <w:t>but they are also</w:t>
      </w:r>
      <w:r w:rsidR="004815C6" w:rsidRPr="004815C6">
        <w:rPr>
          <w:lang w:val="en-IN"/>
        </w:rPr>
        <w:t xml:space="preserve"> as much social or familial affairs as they can get</w:t>
      </w:r>
      <w:r w:rsidR="00B34268">
        <w:rPr>
          <w:lang w:val="en-IN"/>
        </w:rPr>
        <w:t xml:space="preserve"> (</w:t>
      </w:r>
      <w:r w:rsidR="00B34268" w:rsidRPr="00B34268">
        <w:rPr>
          <w:lang w:val="en-IN"/>
        </w:rPr>
        <w:t>Sverdlik</w:t>
      </w:r>
      <w:r w:rsidR="00B34268">
        <w:rPr>
          <w:lang w:val="en-IN"/>
        </w:rPr>
        <w:t xml:space="preserve"> et al</w:t>
      </w:r>
      <w:r w:rsidR="00B34268" w:rsidRPr="00B34268">
        <w:rPr>
          <w:lang w:val="en-IN"/>
        </w:rPr>
        <w:t>., 2018</w:t>
      </w:r>
      <w:r w:rsidR="00B34268">
        <w:rPr>
          <w:lang w:val="en-IN"/>
        </w:rPr>
        <w:t>)</w:t>
      </w:r>
      <w:r w:rsidR="004815C6" w:rsidRPr="004815C6">
        <w:rPr>
          <w:lang w:val="en-IN"/>
        </w:rPr>
        <w:t xml:space="preserve">. </w:t>
      </w:r>
    </w:p>
    <w:p w14:paraId="32264096" w14:textId="3888891B" w:rsidR="004815C6" w:rsidRPr="004815C6" w:rsidRDefault="004815C6" w:rsidP="004815C6">
      <w:pPr>
        <w:rPr>
          <w:lang w:val="en-IN"/>
        </w:rPr>
      </w:pPr>
      <w:r w:rsidRPr="004815C6">
        <w:rPr>
          <w:lang w:val="en-IN"/>
        </w:rPr>
        <w:t xml:space="preserve">Language is also an important ingredient of your culture stew and is almost as fundamental as food. When living in a foreign country, to speak Romanian at home is a way to keep oneself rooted </w:t>
      </w:r>
      <w:r>
        <w:rPr>
          <w:lang w:val="en-IN"/>
        </w:rPr>
        <w:t>in</w:t>
      </w:r>
      <w:r w:rsidRPr="004815C6">
        <w:rPr>
          <w:lang w:val="en-IN"/>
        </w:rPr>
        <w:t xml:space="preserve"> the culture. It then forms a sort of </w:t>
      </w:r>
      <w:r>
        <w:rPr>
          <w:lang w:val="en-IN"/>
        </w:rPr>
        <w:t>connection</w:t>
      </w:r>
      <w:r w:rsidRPr="004815C6">
        <w:rPr>
          <w:lang w:val="en-IN"/>
        </w:rPr>
        <w:t xml:space="preserve"> to your past life, your childhood, your relatives, and the background you had. By doing so when you pass this language to your children it becomes part and parcel of their identity while making sure that your culture still exists</w:t>
      </w:r>
      <w:r w:rsidR="00500EB2">
        <w:rPr>
          <w:lang w:val="en-IN"/>
        </w:rPr>
        <w:t xml:space="preserve"> (</w:t>
      </w:r>
      <w:r w:rsidR="00500EB2" w:rsidRPr="00500EB2">
        <w:rPr>
          <w:lang w:val="en-IN"/>
        </w:rPr>
        <w:t>Petreñas, Lapresta</w:t>
      </w:r>
      <w:r w:rsidR="00500EB2">
        <w:rPr>
          <w:lang w:val="en-IN"/>
        </w:rPr>
        <w:t xml:space="preserve"> </w:t>
      </w:r>
      <w:r w:rsidR="00500EB2" w:rsidRPr="00500EB2">
        <w:rPr>
          <w:lang w:val="en-IN"/>
        </w:rPr>
        <w:t>and Huguet, 2018</w:t>
      </w:r>
      <w:r w:rsidR="00500EB2">
        <w:rPr>
          <w:lang w:val="en-IN"/>
        </w:rPr>
        <w:t>)</w:t>
      </w:r>
      <w:r w:rsidRPr="004815C6">
        <w:rPr>
          <w:lang w:val="en-IN"/>
        </w:rPr>
        <w:t>.</w:t>
      </w:r>
    </w:p>
    <w:p w14:paraId="580A507F" w14:textId="14438382" w:rsidR="00F41C09" w:rsidRDefault="004815C6" w:rsidP="004815C6">
      <w:pPr>
        <w:rPr>
          <w:lang w:val="en-IN"/>
        </w:rPr>
      </w:pPr>
      <w:r w:rsidRPr="004815C6">
        <w:rPr>
          <w:lang w:val="en-IN"/>
        </w:rPr>
        <w:t>The family whom we grow around is mostly the one who shapes our personality the most. From your parents, grandparents, and other extended members of the family, general perceptions in each society are instilled into a person. One might give examples of the Romanian culture, which presupposes respect for the elderly as one of the paramount duties. You are expected to respect them, listen to them, assist them whenever you can and fully appreciate them for having that role in the family</w:t>
      </w:r>
      <w:r w:rsidR="001A4188">
        <w:rPr>
          <w:lang w:val="en-IN"/>
        </w:rPr>
        <w:t xml:space="preserve"> (</w:t>
      </w:r>
      <w:r w:rsidR="001A4188" w:rsidRPr="001A4188">
        <w:rPr>
          <w:lang w:val="en-IN"/>
        </w:rPr>
        <w:t>Pisaltu, 2024</w:t>
      </w:r>
      <w:r w:rsidR="001A4188">
        <w:rPr>
          <w:lang w:val="en-IN"/>
        </w:rPr>
        <w:t>)</w:t>
      </w:r>
      <w:r w:rsidRPr="004815C6">
        <w:rPr>
          <w:lang w:val="en-IN"/>
        </w:rPr>
        <w:t xml:space="preserve">. </w:t>
      </w:r>
    </w:p>
    <w:p w14:paraId="3BD84017" w14:textId="643424F2" w:rsidR="007728F6" w:rsidRPr="00384031" w:rsidRDefault="004815C6" w:rsidP="004815C6">
      <w:pPr>
        <w:rPr>
          <w:lang w:val="en-IN"/>
        </w:rPr>
      </w:pPr>
      <w:r w:rsidRPr="004815C6">
        <w:rPr>
          <w:lang w:val="en-IN"/>
        </w:rPr>
        <w:t xml:space="preserve">Another aspect of your personality is your religion. Religion is not necessarily dismissed regardless of the way faith is practised as a </w:t>
      </w:r>
      <w:r w:rsidR="0091418C">
        <w:rPr>
          <w:lang w:val="en-IN"/>
        </w:rPr>
        <w:t>child,</w:t>
      </w:r>
      <w:r w:rsidRPr="004815C6">
        <w:rPr>
          <w:lang w:val="en-IN"/>
        </w:rPr>
        <w:t xml:space="preserve"> your sense of morality and interpersonal relationships are determined by religion as an adult</w:t>
      </w:r>
      <w:r w:rsidR="00500EB2">
        <w:rPr>
          <w:lang w:val="en-IN"/>
        </w:rPr>
        <w:t xml:space="preserve"> (</w:t>
      </w:r>
      <w:r w:rsidR="00500EB2" w:rsidRPr="00500EB2">
        <w:rPr>
          <w:lang w:val="en-IN"/>
        </w:rPr>
        <w:t>O’Brien</w:t>
      </w:r>
      <w:r w:rsidR="00500EB2">
        <w:rPr>
          <w:lang w:val="en-IN"/>
        </w:rPr>
        <w:t xml:space="preserve"> et al</w:t>
      </w:r>
      <w:r w:rsidR="00500EB2" w:rsidRPr="00500EB2">
        <w:rPr>
          <w:lang w:val="en-IN"/>
        </w:rPr>
        <w:t>., 2023</w:t>
      </w:r>
      <w:r w:rsidR="00500EB2">
        <w:rPr>
          <w:lang w:val="en-IN"/>
        </w:rPr>
        <w:t>)</w:t>
      </w:r>
      <w:r w:rsidR="007728F6" w:rsidRPr="00384031">
        <w:rPr>
          <w:lang w:val="en-IN"/>
        </w:rPr>
        <w:t>.</w:t>
      </w:r>
    </w:p>
    <w:p w14:paraId="3CA9017D" w14:textId="4F59E4E1" w:rsidR="007728F6" w:rsidRPr="00384031" w:rsidRDefault="00F41C09" w:rsidP="0091418C">
      <w:pPr>
        <w:spacing w:after="160" w:line="259" w:lineRule="auto"/>
        <w:jc w:val="left"/>
        <w:rPr>
          <w:b/>
          <w:bCs/>
          <w:lang w:val="en-IN"/>
        </w:rPr>
      </w:pPr>
      <w:r>
        <w:rPr>
          <w:b/>
          <w:bCs/>
          <w:lang w:val="en-IN"/>
        </w:rPr>
        <w:br w:type="page"/>
      </w:r>
      <w:r w:rsidR="007728F6" w:rsidRPr="00384031">
        <w:rPr>
          <w:b/>
          <w:bCs/>
          <w:lang w:val="en-IN"/>
        </w:rPr>
        <w:lastRenderedPageBreak/>
        <w:t>Identity in a Multicultural Society</w:t>
      </w:r>
    </w:p>
    <w:p w14:paraId="3F483295" w14:textId="3666A8C4" w:rsidR="004815C6" w:rsidRPr="004815C6" w:rsidRDefault="004815C6" w:rsidP="004815C6">
      <w:pPr>
        <w:rPr>
          <w:lang w:val="en-IN"/>
        </w:rPr>
      </w:pPr>
      <w:r w:rsidRPr="004815C6">
        <w:rPr>
          <w:lang w:val="en-IN"/>
        </w:rPr>
        <w:t xml:space="preserve">When you live in a multicultural society, you are faced with a unique challenge: how can you stay true to your culture while accepting other cultures? It is not always </w:t>
      </w:r>
      <w:r w:rsidR="00A46414" w:rsidRPr="004815C6">
        <w:rPr>
          <w:lang w:val="en-IN"/>
        </w:rPr>
        <w:t>convenient,</w:t>
      </w:r>
      <w:r w:rsidRPr="004815C6">
        <w:rPr>
          <w:lang w:val="en-IN"/>
        </w:rPr>
        <w:t xml:space="preserve"> but it is very fulfilling to do.</w:t>
      </w:r>
    </w:p>
    <w:p w14:paraId="4FC947B5" w14:textId="293A5CB0" w:rsidR="004815C6" w:rsidRPr="004815C6" w:rsidRDefault="004815C6" w:rsidP="004815C6">
      <w:pPr>
        <w:rPr>
          <w:lang w:val="en-IN"/>
        </w:rPr>
      </w:pPr>
      <w:r w:rsidRPr="004815C6">
        <w:rPr>
          <w:lang w:val="en-IN"/>
        </w:rPr>
        <w:t xml:space="preserve">One quickly realises that tolerance and integration are irreducible principles. In a country like </w:t>
      </w:r>
      <w:r>
        <w:rPr>
          <w:lang w:val="en-IN"/>
        </w:rPr>
        <w:t xml:space="preserve">the </w:t>
      </w:r>
      <w:r w:rsidRPr="004815C6">
        <w:rPr>
          <w:lang w:val="en-IN"/>
        </w:rPr>
        <w:t xml:space="preserve">UK where people come from different parts of the world they are surrounded by different cultures, beliefs, and </w:t>
      </w:r>
      <w:r>
        <w:rPr>
          <w:lang w:val="en-IN"/>
        </w:rPr>
        <w:t>practices</w:t>
      </w:r>
      <w:r w:rsidRPr="004815C6">
        <w:rPr>
          <w:lang w:val="en-IN"/>
        </w:rPr>
        <w:t xml:space="preserve">. This can make you to be less judgmental or </w:t>
      </w:r>
      <w:r>
        <w:rPr>
          <w:lang w:val="en-IN"/>
        </w:rPr>
        <w:t>biased</w:t>
      </w:r>
      <w:r w:rsidRPr="004815C6">
        <w:rPr>
          <w:lang w:val="en-IN"/>
        </w:rPr>
        <w:t xml:space="preserve"> towards situations or other people. You discover that regardless of where individuals have been raised, they may be similar in terms of goals and beliefs</w:t>
      </w:r>
      <w:r w:rsidR="001A4188">
        <w:rPr>
          <w:lang w:val="en-IN"/>
        </w:rPr>
        <w:t xml:space="preserve"> (</w:t>
      </w:r>
      <w:r w:rsidR="001A4188" w:rsidRPr="001A4188">
        <w:rPr>
          <w:lang w:val="en-IN"/>
        </w:rPr>
        <w:t>Karabulatova</w:t>
      </w:r>
      <w:r w:rsidR="001A4188">
        <w:rPr>
          <w:lang w:val="en-IN"/>
        </w:rPr>
        <w:t xml:space="preserve"> et al</w:t>
      </w:r>
      <w:r w:rsidR="001A4188" w:rsidRPr="001A4188">
        <w:rPr>
          <w:lang w:val="en-IN"/>
        </w:rPr>
        <w:t>., 2017</w:t>
      </w:r>
      <w:r w:rsidR="001A4188">
        <w:rPr>
          <w:lang w:val="en-IN"/>
        </w:rPr>
        <w:t>)</w:t>
      </w:r>
      <w:r w:rsidRPr="004815C6">
        <w:rPr>
          <w:lang w:val="en-IN"/>
        </w:rPr>
        <w:t>.</w:t>
      </w:r>
    </w:p>
    <w:p w14:paraId="77D0D2D4" w14:textId="7ACADF25" w:rsidR="004815C6" w:rsidRPr="004815C6" w:rsidRDefault="004815C6" w:rsidP="004815C6">
      <w:pPr>
        <w:rPr>
          <w:lang w:val="en-IN"/>
        </w:rPr>
      </w:pPr>
      <w:r w:rsidRPr="004815C6">
        <w:rPr>
          <w:lang w:val="en-IN"/>
        </w:rPr>
        <w:t xml:space="preserve">On the other hand, living in </w:t>
      </w:r>
      <w:r>
        <w:rPr>
          <w:lang w:val="en-IN"/>
        </w:rPr>
        <w:t xml:space="preserve">a </w:t>
      </w:r>
      <w:r w:rsidRPr="004815C6">
        <w:rPr>
          <w:lang w:val="en-IN"/>
        </w:rPr>
        <w:t xml:space="preserve">multicultural environment allows you at least to introduce your culture to </w:t>
      </w:r>
      <w:r w:rsidR="00F41C09" w:rsidRPr="004815C6">
        <w:rPr>
          <w:lang w:val="en-IN"/>
        </w:rPr>
        <w:t>others</w:t>
      </w:r>
      <w:r w:rsidRPr="004815C6">
        <w:rPr>
          <w:lang w:val="en-IN"/>
        </w:rPr>
        <w:t>. You could share with your neighbours some Romanian food</w:t>
      </w:r>
      <w:r w:rsidR="004D5644">
        <w:rPr>
          <w:lang w:val="en-IN"/>
        </w:rPr>
        <w:t xml:space="preserve"> </w:t>
      </w:r>
      <w:r w:rsidRPr="004815C6">
        <w:rPr>
          <w:lang w:val="en-IN"/>
        </w:rPr>
        <w:t xml:space="preserve">or invite your neighbours to join you in </w:t>
      </w:r>
      <w:r>
        <w:rPr>
          <w:lang w:val="en-IN"/>
        </w:rPr>
        <w:t>celebrating</w:t>
      </w:r>
      <w:r w:rsidRPr="004815C6">
        <w:rPr>
          <w:lang w:val="en-IN"/>
        </w:rPr>
        <w:t xml:space="preserve"> certain Romanian holidays. This exchange of cultures also enables you </w:t>
      </w:r>
      <w:r>
        <w:rPr>
          <w:lang w:val="en-IN"/>
        </w:rPr>
        <w:t xml:space="preserve">to </w:t>
      </w:r>
      <w:r w:rsidRPr="004815C6">
        <w:rPr>
          <w:lang w:val="en-IN"/>
        </w:rPr>
        <w:t>make you feel proud of your culture while at the same time forming relationships with others.</w:t>
      </w:r>
    </w:p>
    <w:p w14:paraId="2134F452" w14:textId="559EC2FE" w:rsidR="004815C6" w:rsidRPr="004815C6" w:rsidRDefault="004815C6" w:rsidP="004815C6">
      <w:pPr>
        <w:rPr>
          <w:lang w:val="en-IN"/>
        </w:rPr>
      </w:pPr>
      <w:r w:rsidRPr="004815C6">
        <w:rPr>
          <w:lang w:val="en-IN"/>
        </w:rPr>
        <w:t xml:space="preserve">The only moment that we can experience some tension is at </w:t>
      </w:r>
      <w:r>
        <w:rPr>
          <w:lang w:val="en-IN"/>
        </w:rPr>
        <w:t xml:space="preserve">a </w:t>
      </w:r>
      <w:r w:rsidRPr="004815C6">
        <w:rPr>
          <w:lang w:val="en-IN"/>
        </w:rPr>
        <w:t xml:space="preserve">personal level. At some point, you may experience conflicts </w:t>
      </w:r>
      <w:r>
        <w:rPr>
          <w:lang w:val="en-IN"/>
        </w:rPr>
        <w:t>between</w:t>
      </w:r>
      <w:r w:rsidRPr="004815C6">
        <w:rPr>
          <w:lang w:val="en-IN"/>
        </w:rPr>
        <w:t xml:space="preserve"> the previous belief system you were taught and the new culture with which you are surrounded. For example, the collectivism in the Romanian culture is more expressed than the self- individualism in the British Culture</w:t>
      </w:r>
      <w:r w:rsidR="00500EB2">
        <w:rPr>
          <w:lang w:val="en-IN"/>
        </w:rPr>
        <w:t xml:space="preserve"> (</w:t>
      </w:r>
      <w:r w:rsidR="00500EB2" w:rsidRPr="00500EB2">
        <w:rPr>
          <w:lang w:val="en-IN"/>
        </w:rPr>
        <w:t>Lie, 2017</w:t>
      </w:r>
      <w:r w:rsidR="00500EB2">
        <w:rPr>
          <w:lang w:val="en-IN"/>
        </w:rPr>
        <w:t>)</w:t>
      </w:r>
      <w:r w:rsidRPr="004815C6">
        <w:rPr>
          <w:lang w:val="en-IN"/>
        </w:rPr>
        <w:t xml:space="preserve">. </w:t>
      </w:r>
    </w:p>
    <w:p w14:paraId="0136B0CE" w14:textId="7291EB29" w:rsidR="007728F6" w:rsidRPr="00384031" w:rsidRDefault="004815C6" w:rsidP="004815C6">
      <w:pPr>
        <w:rPr>
          <w:lang w:val="en-IN"/>
        </w:rPr>
      </w:pPr>
      <w:r w:rsidRPr="004815C6">
        <w:rPr>
          <w:lang w:val="en-IN"/>
        </w:rPr>
        <w:t xml:space="preserve">Growing up as children in a multicultural society brings another dimension to this kind of life. While as a parent one wishes their children to embrace their cultural heritage, more importantly, one wishes that the children feel comfortable in </w:t>
      </w:r>
      <w:r>
        <w:rPr>
          <w:lang w:val="en-IN"/>
        </w:rPr>
        <w:t xml:space="preserve">the </w:t>
      </w:r>
      <w:r w:rsidRPr="004815C6">
        <w:rPr>
          <w:lang w:val="en-IN"/>
        </w:rPr>
        <w:t>society they are being raised in. This means how to impart to them your traditions and at the same time appreciate new ones coming their way</w:t>
      </w:r>
      <w:r w:rsidR="00500EB2">
        <w:rPr>
          <w:lang w:val="en-IN"/>
        </w:rPr>
        <w:t xml:space="preserve"> (</w:t>
      </w:r>
      <w:r w:rsidR="00500EB2" w:rsidRPr="00500EB2">
        <w:rPr>
          <w:lang w:val="en-IN"/>
        </w:rPr>
        <w:t>Trisnawati</w:t>
      </w:r>
      <w:r w:rsidR="00500EB2">
        <w:rPr>
          <w:lang w:val="en-IN"/>
        </w:rPr>
        <w:t xml:space="preserve">, </w:t>
      </w:r>
      <w:r w:rsidR="00500EB2" w:rsidRPr="00500EB2">
        <w:rPr>
          <w:lang w:val="en-IN"/>
        </w:rPr>
        <w:t>2017</w:t>
      </w:r>
      <w:r w:rsidR="00500EB2">
        <w:rPr>
          <w:lang w:val="en-IN"/>
        </w:rPr>
        <w:t>)</w:t>
      </w:r>
      <w:r w:rsidR="007728F6" w:rsidRPr="00384031">
        <w:rPr>
          <w:lang w:val="en-IN"/>
        </w:rPr>
        <w:t>.</w:t>
      </w:r>
    </w:p>
    <w:p w14:paraId="1359C12E" w14:textId="77777777" w:rsidR="007728F6" w:rsidRPr="00384031" w:rsidRDefault="007728F6" w:rsidP="007728F6">
      <w:pPr>
        <w:rPr>
          <w:b/>
          <w:bCs/>
          <w:lang w:val="en-IN"/>
        </w:rPr>
      </w:pPr>
      <w:r w:rsidRPr="00384031">
        <w:rPr>
          <w:b/>
          <w:bCs/>
          <w:lang w:val="en-IN"/>
        </w:rPr>
        <w:t>Conclusion</w:t>
      </w:r>
    </w:p>
    <w:p w14:paraId="6CE0C793" w14:textId="1340F1CC" w:rsidR="004815C6" w:rsidRPr="004815C6" w:rsidRDefault="007728F6" w:rsidP="004815C6">
      <w:pPr>
        <w:rPr>
          <w:lang w:val="en-IN"/>
        </w:rPr>
      </w:pPr>
      <w:r w:rsidRPr="00384031">
        <w:rPr>
          <w:lang w:val="en-IN"/>
        </w:rPr>
        <w:t xml:space="preserve">Cultural identity is a lifelong journey. </w:t>
      </w:r>
      <w:r w:rsidR="004815C6" w:rsidRPr="004815C6">
        <w:rPr>
          <w:lang w:val="en-IN"/>
        </w:rPr>
        <w:t xml:space="preserve">It starts from the </w:t>
      </w:r>
      <w:r w:rsidR="004815C6">
        <w:rPr>
          <w:lang w:val="en-IN"/>
        </w:rPr>
        <w:t>start</w:t>
      </w:r>
      <w:r w:rsidR="004815C6" w:rsidRPr="004815C6">
        <w:rPr>
          <w:lang w:val="en-IN"/>
        </w:rPr>
        <w:t xml:space="preserve"> of your life from which family you are born, the tradition and the culture that you grow up with. But it does not end there. As you mature, relocate, and, of course, engage with diverse individuals, you become different people.</w:t>
      </w:r>
    </w:p>
    <w:p w14:paraId="065541D3" w14:textId="311F1CAD" w:rsidR="004815C6" w:rsidRPr="004815C6" w:rsidRDefault="004815C6" w:rsidP="004815C6">
      <w:pPr>
        <w:rPr>
          <w:lang w:val="en-IN"/>
        </w:rPr>
      </w:pPr>
      <w:r w:rsidRPr="004815C6">
        <w:rPr>
          <w:lang w:val="en-IN"/>
        </w:rPr>
        <w:t xml:space="preserve">In a fully globalised and multicultural environment, you seem to get the best of both worlds. You </w:t>
      </w:r>
      <w:r>
        <w:rPr>
          <w:lang w:val="en-IN"/>
        </w:rPr>
        <w:t>can</w:t>
      </w:r>
      <w:r w:rsidRPr="004815C6">
        <w:rPr>
          <w:lang w:val="en-IN"/>
        </w:rPr>
        <w:t xml:space="preserve"> maintain the traditions that make </w:t>
      </w:r>
      <w:r w:rsidR="007E3E0F" w:rsidRPr="004815C6">
        <w:rPr>
          <w:lang w:val="en-IN"/>
        </w:rPr>
        <w:t>you, while</w:t>
      </w:r>
      <w:r w:rsidRPr="004815C6">
        <w:rPr>
          <w:lang w:val="en-IN"/>
        </w:rPr>
        <w:t xml:space="preserve"> being willing to explore what other cultures mean for you. This process is not as easy, but it </w:t>
      </w:r>
      <w:r>
        <w:rPr>
          <w:lang w:val="en-IN"/>
        </w:rPr>
        <w:t>can make</w:t>
      </w:r>
      <w:r w:rsidRPr="004815C6">
        <w:rPr>
          <w:lang w:val="en-IN"/>
        </w:rPr>
        <w:t xml:space="preserve"> you a better person.</w:t>
      </w:r>
    </w:p>
    <w:p w14:paraId="235DCA6C" w14:textId="63FD9C87" w:rsidR="00F16AF6" w:rsidRDefault="00F16AF6" w:rsidP="00F16AF6">
      <w:pPr>
        <w:pStyle w:val="Heading1"/>
      </w:pPr>
      <w:bookmarkStart w:id="2" w:name="_Toc183012879"/>
      <w:r>
        <w:lastRenderedPageBreak/>
        <w:t>Element 3</w:t>
      </w:r>
      <w:r w:rsidR="006B53EC">
        <w:t xml:space="preserve">: </w:t>
      </w:r>
      <w:r w:rsidR="006B53EC" w:rsidRPr="006B53EC">
        <w:t>Staff guide</w:t>
      </w:r>
      <w:bookmarkEnd w:id="2"/>
    </w:p>
    <w:p w14:paraId="53DDB740" w14:textId="7AF461AA" w:rsidR="00F16AF6" w:rsidRPr="00F16AF6" w:rsidRDefault="00F16AF6" w:rsidP="00F16AF6">
      <w:pPr>
        <w:rPr>
          <w:lang w:val="en-IN"/>
        </w:rPr>
      </w:pPr>
      <w:r>
        <w:rPr>
          <w:noProof/>
          <w:lang w:val="en-US"/>
          <w14:ligatures w14:val="standardContextual"/>
        </w:rPr>
        <w:drawing>
          <wp:inline distT="0" distB="0" distL="0" distR="0" wp14:anchorId="0C53C08E" wp14:editId="1801C69C">
            <wp:extent cx="5731510" cy="3223895"/>
            <wp:effectExtent l="0" t="0" r="2540" b="0"/>
            <wp:docPr id="13391761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7617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367E234" w14:textId="77777777" w:rsidR="00F16AF6" w:rsidRPr="00384031" w:rsidRDefault="00F16AF6" w:rsidP="007728F6">
      <w:pPr>
        <w:rPr>
          <w:lang w:val="en-IN"/>
        </w:rPr>
      </w:pPr>
    </w:p>
    <w:p w14:paraId="2461A8C4" w14:textId="18A36C98" w:rsidR="00F16AF6" w:rsidRPr="006B53EC" w:rsidRDefault="00F16AF6" w:rsidP="00F16AF6">
      <w:pPr>
        <w:pStyle w:val="Heading1"/>
      </w:pPr>
      <w:bookmarkStart w:id="3" w:name="_Toc183012880"/>
      <w:r>
        <w:t>Element 4</w:t>
      </w:r>
      <w:r w:rsidR="006B53EC">
        <w:t xml:space="preserve">: </w:t>
      </w:r>
      <w:r w:rsidR="006B53EC" w:rsidRPr="006B53EC">
        <w:t>Cultural misunderstanding scenario</w:t>
      </w:r>
      <w:bookmarkEnd w:id="3"/>
      <w:r w:rsidRPr="006B53EC">
        <w:t xml:space="preserve"> </w:t>
      </w:r>
    </w:p>
    <w:p w14:paraId="330C996A" w14:textId="77777777" w:rsidR="005E663C" w:rsidRDefault="005E663C" w:rsidP="00F16AF6">
      <w:pPr>
        <w:rPr>
          <w:b/>
          <w:bCs/>
          <w:lang w:val="en-IN"/>
        </w:rPr>
      </w:pPr>
      <w:r w:rsidRPr="005E663C">
        <w:rPr>
          <w:b/>
          <w:bCs/>
          <w:lang w:val="en-IN"/>
        </w:rPr>
        <w:t>Experience</w:t>
      </w:r>
    </w:p>
    <w:p w14:paraId="3C48BA6E" w14:textId="51909763" w:rsidR="00F16AF6" w:rsidRPr="00BA4F87" w:rsidRDefault="00F16AF6" w:rsidP="00F16AF6">
      <w:pPr>
        <w:rPr>
          <w:lang w:val="en-IN"/>
        </w:rPr>
      </w:pPr>
      <w:r w:rsidRPr="00BA4F87">
        <w:rPr>
          <w:lang w:val="en-IN"/>
        </w:rPr>
        <w:t xml:space="preserve">A Romanian guest checks into a hotel in the UK and feels upset because the staff greets them casually without using formalities. </w:t>
      </w:r>
      <w:r w:rsidR="004815C6" w:rsidRPr="004815C6">
        <w:t xml:space="preserve">In formal Romanian social </w:t>
      </w:r>
      <w:r w:rsidR="004815C6">
        <w:t>practice</w:t>
      </w:r>
      <w:r w:rsidR="004815C6" w:rsidRPr="004815C6">
        <w:t xml:space="preserve">, it is still used courteous phrases like “Good day, sir/madam,” or even “My service to you today is,” bear in mind it may sound rather old-fashioned. </w:t>
      </w:r>
      <w:r w:rsidR="004815C6">
        <w:t>Are</w:t>
      </w:r>
      <w:r w:rsidR="004815C6" w:rsidRPr="004815C6">
        <w:t xml:space="preserve"> considered as a form of honour among these people. The failure to use these greetings appears as impolite or unprofessional to a Romanian guest and might notion to that the business does not care</w:t>
      </w:r>
      <w:r w:rsidRPr="00BA4F87">
        <w:rPr>
          <w:lang w:val="en-IN"/>
        </w:rPr>
        <w:t>.</w:t>
      </w:r>
    </w:p>
    <w:p w14:paraId="4D24F570" w14:textId="4508EEFF" w:rsidR="00F16AF6" w:rsidRPr="00BA4F87" w:rsidRDefault="005E663C" w:rsidP="00F16AF6">
      <w:pPr>
        <w:rPr>
          <w:b/>
          <w:bCs/>
          <w:lang w:val="en-IN"/>
        </w:rPr>
      </w:pPr>
      <w:r w:rsidRPr="005E663C">
        <w:rPr>
          <w:b/>
          <w:bCs/>
          <w:lang w:val="en-IN"/>
        </w:rPr>
        <w:t>Reflection</w:t>
      </w:r>
    </w:p>
    <w:p w14:paraId="578453B8" w14:textId="282D3606" w:rsidR="004815C6" w:rsidRPr="004815C6" w:rsidRDefault="00F16AF6" w:rsidP="004815C6">
      <w:pPr>
        <w:rPr>
          <w:lang w:val="en-IN"/>
        </w:rPr>
      </w:pPr>
      <w:r w:rsidRPr="00BA4F87">
        <w:rPr>
          <w:lang w:val="en-IN"/>
        </w:rPr>
        <w:t xml:space="preserve">This scenario highlights the cultural differences in communication styles between Romania and the UK. </w:t>
      </w:r>
      <w:r w:rsidR="004815C6" w:rsidRPr="004815C6">
        <w:rPr>
          <w:lang w:val="en-IN"/>
        </w:rPr>
        <w:t xml:space="preserve">When in Romania, the common language people use is polite, and this attribute is manifested and over-emphasised </w:t>
      </w:r>
      <w:r w:rsidR="004815C6">
        <w:rPr>
          <w:lang w:val="en-IN"/>
        </w:rPr>
        <w:t>in</w:t>
      </w:r>
      <w:r w:rsidR="004815C6" w:rsidRPr="004815C6">
        <w:rPr>
          <w:lang w:val="en-IN"/>
        </w:rPr>
        <w:t xml:space="preserve"> greetings and formalities than in any other country. People do not want to be treated rudely, therefore, when guests are addressed politely it means that the service provider has the guests’ back and therefore trusts them.</w:t>
      </w:r>
    </w:p>
    <w:p w14:paraId="0A8CA957" w14:textId="0F57F1CC" w:rsidR="004815C6" w:rsidRPr="004815C6" w:rsidRDefault="004815C6" w:rsidP="004815C6">
      <w:pPr>
        <w:rPr>
          <w:lang w:val="en-IN"/>
        </w:rPr>
      </w:pPr>
      <w:r>
        <w:rPr>
          <w:lang w:val="en-IN"/>
        </w:rPr>
        <w:lastRenderedPageBreak/>
        <w:t>H</w:t>
      </w:r>
      <w:r w:rsidRPr="004815C6">
        <w:rPr>
          <w:lang w:val="en-IN"/>
        </w:rPr>
        <w:t>owever, the UK investigation tends to be more informal and less businesslike in terms of communication. For all that, the established style, friendly and contagious as it is, may potentially misfire in Romania for one simple reason: formal behaviour is considered a sign of respect here.</w:t>
      </w:r>
    </w:p>
    <w:p w14:paraId="2F35EF82" w14:textId="7C6745AB" w:rsidR="00F16AF6" w:rsidRPr="00BA4F87" w:rsidRDefault="004815C6" w:rsidP="004815C6">
      <w:pPr>
        <w:rPr>
          <w:lang w:val="en-IN"/>
        </w:rPr>
      </w:pPr>
      <w:r w:rsidRPr="004815C6">
        <w:rPr>
          <w:lang w:val="en-IN"/>
        </w:rPr>
        <w:t>Applying Hofstede’s cultural dimensions</w:t>
      </w:r>
      <w:r w:rsidR="006B53EC">
        <w:rPr>
          <w:lang w:val="en-IN"/>
        </w:rPr>
        <w:t>’</w:t>
      </w:r>
      <w:r w:rsidRPr="004815C6">
        <w:rPr>
          <w:lang w:val="en-IN"/>
        </w:rPr>
        <w:t xml:space="preserve"> theory to this situation it can be made a connexion with power distance, which gauges the conduct of a particular culture towards upper hierarchies and formal relationships. It indicated that Romania has </w:t>
      </w:r>
      <w:r>
        <w:rPr>
          <w:lang w:val="en-IN"/>
        </w:rPr>
        <w:t xml:space="preserve">a </w:t>
      </w:r>
      <w:r w:rsidRPr="004815C6">
        <w:rPr>
          <w:lang w:val="en-IN"/>
        </w:rPr>
        <w:t xml:space="preserve">higher power distance, which </w:t>
      </w:r>
      <w:r>
        <w:rPr>
          <w:lang w:val="en-IN"/>
        </w:rPr>
        <w:t>leads</w:t>
      </w:r>
      <w:r w:rsidRPr="004815C6">
        <w:rPr>
          <w:lang w:val="en-IN"/>
        </w:rPr>
        <w:t xml:space="preserve"> to </w:t>
      </w:r>
      <w:r>
        <w:rPr>
          <w:lang w:val="en-IN"/>
        </w:rPr>
        <w:t xml:space="preserve">the </w:t>
      </w:r>
      <w:r w:rsidRPr="004815C6">
        <w:rPr>
          <w:lang w:val="en-IN"/>
        </w:rPr>
        <w:t xml:space="preserve">importance of formality and organising hierarchy, respect for authorities and distinct roles. The UK therefore has a low power distance that accords with the importance placed </w:t>
      </w:r>
      <w:r>
        <w:rPr>
          <w:lang w:val="en-IN"/>
        </w:rPr>
        <w:t>on</w:t>
      </w:r>
      <w:r w:rsidRPr="004815C6">
        <w:rPr>
          <w:lang w:val="en-IN"/>
        </w:rPr>
        <w:t xml:space="preserve"> equality and using the informal approach to communicating. </w:t>
      </w:r>
    </w:p>
    <w:p w14:paraId="4332255E" w14:textId="24A5FA17" w:rsidR="00F16AF6" w:rsidRPr="00BA4F87" w:rsidRDefault="005E663C" w:rsidP="00F16AF6">
      <w:pPr>
        <w:rPr>
          <w:b/>
          <w:bCs/>
          <w:lang w:val="en-IN"/>
        </w:rPr>
      </w:pPr>
      <w:r w:rsidRPr="005E663C">
        <w:rPr>
          <w:b/>
          <w:bCs/>
          <w:lang w:val="en-IN"/>
        </w:rPr>
        <w:t>Action</w:t>
      </w:r>
    </w:p>
    <w:p w14:paraId="75D06A80" w14:textId="77777777" w:rsidR="00F16AF6" w:rsidRPr="00BA4F87" w:rsidRDefault="00F16AF6" w:rsidP="00F16AF6">
      <w:pPr>
        <w:rPr>
          <w:lang w:val="en-IN"/>
        </w:rPr>
      </w:pPr>
      <w:r w:rsidRPr="00BA4F87">
        <w:rPr>
          <w:lang w:val="en-IN"/>
        </w:rPr>
        <w:t>Addressing this issue requires cultural awareness and small adjustments in service delivery. Here are practical steps to prevent and resolve such misunderstandings:</w:t>
      </w:r>
    </w:p>
    <w:p w14:paraId="3B33F63F" w14:textId="4B1130A5" w:rsidR="004815C6" w:rsidRPr="004815C6" w:rsidRDefault="004815C6" w:rsidP="004815C6">
      <w:pPr>
        <w:pStyle w:val="ListParagraph"/>
        <w:numPr>
          <w:ilvl w:val="0"/>
          <w:numId w:val="16"/>
        </w:numPr>
        <w:rPr>
          <w:lang w:val="en-IN"/>
        </w:rPr>
      </w:pPr>
      <w:r w:rsidRPr="004815C6">
        <w:rPr>
          <w:b/>
          <w:bCs/>
          <w:lang w:val="en-IN"/>
        </w:rPr>
        <w:t>Staff Training:</w:t>
      </w:r>
      <w:r w:rsidRPr="004815C6">
        <w:rPr>
          <w:lang w:val="en-IN"/>
        </w:rPr>
        <w:t xml:space="preserve"> Sensitise the hotel employees on visuals that may offend the peculiar culture of their guests. It is helpful to offer concrete examples of the expectations of the guests from various cultures which were mentioned earlier – Romania, for instance, emphasises the importance of proper greetings</w:t>
      </w:r>
      <w:r w:rsidR="00D57271">
        <w:rPr>
          <w:lang w:val="en-IN"/>
        </w:rPr>
        <w:t xml:space="preserve"> (</w:t>
      </w:r>
      <w:r w:rsidR="00D57271" w:rsidRPr="00D57271">
        <w:rPr>
          <w:lang w:val="en-IN"/>
        </w:rPr>
        <w:t>Khan</w:t>
      </w:r>
      <w:r w:rsidR="00D57271">
        <w:rPr>
          <w:lang w:val="en-IN"/>
        </w:rPr>
        <w:t xml:space="preserve"> </w:t>
      </w:r>
      <w:r w:rsidR="00D57271" w:rsidRPr="00D57271">
        <w:rPr>
          <w:lang w:val="en-IN"/>
        </w:rPr>
        <w:t>and Abdullah, 2019.</w:t>
      </w:r>
      <w:r w:rsidR="00D57271">
        <w:rPr>
          <w:lang w:val="en-IN"/>
        </w:rPr>
        <w:t>)</w:t>
      </w:r>
      <w:r w:rsidRPr="004815C6">
        <w:rPr>
          <w:lang w:val="en-IN"/>
        </w:rPr>
        <w:t>.</w:t>
      </w:r>
    </w:p>
    <w:p w14:paraId="537AA846" w14:textId="5113E0D8" w:rsidR="004815C6" w:rsidRPr="004815C6" w:rsidRDefault="004815C6" w:rsidP="004815C6">
      <w:pPr>
        <w:pStyle w:val="ListParagraph"/>
        <w:numPr>
          <w:ilvl w:val="0"/>
          <w:numId w:val="16"/>
        </w:numPr>
        <w:rPr>
          <w:lang w:val="en-IN"/>
        </w:rPr>
      </w:pPr>
      <w:r w:rsidRPr="004815C6">
        <w:rPr>
          <w:b/>
          <w:bCs/>
          <w:lang w:val="en-IN"/>
        </w:rPr>
        <w:t>Adopt a Formal Approach Initially:</w:t>
      </w:r>
      <w:r w:rsidRPr="004815C6">
        <w:rPr>
          <w:lang w:val="en-IN"/>
        </w:rPr>
        <w:t xml:space="preserve"> Teach employees to address guests in formal ways when they are sure of their origin. For instance, instead of calling the guests ‘Sir or Madam’ or ‘Hello, good morning/afternoon’ enhance the first impression. If guests feel that the tone is too formal, they can let this be known themselves</w:t>
      </w:r>
      <w:r w:rsidR="00D57271">
        <w:rPr>
          <w:lang w:val="en-IN"/>
        </w:rPr>
        <w:t xml:space="preserve"> (</w:t>
      </w:r>
      <w:r w:rsidR="00D57271" w:rsidRPr="00D57271">
        <w:rPr>
          <w:lang w:val="en-IN"/>
        </w:rPr>
        <w:t>Cheang</w:t>
      </w:r>
      <w:r w:rsidR="00D57271">
        <w:rPr>
          <w:lang w:val="en-IN"/>
        </w:rPr>
        <w:t xml:space="preserve"> et al</w:t>
      </w:r>
      <w:r w:rsidR="00D57271" w:rsidRPr="00D57271">
        <w:rPr>
          <w:lang w:val="en-IN"/>
        </w:rPr>
        <w:t>., 2019</w:t>
      </w:r>
      <w:r w:rsidR="00D57271">
        <w:rPr>
          <w:lang w:val="en-IN"/>
        </w:rPr>
        <w:t>)</w:t>
      </w:r>
      <w:r w:rsidRPr="004815C6">
        <w:rPr>
          <w:lang w:val="en-IN"/>
        </w:rPr>
        <w:t>.</w:t>
      </w:r>
    </w:p>
    <w:p w14:paraId="23967A05" w14:textId="4766CF0F" w:rsidR="004815C6" w:rsidRPr="004815C6" w:rsidRDefault="004815C6" w:rsidP="004815C6">
      <w:pPr>
        <w:pStyle w:val="ListParagraph"/>
        <w:numPr>
          <w:ilvl w:val="0"/>
          <w:numId w:val="16"/>
        </w:numPr>
        <w:rPr>
          <w:lang w:val="en-IN"/>
        </w:rPr>
      </w:pPr>
      <w:r w:rsidRPr="004815C6">
        <w:rPr>
          <w:b/>
          <w:bCs/>
          <w:lang w:val="en-IN"/>
        </w:rPr>
        <w:t>Active Listening and Observation:</w:t>
      </w:r>
      <w:r w:rsidRPr="004815C6">
        <w:rPr>
          <w:lang w:val="en-IN"/>
        </w:rPr>
        <w:t xml:space="preserve"> Motivate employees to listen and observe </w:t>
      </w:r>
      <w:r>
        <w:rPr>
          <w:lang w:val="en-IN"/>
        </w:rPr>
        <w:t xml:space="preserve">the </w:t>
      </w:r>
      <w:r w:rsidRPr="004815C6">
        <w:rPr>
          <w:lang w:val="en-IN"/>
        </w:rPr>
        <w:t xml:space="preserve">body language of the </w:t>
      </w:r>
      <w:r w:rsidR="00BF370F">
        <w:rPr>
          <w:lang w:val="en-IN"/>
        </w:rPr>
        <w:t>customer</w:t>
      </w:r>
      <w:r w:rsidR="005A4FB0">
        <w:rPr>
          <w:lang w:val="en-IN"/>
        </w:rPr>
        <w:t>s</w:t>
      </w:r>
      <w:r w:rsidRPr="004815C6">
        <w:rPr>
          <w:lang w:val="en-IN"/>
        </w:rPr>
        <w:t>. If a guest looks uneasy or if he looks like he is expecting to be treated with great formality he should change his attitude the moment</w:t>
      </w:r>
      <w:r w:rsidR="00424382">
        <w:rPr>
          <w:lang w:val="en-IN"/>
        </w:rPr>
        <w:t xml:space="preserve"> (</w:t>
      </w:r>
      <w:r w:rsidR="00424382" w:rsidRPr="00424382">
        <w:rPr>
          <w:lang w:val="en-IN"/>
        </w:rPr>
        <w:t>Jones, Bodie and Hughes, 2019</w:t>
      </w:r>
      <w:r w:rsidR="00424382">
        <w:rPr>
          <w:lang w:val="en-IN"/>
        </w:rPr>
        <w:t>)</w:t>
      </w:r>
      <w:r w:rsidRPr="004815C6">
        <w:rPr>
          <w:lang w:val="en-IN"/>
        </w:rPr>
        <w:t>.</w:t>
      </w:r>
    </w:p>
    <w:p w14:paraId="7A1D9DEB" w14:textId="64526E9F" w:rsidR="004815C6" w:rsidRPr="004815C6" w:rsidRDefault="004815C6" w:rsidP="004815C6">
      <w:pPr>
        <w:pStyle w:val="ListParagraph"/>
        <w:numPr>
          <w:ilvl w:val="0"/>
          <w:numId w:val="16"/>
        </w:numPr>
        <w:rPr>
          <w:lang w:val="en-IN"/>
        </w:rPr>
      </w:pPr>
      <w:r w:rsidRPr="004815C6">
        <w:rPr>
          <w:b/>
          <w:bCs/>
          <w:lang w:val="en-IN"/>
        </w:rPr>
        <w:t>Feedback Mechanism:</w:t>
      </w:r>
      <w:r w:rsidRPr="004815C6">
        <w:rPr>
          <w:lang w:val="en-IN"/>
        </w:rPr>
        <w:t xml:space="preserve"> It needs to give the guest a means to input his preferences or his experience. An especially effective way of ascertaining such client experience issues is carrying out a short post-stay survey about satisfaction with interactions with employees.</w:t>
      </w:r>
    </w:p>
    <w:p w14:paraId="0D7D0C8D" w14:textId="6E1D6E4E" w:rsidR="00F16AF6" w:rsidRPr="00BA4F87" w:rsidRDefault="00F16AF6" w:rsidP="004815C6">
      <w:pPr>
        <w:rPr>
          <w:lang w:val="en-IN"/>
        </w:rPr>
      </w:pPr>
      <w:r w:rsidRPr="00BA4F87">
        <w:rPr>
          <w:lang w:val="en-IN"/>
        </w:rPr>
        <w:t>By making these adjustments, hotels can create a welcoming and respectful atmosphere for guests from all cultural backgrounds. Acknowledging and addressing cultural differences not only prevents misunderstandings but also enhances guest satisfaction and loyalty.</w:t>
      </w:r>
    </w:p>
    <w:p w14:paraId="697935C7" w14:textId="782ADF8C" w:rsidR="007728F6" w:rsidRDefault="00F16AF6" w:rsidP="00F16AF6">
      <w:pPr>
        <w:pStyle w:val="Heading1"/>
      </w:pPr>
      <w:bookmarkStart w:id="4" w:name="_Toc183012881"/>
      <w:r>
        <w:lastRenderedPageBreak/>
        <w:t>Element 5</w:t>
      </w:r>
      <w:r w:rsidR="006B53EC" w:rsidRPr="006B53EC">
        <w:t>: Presentation</w:t>
      </w:r>
      <w:bookmarkEnd w:id="4"/>
    </w:p>
    <w:p w14:paraId="64FAADFF" w14:textId="384C9EBF" w:rsidR="00C378B4" w:rsidRDefault="00C378B4" w:rsidP="00C378B4">
      <w:pPr>
        <w:pStyle w:val="Heading2"/>
      </w:pPr>
      <w:r>
        <w:t xml:space="preserve">Screenshots of the PowerPoint Presentation </w:t>
      </w:r>
      <w:r w:rsidR="00366762">
        <w:t>are provided</w:t>
      </w:r>
      <w:r w:rsidR="00D33898">
        <w:t xml:space="preserve"> in the appendix section, located on the final pages of this assignment.</w:t>
      </w:r>
    </w:p>
    <w:p w14:paraId="004E0834" w14:textId="77777777" w:rsidR="00C378B4" w:rsidRPr="00C378B4" w:rsidRDefault="00C378B4" w:rsidP="00C378B4">
      <w:pPr>
        <w:rPr>
          <w:lang w:val="en-IN"/>
        </w:rPr>
      </w:pPr>
    </w:p>
    <w:p w14:paraId="39C31D48" w14:textId="75C2D35C" w:rsidR="00AD70A6" w:rsidRPr="006B53EC" w:rsidRDefault="00F16AF6" w:rsidP="00F16AF6">
      <w:pPr>
        <w:pStyle w:val="Heading1"/>
      </w:pPr>
      <w:bookmarkStart w:id="5" w:name="_Toc183012882"/>
      <w:r>
        <w:t>Element 6</w:t>
      </w:r>
      <w:r w:rsidR="006B53EC" w:rsidRPr="006B53EC">
        <w:t>: Reflective essay</w:t>
      </w:r>
      <w:bookmarkEnd w:id="5"/>
      <w:r w:rsidR="006B53EC" w:rsidRPr="006B53EC">
        <w:t> </w:t>
      </w:r>
    </w:p>
    <w:p w14:paraId="5640CA04" w14:textId="77777777" w:rsidR="00F16AF6" w:rsidRPr="0077100B" w:rsidRDefault="00F16AF6" w:rsidP="00F16AF6">
      <w:pPr>
        <w:rPr>
          <w:b/>
          <w:bCs/>
          <w:lang w:val="en-IN"/>
        </w:rPr>
      </w:pPr>
      <w:r w:rsidRPr="0077100B">
        <w:rPr>
          <w:b/>
          <w:bCs/>
          <w:lang w:val="en-IN"/>
        </w:rPr>
        <w:t>Introduction</w:t>
      </w:r>
    </w:p>
    <w:p w14:paraId="2122D729" w14:textId="4DCFF45D" w:rsidR="00F41C09" w:rsidRDefault="00F16AF6" w:rsidP="00F16AF6">
      <w:r w:rsidRPr="0077100B">
        <w:rPr>
          <w:lang w:val="en-IN"/>
        </w:rPr>
        <w:t xml:space="preserve">Cultural identity is a dynamic and integral aspect of who we are. It shapes our beliefs, values, and ways of understanding the world. </w:t>
      </w:r>
      <w:r w:rsidR="00F41C09" w:rsidRPr="00F41C09">
        <w:t>In this essay</w:t>
      </w:r>
      <w:r w:rsidR="00F41C09">
        <w:t>,</w:t>
      </w:r>
      <w:r w:rsidR="00F41C09" w:rsidRPr="00F41C09">
        <w:t xml:space="preserve"> I enshrine cultural </w:t>
      </w:r>
      <w:r w:rsidR="00C378B4" w:rsidRPr="00F41C09">
        <w:t>identity,</w:t>
      </w:r>
      <w:r w:rsidR="00F41C09" w:rsidRPr="00F41C09">
        <w:t xml:space="preserve"> and I analyse the cultural identity </w:t>
      </w:r>
      <w:r w:rsidR="00F41C09">
        <w:t>of</w:t>
      </w:r>
      <w:r w:rsidR="00F41C09" w:rsidRPr="00F41C09">
        <w:t xml:space="preserve"> Romanian culture after migration to the United Kingdom. Living in two different countries for some time from Romania to </w:t>
      </w:r>
      <w:r w:rsidR="00F41C09">
        <w:t xml:space="preserve">the </w:t>
      </w:r>
      <w:r w:rsidR="00F41C09" w:rsidRPr="00F41C09">
        <w:t xml:space="preserve">UK brings along a lot of factors in the way one can adapt to the culture as well as grow in the new culture. I will discuss how my colour affected my identity, and how transitioning to a new culture enabled me to deal with duality within me. As a result of this journey, I </w:t>
      </w:r>
      <w:r w:rsidR="00F41C09">
        <w:t>realised</w:t>
      </w:r>
      <w:r w:rsidR="00F41C09" w:rsidRPr="00F41C09">
        <w:t xml:space="preserve"> that ideologies of culture remain dynamic</w:t>
      </w:r>
      <w:r w:rsidR="00F41C09">
        <w:t xml:space="preserve"> and</w:t>
      </w:r>
      <w:r w:rsidR="00F41C09" w:rsidRPr="00F41C09">
        <w:t>, after that, influenced from within and outside.</w:t>
      </w:r>
    </w:p>
    <w:p w14:paraId="30E568B4" w14:textId="1C270CCD" w:rsidR="00F16AF6" w:rsidRPr="0077100B" w:rsidRDefault="00F16AF6" w:rsidP="00F16AF6">
      <w:pPr>
        <w:rPr>
          <w:b/>
          <w:bCs/>
          <w:lang w:val="en-IN"/>
        </w:rPr>
      </w:pPr>
      <w:r w:rsidRPr="0077100B">
        <w:rPr>
          <w:b/>
          <w:bCs/>
          <w:lang w:val="en-IN"/>
        </w:rPr>
        <w:t>Understanding Cultural Identity</w:t>
      </w:r>
    </w:p>
    <w:p w14:paraId="25E73881" w14:textId="347CF918" w:rsidR="00F41C09" w:rsidRPr="00F41C09" w:rsidRDefault="00F16AF6" w:rsidP="00F41C09">
      <w:pPr>
        <w:rPr>
          <w:lang w:val="en-IN"/>
        </w:rPr>
      </w:pPr>
      <w:r w:rsidRPr="0077100B">
        <w:rPr>
          <w:lang w:val="en-IN"/>
        </w:rPr>
        <w:t xml:space="preserve">Cultural identity refers to the sense of belonging to a particular group, community, or nation, which is shaped by shared experiences, customs, traditions, and beliefs. </w:t>
      </w:r>
      <w:r w:rsidR="00F41C09" w:rsidRPr="00F41C09">
        <w:rPr>
          <w:lang w:val="en-IN"/>
        </w:rPr>
        <w:t xml:space="preserve">By nationality, Romanian people’s cultural orientation first </w:t>
      </w:r>
      <w:r w:rsidR="00F41C09">
        <w:rPr>
          <w:lang w:val="en-IN"/>
        </w:rPr>
        <w:t>discusses</w:t>
      </w:r>
      <w:r w:rsidR="00F41C09" w:rsidRPr="00F41C09">
        <w:rPr>
          <w:lang w:val="en-IN"/>
        </w:rPr>
        <w:t xml:space="preserve"> </w:t>
      </w:r>
      <w:r w:rsidR="00F41C09">
        <w:rPr>
          <w:lang w:val="en-IN"/>
        </w:rPr>
        <w:t>belonging</w:t>
      </w:r>
      <w:r w:rsidR="00F41C09" w:rsidRPr="00F41C09">
        <w:rPr>
          <w:lang w:val="en-IN"/>
        </w:rPr>
        <w:t xml:space="preserve"> to the family and community of the same culture. Honour thy family, elders, and the community pillar characterised my childhood. Living in Romania, all those components were there nurturing the cultural identity in so many ways, including the food we ate, the music we listened to or the holidays we embraced. These elements influenced my outlook on life and my expectations of people, as well as other people’s behaviours and actions</w:t>
      </w:r>
      <w:r w:rsidR="00E031F0">
        <w:rPr>
          <w:lang w:val="en-IN"/>
        </w:rPr>
        <w:t>.</w:t>
      </w:r>
    </w:p>
    <w:p w14:paraId="3AE00274" w14:textId="4D177EA0" w:rsidR="00F16AF6" w:rsidRPr="0077100B" w:rsidRDefault="00F41C09" w:rsidP="00F41C09">
      <w:pPr>
        <w:rPr>
          <w:lang w:val="en-IN"/>
        </w:rPr>
      </w:pPr>
      <w:r w:rsidRPr="00F41C09">
        <w:rPr>
          <w:lang w:val="en-IN"/>
        </w:rPr>
        <w:t xml:space="preserve">However, moving to the </w:t>
      </w:r>
      <w:r w:rsidR="00943272">
        <w:rPr>
          <w:lang w:val="en-IN"/>
        </w:rPr>
        <w:t>Wales-</w:t>
      </w:r>
      <w:r w:rsidR="00E16819">
        <w:rPr>
          <w:lang w:val="en-IN"/>
        </w:rPr>
        <w:t>UK in</w:t>
      </w:r>
      <w:r w:rsidRPr="00F41C09">
        <w:rPr>
          <w:lang w:val="en-IN"/>
        </w:rPr>
        <w:t xml:space="preserve"> 2017 with my husband, and my children, changed my life drastically. It was my initial encounter with a different context that was way below my cultural level of expectation. Bicultural acculturation occurred in a multicultural environment in the UK and their approaches towards communication, actions, and living standards made me change the perception of Identity. It became a delicate balance </w:t>
      </w:r>
      <w:r>
        <w:rPr>
          <w:lang w:val="en-IN"/>
        </w:rPr>
        <w:t xml:space="preserve">of </w:t>
      </w:r>
      <w:r w:rsidRPr="00F41C09">
        <w:rPr>
          <w:lang w:val="en-IN"/>
        </w:rPr>
        <w:t xml:space="preserve">how I was going to adapt to a new culture and traditions being a Romanian </w:t>
      </w:r>
      <w:r w:rsidR="00D63AA8">
        <w:rPr>
          <w:lang w:val="en-IN"/>
        </w:rPr>
        <w:t>living</w:t>
      </w:r>
      <w:r w:rsidRPr="00F41C09">
        <w:rPr>
          <w:lang w:val="en-IN"/>
        </w:rPr>
        <w:t xml:space="preserve"> in </w:t>
      </w:r>
      <w:r w:rsidR="00943272">
        <w:rPr>
          <w:lang w:val="en-IN"/>
        </w:rPr>
        <w:t>Wales,</w:t>
      </w:r>
    </w:p>
    <w:p w14:paraId="3ECAE618" w14:textId="77777777" w:rsidR="00F16AF6" w:rsidRPr="0077100B" w:rsidRDefault="00F16AF6" w:rsidP="00F16AF6">
      <w:pPr>
        <w:rPr>
          <w:b/>
          <w:bCs/>
          <w:lang w:val="en-IN"/>
        </w:rPr>
      </w:pPr>
      <w:r w:rsidRPr="0077100B">
        <w:rPr>
          <w:b/>
          <w:bCs/>
          <w:lang w:val="en-IN"/>
        </w:rPr>
        <w:lastRenderedPageBreak/>
        <w:t>Cultural Identity Before Migration: Roots and Traditions</w:t>
      </w:r>
    </w:p>
    <w:p w14:paraId="34B58579" w14:textId="6FB4AE9B" w:rsidR="00F41C09" w:rsidRPr="00F41C09" w:rsidRDefault="00F16AF6" w:rsidP="00F41C09">
      <w:pPr>
        <w:rPr>
          <w:lang w:val="en-IN"/>
        </w:rPr>
      </w:pPr>
      <w:r w:rsidRPr="0077100B">
        <w:rPr>
          <w:lang w:val="en-IN"/>
        </w:rPr>
        <w:t xml:space="preserve">Before moving to the UK, Romania was my whole world. </w:t>
      </w:r>
      <w:r w:rsidR="00F41C09" w:rsidRPr="00F41C09">
        <w:rPr>
          <w:lang w:val="en-IN"/>
        </w:rPr>
        <w:t xml:space="preserve">The cultural </w:t>
      </w:r>
      <w:r w:rsidR="00F41C09">
        <w:rPr>
          <w:lang w:val="en-IN"/>
        </w:rPr>
        <w:t>practices</w:t>
      </w:r>
      <w:r w:rsidR="00F41C09" w:rsidRPr="00F41C09">
        <w:rPr>
          <w:lang w:val="en-IN"/>
        </w:rPr>
        <w:t xml:space="preserve"> that were part of my life included,</w:t>
      </w:r>
      <w:r w:rsidR="005E21A6">
        <w:rPr>
          <w:lang w:val="en-IN"/>
        </w:rPr>
        <w:t xml:space="preserve"> </w:t>
      </w:r>
      <w:r w:rsidR="003471BB">
        <w:rPr>
          <w:lang w:val="en-IN"/>
        </w:rPr>
        <w:t>holidays,</w:t>
      </w:r>
      <w:r w:rsidR="005E21A6">
        <w:rPr>
          <w:lang w:val="en-IN"/>
        </w:rPr>
        <w:t xml:space="preserve"> </w:t>
      </w:r>
      <w:r w:rsidR="003471BB">
        <w:rPr>
          <w:lang w:val="en-IN"/>
        </w:rPr>
        <w:t>celebrations</w:t>
      </w:r>
      <w:r w:rsidR="00F41C09" w:rsidRPr="00F41C09">
        <w:rPr>
          <w:lang w:val="en-IN"/>
        </w:rPr>
        <w:t xml:space="preserve"> and big family meals. The </w:t>
      </w:r>
      <w:r w:rsidR="00F41C09">
        <w:rPr>
          <w:lang w:val="en-IN"/>
        </w:rPr>
        <w:t>Romanians</w:t>
      </w:r>
      <w:r w:rsidR="00F41C09" w:rsidRPr="00F41C09">
        <w:rPr>
          <w:lang w:val="en-IN"/>
        </w:rPr>
        <w:t xml:space="preserve"> that played the largest role in my formation was </w:t>
      </w:r>
      <w:r w:rsidR="005E21A6">
        <w:rPr>
          <w:lang w:val="en-IN"/>
        </w:rPr>
        <w:t xml:space="preserve">my </w:t>
      </w:r>
      <w:r w:rsidR="00F41C09" w:rsidRPr="00F41C09">
        <w:rPr>
          <w:lang w:val="en-IN"/>
        </w:rPr>
        <w:t xml:space="preserve">family. Romanian values mirror that on which family is based the social life in the country and based on the collective support system I developed my values system which includes work, honesty, and the value of community. I was given clear obligations to take care of and provide for </w:t>
      </w:r>
      <w:r w:rsidR="00F41C09">
        <w:rPr>
          <w:lang w:val="en-IN"/>
        </w:rPr>
        <w:t xml:space="preserve">my </w:t>
      </w:r>
      <w:r w:rsidR="00F41C09" w:rsidRPr="00F41C09">
        <w:rPr>
          <w:lang w:val="en-IN"/>
        </w:rPr>
        <w:t>family no matter the closest or distant ones</w:t>
      </w:r>
      <w:r w:rsidR="003E54FF">
        <w:rPr>
          <w:lang w:val="en-IN"/>
        </w:rPr>
        <w:t>.</w:t>
      </w:r>
    </w:p>
    <w:p w14:paraId="32CE478D" w14:textId="2AB3AA80" w:rsidR="00F41C09" w:rsidRPr="00F41C09" w:rsidRDefault="00F41C09" w:rsidP="00F41C09">
      <w:pPr>
        <w:rPr>
          <w:lang w:val="en-IN"/>
        </w:rPr>
      </w:pPr>
      <w:r w:rsidRPr="00F41C09">
        <w:rPr>
          <w:lang w:val="en-IN"/>
        </w:rPr>
        <w:t>The show, however, also recalls another of my cultures: Romanian culture manifested itself through the food that it produced.</w:t>
      </w:r>
      <w:r w:rsidR="0086648B">
        <w:rPr>
          <w:lang w:val="en-IN"/>
        </w:rPr>
        <w:t xml:space="preserve"> </w:t>
      </w:r>
      <w:r w:rsidR="004E33FE">
        <w:rPr>
          <w:lang w:val="en-IN"/>
        </w:rPr>
        <w:t>Our food</w:t>
      </w:r>
      <w:r w:rsidRPr="00F41C09">
        <w:rPr>
          <w:lang w:val="en-IN"/>
        </w:rPr>
        <w:t xml:space="preserve"> were not only meals, which were heard or seen whenever a feast had to be enjoyed, these </w:t>
      </w:r>
      <w:r>
        <w:rPr>
          <w:lang w:val="en-IN"/>
        </w:rPr>
        <w:t>were</w:t>
      </w:r>
      <w:r w:rsidRPr="00F41C09">
        <w:rPr>
          <w:lang w:val="en-IN"/>
        </w:rPr>
        <w:t xml:space="preserve"> solemnities, through which family and friends were reunited. These food habits helped me maintain ties with the past before I left Romania for good. </w:t>
      </w:r>
    </w:p>
    <w:p w14:paraId="66FEB684" w14:textId="4F0AFD16" w:rsidR="00F16AF6" w:rsidRPr="0077100B" w:rsidRDefault="00F41C09" w:rsidP="00F41C09">
      <w:pPr>
        <w:rPr>
          <w:lang w:val="en-IN"/>
        </w:rPr>
      </w:pPr>
      <w:r w:rsidRPr="00F41C09">
        <w:rPr>
          <w:lang w:val="en-IN"/>
        </w:rPr>
        <w:t xml:space="preserve">Another set of values that affected my identity was religious </w:t>
      </w:r>
      <w:r>
        <w:rPr>
          <w:lang w:val="en-IN"/>
        </w:rPr>
        <w:t>practices</w:t>
      </w:r>
      <w:r w:rsidRPr="00F41C09">
        <w:rPr>
          <w:lang w:val="en-IN"/>
        </w:rPr>
        <w:t xml:space="preserve">. Romania is mainly an Orthodox country and practising religion in </w:t>
      </w:r>
      <w:r>
        <w:rPr>
          <w:lang w:val="en-IN"/>
        </w:rPr>
        <w:t xml:space="preserve">the </w:t>
      </w:r>
      <w:r w:rsidRPr="00F41C09">
        <w:rPr>
          <w:lang w:val="en-IN"/>
        </w:rPr>
        <w:t xml:space="preserve">form of going to church and other religious observances such as Easter were </w:t>
      </w:r>
      <w:r>
        <w:rPr>
          <w:lang w:val="en-IN"/>
        </w:rPr>
        <w:t>integrated</w:t>
      </w:r>
      <w:r w:rsidRPr="00F41C09">
        <w:rPr>
          <w:lang w:val="en-IN"/>
        </w:rPr>
        <w:t xml:space="preserve"> </w:t>
      </w:r>
      <w:r>
        <w:rPr>
          <w:lang w:val="en-IN"/>
        </w:rPr>
        <w:t>into</w:t>
      </w:r>
      <w:r w:rsidRPr="00F41C09">
        <w:rPr>
          <w:lang w:val="en-IN"/>
        </w:rPr>
        <w:t xml:space="preserve"> my upbringing. These aspirations have been quite effective in confirming my identity to the Romanian community, with religion underpinning an equal cultural and social solidarity</w:t>
      </w:r>
      <w:r w:rsidR="000F4267">
        <w:rPr>
          <w:lang w:val="en-IN"/>
        </w:rPr>
        <w:t>.</w:t>
      </w:r>
    </w:p>
    <w:p w14:paraId="54ACC363" w14:textId="77777777" w:rsidR="00F16AF6" w:rsidRPr="0077100B" w:rsidRDefault="00F16AF6" w:rsidP="00F16AF6">
      <w:pPr>
        <w:rPr>
          <w:b/>
          <w:bCs/>
          <w:lang w:val="en-IN"/>
        </w:rPr>
      </w:pPr>
      <w:r w:rsidRPr="0077100B">
        <w:rPr>
          <w:b/>
          <w:bCs/>
          <w:lang w:val="en-IN"/>
        </w:rPr>
        <w:t>Migration and Adaptation: A New Identity in the UK</w:t>
      </w:r>
    </w:p>
    <w:p w14:paraId="357799D4" w14:textId="2F0B66BC" w:rsidR="00F41C09" w:rsidRPr="00F41C09" w:rsidRDefault="00F16AF6" w:rsidP="00F41C09">
      <w:pPr>
        <w:rPr>
          <w:lang w:val="en-IN"/>
        </w:rPr>
      </w:pPr>
      <w:r w:rsidRPr="0077100B">
        <w:rPr>
          <w:lang w:val="en-IN"/>
        </w:rPr>
        <w:t xml:space="preserve">Moving to the UK in 2017 was a moment of profound change. Initially, the shift from a familiar, close-knit society to a much larger, diverse, and often fast-paced society was overwhelming. </w:t>
      </w:r>
      <w:r w:rsidR="00F41C09" w:rsidRPr="00F41C09">
        <w:rPr>
          <w:lang w:val="en-IN"/>
        </w:rPr>
        <w:t xml:space="preserve">Britain is individualistic, liberal, and formal </w:t>
      </w:r>
      <w:r w:rsidR="006D699A">
        <w:rPr>
          <w:lang w:val="en-IN"/>
        </w:rPr>
        <w:t>in my point of view.</w:t>
      </w:r>
    </w:p>
    <w:p w14:paraId="48551A9B" w14:textId="2C4636E8" w:rsidR="00F41C09" w:rsidRPr="00F41C09" w:rsidRDefault="00F41C09" w:rsidP="00F41C09">
      <w:pPr>
        <w:rPr>
          <w:lang w:val="en-IN"/>
        </w:rPr>
      </w:pPr>
      <w:r w:rsidRPr="00F41C09">
        <w:rPr>
          <w:lang w:val="en-IN"/>
        </w:rPr>
        <w:t>One of the important</w:t>
      </w:r>
      <w:r w:rsidR="004B75C1">
        <w:rPr>
          <w:lang w:val="en-IN"/>
        </w:rPr>
        <w:t xml:space="preserve"> </w:t>
      </w:r>
      <w:r w:rsidR="0080126F">
        <w:rPr>
          <w:lang w:val="en-IN"/>
        </w:rPr>
        <w:t>challenges</w:t>
      </w:r>
      <w:r w:rsidR="004B75C1">
        <w:rPr>
          <w:lang w:val="en-IN"/>
        </w:rPr>
        <w:t xml:space="preserve"> </w:t>
      </w:r>
      <w:r w:rsidRPr="00F41C09">
        <w:rPr>
          <w:lang w:val="en-IN"/>
        </w:rPr>
        <w:t xml:space="preserve">that I have met was the problem connected with language. Applying English which I studied at school, I used to have some </w:t>
      </w:r>
      <w:r>
        <w:rPr>
          <w:lang w:val="en-IN"/>
        </w:rPr>
        <w:t>problems</w:t>
      </w:r>
      <w:r w:rsidRPr="00F41C09">
        <w:rPr>
          <w:lang w:val="en-IN"/>
        </w:rPr>
        <w:t xml:space="preserve"> while speaking </w:t>
      </w:r>
      <w:r w:rsidR="007906B8" w:rsidRPr="00F41C09">
        <w:rPr>
          <w:lang w:val="en-IN"/>
        </w:rPr>
        <w:t>every day.</w:t>
      </w:r>
      <w:r w:rsidRPr="00F41C09">
        <w:rPr>
          <w:lang w:val="en-IN"/>
        </w:rPr>
        <w:t xml:space="preserve"> Especially, it meant that interlocution was not only a question of language but of tone, slang and expressions taken to a considerable extent. This aspect of migration made me finally understand just how significant language plays a role in the definition of an individual. Romanian was not only a way of getting through the </w:t>
      </w:r>
      <w:r w:rsidR="00277066" w:rsidRPr="00F41C09">
        <w:rPr>
          <w:lang w:val="en-IN"/>
        </w:rPr>
        <w:t>day</w:t>
      </w:r>
      <w:r w:rsidR="00277066">
        <w:rPr>
          <w:lang w:val="en-IN"/>
        </w:rPr>
        <w:t>,</w:t>
      </w:r>
      <w:r w:rsidR="00277066" w:rsidRPr="00F41C09">
        <w:rPr>
          <w:lang w:val="en-IN"/>
        </w:rPr>
        <w:t xml:space="preserve"> </w:t>
      </w:r>
      <w:r w:rsidR="007906B8" w:rsidRPr="00F41C09">
        <w:rPr>
          <w:lang w:val="en-IN"/>
        </w:rPr>
        <w:t>but it was also</w:t>
      </w:r>
      <w:r w:rsidRPr="00F41C09">
        <w:rPr>
          <w:lang w:val="en-IN"/>
        </w:rPr>
        <w:t xml:space="preserve"> </w:t>
      </w:r>
      <w:r>
        <w:rPr>
          <w:lang w:val="en-IN"/>
        </w:rPr>
        <w:t>a</w:t>
      </w:r>
      <w:r w:rsidRPr="00F41C09">
        <w:rPr>
          <w:lang w:val="en-IN"/>
        </w:rPr>
        <w:t xml:space="preserve"> way of communicating culture, values, ideas, and members of society.</w:t>
      </w:r>
    </w:p>
    <w:p w14:paraId="03EA75D1" w14:textId="424EA817" w:rsidR="00F41C09" w:rsidRPr="00F41C09" w:rsidRDefault="00F41C09" w:rsidP="00F41C09">
      <w:pPr>
        <w:rPr>
          <w:lang w:val="en-IN"/>
        </w:rPr>
      </w:pPr>
      <w:r w:rsidRPr="00F41C09">
        <w:rPr>
          <w:lang w:val="en-IN"/>
        </w:rPr>
        <w:t xml:space="preserve">Furthermore, there was an observed difference in the flow of activities in the UK as compared to the one in Romania. The perpetual motion and henceforth emerging feeling of doing business </w:t>
      </w:r>
      <w:r w:rsidRPr="00F41C09">
        <w:rPr>
          <w:lang w:val="en-IN"/>
        </w:rPr>
        <w:lastRenderedPageBreak/>
        <w:t xml:space="preserve">in a rush during the day and activities at night was confusing at the beginning. </w:t>
      </w:r>
      <w:r>
        <w:rPr>
          <w:lang w:val="en-IN"/>
        </w:rPr>
        <w:t>With the</w:t>
      </w:r>
      <w:r w:rsidRPr="00F41C09">
        <w:rPr>
          <w:lang w:val="en-IN"/>
        </w:rPr>
        <w:t xml:space="preserve"> pace of life being slower and there being more time for food and company and rest, life was so much more satisfying in Romania. Studying allowed me to slow down and reconsider my judgments about time and what is important or unimportant in people’s </w:t>
      </w:r>
      <w:r w:rsidR="00CE57FE" w:rsidRPr="00F41C09">
        <w:rPr>
          <w:lang w:val="en-IN"/>
        </w:rPr>
        <w:t>lives</w:t>
      </w:r>
      <w:r w:rsidR="00CE57FE">
        <w:rPr>
          <w:lang w:val="en-IN"/>
        </w:rPr>
        <w:t>.</w:t>
      </w:r>
    </w:p>
    <w:p w14:paraId="67900924" w14:textId="1C25EF56" w:rsidR="00F16AF6" w:rsidRPr="0077100B" w:rsidRDefault="00F41C09" w:rsidP="00F41C09">
      <w:pPr>
        <w:rPr>
          <w:lang w:val="en-IN"/>
        </w:rPr>
      </w:pPr>
      <w:r w:rsidRPr="00F41C09">
        <w:rPr>
          <w:lang w:val="en-IN"/>
        </w:rPr>
        <w:t xml:space="preserve">Probably, one of the most dramatic shifts in the situation was observed in the sphere of people’s interactions in the UK. One cultural difference I discovered was that in Romania people were formally polite while in Britain people are more familiar and on time. Small talk was a usual social interaction with people, and although the interaction was anonymous, I did not find it at first rather distant. For some time, I grew warmer to this type of communication, but still </w:t>
      </w:r>
      <w:r>
        <w:rPr>
          <w:lang w:val="en-IN"/>
        </w:rPr>
        <w:t>stuck</w:t>
      </w:r>
      <w:r w:rsidRPr="00F41C09">
        <w:rPr>
          <w:lang w:val="en-IN"/>
        </w:rPr>
        <w:t xml:space="preserve"> to </w:t>
      </w:r>
      <w:r>
        <w:rPr>
          <w:lang w:val="en-IN"/>
        </w:rPr>
        <w:t xml:space="preserve">the </w:t>
      </w:r>
      <w:r w:rsidRPr="00F41C09">
        <w:rPr>
          <w:lang w:val="en-IN"/>
        </w:rPr>
        <w:t xml:space="preserve">polite way I was addressed at home. This conflict between the two cultures made me </w:t>
      </w:r>
      <w:r>
        <w:rPr>
          <w:lang w:val="en-IN"/>
        </w:rPr>
        <w:t>create</w:t>
      </w:r>
      <w:r w:rsidRPr="00F41C09">
        <w:rPr>
          <w:lang w:val="en-IN"/>
        </w:rPr>
        <w:t xml:space="preserve"> a new culture that has bits of Romania and the UK.</w:t>
      </w:r>
    </w:p>
    <w:p w14:paraId="1BBB9BBF" w14:textId="77777777" w:rsidR="00F16AF6" w:rsidRPr="0077100B" w:rsidRDefault="00F16AF6" w:rsidP="00F16AF6">
      <w:pPr>
        <w:rPr>
          <w:b/>
          <w:bCs/>
          <w:lang w:val="en-IN"/>
        </w:rPr>
      </w:pPr>
      <w:r w:rsidRPr="0077100B">
        <w:rPr>
          <w:b/>
          <w:bCs/>
          <w:lang w:val="en-IN"/>
        </w:rPr>
        <w:t>The Hybrid Identity: Blending Romanian and British Cultures</w:t>
      </w:r>
    </w:p>
    <w:p w14:paraId="472354FE" w14:textId="3B990C4E" w:rsidR="00F41C09" w:rsidRPr="00F41C09" w:rsidRDefault="00F16AF6" w:rsidP="00F41C09">
      <w:pPr>
        <w:rPr>
          <w:lang w:val="en-IN"/>
        </w:rPr>
      </w:pPr>
      <w:r w:rsidRPr="0077100B">
        <w:rPr>
          <w:lang w:val="en-IN"/>
        </w:rPr>
        <w:t xml:space="preserve">As I began to settle into life in the UK, I noticed how my identity was evolving. </w:t>
      </w:r>
      <w:r w:rsidR="00F41C09" w:rsidRPr="00F41C09">
        <w:rPr>
          <w:lang w:val="en-IN"/>
        </w:rPr>
        <w:t xml:space="preserve">The cultural values that I took with me to Britain were still dear and precious, but I gradually introduced many new elements of British culture to my personality. In this concern, one transformation that I noted was towards independence. In Romania, familial relationships call for the involvement of those related by family to be engaged in </w:t>
      </w:r>
      <w:r w:rsidR="00424382" w:rsidRPr="00F41C09">
        <w:rPr>
          <w:lang w:val="en-IN"/>
        </w:rPr>
        <w:t>most of</w:t>
      </w:r>
      <w:r w:rsidR="00F41C09" w:rsidRPr="00F41C09">
        <w:rPr>
          <w:lang w:val="en-IN"/>
        </w:rPr>
        <w:t xml:space="preserve"> each other’s </w:t>
      </w:r>
      <w:r w:rsidR="00F41C09">
        <w:rPr>
          <w:lang w:val="en-IN"/>
        </w:rPr>
        <w:t>lives</w:t>
      </w:r>
      <w:r w:rsidR="00F41C09" w:rsidRPr="00F41C09">
        <w:rPr>
          <w:lang w:val="en-IN"/>
        </w:rPr>
        <w:t xml:space="preserve">. In the UK, however, they teach </w:t>
      </w:r>
      <w:r w:rsidR="00F41C09">
        <w:rPr>
          <w:lang w:val="en-IN"/>
        </w:rPr>
        <w:t xml:space="preserve">you </w:t>
      </w:r>
      <w:r w:rsidR="00F41C09" w:rsidRPr="00F41C09">
        <w:rPr>
          <w:lang w:val="en-IN"/>
        </w:rPr>
        <w:t xml:space="preserve">to appreciate your territory, follow individual objectives, and be held accountable for your own </w:t>
      </w:r>
      <w:r w:rsidR="00CE57FE" w:rsidRPr="00F41C09">
        <w:rPr>
          <w:lang w:val="en-IN"/>
        </w:rPr>
        <w:t>decisions</w:t>
      </w:r>
      <w:r w:rsidR="00CE57FE">
        <w:rPr>
          <w:lang w:val="en-IN"/>
        </w:rPr>
        <w:t>.</w:t>
      </w:r>
    </w:p>
    <w:p w14:paraId="31806007" w14:textId="15EC21BF" w:rsidR="00F41C09" w:rsidRPr="00F41C09" w:rsidRDefault="00F41C09" w:rsidP="00F41C09">
      <w:pPr>
        <w:rPr>
          <w:lang w:val="en-IN"/>
        </w:rPr>
      </w:pPr>
      <w:r w:rsidRPr="00F41C09">
        <w:rPr>
          <w:lang w:val="en-IN"/>
        </w:rPr>
        <w:t xml:space="preserve">I found myself learning the two cultures and how best to adopt them in bringing up my children in the UK. It also allowed me to want them to realise and embrace the culture that I was brought up </w:t>
      </w:r>
      <w:proofErr w:type="gramStart"/>
      <w:r w:rsidRPr="00F41C09">
        <w:rPr>
          <w:lang w:val="en-IN"/>
        </w:rPr>
        <w:t xml:space="preserve">with </w:t>
      </w:r>
      <w:r w:rsidR="006A7D85">
        <w:rPr>
          <w:lang w:val="en-IN"/>
        </w:rPr>
        <w:t>,</w:t>
      </w:r>
      <w:proofErr w:type="gramEnd"/>
      <w:r w:rsidRPr="00F41C09">
        <w:rPr>
          <w:lang w:val="en-IN"/>
        </w:rPr>
        <w:t xml:space="preserve"> the Romanian festivities and </w:t>
      </w:r>
      <w:r w:rsidR="001D7140" w:rsidRPr="00F41C09">
        <w:rPr>
          <w:lang w:val="en-IN"/>
        </w:rPr>
        <w:t>food and</w:t>
      </w:r>
      <w:r w:rsidRPr="00F41C09">
        <w:rPr>
          <w:lang w:val="en-IN"/>
        </w:rPr>
        <w:t xml:space="preserve"> make them learners adjust to life in the UK. I wanted to teach them respect for both </w:t>
      </w:r>
      <w:r w:rsidR="006A7D85" w:rsidRPr="00F41C09">
        <w:rPr>
          <w:lang w:val="en-IN"/>
        </w:rPr>
        <w:t>cultures</w:t>
      </w:r>
      <w:r w:rsidR="006A7D85">
        <w:rPr>
          <w:lang w:val="en-IN"/>
        </w:rPr>
        <w:t>,</w:t>
      </w:r>
      <w:r w:rsidR="006A7D85" w:rsidRPr="00F41C09">
        <w:rPr>
          <w:lang w:val="en-IN"/>
        </w:rPr>
        <w:t xml:space="preserve"> on</w:t>
      </w:r>
      <w:r w:rsidRPr="00F41C09">
        <w:rPr>
          <w:lang w:val="en-IN"/>
        </w:rPr>
        <w:t xml:space="preserve"> one hand, they must remain close to </w:t>
      </w:r>
      <w:r>
        <w:rPr>
          <w:lang w:val="en-IN"/>
        </w:rPr>
        <w:t xml:space="preserve">their </w:t>
      </w:r>
      <w:r w:rsidRPr="00F41C09">
        <w:rPr>
          <w:lang w:val="en-IN"/>
        </w:rPr>
        <w:t>Romanian roots</w:t>
      </w:r>
      <w:r w:rsidR="006A7D85">
        <w:rPr>
          <w:lang w:val="en-IN"/>
        </w:rPr>
        <w:t>,</w:t>
      </w:r>
      <w:r w:rsidRPr="00F41C09">
        <w:rPr>
          <w:lang w:val="en-IN"/>
        </w:rPr>
        <w:t xml:space="preserve"> on the other hand, there are lots of opportunities in Great Britain.</w:t>
      </w:r>
    </w:p>
    <w:p w14:paraId="376307AC" w14:textId="52E4797C" w:rsidR="00F16AF6" w:rsidRPr="0077100B" w:rsidRDefault="00F41C09" w:rsidP="00F41C09">
      <w:pPr>
        <w:rPr>
          <w:lang w:val="en-IN"/>
        </w:rPr>
      </w:pPr>
      <w:r w:rsidRPr="00F41C09">
        <w:rPr>
          <w:lang w:val="en-IN"/>
        </w:rPr>
        <w:t>Therefore, it was possible to become a British citi</w:t>
      </w:r>
      <w:r>
        <w:rPr>
          <w:lang w:val="en-IN"/>
        </w:rPr>
        <w:t>z</w:t>
      </w:r>
      <w:r w:rsidRPr="00F41C09">
        <w:rPr>
          <w:lang w:val="en-IN"/>
        </w:rPr>
        <w:t xml:space="preserve">en but still retain my Romanian traditions. What I found out, on the other hand, is that cultural identity is not an easy-lay-defined construct, but rather a variable concept. It is a continuous process of bargaining which, in fact, takes some features from one culture and forms </w:t>
      </w:r>
      <w:r>
        <w:rPr>
          <w:lang w:val="en-IN"/>
        </w:rPr>
        <w:t xml:space="preserve">a </w:t>
      </w:r>
      <w:r w:rsidRPr="00F41C09">
        <w:rPr>
          <w:lang w:val="en-IN"/>
        </w:rPr>
        <w:t>new cultural product. During my migration experience</w:t>
      </w:r>
      <w:r>
        <w:rPr>
          <w:lang w:val="en-IN"/>
        </w:rPr>
        <w:t>,</w:t>
      </w:r>
      <w:r w:rsidRPr="00F41C09">
        <w:rPr>
          <w:lang w:val="en-IN"/>
        </w:rPr>
        <w:t xml:space="preserve"> I was able to almost reconstruct myself in the notion of dual culture, the Romanian and the UK</w:t>
      </w:r>
      <w:r w:rsidR="00A97588">
        <w:rPr>
          <w:lang w:val="en-IN"/>
        </w:rPr>
        <w:t>.</w:t>
      </w:r>
    </w:p>
    <w:p w14:paraId="2B4F39FF" w14:textId="77777777" w:rsidR="00A97588" w:rsidRDefault="00A97588" w:rsidP="00F16AF6">
      <w:pPr>
        <w:rPr>
          <w:b/>
          <w:bCs/>
          <w:lang w:val="en-IN"/>
        </w:rPr>
      </w:pPr>
    </w:p>
    <w:p w14:paraId="6D2A15E4" w14:textId="22156EFA" w:rsidR="00F16AF6" w:rsidRPr="0077100B" w:rsidRDefault="00F16AF6" w:rsidP="00F16AF6">
      <w:pPr>
        <w:rPr>
          <w:b/>
          <w:bCs/>
          <w:lang w:val="en-IN"/>
        </w:rPr>
      </w:pPr>
      <w:r w:rsidRPr="0077100B">
        <w:rPr>
          <w:b/>
          <w:bCs/>
          <w:lang w:val="en-IN"/>
        </w:rPr>
        <w:lastRenderedPageBreak/>
        <w:t>Conclusion: Cultural Identity as a Journey of Growth</w:t>
      </w:r>
    </w:p>
    <w:p w14:paraId="245DF060" w14:textId="4DB2FBBF" w:rsidR="00F41C09" w:rsidRPr="00F41C09" w:rsidRDefault="00F16AF6" w:rsidP="00F41C09">
      <w:pPr>
        <w:rPr>
          <w:lang w:val="en-IN"/>
        </w:rPr>
      </w:pPr>
      <w:r w:rsidRPr="0077100B">
        <w:rPr>
          <w:lang w:val="en-IN"/>
        </w:rPr>
        <w:t xml:space="preserve">Looking back, </w:t>
      </w:r>
      <w:r w:rsidR="001D7140" w:rsidRPr="00F41C09">
        <w:rPr>
          <w:lang w:val="en-IN"/>
        </w:rPr>
        <w:t>in</w:t>
      </w:r>
      <w:r w:rsidR="00F41C09" w:rsidRPr="00F41C09">
        <w:rPr>
          <w:lang w:val="en-IN"/>
        </w:rPr>
        <w:t xml:space="preserve"> my analysis, it is quite easy to understand how migration became a critical factor in personal </w:t>
      </w:r>
      <w:r w:rsidR="00CE57FE" w:rsidRPr="00F41C09">
        <w:rPr>
          <w:lang w:val="en-IN"/>
        </w:rPr>
        <w:t>development</w:t>
      </w:r>
      <w:r w:rsidR="00CE57FE">
        <w:rPr>
          <w:lang w:val="en-IN"/>
        </w:rPr>
        <w:t>,</w:t>
      </w:r>
      <w:r w:rsidR="00CE57FE" w:rsidRPr="00F41C09">
        <w:rPr>
          <w:lang w:val="en-IN"/>
        </w:rPr>
        <w:t xml:space="preserve"> my</w:t>
      </w:r>
      <w:r w:rsidR="00F41C09" w:rsidRPr="00F41C09">
        <w:rPr>
          <w:lang w:val="en-IN"/>
        </w:rPr>
        <w:t xml:space="preserve"> cultural identity was also formed to some extent here. It affected my migration in a way that I had to </w:t>
      </w:r>
      <w:r w:rsidR="00E16819">
        <w:rPr>
          <w:lang w:val="en-IN"/>
        </w:rPr>
        <w:t>check</w:t>
      </w:r>
      <w:r w:rsidR="00F41C09" w:rsidRPr="00F41C09">
        <w:rPr>
          <w:lang w:val="en-IN"/>
        </w:rPr>
        <w:t xml:space="preserve"> my </w:t>
      </w:r>
      <w:r w:rsidR="00E16819">
        <w:rPr>
          <w:lang w:val="en-IN"/>
        </w:rPr>
        <w:t>belief</w:t>
      </w:r>
      <w:r w:rsidR="00F41C09" w:rsidRPr="00F41C09">
        <w:rPr>
          <w:lang w:val="en-IN"/>
        </w:rPr>
        <w:t xml:space="preserve"> system, my values and </w:t>
      </w:r>
      <w:r w:rsidR="00E16819">
        <w:rPr>
          <w:lang w:val="en-IN"/>
        </w:rPr>
        <w:t>assumptions</w:t>
      </w:r>
      <w:r w:rsidR="00F41C09" w:rsidRPr="00F41C09">
        <w:rPr>
          <w:lang w:val="en-IN"/>
        </w:rPr>
        <w:t xml:space="preserve"> in life, and how both cultures fit </w:t>
      </w:r>
      <w:r w:rsidR="00E16819">
        <w:rPr>
          <w:lang w:val="en-IN"/>
        </w:rPr>
        <w:t>into</w:t>
      </w:r>
      <w:r w:rsidR="00F41C09" w:rsidRPr="00F41C09">
        <w:rPr>
          <w:lang w:val="en-IN"/>
        </w:rPr>
        <w:t xml:space="preserve"> the new me. Culture especially my Romanian roots is still a big part of who I am, as it teaches me how to function in a family and to have respect and traditions. However, my life in the UK has brought me humble, new inputs which can </w:t>
      </w:r>
      <w:r w:rsidR="00E16819">
        <w:rPr>
          <w:lang w:val="en-IN"/>
        </w:rPr>
        <w:t>help</w:t>
      </w:r>
      <w:r w:rsidR="00F41C09" w:rsidRPr="00F41C09">
        <w:rPr>
          <w:lang w:val="en-IN"/>
        </w:rPr>
        <w:t xml:space="preserve"> me develop.</w:t>
      </w:r>
    </w:p>
    <w:p w14:paraId="6D2F8B4F" w14:textId="651D30B5" w:rsidR="00F16AF6" w:rsidRPr="0077100B" w:rsidRDefault="00E16819" w:rsidP="00F41C09">
      <w:pPr>
        <w:rPr>
          <w:lang w:val="en-IN"/>
        </w:rPr>
      </w:pPr>
      <w:r>
        <w:rPr>
          <w:lang w:val="en-IN"/>
        </w:rPr>
        <w:t>The</w:t>
      </w:r>
      <w:r w:rsidR="00F41C09" w:rsidRPr="00F41C09">
        <w:rPr>
          <w:lang w:val="en-IN"/>
        </w:rPr>
        <w:t xml:space="preserve"> mechanisation of migrating from one culture to the other has let me appreciate that everyone has a fluid and evolving identity. Organically now, I envision myself as a third culture person in a position to engage with both, even draw from, the Romanian and the British side of myself </w:t>
      </w:r>
      <w:r>
        <w:rPr>
          <w:lang w:val="en-IN"/>
        </w:rPr>
        <w:t>singularly</w:t>
      </w:r>
      <w:r w:rsidR="00F16AF6" w:rsidRPr="0077100B">
        <w:rPr>
          <w:lang w:val="en-IN"/>
        </w:rPr>
        <w:t>.</w:t>
      </w:r>
    </w:p>
    <w:p w14:paraId="5400523B" w14:textId="77777777" w:rsidR="00F16AF6" w:rsidRPr="0077100B" w:rsidRDefault="00F16AF6" w:rsidP="00F16AF6">
      <w:pPr>
        <w:rPr>
          <w:lang w:val="en-IN"/>
        </w:rPr>
      </w:pPr>
    </w:p>
    <w:p w14:paraId="2166D209" w14:textId="23B2B236" w:rsidR="00F16AF6" w:rsidRDefault="00F16AF6">
      <w:pPr>
        <w:spacing w:after="160" w:line="259" w:lineRule="auto"/>
        <w:jc w:val="left"/>
        <w:rPr>
          <w:lang w:val="en-IN"/>
        </w:rPr>
      </w:pPr>
      <w:r>
        <w:rPr>
          <w:lang w:val="en-IN"/>
        </w:rPr>
        <w:br w:type="page"/>
      </w:r>
    </w:p>
    <w:p w14:paraId="196B8A13" w14:textId="173EEACB" w:rsidR="00F16AF6" w:rsidRDefault="00F16AF6" w:rsidP="00F16AF6">
      <w:pPr>
        <w:pStyle w:val="Heading1"/>
      </w:pPr>
      <w:bookmarkStart w:id="6" w:name="_Toc183012883"/>
      <w:r>
        <w:lastRenderedPageBreak/>
        <w:t>References</w:t>
      </w:r>
      <w:bookmarkEnd w:id="6"/>
    </w:p>
    <w:p w14:paraId="1B69C068" w14:textId="77777777" w:rsidR="00424382" w:rsidRPr="00424382" w:rsidRDefault="00424382" w:rsidP="00424382">
      <w:pPr>
        <w:rPr>
          <w:lang w:val="en-IN"/>
        </w:rPr>
      </w:pPr>
      <w:r w:rsidRPr="00424382">
        <w:rPr>
          <w:lang w:val="en-IN"/>
        </w:rPr>
        <w:t>Anderson, J., (2021). Understanding cultural geography: Places and traces. Routledge.</w:t>
      </w:r>
    </w:p>
    <w:p w14:paraId="430715FF" w14:textId="77777777" w:rsidR="00424382" w:rsidRPr="00424382" w:rsidRDefault="00424382" w:rsidP="00424382">
      <w:pPr>
        <w:rPr>
          <w:lang w:val="en-IN"/>
        </w:rPr>
      </w:pPr>
      <w:r w:rsidRPr="00424382">
        <w:rPr>
          <w:lang w:val="en-IN"/>
        </w:rPr>
        <w:t>Basu, P., (2017). Roots tourism as return movement: semantics and the Scottish diaspora. In Emigrant homecomings (pp. 131-150). Manchester University Press.</w:t>
      </w:r>
    </w:p>
    <w:p w14:paraId="01E3A4AB" w14:textId="77777777" w:rsidR="00424382" w:rsidRPr="00424382" w:rsidRDefault="00424382" w:rsidP="00424382">
      <w:pPr>
        <w:rPr>
          <w:lang w:val="en-IN"/>
        </w:rPr>
      </w:pPr>
      <w:r w:rsidRPr="00424382">
        <w:rPr>
          <w:lang w:val="en-IN"/>
        </w:rPr>
        <w:t>Bhandari, N., (2020). Negotiating cultural identities in diaspora: A conceptual review of third space. Curriculum Development Journal, (42), pp.78-89.</w:t>
      </w:r>
    </w:p>
    <w:p w14:paraId="65719480" w14:textId="77777777" w:rsidR="00424382" w:rsidRDefault="00424382" w:rsidP="00424382">
      <w:pPr>
        <w:rPr>
          <w:lang w:val="en-IN"/>
        </w:rPr>
      </w:pPr>
      <w:r w:rsidRPr="00424382">
        <w:rPr>
          <w:lang w:val="en-IN"/>
        </w:rPr>
        <w:t xml:space="preserve">Biró, E., (2019). Linguistic identities in the digital space. Acta Universitatis </w:t>
      </w:r>
      <w:proofErr w:type="spellStart"/>
      <w:r w:rsidRPr="00424382">
        <w:rPr>
          <w:lang w:val="en-IN"/>
        </w:rPr>
        <w:t>Sapientiae</w:t>
      </w:r>
      <w:proofErr w:type="spellEnd"/>
      <w:r w:rsidRPr="00424382">
        <w:rPr>
          <w:lang w:val="en-IN"/>
        </w:rPr>
        <w:t xml:space="preserve">, </w:t>
      </w:r>
      <w:proofErr w:type="spellStart"/>
      <w:r w:rsidRPr="00424382">
        <w:rPr>
          <w:lang w:val="en-IN"/>
        </w:rPr>
        <w:t>Philologica</w:t>
      </w:r>
      <w:proofErr w:type="spellEnd"/>
      <w:r w:rsidRPr="00424382">
        <w:rPr>
          <w:lang w:val="en-IN"/>
        </w:rPr>
        <w:t>, 11(2), pp.37-53.</w:t>
      </w:r>
    </w:p>
    <w:p w14:paraId="0E9F3C5D" w14:textId="77777777" w:rsidR="00424382" w:rsidRPr="00424382" w:rsidRDefault="00424382" w:rsidP="00424382">
      <w:pPr>
        <w:rPr>
          <w:lang w:val="en-IN"/>
        </w:rPr>
      </w:pPr>
      <w:r w:rsidRPr="00424382">
        <w:rPr>
          <w:lang w:val="en-IN"/>
        </w:rPr>
        <w:t xml:space="preserve">Cheang, K., Rasmussen, C., </w:t>
      </w:r>
      <w:proofErr w:type="spellStart"/>
      <w:r w:rsidRPr="00424382">
        <w:rPr>
          <w:lang w:val="en-IN"/>
        </w:rPr>
        <w:t>Seshia</w:t>
      </w:r>
      <w:proofErr w:type="spellEnd"/>
      <w:r w:rsidRPr="00424382">
        <w:rPr>
          <w:lang w:val="en-IN"/>
        </w:rPr>
        <w:t xml:space="preserve">, S. and </w:t>
      </w:r>
      <w:r>
        <w:rPr>
          <w:lang w:val="en-IN"/>
        </w:rPr>
        <w:t>Subramanian</w:t>
      </w:r>
      <w:r w:rsidRPr="00424382">
        <w:rPr>
          <w:lang w:val="en-IN"/>
        </w:rPr>
        <w:t>, P., (2019), June. A formal approach to secure speculation. In 2019 IEEE 32nd Computer Security Foundations Symposium (CSF) (pp. 288-28815). IEEE.</w:t>
      </w:r>
    </w:p>
    <w:p w14:paraId="0DDB8751" w14:textId="77777777" w:rsidR="00424382" w:rsidRPr="00424382" w:rsidRDefault="00424382" w:rsidP="00424382">
      <w:pPr>
        <w:rPr>
          <w:lang w:val="en-IN"/>
        </w:rPr>
      </w:pPr>
      <w:r w:rsidRPr="00424382">
        <w:rPr>
          <w:lang w:val="en-IN"/>
        </w:rPr>
        <w:t>Edensor, T., (2020). National identity, popular culture and everyday life. Routledge.</w:t>
      </w:r>
    </w:p>
    <w:p w14:paraId="39E2E580" w14:textId="77777777" w:rsidR="00424382" w:rsidRPr="00424382" w:rsidRDefault="00424382" w:rsidP="00424382">
      <w:pPr>
        <w:rPr>
          <w:lang w:val="en-IN"/>
        </w:rPr>
      </w:pPr>
      <w:r w:rsidRPr="00424382">
        <w:rPr>
          <w:lang w:val="en-IN"/>
        </w:rPr>
        <w:t>Grzymala-Kazlowska, A. and Phillimore, J., (2018). Introduction: rethinking integration. New perspectives on adaptation and settlement in the era of super-diversity. Journal of Ethnic and Migration Studies, 44(2), pp.179-196.</w:t>
      </w:r>
    </w:p>
    <w:p w14:paraId="508B2662" w14:textId="77777777" w:rsidR="00424382" w:rsidRDefault="00424382" w:rsidP="00424382">
      <w:pPr>
        <w:rPr>
          <w:lang w:val="en-IN"/>
        </w:rPr>
      </w:pPr>
      <w:r w:rsidRPr="00424382">
        <w:rPr>
          <w:lang w:val="en-IN"/>
        </w:rPr>
        <w:t>Jones, S.M., Bodie, G.D. and Hughes, S.D., (2019). The impact of mindfulness on empathy, active listening, and perceived provisions of emotional support. Communication Research, 46(6), pp.838-865.</w:t>
      </w:r>
    </w:p>
    <w:p w14:paraId="054C5100" w14:textId="77777777" w:rsidR="00424382" w:rsidRPr="00D57271" w:rsidRDefault="00424382" w:rsidP="00D57271">
      <w:pPr>
        <w:rPr>
          <w:lang w:val="en-IN"/>
        </w:rPr>
      </w:pPr>
      <w:r w:rsidRPr="00D57271">
        <w:rPr>
          <w:lang w:val="en-IN"/>
        </w:rPr>
        <w:t xml:space="preserve">Karabulatova, I.S., </w:t>
      </w:r>
      <w:proofErr w:type="spellStart"/>
      <w:r w:rsidRPr="00D57271">
        <w:rPr>
          <w:lang w:val="en-IN"/>
        </w:rPr>
        <w:t>Vildanov</w:t>
      </w:r>
      <w:proofErr w:type="spellEnd"/>
      <w:r w:rsidRPr="00D57271">
        <w:rPr>
          <w:lang w:val="en-IN"/>
        </w:rPr>
        <w:t xml:space="preserve">, K.S., Zinchenko, A.A., </w:t>
      </w:r>
      <w:proofErr w:type="spellStart"/>
      <w:r w:rsidRPr="00D57271">
        <w:rPr>
          <w:lang w:val="en-IN"/>
        </w:rPr>
        <w:t>Vasilishina</w:t>
      </w:r>
      <w:proofErr w:type="spellEnd"/>
      <w:r w:rsidRPr="00D57271">
        <w:rPr>
          <w:lang w:val="en-IN"/>
        </w:rPr>
        <w:t xml:space="preserve">, E.N. and </w:t>
      </w:r>
      <w:proofErr w:type="spellStart"/>
      <w:r w:rsidRPr="00D57271">
        <w:rPr>
          <w:lang w:val="en-IN"/>
        </w:rPr>
        <w:t>Vassilenko</w:t>
      </w:r>
      <w:proofErr w:type="spellEnd"/>
      <w:r w:rsidRPr="00D57271">
        <w:rPr>
          <w:lang w:val="en-IN"/>
        </w:rPr>
        <w:t xml:space="preserve">, A.P., (2017). Problems of </w:t>
      </w:r>
      <w:proofErr w:type="spellStart"/>
      <w:r w:rsidRPr="00D57271">
        <w:rPr>
          <w:lang w:val="en-IN"/>
        </w:rPr>
        <w:t>Identificative</w:t>
      </w:r>
      <w:proofErr w:type="spellEnd"/>
      <w:r w:rsidRPr="00D57271">
        <w:rPr>
          <w:lang w:val="en-IN"/>
        </w:rPr>
        <w:t xml:space="preserve"> Matrices Transformation of Modern Multicultural Persons in the Variative Discourse of Electronic Informative Society Identity. </w:t>
      </w:r>
      <w:proofErr w:type="spellStart"/>
      <w:r w:rsidRPr="00D57271">
        <w:rPr>
          <w:lang w:val="en-IN"/>
        </w:rPr>
        <w:t>Pertanika</w:t>
      </w:r>
      <w:proofErr w:type="spellEnd"/>
      <w:r w:rsidRPr="00D57271">
        <w:rPr>
          <w:lang w:val="en-IN"/>
        </w:rPr>
        <w:t xml:space="preserve"> Journal of Social Sciences &amp; Humanities, 25.</w:t>
      </w:r>
    </w:p>
    <w:p w14:paraId="5BCC26D8" w14:textId="77777777" w:rsidR="00424382" w:rsidRPr="00424382" w:rsidRDefault="00424382" w:rsidP="00424382">
      <w:pPr>
        <w:rPr>
          <w:lang w:val="en-IN"/>
        </w:rPr>
      </w:pPr>
      <w:r w:rsidRPr="00424382">
        <w:rPr>
          <w:lang w:val="en-IN"/>
        </w:rPr>
        <w:t>Khan, S. and Abdullah, N.N., (2019). The impact of staff training and development on teachers’ productivity. Economics, Management and Sustainability, 4(1), pp.37-45.</w:t>
      </w:r>
    </w:p>
    <w:p w14:paraId="41FB0F00" w14:textId="77777777" w:rsidR="00424382" w:rsidRPr="00424382" w:rsidRDefault="00424382" w:rsidP="00424382">
      <w:pPr>
        <w:rPr>
          <w:lang w:val="en-IN"/>
        </w:rPr>
      </w:pPr>
      <w:r w:rsidRPr="00424382">
        <w:rPr>
          <w:lang w:val="en-IN"/>
        </w:rPr>
        <w:t>Laura, H. and Jean-Marc, D., (2017). Exploring the intercultural identity of Slovak-Roma schoolchildren in the UK. Russian Journal of Linguistics, 21(2), pp.282-304.</w:t>
      </w:r>
    </w:p>
    <w:p w14:paraId="577B475E" w14:textId="77777777" w:rsidR="00424382" w:rsidRPr="00D57271" w:rsidRDefault="00424382" w:rsidP="00D57271">
      <w:pPr>
        <w:rPr>
          <w:lang w:val="en-IN"/>
        </w:rPr>
      </w:pPr>
      <w:r w:rsidRPr="00D57271">
        <w:rPr>
          <w:lang w:val="en-IN"/>
        </w:rPr>
        <w:t xml:space="preserve">Lie, A., (2017). English and identity in multicultural contexts: Issues, challenges, and opportunities. </w:t>
      </w:r>
      <w:proofErr w:type="spellStart"/>
      <w:r w:rsidRPr="00D57271">
        <w:rPr>
          <w:lang w:val="en-IN"/>
        </w:rPr>
        <w:t>Teflin</w:t>
      </w:r>
      <w:proofErr w:type="spellEnd"/>
      <w:r w:rsidRPr="00D57271">
        <w:rPr>
          <w:lang w:val="en-IN"/>
        </w:rPr>
        <w:t xml:space="preserve"> Journal, 28(1), p.71.</w:t>
      </w:r>
    </w:p>
    <w:p w14:paraId="2F6DCF38" w14:textId="77777777" w:rsidR="00424382" w:rsidRPr="00424382" w:rsidRDefault="00424382" w:rsidP="00424382">
      <w:pPr>
        <w:rPr>
          <w:lang w:val="en-IN"/>
        </w:rPr>
      </w:pPr>
      <w:r w:rsidRPr="00424382">
        <w:rPr>
          <w:lang w:val="en-IN"/>
        </w:rPr>
        <w:lastRenderedPageBreak/>
        <w:t>Manning, P. and Trimmer, T., (2020). Migration in world history. Routledge.</w:t>
      </w:r>
    </w:p>
    <w:p w14:paraId="22B36AAB" w14:textId="77777777" w:rsidR="00424382" w:rsidRPr="00D57271" w:rsidRDefault="00424382" w:rsidP="00D57271">
      <w:pPr>
        <w:rPr>
          <w:lang w:val="en-IN"/>
        </w:rPr>
      </w:pPr>
      <w:proofErr w:type="spellStart"/>
      <w:r w:rsidRPr="00D57271">
        <w:rPr>
          <w:lang w:val="en-IN"/>
        </w:rPr>
        <w:t>Mosanya</w:t>
      </w:r>
      <w:proofErr w:type="spellEnd"/>
      <w:r w:rsidRPr="00D57271">
        <w:rPr>
          <w:lang w:val="en-IN"/>
        </w:rPr>
        <w:t>, M. and Kwiatkowska, A., (2021). Complex but integrated: Exploring social and cultural identities of women Third Culture Kids (TCK) and factors predicting life satisfaction. International Journal of Intercultural Relations, 84, pp.65-78.</w:t>
      </w:r>
    </w:p>
    <w:p w14:paraId="580FD4FF" w14:textId="77777777" w:rsidR="00424382" w:rsidRDefault="00424382" w:rsidP="00D57271">
      <w:pPr>
        <w:rPr>
          <w:lang w:val="en-IN"/>
        </w:rPr>
      </w:pPr>
      <w:r w:rsidRPr="00D57271">
        <w:rPr>
          <w:lang w:val="en-IN"/>
        </w:rPr>
        <w:t xml:space="preserve">O’Brien, T., </w:t>
      </w:r>
      <w:proofErr w:type="spellStart"/>
      <w:r w:rsidRPr="00D57271">
        <w:rPr>
          <w:lang w:val="en-IN"/>
        </w:rPr>
        <w:t>Creţan</w:t>
      </w:r>
      <w:proofErr w:type="spellEnd"/>
      <w:r w:rsidRPr="00D57271">
        <w:rPr>
          <w:lang w:val="en-IN"/>
        </w:rPr>
        <w:t xml:space="preserve">, R., </w:t>
      </w:r>
      <w:proofErr w:type="spellStart"/>
      <w:r w:rsidRPr="00D57271">
        <w:rPr>
          <w:lang w:val="en-IN"/>
        </w:rPr>
        <w:t>Jucu</w:t>
      </w:r>
      <w:proofErr w:type="spellEnd"/>
      <w:r w:rsidRPr="00D57271">
        <w:rPr>
          <w:lang w:val="en-IN"/>
        </w:rPr>
        <w:t>, I.S. and Covaci, R.N., (2023). Internal migration and stigmatization in the rural Banat region of Romania. Identities, 30(5), pp.704-724.</w:t>
      </w:r>
    </w:p>
    <w:p w14:paraId="726B2149" w14:textId="77777777" w:rsidR="00424382" w:rsidRPr="00D57271" w:rsidRDefault="00424382" w:rsidP="00D57271">
      <w:pPr>
        <w:rPr>
          <w:lang w:val="en-IN"/>
        </w:rPr>
      </w:pPr>
      <w:r w:rsidRPr="00D57271">
        <w:rPr>
          <w:lang w:val="en-IN"/>
        </w:rPr>
        <w:t>Petreñas, C., Lapresta, C. and Huguet, Á., (2018). Redefining cultural identity through language in young Romanian migrants in Spain. Language and Intercultural Communication, 18(2), pp.225-240.</w:t>
      </w:r>
    </w:p>
    <w:p w14:paraId="12E8E7E1" w14:textId="77777777" w:rsidR="00424382" w:rsidRPr="00424382" w:rsidRDefault="00424382" w:rsidP="00424382">
      <w:pPr>
        <w:rPr>
          <w:lang w:val="en-IN"/>
        </w:rPr>
      </w:pPr>
      <w:r w:rsidRPr="00424382">
        <w:rPr>
          <w:lang w:val="en-IN"/>
        </w:rPr>
        <w:t>Petreñas, C., Lapresta, C. and Huguet, Á., (2018). Redefining cultural identity through language in young Romanian migrants in Spain. Language and Intercultural Communication, 18(2), pp.225-240.</w:t>
      </w:r>
    </w:p>
    <w:p w14:paraId="0C146E0B" w14:textId="77777777" w:rsidR="00424382" w:rsidRPr="00D57271" w:rsidRDefault="00424382" w:rsidP="00D57271">
      <w:pPr>
        <w:rPr>
          <w:lang w:val="en-IN"/>
        </w:rPr>
      </w:pPr>
      <w:r w:rsidRPr="00D57271">
        <w:rPr>
          <w:lang w:val="en-IN"/>
        </w:rPr>
        <w:t>Pieterse, J.N., (2019). Globalisation as hybridisation. In Postmodern Management Theory (pp. 507-530). Routledge.</w:t>
      </w:r>
    </w:p>
    <w:p w14:paraId="06CE6488" w14:textId="77777777" w:rsidR="00424382" w:rsidRPr="00D57271" w:rsidRDefault="00424382" w:rsidP="00D57271">
      <w:pPr>
        <w:rPr>
          <w:lang w:val="en-IN"/>
        </w:rPr>
      </w:pPr>
      <w:r w:rsidRPr="00D57271">
        <w:rPr>
          <w:lang w:val="en-IN"/>
        </w:rPr>
        <w:t>Pisaltu, I., (2024). The culture of money and transnational family practices for Romanian care workers in Italy.</w:t>
      </w:r>
    </w:p>
    <w:p w14:paraId="36F3624A" w14:textId="77777777" w:rsidR="00424382" w:rsidRPr="00D57271" w:rsidRDefault="00424382" w:rsidP="00D57271">
      <w:pPr>
        <w:rPr>
          <w:lang w:val="en-IN"/>
        </w:rPr>
      </w:pPr>
      <w:r w:rsidRPr="00D57271">
        <w:rPr>
          <w:lang w:val="en-IN"/>
        </w:rPr>
        <w:t xml:space="preserve">Skey, M. and </w:t>
      </w:r>
      <w:proofErr w:type="spellStart"/>
      <w:r w:rsidRPr="00D57271">
        <w:rPr>
          <w:lang w:val="en-IN"/>
        </w:rPr>
        <w:t>Antonsich</w:t>
      </w:r>
      <w:proofErr w:type="spellEnd"/>
      <w:r w:rsidRPr="00D57271">
        <w:rPr>
          <w:lang w:val="en-IN"/>
        </w:rPr>
        <w:t>, M. eds., (2017). Everyday nationhood: Theorising culture, identity and belonging after banal nationalism. Springer.</w:t>
      </w:r>
    </w:p>
    <w:p w14:paraId="320E8328" w14:textId="77777777" w:rsidR="00424382" w:rsidRPr="00D57271" w:rsidRDefault="00424382" w:rsidP="00D57271">
      <w:pPr>
        <w:rPr>
          <w:lang w:val="en-IN"/>
        </w:rPr>
      </w:pPr>
      <w:r w:rsidRPr="00D57271">
        <w:rPr>
          <w:lang w:val="en-IN"/>
        </w:rPr>
        <w:t>Sverdlik, A., Hall, N.C., McAlpine, L. and Hubbard, K., (2018). The PhD experience: A review of the factors influencing doctoral students’ completion, achievement, and well-being. International Journal of Doctoral Studies, 13, pp.361-388.</w:t>
      </w:r>
    </w:p>
    <w:p w14:paraId="71CA59F0" w14:textId="77777777" w:rsidR="00424382" w:rsidRPr="00424382" w:rsidRDefault="00424382" w:rsidP="00424382">
      <w:pPr>
        <w:rPr>
          <w:lang w:val="en-IN"/>
        </w:rPr>
      </w:pPr>
      <w:r w:rsidRPr="00424382">
        <w:rPr>
          <w:lang w:val="en-IN"/>
        </w:rPr>
        <w:t xml:space="preserve">Telegdi-Csetri, Á. and </w:t>
      </w:r>
      <w:proofErr w:type="spellStart"/>
      <w:r w:rsidRPr="00424382">
        <w:rPr>
          <w:lang w:val="en-IN"/>
        </w:rPr>
        <w:t>Ducu</w:t>
      </w:r>
      <w:proofErr w:type="spellEnd"/>
      <w:r w:rsidRPr="00424382">
        <w:rPr>
          <w:lang w:val="en-IN"/>
        </w:rPr>
        <w:t>, V., (2019). The Stranger at Home–" Hybrid" Children Returning to Romania. Romanian Journal of Population Studies, 13(1), pp.105-123.</w:t>
      </w:r>
    </w:p>
    <w:p w14:paraId="7AE9462B" w14:textId="77777777" w:rsidR="00424382" w:rsidRPr="00D57271" w:rsidRDefault="00424382" w:rsidP="00D57271">
      <w:pPr>
        <w:rPr>
          <w:lang w:val="en-IN"/>
        </w:rPr>
      </w:pPr>
      <w:r w:rsidRPr="00D57271">
        <w:rPr>
          <w:lang w:val="en-IN"/>
        </w:rPr>
        <w:t xml:space="preserve">Trisnawati, I.K., (2017). Maintaining the identity of bilingual individuals in multicultural/multilingual settings. </w:t>
      </w:r>
      <w:r>
        <w:rPr>
          <w:lang w:val="en-IN"/>
        </w:rPr>
        <w:t>English</w:t>
      </w:r>
      <w:r w:rsidRPr="00D57271">
        <w:rPr>
          <w:lang w:val="en-IN"/>
        </w:rPr>
        <w:t>: Journal of Language, Education, and Humanities, 5(1), pp.8-16.</w:t>
      </w:r>
    </w:p>
    <w:p w14:paraId="6FC64430" w14:textId="77777777" w:rsidR="008D5525" w:rsidRDefault="008D5525" w:rsidP="00F16AF6">
      <w:pPr>
        <w:pStyle w:val="Heading1"/>
      </w:pPr>
      <w:bookmarkStart w:id="7" w:name="_Toc183012884"/>
      <w:r>
        <w:lastRenderedPageBreak/>
        <w:t>Appendix</w:t>
      </w:r>
      <w:bookmarkEnd w:id="7"/>
    </w:p>
    <w:p w14:paraId="48006025" w14:textId="09A73C70" w:rsidR="00F16AF6" w:rsidRDefault="00F16AF6" w:rsidP="008D5525">
      <w:pPr>
        <w:pStyle w:val="Heading2"/>
      </w:pPr>
      <w:bookmarkStart w:id="8" w:name="_Toc183012885"/>
      <w:bookmarkStart w:id="9" w:name="_Hlk183338054"/>
      <w:r>
        <w:t>Screenshots of PowerPoint</w:t>
      </w:r>
      <w:bookmarkEnd w:id="8"/>
    </w:p>
    <w:bookmarkEnd w:id="9"/>
    <w:p w14:paraId="3BEF6118" w14:textId="77777777" w:rsidR="0022133F" w:rsidRDefault="0022133F" w:rsidP="0022133F">
      <w:pPr>
        <w:rPr>
          <w:lang w:val="en-IN"/>
        </w:rPr>
      </w:pPr>
    </w:p>
    <w:p w14:paraId="093BD6C3" w14:textId="77777777" w:rsidR="0022133F" w:rsidRPr="0022133F" w:rsidRDefault="0022133F" w:rsidP="0022133F">
      <w:pPr>
        <w:rPr>
          <w:lang w:val="en-IN"/>
        </w:rPr>
      </w:pPr>
    </w:p>
    <w:p w14:paraId="52369D07" w14:textId="3646FAA2" w:rsidR="006B7552" w:rsidRDefault="00EC5376" w:rsidP="006B7552">
      <w:pPr>
        <w:rPr>
          <w:lang w:val="en-IN"/>
        </w:rPr>
      </w:pPr>
      <w:r>
        <w:rPr>
          <w:noProof/>
        </w:rPr>
        <w:drawing>
          <wp:inline distT="0" distB="0" distL="0" distR="0" wp14:anchorId="5C09EEB8" wp14:editId="4CE125E6">
            <wp:extent cx="6195695" cy="4030980"/>
            <wp:effectExtent l="0" t="0" r="0" b="7620"/>
            <wp:docPr id="1751239073" name="Picture 2" descr="Q5-Hospitality_and_Hotel_Management_PRES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39073" name="Picture 1751239073" descr="Q5-Hospitality_and_Hotel_Management_PRES (1) - PowerPoint"/>
                    <pic:cNvPicPr/>
                  </pic:nvPicPr>
                  <pic:blipFill rotWithShape="1">
                    <a:blip r:embed="rId10" cstate="print">
                      <a:extLst>
                        <a:ext uri="{28A0092B-C50C-407E-A947-70E740481C1C}">
                          <a14:useLocalDpi xmlns:a14="http://schemas.microsoft.com/office/drawing/2010/main" val="0"/>
                        </a:ext>
                      </a:extLst>
                    </a:blip>
                    <a:srcRect l="21083" t="10746" r="6961" b="11160"/>
                    <a:stretch/>
                  </pic:blipFill>
                  <pic:spPr bwMode="auto">
                    <a:xfrm>
                      <a:off x="0" y="0"/>
                      <a:ext cx="6201636" cy="4034845"/>
                    </a:xfrm>
                    <a:prstGeom prst="rect">
                      <a:avLst/>
                    </a:prstGeom>
                    <a:ln>
                      <a:noFill/>
                    </a:ln>
                    <a:extLst>
                      <a:ext uri="{53640926-AAD7-44D8-BBD7-CCE9431645EC}">
                        <a14:shadowObscured xmlns:a14="http://schemas.microsoft.com/office/drawing/2010/main"/>
                      </a:ext>
                    </a:extLst>
                  </pic:spPr>
                </pic:pic>
              </a:graphicData>
            </a:graphic>
          </wp:inline>
        </w:drawing>
      </w:r>
    </w:p>
    <w:p w14:paraId="3F3547D8" w14:textId="650D20E8" w:rsidR="006B7552" w:rsidRPr="00EC5376" w:rsidRDefault="006B7552" w:rsidP="00EC5376">
      <w:pPr>
        <w:rPr>
          <w:lang w:val="en-IN"/>
        </w:rPr>
      </w:pPr>
    </w:p>
    <w:p w14:paraId="217A2F56" w14:textId="77777777" w:rsidR="006B7552" w:rsidRPr="007728F6" w:rsidRDefault="006B7552" w:rsidP="00F16AF6">
      <w:pPr>
        <w:spacing w:after="160" w:line="259" w:lineRule="auto"/>
        <w:jc w:val="left"/>
        <w:rPr>
          <w:rFonts w:cs="Times New Roman"/>
          <w:b/>
          <w:bCs/>
        </w:rPr>
      </w:pPr>
    </w:p>
    <w:p w14:paraId="4BD6E647" w14:textId="77777777" w:rsidR="0022133F" w:rsidRDefault="0022133F" w:rsidP="00F16AF6">
      <w:pPr>
        <w:rPr>
          <w:rFonts w:cs="Times New Roman"/>
          <w:b/>
          <w:bCs/>
          <w:noProof/>
          <w:lang w:val="en-US"/>
        </w:rPr>
      </w:pPr>
    </w:p>
    <w:p w14:paraId="2426F60F" w14:textId="2B4687DD" w:rsidR="00F16AF6" w:rsidRDefault="00F16AF6" w:rsidP="00F16AF6">
      <w:pPr>
        <w:rPr>
          <w:lang w:val="en-IN"/>
        </w:rPr>
      </w:pPr>
      <w:r w:rsidRPr="007728F6">
        <w:rPr>
          <w:rFonts w:cs="Times New Roman"/>
          <w:b/>
          <w:bCs/>
          <w:noProof/>
          <w:lang w:val="en-US"/>
        </w:rPr>
        <w:lastRenderedPageBreak/>
        <w:drawing>
          <wp:inline distT="0" distB="0" distL="0" distR="0" wp14:anchorId="1836E9C8" wp14:editId="2CF69761">
            <wp:extent cx="5806440" cy="3210718"/>
            <wp:effectExtent l="0" t="0" r="3810" b="8890"/>
            <wp:docPr id="1174284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84670" name=""/>
                    <pic:cNvPicPr/>
                  </pic:nvPicPr>
                  <pic:blipFill>
                    <a:blip r:embed="rId11"/>
                    <a:stretch>
                      <a:fillRect/>
                    </a:stretch>
                  </pic:blipFill>
                  <pic:spPr>
                    <a:xfrm>
                      <a:off x="0" y="0"/>
                      <a:ext cx="5810287" cy="3212845"/>
                    </a:xfrm>
                    <a:prstGeom prst="rect">
                      <a:avLst/>
                    </a:prstGeom>
                  </pic:spPr>
                </pic:pic>
              </a:graphicData>
            </a:graphic>
          </wp:inline>
        </w:drawing>
      </w:r>
    </w:p>
    <w:p w14:paraId="397B1F6C" w14:textId="43714508" w:rsidR="00F16AF6" w:rsidRDefault="00F16AF6" w:rsidP="00F16AF6">
      <w:pPr>
        <w:rPr>
          <w:lang w:val="en-IN"/>
        </w:rPr>
      </w:pPr>
      <w:r w:rsidRPr="007728F6">
        <w:rPr>
          <w:rFonts w:cs="Times New Roman"/>
          <w:b/>
          <w:bCs/>
          <w:noProof/>
          <w:lang w:val="en-US"/>
        </w:rPr>
        <w:drawing>
          <wp:inline distT="0" distB="0" distL="0" distR="0" wp14:anchorId="6B7212BA" wp14:editId="4B3FA7C9">
            <wp:extent cx="5731510" cy="3163570"/>
            <wp:effectExtent l="0" t="0" r="2540" b="0"/>
            <wp:docPr id="173692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92309" name=""/>
                    <pic:cNvPicPr/>
                  </pic:nvPicPr>
                  <pic:blipFill>
                    <a:blip r:embed="rId12"/>
                    <a:stretch>
                      <a:fillRect/>
                    </a:stretch>
                  </pic:blipFill>
                  <pic:spPr>
                    <a:xfrm>
                      <a:off x="0" y="0"/>
                      <a:ext cx="5731510" cy="3163570"/>
                    </a:xfrm>
                    <a:prstGeom prst="rect">
                      <a:avLst/>
                    </a:prstGeom>
                  </pic:spPr>
                </pic:pic>
              </a:graphicData>
            </a:graphic>
          </wp:inline>
        </w:drawing>
      </w:r>
    </w:p>
    <w:p w14:paraId="3A0F4859" w14:textId="77777777" w:rsidR="00F16AF6" w:rsidRPr="007728F6" w:rsidRDefault="00F16AF6" w:rsidP="00F16AF6">
      <w:pPr>
        <w:rPr>
          <w:rFonts w:cs="Times New Roman"/>
          <w:b/>
          <w:bCs/>
        </w:rPr>
      </w:pPr>
      <w:r w:rsidRPr="007728F6">
        <w:rPr>
          <w:rFonts w:cs="Times New Roman"/>
          <w:b/>
          <w:bCs/>
          <w:noProof/>
          <w:lang w:val="en-US"/>
        </w:rPr>
        <w:lastRenderedPageBreak/>
        <w:drawing>
          <wp:inline distT="0" distB="0" distL="0" distR="0" wp14:anchorId="2A346ED3" wp14:editId="388C576A">
            <wp:extent cx="5731510" cy="3181985"/>
            <wp:effectExtent l="0" t="0" r="2540" b="0"/>
            <wp:docPr id="2046335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44776" name=""/>
                    <pic:cNvPicPr/>
                  </pic:nvPicPr>
                  <pic:blipFill>
                    <a:blip r:embed="rId13"/>
                    <a:stretch>
                      <a:fillRect/>
                    </a:stretch>
                  </pic:blipFill>
                  <pic:spPr>
                    <a:xfrm>
                      <a:off x="0" y="0"/>
                      <a:ext cx="5731510" cy="3181985"/>
                    </a:xfrm>
                    <a:prstGeom prst="rect">
                      <a:avLst/>
                    </a:prstGeom>
                  </pic:spPr>
                </pic:pic>
              </a:graphicData>
            </a:graphic>
          </wp:inline>
        </w:drawing>
      </w:r>
    </w:p>
    <w:p w14:paraId="44289221" w14:textId="77777777" w:rsidR="00F16AF6" w:rsidRPr="007728F6" w:rsidRDefault="00F16AF6" w:rsidP="00F16AF6">
      <w:pPr>
        <w:rPr>
          <w:rFonts w:cs="Times New Roman"/>
          <w:b/>
          <w:bCs/>
        </w:rPr>
      </w:pPr>
      <w:r w:rsidRPr="007728F6">
        <w:rPr>
          <w:rFonts w:cs="Times New Roman"/>
          <w:b/>
          <w:bCs/>
          <w:noProof/>
          <w:lang w:val="en-US"/>
        </w:rPr>
        <w:drawing>
          <wp:inline distT="0" distB="0" distL="0" distR="0" wp14:anchorId="7B025146" wp14:editId="22F4ED7B">
            <wp:extent cx="5731510" cy="3206750"/>
            <wp:effectExtent l="0" t="0" r="2540" b="0"/>
            <wp:docPr id="75261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57003" name=""/>
                    <pic:cNvPicPr/>
                  </pic:nvPicPr>
                  <pic:blipFill>
                    <a:blip r:embed="rId14"/>
                    <a:stretch>
                      <a:fillRect/>
                    </a:stretch>
                  </pic:blipFill>
                  <pic:spPr>
                    <a:xfrm>
                      <a:off x="0" y="0"/>
                      <a:ext cx="5731510" cy="3206750"/>
                    </a:xfrm>
                    <a:prstGeom prst="rect">
                      <a:avLst/>
                    </a:prstGeom>
                  </pic:spPr>
                </pic:pic>
              </a:graphicData>
            </a:graphic>
          </wp:inline>
        </w:drawing>
      </w:r>
    </w:p>
    <w:p w14:paraId="4E021B0A" w14:textId="77777777" w:rsidR="00F16AF6" w:rsidRPr="007728F6" w:rsidRDefault="00F16AF6" w:rsidP="00F16AF6">
      <w:pPr>
        <w:rPr>
          <w:rFonts w:cs="Times New Roman"/>
          <w:b/>
          <w:bCs/>
        </w:rPr>
      </w:pPr>
      <w:r w:rsidRPr="007728F6">
        <w:rPr>
          <w:rFonts w:cs="Times New Roman"/>
          <w:b/>
          <w:bCs/>
          <w:noProof/>
          <w:lang w:val="en-US"/>
        </w:rPr>
        <w:lastRenderedPageBreak/>
        <w:drawing>
          <wp:inline distT="0" distB="0" distL="0" distR="0" wp14:anchorId="294755B0" wp14:editId="30AEF7C9">
            <wp:extent cx="5731510" cy="3177540"/>
            <wp:effectExtent l="0" t="0" r="2540" b="3810"/>
            <wp:docPr id="200565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58146" name=""/>
                    <pic:cNvPicPr/>
                  </pic:nvPicPr>
                  <pic:blipFill>
                    <a:blip r:embed="rId15"/>
                    <a:stretch>
                      <a:fillRect/>
                    </a:stretch>
                  </pic:blipFill>
                  <pic:spPr>
                    <a:xfrm>
                      <a:off x="0" y="0"/>
                      <a:ext cx="5731510" cy="3177540"/>
                    </a:xfrm>
                    <a:prstGeom prst="rect">
                      <a:avLst/>
                    </a:prstGeom>
                  </pic:spPr>
                </pic:pic>
              </a:graphicData>
            </a:graphic>
          </wp:inline>
        </w:drawing>
      </w:r>
    </w:p>
    <w:p w14:paraId="68A0B7CA" w14:textId="77777777" w:rsidR="00F16AF6" w:rsidRPr="007728F6" w:rsidRDefault="00F16AF6" w:rsidP="00F16AF6">
      <w:pPr>
        <w:rPr>
          <w:rFonts w:cs="Times New Roman"/>
          <w:b/>
          <w:bCs/>
        </w:rPr>
      </w:pPr>
      <w:r w:rsidRPr="007728F6">
        <w:rPr>
          <w:rFonts w:cs="Times New Roman"/>
          <w:b/>
          <w:bCs/>
          <w:noProof/>
          <w:lang w:val="en-US"/>
        </w:rPr>
        <w:drawing>
          <wp:inline distT="0" distB="0" distL="0" distR="0" wp14:anchorId="4364B25C" wp14:editId="091B532F">
            <wp:extent cx="5731510" cy="3136265"/>
            <wp:effectExtent l="0" t="0" r="2540" b="6985"/>
            <wp:docPr id="63289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34352" name=""/>
                    <pic:cNvPicPr/>
                  </pic:nvPicPr>
                  <pic:blipFill>
                    <a:blip r:embed="rId16"/>
                    <a:stretch>
                      <a:fillRect/>
                    </a:stretch>
                  </pic:blipFill>
                  <pic:spPr>
                    <a:xfrm>
                      <a:off x="0" y="0"/>
                      <a:ext cx="5731510" cy="3136265"/>
                    </a:xfrm>
                    <a:prstGeom prst="rect">
                      <a:avLst/>
                    </a:prstGeom>
                  </pic:spPr>
                </pic:pic>
              </a:graphicData>
            </a:graphic>
          </wp:inline>
        </w:drawing>
      </w:r>
    </w:p>
    <w:p w14:paraId="534A7374" w14:textId="77777777" w:rsidR="00F16AF6" w:rsidRPr="007728F6" w:rsidRDefault="00F16AF6" w:rsidP="00F16AF6">
      <w:pPr>
        <w:rPr>
          <w:rFonts w:cs="Times New Roman"/>
          <w:b/>
          <w:bCs/>
        </w:rPr>
      </w:pPr>
      <w:r w:rsidRPr="007728F6">
        <w:rPr>
          <w:rFonts w:cs="Times New Roman"/>
          <w:b/>
          <w:bCs/>
          <w:noProof/>
          <w:lang w:val="en-US"/>
        </w:rPr>
        <w:lastRenderedPageBreak/>
        <w:drawing>
          <wp:inline distT="0" distB="0" distL="0" distR="0" wp14:anchorId="7852EACB" wp14:editId="20065AD8">
            <wp:extent cx="5731510" cy="3196590"/>
            <wp:effectExtent l="0" t="0" r="2540" b="3810"/>
            <wp:docPr id="202893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01633" name=""/>
                    <pic:cNvPicPr/>
                  </pic:nvPicPr>
                  <pic:blipFill>
                    <a:blip r:embed="rId17"/>
                    <a:stretch>
                      <a:fillRect/>
                    </a:stretch>
                  </pic:blipFill>
                  <pic:spPr>
                    <a:xfrm>
                      <a:off x="0" y="0"/>
                      <a:ext cx="5731510" cy="3196590"/>
                    </a:xfrm>
                    <a:prstGeom prst="rect">
                      <a:avLst/>
                    </a:prstGeom>
                  </pic:spPr>
                </pic:pic>
              </a:graphicData>
            </a:graphic>
          </wp:inline>
        </w:drawing>
      </w:r>
    </w:p>
    <w:p w14:paraId="4647E0FF" w14:textId="77777777" w:rsidR="00F16AF6" w:rsidRPr="007728F6" w:rsidRDefault="00F16AF6" w:rsidP="00F16AF6">
      <w:pPr>
        <w:rPr>
          <w:rFonts w:cs="Times New Roman"/>
          <w:b/>
          <w:bCs/>
        </w:rPr>
      </w:pPr>
      <w:r w:rsidRPr="007728F6">
        <w:rPr>
          <w:rFonts w:cs="Times New Roman"/>
          <w:b/>
          <w:bCs/>
          <w:noProof/>
          <w:lang w:val="en-US"/>
        </w:rPr>
        <w:drawing>
          <wp:inline distT="0" distB="0" distL="0" distR="0" wp14:anchorId="2ED7D5EE" wp14:editId="2936CD8D">
            <wp:extent cx="5731510" cy="3181350"/>
            <wp:effectExtent l="0" t="0" r="2540" b="0"/>
            <wp:docPr id="181890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26562" name=""/>
                    <pic:cNvPicPr/>
                  </pic:nvPicPr>
                  <pic:blipFill>
                    <a:blip r:embed="rId18"/>
                    <a:stretch>
                      <a:fillRect/>
                    </a:stretch>
                  </pic:blipFill>
                  <pic:spPr>
                    <a:xfrm>
                      <a:off x="0" y="0"/>
                      <a:ext cx="5731510" cy="3181350"/>
                    </a:xfrm>
                    <a:prstGeom prst="rect">
                      <a:avLst/>
                    </a:prstGeom>
                  </pic:spPr>
                </pic:pic>
              </a:graphicData>
            </a:graphic>
          </wp:inline>
        </w:drawing>
      </w:r>
    </w:p>
    <w:p w14:paraId="719D113C" w14:textId="77777777" w:rsidR="00F16AF6" w:rsidRPr="007728F6" w:rsidRDefault="00F16AF6" w:rsidP="00F16AF6">
      <w:pPr>
        <w:rPr>
          <w:rFonts w:cs="Times New Roman"/>
          <w:b/>
          <w:bCs/>
        </w:rPr>
      </w:pPr>
      <w:r w:rsidRPr="007728F6">
        <w:rPr>
          <w:rFonts w:cs="Times New Roman"/>
          <w:b/>
          <w:bCs/>
          <w:noProof/>
          <w:lang w:val="en-US"/>
        </w:rPr>
        <w:lastRenderedPageBreak/>
        <w:drawing>
          <wp:inline distT="0" distB="0" distL="0" distR="0" wp14:anchorId="367855A4" wp14:editId="417A4FFE">
            <wp:extent cx="5731510" cy="3148330"/>
            <wp:effectExtent l="0" t="0" r="2540" b="0"/>
            <wp:docPr id="42729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12454" name=""/>
                    <pic:cNvPicPr/>
                  </pic:nvPicPr>
                  <pic:blipFill>
                    <a:blip r:embed="rId19"/>
                    <a:stretch>
                      <a:fillRect/>
                    </a:stretch>
                  </pic:blipFill>
                  <pic:spPr>
                    <a:xfrm>
                      <a:off x="0" y="0"/>
                      <a:ext cx="5731510" cy="3148330"/>
                    </a:xfrm>
                    <a:prstGeom prst="rect">
                      <a:avLst/>
                    </a:prstGeom>
                  </pic:spPr>
                </pic:pic>
              </a:graphicData>
            </a:graphic>
          </wp:inline>
        </w:drawing>
      </w:r>
    </w:p>
    <w:p w14:paraId="5913ABB0" w14:textId="77777777" w:rsidR="00F16AF6" w:rsidRPr="007728F6" w:rsidRDefault="00F16AF6" w:rsidP="00F16AF6">
      <w:pPr>
        <w:rPr>
          <w:rFonts w:cs="Times New Roman"/>
          <w:b/>
          <w:bCs/>
        </w:rPr>
      </w:pPr>
      <w:r w:rsidRPr="007728F6">
        <w:rPr>
          <w:rFonts w:cs="Times New Roman"/>
          <w:b/>
          <w:bCs/>
          <w:noProof/>
          <w:lang w:val="en-US"/>
        </w:rPr>
        <w:drawing>
          <wp:inline distT="0" distB="0" distL="0" distR="0" wp14:anchorId="0C5B8DD5" wp14:editId="2F5CCD97">
            <wp:extent cx="5731510" cy="3167380"/>
            <wp:effectExtent l="0" t="0" r="2540" b="0"/>
            <wp:docPr id="83940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58595" name=""/>
                    <pic:cNvPicPr/>
                  </pic:nvPicPr>
                  <pic:blipFill>
                    <a:blip r:embed="rId20"/>
                    <a:stretch>
                      <a:fillRect/>
                    </a:stretch>
                  </pic:blipFill>
                  <pic:spPr>
                    <a:xfrm>
                      <a:off x="0" y="0"/>
                      <a:ext cx="5731510" cy="3167380"/>
                    </a:xfrm>
                    <a:prstGeom prst="rect">
                      <a:avLst/>
                    </a:prstGeom>
                  </pic:spPr>
                </pic:pic>
              </a:graphicData>
            </a:graphic>
          </wp:inline>
        </w:drawing>
      </w:r>
    </w:p>
    <w:p w14:paraId="6C3E4A36" w14:textId="77777777" w:rsidR="00F16AF6" w:rsidRPr="007728F6" w:rsidRDefault="00F16AF6" w:rsidP="00F16AF6">
      <w:pPr>
        <w:rPr>
          <w:rFonts w:cs="Times New Roman"/>
          <w:b/>
          <w:bCs/>
        </w:rPr>
      </w:pPr>
      <w:r w:rsidRPr="007728F6">
        <w:rPr>
          <w:rFonts w:cs="Times New Roman"/>
          <w:b/>
          <w:bCs/>
          <w:noProof/>
          <w:lang w:val="en-US"/>
        </w:rPr>
        <w:lastRenderedPageBreak/>
        <w:drawing>
          <wp:inline distT="0" distB="0" distL="0" distR="0" wp14:anchorId="1647EFF3" wp14:editId="60CD0BCD">
            <wp:extent cx="5731510" cy="3091180"/>
            <wp:effectExtent l="0" t="0" r="2540" b="0"/>
            <wp:docPr id="2123709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39218" name=""/>
                    <pic:cNvPicPr/>
                  </pic:nvPicPr>
                  <pic:blipFill>
                    <a:blip r:embed="rId21"/>
                    <a:stretch>
                      <a:fillRect/>
                    </a:stretch>
                  </pic:blipFill>
                  <pic:spPr>
                    <a:xfrm>
                      <a:off x="0" y="0"/>
                      <a:ext cx="5731510" cy="3091180"/>
                    </a:xfrm>
                    <a:prstGeom prst="rect">
                      <a:avLst/>
                    </a:prstGeom>
                  </pic:spPr>
                </pic:pic>
              </a:graphicData>
            </a:graphic>
          </wp:inline>
        </w:drawing>
      </w:r>
    </w:p>
    <w:p w14:paraId="46620965" w14:textId="77F4D091" w:rsidR="00F16AF6" w:rsidRPr="00F16AF6" w:rsidRDefault="00F16AF6" w:rsidP="00F16AF6">
      <w:pPr>
        <w:spacing w:after="160" w:line="259" w:lineRule="auto"/>
        <w:jc w:val="left"/>
        <w:rPr>
          <w:rFonts w:cs="Times New Roman"/>
        </w:rPr>
      </w:pPr>
      <w:r w:rsidRPr="007728F6">
        <w:rPr>
          <w:rFonts w:cs="Times New Roman"/>
          <w:noProof/>
          <w:lang w:val="en-US"/>
        </w:rPr>
        <w:drawing>
          <wp:inline distT="0" distB="0" distL="0" distR="0" wp14:anchorId="354A9F19" wp14:editId="0AC663F1">
            <wp:extent cx="5731510" cy="3143885"/>
            <wp:effectExtent l="0" t="0" r="2540" b="0"/>
            <wp:docPr id="1864225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48703" name=""/>
                    <pic:cNvPicPr/>
                  </pic:nvPicPr>
                  <pic:blipFill>
                    <a:blip r:embed="rId22"/>
                    <a:stretch>
                      <a:fillRect/>
                    </a:stretch>
                  </pic:blipFill>
                  <pic:spPr>
                    <a:xfrm>
                      <a:off x="0" y="0"/>
                      <a:ext cx="5731510" cy="3143885"/>
                    </a:xfrm>
                    <a:prstGeom prst="rect">
                      <a:avLst/>
                    </a:prstGeom>
                  </pic:spPr>
                </pic:pic>
              </a:graphicData>
            </a:graphic>
          </wp:inline>
        </w:drawing>
      </w:r>
      <w:r w:rsidRPr="007728F6">
        <w:rPr>
          <w:rFonts w:cs="Times New Roman"/>
        </w:rPr>
        <w:br w:type="page"/>
      </w:r>
    </w:p>
    <w:sectPr w:rsidR="00F16AF6" w:rsidRPr="00F16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CFE28" w14:textId="77777777" w:rsidR="00A53869" w:rsidRDefault="00A53869" w:rsidP="000E45E2">
      <w:pPr>
        <w:spacing w:after="0" w:line="240" w:lineRule="auto"/>
      </w:pPr>
      <w:r>
        <w:separator/>
      </w:r>
    </w:p>
  </w:endnote>
  <w:endnote w:type="continuationSeparator" w:id="0">
    <w:p w14:paraId="0F588EA0" w14:textId="77777777" w:rsidR="00A53869" w:rsidRDefault="00A53869" w:rsidP="000E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0148D" w14:textId="77777777" w:rsidR="00A53869" w:rsidRDefault="00A53869" w:rsidP="000E45E2">
      <w:pPr>
        <w:spacing w:after="0" w:line="240" w:lineRule="auto"/>
      </w:pPr>
      <w:r>
        <w:separator/>
      </w:r>
    </w:p>
  </w:footnote>
  <w:footnote w:type="continuationSeparator" w:id="0">
    <w:p w14:paraId="478B547B" w14:textId="77777777" w:rsidR="00A53869" w:rsidRDefault="00A53869" w:rsidP="000E4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C6279"/>
    <w:multiLevelType w:val="multilevel"/>
    <w:tmpl w:val="FADE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954B9"/>
    <w:multiLevelType w:val="hybridMultilevel"/>
    <w:tmpl w:val="CFB2542C"/>
    <w:lvl w:ilvl="0" w:tplc="0D748B7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9D372BF"/>
    <w:multiLevelType w:val="multilevel"/>
    <w:tmpl w:val="B83C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F24D2"/>
    <w:multiLevelType w:val="multilevel"/>
    <w:tmpl w:val="AA3C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2C490D"/>
    <w:multiLevelType w:val="multilevel"/>
    <w:tmpl w:val="65945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CF53A0"/>
    <w:multiLevelType w:val="multilevel"/>
    <w:tmpl w:val="ABC2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4B15"/>
    <w:multiLevelType w:val="multilevel"/>
    <w:tmpl w:val="3B6C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B64F79"/>
    <w:multiLevelType w:val="multilevel"/>
    <w:tmpl w:val="4F14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54BF1"/>
    <w:multiLevelType w:val="hybridMultilevel"/>
    <w:tmpl w:val="3CC6EC4E"/>
    <w:lvl w:ilvl="0" w:tplc="0D748B7E">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6282401"/>
    <w:multiLevelType w:val="multilevel"/>
    <w:tmpl w:val="DCAA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7F1169"/>
    <w:multiLevelType w:val="hybridMultilevel"/>
    <w:tmpl w:val="1A5E02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2E7421A"/>
    <w:multiLevelType w:val="multilevel"/>
    <w:tmpl w:val="5192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08169F"/>
    <w:multiLevelType w:val="multilevel"/>
    <w:tmpl w:val="F6B0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9141C"/>
    <w:multiLevelType w:val="multilevel"/>
    <w:tmpl w:val="2F6C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A05EF"/>
    <w:multiLevelType w:val="multilevel"/>
    <w:tmpl w:val="B432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FA1CBC"/>
    <w:multiLevelType w:val="multilevel"/>
    <w:tmpl w:val="2D08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883458">
    <w:abstractNumId w:val="5"/>
  </w:num>
  <w:num w:numId="2" w16cid:durableId="642780156">
    <w:abstractNumId w:val="11"/>
  </w:num>
  <w:num w:numId="3" w16cid:durableId="1234007777">
    <w:abstractNumId w:val="6"/>
  </w:num>
  <w:num w:numId="4" w16cid:durableId="2066103982">
    <w:abstractNumId w:val="0"/>
  </w:num>
  <w:num w:numId="5" w16cid:durableId="1333526785">
    <w:abstractNumId w:val="3"/>
  </w:num>
  <w:num w:numId="6" w16cid:durableId="1674917898">
    <w:abstractNumId w:val="7"/>
  </w:num>
  <w:num w:numId="7" w16cid:durableId="495807929">
    <w:abstractNumId w:val="2"/>
  </w:num>
  <w:num w:numId="8" w16cid:durableId="523321954">
    <w:abstractNumId w:val="12"/>
  </w:num>
  <w:num w:numId="9" w16cid:durableId="105010117">
    <w:abstractNumId w:val="9"/>
  </w:num>
  <w:num w:numId="10" w16cid:durableId="703602010">
    <w:abstractNumId w:val="13"/>
  </w:num>
  <w:num w:numId="11" w16cid:durableId="1330716251">
    <w:abstractNumId w:val="14"/>
  </w:num>
  <w:num w:numId="12" w16cid:durableId="1897740902">
    <w:abstractNumId w:val="15"/>
  </w:num>
  <w:num w:numId="13" w16cid:durableId="1170370002">
    <w:abstractNumId w:val="4"/>
  </w:num>
  <w:num w:numId="14" w16cid:durableId="2052150420">
    <w:abstractNumId w:val="10"/>
  </w:num>
  <w:num w:numId="15" w16cid:durableId="554395288">
    <w:abstractNumId w:val="1"/>
  </w:num>
  <w:num w:numId="16" w16cid:durableId="186527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00F"/>
    <w:rsid w:val="00020450"/>
    <w:rsid w:val="00030CD6"/>
    <w:rsid w:val="00032B1D"/>
    <w:rsid w:val="00035372"/>
    <w:rsid w:val="00037D4E"/>
    <w:rsid w:val="00044F30"/>
    <w:rsid w:val="000467B5"/>
    <w:rsid w:val="000476FA"/>
    <w:rsid w:val="00056292"/>
    <w:rsid w:val="000748BC"/>
    <w:rsid w:val="000865EA"/>
    <w:rsid w:val="000C1303"/>
    <w:rsid w:val="000C5A29"/>
    <w:rsid w:val="000D3DE5"/>
    <w:rsid w:val="000D75C4"/>
    <w:rsid w:val="000E45E2"/>
    <w:rsid w:val="000E5ECB"/>
    <w:rsid w:val="000E6814"/>
    <w:rsid w:val="000F4267"/>
    <w:rsid w:val="00123CB1"/>
    <w:rsid w:val="00143627"/>
    <w:rsid w:val="00166918"/>
    <w:rsid w:val="001A4188"/>
    <w:rsid w:val="001C3FBD"/>
    <w:rsid w:val="001D7140"/>
    <w:rsid w:val="001E290F"/>
    <w:rsid w:val="001F1167"/>
    <w:rsid w:val="001F1B13"/>
    <w:rsid w:val="001F1D2C"/>
    <w:rsid w:val="002064A6"/>
    <w:rsid w:val="0022133F"/>
    <w:rsid w:val="0022452A"/>
    <w:rsid w:val="00225792"/>
    <w:rsid w:val="00225CE8"/>
    <w:rsid w:val="00241D7F"/>
    <w:rsid w:val="00245B35"/>
    <w:rsid w:val="0027578B"/>
    <w:rsid w:val="00277066"/>
    <w:rsid w:val="002830D3"/>
    <w:rsid w:val="00295B88"/>
    <w:rsid w:val="002B1781"/>
    <w:rsid w:val="002B662C"/>
    <w:rsid w:val="002D411F"/>
    <w:rsid w:val="002D7055"/>
    <w:rsid w:val="002E04A9"/>
    <w:rsid w:val="002E1FF9"/>
    <w:rsid w:val="00310370"/>
    <w:rsid w:val="0031507D"/>
    <w:rsid w:val="00327B9B"/>
    <w:rsid w:val="00342BA4"/>
    <w:rsid w:val="003471BB"/>
    <w:rsid w:val="00350227"/>
    <w:rsid w:val="00366762"/>
    <w:rsid w:val="0038148B"/>
    <w:rsid w:val="00390EE8"/>
    <w:rsid w:val="003A6839"/>
    <w:rsid w:val="003C4B97"/>
    <w:rsid w:val="003C618C"/>
    <w:rsid w:val="003E1900"/>
    <w:rsid w:val="003E54FF"/>
    <w:rsid w:val="003E5572"/>
    <w:rsid w:val="003E5B5D"/>
    <w:rsid w:val="00424382"/>
    <w:rsid w:val="00425DF3"/>
    <w:rsid w:val="004306C5"/>
    <w:rsid w:val="004346A2"/>
    <w:rsid w:val="00435508"/>
    <w:rsid w:val="004437BF"/>
    <w:rsid w:val="00455036"/>
    <w:rsid w:val="00475815"/>
    <w:rsid w:val="00476775"/>
    <w:rsid w:val="0047744E"/>
    <w:rsid w:val="004815C6"/>
    <w:rsid w:val="00485D96"/>
    <w:rsid w:val="00485E0C"/>
    <w:rsid w:val="0049563D"/>
    <w:rsid w:val="004A45B3"/>
    <w:rsid w:val="004B75C1"/>
    <w:rsid w:val="004D2024"/>
    <w:rsid w:val="004D5644"/>
    <w:rsid w:val="004E33FE"/>
    <w:rsid w:val="00500EB2"/>
    <w:rsid w:val="005016FE"/>
    <w:rsid w:val="00503B19"/>
    <w:rsid w:val="00522224"/>
    <w:rsid w:val="00542C4E"/>
    <w:rsid w:val="005447D7"/>
    <w:rsid w:val="00571F66"/>
    <w:rsid w:val="005A1C66"/>
    <w:rsid w:val="005A4FB0"/>
    <w:rsid w:val="005B47D8"/>
    <w:rsid w:val="005C313E"/>
    <w:rsid w:val="005D47FE"/>
    <w:rsid w:val="005D548A"/>
    <w:rsid w:val="005E21A6"/>
    <w:rsid w:val="005E5592"/>
    <w:rsid w:val="005E5DF6"/>
    <w:rsid w:val="005E663C"/>
    <w:rsid w:val="005E77EA"/>
    <w:rsid w:val="005F100E"/>
    <w:rsid w:val="005F3C98"/>
    <w:rsid w:val="005F4AE2"/>
    <w:rsid w:val="006029F8"/>
    <w:rsid w:val="006038ED"/>
    <w:rsid w:val="0062578F"/>
    <w:rsid w:val="006517A1"/>
    <w:rsid w:val="00661E9F"/>
    <w:rsid w:val="00671713"/>
    <w:rsid w:val="00682108"/>
    <w:rsid w:val="00684709"/>
    <w:rsid w:val="0069665D"/>
    <w:rsid w:val="006A45A8"/>
    <w:rsid w:val="006A7D85"/>
    <w:rsid w:val="006B53EC"/>
    <w:rsid w:val="006B7552"/>
    <w:rsid w:val="006D2B9F"/>
    <w:rsid w:val="006D699A"/>
    <w:rsid w:val="006E7C63"/>
    <w:rsid w:val="00712930"/>
    <w:rsid w:val="007505A7"/>
    <w:rsid w:val="00756791"/>
    <w:rsid w:val="00764D29"/>
    <w:rsid w:val="007728F6"/>
    <w:rsid w:val="00783AFE"/>
    <w:rsid w:val="007906B8"/>
    <w:rsid w:val="007A476E"/>
    <w:rsid w:val="007C4E8D"/>
    <w:rsid w:val="007E0D79"/>
    <w:rsid w:val="007E3E0F"/>
    <w:rsid w:val="007F6C7D"/>
    <w:rsid w:val="0080126F"/>
    <w:rsid w:val="008134C6"/>
    <w:rsid w:val="0083338C"/>
    <w:rsid w:val="0083372B"/>
    <w:rsid w:val="008378E4"/>
    <w:rsid w:val="0085135B"/>
    <w:rsid w:val="00854339"/>
    <w:rsid w:val="00857AA2"/>
    <w:rsid w:val="00860592"/>
    <w:rsid w:val="008623CB"/>
    <w:rsid w:val="0086648B"/>
    <w:rsid w:val="008867A1"/>
    <w:rsid w:val="008A3124"/>
    <w:rsid w:val="008D1441"/>
    <w:rsid w:val="008D4759"/>
    <w:rsid w:val="008D5525"/>
    <w:rsid w:val="008E0665"/>
    <w:rsid w:val="008E2525"/>
    <w:rsid w:val="00901F9B"/>
    <w:rsid w:val="00906F6F"/>
    <w:rsid w:val="0091418C"/>
    <w:rsid w:val="009142AB"/>
    <w:rsid w:val="00922B62"/>
    <w:rsid w:val="009267E2"/>
    <w:rsid w:val="00943272"/>
    <w:rsid w:val="00946C87"/>
    <w:rsid w:val="009661A3"/>
    <w:rsid w:val="00971CF7"/>
    <w:rsid w:val="00974C26"/>
    <w:rsid w:val="00981B90"/>
    <w:rsid w:val="009B67AF"/>
    <w:rsid w:val="009F3EB1"/>
    <w:rsid w:val="009F57AF"/>
    <w:rsid w:val="009F7FA4"/>
    <w:rsid w:val="00A1060E"/>
    <w:rsid w:val="00A46414"/>
    <w:rsid w:val="00A53869"/>
    <w:rsid w:val="00A53AE8"/>
    <w:rsid w:val="00A879A9"/>
    <w:rsid w:val="00A92512"/>
    <w:rsid w:val="00A97588"/>
    <w:rsid w:val="00AA4C6A"/>
    <w:rsid w:val="00AA5371"/>
    <w:rsid w:val="00AA5477"/>
    <w:rsid w:val="00AB6EEF"/>
    <w:rsid w:val="00AB7E4F"/>
    <w:rsid w:val="00AD48A4"/>
    <w:rsid w:val="00AD70A6"/>
    <w:rsid w:val="00AF5BDE"/>
    <w:rsid w:val="00B34268"/>
    <w:rsid w:val="00B4269A"/>
    <w:rsid w:val="00B70CDE"/>
    <w:rsid w:val="00B72ABA"/>
    <w:rsid w:val="00B75BE4"/>
    <w:rsid w:val="00BA1FDF"/>
    <w:rsid w:val="00BB3C63"/>
    <w:rsid w:val="00BD016D"/>
    <w:rsid w:val="00BD1C36"/>
    <w:rsid w:val="00BD58D4"/>
    <w:rsid w:val="00BE1246"/>
    <w:rsid w:val="00BE2FCB"/>
    <w:rsid w:val="00BF370F"/>
    <w:rsid w:val="00BF4858"/>
    <w:rsid w:val="00C06F7B"/>
    <w:rsid w:val="00C24A44"/>
    <w:rsid w:val="00C378B4"/>
    <w:rsid w:val="00C63DD2"/>
    <w:rsid w:val="00C72DB1"/>
    <w:rsid w:val="00C9282A"/>
    <w:rsid w:val="00C94560"/>
    <w:rsid w:val="00CB542A"/>
    <w:rsid w:val="00CB5B2F"/>
    <w:rsid w:val="00CB7325"/>
    <w:rsid w:val="00CC3B86"/>
    <w:rsid w:val="00CD1E59"/>
    <w:rsid w:val="00CD5D85"/>
    <w:rsid w:val="00CE2DE5"/>
    <w:rsid w:val="00CE57FE"/>
    <w:rsid w:val="00CE7799"/>
    <w:rsid w:val="00D0052D"/>
    <w:rsid w:val="00D06968"/>
    <w:rsid w:val="00D11DA5"/>
    <w:rsid w:val="00D131C7"/>
    <w:rsid w:val="00D26575"/>
    <w:rsid w:val="00D33898"/>
    <w:rsid w:val="00D37395"/>
    <w:rsid w:val="00D512F0"/>
    <w:rsid w:val="00D552D6"/>
    <w:rsid w:val="00D57271"/>
    <w:rsid w:val="00D5761C"/>
    <w:rsid w:val="00D62EC4"/>
    <w:rsid w:val="00D63AA8"/>
    <w:rsid w:val="00D84A1A"/>
    <w:rsid w:val="00D94A9A"/>
    <w:rsid w:val="00DA48F1"/>
    <w:rsid w:val="00DB3EBE"/>
    <w:rsid w:val="00DD7313"/>
    <w:rsid w:val="00E031F0"/>
    <w:rsid w:val="00E16819"/>
    <w:rsid w:val="00E243AE"/>
    <w:rsid w:val="00E24B28"/>
    <w:rsid w:val="00E43980"/>
    <w:rsid w:val="00E70949"/>
    <w:rsid w:val="00E827D1"/>
    <w:rsid w:val="00EA4902"/>
    <w:rsid w:val="00EC1096"/>
    <w:rsid w:val="00EC5376"/>
    <w:rsid w:val="00EF701A"/>
    <w:rsid w:val="00F01FBA"/>
    <w:rsid w:val="00F04874"/>
    <w:rsid w:val="00F1325E"/>
    <w:rsid w:val="00F16AF6"/>
    <w:rsid w:val="00F256BC"/>
    <w:rsid w:val="00F41C09"/>
    <w:rsid w:val="00F42A94"/>
    <w:rsid w:val="00F46F30"/>
    <w:rsid w:val="00F52DC4"/>
    <w:rsid w:val="00F6300F"/>
    <w:rsid w:val="00F65FB4"/>
    <w:rsid w:val="00F740B2"/>
    <w:rsid w:val="00F81C84"/>
    <w:rsid w:val="00F9060B"/>
    <w:rsid w:val="00F96FAB"/>
    <w:rsid w:val="00FB0499"/>
    <w:rsid w:val="00FB0C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49158E"/>
  <w15:chartTrackingRefBased/>
  <w15:docId w15:val="{247F4E70-6C3C-4164-8B1A-37F631205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63"/>
    <w:pPr>
      <w:spacing w:after="200" w:line="360" w:lineRule="auto"/>
      <w:jc w:val="both"/>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uiPriority w:val="9"/>
    <w:qFormat/>
    <w:rsid w:val="007A476E"/>
    <w:pPr>
      <w:keepNext/>
      <w:keepLines/>
      <w:spacing w:before="240" w:after="0"/>
      <w:outlineLvl w:val="0"/>
    </w:pPr>
    <w:rPr>
      <w:rFonts w:eastAsiaTheme="majorEastAsia" w:cstheme="majorBidi"/>
      <w:b/>
      <w:sz w:val="32"/>
      <w:szCs w:val="32"/>
      <w:lang w:val="en-IN"/>
    </w:rPr>
  </w:style>
  <w:style w:type="paragraph" w:styleId="Heading2">
    <w:name w:val="heading 2"/>
    <w:basedOn w:val="Normal"/>
    <w:next w:val="Normal"/>
    <w:link w:val="Heading2Char"/>
    <w:uiPriority w:val="9"/>
    <w:unhideWhenUsed/>
    <w:qFormat/>
    <w:rsid w:val="006E7C63"/>
    <w:pPr>
      <w:keepNext/>
      <w:keepLines/>
      <w:spacing w:before="40" w:after="0"/>
      <w:outlineLvl w:val="1"/>
    </w:pPr>
    <w:rPr>
      <w:rFonts w:eastAsiaTheme="majorEastAsia" w:cstheme="majorBidi"/>
      <w:b/>
      <w:kern w:val="2"/>
      <w:sz w:val="28"/>
      <w:szCs w:val="26"/>
      <w:lang w:val="en-IN"/>
      <w14:ligatures w14:val="standardContextual"/>
    </w:rPr>
  </w:style>
  <w:style w:type="paragraph" w:styleId="Heading3">
    <w:name w:val="heading 3"/>
    <w:basedOn w:val="Normal"/>
    <w:next w:val="Normal"/>
    <w:link w:val="Heading3Char"/>
    <w:uiPriority w:val="9"/>
    <w:unhideWhenUsed/>
    <w:qFormat/>
    <w:rsid w:val="00B72ABA"/>
    <w:pPr>
      <w:keepNext/>
      <w:keepLines/>
      <w:suppressAutoHyphens/>
      <w:autoSpaceDN w:val="0"/>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76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E7C6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72ABA"/>
    <w:rPr>
      <w:rFonts w:ascii="Times New Roman" w:eastAsiaTheme="majorEastAsia" w:hAnsi="Times New Roman" w:cstheme="majorBidi"/>
      <w:b/>
      <w:color w:val="000000" w:themeColor="text1"/>
      <w:kern w:val="0"/>
      <w:sz w:val="24"/>
      <w:szCs w:val="24"/>
      <w:lang w:val="en-GB"/>
    </w:rPr>
  </w:style>
  <w:style w:type="paragraph" w:styleId="TOCHeading">
    <w:name w:val="TOC Heading"/>
    <w:basedOn w:val="Heading1"/>
    <w:next w:val="Normal"/>
    <w:uiPriority w:val="39"/>
    <w:unhideWhenUsed/>
    <w:qFormat/>
    <w:rsid w:val="0031507D"/>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1507D"/>
    <w:pPr>
      <w:spacing w:after="100"/>
    </w:pPr>
  </w:style>
  <w:style w:type="character" w:styleId="Hyperlink">
    <w:name w:val="Hyperlink"/>
    <w:basedOn w:val="DefaultParagraphFont"/>
    <w:uiPriority w:val="99"/>
    <w:unhideWhenUsed/>
    <w:rsid w:val="0031507D"/>
    <w:rPr>
      <w:color w:val="0563C1" w:themeColor="hyperlink"/>
      <w:u w:val="single"/>
    </w:rPr>
  </w:style>
  <w:style w:type="paragraph" w:styleId="ListParagraph">
    <w:name w:val="List Paragraph"/>
    <w:basedOn w:val="Normal"/>
    <w:uiPriority w:val="34"/>
    <w:qFormat/>
    <w:rsid w:val="004815C6"/>
    <w:pPr>
      <w:ind w:left="720"/>
      <w:contextualSpacing/>
    </w:pPr>
  </w:style>
  <w:style w:type="paragraph" w:styleId="Header">
    <w:name w:val="header"/>
    <w:basedOn w:val="Normal"/>
    <w:link w:val="HeaderChar"/>
    <w:uiPriority w:val="99"/>
    <w:unhideWhenUsed/>
    <w:rsid w:val="000E4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5E2"/>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0E4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5E2"/>
    <w:rPr>
      <w:rFonts w:ascii="Times New Roman" w:hAnsi="Times New Roman"/>
      <w:color w:val="000000" w:themeColor="text1"/>
      <w:kern w:val="0"/>
      <w:sz w:val="24"/>
      <w:lang w:val="en-GB"/>
      <w14:ligatures w14:val="none"/>
    </w:rPr>
  </w:style>
  <w:style w:type="paragraph" w:styleId="TOC2">
    <w:name w:val="toc 2"/>
    <w:basedOn w:val="Normal"/>
    <w:next w:val="Normal"/>
    <w:autoRedefine/>
    <w:uiPriority w:val="39"/>
    <w:unhideWhenUsed/>
    <w:rsid w:val="008D55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47756">
      <w:bodyDiv w:val="1"/>
      <w:marLeft w:val="0"/>
      <w:marRight w:val="0"/>
      <w:marTop w:val="0"/>
      <w:marBottom w:val="0"/>
      <w:divBdr>
        <w:top w:val="none" w:sz="0" w:space="0" w:color="auto"/>
        <w:left w:val="none" w:sz="0" w:space="0" w:color="auto"/>
        <w:bottom w:val="none" w:sz="0" w:space="0" w:color="auto"/>
        <w:right w:val="none" w:sz="0" w:space="0" w:color="auto"/>
      </w:divBdr>
      <w:divsChild>
        <w:div w:id="970017033">
          <w:marLeft w:val="0"/>
          <w:marRight w:val="0"/>
          <w:marTop w:val="0"/>
          <w:marBottom w:val="0"/>
          <w:divBdr>
            <w:top w:val="none" w:sz="0" w:space="0" w:color="auto"/>
            <w:left w:val="none" w:sz="0" w:space="0" w:color="auto"/>
            <w:bottom w:val="none" w:sz="0" w:space="0" w:color="auto"/>
            <w:right w:val="none" w:sz="0" w:space="0" w:color="auto"/>
          </w:divBdr>
          <w:divsChild>
            <w:div w:id="125587033">
              <w:marLeft w:val="0"/>
              <w:marRight w:val="0"/>
              <w:marTop w:val="0"/>
              <w:marBottom w:val="0"/>
              <w:divBdr>
                <w:top w:val="none" w:sz="0" w:space="0" w:color="auto"/>
                <w:left w:val="none" w:sz="0" w:space="0" w:color="auto"/>
                <w:bottom w:val="none" w:sz="0" w:space="0" w:color="auto"/>
                <w:right w:val="none" w:sz="0" w:space="0" w:color="auto"/>
              </w:divBdr>
              <w:divsChild>
                <w:div w:id="21789181">
                  <w:marLeft w:val="0"/>
                  <w:marRight w:val="0"/>
                  <w:marTop w:val="0"/>
                  <w:marBottom w:val="0"/>
                  <w:divBdr>
                    <w:top w:val="none" w:sz="0" w:space="0" w:color="auto"/>
                    <w:left w:val="none" w:sz="0" w:space="0" w:color="auto"/>
                    <w:bottom w:val="none" w:sz="0" w:space="0" w:color="auto"/>
                    <w:right w:val="none" w:sz="0" w:space="0" w:color="auto"/>
                  </w:divBdr>
                  <w:divsChild>
                    <w:div w:id="1562978607">
                      <w:marLeft w:val="0"/>
                      <w:marRight w:val="0"/>
                      <w:marTop w:val="0"/>
                      <w:marBottom w:val="0"/>
                      <w:divBdr>
                        <w:top w:val="none" w:sz="0" w:space="0" w:color="auto"/>
                        <w:left w:val="none" w:sz="0" w:space="0" w:color="auto"/>
                        <w:bottom w:val="none" w:sz="0" w:space="0" w:color="auto"/>
                        <w:right w:val="none" w:sz="0" w:space="0" w:color="auto"/>
                      </w:divBdr>
                      <w:divsChild>
                        <w:div w:id="9065453">
                          <w:marLeft w:val="0"/>
                          <w:marRight w:val="0"/>
                          <w:marTop w:val="0"/>
                          <w:marBottom w:val="0"/>
                          <w:divBdr>
                            <w:top w:val="none" w:sz="0" w:space="0" w:color="auto"/>
                            <w:left w:val="none" w:sz="0" w:space="0" w:color="auto"/>
                            <w:bottom w:val="none" w:sz="0" w:space="0" w:color="auto"/>
                            <w:right w:val="none" w:sz="0" w:space="0" w:color="auto"/>
                          </w:divBdr>
                          <w:divsChild>
                            <w:div w:id="10978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796708">
      <w:bodyDiv w:val="1"/>
      <w:marLeft w:val="0"/>
      <w:marRight w:val="0"/>
      <w:marTop w:val="0"/>
      <w:marBottom w:val="0"/>
      <w:divBdr>
        <w:top w:val="none" w:sz="0" w:space="0" w:color="auto"/>
        <w:left w:val="none" w:sz="0" w:space="0" w:color="auto"/>
        <w:bottom w:val="none" w:sz="0" w:space="0" w:color="auto"/>
        <w:right w:val="none" w:sz="0" w:space="0" w:color="auto"/>
      </w:divBdr>
      <w:divsChild>
        <w:div w:id="1497767847">
          <w:marLeft w:val="0"/>
          <w:marRight w:val="0"/>
          <w:marTop w:val="0"/>
          <w:marBottom w:val="0"/>
          <w:divBdr>
            <w:top w:val="none" w:sz="0" w:space="0" w:color="auto"/>
            <w:left w:val="none" w:sz="0" w:space="0" w:color="auto"/>
            <w:bottom w:val="none" w:sz="0" w:space="0" w:color="auto"/>
            <w:right w:val="none" w:sz="0" w:space="0" w:color="auto"/>
          </w:divBdr>
          <w:divsChild>
            <w:div w:id="167671952">
              <w:marLeft w:val="0"/>
              <w:marRight w:val="0"/>
              <w:marTop w:val="0"/>
              <w:marBottom w:val="0"/>
              <w:divBdr>
                <w:top w:val="none" w:sz="0" w:space="0" w:color="auto"/>
                <w:left w:val="none" w:sz="0" w:space="0" w:color="auto"/>
                <w:bottom w:val="none" w:sz="0" w:space="0" w:color="auto"/>
                <w:right w:val="none" w:sz="0" w:space="0" w:color="auto"/>
              </w:divBdr>
              <w:divsChild>
                <w:div w:id="1608854615">
                  <w:marLeft w:val="0"/>
                  <w:marRight w:val="0"/>
                  <w:marTop w:val="0"/>
                  <w:marBottom w:val="0"/>
                  <w:divBdr>
                    <w:top w:val="none" w:sz="0" w:space="0" w:color="auto"/>
                    <w:left w:val="none" w:sz="0" w:space="0" w:color="auto"/>
                    <w:bottom w:val="none" w:sz="0" w:space="0" w:color="auto"/>
                    <w:right w:val="none" w:sz="0" w:space="0" w:color="auto"/>
                  </w:divBdr>
                  <w:divsChild>
                    <w:div w:id="1037240196">
                      <w:marLeft w:val="0"/>
                      <w:marRight w:val="0"/>
                      <w:marTop w:val="0"/>
                      <w:marBottom w:val="0"/>
                      <w:divBdr>
                        <w:top w:val="none" w:sz="0" w:space="0" w:color="auto"/>
                        <w:left w:val="none" w:sz="0" w:space="0" w:color="auto"/>
                        <w:bottom w:val="none" w:sz="0" w:space="0" w:color="auto"/>
                        <w:right w:val="none" w:sz="0" w:space="0" w:color="auto"/>
                      </w:divBdr>
                      <w:divsChild>
                        <w:div w:id="1403217955">
                          <w:marLeft w:val="0"/>
                          <w:marRight w:val="0"/>
                          <w:marTop w:val="0"/>
                          <w:marBottom w:val="0"/>
                          <w:divBdr>
                            <w:top w:val="none" w:sz="0" w:space="0" w:color="auto"/>
                            <w:left w:val="none" w:sz="0" w:space="0" w:color="auto"/>
                            <w:bottom w:val="none" w:sz="0" w:space="0" w:color="auto"/>
                            <w:right w:val="none" w:sz="0" w:space="0" w:color="auto"/>
                          </w:divBdr>
                          <w:divsChild>
                            <w:div w:id="8057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DBD51-1FF0-4161-9B5D-DE8CC24E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4637</Words>
  <Characters>26431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silvia Cazacu</dc:creator>
  <cp:keywords/>
  <dc:description/>
  <cp:lastModifiedBy>Elena silvia Cazacu</cp:lastModifiedBy>
  <cp:revision>2</cp:revision>
  <cp:lastPrinted>2024-11-24T10:47:00Z</cp:lastPrinted>
  <dcterms:created xsi:type="dcterms:W3CDTF">2024-12-15T14:18:00Z</dcterms:created>
  <dcterms:modified xsi:type="dcterms:W3CDTF">2024-12-15T14:18:00Z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7df3e33c318814d26ba197439476566da1b9c6e7dbca4b049d6f0c61f303d5ba</vt:lpwstr>
  </property>
</Properties>
</file>