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241935</wp:posOffset>
            </wp:positionV>
            <wp:extent cx="4218940" cy="2456815"/>
            <wp:effectExtent l="0" t="0" r="0" b="0"/>
            <wp:wrapTight wrapText="bothSides">
              <wp:wrapPolygon edited="0">
                <wp:start x="8875" y="0"/>
                <wp:lineTo x="6144" y="167"/>
                <wp:lineTo x="2633" y="1675"/>
                <wp:lineTo x="2633" y="2847"/>
                <wp:lineTo x="878" y="2847"/>
                <wp:lineTo x="0" y="3685"/>
                <wp:lineTo x="0" y="5527"/>
                <wp:lineTo x="683" y="8207"/>
                <wp:lineTo x="683" y="9379"/>
                <wp:lineTo x="1073" y="12226"/>
                <wp:lineTo x="3219" y="13566"/>
                <wp:lineTo x="5267" y="13566"/>
                <wp:lineTo x="4877" y="16246"/>
                <wp:lineTo x="4779" y="18256"/>
                <wp:lineTo x="5657" y="18926"/>
                <wp:lineTo x="7705" y="19428"/>
                <wp:lineTo x="7607" y="20601"/>
                <wp:lineTo x="13654" y="20601"/>
                <wp:lineTo x="13459" y="19428"/>
                <wp:lineTo x="15800" y="18926"/>
                <wp:lineTo x="16678" y="18256"/>
                <wp:lineTo x="16190" y="13566"/>
                <wp:lineTo x="18043" y="13566"/>
                <wp:lineTo x="20482" y="12059"/>
                <wp:lineTo x="20774" y="8207"/>
                <wp:lineTo x="21359" y="5527"/>
                <wp:lineTo x="21457" y="3685"/>
                <wp:lineTo x="20579" y="2847"/>
                <wp:lineTo x="18824" y="2847"/>
                <wp:lineTo x="18921" y="1842"/>
                <wp:lineTo x="15312" y="167"/>
                <wp:lineTo x="12484" y="0"/>
                <wp:lineTo x="8875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8940" cy="2456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</w:p>
    <w:p w:rsidR="00FA455D" w:rsidRDefault="00FA455D" w:rsidP="00FA455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Title: Combustion emissions, calculations and mapping for efficiency </w:t>
      </w:r>
    </w:p>
    <w:p w:rsidR="00FA455D" w:rsidRPr="00D21AAA" w:rsidRDefault="00FA455D" w:rsidP="00FA455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M3X8824</w:t>
      </w:r>
    </w:p>
    <w:p w:rsidR="00FA455D" w:rsidRPr="00D21AAA" w:rsidRDefault="00FA455D" w:rsidP="00FA455D">
      <w:pPr>
        <w:jc w:val="center"/>
        <w:rPr>
          <w:rFonts w:ascii="Arial" w:hAnsi="Arial" w:cs="Arial"/>
        </w:rPr>
      </w:pPr>
      <w:r w:rsidRPr="00D21AAA">
        <w:rPr>
          <w:rFonts w:ascii="Arial" w:hAnsi="Arial" w:cs="Arial"/>
        </w:rPr>
        <w:t>Module tutor: Malcom McDonald</w:t>
      </w:r>
    </w:p>
    <w:p w:rsidR="00FA455D" w:rsidRPr="00D21AAA" w:rsidRDefault="00FA455D" w:rsidP="00FA455D">
      <w:pPr>
        <w:jc w:val="center"/>
        <w:rPr>
          <w:rFonts w:ascii="Arial" w:hAnsi="Arial" w:cs="Arial"/>
        </w:rPr>
      </w:pPr>
      <w:r w:rsidRPr="00D21AAA">
        <w:rPr>
          <w:rFonts w:ascii="Arial" w:hAnsi="Arial" w:cs="Arial"/>
        </w:rPr>
        <w:t>BEng Motorcycle Engineering</w:t>
      </w:r>
    </w:p>
    <w:p w:rsidR="00FA455D" w:rsidRPr="00D21AAA" w:rsidRDefault="00FA455D" w:rsidP="00FA455D">
      <w:pPr>
        <w:jc w:val="center"/>
        <w:rPr>
          <w:rFonts w:ascii="Arial" w:hAnsi="Arial" w:cs="Arial"/>
        </w:rPr>
      </w:pPr>
      <w:r w:rsidRPr="00D21AAA">
        <w:rPr>
          <w:rFonts w:ascii="Arial" w:hAnsi="Arial" w:cs="Arial"/>
        </w:rPr>
        <w:t>Compiled by Alex Brannovic-Jones</w:t>
      </w:r>
    </w:p>
    <w:p w:rsidR="00FA455D" w:rsidRDefault="00FA455D" w:rsidP="00FA455D">
      <w:pPr>
        <w:jc w:val="center"/>
        <w:rPr>
          <w:rFonts w:ascii="Arial" w:hAnsi="Arial" w:cs="Arial"/>
        </w:rPr>
      </w:pPr>
      <w:r w:rsidRPr="00D21AAA">
        <w:rPr>
          <w:rFonts w:ascii="Arial" w:hAnsi="Arial" w:cs="Arial"/>
        </w:rPr>
        <w:t>P142455</w:t>
      </w:r>
    </w:p>
    <w:p w:rsidR="00FA455D" w:rsidRDefault="00FA455D" w:rsidP="00FA455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sdt>
      <w:sdtPr>
        <w:id w:val="10892853"/>
        <w:docPartObj>
          <w:docPartGallery w:val="Table of Contents"/>
          <w:docPartUnique/>
        </w:docPartObj>
      </w:sdtPr>
      <w:sdtEndPr>
        <w:rPr>
          <w:b/>
          <w:bCs/>
          <w:caps w:val="0"/>
          <w:noProof/>
          <w:color w:val="auto"/>
          <w:spacing w:val="0"/>
          <w:sz w:val="20"/>
          <w:szCs w:val="20"/>
        </w:rPr>
      </w:sdtEndPr>
      <w:sdtContent>
        <w:p w:rsidR="0077212D" w:rsidRDefault="0077212D">
          <w:pPr>
            <w:pStyle w:val="TOCHeading"/>
          </w:pPr>
          <w:r>
            <w:t>Contents</w:t>
          </w:r>
        </w:p>
        <w:p w:rsidR="008625BF" w:rsidRDefault="007721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3448740" w:history="1">
            <w:r w:rsidR="008625BF" w:rsidRPr="0074060A">
              <w:rPr>
                <w:rStyle w:val="Hyperlink"/>
                <w:noProof/>
              </w:rPr>
              <w:t>Introduction</w:t>
            </w:r>
            <w:r w:rsidR="008625BF">
              <w:rPr>
                <w:noProof/>
                <w:webHidden/>
              </w:rPr>
              <w:tab/>
            </w:r>
            <w:r w:rsidR="008625BF">
              <w:rPr>
                <w:noProof/>
                <w:webHidden/>
              </w:rPr>
              <w:fldChar w:fldCharType="begin"/>
            </w:r>
            <w:r w:rsidR="008625BF">
              <w:rPr>
                <w:noProof/>
                <w:webHidden/>
              </w:rPr>
              <w:instrText xml:space="preserve"> PAGEREF _Toc503448740 \h </w:instrText>
            </w:r>
            <w:r w:rsidR="008625BF">
              <w:rPr>
                <w:noProof/>
                <w:webHidden/>
              </w:rPr>
            </w:r>
            <w:r w:rsidR="008625BF">
              <w:rPr>
                <w:noProof/>
                <w:webHidden/>
              </w:rPr>
              <w:fldChar w:fldCharType="separate"/>
            </w:r>
            <w:r w:rsidR="008625BF">
              <w:rPr>
                <w:noProof/>
                <w:webHidden/>
              </w:rPr>
              <w:t>3</w:t>
            </w:r>
            <w:r w:rsidR="008625BF"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1" w:history="1">
            <w:r w:rsidRPr="0074060A">
              <w:rPr>
                <w:rStyle w:val="Hyperlink"/>
                <w:noProof/>
              </w:rPr>
              <w:t>NOx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2" w:history="1">
            <w:r w:rsidRPr="0074060A">
              <w:rPr>
                <w:rStyle w:val="Hyperlink"/>
                <w:noProof/>
              </w:rPr>
              <w:t>Enthalpy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3" w:history="1">
            <w:r w:rsidRPr="0074060A">
              <w:rPr>
                <w:rStyle w:val="Hyperlink"/>
                <w:noProof/>
              </w:rPr>
              <w:t>Temperature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4" w:history="1">
            <w:r w:rsidRPr="0074060A">
              <w:rPr>
                <w:rStyle w:val="Hyperlink"/>
                <w:noProof/>
              </w:rPr>
              <w:t>NOx PPM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5" w:history="1">
            <w:r w:rsidRPr="0074060A">
              <w:rPr>
                <w:rStyle w:val="Hyperlink"/>
                <w:noProof/>
              </w:rPr>
              <w:t>Excel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6" w:history="1">
            <w:r w:rsidRPr="0074060A">
              <w:rPr>
                <w:rStyle w:val="Hyperlink"/>
                <w:noProof/>
              </w:rPr>
              <w:t>EGR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7" w:history="1">
            <w:r w:rsidRPr="0074060A">
              <w:rPr>
                <w:rStyle w:val="Hyperlink"/>
                <w:noProof/>
              </w:rPr>
              <w:t>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8" w:history="1">
            <w:r w:rsidRPr="0074060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625BF" w:rsidRDefault="008625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503448749" w:history="1">
            <w:r w:rsidRPr="0074060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_Toc503448749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7212D" w:rsidRDefault="0077212D">
          <w:r>
            <w:rPr>
              <w:b/>
              <w:bCs/>
              <w:noProof/>
            </w:rPr>
            <w:fldChar w:fldCharType="end"/>
          </w:r>
        </w:p>
      </w:sdtContent>
    </w:sdt>
    <w:p w:rsidR="002254B5" w:rsidRDefault="002254B5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/>
    <w:p w:rsidR="0077212D" w:rsidRDefault="0077212D">
      <w:r>
        <w:br w:type="page"/>
      </w:r>
    </w:p>
    <w:p w:rsidR="0077212D" w:rsidRDefault="0077212D" w:rsidP="0077212D">
      <w:pPr>
        <w:pStyle w:val="Heading1"/>
      </w:pPr>
      <w:bookmarkStart w:id="0" w:name="_Toc503448740"/>
      <w:r>
        <w:lastRenderedPageBreak/>
        <w:t>Introduction</w:t>
      </w:r>
      <w:bookmarkEnd w:id="0"/>
      <w:r>
        <w:t xml:space="preserve"> </w:t>
      </w:r>
    </w:p>
    <w:p w:rsidR="00EF3E93" w:rsidRDefault="00EF3E93" w:rsidP="0077212D">
      <w:r>
        <w:t xml:space="preserve">The main outcome of this assignment was to create a NOx model for the lean side of stoichiometric when running on Isooctane. Equivalence ratios from 0.6 to 0.99 </w:t>
      </w:r>
      <w:proofErr w:type="gramStart"/>
      <w:r>
        <w:t>were calculated</w:t>
      </w:r>
      <w:proofErr w:type="gramEnd"/>
      <w:r>
        <w:t xml:space="preserve"> at a pressure range of 10 bar to 50 bar. </w:t>
      </w:r>
    </w:p>
    <w:p w:rsidR="00EF3E93" w:rsidRPr="00EF3E93" w:rsidRDefault="008625BF" w:rsidP="00EF3E93">
      <w:r>
        <w:t>Also carried out were</w:t>
      </w:r>
      <w:r w:rsidR="00EF3E93">
        <w:t xml:space="preserve"> calculations on an EGR (Exhaust Gas Recirculation) system, with values from 10% to 20%. </w:t>
      </w:r>
    </w:p>
    <w:p w:rsidR="0077212D" w:rsidRDefault="0077212D" w:rsidP="0077212D">
      <w:pPr>
        <w:pStyle w:val="Heading1"/>
      </w:pPr>
      <w:bookmarkStart w:id="1" w:name="_Toc503448741"/>
      <w:r>
        <w:t>NOx model</w:t>
      </w:r>
      <w:bookmarkEnd w:id="1"/>
    </w:p>
    <w:p w:rsidR="009F727D" w:rsidRDefault="009F727D" w:rsidP="009F727D">
      <w:r>
        <w:t xml:space="preserve">This NOx model is based on a 1600cc </w:t>
      </w:r>
      <w:proofErr w:type="gramStart"/>
      <w:r>
        <w:t>four cylinder</w:t>
      </w:r>
      <w:proofErr w:type="gramEnd"/>
      <w:r>
        <w:t xml:space="preserve"> engine. This engine was naturally aspirated (N/A). </w:t>
      </w:r>
    </w:p>
    <w:p w:rsidR="009F727D" w:rsidRDefault="009F727D" w:rsidP="009F727D">
      <w:r>
        <w:t xml:space="preserve">This model looks only at the lean side of stoichiometric burn. </w:t>
      </w:r>
      <w:r w:rsidR="00252F2F">
        <w:t xml:space="preserve">This means less fuel will put into the system, yet the same amount of air </w:t>
      </w:r>
      <w:proofErr w:type="gramStart"/>
      <w:r w:rsidR="00252F2F">
        <w:t>will be used</w:t>
      </w:r>
      <w:proofErr w:type="gramEnd"/>
      <w:r w:rsidR="00252F2F">
        <w:t xml:space="preserve">. </w:t>
      </w:r>
    </w:p>
    <w:p w:rsidR="00252F2F" w:rsidRDefault="00252F2F" w:rsidP="009F727D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column">
                  <wp:posOffset>4772025</wp:posOffset>
                </wp:positionH>
                <wp:positionV relativeFrom="paragraph">
                  <wp:posOffset>420370</wp:posOffset>
                </wp:positionV>
                <wp:extent cx="828675" cy="361950"/>
                <wp:effectExtent l="0" t="0" r="952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434D69">
                            <w:r>
                              <w:t>Equation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5.75pt;margin-top:33.1pt;width:65.25pt;height:28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" stroked="f">
                <v:textbox>
                  <w:txbxContent>
                    <w:p w:rsidR="00434D69" w:rsidRDefault="00434D69">
                      <w:r>
                        <w:t>Equation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t>It</w:t>
      </w:r>
      <w:r w:rsidR="008625BF">
        <w:t xml:space="preserve"> can then been seen in</w:t>
      </w:r>
      <w:r>
        <w:t xml:space="preserve"> equation 1 that when an equivalence ratio of 0.9 is used, the reactants and products alter accordingly.  </w:t>
      </w:r>
    </w:p>
    <w:p w:rsidR="00252F2F" w:rsidRPr="00252F2F" w:rsidRDefault="00252F2F" w:rsidP="009F727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0.9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8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 w:cs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18</m:t>
                  </m:r>
                </m:sub>
              </m:sSub>
            </m:e>
          </m:d>
          <m:r>
            <w:rPr>
              <w:rFonts w:ascii="Cambria Math" w:hAnsi="Cambria Math"/>
            </w:rPr>
            <m:t>+12.5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O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+3.76</m:t>
              </m:r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=7.2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CO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+8.1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O</m:t>
              </m:r>
            </m:e>
          </m:d>
          <m:r>
            <w:rPr>
              <w:rFonts w:ascii="Cambria Math" w:hAnsi="Cambria Math"/>
            </w:rPr>
            <m:t>+C1.25)+47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</m:oMath>
      </m:oMathPara>
    </w:p>
    <w:p w:rsidR="00252F2F" w:rsidRDefault="002B3654" w:rsidP="002B3654">
      <w:pPr>
        <w:pStyle w:val="Heading2"/>
      </w:pPr>
      <w:bookmarkStart w:id="2" w:name="_Toc503448742"/>
      <w:r>
        <w:t>Enthalpy</w:t>
      </w:r>
      <w:bookmarkEnd w:id="2"/>
      <w:r>
        <w:t xml:space="preserve"> </w:t>
      </w:r>
    </w:p>
    <w:p w:rsidR="00634395" w:rsidRPr="00634395" w:rsidRDefault="00634395" w:rsidP="00634395">
      <w:r>
        <w:t xml:space="preserve">Enthalpy for an equivalence ratio of 0.9 </w:t>
      </w:r>
      <w:proofErr w:type="gramStart"/>
      <w:r>
        <w:t>can be calculated</w:t>
      </w:r>
      <w:proofErr w:type="gramEnd"/>
      <w:r>
        <w:t xml:space="preserve"> by using an enthalpy of formations table and the pervious equation</w:t>
      </w:r>
      <w:r w:rsidR="008625BF">
        <w:t xml:space="preserve"> (1)</w:t>
      </w:r>
      <w:r>
        <w:t xml:space="preserve">. Both Nitrogen and Oxygen are </w:t>
      </w:r>
      <w:r w:rsidR="006420CD">
        <w:t xml:space="preserve">already </w:t>
      </w:r>
      <w:r>
        <w:t xml:space="preserve">at zero level, and </w:t>
      </w:r>
      <w:proofErr w:type="spellStart"/>
      <w:r>
        <w:t>therefor</w:t>
      </w:r>
      <w:proofErr w:type="spellEnd"/>
      <w:r>
        <w:t xml:space="preserve"> have no effect on the enthalpy.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634395" w:rsidTr="00434D69">
        <w:tc>
          <w:tcPr>
            <w:tcW w:w="4248" w:type="dxa"/>
          </w:tcPr>
          <w:p w:rsidR="00634395" w:rsidRPr="00634395" w:rsidRDefault="00634395" w:rsidP="00634395">
            <w:pPr>
              <w:rPr>
                <w:b/>
              </w:rPr>
            </w:pPr>
            <w:r w:rsidRPr="00634395">
              <w:rPr>
                <w:b/>
              </w:rPr>
              <w:t xml:space="preserve">Enthalpy required </w:t>
            </w:r>
          </w:p>
        </w:tc>
        <w:tc>
          <w:tcPr>
            <w:tcW w:w="4768" w:type="dxa"/>
          </w:tcPr>
          <w:p w:rsidR="00634395" w:rsidRPr="00634395" w:rsidRDefault="00634395" w:rsidP="00634395">
            <w:r w:rsidRPr="00634395">
              <w:t xml:space="preserve">Enthalpy released </w:t>
            </w:r>
          </w:p>
          <w:p w:rsidR="00634395" w:rsidRPr="00701372" w:rsidRDefault="00634395" w:rsidP="00434D69"/>
        </w:tc>
      </w:tr>
      <w:tr w:rsidR="00634395" w:rsidTr="00434D69">
        <w:tc>
          <w:tcPr>
            <w:tcW w:w="4248" w:type="dxa"/>
          </w:tcPr>
          <w:p w:rsidR="00634395" w:rsidRDefault="00634395" w:rsidP="00434D69">
            <w:r>
              <w:t>Isooctane = 0.9 x -224.1 = 201.69</w:t>
            </w:r>
            <w:r>
              <w:br/>
              <w:t>Oxygen = 0</w:t>
            </w:r>
            <w:r>
              <w:br/>
              <w:t>Nitrogen = 0</w:t>
            </w:r>
          </w:p>
        </w:tc>
        <w:tc>
          <w:tcPr>
            <w:tcW w:w="4768" w:type="dxa"/>
          </w:tcPr>
          <w:p w:rsidR="00634395" w:rsidRDefault="00634395" w:rsidP="00434D69">
            <w:r>
              <w:t xml:space="preserve">Carbon dioxide = </w:t>
            </w:r>
            <m:oMath>
              <m:r>
                <w:rPr>
                  <w:rFonts w:ascii="Cambria Math" w:hAnsi="Cambria Math"/>
                </w:rPr>
                <m:t>7.2×393.5=2833.2</m:t>
              </m:r>
            </m:oMath>
          </w:p>
          <w:p w:rsidR="00634395" w:rsidRDefault="00634395" w:rsidP="00434D69">
            <w:r>
              <w:t xml:space="preserve">Water = </w:t>
            </w:r>
            <m:oMath>
              <m:r>
                <w:rPr>
                  <w:rFonts w:ascii="Cambria Math" w:hAnsi="Cambria Math"/>
                </w:rPr>
                <m:t>8.1 ×241.8=1958.58</m:t>
              </m:r>
            </m:oMath>
          </w:p>
          <w:p w:rsidR="00634395" w:rsidRPr="00701372" w:rsidRDefault="00634395" w:rsidP="00434D69">
            <w:r>
              <w:t>Oxygen = 0</w:t>
            </w:r>
          </w:p>
          <w:p w:rsidR="00634395" w:rsidRPr="00701372" w:rsidRDefault="00634395" w:rsidP="00434D69">
            <w:r>
              <w:t>Nitrogen = 0</w:t>
            </w:r>
          </w:p>
        </w:tc>
      </w:tr>
      <w:tr w:rsidR="00634395" w:rsidTr="00434D69">
        <w:tc>
          <w:tcPr>
            <w:tcW w:w="4248" w:type="dxa"/>
          </w:tcPr>
          <w:p w:rsidR="00634395" w:rsidRDefault="00634395" w:rsidP="00434D69">
            <w:r>
              <w:t>Total =-201.69 MJ/</w:t>
            </w:r>
            <w:proofErr w:type="spellStart"/>
            <w:r>
              <w:t>Kmol</w:t>
            </w:r>
            <w:proofErr w:type="spellEnd"/>
          </w:p>
        </w:tc>
        <w:tc>
          <w:tcPr>
            <w:tcW w:w="4768" w:type="dxa"/>
          </w:tcPr>
          <w:p w:rsidR="00634395" w:rsidRDefault="00634395" w:rsidP="00434D69">
            <w:r>
              <w:t>Total = 4791.8 MJ/</w:t>
            </w:r>
            <w:proofErr w:type="spellStart"/>
            <w:r>
              <w:t>k.mol</w:t>
            </w:r>
            <w:proofErr w:type="spellEnd"/>
          </w:p>
        </w:tc>
      </w:tr>
    </w:tbl>
    <w:p w:rsidR="002B3654" w:rsidRDefault="00634395" w:rsidP="002B3654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6333FE4" wp14:editId="1726D1DE">
                <wp:simplePos x="0" y="0"/>
                <wp:positionH relativeFrom="column">
                  <wp:posOffset>4829175</wp:posOffset>
                </wp:positionH>
                <wp:positionV relativeFrom="paragraph">
                  <wp:posOffset>236220</wp:posOffset>
                </wp:positionV>
                <wp:extent cx="828675" cy="361950"/>
                <wp:effectExtent l="0" t="0" r="9525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434D69" w:rsidP="00634395">
                            <w:r>
                              <w:t>Equation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333FE4" id="_x0000_s1027" type="#_x0000_t202" style="position:absolute;margin-left:380.25pt;margin-top:18.6pt;width:65.25pt;height:28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" stroked="f">
                <v:textbox>
                  <w:txbxContent>
                    <w:p w:rsidR="00434D69" w:rsidRDefault="00434D69" w:rsidP="00634395">
                      <w:r>
                        <w:t>Equation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t xml:space="preserve">This results in a net enthalpy of </w:t>
      </w:r>
    </w:p>
    <w:p w:rsidR="00634395" w:rsidRPr="00634395" w:rsidRDefault="00634395" w:rsidP="002B365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4791.8-201.69=4590.11 MJ</m:t>
          </m:r>
        </m:oMath>
      </m:oMathPara>
    </w:p>
    <w:p w:rsidR="00634395" w:rsidRDefault="00271D2E" w:rsidP="00271D2E">
      <w:pPr>
        <w:pStyle w:val="Heading2"/>
      </w:pPr>
      <w:bookmarkStart w:id="3" w:name="_Toc503448743"/>
      <w:r>
        <w:t>Temperature</w:t>
      </w:r>
      <w:bookmarkEnd w:id="3"/>
      <w:r>
        <w:t xml:space="preserve"> </w:t>
      </w:r>
    </w:p>
    <w:p w:rsidR="00271D2E" w:rsidRDefault="00271D2E" w:rsidP="00271D2E">
      <w:r>
        <w:t>To get an accurate temperature for the equivalence ration 0.9 the enthalpy fo</w:t>
      </w:r>
      <w:r w:rsidR="006420CD">
        <w:t>r the closest temperatures needed</w:t>
      </w:r>
      <w:r>
        <w:t xml:space="preserve"> to be calculated. These </w:t>
      </w:r>
      <w:proofErr w:type="gramStart"/>
      <w:r w:rsidR="006420CD">
        <w:t>were</w:t>
      </w:r>
      <w:r>
        <w:t xml:space="preserve"> calculated</w:t>
      </w:r>
      <w:proofErr w:type="gramEnd"/>
      <w:r>
        <w:t xml:space="preserve"> to be 2200k and 2300k. Using the enthalpy of formation for the given elements at said</w:t>
      </w:r>
      <w:r w:rsidR="00A8434A">
        <w:t xml:space="preserve"> </w:t>
      </w:r>
      <w:proofErr w:type="gramStart"/>
      <w:r w:rsidR="00A8434A">
        <w:t>temperatures</w:t>
      </w:r>
      <w:proofErr w:type="gramEnd"/>
      <w:r w:rsidR="00A8434A">
        <w:t xml:space="preserve"> the net enthalpy was</w:t>
      </w:r>
      <w:r>
        <w:t xml:space="preserve"> calculated. </w:t>
      </w:r>
    </w:p>
    <w:tbl>
      <w:tblPr>
        <w:tblStyle w:val="TableGrid"/>
        <w:tblW w:w="4673" w:type="dxa"/>
        <w:tblLook w:val="04A0" w:firstRow="1" w:lastRow="0" w:firstColumn="1" w:lastColumn="0" w:noHBand="0" w:noVBand="1"/>
      </w:tblPr>
      <w:tblGrid>
        <w:gridCol w:w="1440"/>
        <w:gridCol w:w="1136"/>
        <w:gridCol w:w="1016"/>
        <w:gridCol w:w="1081"/>
      </w:tblGrid>
      <w:tr w:rsidR="00271D2E" w:rsidTr="00271D2E">
        <w:trPr>
          <w:trHeight w:val="248"/>
        </w:trPr>
        <w:tc>
          <w:tcPr>
            <w:tcW w:w="1529" w:type="dxa"/>
          </w:tcPr>
          <w:p w:rsidR="00271D2E" w:rsidRDefault="00271D2E" w:rsidP="00434D69">
            <w:r>
              <w:t>Molecule</w:t>
            </w:r>
          </w:p>
        </w:tc>
        <w:tc>
          <w:tcPr>
            <w:tcW w:w="1136" w:type="dxa"/>
          </w:tcPr>
          <w:p w:rsidR="00271D2E" w:rsidRDefault="00271D2E" w:rsidP="00434D69">
            <w:r>
              <w:t>No. of molecules</w:t>
            </w:r>
          </w:p>
        </w:tc>
        <w:tc>
          <w:tcPr>
            <w:tcW w:w="874" w:type="dxa"/>
          </w:tcPr>
          <w:p w:rsidR="00271D2E" w:rsidRDefault="00271D2E" w:rsidP="00434D69">
            <w:r>
              <w:t>T1</w:t>
            </w:r>
          </w:p>
        </w:tc>
        <w:tc>
          <w:tcPr>
            <w:tcW w:w="1134" w:type="dxa"/>
          </w:tcPr>
          <w:p w:rsidR="00271D2E" w:rsidRDefault="00271D2E" w:rsidP="00434D69">
            <w:r>
              <w:t>H1</w:t>
            </w:r>
          </w:p>
        </w:tc>
      </w:tr>
      <w:tr w:rsidR="00271D2E" w:rsidTr="00271D2E">
        <w:trPr>
          <w:trHeight w:val="235"/>
        </w:trPr>
        <w:tc>
          <w:tcPr>
            <w:tcW w:w="1529" w:type="dxa"/>
          </w:tcPr>
          <w:p w:rsidR="00271D2E" w:rsidRDefault="00271D2E" w:rsidP="00434D69">
            <w:r>
              <w:t>C20</w:t>
            </w:r>
          </w:p>
        </w:tc>
        <w:tc>
          <w:tcPr>
            <w:tcW w:w="1136" w:type="dxa"/>
          </w:tcPr>
          <w:p w:rsidR="00271D2E" w:rsidRDefault="00271D2E" w:rsidP="00434D69">
            <w:r>
              <w:t>7.2</w:t>
            </w:r>
          </w:p>
        </w:tc>
        <w:tc>
          <w:tcPr>
            <w:tcW w:w="874" w:type="dxa"/>
            <w:vMerge w:val="restart"/>
          </w:tcPr>
          <w:p w:rsidR="00271D2E" w:rsidRDefault="00271D2E" w:rsidP="00434D69">
            <w:r>
              <w:t>2200k</w:t>
            </w:r>
          </w:p>
        </w:tc>
        <w:tc>
          <w:tcPr>
            <w:tcW w:w="1134" w:type="dxa"/>
          </w:tcPr>
          <w:p w:rsidR="00271D2E" w:rsidRDefault="00271D2E" w:rsidP="00434D69">
            <w:r>
              <w:t>103.56</w:t>
            </w:r>
          </w:p>
        </w:tc>
      </w:tr>
      <w:tr w:rsidR="00271D2E" w:rsidTr="00271D2E">
        <w:trPr>
          <w:trHeight w:val="248"/>
        </w:trPr>
        <w:tc>
          <w:tcPr>
            <w:tcW w:w="1529" w:type="dxa"/>
          </w:tcPr>
          <w:p w:rsidR="00271D2E" w:rsidRDefault="00271D2E" w:rsidP="00434D69">
            <w:r>
              <w:t>H20</w:t>
            </w:r>
          </w:p>
        </w:tc>
        <w:tc>
          <w:tcPr>
            <w:tcW w:w="1136" w:type="dxa"/>
          </w:tcPr>
          <w:p w:rsidR="00271D2E" w:rsidRDefault="00271D2E" w:rsidP="00434D69">
            <w:r>
              <w:t>8.1</w:t>
            </w:r>
          </w:p>
        </w:tc>
        <w:tc>
          <w:tcPr>
            <w:tcW w:w="874" w:type="dxa"/>
            <w:vMerge/>
          </w:tcPr>
          <w:p w:rsidR="00271D2E" w:rsidRDefault="00271D2E" w:rsidP="00434D69"/>
        </w:tc>
        <w:tc>
          <w:tcPr>
            <w:tcW w:w="1134" w:type="dxa"/>
          </w:tcPr>
          <w:p w:rsidR="00271D2E" w:rsidRDefault="00271D2E" w:rsidP="00434D69">
            <w:r>
              <w:t>83.16</w:t>
            </w:r>
          </w:p>
        </w:tc>
      </w:tr>
      <w:tr w:rsidR="00271D2E" w:rsidTr="00271D2E">
        <w:trPr>
          <w:trHeight w:val="235"/>
        </w:trPr>
        <w:tc>
          <w:tcPr>
            <w:tcW w:w="1529" w:type="dxa"/>
          </w:tcPr>
          <w:p w:rsidR="00271D2E" w:rsidRDefault="00271D2E" w:rsidP="00434D69">
            <w:r>
              <w:t>O2</w:t>
            </w:r>
          </w:p>
        </w:tc>
        <w:tc>
          <w:tcPr>
            <w:tcW w:w="1136" w:type="dxa"/>
          </w:tcPr>
          <w:p w:rsidR="00271D2E" w:rsidRDefault="00271D2E" w:rsidP="00434D69">
            <w:r>
              <w:t>1.25</w:t>
            </w:r>
          </w:p>
        </w:tc>
        <w:tc>
          <w:tcPr>
            <w:tcW w:w="874" w:type="dxa"/>
            <w:vMerge/>
          </w:tcPr>
          <w:p w:rsidR="00271D2E" w:rsidRDefault="00271D2E" w:rsidP="00434D69"/>
        </w:tc>
        <w:tc>
          <w:tcPr>
            <w:tcW w:w="1134" w:type="dxa"/>
          </w:tcPr>
          <w:p w:rsidR="00271D2E" w:rsidRDefault="00271D2E" w:rsidP="00434D69">
            <w:r>
              <w:t>66.77</w:t>
            </w:r>
          </w:p>
        </w:tc>
      </w:tr>
      <w:tr w:rsidR="00271D2E" w:rsidTr="00271D2E">
        <w:trPr>
          <w:trHeight w:val="248"/>
        </w:trPr>
        <w:tc>
          <w:tcPr>
            <w:tcW w:w="1529" w:type="dxa"/>
          </w:tcPr>
          <w:p w:rsidR="00271D2E" w:rsidRDefault="00271D2E" w:rsidP="00434D69">
            <w:r>
              <w:t>N2</w:t>
            </w:r>
          </w:p>
        </w:tc>
        <w:tc>
          <w:tcPr>
            <w:tcW w:w="1136" w:type="dxa"/>
          </w:tcPr>
          <w:p w:rsidR="00271D2E" w:rsidRDefault="00271D2E" w:rsidP="00434D69">
            <w:r>
              <w:t>47</w:t>
            </w:r>
          </w:p>
        </w:tc>
        <w:tc>
          <w:tcPr>
            <w:tcW w:w="874" w:type="dxa"/>
            <w:vMerge/>
          </w:tcPr>
          <w:p w:rsidR="00271D2E" w:rsidRDefault="00271D2E" w:rsidP="00434D69"/>
        </w:tc>
        <w:tc>
          <w:tcPr>
            <w:tcW w:w="1134" w:type="dxa"/>
          </w:tcPr>
          <w:p w:rsidR="00271D2E" w:rsidRDefault="00271D2E" w:rsidP="00434D69">
            <w:r>
              <w:t>63.36</w:t>
            </w:r>
          </w:p>
        </w:tc>
      </w:tr>
      <w:tr w:rsidR="00207B4D" w:rsidTr="00271D2E">
        <w:trPr>
          <w:trHeight w:val="235"/>
        </w:trPr>
        <w:tc>
          <w:tcPr>
            <w:tcW w:w="1529" w:type="dxa"/>
          </w:tcPr>
          <w:p w:rsidR="00271D2E" w:rsidRDefault="00271D2E" w:rsidP="00434D69"/>
        </w:tc>
        <w:tc>
          <w:tcPr>
            <w:tcW w:w="1136" w:type="dxa"/>
            <w:shd w:val="clear" w:color="auto" w:fill="auto"/>
          </w:tcPr>
          <w:p w:rsidR="00271D2E" w:rsidRPr="00226040" w:rsidRDefault="00271D2E" w:rsidP="00434D69">
            <w:pPr>
              <w:rPr>
                <w:color w:val="FF0000"/>
              </w:rPr>
            </w:pPr>
          </w:p>
        </w:tc>
        <w:tc>
          <w:tcPr>
            <w:tcW w:w="874" w:type="dxa"/>
            <w:shd w:val="clear" w:color="auto" w:fill="auto"/>
          </w:tcPr>
          <w:p w:rsidR="00271D2E" w:rsidRPr="00226040" w:rsidRDefault="00271D2E" w:rsidP="00434D69">
            <w:pPr>
              <w:rPr>
                <w:color w:val="FF0000"/>
              </w:rPr>
            </w:pPr>
            <w:r>
              <w:t>Total enthalpy</w:t>
            </w:r>
          </w:p>
        </w:tc>
        <w:tc>
          <w:tcPr>
            <w:tcW w:w="1134" w:type="dxa"/>
          </w:tcPr>
          <w:p w:rsidR="00271D2E" w:rsidRDefault="00207B4D" w:rsidP="00434D69">
            <w:r>
              <w:t>4480.6</w:t>
            </w:r>
          </w:p>
        </w:tc>
      </w:tr>
    </w:tbl>
    <w:p w:rsidR="00271D2E" w:rsidRDefault="00271D2E" w:rsidP="00271D2E"/>
    <w:tbl>
      <w:tblPr>
        <w:tblStyle w:val="TableGrid"/>
        <w:tblW w:w="4802" w:type="dxa"/>
        <w:tblLook w:val="04A0" w:firstRow="1" w:lastRow="0" w:firstColumn="1" w:lastColumn="0" w:noHBand="0" w:noVBand="1"/>
      </w:tblPr>
      <w:tblGrid>
        <w:gridCol w:w="1394"/>
        <w:gridCol w:w="1136"/>
        <w:gridCol w:w="1136"/>
        <w:gridCol w:w="1136"/>
      </w:tblGrid>
      <w:tr w:rsidR="00F625E4" w:rsidTr="00F625E4">
        <w:trPr>
          <w:trHeight w:val="248"/>
        </w:trPr>
        <w:tc>
          <w:tcPr>
            <w:tcW w:w="1394" w:type="dxa"/>
          </w:tcPr>
          <w:p w:rsidR="00F625E4" w:rsidRDefault="00F625E4" w:rsidP="00F625E4">
            <w:r>
              <w:lastRenderedPageBreak/>
              <w:t>Molecule</w:t>
            </w:r>
          </w:p>
        </w:tc>
        <w:tc>
          <w:tcPr>
            <w:tcW w:w="1136" w:type="dxa"/>
          </w:tcPr>
          <w:p w:rsidR="00F625E4" w:rsidRDefault="00F625E4" w:rsidP="00F625E4">
            <w:r>
              <w:t xml:space="preserve">No of molecules </w:t>
            </w:r>
          </w:p>
        </w:tc>
        <w:tc>
          <w:tcPr>
            <w:tcW w:w="1136" w:type="dxa"/>
          </w:tcPr>
          <w:p w:rsidR="00F625E4" w:rsidRDefault="00F625E4" w:rsidP="00F625E4">
            <w:r>
              <w:t>T2</w:t>
            </w:r>
          </w:p>
        </w:tc>
        <w:tc>
          <w:tcPr>
            <w:tcW w:w="1136" w:type="dxa"/>
          </w:tcPr>
          <w:p w:rsidR="00F625E4" w:rsidRDefault="00F625E4" w:rsidP="00F625E4">
            <w:r>
              <w:t>H2</w:t>
            </w:r>
          </w:p>
        </w:tc>
      </w:tr>
      <w:tr w:rsidR="00F625E4" w:rsidTr="00F625E4">
        <w:trPr>
          <w:trHeight w:val="235"/>
        </w:trPr>
        <w:tc>
          <w:tcPr>
            <w:tcW w:w="1394" w:type="dxa"/>
          </w:tcPr>
          <w:p w:rsidR="00F625E4" w:rsidRDefault="00F625E4" w:rsidP="00F625E4">
            <w:r>
              <w:t>C20</w:t>
            </w:r>
          </w:p>
        </w:tc>
        <w:tc>
          <w:tcPr>
            <w:tcW w:w="1136" w:type="dxa"/>
          </w:tcPr>
          <w:p w:rsidR="00F625E4" w:rsidRDefault="00F625E4" w:rsidP="00F625E4">
            <w:r>
              <w:t>7.2</w:t>
            </w:r>
          </w:p>
        </w:tc>
        <w:tc>
          <w:tcPr>
            <w:tcW w:w="1136" w:type="dxa"/>
          </w:tcPr>
          <w:p w:rsidR="00F625E4" w:rsidRDefault="00F625E4" w:rsidP="00F625E4">
            <w:r>
              <w:t>2300k</w:t>
            </w:r>
          </w:p>
        </w:tc>
        <w:tc>
          <w:tcPr>
            <w:tcW w:w="1136" w:type="dxa"/>
          </w:tcPr>
          <w:p w:rsidR="00F625E4" w:rsidRDefault="00F625E4" w:rsidP="00F625E4">
            <w:r>
              <w:t>109.67</w:t>
            </w:r>
          </w:p>
        </w:tc>
      </w:tr>
      <w:tr w:rsidR="00F625E4" w:rsidTr="00F625E4">
        <w:trPr>
          <w:trHeight w:val="248"/>
        </w:trPr>
        <w:tc>
          <w:tcPr>
            <w:tcW w:w="1394" w:type="dxa"/>
          </w:tcPr>
          <w:p w:rsidR="00F625E4" w:rsidRDefault="00F625E4" w:rsidP="00F625E4">
            <w:r>
              <w:t>H20</w:t>
            </w:r>
          </w:p>
        </w:tc>
        <w:tc>
          <w:tcPr>
            <w:tcW w:w="1136" w:type="dxa"/>
          </w:tcPr>
          <w:p w:rsidR="00F625E4" w:rsidRDefault="00F625E4" w:rsidP="00F625E4">
            <w:r>
              <w:t>8.1</w:t>
            </w:r>
          </w:p>
        </w:tc>
        <w:tc>
          <w:tcPr>
            <w:tcW w:w="1136" w:type="dxa"/>
          </w:tcPr>
          <w:p w:rsidR="00F625E4" w:rsidRDefault="00F625E4" w:rsidP="00F625E4"/>
        </w:tc>
        <w:tc>
          <w:tcPr>
            <w:tcW w:w="1136" w:type="dxa"/>
          </w:tcPr>
          <w:p w:rsidR="00F625E4" w:rsidRDefault="00F625E4" w:rsidP="00F625E4">
            <w:r>
              <w:t>88.42</w:t>
            </w:r>
          </w:p>
        </w:tc>
      </w:tr>
      <w:tr w:rsidR="00F625E4" w:rsidTr="00F625E4">
        <w:trPr>
          <w:trHeight w:val="235"/>
        </w:trPr>
        <w:tc>
          <w:tcPr>
            <w:tcW w:w="1394" w:type="dxa"/>
          </w:tcPr>
          <w:p w:rsidR="00F625E4" w:rsidRDefault="00F625E4" w:rsidP="00F625E4">
            <w:r>
              <w:t>O2</w:t>
            </w:r>
          </w:p>
        </w:tc>
        <w:tc>
          <w:tcPr>
            <w:tcW w:w="1136" w:type="dxa"/>
          </w:tcPr>
          <w:p w:rsidR="00F625E4" w:rsidRDefault="00F625E4" w:rsidP="00F625E4">
            <w:r>
              <w:t>1.25</w:t>
            </w:r>
          </w:p>
        </w:tc>
        <w:tc>
          <w:tcPr>
            <w:tcW w:w="1136" w:type="dxa"/>
          </w:tcPr>
          <w:p w:rsidR="00F625E4" w:rsidRDefault="00F625E4" w:rsidP="00F625E4"/>
        </w:tc>
        <w:tc>
          <w:tcPr>
            <w:tcW w:w="1136" w:type="dxa"/>
          </w:tcPr>
          <w:p w:rsidR="00F625E4" w:rsidRDefault="00F625E4" w:rsidP="00F625E4">
            <w:r>
              <w:t>70.61</w:t>
            </w:r>
          </w:p>
        </w:tc>
      </w:tr>
      <w:tr w:rsidR="00F625E4" w:rsidTr="00F625E4">
        <w:trPr>
          <w:trHeight w:val="248"/>
        </w:trPr>
        <w:tc>
          <w:tcPr>
            <w:tcW w:w="1394" w:type="dxa"/>
          </w:tcPr>
          <w:p w:rsidR="00F625E4" w:rsidRDefault="00F625E4" w:rsidP="00F625E4">
            <w:r>
              <w:t>N2</w:t>
            </w:r>
          </w:p>
        </w:tc>
        <w:tc>
          <w:tcPr>
            <w:tcW w:w="1136" w:type="dxa"/>
          </w:tcPr>
          <w:p w:rsidR="00F625E4" w:rsidRDefault="00F625E4" w:rsidP="00F625E4">
            <w:r>
              <w:t>47</w:t>
            </w:r>
          </w:p>
        </w:tc>
        <w:tc>
          <w:tcPr>
            <w:tcW w:w="1136" w:type="dxa"/>
          </w:tcPr>
          <w:p w:rsidR="00F625E4" w:rsidRDefault="00F625E4" w:rsidP="00F625E4"/>
        </w:tc>
        <w:tc>
          <w:tcPr>
            <w:tcW w:w="1136" w:type="dxa"/>
          </w:tcPr>
          <w:p w:rsidR="00F625E4" w:rsidRDefault="00F625E4" w:rsidP="00F625E4">
            <w:r>
              <w:t>66.99</w:t>
            </w:r>
          </w:p>
        </w:tc>
      </w:tr>
      <w:tr w:rsidR="00F625E4" w:rsidTr="00F625E4">
        <w:trPr>
          <w:trHeight w:val="235"/>
        </w:trPr>
        <w:tc>
          <w:tcPr>
            <w:tcW w:w="1394" w:type="dxa"/>
          </w:tcPr>
          <w:p w:rsidR="00F625E4" w:rsidRDefault="00F625E4" w:rsidP="00F625E4"/>
        </w:tc>
        <w:tc>
          <w:tcPr>
            <w:tcW w:w="1136" w:type="dxa"/>
            <w:shd w:val="clear" w:color="auto" w:fill="auto"/>
          </w:tcPr>
          <w:p w:rsidR="00F625E4" w:rsidRPr="00226040" w:rsidRDefault="00F625E4" w:rsidP="00F625E4">
            <w:pPr>
              <w:rPr>
                <w:color w:val="FF0000"/>
              </w:rPr>
            </w:pPr>
          </w:p>
        </w:tc>
        <w:tc>
          <w:tcPr>
            <w:tcW w:w="1136" w:type="dxa"/>
          </w:tcPr>
          <w:p w:rsidR="00F625E4" w:rsidRDefault="00F625E4" w:rsidP="00F625E4">
            <w:r>
              <w:t>Total enthalpy</w:t>
            </w:r>
          </w:p>
        </w:tc>
        <w:tc>
          <w:tcPr>
            <w:tcW w:w="1136" w:type="dxa"/>
          </w:tcPr>
          <w:p w:rsidR="00F625E4" w:rsidRDefault="00207B4D" w:rsidP="00F625E4">
            <w:r>
              <w:t>4743</w:t>
            </w:r>
          </w:p>
        </w:tc>
      </w:tr>
    </w:tbl>
    <w:p w:rsidR="00F625E4" w:rsidRDefault="00F625E4" w:rsidP="00F625E4">
      <w:pPr>
        <w:jc w:val="center"/>
      </w:pPr>
    </w:p>
    <w:p w:rsidR="00F625E4" w:rsidRDefault="00F625E4" w:rsidP="00F625E4">
      <w:pPr>
        <w:jc w:val="center"/>
      </w:pPr>
      <w:r>
        <w:t xml:space="preserve">Using equation 3, and rearranging for actual temperature (Ta), the desired temperature </w:t>
      </w:r>
      <w:proofErr w:type="gramStart"/>
      <w:r>
        <w:t>can be found</w:t>
      </w:r>
      <w:proofErr w:type="gramEnd"/>
      <w:r>
        <w:t xml:space="preserve">. </w:t>
      </w:r>
    </w:p>
    <w:p w:rsidR="00F625E4" w:rsidRDefault="00B116BE" w:rsidP="00F625E4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 wp14:anchorId="63D92BD9" wp14:editId="1D741EA4">
                <wp:simplePos x="0" y="0"/>
                <wp:positionH relativeFrom="column">
                  <wp:posOffset>4572000</wp:posOffset>
                </wp:positionH>
                <wp:positionV relativeFrom="paragraph">
                  <wp:posOffset>1111885</wp:posOffset>
                </wp:positionV>
                <wp:extent cx="828675" cy="361950"/>
                <wp:effectExtent l="0" t="0" r="9525" b="0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434D69" w:rsidP="00B116BE">
                            <w:r>
                              <w:t>Equation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D92BD9" id="Text Box 6" o:spid="_x0000_s1028" type="#_x0000_t202" style="position:absolute;left:0;text-align:left;margin-left:5in;margin-top:87.55pt;width:65.25pt;height:28.5pt;z-index:-251648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" stroked="f">
                <v:textbox>
                  <w:txbxContent>
                    <w:p w:rsidR="00434D69" w:rsidRDefault="00434D69" w:rsidP="00B116BE">
                      <w:r>
                        <w:t>Equation 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1" locked="0" layoutInCell="1" allowOverlap="1" wp14:anchorId="38CD73C7" wp14:editId="3CDF6532">
                <wp:simplePos x="0" y="0"/>
                <wp:positionH relativeFrom="column">
                  <wp:posOffset>4581525</wp:posOffset>
                </wp:positionH>
                <wp:positionV relativeFrom="paragraph">
                  <wp:posOffset>730885</wp:posOffset>
                </wp:positionV>
                <wp:extent cx="828675" cy="361950"/>
                <wp:effectExtent l="0" t="0" r="9525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434D69" w:rsidP="00B116BE">
                            <w:r>
                              <w:t>Equation 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D73C7" id="Text Box 5" o:spid="_x0000_s1029" type="#_x0000_t202" style="position:absolute;left:0;text-align:left;margin-left:360.75pt;margin-top:57.55pt;width:65.25pt;height:28.5pt;z-index:-2516500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" stroked="f">
                <v:textbox>
                  <w:txbxContent>
                    <w:p w:rsidR="00434D69" w:rsidRDefault="00434D69" w:rsidP="00B116BE">
                      <w:r>
                        <w:t>Equation 4</w:t>
                      </w:r>
                    </w:p>
                  </w:txbxContent>
                </v:textbox>
              </v:shape>
            </w:pict>
          </mc:Fallback>
        </mc:AlternateContent>
      </w:r>
      <w:r w:rsidR="00F625E4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231954B0" wp14:editId="1DD2B430">
                <wp:simplePos x="0" y="0"/>
                <wp:positionH relativeFrom="column">
                  <wp:posOffset>4572000</wp:posOffset>
                </wp:positionH>
                <wp:positionV relativeFrom="paragraph">
                  <wp:posOffset>260350</wp:posOffset>
                </wp:positionV>
                <wp:extent cx="828675" cy="361950"/>
                <wp:effectExtent l="0" t="0" r="9525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434D69" w:rsidP="00F625E4">
                            <w:r>
                              <w:t>Equation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1954B0" id="Text Box 3" o:spid="_x0000_s1030" type="#_x0000_t202" style="position:absolute;left:0;text-align:left;margin-left:5in;margin-top:20.5pt;width:65.25pt;height:28.5pt;z-index:-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" stroked="f">
                <v:textbox>
                  <w:txbxContent>
                    <w:p w:rsidR="00434D69" w:rsidRDefault="00434D69" w:rsidP="00F625E4">
                      <w:r>
                        <w:t>Equation 3</w:t>
                      </w:r>
                    </w:p>
                  </w:txbxContent>
                </v:textbox>
              </v:shape>
            </w:pict>
          </mc:Fallback>
        </mc:AlternateContent>
      </w:r>
    </w:p>
    <w:p w:rsidR="00F625E4" w:rsidRPr="00F625E4" w:rsidRDefault="00F625E4" w:rsidP="00F625E4">
      <w:pPr>
        <w:jc w:val="center"/>
        <w:rPr>
          <w:sz w:val="14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18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sz w:val="18"/>
                  <w:szCs w:val="24"/>
                </w:rPr>
                <m:t>Ta-t1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sz w:val="18"/>
                  <w:szCs w:val="24"/>
                </w:rPr>
                <m:t>t2-t1</m:t>
              </m:r>
            </m:den>
          </m:f>
          <m:r>
            <m:rPr>
              <m:sty m:val="p"/>
            </m:rPr>
            <w:rPr>
              <w:rFonts w:ascii="Cambria Math" w:hAnsi="Cambria Math"/>
              <w:sz w:val="18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18"/>
                  <w:szCs w:val="24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18"/>
                      <w:szCs w:val="24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18"/>
                      <w:szCs w:val="24"/>
                    </w:rPr>
                    <m:t>Ha-h1</m:t>
                  </m:r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  <w:sz w:val="18"/>
                  <w:szCs w:val="24"/>
                </w:rPr>
                <m:t>h2-</m:t>
              </m:r>
              <m:r>
                <m:rPr>
                  <m:sty m:val="p"/>
                </m:rPr>
                <w:rPr>
                  <w:rFonts w:ascii="Cambria Math" w:hAnsi="Cambria Math"/>
                  <w:sz w:val="18"/>
                  <w:szCs w:val="24"/>
                </w:rPr>
                <m:t>h</m:t>
              </m:r>
              <m:r>
                <m:rPr>
                  <m:sty m:val="p"/>
                </m:rPr>
                <w:rPr>
                  <w:rFonts w:ascii="Cambria Math" w:hAnsi="Cambria Math"/>
                  <w:sz w:val="18"/>
                  <w:szCs w:val="24"/>
                </w:rPr>
                <m:t>1</m:t>
              </m:r>
            </m:den>
          </m:f>
        </m:oMath>
      </m:oMathPara>
    </w:p>
    <w:p w:rsidR="00F625E4" w:rsidRPr="00B116BE" w:rsidRDefault="00B116BE" w:rsidP="00F625E4">
      <w:pPr>
        <w:rPr>
          <w:sz w:val="16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16"/>
                  <w:szCs w:val="22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sz w:val="16"/>
                  <w:szCs w:val="22"/>
                </w:rPr>
                <m:t>Ta-2200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sz w:val="16"/>
                  <w:szCs w:val="22"/>
                </w:rPr>
                <m:t>2300-2200</m:t>
              </m:r>
            </m:den>
          </m:f>
          <m:r>
            <m:rPr>
              <m:sty m:val="p"/>
            </m:rPr>
            <w:rPr>
              <w:rFonts w:ascii="Cambria Math" w:hAnsi="Cambria Math"/>
              <w:sz w:val="16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16"/>
                  <w:szCs w:val="22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16"/>
                      <w:szCs w:val="22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16"/>
                      <w:szCs w:val="22"/>
                    </w:rPr>
                    <m:t>4590.11-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 w:val="16"/>
                      <w:szCs w:val="22"/>
                    </w:rPr>
                    <m:t>4480.6</m:t>
                  </m:r>
                </m:e>
              </m:d>
            </m:num>
            <m:den>
              <m:r>
                <m:rPr>
                  <m:sty m:val="p"/>
                </m:rPr>
                <w:rPr>
                  <w:rFonts w:ascii="Cambria Math" w:hAnsi="Cambria Math"/>
                  <w:sz w:val="16"/>
                  <w:szCs w:val="22"/>
                </w:rPr>
                <m:t>4743</m:t>
              </m:r>
              <m:r>
                <m:rPr>
                  <m:sty m:val="p"/>
                </m:rPr>
                <w:rPr>
                  <w:rFonts w:ascii="Cambria Math" w:hAnsi="Cambria Math"/>
                  <w:sz w:val="16"/>
                  <w:szCs w:val="22"/>
                </w:rPr>
                <m:t>-4</m:t>
              </m:r>
              <m:r>
                <m:rPr>
                  <m:sty m:val="p"/>
                </m:rPr>
                <w:rPr>
                  <w:rFonts w:ascii="Cambria Math" w:hAnsi="Cambria Math"/>
                  <w:sz w:val="16"/>
                  <w:szCs w:val="22"/>
                </w:rPr>
                <m:t>480.6</m:t>
              </m:r>
            </m:den>
          </m:f>
          <m:r>
            <m:rPr>
              <m:sty m:val="p"/>
            </m:rPr>
            <w:rPr>
              <w:rFonts w:ascii="Cambria Math" w:hAnsi="Cambria Math"/>
              <w:sz w:val="16"/>
              <w:szCs w:val="22"/>
            </w:rPr>
            <w:tab/>
          </m:r>
        </m:oMath>
      </m:oMathPara>
    </w:p>
    <w:p w:rsidR="00F625E4" w:rsidRPr="00B116BE" w:rsidRDefault="00B116BE" w:rsidP="00F625E4">
      <w:pPr>
        <w:rPr>
          <w:rFonts w:eastAsiaTheme="minorEastAsia"/>
          <w:sz w:val="18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Ta</m:t>
          </m:r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>=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/>
                      <w:i/>
                      <w:sz w:val="18"/>
                      <w:szCs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 w:val="18"/>
                          <w:szCs w:val="22"/>
                        </w:rPr>
                      </m:ctrlPr>
                    </m:fPr>
                    <m:num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18"/>
                          <w:szCs w:val="22"/>
                        </w:rPr>
                        <m:t>109.51</m:t>
                      </m:r>
                    </m:num>
                    <m:den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18"/>
                          <w:szCs w:val="22"/>
                        </w:rPr>
                        <m:t>2</m:t>
                      </m:r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18"/>
                          <w:szCs w:val="22"/>
                        </w:rPr>
                        <m:t>262.4</m:t>
                      </m:r>
                    </m:den>
                  </m:f>
                </m:e>
              </m:d>
              <m:r>
                <m:rPr>
                  <m:sty m:val="p"/>
                </m:rPr>
                <w:rPr>
                  <w:rFonts w:ascii="Cambria Math" w:hAnsi="Cambria Math"/>
                  <w:sz w:val="18"/>
                  <w:szCs w:val="22"/>
                </w:rPr>
                <m:t>×100</m:t>
              </m:r>
            </m:e>
          </m:d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>+2200=2241.7</m:t>
          </m:r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>K</m:t>
          </m:r>
        </m:oMath>
      </m:oMathPara>
    </w:p>
    <w:p w:rsidR="00D72493" w:rsidRDefault="00B116BE" w:rsidP="00CA4CE7">
      <w:pPr>
        <w:pStyle w:val="Heading2"/>
      </w:pPr>
      <w:bookmarkStart w:id="4" w:name="_Toc503448744"/>
      <w:r>
        <w:t>NOx PPM</w:t>
      </w:r>
      <w:bookmarkEnd w:id="4"/>
    </w:p>
    <w:p w:rsidR="00CA4CE7" w:rsidRPr="00CA4CE7" w:rsidRDefault="00020F55" w:rsidP="00CA4CE7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1" locked="0" layoutInCell="1" allowOverlap="1" wp14:anchorId="0EADC5A8" wp14:editId="3B847148">
                <wp:simplePos x="0" y="0"/>
                <wp:positionH relativeFrom="column">
                  <wp:posOffset>4562475</wp:posOffset>
                </wp:positionH>
                <wp:positionV relativeFrom="paragraph">
                  <wp:posOffset>963295</wp:posOffset>
                </wp:positionV>
                <wp:extent cx="828675" cy="361950"/>
                <wp:effectExtent l="0" t="0" r="9525" b="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FA62BD" w:rsidP="00020F55">
                            <w:r>
                              <w:t>Equation 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ADC5A8" id="Text Box 8" o:spid="_x0000_s1031" type="#_x0000_t202" style="position:absolute;margin-left:359.25pt;margin-top:75.85pt;width:65.25pt;height:28.5pt;z-index:-251641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" stroked="f">
                <v:textbox>
                  <w:txbxContent>
                    <w:p w:rsidR="00434D69" w:rsidRDefault="00FA62BD" w:rsidP="00020F55">
                      <w:r>
                        <w:t>Equation 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1" locked="0" layoutInCell="1" allowOverlap="1" wp14:anchorId="0EADC5A8" wp14:editId="3B847148">
                <wp:simplePos x="0" y="0"/>
                <wp:positionH relativeFrom="column">
                  <wp:posOffset>4581525</wp:posOffset>
                </wp:positionH>
                <wp:positionV relativeFrom="paragraph">
                  <wp:posOffset>553720</wp:posOffset>
                </wp:positionV>
                <wp:extent cx="828675" cy="361950"/>
                <wp:effectExtent l="0" t="0" r="9525" b="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4D69" w:rsidRDefault="00FA62BD" w:rsidP="00020F55">
                            <w:r>
                              <w:t>Equation 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ADC5A8" id="Text Box 7" o:spid="_x0000_s1032" type="#_x0000_t202" style="position:absolute;margin-left:360.75pt;margin-top:43.6pt;width:65.25pt;height:28.5pt;z-index:-2516439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" stroked="f">
                <v:textbox>
                  <w:txbxContent>
                    <w:p w:rsidR="00434D69" w:rsidRDefault="00FA62BD" w:rsidP="00020F55">
                      <w:r>
                        <w:t>Equation 6</w:t>
                      </w:r>
                    </w:p>
                  </w:txbxContent>
                </v:textbox>
              </v:shape>
            </w:pict>
          </mc:Fallback>
        </mc:AlternateContent>
      </w:r>
      <w:r w:rsidR="00CA4CE7">
        <w:t xml:space="preserve">A major aim for this assignment is to calculate the gas concentration for the NOx output. </w:t>
      </w:r>
      <w:r>
        <w:t xml:space="preserve">To do this, first the amount of </w:t>
      </w:r>
      <w:proofErr w:type="spellStart"/>
      <w:r>
        <w:t>k.mol</w:t>
      </w:r>
      <w:proofErr w:type="spellEnd"/>
      <w:r>
        <w:t xml:space="preserve"> input ha</w:t>
      </w:r>
      <w:r w:rsidR="00A8434A">
        <w:t>d</w:t>
      </w:r>
      <w:r>
        <w:t xml:space="preserve"> to be </w:t>
      </w:r>
      <w:r w:rsidR="00A8434A">
        <w:t xml:space="preserve">calculated. This </w:t>
      </w:r>
      <w:proofErr w:type="gramStart"/>
      <w:r w:rsidR="00A8434A">
        <w:t>is expressed</w:t>
      </w:r>
      <w:proofErr w:type="gramEnd"/>
      <w:r>
        <w:t xml:space="preserve"> as N in the following formula.</w:t>
      </w:r>
      <w:r w:rsidR="00CA4CE7">
        <w:t xml:space="preserve"> </w:t>
      </w:r>
      <w:r>
        <w:t xml:space="preserve">In this formula, Pressure is </w:t>
      </w:r>
      <w:proofErr w:type="gramStart"/>
      <w:r>
        <w:t>1bar,</w:t>
      </w:r>
      <w:proofErr w:type="gramEnd"/>
      <w:r>
        <w:t xml:space="preserve"> volume is per cylinder and multiplied by volumetric efficiency and</w:t>
      </w:r>
      <w:r w:rsidR="00A8434A">
        <w:t xml:space="preserve"> the</w:t>
      </w:r>
      <w:r>
        <w:t xml:space="preserve"> temperature 293k. </w:t>
      </w:r>
    </w:p>
    <w:p w:rsidR="00B116BE" w:rsidRPr="00B116BE" w:rsidRDefault="00B116BE" w:rsidP="00B116BE">
      <w:pPr>
        <w:rPr>
          <w:rFonts w:eastAsiaTheme="minorEastAsia"/>
          <w:sz w:val="18"/>
          <w:szCs w:val="22"/>
        </w:rPr>
      </w:pPr>
      <m:oMathPara>
        <m:oMath>
          <m:r>
            <w:rPr>
              <w:rFonts w:ascii="Cambria Math" w:hAnsi="Cambria Math"/>
              <w:sz w:val="18"/>
              <w:szCs w:val="22"/>
            </w:rPr>
            <m:t>N</m:t>
          </m:r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>=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22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22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/>
                      <w:sz w:val="18"/>
                      <w:szCs w:val="22"/>
                    </w:rPr>
                    <m:t>PV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/>
                      <w:sz w:val="18"/>
                      <w:szCs w:val="22"/>
                    </w:rPr>
                    <m:t>Ru.T</m:t>
                  </m:r>
                </m:den>
              </m:f>
            </m:e>
          </m:d>
        </m:oMath>
      </m:oMathPara>
    </w:p>
    <w:p w:rsidR="00B116BE" w:rsidRPr="00020F55" w:rsidRDefault="00B116BE" w:rsidP="00B116BE">
      <w:pPr>
        <w:jc w:val="center"/>
        <w:rPr>
          <w:rFonts w:eastAsiaTheme="minorEastAsia"/>
          <w:sz w:val="18"/>
          <w:szCs w:val="22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>N=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22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22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Cs/>
                          <w:sz w:val="18"/>
                          <w:szCs w:val="22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18"/>
                          <w:szCs w:val="22"/>
                        </w:rPr>
                        <m:t>1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18"/>
                          <w:szCs w:val="22"/>
                        </w:rPr>
                        <m:t>×1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Cs/>
                              <w:sz w:val="18"/>
                              <w:szCs w:val="22"/>
                            </w:rPr>
                          </m:ctrlPr>
                        </m:sSup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18"/>
                              <w:szCs w:val="22"/>
                            </w:rPr>
                            <m:t>0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18"/>
                              <w:szCs w:val="22"/>
                            </w:rPr>
                            <m:t>5</m:t>
                          </m:r>
                        </m:sup>
                      </m:sSup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  <w:sz w:val="18"/>
                          <w:szCs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18"/>
                          <w:szCs w:val="22"/>
                        </w:rPr>
                        <m:t>0.4×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Cs/>
                              <w:sz w:val="18"/>
                              <w:szCs w:val="22"/>
                            </w:rPr>
                          </m:ctrlPr>
                        </m:sSup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18"/>
                              <w:szCs w:val="22"/>
                            </w:rPr>
                            <m:t>400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18"/>
                              <w:szCs w:val="22"/>
                            </w:rPr>
                            <m:t>×1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Cs/>
                                  <w:sz w:val="18"/>
                                  <w:szCs w:val="22"/>
                                </w:rPr>
                              </m:ctrlPr>
                            </m:sSup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  <w:sz w:val="18"/>
                                  <w:szCs w:val="22"/>
                                </w:rPr>
                                <m:t>0</m:t>
                              </m:r>
                            </m:e>
                            <m:sup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  <w:sz w:val="18"/>
                                  <w:szCs w:val="22"/>
                                </w:rPr>
                                <m:t>-6</m:t>
                              </m:r>
                            </m:sup>
                          </m:sSup>
                        </m:sup>
                      </m:sSup>
                    </m:e>
                  </m:d>
                </m:num>
                <m:den>
                  <m:r>
                    <m:rPr>
                      <m:sty m:val="p"/>
                    </m:rPr>
                    <w:rPr>
                      <w:rFonts w:ascii="Cambria Math" w:hAnsi="Cambria Math"/>
                      <w:sz w:val="18"/>
                      <w:szCs w:val="22"/>
                    </w:rPr>
                    <m:t>8313×293</m:t>
                  </m:r>
                </m:den>
              </m:f>
            </m:e>
          </m:d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>=6.56</m:t>
          </m:r>
          <m:sSup>
            <m:sSupPr>
              <m:ctrlPr>
                <w:rPr>
                  <w:rFonts w:ascii="Cambria Math" w:hAnsi="Cambria Math"/>
                  <w:iCs/>
                  <w:sz w:val="18"/>
                  <w:szCs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18"/>
                  <w:szCs w:val="22"/>
                </w:rPr>
                <m:t>8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18"/>
                  <w:szCs w:val="22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Cs/>
                      <w:sz w:val="18"/>
                      <w:szCs w:val="22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18"/>
                      <w:szCs w:val="22"/>
                    </w:rPr>
                    <m:t>0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18"/>
                      <w:szCs w:val="22"/>
                    </w:rPr>
                    <m:t>-6</m:t>
                  </m:r>
                </m:sup>
              </m:sSup>
            </m:sup>
          </m:sSup>
          <m:r>
            <m:rPr>
              <m:sty m:val="p"/>
            </m:rPr>
            <w:rPr>
              <w:rFonts w:ascii="Cambria Math" w:hAnsi="Cambria Math"/>
              <w:sz w:val="18"/>
              <w:szCs w:val="22"/>
            </w:rPr>
            <m:t xml:space="preserve"> k.mole in cylinder</m:t>
          </m:r>
        </m:oMath>
      </m:oMathPara>
    </w:p>
    <w:p w:rsidR="00020F55" w:rsidRPr="00B116BE" w:rsidRDefault="00FA62BD" w:rsidP="00020F55">
      <w:pPr>
        <w:rPr>
          <w:rFonts w:eastAsiaTheme="minorEastAsia"/>
          <w:sz w:val="18"/>
          <w:szCs w:val="22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0768" behindDoc="1" locked="0" layoutInCell="1" allowOverlap="1" wp14:anchorId="6C9E93B6" wp14:editId="1A95A0F5">
                <wp:simplePos x="0" y="0"/>
                <wp:positionH relativeFrom="column">
                  <wp:posOffset>4610100</wp:posOffset>
                </wp:positionH>
                <wp:positionV relativeFrom="paragraph">
                  <wp:posOffset>1169670</wp:posOffset>
                </wp:positionV>
                <wp:extent cx="828675" cy="361950"/>
                <wp:effectExtent l="0" t="0" r="9525" b="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25" o:spid="_x0000_s1033" type="#_x0000_t202" style="position:absolute;margin-left:363pt;margin-top:92.1pt;width:65.25pt;height:28.5pt;z-index:-2516357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" stroked="f">
                <v:textbox>
                  <w:txbxContent>
                    <w:p w:rsidR="00FA62BD" w:rsidRDefault="00FA62BD" w:rsidP="00FA62BD">
                      <w:r>
                        <w:t>Equation 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1" locked="0" layoutInCell="1" allowOverlap="1" wp14:anchorId="6C9E93B6" wp14:editId="1A95A0F5">
                <wp:simplePos x="0" y="0"/>
                <wp:positionH relativeFrom="column">
                  <wp:posOffset>4638675</wp:posOffset>
                </wp:positionH>
                <wp:positionV relativeFrom="paragraph">
                  <wp:posOffset>674370</wp:posOffset>
                </wp:positionV>
                <wp:extent cx="828675" cy="361950"/>
                <wp:effectExtent l="0" t="0" r="9525" b="0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24" o:spid="_x0000_s1034" type="#_x0000_t202" style="position:absolute;margin-left:365.25pt;margin-top:53.1pt;width:65.25pt;height:28.5pt;z-index:-251637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Equation 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6672" behindDoc="1" locked="0" layoutInCell="1" allowOverlap="1" wp14:anchorId="6C9E93B6" wp14:editId="1A95A0F5">
                <wp:simplePos x="0" y="0"/>
                <wp:positionH relativeFrom="column">
                  <wp:posOffset>4610100</wp:posOffset>
                </wp:positionH>
                <wp:positionV relativeFrom="paragraph">
                  <wp:posOffset>10160</wp:posOffset>
                </wp:positionV>
                <wp:extent cx="828675" cy="361950"/>
                <wp:effectExtent l="0" t="0" r="9525" b="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23" o:spid="_x0000_s1035" type="#_x0000_t202" style="position:absolute;margin-left:363pt;margin-top:.8pt;width:65.25pt;height:28.5pt;z-index:-2516398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" stroked="f">
                <v:textbox>
                  <w:txbxContent>
                    <w:p w:rsidR="00FA62BD" w:rsidRDefault="00FA62BD" w:rsidP="00FA62BD">
                      <w:r>
                        <w:t>Equation 8</w:t>
                      </w:r>
                    </w:p>
                  </w:txbxContent>
                </v:textbox>
              </v:shape>
            </w:pict>
          </mc:Fallback>
        </mc:AlternateContent>
      </w:r>
    </w:p>
    <w:p w:rsidR="00B116BE" w:rsidRPr="00B116BE" w:rsidRDefault="00B116BE" w:rsidP="00B116BE">
      <w:pPr>
        <w:jc w:val="center"/>
        <w:rPr>
          <w:i/>
          <w:iCs/>
          <w:sz w:val="18"/>
        </w:rPr>
      </w:pPr>
      <w:bookmarkStart w:id="5" w:name="_Toc471998381"/>
      <m:oMath>
        <m:r>
          <w:rPr>
            <w:rFonts w:ascii="Cambria Math" w:hAnsi="Cambria Math"/>
            <w:sz w:val="18"/>
          </w:rPr>
          <m:t>N=Ԅ (∅+(12.5×4.76)</m:t>
        </m:r>
      </m:oMath>
      <w:r w:rsidRPr="00B116BE">
        <w:rPr>
          <w:i/>
          <w:iCs/>
          <w:sz w:val="18"/>
        </w:rPr>
        <w:tab/>
      </w:r>
      <w:bookmarkEnd w:id="5"/>
      <m:oMath>
        <m:r>
          <w:rPr>
            <w:rFonts w:ascii="Cambria Math" w:hAnsi="Cambria Math"/>
            <w:sz w:val="18"/>
          </w:rPr>
          <w:br/>
        </m:r>
      </m:oMath>
    </w:p>
    <w:p w:rsidR="00B116BE" w:rsidRPr="00B116BE" w:rsidRDefault="00B116BE" w:rsidP="00B116BE">
      <w:pPr>
        <w:jc w:val="center"/>
        <w:rPr>
          <w:sz w:val="18"/>
        </w:rPr>
      </w:pPr>
      <w:bookmarkStart w:id="6" w:name="_Toc471998382"/>
      <m:oMathPara>
        <m:oMath>
          <m:r>
            <w:rPr>
              <w:rFonts w:ascii="Cambria Math" w:hAnsi="Cambria Math"/>
              <w:sz w:val="18"/>
            </w:rPr>
            <m:t>Ԅ=</m:t>
          </m:r>
          <m:f>
            <m:fPr>
              <m:ctrlPr>
                <w:rPr>
                  <w:rFonts w:ascii="Cambria Math" w:hAnsi="Cambria Math"/>
                  <w:iCs/>
                  <w:sz w:val="18"/>
                </w:rPr>
              </m:ctrlPr>
            </m:fPr>
            <m:num>
              <m:r>
                <w:rPr>
                  <w:rFonts w:ascii="Cambria Math" w:hAnsi="Cambria Math"/>
                  <w:sz w:val="18"/>
                </w:rPr>
                <m:t>N</m:t>
              </m:r>
            </m:num>
            <m:den>
              <m:r>
                <w:rPr>
                  <w:rFonts w:ascii="Cambria Math" w:hAnsi="Cambria Math"/>
                  <w:sz w:val="18"/>
                </w:rPr>
                <m:t>∅+</m:t>
              </m:r>
              <m:d>
                <m:dPr>
                  <m:ctrlPr>
                    <w:rPr>
                      <w:rFonts w:ascii="Cambria Math" w:hAnsi="Cambria Math"/>
                      <w:iCs/>
                      <w:sz w:val="18"/>
                    </w:rPr>
                  </m:ctrlPr>
                </m:dPr>
                <m:e>
                  <m:r>
                    <w:rPr>
                      <w:rFonts w:ascii="Cambria Math" w:hAnsi="Cambria Math"/>
                      <w:sz w:val="18"/>
                    </w:rPr>
                    <m:t>12.5×4.76</m:t>
                  </m:r>
                </m:e>
              </m:d>
            </m:den>
          </m:f>
        </m:oMath>
      </m:oMathPara>
      <w:bookmarkEnd w:id="6"/>
    </w:p>
    <w:p w:rsidR="00B116BE" w:rsidRPr="00B116BE" w:rsidRDefault="00B116BE" w:rsidP="00B116BE">
      <w:pPr>
        <w:jc w:val="center"/>
        <w:rPr>
          <w:i/>
          <w:iCs/>
          <w:sz w:val="16"/>
        </w:rPr>
      </w:pPr>
      <w:bookmarkStart w:id="7" w:name="_Toc471998383"/>
      <m:oMathPara>
        <m:oMath>
          <m:r>
            <w:rPr>
              <w:rFonts w:ascii="Cambria Math" w:hAnsi="Cambria Math"/>
              <w:sz w:val="18"/>
            </w:rPr>
            <m:t>Ԅ=</m:t>
          </m:r>
          <m:f>
            <m:fPr>
              <m:ctrlPr>
                <w:rPr>
                  <w:rFonts w:ascii="Cambria Math" w:hAnsi="Cambria Math"/>
                  <w:iCs/>
                  <w:sz w:val="18"/>
                </w:rPr>
              </m:ctrlPr>
            </m:fPr>
            <m:num>
              <m:r>
                <w:rPr>
                  <w:rFonts w:ascii="Cambria Math" w:hAnsi="Cambria Math"/>
                  <w:sz w:val="18"/>
                </w:rPr>
                <m:t>6.56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</w:rPr>
                    <m:t>8</m:t>
                  </m:r>
                </m:e>
                <m:sup>
                  <m:r>
                    <w:rPr>
                      <w:rFonts w:ascii="Cambria Math" w:hAnsi="Cambria Math"/>
                      <w:sz w:val="18"/>
                    </w:rPr>
                    <m:t>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</w:rPr>
                        <m:t>-6</m:t>
                      </m:r>
                    </m:sup>
                  </m:sSup>
                </m:sup>
              </m:sSup>
            </m:num>
            <m:den>
              <m:r>
                <w:rPr>
                  <w:rFonts w:ascii="Cambria Math" w:hAnsi="Cambria Math"/>
                  <w:sz w:val="18"/>
                </w:rPr>
                <m:t>0.9+</m:t>
              </m:r>
              <m:d>
                <m:dPr>
                  <m:ctrlPr>
                    <w:rPr>
                      <w:rFonts w:ascii="Cambria Math" w:hAnsi="Cambria Math"/>
                      <w:iCs/>
                      <w:sz w:val="18"/>
                    </w:rPr>
                  </m:ctrlPr>
                </m:dPr>
                <m:e>
                  <m:r>
                    <w:rPr>
                      <w:rFonts w:ascii="Cambria Math" w:hAnsi="Cambria Math"/>
                      <w:sz w:val="18"/>
                    </w:rPr>
                    <m:t>12.5×4.76</m:t>
                  </m:r>
                </m:e>
              </m:d>
            </m:den>
          </m:f>
          <m:r>
            <w:rPr>
              <w:rFonts w:ascii="Cambria Math" w:hAnsi="Cambria Math"/>
              <w:sz w:val="18"/>
            </w:rPr>
            <m:t>=1.08</m:t>
          </m:r>
          <m:sSup>
            <m:sSupPr>
              <m:ctrlPr>
                <w:rPr>
                  <w:rFonts w:ascii="Cambria Math" w:hAnsi="Cambria Math"/>
                  <w:i/>
                  <w:sz w:val="18"/>
                </w:rPr>
              </m:ctrlPr>
            </m:sSupPr>
            <m:e>
              <m:r>
                <w:rPr>
                  <w:rFonts w:ascii="Cambria Math" w:hAnsi="Cambria Math"/>
                  <w:sz w:val="18"/>
                </w:rPr>
                <m:t>7</m:t>
              </m:r>
            </m:e>
            <m:sup>
              <m:r>
                <w:rPr>
                  <w:rFonts w:ascii="Cambria Math" w:hAnsi="Cambria Math"/>
                  <w:sz w:val="18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8"/>
                    </w:rPr>
                    <m:t>-7</m:t>
                  </m:r>
                </m:sup>
              </m:sSup>
            </m:sup>
          </m:sSup>
        </m:oMath>
      </m:oMathPara>
      <w:bookmarkEnd w:id="7"/>
    </w:p>
    <w:p w:rsidR="00B116BE" w:rsidRPr="00B116BE" w:rsidRDefault="00FA62BD" w:rsidP="00B116BE">
      <w:pPr>
        <w:rPr>
          <w:sz w:val="16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1" locked="0" layoutInCell="1" allowOverlap="1" wp14:anchorId="6C9E93B6" wp14:editId="1A95A0F5">
                <wp:simplePos x="0" y="0"/>
                <wp:positionH relativeFrom="column">
                  <wp:posOffset>4572000</wp:posOffset>
                </wp:positionH>
                <wp:positionV relativeFrom="paragraph">
                  <wp:posOffset>817245</wp:posOffset>
                </wp:positionV>
                <wp:extent cx="828675" cy="361950"/>
                <wp:effectExtent l="0" t="0" r="9525" b="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27" o:spid="_x0000_s1036" type="#_x0000_t202" style="position:absolute;margin-left:5in;margin-top:64.35pt;width:65.25pt;height:28.5pt;z-index:-251631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" stroked="f">
                <v:textbox>
                  <w:txbxContent>
                    <w:p w:rsidR="00FA62BD" w:rsidRDefault="00FA62BD" w:rsidP="00FA62BD">
                      <w:r>
                        <w:t>Equation 12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1" locked="0" layoutInCell="1" allowOverlap="1" wp14:anchorId="6C9E93B6" wp14:editId="1A95A0F5">
                <wp:simplePos x="0" y="0"/>
                <wp:positionH relativeFrom="column">
                  <wp:posOffset>4533900</wp:posOffset>
                </wp:positionH>
                <wp:positionV relativeFrom="paragraph">
                  <wp:posOffset>340995</wp:posOffset>
                </wp:positionV>
                <wp:extent cx="828675" cy="361950"/>
                <wp:effectExtent l="0" t="0" r="9525" b="0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26" o:spid="_x0000_s1037" type="#_x0000_t202" style="position:absolute;margin-left:357pt;margin-top:26.85pt;width:65.25pt;height:28.5pt;z-index:-2516336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" stroked="f">
                <v:textbox>
                  <w:txbxContent>
                    <w:p w:rsidR="00FA62BD" w:rsidRDefault="00FA62BD" w:rsidP="00FA62BD">
                      <w:r>
                        <w:t>Equation 11</w:t>
                      </w:r>
                    </w:p>
                  </w:txbxContent>
                </v:textbox>
              </v:shape>
            </w:pict>
          </mc:Fallback>
        </mc:AlternateContent>
      </w:r>
      <w:r w:rsidR="004948BE">
        <w:rPr>
          <w:sz w:val="16"/>
        </w:rPr>
        <w:t>Using the pervious equation, concentrations fo</w:t>
      </w:r>
      <w:r w:rsidR="00A8434A">
        <w:rPr>
          <w:sz w:val="16"/>
        </w:rPr>
        <w:t>r</w:t>
      </w:r>
      <w:r w:rsidR="004948BE">
        <w:rPr>
          <w:sz w:val="16"/>
        </w:rPr>
        <w:t xml:space="preserve"> Nitrogen and Oxygen </w:t>
      </w:r>
      <w:proofErr w:type="gramStart"/>
      <w:r w:rsidR="004948BE">
        <w:rPr>
          <w:sz w:val="16"/>
        </w:rPr>
        <w:t>can be found</w:t>
      </w:r>
      <w:proofErr w:type="gramEnd"/>
      <w:r w:rsidR="004948BE">
        <w:rPr>
          <w:sz w:val="16"/>
        </w:rPr>
        <w:t xml:space="preserve">,  </w:t>
      </w:r>
    </w:p>
    <w:p w:rsidR="00B116BE" w:rsidRPr="00B116BE" w:rsidRDefault="00B116BE" w:rsidP="00020F55">
      <w:pPr>
        <w:jc w:val="center"/>
        <w:rPr>
          <w:i/>
          <w:iCs/>
          <w:sz w:val="16"/>
        </w:rPr>
      </w:pPr>
      <m:oMathPara>
        <m:oMath>
          <m:r>
            <w:rPr>
              <w:rFonts w:ascii="Cambria Math" w:hAnsi="Cambria Math"/>
              <w:sz w:val="16"/>
            </w:rPr>
            <w:br/>
          </m:r>
        </m:oMath>
        <w:bookmarkStart w:id="8" w:name="_Toc471998385"/>
        <m:oMath>
          <m:r>
            <w:rPr>
              <w:rFonts w:ascii="Cambria Math" w:hAnsi="Cambria Math"/>
              <w:sz w:val="16"/>
            </w:rPr>
            <m:t>Nitrogen</m:t>
          </m:r>
          <m:r>
            <w:rPr>
              <w:rFonts w:ascii="Cambria Math" w:hAnsi="Cambria Math"/>
              <w:sz w:val="16"/>
            </w:rPr>
            <m:t xml:space="preserve"> =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1.08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7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6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  <w:sz w:val="16"/>
                        </w:rPr>
                        <m:t>-7</m:t>
                      </m:r>
                    </m:sup>
                  </m:sSup>
                </m:sup>
              </m:sSup>
              <m:r>
                <w:rPr>
                  <w:rFonts w:ascii="Cambria Math" w:hAnsi="Cambria Math"/>
                  <w:sz w:val="16"/>
                </w:rPr>
                <m:t>×47</m:t>
              </m:r>
            </m:num>
            <m:den>
              <m:r>
                <w:rPr>
                  <w:rFonts w:ascii="Cambria Math" w:hAnsi="Cambria Math"/>
                  <w:sz w:val="16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6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  <w:sz w:val="16"/>
                        </w:rPr>
                        <m:t>-6</m:t>
                      </m:r>
                    </m:sup>
                  </m:sSup>
                </m:sup>
              </m:sSup>
            </m:den>
          </m:f>
          <m:r>
            <w:rPr>
              <w:rFonts w:ascii="Cambria Math" w:hAnsi="Cambria Math"/>
              <w:sz w:val="16"/>
            </w:rPr>
            <m:t>=0.127 K.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mol</m:t>
              </m:r>
            </m:num>
            <m:den>
              <m:r>
                <w:rPr>
                  <w:rFonts w:ascii="Cambria Math" w:hAnsi="Cambria Math"/>
                  <w:sz w:val="16"/>
                </w:rPr>
                <m:t>m3</m:t>
              </m:r>
            </m:den>
          </m:f>
        </m:oMath>
      </m:oMathPara>
      <w:bookmarkEnd w:id="8"/>
    </w:p>
    <w:p w:rsidR="00B116BE" w:rsidRPr="00B116BE" w:rsidRDefault="00B116BE" w:rsidP="00020F55">
      <w:pPr>
        <w:jc w:val="center"/>
        <w:rPr>
          <w:i/>
          <w:iCs/>
          <w:sz w:val="16"/>
        </w:rPr>
      </w:pPr>
      <m:oMathPara>
        <m:oMath>
          <m:r>
            <w:rPr>
              <w:rFonts w:ascii="Cambria Math" w:hAnsi="Cambria Math"/>
              <w:sz w:val="16"/>
            </w:rPr>
            <w:br/>
          </m:r>
        </m:oMath>
        <w:bookmarkStart w:id="9" w:name="_Toc471998386"/>
        <m:oMath>
          <m:r>
            <w:rPr>
              <w:rFonts w:ascii="Cambria Math" w:hAnsi="Cambria Math"/>
              <w:sz w:val="16"/>
            </w:rPr>
            <m:t xml:space="preserve">Oxygen </m:t>
          </m:r>
          <m:r>
            <w:rPr>
              <w:rFonts w:ascii="Cambria Math" w:hAnsi="Cambria Math"/>
              <w:sz w:val="16"/>
            </w:rPr>
            <m:t>=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1.08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7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6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  <w:sz w:val="16"/>
                        </w:rPr>
                        <m:t>-7</m:t>
                      </m:r>
                    </m:sup>
                  </m:sSup>
                </m:sup>
              </m:sSup>
              <m:r>
                <w:rPr>
                  <w:rFonts w:ascii="Cambria Math" w:hAnsi="Cambria Math"/>
                  <w:sz w:val="16"/>
                </w:rPr>
                <m:t>×1.25</m:t>
              </m:r>
            </m:num>
            <m:den>
              <m:r>
                <w:rPr>
                  <w:rFonts w:ascii="Cambria Math" w:hAnsi="Cambria Math"/>
                  <w:sz w:val="16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6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  <w:sz w:val="16"/>
                        </w:rPr>
                        <m:t>-6</m:t>
                      </m:r>
                    </m:sup>
                  </m:sSup>
                </m:sup>
              </m:sSup>
            </m:den>
          </m:f>
          <m:r>
            <w:rPr>
              <w:rFonts w:ascii="Cambria Math" w:hAnsi="Cambria Math"/>
              <w:sz w:val="16"/>
            </w:rPr>
            <m:t>=3.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4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-3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 xml:space="preserve"> K.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mol</m:t>
              </m:r>
            </m:num>
            <m:den>
              <m:r>
                <w:rPr>
                  <w:rFonts w:ascii="Cambria Math" w:hAnsi="Cambria Math"/>
                  <w:sz w:val="16"/>
                </w:rPr>
                <m:t>m3</m:t>
              </m:r>
            </m:den>
          </m:f>
        </m:oMath>
      </m:oMathPara>
      <w:bookmarkEnd w:id="9"/>
    </w:p>
    <w:p w:rsidR="00B116BE" w:rsidRPr="00B116BE" w:rsidRDefault="00B116BE" w:rsidP="00020F55">
      <w:pPr>
        <w:jc w:val="center"/>
        <w:rPr>
          <w:sz w:val="16"/>
        </w:rPr>
      </w:pPr>
    </w:p>
    <w:p w:rsidR="004948BE" w:rsidRDefault="00FA62BD" w:rsidP="004948BE">
      <w:pPr>
        <w:rPr>
          <w:rFonts w:eastAsiaTheme="minorEastAsia"/>
          <w:iCs/>
          <w:sz w:val="16"/>
        </w:rPr>
      </w:pPr>
      <w:bookmarkStart w:id="10" w:name="_Toc471998387"/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1" locked="0" layoutInCell="1" allowOverlap="1" wp14:anchorId="6C9E93B6" wp14:editId="1A95A0F5">
                <wp:simplePos x="0" y="0"/>
                <wp:positionH relativeFrom="column">
                  <wp:posOffset>4752975</wp:posOffset>
                </wp:positionH>
                <wp:positionV relativeFrom="paragraph">
                  <wp:posOffset>286385</wp:posOffset>
                </wp:positionV>
                <wp:extent cx="828675" cy="361950"/>
                <wp:effectExtent l="0" t="0" r="9525" b="0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29" o:spid="_x0000_s1038" type="#_x0000_t202" style="position:absolute;margin-left:374.25pt;margin-top:22.55pt;width:65.25pt;height:28.5pt;z-index:-2516295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Equation 13</w:t>
                      </w:r>
                    </w:p>
                  </w:txbxContent>
                </v:textbox>
              </v:shape>
            </w:pict>
          </mc:Fallback>
        </mc:AlternateContent>
      </w:r>
      <w:r w:rsidR="004948BE">
        <w:rPr>
          <w:rFonts w:eastAsiaTheme="minorEastAsia"/>
          <w:iCs/>
          <w:sz w:val="16"/>
        </w:rPr>
        <w:t xml:space="preserve">With this information, and using the </w:t>
      </w:r>
      <w:proofErr w:type="spellStart"/>
      <w:r w:rsidR="004948BE">
        <w:rPr>
          <w:rFonts w:eastAsiaTheme="minorEastAsia"/>
          <w:iCs/>
          <w:sz w:val="16"/>
        </w:rPr>
        <w:t>Zel’dovich</w:t>
      </w:r>
      <w:proofErr w:type="spellEnd"/>
      <w:r w:rsidR="004948BE">
        <w:rPr>
          <w:rFonts w:eastAsiaTheme="minorEastAsia"/>
          <w:iCs/>
          <w:sz w:val="16"/>
        </w:rPr>
        <w:t xml:space="preserve"> model, the </w:t>
      </w:r>
      <w:proofErr w:type="spellStart"/>
      <w:r w:rsidR="004948BE">
        <w:rPr>
          <w:rFonts w:eastAsiaTheme="minorEastAsia"/>
          <w:iCs/>
          <w:sz w:val="16"/>
        </w:rPr>
        <w:t>kmol</w:t>
      </w:r>
      <w:proofErr w:type="spellEnd"/>
      <w:r w:rsidR="004948BE">
        <w:rPr>
          <w:rFonts w:eastAsiaTheme="minorEastAsia"/>
          <w:iCs/>
          <w:sz w:val="16"/>
        </w:rPr>
        <w:t xml:space="preserve">/s </w:t>
      </w:r>
      <w:proofErr w:type="gramStart"/>
      <w:r w:rsidR="004948BE">
        <w:rPr>
          <w:rFonts w:eastAsiaTheme="minorEastAsia"/>
          <w:iCs/>
          <w:sz w:val="16"/>
        </w:rPr>
        <w:t>can be calculated</w:t>
      </w:r>
      <w:proofErr w:type="gramEnd"/>
      <w:r w:rsidR="004948BE">
        <w:rPr>
          <w:rFonts w:eastAsiaTheme="minorEastAsia"/>
          <w:iCs/>
          <w:sz w:val="16"/>
        </w:rPr>
        <w:t xml:space="preserve">. </w:t>
      </w:r>
    </w:p>
    <w:p w:rsidR="00B116BE" w:rsidRPr="00B116BE" w:rsidRDefault="00B116BE" w:rsidP="006E4417">
      <w:pPr>
        <w:jc w:val="center"/>
        <w:rPr>
          <w:sz w:val="16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NOx</m:t>
              </m:r>
            </m:e>
          </m:d>
          <m:r>
            <w:rPr>
              <w:rFonts w:ascii="Cambria Math" w:hAnsi="Cambria Math"/>
              <w:sz w:val="16"/>
            </w:rPr>
            <m:t>=4.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7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13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N2</m:t>
              </m:r>
            </m:e>
          </m:d>
          <m:r>
            <w:rPr>
              <w:rFonts w:ascii="Cambria Math" w:hAnsi="Cambria Math"/>
              <w:sz w:val="16"/>
            </w:rPr>
            <m:t>×</m:t>
          </m:r>
          <m:d>
            <m:dPr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Cs/>
                      <w:sz w:val="16"/>
                    </w:rPr>
                  </m:ctrlPr>
                </m:s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iCs/>
                          <w:sz w:val="16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O2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16"/>
                    </w:rPr>
                    <m:t>0.5</m:t>
                  </m:r>
                </m:sup>
              </m:sSup>
            </m:e>
          </m:d>
          <m:r>
            <w:rPr>
              <w:rFonts w:ascii="Cambria Math" w:hAnsi="Cambria Math"/>
              <w:sz w:val="16"/>
            </w:rPr>
            <m:t>×Ex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p</m:t>
              </m:r>
            </m:e>
            <m:sup>
              <m:r>
                <w:rPr>
                  <w:rFonts w:ascii="Cambria Math" w:hAnsi="Cambria Math"/>
                  <w:sz w:val="16"/>
                </w:rPr>
                <m:t>(-</m:t>
              </m:r>
              <m:f>
                <m:fPr>
                  <m:ctrlPr>
                    <w:rPr>
                      <w:rFonts w:ascii="Cambria Math" w:hAnsi="Cambria Math"/>
                      <w:iCs/>
                      <w:sz w:val="16"/>
                    </w:rPr>
                  </m:ctrlPr>
                </m:fPr>
                <m:num>
                  <m:r>
                    <w:rPr>
                      <w:rFonts w:ascii="Cambria Math" w:hAnsi="Cambria Math"/>
                      <w:sz w:val="16"/>
                    </w:rPr>
                    <m:t>67837</m:t>
                  </m:r>
                </m:num>
                <m:den>
                  <m:r>
                    <w:rPr>
                      <w:rFonts w:ascii="Cambria Math" w:hAnsi="Cambria Math"/>
                      <w:sz w:val="16"/>
                    </w:rPr>
                    <m:t>T</m:t>
                  </m:r>
                </m:den>
              </m:f>
              <m:r>
                <w:rPr>
                  <w:rFonts w:ascii="Cambria Math" w:hAnsi="Cambria Math"/>
                  <w:sz w:val="16"/>
                </w:rPr>
                <m:t>)</m:t>
              </m:r>
            </m:sup>
          </m:sSup>
        </m:oMath>
      </m:oMathPara>
      <w:bookmarkEnd w:id="10"/>
    </w:p>
    <w:p w:rsidR="00B116BE" w:rsidRPr="00B116BE" w:rsidRDefault="00FA62BD" w:rsidP="00020F55">
      <w:pPr>
        <w:jc w:val="center"/>
        <w:rPr>
          <w:sz w:val="16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8960" behindDoc="1" locked="0" layoutInCell="1" allowOverlap="1" wp14:anchorId="6C9E93B6" wp14:editId="1A95A0F5">
                <wp:simplePos x="0" y="0"/>
                <wp:positionH relativeFrom="column">
                  <wp:posOffset>4705350</wp:posOffset>
                </wp:positionH>
                <wp:positionV relativeFrom="paragraph">
                  <wp:posOffset>226060</wp:posOffset>
                </wp:positionV>
                <wp:extent cx="828675" cy="361950"/>
                <wp:effectExtent l="0" t="0" r="9525" b="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30" o:spid="_x0000_s1039" type="#_x0000_t202" style="position:absolute;left:0;text-align:left;margin-left:370.5pt;margin-top:17.8pt;width:65.25pt;height:28.5pt;z-index:-2516275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Equation 14</w:t>
                      </w:r>
                    </w:p>
                  </w:txbxContent>
                </v:textbox>
              </v:shape>
            </w:pict>
          </mc:Fallback>
        </mc:AlternateContent>
      </w:r>
    </w:p>
    <w:bookmarkStart w:id="11" w:name="_Toc471998388"/>
    <w:p w:rsidR="00B116BE" w:rsidRPr="006E4417" w:rsidRDefault="00B116BE" w:rsidP="00020F55">
      <w:pPr>
        <w:jc w:val="center"/>
        <w:rPr>
          <w:i/>
          <w:iCs/>
          <w:sz w:val="16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NOx</m:t>
              </m:r>
            </m:e>
          </m:d>
          <m:r>
            <w:rPr>
              <w:rFonts w:ascii="Cambria Math" w:hAnsi="Cambria Math"/>
              <w:sz w:val="16"/>
            </w:rPr>
            <m:t>=4.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7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13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0.127</m:t>
              </m:r>
            </m:e>
          </m:d>
          <m:r>
            <w:rPr>
              <w:rFonts w:ascii="Cambria Math" w:hAnsi="Cambria Math"/>
              <w:sz w:val="16"/>
            </w:rPr>
            <m:t>×</m:t>
          </m:r>
          <m:d>
            <m:dPr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Cs/>
                      <w:sz w:val="16"/>
                    </w:rPr>
                  </m:ctrlPr>
                </m:s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iCs/>
                          <w:sz w:val="16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3.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6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6"/>
                            </w:rPr>
                            <m:t>4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6"/>
                            </w:rPr>
                            <m:t>×1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6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-3</m:t>
                              </m:r>
                            </m:sup>
                          </m:sSup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16"/>
                    </w:rPr>
                    <m:t>0.5</m:t>
                  </m:r>
                </m:sup>
              </m:sSup>
            </m:e>
          </m:d>
          <m:r>
            <w:rPr>
              <w:rFonts w:ascii="Cambria Math" w:hAnsi="Cambria Math"/>
              <w:sz w:val="16"/>
            </w:rPr>
            <m:t>×Ex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p</m:t>
              </m:r>
            </m:e>
            <m:sup>
              <m:d>
                <m:dPr>
                  <m:ctrlPr>
                    <w:rPr>
                      <w:rFonts w:ascii="Cambria Math" w:hAnsi="Cambria Math"/>
                      <w:iCs/>
                      <w:sz w:val="16"/>
                    </w:rPr>
                  </m:ctrlPr>
                </m:dPr>
                <m:e>
                  <m:r>
                    <w:rPr>
                      <w:rFonts w:ascii="Cambria Math" w:hAnsi="Cambria Math"/>
                      <w:sz w:val="16"/>
                    </w:rPr>
                    <m:t>-</m:t>
                  </m:r>
                  <m:f>
                    <m:fPr>
                      <m:ctrlPr>
                        <w:rPr>
                          <w:rFonts w:ascii="Cambria Math" w:hAnsi="Cambria Math"/>
                          <w:iCs/>
                          <w:sz w:val="16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16"/>
                        </w:rPr>
                        <m:t>67837</m:t>
                      </m:r>
                    </m:num>
                    <m:den>
                      <m:r>
                        <w:rPr>
                          <w:rFonts w:ascii="Cambria Math" w:hAnsi="Cambria Math"/>
                          <w:sz w:val="16"/>
                        </w:rPr>
                        <m:t>2241.7</m:t>
                      </m:r>
                    </m:den>
                  </m:f>
                </m:e>
              </m:d>
            </m:sup>
          </m:sSup>
          <m:r>
            <w:rPr>
              <w:rFonts w:ascii="Cambria Math" w:hAnsi="Cambria Math"/>
              <w:sz w:val="16"/>
            </w:rPr>
            <m:t>=0.0252</m:t>
          </m:r>
          <m:r>
            <w:rPr>
              <w:rFonts w:ascii="Cambria Math" w:hAnsi="Cambria Math"/>
              <w:sz w:val="16"/>
            </w:rPr>
            <m:t xml:space="preserve"> kmol/s</m:t>
          </m:r>
        </m:oMath>
      </m:oMathPara>
      <w:bookmarkEnd w:id="11"/>
    </w:p>
    <w:p w:rsidR="006E4417" w:rsidRPr="006E4417" w:rsidRDefault="00FA62BD" w:rsidP="006E4417">
      <w:pPr>
        <w:rPr>
          <w:iCs/>
          <w:sz w:val="16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1" locked="0" layoutInCell="1" allowOverlap="1" wp14:anchorId="6C9E93B6" wp14:editId="1A95A0F5">
                <wp:simplePos x="0" y="0"/>
                <wp:positionH relativeFrom="column">
                  <wp:posOffset>4667250</wp:posOffset>
                </wp:positionH>
                <wp:positionV relativeFrom="paragraph">
                  <wp:posOffset>1560195</wp:posOffset>
                </wp:positionV>
                <wp:extent cx="828675" cy="361950"/>
                <wp:effectExtent l="0" t="0" r="9525" b="0"/>
                <wp:wrapNone/>
                <wp:docPr id="40" name="Text 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0" o:spid="_x0000_s1040" type="#_x0000_t202" style="position:absolute;margin-left:367.5pt;margin-top:122.85pt;width:65.25pt;height:28.5pt;z-index:-2516193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" stroked="f">
                <v:textbox>
                  <w:txbxContent>
                    <w:p w:rsidR="00FA62BD" w:rsidRDefault="00FA62BD" w:rsidP="00FA62BD">
                      <w:r>
                        <w:t>Equation 18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1" locked="0" layoutInCell="1" allowOverlap="1" wp14:anchorId="6C9E93B6" wp14:editId="1A95A0F5">
                <wp:simplePos x="0" y="0"/>
                <wp:positionH relativeFrom="column">
                  <wp:posOffset>4781550</wp:posOffset>
                </wp:positionH>
                <wp:positionV relativeFrom="paragraph">
                  <wp:posOffset>1179195</wp:posOffset>
                </wp:positionV>
                <wp:extent cx="828675" cy="361950"/>
                <wp:effectExtent l="0" t="0" r="9525" b="0"/>
                <wp:wrapNone/>
                <wp:docPr id="39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39" o:spid="_x0000_s1041" type="#_x0000_t202" style="position:absolute;margin-left:376.5pt;margin-top:92.85pt;width:65.25pt;height:28.5pt;z-index:-2516213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" stroked="f">
                <v:textbox>
                  <w:txbxContent>
                    <w:p w:rsidR="00FA62BD" w:rsidRDefault="00FA62BD" w:rsidP="00FA62BD">
                      <w:r>
                        <w:t>Equation 17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3056" behindDoc="1" locked="0" layoutInCell="1" allowOverlap="1" wp14:anchorId="6C9E93B6" wp14:editId="1A95A0F5">
                <wp:simplePos x="0" y="0"/>
                <wp:positionH relativeFrom="column">
                  <wp:posOffset>4600575</wp:posOffset>
                </wp:positionH>
                <wp:positionV relativeFrom="paragraph">
                  <wp:posOffset>712470</wp:posOffset>
                </wp:positionV>
                <wp:extent cx="828675" cy="361950"/>
                <wp:effectExtent l="0" t="0" r="9525" b="0"/>
                <wp:wrapNone/>
                <wp:docPr id="38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38" o:spid="_x0000_s1042" type="#_x0000_t202" style="position:absolute;margin-left:362.25pt;margin-top:56.1pt;width:65.25pt;height:28.5pt;z-index:-2516234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" stroked="f">
                <v:textbox>
                  <w:txbxContent>
                    <w:p w:rsidR="00FA62BD" w:rsidRDefault="00FA62BD" w:rsidP="00FA62BD">
                      <w:r>
                        <w:t>Equation 16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1" locked="0" layoutInCell="1" allowOverlap="1" wp14:anchorId="6C9E93B6" wp14:editId="1A95A0F5">
                <wp:simplePos x="0" y="0"/>
                <wp:positionH relativeFrom="column">
                  <wp:posOffset>4695825</wp:posOffset>
                </wp:positionH>
                <wp:positionV relativeFrom="paragraph">
                  <wp:posOffset>179070</wp:posOffset>
                </wp:positionV>
                <wp:extent cx="828675" cy="361950"/>
                <wp:effectExtent l="0" t="0" r="9525" b="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32" o:spid="_x0000_s1043" type="#_x0000_t202" style="position:absolute;margin-left:369.75pt;margin-top:14.1pt;width:65.25pt;height:28.5pt;z-index:-2516254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" stroked="f">
                <v:textbox>
                  <w:txbxContent>
                    <w:p w:rsidR="00FA62BD" w:rsidRDefault="00FA62BD" w:rsidP="00FA62BD">
                      <w:r>
                        <w:t>Equation 15</w:t>
                      </w:r>
                    </w:p>
                  </w:txbxContent>
                </v:textbox>
              </v:shape>
            </w:pict>
          </mc:Fallback>
        </mc:AlternateContent>
      </w:r>
      <w:r w:rsidR="00884F82">
        <w:rPr>
          <w:iCs/>
          <w:sz w:val="16"/>
        </w:rPr>
        <w:t xml:space="preserve">With this calculated the results per degree </w:t>
      </w:r>
      <w:proofErr w:type="gramStart"/>
      <w:r w:rsidR="00884F82">
        <w:rPr>
          <w:iCs/>
          <w:sz w:val="16"/>
        </w:rPr>
        <w:t>can</w:t>
      </w:r>
      <w:proofErr w:type="gramEnd"/>
      <w:r w:rsidR="00884F82">
        <w:rPr>
          <w:iCs/>
          <w:sz w:val="16"/>
        </w:rPr>
        <w:t xml:space="preserve"> be created. The RPM of 1800 </w:t>
      </w:r>
      <w:proofErr w:type="gramStart"/>
      <w:r w:rsidR="00884F82">
        <w:rPr>
          <w:iCs/>
          <w:sz w:val="16"/>
        </w:rPr>
        <w:t>was given</w:t>
      </w:r>
      <w:proofErr w:type="gramEnd"/>
      <w:r w:rsidR="00884F82">
        <w:rPr>
          <w:iCs/>
          <w:sz w:val="16"/>
        </w:rPr>
        <w:t xml:space="preserve"> to use. </w:t>
      </w:r>
    </w:p>
    <w:p w:rsidR="00B116BE" w:rsidRPr="00B116BE" w:rsidRDefault="00B116BE" w:rsidP="00020F55">
      <w:pPr>
        <w:jc w:val="center"/>
        <w:rPr>
          <w:i/>
          <w:iCs/>
          <w:sz w:val="16"/>
        </w:rPr>
      </w:pPr>
      <w:bookmarkStart w:id="12" w:name="_Toc471998389"/>
      <m:oMathPara>
        <m:oMath>
          <m:r>
            <w:rPr>
              <w:rFonts w:ascii="Cambria Math" w:hAnsi="Cambria Math"/>
              <w:sz w:val="16"/>
            </w:rPr>
            <m:t>Time for 1 rev=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60</m:t>
              </m:r>
            </m:num>
            <m:den>
              <m:r>
                <w:rPr>
                  <w:rFonts w:ascii="Cambria Math" w:hAnsi="Cambria Math"/>
                  <w:sz w:val="16"/>
                </w:rPr>
                <m:t>rpm</m:t>
              </m:r>
            </m:den>
          </m:f>
        </m:oMath>
      </m:oMathPara>
      <w:bookmarkEnd w:id="12"/>
    </w:p>
    <w:p w:rsidR="00B116BE" w:rsidRPr="00B116BE" w:rsidRDefault="00B116BE" w:rsidP="00020F55">
      <w:pPr>
        <w:jc w:val="center"/>
        <w:rPr>
          <w:i/>
          <w:iCs/>
          <w:sz w:val="16"/>
        </w:rPr>
      </w:pPr>
      <m:oMathPara>
        <m:oMath>
          <m:r>
            <w:rPr>
              <w:rFonts w:ascii="Cambria Math" w:hAnsi="Cambria Math"/>
              <w:sz w:val="16"/>
            </w:rPr>
            <w:br/>
          </m:r>
        </m:oMath>
        <w:bookmarkStart w:id="13" w:name="_Toc471998390"/>
        <m:oMath>
          <m:r>
            <w:rPr>
              <w:rFonts w:ascii="Cambria Math" w:hAnsi="Cambria Math"/>
              <w:sz w:val="16"/>
            </w:rPr>
            <m:t>time for 1 degree=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1</m:t>
              </m:r>
            </m:num>
            <m:den>
              <m:r>
                <w:rPr>
                  <w:rFonts w:ascii="Cambria Math" w:hAnsi="Cambria Math"/>
                  <w:sz w:val="16"/>
                </w:rPr>
                <m:t>360</m:t>
              </m:r>
            </m:den>
          </m:f>
          <m:r>
            <w:rPr>
              <w:rFonts w:ascii="Cambria Math" w:hAnsi="Cambria Math"/>
              <w:sz w:val="16"/>
            </w:rPr>
            <m:t>×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60</m:t>
              </m:r>
            </m:num>
            <m:den>
              <m:r>
                <w:rPr>
                  <w:rFonts w:ascii="Cambria Math" w:hAnsi="Cambria Math"/>
                  <w:sz w:val="16"/>
                </w:rPr>
                <m:t>rpm</m:t>
              </m:r>
            </m:den>
          </m:f>
          <m:r>
            <w:rPr>
              <w:rFonts w:ascii="Cambria Math" w:hAnsi="Cambria Math"/>
              <w:sz w:val="16"/>
            </w:rPr>
            <m:t>=</m:t>
          </m:r>
          <m:f>
            <m:fPr>
              <m:ctrlPr>
                <w:rPr>
                  <w:rFonts w:ascii="Cambria Math" w:hAnsi="Cambria Math"/>
                  <w:iCs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1</m:t>
              </m:r>
            </m:num>
            <m:den>
              <m:r>
                <w:rPr>
                  <w:rFonts w:ascii="Cambria Math" w:hAnsi="Cambria Math"/>
                  <w:sz w:val="16"/>
                </w:rPr>
                <m:t>6×RPM</m:t>
              </m:r>
            </m:den>
          </m:f>
        </m:oMath>
      </m:oMathPara>
      <w:bookmarkEnd w:id="13"/>
    </w:p>
    <w:p w:rsidR="00B116BE" w:rsidRPr="00B116BE" w:rsidRDefault="00B116BE" w:rsidP="00020F55">
      <w:pPr>
        <w:jc w:val="center"/>
        <w:rPr>
          <w:i/>
          <w:iCs/>
          <w:sz w:val="16"/>
        </w:rPr>
      </w:pPr>
      <m:oMathPara>
        <m:oMath>
          <m:r>
            <w:rPr>
              <w:rFonts w:ascii="Cambria Math" w:hAnsi="Cambria Math"/>
              <w:sz w:val="16"/>
            </w:rPr>
            <w:br/>
          </m:r>
        </m:oMath>
        <w:bookmarkStart w:id="14" w:name="_Toc471998391"/>
        <m:oMath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NOx</m:t>
              </m:r>
            </m:e>
          </m:d>
          <m:r>
            <w:rPr>
              <w:rFonts w:ascii="Cambria Math" w:hAnsi="Cambria Math"/>
              <w:sz w:val="16"/>
            </w:rPr>
            <m:t>=</m:t>
          </m:r>
          <m:d>
            <m:dPr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NOx</m:t>
              </m:r>
            </m:e>
          </m:d>
          <m:r>
            <w:rPr>
              <w:rFonts w:ascii="Cambria Math" w:hAnsi="Cambria Math"/>
              <w:sz w:val="16"/>
            </w:rPr>
            <m:t>×</m:t>
          </m:r>
          <m:d>
            <m:dPr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Cs/>
                      <w:sz w:val="16"/>
                    </w:rPr>
                  </m:ctrlPr>
                </m:fPr>
                <m:num>
                  <m:r>
                    <w:rPr>
                      <w:rFonts w:ascii="Cambria Math" w:hAnsi="Cambria Math"/>
                      <w:sz w:val="16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16"/>
                    </w:rPr>
                    <m:t>6×RPM</m:t>
                  </m:r>
                </m:den>
              </m:f>
            </m:e>
          </m:d>
        </m:oMath>
      </m:oMathPara>
      <w:bookmarkEnd w:id="14"/>
    </w:p>
    <w:bookmarkStart w:id="15" w:name="_Toc471998392"/>
    <w:p w:rsidR="00B116BE" w:rsidRPr="00884F82" w:rsidRDefault="00B116BE" w:rsidP="00020F55">
      <w:pPr>
        <w:jc w:val="center"/>
        <w:rPr>
          <w:rFonts w:eastAsiaTheme="minorEastAsia"/>
          <w:i/>
          <w:iCs/>
          <w:sz w:val="16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NOx</m:t>
              </m:r>
            </m:e>
          </m:d>
          <m:r>
            <w:rPr>
              <w:rFonts w:ascii="Cambria Math" w:hAnsi="Cambria Math"/>
              <w:sz w:val="16"/>
            </w:rPr>
            <m:t>=</m:t>
          </m:r>
          <m:d>
            <m:dPr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0.0252</m:t>
              </m:r>
            </m:e>
          </m:d>
          <m:r>
            <w:rPr>
              <w:rFonts w:ascii="Cambria Math" w:hAnsi="Cambria Math"/>
              <w:sz w:val="16"/>
            </w:rPr>
            <m:t>×</m:t>
          </m:r>
          <m:d>
            <m:dPr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Cs/>
                      <w:sz w:val="16"/>
                    </w:rPr>
                  </m:ctrlPr>
                </m:fPr>
                <m:num>
                  <m:r>
                    <w:rPr>
                      <w:rFonts w:ascii="Cambria Math" w:hAnsi="Cambria Math"/>
                      <w:sz w:val="16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16"/>
                    </w:rPr>
                    <m:t>6×1800</m:t>
                  </m:r>
                </m:den>
              </m:f>
            </m:e>
          </m:d>
          <m:r>
            <w:rPr>
              <w:rFonts w:ascii="Cambria Math" w:hAnsi="Cambria Math"/>
              <w:sz w:val="16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2.33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-6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>kmol/m3/°</m:t>
          </m:r>
        </m:oMath>
      </m:oMathPara>
      <w:bookmarkEnd w:id="15"/>
    </w:p>
    <w:p w:rsidR="00884F82" w:rsidRPr="00884F82" w:rsidRDefault="00FA62BD" w:rsidP="00884F82">
      <w:pPr>
        <w:rPr>
          <w:iCs/>
          <w:sz w:val="16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9200" behindDoc="1" locked="0" layoutInCell="1" allowOverlap="1" wp14:anchorId="6C9E93B6" wp14:editId="1A95A0F5">
                <wp:simplePos x="0" y="0"/>
                <wp:positionH relativeFrom="column">
                  <wp:posOffset>4324350</wp:posOffset>
                </wp:positionH>
                <wp:positionV relativeFrom="paragraph">
                  <wp:posOffset>283845</wp:posOffset>
                </wp:positionV>
                <wp:extent cx="828675" cy="361950"/>
                <wp:effectExtent l="0" t="0" r="9525" b="0"/>
                <wp:wrapNone/>
                <wp:docPr id="42" name="Text Box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2" o:spid="_x0000_s1044" type="#_x0000_t202" style="position:absolute;margin-left:340.5pt;margin-top:22.35pt;width:65.25pt;height:28.5pt;z-index:-2516172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Equation 19</w:t>
                      </w:r>
                    </w:p>
                  </w:txbxContent>
                </v:textbox>
              </v:shape>
            </w:pict>
          </mc:Fallback>
        </mc:AlternateContent>
      </w:r>
      <w:proofErr w:type="gramStart"/>
      <w:r w:rsidR="00884F82">
        <w:rPr>
          <w:rFonts w:eastAsiaTheme="minorEastAsia"/>
          <w:iCs/>
          <w:sz w:val="16"/>
        </w:rPr>
        <w:t>This is then limited by the cylinder volume</w:t>
      </w:r>
      <w:proofErr w:type="gramEnd"/>
      <w:r w:rsidR="00884F82">
        <w:rPr>
          <w:rFonts w:eastAsiaTheme="minorEastAsia"/>
          <w:iCs/>
          <w:sz w:val="16"/>
        </w:rPr>
        <w:t xml:space="preserve">; </w:t>
      </w:r>
    </w:p>
    <w:bookmarkStart w:id="16" w:name="_Toc471998394"/>
    <w:p w:rsidR="00B116BE" w:rsidRPr="00B116BE" w:rsidRDefault="00B116BE" w:rsidP="00020F55">
      <w:pPr>
        <w:jc w:val="center"/>
        <w:rPr>
          <w:i/>
          <w:iCs/>
          <w:sz w:val="16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Cs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NOx</m:t>
              </m:r>
            </m:e>
          </m:d>
          <m:r>
            <w:rPr>
              <w:rFonts w:ascii="Cambria Math" w:hAnsi="Cambria Math"/>
              <w:sz w:val="16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2.33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-6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>×4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00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-6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9.34</m:t>
              </m:r>
            </m:e>
            <m:sup>
              <m:r>
                <w:rPr>
                  <w:rFonts w:ascii="Cambria Math" w:hAnsi="Cambria Math"/>
                  <w:sz w:val="16"/>
                </w:rPr>
                <m:t>×1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-10</m:t>
                  </m:r>
                </m:sup>
              </m:sSup>
            </m:sup>
          </m:sSup>
          <m:r>
            <w:rPr>
              <w:rFonts w:ascii="Cambria Math" w:hAnsi="Cambria Math"/>
              <w:sz w:val="16"/>
            </w:rPr>
            <m:t xml:space="preserve"> Kmol/°</m:t>
          </m:r>
        </m:oMath>
      </m:oMathPara>
      <w:bookmarkEnd w:id="16"/>
    </w:p>
    <w:p w:rsidR="00B116BE" w:rsidRPr="00B116BE" w:rsidRDefault="00FA62BD" w:rsidP="00884F82">
      <w:pPr>
        <w:rPr>
          <w:sz w:val="16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1248" behindDoc="1" locked="0" layoutInCell="1" allowOverlap="1" wp14:anchorId="6C9E93B6" wp14:editId="1A95A0F5">
                <wp:simplePos x="0" y="0"/>
                <wp:positionH relativeFrom="column">
                  <wp:posOffset>4410075</wp:posOffset>
                </wp:positionH>
                <wp:positionV relativeFrom="paragraph">
                  <wp:posOffset>121920</wp:posOffset>
                </wp:positionV>
                <wp:extent cx="828675" cy="361950"/>
                <wp:effectExtent l="0" t="0" r="9525" b="0"/>
                <wp:wrapNone/>
                <wp:docPr id="43" name="Text Box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Equation 20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3" o:spid="_x0000_s1045" type="#_x0000_t202" style="position:absolute;margin-left:347.25pt;margin-top:9.6pt;width:65.25pt;height:28.5pt;z-index:-2516152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" stroked="f">
                <v:textbox>
                  <w:txbxContent>
                    <w:p w:rsidR="00FA62BD" w:rsidRDefault="00FA62BD" w:rsidP="00FA62BD">
                      <w:r>
                        <w:t>Equation 20</w:t>
                      </w:r>
                    </w:p>
                  </w:txbxContent>
                </v:textbox>
              </v:shape>
            </w:pict>
          </mc:Fallback>
        </mc:AlternateContent>
      </w:r>
      <w:proofErr w:type="gramStart"/>
      <w:r w:rsidR="00884F82">
        <w:rPr>
          <w:sz w:val="16"/>
        </w:rPr>
        <w:t>Finally</w:t>
      </w:r>
      <w:proofErr w:type="gramEnd"/>
      <w:r w:rsidR="00884F82">
        <w:rPr>
          <w:sz w:val="16"/>
        </w:rPr>
        <w:t xml:space="preserve"> the NOx PPM can be calculated.  </w:t>
      </w:r>
    </w:p>
    <w:p w:rsidR="00B116BE" w:rsidRPr="00B116BE" w:rsidRDefault="00B116BE" w:rsidP="00020F55">
      <w:pPr>
        <w:jc w:val="center"/>
        <w:rPr>
          <w:i/>
          <w:sz w:val="16"/>
        </w:rPr>
      </w:pPr>
      <w:bookmarkStart w:id="17" w:name="_Toc471998396"/>
      <w:r w:rsidRPr="00B116BE">
        <w:rPr>
          <w:i/>
          <w:iCs/>
          <w:sz w:val="16"/>
        </w:rPr>
        <w:t xml:space="preserve">NOx ppm = </w:t>
      </w:r>
      <m:oMath>
        <m:f>
          <m:fPr>
            <m:ctrlPr>
              <w:rPr>
                <w:rFonts w:ascii="Cambria Math" w:hAnsi="Cambria Math"/>
                <w:iCs/>
                <w:sz w:val="16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16"/>
                  </w:rPr>
                </m:ctrlPr>
              </m:sSupPr>
              <m:e>
                <m:r>
                  <w:rPr>
                    <w:rFonts w:ascii="Cambria Math" w:hAnsi="Cambria Math"/>
                    <w:sz w:val="16"/>
                  </w:rPr>
                  <m:t>9</m:t>
                </m:r>
                <m:r>
                  <w:rPr>
                    <w:rFonts w:ascii="Cambria Math" w:hAnsi="Cambria Math"/>
                    <w:sz w:val="16"/>
                  </w:rPr>
                  <m:t>.34</m:t>
                </m:r>
              </m:e>
              <m:sup>
                <m:r>
                  <w:rPr>
                    <w:rFonts w:ascii="Cambria Math" w:hAnsi="Cambria Math"/>
                    <w:sz w:val="16"/>
                  </w:rPr>
                  <m:t>×1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6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16"/>
                      </w:rPr>
                      <m:t>0</m:t>
                    </m:r>
                  </m:e>
                  <m:sup>
                    <m:r>
                      <w:rPr>
                        <w:rFonts w:ascii="Cambria Math" w:hAnsi="Cambria Math"/>
                        <w:sz w:val="16"/>
                      </w:rPr>
                      <m:t>-10</m:t>
                    </m:r>
                  </m:sup>
                </m:sSup>
              </m:sup>
            </m:sSup>
          </m:num>
          <m:den>
            <m:r>
              <w:rPr>
                <w:rFonts w:ascii="Cambria Math" w:hAnsi="Cambria Math"/>
                <w:sz w:val="16"/>
              </w:rPr>
              <m:t>63.55*1.08</m:t>
            </m:r>
            <m:sSup>
              <m:sSupPr>
                <m:ctrlPr>
                  <w:rPr>
                    <w:rFonts w:ascii="Cambria Math" w:hAnsi="Cambria Math"/>
                    <w:i/>
                    <w:sz w:val="16"/>
                  </w:rPr>
                </m:ctrlPr>
              </m:sSupPr>
              <m:e>
                <m:r>
                  <w:rPr>
                    <w:rFonts w:ascii="Cambria Math" w:hAnsi="Cambria Math"/>
                    <w:sz w:val="16"/>
                  </w:rPr>
                  <m:t>7</m:t>
                </m:r>
              </m:e>
              <m:sup>
                <m:r>
                  <w:rPr>
                    <w:rFonts w:ascii="Cambria Math" w:hAnsi="Cambria Math"/>
                    <w:sz w:val="16"/>
                  </w:rPr>
                  <m:t>×1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6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16"/>
                      </w:rPr>
                      <m:t>0</m:t>
                    </m:r>
                  </m:e>
                  <m:sup>
                    <m:r>
                      <w:rPr>
                        <w:rFonts w:ascii="Cambria Math" w:hAnsi="Cambria Math"/>
                        <w:sz w:val="16"/>
                      </w:rPr>
                      <m:t>-7</m:t>
                    </m:r>
                  </m:sup>
                </m:sSup>
              </m:sup>
            </m:sSup>
          </m:den>
        </m:f>
        <m:r>
          <w:rPr>
            <w:rFonts w:ascii="Cambria Math" w:hAnsi="Cambria Math"/>
            <w:sz w:val="16"/>
          </w:rPr>
          <m:t>×1</m:t>
        </m:r>
        <m:sSup>
          <m:sSupPr>
            <m:ctrlPr>
              <w:rPr>
                <w:rFonts w:ascii="Cambria Math" w:hAnsi="Cambria Math"/>
                <w:sz w:val="16"/>
              </w:rPr>
            </m:ctrlPr>
          </m:sSupPr>
          <m:e>
            <m:r>
              <w:rPr>
                <w:rFonts w:ascii="Cambria Math" w:hAnsi="Cambria Math"/>
                <w:sz w:val="16"/>
              </w:rPr>
              <m:t>0</m:t>
            </m:r>
          </m:e>
          <m:sup>
            <m:r>
              <w:rPr>
                <w:rFonts w:ascii="Cambria Math" w:hAnsi="Cambria Math"/>
                <w:sz w:val="16"/>
              </w:rPr>
              <m:t>6</m:t>
            </m:r>
          </m:sup>
        </m:sSup>
        <m:r>
          <w:rPr>
            <w:rFonts w:ascii="Cambria Math" w:hAnsi="Cambria Math"/>
            <w:sz w:val="16"/>
          </w:rPr>
          <m:t>=144.53</m:t>
        </m:r>
        <m:r>
          <w:rPr>
            <w:rFonts w:ascii="Cambria Math" w:hAnsi="Cambria Math"/>
            <w:sz w:val="16"/>
          </w:rPr>
          <m:t>/°</m:t>
        </m:r>
      </m:oMath>
      <w:bookmarkEnd w:id="17"/>
    </w:p>
    <w:p w:rsidR="00B116BE" w:rsidRPr="00B116BE" w:rsidRDefault="00B116BE" w:rsidP="00B116BE">
      <w:pPr>
        <w:rPr>
          <w:sz w:val="16"/>
        </w:rPr>
      </w:pPr>
    </w:p>
    <w:p w:rsidR="00B116BE" w:rsidRDefault="00B116BE" w:rsidP="00B116BE">
      <w:pPr>
        <w:pStyle w:val="Heading2"/>
      </w:pPr>
      <w:bookmarkStart w:id="18" w:name="_Toc503448745"/>
      <w:r>
        <w:t xml:space="preserve">Excel </w:t>
      </w:r>
      <w:r w:rsidR="00CF74D6">
        <w:t>model</w:t>
      </w:r>
      <w:bookmarkEnd w:id="18"/>
    </w:p>
    <w:p w:rsidR="00CF74D6" w:rsidRDefault="00434D69" w:rsidP="00CF74D6">
      <w:pPr>
        <w:rPr>
          <w:noProof/>
          <w:lang w:eastAsia="en-GB"/>
        </w:rPr>
      </w:pPr>
      <w:r>
        <w:rPr>
          <w:noProof/>
          <w:lang w:eastAsia="en-GB"/>
        </w:rPr>
        <w:t xml:space="preserve">The excel model </w:t>
      </w:r>
      <w:r w:rsidR="00895E00">
        <w:rPr>
          <w:noProof/>
          <w:lang w:eastAsia="en-GB"/>
        </w:rPr>
        <w:t>formed the main bulk of the assig</w:t>
      </w:r>
      <w:r>
        <w:rPr>
          <w:noProof/>
          <w:lang w:eastAsia="en-GB"/>
        </w:rPr>
        <w:t xml:space="preserve">nment, with following consisting of the essential components. </w:t>
      </w:r>
    </w:p>
    <w:p w:rsidR="00434D69" w:rsidRDefault="00387126" w:rsidP="00CF74D6">
      <w:pPr>
        <w:rPr>
          <w:noProof/>
          <w:lang w:eastAsia="en-GB"/>
        </w:rPr>
      </w:pPr>
      <w:r>
        <w:rPr>
          <w:noProof/>
          <w:lang w:eastAsia="en-GB"/>
        </w:rPr>
        <w:t>In table 1 it can be seen how the molecule amounts change depending on the equivalence ratio.</w:t>
      </w:r>
      <w:r w:rsidR="00FA62BD" w:rsidRPr="00FA62BD">
        <w:rPr>
          <w:noProof/>
          <w:lang w:eastAsia="en-GB"/>
        </w:rPr>
        <w:t xml:space="preserve"> </w:t>
      </w:r>
    </w:p>
    <w:p w:rsidR="00CF74D6" w:rsidRDefault="00FA62BD" w:rsidP="00CF74D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3296" behindDoc="1" locked="0" layoutInCell="1" allowOverlap="1" wp14:anchorId="6C9E93B6" wp14:editId="1A95A0F5">
                <wp:simplePos x="0" y="0"/>
                <wp:positionH relativeFrom="column">
                  <wp:posOffset>4505325</wp:posOffset>
                </wp:positionH>
                <wp:positionV relativeFrom="paragraph">
                  <wp:posOffset>1378585</wp:posOffset>
                </wp:positionV>
                <wp:extent cx="828675" cy="361950"/>
                <wp:effectExtent l="0" t="0" r="9525" b="0"/>
                <wp:wrapNone/>
                <wp:docPr id="44" name="Text Box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Table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4" o:spid="_x0000_s1046" type="#_x0000_t202" style="position:absolute;margin-left:354.75pt;margin-top:108.55pt;width:65.25pt;height:28.5pt;z-index:-251613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Table 1</w:t>
                      </w:r>
                    </w:p>
                  </w:txbxContent>
                </v:textbox>
              </v:shape>
            </w:pict>
          </mc:Fallback>
        </mc:AlternateContent>
      </w:r>
      <w:r w:rsidR="00CF74D6">
        <w:rPr>
          <w:noProof/>
          <w:lang w:eastAsia="en-GB"/>
        </w:rPr>
        <w:drawing>
          <wp:inline distT="0" distB="0" distL="0" distR="0" wp14:anchorId="525BC6E6" wp14:editId="0C02F753">
            <wp:extent cx="4324350" cy="17526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324" t="34300" r="21228" b="37013"/>
                    <a:stretch/>
                  </pic:blipFill>
                  <pic:spPr bwMode="auto">
                    <a:xfrm>
                      <a:off x="0" y="0"/>
                      <a:ext cx="4324350" cy="1752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F74D6" w:rsidRDefault="00CF74D6" w:rsidP="00CF74D6">
      <w:pPr>
        <w:rPr>
          <w:noProof/>
          <w:lang w:eastAsia="en-GB"/>
        </w:rPr>
      </w:pPr>
    </w:p>
    <w:p w:rsidR="00CF74D6" w:rsidRDefault="00CF74D6" w:rsidP="00CF74D6">
      <w:pPr>
        <w:rPr>
          <w:noProof/>
          <w:lang w:eastAsia="en-GB"/>
        </w:rPr>
      </w:pPr>
    </w:p>
    <w:p w:rsidR="00CF74D6" w:rsidRDefault="00CF74D6" w:rsidP="00CF74D6">
      <w:pPr>
        <w:rPr>
          <w:noProof/>
          <w:lang w:eastAsia="en-GB"/>
        </w:rPr>
      </w:pPr>
    </w:p>
    <w:p w:rsidR="00387126" w:rsidRDefault="00387126" w:rsidP="00CF74D6">
      <w:pPr>
        <w:rPr>
          <w:noProof/>
          <w:lang w:eastAsia="en-GB"/>
        </w:rPr>
      </w:pPr>
    </w:p>
    <w:p w:rsidR="00387126" w:rsidRDefault="00387126" w:rsidP="001A354B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>In t</w:t>
      </w:r>
      <w:r w:rsidR="00895E00">
        <w:rPr>
          <w:noProof/>
          <w:lang w:eastAsia="en-GB"/>
        </w:rPr>
        <w:t>able 2 the empathly values corres</w:t>
      </w:r>
      <w:r>
        <w:rPr>
          <w:noProof/>
          <w:lang w:eastAsia="en-GB"/>
        </w:rPr>
        <w:t xml:space="preserve">ponding to </w:t>
      </w:r>
      <w:r w:rsidR="001A354B">
        <w:t xml:space="preserve">temperature </w:t>
      </w:r>
      <w:r>
        <w:rPr>
          <w:noProof/>
          <w:lang w:eastAsia="en-GB"/>
        </w:rPr>
        <w:t xml:space="preserve">can be seen. These values could be put into a graph with a polynomeal created from the trend line. This </w:t>
      </w:r>
      <w:r w:rsidR="00895E00">
        <w:rPr>
          <w:noProof/>
          <w:lang w:eastAsia="en-GB"/>
        </w:rPr>
        <w:t>polynomi</w:t>
      </w:r>
      <w:r>
        <w:rPr>
          <w:noProof/>
          <w:lang w:eastAsia="en-GB"/>
        </w:rPr>
        <w:t xml:space="preserve">al could then be used to get an excact </w:t>
      </w:r>
      <w:r w:rsidR="001A354B">
        <w:t xml:space="preserve">temperature </w:t>
      </w:r>
      <w:r>
        <w:rPr>
          <w:noProof/>
          <w:lang w:eastAsia="en-GB"/>
        </w:rPr>
        <w:t>relating to empaly.</w:t>
      </w:r>
    </w:p>
    <w:p w:rsidR="00CF74D6" w:rsidRDefault="00FA62BD" w:rsidP="00CF74D6">
      <w:pPr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5344" behindDoc="1" locked="0" layoutInCell="1" allowOverlap="1" wp14:anchorId="6C9E93B6" wp14:editId="1A95A0F5">
                <wp:simplePos x="0" y="0"/>
                <wp:positionH relativeFrom="column">
                  <wp:posOffset>2686050</wp:posOffset>
                </wp:positionH>
                <wp:positionV relativeFrom="paragraph">
                  <wp:posOffset>2407920</wp:posOffset>
                </wp:positionV>
                <wp:extent cx="828675" cy="361950"/>
                <wp:effectExtent l="0" t="0" r="9525" b="0"/>
                <wp:wrapNone/>
                <wp:docPr id="45" name="Text Box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Table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5" o:spid="_x0000_s1047" type="#_x0000_t202" style="position:absolute;margin-left:211.5pt;margin-top:189.6pt;width:65.25pt;height:28.5pt;z-index:-2516111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Table 2</w:t>
                      </w:r>
                    </w:p>
                  </w:txbxContent>
                </v:textbox>
              </v:shape>
            </w:pict>
          </mc:Fallback>
        </mc:AlternateContent>
      </w:r>
      <w:r w:rsidR="00CF74D6">
        <w:rPr>
          <w:noProof/>
          <w:lang w:eastAsia="en-GB"/>
        </w:rPr>
        <w:drawing>
          <wp:inline distT="0" distB="0" distL="0" distR="0" wp14:anchorId="67B3F6CB" wp14:editId="5044B3B9">
            <wp:extent cx="2495550" cy="2876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822" t="37262" r="52637" b="15653"/>
                    <a:stretch/>
                  </pic:blipFill>
                  <pic:spPr bwMode="auto">
                    <a:xfrm>
                      <a:off x="0" y="0"/>
                      <a:ext cx="2495550" cy="2876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F74D6" w:rsidRDefault="00387126" w:rsidP="001A354B">
      <w:pPr>
        <w:rPr>
          <w:noProof/>
          <w:lang w:eastAsia="en-GB"/>
        </w:rPr>
      </w:pPr>
      <w:r>
        <w:rPr>
          <w:noProof/>
          <w:lang w:eastAsia="en-GB"/>
        </w:rPr>
        <w:t>Table 3 shows the net emthaply for corr</w:t>
      </w:r>
      <w:r w:rsidR="00895E00">
        <w:rPr>
          <w:noProof/>
          <w:lang w:eastAsia="en-GB"/>
        </w:rPr>
        <w:t>e</w:t>
      </w:r>
      <w:r>
        <w:rPr>
          <w:noProof/>
          <w:lang w:eastAsia="en-GB"/>
        </w:rPr>
        <w:t xml:space="preserve">sponding </w:t>
      </w:r>
      <w:r w:rsidR="001A354B">
        <w:t xml:space="preserve">temperature </w:t>
      </w:r>
      <w:r>
        <w:rPr>
          <w:noProof/>
          <w:lang w:eastAsia="en-GB"/>
        </w:rPr>
        <w:t xml:space="preserve">and </w:t>
      </w:r>
      <w:r>
        <w:rPr>
          <w:noProof/>
          <w:lang w:eastAsia="en-GB"/>
        </w:rPr>
        <w:t>equivalence ratio</w:t>
      </w:r>
      <w:r>
        <w:rPr>
          <w:noProof/>
          <w:lang w:eastAsia="en-GB"/>
        </w:rPr>
        <w:t xml:space="preserve">. The flame </w:t>
      </w:r>
      <w:r w:rsidR="001A354B">
        <w:t xml:space="preserve">temperature </w:t>
      </w:r>
      <w:r>
        <w:rPr>
          <w:noProof/>
          <w:lang w:eastAsia="en-GB"/>
        </w:rPr>
        <w:t>is also shown.</w:t>
      </w:r>
      <w:r w:rsidR="00FA62BD" w:rsidRPr="00FA62BD">
        <w:rPr>
          <w:noProof/>
          <w:lang w:eastAsia="en-GB"/>
        </w:rPr>
        <w:t xml:space="preserve"> </w:t>
      </w:r>
    </w:p>
    <w:p w:rsidR="00CF74D6" w:rsidRDefault="00FA62BD" w:rsidP="00CF74D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7392" behindDoc="1" locked="0" layoutInCell="1" allowOverlap="1" wp14:anchorId="6C9E93B6" wp14:editId="1A95A0F5">
                <wp:simplePos x="0" y="0"/>
                <wp:positionH relativeFrom="column">
                  <wp:posOffset>5000625</wp:posOffset>
                </wp:positionH>
                <wp:positionV relativeFrom="paragraph">
                  <wp:posOffset>1978660</wp:posOffset>
                </wp:positionV>
                <wp:extent cx="828675" cy="361950"/>
                <wp:effectExtent l="0" t="0" r="9525" b="0"/>
                <wp:wrapNone/>
                <wp:docPr id="46" name="Text Box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Table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6" o:spid="_x0000_s1048" type="#_x0000_t202" style="position:absolute;margin-left:393.75pt;margin-top:155.8pt;width:65.25pt;height:28.5pt;z-index:-251609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" stroked="f">
                <v:textbox>
                  <w:txbxContent>
                    <w:p w:rsidR="00FA62BD" w:rsidRDefault="00FA62BD" w:rsidP="00FA62BD">
                      <w:r>
                        <w:t>Table 3</w:t>
                      </w:r>
                    </w:p>
                  </w:txbxContent>
                </v:textbox>
              </v:shape>
            </w:pict>
          </mc:Fallback>
        </mc:AlternateContent>
      </w:r>
      <w:r w:rsidR="00CF74D6">
        <w:rPr>
          <w:noProof/>
          <w:lang w:eastAsia="en-GB"/>
        </w:rPr>
        <w:drawing>
          <wp:inline distT="0" distB="0" distL="0" distR="0" wp14:anchorId="706B523F" wp14:editId="0F5336B0">
            <wp:extent cx="4981575" cy="225742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808" t="50983" r="4278" b="12067"/>
                    <a:stretch/>
                  </pic:blipFill>
                  <pic:spPr bwMode="auto">
                    <a:xfrm>
                      <a:off x="0" y="0"/>
                      <a:ext cx="4981575" cy="2257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E1941" w:rsidRDefault="00387126" w:rsidP="00CF74D6">
      <w:pPr>
        <w:rPr>
          <w:noProof/>
          <w:lang w:eastAsia="en-GB"/>
        </w:rPr>
      </w:pPr>
      <w:r>
        <w:rPr>
          <w:noProof/>
          <w:lang w:eastAsia="en-GB"/>
        </w:rPr>
        <w:t xml:space="preserve">Table 4 shows how this </w:t>
      </w:r>
      <w:r w:rsidR="001A354B">
        <w:t xml:space="preserve">temperature </w:t>
      </w:r>
      <w:r>
        <w:rPr>
          <w:noProof/>
          <w:lang w:eastAsia="en-GB"/>
        </w:rPr>
        <w:t xml:space="preserve">is altered due to pressure, as directed by the assignment brief. </w:t>
      </w:r>
    </w:p>
    <w:p w:rsidR="008E1941" w:rsidRDefault="00FA62BD" w:rsidP="00CF74D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9440" behindDoc="1" locked="0" layoutInCell="1" allowOverlap="1" wp14:anchorId="6C9E93B6" wp14:editId="1A95A0F5">
                <wp:simplePos x="0" y="0"/>
                <wp:positionH relativeFrom="column">
                  <wp:posOffset>4438650</wp:posOffset>
                </wp:positionH>
                <wp:positionV relativeFrom="paragraph">
                  <wp:posOffset>921385</wp:posOffset>
                </wp:positionV>
                <wp:extent cx="828675" cy="361950"/>
                <wp:effectExtent l="0" t="0" r="9525" b="0"/>
                <wp:wrapNone/>
                <wp:docPr id="47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Table 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7" o:spid="_x0000_s1049" type="#_x0000_t202" style="position:absolute;margin-left:349.5pt;margin-top:72.55pt;width:65.25pt;height:28.5pt;z-index:-2516070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Table 4</w:t>
                      </w:r>
                    </w:p>
                  </w:txbxContent>
                </v:textbox>
              </v:shape>
            </w:pict>
          </mc:Fallback>
        </mc:AlternateContent>
      </w:r>
      <w:r w:rsidR="008E1941">
        <w:rPr>
          <w:noProof/>
          <w:lang w:eastAsia="en-GB"/>
        </w:rPr>
        <w:drawing>
          <wp:inline distT="0" distB="0" distL="0" distR="0" wp14:anchorId="470CC62B" wp14:editId="6D9FF90F">
            <wp:extent cx="4248150" cy="13716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3627" t="67665" r="12254" b="9884"/>
                    <a:stretch/>
                  </pic:blipFill>
                  <pic:spPr bwMode="auto">
                    <a:xfrm>
                      <a:off x="0" y="0"/>
                      <a:ext cx="4248150" cy="1371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87126" w:rsidRDefault="00387126" w:rsidP="00CF74D6"/>
    <w:p w:rsidR="00387126" w:rsidRDefault="00146F81" w:rsidP="00CF74D6">
      <w:r>
        <w:lastRenderedPageBreak/>
        <w:t xml:space="preserve">Table 5 shows the raw numbers for the NOx PPM. </w:t>
      </w:r>
    </w:p>
    <w:p w:rsidR="008E1941" w:rsidRDefault="00FA62BD" w:rsidP="00CF74D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1488" behindDoc="1" locked="0" layoutInCell="1" allowOverlap="1" wp14:anchorId="6C9E93B6" wp14:editId="1A95A0F5">
                <wp:simplePos x="0" y="0"/>
                <wp:positionH relativeFrom="margin">
                  <wp:posOffset>3667125</wp:posOffset>
                </wp:positionH>
                <wp:positionV relativeFrom="paragraph">
                  <wp:posOffset>1161415</wp:posOffset>
                </wp:positionV>
                <wp:extent cx="828675" cy="304800"/>
                <wp:effectExtent l="0" t="0" r="9525" b="0"/>
                <wp:wrapNone/>
                <wp:docPr id="48" name="Text Box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 xml:space="preserve">Table </w:t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8" o:spid="_x0000_s1050" type="#_x0000_t202" style="position:absolute;margin-left:288.75pt;margin-top:91.45pt;width:65.25pt;height:24pt;z-index:-2516049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 xml:space="preserve">Table </w:t>
                      </w:r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E1941">
        <w:rPr>
          <w:noProof/>
          <w:lang w:eastAsia="en-GB"/>
        </w:rPr>
        <w:drawing>
          <wp:inline distT="0" distB="0" distL="0" distR="0" wp14:anchorId="006DCC08">
            <wp:extent cx="3639820" cy="14668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96" b="7555"/>
                    <a:stretch/>
                  </pic:blipFill>
                  <pic:spPr bwMode="auto">
                    <a:xfrm>
                      <a:off x="0" y="0"/>
                      <a:ext cx="363982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46F81" w:rsidRDefault="001A354B" w:rsidP="00CF74D6">
      <w:r>
        <w:t xml:space="preserve">Graph 1 </w:t>
      </w:r>
      <w:r w:rsidR="00DE3DDF">
        <w:t>for f</w:t>
      </w:r>
      <w:r>
        <w:t xml:space="preserve">lame temperature </w:t>
      </w:r>
      <w:r w:rsidR="00DE3DDF">
        <w:t xml:space="preserve">vs </w:t>
      </w:r>
      <w:r w:rsidR="00DE3DDF">
        <w:t>equivalence ration</w:t>
      </w:r>
      <w:r w:rsidR="00DE3DDF">
        <w:t xml:space="preserve"> (ER) shows how the flame temperature </w:t>
      </w:r>
      <w:proofErr w:type="gramStart"/>
      <w:r w:rsidR="00DE3DDF">
        <w:t>is effected</w:t>
      </w:r>
      <w:proofErr w:type="gramEnd"/>
      <w:r w:rsidR="00DE3DDF">
        <w:t xml:space="preserve"> by pressure. It also shows how the temperature drops when the mixture </w:t>
      </w:r>
      <w:proofErr w:type="gramStart"/>
      <w:r w:rsidR="00DE3DDF">
        <w:t>is made</w:t>
      </w:r>
      <w:proofErr w:type="gramEnd"/>
      <w:r w:rsidR="00DE3DDF">
        <w:t xml:space="preserve"> lean. </w:t>
      </w:r>
    </w:p>
    <w:p w:rsidR="000825CE" w:rsidRDefault="00FA62BD" w:rsidP="00CF74D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3536" behindDoc="1" locked="0" layoutInCell="1" allowOverlap="1" wp14:anchorId="6C9E93B6" wp14:editId="1A95A0F5">
                <wp:simplePos x="0" y="0"/>
                <wp:positionH relativeFrom="column">
                  <wp:posOffset>4629150</wp:posOffset>
                </wp:positionH>
                <wp:positionV relativeFrom="paragraph">
                  <wp:posOffset>2445385</wp:posOffset>
                </wp:positionV>
                <wp:extent cx="828675" cy="361950"/>
                <wp:effectExtent l="0" t="0" r="9525" b="0"/>
                <wp:wrapNone/>
                <wp:docPr id="49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Graph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49" o:spid="_x0000_s1051" type="#_x0000_t202" style="position:absolute;margin-left:364.5pt;margin-top:192.55pt;width:65.25pt;height:28.5pt;z-index:-2516029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" stroked="f">
                <v:textbox>
                  <w:txbxContent>
                    <w:p w:rsidR="00FA62BD" w:rsidRDefault="00FA62BD" w:rsidP="00FA62BD">
                      <w:r>
                        <w:t>Graph 1</w:t>
                      </w:r>
                    </w:p>
                  </w:txbxContent>
                </v:textbox>
              </v:shape>
            </w:pict>
          </mc:Fallback>
        </mc:AlternateContent>
      </w:r>
      <w:r w:rsidR="00C60CDE">
        <w:rPr>
          <w:noProof/>
          <w:lang w:eastAsia="en-GB"/>
        </w:rPr>
        <w:drawing>
          <wp:inline distT="0" distB="0" distL="0" distR="0" wp14:anchorId="308CBF73" wp14:editId="737045AE">
            <wp:extent cx="4572000" cy="2844000"/>
            <wp:effectExtent l="0" t="0" r="0" b="0"/>
            <wp:docPr id="18" name="Chart 1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DE3DDF" w:rsidRDefault="00DE3DDF" w:rsidP="00CF74D6">
      <w:r>
        <w:t xml:space="preserve">From graph 2 it can be seen how the NOx levels increase with the equivalence ratio up to </w:t>
      </w:r>
      <w:proofErr w:type="gramStart"/>
      <w:r>
        <w:t>around  0.97</w:t>
      </w:r>
      <w:proofErr w:type="gramEnd"/>
      <w:r>
        <w:t xml:space="preserve">. </w:t>
      </w:r>
    </w:p>
    <w:p w:rsidR="00C60CDE" w:rsidRDefault="00FA62BD" w:rsidP="00CF74D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5584" behindDoc="1" locked="0" layoutInCell="1" allowOverlap="1" wp14:anchorId="6C9E93B6" wp14:editId="1A95A0F5">
                <wp:simplePos x="0" y="0"/>
                <wp:positionH relativeFrom="column">
                  <wp:posOffset>4676775</wp:posOffset>
                </wp:positionH>
                <wp:positionV relativeFrom="paragraph">
                  <wp:posOffset>2435860</wp:posOffset>
                </wp:positionV>
                <wp:extent cx="828675" cy="361950"/>
                <wp:effectExtent l="0" t="0" r="9525" b="0"/>
                <wp:wrapNone/>
                <wp:docPr id="50" name="Text Box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Graph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50" o:spid="_x0000_s1052" type="#_x0000_t202" style="position:absolute;margin-left:368.25pt;margin-top:191.8pt;width:65.25pt;height:28.5pt;z-index:-251600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" stroked="f">
                <v:textbox>
                  <w:txbxContent>
                    <w:p w:rsidR="00FA62BD" w:rsidRDefault="00FA62BD" w:rsidP="00FA62BD">
                      <w:r>
                        <w:t>Graph 2</w:t>
                      </w:r>
                    </w:p>
                  </w:txbxContent>
                </v:textbox>
              </v:shape>
            </w:pict>
          </mc:Fallback>
        </mc:AlternateContent>
      </w:r>
      <w:r w:rsidR="006F05A3">
        <w:rPr>
          <w:noProof/>
          <w:lang w:eastAsia="en-GB"/>
        </w:rPr>
        <w:drawing>
          <wp:inline distT="0" distB="0" distL="0" distR="0" wp14:anchorId="7139A644">
            <wp:extent cx="4572635" cy="284734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F05A3" w:rsidRDefault="006F05A3" w:rsidP="00CF74D6"/>
    <w:p w:rsidR="00C60CDE" w:rsidRPr="00CF74D6" w:rsidRDefault="00C60CDE" w:rsidP="00CF74D6"/>
    <w:p w:rsidR="0077212D" w:rsidRDefault="0077212D" w:rsidP="0077212D">
      <w:pPr>
        <w:pStyle w:val="Heading1"/>
      </w:pPr>
      <w:bookmarkStart w:id="19" w:name="_Toc503448746"/>
      <w:r>
        <w:t>EGR system</w:t>
      </w:r>
      <w:bookmarkEnd w:id="19"/>
    </w:p>
    <w:p w:rsidR="002F29F1" w:rsidRPr="002F29F1" w:rsidRDefault="002F29F1" w:rsidP="002F29F1">
      <w:r>
        <w:t xml:space="preserve">EGR is widely used to combat high NOx production. In this </w:t>
      </w:r>
      <w:proofErr w:type="gramStart"/>
      <w:r>
        <w:t>example</w:t>
      </w:r>
      <w:proofErr w:type="gramEnd"/>
      <w:r>
        <w:t xml:space="preserve"> it was calculated between 10% to 20%.   </w:t>
      </w:r>
    </w:p>
    <w:p w:rsidR="006F05A3" w:rsidRPr="006F05A3" w:rsidRDefault="00FA62BD" w:rsidP="002F29F1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7632" behindDoc="1" locked="0" layoutInCell="1" allowOverlap="1" wp14:anchorId="6C9E93B6" wp14:editId="1A95A0F5">
                <wp:simplePos x="0" y="0"/>
                <wp:positionH relativeFrom="column">
                  <wp:posOffset>5314950</wp:posOffset>
                </wp:positionH>
                <wp:positionV relativeFrom="paragraph">
                  <wp:posOffset>2743835</wp:posOffset>
                </wp:positionV>
                <wp:extent cx="828675" cy="361950"/>
                <wp:effectExtent l="0" t="0" r="9525" b="0"/>
                <wp:wrapNone/>
                <wp:docPr id="51" name="Text Box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62BD" w:rsidRDefault="00FA62BD" w:rsidP="00FA62BD">
                            <w:r>
                              <w:t>Graph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E93B6" id="Text Box 51" o:spid="_x0000_s1053" type="#_x0000_t202" style="position:absolute;left:0;text-align:left;margin-left:418.5pt;margin-top:216.05pt;width:65.25pt;height:28.5pt;z-index:-251598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" stroked="f">
                <v:textbox>
                  <w:txbxContent>
                    <w:p w:rsidR="00FA62BD" w:rsidRDefault="00FA62BD" w:rsidP="00FA62BD">
                      <w:r>
                        <w:t>Graph 3</w:t>
                      </w:r>
                    </w:p>
                  </w:txbxContent>
                </v:textbox>
              </v:shape>
            </w:pict>
          </mc:Fallback>
        </mc:AlternateContent>
      </w:r>
      <w:r w:rsidR="002F29F1">
        <w:rPr>
          <w:noProof/>
          <w:lang w:eastAsia="en-GB"/>
        </w:rPr>
        <w:drawing>
          <wp:inline distT="0" distB="0" distL="0" distR="0" wp14:anchorId="432C2229">
            <wp:extent cx="4709795" cy="3178869"/>
            <wp:effectExtent l="0" t="0" r="0" b="254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1924" cy="31803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7212D" w:rsidRDefault="0077212D" w:rsidP="0077212D">
      <w:pPr>
        <w:pStyle w:val="Heading1"/>
      </w:pPr>
      <w:bookmarkStart w:id="20" w:name="_Toc503448747"/>
      <w:r>
        <w:t>Assumptions</w:t>
      </w:r>
      <w:bookmarkEnd w:id="20"/>
      <w:r>
        <w:t xml:space="preserve"> </w:t>
      </w:r>
    </w:p>
    <w:p w:rsidR="00434838" w:rsidRDefault="00434838" w:rsidP="002F29F1">
      <w:r>
        <w:t xml:space="preserve">Some assumptions </w:t>
      </w:r>
      <w:proofErr w:type="gramStart"/>
      <w:r>
        <w:t>are made</w:t>
      </w:r>
      <w:proofErr w:type="gramEnd"/>
      <w:r>
        <w:t xml:space="preserve"> for the duration of the assignment. This will result in some errors. Some of those </w:t>
      </w:r>
      <w:proofErr w:type="gramStart"/>
      <w:r>
        <w:t>could be mitigated</w:t>
      </w:r>
      <w:proofErr w:type="gramEnd"/>
      <w:r>
        <w:t xml:space="preserve"> with a more complex model, while others can be more difficult to predict. A big assumption is the constant pressure and volume factors. The calculations are based on this assumption, but as the </w:t>
      </w:r>
      <w:proofErr w:type="gramStart"/>
      <w:r>
        <w:t>combustion</w:t>
      </w:r>
      <w:proofErr w:type="gramEnd"/>
      <w:r>
        <w:t xml:space="preserve"> cycle occurs over a constantly changing pressure and volume system this will result in error. However this would be difficult to solve in an excel format. </w:t>
      </w:r>
    </w:p>
    <w:p w:rsidR="000B6E1D" w:rsidRDefault="000B6E1D" w:rsidP="002F29F1">
      <w:r>
        <w:t xml:space="preserve">The polytrophic index, given as 1.2, may also give an error. This is as the constant pressure is again not the real world case. A variable index may solve this issue. </w:t>
      </w:r>
    </w:p>
    <w:p w:rsidR="000B6E1D" w:rsidRDefault="000B6E1D" w:rsidP="002F29F1">
      <w:r>
        <w:t xml:space="preserve">Another assumption made is for the volumetric efficiency to remain at 40% during the EGR calculation. In </w:t>
      </w:r>
      <w:proofErr w:type="gramStart"/>
      <w:r>
        <w:t>reality</w:t>
      </w:r>
      <w:proofErr w:type="gramEnd"/>
      <w:r>
        <w:t xml:space="preserve"> the efficiency would be increased </w:t>
      </w:r>
      <w:proofErr w:type="spellStart"/>
      <w:r>
        <w:t>inline</w:t>
      </w:r>
      <w:proofErr w:type="spellEnd"/>
      <w:r>
        <w:t xml:space="preserve"> with the amount of EGR used. This could be included in a future version of the model, and would help to improve </w:t>
      </w:r>
      <w:proofErr w:type="spellStart"/>
      <w:proofErr w:type="gramStart"/>
      <w:r>
        <w:t>it’s</w:t>
      </w:r>
      <w:proofErr w:type="spellEnd"/>
      <w:proofErr w:type="gramEnd"/>
      <w:r>
        <w:t xml:space="preserve"> accuracy.  </w:t>
      </w:r>
    </w:p>
    <w:p w:rsidR="00434838" w:rsidRPr="002F29F1" w:rsidRDefault="000B6E1D" w:rsidP="002F29F1">
      <w:r>
        <w:t xml:space="preserve"> </w:t>
      </w:r>
    </w:p>
    <w:p w:rsidR="0077212D" w:rsidRDefault="00EF3E93" w:rsidP="0077212D">
      <w:pPr>
        <w:pStyle w:val="Heading1"/>
      </w:pPr>
      <w:bookmarkStart w:id="21" w:name="_Toc503448748"/>
      <w:r>
        <w:t>Con</w:t>
      </w:r>
      <w:r w:rsidR="0077212D">
        <w:t>clusion</w:t>
      </w:r>
      <w:bookmarkEnd w:id="21"/>
    </w:p>
    <w:p w:rsidR="00487A90" w:rsidRDefault="00487A90" w:rsidP="00487A90">
      <w:r>
        <w:t xml:space="preserve">In conclusion, the model produced does show the NO2 levels produced from a lean </w:t>
      </w:r>
      <w:proofErr w:type="gramStart"/>
      <w:r>
        <w:t>mixture,</w:t>
      </w:r>
      <w:proofErr w:type="gramEnd"/>
      <w:r>
        <w:t xml:space="preserve"> however the model can be improved with more inclusive and complex calculations. Many factors cannot however to simulated in excel, thus ultimately a 100% accurate model </w:t>
      </w:r>
      <w:proofErr w:type="spellStart"/>
      <w:r>
        <w:t>wont</w:t>
      </w:r>
      <w:proofErr w:type="spellEnd"/>
      <w:r>
        <w:t xml:space="preserve"> be made. Fuel atomisation for intense could not be accurately replicated, which could have an input on soot production and overall emissions.     </w:t>
      </w:r>
    </w:p>
    <w:p w:rsidR="00487A90" w:rsidRPr="00487A90" w:rsidRDefault="00487A90" w:rsidP="00487A90">
      <w:r>
        <w:t>The subject of emissions will be high on the agendas of the major manufactures for a number of years to come, in particular NOx levels. Diesel car sales in the UK have already fallen</w:t>
      </w:r>
      <w:r w:rsidR="003C6722">
        <w:t xml:space="preserve"> due</w:t>
      </w:r>
      <w:r>
        <w:t xml:space="preserve"> to public concerns and confusion</w:t>
      </w:r>
      <w:r w:rsidR="003C6722">
        <w:t xml:space="preserve">, with some studies showing the tread will continue. </w:t>
      </w:r>
      <w:bookmarkStart w:id="22" w:name="_GoBack"/>
      <w:bookmarkEnd w:id="22"/>
    </w:p>
    <w:p w:rsidR="0077212D" w:rsidRDefault="0077212D" w:rsidP="0077212D">
      <w:pPr>
        <w:pStyle w:val="Heading1"/>
      </w:pPr>
      <w:bookmarkStart w:id="23" w:name="_Toc503448749"/>
      <w:r>
        <w:lastRenderedPageBreak/>
        <w:t>Bibliography</w:t>
      </w:r>
      <w:bookmarkEnd w:id="23"/>
      <w:r>
        <w:t xml:space="preserve"> </w:t>
      </w:r>
    </w:p>
    <w:p w:rsidR="000B6E1D" w:rsidRDefault="000B6E1D" w:rsidP="000B6E1D">
      <w:pPr>
        <w:pStyle w:val="Bibliography"/>
        <w:ind w:left="720" w:hanging="720"/>
        <w:rPr>
          <w:noProof/>
        </w:rPr>
      </w:pPr>
      <w:r>
        <w:rPr>
          <w:noProof/>
        </w:rPr>
        <w:t>.</w:t>
      </w:r>
    </w:p>
    <w:p w:rsidR="000B6E1D" w:rsidRPr="000B6E1D" w:rsidRDefault="000B6E1D" w:rsidP="000B6E1D">
      <w:r>
        <w:rPr>
          <w:noProof/>
        </w:rPr>
        <w:t xml:space="preserve">McDonald, M. (2016). </w:t>
      </w:r>
      <w:r>
        <w:rPr>
          <w:i/>
          <w:iCs/>
          <w:noProof/>
        </w:rPr>
        <w:t>Lecture Notes.</w:t>
      </w:r>
      <w:r>
        <w:rPr>
          <w:noProof/>
        </w:rPr>
        <w:t xml:space="preserve"> Swansea: University of Wales trinity ST. David</w:t>
      </w:r>
    </w:p>
    <w:sdt>
      <w:sdtPr>
        <w:id w:val="111145805"/>
        <w:bibliography/>
      </w:sdtPr>
      <w:sdtEndPr>
        <w:rPr>
          <w:rFonts w:eastAsiaTheme="minorHAnsi"/>
          <w:sz w:val="20"/>
          <w:szCs w:val="20"/>
        </w:rPr>
      </w:sdtEndPr>
      <w:sdtContent>
        <w:p w:rsidR="000B6E1D" w:rsidRDefault="000B6E1D" w:rsidP="000B6E1D">
          <w:pPr>
            <w:pStyle w:val="Bibliography"/>
            <w:ind w:left="720" w:hanging="720"/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Blumberg, P. (1971). </w:t>
          </w:r>
          <w:r>
            <w:rPr>
              <w:i/>
              <w:iCs/>
              <w:noProof/>
            </w:rPr>
            <w:t>Combustion science and technology .</w:t>
          </w:r>
          <w:r>
            <w:rPr>
              <w:noProof/>
            </w:rPr>
            <w:t xml:space="preserve"> Mechanical engineering Publications.</w:t>
          </w:r>
        </w:p>
        <w:p w:rsidR="000B6E1D" w:rsidRPr="000B6E1D" w:rsidRDefault="000B6E1D" w:rsidP="000B6E1D">
          <w:r>
            <w:t>BBC, (2018), Diesel car sales</w:t>
          </w:r>
          <w:r w:rsidR="00487A90">
            <w:t>, BBC news</w:t>
          </w:r>
        </w:p>
        <w:p w:rsidR="000B6E1D" w:rsidRDefault="000B6E1D" w:rsidP="000B6E1D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Goodger, E. M. (2000). </w:t>
          </w:r>
          <w:r>
            <w:rPr>
              <w:i/>
              <w:iCs/>
              <w:noProof/>
            </w:rPr>
            <w:t>Transport Fuels Technology.</w:t>
          </w:r>
          <w:r>
            <w:rPr>
              <w:noProof/>
            </w:rPr>
            <w:t xml:space="preserve"> Norwich: Landfall Press.</w:t>
          </w:r>
        </w:p>
        <w:p w:rsidR="000B6E1D" w:rsidRDefault="000B6E1D" w:rsidP="000B6E1D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Heywood, J. B. (1998). </w:t>
          </w:r>
          <w:r>
            <w:rPr>
              <w:i/>
              <w:iCs/>
              <w:noProof/>
            </w:rPr>
            <w:t>Internal combustion Engine Fundamentals .</w:t>
          </w:r>
          <w:r>
            <w:rPr>
              <w:noProof/>
            </w:rPr>
            <w:t xml:space="preserve"> United state of America: McGraw Hill.</w:t>
          </w:r>
        </w:p>
        <w:p w:rsidR="000B6E1D" w:rsidRDefault="000B6E1D" w:rsidP="000B6E1D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J. warnatz, U. R. (2006). </w:t>
          </w:r>
          <w:r>
            <w:rPr>
              <w:i/>
              <w:iCs/>
              <w:noProof/>
            </w:rPr>
            <w:t>Combustion.</w:t>
          </w:r>
          <w:r>
            <w:rPr>
              <w:noProof/>
            </w:rPr>
            <w:t xml:space="preserve"> Berlin: Springer-Verlag.</w:t>
          </w:r>
        </w:p>
        <w:p w:rsidR="000B6E1D" w:rsidRDefault="000B6E1D" w:rsidP="000B6E1D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Millar, R. (1998). </w:t>
          </w:r>
          <w:r>
            <w:rPr>
              <w:i/>
              <w:iCs/>
              <w:noProof/>
            </w:rPr>
            <w:t>Extened Zel'Dovich mechanism for NOx Moddeling and Engine Calibration.</w:t>
          </w:r>
          <w:r>
            <w:rPr>
              <w:noProof/>
            </w:rPr>
            <w:t xml:space="preserve"> SAE International.</w:t>
          </w:r>
        </w:p>
        <w:p w:rsidR="000B6E1D" w:rsidRDefault="000B6E1D" w:rsidP="000B6E1D">
          <w:pPr>
            <w:spacing w:before="0" w:after="160" w:line="259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:rsidR="0077212D" w:rsidRPr="0077212D" w:rsidRDefault="0077212D" w:rsidP="0077212D"/>
    <w:sectPr w:rsidR="0077212D" w:rsidRPr="007721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39A5"/>
    <w:rsid w:val="00020F55"/>
    <w:rsid w:val="000825CE"/>
    <w:rsid w:val="000B6E1D"/>
    <w:rsid w:val="00146F81"/>
    <w:rsid w:val="00191FD4"/>
    <w:rsid w:val="001A354B"/>
    <w:rsid w:val="00207B4D"/>
    <w:rsid w:val="0021732E"/>
    <w:rsid w:val="002254B5"/>
    <w:rsid w:val="00252F2F"/>
    <w:rsid w:val="00271D2E"/>
    <w:rsid w:val="002B3654"/>
    <w:rsid w:val="002F29F1"/>
    <w:rsid w:val="00387126"/>
    <w:rsid w:val="003A178E"/>
    <w:rsid w:val="003C6722"/>
    <w:rsid w:val="00434838"/>
    <w:rsid w:val="00434D69"/>
    <w:rsid w:val="00487A90"/>
    <w:rsid w:val="004948BE"/>
    <w:rsid w:val="004D08AB"/>
    <w:rsid w:val="00634395"/>
    <w:rsid w:val="006420CD"/>
    <w:rsid w:val="0065004C"/>
    <w:rsid w:val="006E4417"/>
    <w:rsid w:val="006F05A3"/>
    <w:rsid w:val="0077212D"/>
    <w:rsid w:val="008239A5"/>
    <w:rsid w:val="008625BF"/>
    <w:rsid w:val="00884F82"/>
    <w:rsid w:val="00895E00"/>
    <w:rsid w:val="008E1941"/>
    <w:rsid w:val="009F727D"/>
    <w:rsid w:val="00A36DEE"/>
    <w:rsid w:val="00A8434A"/>
    <w:rsid w:val="00B116BE"/>
    <w:rsid w:val="00C60CDE"/>
    <w:rsid w:val="00CA4CE7"/>
    <w:rsid w:val="00CF74D6"/>
    <w:rsid w:val="00D72493"/>
    <w:rsid w:val="00DE3DDF"/>
    <w:rsid w:val="00EF3E93"/>
    <w:rsid w:val="00F625E4"/>
    <w:rsid w:val="00FA455D"/>
    <w:rsid w:val="00FA62BD"/>
    <w:rsid w:val="00FD7C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7D8E9A-EE2A-42B7-93AB-BAF60344C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A455D"/>
  </w:style>
  <w:style w:type="paragraph" w:styleId="Heading1">
    <w:name w:val="heading 1"/>
    <w:basedOn w:val="Normal"/>
    <w:next w:val="Normal"/>
    <w:link w:val="Heading1Char"/>
    <w:uiPriority w:val="9"/>
    <w:qFormat/>
    <w:rsid w:val="0065004C"/>
    <w:pPr>
      <w:pBdr>
        <w:top w:val="single" w:sz="24" w:space="0" w:color="76CDEE" w:themeColor="accent1"/>
        <w:left w:val="single" w:sz="24" w:space="0" w:color="76CDEE" w:themeColor="accent1"/>
        <w:bottom w:val="single" w:sz="24" w:space="0" w:color="76CDEE" w:themeColor="accent1"/>
        <w:right w:val="single" w:sz="24" w:space="0" w:color="76CDEE" w:themeColor="accent1"/>
      </w:pBdr>
      <w:shd w:val="clear" w:color="auto" w:fill="76CDEE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5004C"/>
    <w:pPr>
      <w:pBdr>
        <w:top w:val="single" w:sz="24" w:space="0" w:color="E3F4FB" w:themeColor="accent1" w:themeTint="33"/>
        <w:left w:val="single" w:sz="24" w:space="0" w:color="E3F4FB" w:themeColor="accent1" w:themeTint="33"/>
        <w:bottom w:val="single" w:sz="24" w:space="0" w:color="E3F4FB" w:themeColor="accent1" w:themeTint="33"/>
        <w:right w:val="single" w:sz="24" w:space="0" w:color="E3F4FB" w:themeColor="accent1" w:themeTint="33"/>
      </w:pBdr>
      <w:shd w:val="clear" w:color="auto" w:fill="E3F4FB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004C"/>
    <w:pPr>
      <w:pBdr>
        <w:top w:val="single" w:sz="6" w:space="2" w:color="76CDEE" w:themeColor="accent1"/>
      </w:pBdr>
      <w:spacing w:before="300" w:after="0"/>
      <w:outlineLvl w:val="2"/>
    </w:pPr>
    <w:rPr>
      <w:caps/>
      <w:color w:val="13779D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004C"/>
    <w:pPr>
      <w:pBdr>
        <w:top w:val="dotted" w:sz="6" w:space="2" w:color="76CDEE" w:themeColor="accent1"/>
      </w:pBdr>
      <w:spacing w:before="200" w:after="0"/>
      <w:outlineLvl w:val="3"/>
    </w:pPr>
    <w:rPr>
      <w:caps/>
      <w:color w:val="26AFE4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004C"/>
    <w:pPr>
      <w:pBdr>
        <w:bottom w:val="single" w:sz="6" w:space="1" w:color="76CDEE" w:themeColor="accent1"/>
      </w:pBdr>
      <w:spacing w:before="200" w:after="0"/>
      <w:outlineLvl w:val="4"/>
    </w:pPr>
    <w:rPr>
      <w:caps/>
      <w:color w:val="26AFE4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004C"/>
    <w:pPr>
      <w:pBdr>
        <w:bottom w:val="dotted" w:sz="6" w:space="1" w:color="76CDEE" w:themeColor="accent1"/>
      </w:pBdr>
      <w:spacing w:before="200" w:after="0"/>
      <w:outlineLvl w:val="5"/>
    </w:pPr>
    <w:rPr>
      <w:caps/>
      <w:color w:val="26AFE4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004C"/>
    <w:pPr>
      <w:spacing w:before="200" w:after="0"/>
      <w:outlineLvl w:val="6"/>
    </w:pPr>
    <w:rPr>
      <w:caps/>
      <w:color w:val="26AFE4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004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004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004C"/>
    <w:rPr>
      <w:caps/>
      <w:color w:val="FFFFFF" w:themeColor="background1"/>
      <w:spacing w:val="15"/>
      <w:sz w:val="22"/>
      <w:szCs w:val="22"/>
      <w:shd w:val="clear" w:color="auto" w:fill="76CDEE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65004C"/>
    <w:rPr>
      <w:caps/>
      <w:spacing w:val="15"/>
      <w:shd w:val="clear" w:color="auto" w:fill="E3F4FB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004C"/>
    <w:rPr>
      <w:caps/>
      <w:color w:val="13779D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004C"/>
    <w:rPr>
      <w:caps/>
      <w:color w:val="26AFE4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004C"/>
    <w:rPr>
      <w:caps/>
      <w:color w:val="26AFE4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004C"/>
    <w:rPr>
      <w:caps/>
      <w:color w:val="26AFE4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004C"/>
    <w:rPr>
      <w:caps/>
      <w:color w:val="26AFE4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004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004C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5004C"/>
    <w:rPr>
      <w:b/>
      <w:bCs/>
      <w:color w:val="26AFE4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5004C"/>
    <w:pPr>
      <w:spacing w:before="0" w:after="0"/>
    </w:pPr>
    <w:rPr>
      <w:rFonts w:asciiTheme="majorHAnsi" w:eastAsiaTheme="majorEastAsia" w:hAnsiTheme="majorHAnsi" w:cstheme="majorBidi"/>
      <w:caps/>
      <w:color w:val="76CDEE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5004C"/>
    <w:rPr>
      <w:rFonts w:asciiTheme="majorHAnsi" w:eastAsiaTheme="majorEastAsia" w:hAnsiTheme="majorHAnsi" w:cstheme="majorBidi"/>
      <w:caps/>
      <w:color w:val="76CDEE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004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65004C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65004C"/>
    <w:rPr>
      <w:b/>
      <w:bCs/>
    </w:rPr>
  </w:style>
  <w:style w:type="character" w:styleId="Emphasis">
    <w:name w:val="Emphasis"/>
    <w:uiPriority w:val="20"/>
    <w:qFormat/>
    <w:rsid w:val="0065004C"/>
    <w:rPr>
      <w:caps/>
      <w:color w:val="13779D" w:themeColor="accent1" w:themeShade="7F"/>
      <w:spacing w:val="5"/>
    </w:rPr>
  </w:style>
  <w:style w:type="paragraph" w:styleId="NoSpacing">
    <w:name w:val="No Spacing"/>
    <w:uiPriority w:val="1"/>
    <w:qFormat/>
    <w:rsid w:val="0065004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65004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5004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5004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004C"/>
    <w:pPr>
      <w:spacing w:before="240" w:after="240" w:line="240" w:lineRule="auto"/>
      <w:ind w:left="1080" w:right="1080"/>
      <w:jc w:val="center"/>
    </w:pPr>
    <w:rPr>
      <w:color w:val="76CDEE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004C"/>
    <w:rPr>
      <w:color w:val="76CDEE" w:themeColor="accent1"/>
      <w:sz w:val="24"/>
      <w:szCs w:val="24"/>
    </w:rPr>
  </w:style>
  <w:style w:type="character" w:styleId="SubtleEmphasis">
    <w:name w:val="Subtle Emphasis"/>
    <w:uiPriority w:val="19"/>
    <w:qFormat/>
    <w:rsid w:val="0065004C"/>
    <w:rPr>
      <w:i/>
      <w:iCs/>
      <w:color w:val="13779D" w:themeColor="accent1" w:themeShade="7F"/>
    </w:rPr>
  </w:style>
  <w:style w:type="character" w:styleId="IntenseEmphasis">
    <w:name w:val="Intense Emphasis"/>
    <w:uiPriority w:val="21"/>
    <w:qFormat/>
    <w:rsid w:val="0065004C"/>
    <w:rPr>
      <w:b/>
      <w:bCs/>
      <w:caps/>
      <w:color w:val="13779D" w:themeColor="accent1" w:themeShade="7F"/>
      <w:spacing w:val="10"/>
    </w:rPr>
  </w:style>
  <w:style w:type="character" w:styleId="SubtleReference">
    <w:name w:val="Subtle Reference"/>
    <w:uiPriority w:val="31"/>
    <w:qFormat/>
    <w:rsid w:val="0065004C"/>
    <w:rPr>
      <w:b/>
      <w:bCs/>
      <w:color w:val="76CDEE" w:themeColor="accent1"/>
    </w:rPr>
  </w:style>
  <w:style w:type="character" w:styleId="IntenseReference">
    <w:name w:val="Intense Reference"/>
    <w:uiPriority w:val="32"/>
    <w:qFormat/>
    <w:rsid w:val="0065004C"/>
    <w:rPr>
      <w:b/>
      <w:bCs/>
      <w:i/>
      <w:iCs/>
      <w:caps/>
      <w:color w:val="76CDEE" w:themeColor="accent1"/>
    </w:rPr>
  </w:style>
  <w:style w:type="character" w:styleId="BookTitle">
    <w:name w:val="Book Title"/>
    <w:uiPriority w:val="33"/>
    <w:qFormat/>
    <w:rsid w:val="0065004C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65004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721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212D"/>
    <w:rPr>
      <w:color w:val="6EAC1C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252F2F"/>
    <w:rPr>
      <w:color w:val="808080"/>
    </w:rPr>
  </w:style>
  <w:style w:type="table" w:styleId="TableGrid">
    <w:name w:val="Table Grid"/>
    <w:basedOn w:val="TableNormal"/>
    <w:uiPriority w:val="39"/>
    <w:rsid w:val="00634395"/>
    <w:pPr>
      <w:spacing w:before="0" w:after="0" w:line="240" w:lineRule="auto"/>
    </w:pPr>
    <w:rPr>
      <w:rFonts w:eastAsiaTheme="minorEastAsia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271D2E"/>
    <w:pPr>
      <w:spacing w:after="100"/>
      <w:ind w:left="200"/>
    </w:pPr>
  </w:style>
  <w:style w:type="paragraph" w:styleId="Bibliography">
    <w:name w:val="Bibliography"/>
    <w:basedOn w:val="Normal"/>
    <w:next w:val="Normal"/>
    <w:uiPriority w:val="37"/>
    <w:unhideWhenUsed/>
    <w:rsid w:val="000B6E1D"/>
    <w:pPr>
      <w:spacing w:before="0" w:after="160" w:line="259" w:lineRule="auto"/>
    </w:pPr>
    <w:rPr>
      <w:rFonts w:eastAsiaTheme="minorEastAsia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chart" Target="charts/chart1.xml"/><Relationship Id="rId5" Type="http://schemas.openxmlformats.org/officeDocument/2006/relationships/image" Target="media/image1.png"/><Relationship Id="rId15" Type="http://schemas.openxmlformats.org/officeDocument/2006/relationships/glossaryDocument" Target="glossary/document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\Documents\Combustion%20emissions,%20calculations%20and%20mapping%20for%20efficiency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/>
              <a:t>Flame</a:t>
            </a:r>
            <a:r>
              <a:rPr lang="en-GB" baseline="0"/>
              <a:t> temp. vs 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470603674540682"/>
          <c:y val="0.18037233717878287"/>
          <c:w val="0.63798840769903764"/>
          <c:h val="0.62271617089530473"/>
        </c:manualLayout>
      </c:layout>
      <c:scatterChart>
        <c:scatterStyle val="smoothMarker"/>
        <c:varyColors val="0"/>
        <c:ser>
          <c:idx val="0"/>
          <c:order val="0"/>
          <c:tx>
            <c:v>10 bar</c:v>
          </c:tx>
          <c:spPr>
            <a:ln w="9525" cap="rnd">
              <a:solidFill>
                <a:schemeClr val="accent1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xVal>
            <c:numRef>
              <c:f>Sheet1!$A$61:$A$72</c:f>
              <c:numCache>
                <c:formatCode>General</c:formatCode>
                <c:ptCount val="12"/>
                <c:pt idx="0">
                  <c:v>0.6</c:v>
                </c:pt>
                <c:pt idx="1">
                  <c:v>0.65</c:v>
                </c:pt>
                <c:pt idx="2">
                  <c:v>0.7</c:v>
                </c:pt>
                <c:pt idx="3">
                  <c:v>0.75</c:v>
                </c:pt>
                <c:pt idx="4">
                  <c:v>0.8</c:v>
                </c:pt>
                <c:pt idx="5">
                  <c:v>0.85</c:v>
                </c:pt>
                <c:pt idx="6">
                  <c:v>0.9</c:v>
                </c:pt>
                <c:pt idx="7">
                  <c:v>0.95</c:v>
                </c:pt>
                <c:pt idx="8">
                  <c:v>0.96</c:v>
                </c:pt>
                <c:pt idx="9">
                  <c:v>0.97</c:v>
                </c:pt>
                <c:pt idx="10">
                  <c:v>0.98</c:v>
                </c:pt>
                <c:pt idx="11">
                  <c:v>0.99</c:v>
                </c:pt>
              </c:numCache>
            </c:numRef>
          </c:xVal>
          <c:yVal>
            <c:numRef>
              <c:f>Sheet1!$B$61:$B$72</c:f>
              <c:numCache>
                <c:formatCode>General</c:formatCode>
                <c:ptCount val="12"/>
                <c:pt idx="0">
                  <c:v>1716.735290296916</c:v>
                </c:pt>
                <c:pt idx="1">
                  <c:v>1808.454829453289</c:v>
                </c:pt>
                <c:pt idx="2">
                  <c:v>1898.4210220154271</c:v>
                </c:pt>
                <c:pt idx="3">
                  <c:v>1986.6836684697398</c:v>
                </c:pt>
                <c:pt idx="4">
                  <c:v>2073.2907010065419</c:v>
                </c:pt>
                <c:pt idx="5">
                  <c:v>2158.2882703188448</c:v>
                </c:pt>
                <c:pt idx="6">
                  <c:v>2241.7208276066053</c:v>
                </c:pt>
                <c:pt idx="7">
                  <c:v>2323.6312020925925</c:v>
                </c:pt>
                <c:pt idx="8">
                  <c:v>2339.8342742049185</c:v>
                </c:pt>
                <c:pt idx="9">
                  <c:v>2355.978437974416</c:v>
                </c:pt>
                <c:pt idx="10">
                  <c:v>2372.0640140713977</c:v>
                </c:pt>
                <c:pt idx="11">
                  <c:v>2388.0913208429465</c:v>
                </c:pt>
              </c:numCache>
            </c:numRef>
          </c:yVal>
          <c:smooth val="1"/>
        </c:ser>
        <c:ser>
          <c:idx val="1"/>
          <c:order val="1"/>
          <c:tx>
            <c:v>50 bar</c:v>
          </c:tx>
          <c:spPr>
            <a:ln w="9525" cap="rnd">
              <a:solidFill>
                <a:schemeClr val="accent2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xVal>
            <c:numRef>
              <c:f>Sheet1!$A$61:$A$72</c:f>
              <c:numCache>
                <c:formatCode>General</c:formatCode>
                <c:ptCount val="12"/>
                <c:pt idx="0">
                  <c:v>0.6</c:v>
                </c:pt>
                <c:pt idx="1">
                  <c:v>0.65</c:v>
                </c:pt>
                <c:pt idx="2">
                  <c:v>0.7</c:v>
                </c:pt>
                <c:pt idx="3">
                  <c:v>0.75</c:v>
                </c:pt>
                <c:pt idx="4">
                  <c:v>0.8</c:v>
                </c:pt>
                <c:pt idx="5">
                  <c:v>0.85</c:v>
                </c:pt>
                <c:pt idx="6">
                  <c:v>0.9</c:v>
                </c:pt>
                <c:pt idx="7">
                  <c:v>0.95</c:v>
                </c:pt>
                <c:pt idx="8">
                  <c:v>0.96</c:v>
                </c:pt>
                <c:pt idx="9">
                  <c:v>0.97</c:v>
                </c:pt>
                <c:pt idx="10">
                  <c:v>0.98</c:v>
                </c:pt>
                <c:pt idx="11">
                  <c:v>0.99</c:v>
                </c:pt>
              </c:numCache>
            </c:numRef>
          </c:xVal>
          <c:yVal>
            <c:numRef>
              <c:f>Sheet1!$V$61:$V$72</c:f>
              <c:numCache>
                <c:formatCode>General</c:formatCode>
                <c:ptCount val="12"/>
                <c:pt idx="0">
                  <c:v>2244.9069040633244</c:v>
                </c:pt>
                <c:pt idx="1">
                  <c:v>2364.8449212133287</c:v>
                </c:pt>
                <c:pt idx="2">
                  <c:v>2482.4901563037683</c:v>
                </c:pt>
                <c:pt idx="3">
                  <c:v>2597.9077314629048</c:v>
                </c:pt>
                <c:pt idx="4">
                  <c:v>2711.1603257220231</c:v>
                </c:pt>
                <c:pt idx="5">
                  <c:v>2822.3082885187723</c:v>
                </c:pt>
                <c:pt idx="6">
                  <c:v>2931.4097469308949</c:v>
                </c:pt>
                <c:pt idx="7">
                  <c:v>3038.5207070406523</c:v>
                </c:pt>
                <c:pt idx="8">
                  <c:v>3059.7088241939414</c:v>
                </c:pt>
                <c:pt idx="9">
                  <c:v>3080.8199092350169</c:v>
                </c:pt>
                <c:pt idx="10">
                  <c:v>3101.8543814917753</c:v>
                </c:pt>
                <c:pt idx="11">
                  <c:v>3122.8126572541219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67329224"/>
        <c:axId val="567329616"/>
      </c:scatterChart>
      <c:valAx>
        <c:axId val="567329224"/>
        <c:scaling>
          <c:orientation val="minMax"/>
          <c:max val="1"/>
          <c:min val="0.59000000000000008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cap="all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Equivlence ratio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cap="all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67329616"/>
        <c:crosses val="autoZero"/>
        <c:crossBetween val="midCat"/>
        <c:majorUnit val="0.1"/>
        <c:minorUnit val="0.1"/>
      </c:valAx>
      <c:valAx>
        <c:axId val="5673296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cap="all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Flame Temp (K)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cap="all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67329224"/>
        <c:crossesAt val="0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8">
  <cs:axisTitle>
    <cs:lnRef idx="0"/>
    <cs:fillRef idx="0"/>
    <cs:effectRef idx="0"/>
    <cs:fontRef idx="minor">
      <a:schemeClr val="lt1">
        <a:lumMod val="7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</a:ln>
    </cs:spPr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B2B"/>
    <w:rsid w:val="00FB4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B4B2B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Basis">
  <a:themeElements>
    <a:clrScheme name="Custom 4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76CDEE"/>
      </a:accent1>
      <a:accent2>
        <a:srgbClr val="FF0000"/>
      </a:accent2>
      <a:accent3>
        <a:srgbClr val="7030A0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Basis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sis">
      <a:fillStyleLst>
        <a:solidFill>
          <a:schemeClr val="phClr"/>
        </a:solidFill>
        <a:solidFill>
          <a:schemeClr val="phClr">
            <a:tint val="55000"/>
            <a:satMod val="130000"/>
          </a:schemeClr>
        </a:solidFill>
        <a:gradFill rotWithShape="1">
          <a:gsLst>
            <a:gs pos="0">
              <a:schemeClr val="phClr"/>
            </a:gs>
            <a:gs pos="90000">
              <a:schemeClr val="phClr">
                <a:shade val="100000"/>
                <a:satMod val="105000"/>
              </a:schemeClr>
            </a:gs>
            <a:gs pos="100000">
              <a:schemeClr val="phClr">
                <a:shade val="80000"/>
                <a:satMod val="12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53975" cap="flat" cmpd="dbl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brightRoom" dir="t"/>
          </a:scene3d>
          <a:sp3d extrusionH="12700" contourW="25400" prstMaterial="flat">
            <a:bevelT w="63500" h="152400" prst="angle"/>
            <a:contourClr>
              <a:schemeClr val="phClr">
                <a:shade val="27000"/>
                <a:satMod val="12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95000"/>
            <a:satMod val="140000"/>
          </a:schemeClr>
        </a:solidFill>
        <a:solidFill>
          <a:schemeClr val="phClr">
            <a:tint val="90000"/>
            <a:shade val="85000"/>
            <a:satMod val="160000"/>
            <a:lumMod val="110000"/>
          </a:schemeClr>
        </a:soli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sis" id="{5665723A-49BA-4B57-8411-A56F8F207965}" vid="{90E45F77-AEFC-46EF-A7C1-5B338C297B0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GPM12</b:Tag>
    <b:SourceType>InternetSite</b:SourceType>
    <b:Guid>{53BAE2E6-E776-4941-AA5D-C66B1F963311}</b:Guid>
    <b:Title>periodic table</b:Title>
    <b:Year>2012</b:Year>
    <b:Author>
      <b:Author>
        <b:NameList>
          <b:Person>
            <b:Last>G.P.Moss</b:Last>
          </b:Person>
        </b:NameList>
      </b:Author>
    </b:Author>
    <b:InternetSiteTitle>chemistry</b:InternetSiteTitle>
    <b:Month>02</b:Month>
    <b:Day>21</b:Day>
    <b:URL>www.chem.qmul.ac.uk</b:URL>
    <b:RefOrder>7</b:RefOrder>
  </b:Source>
  <b:Source>
    <b:Tag>Joh98</b:Tag>
    <b:SourceType>Book</b:SourceType>
    <b:Guid>{75B37EBA-C559-4EB1-9658-8E839837AAE2}</b:Guid>
    <b:Author>
      <b:Author>
        <b:NameList>
          <b:Person>
            <b:Last>Heywood</b:Last>
            <b:First>John</b:First>
            <b:Middle>B</b:Middle>
          </b:Person>
        </b:NameList>
      </b:Author>
    </b:Author>
    <b:Title>Internal combustion Engine Fundamentals </b:Title>
    <b:Year>1998</b:Year>
    <b:City>United state of America</b:City>
    <b:Publisher>McGraw Hill</b:Publisher>
    <b:RefOrder>8</b:RefOrder>
  </b:Source>
  <b:Source>
    <b:Tag>jwa06</b:Tag>
    <b:SourceType>Book</b:SourceType>
    <b:Guid>{CFDFA6E7-43E6-45C8-A904-6FBE715C8C35}</b:Guid>
    <b:Author>
      <b:Author>
        <b:NameList>
          <b:Person>
            <b:Last>J. warnatz</b:Last>
            <b:First>U.Maas,</b:First>
            <b:Middle>R.W.Dibble</b:Middle>
          </b:Person>
        </b:NameList>
      </b:Author>
    </b:Author>
    <b:Title>Combustion</b:Title>
    <b:Year>2006</b:Year>
    <b:City>Berlin</b:City>
    <b:Publisher>Springer-Verlag</b:Publisher>
    <b:RefOrder>3</b:RefOrder>
  </b:Source>
  <b:Source>
    <b:Tag>Tur06</b:Tag>
    <b:SourceType>Book</b:SourceType>
    <b:Guid>{8C01AD59-C3F5-4B1D-A947-6FD75167C346}</b:Guid>
    <b:Title>Thermodynamics conepts and applications</b:Title>
    <b:Year>2006</b:Year>
    <b:Author>
      <b:Author>
        <b:NameList>
          <b:Person>
            <b:Last>Turns</b:Last>
            <b:First>Stephan</b:First>
            <b:Middle>R.</b:Middle>
          </b:Person>
        </b:NameList>
      </b:Author>
    </b:Author>
    <b:City>Hong Kong</b:City>
    <b:Publisher>Golden Cup Printing</b:Publisher>
    <b:RefOrder>6</b:RefOrder>
  </b:Source>
  <b:Source>
    <b:Tag>Eri00</b:Tag>
    <b:SourceType>Book</b:SourceType>
    <b:Guid>{12AF38C0-F471-4B37-A0BA-2C1D2EB5DBA5}</b:Guid>
    <b:Title>Transport Fuels Technology</b:Title>
    <b:Year>2000</b:Year>
    <b:Publisher>Landfall Press</b:Publisher>
    <b:City>Norwich</b:City>
    <b:Author>
      <b:Author>
        <b:NameList>
          <b:Person>
            <b:Last>Goodger</b:Last>
            <b:First>Eric</b:First>
            <b:Middle>M</b:Middle>
          </b:Person>
        </b:NameList>
      </b:Author>
    </b:Author>
    <b:RefOrder>9</b:RefOrder>
  </b:Source>
  <b:Source>
    <b:Tag>RMi98</b:Tag>
    <b:SourceType>Book</b:SourceType>
    <b:Guid>{F472DFF8-8A50-409E-B4C8-5E2A483E2255}</b:Guid>
    <b:Author>
      <b:Author>
        <b:NameList>
          <b:Person>
            <b:Last>Millar</b:Last>
            <b:First>R.</b:First>
          </b:Person>
        </b:NameList>
      </b:Author>
    </b:Author>
    <b:Title>Extened Zel'Dovich mechanism for NOx Moddeling and Engine Calibration</b:Title>
    <b:Year>1998</b:Year>
    <b:Publisher>SAE International</b:Publisher>
    <b:RefOrder>2</b:RefOrder>
  </b:Source>
  <b:Source>
    <b:Tag>Mal16</b:Tag>
    <b:SourceType>Book</b:SourceType>
    <b:Guid>{2A607D1B-D157-4E29-8B52-8C9F3C3E30AC}</b:Guid>
    <b:Author>
      <b:Author>
        <b:NameList>
          <b:Person>
            <b:Last>McDonald</b:Last>
            <b:First>Malcolm</b:First>
          </b:Person>
        </b:NameList>
      </b:Author>
    </b:Author>
    <b:Title>Lecture Notes</b:Title>
    <b:Year>2016</b:Year>
    <b:City>Swansea</b:City>
    <b:Publisher>University of Wales trinity ST. David</b:Publisher>
    <b:RefOrder>4</b:RefOrder>
  </b:Source>
  <b:Source>
    <b:Tag>PBl71</b:Tag>
    <b:SourceType>Book</b:SourceType>
    <b:Guid>{94B2571D-906F-4B62-8E5B-12B2F71073C0}</b:Guid>
    <b:Author>
      <b:Author>
        <b:NameList>
          <b:Person>
            <b:Last>Blumberg</b:Last>
            <b:First>P.</b:First>
          </b:Person>
        </b:NameList>
      </b:Author>
    </b:Author>
    <b:Title>Combustion science and technology </b:Title>
    <b:Year>1971</b:Year>
    <b:Publisher>Mechanical engineering Publications</b:Publisher>
    <b:RefOrder>5</b:RefOrder>
  </b:Source>
  <b:Source>
    <b:Tag>Ric89</b:Tag>
    <b:SourceType>Book</b:SourceType>
    <b:Guid>{9D379CEF-C2A5-400F-B33C-1D83C3F9A0D9}</b:Guid>
    <b:Author>
      <b:Author>
        <b:NameList>
          <b:Person>
            <b:Last>Stone</b:Last>
            <b:First>Richard</b:First>
          </b:Person>
        </b:NameList>
      </b:Author>
    </b:Author>
    <b:Title>Motor Vehicle Fuel  Economy</b:Title>
    <b:Year>1989</b:Year>
    <b:City>Hong Kong</b:City>
    <b:Publisher>McMillan Education Ltd</b:Publisher>
    <b:RefOrder>1</b:RefOrder>
  </b:Source>
</b:Sources>
</file>

<file path=customXml/itemProps1.xml><?xml version="1.0" encoding="utf-8"?>
<ds:datastoreItem xmlns:ds="http://schemas.openxmlformats.org/officeDocument/2006/customXml" ds:itemID="{3C805514-36F4-4DB8-A366-FE45F7D5C4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339</TotalTime>
  <Pages>9</Pages>
  <Words>1221</Words>
  <Characters>6964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Brannovic-Jones</dc:creator>
  <cp:keywords/>
  <dc:description/>
  <cp:lastModifiedBy>Alex Brannovic-Jones</cp:lastModifiedBy>
  <cp:revision>23</cp:revision>
  <dcterms:created xsi:type="dcterms:W3CDTF">2018-01-11T08:36:00Z</dcterms:created>
  <dcterms:modified xsi:type="dcterms:W3CDTF">2018-01-11T15:49:00Z</dcterms:modified>
</cp:coreProperties>
</file>