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5DCD7A" w14:textId="7C5FCCAA" w:rsidR="00B73808" w:rsidRPr="00811817" w:rsidRDefault="00777630" w:rsidP="007A5C9B">
      <w:pPr>
        <w:pStyle w:val="Heading1"/>
        <w:spacing w:after="240"/>
      </w:pPr>
      <w:bookmarkStart w:id="0" w:name="_Toc134295543"/>
      <w:r>
        <w:t xml:space="preserve">          </w:t>
      </w:r>
      <w:r w:rsidR="00000307">
        <w:t>Assignment</w:t>
      </w:r>
      <w:r w:rsidR="00BA5BFB">
        <w:t xml:space="preserve"> 2</w:t>
      </w:r>
      <w:r w:rsidR="00D12378">
        <w:t xml:space="preserve"> Report </w:t>
      </w:r>
      <w:r w:rsidR="00712A92">
        <w:t xml:space="preserve">Hospitality and Guest services </w:t>
      </w:r>
      <w:r w:rsidR="00560D2A">
        <w:t xml:space="preserve">         </w:t>
      </w:r>
      <w:r w:rsidR="00024A0D">
        <w:t>Management (</w:t>
      </w:r>
      <w:r w:rsidR="000D439B">
        <w:t>BMIH4003</w:t>
      </w:r>
      <w:r w:rsidR="00B73808">
        <w:t xml:space="preserve">) </w:t>
      </w:r>
      <w:r w:rsidR="008811F1">
        <w:t>Student</w:t>
      </w:r>
      <w:r w:rsidR="00441884">
        <w:t xml:space="preserve"> Name :</w:t>
      </w:r>
      <w:proofErr w:type="spellStart"/>
      <w:r w:rsidR="00441884">
        <w:t>Ionela</w:t>
      </w:r>
      <w:proofErr w:type="spellEnd"/>
      <w:r w:rsidR="00441884">
        <w:t xml:space="preserve"> </w:t>
      </w:r>
      <w:proofErr w:type="spellStart"/>
      <w:r w:rsidR="00441884">
        <w:t>Lacramioara</w:t>
      </w:r>
      <w:proofErr w:type="spellEnd"/>
      <w:r w:rsidR="00441884">
        <w:t xml:space="preserve"> </w:t>
      </w:r>
      <w:proofErr w:type="spellStart"/>
      <w:r w:rsidR="00441884">
        <w:t>Balta</w:t>
      </w:r>
      <w:proofErr w:type="spellEnd"/>
      <w:r w:rsidR="007A5C9B">
        <w:t xml:space="preserve">. </w:t>
      </w:r>
      <w:r w:rsidR="008B7858">
        <w:t xml:space="preserve">Tutor </w:t>
      </w:r>
      <w:proofErr w:type="gramStart"/>
      <w:r w:rsidR="008B7858">
        <w:t>name :</w:t>
      </w:r>
      <w:r w:rsidR="008C1B2A">
        <w:t>Charlotte</w:t>
      </w:r>
      <w:proofErr w:type="gramEnd"/>
      <w:r w:rsidR="008C1B2A">
        <w:t xml:space="preserve"> Joyner </w:t>
      </w:r>
    </w:p>
    <w:p w14:paraId="0BCC8551" w14:textId="41FB5DE2" w:rsidR="00412C00" w:rsidRDefault="00412C00" w:rsidP="009672E2">
      <w:pPr>
        <w:pStyle w:val="Heading1"/>
        <w:spacing w:after="240"/>
      </w:pPr>
      <w:r>
        <w:t>Executive Summary</w:t>
      </w:r>
      <w:bookmarkEnd w:id="0"/>
      <w:r>
        <w:t xml:space="preserve"> </w:t>
      </w:r>
    </w:p>
    <w:p w14:paraId="7F434C36" w14:textId="4349A08C" w:rsidR="00412C00" w:rsidRPr="00F24B11" w:rsidRDefault="00F24B11" w:rsidP="009672E2">
      <w:pPr>
        <w:spacing w:after="240" w:line="360" w:lineRule="auto"/>
        <w:jc w:val="both"/>
        <w:rPr>
          <w:rFonts w:ascii="Arial" w:hAnsi="Arial" w:cs="Arial"/>
        </w:rPr>
      </w:pPr>
      <w:r w:rsidRPr="00F24B11">
        <w:rPr>
          <w:rFonts w:ascii="Arial" w:hAnsi="Arial" w:cs="Arial"/>
        </w:rPr>
        <w:t>The hospitality sector is customer-driven and strongly dependent on tourist happiness for financial success. An overview of the market trends and problems facing the hotel business are given in this research. Additionally, they provide advice for hotels that wish to survive and prosper in an industry that is undergoing tremendous change. The focus on sustainability and the growing importance of personalization are some of the most important factors in the hotel industry. However, accommodations must also take into account changing guest perceptions and adaptive ways to deal with tourist issues, such as those that cannot be interfered with. must be addressed as part of registration. The obstacles the hotel sector faces include competition, personnel issues, economic unpredictability, and the cost of introducing new technologies. On the other side, hotels may prosper over the long run by utilising emerging technologies and fashions, putting sustainability first, and concentrating on the guest experience. In general, this research emphasises the significance of a strong service culture in the hotel sector, the necessity for hotels to adapt to changing market trends and guest expectations, and other related issues. Hotels have the potential to enhance the visitor experience, establish a solid reputation, and promote commercial success by staying on the cutting edge.</w:t>
      </w:r>
    </w:p>
    <w:p w14:paraId="238DDB02" w14:textId="77777777" w:rsidR="00412C00" w:rsidRDefault="00412C00" w:rsidP="009672E2">
      <w:pPr>
        <w:spacing w:after="240"/>
        <w:rPr>
          <w:rFonts w:asciiTheme="majorHAnsi" w:eastAsiaTheme="majorEastAsia" w:hAnsiTheme="majorHAnsi" w:cstheme="majorBidi"/>
          <w:color w:val="2F5496" w:themeColor="accent1" w:themeShade="BF"/>
          <w:sz w:val="32"/>
          <w:szCs w:val="32"/>
          <w:lang w:val="en-US"/>
        </w:rPr>
      </w:pPr>
      <w:r>
        <w:rPr>
          <w:lang w:val="en-US"/>
        </w:rPr>
        <w:br w:type="page"/>
      </w:r>
    </w:p>
    <w:sdt>
      <w:sdtPr>
        <w:rPr>
          <w:rFonts w:asciiTheme="minorHAnsi" w:eastAsiaTheme="minorHAnsi" w:hAnsiTheme="minorHAnsi" w:cstheme="minorBidi"/>
          <w:b w:val="0"/>
          <w:bCs w:val="0"/>
          <w:color w:val="auto"/>
          <w:sz w:val="24"/>
          <w:szCs w:val="24"/>
          <w:lang w:val="en-IN"/>
        </w:rPr>
        <w:id w:val="914747517"/>
        <w:docPartObj>
          <w:docPartGallery w:val="Table of Contents"/>
          <w:docPartUnique/>
        </w:docPartObj>
      </w:sdtPr>
      <w:sdtEndPr>
        <w:rPr>
          <w:noProof/>
        </w:rPr>
      </w:sdtEndPr>
      <w:sdtContent>
        <w:p w14:paraId="7A4E2F3B" w14:textId="1FCD1FA1" w:rsidR="00412C00" w:rsidRDefault="00412C00" w:rsidP="009672E2">
          <w:pPr>
            <w:pStyle w:val="TOCHeading"/>
            <w:spacing w:after="240"/>
          </w:pPr>
          <w:r>
            <w:t>Table of Contents</w:t>
          </w:r>
        </w:p>
        <w:p w14:paraId="2E5532C1" w14:textId="64CDBFB5" w:rsidR="00412C00" w:rsidRDefault="00412C00" w:rsidP="009672E2">
          <w:pPr>
            <w:pStyle w:val="TOC1"/>
            <w:tabs>
              <w:tab w:val="right" w:leader="dot" w:pos="9016"/>
            </w:tabs>
            <w:spacing w:after="240"/>
            <w:rPr>
              <w:noProof/>
            </w:rPr>
          </w:pPr>
          <w:r>
            <w:rPr>
              <w:b w:val="0"/>
              <w:bCs w:val="0"/>
            </w:rPr>
            <w:fldChar w:fldCharType="begin"/>
          </w:r>
          <w:r>
            <w:instrText xml:space="preserve"> TOC \o "1-3" \h \z \u </w:instrText>
          </w:r>
          <w:r>
            <w:rPr>
              <w:b w:val="0"/>
              <w:bCs w:val="0"/>
            </w:rPr>
            <w:fldChar w:fldCharType="separate"/>
          </w:r>
          <w:hyperlink w:anchor="_Toc134295543" w:history="1">
            <w:r w:rsidRPr="00EE3900">
              <w:rPr>
                <w:rStyle w:val="Hyperlink"/>
                <w:noProof/>
              </w:rPr>
              <w:t>Executive Summary</w:t>
            </w:r>
            <w:r>
              <w:rPr>
                <w:noProof/>
                <w:webHidden/>
              </w:rPr>
              <w:tab/>
            </w:r>
            <w:r>
              <w:rPr>
                <w:noProof/>
                <w:webHidden/>
              </w:rPr>
              <w:fldChar w:fldCharType="begin"/>
            </w:r>
            <w:r>
              <w:rPr>
                <w:noProof/>
                <w:webHidden/>
              </w:rPr>
              <w:instrText xml:space="preserve"> PAGEREF _Toc134295543 \h </w:instrText>
            </w:r>
            <w:r>
              <w:rPr>
                <w:noProof/>
                <w:webHidden/>
              </w:rPr>
            </w:r>
            <w:r>
              <w:rPr>
                <w:noProof/>
                <w:webHidden/>
              </w:rPr>
              <w:fldChar w:fldCharType="separate"/>
            </w:r>
            <w:r w:rsidR="009672E2">
              <w:rPr>
                <w:noProof/>
                <w:webHidden/>
              </w:rPr>
              <w:t>2</w:t>
            </w:r>
            <w:r>
              <w:rPr>
                <w:noProof/>
                <w:webHidden/>
              </w:rPr>
              <w:fldChar w:fldCharType="end"/>
            </w:r>
          </w:hyperlink>
        </w:p>
        <w:p w14:paraId="1588DD4C" w14:textId="63D368FF" w:rsidR="00412C00" w:rsidRDefault="00000000" w:rsidP="009672E2">
          <w:pPr>
            <w:pStyle w:val="TOC1"/>
            <w:tabs>
              <w:tab w:val="right" w:leader="dot" w:pos="9016"/>
            </w:tabs>
            <w:spacing w:after="240"/>
            <w:rPr>
              <w:noProof/>
            </w:rPr>
          </w:pPr>
          <w:hyperlink w:anchor="_Toc134295544" w:history="1">
            <w:r w:rsidR="00412C00" w:rsidRPr="00EE3900">
              <w:rPr>
                <w:rStyle w:val="Hyperlink"/>
                <w:noProof/>
                <w:lang w:val="en-US"/>
              </w:rPr>
              <w:t>Introduction</w:t>
            </w:r>
            <w:r w:rsidR="00412C00">
              <w:rPr>
                <w:noProof/>
                <w:webHidden/>
              </w:rPr>
              <w:tab/>
            </w:r>
            <w:r w:rsidR="00412C00">
              <w:rPr>
                <w:noProof/>
                <w:webHidden/>
              </w:rPr>
              <w:fldChar w:fldCharType="begin"/>
            </w:r>
            <w:r w:rsidR="00412C00">
              <w:rPr>
                <w:noProof/>
                <w:webHidden/>
              </w:rPr>
              <w:instrText xml:space="preserve"> PAGEREF _Toc134295544 \h </w:instrText>
            </w:r>
            <w:r w:rsidR="00412C00">
              <w:rPr>
                <w:noProof/>
                <w:webHidden/>
              </w:rPr>
            </w:r>
            <w:r w:rsidR="00412C00">
              <w:rPr>
                <w:noProof/>
                <w:webHidden/>
              </w:rPr>
              <w:fldChar w:fldCharType="separate"/>
            </w:r>
            <w:r w:rsidR="009672E2">
              <w:rPr>
                <w:noProof/>
                <w:webHidden/>
              </w:rPr>
              <w:t>4</w:t>
            </w:r>
            <w:r w:rsidR="00412C00">
              <w:rPr>
                <w:noProof/>
                <w:webHidden/>
              </w:rPr>
              <w:fldChar w:fldCharType="end"/>
            </w:r>
          </w:hyperlink>
        </w:p>
        <w:p w14:paraId="3E9E7584" w14:textId="5366A93B" w:rsidR="00412C00" w:rsidRDefault="00000000" w:rsidP="009672E2">
          <w:pPr>
            <w:pStyle w:val="TOC1"/>
            <w:tabs>
              <w:tab w:val="right" w:leader="dot" w:pos="9016"/>
            </w:tabs>
            <w:spacing w:after="240"/>
            <w:rPr>
              <w:noProof/>
            </w:rPr>
          </w:pPr>
          <w:hyperlink w:anchor="_Toc134295545" w:history="1">
            <w:r w:rsidR="00412C00" w:rsidRPr="00EE3900">
              <w:rPr>
                <w:rStyle w:val="Hyperlink"/>
                <w:noProof/>
                <w:lang w:val="en-US"/>
              </w:rPr>
              <w:t>Main Findings</w:t>
            </w:r>
            <w:r w:rsidR="00412C00">
              <w:rPr>
                <w:noProof/>
                <w:webHidden/>
              </w:rPr>
              <w:tab/>
            </w:r>
            <w:r w:rsidR="00412C00">
              <w:rPr>
                <w:noProof/>
                <w:webHidden/>
              </w:rPr>
              <w:fldChar w:fldCharType="begin"/>
            </w:r>
            <w:r w:rsidR="00412C00">
              <w:rPr>
                <w:noProof/>
                <w:webHidden/>
              </w:rPr>
              <w:instrText xml:space="preserve"> PAGEREF _Toc134295545 \h </w:instrText>
            </w:r>
            <w:r w:rsidR="00412C00">
              <w:rPr>
                <w:noProof/>
                <w:webHidden/>
              </w:rPr>
            </w:r>
            <w:r w:rsidR="00412C00">
              <w:rPr>
                <w:noProof/>
                <w:webHidden/>
              </w:rPr>
              <w:fldChar w:fldCharType="separate"/>
            </w:r>
            <w:r w:rsidR="009672E2">
              <w:rPr>
                <w:noProof/>
                <w:webHidden/>
              </w:rPr>
              <w:t>5</w:t>
            </w:r>
            <w:r w:rsidR="00412C00">
              <w:rPr>
                <w:noProof/>
                <w:webHidden/>
              </w:rPr>
              <w:fldChar w:fldCharType="end"/>
            </w:r>
          </w:hyperlink>
        </w:p>
        <w:p w14:paraId="600F18AD" w14:textId="33182F9D" w:rsidR="00412C00" w:rsidRDefault="00000000" w:rsidP="009672E2">
          <w:pPr>
            <w:pStyle w:val="TOC2"/>
            <w:tabs>
              <w:tab w:val="right" w:leader="dot" w:pos="9016"/>
            </w:tabs>
            <w:spacing w:after="240"/>
            <w:rPr>
              <w:noProof/>
            </w:rPr>
          </w:pPr>
          <w:hyperlink w:anchor="_Toc134295546" w:history="1">
            <w:r w:rsidR="00412C00" w:rsidRPr="00EE3900">
              <w:rPr>
                <w:rStyle w:val="Hyperlink"/>
                <w:noProof/>
                <w:lang w:val="en-US"/>
              </w:rPr>
              <w:t>Hotel Standards</w:t>
            </w:r>
            <w:r w:rsidR="00412C00">
              <w:rPr>
                <w:noProof/>
                <w:webHidden/>
              </w:rPr>
              <w:tab/>
            </w:r>
            <w:r w:rsidR="00412C00">
              <w:rPr>
                <w:noProof/>
                <w:webHidden/>
              </w:rPr>
              <w:fldChar w:fldCharType="begin"/>
            </w:r>
            <w:r w:rsidR="00412C00">
              <w:rPr>
                <w:noProof/>
                <w:webHidden/>
              </w:rPr>
              <w:instrText xml:space="preserve"> PAGEREF _Toc134295546 \h </w:instrText>
            </w:r>
            <w:r w:rsidR="00412C00">
              <w:rPr>
                <w:noProof/>
                <w:webHidden/>
              </w:rPr>
            </w:r>
            <w:r w:rsidR="00412C00">
              <w:rPr>
                <w:noProof/>
                <w:webHidden/>
              </w:rPr>
              <w:fldChar w:fldCharType="separate"/>
            </w:r>
            <w:r w:rsidR="009672E2">
              <w:rPr>
                <w:noProof/>
                <w:webHidden/>
              </w:rPr>
              <w:t>5</w:t>
            </w:r>
            <w:r w:rsidR="00412C00">
              <w:rPr>
                <w:noProof/>
                <w:webHidden/>
              </w:rPr>
              <w:fldChar w:fldCharType="end"/>
            </w:r>
          </w:hyperlink>
        </w:p>
        <w:p w14:paraId="3E3288E1" w14:textId="0292C988" w:rsidR="00412C00" w:rsidRDefault="00000000" w:rsidP="009672E2">
          <w:pPr>
            <w:pStyle w:val="TOC2"/>
            <w:tabs>
              <w:tab w:val="right" w:leader="dot" w:pos="9016"/>
            </w:tabs>
            <w:spacing w:after="240"/>
            <w:rPr>
              <w:noProof/>
            </w:rPr>
          </w:pPr>
          <w:hyperlink w:anchor="_Toc134295547" w:history="1">
            <w:r w:rsidR="00412C00" w:rsidRPr="00EE3900">
              <w:rPr>
                <w:rStyle w:val="Hyperlink"/>
                <w:noProof/>
                <w:lang w:val="en-US"/>
              </w:rPr>
              <w:t>Reputation Management</w:t>
            </w:r>
            <w:r w:rsidR="00412C00">
              <w:rPr>
                <w:noProof/>
                <w:webHidden/>
              </w:rPr>
              <w:tab/>
            </w:r>
            <w:r w:rsidR="00412C00">
              <w:rPr>
                <w:noProof/>
                <w:webHidden/>
              </w:rPr>
              <w:fldChar w:fldCharType="begin"/>
            </w:r>
            <w:r w:rsidR="00412C00">
              <w:rPr>
                <w:noProof/>
                <w:webHidden/>
              </w:rPr>
              <w:instrText xml:space="preserve"> PAGEREF _Toc134295547 \h </w:instrText>
            </w:r>
            <w:r w:rsidR="00412C00">
              <w:rPr>
                <w:noProof/>
                <w:webHidden/>
              </w:rPr>
            </w:r>
            <w:r w:rsidR="00412C00">
              <w:rPr>
                <w:noProof/>
                <w:webHidden/>
              </w:rPr>
              <w:fldChar w:fldCharType="separate"/>
            </w:r>
            <w:r w:rsidR="009672E2">
              <w:rPr>
                <w:noProof/>
                <w:webHidden/>
              </w:rPr>
              <w:t>5</w:t>
            </w:r>
            <w:r w:rsidR="00412C00">
              <w:rPr>
                <w:noProof/>
                <w:webHidden/>
              </w:rPr>
              <w:fldChar w:fldCharType="end"/>
            </w:r>
          </w:hyperlink>
        </w:p>
        <w:p w14:paraId="33B9E606" w14:textId="59A5E42B" w:rsidR="00412C00" w:rsidRDefault="00000000" w:rsidP="009672E2">
          <w:pPr>
            <w:pStyle w:val="TOC2"/>
            <w:tabs>
              <w:tab w:val="right" w:leader="dot" w:pos="9016"/>
            </w:tabs>
            <w:spacing w:after="240"/>
            <w:rPr>
              <w:noProof/>
            </w:rPr>
          </w:pPr>
          <w:hyperlink w:anchor="_Toc134295548" w:history="1">
            <w:r w:rsidR="00412C00" w:rsidRPr="00EE3900">
              <w:rPr>
                <w:rStyle w:val="Hyperlink"/>
                <w:noProof/>
                <w:lang w:val="en-US"/>
              </w:rPr>
              <w:t>Service Culture</w:t>
            </w:r>
            <w:r w:rsidR="00412C00">
              <w:rPr>
                <w:noProof/>
                <w:webHidden/>
              </w:rPr>
              <w:tab/>
            </w:r>
            <w:r w:rsidR="00412C00">
              <w:rPr>
                <w:noProof/>
                <w:webHidden/>
              </w:rPr>
              <w:fldChar w:fldCharType="begin"/>
            </w:r>
            <w:r w:rsidR="00412C00">
              <w:rPr>
                <w:noProof/>
                <w:webHidden/>
              </w:rPr>
              <w:instrText xml:space="preserve"> PAGEREF _Toc134295548 \h </w:instrText>
            </w:r>
            <w:r w:rsidR="00412C00">
              <w:rPr>
                <w:noProof/>
                <w:webHidden/>
              </w:rPr>
            </w:r>
            <w:r w:rsidR="00412C00">
              <w:rPr>
                <w:noProof/>
                <w:webHidden/>
              </w:rPr>
              <w:fldChar w:fldCharType="separate"/>
            </w:r>
            <w:r w:rsidR="009672E2">
              <w:rPr>
                <w:noProof/>
                <w:webHidden/>
              </w:rPr>
              <w:t>7</w:t>
            </w:r>
            <w:r w:rsidR="00412C00">
              <w:rPr>
                <w:noProof/>
                <w:webHidden/>
              </w:rPr>
              <w:fldChar w:fldCharType="end"/>
            </w:r>
          </w:hyperlink>
        </w:p>
        <w:p w14:paraId="7DBA3630" w14:textId="0A0AB807" w:rsidR="00412C00" w:rsidRDefault="00000000" w:rsidP="009672E2">
          <w:pPr>
            <w:pStyle w:val="TOC2"/>
            <w:tabs>
              <w:tab w:val="right" w:leader="dot" w:pos="9016"/>
            </w:tabs>
            <w:spacing w:after="240"/>
            <w:rPr>
              <w:noProof/>
            </w:rPr>
          </w:pPr>
          <w:hyperlink w:anchor="_Toc134295549" w:history="1">
            <w:r w:rsidR="00412C00" w:rsidRPr="00EE3900">
              <w:rPr>
                <w:rStyle w:val="Hyperlink"/>
                <w:noProof/>
                <w:lang w:val="en-US"/>
              </w:rPr>
              <w:t>Recommendations</w:t>
            </w:r>
            <w:r w:rsidR="00412C00">
              <w:rPr>
                <w:noProof/>
                <w:webHidden/>
              </w:rPr>
              <w:tab/>
            </w:r>
            <w:r w:rsidR="00412C00">
              <w:rPr>
                <w:noProof/>
                <w:webHidden/>
              </w:rPr>
              <w:fldChar w:fldCharType="begin"/>
            </w:r>
            <w:r w:rsidR="00412C00">
              <w:rPr>
                <w:noProof/>
                <w:webHidden/>
              </w:rPr>
              <w:instrText xml:space="preserve"> PAGEREF _Toc134295549 \h </w:instrText>
            </w:r>
            <w:r w:rsidR="00412C00">
              <w:rPr>
                <w:noProof/>
                <w:webHidden/>
              </w:rPr>
            </w:r>
            <w:r w:rsidR="00412C00">
              <w:rPr>
                <w:noProof/>
                <w:webHidden/>
              </w:rPr>
              <w:fldChar w:fldCharType="separate"/>
            </w:r>
            <w:r w:rsidR="009672E2">
              <w:rPr>
                <w:noProof/>
                <w:webHidden/>
              </w:rPr>
              <w:t>9</w:t>
            </w:r>
            <w:r w:rsidR="00412C00">
              <w:rPr>
                <w:noProof/>
                <w:webHidden/>
              </w:rPr>
              <w:fldChar w:fldCharType="end"/>
            </w:r>
          </w:hyperlink>
        </w:p>
        <w:p w14:paraId="6BBDD09D" w14:textId="72DF1C2A" w:rsidR="00412C00" w:rsidRDefault="00000000" w:rsidP="009672E2">
          <w:pPr>
            <w:pStyle w:val="TOC1"/>
            <w:tabs>
              <w:tab w:val="right" w:leader="dot" w:pos="9016"/>
            </w:tabs>
            <w:spacing w:after="240"/>
            <w:rPr>
              <w:noProof/>
            </w:rPr>
          </w:pPr>
          <w:hyperlink w:anchor="_Toc134295550" w:history="1">
            <w:r w:rsidR="00412C00" w:rsidRPr="00EE3900">
              <w:rPr>
                <w:rStyle w:val="Hyperlink"/>
                <w:noProof/>
                <w:lang w:val="en-US"/>
              </w:rPr>
              <w:t>Conclusion</w:t>
            </w:r>
            <w:r w:rsidR="00412C00">
              <w:rPr>
                <w:noProof/>
                <w:webHidden/>
              </w:rPr>
              <w:tab/>
            </w:r>
            <w:r w:rsidR="00412C00">
              <w:rPr>
                <w:noProof/>
                <w:webHidden/>
              </w:rPr>
              <w:fldChar w:fldCharType="begin"/>
            </w:r>
            <w:r w:rsidR="00412C00">
              <w:rPr>
                <w:noProof/>
                <w:webHidden/>
              </w:rPr>
              <w:instrText xml:space="preserve"> PAGEREF _Toc134295550 \h </w:instrText>
            </w:r>
            <w:r w:rsidR="00412C00">
              <w:rPr>
                <w:noProof/>
                <w:webHidden/>
              </w:rPr>
            </w:r>
            <w:r w:rsidR="00412C00">
              <w:rPr>
                <w:noProof/>
                <w:webHidden/>
              </w:rPr>
              <w:fldChar w:fldCharType="separate"/>
            </w:r>
            <w:r w:rsidR="009672E2">
              <w:rPr>
                <w:noProof/>
                <w:webHidden/>
              </w:rPr>
              <w:t>11</w:t>
            </w:r>
            <w:r w:rsidR="00412C00">
              <w:rPr>
                <w:noProof/>
                <w:webHidden/>
              </w:rPr>
              <w:fldChar w:fldCharType="end"/>
            </w:r>
          </w:hyperlink>
        </w:p>
        <w:p w14:paraId="6BF8F691" w14:textId="0FF0756E" w:rsidR="00412C00" w:rsidRDefault="00000000" w:rsidP="009672E2">
          <w:pPr>
            <w:pStyle w:val="TOC1"/>
            <w:tabs>
              <w:tab w:val="right" w:leader="dot" w:pos="9016"/>
            </w:tabs>
            <w:spacing w:after="240"/>
            <w:rPr>
              <w:noProof/>
            </w:rPr>
          </w:pPr>
          <w:hyperlink w:anchor="_Toc134295551" w:history="1">
            <w:r w:rsidR="00412C00" w:rsidRPr="00EE3900">
              <w:rPr>
                <w:rStyle w:val="Hyperlink"/>
                <w:noProof/>
                <w:lang w:val="en-US"/>
              </w:rPr>
              <w:t>Reference List</w:t>
            </w:r>
            <w:r w:rsidR="00412C00">
              <w:rPr>
                <w:noProof/>
                <w:webHidden/>
              </w:rPr>
              <w:tab/>
            </w:r>
            <w:r w:rsidR="00412C00">
              <w:rPr>
                <w:noProof/>
                <w:webHidden/>
              </w:rPr>
              <w:fldChar w:fldCharType="begin"/>
            </w:r>
            <w:r w:rsidR="00412C00">
              <w:rPr>
                <w:noProof/>
                <w:webHidden/>
              </w:rPr>
              <w:instrText xml:space="preserve"> PAGEREF _Toc134295551 \h </w:instrText>
            </w:r>
            <w:r w:rsidR="00412C00">
              <w:rPr>
                <w:noProof/>
                <w:webHidden/>
              </w:rPr>
            </w:r>
            <w:r w:rsidR="00412C00">
              <w:rPr>
                <w:noProof/>
                <w:webHidden/>
              </w:rPr>
              <w:fldChar w:fldCharType="separate"/>
            </w:r>
            <w:r w:rsidR="009672E2">
              <w:rPr>
                <w:noProof/>
                <w:webHidden/>
              </w:rPr>
              <w:t>12</w:t>
            </w:r>
            <w:r w:rsidR="00412C00">
              <w:rPr>
                <w:noProof/>
                <w:webHidden/>
              </w:rPr>
              <w:fldChar w:fldCharType="end"/>
            </w:r>
          </w:hyperlink>
        </w:p>
        <w:p w14:paraId="2476F654" w14:textId="16D5B6A9" w:rsidR="00412C00" w:rsidRDefault="00412C00" w:rsidP="009672E2">
          <w:pPr>
            <w:spacing w:after="240"/>
          </w:pPr>
          <w:r>
            <w:rPr>
              <w:b/>
              <w:bCs/>
              <w:noProof/>
            </w:rPr>
            <w:fldChar w:fldCharType="end"/>
          </w:r>
        </w:p>
      </w:sdtContent>
    </w:sdt>
    <w:p w14:paraId="4402D2A2" w14:textId="77777777" w:rsidR="00412C00" w:rsidRDefault="00412C00" w:rsidP="009672E2">
      <w:pPr>
        <w:pStyle w:val="Heading1"/>
        <w:spacing w:after="240"/>
        <w:rPr>
          <w:lang w:val="en-US"/>
        </w:rPr>
      </w:pPr>
    </w:p>
    <w:p w14:paraId="210C0B97" w14:textId="77777777" w:rsidR="00412C00" w:rsidRDefault="00412C00" w:rsidP="009672E2">
      <w:pPr>
        <w:spacing w:after="240"/>
        <w:rPr>
          <w:rFonts w:asciiTheme="majorHAnsi" w:eastAsiaTheme="majorEastAsia" w:hAnsiTheme="majorHAnsi" w:cstheme="majorBidi"/>
          <w:color w:val="2F5496" w:themeColor="accent1" w:themeShade="BF"/>
          <w:sz w:val="32"/>
          <w:szCs w:val="32"/>
          <w:lang w:val="en-US"/>
        </w:rPr>
      </w:pPr>
      <w:r>
        <w:rPr>
          <w:lang w:val="en-US"/>
        </w:rPr>
        <w:br w:type="page"/>
      </w:r>
    </w:p>
    <w:p w14:paraId="174F6918" w14:textId="40233098" w:rsidR="00412C00" w:rsidRDefault="00412C00" w:rsidP="009672E2">
      <w:pPr>
        <w:pStyle w:val="Heading1"/>
        <w:spacing w:after="240"/>
        <w:rPr>
          <w:lang w:val="en-US"/>
        </w:rPr>
      </w:pPr>
      <w:bookmarkStart w:id="1" w:name="_Toc134295544"/>
      <w:r>
        <w:rPr>
          <w:lang w:val="en-US"/>
        </w:rPr>
        <w:t>Introduction</w:t>
      </w:r>
      <w:bookmarkEnd w:id="1"/>
      <w:r>
        <w:rPr>
          <w:lang w:val="en-US"/>
        </w:rPr>
        <w:t xml:space="preserve"> </w:t>
      </w:r>
    </w:p>
    <w:p w14:paraId="1FCD40D9" w14:textId="40DA4279" w:rsidR="00412C00" w:rsidRPr="00064E8E" w:rsidRDefault="00064E8E" w:rsidP="009672E2">
      <w:pPr>
        <w:spacing w:after="240" w:line="360" w:lineRule="auto"/>
        <w:jc w:val="both"/>
        <w:rPr>
          <w:rFonts w:ascii="Times New Roman" w:eastAsiaTheme="majorEastAsia" w:hAnsi="Times New Roman" w:cs="Times New Roman"/>
          <w:color w:val="2F5496" w:themeColor="accent1" w:themeShade="BF"/>
          <w:sz w:val="32"/>
          <w:szCs w:val="32"/>
          <w:lang w:val="en-US"/>
        </w:rPr>
      </w:pPr>
      <w:r w:rsidRPr="00064E8E">
        <w:rPr>
          <w:rFonts w:ascii="Times New Roman" w:hAnsi="Times New Roman" w:cs="Times New Roman"/>
          <w:lang w:val="en-US"/>
        </w:rPr>
        <w:t xml:space="preserve">This report provides an overview of the hotel industry, focusing on current market trends and industry-related challenges. They also offer recommendations for hotels that want to compete and thrive in a rapidly changing market. The report is conclusive of topics related to service industry, customer satisfaction, hotel standards, and recommendations in terms of these topics. The topics are also briefed with sub-parts and are dwelled into with elaboration and example-based research. </w:t>
      </w:r>
      <w:r w:rsidR="00412C00" w:rsidRPr="00064E8E">
        <w:rPr>
          <w:rFonts w:ascii="Times New Roman" w:hAnsi="Times New Roman" w:cs="Times New Roman"/>
          <w:lang w:val="en-US"/>
        </w:rPr>
        <w:br w:type="page"/>
      </w:r>
    </w:p>
    <w:p w14:paraId="7BC869E2" w14:textId="5C7F6EDF" w:rsidR="00953C75" w:rsidRDefault="00412C00" w:rsidP="009672E2">
      <w:pPr>
        <w:pStyle w:val="Heading1"/>
        <w:spacing w:after="240"/>
        <w:rPr>
          <w:lang w:val="en-US"/>
        </w:rPr>
      </w:pPr>
      <w:bookmarkStart w:id="2" w:name="_Toc134295545"/>
      <w:r>
        <w:rPr>
          <w:lang w:val="en-US"/>
        </w:rPr>
        <w:t>Main Findings</w:t>
      </w:r>
      <w:bookmarkEnd w:id="2"/>
      <w:r>
        <w:rPr>
          <w:lang w:val="en-US"/>
        </w:rPr>
        <w:t xml:space="preserve"> </w:t>
      </w:r>
    </w:p>
    <w:p w14:paraId="6C5502CB" w14:textId="0B0389DF" w:rsidR="00412C00" w:rsidRDefault="00412C00" w:rsidP="009672E2">
      <w:pPr>
        <w:pStyle w:val="Heading2"/>
        <w:spacing w:after="240"/>
        <w:rPr>
          <w:lang w:val="en-US"/>
        </w:rPr>
      </w:pPr>
      <w:bookmarkStart w:id="3" w:name="_Toc134295546"/>
      <w:r>
        <w:rPr>
          <w:lang w:val="en-US"/>
        </w:rPr>
        <w:t>Hotel Standards</w:t>
      </w:r>
      <w:bookmarkEnd w:id="3"/>
      <w:r>
        <w:rPr>
          <w:lang w:val="en-US"/>
        </w:rPr>
        <w:t xml:space="preserve"> </w:t>
      </w:r>
    </w:p>
    <w:p w14:paraId="3B8CF590" w14:textId="1723E885" w:rsidR="00412C00" w:rsidRPr="00064E8E" w:rsidRDefault="00CA0758" w:rsidP="009672E2">
      <w:pPr>
        <w:spacing w:after="240" w:line="360" w:lineRule="auto"/>
        <w:jc w:val="both"/>
        <w:rPr>
          <w:rFonts w:ascii="Arial" w:hAnsi="Arial" w:cs="Arial"/>
          <w:lang w:val="en-US"/>
        </w:rPr>
      </w:pPr>
      <w:r w:rsidRPr="00064E8E">
        <w:rPr>
          <w:rFonts w:ascii="Arial" w:hAnsi="Arial" w:cs="Arial"/>
          <w:lang w:val="en-US"/>
        </w:rPr>
        <w:t xml:space="preserve">When using promotions, communication channels, and other touchpoints, brand association principles ensure that an organization's image is built in a credible manner. This guide's objective is to assist customers in </w:t>
      </w:r>
      <w:proofErr w:type="spellStart"/>
      <w:r w:rsidRPr="00064E8E">
        <w:rPr>
          <w:rFonts w:ascii="Arial" w:hAnsi="Arial" w:cs="Arial"/>
          <w:lang w:val="en-US"/>
        </w:rPr>
        <w:t>recognising</w:t>
      </w:r>
      <w:proofErr w:type="spellEnd"/>
      <w:r w:rsidRPr="00064E8E">
        <w:rPr>
          <w:rFonts w:ascii="Arial" w:hAnsi="Arial" w:cs="Arial"/>
          <w:lang w:val="en-US"/>
        </w:rPr>
        <w:t xml:space="preserve"> differences and engaging with the brand so they can develop into significant sources of strength for the character</w:t>
      </w:r>
      <w:r w:rsidR="000F5603">
        <w:rPr>
          <w:rFonts w:ascii="Arial" w:hAnsi="Arial" w:cs="Arial"/>
          <w:color w:val="000000" w:themeColor="text1"/>
          <w:sz w:val="20"/>
          <w:szCs w:val="20"/>
          <w:shd w:val="clear" w:color="auto" w:fill="FFFFFF"/>
        </w:rPr>
        <w:t>.</w:t>
      </w:r>
      <w:r w:rsidRPr="00064E8E">
        <w:rPr>
          <w:rFonts w:ascii="Arial" w:hAnsi="Arial" w:cs="Arial"/>
          <w:lang w:val="en-US"/>
        </w:rPr>
        <w:t xml:space="preserve"> Consistency with the brand is crucial for establishing trust and identity. When customers notice a consistent brand identity across channels, they are more likely to remember it and become loyal</w:t>
      </w:r>
      <w:r w:rsidR="000F5603" w:rsidRPr="000F5603">
        <w:rPr>
          <w:rFonts w:ascii="Arial" w:hAnsi="Arial" w:cs="Arial"/>
          <w:color w:val="000000" w:themeColor="text1"/>
          <w:shd w:val="clear" w:color="auto" w:fill="FFFFFF"/>
        </w:rPr>
        <w:t xml:space="preserve"> </w:t>
      </w:r>
      <w:r w:rsidR="000F5603">
        <w:rPr>
          <w:rFonts w:ascii="Arial" w:hAnsi="Arial" w:cs="Arial"/>
          <w:color w:val="000000" w:themeColor="text1"/>
          <w:shd w:val="clear" w:color="auto" w:fill="FFFFFF"/>
        </w:rPr>
        <w:t>(</w:t>
      </w:r>
      <w:r w:rsidR="000F5603" w:rsidRPr="000F5603">
        <w:rPr>
          <w:rFonts w:ascii="Arial" w:hAnsi="Arial" w:cs="Arial"/>
          <w:color w:val="000000" w:themeColor="text1"/>
          <w:shd w:val="clear" w:color="auto" w:fill="FFFFFF"/>
        </w:rPr>
        <w:t>Riley,</w:t>
      </w:r>
      <w:r w:rsidR="000F5603">
        <w:rPr>
          <w:rFonts w:ascii="Arial" w:hAnsi="Arial" w:cs="Arial"/>
          <w:color w:val="000000" w:themeColor="text1"/>
          <w:shd w:val="clear" w:color="auto" w:fill="FFFFFF"/>
        </w:rPr>
        <w:t xml:space="preserve"> </w:t>
      </w:r>
      <w:r w:rsidR="000F5603" w:rsidRPr="000F5603">
        <w:rPr>
          <w:rFonts w:ascii="Arial" w:hAnsi="Arial" w:cs="Arial"/>
          <w:color w:val="000000" w:themeColor="text1"/>
          <w:shd w:val="clear" w:color="auto" w:fill="FFFFFF"/>
        </w:rPr>
        <w:t>2021).</w:t>
      </w:r>
      <w:r w:rsidRPr="00064E8E">
        <w:rPr>
          <w:rFonts w:ascii="Arial" w:hAnsi="Arial" w:cs="Arial"/>
          <w:lang w:val="en-US"/>
        </w:rPr>
        <w:t xml:space="preserve"> Inconsistent branding can lead to a lack of trust and misunderstanding, which eventually harms a brand's reputation. Norms for brand consistency might include guidelines for presentation, linguistic structure, and brand behaviour, as well as guidelines for visual aspects including logos, variety, font style, and symbols. By establishing these principles, businesses can ensure that all marketing collateral and methods of communication accurately reflect brand values</w:t>
      </w:r>
      <w:r w:rsidR="000F5603" w:rsidRPr="000F5603">
        <w:rPr>
          <w:rFonts w:ascii="Arial" w:hAnsi="Arial" w:cs="Arial"/>
          <w:color w:val="000000" w:themeColor="text1"/>
          <w:shd w:val="clear" w:color="auto" w:fill="FFFFFF"/>
        </w:rPr>
        <w:t xml:space="preserve"> </w:t>
      </w:r>
      <w:r w:rsidR="000F5603">
        <w:rPr>
          <w:rFonts w:ascii="Arial" w:hAnsi="Arial" w:cs="Arial"/>
          <w:color w:val="000000" w:themeColor="text1"/>
          <w:shd w:val="clear" w:color="auto" w:fill="FFFFFF"/>
        </w:rPr>
        <w:t>(</w:t>
      </w:r>
      <w:r w:rsidR="000F5603" w:rsidRPr="000F5603">
        <w:rPr>
          <w:rFonts w:ascii="Arial" w:hAnsi="Arial" w:cs="Arial"/>
          <w:color w:val="000000" w:themeColor="text1"/>
          <w:shd w:val="clear" w:color="auto" w:fill="FFFFFF"/>
        </w:rPr>
        <w:t>Browning</w:t>
      </w:r>
      <w:r w:rsidR="000F5603">
        <w:rPr>
          <w:rFonts w:ascii="Arial" w:hAnsi="Arial" w:cs="Arial"/>
          <w:color w:val="000000" w:themeColor="text1"/>
          <w:shd w:val="clear" w:color="auto" w:fill="FFFFFF"/>
        </w:rPr>
        <w:t xml:space="preserve"> et al., </w:t>
      </w:r>
      <w:r w:rsidR="000F5603" w:rsidRPr="000F5603">
        <w:rPr>
          <w:rFonts w:ascii="Arial" w:hAnsi="Arial" w:cs="Arial"/>
          <w:color w:val="000000" w:themeColor="text1"/>
          <w:shd w:val="clear" w:color="auto" w:fill="FFFFFF"/>
        </w:rPr>
        <w:t>2019)</w:t>
      </w:r>
      <w:r w:rsidRPr="00064E8E">
        <w:rPr>
          <w:rFonts w:ascii="Arial" w:hAnsi="Arial" w:cs="Arial"/>
          <w:lang w:val="en-US"/>
        </w:rPr>
        <w:t>.</w:t>
      </w:r>
    </w:p>
    <w:p w14:paraId="15BB4316" w14:textId="1ECCC400" w:rsidR="00CA0758" w:rsidRPr="00064E8E" w:rsidRDefault="00CA0758" w:rsidP="009672E2">
      <w:pPr>
        <w:spacing w:after="240" w:line="360" w:lineRule="auto"/>
        <w:jc w:val="both"/>
        <w:rPr>
          <w:rFonts w:ascii="Arial" w:hAnsi="Arial" w:cs="Arial"/>
          <w:lang w:val="en-US"/>
        </w:rPr>
      </w:pPr>
      <w:r w:rsidRPr="00064E8E">
        <w:rPr>
          <w:rFonts w:ascii="Arial" w:hAnsi="Arial" w:cs="Arial"/>
          <w:lang w:val="en-US"/>
        </w:rPr>
        <w:t xml:space="preserve">The rules are not the same for every residence. Hotels have varying requirements depending on their target demographic, brand positioning, and pricing strategy. For instance, premium hotels typically have greater standards for customer service, amenities, and decor compared to inexpensive hotels. They might also have stricter requirements for staff training, certification, and experience. On the other hand, budgeting procedures may </w:t>
      </w:r>
      <w:proofErr w:type="spellStart"/>
      <w:r w:rsidRPr="00064E8E">
        <w:rPr>
          <w:rFonts w:ascii="Arial" w:hAnsi="Arial" w:cs="Arial"/>
          <w:lang w:val="en-US"/>
        </w:rPr>
        <w:t>emphasise</w:t>
      </w:r>
      <w:proofErr w:type="spellEnd"/>
      <w:r w:rsidRPr="00064E8E">
        <w:rPr>
          <w:rFonts w:ascii="Arial" w:hAnsi="Arial" w:cs="Arial"/>
          <w:lang w:val="en-US"/>
        </w:rPr>
        <w:t xml:space="preserve"> knowledge and abilities in unrelated fields. A hotel's brand values may differ depending on its location and intended customers</w:t>
      </w:r>
      <w:r w:rsidR="000F5603" w:rsidRPr="000F5603">
        <w:rPr>
          <w:rFonts w:ascii="Arial" w:hAnsi="Arial" w:cs="Arial"/>
          <w:color w:val="000000" w:themeColor="text1"/>
          <w:shd w:val="clear" w:color="auto" w:fill="FFFFFF"/>
        </w:rPr>
        <w:t xml:space="preserve"> </w:t>
      </w:r>
      <w:r w:rsidR="000F5603">
        <w:rPr>
          <w:rFonts w:ascii="Arial" w:hAnsi="Arial" w:cs="Arial"/>
          <w:color w:val="000000" w:themeColor="text1"/>
          <w:shd w:val="clear" w:color="auto" w:fill="FFFFFF"/>
        </w:rPr>
        <w:t>(</w:t>
      </w:r>
      <w:r w:rsidR="000F5603" w:rsidRPr="000F5603">
        <w:rPr>
          <w:rFonts w:ascii="Arial" w:hAnsi="Arial" w:cs="Arial"/>
          <w:color w:val="000000" w:themeColor="text1"/>
          <w:shd w:val="clear" w:color="auto" w:fill="FFFFFF"/>
        </w:rPr>
        <w:t>Chan</w:t>
      </w:r>
      <w:r w:rsidR="000F5603">
        <w:rPr>
          <w:rFonts w:ascii="Arial" w:hAnsi="Arial" w:cs="Arial"/>
          <w:color w:val="000000" w:themeColor="text1"/>
          <w:shd w:val="clear" w:color="auto" w:fill="FFFFFF"/>
        </w:rPr>
        <w:t xml:space="preserve"> et al., </w:t>
      </w:r>
      <w:r w:rsidR="000F5603" w:rsidRPr="000F5603">
        <w:rPr>
          <w:rFonts w:ascii="Arial" w:hAnsi="Arial" w:cs="Arial"/>
          <w:color w:val="000000" w:themeColor="text1"/>
          <w:shd w:val="clear" w:color="auto" w:fill="FFFFFF"/>
        </w:rPr>
        <w:t>2021).</w:t>
      </w:r>
      <w:r w:rsidRPr="00064E8E">
        <w:rPr>
          <w:rFonts w:ascii="Arial" w:hAnsi="Arial" w:cs="Arial"/>
          <w:lang w:val="en-US"/>
        </w:rPr>
        <w:t xml:space="preserve"> A four-star hotel in a big city might have better standards than one in a small town, for instance.</w:t>
      </w:r>
    </w:p>
    <w:p w14:paraId="4F9E5D49" w14:textId="6F22C580" w:rsidR="00412C00" w:rsidRDefault="00412C00" w:rsidP="009672E2">
      <w:pPr>
        <w:pStyle w:val="Heading2"/>
        <w:spacing w:after="240"/>
        <w:rPr>
          <w:lang w:val="en-US"/>
        </w:rPr>
      </w:pPr>
      <w:bookmarkStart w:id="4" w:name="_Toc134295547"/>
      <w:r>
        <w:rPr>
          <w:lang w:val="en-US"/>
        </w:rPr>
        <w:t>Reputation Management</w:t>
      </w:r>
      <w:bookmarkEnd w:id="4"/>
      <w:r>
        <w:rPr>
          <w:lang w:val="en-US"/>
        </w:rPr>
        <w:t xml:space="preserve"> </w:t>
      </w:r>
    </w:p>
    <w:p w14:paraId="01CD9110" w14:textId="77777777" w:rsidR="00CA0758" w:rsidRPr="00064E8E" w:rsidRDefault="00CA0758" w:rsidP="009672E2">
      <w:pPr>
        <w:spacing w:after="240" w:line="360" w:lineRule="auto"/>
        <w:jc w:val="both"/>
        <w:rPr>
          <w:rFonts w:ascii="Arial" w:hAnsi="Arial" w:cs="Arial"/>
          <w:lang w:val="en-US"/>
        </w:rPr>
      </w:pPr>
      <w:r w:rsidRPr="00064E8E">
        <w:rPr>
          <w:rFonts w:ascii="Arial" w:hAnsi="Arial" w:cs="Arial"/>
          <w:lang w:val="en-US"/>
        </w:rPr>
        <w:t xml:space="preserve">By adopting a thorough plan focused on upholding a </w:t>
      </w:r>
      <w:proofErr w:type="spellStart"/>
      <w:r w:rsidRPr="00064E8E">
        <w:rPr>
          <w:rFonts w:ascii="Arial" w:hAnsi="Arial" w:cs="Arial"/>
          <w:lang w:val="en-US"/>
        </w:rPr>
        <w:t>favourable</w:t>
      </w:r>
      <w:proofErr w:type="spellEnd"/>
      <w:r w:rsidRPr="00064E8E">
        <w:rPr>
          <w:rFonts w:ascii="Arial" w:hAnsi="Arial" w:cs="Arial"/>
          <w:lang w:val="en-US"/>
        </w:rPr>
        <w:t xml:space="preserve"> image and performing exceptional customer service, hotels may better manage their reputation. Here are a few effective strategies hotels may use to make the most of their location.</w:t>
      </w:r>
    </w:p>
    <w:p w14:paraId="09B28297" w14:textId="6B7DD675" w:rsidR="00CA0758" w:rsidRPr="00064E8E" w:rsidRDefault="00CA0758" w:rsidP="009672E2">
      <w:pPr>
        <w:spacing w:after="240" w:line="360" w:lineRule="auto"/>
        <w:jc w:val="both"/>
        <w:rPr>
          <w:rFonts w:ascii="Arial" w:hAnsi="Arial" w:cs="Arial"/>
          <w:lang w:val="en-US"/>
        </w:rPr>
      </w:pPr>
      <w:r w:rsidRPr="00064E8E">
        <w:rPr>
          <w:rFonts w:ascii="Arial" w:hAnsi="Arial" w:cs="Arial"/>
          <w:lang w:val="en-US"/>
        </w:rPr>
        <w:t>Check Online Reviews: To find out what other people are saying about the hotel, frequently check online reviews on sites like TripAdvisor, Yelp, and Google</w:t>
      </w:r>
      <w:r w:rsidR="000F5603" w:rsidRPr="000F5603">
        <w:rPr>
          <w:rFonts w:ascii="Arial" w:hAnsi="Arial" w:cs="Arial"/>
          <w:color w:val="000000" w:themeColor="text1"/>
          <w:shd w:val="clear" w:color="auto" w:fill="FFFFFF"/>
        </w:rPr>
        <w:t xml:space="preserve"> </w:t>
      </w:r>
      <w:r w:rsidR="000F5603">
        <w:rPr>
          <w:rFonts w:ascii="Arial" w:hAnsi="Arial" w:cs="Arial"/>
          <w:color w:val="000000" w:themeColor="text1"/>
          <w:shd w:val="clear" w:color="auto" w:fill="FFFFFF"/>
        </w:rPr>
        <w:t>(</w:t>
      </w:r>
      <w:r w:rsidR="000F5603" w:rsidRPr="000F5603">
        <w:rPr>
          <w:rFonts w:ascii="Arial" w:hAnsi="Arial" w:cs="Arial"/>
          <w:color w:val="000000" w:themeColor="text1"/>
          <w:shd w:val="clear" w:color="auto" w:fill="FFFFFF"/>
        </w:rPr>
        <w:t>Helm</w:t>
      </w:r>
      <w:r w:rsidR="000F5603">
        <w:rPr>
          <w:rFonts w:ascii="Arial" w:hAnsi="Arial" w:cs="Arial"/>
          <w:color w:val="000000" w:themeColor="text1"/>
          <w:shd w:val="clear" w:color="auto" w:fill="FFFFFF"/>
        </w:rPr>
        <w:t xml:space="preserve"> et al., </w:t>
      </w:r>
      <w:r w:rsidR="000F5603" w:rsidRPr="000F5603">
        <w:rPr>
          <w:rFonts w:ascii="Arial" w:hAnsi="Arial" w:cs="Arial"/>
          <w:color w:val="000000" w:themeColor="text1"/>
          <w:shd w:val="clear" w:color="auto" w:fill="FFFFFF"/>
        </w:rPr>
        <w:t>2019).</w:t>
      </w:r>
      <w:r w:rsidR="000F5603">
        <w:rPr>
          <w:rStyle w:val="apple-converted-space"/>
          <w:rFonts w:ascii="Arial" w:hAnsi="Arial" w:cs="Arial"/>
          <w:color w:val="000000" w:themeColor="text1"/>
          <w:shd w:val="clear" w:color="auto" w:fill="FFFFFF"/>
        </w:rPr>
        <w:t xml:space="preserve"> </w:t>
      </w:r>
      <w:r w:rsidRPr="00064E8E">
        <w:rPr>
          <w:rFonts w:ascii="Arial" w:hAnsi="Arial" w:cs="Arial"/>
          <w:lang w:val="en-US"/>
        </w:rPr>
        <w:t>Address any problems and translate visitors who immediately reply to both good and negative remarks.</w:t>
      </w:r>
    </w:p>
    <w:p w14:paraId="761348C2" w14:textId="571FAA5F" w:rsidR="00CA0758" w:rsidRPr="00064E8E" w:rsidRDefault="00CA0758" w:rsidP="009672E2">
      <w:pPr>
        <w:spacing w:after="240" w:line="360" w:lineRule="auto"/>
        <w:jc w:val="both"/>
        <w:rPr>
          <w:rFonts w:ascii="Arial" w:hAnsi="Arial" w:cs="Arial"/>
          <w:lang w:val="en-US"/>
        </w:rPr>
      </w:pPr>
      <w:r w:rsidRPr="00064E8E">
        <w:rPr>
          <w:rFonts w:ascii="Arial" w:hAnsi="Arial" w:cs="Arial"/>
          <w:lang w:val="en-US"/>
        </w:rPr>
        <w:t>Deliver top-notch client service: Create a welcoming environment for visitors and educate staff on how to provide superior customer service. Encourage personnel to go above and above to cater to guests' requirements and swiftly and effectively address any difficulties</w:t>
      </w:r>
      <w:r w:rsidR="000F5603" w:rsidRPr="000F5603">
        <w:rPr>
          <w:rFonts w:ascii="Arial" w:hAnsi="Arial" w:cs="Arial"/>
          <w:color w:val="000000" w:themeColor="text1"/>
          <w:shd w:val="clear" w:color="auto" w:fill="FFFFFF"/>
        </w:rPr>
        <w:t xml:space="preserve"> </w:t>
      </w:r>
      <w:r w:rsidR="000F5603">
        <w:rPr>
          <w:rFonts w:ascii="Arial" w:hAnsi="Arial" w:cs="Arial"/>
          <w:color w:val="000000" w:themeColor="text1"/>
          <w:shd w:val="clear" w:color="auto" w:fill="FFFFFF"/>
        </w:rPr>
        <w:t>(</w:t>
      </w:r>
      <w:r w:rsidR="000F5603" w:rsidRPr="000F5603">
        <w:rPr>
          <w:rFonts w:ascii="Arial" w:hAnsi="Arial" w:cs="Arial"/>
          <w:color w:val="000000" w:themeColor="text1"/>
          <w:shd w:val="clear" w:color="auto" w:fill="FFFFFF"/>
        </w:rPr>
        <w:t>Davie</w:t>
      </w:r>
      <w:r w:rsidR="000F5603">
        <w:rPr>
          <w:rFonts w:ascii="Arial" w:hAnsi="Arial" w:cs="Arial"/>
          <w:color w:val="000000" w:themeColor="text1"/>
          <w:shd w:val="clear" w:color="auto" w:fill="FFFFFF"/>
        </w:rPr>
        <w:t xml:space="preserve">s </w:t>
      </w:r>
      <w:r w:rsidR="000F5603" w:rsidRPr="000F5603">
        <w:rPr>
          <w:rFonts w:ascii="Arial" w:hAnsi="Arial" w:cs="Arial"/>
          <w:color w:val="000000" w:themeColor="text1"/>
          <w:shd w:val="clear" w:color="auto" w:fill="FFFFFF"/>
        </w:rPr>
        <w:t>and Miles, 20</w:t>
      </w:r>
      <w:r w:rsidR="000F5603">
        <w:rPr>
          <w:rFonts w:ascii="Arial" w:hAnsi="Arial" w:cs="Arial"/>
          <w:color w:val="000000" w:themeColor="text1"/>
          <w:shd w:val="clear" w:color="auto" w:fill="FFFFFF"/>
        </w:rPr>
        <w:t>1</w:t>
      </w:r>
      <w:r w:rsidR="000F5603" w:rsidRPr="000F5603">
        <w:rPr>
          <w:rFonts w:ascii="Arial" w:hAnsi="Arial" w:cs="Arial"/>
          <w:color w:val="000000" w:themeColor="text1"/>
          <w:shd w:val="clear" w:color="auto" w:fill="FFFFFF"/>
        </w:rPr>
        <w:t>8).</w:t>
      </w:r>
    </w:p>
    <w:p w14:paraId="7FCEF3A8" w14:textId="77777777" w:rsidR="00CA0758" w:rsidRPr="00064E8E" w:rsidRDefault="00CA0758" w:rsidP="009672E2">
      <w:pPr>
        <w:spacing w:after="240" w:line="360" w:lineRule="auto"/>
        <w:jc w:val="both"/>
        <w:rPr>
          <w:rFonts w:ascii="Arial" w:hAnsi="Arial" w:cs="Arial"/>
          <w:lang w:val="en-US"/>
        </w:rPr>
      </w:pPr>
      <w:r w:rsidRPr="00064E8E">
        <w:rPr>
          <w:rFonts w:ascii="Arial" w:hAnsi="Arial" w:cs="Arial"/>
          <w:lang w:val="en-US"/>
        </w:rPr>
        <w:t>Maintain an immaculate and healthy environment by offering clean, modern, and well-maintained hotel and guest rooms. Make sure everything is in working order, that the property is well-lit, and that it is safe.</w:t>
      </w:r>
    </w:p>
    <w:p w14:paraId="4166621A" w14:textId="089CF7E9" w:rsidR="00CA0758" w:rsidRPr="00064E8E" w:rsidRDefault="00CA0758" w:rsidP="009672E2">
      <w:pPr>
        <w:spacing w:after="240" w:line="360" w:lineRule="auto"/>
        <w:jc w:val="both"/>
        <w:rPr>
          <w:rFonts w:ascii="Arial" w:hAnsi="Arial" w:cs="Arial"/>
          <w:lang w:val="en-US"/>
        </w:rPr>
      </w:pPr>
      <w:r w:rsidRPr="00064E8E">
        <w:rPr>
          <w:rFonts w:ascii="Arial" w:hAnsi="Arial" w:cs="Arial"/>
          <w:lang w:val="en-US"/>
        </w:rPr>
        <w:t xml:space="preserve">Use fun online: Use social media to interact with customers and </w:t>
      </w:r>
      <w:proofErr w:type="spellStart"/>
      <w:r w:rsidRPr="00064E8E">
        <w:rPr>
          <w:rFonts w:ascii="Arial" w:hAnsi="Arial" w:cs="Arial"/>
          <w:lang w:val="en-US"/>
        </w:rPr>
        <w:t>emphasise</w:t>
      </w:r>
      <w:proofErr w:type="spellEnd"/>
      <w:r w:rsidRPr="00064E8E">
        <w:rPr>
          <w:rFonts w:ascii="Arial" w:hAnsi="Arial" w:cs="Arial"/>
          <w:lang w:val="en-US"/>
        </w:rPr>
        <w:t xml:space="preserve"> the hotel's advantages. To keep visitors informed and engaged, constantly posting photos, stories, and updates</w:t>
      </w:r>
      <w:r w:rsidR="000F5603" w:rsidRPr="000F5603">
        <w:rPr>
          <w:rFonts w:ascii="Arial" w:hAnsi="Arial" w:cs="Arial"/>
          <w:color w:val="000000" w:themeColor="text1"/>
          <w:shd w:val="clear" w:color="auto" w:fill="FFFFFF"/>
        </w:rPr>
        <w:t xml:space="preserve"> </w:t>
      </w:r>
      <w:r w:rsidR="000F5603">
        <w:rPr>
          <w:rFonts w:ascii="Arial" w:hAnsi="Arial" w:cs="Arial"/>
          <w:color w:val="000000" w:themeColor="text1"/>
          <w:shd w:val="clear" w:color="auto" w:fill="FFFFFF"/>
        </w:rPr>
        <w:t>(</w:t>
      </w:r>
      <w:proofErr w:type="spellStart"/>
      <w:r w:rsidR="000F5603" w:rsidRPr="000F5603">
        <w:rPr>
          <w:rFonts w:ascii="Arial" w:hAnsi="Arial" w:cs="Arial"/>
          <w:color w:val="000000" w:themeColor="text1"/>
          <w:shd w:val="clear" w:color="auto" w:fill="FFFFFF"/>
        </w:rPr>
        <w:t>Aula</w:t>
      </w:r>
      <w:proofErr w:type="spellEnd"/>
      <w:r w:rsidR="000F5603">
        <w:rPr>
          <w:rFonts w:ascii="Arial" w:hAnsi="Arial" w:cs="Arial"/>
          <w:color w:val="000000" w:themeColor="text1"/>
          <w:shd w:val="clear" w:color="auto" w:fill="FFFFFF"/>
        </w:rPr>
        <w:t xml:space="preserve"> </w:t>
      </w:r>
      <w:r w:rsidR="000F5603" w:rsidRPr="000F5603">
        <w:rPr>
          <w:rFonts w:ascii="Arial" w:hAnsi="Arial" w:cs="Arial"/>
          <w:color w:val="000000" w:themeColor="text1"/>
          <w:shd w:val="clear" w:color="auto" w:fill="FFFFFF"/>
        </w:rPr>
        <w:t xml:space="preserve">and </w:t>
      </w:r>
      <w:proofErr w:type="spellStart"/>
      <w:r w:rsidR="000F5603" w:rsidRPr="000F5603">
        <w:rPr>
          <w:rFonts w:ascii="Arial" w:hAnsi="Arial" w:cs="Arial"/>
          <w:color w:val="000000" w:themeColor="text1"/>
          <w:shd w:val="clear" w:color="auto" w:fill="FFFFFF"/>
        </w:rPr>
        <w:t>Mantere</w:t>
      </w:r>
      <w:proofErr w:type="spellEnd"/>
      <w:r w:rsidR="000F5603" w:rsidRPr="000F5603">
        <w:rPr>
          <w:rFonts w:ascii="Arial" w:hAnsi="Arial" w:cs="Arial"/>
          <w:color w:val="000000" w:themeColor="text1"/>
          <w:shd w:val="clear" w:color="auto" w:fill="FFFFFF"/>
        </w:rPr>
        <w:t>, 2020).</w:t>
      </w:r>
      <w:r w:rsidR="000F5603">
        <w:rPr>
          <w:rStyle w:val="apple-converted-space"/>
          <w:rFonts w:ascii="Arial" w:hAnsi="Arial" w:cs="Arial"/>
          <w:color w:val="000000" w:themeColor="text1"/>
          <w:shd w:val="clear" w:color="auto" w:fill="FFFFFF"/>
        </w:rPr>
        <w:t xml:space="preserve"> </w:t>
      </w:r>
    </w:p>
    <w:p w14:paraId="4D71C1ED" w14:textId="0FCE5E62" w:rsidR="00CA0758" w:rsidRPr="00064E8E" w:rsidRDefault="00CA0758" w:rsidP="009672E2">
      <w:pPr>
        <w:spacing w:after="240" w:line="360" w:lineRule="auto"/>
        <w:jc w:val="both"/>
        <w:rPr>
          <w:rFonts w:ascii="Arial" w:hAnsi="Arial" w:cs="Arial"/>
          <w:lang w:val="en-US"/>
        </w:rPr>
      </w:pPr>
      <w:r w:rsidRPr="00064E8E">
        <w:rPr>
          <w:rFonts w:ascii="Arial" w:hAnsi="Arial" w:cs="Arial"/>
          <w:lang w:val="en-US"/>
        </w:rPr>
        <w:t xml:space="preserve">Respond to criticism: Consider any criticism seriously and take action to fix the issues. </w:t>
      </w:r>
      <w:proofErr w:type="spellStart"/>
      <w:r w:rsidRPr="00064E8E">
        <w:rPr>
          <w:rFonts w:ascii="Arial" w:hAnsi="Arial" w:cs="Arial"/>
          <w:lang w:val="en-US"/>
        </w:rPr>
        <w:t>Recognise</w:t>
      </w:r>
      <w:proofErr w:type="spellEnd"/>
      <w:r w:rsidRPr="00064E8E">
        <w:rPr>
          <w:rFonts w:ascii="Arial" w:hAnsi="Arial" w:cs="Arial"/>
          <w:lang w:val="en-US"/>
        </w:rPr>
        <w:t xml:space="preserve"> visitor criticism, enhance the hotel, and let visitors know about it.</w:t>
      </w:r>
    </w:p>
    <w:p w14:paraId="02A03A5B" w14:textId="77777777" w:rsidR="00061187" w:rsidRPr="00064E8E" w:rsidRDefault="00061187" w:rsidP="009672E2">
      <w:pPr>
        <w:spacing w:after="240" w:line="360" w:lineRule="auto"/>
        <w:jc w:val="both"/>
        <w:rPr>
          <w:rFonts w:ascii="Arial" w:hAnsi="Arial" w:cs="Arial"/>
          <w:lang w:val="en-US"/>
        </w:rPr>
      </w:pPr>
      <w:r w:rsidRPr="00064E8E">
        <w:rPr>
          <w:rFonts w:ascii="Arial" w:hAnsi="Arial" w:cs="Arial"/>
          <w:lang w:val="en-US"/>
        </w:rPr>
        <w:t>Hotels must carefully control visitor perceptions because they can significantly affect their brand, bookings, and revenue. The following are some major reasons why the board's visitor survey is crucial:</w:t>
      </w:r>
    </w:p>
    <w:p w14:paraId="7C07ED99" w14:textId="77777777" w:rsidR="00061187" w:rsidRPr="00064E8E" w:rsidRDefault="00061187" w:rsidP="009672E2">
      <w:pPr>
        <w:spacing w:after="240" w:line="360" w:lineRule="auto"/>
        <w:jc w:val="both"/>
        <w:rPr>
          <w:rFonts w:ascii="Arial" w:hAnsi="Arial" w:cs="Arial"/>
          <w:lang w:val="en-US"/>
        </w:rPr>
      </w:pPr>
      <w:r w:rsidRPr="00064E8E">
        <w:rPr>
          <w:rFonts w:ascii="Arial" w:hAnsi="Arial" w:cs="Arial"/>
          <w:lang w:val="en-US"/>
        </w:rPr>
        <w:t>Making Decisions How to Write: Before starting, prospective participants frequently check online surveys. Positive ratings can improve a potential guest's likelihood of booking, whilst negative reviews can deter them.</w:t>
      </w:r>
    </w:p>
    <w:p w14:paraId="5732FAB8" w14:textId="77777777" w:rsidR="00061187" w:rsidRPr="00064E8E" w:rsidRDefault="00061187" w:rsidP="009672E2">
      <w:pPr>
        <w:spacing w:after="240" w:line="360" w:lineRule="auto"/>
        <w:jc w:val="both"/>
        <w:rPr>
          <w:rFonts w:ascii="Arial" w:hAnsi="Arial" w:cs="Arial"/>
          <w:lang w:val="en-US"/>
        </w:rPr>
      </w:pPr>
      <w:r w:rsidRPr="00064E8E">
        <w:rPr>
          <w:rFonts w:ascii="Arial" w:hAnsi="Arial" w:cs="Arial"/>
          <w:lang w:val="en-US"/>
        </w:rPr>
        <w:t>Feedback from customers is helpful since it enables hotels to spot areas for development and implement the necessary adjustments.</w:t>
      </w:r>
    </w:p>
    <w:p w14:paraId="233E87BC" w14:textId="67816F07" w:rsidR="00061187" w:rsidRPr="00064E8E" w:rsidRDefault="00061187" w:rsidP="009672E2">
      <w:pPr>
        <w:spacing w:after="240" w:line="360" w:lineRule="auto"/>
        <w:jc w:val="both"/>
        <w:rPr>
          <w:rFonts w:ascii="Arial" w:hAnsi="Arial" w:cs="Arial"/>
          <w:lang w:val="en-US"/>
        </w:rPr>
      </w:pPr>
      <w:r w:rsidRPr="00064E8E">
        <w:rPr>
          <w:rFonts w:ascii="Arial" w:hAnsi="Arial" w:cs="Arial"/>
          <w:lang w:val="en-US"/>
        </w:rPr>
        <w:t>Enhancing visitor feedback can result in good comments, rework, and referrals, which raises customer satisfaction</w:t>
      </w:r>
      <w:r w:rsidR="000F5603" w:rsidRPr="000F5603">
        <w:rPr>
          <w:rFonts w:ascii="Arial" w:hAnsi="Arial" w:cs="Arial"/>
          <w:color w:val="000000" w:themeColor="text1"/>
          <w:shd w:val="clear" w:color="auto" w:fill="FFFFFF"/>
        </w:rPr>
        <w:t xml:space="preserve"> </w:t>
      </w:r>
      <w:r w:rsidR="000F5603">
        <w:rPr>
          <w:rFonts w:ascii="Arial" w:hAnsi="Arial" w:cs="Arial"/>
          <w:color w:val="000000" w:themeColor="text1"/>
          <w:shd w:val="clear" w:color="auto" w:fill="FFFFFF"/>
        </w:rPr>
        <w:t>(</w:t>
      </w:r>
      <w:r w:rsidR="000F5603" w:rsidRPr="000F5603">
        <w:rPr>
          <w:rFonts w:ascii="Arial" w:hAnsi="Arial" w:cs="Arial"/>
          <w:color w:val="000000" w:themeColor="text1"/>
          <w:shd w:val="clear" w:color="auto" w:fill="FFFFFF"/>
        </w:rPr>
        <w:t>Schultz</w:t>
      </w:r>
      <w:r w:rsidR="000F5603">
        <w:rPr>
          <w:rFonts w:ascii="Arial" w:hAnsi="Arial" w:cs="Arial"/>
          <w:color w:val="000000" w:themeColor="text1"/>
          <w:shd w:val="clear" w:color="auto" w:fill="FFFFFF"/>
        </w:rPr>
        <w:t xml:space="preserve"> </w:t>
      </w:r>
      <w:r w:rsidR="000F5603" w:rsidRPr="000F5603">
        <w:rPr>
          <w:rFonts w:ascii="Arial" w:hAnsi="Arial" w:cs="Arial"/>
          <w:color w:val="000000" w:themeColor="text1"/>
          <w:shd w:val="clear" w:color="auto" w:fill="FFFFFF"/>
        </w:rPr>
        <w:t>and Werner, 2021).</w:t>
      </w:r>
    </w:p>
    <w:p w14:paraId="53F13B60" w14:textId="77777777" w:rsidR="00061187" w:rsidRPr="00064E8E" w:rsidRDefault="00061187" w:rsidP="009672E2">
      <w:pPr>
        <w:spacing w:after="240" w:line="360" w:lineRule="auto"/>
        <w:jc w:val="both"/>
        <w:rPr>
          <w:rFonts w:ascii="Arial" w:hAnsi="Arial" w:cs="Arial"/>
          <w:lang w:val="en-US"/>
        </w:rPr>
      </w:pPr>
      <w:r w:rsidRPr="00064E8E">
        <w:rPr>
          <w:rFonts w:ascii="Arial" w:hAnsi="Arial" w:cs="Arial"/>
          <w:lang w:val="en-US"/>
        </w:rPr>
        <w:t xml:space="preserve">Builds reputation: By rapidly and effectively responding to surveys, hotels can gain </w:t>
      </w:r>
      <w:proofErr w:type="spellStart"/>
      <w:r w:rsidRPr="00064E8E">
        <w:rPr>
          <w:rFonts w:ascii="Arial" w:hAnsi="Arial" w:cs="Arial"/>
          <w:lang w:val="en-US"/>
        </w:rPr>
        <w:t>favour</w:t>
      </w:r>
      <w:proofErr w:type="spellEnd"/>
      <w:r w:rsidRPr="00064E8E">
        <w:rPr>
          <w:rFonts w:ascii="Arial" w:hAnsi="Arial" w:cs="Arial"/>
          <w:lang w:val="en-US"/>
        </w:rPr>
        <w:t xml:space="preserve"> with </w:t>
      </w:r>
      <w:proofErr w:type="spellStart"/>
      <w:r w:rsidRPr="00064E8E">
        <w:rPr>
          <w:rFonts w:ascii="Arial" w:hAnsi="Arial" w:cs="Arial"/>
          <w:lang w:val="en-US"/>
        </w:rPr>
        <w:t>travellers</w:t>
      </w:r>
      <w:proofErr w:type="spellEnd"/>
      <w:r w:rsidRPr="00064E8E">
        <w:rPr>
          <w:rFonts w:ascii="Arial" w:hAnsi="Arial" w:cs="Arial"/>
          <w:lang w:val="en-US"/>
        </w:rPr>
        <w:t xml:space="preserve"> and potential clients.</w:t>
      </w:r>
    </w:p>
    <w:p w14:paraId="3B2473E3" w14:textId="687FB96C" w:rsidR="00061187" w:rsidRPr="00064E8E" w:rsidRDefault="00061187" w:rsidP="009672E2">
      <w:pPr>
        <w:spacing w:after="240" w:line="360" w:lineRule="auto"/>
        <w:jc w:val="both"/>
        <w:rPr>
          <w:rFonts w:ascii="Arial" w:hAnsi="Arial" w:cs="Arial"/>
          <w:lang w:val="en-US"/>
        </w:rPr>
      </w:pPr>
      <w:r w:rsidRPr="00064E8E">
        <w:rPr>
          <w:rFonts w:ascii="Arial" w:hAnsi="Arial" w:cs="Arial"/>
          <w:lang w:val="en-US"/>
        </w:rPr>
        <w:t>You gain a competitive advantage as a result: By presenting positive ratings and pledging to host visitors, a strong tourist review site may help lodgings succeed.</w:t>
      </w:r>
    </w:p>
    <w:p w14:paraId="3E2F5AAF" w14:textId="77777777" w:rsidR="002321B7" w:rsidRPr="00064E8E" w:rsidRDefault="002321B7" w:rsidP="009672E2">
      <w:pPr>
        <w:spacing w:after="240" w:line="360" w:lineRule="auto"/>
        <w:jc w:val="both"/>
        <w:rPr>
          <w:rFonts w:ascii="Arial" w:hAnsi="Arial" w:cs="Arial"/>
          <w:lang w:val="en-US"/>
        </w:rPr>
      </w:pPr>
      <w:r w:rsidRPr="00064E8E">
        <w:rPr>
          <w:rFonts w:ascii="Arial" w:hAnsi="Arial" w:cs="Arial"/>
          <w:lang w:val="en-US"/>
        </w:rPr>
        <w:t>Negative reviews can have a big impact on a hotel's reputation, reservations, and revenue. The following key ways that a bad review can affect a hotel are noteworthy.</w:t>
      </w:r>
    </w:p>
    <w:p w14:paraId="30846A6D" w14:textId="5B53C8B8" w:rsidR="002321B7" w:rsidRPr="00064E8E" w:rsidRDefault="002321B7" w:rsidP="009672E2">
      <w:pPr>
        <w:spacing w:after="240" w:line="360" w:lineRule="auto"/>
        <w:jc w:val="both"/>
        <w:rPr>
          <w:rFonts w:ascii="Arial" w:hAnsi="Arial" w:cs="Arial"/>
          <w:lang w:val="en-US"/>
        </w:rPr>
      </w:pPr>
      <w:r w:rsidRPr="00064E8E">
        <w:rPr>
          <w:rFonts w:ascii="Arial" w:hAnsi="Arial" w:cs="Arial"/>
          <w:lang w:val="en-US"/>
        </w:rPr>
        <w:t>Potential visitors may be deterred by negative data, especially if they believe the problems identified in the survey are related to safety, policymaking, or customer support grievances</w:t>
      </w:r>
      <w:r w:rsidR="000F5603" w:rsidRPr="000F5603">
        <w:rPr>
          <w:rFonts w:ascii="Arial" w:hAnsi="Arial" w:cs="Arial"/>
          <w:color w:val="000000" w:themeColor="text1"/>
          <w:shd w:val="clear" w:color="auto" w:fill="FFFFFF"/>
        </w:rPr>
        <w:t xml:space="preserve"> </w:t>
      </w:r>
      <w:r w:rsidR="000F5603">
        <w:rPr>
          <w:rFonts w:ascii="Arial" w:hAnsi="Arial" w:cs="Arial"/>
          <w:color w:val="000000" w:themeColor="text1"/>
          <w:shd w:val="clear" w:color="auto" w:fill="FFFFFF"/>
        </w:rPr>
        <w:t>(</w:t>
      </w:r>
      <w:r w:rsidR="000F5603" w:rsidRPr="000F5603">
        <w:rPr>
          <w:rFonts w:ascii="Arial" w:hAnsi="Arial" w:cs="Arial"/>
          <w:color w:val="000000" w:themeColor="text1"/>
          <w:shd w:val="clear" w:color="auto" w:fill="FFFFFF"/>
        </w:rPr>
        <w:t>Orr, 2020).</w:t>
      </w:r>
    </w:p>
    <w:p w14:paraId="62F3AE96" w14:textId="77777777" w:rsidR="002321B7" w:rsidRPr="00064E8E" w:rsidRDefault="002321B7" w:rsidP="009672E2">
      <w:pPr>
        <w:spacing w:after="240" w:line="360" w:lineRule="auto"/>
        <w:jc w:val="both"/>
        <w:rPr>
          <w:rFonts w:ascii="Arial" w:hAnsi="Arial" w:cs="Arial"/>
          <w:lang w:val="en-US"/>
        </w:rPr>
      </w:pPr>
      <w:r w:rsidRPr="00064E8E">
        <w:rPr>
          <w:rFonts w:ascii="Arial" w:hAnsi="Arial" w:cs="Arial"/>
          <w:lang w:val="en-US"/>
        </w:rPr>
        <w:t>Reduce income: Choosing fewer candidates can have a negative impact on a hotel's overall revenue.</w:t>
      </w:r>
    </w:p>
    <w:p w14:paraId="397DAC46" w14:textId="77777777" w:rsidR="002321B7" w:rsidRPr="00064E8E" w:rsidRDefault="002321B7" w:rsidP="009672E2">
      <w:pPr>
        <w:spacing w:after="240" w:line="360" w:lineRule="auto"/>
        <w:jc w:val="both"/>
        <w:rPr>
          <w:rFonts w:ascii="Arial" w:hAnsi="Arial" w:cs="Arial"/>
          <w:lang w:val="en-US"/>
        </w:rPr>
      </w:pPr>
      <w:r w:rsidRPr="00064E8E">
        <w:rPr>
          <w:rFonts w:ascii="Arial" w:hAnsi="Arial" w:cs="Arial"/>
          <w:lang w:val="en-US"/>
        </w:rPr>
        <w:t>Loss: Bad press can damage a hotel's reputation, making it difficult to draw in new business and keep hold of existing clients.</w:t>
      </w:r>
    </w:p>
    <w:p w14:paraId="345C0E05" w14:textId="2546D5F8" w:rsidR="002321B7" w:rsidRPr="00064E8E" w:rsidRDefault="002321B7" w:rsidP="009672E2">
      <w:pPr>
        <w:spacing w:after="240" w:line="360" w:lineRule="auto"/>
        <w:jc w:val="both"/>
        <w:rPr>
          <w:rFonts w:ascii="Arial" w:hAnsi="Arial" w:cs="Arial"/>
          <w:lang w:val="en-US"/>
        </w:rPr>
      </w:pPr>
      <w:r w:rsidRPr="00064E8E">
        <w:rPr>
          <w:rFonts w:ascii="Arial" w:hAnsi="Arial" w:cs="Arial"/>
          <w:lang w:val="en-US"/>
        </w:rPr>
        <w:t xml:space="preserve">More work is needed: The additional time and money needed to respond to </w:t>
      </w:r>
      <w:proofErr w:type="spellStart"/>
      <w:r w:rsidRPr="00064E8E">
        <w:rPr>
          <w:rFonts w:ascii="Arial" w:hAnsi="Arial" w:cs="Arial"/>
          <w:lang w:val="en-US"/>
        </w:rPr>
        <w:t>unfavourable</w:t>
      </w:r>
      <w:proofErr w:type="spellEnd"/>
      <w:r w:rsidRPr="00064E8E">
        <w:rPr>
          <w:rFonts w:ascii="Arial" w:hAnsi="Arial" w:cs="Arial"/>
          <w:lang w:val="en-US"/>
        </w:rPr>
        <w:t xml:space="preserve"> reviews and resolve guest complaints can have an impact on a hotel's general efficiency and performance.</w:t>
      </w:r>
    </w:p>
    <w:p w14:paraId="263EE492" w14:textId="266BB8FB" w:rsidR="00412C00" w:rsidRDefault="00412C00" w:rsidP="009672E2">
      <w:pPr>
        <w:pStyle w:val="Heading2"/>
        <w:spacing w:after="240"/>
        <w:rPr>
          <w:lang w:val="en-US"/>
        </w:rPr>
      </w:pPr>
      <w:bookmarkStart w:id="5" w:name="_Toc134295548"/>
      <w:r>
        <w:rPr>
          <w:lang w:val="en-US"/>
        </w:rPr>
        <w:t>Service Culture</w:t>
      </w:r>
      <w:bookmarkEnd w:id="5"/>
      <w:r>
        <w:rPr>
          <w:lang w:val="en-US"/>
        </w:rPr>
        <w:t xml:space="preserve"> </w:t>
      </w:r>
    </w:p>
    <w:p w14:paraId="2260371B" w14:textId="458C20AD" w:rsidR="00AB3971" w:rsidRPr="00064E8E" w:rsidRDefault="00AB3971" w:rsidP="009672E2">
      <w:pPr>
        <w:spacing w:after="240" w:line="360" w:lineRule="auto"/>
        <w:jc w:val="both"/>
        <w:rPr>
          <w:rFonts w:ascii="Arial" w:hAnsi="Arial" w:cs="Arial"/>
          <w:lang w:val="en-US"/>
        </w:rPr>
      </w:pPr>
      <w:r w:rsidRPr="00064E8E">
        <w:rPr>
          <w:rFonts w:ascii="Arial" w:hAnsi="Arial" w:cs="Arial"/>
          <w:lang w:val="en-US"/>
        </w:rPr>
        <w:t xml:space="preserve">A system of values, principles, and </w:t>
      </w:r>
      <w:proofErr w:type="spellStart"/>
      <w:r w:rsidRPr="00064E8E">
        <w:rPr>
          <w:rFonts w:ascii="Arial" w:hAnsi="Arial" w:cs="Arial"/>
          <w:lang w:val="en-US"/>
        </w:rPr>
        <w:t>behaviours</w:t>
      </w:r>
      <w:proofErr w:type="spellEnd"/>
      <w:r w:rsidRPr="00064E8E">
        <w:rPr>
          <w:rFonts w:ascii="Arial" w:hAnsi="Arial" w:cs="Arial"/>
          <w:lang w:val="en-US"/>
        </w:rPr>
        <w:t xml:space="preserve"> known as corporate culture governs how an organisation interacts with its clients. This incorporates and reflects the </w:t>
      </w:r>
      <w:proofErr w:type="spellStart"/>
      <w:r w:rsidRPr="00064E8E">
        <w:rPr>
          <w:rFonts w:ascii="Arial" w:hAnsi="Arial" w:cs="Arial"/>
          <w:lang w:val="en-US"/>
        </w:rPr>
        <w:t>behaviours</w:t>
      </w:r>
      <w:proofErr w:type="spellEnd"/>
      <w:r w:rsidRPr="00064E8E">
        <w:rPr>
          <w:rFonts w:ascii="Arial" w:hAnsi="Arial" w:cs="Arial"/>
          <w:lang w:val="en-US"/>
        </w:rPr>
        <w:t xml:space="preserve"> and attitudes of every individual employee, from top management to the rank and file, in terms of how the business interacts with its clients and responds to their concerns. A great service culture is </w:t>
      </w:r>
      <w:proofErr w:type="spellStart"/>
      <w:r w:rsidRPr="00064E8E">
        <w:rPr>
          <w:rFonts w:ascii="Arial" w:hAnsi="Arial" w:cs="Arial"/>
          <w:lang w:val="en-US"/>
        </w:rPr>
        <w:t>characterised</w:t>
      </w:r>
      <w:proofErr w:type="spellEnd"/>
      <w:r w:rsidRPr="00064E8E">
        <w:rPr>
          <w:rFonts w:ascii="Arial" w:hAnsi="Arial" w:cs="Arial"/>
          <w:lang w:val="en-US"/>
        </w:rPr>
        <w:t xml:space="preserve"> by a client-focused mindset, a dedication to excellence, and a readiness to go above and beyond to satisfy customer needs. This involves improving the customer experience, identifying areas that need to be addressed, and concentrating on anticipating and addressing the ongoing wants and concerns of consumers</w:t>
      </w:r>
      <w:r w:rsidR="000F5603" w:rsidRPr="000F5603">
        <w:rPr>
          <w:rFonts w:ascii="Arial" w:hAnsi="Arial" w:cs="Arial"/>
          <w:color w:val="000000" w:themeColor="text1"/>
          <w:shd w:val="clear" w:color="auto" w:fill="FFFFFF"/>
        </w:rPr>
        <w:t xml:space="preserve"> </w:t>
      </w:r>
      <w:r w:rsidR="000F5603">
        <w:rPr>
          <w:rFonts w:ascii="Arial" w:hAnsi="Arial" w:cs="Arial"/>
          <w:color w:val="000000" w:themeColor="text1"/>
          <w:shd w:val="clear" w:color="auto" w:fill="FFFFFF"/>
        </w:rPr>
        <w:t>(</w:t>
      </w:r>
      <w:r w:rsidR="000F5603" w:rsidRPr="000F5603">
        <w:rPr>
          <w:rFonts w:ascii="Arial" w:hAnsi="Arial" w:cs="Arial"/>
          <w:color w:val="000000" w:themeColor="text1"/>
          <w:shd w:val="clear" w:color="auto" w:fill="FFFFFF"/>
        </w:rPr>
        <w:t>Chen</w:t>
      </w:r>
      <w:r w:rsidR="000F5603">
        <w:rPr>
          <w:rFonts w:ascii="Arial" w:hAnsi="Arial" w:cs="Arial"/>
          <w:color w:val="000000" w:themeColor="text1"/>
          <w:shd w:val="clear" w:color="auto" w:fill="FFFFFF"/>
        </w:rPr>
        <w:t xml:space="preserve">, </w:t>
      </w:r>
      <w:r w:rsidR="000F5603" w:rsidRPr="000F5603">
        <w:rPr>
          <w:rFonts w:ascii="Arial" w:hAnsi="Arial" w:cs="Arial"/>
          <w:color w:val="000000" w:themeColor="text1"/>
          <w:shd w:val="clear" w:color="auto" w:fill="FFFFFF"/>
        </w:rPr>
        <w:t>2019).</w:t>
      </w:r>
      <w:r w:rsidRPr="00064E8E">
        <w:rPr>
          <w:rFonts w:ascii="Arial" w:hAnsi="Arial" w:cs="Arial"/>
          <w:lang w:val="en-US"/>
        </w:rPr>
        <w:t xml:space="preserve"> A service culture is only as effective as its emphasis on staff training and development, recognition and rewards for great service, and an environment that promotes employee engagement and job satisfaction. Businesses that </w:t>
      </w:r>
      <w:proofErr w:type="spellStart"/>
      <w:r w:rsidRPr="00064E8E">
        <w:rPr>
          <w:rFonts w:ascii="Arial" w:hAnsi="Arial" w:cs="Arial"/>
          <w:lang w:val="en-US"/>
        </w:rPr>
        <w:t>prioritise</w:t>
      </w:r>
      <w:proofErr w:type="spellEnd"/>
      <w:r w:rsidRPr="00064E8E">
        <w:rPr>
          <w:rFonts w:ascii="Arial" w:hAnsi="Arial" w:cs="Arial"/>
          <w:lang w:val="en-US"/>
        </w:rPr>
        <w:t xml:space="preserve"> client retention, happiness, and loyalty require a strong service culture. By creating a service culture, businesses can set themselves apart from rivals, win over customers' trust and loyalty, and enhance their reputation. Corporate culture and work culture are related, yet they are not the same and have different goals.</w:t>
      </w:r>
    </w:p>
    <w:p w14:paraId="1F842B59" w14:textId="132C72EB" w:rsidR="00AB3971" w:rsidRPr="00064E8E" w:rsidRDefault="00AB3971" w:rsidP="009672E2">
      <w:pPr>
        <w:spacing w:after="240" w:line="360" w:lineRule="auto"/>
        <w:jc w:val="both"/>
        <w:rPr>
          <w:rFonts w:ascii="Arial" w:hAnsi="Arial" w:cs="Arial"/>
          <w:lang w:val="en-US"/>
        </w:rPr>
      </w:pPr>
      <w:r w:rsidRPr="00064E8E">
        <w:rPr>
          <w:rFonts w:ascii="Arial" w:hAnsi="Arial" w:cs="Arial"/>
          <w:lang w:val="en-US"/>
        </w:rPr>
        <w:t xml:space="preserve">"Corporate culture" refers to the values, assumptions, and </w:t>
      </w:r>
      <w:proofErr w:type="spellStart"/>
      <w:r w:rsidRPr="00064E8E">
        <w:rPr>
          <w:rFonts w:ascii="Arial" w:hAnsi="Arial" w:cs="Arial"/>
          <w:lang w:val="en-US"/>
        </w:rPr>
        <w:t>behaviours</w:t>
      </w:r>
      <w:proofErr w:type="spellEnd"/>
      <w:r w:rsidRPr="00064E8E">
        <w:rPr>
          <w:rFonts w:ascii="Arial" w:hAnsi="Arial" w:cs="Arial"/>
          <w:lang w:val="en-US"/>
        </w:rPr>
        <w:t xml:space="preserve"> that form an organization's identity and influence its decision-making process. It also covers internal </w:t>
      </w:r>
      <w:proofErr w:type="spellStart"/>
      <w:r w:rsidRPr="00064E8E">
        <w:rPr>
          <w:rFonts w:ascii="Arial" w:hAnsi="Arial" w:cs="Arial"/>
          <w:lang w:val="en-US"/>
        </w:rPr>
        <w:t>practises</w:t>
      </w:r>
      <w:proofErr w:type="spellEnd"/>
      <w:r w:rsidRPr="00064E8E">
        <w:rPr>
          <w:rFonts w:ascii="Arial" w:hAnsi="Arial" w:cs="Arial"/>
          <w:lang w:val="en-US"/>
        </w:rPr>
        <w:t xml:space="preserve"> and procedures, a professional approach to work, professional conduct, and the union's basic aims, vision, and values</w:t>
      </w:r>
      <w:r w:rsidR="000F5603" w:rsidRPr="000F5603">
        <w:rPr>
          <w:rFonts w:ascii="Arial" w:hAnsi="Arial" w:cs="Arial"/>
          <w:color w:val="000000" w:themeColor="text1"/>
          <w:shd w:val="clear" w:color="auto" w:fill="FFFFFF"/>
        </w:rPr>
        <w:t xml:space="preserve"> </w:t>
      </w:r>
      <w:r w:rsidR="000F5603">
        <w:rPr>
          <w:rFonts w:ascii="Arial" w:hAnsi="Arial" w:cs="Arial"/>
          <w:color w:val="000000" w:themeColor="text1"/>
          <w:shd w:val="clear" w:color="auto" w:fill="FFFFFF"/>
        </w:rPr>
        <w:t>(</w:t>
      </w:r>
      <w:r w:rsidR="000F5603" w:rsidRPr="000F5603">
        <w:rPr>
          <w:rFonts w:ascii="Arial" w:hAnsi="Arial" w:cs="Arial"/>
          <w:color w:val="000000" w:themeColor="text1"/>
          <w:shd w:val="clear" w:color="auto" w:fill="FFFFFF"/>
        </w:rPr>
        <w:t>Mattila,</w:t>
      </w:r>
      <w:r w:rsidR="000F5603">
        <w:rPr>
          <w:rFonts w:ascii="Arial" w:hAnsi="Arial" w:cs="Arial"/>
          <w:color w:val="000000" w:themeColor="text1"/>
          <w:shd w:val="clear" w:color="auto" w:fill="FFFFFF"/>
        </w:rPr>
        <w:t xml:space="preserve"> </w:t>
      </w:r>
      <w:r w:rsidR="000F5603" w:rsidRPr="000F5603">
        <w:rPr>
          <w:rFonts w:ascii="Arial" w:hAnsi="Arial" w:cs="Arial"/>
          <w:color w:val="000000" w:themeColor="text1"/>
          <w:shd w:val="clear" w:color="auto" w:fill="FFFFFF"/>
        </w:rPr>
        <w:t>2019)</w:t>
      </w:r>
      <w:r w:rsidRPr="00064E8E">
        <w:rPr>
          <w:rFonts w:ascii="Arial" w:hAnsi="Arial" w:cs="Arial"/>
          <w:lang w:val="en-US"/>
        </w:rPr>
        <w:t xml:space="preserve">. To put it another way, service culture is the aspect of corporate culture that has to do with how the business interacts with its clients. This encompasses the attitudes, conduct, and procedures that employees use to deliver high-quality customer service. Although corporate culture can undoubtedly affect how an association manages customer service, it is not the focus of this discussion. A strong corporate culture can be very beneficial for creativity, productivity, and teamwork in addition to providing excellent customer service. A strong service culture, on the other side, places emphasis on exceeding customers' expectations. This calls for a dedication to offering top-notch customer service at all organisational levels, from senior management to frontline staff. When corporate culture and </w:t>
      </w:r>
      <w:proofErr w:type="spellStart"/>
      <w:r w:rsidRPr="00064E8E">
        <w:rPr>
          <w:rFonts w:ascii="Arial" w:hAnsi="Arial" w:cs="Arial"/>
          <w:lang w:val="en-US"/>
        </w:rPr>
        <w:t>labour</w:t>
      </w:r>
      <w:proofErr w:type="spellEnd"/>
      <w:r w:rsidRPr="00064E8E">
        <w:rPr>
          <w:rFonts w:ascii="Arial" w:hAnsi="Arial" w:cs="Arial"/>
          <w:lang w:val="en-US"/>
        </w:rPr>
        <w:t xml:space="preserve"> culture are combined, their respective interests become very divergent. Corporate culture covers broader </w:t>
      </w:r>
      <w:proofErr w:type="spellStart"/>
      <w:r w:rsidRPr="00064E8E">
        <w:rPr>
          <w:rFonts w:ascii="Arial" w:hAnsi="Arial" w:cs="Arial"/>
          <w:lang w:val="en-US"/>
        </w:rPr>
        <w:t>organisational</w:t>
      </w:r>
      <w:proofErr w:type="spellEnd"/>
      <w:r w:rsidRPr="00064E8E">
        <w:rPr>
          <w:rFonts w:ascii="Arial" w:hAnsi="Arial" w:cs="Arial"/>
          <w:lang w:val="en-US"/>
        </w:rPr>
        <w:t xml:space="preserve"> ideals and </w:t>
      </w:r>
      <w:proofErr w:type="spellStart"/>
      <w:r w:rsidRPr="00064E8E">
        <w:rPr>
          <w:rFonts w:ascii="Arial" w:hAnsi="Arial" w:cs="Arial"/>
          <w:lang w:val="en-US"/>
        </w:rPr>
        <w:t>practises</w:t>
      </w:r>
      <w:proofErr w:type="spellEnd"/>
      <w:r w:rsidRPr="00064E8E">
        <w:rPr>
          <w:rFonts w:ascii="Arial" w:hAnsi="Arial" w:cs="Arial"/>
          <w:lang w:val="en-US"/>
        </w:rPr>
        <w:t>, whereas service culture relates to the precise manner in which an organisation services</w:t>
      </w:r>
      <w:r w:rsidR="000F5603">
        <w:rPr>
          <w:rFonts w:ascii="Arial" w:hAnsi="Arial" w:cs="Arial"/>
          <w:lang w:val="en-US"/>
        </w:rPr>
        <w:t xml:space="preserve"> </w:t>
      </w:r>
      <w:r w:rsidRPr="00064E8E">
        <w:rPr>
          <w:rFonts w:ascii="Arial" w:hAnsi="Arial" w:cs="Arial"/>
          <w:lang w:val="en-US"/>
        </w:rPr>
        <w:t>clients</w:t>
      </w:r>
      <w:r w:rsidR="000F5603" w:rsidRPr="000F5603">
        <w:rPr>
          <w:rFonts w:ascii="Arial" w:hAnsi="Arial" w:cs="Arial"/>
          <w:color w:val="000000" w:themeColor="text1"/>
          <w:shd w:val="clear" w:color="auto" w:fill="FFFFFF"/>
        </w:rPr>
        <w:t xml:space="preserve"> </w:t>
      </w:r>
      <w:r w:rsidR="000F5603">
        <w:rPr>
          <w:rFonts w:ascii="Arial" w:hAnsi="Arial" w:cs="Arial"/>
          <w:color w:val="000000" w:themeColor="text1"/>
          <w:shd w:val="clear" w:color="auto" w:fill="FFFFFF"/>
        </w:rPr>
        <w:t>(</w:t>
      </w:r>
      <w:r w:rsidR="000F5603" w:rsidRPr="000F5603">
        <w:rPr>
          <w:rFonts w:ascii="Arial" w:hAnsi="Arial" w:cs="Arial"/>
          <w:color w:val="000000" w:themeColor="text1"/>
          <w:shd w:val="clear" w:color="auto" w:fill="FFFFFF"/>
        </w:rPr>
        <w:t>Kasper,</w:t>
      </w:r>
      <w:r w:rsidR="000F5603">
        <w:rPr>
          <w:rFonts w:ascii="Arial" w:hAnsi="Arial" w:cs="Arial"/>
          <w:color w:val="000000" w:themeColor="text1"/>
          <w:shd w:val="clear" w:color="auto" w:fill="FFFFFF"/>
        </w:rPr>
        <w:t xml:space="preserve"> </w:t>
      </w:r>
      <w:r w:rsidR="000F5603" w:rsidRPr="000F5603">
        <w:rPr>
          <w:rFonts w:ascii="Arial" w:hAnsi="Arial" w:cs="Arial"/>
          <w:color w:val="000000" w:themeColor="text1"/>
          <w:shd w:val="clear" w:color="auto" w:fill="FFFFFF"/>
        </w:rPr>
        <w:t>2022).</w:t>
      </w:r>
      <w:r w:rsidRPr="00064E8E">
        <w:rPr>
          <w:rFonts w:ascii="Arial" w:hAnsi="Arial" w:cs="Arial"/>
          <w:lang w:val="en-US"/>
        </w:rPr>
        <w:t xml:space="preserve"> </w:t>
      </w:r>
      <w:r w:rsidR="00690450" w:rsidRPr="00064E8E">
        <w:rPr>
          <w:rFonts w:ascii="Arial" w:hAnsi="Arial" w:cs="Arial"/>
          <w:lang w:val="en-US"/>
        </w:rPr>
        <w:t xml:space="preserve">Although corporate culture can undoubtedly affect how an association manages customer service, it is not the focus of this discussion. A strong corporate culture can be very beneficial for creativity, productivity, and teamwork in addition to providing excellent customer service. A strong service culture, on the other side, places emphasis on exceeding customers' expectations. This calls for a dedication to offering top-notch customer service at all organisational levels, from senior management to frontline staff. When corporate culture and </w:t>
      </w:r>
      <w:proofErr w:type="spellStart"/>
      <w:r w:rsidR="00690450" w:rsidRPr="00064E8E">
        <w:rPr>
          <w:rFonts w:ascii="Arial" w:hAnsi="Arial" w:cs="Arial"/>
          <w:lang w:val="en-US"/>
        </w:rPr>
        <w:t>labour</w:t>
      </w:r>
      <w:proofErr w:type="spellEnd"/>
      <w:r w:rsidR="00690450" w:rsidRPr="00064E8E">
        <w:rPr>
          <w:rFonts w:ascii="Arial" w:hAnsi="Arial" w:cs="Arial"/>
          <w:lang w:val="en-US"/>
        </w:rPr>
        <w:t xml:space="preserve"> culture are combined, their respective interests become very divergent. Corporate culture covers broader </w:t>
      </w:r>
      <w:proofErr w:type="spellStart"/>
      <w:r w:rsidR="00690450" w:rsidRPr="00064E8E">
        <w:rPr>
          <w:rFonts w:ascii="Arial" w:hAnsi="Arial" w:cs="Arial"/>
          <w:lang w:val="en-US"/>
        </w:rPr>
        <w:t>organisational</w:t>
      </w:r>
      <w:proofErr w:type="spellEnd"/>
      <w:r w:rsidR="00690450" w:rsidRPr="00064E8E">
        <w:rPr>
          <w:rFonts w:ascii="Arial" w:hAnsi="Arial" w:cs="Arial"/>
          <w:lang w:val="en-US"/>
        </w:rPr>
        <w:t xml:space="preserve"> ideals and </w:t>
      </w:r>
      <w:proofErr w:type="spellStart"/>
      <w:r w:rsidR="00690450" w:rsidRPr="00064E8E">
        <w:rPr>
          <w:rFonts w:ascii="Arial" w:hAnsi="Arial" w:cs="Arial"/>
          <w:lang w:val="en-US"/>
        </w:rPr>
        <w:t>practises</w:t>
      </w:r>
      <w:proofErr w:type="spellEnd"/>
      <w:r w:rsidR="00690450" w:rsidRPr="00064E8E">
        <w:rPr>
          <w:rFonts w:ascii="Arial" w:hAnsi="Arial" w:cs="Arial"/>
          <w:lang w:val="en-US"/>
        </w:rPr>
        <w:t>, whereas service culture relates to the precise manner in which an organisation services clients</w:t>
      </w:r>
      <w:r w:rsidR="000F5603" w:rsidRPr="000F5603">
        <w:rPr>
          <w:rFonts w:ascii="Arial" w:hAnsi="Arial" w:cs="Arial"/>
          <w:color w:val="000000" w:themeColor="text1"/>
          <w:shd w:val="clear" w:color="auto" w:fill="FFFFFF"/>
        </w:rPr>
        <w:t xml:space="preserve"> </w:t>
      </w:r>
      <w:r w:rsidR="000F5603">
        <w:rPr>
          <w:rFonts w:ascii="Arial" w:hAnsi="Arial" w:cs="Arial"/>
          <w:color w:val="000000" w:themeColor="text1"/>
          <w:shd w:val="clear" w:color="auto" w:fill="FFFFFF"/>
        </w:rPr>
        <w:t>(</w:t>
      </w:r>
      <w:r w:rsidR="000F5603" w:rsidRPr="000F5603">
        <w:rPr>
          <w:rFonts w:ascii="Arial" w:hAnsi="Arial" w:cs="Arial"/>
          <w:color w:val="000000" w:themeColor="text1"/>
          <w:shd w:val="clear" w:color="auto" w:fill="FFFFFF"/>
        </w:rPr>
        <w:t>Ian Stuart, 2018).</w:t>
      </w:r>
      <w:r w:rsidR="000F5603">
        <w:rPr>
          <w:rFonts w:ascii="Arial" w:hAnsi="Arial" w:cs="Arial"/>
          <w:lang w:val="en-US"/>
        </w:rPr>
        <w:t xml:space="preserve"> </w:t>
      </w:r>
    </w:p>
    <w:p w14:paraId="5AA38FFC" w14:textId="77777777" w:rsidR="00690450" w:rsidRPr="00064E8E" w:rsidRDefault="00690450" w:rsidP="009672E2">
      <w:pPr>
        <w:spacing w:after="240" w:line="360" w:lineRule="auto"/>
        <w:jc w:val="both"/>
        <w:rPr>
          <w:rFonts w:ascii="Arial" w:hAnsi="Arial" w:cs="Arial"/>
          <w:lang w:val="en-US"/>
        </w:rPr>
      </w:pPr>
      <w:r w:rsidRPr="00064E8E">
        <w:rPr>
          <w:rFonts w:ascii="Arial" w:hAnsi="Arial" w:cs="Arial"/>
          <w:lang w:val="en-US"/>
        </w:rPr>
        <w:t>Being a customer-focused industry where client satisfaction is essential to corporate success, the hotel industry places a premium on service culture. Hotels rely extensively on specific consumer problems to boost their portfolio, draw in new business, and keep hold of their current clientele. A strong service culture in the hotel sector has a number of advantages:</w:t>
      </w:r>
    </w:p>
    <w:p w14:paraId="1C776FE1" w14:textId="77777777" w:rsidR="00690450" w:rsidRPr="00064E8E" w:rsidRDefault="00690450" w:rsidP="009672E2">
      <w:pPr>
        <w:spacing w:after="240" w:line="360" w:lineRule="auto"/>
        <w:jc w:val="both"/>
        <w:rPr>
          <w:rFonts w:ascii="Arial" w:hAnsi="Arial" w:cs="Arial"/>
          <w:lang w:val="en-US"/>
        </w:rPr>
      </w:pPr>
      <w:r w:rsidRPr="00064E8E">
        <w:rPr>
          <w:rFonts w:ascii="Arial" w:hAnsi="Arial" w:cs="Arial"/>
          <w:lang w:val="en-US"/>
        </w:rPr>
        <w:t>Enhances customer loyalty: By focusing on offering great service, hotels can raise guest satisfaction, which can result in good comments, repeat business, and recommendations.</w:t>
      </w:r>
    </w:p>
    <w:p w14:paraId="63A23021" w14:textId="2D0BD30C" w:rsidR="00690450" w:rsidRPr="00064E8E" w:rsidRDefault="00690450" w:rsidP="009672E2">
      <w:pPr>
        <w:spacing w:after="240" w:line="360" w:lineRule="auto"/>
        <w:jc w:val="both"/>
        <w:rPr>
          <w:rFonts w:ascii="Arial" w:hAnsi="Arial" w:cs="Arial"/>
          <w:lang w:val="en-US"/>
        </w:rPr>
      </w:pPr>
      <w:r w:rsidRPr="00064E8E">
        <w:rPr>
          <w:rFonts w:ascii="Arial" w:hAnsi="Arial" w:cs="Arial"/>
          <w:lang w:val="en-US"/>
        </w:rPr>
        <w:t>A good service culture can help a hotel establish a strong brand reputation, which is necessary to draw in new guests and stand out in a crowded market.</w:t>
      </w:r>
    </w:p>
    <w:p w14:paraId="2B1DA970" w14:textId="04E48264" w:rsidR="00690450" w:rsidRPr="00064E8E" w:rsidRDefault="00690450" w:rsidP="009672E2">
      <w:pPr>
        <w:spacing w:after="240" w:line="360" w:lineRule="auto"/>
        <w:jc w:val="both"/>
        <w:rPr>
          <w:rFonts w:ascii="Arial" w:hAnsi="Arial" w:cs="Arial"/>
          <w:lang w:val="en-US"/>
        </w:rPr>
      </w:pPr>
      <w:r w:rsidRPr="00064E8E">
        <w:rPr>
          <w:rFonts w:ascii="Arial" w:hAnsi="Arial" w:cs="Arial"/>
          <w:lang w:val="en-US"/>
        </w:rPr>
        <w:t>It distinguishes itself from rivals: The lodging's management style distinguishes it from rivals and grants the hotel a competitive advantage</w:t>
      </w:r>
      <w:r w:rsidR="000F5603" w:rsidRPr="000F5603">
        <w:rPr>
          <w:rFonts w:ascii="Arial" w:hAnsi="Arial" w:cs="Arial"/>
          <w:color w:val="000000" w:themeColor="text1"/>
          <w:shd w:val="clear" w:color="auto" w:fill="FFFFFF"/>
        </w:rPr>
        <w:t xml:space="preserve"> </w:t>
      </w:r>
      <w:r w:rsidR="000F5603">
        <w:rPr>
          <w:rFonts w:ascii="Arial" w:hAnsi="Arial" w:cs="Arial"/>
          <w:color w:val="000000" w:themeColor="text1"/>
          <w:shd w:val="clear" w:color="auto" w:fill="FFFFFF"/>
        </w:rPr>
        <w:t>(</w:t>
      </w:r>
      <w:proofErr w:type="spellStart"/>
      <w:r w:rsidR="000F5603" w:rsidRPr="000F5603">
        <w:rPr>
          <w:rFonts w:ascii="Arial" w:hAnsi="Arial" w:cs="Arial"/>
          <w:color w:val="000000" w:themeColor="text1"/>
          <w:shd w:val="clear" w:color="auto" w:fill="FFFFFF"/>
        </w:rPr>
        <w:t>Goryushkina</w:t>
      </w:r>
      <w:proofErr w:type="spellEnd"/>
      <w:r w:rsidR="000F5603">
        <w:rPr>
          <w:rFonts w:ascii="Arial" w:hAnsi="Arial" w:cs="Arial"/>
          <w:color w:val="000000" w:themeColor="text1"/>
          <w:shd w:val="clear" w:color="auto" w:fill="FFFFFF"/>
        </w:rPr>
        <w:t xml:space="preserve"> et al., </w:t>
      </w:r>
      <w:r w:rsidR="000F5603" w:rsidRPr="000F5603">
        <w:rPr>
          <w:rFonts w:ascii="Arial" w:hAnsi="Arial" w:cs="Arial"/>
          <w:color w:val="000000" w:themeColor="text1"/>
          <w:shd w:val="clear" w:color="auto" w:fill="FFFFFF"/>
        </w:rPr>
        <w:t>2018).</w:t>
      </w:r>
    </w:p>
    <w:p w14:paraId="2BF9FFE3" w14:textId="77777777" w:rsidR="00690450" w:rsidRPr="00064E8E" w:rsidRDefault="00690450" w:rsidP="009672E2">
      <w:pPr>
        <w:spacing w:after="240" w:line="360" w:lineRule="auto"/>
        <w:jc w:val="both"/>
        <w:rPr>
          <w:rFonts w:ascii="Arial" w:hAnsi="Arial" w:cs="Arial"/>
          <w:lang w:val="en-US"/>
        </w:rPr>
      </w:pPr>
      <w:r w:rsidRPr="00064E8E">
        <w:rPr>
          <w:rFonts w:ascii="Arial" w:hAnsi="Arial" w:cs="Arial"/>
          <w:lang w:val="en-US"/>
        </w:rPr>
        <w:t xml:space="preserve">Increases income: Through recurring business, referrals, and </w:t>
      </w:r>
      <w:proofErr w:type="spellStart"/>
      <w:r w:rsidRPr="00064E8E">
        <w:rPr>
          <w:rFonts w:ascii="Arial" w:hAnsi="Arial" w:cs="Arial"/>
          <w:lang w:val="en-US"/>
        </w:rPr>
        <w:t>favourable</w:t>
      </w:r>
      <w:proofErr w:type="spellEnd"/>
      <w:r w:rsidRPr="00064E8E">
        <w:rPr>
          <w:rFonts w:ascii="Arial" w:hAnsi="Arial" w:cs="Arial"/>
          <w:lang w:val="en-US"/>
        </w:rPr>
        <w:t xml:space="preserve"> word-of-mouth, pleasant visitor interactions can result in increased revenue.</w:t>
      </w:r>
    </w:p>
    <w:p w14:paraId="5D7C9B2E" w14:textId="30DA64E8" w:rsidR="00690450" w:rsidRPr="00064E8E" w:rsidRDefault="00690450" w:rsidP="009672E2">
      <w:pPr>
        <w:spacing w:after="240" w:line="360" w:lineRule="auto"/>
        <w:jc w:val="both"/>
        <w:rPr>
          <w:rFonts w:ascii="Arial" w:hAnsi="Arial" w:cs="Arial"/>
          <w:lang w:val="en-US"/>
        </w:rPr>
      </w:pPr>
      <w:r w:rsidRPr="00064E8E">
        <w:rPr>
          <w:rFonts w:ascii="Arial" w:hAnsi="Arial" w:cs="Arial"/>
          <w:lang w:val="en-US"/>
        </w:rPr>
        <w:t>Higher rep compatibility standards and better customer help are the results of a strong support culture, which raises employee satisfaction.</w:t>
      </w:r>
    </w:p>
    <w:p w14:paraId="1727321C" w14:textId="77777777" w:rsidR="00064E8E" w:rsidRDefault="00412C00" w:rsidP="009672E2">
      <w:pPr>
        <w:pStyle w:val="Heading2"/>
        <w:spacing w:after="240"/>
        <w:rPr>
          <w:lang w:val="en-US"/>
        </w:rPr>
      </w:pPr>
      <w:bookmarkStart w:id="6" w:name="_Toc134295549"/>
      <w:r>
        <w:rPr>
          <w:lang w:val="en-US"/>
        </w:rPr>
        <w:t>Recommendations</w:t>
      </w:r>
      <w:bookmarkEnd w:id="6"/>
      <w:r>
        <w:rPr>
          <w:lang w:val="en-US"/>
        </w:rPr>
        <w:t xml:space="preserve"> </w:t>
      </w:r>
    </w:p>
    <w:p w14:paraId="00067079" w14:textId="1627FD25" w:rsidR="00064E8E" w:rsidRPr="00064E8E" w:rsidRDefault="00064E8E" w:rsidP="009672E2">
      <w:pPr>
        <w:spacing w:after="240" w:line="360" w:lineRule="auto"/>
        <w:jc w:val="both"/>
        <w:rPr>
          <w:rFonts w:ascii="Arial" w:hAnsi="Arial" w:cs="Arial"/>
          <w:lang w:val="en-US"/>
        </w:rPr>
      </w:pPr>
      <w:r w:rsidRPr="00064E8E">
        <w:rPr>
          <w:rFonts w:ascii="Arial" w:hAnsi="Arial" w:cs="Arial"/>
          <w:lang w:val="en-US"/>
        </w:rPr>
        <w:t>The hotels listed below are some suggestions based on recent market trends.</w:t>
      </w:r>
    </w:p>
    <w:p w14:paraId="60958602" w14:textId="77777777" w:rsidR="00064E8E" w:rsidRPr="00064E8E" w:rsidRDefault="00064E8E" w:rsidP="009672E2">
      <w:pPr>
        <w:spacing w:after="240" w:line="360" w:lineRule="auto"/>
        <w:jc w:val="both"/>
        <w:rPr>
          <w:rFonts w:ascii="Arial" w:hAnsi="Arial" w:cs="Arial"/>
          <w:lang w:val="en-US"/>
        </w:rPr>
      </w:pPr>
      <w:r w:rsidRPr="00064E8E">
        <w:rPr>
          <w:rFonts w:ascii="Arial" w:hAnsi="Arial" w:cs="Arial"/>
          <w:lang w:val="en-US"/>
        </w:rPr>
        <w:t>Utilise technology: Innovation is transforming the hotel sector, and lodging that adopts new paradigms and trends will be perfectly positioned to accommodate shifting visitor preferences. Hotels can utilise key entry and mobile check-in, chatbots or AI-powered virtual assistants to answer visitors' questions, install virtual reality technology across the property, and more to improve the overall guest experience.</w:t>
      </w:r>
    </w:p>
    <w:p w14:paraId="774D9819" w14:textId="0A95F01B" w:rsidR="00412C00" w:rsidRPr="00064E8E" w:rsidRDefault="00064E8E" w:rsidP="009672E2">
      <w:pPr>
        <w:spacing w:after="240" w:line="360" w:lineRule="auto"/>
        <w:jc w:val="both"/>
        <w:rPr>
          <w:rFonts w:ascii="Arial" w:hAnsi="Arial" w:cs="Arial"/>
          <w:lang w:val="en-US"/>
        </w:rPr>
      </w:pPr>
      <w:proofErr w:type="spellStart"/>
      <w:r w:rsidRPr="00064E8E">
        <w:rPr>
          <w:rFonts w:ascii="Arial" w:hAnsi="Arial" w:cs="Arial"/>
          <w:lang w:val="en-US"/>
        </w:rPr>
        <w:t>Prioritise</w:t>
      </w:r>
      <w:proofErr w:type="spellEnd"/>
      <w:r w:rsidRPr="00064E8E">
        <w:rPr>
          <w:rFonts w:ascii="Arial" w:hAnsi="Arial" w:cs="Arial"/>
          <w:lang w:val="en-US"/>
        </w:rPr>
        <w:t xml:space="preserve"> the long term: Hotels can draw eco-conscious guests by putting an emphasis on sustainable operations and eco-friendly </w:t>
      </w:r>
      <w:proofErr w:type="spellStart"/>
      <w:r w:rsidRPr="00064E8E">
        <w:rPr>
          <w:rFonts w:ascii="Arial" w:hAnsi="Arial" w:cs="Arial"/>
          <w:lang w:val="en-US"/>
        </w:rPr>
        <w:t>practises</w:t>
      </w:r>
      <w:proofErr w:type="spellEnd"/>
      <w:r w:rsidRPr="00064E8E">
        <w:rPr>
          <w:rFonts w:ascii="Arial" w:hAnsi="Arial" w:cs="Arial"/>
          <w:lang w:val="en-US"/>
        </w:rPr>
        <w:t>. Travel that is sustainable is gaining popularity</w:t>
      </w:r>
      <w:r w:rsidR="0049356E" w:rsidRPr="0049356E">
        <w:rPr>
          <w:rFonts w:ascii="Arial" w:hAnsi="Arial" w:cs="Arial"/>
          <w:color w:val="000000" w:themeColor="text1"/>
          <w:shd w:val="clear" w:color="auto" w:fill="FFFFFF"/>
        </w:rPr>
        <w:t xml:space="preserve"> </w:t>
      </w:r>
      <w:r w:rsidR="0049356E">
        <w:rPr>
          <w:rFonts w:ascii="Arial" w:hAnsi="Arial" w:cs="Arial"/>
          <w:color w:val="000000" w:themeColor="text1"/>
          <w:shd w:val="clear" w:color="auto" w:fill="FFFFFF"/>
        </w:rPr>
        <w:t>(</w:t>
      </w:r>
      <w:proofErr w:type="spellStart"/>
      <w:r w:rsidR="0049356E" w:rsidRPr="000F5603">
        <w:rPr>
          <w:rFonts w:ascii="Arial" w:hAnsi="Arial" w:cs="Arial"/>
          <w:color w:val="000000" w:themeColor="text1"/>
          <w:shd w:val="clear" w:color="auto" w:fill="FFFFFF"/>
        </w:rPr>
        <w:t>Förster</w:t>
      </w:r>
      <w:proofErr w:type="spellEnd"/>
      <w:r w:rsidR="0049356E">
        <w:rPr>
          <w:rFonts w:ascii="Arial" w:hAnsi="Arial" w:cs="Arial"/>
          <w:color w:val="000000" w:themeColor="text1"/>
          <w:shd w:val="clear" w:color="auto" w:fill="FFFFFF"/>
        </w:rPr>
        <w:t xml:space="preserve"> et al., </w:t>
      </w:r>
      <w:r w:rsidR="0049356E" w:rsidRPr="000F5603">
        <w:rPr>
          <w:rFonts w:ascii="Arial" w:hAnsi="Arial" w:cs="Arial"/>
          <w:color w:val="000000" w:themeColor="text1"/>
          <w:shd w:val="clear" w:color="auto" w:fill="FFFFFF"/>
        </w:rPr>
        <w:t>2020).</w:t>
      </w:r>
      <w:r w:rsidR="0049356E" w:rsidRPr="000F5603">
        <w:rPr>
          <w:rStyle w:val="apple-converted-space"/>
          <w:rFonts w:ascii="Arial" w:hAnsi="Arial" w:cs="Arial"/>
          <w:color w:val="000000" w:themeColor="text1"/>
          <w:shd w:val="clear" w:color="auto" w:fill="FFFFFF"/>
        </w:rPr>
        <w:t> </w:t>
      </w:r>
    </w:p>
    <w:p w14:paraId="0A660410" w14:textId="77777777" w:rsidR="00064E8E" w:rsidRPr="00064E8E" w:rsidRDefault="00064E8E" w:rsidP="009672E2">
      <w:pPr>
        <w:spacing w:after="240" w:line="360" w:lineRule="auto"/>
        <w:jc w:val="both"/>
        <w:rPr>
          <w:rFonts w:ascii="Arial" w:hAnsi="Arial" w:cs="Arial"/>
          <w:lang w:val="en-US"/>
        </w:rPr>
      </w:pPr>
      <w:r w:rsidRPr="00064E8E">
        <w:rPr>
          <w:rFonts w:ascii="Arial" w:hAnsi="Arial" w:cs="Arial"/>
          <w:lang w:val="en-US"/>
        </w:rPr>
        <w:t>The following difficulties are faced by several hotel companies.</w:t>
      </w:r>
    </w:p>
    <w:p w14:paraId="243782FB" w14:textId="77777777" w:rsidR="00064E8E" w:rsidRPr="00064E8E" w:rsidRDefault="00064E8E" w:rsidP="009672E2">
      <w:pPr>
        <w:spacing w:after="240" w:line="360" w:lineRule="auto"/>
        <w:jc w:val="both"/>
        <w:rPr>
          <w:rFonts w:ascii="Arial" w:hAnsi="Arial" w:cs="Arial"/>
          <w:lang w:val="en-US"/>
        </w:rPr>
      </w:pPr>
      <w:r w:rsidRPr="00064E8E">
        <w:rPr>
          <w:rFonts w:ascii="Arial" w:hAnsi="Arial" w:cs="Arial"/>
          <w:lang w:val="en-US"/>
        </w:rPr>
        <w:t>Competition: There are numerous players vying for the same guests in the fiercely competitive hotel market. Hotels that do not differentiate themselves from the competition may find it challenging to draw guests and keep them coming back.</w:t>
      </w:r>
    </w:p>
    <w:p w14:paraId="48ADDCBD" w14:textId="1E194A7C" w:rsidR="00064E8E" w:rsidRPr="00064E8E" w:rsidRDefault="00064E8E" w:rsidP="009672E2">
      <w:pPr>
        <w:spacing w:after="240" w:line="360" w:lineRule="auto"/>
        <w:jc w:val="both"/>
        <w:rPr>
          <w:rFonts w:ascii="Arial" w:hAnsi="Arial" w:cs="Arial"/>
          <w:lang w:val="en-US"/>
        </w:rPr>
      </w:pPr>
      <w:r w:rsidRPr="00064E8E">
        <w:rPr>
          <w:rFonts w:ascii="Arial" w:hAnsi="Arial" w:cs="Arial"/>
          <w:lang w:val="en-US"/>
        </w:rPr>
        <w:t>Employee Roadblocks: Finding and keeping brilliant personnel is a difficult task for the hotel sector</w:t>
      </w:r>
      <w:r w:rsidR="0049356E">
        <w:rPr>
          <w:rFonts w:ascii="Arial" w:hAnsi="Arial" w:cs="Arial"/>
          <w:lang w:val="en-US"/>
        </w:rPr>
        <w:t xml:space="preserve"> </w:t>
      </w:r>
      <w:r w:rsidR="0049356E">
        <w:rPr>
          <w:rFonts w:ascii="Arial" w:hAnsi="Arial" w:cs="Arial"/>
          <w:color w:val="000000" w:themeColor="text1"/>
          <w:shd w:val="clear" w:color="auto" w:fill="FFFFFF"/>
        </w:rPr>
        <w:t>(</w:t>
      </w:r>
      <w:proofErr w:type="spellStart"/>
      <w:r w:rsidR="0049356E" w:rsidRPr="000F5603">
        <w:rPr>
          <w:rFonts w:ascii="Arial" w:hAnsi="Arial" w:cs="Arial"/>
          <w:color w:val="000000" w:themeColor="text1"/>
          <w:shd w:val="clear" w:color="auto" w:fill="FFFFFF"/>
        </w:rPr>
        <w:t>Goryushkina</w:t>
      </w:r>
      <w:proofErr w:type="spellEnd"/>
      <w:r w:rsidR="0049356E">
        <w:rPr>
          <w:rFonts w:ascii="Arial" w:hAnsi="Arial" w:cs="Arial"/>
          <w:color w:val="000000" w:themeColor="text1"/>
          <w:shd w:val="clear" w:color="auto" w:fill="FFFFFF"/>
        </w:rPr>
        <w:t xml:space="preserve"> et al., </w:t>
      </w:r>
      <w:r w:rsidR="0049356E" w:rsidRPr="000F5603">
        <w:rPr>
          <w:rFonts w:ascii="Arial" w:hAnsi="Arial" w:cs="Arial"/>
          <w:color w:val="000000" w:themeColor="text1"/>
          <w:shd w:val="clear" w:color="auto" w:fill="FFFFFF"/>
        </w:rPr>
        <w:t>2018).</w:t>
      </w:r>
    </w:p>
    <w:p w14:paraId="7DBB724A" w14:textId="24CDC11E" w:rsidR="00412C00" w:rsidRDefault="00412C00" w:rsidP="009672E2">
      <w:pPr>
        <w:pStyle w:val="Heading1"/>
        <w:spacing w:after="240"/>
        <w:rPr>
          <w:lang w:val="en-US"/>
        </w:rPr>
      </w:pPr>
      <w:bookmarkStart w:id="7" w:name="_Toc134295550"/>
      <w:r>
        <w:rPr>
          <w:lang w:val="en-US"/>
        </w:rPr>
        <w:t>Conclusion</w:t>
      </w:r>
      <w:bookmarkEnd w:id="7"/>
      <w:r>
        <w:rPr>
          <w:lang w:val="en-US"/>
        </w:rPr>
        <w:t xml:space="preserve"> </w:t>
      </w:r>
    </w:p>
    <w:p w14:paraId="4D539F11" w14:textId="46F302E2" w:rsidR="00412C00" w:rsidRPr="00F24B11" w:rsidRDefault="00F24B11" w:rsidP="009672E2">
      <w:pPr>
        <w:spacing w:after="240" w:line="360" w:lineRule="auto"/>
        <w:jc w:val="both"/>
        <w:rPr>
          <w:rFonts w:ascii="Arial" w:hAnsi="Arial" w:cs="Arial"/>
          <w:lang w:val="en-US"/>
        </w:rPr>
      </w:pPr>
      <w:r w:rsidRPr="00F24B11">
        <w:rPr>
          <w:rFonts w:ascii="Arial" w:hAnsi="Arial" w:cs="Arial"/>
          <w:lang w:val="en-US"/>
        </w:rPr>
        <w:t xml:space="preserve">With the introduction of new technologies, shifting guest expectations, and escalating competition, the hotel sector is undergoing fast change. Hotels with a greater focus on </w:t>
      </w:r>
      <w:proofErr w:type="spellStart"/>
      <w:r w:rsidRPr="00F24B11">
        <w:rPr>
          <w:rFonts w:ascii="Arial" w:hAnsi="Arial" w:cs="Arial"/>
          <w:lang w:val="en-US"/>
        </w:rPr>
        <w:t>personalised</w:t>
      </w:r>
      <w:proofErr w:type="spellEnd"/>
      <w:r w:rsidRPr="00F24B11">
        <w:rPr>
          <w:rFonts w:ascii="Arial" w:hAnsi="Arial" w:cs="Arial"/>
          <w:lang w:val="en-US"/>
        </w:rPr>
        <w:t xml:space="preserve"> service, sustainability, and client satisfaction will do better. Residences can enhance the tourist experience, blend their classic image, and outperform the bad by embracing the newest fashion and other trends. </w:t>
      </w:r>
    </w:p>
    <w:p w14:paraId="3975BE99" w14:textId="77777777" w:rsidR="00412C00" w:rsidRDefault="00412C00" w:rsidP="009672E2">
      <w:pPr>
        <w:spacing w:after="240"/>
        <w:rPr>
          <w:lang w:val="en-US"/>
        </w:rPr>
      </w:pPr>
      <w:r>
        <w:rPr>
          <w:lang w:val="en-US"/>
        </w:rPr>
        <w:br w:type="page"/>
      </w:r>
    </w:p>
    <w:p w14:paraId="4EEDD7F1" w14:textId="37FE6D1A" w:rsidR="00412C00" w:rsidRPr="00412C00" w:rsidRDefault="00412C00" w:rsidP="009672E2">
      <w:pPr>
        <w:pStyle w:val="Heading1"/>
        <w:spacing w:after="240"/>
        <w:rPr>
          <w:lang w:val="en-US"/>
        </w:rPr>
      </w:pPr>
      <w:bookmarkStart w:id="8" w:name="_Toc134295551"/>
      <w:r>
        <w:rPr>
          <w:lang w:val="en-US"/>
        </w:rPr>
        <w:t>Reference List</w:t>
      </w:r>
      <w:bookmarkEnd w:id="8"/>
      <w:r>
        <w:rPr>
          <w:lang w:val="en-US"/>
        </w:rPr>
        <w:t xml:space="preserve"> </w:t>
      </w:r>
    </w:p>
    <w:p w14:paraId="452CCACC" w14:textId="77777777" w:rsidR="00DF5717" w:rsidRPr="000F5603" w:rsidRDefault="00DF5717" w:rsidP="009672E2">
      <w:pPr>
        <w:spacing w:after="240" w:line="360" w:lineRule="auto"/>
        <w:jc w:val="both"/>
        <w:rPr>
          <w:rFonts w:ascii="Arial" w:hAnsi="Arial" w:cs="Arial"/>
          <w:color w:val="000000" w:themeColor="text1"/>
          <w:shd w:val="clear" w:color="auto" w:fill="FFFFFF"/>
        </w:rPr>
      </w:pPr>
      <w:proofErr w:type="spellStart"/>
      <w:r w:rsidRPr="000F5603">
        <w:rPr>
          <w:rFonts w:ascii="Arial" w:hAnsi="Arial" w:cs="Arial"/>
          <w:color w:val="000000" w:themeColor="text1"/>
          <w:shd w:val="clear" w:color="auto" w:fill="FFFFFF"/>
        </w:rPr>
        <w:t>Aula</w:t>
      </w:r>
      <w:proofErr w:type="spellEnd"/>
      <w:r w:rsidRPr="000F5603">
        <w:rPr>
          <w:rFonts w:ascii="Arial" w:hAnsi="Arial" w:cs="Arial"/>
          <w:color w:val="000000" w:themeColor="text1"/>
          <w:shd w:val="clear" w:color="auto" w:fill="FFFFFF"/>
        </w:rPr>
        <w:t xml:space="preserve">, P. and </w:t>
      </w:r>
      <w:proofErr w:type="spellStart"/>
      <w:r w:rsidRPr="000F5603">
        <w:rPr>
          <w:rFonts w:ascii="Arial" w:hAnsi="Arial" w:cs="Arial"/>
          <w:color w:val="000000" w:themeColor="text1"/>
          <w:shd w:val="clear" w:color="auto" w:fill="FFFFFF"/>
        </w:rPr>
        <w:t>Mantere</w:t>
      </w:r>
      <w:proofErr w:type="spellEnd"/>
      <w:r w:rsidRPr="000F5603">
        <w:rPr>
          <w:rFonts w:ascii="Arial" w:hAnsi="Arial" w:cs="Arial"/>
          <w:color w:val="000000" w:themeColor="text1"/>
          <w:shd w:val="clear" w:color="auto" w:fill="FFFFFF"/>
        </w:rPr>
        <w:t>, S., (2020).</w:t>
      </w:r>
      <w:r w:rsidRPr="000F5603">
        <w:rPr>
          <w:rStyle w:val="apple-converted-space"/>
          <w:rFonts w:ascii="Arial" w:hAnsi="Arial" w:cs="Arial"/>
          <w:color w:val="000000" w:themeColor="text1"/>
          <w:shd w:val="clear" w:color="auto" w:fill="FFFFFF"/>
        </w:rPr>
        <w:t> </w:t>
      </w:r>
      <w:r w:rsidRPr="000F5603">
        <w:rPr>
          <w:rFonts w:ascii="Arial" w:hAnsi="Arial" w:cs="Arial"/>
          <w:i/>
          <w:iCs/>
          <w:color w:val="000000" w:themeColor="text1"/>
        </w:rPr>
        <w:t>Strategic reputation management: Towards a company of good</w:t>
      </w:r>
      <w:r w:rsidRPr="000F5603">
        <w:rPr>
          <w:rFonts w:ascii="Arial" w:hAnsi="Arial" w:cs="Arial"/>
          <w:color w:val="000000" w:themeColor="text1"/>
          <w:shd w:val="clear" w:color="auto" w:fill="FFFFFF"/>
        </w:rPr>
        <w:t>. Routledge.</w:t>
      </w:r>
    </w:p>
    <w:p w14:paraId="626CD9EF" w14:textId="77777777" w:rsidR="00DF5717" w:rsidRPr="000F5603" w:rsidRDefault="00DF5717" w:rsidP="009672E2">
      <w:pPr>
        <w:spacing w:after="240" w:line="360" w:lineRule="auto"/>
        <w:jc w:val="both"/>
        <w:rPr>
          <w:rFonts w:ascii="Arial" w:hAnsi="Arial" w:cs="Arial"/>
          <w:color w:val="000000" w:themeColor="text1"/>
          <w:shd w:val="clear" w:color="auto" w:fill="FFFFFF"/>
        </w:rPr>
      </w:pPr>
      <w:r w:rsidRPr="000F5603">
        <w:rPr>
          <w:rFonts w:ascii="Arial" w:hAnsi="Arial" w:cs="Arial"/>
          <w:color w:val="000000" w:themeColor="text1"/>
          <w:shd w:val="clear" w:color="auto" w:fill="FFFFFF"/>
        </w:rPr>
        <w:t>Browning, V., So, K.K.F. and Sparks, B., (2019). The influence of online reviews on consumers' attributions of service quality and control for service standards in hotels.</w:t>
      </w:r>
      <w:r w:rsidRPr="000F5603">
        <w:rPr>
          <w:rStyle w:val="apple-converted-space"/>
          <w:rFonts w:ascii="Arial" w:hAnsi="Arial" w:cs="Arial"/>
          <w:color w:val="000000" w:themeColor="text1"/>
          <w:shd w:val="clear" w:color="auto" w:fill="FFFFFF"/>
        </w:rPr>
        <w:t> </w:t>
      </w:r>
      <w:r w:rsidRPr="000F5603">
        <w:rPr>
          <w:rFonts w:ascii="Arial" w:hAnsi="Arial" w:cs="Arial"/>
          <w:i/>
          <w:iCs/>
          <w:color w:val="000000" w:themeColor="text1"/>
        </w:rPr>
        <w:t>Journal of Travel &amp; Tourism Marketing</w:t>
      </w:r>
      <w:r w:rsidRPr="000F5603">
        <w:rPr>
          <w:rFonts w:ascii="Arial" w:hAnsi="Arial" w:cs="Arial"/>
          <w:color w:val="000000" w:themeColor="text1"/>
          <w:shd w:val="clear" w:color="auto" w:fill="FFFFFF"/>
        </w:rPr>
        <w:t>,</w:t>
      </w:r>
      <w:r w:rsidRPr="000F5603">
        <w:rPr>
          <w:rStyle w:val="apple-converted-space"/>
          <w:rFonts w:ascii="Arial" w:hAnsi="Arial" w:cs="Arial"/>
          <w:color w:val="000000" w:themeColor="text1"/>
          <w:shd w:val="clear" w:color="auto" w:fill="FFFFFF"/>
        </w:rPr>
        <w:t> </w:t>
      </w:r>
      <w:r w:rsidRPr="000F5603">
        <w:rPr>
          <w:rFonts w:ascii="Arial" w:hAnsi="Arial" w:cs="Arial"/>
          <w:i/>
          <w:iCs/>
          <w:color w:val="000000" w:themeColor="text1"/>
        </w:rPr>
        <w:t>30</w:t>
      </w:r>
      <w:r w:rsidRPr="000F5603">
        <w:rPr>
          <w:rFonts w:ascii="Arial" w:hAnsi="Arial" w:cs="Arial"/>
          <w:color w:val="000000" w:themeColor="text1"/>
          <w:shd w:val="clear" w:color="auto" w:fill="FFFFFF"/>
        </w:rPr>
        <w:t>(1-2), pp.23-40.</w:t>
      </w:r>
    </w:p>
    <w:p w14:paraId="04F1A043" w14:textId="77777777" w:rsidR="00DF5717" w:rsidRPr="000F5603" w:rsidRDefault="00DF5717" w:rsidP="009672E2">
      <w:pPr>
        <w:spacing w:after="240" w:line="360" w:lineRule="auto"/>
        <w:jc w:val="both"/>
        <w:rPr>
          <w:rFonts w:ascii="Arial" w:hAnsi="Arial" w:cs="Arial"/>
          <w:color w:val="000000" w:themeColor="text1"/>
          <w:shd w:val="clear" w:color="auto" w:fill="FFFFFF"/>
        </w:rPr>
      </w:pPr>
      <w:r w:rsidRPr="000F5603">
        <w:rPr>
          <w:rFonts w:ascii="Arial" w:hAnsi="Arial" w:cs="Arial"/>
          <w:color w:val="000000" w:themeColor="text1"/>
          <w:shd w:val="clear" w:color="auto" w:fill="FFFFFF"/>
        </w:rPr>
        <w:t>Chan, J., Gao, Y.L. and McGinley, S., (2021). Updates in service standards in hotels: how COVID-19 changed operations.</w:t>
      </w:r>
      <w:r w:rsidRPr="000F5603">
        <w:rPr>
          <w:rStyle w:val="apple-converted-space"/>
          <w:rFonts w:ascii="Arial" w:hAnsi="Arial" w:cs="Arial"/>
          <w:color w:val="000000" w:themeColor="text1"/>
          <w:shd w:val="clear" w:color="auto" w:fill="FFFFFF"/>
        </w:rPr>
        <w:t> </w:t>
      </w:r>
      <w:r w:rsidRPr="000F5603">
        <w:rPr>
          <w:rFonts w:ascii="Arial" w:hAnsi="Arial" w:cs="Arial"/>
          <w:i/>
          <w:iCs/>
          <w:color w:val="000000" w:themeColor="text1"/>
        </w:rPr>
        <w:t>International Journal of Contemporary Hospitality Management</w:t>
      </w:r>
      <w:r w:rsidRPr="000F5603">
        <w:rPr>
          <w:rFonts w:ascii="Arial" w:hAnsi="Arial" w:cs="Arial"/>
          <w:color w:val="000000" w:themeColor="text1"/>
          <w:shd w:val="clear" w:color="auto" w:fill="FFFFFF"/>
        </w:rPr>
        <w:t>,</w:t>
      </w:r>
      <w:r w:rsidRPr="000F5603">
        <w:rPr>
          <w:rStyle w:val="apple-converted-space"/>
          <w:rFonts w:ascii="Arial" w:hAnsi="Arial" w:cs="Arial"/>
          <w:color w:val="000000" w:themeColor="text1"/>
          <w:shd w:val="clear" w:color="auto" w:fill="FFFFFF"/>
        </w:rPr>
        <w:t> </w:t>
      </w:r>
      <w:r w:rsidRPr="000F5603">
        <w:rPr>
          <w:rFonts w:ascii="Arial" w:hAnsi="Arial" w:cs="Arial"/>
          <w:i/>
          <w:iCs/>
          <w:color w:val="000000" w:themeColor="text1"/>
        </w:rPr>
        <w:t>33</w:t>
      </w:r>
      <w:r w:rsidRPr="000F5603">
        <w:rPr>
          <w:rFonts w:ascii="Arial" w:hAnsi="Arial" w:cs="Arial"/>
          <w:color w:val="000000" w:themeColor="text1"/>
          <w:shd w:val="clear" w:color="auto" w:fill="FFFFFF"/>
        </w:rPr>
        <w:t>(5), pp.1668-1687.</w:t>
      </w:r>
    </w:p>
    <w:p w14:paraId="449DD62C" w14:textId="77777777" w:rsidR="00DF5717" w:rsidRPr="000F5603" w:rsidRDefault="00DF5717" w:rsidP="009672E2">
      <w:pPr>
        <w:spacing w:after="240" w:line="360" w:lineRule="auto"/>
        <w:jc w:val="both"/>
        <w:rPr>
          <w:rFonts w:ascii="Arial" w:hAnsi="Arial" w:cs="Arial"/>
          <w:color w:val="000000" w:themeColor="text1"/>
          <w:shd w:val="clear" w:color="auto" w:fill="FFFFFF"/>
        </w:rPr>
      </w:pPr>
      <w:r w:rsidRPr="000F5603">
        <w:rPr>
          <w:rFonts w:ascii="Arial" w:hAnsi="Arial" w:cs="Arial"/>
          <w:color w:val="000000" w:themeColor="text1"/>
          <w:shd w:val="clear" w:color="auto" w:fill="FFFFFF"/>
        </w:rPr>
        <w:t>Chen, W.J., (2019). Innovation in hotel services: Culture and personality.</w:t>
      </w:r>
      <w:r w:rsidRPr="000F5603">
        <w:rPr>
          <w:rStyle w:val="apple-converted-space"/>
          <w:rFonts w:ascii="Arial" w:hAnsi="Arial" w:cs="Arial"/>
          <w:color w:val="000000" w:themeColor="text1"/>
          <w:shd w:val="clear" w:color="auto" w:fill="FFFFFF"/>
        </w:rPr>
        <w:t> </w:t>
      </w:r>
      <w:r w:rsidRPr="000F5603">
        <w:rPr>
          <w:rFonts w:ascii="Arial" w:hAnsi="Arial" w:cs="Arial"/>
          <w:i/>
          <w:iCs/>
          <w:color w:val="000000" w:themeColor="text1"/>
        </w:rPr>
        <w:t>International Journal of Hospitality Management</w:t>
      </w:r>
      <w:r w:rsidRPr="000F5603">
        <w:rPr>
          <w:rFonts w:ascii="Arial" w:hAnsi="Arial" w:cs="Arial"/>
          <w:color w:val="000000" w:themeColor="text1"/>
          <w:shd w:val="clear" w:color="auto" w:fill="FFFFFF"/>
        </w:rPr>
        <w:t>,</w:t>
      </w:r>
      <w:r w:rsidRPr="000F5603">
        <w:rPr>
          <w:rStyle w:val="apple-converted-space"/>
          <w:rFonts w:ascii="Arial" w:hAnsi="Arial" w:cs="Arial"/>
          <w:color w:val="000000" w:themeColor="text1"/>
          <w:shd w:val="clear" w:color="auto" w:fill="FFFFFF"/>
        </w:rPr>
        <w:t> </w:t>
      </w:r>
      <w:r w:rsidRPr="000F5603">
        <w:rPr>
          <w:rFonts w:ascii="Arial" w:hAnsi="Arial" w:cs="Arial"/>
          <w:i/>
          <w:iCs/>
          <w:color w:val="000000" w:themeColor="text1"/>
        </w:rPr>
        <w:t>30</w:t>
      </w:r>
      <w:r w:rsidRPr="000F5603">
        <w:rPr>
          <w:rFonts w:ascii="Arial" w:hAnsi="Arial" w:cs="Arial"/>
          <w:color w:val="000000" w:themeColor="text1"/>
          <w:shd w:val="clear" w:color="auto" w:fill="FFFFFF"/>
        </w:rPr>
        <w:t>(1), pp.64-72.</w:t>
      </w:r>
    </w:p>
    <w:p w14:paraId="762E39C9" w14:textId="77777777" w:rsidR="00DF5717" w:rsidRPr="000F5603" w:rsidRDefault="00DF5717" w:rsidP="009672E2">
      <w:pPr>
        <w:spacing w:after="240" w:line="360" w:lineRule="auto"/>
        <w:jc w:val="both"/>
        <w:rPr>
          <w:rFonts w:ascii="Arial" w:hAnsi="Arial" w:cs="Arial"/>
          <w:color w:val="000000" w:themeColor="text1"/>
          <w:shd w:val="clear" w:color="auto" w:fill="FFFFFF"/>
        </w:rPr>
      </w:pPr>
      <w:r w:rsidRPr="000F5603">
        <w:rPr>
          <w:rFonts w:ascii="Arial" w:hAnsi="Arial" w:cs="Arial"/>
          <w:color w:val="000000" w:themeColor="text1"/>
          <w:shd w:val="clear" w:color="auto" w:fill="FFFFFF"/>
        </w:rPr>
        <w:t>Davies, G. and Miles, L., (2018). Reputation management: theory versus practice.</w:t>
      </w:r>
      <w:r w:rsidRPr="000F5603">
        <w:rPr>
          <w:rStyle w:val="apple-converted-space"/>
          <w:rFonts w:ascii="Arial" w:hAnsi="Arial" w:cs="Arial"/>
          <w:color w:val="000000" w:themeColor="text1"/>
          <w:shd w:val="clear" w:color="auto" w:fill="FFFFFF"/>
        </w:rPr>
        <w:t> </w:t>
      </w:r>
      <w:r w:rsidRPr="000F5603">
        <w:rPr>
          <w:rFonts w:ascii="Arial" w:hAnsi="Arial" w:cs="Arial"/>
          <w:i/>
          <w:iCs/>
          <w:color w:val="000000" w:themeColor="text1"/>
        </w:rPr>
        <w:t>Corporate reputation review</w:t>
      </w:r>
      <w:r w:rsidRPr="000F5603">
        <w:rPr>
          <w:rFonts w:ascii="Arial" w:hAnsi="Arial" w:cs="Arial"/>
          <w:color w:val="000000" w:themeColor="text1"/>
          <w:shd w:val="clear" w:color="auto" w:fill="FFFFFF"/>
        </w:rPr>
        <w:t>,</w:t>
      </w:r>
      <w:r w:rsidRPr="000F5603">
        <w:rPr>
          <w:rStyle w:val="apple-converted-space"/>
          <w:rFonts w:ascii="Arial" w:hAnsi="Arial" w:cs="Arial"/>
          <w:color w:val="000000" w:themeColor="text1"/>
          <w:shd w:val="clear" w:color="auto" w:fill="FFFFFF"/>
        </w:rPr>
        <w:t> </w:t>
      </w:r>
      <w:r w:rsidRPr="000F5603">
        <w:rPr>
          <w:rFonts w:ascii="Arial" w:hAnsi="Arial" w:cs="Arial"/>
          <w:i/>
          <w:iCs/>
          <w:color w:val="000000" w:themeColor="text1"/>
        </w:rPr>
        <w:t>2</w:t>
      </w:r>
      <w:r w:rsidRPr="000F5603">
        <w:rPr>
          <w:rFonts w:ascii="Arial" w:hAnsi="Arial" w:cs="Arial"/>
          <w:color w:val="000000" w:themeColor="text1"/>
          <w:shd w:val="clear" w:color="auto" w:fill="FFFFFF"/>
        </w:rPr>
        <w:t>, pp.16-27.</w:t>
      </w:r>
    </w:p>
    <w:p w14:paraId="666BD21F" w14:textId="77777777" w:rsidR="00DF5717" w:rsidRPr="000F5603" w:rsidRDefault="00DF5717" w:rsidP="009672E2">
      <w:pPr>
        <w:spacing w:after="240" w:line="360" w:lineRule="auto"/>
        <w:jc w:val="both"/>
        <w:rPr>
          <w:rFonts w:ascii="Arial" w:hAnsi="Arial" w:cs="Arial"/>
          <w:color w:val="000000" w:themeColor="text1"/>
          <w:shd w:val="clear" w:color="auto" w:fill="FFFFFF"/>
        </w:rPr>
      </w:pPr>
      <w:proofErr w:type="spellStart"/>
      <w:r w:rsidRPr="000F5603">
        <w:rPr>
          <w:rFonts w:ascii="Arial" w:hAnsi="Arial" w:cs="Arial"/>
          <w:color w:val="000000" w:themeColor="text1"/>
          <w:shd w:val="clear" w:color="auto" w:fill="FFFFFF"/>
        </w:rPr>
        <w:t>Förster</w:t>
      </w:r>
      <w:proofErr w:type="spellEnd"/>
      <w:r w:rsidRPr="000F5603">
        <w:rPr>
          <w:rFonts w:ascii="Arial" w:hAnsi="Arial" w:cs="Arial"/>
          <w:color w:val="000000" w:themeColor="text1"/>
          <w:shd w:val="clear" w:color="auto" w:fill="FFFFFF"/>
        </w:rPr>
        <w:t xml:space="preserve">, A., </w:t>
      </w:r>
      <w:proofErr w:type="spellStart"/>
      <w:r w:rsidRPr="000F5603">
        <w:rPr>
          <w:rFonts w:ascii="Arial" w:hAnsi="Arial" w:cs="Arial"/>
          <w:color w:val="000000" w:themeColor="text1"/>
          <w:shd w:val="clear" w:color="auto" w:fill="FFFFFF"/>
        </w:rPr>
        <w:t>Förster</w:t>
      </w:r>
      <w:proofErr w:type="spellEnd"/>
      <w:r w:rsidRPr="000F5603">
        <w:rPr>
          <w:rFonts w:ascii="Arial" w:hAnsi="Arial" w:cs="Arial"/>
          <w:color w:val="000000" w:themeColor="text1"/>
          <w:shd w:val="clear" w:color="auto" w:fill="FFFFFF"/>
        </w:rPr>
        <w:t xml:space="preserve">, A. and </w:t>
      </w:r>
      <w:proofErr w:type="spellStart"/>
      <w:r w:rsidRPr="000F5603">
        <w:rPr>
          <w:rFonts w:ascii="Arial" w:hAnsi="Arial" w:cs="Arial"/>
          <w:color w:val="000000" w:themeColor="text1"/>
          <w:shd w:val="clear" w:color="auto" w:fill="FFFFFF"/>
        </w:rPr>
        <w:t>Kreuz</w:t>
      </w:r>
      <w:proofErr w:type="spellEnd"/>
      <w:r w:rsidRPr="000F5603">
        <w:rPr>
          <w:rFonts w:ascii="Arial" w:hAnsi="Arial" w:cs="Arial"/>
          <w:color w:val="000000" w:themeColor="text1"/>
          <w:shd w:val="clear" w:color="auto" w:fill="FFFFFF"/>
        </w:rPr>
        <w:t>, P., (2020).</w:t>
      </w:r>
      <w:r w:rsidRPr="000F5603">
        <w:rPr>
          <w:rStyle w:val="apple-converted-space"/>
          <w:rFonts w:ascii="Arial" w:hAnsi="Arial" w:cs="Arial"/>
          <w:color w:val="000000" w:themeColor="text1"/>
          <w:shd w:val="clear" w:color="auto" w:fill="FFFFFF"/>
        </w:rPr>
        <w:t> </w:t>
      </w:r>
      <w:r w:rsidRPr="000F5603">
        <w:rPr>
          <w:rFonts w:ascii="Arial" w:hAnsi="Arial" w:cs="Arial"/>
          <w:i/>
          <w:iCs/>
          <w:color w:val="000000" w:themeColor="text1"/>
        </w:rPr>
        <w:t>Marketing-trends</w:t>
      </w:r>
      <w:r w:rsidRPr="000F5603">
        <w:rPr>
          <w:rFonts w:ascii="Arial" w:hAnsi="Arial" w:cs="Arial"/>
          <w:color w:val="000000" w:themeColor="text1"/>
          <w:shd w:val="clear" w:color="auto" w:fill="FFFFFF"/>
        </w:rPr>
        <w:t>. Gabler.</w:t>
      </w:r>
    </w:p>
    <w:p w14:paraId="5168E413" w14:textId="77777777" w:rsidR="00DF5717" w:rsidRPr="000F5603" w:rsidRDefault="00DF5717" w:rsidP="009672E2">
      <w:pPr>
        <w:spacing w:after="240" w:line="360" w:lineRule="auto"/>
        <w:jc w:val="both"/>
        <w:rPr>
          <w:rFonts w:ascii="Arial" w:hAnsi="Arial" w:cs="Arial"/>
          <w:color w:val="000000" w:themeColor="text1"/>
          <w:shd w:val="clear" w:color="auto" w:fill="FFFFFF"/>
        </w:rPr>
      </w:pPr>
      <w:proofErr w:type="spellStart"/>
      <w:r w:rsidRPr="000F5603">
        <w:rPr>
          <w:rFonts w:ascii="Arial" w:hAnsi="Arial" w:cs="Arial"/>
          <w:color w:val="000000" w:themeColor="text1"/>
          <w:shd w:val="clear" w:color="auto" w:fill="FFFFFF"/>
        </w:rPr>
        <w:t>Goryushkina</w:t>
      </w:r>
      <w:proofErr w:type="spellEnd"/>
      <w:r w:rsidRPr="000F5603">
        <w:rPr>
          <w:rFonts w:ascii="Arial" w:hAnsi="Arial" w:cs="Arial"/>
          <w:color w:val="000000" w:themeColor="text1"/>
          <w:shd w:val="clear" w:color="auto" w:fill="FFFFFF"/>
        </w:rPr>
        <w:t xml:space="preserve">, N.E., </w:t>
      </w:r>
      <w:proofErr w:type="spellStart"/>
      <w:r w:rsidRPr="000F5603">
        <w:rPr>
          <w:rFonts w:ascii="Arial" w:hAnsi="Arial" w:cs="Arial"/>
          <w:color w:val="000000" w:themeColor="text1"/>
          <w:shd w:val="clear" w:color="auto" w:fill="FFFFFF"/>
        </w:rPr>
        <w:t>Vakhrushev</w:t>
      </w:r>
      <w:proofErr w:type="spellEnd"/>
      <w:r w:rsidRPr="000F5603">
        <w:rPr>
          <w:rFonts w:ascii="Arial" w:hAnsi="Arial" w:cs="Arial"/>
          <w:color w:val="000000" w:themeColor="text1"/>
          <w:shd w:val="clear" w:color="auto" w:fill="FFFFFF"/>
        </w:rPr>
        <w:t xml:space="preserve">, I.B., </w:t>
      </w:r>
      <w:proofErr w:type="spellStart"/>
      <w:r w:rsidRPr="000F5603">
        <w:rPr>
          <w:rFonts w:ascii="Arial" w:hAnsi="Arial" w:cs="Arial"/>
          <w:color w:val="000000" w:themeColor="text1"/>
          <w:shd w:val="clear" w:color="auto" w:fill="FFFFFF"/>
        </w:rPr>
        <w:t>Akhmetova</w:t>
      </w:r>
      <w:proofErr w:type="spellEnd"/>
      <w:r w:rsidRPr="000F5603">
        <w:rPr>
          <w:rFonts w:ascii="Arial" w:hAnsi="Arial" w:cs="Arial"/>
          <w:color w:val="000000" w:themeColor="text1"/>
          <w:shd w:val="clear" w:color="auto" w:fill="FFFFFF"/>
        </w:rPr>
        <w:t xml:space="preserve">, M.K., Otto, O.V., </w:t>
      </w:r>
      <w:proofErr w:type="spellStart"/>
      <w:r w:rsidRPr="000F5603">
        <w:rPr>
          <w:rFonts w:ascii="Arial" w:hAnsi="Arial" w:cs="Arial"/>
          <w:color w:val="000000" w:themeColor="text1"/>
          <w:shd w:val="clear" w:color="auto" w:fill="FFFFFF"/>
        </w:rPr>
        <w:t>Pesotskaya</w:t>
      </w:r>
      <w:proofErr w:type="spellEnd"/>
      <w:r w:rsidRPr="000F5603">
        <w:rPr>
          <w:rFonts w:ascii="Arial" w:hAnsi="Arial" w:cs="Arial"/>
          <w:color w:val="000000" w:themeColor="text1"/>
          <w:shd w:val="clear" w:color="auto" w:fill="FFFFFF"/>
        </w:rPr>
        <w:t xml:space="preserve">, E.V. and </w:t>
      </w:r>
      <w:proofErr w:type="spellStart"/>
      <w:r w:rsidRPr="000F5603">
        <w:rPr>
          <w:rFonts w:ascii="Arial" w:hAnsi="Arial" w:cs="Arial"/>
          <w:color w:val="000000" w:themeColor="text1"/>
          <w:shd w:val="clear" w:color="auto" w:fill="FFFFFF"/>
        </w:rPr>
        <w:t>Voinova</w:t>
      </w:r>
      <w:proofErr w:type="spellEnd"/>
      <w:r w:rsidRPr="000F5603">
        <w:rPr>
          <w:rFonts w:ascii="Arial" w:hAnsi="Arial" w:cs="Arial"/>
          <w:color w:val="000000" w:themeColor="text1"/>
          <w:shd w:val="clear" w:color="auto" w:fill="FFFFFF"/>
        </w:rPr>
        <w:t>, N.E., (2018). The world hotel market: current state and development trends.</w:t>
      </w:r>
      <w:r w:rsidRPr="000F5603">
        <w:rPr>
          <w:rStyle w:val="apple-converted-space"/>
          <w:rFonts w:ascii="Arial" w:hAnsi="Arial" w:cs="Arial"/>
          <w:color w:val="000000" w:themeColor="text1"/>
          <w:shd w:val="clear" w:color="auto" w:fill="FFFFFF"/>
        </w:rPr>
        <w:t> </w:t>
      </w:r>
      <w:r w:rsidRPr="000F5603">
        <w:rPr>
          <w:rFonts w:ascii="Arial" w:hAnsi="Arial" w:cs="Arial"/>
          <w:i/>
          <w:iCs/>
          <w:color w:val="000000" w:themeColor="text1"/>
        </w:rPr>
        <w:t>International Journal of Mechanical Engineering and Technology</w:t>
      </w:r>
      <w:r w:rsidRPr="000F5603">
        <w:rPr>
          <w:rFonts w:ascii="Arial" w:hAnsi="Arial" w:cs="Arial"/>
          <w:color w:val="000000" w:themeColor="text1"/>
          <w:shd w:val="clear" w:color="auto" w:fill="FFFFFF"/>
        </w:rPr>
        <w:t>,</w:t>
      </w:r>
      <w:r w:rsidRPr="000F5603">
        <w:rPr>
          <w:rStyle w:val="apple-converted-space"/>
          <w:rFonts w:ascii="Arial" w:hAnsi="Arial" w:cs="Arial"/>
          <w:color w:val="000000" w:themeColor="text1"/>
          <w:shd w:val="clear" w:color="auto" w:fill="FFFFFF"/>
        </w:rPr>
        <w:t> </w:t>
      </w:r>
      <w:r w:rsidRPr="000F5603">
        <w:rPr>
          <w:rFonts w:ascii="Arial" w:hAnsi="Arial" w:cs="Arial"/>
          <w:i/>
          <w:iCs/>
          <w:color w:val="000000" w:themeColor="text1"/>
        </w:rPr>
        <w:t>9</w:t>
      </w:r>
      <w:r w:rsidRPr="000F5603">
        <w:rPr>
          <w:rFonts w:ascii="Arial" w:hAnsi="Arial" w:cs="Arial"/>
          <w:color w:val="000000" w:themeColor="text1"/>
          <w:shd w:val="clear" w:color="auto" w:fill="FFFFFF"/>
        </w:rPr>
        <w:t>(13), pp.618-627.</w:t>
      </w:r>
    </w:p>
    <w:p w14:paraId="40028D8F" w14:textId="77777777" w:rsidR="00DF5717" w:rsidRPr="000F5603" w:rsidRDefault="00DF5717" w:rsidP="009672E2">
      <w:pPr>
        <w:spacing w:after="240" w:line="360" w:lineRule="auto"/>
        <w:jc w:val="both"/>
        <w:rPr>
          <w:rFonts w:ascii="Arial" w:hAnsi="Arial" w:cs="Arial"/>
          <w:color w:val="000000" w:themeColor="text1"/>
          <w:shd w:val="clear" w:color="auto" w:fill="FFFFFF"/>
        </w:rPr>
      </w:pPr>
      <w:r w:rsidRPr="000F5603">
        <w:rPr>
          <w:rFonts w:ascii="Arial" w:hAnsi="Arial" w:cs="Arial"/>
          <w:color w:val="000000" w:themeColor="text1"/>
          <w:shd w:val="clear" w:color="auto" w:fill="FFFFFF"/>
        </w:rPr>
        <w:t xml:space="preserve">Helm, S., </w:t>
      </w:r>
      <w:proofErr w:type="spellStart"/>
      <w:r w:rsidRPr="000F5603">
        <w:rPr>
          <w:rFonts w:ascii="Arial" w:hAnsi="Arial" w:cs="Arial"/>
          <w:color w:val="000000" w:themeColor="text1"/>
          <w:shd w:val="clear" w:color="auto" w:fill="FFFFFF"/>
        </w:rPr>
        <w:t>Liehr-Gobbers</w:t>
      </w:r>
      <w:proofErr w:type="spellEnd"/>
      <w:r w:rsidRPr="000F5603">
        <w:rPr>
          <w:rFonts w:ascii="Arial" w:hAnsi="Arial" w:cs="Arial"/>
          <w:color w:val="000000" w:themeColor="text1"/>
          <w:shd w:val="clear" w:color="auto" w:fill="FFFFFF"/>
        </w:rPr>
        <w:t xml:space="preserve">, K. and </w:t>
      </w:r>
      <w:proofErr w:type="spellStart"/>
      <w:r w:rsidRPr="000F5603">
        <w:rPr>
          <w:rFonts w:ascii="Arial" w:hAnsi="Arial" w:cs="Arial"/>
          <w:color w:val="000000" w:themeColor="text1"/>
          <w:shd w:val="clear" w:color="auto" w:fill="FFFFFF"/>
        </w:rPr>
        <w:t>Storck</w:t>
      </w:r>
      <w:proofErr w:type="spellEnd"/>
      <w:r w:rsidRPr="000F5603">
        <w:rPr>
          <w:rFonts w:ascii="Arial" w:hAnsi="Arial" w:cs="Arial"/>
          <w:color w:val="000000" w:themeColor="text1"/>
          <w:shd w:val="clear" w:color="auto" w:fill="FFFFFF"/>
        </w:rPr>
        <w:t>, C. eds., (2019).</w:t>
      </w:r>
      <w:r w:rsidRPr="000F5603">
        <w:rPr>
          <w:rStyle w:val="apple-converted-space"/>
          <w:rFonts w:ascii="Arial" w:hAnsi="Arial" w:cs="Arial"/>
          <w:color w:val="000000" w:themeColor="text1"/>
          <w:shd w:val="clear" w:color="auto" w:fill="FFFFFF"/>
        </w:rPr>
        <w:t> </w:t>
      </w:r>
      <w:r w:rsidRPr="000F5603">
        <w:rPr>
          <w:rFonts w:ascii="Arial" w:hAnsi="Arial" w:cs="Arial"/>
          <w:i/>
          <w:iCs/>
          <w:color w:val="000000" w:themeColor="text1"/>
        </w:rPr>
        <w:t>Reputation management</w:t>
      </w:r>
      <w:r w:rsidRPr="000F5603">
        <w:rPr>
          <w:rFonts w:ascii="Arial" w:hAnsi="Arial" w:cs="Arial"/>
          <w:color w:val="000000" w:themeColor="text1"/>
          <w:shd w:val="clear" w:color="auto" w:fill="FFFFFF"/>
        </w:rPr>
        <w:t>. Springer Science &amp; Business Media.</w:t>
      </w:r>
    </w:p>
    <w:p w14:paraId="3CFD8CED" w14:textId="77777777" w:rsidR="00DF5717" w:rsidRPr="000F5603" w:rsidRDefault="00DF5717" w:rsidP="009672E2">
      <w:pPr>
        <w:spacing w:after="240" w:line="360" w:lineRule="auto"/>
        <w:jc w:val="both"/>
        <w:rPr>
          <w:rFonts w:ascii="Arial" w:hAnsi="Arial" w:cs="Arial"/>
          <w:color w:val="000000" w:themeColor="text1"/>
          <w:shd w:val="clear" w:color="auto" w:fill="FFFFFF"/>
        </w:rPr>
      </w:pPr>
      <w:r w:rsidRPr="000F5603">
        <w:rPr>
          <w:rFonts w:ascii="Arial" w:hAnsi="Arial" w:cs="Arial"/>
          <w:color w:val="000000" w:themeColor="text1"/>
          <w:shd w:val="clear" w:color="auto" w:fill="FFFFFF"/>
        </w:rPr>
        <w:t>Ian Stuart, F., (2018). The influence of organizational culture and internal politics on new service design and introduction.</w:t>
      </w:r>
      <w:r w:rsidRPr="000F5603">
        <w:rPr>
          <w:rStyle w:val="apple-converted-space"/>
          <w:rFonts w:ascii="Arial" w:hAnsi="Arial" w:cs="Arial"/>
          <w:color w:val="000000" w:themeColor="text1"/>
          <w:shd w:val="clear" w:color="auto" w:fill="FFFFFF"/>
        </w:rPr>
        <w:t> </w:t>
      </w:r>
      <w:r w:rsidRPr="000F5603">
        <w:rPr>
          <w:rFonts w:ascii="Arial" w:hAnsi="Arial" w:cs="Arial"/>
          <w:i/>
          <w:iCs/>
          <w:color w:val="000000" w:themeColor="text1"/>
        </w:rPr>
        <w:t>International journal of service industry management</w:t>
      </w:r>
      <w:r w:rsidRPr="000F5603">
        <w:rPr>
          <w:rFonts w:ascii="Arial" w:hAnsi="Arial" w:cs="Arial"/>
          <w:color w:val="000000" w:themeColor="text1"/>
          <w:shd w:val="clear" w:color="auto" w:fill="FFFFFF"/>
        </w:rPr>
        <w:t>,</w:t>
      </w:r>
      <w:r w:rsidRPr="000F5603">
        <w:rPr>
          <w:rStyle w:val="apple-converted-space"/>
          <w:rFonts w:ascii="Arial" w:hAnsi="Arial" w:cs="Arial"/>
          <w:color w:val="000000" w:themeColor="text1"/>
          <w:shd w:val="clear" w:color="auto" w:fill="FFFFFF"/>
        </w:rPr>
        <w:t> </w:t>
      </w:r>
      <w:r w:rsidRPr="000F5603">
        <w:rPr>
          <w:rFonts w:ascii="Arial" w:hAnsi="Arial" w:cs="Arial"/>
          <w:i/>
          <w:iCs/>
          <w:color w:val="000000" w:themeColor="text1"/>
        </w:rPr>
        <w:t>9</w:t>
      </w:r>
      <w:r w:rsidRPr="000F5603">
        <w:rPr>
          <w:rFonts w:ascii="Arial" w:hAnsi="Arial" w:cs="Arial"/>
          <w:color w:val="000000" w:themeColor="text1"/>
          <w:shd w:val="clear" w:color="auto" w:fill="FFFFFF"/>
        </w:rPr>
        <w:t>(5), pp.469-485.</w:t>
      </w:r>
    </w:p>
    <w:p w14:paraId="6614421A" w14:textId="77777777" w:rsidR="00DF5717" w:rsidRPr="000F5603" w:rsidRDefault="00DF5717" w:rsidP="009672E2">
      <w:pPr>
        <w:spacing w:after="240" w:line="360" w:lineRule="auto"/>
        <w:jc w:val="both"/>
        <w:rPr>
          <w:rFonts w:ascii="Arial" w:hAnsi="Arial" w:cs="Arial"/>
          <w:color w:val="000000" w:themeColor="text1"/>
          <w:shd w:val="clear" w:color="auto" w:fill="FFFFFF"/>
        </w:rPr>
      </w:pPr>
      <w:r w:rsidRPr="000F5603">
        <w:rPr>
          <w:rFonts w:ascii="Arial" w:hAnsi="Arial" w:cs="Arial"/>
          <w:color w:val="000000" w:themeColor="text1"/>
          <w:shd w:val="clear" w:color="auto" w:fill="FFFFFF"/>
        </w:rPr>
        <w:t>Kasper, H., (2022). Culture and leadership in market</w:t>
      </w:r>
      <w:r w:rsidRPr="000F5603">
        <w:rPr>
          <w:rFonts w:ascii="Cambria Math" w:hAnsi="Cambria Math" w:cs="Cambria Math"/>
          <w:color w:val="000000" w:themeColor="text1"/>
          <w:shd w:val="clear" w:color="auto" w:fill="FFFFFF"/>
        </w:rPr>
        <w:t>‐</w:t>
      </w:r>
      <w:r w:rsidRPr="000F5603">
        <w:rPr>
          <w:rFonts w:ascii="Arial" w:hAnsi="Arial" w:cs="Arial"/>
          <w:color w:val="000000" w:themeColor="text1"/>
          <w:shd w:val="clear" w:color="auto" w:fill="FFFFFF"/>
        </w:rPr>
        <w:t>oriented service organisations.</w:t>
      </w:r>
      <w:r w:rsidRPr="000F5603">
        <w:rPr>
          <w:rStyle w:val="apple-converted-space"/>
          <w:rFonts w:ascii="Arial" w:hAnsi="Arial" w:cs="Arial"/>
          <w:color w:val="000000" w:themeColor="text1"/>
          <w:shd w:val="clear" w:color="auto" w:fill="FFFFFF"/>
        </w:rPr>
        <w:t> </w:t>
      </w:r>
      <w:r w:rsidRPr="000F5603">
        <w:rPr>
          <w:rFonts w:ascii="Arial" w:hAnsi="Arial" w:cs="Arial"/>
          <w:i/>
          <w:iCs/>
          <w:color w:val="000000" w:themeColor="text1"/>
        </w:rPr>
        <w:t>European journal of marketing</w:t>
      </w:r>
      <w:r w:rsidRPr="000F5603">
        <w:rPr>
          <w:rFonts w:ascii="Arial" w:hAnsi="Arial" w:cs="Arial"/>
          <w:color w:val="000000" w:themeColor="text1"/>
          <w:shd w:val="clear" w:color="auto" w:fill="FFFFFF"/>
        </w:rPr>
        <w:t>,</w:t>
      </w:r>
      <w:r w:rsidRPr="000F5603">
        <w:rPr>
          <w:rStyle w:val="apple-converted-space"/>
          <w:rFonts w:ascii="Arial" w:hAnsi="Arial" w:cs="Arial"/>
          <w:color w:val="000000" w:themeColor="text1"/>
          <w:shd w:val="clear" w:color="auto" w:fill="FFFFFF"/>
        </w:rPr>
        <w:t> </w:t>
      </w:r>
      <w:r w:rsidRPr="000F5603">
        <w:rPr>
          <w:rFonts w:ascii="Arial" w:hAnsi="Arial" w:cs="Arial"/>
          <w:i/>
          <w:iCs/>
          <w:color w:val="000000" w:themeColor="text1"/>
        </w:rPr>
        <w:t>36</w:t>
      </w:r>
      <w:r w:rsidRPr="000F5603">
        <w:rPr>
          <w:rFonts w:ascii="Arial" w:hAnsi="Arial" w:cs="Arial"/>
          <w:color w:val="000000" w:themeColor="text1"/>
          <w:shd w:val="clear" w:color="auto" w:fill="FFFFFF"/>
        </w:rPr>
        <w:t>(9/10), pp.1047-1057.</w:t>
      </w:r>
    </w:p>
    <w:p w14:paraId="3238CFC4" w14:textId="77777777" w:rsidR="00DF5717" w:rsidRPr="000F5603" w:rsidRDefault="00DF5717" w:rsidP="009672E2">
      <w:pPr>
        <w:spacing w:after="240" w:line="360" w:lineRule="auto"/>
        <w:jc w:val="both"/>
        <w:rPr>
          <w:rFonts w:ascii="Arial" w:hAnsi="Arial" w:cs="Arial"/>
          <w:color w:val="000000" w:themeColor="text1"/>
          <w:shd w:val="clear" w:color="auto" w:fill="FFFFFF"/>
        </w:rPr>
      </w:pPr>
      <w:proofErr w:type="spellStart"/>
      <w:r w:rsidRPr="000F5603">
        <w:rPr>
          <w:rFonts w:ascii="Arial" w:hAnsi="Arial" w:cs="Arial"/>
          <w:color w:val="000000" w:themeColor="text1"/>
          <w:shd w:val="clear" w:color="auto" w:fill="FFFFFF"/>
        </w:rPr>
        <w:t>Mattila</w:t>
      </w:r>
      <w:proofErr w:type="spellEnd"/>
      <w:r w:rsidRPr="000F5603">
        <w:rPr>
          <w:rFonts w:ascii="Arial" w:hAnsi="Arial" w:cs="Arial"/>
          <w:color w:val="000000" w:themeColor="text1"/>
          <w:shd w:val="clear" w:color="auto" w:fill="FFFFFF"/>
        </w:rPr>
        <w:t>, A.S., (2019). The role of culture in the service evaluation process.</w:t>
      </w:r>
      <w:r w:rsidRPr="000F5603">
        <w:rPr>
          <w:rStyle w:val="apple-converted-space"/>
          <w:rFonts w:ascii="Arial" w:hAnsi="Arial" w:cs="Arial"/>
          <w:color w:val="000000" w:themeColor="text1"/>
          <w:shd w:val="clear" w:color="auto" w:fill="FFFFFF"/>
        </w:rPr>
        <w:t> </w:t>
      </w:r>
      <w:r w:rsidRPr="000F5603">
        <w:rPr>
          <w:rFonts w:ascii="Arial" w:hAnsi="Arial" w:cs="Arial"/>
          <w:i/>
          <w:iCs/>
          <w:color w:val="000000" w:themeColor="text1"/>
        </w:rPr>
        <w:t>Journal of service research</w:t>
      </w:r>
      <w:r w:rsidRPr="000F5603">
        <w:rPr>
          <w:rFonts w:ascii="Arial" w:hAnsi="Arial" w:cs="Arial"/>
          <w:color w:val="000000" w:themeColor="text1"/>
          <w:shd w:val="clear" w:color="auto" w:fill="FFFFFF"/>
        </w:rPr>
        <w:t>,</w:t>
      </w:r>
      <w:r w:rsidRPr="000F5603">
        <w:rPr>
          <w:rStyle w:val="apple-converted-space"/>
          <w:rFonts w:ascii="Arial" w:hAnsi="Arial" w:cs="Arial"/>
          <w:color w:val="000000" w:themeColor="text1"/>
          <w:shd w:val="clear" w:color="auto" w:fill="FFFFFF"/>
        </w:rPr>
        <w:t> </w:t>
      </w:r>
      <w:r w:rsidRPr="000F5603">
        <w:rPr>
          <w:rFonts w:ascii="Arial" w:hAnsi="Arial" w:cs="Arial"/>
          <w:i/>
          <w:iCs/>
          <w:color w:val="000000" w:themeColor="text1"/>
        </w:rPr>
        <w:t>1</w:t>
      </w:r>
      <w:r w:rsidRPr="000F5603">
        <w:rPr>
          <w:rFonts w:ascii="Arial" w:hAnsi="Arial" w:cs="Arial"/>
          <w:color w:val="000000" w:themeColor="text1"/>
          <w:shd w:val="clear" w:color="auto" w:fill="FFFFFF"/>
        </w:rPr>
        <w:t>(3), pp.250-261.</w:t>
      </w:r>
    </w:p>
    <w:p w14:paraId="48875065" w14:textId="77777777" w:rsidR="00DF5717" w:rsidRPr="000F5603" w:rsidRDefault="00DF5717" w:rsidP="009672E2">
      <w:pPr>
        <w:spacing w:after="240" w:line="360" w:lineRule="auto"/>
        <w:jc w:val="both"/>
        <w:rPr>
          <w:rFonts w:ascii="Arial" w:hAnsi="Arial" w:cs="Arial"/>
          <w:color w:val="000000" w:themeColor="text1"/>
          <w:shd w:val="clear" w:color="auto" w:fill="FFFFFF"/>
        </w:rPr>
      </w:pPr>
      <w:r w:rsidRPr="000F5603">
        <w:rPr>
          <w:rFonts w:ascii="Arial" w:hAnsi="Arial" w:cs="Arial"/>
          <w:color w:val="000000" w:themeColor="text1"/>
          <w:shd w:val="clear" w:color="auto" w:fill="FFFFFF"/>
        </w:rPr>
        <w:t xml:space="preserve">Orr, J.E., (2020). Sharing knowledge, celebrating identity: Community memory in a service culture. Skinner </w:t>
      </w:r>
      <w:proofErr w:type="spellStart"/>
      <w:r w:rsidRPr="000F5603">
        <w:rPr>
          <w:rFonts w:ascii="Arial" w:hAnsi="Arial" w:cs="Arial"/>
          <w:color w:val="000000" w:themeColor="text1"/>
          <w:shd w:val="clear" w:color="auto" w:fill="FFFFFF"/>
        </w:rPr>
        <w:t>Beitelspacher</w:t>
      </w:r>
      <w:proofErr w:type="spellEnd"/>
      <w:r w:rsidRPr="000F5603">
        <w:rPr>
          <w:rFonts w:ascii="Arial" w:hAnsi="Arial" w:cs="Arial"/>
          <w:color w:val="000000" w:themeColor="text1"/>
          <w:shd w:val="clear" w:color="auto" w:fill="FFFFFF"/>
        </w:rPr>
        <w:t>, L., Glenn Richey, R. and Reynolds, K.E., 2011. Exploring a new perspective on service efficiency: service culture in retail organizations.</w:t>
      </w:r>
      <w:r w:rsidRPr="000F5603">
        <w:rPr>
          <w:rStyle w:val="apple-converted-space"/>
          <w:rFonts w:ascii="Arial" w:hAnsi="Arial" w:cs="Arial"/>
          <w:color w:val="000000" w:themeColor="text1"/>
          <w:shd w:val="clear" w:color="auto" w:fill="FFFFFF"/>
        </w:rPr>
        <w:t> </w:t>
      </w:r>
      <w:r w:rsidRPr="000F5603">
        <w:rPr>
          <w:rFonts w:ascii="Arial" w:hAnsi="Arial" w:cs="Arial"/>
          <w:i/>
          <w:iCs/>
          <w:color w:val="000000" w:themeColor="text1"/>
        </w:rPr>
        <w:t>Journal of Services Marketing</w:t>
      </w:r>
      <w:r w:rsidRPr="000F5603">
        <w:rPr>
          <w:rFonts w:ascii="Arial" w:hAnsi="Arial" w:cs="Arial"/>
          <w:color w:val="000000" w:themeColor="text1"/>
          <w:shd w:val="clear" w:color="auto" w:fill="FFFFFF"/>
        </w:rPr>
        <w:t>,</w:t>
      </w:r>
      <w:r w:rsidRPr="000F5603">
        <w:rPr>
          <w:rStyle w:val="apple-converted-space"/>
          <w:rFonts w:ascii="Arial" w:hAnsi="Arial" w:cs="Arial"/>
          <w:color w:val="000000" w:themeColor="text1"/>
          <w:shd w:val="clear" w:color="auto" w:fill="FFFFFF"/>
        </w:rPr>
        <w:t> </w:t>
      </w:r>
      <w:r w:rsidRPr="000F5603">
        <w:rPr>
          <w:rFonts w:ascii="Arial" w:hAnsi="Arial" w:cs="Arial"/>
          <w:i/>
          <w:iCs/>
          <w:color w:val="000000" w:themeColor="text1"/>
        </w:rPr>
        <w:t>25</w:t>
      </w:r>
      <w:r w:rsidRPr="000F5603">
        <w:rPr>
          <w:rFonts w:ascii="Arial" w:hAnsi="Arial" w:cs="Arial"/>
          <w:color w:val="000000" w:themeColor="text1"/>
          <w:shd w:val="clear" w:color="auto" w:fill="FFFFFF"/>
        </w:rPr>
        <w:t>(3), pp.215-228.</w:t>
      </w:r>
    </w:p>
    <w:p w14:paraId="0A240365" w14:textId="77777777" w:rsidR="00DF5717" w:rsidRPr="000F5603" w:rsidRDefault="00DF5717" w:rsidP="009672E2">
      <w:pPr>
        <w:spacing w:after="240" w:line="360" w:lineRule="auto"/>
        <w:jc w:val="both"/>
        <w:rPr>
          <w:rFonts w:ascii="Arial" w:hAnsi="Arial" w:cs="Arial"/>
          <w:color w:val="000000" w:themeColor="text1"/>
          <w:shd w:val="clear" w:color="auto" w:fill="FFFFFF"/>
        </w:rPr>
      </w:pPr>
      <w:r w:rsidRPr="000F5603">
        <w:rPr>
          <w:rFonts w:ascii="Arial" w:hAnsi="Arial" w:cs="Arial"/>
          <w:color w:val="000000" w:themeColor="text1"/>
          <w:shd w:val="clear" w:color="auto" w:fill="FFFFFF"/>
        </w:rPr>
        <w:t>Riley, M., (2021). Declining hotel standards and the skill trap.</w:t>
      </w:r>
      <w:r w:rsidRPr="000F5603">
        <w:rPr>
          <w:rStyle w:val="apple-converted-space"/>
          <w:rFonts w:ascii="Arial" w:hAnsi="Arial" w:cs="Arial"/>
          <w:color w:val="000000" w:themeColor="text1"/>
          <w:shd w:val="clear" w:color="auto" w:fill="FFFFFF"/>
        </w:rPr>
        <w:t> </w:t>
      </w:r>
      <w:r w:rsidRPr="000F5603">
        <w:rPr>
          <w:rFonts w:ascii="Arial" w:hAnsi="Arial" w:cs="Arial"/>
          <w:i/>
          <w:iCs/>
          <w:color w:val="000000" w:themeColor="text1"/>
        </w:rPr>
        <w:t>International Journal of Tourism Management</w:t>
      </w:r>
      <w:r w:rsidRPr="000F5603">
        <w:rPr>
          <w:rFonts w:ascii="Arial" w:hAnsi="Arial" w:cs="Arial"/>
          <w:color w:val="000000" w:themeColor="text1"/>
          <w:shd w:val="clear" w:color="auto" w:fill="FFFFFF"/>
        </w:rPr>
        <w:t>,</w:t>
      </w:r>
      <w:r w:rsidRPr="000F5603">
        <w:rPr>
          <w:rStyle w:val="apple-converted-space"/>
          <w:rFonts w:ascii="Arial" w:hAnsi="Arial" w:cs="Arial"/>
          <w:color w:val="000000" w:themeColor="text1"/>
          <w:shd w:val="clear" w:color="auto" w:fill="FFFFFF"/>
        </w:rPr>
        <w:t> </w:t>
      </w:r>
      <w:r w:rsidRPr="000F5603">
        <w:rPr>
          <w:rFonts w:ascii="Arial" w:hAnsi="Arial" w:cs="Arial"/>
          <w:i/>
          <w:iCs/>
          <w:color w:val="000000" w:themeColor="text1"/>
        </w:rPr>
        <w:t>2</w:t>
      </w:r>
      <w:r w:rsidRPr="000F5603">
        <w:rPr>
          <w:rFonts w:ascii="Arial" w:hAnsi="Arial" w:cs="Arial"/>
          <w:color w:val="000000" w:themeColor="text1"/>
          <w:shd w:val="clear" w:color="auto" w:fill="FFFFFF"/>
        </w:rPr>
        <w:t>(2), pp.99-104.</w:t>
      </w:r>
    </w:p>
    <w:p w14:paraId="22A2DEDC" w14:textId="77777777" w:rsidR="00DF5717" w:rsidRPr="000F5603" w:rsidRDefault="00DF5717" w:rsidP="009672E2">
      <w:pPr>
        <w:spacing w:after="240" w:line="360" w:lineRule="auto"/>
        <w:jc w:val="both"/>
        <w:rPr>
          <w:rFonts w:ascii="Arial" w:hAnsi="Arial" w:cs="Arial"/>
          <w:color w:val="000000" w:themeColor="text1"/>
          <w:shd w:val="clear" w:color="auto" w:fill="FFFFFF"/>
        </w:rPr>
      </w:pPr>
      <w:r w:rsidRPr="000F5603">
        <w:rPr>
          <w:rFonts w:ascii="Arial" w:hAnsi="Arial" w:cs="Arial"/>
          <w:color w:val="000000" w:themeColor="text1"/>
          <w:shd w:val="clear" w:color="auto" w:fill="FFFFFF"/>
        </w:rPr>
        <w:t>Schultz, H.B. and Werner, A., (2021). Reputation management.</w:t>
      </w:r>
      <w:r w:rsidRPr="000F5603">
        <w:rPr>
          <w:rStyle w:val="apple-converted-space"/>
          <w:rFonts w:ascii="Arial" w:hAnsi="Arial" w:cs="Arial"/>
          <w:color w:val="000000" w:themeColor="text1"/>
          <w:shd w:val="clear" w:color="auto" w:fill="FFFFFF"/>
        </w:rPr>
        <w:t> </w:t>
      </w:r>
      <w:r w:rsidRPr="000F5603">
        <w:rPr>
          <w:rFonts w:ascii="Arial" w:hAnsi="Arial" w:cs="Arial"/>
          <w:i/>
          <w:iCs/>
          <w:color w:val="000000" w:themeColor="text1"/>
        </w:rPr>
        <w:t>Retrieved June</w:t>
      </w:r>
      <w:r w:rsidRPr="000F5603">
        <w:rPr>
          <w:rFonts w:ascii="Arial" w:hAnsi="Arial" w:cs="Arial"/>
          <w:color w:val="000000" w:themeColor="text1"/>
          <w:shd w:val="clear" w:color="auto" w:fill="FFFFFF"/>
        </w:rPr>
        <w:t>,</w:t>
      </w:r>
      <w:r w:rsidRPr="000F5603">
        <w:rPr>
          <w:rStyle w:val="apple-converted-space"/>
          <w:rFonts w:ascii="Arial" w:hAnsi="Arial" w:cs="Arial"/>
          <w:color w:val="000000" w:themeColor="text1"/>
          <w:shd w:val="clear" w:color="auto" w:fill="FFFFFF"/>
        </w:rPr>
        <w:t> </w:t>
      </w:r>
      <w:r w:rsidRPr="000F5603">
        <w:rPr>
          <w:rFonts w:ascii="Arial" w:hAnsi="Arial" w:cs="Arial"/>
          <w:i/>
          <w:iCs/>
          <w:color w:val="000000" w:themeColor="text1"/>
        </w:rPr>
        <w:t>13</w:t>
      </w:r>
      <w:r w:rsidRPr="000F5603">
        <w:rPr>
          <w:rFonts w:ascii="Arial" w:hAnsi="Arial" w:cs="Arial"/>
          <w:color w:val="000000" w:themeColor="text1"/>
          <w:shd w:val="clear" w:color="auto" w:fill="FFFFFF"/>
        </w:rPr>
        <w:t>, p.2005.</w:t>
      </w:r>
    </w:p>
    <w:p w14:paraId="435D4437" w14:textId="77777777" w:rsidR="00F24B11" w:rsidRPr="00412C00" w:rsidRDefault="00F24B11" w:rsidP="009672E2">
      <w:pPr>
        <w:spacing w:after="240"/>
        <w:rPr>
          <w:lang w:val="en-US"/>
        </w:rPr>
      </w:pPr>
    </w:p>
    <w:sectPr w:rsidR="00F24B11" w:rsidRPr="00412C00" w:rsidSect="009672E2">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4641E4" w14:textId="77777777" w:rsidR="00AC7BD3" w:rsidRDefault="00AC7BD3" w:rsidP="00F24B11">
      <w:r>
        <w:separator/>
      </w:r>
    </w:p>
  </w:endnote>
  <w:endnote w:type="continuationSeparator" w:id="0">
    <w:p w14:paraId="00D84B29" w14:textId="77777777" w:rsidR="00AC7BD3" w:rsidRDefault="00AC7BD3" w:rsidP="00F24B1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192524796"/>
      <w:docPartObj>
        <w:docPartGallery w:val="Page Numbers (Bottom of Page)"/>
        <w:docPartUnique/>
      </w:docPartObj>
    </w:sdtPr>
    <w:sdtContent>
      <w:p w14:paraId="7C078A95" w14:textId="1CBEBD71" w:rsidR="00F24B11" w:rsidRDefault="00F24B11" w:rsidP="00CE0510">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CEE4631" w14:textId="77777777" w:rsidR="00F24B11" w:rsidRDefault="00F24B1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603008397"/>
      <w:docPartObj>
        <w:docPartGallery w:val="Page Numbers (Bottom of Page)"/>
        <w:docPartUnique/>
      </w:docPartObj>
    </w:sdtPr>
    <w:sdtContent>
      <w:p w14:paraId="5B055572" w14:textId="7C0457CE" w:rsidR="00F24B11" w:rsidRDefault="00F24B11" w:rsidP="00CE0510">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sidR="00DF5717">
          <w:rPr>
            <w:rStyle w:val="PageNumber"/>
            <w:noProof/>
          </w:rPr>
          <w:t>12</w:t>
        </w:r>
        <w:r>
          <w:rPr>
            <w:rStyle w:val="PageNumber"/>
          </w:rPr>
          <w:fldChar w:fldCharType="end"/>
        </w:r>
      </w:p>
    </w:sdtContent>
  </w:sdt>
  <w:p w14:paraId="0754CB3B" w14:textId="77777777" w:rsidR="00F24B11" w:rsidRDefault="00F24B1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870FC23" w14:textId="77777777" w:rsidR="00B32BDE" w:rsidRDefault="00B32BD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4D82C5" w14:textId="77777777" w:rsidR="00AC7BD3" w:rsidRDefault="00AC7BD3" w:rsidP="00F24B11">
      <w:r>
        <w:separator/>
      </w:r>
    </w:p>
  </w:footnote>
  <w:footnote w:type="continuationSeparator" w:id="0">
    <w:p w14:paraId="7684F518" w14:textId="77777777" w:rsidR="00AC7BD3" w:rsidRDefault="00AC7BD3" w:rsidP="00F24B1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7202A7" w14:textId="77777777" w:rsidR="00B32BDE" w:rsidRDefault="00B32BD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FA328A" w14:textId="77777777" w:rsidR="00B32BDE" w:rsidRDefault="00B32BD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9745B0" w14:textId="77777777" w:rsidR="00B32BDE" w:rsidRDefault="00B32BD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6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412C00"/>
    <w:rsid w:val="00000307"/>
    <w:rsid w:val="00024A0D"/>
    <w:rsid w:val="000250F9"/>
    <w:rsid w:val="00061187"/>
    <w:rsid w:val="00064E8E"/>
    <w:rsid w:val="000B52C6"/>
    <w:rsid w:val="000D439B"/>
    <w:rsid w:val="000F5603"/>
    <w:rsid w:val="0010403D"/>
    <w:rsid w:val="0023174C"/>
    <w:rsid w:val="002321B7"/>
    <w:rsid w:val="00274416"/>
    <w:rsid w:val="00352EBF"/>
    <w:rsid w:val="00377FE4"/>
    <w:rsid w:val="003F6D96"/>
    <w:rsid w:val="00412C00"/>
    <w:rsid w:val="00441884"/>
    <w:rsid w:val="0049356E"/>
    <w:rsid w:val="004B7A27"/>
    <w:rsid w:val="004C4F04"/>
    <w:rsid w:val="00560D2A"/>
    <w:rsid w:val="005716A7"/>
    <w:rsid w:val="00642855"/>
    <w:rsid w:val="00690450"/>
    <w:rsid w:val="00712A92"/>
    <w:rsid w:val="00724DF6"/>
    <w:rsid w:val="00777630"/>
    <w:rsid w:val="007A5C9B"/>
    <w:rsid w:val="007E080F"/>
    <w:rsid w:val="00811817"/>
    <w:rsid w:val="008811F1"/>
    <w:rsid w:val="008B7858"/>
    <w:rsid w:val="008C1B2A"/>
    <w:rsid w:val="008E763B"/>
    <w:rsid w:val="00946BF6"/>
    <w:rsid w:val="00953C75"/>
    <w:rsid w:val="009672E2"/>
    <w:rsid w:val="00A11F66"/>
    <w:rsid w:val="00A51294"/>
    <w:rsid w:val="00A52A88"/>
    <w:rsid w:val="00AB3971"/>
    <w:rsid w:val="00AC7BD3"/>
    <w:rsid w:val="00B32BDE"/>
    <w:rsid w:val="00B73808"/>
    <w:rsid w:val="00BA5BFB"/>
    <w:rsid w:val="00BE3621"/>
    <w:rsid w:val="00C83510"/>
    <w:rsid w:val="00CA0758"/>
    <w:rsid w:val="00D01CB8"/>
    <w:rsid w:val="00D12378"/>
    <w:rsid w:val="00D12B00"/>
    <w:rsid w:val="00DF5717"/>
    <w:rsid w:val="00E8273A"/>
    <w:rsid w:val="00E97A77"/>
    <w:rsid w:val="00EF6422"/>
    <w:rsid w:val="00F20B27"/>
    <w:rsid w:val="00F213D2"/>
    <w:rsid w:val="00F24B11"/>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A3258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IN"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12C00"/>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12C00"/>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12C00"/>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412C00"/>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412C00"/>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412C00"/>
    <w:pPr>
      <w:spacing w:before="240" w:after="120"/>
    </w:pPr>
    <w:rPr>
      <w:rFonts w:cstheme="minorHAnsi"/>
      <w:b/>
      <w:bCs/>
      <w:sz w:val="20"/>
      <w:szCs w:val="20"/>
    </w:rPr>
  </w:style>
  <w:style w:type="paragraph" w:styleId="TOC2">
    <w:name w:val="toc 2"/>
    <w:basedOn w:val="Normal"/>
    <w:next w:val="Normal"/>
    <w:autoRedefine/>
    <w:uiPriority w:val="39"/>
    <w:unhideWhenUsed/>
    <w:rsid w:val="00412C00"/>
    <w:pPr>
      <w:spacing w:before="120"/>
      <w:ind w:left="240"/>
    </w:pPr>
    <w:rPr>
      <w:rFonts w:cstheme="minorHAnsi"/>
      <w:i/>
      <w:iCs/>
      <w:sz w:val="20"/>
      <w:szCs w:val="20"/>
    </w:rPr>
  </w:style>
  <w:style w:type="character" w:styleId="Hyperlink">
    <w:name w:val="Hyperlink"/>
    <w:basedOn w:val="DefaultParagraphFont"/>
    <w:uiPriority w:val="99"/>
    <w:unhideWhenUsed/>
    <w:rsid w:val="00412C00"/>
    <w:rPr>
      <w:color w:val="0563C1" w:themeColor="hyperlink"/>
      <w:u w:val="single"/>
    </w:rPr>
  </w:style>
  <w:style w:type="paragraph" w:styleId="TOC3">
    <w:name w:val="toc 3"/>
    <w:basedOn w:val="Normal"/>
    <w:next w:val="Normal"/>
    <w:autoRedefine/>
    <w:uiPriority w:val="39"/>
    <w:semiHidden/>
    <w:unhideWhenUsed/>
    <w:rsid w:val="00412C00"/>
    <w:pPr>
      <w:ind w:left="480"/>
    </w:pPr>
    <w:rPr>
      <w:rFonts w:cstheme="minorHAnsi"/>
      <w:sz w:val="20"/>
      <w:szCs w:val="20"/>
    </w:rPr>
  </w:style>
  <w:style w:type="paragraph" w:styleId="TOC4">
    <w:name w:val="toc 4"/>
    <w:basedOn w:val="Normal"/>
    <w:next w:val="Normal"/>
    <w:autoRedefine/>
    <w:uiPriority w:val="39"/>
    <w:semiHidden/>
    <w:unhideWhenUsed/>
    <w:rsid w:val="00412C00"/>
    <w:pPr>
      <w:ind w:left="720"/>
    </w:pPr>
    <w:rPr>
      <w:rFonts w:cstheme="minorHAnsi"/>
      <w:sz w:val="20"/>
      <w:szCs w:val="20"/>
    </w:rPr>
  </w:style>
  <w:style w:type="paragraph" w:styleId="TOC5">
    <w:name w:val="toc 5"/>
    <w:basedOn w:val="Normal"/>
    <w:next w:val="Normal"/>
    <w:autoRedefine/>
    <w:uiPriority w:val="39"/>
    <w:semiHidden/>
    <w:unhideWhenUsed/>
    <w:rsid w:val="00412C00"/>
    <w:pPr>
      <w:ind w:left="960"/>
    </w:pPr>
    <w:rPr>
      <w:rFonts w:cstheme="minorHAnsi"/>
      <w:sz w:val="20"/>
      <w:szCs w:val="20"/>
    </w:rPr>
  </w:style>
  <w:style w:type="paragraph" w:styleId="TOC6">
    <w:name w:val="toc 6"/>
    <w:basedOn w:val="Normal"/>
    <w:next w:val="Normal"/>
    <w:autoRedefine/>
    <w:uiPriority w:val="39"/>
    <w:semiHidden/>
    <w:unhideWhenUsed/>
    <w:rsid w:val="00412C00"/>
    <w:pPr>
      <w:ind w:left="1200"/>
    </w:pPr>
    <w:rPr>
      <w:rFonts w:cstheme="minorHAnsi"/>
      <w:sz w:val="20"/>
      <w:szCs w:val="20"/>
    </w:rPr>
  </w:style>
  <w:style w:type="paragraph" w:styleId="TOC7">
    <w:name w:val="toc 7"/>
    <w:basedOn w:val="Normal"/>
    <w:next w:val="Normal"/>
    <w:autoRedefine/>
    <w:uiPriority w:val="39"/>
    <w:semiHidden/>
    <w:unhideWhenUsed/>
    <w:rsid w:val="00412C00"/>
    <w:pPr>
      <w:ind w:left="1440"/>
    </w:pPr>
    <w:rPr>
      <w:rFonts w:cstheme="minorHAnsi"/>
      <w:sz w:val="20"/>
      <w:szCs w:val="20"/>
    </w:rPr>
  </w:style>
  <w:style w:type="paragraph" w:styleId="TOC8">
    <w:name w:val="toc 8"/>
    <w:basedOn w:val="Normal"/>
    <w:next w:val="Normal"/>
    <w:autoRedefine/>
    <w:uiPriority w:val="39"/>
    <w:semiHidden/>
    <w:unhideWhenUsed/>
    <w:rsid w:val="00412C00"/>
    <w:pPr>
      <w:ind w:left="1680"/>
    </w:pPr>
    <w:rPr>
      <w:rFonts w:cstheme="minorHAnsi"/>
      <w:sz w:val="20"/>
      <w:szCs w:val="20"/>
    </w:rPr>
  </w:style>
  <w:style w:type="paragraph" w:styleId="TOC9">
    <w:name w:val="toc 9"/>
    <w:basedOn w:val="Normal"/>
    <w:next w:val="Normal"/>
    <w:autoRedefine/>
    <w:uiPriority w:val="39"/>
    <w:semiHidden/>
    <w:unhideWhenUsed/>
    <w:rsid w:val="00412C00"/>
    <w:pPr>
      <w:ind w:left="1920"/>
    </w:pPr>
    <w:rPr>
      <w:rFonts w:cstheme="minorHAnsi"/>
      <w:sz w:val="20"/>
      <w:szCs w:val="20"/>
    </w:rPr>
  </w:style>
  <w:style w:type="paragraph" w:styleId="Footer">
    <w:name w:val="footer"/>
    <w:basedOn w:val="Normal"/>
    <w:link w:val="FooterChar"/>
    <w:uiPriority w:val="99"/>
    <w:unhideWhenUsed/>
    <w:rsid w:val="00F24B11"/>
    <w:pPr>
      <w:tabs>
        <w:tab w:val="center" w:pos="4513"/>
        <w:tab w:val="right" w:pos="9026"/>
      </w:tabs>
    </w:pPr>
  </w:style>
  <w:style w:type="character" w:customStyle="1" w:styleId="FooterChar">
    <w:name w:val="Footer Char"/>
    <w:basedOn w:val="DefaultParagraphFont"/>
    <w:link w:val="Footer"/>
    <w:uiPriority w:val="99"/>
    <w:rsid w:val="00F24B11"/>
  </w:style>
  <w:style w:type="character" w:styleId="PageNumber">
    <w:name w:val="page number"/>
    <w:basedOn w:val="DefaultParagraphFont"/>
    <w:uiPriority w:val="99"/>
    <w:semiHidden/>
    <w:unhideWhenUsed/>
    <w:rsid w:val="00F24B11"/>
  </w:style>
  <w:style w:type="paragraph" w:styleId="BodyText">
    <w:name w:val="Body Text"/>
    <w:basedOn w:val="Normal"/>
    <w:link w:val="BodyTextChar"/>
    <w:uiPriority w:val="1"/>
    <w:qFormat/>
    <w:rsid w:val="00F24B11"/>
    <w:pPr>
      <w:widowControl w:val="0"/>
      <w:autoSpaceDE w:val="0"/>
      <w:autoSpaceDN w:val="0"/>
    </w:pPr>
    <w:rPr>
      <w:rFonts w:ascii="Calibri" w:eastAsia="Calibri" w:hAnsi="Calibri" w:cs="Calibri"/>
      <w:sz w:val="22"/>
      <w:szCs w:val="22"/>
      <w:lang w:val="en-US"/>
    </w:rPr>
  </w:style>
  <w:style w:type="character" w:customStyle="1" w:styleId="BodyTextChar">
    <w:name w:val="Body Text Char"/>
    <w:basedOn w:val="DefaultParagraphFont"/>
    <w:link w:val="BodyText"/>
    <w:uiPriority w:val="1"/>
    <w:rsid w:val="00F24B11"/>
    <w:rPr>
      <w:rFonts w:ascii="Calibri" w:eastAsia="Calibri" w:hAnsi="Calibri" w:cs="Calibri"/>
      <w:sz w:val="22"/>
      <w:szCs w:val="22"/>
      <w:lang w:val="en-US"/>
    </w:rPr>
  </w:style>
  <w:style w:type="paragraph" w:customStyle="1" w:styleId="TableParagraph">
    <w:name w:val="Table Paragraph"/>
    <w:basedOn w:val="Normal"/>
    <w:uiPriority w:val="1"/>
    <w:qFormat/>
    <w:rsid w:val="00F24B11"/>
    <w:pPr>
      <w:widowControl w:val="0"/>
      <w:autoSpaceDE w:val="0"/>
      <w:autoSpaceDN w:val="0"/>
    </w:pPr>
    <w:rPr>
      <w:rFonts w:ascii="Calibri" w:eastAsia="Calibri" w:hAnsi="Calibri" w:cs="Calibri"/>
      <w:sz w:val="22"/>
      <w:szCs w:val="22"/>
      <w:lang w:val="en-US"/>
    </w:rPr>
  </w:style>
  <w:style w:type="character" w:customStyle="1" w:styleId="apple-converted-space">
    <w:name w:val="apple-converted-space"/>
    <w:basedOn w:val="DefaultParagraphFont"/>
    <w:rsid w:val="00F24B11"/>
  </w:style>
  <w:style w:type="paragraph" w:styleId="BalloonText">
    <w:name w:val="Balloon Text"/>
    <w:basedOn w:val="Normal"/>
    <w:link w:val="BalloonTextChar"/>
    <w:uiPriority w:val="99"/>
    <w:semiHidden/>
    <w:unhideWhenUsed/>
    <w:rsid w:val="009672E2"/>
    <w:rPr>
      <w:rFonts w:ascii="Tahoma" w:hAnsi="Tahoma" w:cs="Tahoma"/>
      <w:sz w:val="16"/>
      <w:szCs w:val="16"/>
    </w:rPr>
  </w:style>
  <w:style w:type="character" w:customStyle="1" w:styleId="BalloonTextChar">
    <w:name w:val="Balloon Text Char"/>
    <w:basedOn w:val="DefaultParagraphFont"/>
    <w:link w:val="BalloonText"/>
    <w:uiPriority w:val="99"/>
    <w:semiHidden/>
    <w:rsid w:val="009672E2"/>
    <w:rPr>
      <w:rFonts w:ascii="Tahoma" w:hAnsi="Tahoma" w:cs="Tahoma"/>
      <w:sz w:val="16"/>
      <w:szCs w:val="16"/>
    </w:rPr>
  </w:style>
  <w:style w:type="paragraph" w:styleId="Header">
    <w:name w:val="header"/>
    <w:basedOn w:val="Normal"/>
    <w:link w:val="HeaderChar"/>
    <w:uiPriority w:val="99"/>
    <w:unhideWhenUsed/>
    <w:rsid w:val="00B32BDE"/>
    <w:pPr>
      <w:tabs>
        <w:tab w:val="center" w:pos="4680"/>
        <w:tab w:val="right" w:pos="9360"/>
      </w:tabs>
    </w:pPr>
  </w:style>
  <w:style w:type="character" w:customStyle="1" w:styleId="HeaderChar">
    <w:name w:val="Header Char"/>
    <w:basedOn w:val="DefaultParagraphFont"/>
    <w:link w:val="Header"/>
    <w:uiPriority w:val="99"/>
    <w:rsid w:val="00B32BD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25182344">
      <w:bodyDiv w:val="1"/>
      <w:marLeft w:val="0"/>
      <w:marRight w:val="0"/>
      <w:marTop w:val="0"/>
      <w:marBottom w:val="0"/>
      <w:divBdr>
        <w:top w:val="none" w:sz="0" w:space="0" w:color="auto"/>
        <w:left w:val="none" w:sz="0" w:space="0" w:color="auto"/>
        <w:bottom w:val="none" w:sz="0" w:space="0" w:color="auto"/>
        <w:right w:val="none" w:sz="0" w:space="0" w:color="auto"/>
      </w:divBdr>
      <w:divsChild>
        <w:div w:id="760294642">
          <w:marLeft w:val="0"/>
          <w:marRight w:val="0"/>
          <w:marTop w:val="0"/>
          <w:marBottom w:val="0"/>
          <w:divBdr>
            <w:top w:val="none" w:sz="0" w:space="0" w:color="auto"/>
            <w:left w:val="none" w:sz="0" w:space="0" w:color="auto"/>
            <w:bottom w:val="none" w:sz="0" w:space="0" w:color="auto"/>
            <w:right w:val="none" w:sz="0" w:space="0" w:color="auto"/>
          </w:divBdr>
          <w:divsChild>
            <w:div w:id="781732253">
              <w:marLeft w:val="0"/>
              <w:marRight w:val="0"/>
              <w:marTop w:val="300"/>
              <w:marBottom w:val="0"/>
              <w:divBdr>
                <w:top w:val="single" w:sz="6" w:space="0" w:color="DEDEDF"/>
                <w:left w:val="single" w:sz="6" w:space="15" w:color="DEDEDF"/>
                <w:bottom w:val="single" w:sz="6" w:space="0" w:color="DEDEDF"/>
                <w:right w:val="single" w:sz="6" w:space="15" w:color="DEDEDF"/>
              </w:divBdr>
              <w:divsChild>
                <w:div w:id="19781032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 /><Relationship Id="rId13"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header" Target="header1.xml" /><Relationship Id="rId12" Type="http://schemas.openxmlformats.org/officeDocument/2006/relationships/footer" Target="footer3.xm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header" Target="header3.xml" /><Relationship Id="rId5" Type="http://schemas.openxmlformats.org/officeDocument/2006/relationships/footnotes" Target="footnotes.xml" /><Relationship Id="rId10" Type="http://schemas.openxmlformats.org/officeDocument/2006/relationships/footer" Target="footer2.xml" /><Relationship Id="rId4" Type="http://schemas.openxmlformats.org/officeDocument/2006/relationships/webSettings" Target="webSettings.xml" /><Relationship Id="rId9" Type="http://schemas.openxmlformats.org/officeDocument/2006/relationships/footer" Target="footer1.xml" /><Relationship Id="rId14"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876D46A-B251-4B88-B57D-4FEF625A8DA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2431</Words>
  <Characters>13857</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16256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2023-06-05T00:00:00Z</dcterms:created>
  <dcterms:modified xsi:type="dcterms:W3CDTF">2023-06-05T09:12:00Z</dcterms:modified>
</cp:coreProperties>
</file>