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F7C7D" w14:textId="77777777" w:rsidR="00C667A4" w:rsidRPr="003104CC" w:rsidRDefault="00C667A4" w:rsidP="00331AD0">
      <w:pPr>
        <w:rPr>
          <w:b/>
          <w:bCs/>
          <w:sz w:val="28"/>
          <w:szCs w:val="28"/>
        </w:rPr>
      </w:pPr>
    </w:p>
    <w:p w14:paraId="5C38F571" w14:textId="77777777" w:rsidR="00C667A4" w:rsidRPr="003104CC" w:rsidRDefault="00C667A4" w:rsidP="00331AD0">
      <w:pPr>
        <w:rPr>
          <w:b/>
          <w:bCs/>
          <w:sz w:val="28"/>
          <w:szCs w:val="28"/>
        </w:rPr>
      </w:pPr>
    </w:p>
    <w:p w14:paraId="2097C985" w14:textId="77777777" w:rsidR="00C667A4" w:rsidRPr="003104CC" w:rsidRDefault="00C667A4" w:rsidP="00331AD0">
      <w:pPr>
        <w:rPr>
          <w:b/>
          <w:bCs/>
          <w:sz w:val="28"/>
          <w:szCs w:val="28"/>
        </w:rPr>
      </w:pPr>
    </w:p>
    <w:p w14:paraId="6F37E07B" w14:textId="77777777" w:rsidR="00C667A4" w:rsidRPr="003104CC" w:rsidRDefault="00C667A4" w:rsidP="00331AD0">
      <w:pPr>
        <w:rPr>
          <w:b/>
          <w:bCs/>
          <w:sz w:val="28"/>
          <w:szCs w:val="28"/>
        </w:rPr>
      </w:pPr>
    </w:p>
    <w:p w14:paraId="4F4A18F5" w14:textId="77777777" w:rsidR="00C667A4" w:rsidRPr="002409E0" w:rsidRDefault="00C667A4" w:rsidP="002409E0">
      <w:pPr>
        <w:pStyle w:val="Title"/>
      </w:pPr>
    </w:p>
    <w:p w14:paraId="3664A1C5" w14:textId="6A663412" w:rsidR="00C667A4" w:rsidRPr="002409E0" w:rsidRDefault="002409E0" w:rsidP="002409E0">
      <w:pPr>
        <w:pStyle w:val="Title"/>
        <w:jc w:val="center"/>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2409E0">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Andreea</w:t>
      </w:r>
      <w:proofErr w:type="spellEnd"/>
      <w:r w:rsidRPr="002409E0">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Raluca </w:t>
      </w:r>
      <w:proofErr w:type="spellStart"/>
      <w:r w:rsidRPr="002409E0">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Mocanu</w:t>
      </w:r>
      <w:proofErr w:type="spellEnd"/>
    </w:p>
    <w:p w14:paraId="785DC3DC" w14:textId="053D7E7C" w:rsidR="002409E0" w:rsidRPr="002409E0" w:rsidRDefault="002409E0" w:rsidP="002409E0">
      <w:pPr>
        <w:pStyle w:val="Title"/>
        <w:jc w:val="center"/>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09E0">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1919375</w:t>
      </w:r>
    </w:p>
    <w:p w14:paraId="71F04FA6" w14:textId="574B0EBC" w:rsidR="002409E0" w:rsidRPr="002409E0" w:rsidRDefault="002409E0" w:rsidP="002409E0">
      <w:pPr>
        <w:pStyle w:val="Title"/>
        <w:jc w:val="center"/>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09E0">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UWTSD</w:t>
      </w:r>
    </w:p>
    <w:p w14:paraId="3134F3D2" w14:textId="77777777" w:rsidR="002409E0" w:rsidRPr="002409E0" w:rsidRDefault="002409E0" w:rsidP="002409E0">
      <w:pPr>
        <w:pStyle w:val="Title"/>
        <w:jc w:val="center"/>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09E0">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Report </w:t>
      </w:r>
    </w:p>
    <w:p w14:paraId="78B07363" w14:textId="0F32F6DB" w:rsidR="002409E0" w:rsidRPr="002409E0" w:rsidRDefault="002409E0" w:rsidP="002409E0">
      <w:pPr>
        <w:pStyle w:val="Title"/>
        <w:jc w:val="center"/>
        <w:rPr>
          <w:b w:val="0"/>
          <w:color w:val="156082"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09E0">
        <w:rPr>
          <w:b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Developing Emotional Intelligence</w:t>
      </w:r>
    </w:p>
    <w:p w14:paraId="5F0D9AE5" w14:textId="77777777" w:rsidR="00C667A4" w:rsidRPr="003104CC" w:rsidRDefault="00C667A4" w:rsidP="00331AD0">
      <w:pPr>
        <w:rPr>
          <w:b/>
          <w:bCs/>
          <w:sz w:val="28"/>
          <w:szCs w:val="28"/>
        </w:rPr>
      </w:pPr>
    </w:p>
    <w:p w14:paraId="12453BCA" w14:textId="77777777" w:rsidR="00C667A4" w:rsidRPr="003104CC" w:rsidRDefault="00C667A4" w:rsidP="00331AD0">
      <w:pPr>
        <w:rPr>
          <w:b/>
          <w:bCs/>
          <w:sz w:val="28"/>
          <w:szCs w:val="28"/>
        </w:rPr>
      </w:pPr>
    </w:p>
    <w:p w14:paraId="5824AAD2" w14:textId="77777777" w:rsidR="00C667A4" w:rsidRPr="003104CC" w:rsidRDefault="00C667A4" w:rsidP="00331AD0">
      <w:pPr>
        <w:rPr>
          <w:b/>
          <w:bCs/>
          <w:sz w:val="28"/>
          <w:szCs w:val="28"/>
        </w:rPr>
      </w:pPr>
    </w:p>
    <w:p w14:paraId="2C4F5464" w14:textId="77777777" w:rsidR="00C667A4" w:rsidRPr="003104CC" w:rsidRDefault="00C667A4" w:rsidP="00331AD0">
      <w:pPr>
        <w:rPr>
          <w:b/>
          <w:bCs/>
          <w:sz w:val="28"/>
          <w:szCs w:val="28"/>
        </w:rPr>
      </w:pPr>
    </w:p>
    <w:p w14:paraId="1D271676" w14:textId="77777777" w:rsidR="00C667A4" w:rsidRPr="003104CC" w:rsidRDefault="00C667A4" w:rsidP="00331AD0">
      <w:pPr>
        <w:rPr>
          <w:b/>
          <w:bCs/>
          <w:sz w:val="28"/>
          <w:szCs w:val="28"/>
        </w:rPr>
      </w:pPr>
    </w:p>
    <w:p w14:paraId="2D2B903A" w14:textId="77777777" w:rsidR="00C667A4" w:rsidRDefault="00C667A4" w:rsidP="00331AD0">
      <w:pPr>
        <w:rPr>
          <w:b/>
          <w:bCs/>
          <w:sz w:val="28"/>
          <w:szCs w:val="28"/>
        </w:rPr>
      </w:pPr>
    </w:p>
    <w:p w14:paraId="481BD5E7" w14:textId="77777777" w:rsidR="002409E0" w:rsidRPr="003104CC" w:rsidRDefault="002409E0" w:rsidP="00331AD0">
      <w:pPr>
        <w:rPr>
          <w:b/>
          <w:bCs/>
          <w:sz w:val="28"/>
          <w:szCs w:val="28"/>
        </w:rPr>
      </w:pPr>
    </w:p>
    <w:p w14:paraId="3006A7BD" w14:textId="77777777" w:rsidR="00C667A4" w:rsidRPr="003104CC" w:rsidRDefault="00C667A4" w:rsidP="00331AD0">
      <w:pPr>
        <w:rPr>
          <w:b/>
          <w:bCs/>
          <w:sz w:val="28"/>
          <w:szCs w:val="28"/>
        </w:rPr>
      </w:pPr>
    </w:p>
    <w:p w14:paraId="4044F0AC" w14:textId="77777777" w:rsidR="003104CC" w:rsidRDefault="003104CC" w:rsidP="00331AD0">
      <w:pPr>
        <w:rPr>
          <w:b/>
          <w:bCs/>
          <w:sz w:val="28"/>
          <w:szCs w:val="28"/>
        </w:rPr>
      </w:pPr>
    </w:p>
    <w:p w14:paraId="3CDE082E" w14:textId="77777777" w:rsidR="003104CC" w:rsidRDefault="003104CC" w:rsidP="00331AD0">
      <w:pPr>
        <w:rPr>
          <w:b/>
          <w:bCs/>
          <w:sz w:val="28"/>
          <w:szCs w:val="28"/>
        </w:rPr>
      </w:pPr>
    </w:p>
    <w:p w14:paraId="7E2C7C08" w14:textId="2013F6D1" w:rsidR="003104CC" w:rsidRDefault="003104CC" w:rsidP="003104CC">
      <w:pPr>
        <w:pStyle w:val="Heading1"/>
      </w:pPr>
      <w:bookmarkStart w:id="0" w:name="_Toc144468023"/>
      <w:r>
        <w:lastRenderedPageBreak/>
        <w:t>Executive Summary</w:t>
      </w:r>
      <w:bookmarkEnd w:id="0"/>
      <w:r>
        <w:t xml:space="preserve"> </w:t>
      </w:r>
    </w:p>
    <w:p w14:paraId="2999DFF2" w14:textId="77777777" w:rsidR="003104CC" w:rsidRDefault="00331AD0" w:rsidP="003104CC">
      <w:pPr>
        <w:ind w:firstLine="720"/>
      </w:pPr>
      <w:r w:rsidRPr="003104CC">
        <w:t>There are potential and obstacles for promoting employee performance and health in the context of NFU Mutual, a South Wales-based insurance company. In tackling these complications, this overview emphasises the crucial importance of emotional intelligence (EI) abilities and mindfulness.</w:t>
      </w:r>
    </w:p>
    <w:p w14:paraId="55DCCF75" w14:textId="77777777" w:rsidR="003104CC" w:rsidRDefault="00331AD0" w:rsidP="003104CC">
      <w:pPr>
        <w:ind w:firstLine="720"/>
      </w:pPr>
      <w:r w:rsidRPr="003104CC">
        <w:t>Mindfulness and emotional intelligence (EI) for performance and wellbeing shows that a complete approach to employee assistance is required given the diversified workplace, which includes remote teams, multiple contracts, and various demands. The development of wellness and performance throughout the workforce seems to depend heavily on EI skills and mindfulness.</w:t>
      </w:r>
      <w:r w:rsidRPr="003104CC">
        <w:br/>
        <w:t>Effective communication, conflict resolution, and empathy are made possible by EI abilities. Stress reduction, decision-making, and emotional resilience are all improved by mindfulness. EI and mindfulness both help create inclusive and flexible work environments.</w:t>
      </w:r>
    </w:p>
    <w:p w14:paraId="02445B01" w14:textId="77777777" w:rsidR="003104CC" w:rsidRDefault="00331AD0" w:rsidP="003104CC">
      <w:pPr>
        <w:ind w:firstLine="720"/>
      </w:pPr>
      <w:r w:rsidRPr="003104CC">
        <w:t>Employee requirements vary depending on their circumstances and stage of life. While individuals who are approaching retirement need assistance with the transition, younger workers look for mentoring and progress. Flexible arrangements are required by parents and carers, and those on leave need sympathy and help reintegrating.</w:t>
      </w:r>
      <w:r w:rsidR="003104CC">
        <w:t xml:space="preserve"> </w:t>
      </w:r>
      <w:r w:rsidRPr="003104CC">
        <w:t>Additionally, there are advantages for various groups, such as how emotional intelligence abilities support relationship development and stress management, encourage knowledge transfer, ease emotional transition, reduce stress and increase empathy, enhance work-life balance, support communication during absences, and increase resilience.</w:t>
      </w:r>
    </w:p>
    <w:p w14:paraId="3FBE2F05" w14:textId="124BD558" w:rsidR="00C667A4" w:rsidRPr="003104CC" w:rsidRDefault="00331AD0" w:rsidP="003104CC">
      <w:pPr>
        <w:ind w:firstLine="720"/>
      </w:pPr>
      <w:r w:rsidRPr="003104CC">
        <w:t>A strategic opportunity to handle the various requirements of workers, negotiate obstacles, and improve general health and performance is presented by incorporating emotional intelligence abilities and mindfulness into NFU Mutual's management style. These practises support a successful and adaptable workforce in the face of shifting expectations and workplace dynamics by encouraging empathy, clear communication, stress reduction, and inclusiveness.</w:t>
      </w:r>
      <w:r w:rsidRPr="003104CC">
        <w:br/>
      </w:r>
    </w:p>
    <w:p w14:paraId="784E6C29" w14:textId="77777777" w:rsidR="00C667A4" w:rsidRPr="003104CC" w:rsidRDefault="00C667A4" w:rsidP="00331AD0"/>
    <w:p w14:paraId="34E66F74" w14:textId="77777777" w:rsidR="00C667A4" w:rsidRPr="003104CC" w:rsidRDefault="00C667A4" w:rsidP="00331AD0"/>
    <w:p w14:paraId="6C657E21" w14:textId="77777777" w:rsidR="00C667A4" w:rsidRPr="003104CC" w:rsidRDefault="00C667A4" w:rsidP="00331AD0"/>
    <w:p w14:paraId="22CB6920" w14:textId="77777777" w:rsidR="00C667A4" w:rsidRPr="003104CC" w:rsidRDefault="00C667A4" w:rsidP="00331AD0"/>
    <w:p w14:paraId="4185A84B" w14:textId="77777777" w:rsidR="003104CC" w:rsidRDefault="003104CC" w:rsidP="00331AD0"/>
    <w:p w14:paraId="77CEF578" w14:textId="77777777" w:rsidR="003104CC" w:rsidRDefault="003104CC" w:rsidP="00331AD0"/>
    <w:p w14:paraId="3769C022" w14:textId="77777777" w:rsidR="003104CC" w:rsidRDefault="003104CC" w:rsidP="00331AD0"/>
    <w:p w14:paraId="6F3E741E" w14:textId="77777777" w:rsidR="003104CC" w:rsidRDefault="003104CC" w:rsidP="00331AD0"/>
    <w:p w14:paraId="063B4D7E" w14:textId="77777777" w:rsidR="003104CC" w:rsidRDefault="003104CC" w:rsidP="00331AD0"/>
    <w:p w14:paraId="27790AA4" w14:textId="77777777" w:rsidR="003104CC" w:rsidRDefault="003104CC" w:rsidP="00331AD0"/>
    <w:p w14:paraId="54180705" w14:textId="77777777" w:rsidR="003104CC" w:rsidRDefault="003104CC" w:rsidP="00331AD0"/>
    <w:p w14:paraId="71B268BE" w14:textId="77777777" w:rsidR="003104CC" w:rsidRDefault="003104CC" w:rsidP="00331AD0"/>
    <w:p w14:paraId="3357527F" w14:textId="77777777" w:rsidR="003104CC" w:rsidRDefault="003104CC" w:rsidP="00331AD0"/>
    <w:p w14:paraId="23C56455" w14:textId="77777777" w:rsidR="003104CC" w:rsidRDefault="003104CC" w:rsidP="00331AD0"/>
    <w:sdt>
      <w:sdtPr>
        <w:rPr>
          <w:rFonts w:asciiTheme="minorHAnsi" w:hAnsiTheme="minorHAnsi"/>
          <w:color w:val="auto"/>
          <w:sz w:val="21"/>
          <w:szCs w:val="21"/>
        </w:rPr>
        <w:id w:val="1908808755"/>
        <w:docPartObj>
          <w:docPartGallery w:val="Table of Contents"/>
          <w:docPartUnique/>
        </w:docPartObj>
      </w:sdtPr>
      <w:sdtEndPr>
        <w:rPr>
          <w:b/>
          <w:bCs/>
          <w:noProof/>
        </w:rPr>
      </w:sdtEndPr>
      <w:sdtContent>
        <w:p w14:paraId="46017DA1" w14:textId="774F5101" w:rsidR="003104CC" w:rsidRDefault="003104CC">
          <w:pPr>
            <w:pStyle w:val="TOCHeading"/>
          </w:pPr>
          <w:r>
            <w:t>Table of Contents</w:t>
          </w:r>
        </w:p>
        <w:p w14:paraId="3EE7B1C5" w14:textId="7B2EDF62" w:rsidR="0076228D" w:rsidRDefault="003104CC">
          <w:pPr>
            <w:pStyle w:val="TOC1"/>
            <w:tabs>
              <w:tab w:val="right" w:leader="dot" w:pos="9016"/>
            </w:tabs>
            <w:rPr>
              <w:b w:val="0"/>
              <w:bCs w:val="0"/>
              <w:i w:val="0"/>
              <w:iCs w:val="0"/>
              <w:noProof/>
              <w:kern w:val="2"/>
              <w:lang w:val="en-RO"/>
              <w14:ligatures w14:val="standardContextual"/>
            </w:rPr>
          </w:pPr>
          <w:r>
            <w:rPr>
              <w:b w:val="0"/>
              <w:bCs w:val="0"/>
            </w:rPr>
            <w:fldChar w:fldCharType="begin"/>
          </w:r>
          <w:r>
            <w:instrText xml:space="preserve"> TOC \o "1-3" \h \z \u </w:instrText>
          </w:r>
          <w:r>
            <w:rPr>
              <w:b w:val="0"/>
              <w:bCs w:val="0"/>
            </w:rPr>
            <w:fldChar w:fldCharType="separate"/>
          </w:r>
          <w:hyperlink w:anchor="_Toc144468023" w:history="1">
            <w:r w:rsidR="0076228D" w:rsidRPr="00092F56">
              <w:rPr>
                <w:rStyle w:val="Hyperlink"/>
                <w:noProof/>
              </w:rPr>
              <w:t>Executive Summary</w:t>
            </w:r>
            <w:r w:rsidR="0076228D">
              <w:rPr>
                <w:noProof/>
                <w:webHidden/>
              </w:rPr>
              <w:tab/>
            </w:r>
            <w:r w:rsidR="0076228D">
              <w:rPr>
                <w:noProof/>
                <w:webHidden/>
              </w:rPr>
              <w:fldChar w:fldCharType="begin"/>
            </w:r>
            <w:r w:rsidR="0076228D">
              <w:rPr>
                <w:noProof/>
                <w:webHidden/>
              </w:rPr>
              <w:instrText xml:space="preserve"> PAGEREF _Toc144468023 \h </w:instrText>
            </w:r>
            <w:r w:rsidR="0076228D">
              <w:rPr>
                <w:noProof/>
                <w:webHidden/>
              </w:rPr>
            </w:r>
            <w:r w:rsidR="0076228D">
              <w:rPr>
                <w:noProof/>
                <w:webHidden/>
              </w:rPr>
              <w:fldChar w:fldCharType="separate"/>
            </w:r>
            <w:r w:rsidR="0076228D">
              <w:rPr>
                <w:noProof/>
                <w:webHidden/>
              </w:rPr>
              <w:t>2</w:t>
            </w:r>
            <w:r w:rsidR="0076228D">
              <w:rPr>
                <w:noProof/>
                <w:webHidden/>
              </w:rPr>
              <w:fldChar w:fldCharType="end"/>
            </w:r>
          </w:hyperlink>
        </w:p>
        <w:p w14:paraId="599B9B78" w14:textId="2D249E63" w:rsidR="0076228D" w:rsidRDefault="0076228D">
          <w:pPr>
            <w:pStyle w:val="TOC1"/>
            <w:tabs>
              <w:tab w:val="right" w:leader="dot" w:pos="9016"/>
            </w:tabs>
            <w:rPr>
              <w:b w:val="0"/>
              <w:bCs w:val="0"/>
              <w:i w:val="0"/>
              <w:iCs w:val="0"/>
              <w:noProof/>
              <w:kern w:val="2"/>
              <w:lang w:val="en-RO"/>
              <w14:ligatures w14:val="standardContextual"/>
            </w:rPr>
          </w:pPr>
          <w:hyperlink w:anchor="_Toc144468024" w:history="1">
            <w:r w:rsidRPr="00092F56">
              <w:rPr>
                <w:rStyle w:val="Hyperlink"/>
                <w:noProof/>
              </w:rPr>
              <w:t>1.0 Introduction</w:t>
            </w:r>
            <w:r>
              <w:rPr>
                <w:noProof/>
                <w:webHidden/>
              </w:rPr>
              <w:tab/>
            </w:r>
            <w:r>
              <w:rPr>
                <w:noProof/>
                <w:webHidden/>
              </w:rPr>
              <w:fldChar w:fldCharType="begin"/>
            </w:r>
            <w:r>
              <w:rPr>
                <w:noProof/>
                <w:webHidden/>
              </w:rPr>
              <w:instrText xml:space="preserve"> PAGEREF _Toc144468024 \h </w:instrText>
            </w:r>
            <w:r>
              <w:rPr>
                <w:noProof/>
                <w:webHidden/>
              </w:rPr>
            </w:r>
            <w:r>
              <w:rPr>
                <w:noProof/>
                <w:webHidden/>
              </w:rPr>
              <w:fldChar w:fldCharType="separate"/>
            </w:r>
            <w:r>
              <w:rPr>
                <w:noProof/>
                <w:webHidden/>
              </w:rPr>
              <w:t>3</w:t>
            </w:r>
            <w:r>
              <w:rPr>
                <w:noProof/>
                <w:webHidden/>
              </w:rPr>
              <w:fldChar w:fldCharType="end"/>
            </w:r>
          </w:hyperlink>
        </w:p>
        <w:p w14:paraId="41A840AE" w14:textId="1CCE0C1D" w:rsidR="0076228D" w:rsidRDefault="0076228D">
          <w:pPr>
            <w:pStyle w:val="TOC1"/>
            <w:tabs>
              <w:tab w:val="right" w:leader="dot" w:pos="9016"/>
            </w:tabs>
            <w:rPr>
              <w:b w:val="0"/>
              <w:bCs w:val="0"/>
              <w:i w:val="0"/>
              <w:iCs w:val="0"/>
              <w:noProof/>
              <w:kern w:val="2"/>
              <w:lang w:val="en-RO"/>
              <w14:ligatures w14:val="standardContextual"/>
            </w:rPr>
          </w:pPr>
          <w:hyperlink w:anchor="_Toc144468025" w:history="1">
            <w:r w:rsidRPr="00092F56">
              <w:rPr>
                <w:rStyle w:val="Hyperlink"/>
                <w:noProof/>
              </w:rPr>
              <w:t>2.0 Main Finding</w:t>
            </w:r>
            <w:r>
              <w:rPr>
                <w:noProof/>
                <w:webHidden/>
              </w:rPr>
              <w:tab/>
            </w:r>
            <w:r>
              <w:rPr>
                <w:noProof/>
                <w:webHidden/>
              </w:rPr>
              <w:fldChar w:fldCharType="begin"/>
            </w:r>
            <w:r>
              <w:rPr>
                <w:noProof/>
                <w:webHidden/>
              </w:rPr>
              <w:instrText xml:space="preserve"> PAGEREF _Toc144468025 \h </w:instrText>
            </w:r>
            <w:r>
              <w:rPr>
                <w:noProof/>
                <w:webHidden/>
              </w:rPr>
            </w:r>
            <w:r>
              <w:rPr>
                <w:noProof/>
                <w:webHidden/>
              </w:rPr>
              <w:fldChar w:fldCharType="separate"/>
            </w:r>
            <w:r>
              <w:rPr>
                <w:noProof/>
                <w:webHidden/>
              </w:rPr>
              <w:t>4</w:t>
            </w:r>
            <w:r>
              <w:rPr>
                <w:noProof/>
                <w:webHidden/>
              </w:rPr>
              <w:fldChar w:fldCharType="end"/>
            </w:r>
          </w:hyperlink>
        </w:p>
        <w:p w14:paraId="6EC6373D" w14:textId="1DFDBF97" w:rsidR="0076228D" w:rsidRDefault="0076228D">
          <w:pPr>
            <w:pStyle w:val="TOC2"/>
            <w:tabs>
              <w:tab w:val="right" w:leader="dot" w:pos="9016"/>
            </w:tabs>
            <w:rPr>
              <w:b w:val="0"/>
              <w:bCs w:val="0"/>
              <w:noProof/>
              <w:kern w:val="2"/>
              <w:sz w:val="24"/>
              <w:szCs w:val="24"/>
              <w:lang w:val="en-RO"/>
              <w14:ligatures w14:val="standardContextual"/>
            </w:rPr>
          </w:pPr>
          <w:hyperlink w:anchor="_Toc144468026" w:history="1">
            <w:r w:rsidRPr="00092F56">
              <w:rPr>
                <w:rStyle w:val="Hyperlink"/>
                <w:noProof/>
              </w:rPr>
              <w:t>2.1.</w:t>
            </w:r>
            <w:r w:rsidRPr="00092F56">
              <w:rPr>
                <w:rStyle w:val="Hyperlink"/>
                <w:noProof/>
                <w:lang w:val="en-US"/>
              </w:rPr>
              <w:t xml:space="preserve"> Critical Analysis – Wellbeing individual / organizational</w:t>
            </w:r>
            <w:r>
              <w:rPr>
                <w:noProof/>
                <w:webHidden/>
              </w:rPr>
              <w:tab/>
            </w:r>
            <w:r>
              <w:rPr>
                <w:noProof/>
                <w:webHidden/>
              </w:rPr>
              <w:fldChar w:fldCharType="begin"/>
            </w:r>
            <w:r>
              <w:rPr>
                <w:noProof/>
                <w:webHidden/>
              </w:rPr>
              <w:instrText xml:space="preserve"> PAGEREF _Toc144468026 \h </w:instrText>
            </w:r>
            <w:r>
              <w:rPr>
                <w:noProof/>
                <w:webHidden/>
              </w:rPr>
            </w:r>
            <w:r>
              <w:rPr>
                <w:noProof/>
                <w:webHidden/>
              </w:rPr>
              <w:fldChar w:fldCharType="separate"/>
            </w:r>
            <w:r>
              <w:rPr>
                <w:noProof/>
                <w:webHidden/>
              </w:rPr>
              <w:t>4</w:t>
            </w:r>
            <w:r>
              <w:rPr>
                <w:noProof/>
                <w:webHidden/>
              </w:rPr>
              <w:fldChar w:fldCharType="end"/>
            </w:r>
          </w:hyperlink>
        </w:p>
        <w:p w14:paraId="45420BCE" w14:textId="1FA9614C" w:rsidR="0076228D" w:rsidRDefault="0076228D">
          <w:pPr>
            <w:pStyle w:val="TOC2"/>
            <w:tabs>
              <w:tab w:val="right" w:leader="dot" w:pos="9016"/>
            </w:tabs>
            <w:rPr>
              <w:b w:val="0"/>
              <w:bCs w:val="0"/>
              <w:noProof/>
              <w:kern w:val="2"/>
              <w:sz w:val="24"/>
              <w:szCs w:val="24"/>
              <w:lang w:val="en-RO"/>
              <w14:ligatures w14:val="standardContextual"/>
            </w:rPr>
          </w:pPr>
          <w:hyperlink w:anchor="_Toc144468027" w:history="1">
            <w:r w:rsidRPr="00092F56">
              <w:rPr>
                <w:rStyle w:val="Hyperlink"/>
                <w:noProof/>
              </w:rPr>
              <w:t>2.2 Critical Analysis – Manager’s Skills to Support Wellbeing</w:t>
            </w:r>
            <w:r>
              <w:rPr>
                <w:noProof/>
                <w:webHidden/>
              </w:rPr>
              <w:tab/>
            </w:r>
            <w:r>
              <w:rPr>
                <w:noProof/>
                <w:webHidden/>
              </w:rPr>
              <w:fldChar w:fldCharType="begin"/>
            </w:r>
            <w:r>
              <w:rPr>
                <w:noProof/>
                <w:webHidden/>
              </w:rPr>
              <w:instrText xml:space="preserve"> PAGEREF _Toc144468027 \h </w:instrText>
            </w:r>
            <w:r>
              <w:rPr>
                <w:noProof/>
                <w:webHidden/>
              </w:rPr>
            </w:r>
            <w:r>
              <w:rPr>
                <w:noProof/>
                <w:webHidden/>
              </w:rPr>
              <w:fldChar w:fldCharType="separate"/>
            </w:r>
            <w:r>
              <w:rPr>
                <w:noProof/>
                <w:webHidden/>
              </w:rPr>
              <w:t>6</w:t>
            </w:r>
            <w:r>
              <w:rPr>
                <w:noProof/>
                <w:webHidden/>
              </w:rPr>
              <w:fldChar w:fldCharType="end"/>
            </w:r>
          </w:hyperlink>
        </w:p>
        <w:p w14:paraId="11CBC637" w14:textId="6932CB76" w:rsidR="0076228D" w:rsidRDefault="0076228D">
          <w:pPr>
            <w:pStyle w:val="TOC2"/>
            <w:tabs>
              <w:tab w:val="right" w:leader="dot" w:pos="9016"/>
            </w:tabs>
            <w:rPr>
              <w:b w:val="0"/>
              <w:bCs w:val="0"/>
              <w:noProof/>
              <w:kern w:val="2"/>
              <w:sz w:val="24"/>
              <w:szCs w:val="24"/>
              <w:lang w:val="en-RO"/>
              <w14:ligatures w14:val="standardContextual"/>
            </w:rPr>
          </w:pPr>
          <w:hyperlink w:anchor="_Toc144468028" w:history="1">
            <w:r w:rsidRPr="00092F56">
              <w:rPr>
                <w:rStyle w:val="Hyperlink"/>
                <w:noProof/>
              </w:rPr>
              <w:t xml:space="preserve">2.3 </w:t>
            </w:r>
            <w:r w:rsidRPr="00092F56">
              <w:rPr>
                <w:rStyle w:val="Hyperlink"/>
                <w:noProof/>
                <w:lang w:val="en-US"/>
              </w:rPr>
              <w:t>Critical Analysis – Benefits of EI and Mindfullness</w:t>
            </w:r>
            <w:r>
              <w:rPr>
                <w:noProof/>
                <w:webHidden/>
              </w:rPr>
              <w:tab/>
            </w:r>
            <w:r>
              <w:rPr>
                <w:noProof/>
                <w:webHidden/>
              </w:rPr>
              <w:fldChar w:fldCharType="begin"/>
            </w:r>
            <w:r>
              <w:rPr>
                <w:noProof/>
                <w:webHidden/>
              </w:rPr>
              <w:instrText xml:space="preserve"> PAGEREF _Toc144468028 \h </w:instrText>
            </w:r>
            <w:r>
              <w:rPr>
                <w:noProof/>
                <w:webHidden/>
              </w:rPr>
            </w:r>
            <w:r>
              <w:rPr>
                <w:noProof/>
                <w:webHidden/>
              </w:rPr>
              <w:fldChar w:fldCharType="separate"/>
            </w:r>
            <w:r>
              <w:rPr>
                <w:noProof/>
                <w:webHidden/>
              </w:rPr>
              <w:t>8</w:t>
            </w:r>
            <w:r>
              <w:rPr>
                <w:noProof/>
                <w:webHidden/>
              </w:rPr>
              <w:fldChar w:fldCharType="end"/>
            </w:r>
          </w:hyperlink>
        </w:p>
        <w:p w14:paraId="517FE06E" w14:textId="54424685" w:rsidR="0076228D" w:rsidRDefault="0076228D">
          <w:pPr>
            <w:pStyle w:val="TOC2"/>
            <w:tabs>
              <w:tab w:val="right" w:leader="dot" w:pos="9016"/>
            </w:tabs>
            <w:rPr>
              <w:b w:val="0"/>
              <w:bCs w:val="0"/>
              <w:noProof/>
              <w:kern w:val="2"/>
              <w:sz w:val="24"/>
              <w:szCs w:val="24"/>
              <w:lang w:val="en-RO"/>
              <w14:ligatures w14:val="standardContextual"/>
            </w:rPr>
          </w:pPr>
          <w:hyperlink w:anchor="_Toc144468029" w:history="1">
            <w:r w:rsidRPr="00092F56">
              <w:rPr>
                <w:rStyle w:val="Hyperlink"/>
                <w:noProof/>
              </w:rPr>
              <w:t xml:space="preserve">2.4 </w:t>
            </w:r>
            <w:r w:rsidRPr="00092F56">
              <w:rPr>
                <w:rStyle w:val="Hyperlink"/>
                <w:noProof/>
                <w:lang w:val="en-US"/>
              </w:rPr>
              <w:t>Guidance Managers / Quizzer / PDP</w:t>
            </w:r>
            <w:r>
              <w:rPr>
                <w:noProof/>
                <w:webHidden/>
              </w:rPr>
              <w:tab/>
            </w:r>
            <w:r>
              <w:rPr>
                <w:noProof/>
                <w:webHidden/>
              </w:rPr>
              <w:fldChar w:fldCharType="begin"/>
            </w:r>
            <w:r>
              <w:rPr>
                <w:noProof/>
                <w:webHidden/>
              </w:rPr>
              <w:instrText xml:space="preserve"> PAGEREF _Toc144468029 \h </w:instrText>
            </w:r>
            <w:r>
              <w:rPr>
                <w:noProof/>
                <w:webHidden/>
              </w:rPr>
            </w:r>
            <w:r>
              <w:rPr>
                <w:noProof/>
                <w:webHidden/>
              </w:rPr>
              <w:fldChar w:fldCharType="separate"/>
            </w:r>
            <w:r>
              <w:rPr>
                <w:noProof/>
                <w:webHidden/>
              </w:rPr>
              <w:t>9</w:t>
            </w:r>
            <w:r>
              <w:rPr>
                <w:noProof/>
                <w:webHidden/>
              </w:rPr>
              <w:fldChar w:fldCharType="end"/>
            </w:r>
          </w:hyperlink>
        </w:p>
        <w:p w14:paraId="31D1BB7F" w14:textId="78B656CE" w:rsidR="0076228D" w:rsidRDefault="0076228D">
          <w:pPr>
            <w:pStyle w:val="TOC3"/>
            <w:tabs>
              <w:tab w:val="right" w:leader="dot" w:pos="9016"/>
            </w:tabs>
            <w:rPr>
              <w:noProof/>
              <w:kern w:val="2"/>
              <w:sz w:val="24"/>
              <w:szCs w:val="24"/>
              <w:lang w:val="en-RO"/>
              <w14:ligatures w14:val="standardContextual"/>
            </w:rPr>
          </w:pPr>
          <w:hyperlink w:anchor="_Toc144468030" w:history="1">
            <w:r w:rsidRPr="00092F56">
              <w:rPr>
                <w:rStyle w:val="Hyperlink"/>
                <w:noProof/>
              </w:rPr>
              <w:t>2.4.1 Personal Development Plan</w:t>
            </w:r>
            <w:r>
              <w:rPr>
                <w:noProof/>
                <w:webHidden/>
              </w:rPr>
              <w:tab/>
            </w:r>
            <w:r>
              <w:rPr>
                <w:noProof/>
                <w:webHidden/>
              </w:rPr>
              <w:fldChar w:fldCharType="begin"/>
            </w:r>
            <w:r>
              <w:rPr>
                <w:noProof/>
                <w:webHidden/>
              </w:rPr>
              <w:instrText xml:space="preserve"> PAGEREF _Toc144468030 \h </w:instrText>
            </w:r>
            <w:r>
              <w:rPr>
                <w:noProof/>
                <w:webHidden/>
              </w:rPr>
            </w:r>
            <w:r>
              <w:rPr>
                <w:noProof/>
                <w:webHidden/>
              </w:rPr>
              <w:fldChar w:fldCharType="separate"/>
            </w:r>
            <w:r>
              <w:rPr>
                <w:noProof/>
                <w:webHidden/>
              </w:rPr>
              <w:t>10</w:t>
            </w:r>
            <w:r>
              <w:rPr>
                <w:noProof/>
                <w:webHidden/>
              </w:rPr>
              <w:fldChar w:fldCharType="end"/>
            </w:r>
          </w:hyperlink>
        </w:p>
        <w:p w14:paraId="5612C151" w14:textId="23131556" w:rsidR="0076228D" w:rsidRDefault="0076228D">
          <w:pPr>
            <w:pStyle w:val="TOC1"/>
            <w:tabs>
              <w:tab w:val="right" w:leader="dot" w:pos="9016"/>
            </w:tabs>
            <w:rPr>
              <w:b w:val="0"/>
              <w:bCs w:val="0"/>
              <w:i w:val="0"/>
              <w:iCs w:val="0"/>
              <w:noProof/>
              <w:kern w:val="2"/>
              <w:lang w:val="en-RO"/>
              <w14:ligatures w14:val="standardContextual"/>
            </w:rPr>
          </w:pPr>
          <w:hyperlink w:anchor="_Toc144468031" w:history="1">
            <w:r w:rsidRPr="00092F56">
              <w:rPr>
                <w:rStyle w:val="Hyperlink"/>
                <w:noProof/>
              </w:rPr>
              <w:t>3.0 Conclusion</w:t>
            </w:r>
            <w:r>
              <w:rPr>
                <w:noProof/>
                <w:webHidden/>
              </w:rPr>
              <w:tab/>
            </w:r>
            <w:r>
              <w:rPr>
                <w:noProof/>
                <w:webHidden/>
              </w:rPr>
              <w:fldChar w:fldCharType="begin"/>
            </w:r>
            <w:r>
              <w:rPr>
                <w:noProof/>
                <w:webHidden/>
              </w:rPr>
              <w:instrText xml:space="preserve"> PAGEREF _Toc144468031 \h </w:instrText>
            </w:r>
            <w:r>
              <w:rPr>
                <w:noProof/>
                <w:webHidden/>
              </w:rPr>
            </w:r>
            <w:r>
              <w:rPr>
                <w:noProof/>
                <w:webHidden/>
              </w:rPr>
              <w:fldChar w:fldCharType="separate"/>
            </w:r>
            <w:r>
              <w:rPr>
                <w:noProof/>
                <w:webHidden/>
              </w:rPr>
              <w:t>11</w:t>
            </w:r>
            <w:r>
              <w:rPr>
                <w:noProof/>
                <w:webHidden/>
              </w:rPr>
              <w:fldChar w:fldCharType="end"/>
            </w:r>
          </w:hyperlink>
        </w:p>
        <w:p w14:paraId="288F1386" w14:textId="28108F5A" w:rsidR="0076228D" w:rsidRDefault="0076228D">
          <w:pPr>
            <w:pStyle w:val="TOC1"/>
            <w:tabs>
              <w:tab w:val="right" w:leader="dot" w:pos="9016"/>
            </w:tabs>
            <w:rPr>
              <w:b w:val="0"/>
              <w:bCs w:val="0"/>
              <w:i w:val="0"/>
              <w:iCs w:val="0"/>
              <w:noProof/>
              <w:kern w:val="2"/>
              <w:lang w:val="en-RO"/>
              <w14:ligatures w14:val="standardContextual"/>
            </w:rPr>
          </w:pPr>
          <w:hyperlink w:anchor="_Toc144468032" w:history="1">
            <w:r w:rsidRPr="00092F56">
              <w:rPr>
                <w:rStyle w:val="Hyperlink"/>
                <w:noProof/>
              </w:rPr>
              <w:t>Reference:</w:t>
            </w:r>
            <w:r>
              <w:rPr>
                <w:noProof/>
                <w:webHidden/>
              </w:rPr>
              <w:tab/>
            </w:r>
            <w:r>
              <w:rPr>
                <w:noProof/>
                <w:webHidden/>
              </w:rPr>
              <w:fldChar w:fldCharType="begin"/>
            </w:r>
            <w:r>
              <w:rPr>
                <w:noProof/>
                <w:webHidden/>
              </w:rPr>
              <w:instrText xml:space="preserve"> PAGEREF _Toc144468032 \h </w:instrText>
            </w:r>
            <w:r>
              <w:rPr>
                <w:noProof/>
                <w:webHidden/>
              </w:rPr>
            </w:r>
            <w:r>
              <w:rPr>
                <w:noProof/>
                <w:webHidden/>
              </w:rPr>
              <w:fldChar w:fldCharType="separate"/>
            </w:r>
            <w:r>
              <w:rPr>
                <w:noProof/>
                <w:webHidden/>
              </w:rPr>
              <w:t>12</w:t>
            </w:r>
            <w:r>
              <w:rPr>
                <w:noProof/>
                <w:webHidden/>
              </w:rPr>
              <w:fldChar w:fldCharType="end"/>
            </w:r>
          </w:hyperlink>
        </w:p>
        <w:p w14:paraId="423D7622" w14:textId="13ECC004" w:rsidR="003104CC" w:rsidRDefault="003104CC">
          <w:r>
            <w:rPr>
              <w:b/>
              <w:bCs/>
              <w:noProof/>
            </w:rPr>
            <w:fldChar w:fldCharType="end"/>
          </w:r>
        </w:p>
      </w:sdtContent>
    </w:sdt>
    <w:p w14:paraId="460A53EE" w14:textId="77777777" w:rsidR="003104CC" w:rsidRDefault="003104CC" w:rsidP="00331AD0"/>
    <w:p w14:paraId="1D4BEEE6" w14:textId="77777777" w:rsidR="003104CC" w:rsidRDefault="00F731EE" w:rsidP="003104CC">
      <w:r w:rsidRPr="003104CC">
        <w:br/>
      </w:r>
    </w:p>
    <w:p w14:paraId="2C340A44" w14:textId="77777777" w:rsidR="003104CC" w:rsidRDefault="003104CC" w:rsidP="003104CC"/>
    <w:p w14:paraId="74D27B50" w14:textId="77777777" w:rsidR="003104CC" w:rsidRDefault="003104CC" w:rsidP="003104CC"/>
    <w:p w14:paraId="1B499FBB" w14:textId="77777777" w:rsidR="003104CC" w:rsidRDefault="003104CC" w:rsidP="003104CC"/>
    <w:p w14:paraId="4C7DC205" w14:textId="77777777" w:rsidR="003104CC" w:rsidRDefault="003104CC" w:rsidP="003104CC"/>
    <w:p w14:paraId="5C541DF0" w14:textId="77777777" w:rsidR="003104CC" w:rsidRDefault="003104CC" w:rsidP="003104CC"/>
    <w:p w14:paraId="0E818854" w14:textId="77777777" w:rsidR="0076228D" w:rsidRDefault="0076228D" w:rsidP="003104CC"/>
    <w:p w14:paraId="2B39D7D9" w14:textId="77777777" w:rsidR="0076228D" w:rsidRDefault="0076228D" w:rsidP="003104CC"/>
    <w:p w14:paraId="42F715F3" w14:textId="77777777" w:rsidR="0076228D" w:rsidRDefault="0076228D" w:rsidP="003104CC"/>
    <w:p w14:paraId="26C2B8F7" w14:textId="77777777" w:rsidR="003104CC" w:rsidRDefault="003104CC" w:rsidP="003104CC"/>
    <w:p w14:paraId="6D752AD2" w14:textId="77777777" w:rsidR="003104CC" w:rsidRDefault="003104CC" w:rsidP="003104CC"/>
    <w:p w14:paraId="41A5221C" w14:textId="2652EAC0" w:rsidR="003104CC" w:rsidRDefault="003104CC" w:rsidP="003104CC">
      <w:pPr>
        <w:pStyle w:val="Heading1"/>
      </w:pPr>
      <w:bookmarkStart w:id="1" w:name="_Toc144468024"/>
      <w:r>
        <w:lastRenderedPageBreak/>
        <w:t>1.0 Introduction</w:t>
      </w:r>
      <w:bookmarkEnd w:id="1"/>
      <w:r>
        <w:t xml:space="preserve"> </w:t>
      </w:r>
    </w:p>
    <w:p w14:paraId="3E39346F" w14:textId="73AF7325" w:rsidR="003104CC" w:rsidRPr="003104CC" w:rsidRDefault="00331AD0" w:rsidP="003104CC">
      <w:pPr>
        <w:ind w:firstLine="720"/>
        <w:rPr>
          <w:rStyle w:val="NoSpacingChar"/>
          <w:sz w:val="20"/>
          <w:szCs w:val="20"/>
        </w:rPr>
      </w:pPr>
      <w:r w:rsidRPr="003104CC">
        <w:rPr>
          <w:rStyle w:val="NoSpacingChar"/>
          <w:sz w:val="20"/>
          <w:szCs w:val="20"/>
        </w:rPr>
        <w:t xml:space="preserve">Adaptability is of the </w:t>
      </w:r>
      <w:r w:rsidR="00C667A4" w:rsidRPr="003104CC">
        <w:rPr>
          <w:rStyle w:val="NoSpacingChar"/>
          <w:sz w:val="20"/>
          <w:szCs w:val="20"/>
        </w:rPr>
        <w:t>greatest</w:t>
      </w:r>
      <w:r w:rsidRPr="003104CC">
        <w:rPr>
          <w:rStyle w:val="NoSpacingChar"/>
          <w:sz w:val="20"/>
          <w:szCs w:val="20"/>
        </w:rPr>
        <w:t xml:space="preserve"> importance in the constantly shifting environment of contemporary workplaces, in which varied teams collaborate virtually. NFU Mutual, a </w:t>
      </w:r>
      <w:proofErr w:type="spellStart"/>
      <w:proofErr w:type="gramStart"/>
      <w:r w:rsidRPr="003104CC">
        <w:rPr>
          <w:rStyle w:val="NoSpacingChar"/>
          <w:sz w:val="20"/>
          <w:szCs w:val="20"/>
        </w:rPr>
        <w:t>well regarded</w:t>
      </w:r>
      <w:proofErr w:type="spellEnd"/>
      <w:proofErr w:type="gramEnd"/>
      <w:r w:rsidRPr="003104CC">
        <w:rPr>
          <w:rStyle w:val="NoSpacingChar"/>
          <w:sz w:val="20"/>
          <w:szCs w:val="20"/>
        </w:rPr>
        <w:t xml:space="preserve"> insurance company based in South Wales, is at the crossroads of all of these different difficulties. The significance of fostering a supportive work environment is becoming more obvious as the organisation works to address difficulties that vary from flexible work arrangements and the varied requirements of employees to recent upheavals that have occurred on a global scale. This paper digs into the essential aspects of employee welfare and performance within NFU Mutual, with a particular emphasis on the transformational potential of emotional intelligence (EI) abilities and mindfulness practises. NFU Mutual </w:t>
      </w:r>
      <w:proofErr w:type="gramStart"/>
      <w:r w:rsidRPr="003104CC">
        <w:rPr>
          <w:rStyle w:val="NoSpacingChar"/>
          <w:sz w:val="20"/>
          <w:szCs w:val="20"/>
        </w:rPr>
        <w:t>is able to</w:t>
      </w:r>
      <w:proofErr w:type="gramEnd"/>
      <w:r w:rsidRPr="003104CC">
        <w:rPr>
          <w:rStyle w:val="NoSpacingChar"/>
          <w:sz w:val="20"/>
          <w:szCs w:val="20"/>
        </w:rPr>
        <w:t xml:space="preserve"> negotiate these hurdles, establish an inclusive environment, and empower its staff for sustained performance in the dynamic period that followed the pandemic because it addresses the distinct requirements of diverse employee groups and harnesses the power of emotional intelligence (EI) and mindfulness.</w:t>
      </w:r>
    </w:p>
    <w:p w14:paraId="57E7DB3F" w14:textId="4C914636" w:rsidR="003104CC" w:rsidRPr="003104CC" w:rsidRDefault="003104CC" w:rsidP="003104CC">
      <w:pPr>
        <w:pStyle w:val="Heading1"/>
        <w:rPr>
          <w:sz w:val="40"/>
          <w:szCs w:val="48"/>
        </w:rPr>
      </w:pPr>
      <w:bookmarkStart w:id="2" w:name="_Toc144468025"/>
      <w:r w:rsidRPr="003104CC">
        <w:rPr>
          <w:rStyle w:val="NoSpacingChar"/>
          <w:sz w:val="28"/>
          <w:szCs w:val="28"/>
        </w:rPr>
        <w:t>2.0 Main Finding</w:t>
      </w:r>
      <w:bookmarkEnd w:id="2"/>
      <w:r w:rsidRPr="003104CC">
        <w:rPr>
          <w:rStyle w:val="NoSpacingChar"/>
          <w:sz w:val="28"/>
          <w:szCs w:val="28"/>
        </w:rPr>
        <w:t xml:space="preserve"> </w:t>
      </w:r>
    </w:p>
    <w:p w14:paraId="6E42CAC4" w14:textId="1369A29D" w:rsidR="0076228D" w:rsidRPr="0076228D" w:rsidRDefault="003104CC" w:rsidP="0076228D">
      <w:pPr>
        <w:pStyle w:val="Heading2"/>
        <w:rPr>
          <w:rFonts w:asciiTheme="minorHAnsi" w:hAnsiTheme="minorHAnsi"/>
          <w:i/>
          <w:sz w:val="22"/>
          <w:szCs w:val="22"/>
          <w:lang w:val="en-US"/>
        </w:rPr>
      </w:pPr>
      <w:bookmarkStart w:id="3" w:name="_Toc144468026"/>
      <w:r w:rsidRPr="003104CC">
        <w:rPr>
          <w:rFonts w:asciiTheme="minorHAnsi" w:hAnsiTheme="minorHAnsi"/>
          <w:sz w:val="22"/>
          <w:szCs w:val="22"/>
        </w:rPr>
        <w:t>2.1.</w:t>
      </w:r>
      <w:r w:rsidRPr="003104CC">
        <w:rPr>
          <w:rFonts w:asciiTheme="minorHAnsi" w:hAnsiTheme="minorHAnsi"/>
          <w:sz w:val="22"/>
          <w:szCs w:val="22"/>
          <w:lang w:val="en-US"/>
        </w:rPr>
        <w:t xml:space="preserve"> </w:t>
      </w:r>
      <w:r w:rsidR="0076228D">
        <w:rPr>
          <w:rFonts w:asciiTheme="minorHAnsi" w:hAnsiTheme="minorHAnsi"/>
          <w:sz w:val="22"/>
          <w:szCs w:val="22"/>
          <w:lang w:val="en-US"/>
        </w:rPr>
        <w:t>Critical Analysis – Wellbeing individual / organizational</w:t>
      </w:r>
      <w:bookmarkEnd w:id="3"/>
    </w:p>
    <w:p w14:paraId="464C0B9E" w14:textId="0D4720B3" w:rsidR="00C667A4" w:rsidRPr="003104CC" w:rsidRDefault="00F731EE" w:rsidP="003104CC">
      <w:pPr>
        <w:ind w:firstLine="720"/>
        <w:rPr>
          <w:color w:val="000000" w:themeColor="text1"/>
          <w:sz w:val="20"/>
          <w:szCs w:val="20"/>
        </w:rPr>
      </w:pPr>
      <w:r w:rsidRPr="003104CC">
        <w:rPr>
          <w:color w:val="000000" w:themeColor="text1"/>
          <w:sz w:val="20"/>
          <w:szCs w:val="20"/>
        </w:rPr>
        <w:t>Critically examining the relationship between employee wellness and personal/organizational performance is crucial for addressing the issues and dynamics at NFU Mutual. With a varied workforce, putting employee health first is essential to making sure that each person's needs are met. According to the Equality Act of 2010, reasonable modifications must be made to meet various requirements. Employee morale, engagement, and general performance may all be improved by fostering an inclusive atmosphere.</w:t>
      </w:r>
      <w:r w:rsidR="00C667A4" w:rsidRPr="003104CC">
        <w:rPr>
          <w:color w:val="000000" w:themeColor="text1"/>
          <w:sz w:val="20"/>
          <w:szCs w:val="20"/>
          <w:shd w:val="clear" w:color="auto" w:fill="FFFFFF"/>
        </w:rPr>
        <w:t xml:space="preserve"> (ACAS, 2022)</w:t>
      </w:r>
    </w:p>
    <w:p w14:paraId="49492C13" w14:textId="77777777" w:rsidR="00C667A4" w:rsidRPr="003104CC" w:rsidRDefault="00F731EE" w:rsidP="00C667A4">
      <w:pPr>
        <w:ind w:firstLine="720"/>
        <w:rPr>
          <w:color w:val="000000" w:themeColor="text1"/>
          <w:sz w:val="20"/>
          <w:szCs w:val="20"/>
        </w:rPr>
      </w:pPr>
      <w:r w:rsidRPr="003104CC">
        <w:rPr>
          <w:color w:val="000000" w:themeColor="text1"/>
          <w:sz w:val="20"/>
          <w:szCs w:val="20"/>
        </w:rPr>
        <w:t>A customised approach to wellness is necessary given the hybrid work paradigm and the variety of contracts for various teams. Research constantly demonstrates that motivated and more productive workers are those whose welfare is respected. Employees are better able to successfully balance their job and personal obligations when offered flexibility and assistance.</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 xml:space="preserve">(Hopkins and </w:t>
      </w:r>
      <w:proofErr w:type="spellStart"/>
      <w:r w:rsidR="00C667A4" w:rsidRPr="003104CC">
        <w:rPr>
          <w:color w:val="000000" w:themeColor="text1"/>
          <w:sz w:val="20"/>
          <w:szCs w:val="20"/>
          <w:shd w:val="clear" w:color="auto" w:fill="FFFFFF"/>
        </w:rPr>
        <w:t>Bardoel</w:t>
      </w:r>
      <w:proofErr w:type="spellEnd"/>
      <w:r w:rsidR="00C667A4" w:rsidRPr="003104CC">
        <w:rPr>
          <w:color w:val="000000" w:themeColor="text1"/>
          <w:sz w:val="20"/>
          <w:szCs w:val="20"/>
          <w:shd w:val="clear" w:color="auto" w:fill="FFFFFF"/>
        </w:rPr>
        <w:t>, 2023)</w:t>
      </w:r>
    </w:p>
    <w:p w14:paraId="6A569014" w14:textId="77777777" w:rsidR="00C667A4" w:rsidRPr="003104CC" w:rsidRDefault="00F731EE" w:rsidP="00C667A4">
      <w:pPr>
        <w:ind w:firstLine="720"/>
        <w:rPr>
          <w:color w:val="000000" w:themeColor="text1"/>
          <w:sz w:val="20"/>
          <w:szCs w:val="20"/>
        </w:rPr>
      </w:pPr>
      <w:r w:rsidRPr="003104CC">
        <w:rPr>
          <w:color w:val="000000" w:themeColor="text1"/>
          <w:sz w:val="20"/>
          <w:szCs w:val="20"/>
        </w:rPr>
        <w:t xml:space="preserve">Employees at NFU Mutual varies in age from those who are younger to those who are getting ready to retire. Initiatives for wellbeing should </w:t>
      </w:r>
      <w:proofErr w:type="gramStart"/>
      <w:r w:rsidRPr="003104CC">
        <w:rPr>
          <w:color w:val="000000" w:themeColor="text1"/>
          <w:sz w:val="20"/>
          <w:szCs w:val="20"/>
        </w:rPr>
        <w:t>take into account</w:t>
      </w:r>
      <w:proofErr w:type="gramEnd"/>
      <w:r w:rsidRPr="003104CC">
        <w:rPr>
          <w:color w:val="000000" w:themeColor="text1"/>
          <w:sz w:val="20"/>
          <w:szCs w:val="20"/>
        </w:rPr>
        <w:t xml:space="preserve"> these groups' various requirements. Younger workers, for instance, could profit from mentoring and skill-development programmes, while older employees would value flexible retirement alternatives.</w:t>
      </w:r>
      <w:r w:rsidR="00C667A4" w:rsidRPr="003104CC">
        <w:rPr>
          <w:color w:val="000000" w:themeColor="text1"/>
          <w:sz w:val="20"/>
          <w:szCs w:val="20"/>
        </w:rPr>
        <w:t xml:space="preserve"> </w:t>
      </w:r>
      <w:proofErr w:type="gramStart"/>
      <w:r w:rsidRPr="003104CC">
        <w:rPr>
          <w:color w:val="000000" w:themeColor="text1"/>
          <w:sz w:val="20"/>
          <w:szCs w:val="20"/>
        </w:rPr>
        <w:t>In order to</w:t>
      </w:r>
      <w:proofErr w:type="gramEnd"/>
      <w:r w:rsidRPr="003104CC">
        <w:rPr>
          <w:color w:val="000000" w:themeColor="text1"/>
          <w:sz w:val="20"/>
          <w:szCs w:val="20"/>
        </w:rPr>
        <w:t xml:space="preserve"> balance their job and personal obligations, parents and carers encounter particular difficulties. To reduce stress and help these workers, wellbeing programmes might include parental leave laws, access to childcare facilities, and flexible work schedules.</w:t>
      </w:r>
      <w:r w:rsidR="00C667A4" w:rsidRPr="003104CC">
        <w:rPr>
          <w:color w:val="000000" w:themeColor="text1"/>
          <w:sz w:val="20"/>
          <w:szCs w:val="20"/>
        </w:rPr>
        <w:t xml:space="preserve"> (CIPD,2015)</w:t>
      </w:r>
    </w:p>
    <w:p w14:paraId="350BDF80" w14:textId="77777777" w:rsidR="00C667A4" w:rsidRPr="003104CC" w:rsidRDefault="00F731EE" w:rsidP="00C667A4">
      <w:pPr>
        <w:ind w:firstLine="720"/>
        <w:rPr>
          <w:color w:val="000000" w:themeColor="text1"/>
          <w:sz w:val="20"/>
          <w:szCs w:val="20"/>
        </w:rPr>
      </w:pPr>
      <w:r w:rsidRPr="003104CC">
        <w:rPr>
          <w:color w:val="000000" w:themeColor="text1"/>
          <w:sz w:val="20"/>
          <w:szCs w:val="20"/>
        </w:rPr>
        <w:t>Recent issues like the pandemic, the housing crisis, and technological improvements have highlighted the necessity for all-encompassing wellness assistance. Addressing the pandemic's effects, providing tools for financial health, and making sure staff members are prepared to manage technology changes will improve general welfare and, by extension, performance.</w:t>
      </w:r>
    </w:p>
    <w:p w14:paraId="328A49CC" w14:textId="77777777" w:rsidR="00C667A4" w:rsidRPr="003104CC" w:rsidRDefault="00F731EE" w:rsidP="00C667A4">
      <w:pPr>
        <w:ind w:firstLine="720"/>
        <w:rPr>
          <w:color w:val="000000" w:themeColor="text1"/>
          <w:sz w:val="20"/>
          <w:szCs w:val="20"/>
        </w:rPr>
      </w:pPr>
      <w:r w:rsidRPr="003104CC">
        <w:rPr>
          <w:color w:val="000000" w:themeColor="text1"/>
          <w:sz w:val="20"/>
          <w:szCs w:val="20"/>
        </w:rPr>
        <w:t xml:space="preserve">Offering health and wellbeing programmes that concentrate on physical and mental health may have a big influence on employee morale and performance, especially </w:t>
      </w:r>
      <w:proofErr w:type="gramStart"/>
      <w:r w:rsidRPr="003104CC">
        <w:rPr>
          <w:color w:val="000000" w:themeColor="text1"/>
          <w:sz w:val="20"/>
          <w:szCs w:val="20"/>
        </w:rPr>
        <w:t>in light of</w:t>
      </w:r>
      <w:proofErr w:type="gramEnd"/>
      <w:r w:rsidRPr="003104CC">
        <w:rPr>
          <w:color w:val="000000" w:themeColor="text1"/>
          <w:sz w:val="20"/>
          <w:szCs w:val="20"/>
        </w:rPr>
        <w:t xml:space="preserve"> current wellness challenges like menopause. To provide a supportive atmosphere, this may include lectures, counselling services, and awareness campaigns.</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(CIPD, 2022)</w:t>
      </w:r>
      <w:r w:rsidR="00C667A4" w:rsidRPr="003104CC">
        <w:rPr>
          <w:color w:val="000000" w:themeColor="text1"/>
          <w:sz w:val="20"/>
          <w:szCs w:val="20"/>
        </w:rPr>
        <w:t xml:space="preserve">. </w:t>
      </w:r>
      <w:r w:rsidRPr="003104CC">
        <w:rPr>
          <w:color w:val="000000" w:themeColor="text1"/>
          <w:sz w:val="20"/>
          <w:szCs w:val="20"/>
        </w:rPr>
        <w:t xml:space="preserve">It is important to </w:t>
      </w:r>
      <w:proofErr w:type="gramStart"/>
      <w:r w:rsidRPr="003104CC">
        <w:rPr>
          <w:color w:val="000000" w:themeColor="text1"/>
          <w:sz w:val="20"/>
          <w:szCs w:val="20"/>
        </w:rPr>
        <w:t>take into account</w:t>
      </w:r>
      <w:proofErr w:type="gramEnd"/>
      <w:r w:rsidRPr="003104CC">
        <w:rPr>
          <w:color w:val="000000" w:themeColor="text1"/>
          <w:sz w:val="20"/>
          <w:szCs w:val="20"/>
        </w:rPr>
        <w:t xml:space="preserve"> changing employee expectations, particularly in light of the continuously changing nature of the labour market. </w:t>
      </w:r>
      <w:r w:rsidRPr="003104CC">
        <w:rPr>
          <w:color w:val="000000" w:themeColor="text1"/>
          <w:sz w:val="20"/>
          <w:szCs w:val="20"/>
        </w:rPr>
        <w:lastRenderedPageBreak/>
        <w:t>Initiatives to promote wellbeing that are in line with these evolving expectations may enhance performance overall, loyalty, and work satisfaction.</w:t>
      </w:r>
      <w:r w:rsidRPr="003104CC">
        <w:rPr>
          <w:color w:val="000000" w:themeColor="text1"/>
          <w:sz w:val="20"/>
          <w:szCs w:val="20"/>
        </w:rPr>
        <w:br/>
        <w:t>A strong focus on employee health may set a company apart in a market where recruiting and retention are difficult. An employer's reputation for putting employee welfare first may attract top talent and lower attrition.</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(Pratt and Florentine, 2022)</w:t>
      </w:r>
    </w:p>
    <w:p w14:paraId="525426B7" w14:textId="77777777" w:rsidR="00C667A4" w:rsidRPr="003104CC" w:rsidRDefault="00F731EE" w:rsidP="00C667A4">
      <w:pPr>
        <w:ind w:firstLine="720"/>
        <w:rPr>
          <w:color w:val="000000" w:themeColor="text1"/>
          <w:sz w:val="20"/>
          <w:szCs w:val="20"/>
        </w:rPr>
      </w:pPr>
      <w:r w:rsidRPr="003104CC">
        <w:rPr>
          <w:color w:val="000000" w:themeColor="text1"/>
          <w:sz w:val="20"/>
          <w:szCs w:val="20"/>
        </w:rPr>
        <w:t>Wellbeing is when a person's physical, mental, and social health are all at their best and they feel balanced, happy, and fulfilled in their life. It looks at the whole quality of life of a person and includes both emotional thoughts and objective measures. Wellbeing is more than just not being sick or stressed out; it also means working towards a good and worthwhile life.</w:t>
      </w:r>
      <w:r w:rsidR="00743051" w:rsidRPr="003104CC">
        <w:rPr>
          <w:color w:val="000000" w:themeColor="text1"/>
          <w:sz w:val="20"/>
          <w:szCs w:val="20"/>
        </w:rPr>
        <w:t xml:space="preserve"> </w:t>
      </w:r>
      <w:r w:rsidRPr="003104CC">
        <w:rPr>
          <w:color w:val="000000" w:themeColor="text1"/>
          <w:sz w:val="20"/>
          <w:szCs w:val="20"/>
        </w:rPr>
        <w:t>This means staying physically healthy with regular exercise, a healthy diet, enough sleep, and avoiding bad habits like smoking and drinking too much booze.</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(GRCC, 2022)</w:t>
      </w:r>
    </w:p>
    <w:p w14:paraId="10269738" w14:textId="3383EB7A" w:rsidR="00C667A4" w:rsidRPr="003104CC" w:rsidRDefault="00F731EE" w:rsidP="00C667A4">
      <w:pPr>
        <w:ind w:firstLine="720"/>
        <w:rPr>
          <w:color w:val="000000" w:themeColor="text1"/>
          <w:sz w:val="20"/>
          <w:szCs w:val="20"/>
        </w:rPr>
      </w:pPr>
      <w:r w:rsidRPr="003104CC">
        <w:rPr>
          <w:color w:val="000000" w:themeColor="text1"/>
          <w:sz w:val="20"/>
          <w:szCs w:val="20"/>
        </w:rPr>
        <w:t>Having a good attitude, dealing with stress well, and staying emotionally strong are all parts of mental health. It's about having a sense of purpose, feeling good about yourself, and being able to deal with problems.</w:t>
      </w:r>
      <w:r w:rsidRPr="003104CC">
        <w:rPr>
          <w:color w:val="000000" w:themeColor="text1"/>
          <w:sz w:val="20"/>
          <w:szCs w:val="20"/>
        </w:rPr>
        <w:br/>
        <w:t>Emotional wellness is about being able to understand, deal with, and talk about your feelings in a healthy way. It means being able to feel different feelings and control them in the right way.</w:t>
      </w:r>
      <w:r w:rsidRPr="003104CC">
        <w:rPr>
          <w:color w:val="000000" w:themeColor="text1"/>
          <w:sz w:val="20"/>
          <w:szCs w:val="20"/>
        </w:rPr>
        <w:br/>
        <w:t>Social health means having good relationships and a network of people who can help you. It means feeling like you fit and having important relationships with other people.</w:t>
      </w:r>
      <w:r w:rsidR="00C667A4" w:rsidRPr="003104CC">
        <w:rPr>
          <w:color w:val="000000" w:themeColor="text1"/>
          <w:sz w:val="20"/>
          <w:szCs w:val="20"/>
          <w:shd w:val="clear" w:color="auto" w:fill="FFFFFF"/>
        </w:rPr>
        <w:t xml:space="preserve"> </w:t>
      </w:r>
      <w:r w:rsidR="00C667A4" w:rsidRPr="003104CC">
        <w:rPr>
          <w:color w:val="000000" w:themeColor="text1"/>
          <w:sz w:val="20"/>
          <w:szCs w:val="20"/>
        </w:rPr>
        <w:t xml:space="preserve">(Resnick, 2021). </w:t>
      </w:r>
      <w:r w:rsidRPr="003104CC">
        <w:rPr>
          <w:color w:val="000000" w:themeColor="text1"/>
          <w:sz w:val="20"/>
          <w:szCs w:val="20"/>
        </w:rPr>
        <w:t>This part is all about learning new things, being curious, and being interested in new ideas. Mental activity and personal improvement are good for intellectual health.</w:t>
      </w:r>
      <w:r w:rsidRPr="003104CC">
        <w:rPr>
          <w:color w:val="000000" w:themeColor="text1"/>
          <w:sz w:val="20"/>
          <w:szCs w:val="20"/>
        </w:rPr>
        <w:br/>
        <w:t>Spiritual wellness is about having meaning and purpose in life. It doesn't have to do with religion. It's a feeling of being connected to something bigger than yourself. You can get there by meditating, being aware, or thinking about yourself.</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(Smith, 2016)</w:t>
      </w:r>
    </w:p>
    <w:p w14:paraId="4B672051" w14:textId="5E4B7724" w:rsidR="00C667A4" w:rsidRPr="003104CC" w:rsidRDefault="00743051" w:rsidP="00C667A4">
      <w:pPr>
        <w:ind w:firstLine="720"/>
        <w:rPr>
          <w:color w:val="000000" w:themeColor="text1"/>
          <w:sz w:val="20"/>
          <w:szCs w:val="20"/>
        </w:rPr>
      </w:pPr>
      <w:r w:rsidRPr="003104CC">
        <w:rPr>
          <w:color w:val="000000" w:themeColor="text1"/>
          <w:sz w:val="20"/>
          <w:szCs w:val="20"/>
        </w:rPr>
        <w:t>Goleman's Emotional Intelligence, Salovey and Mayer's Ability Model of Emotional Intelligence, and Bar-</w:t>
      </w:r>
      <w:proofErr w:type="spellStart"/>
      <w:r w:rsidRPr="003104CC">
        <w:rPr>
          <w:color w:val="000000" w:themeColor="text1"/>
          <w:sz w:val="20"/>
          <w:szCs w:val="20"/>
        </w:rPr>
        <w:t>On's</w:t>
      </w:r>
      <w:proofErr w:type="spellEnd"/>
      <w:r w:rsidRPr="003104CC">
        <w:rPr>
          <w:color w:val="000000" w:themeColor="text1"/>
          <w:sz w:val="20"/>
          <w:szCs w:val="20"/>
        </w:rPr>
        <w:t xml:space="preserve"> Model of Emotional-Social Intelligence are all good ways to improve different parts of an insurance company in South Wales. These models focus on different parts of emotional and social intelligence, which are very important in a business setting like an insurance company. </w:t>
      </w:r>
    </w:p>
    <w:p w14:paraId="2D488475" w14:textId="77777777" w:rsidR="003104CC" w:rsidRPr="003104CC" w:rsidRDefault="00743051" w:rsidP="003104CC">
      <w:pPr>
        <w:ind w:firstLine="720"/>
        <w:rPr>
          <w:color w:val="000000" w:themeColor="text1"/>
          <w:sz w:val="20"/>
          <w:szCs w:val="20"/>
        </w:rPr>
      </w:pPr>
      <w:r w:rsidRPr="003104CC">
        <w:rPr>
          <w:color w:val="000000" w:themeColor="text1"/>
          <w:sz w:val="20"/>
          <w:szCs w:val="20"/>
        </w:rPr>
        <w:t>Daniel Goleman's idea of emotional intelligence is based on five key parts, such as self-awareness. Employees at the insurance company would do well to pay more attention to how their feelings affect their work. Self-awareness can help you make better decisions, communicate better, and have better relationships with other people.</w:t>
      </w:r>
      <w:r w:rsidR="00C667A4" w:rsidRPr="003104CC">
        <w:rPr>
          <w:color w:val="000000" w:themeColor="text1"/>
          <w:sz w:val="20"/>
          <w:szCs w:val="20"/>
          <w:shd w:val="clear" w:color="auto" w:fill="FFFFFF"/>
        </w:rPr>
        <w:t xml:space="preserve"> </w:t>
      </w:r>
      <w:r w:rsidR="00C667A4" w:rsidRPr="003104CC">
        <w:rPr>
          <w:color w:val="000000" w:themeColor="text1"/>
          <w:sz w:val="20"/>
          <w:szCs w:val="20"/>
        </w:rPr>
        <w:t>(</w:t>
      </w:r>
      <w:proofErr w:type="spellStart"/>
      <w:r w:rsidR="00C667A4" w:rsidRPr="003104CC">
        <w:rPr>
          <w:color w:val="000000" w:themeColor="text1"/>
          <w:sz w:val="20"/>
          <w:szCs w:val="20"/>
        </w:rPr>
        <w:t>Riopel</w:t>
      </w:r>
      <w:proofErr w:type="spellEnd"/>
      <w:r w:rsidR="00C667A4" w:rsidRPr="003104CC">
        <w:rPr>
          <w:color w:val="000000" w:themeColor="text1"/>
          <w:sz w:val="20"/>
          <w:szCs w:val="20"/>
        </w:rPr>
        <w:t xml:space="preserve">, 2019). </w:t>
      </w:r>
      <w:r w:rsidRPr="003104CC">
        <w:rPr>
          <w:color w:val="000000" w:themeColor="text1"/>
          <w:sz w:val="20"/>
          <w:szCs w:val="20"/>
        </w:rPr>
        <w:t>Also, studies on self-regulation show that getting workers to control their feelings and urges can make the workplace more pleasant for everyone. This is especially important in a high-stress field like insurance, where feelings can run high.</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(Chan and Wan, 2012)</w:t>
      </w:r>
    </w:p>
    <w:p w14:paraId="7BBF684C" w14:textId="6924366B" w:rsidR="00C667A4" w:rsidRPr="003104CC" w:rsidRDefault="00743051" w:rsidP="003104CC">
      <w:pPr>
        <w:ind w:firstLine="720"/>
        <w:rPr>
          <w:color w:val="000000" w:themeColor="text1"/>
          <w:sz w:val="20"/>
          <w:szCs w:val="20"/>
        </w:rPr>
      </w:pPr>
      <w:r w:rsidRPr="003104CC">
        <w:rPr>
          <w:color w:val="000000" w:themeColor="text1"/>
          <w:sz w:val="20"/>
          <w:szCs w:val="20"/>
        </w:rPr>
        <w:t>Goleman's plan emphasises how important it is to be driven by your own interests. By making sure that the company's values and goals are in line with what motivates each employee, the business can create a more committed and interested workforce.</w:t>
      </w:r>
      <w:r w:rsidRPr="003104CC">
        <w:rPr>
          <w:color w:val="000000" w:themeColor="text1"/>
          <w:sz w:val="20"/>
          <w:szCs w:val="20"/>
        </w:rPr>
        <w:br/>
        <w:t>In the insurance business, where it's important to understand and answer clients' worries, empathy is a must. Training workers to understand how clients feel can improve customer service and make clients happier.</w:t>
      </w:r>
      <w:r w:rsidR="00C667A4" w:rsidRPr="003104CC">
        <w:rPr>
          <w:color w:val="000000" w:themeColor="text1"/>
          <w:sz w:val="20"/>
          <w:szCs w:val="20"/>
          <w:shd w:val="clear" w:color="auto" w:fill="FFFFFF"/>
        </w:rPr>
        <w:t xml:space="preserve"> (Enthuse Comms, 2023)</w:t>
      </w:r>
    </w:p>
    <w:p w14:paraId="75F7AA0E" w14:textId="77777777" w:rsidR="00C667A4" w:rsidRPr="003104CC" w:rsidRDefault="00743051" w:rsidP="00C667A4">
      <w:pPr>
        <w:ind w:firstLine="720"/>
        <w:rPr>
          <w:color w:val="000000" w:themeColor="text1"/>
          <w:sz w:val="20"/>
          <w:szCs w:val="20"/>
        </w:rPr>
      </w:pPr>
      <w:r w:rsidRPr="003104CC">
        <w:rPr>
          <w:color w:val="000000" w:themeColor="text1"/>
          <w:sz w:val="20"/>
          <w:szCs w:val="20"/>
        </w:rPr>
        <w:t xml:space="preserve">Salovey and Mayer's model focuses on the four parts of emotional intelligence. One of these parts is being able to recognise feelings in yourself and others. This is very important in an insurance </w:t>
      </w:r>
      <w:r w:rsidRPr="003104CC">
        <w:rPr>
          <w:color w:val="000000" w:themeColor="text1"/>
          <w:sz w:val="20"/>
          <w:szCs w:val="20"/>
        </w:rPr>
        <w:lastRenderedPageBreak/>
        <w:t>company. This skill can help workers address the wants and worries of clients in a good way.</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(Brackett, Delaney and Salovey, 2009)</w:t>
      </w:r>
    </w:p>
    <w:p w14:paraId="12EEF070" w14:textId="77777777" w:rsidR="00C667A4" w:rsidRPr="003104CC" w:rsidRDefault="00743051" w:rsidP="00C667A4">
      <w:pPr>
        <w:ind w:firstLine="720"/>
        <w:rPr>
          <w:color w:val="000000" w:themeColor="text1"/>
          <w:sz w:val="20"/>
          <w:szCs w:val="20"/>
        </w:rPr>
      </w:pPr>
      <w:r w:rsidRPr="003104CC">
        <w:rPr>
          <w:color w:val="000000" w:themeColor="text1"/>
          <w:sz w:val="20"/>
          <w:szCs w:val="20"/>
        </w:rPr>
        <w:t>Helping workers use their feelings to help them think, solve problems, and make decisions can also lead to better plans and answers in different parts of the business.</w:t>
      </w:r>
      <w:r w:rsidRPr="003104CC">
        <w:rPr>
          <w:color w:val="000000" w:themeColor="text1"/>
          <w:sz w:val="20"/>
          <w:szCs w:val="20"/>
        </w:rPr>
        <w:br/>
        <w:t xml:space="preserve">Understanding feelings and what makes them happen and what they mean can help you get along better with clients, </w:t>
      </w:r>
      <w:proofErr w:type="spellStart"/>
      <w:r w:rsidRPr="003104CC">
        <w:rPr>
          <w:color w:val="000000" w:themeColor="text1"/>
          <w:sz w:val="20"/>
          <w:szCs w:val="20"/>
        </w:rPr>
        <w:t>coworkers</w:t>
      </w:r>
      <w:proofErr w:type="spellEnd"/>
      <w:r w:rsidRPr="003104CC">
        <w:rPr>
          <w:color w:val="000000" w:themeColor="text1"/>
          <w:sz w:val="20"/>
          <w:szCs w:val="20"/>
        </w:rPr>
        <w:t>, and bosses. This knowledge can help people learn how to deal with conflicts and negotiate better.</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w:t>
      </w:r>
      <w:proofErr w:type="spellStart"/>
      <w:r w:rsidR="00C667A4" w:rsidRPr="003104CC">
        <w:rPr>
          <w:color w:val="000000" w:themeColor="text1"/>
          <w:sz w:val="20"/>
          <w:szCs w:val="20"/>
          <w:shd w:val="clear" w:color="auto" w:fill="FFFFFF"/>
        </w:rPr>
        <w:t>Stange</w:t>
      </w:r>
      <w:proofErr w:type="spellEnd"/>
      <w:r w:rsidR="00C667A4" w:rsidRPr="003104CC">
        <w:rPr>
          <w:color w:val="000000" w:themeColor="text1"/>
          <w:sz w:val="20"/>
          <w:szCs w:val="20"/>
          <w:shd w:val="clear" w:color="auto" w:fill="FFFFFF"/>
        </w:rPr>
        <w:t>, 2021)</w:t>
      </w:r>
    </w:p>
    <w:p w14:paraId="6EC94D1D" w14:textId="77777777" w:rsidR="00C667A4" w:rsidRPr="003104CC" w:rsidRDefault="00743051" w:rsidP="00C667A4">
      <w:pPr>
        <w:ind w:firstLine="720"/>
        <w:rPr>
          <w:color w:val="000000" w:themeColor="text1"/>
          <w:sz w:val="20"/>
          <w:szCs w:val="20"/>
        </w:rPr>
      </w:pPr>
      <w:r w:rsidRPr="003104CC">
        <w:rPr>
          <w:color w:val="000000" w:themeColor="text1"/>
          <w:sz w:val="20"/>
          <w:szCs w:val="20"/>
        </w:rPr>
        <w:t>Emotionally wise people can handle their own feelings and the feelings of others well. This skill is important for staying professional and getting along well with clients, especially when things are tough.</w:t>
      </w:r>
      <w:r w:rsidR="00C667A4" w:rsidRPr="003104CC">
        <w:rPr>
          <w:color w:val="000000" w:themeColor="text1"/>
          <w:sz w:val="20"/>
          <w:szCs w:val="20"/>
        </w:rPr>
        <w:t xml:space="preserve"> (Mind Tools Content Team, 2023)</w:t>
      </w:r>
    </w:p>
    <w:p w14:paraId="42879B25" w14:textId="77777777" w:rsidR="00C667A4" w:rsidRPr="003104CC" w:rsidRDefault="00743051" w:rsidP="00C667A4">
      <w:pPr>
        <w:ind w:firstLine="720"/>
        <w:rPr>
          <w:color w:val="000000" w:themeColor="text1"/>
          <w:sz w:val="20"/>
          <w:szCs w:val="20"/>
        </w:rPr>
      </w:pPr>
      <w:r w:rsidRPr="003104CC">
        <w:rPr>
          <w:color w:val="000000" w:themeColor="text1"/>
          <w:sz w:val="20"/>
          <w:szCs w:val="20"/>
        </w:rPr>
        <w:t>Bar-</w:t>
      </w:r>
      <w:proofErr w:type="spellStart"/>
      <w:r w:rsidRPr="003104CC">
        <w:rPr>
          <w:color w:val="000000" w:themeColor="text1"/>
          <w:sz w:val="20"/>
          <w:szCs w:val="20"/>
        </w:rPr>
        <w:t>On's</w:t>
      </w:r>
      <w:proofErr w:type="spellEnd"/>
      <w:r w:rsidRPr="003104CC">
        <w:rPr>
          <w:color w:val="000000" w:themeColor="text1"/>
          <w:sz w:val="20"/>
          <w:szCs w:val="20"/>
        </w:rPr>
        <w:t xml:space="preserve"> model of emotional-social intelligence has five main areas, the first of which is intrapersonal skills. Focusing on developing self-awareness, emotional self-expression, and self-regard can help employees manage their own emotions and reactions, which can help them deal with stress better and be more productive.</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w:t>
      </w:r>
      <w:r w:rsidR="00C667A4" w:rsidRPr="003104CC">
        <w:rPr>
          <w:color w:val="000000" w:themeColor="text1"/>
          <w:sz w:val="20"/>
          <w:szCs w:val="20"/>
        </w:rPr>
        <w:t>Coventry University, 2022)</w:t>
      </w:r>
      <w:r w:rsidRPr="003104CC">
        <w:rPr>
          <w:color w:val="000000" w:themeColor="text1"/>
          <w:sz w:val="20"/>
          <w:szCs w:val="20"/>
        </w:rPr>
        <w:br/>
        <w:t>Improving human ties, sensitivity, and social responsibility can also lead to a more upbeat working atmosphere, better teamwork, and clearer communication.</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(Yale, 2023)</w:t>
      </w:r>
      <w:r w:rsidR="00C667A4" w:rsidRPr="003104CC">
        <w:rPr>
          <w:color w:val="000000" w:themeColor="text1"/>
          <w:sz w:val="20"/>
          <w:szCs w:val="20"/>
        </w:rPr>
        <w:t xml:space="preserve">. </w:t>
      </w:r>
      <w:r w:rsidRPr="003104CC">
        <w:rPr>
          <w:color w:val="000000" w:themeColor="text1"/>
          <w:sz w:val="20"/>
          <w:szCs w:val="20"/>
        </w:rPr>
        <w:t>Also, stress management is important because the insurance business can be stressful. Teaching workers how to deal with stress, control their impulses, and solve problems can help them handle problems more effectively.</w:t>
      </w:r>
    </w:p>
    <w:p w14:paraId="23C39564" w14:textId="77777777" w:rsidR="003104CC" w:rsidRPr="003104CC" w:rsidRDefault="00743051" w:rsidP="003104CC">
      <w:pPr>
        <w:ind w:firstLine="720"/>
        <w:rPr>
          <w:color w:val="000000" w:themeColor="text1"/>
          <w:sz w:val="20"/>
          <w:szCs w:val="20"/>
        </w:rPr>
      </w:pPr>
      <w:r w:rsidRPr="003104CC">
        <w:rPr>
          <w:color w:val="000000" w:themeColor="text1"/>
          <w:sz w:val="20"/>
          <w:szCs w:val="20"/>
        </w:rPr>
        <w:t>The insurance world is always changing, and adaptability shows that. Employees can handle changes in the business better if they are more flexible and test their assumptions.</w:t>
      </w:r>
      <w:r w:rsidRPr="003104CC">
        <w:rPr>
          <w:color w:val="000000" w:themeColor="text1"/>
          <w:sz w:val="20"/>
          <w:szCs w:val="20"/>
        </w:rPr>
        <w:br/>
        <w:t>Fostering a positive attitude, positivity, and happiness can make the workplace a better place to work, boost motivation, and prevent stress.</w:t>
      </w:r>
      <w:r w:rsidR="00C667A4" w:rsidRPr="003104CC">
        <w:rPr>
          <w:color w:val="000000" w:themeColor="text1"/>
          <w:sz w:val="20"/>
          <w:szCs w:val="20"/>
        </w:rPr>
        <w:t xml:space="preserve"> (</w:t>
      </w:r>
      <w:proofErr w:type="gramStart"/>
      <w:r w:rsidR="00C667A4" w:rsidRPr="003104CC">
        <w:rPr>
          <w:color w:val="000000" w:themeColor="text1"/>
          <w:sz w:val="20"/>
          <w:szCs w:val="20"/>
          <w:shd w:val="clear" w:color="auto" w:fill="FFFFFF"/>
        </w:rPr>
        <w:t>Indeed</w:t>
      </w:r>
      <w:proofErr w:type="gramEnd"/>
      <w:r w:rsidR="00C667A4" w:rsidRPr="003104CC">
        <w:rPr>
          <w:color w:val="000000" w:themeColor="text1"/>
          <w:sz w:val="20"/>
          <w:szCs w:val="20"/>
          <w:shd w:val="clear" w:color="auto" w:fill="FFFFFF"/>
        </w:rPr>
        <w:t xml:space="preserve"> Editorial Team, 2021)</w:t>
      </w:r>
    </w:p>
    <w:p w14:paraId="1CB20623" w14:textId="1B91A531" w:rsidR="003104CC" w:rsidRPr="003104CC" w:rsidRDefault="003104CC" w:rsidP="003104CC">
      <w:pPr>
        <w:pStyle w:val="Heading2"/>
        <w:rPr>
          <w:rFonts w:asciiTheme="minorHAnsi" w:hAnsiTheme="minorHAnsi"/>
          <w:sz w:val="22"/>
          <w:szCs w:val="22"/>
        </w:rPr>
      </w:pPr>
      <w:bookmarkStart w:id="4" w:name="_Toc144468027"/>
      <w:r w:rsidRPr="003104CC">
        <w:rPr>
          <w:rFonts w:asciiTheme="minorHAnsi" w:hAnsiTheme="minorHAnsi"/>
          <w:sz w:val="22"/>
          <w:szCs w:val="22"/>
        </w:rPr>
        <w:t xml:space="preserve">2.2 </w:t>
      </w:r>
      <w:r w:rsidR="0076228D" w:rsidRPr="003104CC">
        <w:rPr>
          <w:rFonts w:asciiTheme="minorHAnsi" w:hAnsiTheme="minorHAnsi"/>
          <w:sz w:val="22"/>
          <w:szCs w:val="22"/>
        </w:rPr>
        <w:t xml:space="preserve">Critical </w:t>
      </w:r>
      <w:r w:rsidR="0076228D">
        <w:rPr>
          <w:rFonts w:asciiTheme="minorHAnsi" w:hAnsiTheme="minorHAnsi"/>
          <w:sz w:val="22"/>
          <w:szCs w:val="22"/>
        </w:rPr>
        <w:t>A</w:t>
      </w:r>
      <w:r w:rsidR="0076228D" w:rsidRPr="003104CC">
        <w:rPr>
          <w:rFonts w:asciiTheme="minorHAnsi" w:hAnsiTheme="minorHAnsi"/>
          <w:sz w:val="22"/>
          <w:szCs w:val="22"/>
        </w:rPr>
        <w:t xml:space="preserve">nalysis </w:t>
      </w:r>
      <w:r w:rsidR="0076228D">
        <w:rPr>
          <w:rFonts w:asciiTheme="minorHAnsi" w:hAnsiTheme="minorHAnsi"/>
          <w:sz w:val="22"/>
          <w:szCs w:val="22"/>
        </w:rPr>
        <w:t>– Manager’s Skills to Support Wellbeing</w:t>
      </w:r>
      <w:bookmarkEnd w:id="4"/>
    </w:p>
    <w:p w14:paraId="164984B4" w14:textId="417410B7" w:rsidR="00C667A4" w:rsidRPr="003104CC" w:rsidRDefault="00D0611D" w:rsidP="003104CC">
      <w:pPr>
        <w:ind w:firstLine="720"/>
        <w:rPr>
          <w:color w:val="000000" w:themeColor="text1"/>
          <w:sz w:val="20"/>
          <w:szCs w:val="20"/>
        </w:rPr>
      </w:pPr>
      <w:r w:rsidRPr="003104CC">
        <w:rPr>
          <w:color w:val="000000" w:themeColor="text1"/>
          <w:sz w:val="20"/>
          <w:szCs w:val="20"/>
        </w:rPr>
        <w:t>Given the specifics of NFU Mutual, an insurance company in South Wales, and the different patterns mentioned, managers need a set of skills that emphasise emotional intelligence and empathetic management to successfully support employee health.</w:t>
      </w:r>
    </w:p>
    <w:p w14:paraId="2F54D728" w14:textId="20A828C7" w:rsidR="00C667A4" w:rsidRPr="003104CC" w:rsidRDefault="00D0611D" w:rsidP="00C667A4">
      <w:pPr>
        <w:ind w:firstLine="720"/>
        <w:rPr>
          <w:color w:val="000000" w:themeColor="text1"/>
          <w:sz w:val="20"/>
          <w:szCs w:val="20"/>
        </w:rPr>
      </w:pPr>
      <w:r w:rsidRPr="003104CC">
        <w:rPr>
          <w:color w:val="000000" w:themeColor="text1"/>
          <w:sz w:val="20"/>
          <w:szCs w:val="20"/>
        </w:rPr>
        <w:t xml:space="preserve">Managers need to be adaptable and flexible </w:t>
      </w:r>
      <w:proofErr w:type="gramStart"/>
      <w:r w:rsidRPr="003104CC">
        <w:rPr>
          <w:color w:val="000000" w:themeColor="text1"/>
          <w:sz w:val="20"/>
          <w:szCs w:val="20"/>
        </w:rPr>
        <w:t>in order to</w:t>
      </w:r>
      <w:proofErr w:type="gramEnd"/>
      <w:r w:rsidRPr="003104CC">
        <w:rPr>
          <w:color w:val="000000" w:themeColor="text1"/>
          <w:sz w:val="20"/>
          <w:szCs w:val="20"/>
        </w:rPr>
        <w:t xml:space="preserve"> deal with different work arrangements and changing standards. This requires being able to adapt to different situations and changing needs. Also, you need to have good conversation skills, which is important in a mixed work style. Managers should be able to communicate clearly and with empathy to help people understand and connect with each other.</w:t>
      </w:r>
      <w:r w:rsidR="00C667A4" w:rsidRPr="003104CC">
        <w:rPr>
          <w:color w:val="000000" w:themeColor="text1"/>
          <w:sz w:val="20"/>
          <w:szCs w:val="20"/>
          <w:shd w:val="clear" w:color="auto" w:fill="FFFFFF"/>
        </w:rPr>
        <w:t xml:space="preserve"> (CIPD, 2022)</w:t>
      </w:r>
      <w:r w:rsidR="003104CC" w:rsidRPr="003104CC">
        <w:rPr>
          <w:color w:val="000000" w:themeColor="text1"/>
          <w:sz w:val="20"/>
          <w:szCs w:val="20"/>
        </w:rPr>
        <w:t xml:space="preserve">. </w:t>
      </w:r>
      <w:r w:rsidRPr="003104CC">
        <w:rPr>
          <w:color w:val="000000" w:themeColor="text1"/>
          <w:sz w:val="20"/>
          <w:szCs w:val="20"/>
        </w:rPr>
        <w:t>Managers need to understand and answer the worries of a wide range of workers, from those who are getting close to retirement to those who are just starting out. Active hearing and understanding help make a setting that is helpful.</w:t>
      </w:r>
      <w:r w:rsidR="00C667A4" w:rsidRPr="003104CC">
        <w:rPr>
          <w:color w:val="000000" w:themeColor="text1"/>
          <w:sz w:val="20"/>
          <w:szCs w:val="20"/>
        </w:rPr>
        <w:t xml:space="preserve"> (AgeUk,2023)</w:t>
      </w:r>
    </w:p>
    <w:p w14:paraId="19560896" w14:textId="7D5015E9" w:rsidR="00C667A4" w:rsidRPr="003104CC" w:rsidRDefault="00D0611D" w:rsidP="00C667A4">
      <w:pPr>
        <w:ind w:firstLine="720"/>
        <w:rPr>
          <w:color w:val="000000" w:themeColor="text1"/>
          <w:sz w:val="20"/>
          <w:szCs w:val="20"/>
        </w:rPr>
      </w:pPr>
      <w:r w:rsidRPr="003104CC">
        <w:rPr>
          <w:color w:val="000000" w:themeColor="text1"/>
          <w:sz w:val="20"/>
          <w:szCs w:val="20"/>
        </w:rPr>
        <w:t>Problems can appear when people have different ways of working and different needs. Managers need to know how to deal with conflicts in a way that takes feelings and different points of view into account.</w:t>
      </w:r>
      <w:r w:rsidR="00C667A4" w:rsidRPr="003104CC">
        <w:rPr>
          <w:color w:val="000000" w:themeColor="text1"/>
          <w:sz w:val="20"/>
          <w:szCs w:val="20"/>
          <w:shd w:val="clear" w:color="auto" w:fill="FFFFFF"/>
        </w:rPr>
        <w:t xml:space="preserve"> (CIPD, 2022).</w:t>
      </w:r>
      <w:r w:rsidRPr="003104CC">
        <w:rPr>
          <w:color w:val="000000" w:themeColor="text1"/>
          <w:sz w:val="20"/>
          <w:szCs w:val="20"/>
        </w:rPr>
        <w:t xml:space="preserve"> Due to a broad work force and the Equality Act of 2010, inclusive leadership is a top concern. Managers with high emotional intelligence (EI) can lead in a way that includes everyone by respecting differences and changing to meet each person's needs.</w:t>
      </w:r>
      <w:r w:rsidRPr="003104CC">
        <w:rPr>
          <w:color w:val="000000" w:themeColor="text1"/>
          <w:sz w:val="20"/>
          <w:szCs w:val="20"/>
        </w:rPr>
        <w:br/>
        <w:t>Emotional intelligence skills like emotional regulation help managers control their feelings so they can stay calm when problems arise. This affects the mood of the team and sets a good model.</w:t>
      </w:r>
      <w:r w:rsidR="00C667A4" w:rsidRPr="003104CC">
        <w:rPr>
          <w:color w:val="000000" w:themeColor="text1"/>
          <w:sz w:val="20"/>
          <w:szCs w:val="20"/>
        </w:rPr>
        <w:t xml:space="preserve"> </w:t>
      </w:r>
      <w:r w:rsidRPr="003104CC">
        <w:rPr>
          <w:color w:val="000000" w:themeColor="text1"/>
          <w:sz w:val="20"/>
          <w:szCs w:val="20"/>
        </w:rPr>
        <w:t xml:space="preserve">Perseverance and stress management show that managers need to lead their teams with perseverance in the face of problems like the pandemic. EI helps managers deal with stress and lead their teams through difficult </w:t>
      </w:r>
      <w:r w:rsidRPr="003104CC">
        <w:rPr>
          <w:color w:val="000000" w:themeColor="text1"/>
          <w:sz w:val="20"/>
          <w:szCs w:val="20"/>
        </w:rPr>
        <w:lastRenderedPageBreak/>
        <w:t xml:space="preserve">situations. </w:t>
      </w:r>
      <w:r w:rsidR="00C667A4" w:rsidRPr="003104CC">
        <w:rPr>
          <w:color w:val="000000" w:themeColor="text1"/>
          <w:sz w:val="20"/>
          <w:szCs w:val="20"/>
          <w:shd w:val="clear" w:color="auto" w:fill="FFFFFF"/>
        </w:rPr>
        <w:t xml:space="preserve">(UQ Business School, 2022). </w:t>
      </w:r>
      <w:r w:rsidRPr="003104CC">
        <w:rPr>
          <w:color w:val="000000" w:themeColor="text1"/>
          <w:sz w:val="20"/>
          <w:szCs w:val="20"/>
        </w:rPr>
        <w:t>Management that cares about its team members boosts mood and gets them involved. EI skills are very important for building strong partnerships and making the workplace a good place to be.</w:t>
      </w:r>
    </w:p>
    <w:p w14:paraId="5EE84992" w14:textId="77777777" w:rsidR="00C667A4" w:rsidRPr="003104CC" w:rsidRDefault="00D0611D" w:rsidP="00C667A4">
      <w:pPr>
        <w:ind w:firstLine="720"/>
        <w:rPr>
          <w:color w:val="000000" w:themeColor="text1"/>
          <w:sz w:val="20"/>
          <w:szCs w:val="20"/>
        </w:rPr>
      </w:pPr>
      <w:r w:rsidRPr="003104CC">
        <w:rPr>
          <w:color w:val="000000" w:themeColor="text1"/>
          <w:sz w:val="20"/>
          <w:szCs w:val="20"/>
        </w:rPr>
        <w:t>Effective communication is only one of the many reasons why managers at NFU Mutual need emotional intelligence capabilities. EI abilities improve comprehension and lessen misunderstanding, particularly in a diversified workplace with distant teams.</w:t>
      </w:r>
      <w:r w:rsidRPr="003104CC">
        <w:rPr>
          <w:color w:val="000000" w:themeColor="text1"/>
          <w:sz w:val="20"/>
          <w:szCs w:val="20"/>
        </w:rPr>
        <w:br/>
        <w:t xml:space="preserve">Conflict resolution demonstrates that managers with high EI </w:t>
      </w:r>
      <w:proofErr w:type="gramStart"/>
      <w:r w:rsidRPr="003104CC">
        <w:rPr>
          <w:color w:val="000000" w:themeColor="text1"/>
          <w:sz w:val="20"/>
          <w:szCs w:val="20"/>
        </w:rPr>
        <w:t>are able to</w:t>
      </w:r>
      <w:proofErr w:type="gramEnd"/>
      <w:r w:rsidRPr="003104CC">
        <w:rPr>
          <w:color w:val="000000" w:themeColor="text1"/>
          <w:sz w:val="20"/>
          <w:szCs w:val="20"/>
        </w:rPr>
        <w:t xml:space="preserve"> resolve disputes in a way that maintains relationships.</w:t>
      </w:r>
      <w:r w:rsidR="00C667A4" w:rsidRPr="003104CC">
        <w:rPr>
          <w:color w:val="000000" w:themeColor="text1"/>
          <w:sz w:val="20"/>
          <w:szCs w:val="20"/>
        </w:rPr>
        <w:t xml:space="preserve"> </w:t>
      </w:r>
      <w:r w:rsidRPr="003104CC">
        <w:rPr>
          <w:color w:val="000000" w:themeColor="text1"/>
          <w:sz w:val="20"/>
          <w:szCs w:val="20"/>
        </w:rPr>
        <w:t>Empathy is cultivated through emotional intelligence, which enables managers to comprehend the various requirements and viewpoints of their employees and contribute to an inclusive culture.</w:t>
      </w:r>
      <w:r w:rsidR="00C667A4" w:rsidRPr="003104CC">
        <w:rPr>
          <w:color w:val="000000" w:themeColor="text1"/>
          <w:sz w:val="20"/>
          <w:szCs w:val="20"/>
          <w:shd w:val="clear" w:color="auto" w:fill="FFFFFF"/>
        </w:rPr>
        <w:t xml:space="preserve"> (Holt, 2017)</w:t>
      </w:r>
    </w:p>
    <w:p w14:paraId="5095C8EE" w14:textId="77777777" w:rsidR="00C667A4" w:rsidRPr="003104CC" w:rsidRDefault="00D0611D" w:rsidP="00C667A4">
      <w:pPr>
        <w:ind w:firstLine="720"/>
        <w:rPr>
          <w:color w:val="000000" w:themeColor="text1"/>
          <w:sz w:val="20"/>
          <w:szCs w:val="20"/>
        </w:rPr>
      </w:pPr>
      <w:r w:rsidRPr="003104CC">
        <w:rPr>
          <w:color w:val="000000" w:themeColor="text1"/>
          <w:sz w:val="20"/>
          <w:szCs w:val="20"/>
        </w:rPr>
        <w:t xml:space="preserve">Managers may develop resilience by using their emotional intelligence abilities to control stress and lead their people through difficulties. Additionally, emotional intelligence supports successful team leadership through unforeseen conditions like pandemics and technological developments. Benefits of having strong emotional intelligence abilities for managers include the ability to lead with honesty and empathy, which boosts team morale and productivity. </w:t>
      </w:r>
      <w:proofErr w:type="gramStart"/>
      <w:r w:rsidRPr="003104CC">
        <w:rPr>
          <w:color w:val="000000" w:themeColor="text1"/>
          <w:sz w:val="20"/>
          <w:szCs w:val="20"/>
        </w:rPr>
        <w:t>In order to</w:t>
      </w:r>
      <w:proofErr w:type="gramEnd"/>
      <w:r w:rsidRPr="003104CC">
        <w:rPr>
          <w:color w:val="000000" w:themeColor="text1"/>
          <w:sz w:val="20"/>
          <w:szCs w:val="20"/>
        </w:rPr>
        <w:t xml:space="preserve"> maintain team dynamics and promote healthy interactions, managers need to have strong EI abilities.</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(Thompkins, 2020)</w:t>
      </w:r>
    </w:p>
    <w:p w14:paraId="7A371350" w14:textId="77777777" w:rsidR="00C667A4" w:rsidRPr="003104CC" w:rsidRDefault="00D0611D" w:rsidP="00C667A4">
      <w:pPr>
        <w:ind w:firstLine="720"/>
        <w:rPr>
          <w:color w:val="000000" w:themeColor="text1"/>
          <w:sz w:val="20"/>
          <w:szCs w:val="20"/>
        </w:rPr>
      </w:pPr>
      <w:r w:rsidRPr="003104CC">
        <w:rPr>
          <w:color w:val="000000" w:themeColor="text1"/>
          <w:sz w:val="20"/>
          <w:szCs w:val="20"/>
        </w:rPr>
        <w:t>Strong emotional intelligence (EI) abilities allow managers to lead by example and inspire resilience in their employees. They also enable managers to manage their own stress and comprehend the varying demands of various employee groups.</w:t>
      </w:r>
      <w:r w:rsidR="00C667A4" w:rsidRPr="003104CC">
        <w:rPr>
          <w:color w:val="000000" w:themeColor="text1"/>
          <w:sz w:val="20"/>
          <w:szCs w:val="20"/>
          <w:shd w:val="clear" w:color="auto" w:fill="FFFFFF"/>
        </w:rPr>
        <w:t xml:space="preserve"> (Fierce, 2023)</w:t>
      </w:r>
      <w:r w:rsidR="00C667A4" w:rsidRPr="003104CC">
        <w:rPr>
          <w:color w:val="000000" w:themeColor="text1"/>
          <w:sz w:val="20"/>
          <w:szCs w:val="20"/>
        </w:rPr>
        <w:t xml:space="preserve">. </w:t>
      </w:r>
      <w:r w:rsidRPr="003104CC">
        <w:rPr>
          <w:color w:val="000000" w:themeColor="text1"/>
          <w:sz w:val="20"/>
          <w:szCs w:val="20"/>
        </w:rPr>
        <w:t xml:space="preserve">Emotional intelligence (EI) promotes strong connections, boosting trust and cooperation within the team, and managers with EI </w:t>
      </w:r>
      <w:proofErr w:type="gramStart"/>
      <w:r w:rsidRPr="003104CC">
        <w:rPr>
          <w:color w:val="000000" w:themeColor="text1"/>
          <w:sz w:val="20"/>
          <w:szCs w:val="20"/>
        </w:rPr>
        <w:t>take into account</w:t>
      </w:r>
      <w:proofErr w:type="gramEnd"/>
      <w:r w:rsidRPr="003104CC">
        <w:rPr>
          <w:color w:val="000000" w:themeColor="text1"/>
          <w:sz w:val="20"/>
          <w:szCs w:val="20"/>
        </w:rPr>
        <w:t xml:space="preserve"> a variety of viewpoints when making choices, promoting justice and inclusiveness.</w:t>
      </w:r>
      <w:r w:rsidR="00C667A4" w:rsidRPr="003104CC">
        <w:rPr>
          <w:rStyle w:val="Heading1Char"/>
          <w:rFonts w:asciiTheme="minorHAnsi" w:hAnsiTheme="minorHAnsi"/>
          <w:color w:val="000000" w:themeColor="text1"/>
          <w:sz w:val="20"/>
          <w:szCs w:val="20"/>
          <w:shd w:val="clear" w:color="auto" w:fill="FFFFFF"/>
        </w:rPr>
        <w:t xml:space="preserve"> </w:t>
      </w:r>
      <w:r w:rsidR="00C667A4" w:rsidRPr="003104CC">
        <w:rPr>
          <w:rStyle w:val="apple-converted-space"/>
          <w:color w:val="000000" w:themeColor="text1"/>
          <w:sz w:val="20"/>
          <w:szCs w:val="20"/>
          <w:shd w:val="clear" w:color="auto" w:fill="FFFFFF"/>
        </w:rPr>
        <w:t> </w:t>
      </w:r>
      <w:r w:rsidR="00C667A4" w:rsidRPr="003104CC">
        <w:rPr>
          <w:color w:val="000000" w:themeColor="text1"/>
          <w:sz w:val="20"/>
          <w:szCs w:val="20"/>
        </w:rPr>
        <w:t>(George, 2000)</w:t>
      </w:r>
    </w:p>
    <w:p w14:paraId="6CD1BADB" w14:textId="77777777" w:rsidR="00C667A4" w:rsidRPr="003104CC" w:rsidRDefault="00C667A4" w:rsidP="00C667A4">
      <w:pPr>
        <w:ind w:firstLine="720"/>
        <w:rPr>
          <w:color w:val="000000" w:themeColor="text1"/>
          <w:sz w:val="20"/>
          <w:szCs w:val="20"/>
        </w:rPr>
      </w:pPr>
      <w:r w:rsidRPr="003104CC">
        <w:rPr>
          <w:color w:val="000000" w:themeColor="text1"/>
          <w:sz w:val="20"/>
          <w:szCs w:val="20"/>
        </w:rPr>
        <w:t>Overall,</w:t>
      </w:r>
      <w:r w:rsidR="00D0611D" w:rsidRPr="003104CC">
        <w:rPr>
          <w:color w:val="000000" w:themeColor="text1"/>
          <w:sz w:val="20"/>
          <w:szCs w:val="20"/>
        </w:rPr>
        <w:t xml:space="preserve"> the capacity to comprehend, control, and utilise one's own emotions as well as those of others is referred to as emotional intelligence (EI). It calls for abilities in self-awareness, self-control, empathy, motivation, and social skills. EI is essential for establishing trusting connections, coming to wise judgements, controlling stress, and navigating social dynamics. It contributes to good communication, conflict resolution, and general emotional wellbeing in both personal and professional encounters.</w:t>
      </w:r>
      <w:r w:rsidRPr="003104CC">
        <w:rPr>
          <w:color w:val="000000" w:themeColor="text1"/>
          <w:sz w:val="20"/>
          <w:szCs w:val="20"/>
        </w:rPr>
        <w:t xml:space="preserve"> </w:t>
      </w:r>
      <w:r w:rsidRPr="003104CC">
        <w:rPr>
          <w:color w:val="000000" w:themeColor="text1"/>
          <w:sz w:val="20"/>
          <w:szCs w:val="20"/>
          <w:shd w:val="clear" w:color="auto" w:fill="FFFFFF"/>
        </w:rPr>
        <w:t>(ICAEW Insights, 2021)</w:t>
      </w:r>
      <w:r w:rsidRPr="003104CC">
        <w:rPr>
          <w:color w:val="000000" w:themeColor="text1"/>
          <w:sz w:val="20"/>
          <w:szCs w:val="20"/>
        </w:rPr>
        <w:t xml:space="preserve">. </w:t>
      </w:r>
      <w:r w:rsidR="00D0611D" w:rsidRPr="003104CC">
        <w:rPr>
          <w:color w:val="000000" w:themeColor="text1"/>
          <w:sz w:val="20"/>
          <w:szCs w:val="20"/>
        </w:rPr>
        <w:t xml:space="preserve">Also, leading and managing a team with empathy, understanding, and care is referred to as compassionate management. It places a strong emphasis on fostering an atmosphere at work where workers' needs, wants, and worries are </w:t>
      </w:r>
      <w:proofErr w:type="gramStart"/>
      <w:r w:rsidR="00D0611D" w:rsidRPr="003104CC">
        <w:rPr>
          <w:color w:val="000000" w:themeColor="text1"/>
          <w:sz w:val="20"/>
          <w:szCs w:val="20"/>
        </w:rPr>
        <w:t>taken into account</w:t>
      </w:r>
      <w:proofErr w:type="gramEnd"/>
      <w:r w:rsidR="00D0611D" w:rsidRPr="003104CC">
        <w:rPr>
          <w:color w:val="000000" w:themeColor="text1"/>
          <w:sz w:val="20"/>
          <w:szCs w:val="20"/>
        </w:rPr>
        <w:t>. To foster a supportive and inclusive workplace culture, compassionate managers put a high value on open communication, provide emotional support, and take an active role in resolving issues. This strategy promotes trust, boosts morale, leads to greater employee satisfaction, and ultimately leads to organisational success.</w:t>
      </w:r>
      <w:r w:rsidRPr="003104CC">
        <w:rPr>
          <w:color w:val="000000" w:themeColor="text1"/>
          <w:sz w:val="20"/>
          <w:szCs w:val="20"/>
        </w:rPr>
        <w:t xml:space="preserve"> </w:t>
      </w:r>
      <w:r w:rsidRPr="003104CC">
        <w:rPr>
          <w:color w:val="000000" w:themeColor="text1"/>
          <w:sz w:val="20"/>
          <w:szCs w:val="20"/>
          <w:shd w:val="clear" w:color="auto" w:fill="FFFFFF"/>
        </w:rPr>
        <w:t>(Chowdhury, 2019)</w:t>
      </w:r>
    </w:p>
    <w:p w14:paraId="20FE7183" w14:textId="0BF723AE" w:rsidR="00C667A4" w:rsidRPr="003104CC" w:rsidRDefault="009603A1" w:rsidP="00C667A4">
      <w:pPr>
        <w:ind w:firstLine="720"/>
        <w:rPr>
          <w:color w:val="000000" w:themeColor="text1"/>
          <w:sz w:val="20"/>
          <w:szCs w:val="20"/>
        </w:rPr>
      </w:pPr>
      <w:r w:rsidRPr="003104CC">
        <w:rPr>
          <w:color w:val="000000" w:themeColor="text1"/>
          <w:sz w:val="20"/>
          <w:szCs w:val="20"/>
        </w:rPr>
        <w:t xml:space="preserve">In the world after COVID, emotional intelligence (EI) and caring management have become even more important for </w:t>
      </w:r>
      <w:proofErr w:type="gramStart"/>
      <w:r w:rsidRPr="003104CC">
        <w:rPr>
          <w:color w:val="000000" w:themeColor="text1"/>
          <w:sz w:val="20"/>
          <w:szCs w:val="20"/>
        </w:rPr>
        <w:t>a number of</w:t>
      </w:r>
      <w:proofErr w:type="gramEnd"/>
      <w:r w:rsidRPr="003104CC">
        <w:rPr>
          <w:color w:val="000000" w:themeColor="text1"/>
          <w:sz w:val="20"/>
          <w:szCs w:val="20"/>
        </w:rPr>
        <w:t xml:space="preserve"> reasons such as emotional impact was a factor because the pandemic has made people feel a wide range of things, from worry and anxiety to grief and doubt. </w:t>
      </w:r>
      <w:r w:rsidR="00C667A4" w:rsidRPr="003104CC">
        <w:rPr>
          <w:color w:val="000000" w:themeColor="text1"/>
          <w:sz w:val="20"/>
          <w:szCs w:val="20"/>
          <w:shd w:val="clear" w:color="auto" w:fill="FFFFFF"/>
        </w:rPr>
        <w:t>(Murray, 2020</w:t>
      </w:r>
      <w:r w:rsidR="0076228D" w:rsidRPr="003104CC">
        <w:rPr>
          <w:color w:val="000000" w:themeColor="text1"/>
          <w:sz w:val="20"/>
          <w:szCs w:val="20"/>
          <w:shd w:val="clear" w:color="auto" w:fill="FFFFFF"/>
        </w:rPr>
        <w:t>).</w:t>
      </w:r>
      <w:r w:rsidR="0076228D" w:rsidRPr="003104CC">
        <w:rPr>
          <w:color w:val="000000" w:themeColor="text1"/>
          <w:sz w:val="20"/>
          <w:szCs w:val="20"/>
        </w:rPr>
        <w:t xml:space="preserve"> Leaders</w:t>
      </w:r>
      <w:r w:rsidRPr="003104CC">
        <w:rPr>
          <w:color w:val="000000" w:themeColor="text1"/>
          <w:sz w:val="20"/>
          <w:szCs w:val="20"/>
        </w:rPr>
        <w:t xml:space="preserve"> with strong EI can handle these emotional challenges and help their teams by being understanding and giving them support.</w:t>
      </w:r>
      <w:r w:rsidR="00C667A4" w:rsidRPr="003104CC">
        <w:rPr>
          <w:color w:val="000000" w:themeColor="text1"/>
          <w:sz w:val="20"/>
          <w:szCs w:val="20"/>
          <w:shd w:val="clear" w:color="auto" w:fill="FFFFFF"/>
        </w:rPr>
        <w:t xml:space="preserve"> (</w:t>
      </w:r>
      <w:proofErr w:type="spellStart"/>
      <w:r w:rsidR="00C667A4" w:rsidRPr="003104CC">
        <w:rPr>
          <w:color w:val="000000" w:themeColor="text1"/>
          <w:sz w:val="20"/>
          <w:szCs w:val="20"/>
          <w:shd w:val="clear" w:color="auto" w:fill="FFFFFF"/>
        </w:rPr>
        <w:t>Nyamai</w:t>
      </w:r>
      <w:proofErr w:type="spellEnd"/>
      <w:r w:rsidR="00C667A4" w:rsidRPr="003104CC">
        <w:rPr>
          <w:color w:val="000000" w:themeColor="text1"/>
          <w:sz w:val="20"/>
          <w:szCs w:val="20"/>
          <w:shd w:val="clear" w:color="auto" w:fill="FFFFFF"/>
        </w:rPr>
        <w:t>, 2022)</w:t>
      </w:r>
    </w:p>
    <w:p w14:paraId="7BD294C9" w14:textId="77777777" w:rsidR="00C667A4" w:rsidRPr="003104CC" w:rsidRDefault="009603A1" w:rsidP="00C667A4">
      <w:pPr>
        <w:ind w:firstLine="720"/>
        <w:rPr>
          <w:color w:val="000000" w:themeColor="text1"/>
          <w:sz w:val="20"/>
          <w:szCs w:val="20"/>
        </w:rPr>
      </w:pPr>
      <w:r w:rsidRPr="003104CC">
        <w:rPr>
          <w:color w:val="000000" w:themeColor="text1"/>
          <w:sz w:val="20"/>
          <w:szCs w:val="20"/>
        </w:rPr>
        <w:t xml:space="preserve">With the rise of remote work, it's important to have good communication, empathy, and social skills to keep a team together and deal with separation and communication problems. </w:t>
      </w:r>
      <w:r w:rsidR="00C667A4" w:rsidRPr="003104CC">
        <w:rPr>
          <w:color w:val="000000" w:themeColor="text1"/>
          <w:sz w:val="20"/>
          <w:szCs w:val="20"/>
          <w:shd w:val="clear" w:color="auto" w:fill="FFFFFF"/>
        </w:rPr>
        <w:t xml:space="preserve">(Larson, </w:t>
      </w:r>
      <w:proofErr w:type="gramStart"/>
      <w:r w:rsidR="00C667A4" w:rsidRPr="003104CC">
        <w:rPr>
          <w:color w:val="000000" w:themeColor="text1"/>
          <w:sz w:val="20"/>
          <w:szCs w:val="20"/>
          <w:shd w:val="clear" w:color="auto" w:fill="FFFFFF"/>
        </w:rPr>
        <w:t>Vroman</w:t>
      </w:r>
      <w:proofErr w:type="gramEnd"/>
      <w:r w:rsidR="00C667A4" w:rsidRPr="003104CC">
        <w:rPr>
          <w:color w:val="000000" w:themeColor="text1"/>
          <w:sz w:val="20"/>
          <w:szCs w:val="20"/>
          <w:shd w:val="clear" w:color="auto" w:fill="FFFFFF"/>
        </w:rPr>
        <w:t xml:space="preserve"> and </w:t>
      </w:r>
      <w:proofErr w:type="spellStart"/>
      <w:r w:rsidR="00C667A4" w:rsidRPr="003104CC">
        <w:rPr>
          <w:color w:val="000000" w:themeColor="text1"/>
          <w:sz w:val="20"/>
          <w:szCs w:val="20"/>
          <w:shd w:val="clear" w:color="auto" w:fill="FFFFFF"/>
        </w:rPr>
        <w:t>Makarius</w:t>
      </w:r>
      <w:proofErr w:type="spellEnd"/>
      <w:r w:rsidR="00C667A4" w:rsidRPr="003104CC">
        <w:rPr>
          <w:color w:val="000000" w:themeColor="text1"/>
          <w:sz w:val="20"/>
          <w:szCs w:val="20"/>
          <w:shd w:val="clear" w:color="auto" w:fill="FFFFFF"/>
        </w:rPr>
        <w:t xml:space="preserve">, 2020). </w:t>
      </w:r>
      <w:r w:rsidRPr="003104CC">
        <w:rPr>
          <w:color w:val="000000" w:themeColor="text1"/>
          <w:sz w:val="20"/>
          <w:szCs w:val="20"/>
        </w:rPr>
        <w:t xml:space="preserve">Even after COVID, workers still </w:t>
      </w:r>
      <w:proofErr w:type="gramStart"/>
      <w:r w:rsidRPr="003104CC">
        <w:rPr>
          <w:color w:val="000000" w:themeColor="text1"/>
          <w:sz w:val="20"/>
          <w:szCs w:val="20"/>
        </w:rPr>
        <w:t>have to</w:t>
      </w:r>
      <w:proofErr w:type="gramEnd"/>
      <w:r w:rsidRPr="003104CC">
        <w:rPr>
          <w:color w:val="000000" w:themeColor="text1"/>
          <w:sz w:val="20"/>
          <w:szCs w:val="20"/>
        </w:rPr>
        <w:t xml:space="preserve"> deal with health issues, work-life balance, </w:t>
      </w:r>
      <w:r w:rsidRPr="003104CC">
        <w:rPr>
          <w:color w:val="000000" w:themeColor="text1"/>
          <w:sz w:val="20"/>
          <w:szCs w:val="20"/>
        </w:rPr>
        <w:lastRenderedPageBreak/>
        <w:t>and changing habits. Compassionate management helps deal with these problems, which is good for the mental and physical health of employees.</w:t>
      </w:r>
      <w:r w:rsidR="00C667A4" w:rsidRPr="003104CC">
        <w:rPr>
          <w:color w:val="000000" w:themeColor="text1"/>
          <w:sz w:val="20"/>
          <w:szCs w:val="20"/>
        </w:rPr>
        <w:t xml:space="preserve"> </w:t>
      </w:r>
    </w:p>
    <w:p w14:paraId="6920B928" w14:textId="60492779" w:rsidR="00C667A4" w:rsidRPr="003104CC" w:rsidRDefault="009603A1" w:rsidP="00C667A4">
      <w:pPr>
        <w:ind w:firstLine="720"/>
        <w:rPr>
          <w:color w:val="000000" w:themeColor="text1"/>
          <w:sz w:val="20"/>
          <w:szCs w:val="20"/>
        </w:rPr>
      </w:pPr>
      <w:r w:rsidRPr="003104CC">
        <w:rPr>
          <w:color w:val="000000" w:themeColor="text1"/>
          <w:sz w:val="20"/>
          <w:szCs w:val="20"/>
        </w:rPr>
        <w:t>Changes happened faster at work because of the pandemic. EI skills help leaders guide their teams through changes in procedures, policies, and expectations. Managing emotions well and being kind to employees helps them build resilience, which helps them get back on their feet after setbacks and uncertainty that still exist after a pandemic.</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w:t>
      </w:r>
      <w:proofErr w:type="spellStart"/>
      <w:r w:rsidR="00C667A4" w:rsidRPr="003104CC">
        <w:rPr>
          <w:color w:val="000000" w:themeColor="text1"/>
          <w:sz w:val="20"/>
          <w:szCs w:val="20"/>
          <w:shd w:val="clear" w:color="auto" w:fill="FFFFFF"/>
        </w:rPr>
        <w:t>Cotofan</w:t>
      </w:r>
      <w:proofErr w:type="spellEnd"/>
      <w:r w:rsidR="00C667A4" w:rsidRPr="003104CC">
        <w:rPr>
          <w:color w:val="000000" w:themeColor="text1"/>
          <w:sz w:val="20"/>
          <w:szCs w:val="20"/>
          <w:shd w:val="clear" w:color="auto" w:fill="FFFFFF"/>
        </w:rPr>
        <w:t>, 2021)</w:t>
      </w:r>
      <w:r w:rsidRPr="003104CC">
        <w:rPr>
          <w:color w:val="000000" w:themeColor="text1"/>
          <w:sz w:val="20"/>
          <w:szCs w:val="20"/>
        </w:rPr>
        <w:br/>
        <w:t>The outbreak showed how important it is to include everyone. EI-driven leaders can deal with different points of view and make sure that all employees are considered and respected.</w:t>
      </w:r>
      <w:r w:rsidR="00C667A4" w:rsidRPr="003104CC">
        <w:rPr>
          <w:color w:val="000000" w:themeColor="text1"/>
          <w:sz w:val="20"/>
          <w:szCs w:val="20"/>
        </w:rPr>
        <w:t xml:space="preserve"> </w:t>
      </w:r>
    </w:p>
    <w:p w14:paraId="37F078CC" w14:textId="77777777" w:rsidR="00C667A4" w:rsidRPr="003104CC" w:rsidRDefault="009603A1" w:rsidP="00C667A4">
      <w:pPr>
        <w:ind w:firstLine="720"/>
        <w:rPr>
          <w:color w:val="000000" w:themeColor="text1"/>
          <w:sz w:val="20"/>
          <w:szCs w:val="20"/>
        </w:rPr>
      </w:pPr>
      <w:r w:rsidRPr="003104CC">
        <w:rPr>
          <w:color w:val="000000" w:themeColor="text1"/>
          <w:sz w:val="20"/>
          <w:szCs w:val="20"/>
        </w:rPr>
        <w:t>However, empathetic management creates a sense of connection, which makes employees more engaged in the organization's purpose and committed to its goals. After COVID, workers might rethink their job goals. Leaders with EI can connect with their team members on a human level and understand how their needs change over time.</w:t>
      </w:r>
    </w:p>
    <w:p w14:paraId="71A8E127" w14:textId="729BC7D6" w:rsidR="003104CC" w:rsidRPr="003104CC" w:rsidRDefault="009603A1" w:rsidP="003104CC">
      <w:pPr>
        <w:ind w:firstLine="720"/>
        <w:rPr>
          <w:color w:val="000000" w:themeColor="text1"/>
          <w:sz w:val="20"/>
          <w:szCs w:val="20"/>
        </w:rPr>
      </w:pPr>
      <w:r w:rsidRPr="003104CC">
        <w:rPr>
          <w:color w:val="000000" w:themeColor="text1"/>
          <w:sz w:val="20"/>
          <w:szCs w:val="20"/>
        </w:rPr>
        <w:t>The outbreak may have caused people to lose their jobs, worry about money, and worry about their health. EI and caring management are important ways to help workers who are facing these kinds of problems. Employees now want their bosses to be more flexible, understand them, and care about them. Emotional intelligence helps managers keep up with these changing needs.</w:t>
      </w:r>
    </w:p>
    <w:p w14:paraId="7E240D9B" w14:textId="6C7ECFF3" w:rsidR="003104CC" w:rsidRPr="003104CC" w:rsidRDefault="003104CC" w:rsidP="003104CC">
      <w:pPr>
        <w:pStyle w:val="Heading2"/>
        <w:rPr>
          <w:rFonts w:asciiTheme="minorHAnsi" w:hAnsiTheme="minorHAnsi"/>
          <w:i/>
          <w:sz w:val="22"/>
          <w:szCs w:val="22"/>
          <w:lang w:val="en-US"/>
        </w:rPr>
      </w:pPr>
      <w:bookmarkStart w:id="5" w:name="_Toc144468028"/>
      <w:r w:rsidRPr="003104CC">
        <w:rPr>
          <w:rFonts w:asciiTheme="minorHAnsi" w:hAnsiTheme="minorHAnsi"/>
          <w:sz w:val="22"/>
          <w:szCs w:val="22"/>
        </w:rPr>
        <w:t xml:space="preserve">2.3 </w:t>
      </w:r>
      <w:r w:rsidR="0076228D" w:rsidRPr="003104CC">
        <w:rPr>
          <w:rFonts w:asciiTheme="minorHAnsi" w:hAnsiTheme="minorHAnsi"/>
          <w:sz w:val="22"/>
          <w:szCs w:val="22"/>
          <w:lang w:val="en-US"/>
        </w:rPr>
        <w:t xml:space="preserve">Critical </w:t>
      </w:r>
      <w:r w:rsidR="0076228D">
        <w:rPr>
          <w:rFonts w:asciiTheme="minorHAnsi" w:hAnsiTheme="minorHAnsi"/>
          <w:sz w:val="22"/>
          <w:szCs w:val="22"/>
          <w:lang w:val="en-US"/>
        </w:rPr>
        <w:t>A</w:t>
      </w:r>
      <w:r w:rsidR="0076228D" w:rsidRPr="003104CC">
        <w:rPr>
          <w:rFonts w:asciiTheme="minorHAnsi" w:hAnsiTheme="minorHAnsi"/>
          <w:sz w:val="22"/>
          <w:szCs w:val="22"/>
          <w:lang w:val="en-US"/>
        </w:rPr>
        <w:t xml:space="preserve">nalysis </w:t>
      </w:r>
      <w:r w:rsidR="0076228D">
        <w:rPr>
          <w:rFonts w:asciiTheme="minorHAnsi" w:hAnsiTheme="minorHAnsi"/>
          <w:sz w:val="22"/>
          <w:szCs w:val="22"/>
          <w:lang w:val="en-US"/>
        </w:rPr>
        <w:t xml:space="preserve">– Benefits of EI and </w:t>
      </w:r>
      <w:proofErr w:type="spellStart"/>
      <w:r w:rsidR="0076228D">
        <w:rPr>
          <w:rFonts w:asciiTheme="minorHAnsi" w:hAnsiTheme="minorHAnsi"/>
          <w:sz w:val="22"/>
          <w:szCs w:val="22"/>
          <w:lang w:val="en-US"/>
        </w:rPr>
        <w:t>Mindfullness</w:t>
      </w:r>
      <w:bookmarkEnd w:id="5"/>
      <w:proofErr w:type="spellEnd"/>
    </w:p>
    <w:p w14:paraId="23B88237" w14:textId="39549D51" w:rsidR="00C667A4" w:rsidRPr="003104CC" w:rsidRDefault="00C15676" w:rsidP="003104CC">
      <w:pPr>
        <w:ind w:firstLine="720"/>
        <w:rPr>
          <w:color w:val="000000" w:themeColor="text1"/>
          <w:sz w:val="20"/>
          <w:szCs w:val="20"/>
        </w:rPr>
      </w:pPr>
      <w:r w:rsidRPr="003104CC">
        <w:rPr>
          <w:color w:val="000000" w:themeColor="text1"/>
          <w:sz w:val="20"/>
          <w:szCs w:val="20"/>
        </w:rPr>
        <w:t>In the case of NFU Mutual, where different teams work from home and face different problems, emotional intelligence (EI) skills and mindfulness can have a big impact on well-being and performance. For example, emotional intelligence skills can help reduce stress, which shows that they improve emotional regulation and help employees deal with stressors like the pandemic, global conflict, and cost of living crisis. Mindfulness helps you feel less anxious and more relaxed.</w:t>
      </w:r>
      <w:r w:rsidR="00C667A4" w:rsidRPr="003104CC">
        <w:rPr>
          <w:color w:val="000000" w:themeColor="text1"/>
          <w:sz w:val="20"/>
          <w:szCs w:val="20"/>
        </w:rPr>
        <w:t xml:space="preserve"> </w:t>
      </w:r>
      <w:r w:rsidR="00C667A4" w:rsidRPr="003104CC">
        <w:rPr>
          <w:color w:val="000000" w:themeColor="text1"/>
          <w:sz w:val="20"/>
          <w:szCs w:val="20"/>
          <w:shd w:val="clear" w:color="auto" w:fill="FFFFFF"/>
        </w:rPr>
        <w:t>(Peña-</w:t>
      </w:r>
      <w:proofErr w:type="spellStart"/>
      <w:r w:rsidR="00C667A4" w:rsidRPr="003104CC">
        <w:rPr>
          <w:color w:val="000000" w:themeColor="text1"/>
          <w:sz w:val="20"/>
          <w:szCs w:val="20"/>
          <w:shd w:val="clear" w:color="auto" w:fill="FFFFFF"/>
        </w:rPr>
        <w:t>Sarrionandia</w:t>
      </w:r>
      <w:proofErr w:type="spellEnd"/>
      <w:r w:rsidR="00C667A4" w:rsidRPr="003104CC">
        <w:rPr>
          <w:color w:val="000000" w:themeColor="text1"/>
          <w:sz w:val="20"/>
          <w:szCs w:val="20"/>
          <w:shd w:val="clear" w:color="auto" w:fill="FFFFFF"/>
        </w:rPr>
        <w:t xml:space="preserve">, </w:t>
      </w:r>
      <w:proofErr w:type="spellStart"/>
      <w:r w:rsidR="00C667A4" w:rsidRPr="003104CC">
        <w:rPr>
          <w:color w:val="000000" w:themeColor="text1"/>
          <w:sz w:val="20"/>
          <w:szCs w:val="20"/>
          <w:shd w:val="clear" w:color="auto" w:fill="FFFFFF"/>
        </w:rPr>
        <w:t>Mikolajczak</w:t>
      </w:r>
      <w:proofErr w:type="spellEnd"/>
      <w:r w:rsidR="00C667A4" w:rsidRPr="003104CC">
        <w:rPr>
          <w:color w:val="000000" w:themeColor="text1"/>
          <w:sz w:val="20"/>
          <w:szCs w:val="20"/>
          <w:shd w:val="clear" w:color="auto" w:fill="FFFFFF"/>
        </w:rPr>
        <w:t xml:space="preserve"> and Gross, 2015)</w:t>
      </w:r>
    </w:p>
    <w:p w14:paraId="0BD566CD" w14:textId="77777777" w:rsidR="003104CC" w:rsidRPr="003104CC" w:rsidRDefault="00C15676" w:rsidP="00C667A4">
      <w:pPr>
        <w:ind w:firstLine="720"/>
        <w:rPr>
          <w:color w:val="000000" w:themeColor="text1"/>
          <w:sz w:val="20"/>
          <w:szCs w:val="20"/>
        </w:rPr>
      </w:pPr>
      <w:r w:rsidRPr="003104CC">
        <w:rPr>
          <w:color w:val="000000" w:themeColor="text1"/>
          <w:sz w:val="20"/>
          <w:szCs w:val="20"/>
        </w:rPr>
        <w:t>Emotional intelligence helps people feel understanding and listen actively. This makes it easier for people on teams that are spread out or have different backgrounds to talk to each other. By making people more aware of the present moment, mindfulness makes dialogue clearer.</w:t>
      </w:r>
    </w:p>
    <w:p w14:paraId="0D5B293E" w14:textId="77777777" w:rsidR="003104CC" w:rsidRPr="003104CC" w:rsidRDefault="003104CC" w:rsidP="00C667A4">
      <w:pPr>
        <w:ind w:firstLine="720"/>
        <w:rPr>
          <w:color w:val="000000" w:themeColor="text1"/>
          <w:sz w:val="20"/>
          <w:szCs w:val="20"/>
        </w:rPr>
      </w:pPr>
      <w:r w:rsidRPr="003104CC">
        <w:rPr>
          <w:color w:val="000000" w:themeColor="text1"/>
          <w:sz w:val="20"/>
          <w:szCs w:val="20"/>
        </w:rPr>
        <w:t xml:space="preserve">Resilience </w:t>
      </w:r>
      <w:r w:rsidR="00C15676" w:rsidRPr="003104CC">
        <w:rPr>
          <w:color w:val="000000" w:themeColor="text1"/>
          <w:sz w:val="20"/>
          <w:szCs w:val="20"/>
        </w:rPr>
        <w:t>shows that emotional intelligence and awareness help people build emotional resilience. This helps workers adapt to changes, get over losses, and keep a good attitude. Emotional intelligence skills help people get along better with each other and work better as a team. This makes for a more cohesive and cooperative workplace. Mindfulness makes you more aware of your feelings, which reduces disputes and makes it easier to work together.</w:t>
      </w:r>
      <w:r w:rsidRPr="003104CC">
        <w:rPr>
          <w:color w:val="000000" w:themeColor="text1"/>
          <w:sz w:val="20"/>
          <w:szCs w:val="20"/>
        </w:rPr>
        <w:t xml:space="preserve"> </w:t>
      </w:r>
      <w:r w:rsidRPr="003104CC">
        <w:rPr>
          <w:color w:val="000000" w:themeColor="text1"/>
          <w:sz w:val="20"/>
          <w:szCs w:val="20"/>
          <w:shd w:val="clear" w:color="auto" w:fill="FFFFFF"/>
        </w:rPr>
        <w:t>(Hurley, 2022)</w:t>
      </w:r>
    </w:p>
    <w:p w14:paraId="77D3F30C" w14:textId="77777777" w:rsidR="003104CC" w:rsidRPr="003104CC" w:rsidRDefault="00C15676" w:rsidP="003104CC">
      <w:pPr>
        <w:ind w:firstLine="720"/>
        <w:rPr>
          <w:color w:val="000000" w:themeColor="text1"/>
          <w:sz w:val="20"/>
          <w:szCs w:val="20"/>
        </w:rPr>
      </w:pPr>
      <w:r w:rsidRPr="003104CC">
        <w:rPr>
          <w:color w:val="000000" w:themeColor="text1"/>
          <w:sz w:val="20"/>
          <w:szCs w:val="20"/>
        </w:rPr>
        <w:t>Leaders who are driven by EI encourage inclusion by respecting differences and knowing each person's needs. Mindfulness helps people become more aware without judging, which creates a welcoming environment. Also, emotional intelligence helps workers see things from different points of view, which makes it easier for them to make decisions. Mindfulness helps people make better decisions and makes them less impulsive.</w:t>
      </w:r>
      <w:r w:rsidR="003104CC" w:rsidRPr="003104CC">
        <w:rPr>
          <w:color w:val="000000" w:themeColor="text1"/>
          <w:sz w:val="20"/>
          <w:szCs w:val="20"/>
        </w:rPr>
        <w:t xml:space="preserve"> </w:t>
      </w:r>
      <w:r w:rsidR="003104CC" w:rsidRPr="003104CC">
        <w:rPr>
          <w:color w:val="000000" w:themeColor="text1"/>
          <w:sz w:val="20"/>
          <w:szCs w:val="20"/>
          <w:shd w:val="clear" w:color="auto" w:fill="FFFFFF"/>
        </w:rPr>
        <w:t>(</w:t>
      </w:r>
      <w:proofErr w:type="spellStart"/>
      <w:r w:rsidR="003104CC" w:rsidRPr="003104CC">
        <w:rPr>
          <w:color w:val="000000" w:themeColor="text1"/>
          <w:sz w:val="20"/>
          <w:szCs w:val="20"/>
          <w:shd w:val="clear" w:color="auto" w:fill="FFFFFF"/>
        </w:rPr>
        <w:t>Mamcarz</w:t>
      </w:r>
      <w:proofErr w:type="spellEnd"/>
      <w:r w:rsidR="003104CC" w:rsidRPr="003104CC">
        <w:rPr>
          <w:color w:val="000000" w:themeColor="text1"/>
          <w:sz w:val="20"/>
          <w:szCs w:val="20"/>
          <w:shd w:val="clear" w:color="auto" w:fill="FFFFFF"/>
        </w:rPr>
        <w:t>, 2023)</w:t>
      </w:r>
      <w:r w:rsidR="003104CC" w:rsidRPr="003104CC">
        <w:rPr>
          <w:color w:val="000000" w:themeColor="text1"/>
          <w:sz w:val="20"/>
          <w:szCs w:val="20"/>
        </w:rPr>
        <w:t>.</w:t>
      </w:r>
    </w:p>
    <w:p w14:paraId="6137EDE9" w14:textId="77777777" w:rsidR="003104CC" w:rsidRPr="003104CC" w:rsidRDefault="00C04A78" w:rsidP="003104CC">
      <w:pPr>
        <w:ind w:firstLine="720"/>
        <w:rPr>
          <w:color w:val="000000" w:themeColor="text1"/>
          <w:sz w:val="20"/>
          <w:szCs w:val="20"/>
        </w:rPr>
      </w:pPr>
      <w:r w:rsidRPr="003104CC">
        <w:rPr>
          <w:color w:val="000000" w:themeColor="text1"/>
          <w:sz w:val="20"/>
          <w:szCs w:val="20"/>
        </w:rPr>
        <w:t>Different workers have different needs and problems. For example, new workers may want to learn more about their jobs and find a guide. Work-life balance, job security, and getting used to working from home are all issues.</w:t>
      </w:r>
      <w:r w:rsidR="003104CC" w:rsidRPr="003104CC">
        <w:rPr>
          <w:color w:val="000000" w:themeColor="text1"/>
          <w:sz w:val="20"/>
          <w:szCs w:val="20"/>
        </w:rPr>
        <w:t xml:space="preserve"> </w:t>
      </w:r>
      <w:r w:rsidRPr="003104CC">
        <w:rPr>
          <w:color w:val="000000" w:themeColor="text1"/>
          <w:sz w:val="20"/>
          <w:szCs w:val="20"/>
        </w:rPr>
        <w:t>Good EI skills are also helpful for younger workers because they improve their interaction skills, which helps them build business relationships and network. They are also better able to deal with worry and change.</w:t>
      </w:r>
      <w:r w:rsidR="003104CC" w:rsidRPr="003104CC">
        <w:rPr>
          <w:color w:val="000000" w:themeColor="text1"/>
          <w:sz w:val="20"/>
          <w:szCs w:val="20"/>
        </w:rPr>
        <w:t xml:space="preserve"> </w:t>
      </w:r>
      <w:r w:rsidR="003104CC" w:rsidRPr="003104CC">
        <w:rPr>
          <w:rFonts w:eastAsia="Times New Roman" w:cs="Times New Roman"/>
          <w:color w:val="000000" w:themeColor="text1"/>
          <w:sz w:val="20"/>
          <w:szCs w:val="20"/>
          <w:lang w:val="en-RO"/>
        </w:rPr>
        <w:t>(</w:t>
      </w:r>
      <w:r w:rsidR="003104CC" w:rsidRPr="003104CC">
        <w:rPr>
          <w:rFonts w:eastAsia="Times New Roman" w:cs="Times New Roman"/>
          <w:color w:val="000000" w:themeColor="text1"/>
          <w:sz w:val="20"/>
          <w:szCs w:val="20"/>
        </w:rPr>
        <w:t>H</w:t>
      </w:r>
      <w:r w:rsidR="003104CC" w:rsidRPr="003104CC">
        <w:rPr>
          <w:rFonts w:eastAsia="Times New Roman" w:cs="Times New Roman"/>
          <w:color w:val="000000" w:themeColor="text1"/>
          <w:sz w:val="20"/>
          <w:szCs w:val="20"/>
          <w:lang w:val="en-RO"/>
        </w:rPr>
        <w:t>eadspace</w:t>
      </w:r>
      <w:r w:rsidR="003104CC" w:rsidRPr="003104CC">
        <w:rPr>
          <w:rFonts w:eastAsia="Times New Roman" w:cs="Times New Roman"/>
          <w:color w:val="000000" w:themeColor="text1"/>
          <w:sz w:val="20"/>
          <w:szCs w:val="20"/>
        </w:rPr>
        <w:t>,2019</w:t>
      </w:r>
      <w:r w:rsidR="003104CC" w:rsidRPr="003104CC">
        <w:rPr>
          <w:rFonts w:eastAsia="Times New Roman" w:cs="Times New Roman"/>
          <w:color w:val="000000" w:themeColor="text1"/>
          <w:sz w:val="20"/>
          <w:szCs w:val="20"/>
          <w:lang w:val="en-RO"/>
        </w:rPr>
        <w:t>)</w:t>
      </w:r>
      <w:r w:rsidR="003104CC" w:rsidRPr="003104CC">
        <w:rPr>
          <w:color w:val="000000" w:themeColor="text1"/>
          <w:sz w:val="20"/>
          <w:szCs w:val="20"/>
        </w:rPr>
        <w:t xml:space="preserve">. </w:t>
      </w:r>
      <w:r w:rsidRPr="003104CC">
        <w:rPr>
          <w:color w:val="000000" w:themeColor="text1"/>
          <w:sz w:val="20"/>
          <w:szCs w:val="20"/>
        </w:rPr>
        <w:t>Mindfulness also helps younger workers focus, which helps them be more productive and flexible in a workplace that is always changing.</w:t>
      </w:r>
      <w:r w:rsidR="003104CC" w:rsidRPr="003104CC">
        <w:rPr>
          <w:color w:val="000000" w:themeColor="text1"/>
          <w:sz w:val="20"/>
          <w:szCs w:val="20"/>
        </w:rPr>
        <w:t xml:space="preserve"> </w:t>
      </w:r>
      <w:r w:rsidR="003104CC" w:rsidRPr="003104CC">
        <w:rPr>
          <w:color w:val="000000" w:themeColor="text1"/>
          <w:sz w:val="20"/>
          <w:szCs w:val="20"/>
          <w:shd w:val="clear" w:color="auto" w:fill="FFFFFF"/>
        </w:rPr>
        <w:t>(Craig, 2019)</w:t>
      </w:r>
      <w:r w:rsidR="003104CC" w:rsidRPr="003104CC">
        <w:rPr>
          <w:color w:val="000000" w:themeColor="text1"/>
          <w:sz w:val="20"/>
          <w:szCs w:val="20"/>
        </w:rPr>
        <w:t xml:space="preserve">. </w:t>
      </w:r>
      <w:r w:rsidRPr="003104CC">
        <w:rPr>
          <w:color w:val="000000" w:themeColor="text1"/>
          <w:sz w:val="20"/>
          <w:szCs w:val="20"/>
        </w:rPr>
        <w:t xml:space="preserve">For </w:t>
      </w:r>
      <w:r w:rsidRPr="003104CC">
        <w:rPr>
          <w:color w:val="000000" w:themeColor="text1"/>
          <w:sz w:val="20"/>
          <w:szCs w:val="20"/>
        </w:rPr>
        <w:lastRenderedPageBreak/>
        <w:t>example, employees who are getting close to retirement may need help making the change and may worry about their future financial security. Concerns include planning for the next generation, keeping institutional knowledge, and being mentally ready for retirement.</w:t>
      </w:r>
      <w:r w:rsidR="003104CC" w:rsidRPr="003104CC">
        <w:rPr>
          <w:color w:val="000000" w:themeColor="text1"/>
          <w:sz w:val="20"/>
          <w:szCs w:val="20"/>
          <w:shd w:val="clear" w:color="auto" w:fill="FFFFFF"/>
        </w:rPr>
        <w:t xml:space="preserve"> (Symes, 2018)</w:t>
      </w:r>
    </w:p>
    <w:p w14:paraId="3D4E23F7" w14:textId="77777777" w:rsidR="003104CC" w:rsidRPr="003104CC" w:rsidRDefault="00C04A78" w:rsidP="003104CC">
      <w:pPr>
        <w:ind w:firstLine="720"/>
        <w:rPr>
          <w:color w:val="000000" w:themeColor="text1"/>
          <w:sz w:val="20"/>
          <w:szCs w:val="20"/>
        </w:rPr>
      </w:pPr>
      <w:r w:rsidRPr="003104CC">
        <w:rPr>
          <w:color w:val="000000" w:themeColor="text1"/>
          <w:sz w:val="20"/>
          <w:szCs w:val="20"/>
        </w:rPr>
        <w:t>As one of the benefits of EI skills for older workers is that they make it easier to pass on their knowledge, which makes the shift easier for both them and their replacements. Emotional resilience helps people deal with the hard feelings that come with retirement.</w:t>
      </w:r>
      <w:r w:rsidR="003104CC" w:rsidRPr="003104CC">
        <w:rPr>
          <w:color w:val="000000" w:themeColor="text1"/>
          <w:sz w:val="20"/>
          <w:szCs w:val="20"/>
        </w:rPr>
        <w:t xml:space="preserve"> </w:t>
      </w:r>
      <w:r w:rsidRPr="003104CC">
        <w:rPr>
          <w:color w:val="000000" w:themeColor="text1"/>
          <w:sz w:val="20"/>
          <w:szCs w:val="20"/>
        </w:rPr>
        <w:t>Also, one of the benefits of mindfulness for older workers is that it makes them less worried about retirement and better emotionally prepared for the change.</w:t>
      </w:r>
    </w:p>
    <w:p w14:paraId="22639055" w14:textId="77777777" w:rsidR="003104CC" w:rsidRDefault="00C04A78" w:rsidP="003104CC">
      <w:pPr>
        <w:ind w:firstLine="720"/>
        <w:rPr>
          <w:color w:val="000000" w:themeColor="text1"/>
          <w:sz w:val="20"/>
          <w:szCs w:val="20"/>
        </w:rPr>
      </w:pPr>
      <w:r w:rsidRPr="003104CC">
        <w:rPr>
          <w:color w:val="000000" w:themeColor="text1"/>
          <w:sz w:val="20"/>
          <w:szCs w:val="20"/>
        </w:rPr>
        <w:t>In another case, like when parents and workers need flexible work plans, they need to be able to do so. Problems include balancing family tasks, staying productive, and dealing with problems with children.</w:t>
      </w:r>
      <w:r w:rsidR="003104CC" w:rsidRPr="003104CC">
        <w:rPr>
          <w:color w:val="000000" w:themeColor="text1"/>
          <w:sz w:val="20"/>
          <w:szCs w:val="20"/>
        </w:rPr>
        <w:t xml:space="preserve"> </w:t>
      </w:r>
      <w:r w:rsidRPr="003104CC">
        <w:rPr>
          <w:color w:val="000000" w:themeColor="text1"/>
          <w:sz w:val="20"/>
          <w:szCs w:val="20"/>
        </w:rPr>
        <w:t xml:space="preserve">Good EI skills help parents or employees who need extra help deal with stress and develop empathy, which makes it easier for </w:t>
      </w:r>
      <w:proofErr w:type="spellStart"/>
      <w:r w:rsidRPr="003104CC">
        <w:rPr>
          <w:color w:val="000000" w:themeColor="text1"/>
          <w:sz w:val="20"/>
          <w:szCs w:val="20"/>
        </w:rPr>
        <w:t>coworkers</w:t>
      </w:r>
      <w:proofErr w:type="spellEnd"/>
      <w:r w:rsidRPr="003104CC">
        <w:rPr>
          <w:color w:val="000000" w:themeColor="text1"/>
          <w:sz w:val="20"/>
          <w:szCs w:val="20"/>
        </w:rPr>
        <w:t xml:space="preserve"> to understand each other. It helps people negotiate flexible work arrangements and find a good mix between work and life.</w:t>
      </w:r>
      <w:r w:rsidR="003104CC" w:rsidRPr="003104CC">
        <w:rPr>
          <w:color w:val="000000" w:themeColor="text1"/>
          <w:sz w:val="20"/>
          <w:szCs w:val="20"/>
        </w:rPr>
        <w:t xml:space="preserve"> (</w:t>
      </w:r>
      <w:proofErr w:type="spellStart"/>
      <w:r w:rsidR="003104CC" w:rsidRPr="003104CC">
        <w:rPr>
          <w:color w:val="000000" w:themeColor="text1"/>
          <w:sz w:val="20"/>
          <w:szCs w:val="20"/>
          <w:shd w:val="clear" w:color="auto" w:fill="FFFFFF"/>
        </w:rPr>
        <w:t>Henter</w:t>
      </w:r>
      <w:proofErr w:type="spellEnd"/>
      <w:r w:rsidR="003104CC" w:rsidRPr="003104CC">
        <w:rPr>
          <w:color w:val="000000" w:themeColor="text1"/>
          <w:sz w:val="20"/>
          <w:szCs w:val="20"/>
          <w:shd w:val="clear" w:color="auto" w:fill="FFFFFF"/>
        </w:rPr>
        <w:t xml:space="preserve"> and </w:t>
      </w:r>
      <w:proofErr w:type="spellStart"/>
      <w:r w:rsidR="003104CC" w:rsidRPr="003104CC">
        <w:rPr>
          <w:color w:val="000000" w:themeColor="text1"/>
          <w:sz w:val="20"/>
          <w:szCs w:val="20"/>
          <w:shd w:val="clear" w:color="auto" w:fill="FFFFFF"/>
        </w:rPr>
        <w:t>Nastasa</w:t>
      </w:r>
      <w:proofErr w:type="spellEnd"/>
      <w:r w:rsidR="003104CC" w:rsidRPr="003104CC">
        <w:rPr>
          <w:color w:val="000000" w:themeColor="text1"/>
          <w:sz w:val="20"/>
          <w:szCs w:val="20"/>
          <w:shd w:val="clear" w:color="auto" w:fill="FFFFFF"/>
        </w:rPr>
        <w:t>, 2021)</w:t>
      </w:r>
      <w:r w:rsidR="003104CC" w:rsidRPr="003104CC">
        <w:rPr>
          <w:color w:val="000000" w:themeColor="text1"/>
          <w:sz w:val="20"/>
          <w:szCs w:val="20"/>
        </w:rPr>
        <w:t xml:space="preserve">. </w:t>
      </w:r>
      <w:r w:rsidRPr="003104CC">
        <w:rPr>
          <w:color w:val="000000" w:themeColor="text1"/>
          <w:sz w:val="20"/>
          <w:szCs w:val="20"/>
        </w:rPr>
        <w:t>Mindfulness also helps parents and carers deal with stress better, which makes it easier for them to handle the pressures of work and family.</w:t>
      </w:r>
      <w:r w:rsidR="003104CC" w:rsidRPr="003104CC">
        <w:rPr>
          <w:color w:val="000000" w:themeColor="text1"/>
          <w:sz w:val="20"/>
          <w:szCs w:val="20"/>
        </w:rPr>
        <w:t xml:space="preserve">  </w:t>
      </w:r>
      <w:r w:rsidRPr="003104CC">
        <w:rPr>
          <w:color w:val="000000" w:themeColor="text1"/>
          <w:sz w:val="20"/>
          <w:szCs w:val="20"/>
        </w:rPr>
        <w:t>People on maternity leave and sick leave need to be understood and helped to get back to work.</w:t>
      </w:r>
      <w:r w:rsidR="003104CC" w:rsidRPr="003104CC">
        <w:rPr>
          <w:color w:val="000000" w:themeColor="text1"/>
          <w:sz w:val="20"/>
          <w:szCs w:val="20"/>
          <w:shd w:val="clear" w:color="auto" w:fill="FFFFFF"/>
        </w:rPr>
        <w:t xml:space="preserve"> (CIPD, 2021).</w:t>
      </w:r>
      <w:r w:rsidRPr="003104CC">
        <w:rPr>
          <w:color w:val="000000" w:themeColor="text1"/>
          <w:sz w:val="20"/>
          <w:szCs w:val="20"/>
        </w:rPr>
        <w:t xml:space="preserve"> Concerns include keeping a job, keeping up with changes in the business, and matching work with health needs.</w:t>
      </w:r>
      <w:r w:rsidR="003104CC" w:rsidRPr="003104CC">
        <w:rPr>
          <w:color w:val="000000" w:themeColor="text1"/>
          <w:sz w:val="20"/>
          <w:szCs w:val="20"/>
        </w:rPr>
        <w:t xml:space="preserve"> </w:t>
      </w:r>
      <w:r w:rsidRPr="003104CC">
        <w:rPr>
          <w:color w:val="000000" w:themeColor="text1"/>
          <w:sz w:val="20"/>
          <w:szCs w:val="20"/>
        </w:rPr>
        <w:t>For workers who need extra help and time off, good EI skills help them communicate while they are away and make it easier to get back to work. Emotional strength helps people deal with health problems.</w:t>
      </w:r>
      <w:r w:rsidR="003104CC" w:rsidRPr="003104CC">
        <w:rPr>
          <w:color w:val="000000" w:themeColor="text1"/>
          <w:sz w:val="20"/>
          <w:szCs w:val="20"/>
        </w:rPr>
        <w:t xml:space="preserve"> </w:t>
      </w:r>
      <w:r w:rsidRPr="003104CC">
        <w:rPr>
          <w:color w:val="000000" w:themeColor="text1"/>
          <w:sz w:val="20"/>
          <w:szCs w:val="20"/>
        </w:rPr>
        <w:t>Mindfulness also helps people who are on maternity leave or sick leave build mental strength and ways to deal with being away and coming back.</w:t>
      </w:r>
    </w:p>
    <w:p w14:paraId="49C940E6" w14:textId="739E7E63" w:rsidR="003104CC" w:rsidRPr="003104CC" w:rsidRDefault="002719D0" w:rsidP="003104CC">
      <w:pPr>
        <w:ind w:firstLine="720"/>
        <w:rPr>
          <w:color w:val="000000" w:themeColor="text1"/>
          <w:sz w:val="20"/>
          <w:szCs w:val="20"/>
        </w:rPr>
      </w:pPr>
      <w:r w:rsidRPr="003104CC">
        <w:rPr>
          <w:color w:val="000000" w:themeColor="text1"/>
          <w:sz w:val="20"/>
          <w:szCs w:val="20"/>
        </w:rPr>
        <w:t xml:space="preserve">A mental practise known as mindfulness entails directing one's attention to the here and now with an attitude that is one of openness, curiosity, and awareness that is free from judgement. It doesn't matter whether what you're doing is something basic that you do every day or something more involved; what matters is that you give your complete attention to whatever it is that you're doing. The practise of mindfulness emphasises paying attention to one's own thoughts, emotions, and physical sensations without becoming reactive or making value judgements about them. This practise strives to foster a feeling of clarity, presence, and acceptance </w:t>
      </w:r>
      <w:proofErr w:type="gramStart"/>
      <w:r w:rsidRPr="003104CC">
        <w:rPr>
          <w:color w:val="000000" w:themeColor="text1"/>
          <w:sz w:val="20"/>
          <w:szCs w:val="20"/>
        </w:rPr>
        <w:t>in order to</w:t>
      </w:r>
      <w:proofErr w:type="gramEnd"/>
      <w:r w:rsidRPr="003104CC">
        <w:rPr>
          <w:color w:val="000000" w:themeColor="text1"/>
          <w:sz w:val="20"/>
          <w:szCs w:val="20"/>
        </w:rPr>
        <w:t xml:space="preserve"> assist in the reduction of stress, enhancement of self-awareness, and promotion of general well-being. Techniques of meditation, physical activities including deep breathing, and making a conscious effort to pay attention in the here and now are some of the ways in which one might cultivate mindfulness.</w:t>
      </w:r>
      <w:r w:rsidR="003104CC" w:rsidRPr="003104CC">
        <w:rPr>
          <w:color w:val="000000" w:themeColor="text1"/>
          <w:sz w:val="20"/>
          <w:szCs w:val="20"/>
        </w:rPr>
        <w:t xml:space="preserve"> (Hoshaw,2022)</w:t>
      </w:r>
    </w:p>
    <w:p w14:paraId="72EEFD20" w14:textId="1AA72912" w:rsidR="003104CC" w:rsidRPr="003104CC" w:rsidRDefault="003104CC" w:rsidP="003104CC">
      <w:pPr>
        <w:pStyle w:val="Heading2"/>
        <w:rPr>
          <w:rFonts w:asciiTheme="minorHAnsi" w:hAnsiTheme="minorHAnsi"/>
          <w:i/>
          <w:sz w:val="22"/>
          <w:szCs w:val="22"/>
          <w:lang w:val="en-US"/>
        </w:rPr>
      </w:pPr>
      <w:bookmarkStart w:id="6" w:name="_Toc144468029"/>
      <w:r w:rsidRPr="003104CC">
        <w:rPr>
          <w:rFonts w:asciiTheme="minorHAnsi" w:hAnsiTheme="minorHAnsi"/>
          <w:sz w:val="22"/>
          <w:szCs w:val="22"/>
        </w:rPr>
        <w:t xml:space="preserve">2.4 </w:t>
      </w:r>
      <w:r w:rsidR="0076228D">
        <w:rPr>
          <w:rFonts w:asciiTheme="minorHAnsi" w:hAnsiTheme="minorHAnsi"/>
          <w:sz w:val="22"/>
          <w:szCs w:val="22"/>
          <w:lang w:val="en-US"/>
        </w:rPr>
        <w:t>Guidance Managers / Quizzer / PDP</w:t>
      </w:r>
      <w:bookmarkEnd w:id="6"/>
    </w:p>
    <w:p w14:paraId="1987704F" w14:textId="5571ADA2" w:rsidR="003104CC" w:rsidRPr="003104CC" w:rsidRDefault="00D2451E" w:rsidP="003104CC">
      <w:pPr>
        <w:ind w:firstLine="720"/>
        <w:rPr>
          <w:color w:val="000000" w:themeColor="text1"/>
          <w:sz w:val="20"/>
          <w:szCs w:val="20"/>
        </w:rPr>
      </w:pPr>
      <w:r w:rsidRPr="003104CC">
        <w:rPr>
          <w:color w:val="000000" w:themeColor="text1"/>
          <w:sz w:val="20"/>
          <w:szCs w:val="20"/>
        </w:rPr>
        <w:t>I'm now directing managers towards a pro-active strategy for employee welfare, and the path there starts with developing emotional intelligence (EI) abilities. For our company, NFU Mutual, an insurance company in South Wales, where different teams, distant work dynamics, and a variety of individual demands collide, this is an important endeavour. The journey we set out on isn't only about understanding emotions; it's also about using the power of connection, empathy, and communication to create a more peaceful and effective workplace.</w:t>
      </w:r>
      <w:r w:rsidR="003104CC" w:rsidRPr="003104CC">
        <w:rPr>
          <w:color w:val="000000" w:themeColor="text1"/>
          <w:sz w:val="20"/>
          <w:szCs w:val="20"/>
        </w:rPr>
        <w:t xml:space="preserve"> </w:t>
      </w:r>
      <w:r w:rsidR="003104CC" w:rsidRPr="003104CC">
        <w:rPr>
          <w:color w:val="000000" w:themeColor="text1"/>
          <w:sz w:val="20"/>
          <w:szCs w:val="20"/>
          <w:shd w:val="clear" w:color="auto" w:fill="FFFFFF"/>
        </w:rPr>
        <w:t>(Robertson, 2022)</w:t>
      </w:r>
      <w:r w:rsidR="003104CC" w:rsidRPr="003104CC">
        <w:rPr>
          <w:color w:val="000000" w:themeColor="text1"/>
          <w:sz w:val="20"/>
          <w:szCs w:val="20"/>
        </w:rPr>
        <w:t xml:space="preserve">. </w:t>
      </w:r>
      <w:r w:rsidRPr="003104CC">
        <w:rPr>
          <w:color w:val="000000" w:themeColor="text1"/>
          <w:sz w:val="20"/>
          <w:szCs w:val="20"/>
        </w:rPr>
        <w:t xml:space="preserve">I resort to the knowledge I got through an online questionnaire that evaluated my emotional intelligence as I reflect on my personal EI journey. The final score of 19 out of 20 is a great accomplishment that shows a tremendous capacity to perceive and comprehend other people's feelings. While this is very encouraging, it's crucial to remember that there is always opportunity for improvement, even with such a score. This path is ongoing, and the outcome serves as a reminder that, like any ability, emotional intelligence can be improved. The </w:t>
      </w:r>
      <w:r w:rsidRPr="003104CC">
        <w:rPr>
          <w:color w:val="000000" w:themeColor="text1"/>
          <w:sz w:val="20"/>
          <w:szCs w:val="20"/>
        </w:rPr>
        <w:lastRenderedPageBreak/>
        <w:t>quiz's advice to strive for improvement strikes a chord since my goal of directing our managers in that direction precisely coincides with the search of deeper empathy and emotional understanding.</w:t>
      </w:r>
    </w:p>
    <w:p w14:paraId="16F13742" w14:textId="6D776C6D" w:rsidR="003104CC" w:rsidRPr="003104CC" w:rsidRDefault="00D2451E" w:rsidP="003104CC">
      <w:pPr>
        <w:ind w:firstLine="720"/>
        <w:rPr>
          <w:color w:val="000000" w:themeColor="text1"/>
          <w:sz w:val="20"/>
          <w:szCs w:val="20"/>
        </w:rPr>
      </w:pPr>
      <w:r w:rsidRPr="003104CC">
        <w:rPr>
          <w:color w:val="000000" w:themeColor="text1"/>
          <w:sz w:val="20"/>
          <w:szCs w:val="20"/>
        </w:rPr>
        <w:t>It is vital for managers at NFU Mutual to develop employees' emotional intelligence (EI) abilities. Our capacity to emotionally connect with our employees becomes more important in establishing a culture of health and good performance as the working world changes and diversifies.</w:t>
      </w:r>
      <w:r w:rsidR="003104CC" w:rsidRPr="003104CC">
        <w:rPr>
          <w:color w:val="000000" w:themeColor="text1"/>
          <w:sz w:val="20"/>
          <w:szCs w:val="20"/>
        </w:rPr>
        <w:t xml:space="preserve"> </w:t>
      </w:r>
      <w:r w:rsidRPr="003104CC">
        <w:rPr>
          <w:color w:val="000000" w:themeColor="text1"/>
          <w:sz w:val="20"/>
          <w:szCs w:val="20"/>
        </w:rPr>
        <w:t>The basis of emotional intelligence is empathy. It involves understanding others' viewpoints and acknowledging their feelings by placing ourselves in their shoes. This is crucial when dealing with the different demands of our workforce, which range from younger workers looking for mentoring to those who are getting ready to retire to parents balancing duties. My high EI score as a manager indicates that I've already established a strong foundation in this area, but the route to greater empathy is a lifelong one.</w:t>
      </w:r>
      <w:r w:rsidR="003104CC" w:rsidRPr="003104CC">
        <w:rPr>
          <w:color w:val="000000" w:themeColor="text1"/>
          <w:sz w:val="20"/>
          <w:szCs w:val="20"/>
        </w:rPr>
        <w:t xml:space="preserve"> </w:t>
      </w:r>
      <w:r w:rsidRPr="003104CC">
        <w:rPr>
          <w:color w:val="000000" w:themeColor="text1"/>
          <w:sz w:val="20"/>
          <w:szCs w:val="20"/>
        </w:rPr>
        <w:t>The link that EI creates is effective communication. In especially in our hybrid work environment, open discourse, active listening, and transparent interactions are crucial in meeting the shifting expectations of our employees. The advice provided by my EI score to practise and improve these abilities serves as a reminder that, despite having a good score, there is always more to learn.</w:t>
      </w:r>
      <w:r w:rsidR="003104CC" w:rsidRPr="003104CC">
        <w:rPr>
          <w:color w:val="000000" w:themeColor="text1"/>
          <w:sz w:val="20"/>
          <w:szCs w:val="20"/>
        </w:rPr>
        <w:t xml:space="preserve"> </w:t>
      </w:r>
      <w:r w:rsidR="003104CC" w:rsidRPr="003104CC">
        <w:rPr>
          <w:color w:val="000000" w:themeColor="text1"/>
          <w:sz w:val="20"/>
          <w:szCs w:val="20"/>
          <w:shd w:val="clear" w:color="auto" w:fill="FFFFFF"/>
        </w:rPr>
        <w:t>(Hall and Montgomery, 2023)</w:t>
      </w:r>
    </w:p>
    <w:p w14:paraId="48F3C41F" w14:textId="77777777" w:rsidR="003104CC" w:rsidRPr="003104CC" w:rsidRDefault="00D2451E" w:rsidP="003104CC">
      <w:pPr>
        <w:ind w:firstLine="720"/>
        <w:rPr>
          <w:color w:val="000000" w:themeColor="text1"/>
          <w:sz w:val="20"/>
          <w:szCs w:val="20"/>
        </w:rPr>
      </w:pPr>
      <w:r w:rsidRPr="003104CC">
        <w:rPr>
          <w:color w:val="000000" w:themeColor="text1"/>
          <w:sz w:val="20"/>
          <w:szCs w:val="20"/>
        </w:rPr>
        <w:t>Every workplace inevitably has conflict. EI gives managers the tools they need to handle disputes delicately while maintaining team cohesion and morale. When managing a varied staff and dealing with different work arrangements, this becomes essential. I'm determined to continue developing my dispute resolution abilities since I know I have room for improvement in this area.</w:t>
      </w:r>
    </w:p>
    <w:p w14:paraId="2FB5F91C" w14:textId="77777777" w:rsidR="003104CC" w:rsidRPr="003104CC" w:rsidRDefault="00D2451E" w:rsidP="003104CC">
      <w:pPr>
        <w:ind w:firstLine="720"/>
        <w:rPr>
          <w:color w:val="000000" w:themeColor="text1"/>
          <w:sz w:val="20"/>
          <w:szCs w:val="20"/>
        </w:rPr>
      </w:pPr>
      <w:r w:rsidRPr="003104CC">
        <w:rPr>
          <w:color w:val="000000" w:themeColor="text1"/>
          <w:sz w:val="20"/>
          <w:szCs w:val="20"/>
        </w:rPr>
        <w:t>The pandemic's recent difficulties, international wars, and technological breakthroughs have highlighted the need of emotional resilience. EI gives leaders the tools they need to help their teams get over these obstacles while fostering their mental and emotional well. My strong EI score is evidence of my talent, but I understand that maintaining a heightened awareness of stress signals and supporting the emotional well-being of my team requires continual effort.</w:t>
      </w:r>
      <w:r w:rsidRPr="003104CC">
        <w:rPr>
          <w:color w:val="000000" w:themeColor="text1"/>
          <w:sz w:val="20"/>
          <w:szCs w:val="20"/>
        </w:rPr>
        <w:br/>
        <w:t xml:space="preserve">NFU Mutual's foundational value is diversity, and EI promotes inclusive leadership. It's crucial to comprehend the </w:t>
      </w:r>
      <w:proofErr w:type="gramStart"/>
      <w:r w:rsidRPr="003104CC">
        <w:rPr>
          <w:color w:val="000000" w:themeColor="text1"/>
          <w:sz w:val="20"/>
          <w:szCs w:val="20"/>
        </w:rPr>
        <w:t>particular requirements</w:t>
      </w:r>
      <w:proofErr w:type="gramEnd"/>
      <w:r w:rsidRPr="003104CC">
        <w:rPr>
          <w:color w:val="000000" w:themeColor="text1"/>
          <w:sz w:val="20"/>
          <w:szCs w:val="20"/>
        </w:rPr>
        <w:t xml:space="preserve"> of various groups, including parents, those on maternity leave, and workers who are getting close to retiring. As my quiz score indicates, there is always more to learn and study about other viewpoints.</w:t>
      </w:r>
    </w:p>
    <w:p w14:paraId="59FBFB82" w14:textId="77777777" w:rsidR="003104CC" w:rsidRPr="003104CC" w:rsidRDefault="00D2451E" w:rsidP="003104CC">
      <w:pPr>
        <w:ind w:firstLine="720"/>
        <w:rPr>
          <w:color w:val="000000" w:themeColor="text1"/>
          <w:sz w:val="20"/>
          <w:szCs w:val="20"/>
        </w:rPr>
      </w:pPr>
      <w:r w:rsidRPr="003104CC">
        <w:rPr>
          <w:color w:val="000000" w:themeColor="text1"/>
          <w:sz w:val="20"/>
          <w:szCs w:val="20"/>
        </w:rPr>
        <w:t>I'm reminded that developing emotional intelligence is a lifetime endeavour as I embark on this path to help managers adopt a proactive approach to employee welfare. Although encouraging, my good EI score does not mean that the journey is over. It serves as a springboard for further development, comprehension, and connection.</w:t>
      </w:r>
    </w:p>
    <w:p w14:paraId="1E43C768" w14:textId="56CF7417" w:rsidR="003104CC" w:rsidRDefault="00D2451E" w:rsidP="003104CC">
      <w:pPr>
        <w:ind w:firstLine="720"/>
        <w:rPr>
          <w:color w:val="000000" w:themeColor="text1"/>
          <w:sz w:val="20"/>
          <w:szCs w:val="20"/>
        </w:rPr>
      </w:pPr>
      <w:r w:rsidRPr="003104CC">
        <w:rPr>
          <w:color w:val="000000" w:themeColor="text1"/>
          <w:sz w:val="20"/>
          <w:szCs w:val="20"/>
        </w:rPr>
        <w:t>The way forward is teaching our managers the value of emotional intelligence abilities and encouraging them to value self-reflection and ongoing growth. My personal path turns into a tale of never-ending improvement, serving as an example of a growth mentality for our management cohort. By working together, we can establish an environment at work where empathy and understanding serve as the cornerstones of proactive employee welfare and improved performance, where emotional intelligence is not simply a talent but also a guiding principle.</w:t>
      </w:r>
    </w:p>
    <w:p w14:paraId="6D6E06FA" w14:textId="77777777" w:rsidR="003104CC" w:rsidRDefault="003104CC" w:rsidP="003104CC">
      <w:pPr>
        <w:ind w:firstLine="720"/>
        <w:rPr>
          <w:color w:val="000000" w:themeColor="text1"/>
          <w:sz w:val="20"/>
          <w:szCs w:val="20"/>
        </w:rPr>
      </w:pPr>
    </w:p>
    <w:p w14:paraId="16A1CE2D" w14:textId="77777777" w:rsidR="003104CC" w:rsidRDefault="003104CC" w:rsidP="003104CC">
      <w:pPr>
        <w:ind w:firstLine="720"/>
        <w:rPr>
          <w:color w:val="000000" w:themeColor="text1"/>
          <w:sz w:val="20"/>
          <w:szCs w:val="20"/>
        </w:rPr>
      </w:pPr>
    </w:p>
    <w:p w14:paraId="770BD078" w14:textId="77777777" w:rsidR="0076228D" w:rsidRDefault="0076228D" w:rsidP="003104CC">
      <w:pPr>
        <w:ind w:firstLine="720"/>
        <w:rPr>
          <w:color w:val="000000" w:themeColor="text1"/>
          <w:sz w:val="20"/>
          <w:szCs w:val="20"/>
        </w:rPr>
      </w:pPr>
    </w:p>
    <w:p w14:paraId="40C15436" w14:textId="77777777" w:rsidR="003104CC" w:rsidRDefault="003104CC" w:rsidP="003104CC">
      <w:pPr>
        <w:ind w:firstLine="720"/>
        <w:rPr>
          <w:color w:val="000000" w:themeColor="text1"/>
          <w:sz w:val="20"/>
          <w:szCs w:val="20"/>
        </w:rPr>
      </w:pPr>
    </w:p>
    <w:p w14:paraId="4CC4B5DF" w14:textId="0A1E96BB" w:rsidR="003104CC" w:rsidRPr="003104CC" w:rsidRDefault="003104CC" w:rsidP="003104CC">
      <w:pPr>
        <w:pStyle w:val="Heading3"/>
        <w:rPr>
          <w:color w:val="153D63" w:themeColor="text2" w:themeTint="E6"/>
          <w:sz w:val="22"/>
          <w:szCs w:val="20"/>
        </w:rPr>
      </w:pPr>
      <w:bookmarkStart w:id="7" w:name="_Toc144468030"/>
      <w:r w:rsidRPr="003104CC">
        <w:rPr>
          <w:color w:val="153D63" w:themeColor="text2" w:themeTint="E6"/>
          <w:sz w:val="22"/>
          <w:szCs w:val="20"/>
        </w:rPr>
        <w:lastRenderedPageBreak/>
        <w:t>2.4.1 Personal Development Plan</w:t>
      </w:r>
      <w:bookmarkEnd w:id="7"/>
    </w:p>
    <w:p w14:paraId="5085C7EA" w14:textId="77777777" w:rsidR="003104CC" w:rsidRPr="003104CC" w:rsidRDefault="003104CC" w:rsidP="003104CC"/>
    <w:tbl>
      <w:tblPr>
        <w:tblStyle w:val="TableGrid"/>
        <w:tblW w:w="9881" w:type="dxa"/>
        <w:tblLook w:val="04A0" w:firstRow="1" w:lastRow="0" w:firstColumn="1" w:lastColumn="0" w:noHBand="0" w:noVBand="1"/>
      </w:tblPr>
      <w:tblGrid>
        <w:gridCol w:w="1976"/>
        <w:gridCol w:w="1976"/>
        <w:gridCol w:w="1976"/>
        <w:gridCol w:w="1976"/>
        <w:gridCol w:w="1977"/>
      </w:tblGrid>
      <w:tr w:rsidR="003104CC" w:rsidRPr="001E6F93" w14:paraId="5D2DA373" w14:textId="77777777" w:rsidTr="00217822">
        <w:trPr>
          <w:trHeight w:val="416"/>
        </w:trPr>
        <w:tc>
          <w:tcPr>
            <w:tcW w:w="1976" w:type="dxa"/>
          </w:tcPr>
          <w:p w14:paraId="108313E5" w14:textId="77777777" w:rsidR="003104CC" w:rsidRPr="001E6F93" w:rsidRDefault="003104CC" w:rsidP="00217822">
            <w:pPr>
              <w:rPr>
                <w:b/>
                <w:bCs/>
                <w:sz w:val="18"/>
                <w:szCs w:val="18"/>
              </w:rPr>
            </w:pPr>
            <w:r w:rsidRPr="001E6F93">
              <w:rPr>
                <w:b/>
                <w:bCs/>
                <w:sz w:val="18"/>
                <w:szCs w:val="18"/>
              </w:rPr>
              <w:t>Objective To Learn</w:t>
            </w:r>
          </w:p>
        </w:tc>
        <w:tc>
          <w:tcPr>
            <w:tcW w:w="1976" w:type="dxa"/>
          </w:tcPr>
          <w:p w14:paraId="0F9EF7E2" w14:textId="77777777" w:rsidR="003104CC" w:rsidRPr="001E6F93" w:rsidRDefault="003104CC" w:rsidP="00217822">
            <w:pPr>
              <w:rPr>
                <w:b/>
                <w:bCs/>
                <w:sz w:val="18"/>
                <w:szCs w:val="18"/>
              </w:rPr>
            </w:pPr>
            <w:r w:rsidRPr="001E6F93">
              <w:rPr>
                <w:b/>
                <w:bCs/>
                <w:sz w:val="18"/>
                <w:szCs w:val="18"/>
              </w:rPr>
              <w:t>How To Achieve</w:t>
            </w:r>
          </w:p>
        </w:tc>
        <w:tc>
          <w:tcPr>
            <w:tcW w:w="1976" w:type="dxa"/>
          </w:tcPr>
          <w:p w14:paraId="60985BB6" w14:textId="77777777" w:rsidR="003104CC" w:rsidRPr="001E6F93" w:rsidRDefault="003104CC" w:rsidP="00217822">
            <w:pPr>
              <w:rPr>
                <w:b/>
                <w:bCs/>
                <w:sz w:val="18"/>
                <w:szCs w:val="18"/>
              </w:rPr>
            </w:pPr>
            <w:r w:rsidRPr="001E6F93">
              <w:rPr>
                <w:b/>
                <w:bCs/>
                <w:sz w:val="18"/>
                <w:szCs w:val="18"/>
              </w:rPr>
              <w:t>Resources And Support</w:t>
            </w:r>
          </w:p>
        </w:tc>
        <w:tc>
          <w:tcPr>
            <w:tcW w:w="1976" w:type="dxa"/>
          </w:tcPr>
          <w:p w14:paraId="50034150" w14:textId="77777777" w:rsidR="003104CC" w:rsidRPr="001E6F93" w:rsidRDefault="003104CC" w:rsidP="00217822">
            <w:pPr>
              <w:rPr>
                <w:b/>
                <w:bCs/>
                <w:sz w:val="18"/>
                <w:szCs w:val="18"/>
              </w:rPr>
            </w:pPr>
            <w:r w:rsidRPr="001E6F93">
              <w:rPr>
                <w:b/>
                <w:bCs/>
                <w:sz w:val="18"/>
                <w:szCs w:val="18"/>
              </w:rPr>
              <w:t>Success Criteria</w:t>
            </w:r>
          </w:p>
        </w:tc>
        <w:tc>
          <w:tcPr>
            <w:tcW w:w="1977" w:type="dxa"/>
          </w:tcPr>
          <w:p w14:paraId="27ED7EFE" w14:textId="77777777" w:rsidR="003104CC" w:rsidRPr="001E6F93" w:rsidRDefault="003104CC" w:rsidP="00217822">
            <w:pPr>
              <w:rPr>
                <w:b/>
                <w:bCs/>
                <w:sz w:val="18"/>
                <w:szCs w:val="18"/>
              </w:rPr>
            </w:pPr>
            <w:r w:rsidRPr="001E6F93">
              <w:rPr>
                <w:b/>
                <w:bCs/>
                <w:sz w:val="18"/>
                <w:szCs w:val="18"/>
              </w:rPr>
              <w:t>Date</w:t>
            </w:r>
          </w:p>
        </w:tc>
      </w:tr>
      <w:tr w:rsidR="003104CC" w:rsidRPr="001E6F93" w14:paraId="3EBEF10D" w14:textId="77777777" w:rsidTr="00217822">
        <w:trPr>
          <w:trHeight w:val="2251"/>
        </w:trPr>
        <w:tc>
          <w:tcPr>
            <w:tcW w:w="1976" w:type="dxa"/>
          </w:tcPr>
          <w:p w14:paraId="3AE45010" w14:textId="77777777" w:rsidR="003104CC" w:rsidRPr="001E6F93" w:rsidRDefault="003104CC" w:rsidP="00217822">
            <w:pPr>
              <w:rPr>
                <w:b/>
                <w:bCs/>
                <w:sz w:val="18"/>
                <w:szCs w:val="18"/>
              </w:rPr>
            </w:pPr>
            <w:r w:rsidRPr="001E6F93">
              <w:rPr>
                <w:b/>
                <w:bCs/>
                <w:sz w:val="18"/>
                <w:szCs w:val="18"/>
              </w:rPr>
              <w:t>Social Skills</w:t>
            </w:r>
          </w:p>
        </w:tc>
        <w:tc>
          <w:tcPr>
            <w:tcW w:w="1976" w:type="dxa"/>
          </w:tcPr>
          <w:p w14:paraId="63E0551F" w14:textId="77777777" w:rsidR="003104CC" w:rsidRPr="001E6F93" w:rsidRDefault="003104CC" w:rsidP="00217822">
            <w:pPr>
              <w:rPr>
                <w:sz w:val="16"/>
                <w:szCs w:val="16"/>
              </w:rPr>
            </w:pPr>
            <w:r w:rsidRPr="001E6F93">
              <w:rPr>
                <w:sz w:val="16"/>
                <w:szCs w:val="16"/>
              </w:rPr>
              <w:t>-Pay attention to what others are saying</w:t>
            </w:r>
            <w:r w:rsidRPr="001E6F93">
              <w:rPr>
                <w:sz w:val="16"/>
                <w:szCs w:val="16"/>
              </w:rPr>
              <w:br/>
              <w:t>-Try to inspect how others interact in different situations</w:t>
            </w:r>
            <w:r w:rsidRPr="001E6F93">
              <w:rPr>
                <w:sz w:val="16"/>
                <w:szCs w:val="16"/>
              </w:rPr>
              <w:br/>
              <w:t xml:space="preserve">-Use body language and try to communicate as efficient as possible </w:t>
            </w:r>
            <w:r w:rsidRPr="001E6F93">
              <w:rPr>
                <w:sz w:val="16"/>
                <w:szCs w:val="16"/>
              </w:rPr>
              <w:br/>
              <w:t>-Try to understand other perspective and emotions</w:t>
            </w:r>
          </w:p>
        </w:tc>
        <w:tc>
          <w:tcPr>
            <w:tcW w:w="1976" w:type="dxa"/>
          </w:tcPr>
          <w:p w14:paraId="302E61E6" w14:textId="77777777" w:rsidR="003104CC" w:rsidRPr="001E6F93" w:rsidRDefault="003104CC" w:rsidP="00217822">
            <w:pPr>
              <w:rPr>
                <w:sz w:val="16"/>
                <w:szCs w:val="16"/>
              </w:rPr>
            </w:pPr>
            <w:r w:rsidRPr="001E6F93">
              <w:rPr>
                <w:sz w:val="16"/>
                <w:szCs w:val="16"/>
              </w:rPr>
              <w:t>-I need to read more books or even take classes</w:t>
            </w:r>
            <w:r w:rsidRPr="001E6F93">
              <w:rPr>
                <w:sz w:val="16"/>
                <w:szCs w:val="16"/>
              </w:rPr>
              <w:br/>
              <w:t>-Try to take part to a new sport or social skills groups</w:t>
            </w:r>
            <w:r w:rsidRPr="001E6F93">
              <w:rPr>
                <w:sz w:val="16"/>
                <w:szCs w:val="16"/>
              </w:rPr>
              <w:br/>
              <w:t>-I need to use apps designed to help practice communication</w:t>
            </w:r>
          </w:p>
        </w:tc>
        <w:tc>
          <w:tcPr>
            <w:tcW w:w="1976" w:type="dxa"/>
          </w:tcPr>
          <w:p w14:paraId="7E6E9403" w14:textId="77777777" w:rsidR="003104CC" w:rsidRPr="001E6F93" w:rsidRDefault="003104CC" w:rsidP="00217822">
            <w:pPr>
              <w:rPr>
                <w:sz w:val="16"/>
                <w:szCs w:val="16"/>
              </w:rPr>
            </w:pPr>
            <w:r w:rsidRPr="001E6F93">
              <w:rPr>
                <w:sz w:val="16"/>
                <w:szCs w:val="16"/>
              </w:rPr>
              <w:t xml:space="preserve">-I should use the ability to express thoughts and ideas </w:t>
            </w:r>
            <w:proofErr w:type="gramStart"/>
            <w:r w:rsidRPr="001E6F93">
              <w:rPr>
                <w:sz w:val="16"/>
                <w:szCs w:val="16"/>
              </w:rPr>
              <w:t>and also</w:t>
            </w:r>
            <w:proofErr w:type="gramEnd"/>
            <w:r w:rsidRPr="001E6F93">
              <w:rPr>
                <w:sz w:val="16"/>
                <w:szCs w:val="16"/>
              </w:rPr>
              <w:t xml:space="preserve"> use active listening</w:t>
            </w:r>
            <w:r w:rsidRPr="001E6F93">
              <w:rPr>
                <w:sz w:val="16"/>
                <w:szCs w:val="16"/>
              </w:rPr>
              <w:br/>
              <w:t>-Understand and sharing the emotions</w:t>
            </w:r>
            <w:r w:rsidRPr="001E6F93">
              <w:rPr>
                <w:sz w:val="16"/>
                <w:szCs w:val="16"/>
              </w:rPr>
              <w:br/>
              <w:t>-Use eye contact and nodding while practicing active listening</w:t>
            </w:r>
          </w:p>
        </w:tc>
        <w:tc>
          <w:tcPr>
            <w:tcW w:w="1977" w:type="dxa"/>
          </w:tcPr>
          <w:p w14:paraId="733120A9" w14:textId="77777777" w:rsidR="003104CC" w:rsidRPr="001E6F93" w:rsidRDefault="003104CC" w:rsidP="00217822">
            <w:pPr>
              <w:rPr>
                <w:sz w:val="16"/>
                <w:szCs w:val="16"/>
              </w:rPr>
            </w:pPr>
            <w:r w:rsidRPr="001E6F93">
              <w:rPr>
                <w:sz w:val="16"/>
                <w:szCs w:val="16"/>
              </w:rPr>
              <w:t>12 Months</w:t>
            </w:r>
          </w:p>
        </w:tc>
      </w:tr>
      <w:tr w:rsidR="003104CC" w:rsidRPr="001E6F93" w14:paraId="5C86DFD7" w14:textId="77777777" w:rsidTr="00217822">
        <w:trPr>
          <w:trHeight w:val="2410"/>
        </w:trPr>
        <w:tc>
          <w:tcPr>
            <w:tcW w:w="1976" w:type="dxa"/>
          </w:tcPr>
          <w:p w14:paraId="3E324ABA" w14:textId="77777777" w:rsidR="003104CC" w:rsidRPr="001E6F93" w:rsidRDefault="003104CC" w:rsidP="00217822">
            <w:pPr>
              <w:rPr>
                <w:b/>
                <w:bCs/>
                <w:sz w:val="18"/>
                <w:szCs w:val="18"/>
              </w:rPr>
            </w:pPr>
            <w:r w:rsidRPr="001E6F93">
              <w:rPr>
                <w:b/>
                <w:bCs/>
                <w:sz w:val="18"/>
                <w:szCs w:val="18"/>
              </w:rPr>
              <w:t>Understand my own feelings</w:t>
            </w:r>
          </w:p>
        </w:tc>
        <w:tc>
          <w:tcPr>
            <w:tcW w:w="1976" w:type="dxa"/>
          </w:tcPr>
          <w:p w14:paraId="2A699498" w14:textId="77777777" w:rsidR="003104CC" w:rsidRPr="001E6F93" w:rsidRDefault="003104CC" w:rsidP="00217822">
            <w:pPr>
              <w:rPr>
                <w:sz w:val="16"/>
                <w:szCs w:val="16"/>
              </w:rPr>
            </w:pPr>
            <w:r w:rsidRPr="001E6F93">
              <w:rPr>
                <w:sz w:val="16"/>
                <w:szCs w:val="16"/>
              </w:rPr>
              <w:t xml:space="preserve">-Set times to observe my own thoughts and emotions </w:t>
            </w:r>
            <w:r w:rsidRPr="001E6F93">
              <w:rPr>
                <w:sz w:val="16"/>
                <w:szCs w:val="16"/>
              </w:rPr>
              <w:br/>
              <w:t xml:space="preserve">-When I feel an emotion, try to </w:t>
            </w:r>
            <w:proofErr w:type="gramStart"/>
            <w:r w:rsidRPr="001E6F93">
              <w:rPr>
                <w:sz w:val="16"/>
                <w:szCs w:val="16"/>
              </w:rPr>
              <w:t>stop</w:t>
            </w:r>
            <w:proofErr w:type="gramEnd"/>
            <w:r w:rsidRPr="001E6F93">
              <w:rPr>
                <w:sz w:val="16"/>
                <w:szCs w:val="16"/>
              </w:rPr>
              <w:t xml:space="preserve"> and understand the emotion</w:t>
            </w:r>
            <w:r w:rsidRPr="001E6F93">
              <w:rPr>
                <w:sz w:val="16"/>
                <w:szCs w:val="16"/>
              </w:rPr>
              <w:br/>
              <w:t>-Try to understand what the main trigger for the emotion is</w:t>
            </w:r>
            <w:r w:rsidRPr="001E6F93">
              <w:rPr>
                <w:sz w:val="16"/>
                <w:szCs w:val="16"/>
              </w:rPr>
              <w:br/>
              <w:t>-Spend some quite time alone to understand the feelings</w:t>
            </w:r>
          </w:p>
        </w:tc>
        <w:tc>
          <w:tcPr>
            <w:tcW w:w="1976" w:type="dxa"/>
          </w:tcPr>
          <w:p w14:paraId="2F764896" w14:textId="77777777" w:rsidR="003104CC" w:rsidRPr="001E6F93" w:rsidRDefault="003104CC" w:rsidP="00217822">
            <w:pPr>
              <w:rPr>
                <w:sz w:val="16"/>
                <w:szCs w:val="16"/>
              </w:rPr>
            </w:pPr>
            <w:r w:rsidRPr="001E6F93">
              <w:rPr>
                <w:sz w:val="16"/>
                <w:szCs w:val="16"/>
              </w:rPr>
              <w:t>-Working with a therapist can be a good support</w:t>
            </w:r>
            <w:r w:rsidRPr="001E6F93">
              <w:rPr>
                <w:sz w:val="16"/>
                <w:szCs w:val="16"/>
              </w:rPr>
              <w:br/>
              <w:t>-Try to explore more books</w:t>
            </w:r>
            <w:r w:rsidRPr="001E6F93">
              <w:rPr>
                <w:sz w:val="16"/>
                <w:szCs w:val="16"/>
              </w:rPr>
              <w:br/>
              <w:t>-I should take and use psychological assessments</w:t>
            </w:r>
            <w:r w:rsidRPr="001E6F93">
              <w:rPr>
                <w:sz w:val="16"/>
                <w:szCs w:val="16"/>
              </w:rPr>
              <w:br/>
              <w:t>-Joining a group that is psychological oriented is a great support</w:t>
            </w:r>
          </w:p>
        </w:tc>
        <w:tc>
          <w:tcPr>
            <w:tcW w:w="1976" w:type="dxa"/>
          </w:tcPr>
          <w:p w14:paraId="67CB7343" w14:textId="77777777" w:rsidR="003104CC" w:rsidRPr="001E6F93" w:rsidRDefault="003104CC" w:rsidP="00217822">
            <w:pPr>
              <w:rPr>
                <w:sz w:val="16"/>
                <w:szCs w:val="16"/>
              </w:rPr>
            </w:pPr>
            <w:r w:rsidRPr="001E6F93">
              <w:rPr>
                <w:sz w:val="16"/>
                <w:szCs w:val="16"/>
              </w:rPr>
              <w:t>-I need to be able to identify my own emotions</w:t>
            </w:r>
            <w:r w:rsidRPr="001E6F93">
              <w:rPr>
                <w:sz w:val="16"/>
                <w:szCs w:val="16"/>
              </w:rPr>
              <w:br/>
              <w:t>-I need to be able to accurately describe how I am feeling</w:t>
            </w:r>
            <w:r w:rsidRPr="001E6F93">
              <w:rPr>
                <w:sz w:val="16"/>
                <w:szCs w:val="16"/>
              </w:rPr>
              <w:br/>
              <w:t>-I need to recognize the physical sensation while having emotions</w:t>
            </w:r>
            <w:r w:rsidRPr="001E6F93">
              <w:rPr>
                <w:sz w:val="16"/>
                <w:szCs w:val="16"/>
              </w:rPr>
              <w:br/>
              <w:t>-I need to critical analyse my emotions</w:t>
            </w:r>
          </w:p>
        </w:tc>
        <w:tc>
          <w:tcPr>
            <w:tcW w:w="1977" w:type="dxa"/>
          </w:tcPr>
          <w:p w14:paraId="0311CA34" w14:textId="77777777" w:rsidR="003104CC" w:rsidRPr="001E6F93" w:rsidRDefault="003104CC" w:rsidP="00217822">
            <w:pPr>
              <w:rPr>
                <w:sz w:val="16"/>
                <w:szCs w:val="16"/>
              </w:rPr>
            </w:pPr>
            <w:r w:rsidRPr="001E6F93">
              <w:rPr>
                <w:sz w:val="16"/>
                <w:szCs w:val="16"/>
              </w:rPr>
              <w:t>3 Months</w:t>
            </w:r>
          </w:p>
        </w:tc>
      </w:tr>
      <w:tr w:rsidR="003104CC" w:rsidRPr="001E6F93" w14:paraId="597256A0" w14:textId="77777777" w:rsidTr="00217822">
        <w:trPr>
          <w:trHeight w:val="2118"/>
        </w:trPr>
        <w:tc>
          <w:tcPr>
            <w:tcW w:w="1976" w:type="dxa"/>
          </w:tcPr>
          <w:p w14:paraId="3D4628BA" w14:textId="77777777" w:rsidR="003104CC" w:rsidRPr="001E6F93" w:rsidRDefault="003104CC" w:rsidP="00217822">
            <w:pPr>
              <w:rPr>
                <w:b/>
                <w:bCs/>
                <w:sz w:val="18"/>
                <w:szCs w:val="18"/>
              </w:rPr>
            </w:pPr>
            <w:r w:rsidRPr="001E6F93">
              <w:rPr>
                <w:b/>
                <w:bCs/>
                <w:sz w:val="18"/>
                <w:szCs w:val="18"/>
              </w:rPr>
              <w:t>Empathy</w:t>
            </w:r>
          </w:p>
        </w:tc>
        <w:tc>
          <w:tcPr>
            <w:tcW w:w="1976" w:type="dxa"/>
          </w:tcPr>
          <w:p w14:paraId="47954E72" w14:textId="77777777" w:rsidR="003104CC" w:rsidRPr="001E6F93" w:rsidRDefault="003104CC" w:rsidP="00217822">
            <w:pPr>
              <w:rPr>
                <w:sz w:val="16"/>
                <w:szCs w:val="16"/>
              </w:rPr>
            </w:pPr>
            <w:r w:rsidRPr="001E6F93">
              <w:rPr>
                <w:sz w:val="16"/>
                <w:szCs w:val="16"/>
              </w:rPr>
              <w:t>-When someone is speaking, I need to give full attention</w:t>
            </w:r>
            <w:r w:rsidRPr="001E6F93">
              <w:rPr>
                <w:sz w:val="16"/>
                <w:szCs w:val="16"/>
              </w:rPr>
              <w:br/>
              <w:t>-Try to imagine how would I feel in that situation</w:t>
            </w:r>
            <w:r w:rsidRPr="001E6F93">
              <w:rPr>
                <w:sz w:val="16"/>
                <w:szCs w:val="16"/>
              </w:rPr>
              <w:br/>
              <w:t>-Try to stop making quick assumptions</w:t>
            </w:r>
            <w:r w:rsidRPr="001E6F93">
              <w:rPr>
                <w:sz w:val="16"/>
                <w:szCs w:val="16"/>
              </w:rPr>
              <w:br/>
              <w:t>-Try to ask others to share their experience with me</w:t>
            </w:r>
          </w:p>
        </w:tc>
        <w:tc>
          <w:tcPr>
            <w:tcW w:w="1976" w:type="dxa"/>
          </w:tcPr>
          <w:p w14:paraId="45EF5450" w14:textId="77777777" w:rsidR="003104CC" w:rsidRPr="001E6F93" w:rsidRDefault="003104CC" w:rsidP="00217822">
            <w:pPr>
              <w:rPr>
                <w:sz w:val="16"/>
                <w:szCs w:val="16"/>
              </w:rPr>
            </w:pPr>
            <w:r w:rsidRPr="001E6F93">
              <w:rPr>
                <w:sz w:val="16"/>
                <w:szCs w:val="16"/>
              </w:rPr>
              <w:t>-Using books as resources to learn about empathy is a great support</w:t>
            </w:r>
            <w:r w:rsidRPr="001E6F93">
              <w:rPr>
                <w:sz w:val="16"/>
                <w:szCs w:val="16"/>
              </w:rPr>
              <w:br/>
              <w:t>-I should join classes and use that as a resource</w:t>
            </w:r>
            <w:r w:rsidRPr="001E6F93">
              <w:rPr>
                <w:sz w:val="16"/>
                <w:szCs w:val="16"/>
              </w:rPr>
              <w:br/>
              <w:t>-Make time each day to meditate</w:t>
            </w:r>
          </w:p>
        </w:tc>
        <w:tc>
          <w:tcPr>
            <w:tcW w:w="1976" w:type="dxa"/>
          </w:tcPr>
          <w:p w14:paraId="0982664B" w14:textId="77777777" w:rsidR="003104CC" w:rsidRPr="001E6F93" w:rsidRDefault="003104CC" w:rsidP="00217822">
            <w:pPr>
              <w:rPr>
                <w:sz w:val="16"/>
                <w:szCs w:val="16"/>
              </w:rPr>
            </w:pPr>
            <w:r w:rsidRPr="001E6F93">
              <w:rPr>
                <w:sz w:val="16"/>
                <w:szCs w:val="16"/>
              </w:rPr>
              <w:t>-While engaging in active listening I need to give my full attention</w:t>
            </w:r>
            <w:r w:rsidRPr="001E6F93">
              <w:rPr>
                <w:sz w:val="16"/>
                <w:szCs w:val="16"/>
              </w:rPr>
              <w:br/>
              <w:t>-I need to be able to identify my emotions</w:t>
            </w:r>
            <w:r w:rsidRPr="001E6F93">
              <w:rPr>
                <w:sz w:val="16"/>
                <w:szCs w:val="16"/>
              </w:rPr>
              <w:br/>
              <w:t>-I need to approach others without making an opinion before hand</w:t>
            </w:r>
            <w:r w:rsidRPr="001E6F93">
              <w:rPr>
                <w:sz w:val="16"/>
                <w:szCs w:val="16"/>
              </w:rPr>
              <w:br/>
            </w:r>
          </w:p>
        </w:tc>
        <w:tc>
          <w:tcPr>
            <w:tcW w:w="1977" w:type="dxa"/>
          </w:tcPr>
          <w:p w14:paraId="6A9B0DEE" w14:textId="77777777" w:rsidR="003104CC" w:rsidRPr="001E6F93" w:rsidRDefault="003104CC" w:rsidP="00217822">
            <w:pPr>
              <w:rPr>
                <w:sz w:val="16"/>
                <w:szCs w:val="16"/>
              </w:rPr>
            </w:pPr>
            <w:r w:rsidRPr="001E6F93">
              <w:rPr>
                <w:sz w:val="16"/>
                <w:szCs w:val="16"/>
              </w:rPr>
              <w:t>5 Months</w:t>
            </w:r>
          </w:p>
        </w:tc>
      </w:tr>
      <w:tr w:rsidR="003104CC" w:rsidRPr="001E6F93" w14:paraId="703048F8" w14:textId="77777777" w:rsidTr="00217822">
        <w:trPr>
          <w:trHeight w:val="1978"/>
        </w:trPr>
        <w:tc>
          <w:tcPr>
            <w:tcW w:w="1976" w:type="dxa"/>
          </w:tcPr>
          <w:p w14:paraId="127218EF" w14:textId="77777777" w:rsidR="003104CC" w:rsidRPr="001E6F93" w:rsidRDefault="003104CC" w:rsidP="00217822">
            <w:pPr>
              <w:rPr>
                <w:b/>
                <w:bCs/>
                <w:sz w:val="18"/>
                <w:szCs w:val="18"/>
              </w:rPr>
            </w:pPr>
            <w:r w:rsidRPr="001E6F93">
              <w:rPr>
                <w:b/>
                <w:bCs/>
                <w:sz w:val="18"/>
                <w:szCs w:val="18"/>
              </w:rPr>
              <w:t>Emotional Regulation</w:t>
            </w:r>
          </w:p>
        </w:tc>
        <w:tc>
          <w:tcPr>
            <w:tcW w:w="1976" w:type="dxa"/>
          </w:tcPr>
          <w:p w14:paraId="3E335660" w14:textId="77777777" w:rsidR="003104CC" w:rsidRPr="001E6F93" w:rsidRDefault="003104CC" w:rsidP="00217822">
            <w:pPr>
              <w:rPr>
                <w:sz w:val="16"/>
                <w:szCs w:val="16"/>
              </w:rPr>
            </w:pPr>
            <w:r w:rsidRPr="001E6F93">
              <w:rPr>
                <w:sz w:val="16"/>
                <w:szCs w:val="16"/>
              </w:rPr>
              <w:t>-Try to pay attention to my own emotion and see how they manifest</w:t>
            </w:r>
            <w:r w:rsidRPr="001E6F93">
              <w:rPr>
                <w:sz w:val="16"/>
                <w:szCs w:val="16"/>
              </w:rPr>
              <w:br/>
              <w:t>-Try to take mindfulness meditation</w:t>
            </w:r>
            <w:r w:rsidRPr="001E6F93">
              <w:rPr>
                <w:sz w:val="16"/>
                <w:szCs w:val="16"/>
              </w:rPr>
              <w:br/>
              <w:t>-I need to take slow deep breaths</w:t>
            </w:r>
            <w:r w:rsidRPr="001E6F93">
              <w:rPr>
                <w:sz w:val="16"/>
                <w:szCs w:val="16"/>
              </w:rPr>
              <w:br/>
              <w:t>-I need to replace negative things with more positive actions</w:t>
            </w:r>
          </w:p>
        </w:tc>
        <w:tc>
          <w:tcPr>
            <w:tcW w:w="1976" w:type="dxa"/>
          </w:tcPr>
          <w:p w14:paraId="52857AA3" w14:textId="77777777" w:rsidR="003104CC" w:rsidRPr="001E6F93" w:rsidRDefault="003104CC" w:rsidP="00217822">
            <w:pPr>
              <w:rPr>
                <w:sz w:val="16"/>
                <w:szCs w:val="16"/>
              </w:rPr>
            </w:pPr>
            <w:r w:rsidRPr="001E6F93">
              <w:rPr>
                <w:sz w:val="16"/>
                <w:szCs w:val="16"/>
              </w:rPr>
              <w:t xml:space="preserve">-Going to therapy is a </w:t>
            </w:r>
            <w:proofErr w:type="gramStart"/>
            <w:r w:rsidRPr="001E6F93">
              <w:rPr>
                <w:sz w:val="16"/>
                <w:szCs w:val="16"/>
              </w:rPr>
              <w:t>really good</w:t>
            </w:r>
            <w:proofErr w:type="gramEnd"/>
            <w:r w:rsidRPr="001E6F93">
              <w:rPr>
                <w:sz w:val="16"/>
                <w:szCs w:val="16"/>
              </w:rPr>
              <w:t xml:space="preserve"> support that is available</w:t>
            </w:r>
            <w:r w:rsidRPr="001E6F93">
              <w:rPr>
                <w:sz w:val="16"/>
                <w:szCs w:val="16"/>
              </w:rPr>
              <w:br/>
              <w:t>-Making time for meditation every day</w:t>
            </w:r>
            <w:r w:rsidRPr="001E6F93">
              <w:rPr>
                <w:sz w:val="16"/>
                <w:szCs w:val="16"/>
              </w:rPr>
              <w:br/>
              <w:t>-Using different apps that can help me improve</w:t>
            </w:r>
            <w:r w:rsidRPr="001E6F93">
              <w:rPr>
                <w:sz w:val="16"/>
                <w:szCs w:val="16"/>
              </w:rPr>
              <w:br/>
              <w:t>-Try to look for online resources while free</w:t>
            </w:r>
          </w:p>
        </w:tc>
        <w:tc>
          <w:tcPr>
            <w:tcW w:w="1976" w:type="dxa"/>
          </w:tcPr>
          <w:p w14:paraId="65BEB048" w14:textId="77777777" w:rsidR="003104CC" w:rsidRPr="001E6F93" w:rsidRDefault="003104CC" w:rsidP="00217822">
            <w:pPr>
              <w:rPr>
                <w:sz w:val="16"/>
                <w:szCs w:val="16"/>
              </w:rPr>
            </w:pPr>
            <w:r w:rsidRPr="001E6F93">
              <w:rPr>
                <w:sz w:val="16"/>
                <w:szCs w:val="16"/>
              </w:rPr>
              <w:t>-While being in challenging situations, I need to understand my feelings and emotions</w:t>
            </w:r>
            <w:r w:rsidRPr="001E6F93">
              <w:rPr>
                <w:sz w:val="16"/>
                <w:szCs w:val="16"/>
              </w:rPr>
              <w:br/>
              <w:t>-I need to respond to emotions while keeping my calm</w:t>
            </w:r>
            <w:r w:rsidRPr="001E6F93">
              <w:rPr>
                <w:sz w:val="16"/>
                <w:szCs w:val="16"/>
              </w:rPr>
              <w:br/>
              <w:t>-Effective managing stress and anxiety</w:t>
            </w:r>
          </w:p>
        </w:tc>
        <w:tc>
          <w:tcPr>
            <w:tcW w:w="1977" w:type="dxa"/>
          </w:tcPr>
          <w:p w14:paraId="5F7D97AA" w14:textId="77777777" w:rsidR="003104CC" w:rsidRPr="001E6F93" w:rsidRDefault="003104CC" w:rsidP="00217822">
            <w:pPr>
              <w:rPr>
                <w:sz w:val="16"/>
                <w:szCs w:val="16"/>
              </w:rPr>
            </w:pPr>
            <w:r w:rsidRPr="001E6F93">
              <w:rPr>
                <w:sz w:val="16"/>
                <w:szCs w:val="16"/>
              </w:rPr>
              <w:t>9 Months</w:t>
            </w:r>
          </w:p>
        </w:tc>
      </w:tr>
    </w:tbl>
    <w:p w14:paraId="0A49F199" w14:textId="77777777" w:rsidR="003104CC" w:rsidRPr="003104CC" w:rsidRDefault="003104CC" w:rsidP="003104CC">
      <w:pPr>
        <w:ind w:firstLine="720"/>
        <w:rPr>
          <w:color w:val="000000" w:themeColor="text1"/>
        </w:rPr>
      </w:pPr>
    </w:p>
    <w:p w14:paraId="3AD647A4" w14:textId="77777777" w:rsidR="003104CC" w:rsidRPr="003104CC" w:rsidRDefault="003104CC" w:rsidP="003104CC">
      <w:pPr>
        <w:ind w:firstLine="720"/>
        <w:rPr>
          <w:color w:val="000000" w:themeColor="text1"/>
        </w:rPr>
      </w:pPr>
    </w:p>
    <w:p w14:paraId="60339915" w14:textId="77777777" w:rsidR="003104CC" w:rsidRPr="003104CC" w:rsidRDefault="003104CC" w:rsidP="003104CC">
      <w:pPr>
        <w:ind w:firstLine="720"/>
        <w:rPr>
          <w:color w:val="000000" w:themeColor="text1"/>
        </w:rPr>
      </w:pPr>
    </w:p>
    <w:p w14:paraId="17409145" w14:textId="77777777" w:rsidR="003104CC" w:rsidRPr="003104CC" w:rsidRDefault="003104CC" w:rsidP="003104CC">
      <w:pPr>
        <w:ind w:firstLine="720"/>
        <w:rPr>
          <w:color w:val="000000" w:themeColor="text1"/>
        </w:rPr>
      </w:pPr>
    </w:p>
    <w:p w14:paraId="79A9E1F1" w14:textId="77777777" w:rsidR="003104CC" w:rsidRPr="003104CC" w:rsidRDefault="003104CC" w:rsidP="003104CC">
      <w:pPr>
        <w:ind w:firstLine="720"/>
        <w:rPr>
          <w:color w:val="000000" w:themeColor="text1"/>
        </w:rPr>
      </w:pPr>
    </w:p>
    <w:p w14:paraId="14B1882D" w14:textId="77777777" w:rsidR="003104CC" w:rsidRPr="003104CC" w:rsidRDefault="003104CC" w:rsidP="003104CC">
      <w:pPr>
        <w:ind w:firstLine="720"/>
        <w:rPr>
          <w:color w:val="000000" w:themeColor="text1"/>
        </w:rPr>
      </w:pPr>
    </w:p>
    <w:p w14:paraId="1EE7CD25" w14:textId="77777777" w:rsidR="003104CC" w:rsidRPr="003104CC" w:rsidRDefault="003104CC" w:rsidP="003104CC">
      <w:pPr>
        <w:ind w:firstLine="720"/>
        <w:rPr>
          <w:color w:val="000000" w:themeColor="text1"/>
        </w:rPr>
      </w:pPr>
    </w:p>
    <w:p w14:paraId="7ECDCA81" w14:textId="77777777" w:rsidR="003104CC" w:rsidRPr="003104CC" w:rsidRDefault="003104CC" w:rsidP="003104CC">
      <w:pPr>
        <w:ind w:firstLine="720"/>
        <w:rPr>
          <w:color w:val="000000" w:themeColor="text1"/>
        </w:rPr>
      </w:pPr>
    </w:p>
    <w:p w14:paraId="6FF00A93" w14:textId="73A2D0C9" w:rsidR="003104CC" w:rsidRDefault="003104CC" w:rsidP="003104CC">
      <w:pPr>
        <w:pStyle w:val="Heading1"/>
      </w:pPr>
      <w:bookmarkStart w:id="8" w:name="_Toc144468031"/>
      <w:r>
        <w:lastRenderedPageBreak/>
        <w:t>3.0 Conclusion</w:t>
      </w:r>
      <w:bookmarkEnd w:id="8"/>
    </w:p>
    <w:p w14:paraId="022DA26C" w14:textId="77777777" w:rsidR="003104CC" w:rsidRPr="003104CC" w:rsidRDefault="003104CC" w:rsidP="003104CC">
      <w:pPr>
        <w:ind w:firstLine="720"/>
        <w:rPr>
          <w:sz w:val="20"/>
          <w:szCs w:val="20"/>
        </w:rPr>
      </w:pPr>
      <w:r w:rsidRPr="003104CC">
        <w:rPr>
          <w:sz w:val="20"/>
          <w:szCs w:val="20"/>
        </w:rPr>
        <w:t>Even though NFU Mutual Insurance Company is always changing, the importance of putting a high focus on employee well-being and supporting high-performance results has never changed. In this discussion, the studies show how important it is for these two things to work together and how important emotional intelligence, caring leadership, and mindfulness are for making a better future.</w:t>
      </w:r>
    </w:p>
    <w:p w14:paraId="3295FBE0" w14:textId="77777777" w:rsidR="003104CC" w:rsidRPr="003104CC" w:rsidRDefault="003104CC" w:rsidP="003104CC">
      <w:pPr>
        <w:ind w:firstLine="720"/>
        <w:rPr>
          <w:sz w:val="20"/>
          <w:szCs w:val="20"/>
        </w:rPr>
      </w:pPr>
      <w:r w:rsidRPr="003104CC">
        <w:rPr>
          <w:sz w:val="20"/>
          <w:szCs w:val="20"/>
        </w:rPr>
        <w:t>The models of emotional intelligence help to see, understand, and improve the human experience inside the company. This is important because the South Wales insurance market is changing because of the pandemic, changing standards, and a diverse workforce. By supporting understanding, dialogue, and resolving conflicts, these models open the way for a peaceful workplace where everyone can develop their skills and group goals can be met.</w:t>
      </w:r>
    </w:p>
    <w:p w14:paraId="430756B5" w14:textId="77777777" w:rsidR="003104CC" w:rsidRPr="003104CC" w:rsidRDefault="003104CC" w:rsidP="003104CC">
      <w:pPr>
        <w:ind w:firstLine="720"/>
        <w:rPr>
          <w:sz w:val="20"/>
          <w:szCs w:val="20"/>
        </w:rPr>
      </w:pPr>
      <w:r w:rsidRPr="003104CC">
        <w:rPr>
          <w:sz w:val="20"/>
          <w:szCs w:val="20"/>
        </w:rPr>
        <w:t>When emotional intelligence and sensitive management are used together in the field of leadership, it leads to more teamwork and gives people more power. The ability to respect diversity, meet different people's needs, and encourage a culture of trust takes the lead. As the beginning of remote work and growing problems, these skills show how leaders can lead their teams through chaos with a strong hand and a sympathetic heart.</w:t>
      </w:r>
    </w:p>
    <w:p w14:paraId="28F15E73" w14:textId="77777777" w:rsidR="003104CC" w:rsidRPr="003104CC" w:rsidRDefault="003104CC" w:rsidP="003104CC">
      <w:pPr>
        <w:ind w:firstLine="720"/>
        <w:rPr>
          <w:sz w:val="20"/>
          <w:szCs w:val="20"/>
        </w:rPr>
      </w:pPr>
      <w:r w:rsidRPr="003104CC">
        <w:rPr>
          <w:sz w:val="20"/>
          <w:szCs w:val="20"/>
        </w:rPr>
        <w:t>Mindfulness, which goes through the company like a steady stream, gives it strength, presence, and clear thinking. When COVID ends, employees who adopt mindfulness will be better able to handle complexity with ease and focus. This will improve their overall health.</w:t>
      </w:r>
      <w:r w:rsidRPr="003104CC">
        <w:rPr>
          <w:sz w:val="20"/>
          <w:szCs w:val="20"/>
        </w:rPr>
        <w:br/>
        <w:t xml:space="preserve">As the threads of understanding and strategy come together, a fascinating story about NFU Mutual Insurance Company's journey emerges. This story is about more than just overcoming problems. By combining emotional intelligence, caring management, and mindfulness, the company creates a harmonious harmony in which the success of each person affects the success of the </w:t>
      </w:r>
      <w:proofErr w:type="gramStart"/>
      <w:r w:rsidRPr="003104CC">
        <w:rPr>
          <w:sz w:val="20"/>
          <w:szCs w:val="20"/>
        </w:rPr>
        <w:t>group as a whole</w:t>
      </w:r>
      <w:proofErr w:type="gramEnd"/>
      <w:r w:rsidRPr="003104CC">
        <w:rPr>
          <w:sz w:val="20"/>
          <w:szCs w:val="20"/>
        </w:rPr>
        <w:t>.</w:t>
      </w:r>
    </w:p>
    <w:p w14:paraId="66D28C7E" w14:textId="1B83C38B" w:rsidR="003104CC" w:rsidRPr="003104CC" w:rsidRDefault="003104CC" w:rsidP="003104CC">
      <w:pPr>
        <w:ind w:firstLine="720"/>
        <w:rPr>
          <w:sz w:val="20"/>
          <w:szCs w:val="20"/>
        </w:rPr>
      </w:pPr>
      <w:r w:rsidRPr="003104CC">
        <w:rPr>
          <w:sz w:val="20"/>
          <w:szCs w:val="20"/>
        </w:rPr>
        <w:t xml:space="preserve">Lastly, this exchange is like a guide that points NFU Mutual Insurance Company towards a bright future. Each leader, employee, and shareholder </w:t>
      </w:r>
      <w:proofErr w:type="gramStart"/>
      <w:r w:rsidRPr="003104CC">
        <w:rPr>
          <w:sz w:val="20"/>
          <w:szCs w:val="20"/>
        </w:rPr>
        <w:t>adds</w:t>
      </w:r>
      <w:proofErr w:type="gramEnd"/>
      <w:r w:rsidRPr="003104CC">
        <w:rPr>
          <w:sz w:val="20"/>
          <w:szCs w:val="20"/>
        </w:rPr>
        <w:t xml:space="preserve"> to a joint fabric that is woven in the search for thriving health and sustainable performance. Now that the organization's goals and plans are out in the open, it is ready to accept change, support variety, and celebrate both the amazing paths of the person and the company.</w:t>
      </w:r>
    </w:p>
    <w:p w14:paraId="36649C42" w14:textId="77777777" w:rsidR="003104CC" w:rsidRDefault="003104CC" w:rsidP="003104CC"/>
    <w:p w14:paraId="4CCB6BB0" w14:textId="77777777" w:rsidR="003104CC" w:rsidRDefault="003104CC" w:rsidP="003104CC"/>
    <w:p w14:paraId="32EF255E" w14:textId="77777777" w:rsidR="003104CC" w:rsidRDefault="003104CC" w:rsidP="003104CC"/>
    <w:p w14:paraId="7832C120" w14:textId="77777777" w:rsidR="003104CC" w:rsidRDefault="003104CC" w:rsidP="003104CC">
      <w:pPr>
        <w:ind w:firstLine="720"/>
        <w:rPr>
          <w:color w:val="000000" w:themeColor="text1"/>
        </w:rPr>
      </w:pPr>
    </w:p>
    <w:p w14:paraId="3279AF2D" w14:textId="77777777" w:rsidR="003104CC" w:rsidRDefault="003104CC" w:rsidP="003104CC">
      <w:pPr>
        <w:ind w:firstLine="720"/>
        <w:rPr>
          <w:color w:val="000000" w:themeColor="text1"/>
        </w:rPr>
      </w:pPr>
    </w:p>
    <w:p w14:paraId="603DDC1A" w14:textId="77777777" w:rsidR="003104CC" w:rsidRDefault="003104CC" w:rsidP="003104CC">
      <w:pPr>
        <w:ind w:firstLine="720"/>
        <w:rPr>
          <w:color w:val="000000" w:themeColor="text1"/>
        </w:rPr>
      </w:pPr>
    </w:p>
    <w:p w14:paraId="277E2220" w14:textId="77777777" w:rsidR="003104CC" w:rsidRDefault="003104CC" w:rsidP="003104CC">
      <w:pPr>
        <w:ind w:firstLine="720"/>
        <w:rPr>
          <w:color w:val="000000" w:themeColor="text1"/>
        </w:rPr>
      </w:pPr>
    </w:p>
    <w:p w14:paraId="63500E24" w14:textId="77777777" w:rsidR="003104CC" w:rsidRDefault="003104CC" w:rsidP="00D2451E">
      <w:pPr>
        <w:rPr>
          <w:color w:val="000000" w:themeColor="text1"/>
        </w:rPr>
      </w:pPr>
    </w:p>
    <w:p w14:paraId="1E1EA5C7" w14:textId="77777777" w:rsidR="002409E0" w:rsidRPr="003104CC" w:rsidRDefault="002409E0" w:rsidP="00D2451E">
      <w:pPr>
        <w:rPr>
          <w:color w:val="000000" w:themeColor="text1"/>
        </w:rPr>
      </w:pPr>
    </w:p>
    <w:p w14:paraId="07570090" w14:textId="28E2DC64" w:rsidR="00C667A4" w:rsidRPr="003104CC" w:rsidRDefault="00C667A4" w:rsidP="003104CC">
      <w:pPr>
        <w:pStyle w:val="Heading1"/>
        <w:rPr>
          <w:rFonts w:asciiTheme="minorHAnsi" w:hAnsiTheme="minorHAnsi"/>
        </w:rPr>
      </w:pPr>
      <w:bookmarkStart w:id="9" w:name="_Toc144468032"/>
      <w:r w:rsidRPr="003104CC">
        <w:rPr>
          <w:rFonts w:asciiTheme="minorHAnsi" w:hAnsiTheme="minorHAnsi"/>
        </w:rPr>
        <w:lastRenderedPageBreak/>
        <w:t>Reference:</w:t>
      </w:r>
      <w:bookmarkEnd w:id="9"/>
    </w:p>
    <w:p w14:paraId="74984015" w14:textId="41D4E439" w:rsidR="00C667A4" w:rsidRPr="003104CC" w:rsidRDefault="00C667A4" w:rsidP="003104CC">
      <w:pPr>
        <w:pStyle w:val="NoSpacing"/>
        <w:rPr>
          <w:color w:val="000000" w:themeColor="text1"/>
          <w:sz w:val="20"/>
          <w:szCs w:val="20"/>
        </w:rPr>
      </w:pPr>
      <w:r w:rsidRPr="003104CC">
        <w:rPr>
          <w:color w:val="000000" w:themeColor="text1"/>
          <w:sz w:val="20"/>
          <w:szCs w:val="20"/>
        </w:rPr>
        <w:t>ACAS (2022).</w:t>
      </w:r>
      <w:r w:rsidRPr="003104CC">
        <w:rPr>
          <w:rStyle w:val="apple-converted-space"/>
          <w:rFonts w:cs="Calibri"/>
          <w:color w:val="000000" w:themeColor="text1"/>
          <w:sz w:val="20"/>
          <w:szCs w:val="20"/>
        </w:rPr>
        <w:t> </w:t>
      </w:r>
      <w:r w:rsidRPr="003104CC">
        <w:rPr>
          <w:i/>
          <w:color w:val="000000" w:themeColor="text1"/>
          <w:sz w:val="20"/>
          <w:szCs w:val="20"/>
        </w:rPr>
        <w:t xml:space="preserve">Reasonable Adjustments | </w:t>
      </w:r>
      <w:proofErr w:type="spellStart"/>
      <w:r w:rsidRPr="003104CC">
        <w:rPr>
          <w:i/>
          <w:color w:val="000000" w:themeColor="text1"/>
          <w:sz w:val="20"/>
          <w:szCs w:val="20"/>
        </w:rPr>
        <w:t>Acas</w:t>
      </w:r>
      <w:proofErr w:type="spellEnd"/>
      <w:r w:rsidRPr="003104CC">
        <w:rPr>
          <w:color w:val="000000" w:themeColor="text1"/>
          <w:sz w:val="20"/>
          <w:szCs w:val="20"/>
        </w:rPr>
        <w:t xml:space="preserve">. www.acas.org.uk. Available at: </w:t>
      </w:r>
      <w:hyperlink r:id="rId6" w:history="1">
        <w:r w:rsidRPr="003104CC">
          <w:rPr>
            <w:rStyle w:val="Hyperlink"/>
            <w:rFonts w:cs="Calibri"/>
            <w:color w:val="000000" w:themeColor="text1"/>
            <w:sz w:val="20"/>
            <w:szCs w:val="20"/>
          </w:rPr>
          <w:t>https://www.acas.org.uk/reasonable-adjustments</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3104CC">
        <w:rPr>
          <w:color w:val="000000" w:themeColor="text1"/>
          <w:sz w:val="20"/>
          <w:szCs w:val="20"/>
        </w:rPr>
        <w:t>2</w:t>
      </w:r>
      <w:r w:rsidR="003104CC" w:rsidRPr="003104CC">
        <w:rPr>
          <w:color w:val="000000" w:themeColor="text1"/>
          <w:sz w:val="20"/>
          <w:szCs w:val="20"/>
        </w:rPr>
        <w:t>1 Aug. 2023].</w:t>
      </w:r>
    </w:p>
    <w:p w14:paraId="7947B087" w14:textId="77777777" w:rsidR="00C667A4" w:rsidRPr="003104CC" w:rsidRDefault="00C667A4" w:rsidP="003104CC">
      <w:pPr>
        <w:pStyle w:val="NoSpacing"/>
        <w:rPr>
          <w:color w:val="000000" w:themeColor="text1"/>
          <w:sz w:val="20"/>
          <w:szCs w:val="20"/>
        </w:rPr>
      </w:pPr>
    </w:p>
    <w:p w14:paraId="28DB847C" w14:textId="55D5B950" w:rsidR="00C667A4" w:rsidRPr="003104CC" w:rsidRDefault="00C667A4" w:rsidP="003104CC">
      <w:pPr>
        <w:pStyle w:val="NoSpacing"/>
        <w:rPr>
          <w:color w:val="000000" w:themeColor="text1"/>
          <w:sz w:val="20"/>
          <w:szCs w:val="20"/>
        </w:rPr>
      </w:pPr>
      <w:proofErr w:type="spellStart"/>
      <w:r w:rsidRPr="003104CC">
        <w:rPr>
          <w:color w:val="000000" w:themeColor="text1"/>
          <w:sz w:val="20"/>
          <w:szCs w:val="20"/>
        </w:rPr>
        <w:t>AgeUk</w:t>
      </w:r>
      <w:proofErr w:type="spellEnd"/>
      <w:r w:rsidRPr="003104CC">
        <w:rPr>
          <w:color w:val="000000" w:themeColor="text1"/>
          <w:sz w:val="20"/>
          <w:szCs w:val="20"/>
        </w:rPr>
        <w:t>. (2023).</w:t>
      </w:r>
      <w:r w:rsidRPr="003104CC">
        <w:rPr>
          <w:rStyle w:val="apple-converted-space"/>
          <w:rFonts w:cs="Calibri"/>
          <w:color w:val="000000" w:themeColor="text1"/>
          <w:sz w:val="20"/>
          <w:szCs w:val="20"/>
        </w:rPr>
        <w:t> </w:t>
      </w:r>
      <w:r w:rsidRPr="003104CC">
        <w:rPr>
          <w:i/>
          <w:color w:val="000000" w:themeColor="text1"/>
          <w:sz w:val="20"/>
          <w:szCs w:val="20"/>
        </w:rPr>
        <w:t>Ageism in the workplace: Advice and guidance | Age UK</w:t>
      </w:r>
      <w:r w:rsidRPr="003104CC">
        <w:rPr>
          <w:color w:val="000000" w:themeColor="text1"/>
          <w:sz w:val="20"/>
          <w:szCs w:val="20"/>
        </w:rPr>
        <w:t xml:space="preserve">. Available at: </w:t>
      </w:r>
      <w:hyperlink r:id="rId7" w:history="1">
        <w:r w:rsidRPr="003104CC">
          <w:rPr>
            <w:rStyle w:val="Hyperlink"/>
            <w:rFonts w:cs="Calibri"/>
            <w:color w:val="000000" w:themeColor="text1"/>
            <w:sz w:val="20"/>
            <w:szCs w:val="20"/>
          </w:rPr>
          <w:t>https://www.ageuk.org.uk/information-advice/work-learning/discrimination-rights/ageism/ageism-at-work/</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3104CC">
        <w:rPr>
          <w:color w:val="000000" w:themeColor="text1"/>
          <w:sz w:val="20"/>
          <w:szCs w:val="20"/>
        </w:rPr>
        <w:t>2</w:t>
      </w:r>
      <w:r w:rsidR="002409E0">
        <w:rPr>
          <w:color w:val="000000" w:themeColor="text1"/>
          <w:sz w:val="20"/>
          <w:szCs w:val="20"/>
        </w:rPr>
        <w:t>8</w:t>
      </w:r>
      <w:r w:rsidR="003104CC" w:rsidRPr="003104CC">
        <w:rPr>
          <w:color w:val="000000" w:themeColor="text1"/>
          <w:sz w:val="20"/>
          <w:szCs w:val="20"/>
        </w:rPr>
        <w:t xml:space="preserve"> Aug. 2023].</w:t>
      </w:r>
    </w:p>
    <w:p w14:paraId="47D91B94" w14:textId="77777777" w:rsidR="00C667A4" w:rsidRPr="003104CC" w:rsidRDefault="00C667A4" w:rsidP="003104CC">
      <w:pPr>
        <w:pStyle w:val="NoSpacing"/>
        <w:rPr>
          <w:color w:val="000000" w:themeColor="text1"/>
          <w:sz w:val="20"/>
          <w:szCs w:val="20"/>
        </w:rPr>
      </w:pPr>
    </w:p>
    <w:p w14:paraId="3DE3E983" w14:textId="417ADFA9" w:rsidR="00C667A4" w:rsidRPr="003104CC" w:rsidRDefault="00C667A4" w:rsidP="003104CC">
      <w:pPr>
        <w:pStyle w:val="NoSpacing"/>
        <w:rPr>
          <w:color w:val="000000" w:themeColor="text1"/>
          <w:sz w:val="20"/>
          <w:szCs w:val="20"/>
        </w:rPr>
      </w:pPr>
      <w:r w:rsidRPr="003104CC">
        <w:rPr>
          <w:color w:val="000000" w:themeColor="text1"/>
          <w:sz w:val="20"/>
          <w:szCs w:val="20"/>
        </w:rPr>
        <w:t>Brackett, M., Delaney, S. and Salovey, P. (2009).</w:t>
      </w:r>
      <w:r w:rsidRPr="003104CC">
        <w:rPr>
          <w:rStyle w:val="apple-converted-space"/>
          <w:rFonts w:cs="Calibri"/>
          <w:color w:val="000000" w:themeColor="text1"/>
          <w:sz w:val="20"/>
          <w:szCs w:val="20"/>
        </w:rPr>
        <w:t> </w:t>
      </w:r>
      <w:r w:rsidRPr="003104CC">
        <w:rPr>
          <w:i/>
          <w:color w:val="000000" w:themeColor="text1"/>
          <w:sz w:val="20"/>
          <w:szCs w:val="20"/>
        </w:rPr>
        <w:t>Emotional Intelligence</w:t>
      </w:r>
      <w:r w:rsidRPr="003104CC">
        <w:rPr>
          <w:color w:val="000000" w:themeColor="text1"/>
          <w:sz w:val="20"/>
          <w:szCs w:val="20"/>
        </w:rPr>
        <w:t xml:space="preserve">. Noba. Available at: </w:t>
      </w:r>
      <w:hyperlink r:id="rId8" w:history="1">
        <w:r w:rsidRPr="003104CC">
          <w:rPr>
            <w:rStyle w:val="Hyperlink"/>
            <w:rFonts w:cs="Calibri"/>
            <w:color w:val="000000" w:themeColor="text1"/>
            <w:sz w:val="20"/>
            <w:szCs w:val="20"/>
          </w:rPr>
          <w:t>https://nobaproject.com/modules/emotional-intelligence</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3104CC">
        <w:rPr>
          <w:color w:val="000000" w:themeColor="text1"/>
          <w:sz w:val="20"/>
          <w:szCs w:val="20"/>
        </w:rPr>
        <w:t>22</w:t>
      </w:r>
      <w:r w:rsidR="003104CC" w:rsidRPr="003104CC">
        <w:rPr>
          <w:color w:val="000000" w:themeColor="text1"/>
          <w:sz w:val="20"/>
          <w:szCs w:val="20"/>
        </w:rPr>
        <w:t xml:space="preserve"> Aug. 2023].</w:t>
      </w:r>
    </w:p>
    <w:p w14:paraId="7CECD286" w14:textId="77777777" w:rsidR="00C667A4" w:rsidRPr="003104CC" w:rsidRDefault="00C667A4" w:rsidP="003104CC">
      <w:pPr>
        <w:pStyle w:val="NoSpacing"/>
        <w:rPr>
          <w:color w:val="000000" w:themeColor="text1"/>
          <w:sz w:val="20"/>
          <w:szCs w:val="20"/>
        </w:rPr>
      </w:pPr>
    </w:p>
    <w:p w14:paraId="496E5E47" w14:textId="2370A2F6" w:rsidR="00C667A4" w:rsidRPr="003104CC" w:rsidRDefault="00C667A4" w:rsidP="003104CC">
      <w:pPr>
        <w:pStyle w:val="NoSpacing"/>
        <w:rPr>
          <w:color w:val="000000" w:themeColor="text1"/>
          <w:sz w:val="20"/>
          <w:szCs w:val="20"/>
        </w:rPr>
      </w:pPr>
      <w:r w:rsidRPr="003104CC">
        <w:rPr>
          <w:color w:val="000000" w:themeColor="text1"/>
          <w:sz w:val="20"/>
          <w:szCs w:val="20"/>
        </w:rPr>
        <w:t xml:space="preserve">CIPD. (2015). Available at: </w:t>
      </w:r>
      <w:hyperlink r:id="rId9" w:history="1">
        <w:r w:rsidRPr="003104CC">
          <w:rPr>
            <w:rStyle w:val="Hyperlink"/>
            <w:rFonts w:cs="Calibri"/>
            <w:color w:val="000000" w:themeColor="text1"/>
            <w:sz w:val="20"/>
            <w:szCs w:val="20"/>
          </w:rPr>
          <w:t>https://www.cipd.org/globalassets/media/knowledge/knowledge-hub/reports/managing-an-age-diverse-workforce_2015-what-employers-need-to-know_tcm18-10832.pdf</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3104CC">
        <w:rPr>
          <w:color w:val="000000" w:themeColor="text1"/>
          <w:sz w:val="20"/>
          <w:szCs w:val="20"/>
        </w:rPr>
        <w:t>2</w:t>
      </w:r>
      <w:r w:rsidR="003104CC" w:rsidRPr="003104CC">
        <w:rPr>
          <w:color w:val="000000" w:themeColor="text1"/>
          <w:sz w:val="20"/>
          <w:szCs w:val="20"/>
        </w:rPr>
        <w:t>1 Aug. 2023].</w:t>
      </w:r>
    </w:p>
    <w:p w14:paraId="7CE3EFFB" w14:textId="77777777" w:rsidR="00C667A4" w:rsidRPr="003104CC" w:rsidRDefault="00C667A4" w:rsidP="003104CC">
      <w:pPr>
        <w:pStyle w:val="NoSpacing"/>
        <w:rPr>
          <w:color w:val="000000" w:themeColor="text1"/>
          <w:sz w:val="20"/>
          <w:szCs w:val="20"/>
        </w:rPr>
      </w:pPr>
    </w:p>
    <w:p w14:paraId="1A512F1D" w14:textId="761A9E13" w:rsidR="003104CC" w:rsidRPr="003104CC" w:rsidRDefault="003104CC" w:rsidP="003104CC">
      <w:pPr>
        <w:pStyle w:val="NoSpacing"/>
        <w:rPr>
          <w:color w:val="000000" w:themeColor="text1"/>
          <w:sz w:val="20"/>
          <w:szCs w:val="20"/>
        </w:rPr>
      </w:pPr>
      <w:r w:rsidRPr="003104CC">
        <w:rPr>
          <w:color w:val="000000" w:themeColor="text1"/>
          <w:sz w:val="20"/>
          <w:szCs w:val="20"/>
        </w:rPr>
        <w:t>CIPD. (2021).</w:t>
      </w:r>
      <w:r w:rsidRPr="003104CC">
        <w:rPr>
          <w:rStyle w:val="apple-converted-space"/>
          <w:rFonts w:cs="Calibri"/>
          <w:color w:val="000000" w:themeColor="text1"/>
          <w:sz w:val="20"/>
          <w:szCs w:val="20"/>
        </w:rPr>
        <w:t> </w:t>
      </w:r>
      <w:r w:rsidRPr="003104CC">
        <w:rPr>
          <w:color w:val="000000" w:themeColor="text1"/>
          <w:sz w:val="20"/>
          <w:szCs w:val="20"/>
        </w:rPr>
        <w:t xml:space="preserve">CIPD | Workplace support for employees experiencing pregnancy or baby loss. Available at: </w:t>
      </w:r>
      <w:hyperlink r:id="rId10" w:history="1">
        <w:r w:rsidRPr="003104CC">
          <w:rPr>
            <w:rStyle w:val="Hyperlink"/>
            <w:rFonts w:cs="Calibri"/>
            <w:color w:val="000000" w:themeColor="text1"/>
            <w:sz w:val="20"/>
            <w:szCs w:val="20"/>
          </w:rPr>
          <w:t>https://www.cipd.org/uk/views-and-insights/thought-leadership/cipd-voice/workplace-support-employees-experiencing-pregnancy-baby-loss/</w:t>
        </w:r>
      </w:hyperlink>
      <w:r w:rsidRPr="003104CC">
        <w:rPr>
          <w:color w:val="000000" w:themeColor="text1"/>
          <w:sz w:val="20"/>
          <w:szCs w:val="20"/>
        </w:rPr>
        <w:t xml:space="preserve">  [Accessed </w:t>
      </w:r>
      <w:r>
        <w:rPr>
          <w:color w:val="000000" w:themeColor="text1"/>
          <w:sz w:val="20"/>
          <w:szCs w:val="20"/>
        </w:rPr>
        <w:t>29</w:t>
      </w:r>
      <w:r w:rsidRPr="003104CC">
        <w:rPr>
          <w:color w:val="000000" w:themeColor="text1"/>
          <w:sz w:val="20"/>
          <w:szCs w:val="20"/>
        </w:rPr>
        <w:t xml:space="preserve"> Aug. 2023].</w:t>
      </w:r>
    </w:p>
    <w:p w14:paraId="26F18392" w14:textId="77777777" w:rsidR="003104CC" w:rsidRPr="003104CC" w:rsidRDefault="003104CC" w:rsidP="003104CC">
      <w:pPr>
        <w:pStyle w:val="NoSpacing"/>
        <w:rPr>
          <w:color w:val="000000" w:themeColor="text1"/>
          <w:sz w:val="20"/>
          <w:szCs w:val="20"/>
        </w:rPr>
      </w:pPr>
    </w:p>
    <w:p w14:paraId="07717A7F" w14:textId="2583945A" w:rsidR="00C667A4" w:rsidRPr="003104CC" w:rsidRDefault="00C667A4" w:rsidP="003104CC">
      <w:pPr>
        <w:pStyle w:val="NoSpacing"/>
        <w:rPr>
          <w:color w:val="000000" w:themeColor="text1"/>
          <w:sz w:val="20"/>
          <w:szCs w:val="20"/>
        </w:rPr>
      </w:pPr>
      <w:r w:rsidRPr="003104CC">
        <w:rPr>
          <w:color w:val="000000" w:themeColor="text1"/>
          <w:sz w:val="20"/>
          <w:szCs w:val="20"/>
        </w:rPr>
        <w:t>CIPD. (2022).</w:t>
      </w:r>
      <w:r w:rsidRPr="003104CC">
        <w:rPr>
          <w:rStyle w:val="apple-converted-space"/>
          <w:rFonts w:cs="Calibri"/>
          <w:color w:val="000000" w:themeColor="text1"/>
          <w:sz w:val="20"/>
          <w:szCs w:val="20"/>
        </w:rPr>
        <w:t> </w:t>
      </w:r>
      <w:r w:rsidRPr="003104CC">
        <w:rPr>
          <w:i/>
          <w:color w:val="000000" w:themeColor="text1"/>
          <w:sz w:val="20"/>
          <w:szCs w:val="20"/>
        </w:rPr>
        <w:t>CIPD | Dealing with bullying and workplace conflict: a guide for managers</w:t>
      </w:r>
      <w:r w:rsidRPr="003104CC">
        <w:rPr>
          <w:color w:val="000000" w:themeColor="text1"/>
          <w:sz w:val="20"/>
          <w:szCs w:val="20"/>
        </w:rPr>
        <w:t xml:space="preserve">. Available at: </w:t>
      </w:r>
      <w:hyperlink r:id="rId11" w:history="1">
        <w:r w:rsidRPr="003104CC">
          <w:rPr>
            <w:rStyle w:val="Hyperlink"/>
            <w:rFonts w:cs="Calibri"/>
            <w:color w:val="000000" w:themeColor="text1"/>
            <w:sz w:val="20"/>
            <w:szCs w:val="20"/>
          </w:rPr>
          <w:t>https://www.cipd.org/en/knowledge/guides/workplace-conflict-people-manager-guide/</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3104CC">
        <w:rPr>
          <w:color w:val="000000" w:themeColor="text1"/>
          <w:sz w:val="20"/>
          <w:szCs w:val="20"/>
        </w:rPr>
        <w:t>23</w:t>
      </w:r>
      <w:r w:rsidR="003104CC" w:rsidRPr="003104CC">
        <w:rPr>
          <w:color w:val="000000" w:themeColor="text1"/>
          <w:sz w:val="20"/>
          <w:szCs w:val="20"/>
        </w:rPr>
        <w:t xml:space="preserve"> Aug. 2023].</w:t>
      </w:r>
    </w:p>
    <w:p w14:paraId="314ACE59" w14:textId="77777777" w:rsidR="00C667A4" w:rsidRPr="003104CC" w:rsidRDefault="00C667A4" w:rsidP="003104CC">
      <w:pPr>
        <w:pStyle w:val="NoSpacing"/>
        <w:rPr>
          <w:color w:val="000000" w:themeColor="text1"/>
          <w:sz w:val="20"/>
          <w:szCs w:val="20"/>
        </w:rPr>
      </w:pPr>
    </w:p>
    <w:p w14:paraId="277E3468" w14:textId="05875E0C" w:rsidR="00C667A4" w:rsidRPr="003104CC" w:rsidRDefault="00C667A4" w:rsidP="003104CC">
      <w:pPr>
        <w:pStyle w:val="NoSpacing"/>
        <w:rPr>
          <w:color w:val="000000" w:themeColor="text1"/>
          <w:sz w:val="20"/>
          <w:szCs w:val="20"/>
        </w:rPr>
      </w:pPr>
      <w:r w:rsidRPr="003104CC">
        <w:rPr>
          <w:color w:val="000000" w:themeColor="text1"/>
          <w:sz w:val="20"/>
          <w:szCs w:val="20"/>
        </w:rPr>
        <w:t>CIPD (2022).</w:t>
      </w:r>
      <w:r w:rsidRPr="003104CC">
        <w:rPr>
          <w:rStyle w:val="apple-converted-space"/>
          <w:rFonts w:cs="Calibri"/>
          <w:color w:val="000000" w:themeColor="text1"/>
          <w:sz w:val="20"/>
          <w:szCs w:val="20"/>
        </w:rPr>
        <w:t> </w:t>
      </w:r>
      <w:r w:rsidRPr="003104CC">
        <w:rPr>
          <w:i/>
          <w:color w:val="000000" w:themeColor="text1"/>
          <w:sz w:val="20"/>
          <w:szCs w:val="20"/>
        </w:rPr>
        <w:t>CIPD | Flexible Working Practices | Factsheets</w:t>
      </w:r>
      <w:r w:rsidRPr="003104CC">
        <w:rPr>
          <w:color w:val="000000" w:themeColor="text1"/>
          <w:sz w:val="20"/>
          <w:szCs w:val="20"/>
        </w:rPr>
        <w:t>.</w:t>
      </w:r>
      <w:r w:rsidR="003104CC">
        <w:rPr>
          <w:color w:val="000000" w:themeColor="text1"/>
          <w:sz w:val="20"/>
          <w:szCs w:val="20"/>
        </w:rPr>
        <w:t xml:space="preserve"> </w:t>
      </w:r>
      <w:r w:rsidRPr="003104CC">
        <w:rPr>
          <w:color w:val="000000" w:themeColor="text1"/>
          <w:sz w:val="20"/>
          <w:szCs w:val="20"/>
        </w:rPr>
        <w:t xml:space="preserve">CIPD. Available at: </w:t>
      </w:r>
      <w:hyperlink r:id="rId12" w:history="1">
        <w:r w:rsidRPr="003104CC">
          <w:rPr>
            <w:rStyle w:val="Hyperlink"/>
            <w:rFonts w:cs="Calibri"/>
            <w:color w:val="000000" w:themeColor="text1"/>
            <w:sz w:val="20"/>
            <w:szCs w:val="20"/>
          </w:rPr>
          <w:t>https://www.cipd.org/uk/knowledge/factsheets/flexible-working-factsheet/</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3104CC">
        <w:rPr>
          <w:color w:val="000000" w:themeColor="text1"/>
          <w:sz w:val="20"/>
          <w:szCs w:val="20"/>
        </w:rPr>
        <w:t>23</w:t>
      </w:r>
      <w:r w:rsidR="003104CC" w:rsidRPr="003104CC">
        <w:rPr>
          <w:color w:val="000000" w:themeColor="text1"/>
          <w:sz w:val="20"/>
          <w:szCs w:val="20"/>
        </w:rPr>
        <w:t xml:space="preserve"> Aug. 2023].</w:t>
      </w:r>
    </w:p>
    <w:p w14:paraId="262F1ED8" w14:textId="77777777" w:rsidR="00C667A4" w:rsidRPr="003104CC" w:rsidRDefault="00C667A4" w:rsidP="003104CC">
      <w:pPr>
        <w:pStyle w:val="NoSpacing"/>
        <w:rPr>
          <w:color w:val="000000" w:themeColor="text1"/>
          <w:sz w:val="20"/>
          <w:szCs w:val="20"/>
        </w:rPr>
      </w:pPr>
    </w:p>
    <w:p w14:paraId="5537EBC4" w14:textId="762A2BB8" w:rsidR="00C667A4" w:rsidRPr="003104CC" w:rsidRDefault="00C667A4" w:rsidP="003104CC">
      <w:pPr>
        <w:pStyle w:val="NoSpacing"/>
        <w:rPr>
          <w:color w:val="000000" w:themeColor="text1"/>
          <w:sz w:val="20"/>
          <w:szCs w:val="20"/>
        </w:rPr>
      </w:pPr>
      <w:r w:rsidRPr="003104CC">
        <w:rPr>
          <w:color w:val="000000" w:themeColor="text1"/>
          <w:sz w:val="20"/>
          <w:szCs w:val="20"/>
        </w:rPr>
        <w:t>Chan, K.W. and Wan, E.W. (2012). How Can Stressed Employees Deliver Better Customer Service? The Underlying Self-Regulation Depletion Mechanism.</w:t>
      </w:r>
      <w:r w:rsidRPr="003104CC">
        <w:rPr>
          <w:rStyle w:val="apple-converted-space"/>
          <w:rFonts w:cs="Calibri"/>
          <w:color w:val="000000" w:themeColor="text1"/>
          <w:sz w:val="20"/>
          <w:szCs w:val="20"/>
        </w:rPr>
        <w:t> </w:t>
      </w:r>
      <w:r w:rsidRPr="003104CC">
        <w:rPr>
          <w:i/>
          <w:color w:val="000000" w:themeColor="text1"/>
          <w:sz w:val="20"/>
          <w:szCs w:val="20"/>
        </w:rPr>
        <w:t>Journal of Marketing</w:t>
      </w:r>
      <w:r w:rsidRPr="003104CC">
        <w:rPr>
          <w:color w:val="000000" w:themeColor="text1"/>
          <w:sz w:val="20"/>
          <w:szCs w:val="20"/>
        </w:rPr>
        <w:t xml:space="preserve">, 76(1), pp.119–137. </w:t>
      </w:r>
      <w:proofErr w:type="gramStart"/>
      <w:r w:rsidRPr="003104CC">
        <w:rPr>
          <w:color w:val="000000" w:themeColor="text1"/>
          <w:sz w:val="20"/>
          <w:szCs w:val="20"/>
        </w:rPr>
        <w:t>doi:https://doi.org/10.1509/jm.10.0202</w:t>
      </w:r>
      <w:proofErr w:type="gramEnd"/>
      <w:r w:rsidRP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 xml:space="preserve">22 </w:t>
      </w:r>
      <w:r w:rsidR="003104CC" w:rsidRPr="003104CC">
        <w:rPr>
          <w:color w:val="000000" w:themeColor="text1"/>
          <w:sz w:val="20"/>
          <w:szCs w:val="20"/>
        </w:rPr>
        <w:t>Aug. 2023].</w:t>
      </w:r>
    </w:p>
    <w:p w14:paraId="0F409CE8" w14:textId="77777777" w:rsidR="00C667A4" w:rsidRPr="003104CC" w:rsidRDefault="00C667A4" w:rsidP="003104CC">
      <w:pPr>
        <w:pStyle w:val="NoSpacing"/>
        <w:rPr>
          <w:color w:val="000000" w:themeColor="text1"/>
          <w:sz w:val="20"/>
          <w:szCs w:val="20"/>
        </w:rPr>
      </w:pPr>
    </w:p>
    <w:p w14:paraId="5C2B3EB4" w14:textId="2500DF56" w:rsidR="00C667A4" w:rsidRPr="003104CC" w:rsidRDefault="00C667A4" w:rsidP="003104CC">
      <w:pPr>
        <w:pStyle w:val="NoSpacing"/>
        <w:rPr>
          <w:color w:val="000000" w:themeColor="text1"/>
          <w:sz w:val="20"/>
          <w:szCs w:val="20"/>
        </w:rPr>
      </w:pPr>
      <w:r w:rsidRPr="003104CC">
        <w:rPr>
          <w:color w:val="000000" w:themeColor="text1"/>
          <w:sz w:val="20"/>
          <w:szCs w:val="20"/>
        </w:rPr>
        <w:t>Chowdhury, M.R. (2019).</w:t>
      </w:r>
      <w:r w:rsidRPr="003104CC">
        <w:rPr>
          <w:rStyle w:val="apple-converted-space"/>
          <w:rFonts w:cs="Calibri"/>
          <w:color w:val="000000" w:themeColor="text1"/>
          <w:sz w:val="20"/>
          <w:szCs w:val="20"/>
        </w:rPr>
        <w:t> </w:t>
      </w:r>
      <w:r w:rsidRPr="003104CC">
        <w:rPr>
          <w:i/>
          <w:color w:val="000000" w:themeColor="text1"/>
          <w:sz w:val="20"/>
          <w:szCs w:val="20"/>
        </w:rPr>
        <w:t>Compassion at Work: Using Compassionate Leadership in the Workplace</w:t>
      </w:r>
      <w:r w:rsidRPr="003104CC">
        <w:rPr>
          <w:color w:val="000000" w:themeColor="text1"/>
          <w:sz w:val="20"/>
          <w:szCs w:val="20"/>
        </w:rPr>
        <w:t xml:space="preserve">. PositivePsychology.com. Available at: </w:t>
      </w:r>
      <w:hyperlink r:id="rId13" w:history="1">
        <w:r w:rsidRPr="003104CC">
          <w:rPr>
            <w:rStyle w:val="Hyperlink"/>
            <w:rFonts w:cs="Calibri"/>
            <w:color w:val="000000" w:themeColor="text1"/>
            <w:sz w:val="20"/>
            <w:szCs w:val="20"/>
          </w:rPr>
          <w:t>https://positivepsychology.com/compassion-at-work-leadership/</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28</w:t>
      </w:r>
      <w:r w:rsidR="003104CC" w:rsidRPr="003104CC">
        <w:rPr>
          <w:color w:val="000000" w:themeColor="text1"/>
          <w:sz w:val="20"/>
          <w:szCs w:val="20"/>
        </w:rPr>
        <w:t xml:space="preserve"> Aug. 2023].</w:t>
      </w:r>
    </w:p>
    <w:p w14:paraId="494CABF6" w14:textId="43EBE624" w:rsidR="00C667A4" w:rsidRPr="003104CC" w:rsidRDefault="00C667A4" w:rsidP="003104CC">
      <w:pPr>
        <w:pStyle w:val="NoSpacing"/>
        <w:rPr>
          <w:color w:val="000000" w:themeColor="text1"/>
          <w:sz w:val="20"/>
          <w:szCs w:val="20"/>
        </w:rPr>
      </w:pPr>
    </w:p>
    <w:p w14:paraId="3EE18FD5" w14:textId="17F413E5" w:rsidR="00C667A4" w:rsidRPr="003104CC" w:rsidRDefault="00C667A4" w:rsidP="003104CC">
      <w:pPr>
        <w:pStyle w:val="NoSpacing"/>
        <w:rPr>
          <w:color w:val="000000" w:themeColor="text1"/>
          <w:sz w:val="20"/>
          <w:szCs w:val="20"/>
        </w:rPr>
      </w:pPr>
      <w:r w:rsidRPr="003104CC">
        <w:rPr>
          <w:color w:val="000000" w:themeColor="text1"/>
          <w:sz w:val="20"/>
          <w:szCs w:val="20"/>
        </w:rPr>
        <w:t>Cotofan, M., De Neve, J.-E., Golin, M., Kaats, M. and Ward, G. (2021).</w:t>
      </w:r>
      <w:r w:rsidRPr="003104CC">
        <w:rPr>
          <w:rStyle w:val="apple-converted-space"/>
          <w:rFonts w:cs="Calibri"/>
          <w:color w:val="000000" w:themeColor="text1"/>
          <w:sz w:val="20"/>
          <w:szCs w:val="20"/>
        </w:rPr>
        <w:t> </w:t>
      </w:r>
      <w:r w:rsidRPr="003104CC">
        <w:rPr>
          <w:i/>
          <w:color w:val="000000" w:themeColor="text1"/>
          <w:sz w:val="20"/>
          <w:szCs w:val="20"/>
        </w:rPr>
        <w:t>Work and Well-being during COVID-19: Impact, Inequalities, Resilience, and the Future of Work</w:t>
      </w:r>
      <w:r w:rsidRPr="003104CC">
        <w:rPr>
          <w:color w:val="000000" w:themeColor="text1"/>
          <w:sz w:val="20"/>
          <w:szCs w:val="20"/>
        </w:rPr>
        <w:t xml:space="preserve">. </w:t>
      </w:r>
      <w:proofErr w:type="gramStart"/>
      <w:r w:rsidRPr="003104CC">
        <w:rPr>
          <w:color w:val="000000" w:themeColor="text1"/>
          <w:sz w:val="20"/>
          <w:szCs w:val="20"/>
        </w:rPr>
        <w:t>worldhappiness.report</w:t>
      </w:r>
      <w:proofErr w:type="gramEnd"/>
      <w:r w:rsidRPr="003104CC">
        <w:rPr>
          <w:color w:val="000000" w:themeColor="text1"/>
          <w:sz w:val="20"/>
          <w:szCs w:val="20"/>
        </w:rPr>
        <w:t xml:space="preserve">. Available at: </w:t>
      </w:r>
      <w:hyperlink r:id="rId14" w:history="1">
        <w:r w:rsidRPr="003104CC">
          <w:rPr>
            <w:rStyle w:val="Hyperlink"/>
            <w:rFonts w:cs="Calibri"/>
            <w:color w:val="000000" w:themeColor="text1"/>
            <w:sz w:val="20"/>
            <w:szCs w:val="20"/>
          </w:rPr>
          <w:t>https://worldhappiness.report/ed/2021/work-and-well-being-during-covid-19-impact-inequalities-resilience-and-the-future-of-work/</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 xml:space="preserve">29 </w:t>
      </w:r>
      <w:r w:rsidR="003104CC" w:rsidRPr="003104CC">
        <w:rPr>
          <w:color w:val="000000" w:themeColor="text1"/>
          <w:sz w:val="20"/>
          <w:szCs w:val="20"/>
        </w:rPr>
        <w:t>Aug. 2023].</w:t>
      </w:r>
    </w:p>
    <w:p w14:paraId="7A454923" w14:textId="77777777" w:rsidR="00C667A4" w:rsidRPr="003104CC" w:rsidRDefault="00C667A4" w:rsidP="003104CC">
      <w:pPr>
        <w:pStyle w:val="NoSpacing"/>
        <w:rPr>
          <w:color w:val="000000" w:themeColor="text1"/>
          <w:sz w:val="20"/>
          <w:szCs w:val="20"/>
        </w:rPr>
      </w:pPr>
    </w:p>
    <w:p w14:paraId="0C2C9D4C" w14:textId="49018121" w:rsidR="003104CC" w:rsidRPr="003104CC" w:rsidRDefault="003104CC" w:rsidP="003104CC">
      <w:pPr>
        <w:pStyle w:val="NoSpacing"/>
        <w:rPr>
          <w:color w:val="000000" w:themeColor="text1"/>
          <w:sz w:val="20"/>
          <w:szCs w:val="20"/>
        </w:rPr>
      </w:pPr>
      <w:r w:rsidRPr="003104CC">
        <w:rPr>
          <w:color w:val="000000" w:themeColor="text1"/>
          <w:sz w:val="20"/>
          <w:szCs w:val="20"/>
        </w:rPr>
        <w:t>Craig, H. (2019).</w:t>
      </w:r>
      <w:r w:rsidRPr="003104CC">
        <w:rPr>
          <w:rStyle w:val="apple-converted-space"/>
          <w:rFonts w:cs="Calibri"/>
          <w:color w:val="000000" w:themeColor="text1"/>
          <w:sz w:val="20"/>
          <w:szCs w:val="20"/>
        </w:rPr>
        <w:t> </w:t>
      </w:r>
      <w:r w:rsidRPr="003104CC">
        <w:rPr>
          <w:i/>
          <w:color w:val="000000" w:themeColor="text1"/>
          <w:sz w:val="20"/>
          <w:szCs w:val="20"/>
        </w:rPr>
        <w:t>Mindfulness at Work: Using Mindful Leadership in the Workplace (Incl. Tips)</w:t>
      </w:r>
      <w:r w:rsidRPr="003104CC">
        <w:rPr>
          <w:color w:val="000000" w:themeColor="text1"/>
          <w:sz w:val="20"/>
          <w:szCs w:val="20"/>
        </w:rPr>
        <w:t xml:space="preserve">.  PositivePsychology.com. Available at: </w:t>
      </w:r>
      <w:hyperlink r:id="rId15" w:history="1">
        <w:r w:rsidRPr="003104CC">
          <w:rPr>
            <w:rStyle w:val="Hyperlink"/>
            <w:rFonts w:cs="Calibri"/>
            <w:color w:val="000000" w:themeColor="text1"/>
            <w:sz w:val="20"/>
            <w:szCs w:val="20"/>
          </w:rPr>
          <w:t>https://positivepsychology.com/mindfulness-at-work/</w:t>
        </w:r>
      </w:hyperlink>
      <w:r w:rsidRPr="003104CC">
        <w:rPr>
          <w:color w:val="000000" w:themeColor="text1"/>
          <w:sz w:val="20"/>
          <w:szCs w:val="20"/>
        </w:rPr>
        <w:t>.</w:t>
      </w:r>
      <w:r>
        <w:rPr>
          <w:color w:val="000000" w:themeColor="text1"/>
          <w:sz w:val="20"/>
          <w:szCs w:val="20"/>
        </w:rPr>
        <w:t xml:space="preserve"> </w:t>
      </w:r>
      <w:r w:rsidRPr="003104CC">
        <w:rPr>
          <w:color w:val="000000" w:themeColor="text1"/>
          <w:sz w:val="20"/>
          <w:szCs w:val="20"/>
        </w:rPr>
        <w:t xml:space="preserve">[Accessed </w:t>
      </w:r>
      <w:r w:rsidR="002409E0">
        <w:rPr>
          <w:color w:val="000000" w:themeColor="text1"/>
          <w:sz w:val="20"/>
          <w:szCs w:val="20"/>
        </w:rPr>
        <w:t>28</w:t>
      </w:r>
      <w:r w:rsidRPr="003104CC">
        <w:rPr>
          <w:color w:val="000000" w:themeColor="text1"/>
          <w:sz w:val="20"/>
          <w:szCs w:val="20"/>
        </w:rPr>
        <w:t xml:space="preserve"> Aug. 2023].</w:t>
      </w:r>
    </w:p>
    <w:p w14:paraId="08249594" w14:textId="77777777" w:rsidR="003104CC" w:rsidRPr="003104CC" w:rsidRDefault="003104CC" w:rsidP="003104CC">
      <w:pPr>
        <w:pStyle w:val="NoSpacing"/>
        <w:rPr>
          <w:color w:val="000000" w:themeColor="text1"/>
          <w:sz w:val="20"/>
          <w:szCs w:val="20"/>
          <w:lang w:val="en-RO"/>
        </w:rPr>
      </w:pPr>
    </w:p>
    <w:p w14:paraId="232FACBA" w14:textId="00C57F28" w:rsidR="00C667A4" w:rsidRPr="003104CC" w:rsidRDefault="00C667A4" w:rsidP="003104CC">
      <w:pPr>
        <w:pStyle w:val="NoSpacing"/>
        <w:rPr>
          <w:color w:val="000000" w:themeColor="text1"/>
          <w:sz w:val="20"/>
          <w:szCs w:val="20"/>
        </w:rPr>
      </w:pPr>
      <w:r w:rsidRPr="003104CC">
        <w:rPr>
          <w:color w:val="000000" w:themeColor="text1"/>
          <w:sz w:val="20"/>
          <w:szCs w:val="20"/>
        </w:rPr>
        <w:t>Enthuse Comms. (2023).</w:t>
      </w:r>
      <w:r w:rsidRPr="003104CC">
        <w:rPr>
          <w:rStyle w:val="apple-converted-space"/>
          <w:rFonts w:cs="Calibri"/>
          <w:color w:val="000000" w:themeColor="text1"/>
          <w:sz w:val="20"/>
          <w:szCs w:val="20"/>
        </w:rPr>
        <w:t> </w:t>
      </w:r>
      <w:r w:rsidRPr="003104CC">
        <w:rPr>
          <w:i/>
          <w:color w:val="000000" w:themeColor="text1"/>
          <w:sz w:val="20"/>
          <w:szCs w:val="20"/>
        </w:rPr>
        <w:t>How to use employee engagement to increase motivation levels</w:t>
      </w:r>
      <w:r w:rsidRPr="003104CC">
        <w:rPr>
          <w:color w:val="000000" w:themeColor="text1"/>
          <w:sz w:val="20"/>
          <w:szCs w:val="20"/>
        </w:rPr>
        <w:t xml:space="preserve">. Available at: </w:t>
      </w:r>
      <w:hyperlink r:id="rId16" w:history="1">
        <w:r w:rsidRPr="003104CC">
          <w:rPr>
            <w:rStyle w:val="Hyperlink"/>
            <w:rFonts w:cs="Calibri"/>
            <w:color w:val="000000" w:themeColor="text1"/>
            <w:sz w:val="20"/>
            <w:szCs w:val="20"/>
          </w:rPr>
          <w:t>https://www.enthuse-comms.co.uk/blog/how-to-use-employee-engagement-to-increase-motivation-levels</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 xml:space="preserve">22 </w:t>
      </w:r>
      <w:r w:rsidR="003104CC" w:rsidRPr="003104CC">
        <w:rPr>
          <w:color w:val="000000" w:themeColor="text1"/>
          <w:sz w:val="20"/>
          <w:szCs w:val="20"/>
        </w:rPr>
        <w:t>Aug. 2023].</w:t>
      </w:r>
    </w:p>
    <w:p w14:paraId="2B284553" w14:textId="77777777" w:rsidR="00C667A4" w:rsidRPr="003104CC" w:rsidRDefault="00C667A4" w:rsidP="003104CC">
      <w:pPr>
        <w:pStyle w:val="NoSpacing"/>
        <w:rPr>
          <w:color w:val="000000" w:themeColor="text1"/>
          <w:sz w:val="20"/>
          <w:szCs w:val="20"/>
        </w:rPr>
      </w:pPr>
    </w:p>
    <w:p w14:paraId="008E4F38" w14:textId="28C260C9" w:rsidR="00C667A4" w:rsidRPr="003104CC" w:rsidRDefault="00C667A4" w:rsidP="003104CC">
      <w:pPr>
        <w:pStyle w:val="NoSpacing"/>
        <w:rPr>
          <w:color w:val="000000" w:themeColor="text1"/>
          <w:sz w:val="20"/>
          <w:szCs w:val="20"/>
        </w:rPr>
      </w:pPr>
      <w:r w:rsidRPr="003104CC">
        <w:rPr>
          <w:color w:val="000000" w:themeColor="text1"/>
          <w:sz w:val="20"/>
          <w:szCs w:val="20"/>
        </w:rPr>
        <w:t>Fierce (2023).</w:t>
      </w:r>
      <w:r w:rsidRPr="003104CC">
        <w:rPr>
          <w:rStyle w:val="apple-converted-space"/>
          <w:rFonts w:cs="Calibri"/>
          <w:color w:val="000000" w:themeColor="text1"/>
          <w:sz w:val="20"/>
          <w:szCs w:val="20"/>
        </w:rPr>
        <w:t> </w:t>
      </w:r>
      <w:r w:rsidRPr="003104CC">
        <w:rPr>
          <w:i/>
          <w:color w:val="000000" w:themeColor="text1"/>
          <w:sz w:val="20"/>
          <w:szCs w:val="20"/>
        </w:rPr>
        <w:t>The Importance of Emotional Intelligence in Leadership</w:t>
      </w:r>
      <w:r w:rsidR="003104CC">
        <w:rPr>
          <w:color w:val="000000" w:themeColor="text1"/>
          <w:sz w:val="20"/>
          <w:szCs w:val="20"/>
        </w:rPr>
        <w:t>.</w:t>
      </w:r>
      <w:r w:rsidRPr="003104CC">
        <w:rPr>
          <w:color w:val="000000" w:themeColor="text1"/>
          <w:sz w:val="20"/>
          <w:szCs w:val="20"/>
        </w:rPr>
        <w:t xml:space="preserve"> Fierce. Available at: https://www.fierceinc.com/the-importance-of-emotional-intelligence-in-leadership/ </w:t>
      </w:r>
      <w:r w:rsidR="003104CC" w:rsidRPr="003104CC">
        <w:rPr>
          <w:color w:val="000000" w:themeColor="text1"/>
          <w:sz w:val="20"/>
          <w:szCs w:val="20"/>
        </w:rPr>
        <w:t xml:space="preserve">[Accessed </w:t>
      </w:r>
      <w:r w:rsidR="002409E0">
        <w:rPr>
          <w:color w:val="000000" w:themeColor="text1"/>
          <w:sz w:val="20"/>
          <w:szCs w:val="20"/>
        </w:rPr>
        <w:t>23</w:t>
      </w:r>
      <w:r w:rsidR="003104CC" w:rsidRPr="003104CC">
        <w:rPr>
          <w:color w:val="000000" w:themeColor="text1"/>
          <w:sz w:val="20"/>
          <w:szCs w:val="20"/>
        </w:rPr>
        <w:t xml:space="preserve"> Aug. 2023].</w:t>
      </w:r>
    </w:p>
    <w:p w14:paraId="0F005AE1" w14:textId="77777777" w:rsidR="00C667A4" w:rsidRPr="003104CC" w:rsidRDefault="00C667A4" w:rsidP="003104CC">
      <w:pPr>
        <w:pStyle w:val="NoSpacing"/>
        <w:rPr>
          <w:color w:val="000000" w:themeColor="text1"/>
          <w:sz w:val="20"/>
          <w:szCs w:val="20"/>
        </w:rPr>
      </w:pPr>
    </w:p>
    <w:p w14:paraId="66B7E248" w14:textId="19FE8DD2" w:rsidR="00C667A4" w:rsidRPr="003104CC" w:rsidRDefault="00C667A4" w:rsidP="003104CC">
      <w:pPr>
        <w:pStyle w:val="NoSpacing"/>
        <w:rPr>
          <w:color w:val="000000" w:themeColor="text1"/>
          <w:sz w:val="20"/>
          <w:szCs w:val="20"/>
        </w:rPr>
      </w:pPr>
      <w:r w:rsidRPr="003104CC">
        <w:rPr>
          <w:color w:val="000000" w:themeColor="text1"/>
          <w:sz w:val="20"/>
          <w:szCs w:val="20"/>
        </w:rPr>
        <w:t>George, J.M. (2000). Emotions and Leadership: The Role of Emotional Intelligence.</w:t>
      </w:r>
      <w:r w:rsidRPr="003104CC">
        <w:rPr>
          <w:rStyle w:val="apple-converted-space"/>
          <w:rFonts w:cs="Calibri"/>
          <w:color w:val="000000" w:themeColor="text1"/>
          <w:sz w:val="20"/>
          <w:szCs w:val="20"/>
        </w:rPr>
        <w:t> </w:t>
      </w:r>
      <w:r w:rsidRPr="003104CC">
        <w:rPr>
          <w:i/>
          <w:color w:val="000000" w:themeColor="text1"/>
          <w:sz w:val="20"/>
          <w:szCs w:val="20"/>
        </w:rPr>
        <w:t>Human Relations</w:t>
      </w:r>
      <w:r w:rsidRPr="003104CC">
        <w:rPr>
          <w:color w:val="000000" w:themeColor="text1"/>
          <w:sz w:val="20"/>
          <w:szCs w:val="20"/>
        </w:rPr>
        <w:t xml:space="preserve">, 53(8), pp.1027–1055. </w:t>
      </w:r>
      <w:proofErr w:type="spellStart"/>
      <w:proofErr w:type="gramStart"/>
      <w:r w:rsidRPr="003104CC">
        <w:rPr>
          <w:color w:val="000000" w:themeColor="text1"/>
          <w:sz w:val="20"/>
          <w:szCs w:val="20"/>
        </w:rPr>
        <w:t>doi:https</w:t>
      </w:r>
      <w:proofErr w:type="spellEnd"/>
      <w:r w:rsidRPr="003104CC">
        <w:rPr>
          <w:color w:val="000000" w:themeColor="text1"/>
          <w:sz w:val="20"/>
          <w:szCs w:val="20"/>
        </w:rPr>
        <w:t>://doi.org/10.1177/0018726700538001</w:t>
      </w:r>
      <w:proofErr w:type="gramEnd"/>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28</w:t>
      </w:r>
      <w:r w:rsidR="003104CC" w:rsidRPr="003104CC">
        <w:rPr>
          <w:color w:val="000000" w:themeColor="text1"/>
          <w:sz w:val="20"/>
          <w:szCs w:val="20"/>
        </w:rPr>
        <w:t xml:space="preserve"> Aug. 2023].</w:t>
      </w:r>
    </w:p>
    <w:p w14:paraId="5CDC1D02" w14:textId="77777777" w:rsidR="00C667A4" w:rsidRPr="003104CC" w:rsidRDefault="00C667A4" w:rsidP="003104CC">
      <w:pPr>
        <w:pStyle w:val="NoSpacing"/>
        <w:rPr>
          <w:color w:val="000000" w:themeColor="text1"/>
          <w:sz w:val="20"/>
          <w:szCs w:val="20"/>
          <w:lang w:val="en-RO"/>
        </w:rPr>
      </w:pPr>
    </w:p>
    <w:p w14:paraId="36DC07D0" w14:textId="3F536239" w:rsidR="00C667A4" w:rsidRPr="003104CC" w:rsidRDefault="00C667A4" w:rsidP="003104CC">
      <w:pPr>
        <w:pStyle w:val="NoSpacing"/>
        <w:rPr>
          <w:color w:val="000000" w:themeColor="text1"/>
          <w:sz w:val="20"/>
          <w:szCs w:val="20"/>
        </w:rPr>
      </w:pPr>
      <w:r w:rsidRPr="003104CC">
        <w:rPr>
          <w:color w:val="000000" w:themeColor="text1"/>
          <w:sz w:val="20"/>
          <w:szCs w:val="20"/>
        </w:rPr>
        <w:lastRenderedPageBreak/>
        <w:t>GRCC (2022).</w:t>
      </w:r>
      <w:r w:rsidRPr="003104CC">
        <w:rPr>
          <w:rStyle w:val="apple-converted-space"/>
          <w:rFonts w:cs="Calibri"/>
          <w:color w:val="000000" w:themeColor="text1"/>
          <w:sz w:val="20"/>
          <w:szCs w:val="20"/>
        </w:rPr>
        <w:t> </w:t>
      </w:r>
      <w:r w:rsidRPr="003104CC">
        <w:rPr>
          <w:i/>
          <w:color w:val="000000" w:themeColor="text1"/>
          <w:sz w:val="20"/>
          <w:szCs w:val="20"/>
        </w:rPr>
        <w:t>Seven Dimensions of Wellness | Grand Rapids Community College</w:t>
      </w:r>
      <w:r w:rsidRPr="003104CC">
        <w:rPr>
          <w:color w:val="000000" w:themeColor="text1"/>
          <w:sz w:val="20"/>
          <w:szCs w:val="20"/>
        </w:rPr>
        <w:t xml:space="preserve">. www.grcc.edu. Available at: </w:t>
      </w:r>
      <w:hyperlink r:id="rId17" w:history="1">
        <w:r w:rsidRPr="003104CC">
          <w:rPr>
            <w:rStyle w:val="Hyperlink"/>
            <w:rFonts w:cs="Calibri"/>
            <w:color w:val="000000" w:themeColor="text1"/>
            <w:sz w:val="20"/>
            <w:szCs w:val="20"/>
          </w:rPr>
          <w:t>https://www.grcc.edu/faculty-staff/human-resources/professional-development/employee-wellness/seven-dimensions-wellness</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w:t>
      </w:r>
      <w:r w:rsidR="003104CC" w:rsidRPr="003104CC">
        <w:rPr>
          <w:color w:val="000000" w:themeColor="text1"/>
          <w:sz w:val="20"/>
          <w:szCs w:val="20"/>
        </w:rPr>
        <w:t>1 Aug. 2023].</w:t>
      </w:r>
    </w:p>
    <w:p w14:paraId="1BDD9211" w14:textId="77777777" w:rsidR="00C667A4" w:rsidRPr="003104CC" w:rsidRDefault="00C667A4" w:rsidP="003104CC">
      <w:pPr>
        <w:pStyle w:val="NoSpacing"/>
        <w:rPr>
          <w:color w:val="000000" w:themeColor="text1"/>
          <w:sz w:val="20"/>
          <w:szCs w:val="20"/>
        </w:rPr>
      </w:pPr>
    </w:p>
    <w:p w14:paraId="0751B0AF" w14:textId="7A9AC725" w:rsidR="003104CC" w:rsidRPr="003104CC" w:rsidRDefault="003104CC" w:rsidP="003104CC">
      <w:pPr>
        <w:pStyle w:val="NoSpacing"/>
        <w:rPr>
          <w:color w:val="000000" w:themeColor="text1"/>
          <w:sz w:val="20"/>
          <w:szCs w:val="20"/>
        </w:rPr>
      </w:pPr>
      <w:r w:rsidRPr="003104CC">
        <w:rPr>
          <w:color w:val="000000" w:themeColor="text1"/>
          <w:sz w:val="20"/>
          <w:szCs w:val="20"/>
        </w:rPr>
        <w:t>Hall, E.R. and Montgomery, P. (2023). Communication skills training for improving the communicative abilities of student social workers: A systematic review.</w:t>
      </w:r>
      <w:r w:rsidRPr="003104CC">
        <w:rPr>
          <w:rStyle w:val="apple-converted-space"/>
          <w:rFonts w:cs="Calibri"/>
          <w:color w:val="000000" w:themeColor="text1"/>
          <w:sz w:val="20"/>
          <w:szCs w:val="20"/>
        </w:rPr>
        <w:t> </w:t>
      </w:r>
      <w:r w:rsidRPr="003104CC">
        <w:rPr>
          <w:i/>
          <w:color w:val="000000" w:themeColor="text1"/>
          <w:sz w:val="20"/>
          <w:szCs w:val="20"/>
        </w:rPr>
        <w:t>Campbell Systematic Reviews</w:t>
      </w:r>
      <w:r w:rsidRPr="003104CC">
        <w:rPr>
          <w:color w:val="000000" w:themeColor="text1"/>
          <w:sz w:val="20"/>
          <w:szCs w:val="20"/>
        </w:rPr>
        <w:t>,</w:t>
      </w:r>
      <w:r>
        <w:rPr>
          <w:color w:val="000000" w:themeColor="text1"/>
          <w:sz w:val="20"/>
          <w:szCs w:val="20"/>
        </w:rPr>
        <w:t xml:space="preserve"> </w:t>
      </w:r>
      <w:r w:rsidRPr="003104CC">
        <w:rPr>
          <w:color w:val="000000" w:themeColor="text1"/>
          <w:sz w:val="20"/>
          <w:szCs w:val="20"/>
        </w:rPr>
        <w:t xml:space="preserve">19(1). </w:t>
      </w:r>
      <w:proofErr w:type="spellStart"/>
      <w:proofErr w:type="gramStart"/>
      <w:r w:rsidRPr="003104CC">
        <w:rPr>
          <w:color w:val="000000" w:themeColor="text1"/>
          <w:sz w:val="20"/>
          <w:szCs w:val="20"/>
        </w:rPr>
        <w:t>doi:https</w:t>
      </w:r>
      <w:proofErr w:type="spellEnd"/>
      <w:r w:rsidRPr="003104CC">
        <w:rPr>
          <w:color w:val="000000" w:themeColor="text1"/>
          <w:sz w:val="20"/>
          <w:szCs w:val="20"/>
        </w:rPr>
        <w:t>://doi.org/10.1002/cl2.1309</w:t>
      </w:r>
      <w:proofErr w:type="gramEnd"/>
      <w:r w:rsidRPr="003104CC">
        <w:rPr>
          <w:color w:val="000000" w:themeColor="text1"/>
          <w:sz w:val="20"/>
          <w:szCs w:val="20"/>
        </w:rPr>
        <w:t>. [Accessed 31 Aug. 2023].</w:t>
      </w:r>
    </w:p>
    <w:p w14:paraId="27D12FFC" w14:textId="77777777" w:rsidR="003104CC" w:rsidRPr="003104CC" w:rsidRDefault="003104CC" w:rsidP="003104CC">
      <w:pPr>
        <w:pStyle w:val="NoSpacing"/>
        <w:rPr>
          <w:color w:val="000000" w:themeColor="text1"/>
          <w:sz w:val="20"/>
          <w:szCs w:val="20"/>
        </w:rPr>
      </w:pPr>
    </w:p>
    <w:p w14:paraId="61F132CC" w14:textId="1E0929A7" w:rsidR="003104CC" w:rsidRPr="003104CC" w:rsidRDefault="003104CC" w:rsidP="003104CC">
      <w:pPr>
        <w:pStyle w:val="NoSpacing"/>
        <w:rPr>
          <w:color w:val="000000" w:themeColor="text1"/>
          <w:sz w:val="20"/>
          <w:szCs w:val="20"/>
        </w:rPr>
      </w:pPr>
      <w:r w:rsidRPr="003104CC">
        <w:rPr>
          <w:color w:val="000000" w:themeColor="text1"/>
          <w:sz w:val="20"/>
          <w:szCs w:val="20"/>
        </w:rPr>
        <w:t>Headspace. (2019).</w:t>
      </w:r>
      <w:r w:rsidRPr="003104CC">
        <w:rPr>
          <w:rStyle w:val="apple-converted-space"/>
          <w:rFonts w:cs="Calibri"/>
          <w:color w:val="000000" w:themeColor="text1"/>
          <w:sz w:val="20"/>
          <w:szCs w:val="20"/>
        </w:rPr>
        <w:t> </w:t>
      </w:r>
      <w:r w:rsidRPr="003104CC">
        <w:rPr>
          <w:i/>
          <w:color w:val="000000" w:themeColor="text1"/>
          <w:sz w:val="20"/>
          <w:szCs w:val="20"/>
        </w:rPr>
        <w:t>Advantages of hiring young employees | headspace</w:t>
      </w:r>
      <w:r w:rsidRPr="003104CC">
        <w:rPr>
          <w:color w:val="000000" w:themeColor="text1"/>
          <w:sz w:val="20"/>
          <w:szCs w:val="20"/>
        </w:rPr>
        <w:t>.</w:t>
      </w:r>
      <w:r>
        <w:rPr>
          <w:color w:val="000000" w:themeColor="text1"/>
          <w:sz w:val="20"/>
          <w:szCs w:val="20"/>
        </w:rPr>
        <w:t xml:space="preserve"> </w:t>
      </w:r>
      <w:r w:rsidRPr="003104CC">
        <w:rPr>
          <w:color w:val="000000" w:themeColor="text1"/>
          <w:sz w:val="20"/>
          <w:szCs w:val="20"/>
        </w:rPr>
        <w:t xml:space="preserve"> Available at: </w:t>
      </w:r>
      <w:hyperlink r:id="rId18" w:history="1">
        <w:r w:rsidRPr="003104CC">
          <w:rPr>
            <w:rStyle w:val="Hyperlink"/>
            <w:rFonts w:cs="Calibri"/>
            <w:color w:val="000000" w:themeColor="text1"/>
            <w:sz w:val="20"/>
            <w:szCs w:val="20"/>
          </w:rPr>
          <w:t>https://headspace.org.au/professionals-and-educators/employers/mental-health-at-work/the-advantages-of-hiring-young-employees/</w:t>
        </w:r>
      </w:hyperlink>
      <w:r w:rsidRPr="003104CC">
        <w:rPr>
          <w:color w:val="000000" w:themeColor="text1"/>
          <w:sz w:val="20"/>
          <w:szCs w:val="20"/>
        </w:rPr>
        <w:t xml:space="preserve">. [Accessed </w:t>
      </w:r>
      <w:r w:rsidR="002409E0">
        <w:rPr>
          <w:color w:val="000000" w:themeColor="text1"/>
          <w:sz w:val="20"/>
          <w:szCs w:val="20"/>
        </w:rPr>
        <w:t xml:space="preserve">29 </w:t>
      </w:r>
      <w:r w:rsidRPr="003104CC">
        <w:rPr>
          <w:color w:val="000000" w:themeColor="text1"/>
          <w:sz w:val="20"/>
          <w:szCs w:val="20"/>
        </w:rPr>
        <w:t>Aug. 2023].</w:t>
      </w:r>
    </w:p>
    <w:p w14:paraId="598F428A" w14:textId="77777777" w:rsidR="003104CC" w:rsidRPr="003104CC" w:rsidRDefault="003104CC" w:rsidP="003104CC">
      <w:pPr>
        <w:pStyle w:val="NoSpacing"/>
        <w:rPr>
          <w:color w:val="000000" w:themeColor="text1"/>
          <w:sz w:val="20"/>
          <w:szCs w:val="20"/>
        </w:rPr>
      </w:pPr>
    </w:p>
    <w:p w14:paraId="7D57FE62" w14:textId="140006F0" w:rsidR="003104CC" w:rsidRPr="003104CC" w:rsidRDefault="003104CC" w:rsidP="003104CC">
      <w:pPr>
        <w:pStyle w:val="NoSpacing"/>
        <w:rPr>
          <w:color w:val="000000" w:themeColor="text1"/>
          <w:sz w:val="20"/>
          <w:szCs w:val="20"/>
        </w:rPr>
      </w:pPr>
      <w:r w:rsidRPr="003104CC">
        <w:rPr>
          <w:color w:val="000000" w:themeColor="text1"/>
          <w:sz w:val="20"/>
          <w:szCs w:val="20"/>
        </w:rPr>
        <w:t>Henter, R. and Nastasa, L.E. (2021). Parents’ Emotion Management for Personal Well-Being When Challenged by Their Online Work and Their Children’s Online School.</w:t>
      </w:r>
      <w:r w:rsidRPr="003104CC">
        <w:rPr>
          <w:rStyle w:val="apple-converted-space"/>
          <w:rFonts w:cs="Calibri"/>
          <w:color w:val="000000" w:themeColor="text1"/>
          <w:sz w:val="20"/>
          <w:szCs w:val="20"/>
        </w:rPr>
        <w:t> </w:t>
      </w:r>
      <w:r w:rsidRPr="003104CC">
        <w:rPr>
          <w:i/>
          <w:color w:val="000000" w:themeColor="text1"/>
          <w:sz w:val="20"/>
          <w:szCs w:val="20"/>
        </w:rPr>
        <w:t>Frontiers in Psychology</w:t>
      </w:r>
      <w:r w:rsidRPr="003104CC">
        <w:rPr>
          <w:color w:val="000000" w:themeColor="text1"/>
          <w:sz w:val="20"/>
          <w:szCs w:val="20"/>
        </w:rPr>
        <w:t xml:space="preserve">, 12. </w:t>
      </w:r>
      <w:proofErr w:type="spellStart"/>
      <w:proofErr w:type="gramStart"/>
      <w:r w:rsidRPr="003104CC">
        <w:rPr>
          <w:color w:val="000000" w:themeColor="text1"/>
          <w:sz w:val="20"/>
          <w:szCs w:val="20"/>
        </w:rPr>
        <w:t>doi:https</w:t>
      </w:r>
      <w:proofErr w:type="spellEnd"/>
      <w:r w:rsidRPr="003104CC">
        <w:rPr>
          <w:color w:val="000000" w:themeColor="text1"/>
          <w:sz w:val="20"/>
          <w:szCs w:val="20"/>
        </w:rPr>
        <w:t>://doi.org/10.3389/fpsyg.2021.751153</w:t>
      </w:r>
      <w:proofErr w:type="gramEnd"/>
      <w:r w:rsidRPr="003104CC">
        <w:rPr>
          <w:color w:val="000000" w:themeColor="text1"/>
          <w:sz w:val="20"/>
          <w:szCs w:val="20"/>
        </w:rPr>
        <w:t>.</w:t>
      </w:r>
      <w:r>
        <w:rPr>
          <w:color w:val="000000" w:themeColor="text1"/>
          <w:sz w:val="20"/>
          <w:szCs w:val="20"/>
        </w:rPr>
        <w:t xml:space="preserve"> </w:t>
      </w:r>
      <w:r w:rsidRPr="003104CC">
        <w:rPr>
          <w:color w:val="000000" w:themeColor="text1"/>
          <w:sz w:val="20"/>
          <w:szCs w:val="20"/>
        </w:rPr>
        <w:t xml:space="preserve">[Accessed </w:t>
      </w:r>
      <w:r w:rsidR="002409E0">
        <w:rPr>
          <w:color w:val="000000" w:themeColor="text1"/>
          <w:sz w:val="20"/>
          <w:szCs w:val="20"/>
        </w:rPr>
        <w:t>30</w:t>
      </w:r>
      <w:r w:rsidRPr="003104CC">
        <w:rPr>
          <w:color w:val="000000" w:themeColor="text1"/>
          <w:sz w:val="20"/>
          <w:szCs w:val="20"/>
        </w:rPr>
        <w:t xml:space="preserve"> Aug. 2023].</w:t>
      </w:r>
    </w:p>
    <w:p w14:paraId="5CBADC97" w14:textId="77777777" w:rsidR="003104CC" w:rsidRPr="003104CC" w:rsidRDefault="003104CC" w:rsidP="003104CC">
      <w:pPr>
        <w:pStyle w:val="NoSpacing"/>
        <w:rPr>
          <w:color w:val="000000" w:themeColor="text1"/>
          <w:sz w:val="20"/>
          <w:szCs w:val="20"/>
        </w:rPr>
      </w:pPr>
    </w:p>
    <w:p w14:paraId="10280245" w14:textId="57E904A1" w:rsidR="00C667A4" w:rsidRPr="003104CC" w:rsidRDefault="00C667A4" w:rsidP="003104CC">
      <w:pPr>
        <w:pStyle w:val="NoSpacing"/>
        <w:rPr>
          <w:color w:val="000000" w:themeColor="text1"/>
          <w:sz w:val="20"/>
          <w:szCs w:val="20"/>
        </w:rPr>
      </w:pPr>
      <w:r w:rsidRPr="003104CC">
        <w:rPr>
          <w:color w:val="000000" w:themeColor="text1"/>
          <w:sz w:val="20"/>
          <w:szCs w:val="20"/>
        </w:rPr>
        <w:t>Holt, S., Marques, J., Hu, J. and Wood, A. (2017). Cultivating Empathy: New Perspectives on Educating Business Leaders.</w:t>
      </w:r>
      <w:r w:rsidRPr="003104CC">
        <w:rPr>
          <w:rStyle w:val="apple-converted-space"/>
          <w:rFonts w:cs="Calibri"/>
          <w:color w:val="000000" w:themeColor="text1"/>
          <w:sz w:val="20"/>
          <w:szCs w:val="20"/>
        </w:rPr>
        <w:t> </w:t>
      </w:r>
      <w:r w:rsidRPr="003104CC">
        <w:rPr>
          <w:i/>
          <w:color w:val="000000" w:themeColor="text1"/>
          <w:sz w:val="20"/>
          <w:szCs w:val="20"/>
        </w:rPr>
        <w:t>Journal of Values-Based Leadership</w:t>
      </w:r>
      <w:r w:rsidRPr="003104CC">
        <w:rPr>
          <w:color w:val="000000" w:themeColor="text1"/>
          <w:sz w:val="20"/>
          <w:szCs w:val="20"/>
        </w:rPr>
        <w:t xml:space="preserve">, 10(1). </w:t>
      </w:r>
      <w:proofErr w:type="spellStart"/>
      <w:proofErr w:type="gramStart"/>
      <w:r w:rsidRPr="003104CC">
        <w:rPr>
          <w:color w:val="000000" w:themeColor="text1"/>
          <w:sz w:val="20"/>
          <w:szCs w:val="20"/>
        </w:rPr>
        <w:t>doi:https</w:t>
      </w:r>
      <w:proofErr w:type="spellEnd"/>
      <w:r w:rsidRPr="003104CC">
        <w:rPr>
          <w:color w:val="000000" w:themeColor="text1"/>
          <w:sz w:val="20"/>
          <w:szCs w:val="20"/>
        </w:rPr>
        <w:t>://doi.org/10.22543/0733.101.1173</w:t>
      </w:r>
      <w:proofErr w:type="gramEnd"/>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22</w:t>
      </w:r>
      <w:r w:rsidR="003104CC" w:rsidRPr="003104CC">
        <w:rPr>
          <w:color w:val="000000" w:themeColor="text1"/>
          <w:sz w:val="20"/>
          <w:szCs w:val="20"/>
        </w:rPr>
        <w:t xml:space="preserve"> Aug. 2023].</w:t>
      </w:r>
    </w:p>
    <w:p w14:paraId="28E5F1CE" w14:textId="77777777" w:rsidR="00C667A4" w:rsidRPr="003104CC" w:rsidRDefault="00C667A4" w:rsidP="003104CC">
      <w:pPr>
        <w:pStyle w:val="NoSpacing"/>
        <w:rPr>
          <w:color w:val="000000" w:themeColor="text1"/>
          <w:sz w:val="20"/>
          <w:szCs w:val="20"/>
        </w:rPr>
      </w:pPr>
    </w:p>
    <w:p w14:paraId="4893BB77" w14:textId="5BC03DA1" w:rsidR="00C667A4" w:rsidRPr="003104CC" w:rsidRDefault="00C667A4" w:rsidP="003104CC">
      <w:pPr>
        <w:pStyle w:val="NoSpacing"/>
        <w:rPr>
          <w:color w:val="000000" w:themeColor="text1"/>
          <w:sz w:val="20"/>
          <w:szCs w:val="20"/>
        </w:rPr>
      </w:pPr>
      <w:r w:rsidRPr="003104CC">
        <w:rPr>
          <w:color w:val="000000" w:themeColor="text1"/>
          <w:sz w:val="20"/>
          <w:szCs w:val="20"/>
        </w:rPr>
        <w:t>‌Hopkins, J. and Bardoel, A. (2023). The Future Is Hybrid: How Organisations Are Designing and Supporting Sustainable Hybrid Work Models in Post-Pandemic Australia.</w:t>
      </w:r>
      <w:r w:rsidRPr="003104CC">
        <w:rPr>
          <w:rStyle w:val="apple-converted-space"/>
          <w:rFonts w:cs="Calibri"/>
          <w:color w:val="000000" w:themeColor="text1"/>
          <w:sz w:val="20"/>
          <w:szCs w:val="20"/>
        </w:rPr>
        <w:t> </w:t>
      </w:r>
      <w:r w:rsidRPr="003104CC">
        <w:rPr>
          <w:i/>
          <w:color w:val="000000" w:themeColor="text1"/>
          <w:sz w:val="20"/>
          <w:szCs w:val="20"/>
        </w:rPr>
        <w:t>Sustainability</w:t>
      </w:r>
      <w:r w:rsidRPr="003104CC">
        <w:rPr>
          <w:color w:val="000000" w:themeColor="text1"/>
          <w:sz w:val="20"/>
          <w:szCs w:val="20"/>
        </w:rPr>
        <w:t xml:space="preserve">, 15(4), p.3086. </w:t>
      </w:r>
      <w:proofErr w:type="spellStart"/>
      <w:proofErr w:type="gramStart"/>
      <w:r w:rsidRPr="003104CC">
        <w:rPr>
          <w:color w:val="000000" w:themeColor="text1"/>
          <w:sz w:val="20"/>
          <w:szCs w:val="20"/>
        </w:rPr>
        <w:t>doi:https</w:t>
      </w:r>
      <w:proofErr w:type="spellEnd"/>
      <w:r w:rsidRPr="003104CC">
        <w:rPr>
          <w:color w:val="000000" w:themeColor="text1"/>
          <w:sz w:val="20"/>
          <w:szCs w:val="20"/>
        </w:rPr>
        <w:t>://doi.org/10.3390/su15043086</w:t>
      </w:r>
      <w:proofErr w:type="gramEnd"/>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22</w:t>
      </w:r>
      <w:r w:rsidR="003104CC" w:rsidRPr="003104CC">
        <w:rPr>
          <w:color w:val="000000" w:themeColor="text1"/>
          <w:sz w:val="20"/>
          <w:szCs w:val="20"/>
        </w:rPr>
        <w:t xml:space="preserve"> Aug. 2023].</w:t>
      </w:r>
    </w:p>
    <w:p w14:paraId="62DF80C3" w14:textId="77777777" w:rsidR="003104CC" w:rsidRPr="003104CC" w:rsidRDefault="003104CC" w:rsidP="003104CC">
      <w:pPr>
        <w:pStyle w:val="NoSpacing"/>
        <w:rPr>
          <w:color w:val="000000" w:themeColor="text1"/>
          <w:sz w:val="20"/>
          <w:szCs w:val="20"/>
        </w:rPr>
      </w:pPr>
    </w:p>
    <w:p w14:paraId="60064614" w14:textId="403E2D00" w:rsidR="003104CC" w:rsidRPr="003104CC" w:rsidRDefault="003104CC" w:rsidP="003104CC">
      <w:pPr>
        <w:pStyle w:val="NoSpacing"/>
        <w:rPr>
          <w:color w:val="000000" w:themeColor="text1"/>
          <w:sz w:val="20"/>
          <w:szCs w:val="20"/>
        </w:rPr>
      </w:pPr>
      <w:proofErr w:type="spellStart"/>
      <w:r w:rsidRPr="003104CC">
        <w:rPr>
          <w:color w:val="000000" w:themeColor="text1"/>
          <w:sz w:val="20"/>
          <w:szCs w:val="20"/>
        </w:rPr>
        <w:t>Hoshaw</w:t>
      </w:r>
      <w:proofErr w:type="spellEnd"/>
      <w:r w:rsidRPr="003104CC">
        <w:rPr>
          <w:color w:val="000000" w:themeColor="text1"/>
          <w:sz w:val="20"/>
          <w:szCs w:val="20"/>
        </w:rPr>
        <w:t>, C. (2022</w:t>
      </w:r>
      <w:proofErr w:type="gramStart"/>
      <w:r w:rsidRPr="003104CC">
        <w:rPr>
          <w:color w:val="000000" w:themeColor="text1"/>
          <w:sz w:val="20"/>
          <w:szCs w:val="20"/>
        </w:rPr>
        <w:t>).</w:t>
      </w:r>
      <w:r w:rsidRPr="003104CC">
        <w:rPr>
          <w:i/>
          <w:color w:val="000000" w:themeColor="text1"/>
          <w:sz w:val="20"/>
          <w:szCs w:val="20"/>
        </w:rPr>
        <w:t>What</w:t>
      </w:r>
      <w:proofErr w:type="gramEnd"/>
      <w:r w:rsidRPr="003104CC">
        <w:rPr>
          <w:i/>
          <w:color w:val="000000" w:themeColor="text1"/>
          <w:sz w:val="20"/>
          <w:szCs w:val="20"/>
        </w:rPr>
        <w:t xml:space="preserve"> Mindfulness Really Means and How to Practice</w:t>
      </w:r>
      <w:r w:rsidRPr="003104CC">
        <w:rPr>
          <w:color w:val="000000" w:themeColor="text1"/>
          <w:sz w:val="20"/>
          <w:szCs w:val="20"/>
        </w:rPr>
        <w:t xml:space="preserve">. Available at: </w:t>
      </w:r>
      <w:hyperlink r:id="rId19" w:history="1">
        <w:r w:rsidRPr="003104CC">
          <w:rPr>
            <w:rStyle w:val="Hyperlink"/>
            <w:rFonts w:cs="Calibri"/>
            <w:color w:val="000000" w:themeColor="text1"/>
            <w:sz w:val="20"/>
            <w:szCs w:val="20"/>
          </w:rPr>
          <w:t>https://www.healthline.com/health/mind-body/what-is-mindfulness#how-to-practice</w:t>
        </w:r>
      </w:hyperlink>
      <w:r w:rsidRPr="003104CC">
        <w:rPr>
          <w:color w:val="000000" w:themeColor="text1"/>
          <w:sz w:val="20"/>
          <w:szCs w:val="20"/>
        </w:rPr>
        <w:t>. [Accessed 31 Aug. 2023].</w:t>
      </w:r>
    </w:p>
    <w:p w14:paraId="24DB7A84" w14:textId="77777777" w:rsidR="00C667A4" w:rsidRPr="003104CC" w:rsidRDefault="00C667A4" w:rsidP="003104CC">
      <w:pPr>
        <w:pStyle w:val="NoSpacing"/>
        <w:rPr>
          <w:color w:val="000000" w:themeColor="text1"/>
          <w:sz w:val="20"/>
          <w:szCs w:val="20"/>
        </w:rPr>
      </w:pPr>
    </w:p>
    <w:p w14:paraId="5BA74A41" w14:textId="5ED5674A" w:rsidR="003104CC" w:rsidRPr="003104CC" w:rsidRDefault="003104CC" w:rsidP="003104CC">
      <w:pPr>
        <w:pStyle w:val="NoSpacing"/>
        <w:rPr>
          <w:color w:val="000000" w:themeColor="text1"/>
          <w:sz w:val="20"/>
          <w:szCs w:val="20"/>
        </w:rPr>
      </w:pPr>
      <w:r w:rsidRPr="003104CC">
        <w:rPr>
          <w:color w:val="000000" w:themeColor="text1"/>
          <w:sz w:val="20"/>
          <w:szCs w:val="20"/>
        </w:rPr>
        <w:t>Hurley, K. (2022).</w:t>
      </w:r>
      <w:r w:rsidRPr="003104CC">
        <w:rPr>
          <w:rStyle w:val="apple-converted-space"/>
          <w:rFonts w:cs="Calibri"/>
          <w:color w:val="000000" w:themeColor="text1"/>
          <w:sz w:val="20"/>
          <w:szCs w:val="20"/>
        </w:rPr>
        <w:t> </w:t>
      </w:r>
      <w:r w:rsidRPr="003104CC">
        <w:rPr>
          <w:i/>
          <w:color w:val="000000" w:themeColor="text1"/>
          <w:sz w:val="20"/>
          <w:szCs w:val="20"/>
        </w:rPr>
        <w:t xml:space="preserve">What is resilience? Definition, types, building resiliency, </w:t>
      </w:r>
      <w:proofErr w:type="gramStart"/>
      <w:r w:rsidRPr="003104CC">
        <w:rPr>
          <w:i/>
          <w:color w:val="000000" w:themeColor="text1"/>
          <w:sz w:val="20"/>
          <w:szCs w:val="20"/>
        </w:rPr>
        <w:t>benefits</w:t>
      </w:r>
      <w:proofErr w:type="gramEnd"/>
      <w:r w:rsidRPr="003104CC">
        <w:rPr>
          <w:i/>
          <w:color w:val="000000" w:themeColor="text1"/>
          <w:sz w:val="20"/>
          <w:szCs w:val="20"/>
        </w:rPr>
        <w:t xml:space="preserve"> and resources | everyday health</w:t>
      </w:r>
      <w:r w:rsidRPr="003104CC">
        <w:rPr>
          <w:color w:val="000000" w:themeColor="text1"/>
          <w:sz w:val="20"/>
          <w:szCs w:val="20"/>
        </w:rPr>
        <w:t xml:space="preserve">. Everyday Health. Available at: </w:t>
      </w:r>
      <w:hyperlink r:id="rId20" w:history="1">
        <w:r w:rsidRPr="003104CC">
          <w:rPr>
            <w:rStyle w:val="Hyperlink"/>
            <w:rFonts w:cs="Calibri"/>
            <w:color w:val="000000" w:themeColor="text1"/>
            <w:sz w:val="20"/>
            <w:szCs w:val="20"/>
          </w:rPr>
          <w:t>https://www.everydayhealth.com/wellness/resilience/</w:t>
        </w:r>
      </w:hyperlink>
      <w:r w:rsidRPr="003104CC">
        <w:rPr>
          <w:color w:val="000000" w:themeColor="text1"/>
          <w:sz w:val="20"/>
          <w:szCs w:val="20"/>
        </w:rPr>
        <w:t>.</w:t>
      </w:r>
      <w:r>
        <w:rPr>
          <w:color w:val="000000" w:themeColor="text1"/>
          <w:sz w:val="20"/>
          <w:szCs w:val="20"/>
        </w:rPr>
        <w:t xml:space="preserve"> </w:t>
      </w:r>
      <w:r w:rsidRPr="003104CC">
        <w:rPr>
          <w:color w:val="000000" w:themeColor="text1"/>
          <w:sz w:val="20"/>
          <w:szCs w:val="20"/>
        </w:rPr>
        <w:t xml:space="preserve">[Accessed </w:t>
      </w:r>
      <w:r w:rsidR="002409E0">
        <w:rPr>
          <w:color w:val="000000" w:themeColor="text1"/>
          <w:sz w:val="20"/>
          <w:szCs w:val="20"/>
        </w:rPr>
        <w:t>30</w:t>
      </w:r>
      <w:r w:rsidRPr="003104CC">
        <w:rPr>
          <w:color w:val="000000" w:themeColor="text1"/>
          <w:sz w:val="20"/>
          <w:szCs w:val="20"/>
        </w:rPr>
        <w:t xml:space="preserve"> Aug. 2023].</w:t>
      </w:r>
    </w:p>
    <w:p w14:paraId="6744B07B" w14:textId="77777777" w:rsidR="003104CC" w:rsidRPr="003104CC" w:rsidRDefault="003104CC" w:rsidP="003104CC">
      <w:pPr>
        <w:pStyle w:val="NoSpacing"/>
        <w:rPr>
          <w:color w:val="000000" w:themeColor="text1"/>
          <w:sz w:val="20"/>
          <w:szCs w:val="20"/>
        </w:rPr>
      </w:pPr>
    </w:p>
    <w:p w14:paraId="6B0FF9F8" w14:textId="4E917EA4" w:rsidR="00C667A4" w:rsidRPr="003104CC" w:rsidRDefault="00C667A4" w:rsidP="003104CC">
      <w:pPr>
        <w:pStyle w:val="NoSpacing"/>
        <w:rPr>
          <w:color w:val="000000" w:themeColor="text1"/>
          <w:sz w:val="20"/>
          <w:szCs w:val="20"/>
        </w:rPr>
      </w:pPr>
      <w:r w:rsidRPr="003104CC">
        <w:rPr>
          <w:color w:val="000000" w:themeColor="text1"/>
          <w:sz w:val="20"/>
          <w:szCs w:val="20"/>
        </w:rPr>
        <w:t>ICAEW Insights (2021).</w:t>
      </w:r>
      <w:r w:rsidRPr="003104CC">
        <w:rPr>
          <w:rStyle w:val="apple-converted-space"/>
          <w:rFonts w:cs="Calibri"/>
          <w:color w:val="000000" w:themeColor="text1"/>
          <w:sz w:val="20"/>
          <w:szCs w:val="20"/>
        </w:rPr>
        <w:t> </w:t>
      </w:r>
      <w:r w:rsidRPr="003104CC">
        <w:rPr>
          <w:i/>
          <w:color w:val="000000" w:themeColor="text1"/>
          <w:sz w:val="20"/>
          <w:szCs w:val="20"/>
        </w:rPr>
        <w:t>The 5 elements of emotional intelligence</w:t>
      </w:r>
      <w:r w:rsidRPr="003104CC">
        <w:rPr>
          <w:color w:val="000000" w:themeColor="text1"/>
          <w:sz w:val="20"/>
          <w:szCs w:val="20"/>
        </w:rPr>
        <w:t xml:space="preserve">.  www.icaew.com. Available at: </w:t>
      </w:r>
      <w:hyperlink r:id="rId21" w:history="1">
        <w:r w:rsidRPr="003104CC">
          <w:rPr>
            <w:rStyle w:val="Hyperlink"/>
            <w:rFonts w:cs="Calibri"/>
            <w:color w:val="000000" w:themeColor="text1"/>
            <w:sz w:val="20"/>
            <w:szCs w:val="20"/>
          </w:rPr>
          <w:t>https://www.icaew.com/insights/student-insights/the-5-elements-of-emotional-intelligence</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28</w:t>
      </w:r>
      <w:r w:rsidR="003104CC" w:rsidRPr="003104CC">
        <w:rPr>
          <w:color w:val="000000" w:themeColor="text1"/>
          <w:sz w:val="20"/>
          <w:szCs w:val="20"/>
        </w:rPr>
        <w:t xml:space="preserve"> Aug. 2023].</w:t>
      </w:r>
    </w:p>
    <w:p w14:paraId="1867CB57" w14:textId="77777777" w:rsidR="00C667A4" w:rsidRPr="003104CC" w:rsidRDefault="00C667A4" w:rsidP="003104CC">
      <w:pPr>
        <w:pStyle w:val="NoSpacing"/>
        <w:rPr>
          <w:color w:val="000000" w:themeColor="text1"/>
          <w:sz w:val="20"/>
          <w:szCs w:val="20"/>
        </w:rPr>
      </w:pPr>
    </w:p>
    <w:p w14:paraId="7D497146" w14:textId="2CDA8F97" w:rsidR="00C667A4" w:rsidRPr="003104CC" w:rsidRDefault="00C667A4" w:rsidP="003104CC">
      <w:pPr>
        <w:pStyle w:val="NoSpacing"/>
        <w:rPr>
          <w:color w:val="000000" w:themeColor="text1"/>
          <w:sz w:val="20"/>
          <w:szCs w:val="20"/>
        </w:rPr>
      </w:pPr>
      <w:proofErr w:type="gramStart"/>
      <w:r w:rsidRPr="003104CC">
        <w:rPr>
          <w:color w:val="000000" w:themeColor="text1"/>
          <w:sz w:val="20"/>
          <w:szCs w:val="20"/>
        </w:rPr>
        <w:t>Indeed</w:t>
      </w:r>
      <w:proofErr w:type="gramEnd"/>
      <w:r w:rsidRPr="003104CC">
        <w:rPr>
          <w:color w:val="000000" w:themeColor="text1"/>
          <w:sz w:val="20"/>
          <w:szCs w:val="20"/>
        </w:rPr>
        <w:t xml:space="preserve"> Editorial Team (2021).</w:t>
      </w:r>
      <w:r w:rsidRPr="003104CC">
        <w:rPr>
          <w:rStyle w:val="apple-converted-space"/>
          <w:rFonts w:cs="Calibri"/>
          <w:color w:val="000000" w:themeColor="text1"/>
          <w:sz w:val="20"/>
          <w:szCs w:val="20"/>
        </w:rPr>
        <w:t> </w:t>
      </w:r>
      <w:r w:rsidRPr="003104CC">
        <w:rPr>
          <w:i/>
          <w:color w:val="000000" w:themeColor="text1"/>
          <w:sz w:val="20"/>
          <w:szCs w:val="20"/>
        </w:rPr>
        <w:t>Adaptability in the Workplace: Benefits and Importance</w:t>
      </w:r>
      <w:r w:rsidRPr="003104CC">
        <w:rPr>
          <w:color w:val="000000" w:themeColor="text1"/>
          <w:sz w:val="20"/>
          <w:szCs w:val="20"/>
        </w:rPr>
        <w:t xml:space="preserve">. </w:t>
      </w:r>
      <w:proofErr w:type="gramStart"/>
      <w:r w:rsidRPr="003104CC">
        <w:rPr>
          <w:color w:val="000000" w:themeColor="text1"/>
          <w:sz w:val="20"/>
          <w:szCs w:val="20"/>
        </w:rPr>
        <w:t>Indeed</w:t>
      </w:r>
      <w:proofErr w:type="gramEnd"/>
      <w:r w:rsidRPr="003104CC">
        <w:rPr>
          <w:color w:val="000000" w:themeColor="text1"/>
          <w:sz w:val="20"/>
          <w:szCs w:val="20"/>
        </w:rPr>
        <w:t xml:space="preserve"> Career Guide. Available at: </w:t>
      </w:r>
      <w:hyperlink r:id="rId22" w:history="1">
        <w:r w:rsidRPr="003104CC">
          <w:rPr>
            <w:rStyle w:val="Hyperlink"/>
            <w:rFonts w:cs="Calibri"/>
            <w:color w:val="000000" w:themeColor="text1"/>
            <w:sz w:val="20"/>
            <w:szCs w:val="20"/>
          </w:rPr>
          <w:t>https://www.indeed.com/career-advice/career-development/adaptability-in-the-workplace</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 xml:space="preserve">23 </w:t>
      </w:r>
      <w:r w:rsidR="003104CC" w:rsidRPr="003104CC">
        <w:rPr>
          <w:color w:val="000000" w:themeColor="text1"/>
          <w:sz w:val="20"/>
          <w:szCs w:val="20"/>
        </w:rPr>
        <w:t>Aug. 2023].</w:t>
      </w:r>
    </w:p>
    <w:p w14:paraId="3B7BE811" w14:textId="77777777" w:rsidR="00C667A4" w:rsidRPr="003104CC" w:rsidRDefault="00C667A4" w:rsidP="003104CC">
      <w:pPr>
        <w:pStyle w:val="NoSpacing"/>
        <w:rPr>
          <w:color w:val="000000" w:themeColor="text1"/>
          <w:sz w:val="20"/>
          <w:szCs w:val="20"/>
        </w:rPr>
      </w:pPr>
    </w:p>
    <w:p w14:paraId="2CDF787A" w14:textId="0DF8A7BB" w:rsidR="00C667A4" w:rsidRPr="003104CC" w:rsidRDefault="00C667A4" w:rsidP="003104CC">
      <w:pPr>
        <w:pStyle w:val="NoSpacing"/>
        <w:rPr>
          <w:color w:val="000000" w:themeColor="text1"/>
          <w:sz w:val="20"/>
          <w:szCs w:val="20"/>
        </w:rPr>
      </w:pPr>
      <w:r w:rsidRPr="003104CC">
        <w:rPr>
          <w:color w:val="000000" w:themeColor="text1"/>
          <w:sz w:val="20"/>
          <w:szCs w:val="20"/>
        </w:rPr>
        <w:t xml:space="preserve">Larson, B.Z., Vroman, </w:t>
      </w:r>
      <w:proofErr w:type="gramStart"/>
      <w:r w:rsidRPr="003104CC">
        <w:rPr>
          <w:color w:val="000000" w:themeColor="text1"/>
          <w:sz w:val="20"/>
          <w:szCs w:val="20"/>
        </w:rPr>
        <w:t>S.R.</w:t>
      </w:r>
      <w:proofErr w:type="gramEnd"/>
      <w:r w:rsidRPr="003104CC">
        <w:rPr>
          <w:color w:val="000000" w:themeColor="text1"/>
          <w:sz w:val="20"/>
          <w:szCs w:val="20"/>
        </w:rPr>
        <w:t xml:space="preserve"> and Makarius, E.E. (2020).</w:t>
      </w:r>
      <w:r w:rsidRPr="003104CC">
        <w:rPr>
          <w:rStyle w:val="apple-converted-space"/>
          <w:rFonts w:cs="Calibri"/>
          <w:color w:val="000000" w:themeColor="text1"/>
          <w:sz w:val="20"/>
          <w:szCs w:val="20"/>
        </w:rPr>
        <w:t> </w:t>
      </w:r>
      <w:r w:rsidRPr="003104CC">
        <w:rPr>
          <w:i/>
          <w:color w:val="000000" w:themeColor="text1"/>
          <w:sz w:val="20"/>
          <w:szCs w:val="20"/>
        </w:rPr>
        <w:t>A Guide to Managing Your (Newly) Remote Workers</w:t>
      </w:r>
      <w:r w:rsidRPr="003104CC">
        <w:rPr>
          <w:color w:val="000000" w:themeColor="text1"/>
          <w:sz w:val="20"/>
          <w:szCs w:val="20"/>
        </w:rPr>
        <w:t xml:space="preserve">. Harvard Business Review. Available at: </w:t>
      </w:r>
      <w:hyperlink r:id="rId23" w:history="1">
        <w:r w:rsidRPr="003104CC">
          <w:rPr>
            <w:rStyle w:val="Hyperlink"/>
            <w:rFonts w:cs="Calibri"/>
            <w:color w:val="000000" w:themeColor="text1"/>
            <w:sz w:val="20"/>
            <w:szCs w:val="20"/>
          </w:rPr>
          <w:t>https://hbr.org/2020/03/a-guide-to-managing-your-newly-remote-workers</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29</w:t>
      </w:r>
      <w:r w:rsidR="003104CC" w:rsidRPr="003104CC">
        <w:rPr>
          <w:color w:val="000000" w:themeColor="text1"/>
          <w:sz w:val="20"/>
          <w:szCs w:val="20"/>
        </w:rPr>
        <w:t xml:space="preserve"> Aug. 2023].</w:t>
      </w:r>
    </w:p>
    <w:p w14:paraId="07328D37" w14:textId="77777777" w:rsidR="00C667A4" w:rsidRPr="003104CC" w:rsidRDefault="00C667A4" w:rsidP="003104CC">
      <w:pPr>
        <w:pStyle w:val="NoSpacing"/>
        <w:rPr>
          <w:color w:val="000000" w:themeColor="text1"/>
          <w:sz w:val="20"/>
          <w:szCs w:val="20"/>
        </w:rPr>
      </w:pPr>
    </w:p>
    <w:p w14:paraId="0EE9DE4E" w14:textId="0549BF06" w:rsidR="003104CC" w:rsidRPr="003104CC" w:rsidRDefault="003104CC" w:rsidP="003104CC">
      <w:pPr>
        <w:pStyle w:val="NoSpacing"/>
        <w:rPr>
          <w:color w:val="000000" w:themeColor="text1"/>
          <w:sz w:val="20"/>
          <w:szCs w:val="20"/>
        </w:rPr>
      </w:pPr>
      <w:r w:rsidRPr="003104CC">
        <w:rPr>
          <w:color w:val="000000" w:themeColor="text1"/>
          <w:sz w:val="20"/>
          <w:szCs w:val="20"/>
        </w:rPr>
        <w:t>Mamcarz, P., Droździel, P., Madleňák, R., Pukalskas, S. and Gwiazdowska-Stańczak, S. (2023). Does Mindfulness Mediate the Relation between Impulsiveness and Job Stressfulness Perception of Professional Drivers?</w:t>
      </w:r>
      <w:r w:rsidRPr="003104CC">
        <w:rPr>
          <w:rStyle w:val="apple-converted-space"/>
          <w:rFonts w:cs="Calibri"/>
          <w:color w:val="000000" w:themeColor="text1"/>
          <w:sz w:val="20"/>
          <w:szCs w:val="20"/>
        </w:rPr>
        <w:t> </w:t>
      </w:r>
      <w:r w:rsidRPr="003104CC">
        <w:rPr>
          <w:i/>
          <w:color w:val="000000" w:themeColor="text1"/>
          <w:sz w:val="20"/>
          <w:szCs w:val="20"/>
        </w:rPr>
        <w:t>International Journal of Environmental Research and Public Health</w:t>
      </w:r>
      <w:r w:rsidRPr="003104CC">
        <w:rPr>
          <w:color w:val="000000" w:themeColor="text1"/>
          <w:sz w:val="20"/>
          <w:szCs w:val="20"/>
        </w:rPr>
        <w:t xml:space="preserve">, 20(5), p.4559. </w:t>
      </w:r>
      <w:proofErr w:type="spellStart"/>
      <w:proofErr w:type="gramStart"/>
      <w:r w:rsidRPr="003104CC">
        <w:rPr>
          <w:color w:val="000000" w:themeColor="text1"/>
          <w:sz w:val="20"/>
          <w:szCs w:val="20"/>
        </w:rPr>
        <w:t>doi:https</w:t>
      </w:r>
      <w:proofErr w:type="spellEnd"/>
      <w:r w:rsidRPr="003104CC">
        <w:rPr>
          <w:color w:val="000000" w:themeColor="text1"/>
          <w:sz w:val="20"/>
          <w:szCs w:val="20"/>
        </w:rPr>
        <w:t>://doi.org/10.3390/ijerph20054559</w:t>
      </w:r>
      <w:proofErr w:type="gramEnd"/>
      <w:r w:rsidRPr="003104CC">
        <w:rPr>
          <w:color w:val="000000" w:themeColor="text1"/>
          <w:sz w:val="20"/>
          <w:szCs w:val="20"/>
        </w:rPr>
        <w:t xml:space="preserve">. [Accessed </w:t>
      </w:r>
      <w:r w:rsidR="002409E0">
        <w:rPr>
          <w:color w:val="000000" w:themeColor="text1"/>
          <w:sz w:val="20"/>
          <w:szCs w:val="20"/>
        </w:rPr>
        <w:t xml:space="preserve">29 </w:t>
      </w:r>
      <w:r w:rsidRPr="003104CC">
        <w:rPr>
          <w:color w:val="000000" w:themeColor="text1"/>
          <w:sz w:val="20"/>
          <w:szCs w:val="20"/>
        </w:rPr>
        <w:t>Aug. 2023].</w:t>
      </w:r>
    </w:p>
    <w:p w14:paraId="2A767589" w14:textId="77777777" w:rsidR="003104CC" w:rsidRPr="003104CC" w:rsidRDefault="003104CC" w:rsidP="003104CC">
      <w:pPr>
        <w:pStyle w:val="NoSpacing"/>
        <w:rPr>
          <w:color w:val="000000" w:themeColor="text1"/>
          <w:sz w:val="20"/>
          <w:szCs w:val="20"/>
          <w:lang w:val="en-RO"/>
        </w:rPr>
      </w:pPr>
    </w:p>
    <w:p w14:paraId="5FEC509C" w14:textId="5915F804" w:rsidR="00C667A4" w:rsidRPr="003104CC" w:rsidRDefault="00C667A4" w:rsidP="003104CC">
      <w:pPr>
        <w:pStyle w:val="NoSpacing"/>
        <w:rPr>
          <w:color w:val="000000" w:themeColor="text1"/>
          <w:sz w:val="20"/>
          <w:szCs w:val="20"/>
        </w:rPr>
      </w:pPr>
      <w:r w:rsidRPr="003104CC">
        <w:rPr>
          <w:color w:val="000000" w:themeColor="text1"/>
          <w:sz w:val="20"/>
          <w:szCs w:val="20"/>
        </w:rPr>
        <w:t>Mind Tools Content Team (2023).</w:t>
      </w:r>
      <w:r w:rsidRPr="003104CC">
        <w:rPr>
          <w:rStyle w:val="apple-converted-space"/>
          <w:rFonts w:cs="Calibri"/>
          <w:color w:val="000000" w:themeColor="text1"/>
          <w:sz w:val="20"/>
          <w:szCs w:val="20"/>
        </w:rPr>
        <w:t> </w:t>
      </w:r>
      <w:r w:rsidRPr="003104CC">
        <w:rPr>
          <w:i/>
          <w:color w:val="000000" w:themeColor="text1"/>
          <w:sz w:val="20"/>
          <w:szCs w:val="20"/>
        </w:rPr>
        <w:t>MindTools | Home</w:t>
      </w:r>
      <w:r w:rsidRPr="003104CC">
        <w:rPr>
          <w:color w:val="000000" w:themeColor="text1"/>
          <w:sz w:val="20"/>
          <w:szCs w:val="20"/>
        </w:rPr>
        <w:t xml:space="preserve">. www.mindtools.com. Available at: </w:t>
      </w:r>
      <w:hyperlink r:id="rId24" w:history="1">
        <w:r w:rsidRPr="003104CC">
          <w:rPr>
            <w:rStyle w:val="Hyperlink"/>
            <w:rFonts w:cs="Calibri"/>
            <w:color w:val="000000" w:themeColor="text1"/>
            <w:sz w:val="20"/>
            <w:szCs w:val="20"/>
          </w:rPr>
          <w:t>https://www.mindtools.com/ab4u682/emotional-intelligence</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22</w:t>
      </w:r>
      <w:r w:rsidR="003104CC" w:rsidRPr="003104CC">
        <w:rPr>
          <w:color w:val="000000" w:themeColor="text1"/>
          <w:sz w:val="20"/>
          <w:szCs w:val="20"/>
        </w:rPr>
        <w:t xml:space="preserve"> Aug. 2023].</w:t>
      </w:r>
    </w:p>
    <w:p w14:paraId="62CB871D" w14:textId="77777777" w:rsidR="00C667A4" w:rsidRPr="003104CC" w:rsidRDefault="00C667A4" w:rsidP="003104CC">
      <w:pPr>
        <w:pStyle w:val="NoSpacing"/>
        <w:rPr>
          <w:color w:val="000000" w:themeColor="text1"/>
          <w:sz w:val="20"/>
          <w:szCs w:val="20"/>
        </w:rPr>
      </w:pPr>
    </w:p>
    <w:p w14:paraId="105A42B5" w14:textId="61E6B7BE" w:rsidR="00C667A4" w:rsidRPr="003104CC" w:rsidRDefault="00C667A4" w:rsidP="003104CC">
      <w:pPr>
        <w:pStyle w:val="NoSpacing"/>
        <w:rPr>
          <w:color w:val="000000" w:themeColor="text1"/>
          <w:sz w:val="20"/>
          <w:szCs w:val="20"/>
        </w:rPr>
      </w:pPr>
      <w:r w:rsidRPr="003104CC">
        <w:rPr>
          <w:color w:val="000000" w:themeColor="text1"/>
          <w:sz w:val="20"/>
          <w:szCs w:val="20"/>
        </w:rPr>
        <w:t>Murray, L. (2020).</w:t>
      </w:r>
      <w:r w:rsidRPr="003104CC">
        <w:rPr>
          <w:rStyle w:val="apple-converted-space"/>
          <w:rFonts w:cs="Calibri"/>
          <w:color w:val="000000" w:themeColor="text1"/>
          <w:sz w:val="20"/>
          <w:szCs w:val="20"/>
        </w:rPr>
        <w:t> </w:t>
      </w:r>
      <w:r w:rsidRPr="003104CC">
        <w:rPr>
          <w:i/>
          <w:color w:val="000000" w:themeColor="text1"/>
          <w:sz w:val="20"/>
          <w:szCs w:val="20"/>
        </w:rPr>
        <w:t xml:space="preserve">How to Lead </w:t>
      </w:r>
      <w:proofErr w:type="gramStart"/>
      <w:r w:rsidRPr="003104CC">
        <w:rPr>
          <w:i/>
          <w:color w:val="000000" w:themeColor="text1"/>
          <w:sz w:val="20"/>
          <w:szCs w:val="20"/>
        </w:rPr>
        <w:t>With</w:t>
      </w:r>
      <w:proofErr w:type="gramEnd"/>
      <w:r w:rsidRPr="003104CC">
        <w:rPr>
          <w:i/>
          <w:color w:val="000000" w:themeColor="text1"/>
          <w:sz w:val="20"/>
          <w:szCs w:val="20"/>
        </w:rPr>
        <w:t xml:space="preserve"> Emotional Intelligence in the Time of COVID-19 | Johns Hopkins Bloomberg School of Public Health</w:t>
      </w:r>
      <w:r w:rsidRPr="003104CC">
        <w:rPr>
          <w:color w:val="000000" w:themeColor="text1"/>
          <w:sz w:val="20"/>
          <w:szCs w:val="20"/>
        </w:rPr>
        <w:t xml:space="preserve">. publichealth.jhu.edu. Available at: </w:t>
      </w:r>
      <w:hyperlink r:id="rId25" w:history="1">
        <w:r w:rsidRPr="003104CC">
          <w:rPr>
            <w:rStyle w:val="Hyperlink"/>
            <w:rFonts w:cs="Calibri"/>
            <w:color w:val="000000" w:themeColor="text1"/>
            <w:sz w:val="20"/>
            <w:szCs w:val="20"/>
          </w:rPr>
          <w:t>https://publichealth.jhu.edu/2020/how-to-lead-with-emotional-intelligence-in-the-time-of-covid-19</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28</w:t>
      </w:r>
      <w:r w:rsidR="003104CC" w:rsidRPr="003104CC">
        <w:rPr>
          <w:color w:val="000000" w:themeColor="text1"/>
          <w:sz w:val="20"/>
          <w:szCs w:val="20"/>
        </w:rPr>
        <w:t xml:space="preserve"> Aug. 2023].</w:t>
      </w:r>
    </w:p>
    <w:p w14:paraId="6D097625" w14:textId="77777777" w:rsidR="00C667A4" w:rsidRPr="003104CC" w:rsidRDefault="00C667A4" w:rsidP="003104CC">
      <w:pPr>
        <w:pStyle w:val="NoSpacing"/>
        <w:rPr>
          <w:color w:val="000000" w:themeColor="text1"/>
          <w:sz w:val="20"/>
          <w:szCs w:val="20"/>
        </w:rPr>
      </w:pPr>
    </w:p>
    <w:p w14:paraId="09CD0187" w14:textId="1FDEF506" w:rsidR="00C667A4" w:rsidRPr="003104CC" w:rsidRDefault="00C667A4" w:rsidP="003104CC">
      <w:pPr>
        <w:pStyle w:val="NoSpacing"/>
        <w:rPr>
          <w:color w:val="000000" w:themeColor="text1"/>
          <w:sz w:val="20"/>
          <w:szCs w:val="20"/>
        </w:rPr>
      </w:pPr>
      <w:r w:rsidRPr="003104CC">
        <w:rPr>
          <w:color w:val="000000" w:themeColor="text1"/>
          <w:sz w:val="20"/>
          <w:szCs w:val="20"/>
        </w:rPr>
        <w:lastRenderedPageBreak/>
        <w:t>Nyamai, D.K. (2022). Emotional Atmosphere’s Role on People’s Application of Their Emotional Intelligence in the Fight Against COVID-19.</w:t>
      </w:r>
      <w:r w:rsidRPr="003104CC">
        <w:rPr>
          <w:rStyle w:val="apple-converted-space"/>
          <w:rFonts w:cs="Calibri"/>
          <w:color w:val="000000" w:themeColor="text1"/>
          <w:sz w:val="20"/>
          <w:szCs w:val="20"/>
        </w:rPr>
        <w:t> </w:t>
      </w:r>
      <w:r w:rsidRPr="003104CC">
        <w:rPr>
          <w:i/>
          <w:color w:val="000000" w:themeColor="text1"/>
          <w:sz w:val="20"/>
          <w:szCs w:val="20"/>
        </w:rPr>
        <w:t>Frontiers in Sociology</w:t>
      </w:r>
      <w:r w:rsidRPr="003104CC">
        <w:rPr>
          <w:color w:val="000000" w:themeColor="text1"/>
          <w:sz w:val="20"/>
          <w:szCs w:val="20"/>
        </w:rPr>
        <w:t xml:space="preserve">, 6. </w:t>
      </w:r>
      <w:proofErr w:type="spellStart"/>
      <w:proofErr w:type="gramStart"/>
      <w:r w:rsidRPr="003104CC">
        <w:rPr>
          <w:color w:val="000000" w:themeColor="text1"/>
          <w:sz w:val="20"/>
          <w:szCs w:val="20"/>
        </w:rPr>
        <w:t>doi:https</w:t>
      </w:r>
      <w:proofErr w:type="spellEnd"/>
      <w:r w:rsidRPr="003104CC">
        <w:rPr>
          <w:color w:val="000000" w:themeColor="text1"/>
          <w:sz w:val="20"/>
          <w:szCs w:val="20"/>
        </w:rPr>
        <w:t>://doi.org/10.3389/fsoc.2021.581970</w:t>
      </w:r>
      <w:proofErr w:type="gramEnd"/>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28</w:t>
      </w:r>
      <w:r w:rsidR="003104CC" w:rsidRPr="003104CC">
        <w:rPr>
          <w:color w:val="000000" w:themeColor="text1"/>
          <w:sz w:val="20"/>
          <w:szCs w:val="20"/>
        </w:rPr>
        <w:t xml:space="preserve"> Aug. 2023].</w:t>
      </w:r>
    </w:p>
    <w:p w14:paraId="4AB11B7C" w14:textId="77777777" w:rsidR="00C667A4" w:rsidRPr="003104CC" w:rsidRDefault="00C667A4" w:rsidP="003104CC">
      <w:pPr>
        <w:pStyle w:val="NoSpacing"/>
        <w:rPr>
          <w:color w:val="000000" w:themeColor="text1"/>
          <w:sz w:val="20"/>
          <w:szCs w:val="20"/>
        </w:rPr>
      </w:pPr>
    </w:p>
    <w:p w14:paraId="118C285D" w14:textId="553087EB" w:rsidR="00C667A4" w:rsidRPr="003104CC" w:rsidRDefault="00C667A4" w:rsidP="003104CC">
      <w:pPr>
        <w:pStyle w:val="NoSpacing"/>
        <w:rPr>
          <w:color w:val="000000" w:themeColor="text1"/>
          <w:sz w:val="20"/>
          <w:szCs w:val="20"/>
        </w:rPr>
      </w:pPr>
      <w:r w:rsidRPr="003104CC">
        <w:rPr>
          <w:color w:val="000000" w:themeColor="text1"/>
          <w:sz w:val="20"/>
          <w:szCs w:val="20"/>
        </w:rPr>
        <w:t>Pratt, M.K. and Florentine, S. (2022).</w:t>
      </w:r>
      <w:r w:rsidRPr="003104CC">
        <w:rPr>
          <w:rStyle w:val="apple-converted-space"/>
          <w:rFonts w:cs="Calibri"/>
          <w:color w:val="000000" w:themeColor="text1"/>
          <w:sz w:val="20"/>
          <w:szCs w:val="20"/>
        </w:rPr>
        <w:t> </w:t>
      </w:r>
      <w:r w:rsidRPr="003104CC">
        <w:rPr>
          <w:i/>
          <w:color w:val="000000" w:themeColor="text1"/>
          <w:sz w:val="20"/>
          <w:szCs w:val="20"/>
        </w:rPr>
        <w:t>Employee retention: 10 strategies for retaining top talent</w:t>
      </w:r>
      <w:r w:rsidRPr="003104CC">
        <w:rPr>
          <w:color w:val="000000" w:themeColor="text1"/>
          <w:sz w:val="20"/>
          <w:szCs w:val="20"/>
        </w:rPr>
        <w:t xml:space="preserve">. CIO. Available at: </w:t>
      </w:r>
      <w:hyperlink r:id="rId26" w:history="1">
        <w:r w:rsidRPr="003104CC">
          <w:rPr>
            <w:rStyle w:val="Hyperlink"/>
            <w:rFonts w:cs="Calibri"/>
            <w:color w:val="000000" w:themeColor="text1"/>
            <w:sz w:val="20"/>
            <w:szCs w:val="20"/>
          </w:rPr>
          <w:t>https://www.cio.com/article/251060/employee-retention-10-strategies-for-retaining-top-talent.html</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22</w:t>
      </w:r>
      <w:r w:rsidR="002409E0" w:rsidRPr="002409E0">
        <w:rPr>
          <w:color w:val="000000" w:themeColor="text1"/>
          <w:sz w:val="20"/>
          <w:szCs w:val="20"/>
        </w:rPr>
        <w:t xml:space="preserve"> </w:t>
      </w:r>
      <w:r w:rsidR="003104CC" w:rsidRPr="003104CC">
        <w:rPr>
          <w:color w:val="000000" w:themeColor="text1"/>
          <w:sz w:val="20"/>
          <w:szCs w:val="20"/>
        </w:rPr>
        <w:t>Aug. 2023].</w:t>
      </w:r>
    </w:p>
    <w:p w14:paraId="2AE6C2E7" w14:textId="77777777" w:rsidR="00C667A4" w:rsidRPr="003104CC" w:rsidRDefault="00C667A4" w:rsidP="003104CC">
      <w:pPr>
        <w:pStyle w:val="NoSpacing"/>
        <w:rPr>
          <w:color w:val="000000" w:themeColor="text1"/>
          <w:sz w:val="20"/>
          <w:szCs w:val="20"/>
        </w:rPr>
      </w:pPr>
    </w:p>
    <w:p w14:paraId="5F78D2D0" w14:textId="1503A238" w:rsidR="003104CC" w:rsidRPr="003104CC" w:rsidRDefault="00C667A4" w:rsidP="003104CC">
      <w:pPr>
        <w:pStyle w:val="NoSpacing"/>
        <w:rPr>
          <w:color w:val="000000" w:themeColor="text1"/>
          <w:sz w:val="20"/>
          <w:szCs w:val="20"/>
        </w:rPr>
      </w:pPr>
      <w:r w:rsidRPr="003104CC">
        <w:rPr>
          <w:color w:val="000000" w:themeColor="text1"/>
          <w:sz w:val="20"/>
          <w:szCs w:val="20"/>
        </w:rPr>
        <w:t>Resnick, A. (2021).</w:t>
      </w:r>
      <w:r w:rsidRPr="003104CC">
        <w:rPr>
          <w:rStyle w:val="apple-converted-space"/>
          <w:rFonts w:cs="Calibri"/>
          <w:color w:val="000000" w:themeColor="text1"/>
          <w:sz w:val="20"/>
          <w:szCs w:val="20"/>
        </w:rPr>
        <w:t> </w:t>
      </w:r>
      <w:r w:rsidRPr="003104CC">
        <w:rPr>
          <w:i/>
          <w:color w:val="000000" w:themeColor="text1"/>
          <w:sz w:val="20"/>
          <w:szCs w:val="20"/>
        </w:rPr>
        <w:t>What Is Emotional Wellness?</w:t>
      </w:r>
      <w:r w:rsidRPr="003104CC">
        <w:rPr>
          <w:rStyle w:val="apple-converted-space"/>
          <w:rFonts w:cs="Calibri"/>
          <w:color w:val="000000" w:themeColor="text1"/>
          <w:sz w:val="20"/>
          <w:szCs w:val="20"/>
        </w:rPr>
        <w:t> </w:t>
      </w:r>
      <w:proofErr w:type="spellStart"/>
      <w:r w:rsidRPr="003104CC">
        <w:rPr>
          <w:color w:val="000000" w:themeColor="text1"/>
          <w:sz w:val="20"/>
          <w:szCs w:val="20"/>
        </w:rPr>
        <w:t>Verywell</w:t>
      </w:r>
      <w:proofErr w:type="spellEnd"/>
      <w:r w:rsidRPr="003104CC">
        <w:rPr>
          <w:color w:val="000000" w:themeColor="text1"/>
          <w:sz w:val="20"/>
          <w:szCs w:val="20"/>
        </w:rPr>
        <w:t xml:space="preserve"> Mind. Available at: </w:t>
      </w:r>
      <w:hyperlink r:id="rId27" w:history="1">
        <w:r w:rsidRPr="003104CC">
          <w:rPr>
            <w:rStyle w:val="Hyperlink"/>
            <w:rFonts w:cs="Calibri"/>
            <w:color w:val="000000" w:themeColor="text1"/>
            <w:sz w:val="20"/>
            <w:szCs w:val="20"/>
          </w:rPr>
          <w:t>https://www.verywellmind.com/emotional-wellness-5206535</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23</w:t>
      </w:r>
      <w:r w:rsidR="003104CC" w:rsidRPr="003104CC">
        <w:rPr>
          <w:color w:val="000000" w:themeColor="text1"/>
          <w:sz w:val="20"/>
          <w:szCs w:val="20"/>
        </w:rPr>
        <w:t xml:space="preserve"> Aug. 2023].</w:t>
      </w:r>
    </w:p>
    <w:p w14:paraId="1DD49B74" w14:textId="77777777" w:rsidR="003104CC" w:rsidRPr="003104CC" w:rsidRDefault="003104CC" w:rsidP="003104CC">
      <w:pPr>
        <w:pStyle w:val="NoSpacing"/>
        <w:rPr>
          <w:color w:val="000000" w:themeColor="text1"/>
          <w:sz w:val="20"/>
          <w:szCs w:val="20"/>
        </w:rPr>
      </w:pPr>
    </w:p>
    <w:p w14:paraId="29486227" w14:textId="084AB943" w:rsidR="00C667A4" w:rsidRPr="003104CC" w:rsidRDefault="003104CC" w:rsidP="003104CC">
      <w:pPr>
        <w:pStyle w:val="NoSpacing"/>
        <w:rPr>
          <w:color w:val="000000" w:themeColor="text1"/>
          <w:sz w:val="20"/>
          <w:szCs w:val="20"/>
        </w:rPr>
      </w:pPr>
      <w:r w:rsidRPr="003104CC">
        <w:rPr>
          <w:color w:val="000000" w:themeColor="text1"/>
          <w:sz w:val="20"/>
          <w:szCs w:val="20"/>
        </w:rPr>
        <w:t>Robertson, C. (2022).</w:t>
      </w:r>
      <w:r w:rsidRPr="003104CC">
        <w:rPr>
          <w:rStyle w:val="apple-converted-space"/>
          <w:rFonts w:cs="Calibri"/>
          <w:color w:val="000000" w:themeColor="text1"/>
          <w:sz w:val="20"/>
          <w:szCs w:val="20"/>
        </w:rPr>
        <w:t> </w:t>
      </w:r>
      <w:r w:rsidRPr="003104CC">
        <w:rPr>
          <w:i/>
          <w:color w:val="000000" w:themeColor="text1"/>
          <w:sz w:val="20"/>
          <w:szCs w:val="20"/>
        </w:rPr>
        <w:t>25 emotional intelligence activities for happy and productive teams</w:t>
      </w:r>
      <w:r w:rsidRPr="003104CC">
        <w:rPr>
          <w:color w:val="000000" w:themeColor="text1"/>
          <w:sz w:val="20"/>
          <w:szCs w:val="20"/>
        </w:rPr>
        <w:t xml:space="preserve">. </w:t>
      </w:r>
      <w:proofErr w:type="spellStart"/>
      <w:r w:rsidRPr="003104CC">
        <w:rPr>
          <w:color w:val="000000" w:themeColor="text1"/>
          <w:sz w:val="20"/>
          <w:szCs w:val="20"/>
        </w:rPr>
        <w:t>SessionLab</w:t>
      </w:r>
      <w:proofErr w:type="spellEnd"/>
      <w:r w:rsidRPr="003104CC">
        <w:rPr>
          <w:color w:val="000000" w:themeColor="text1"/>
          <w:sz w:val="20"/>
          <w:szCs w:val="20"/>
        </w:rPr>
        <w:t xml:space="preserve">. Available at: </w:t>
      </w:r>
      <w:hyperlink r:id="rId28" w:history="1">
        <w:r w:rsidRPr="003104CC">
          <w:rPr>
            <w:rStyle w:val="Hyperlink"/>
            <w:rFonts w:cs="Calibri"/>
            <w:color w:val="000000" w:themeColor="text1"/>
            <w:sz w:val="20"/>
            <w:szCs w:val="20"/>
          </w:rPr>
          <w:t>https://www.sessionlab.com/blog/emotional-intelligence-activities/</w:t>
        </w:r>
      </w:hyperlink>
      <w:r w:rsidRPr="003104CC">
        <w:rPr>
          <w:color w:val="000000" w:themeColor="text1"/>
          <w:sz w:val="20"/>
          <w:szCs w:val="20"/>
        </w:rPr>
        <w:t>.</w:t>
      </w:r>
      <w:r>
        <w:rPr>
          <w:color w:val="000000" w:themeColor="text1"/>
          <w:sz w:val="20"/>
          <w:szCs w:val="20"/>
        </w:rPr>
        <w:t xml:space="preserve"> </w:t>
      </w:r>
      <w:r w:rsidRPr="003104CC">
        <w:rPr>
          <w:color w:val="000000" w:themeColor="text1"/>
          <w:sz w:val="20"/>
          <w:szCs w:val="20"/>
        </w:rPr>
        <w:t>[Accessed 31 Aug. 2023].</w:t>
      </w:r>
    </w:p>
    <w:p w14:paraId="087DC902" w14:textId="77777777" w:rsidR="003104CC" w:rsidRPr="003104CC" w:rsidRDefault="003104CC" w:rsidP="003104CC">
      <w:pPr>
        <w:pStyle w:val="NoSpacing"/>
        <w:rPr>
          <w:color w:val="000000" w:themeColor="text1"/>
          <w:sz w:val="20"/>
          <w:szCs w:val="20"/>
          <w:lang w:val="en-RO"/>
        </w:rPr>
      </w:pPr>
    </w:p>
    <w:p w14:paraId="151ED905" w14:textId="42DF3AA3" w:rsidR="00C667A4" w:rsidRPr="003104CC" w:rsidRDefault="00C667A4" w:rsidP="003104CC">
      <w:pPr>
        <w:pStyle w:val="NoSpacing"/>
        <w:rPr>
          <w:color w:val="000000" w:themeColor="text1"/>
          <w:sz w:val="20"/>
          <w:szCs w:val="20"/>
        </w:rPr>
      </w:pPr>
      <w:r w:rsidRPr="003104CC">
        <w:rPr>
          <w:color w:val="000000" w:themeColor="text1"/>
          <w:sz w:val="20"/>
          <w:szCs w:val="20"/>
        </w:rPr>
        <w:t>Peña-Sarrionandia, A., Mikolajczak, M. and Gross, J.J. (2015). Integrating emotion regulation and emotional intelligence traditions: a meta-analysis.</w:t>
      </w:r>
      <w:r w:rsidRPr="003104CC">
        <w:rPr>
          <w:rStyle w:val="apple-converted-space"/>
          <w:rFonts w:cs="Calibri"/>
          <w:color w:val="000000" w:themeColor="text1"/>
          <w:sz w:val="20"/>
          <w:szCs w:val="20"/>
        </w:rPr>
        <w:t> </w:t>
      </w:r>
      <w:r w:rsidRPr="003104CC">
        <w:rPr>
          <w:i/>
          <w:color w:val="000000" w:themeColor="text1"/>
          <w:sz w:val="20"/>
          <w:szCs w:val="20"/>
        </w:rPr>
        <w:t>Frontiers in Psychology</w:t>
      </w:r>
      <w:r w:rsidRPr="003104CC">
        <w:rPr>
          <w:color w:val="000000" w:themeColor="text1"/>
          <w:sz w:val="20"/>
          <w:szCs w:val="20"/>
        </w:rPr>
        <w:t xml:space="preserve">, 6. </w:t>
      </w:r>
      <w:proofErr w:type="gramStart"/>
      <w:r w:rsidRPr="003104CC">
        <w:rPr>
          <w:color w:val="000000" w:themeColor="text1"/>
          <w:sz w:val="20"/>
          <w:szCs w:val="20"/>
        </w:rPr>
        <w:t>doi:https://doi.org/10.3389/fpsyg.2015.00160</w:t>
      </w:r>
      <w:proofErr w:type="gramEnd"/>
      <w:r w:rsidRPr="003104CC">
        <w:rPr>
          <w:color w:val="000000" w:themeColor="text1"/>
          <w:sz w:val="20"/>
          <w:szCs w:val="20"/>
        </w:rPr>
        <w:t xml:space="preserve">. </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 xml:space="preserve">31 </w:t>
      </w:r>
      <w:r w:rsidR="003104CC" w:rsidRPr="003104CC">
        <w:rPr>
          <w:color w:val="000000" w:themeColor="text1"/>
          <w:sz w:val="20"/>
          <w:szCs w:val="20"/>
        </w:rPr>
        <w:t>Aug. 2023].</w:t>
      </w:r>
    </w:p>
    <w:p w14:paraId="0C52990E" w14:textId="77777777" w:rsidR="00C667A4" w:rsidRPr="003104CC" w:rsidRDefault="00C667A4" w:rsidP="003104CC">
      <w:pPr>
        <w:pStyle w:val="NoSpacing"/>
        <w:rPr>
          <w:color w:val="000000" w:themeColor="text1"/>
          <w:sz w:val="20"/>
          <w:szCs w:val="20"/>
          <w:lang w:val="en-RO"/>
        </w:rPr>
      </w:pPr>
    </w:p>
    <w:p w14:paraId="52C1B0A7" w14:textId="5D85483D" w:rsidR="00C667A4" w:rsidRPr="003104CC" w:rsidRDefault="00C667A4" w:rsidP="003104CC">
      <w:pPr>
        <w:pStyle w:val="NoSpacing"/>
        <w:rPr>
          <w:color w:val="000000" w:themeColor="text1"/>
          <w:sz w:val="20"/>
          <w:szCs w:val="20"/>
        </w:rPr>
      </w:pPr>
      <w:r w:rsidRPr="003104CC">
        <w:rPr>
          <w:color w:val="000000" w:themeColor="text1"/>
          <w:sz w:val="20"/>
          <w:szCs w:val="20"/>
        </w:rPr>
        <w:t>Smith, E. (2016).</w:t>
      </w:r>
      <w:r w:rsidRPr="003104CC">
        <w:rPr>
          <w:rStyle w:val="apple-converted-space"/>
          <w:rFonts w:cs="Calibri"/>
          <w:color w:val="000000" w:themeColor="text1"/>
          <w:sz w:val="20"/>
          <w:szCs w:val="20"/>
        </w:rPr>
        <w:t> </w:t>
      </w:r>
      <w:r w:rsidRPr="003104CC">
        <w:rPr>
          <w:i/>
          <w:color w:val="000000" w:themeColor="text1"/>
          <w:sz w:val="20"/>
          <w:szCs w:val="20"/>
        </w:rPr>
        <w:t>Spiritual Wellness: What Is Your Meaning and Purpose?</w:t>
      </w:r>
      <w:r w:rsidRPr="003104CC">
        <w:rPr>
          <w:rStyle w:val="apple-converted-space"/>
          <w:rFonts w:cs="Calibri"/>
          <w:color w:val="000000" w:themeColor="text1"/>
          <w:sz w:val="20"/>
          <w:szCs w:val="20"/>
        </w:rPr>
        <w:t> </w:t>
      </w:r>
      <w:r w:rsidRPr="003104CC">
        <w:rPr>
          <w:color w:val="000000" w:themeColor="text1"/>
          <w:sz w:val="20"/>
          <w:szCs w:val="20"/>
        </w:rPr>
        <w:t xml:space="preserve"> LHSFNA. Available at: </w:t>
      </w:r>
      <w:hyperlink r:id="rId29" w:history="1">
        <w:r w:rsidRPr="003104CC">
          <w:rPr>
            <w:rStyle w:val="Hyperlink"/>
            <w:rFonts w:cs="Calibri"/>
            <w:color w:val="000000" w:themeColor="text1"/>
            <w:sz w:val="20"/>
            <w:szCs w:val="20"/>
          </w:rPr>
          <w:t>https://www.lhsfna.org/spiritual-wellness-what-is-your-meaning-and-purpose/</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 xml:space="preserve">22 </w:t>
      </w:r>
      <w:r w:rsidR="003104CC" w:rsidRPr="003104CC">
        <w:rPr>
          <w:color w:val="000000" w:themeColor="text1"/>
          <w:sz w:val="20"/>
          <w:szCs w:val="20"/>
        </w:rPr>
        <w:t>Aug. 2023].</w:t>
      </w:r>
    </w:p>
    <w:p w14:paraId="46A13CB9" w14:textId="77777777" w:rsidR="00C667A4" w:rsidRPr="003104CC" w:rsidRDefault="00C667A4" w:rsidP="003104CC">
      <w:pPr>
        <w:pStyle w:val="NoSpacing"/>
        <w:rPr>
          <w:color w:val="000000" w:themeColor="text1"/>
          <w:sz w:val="20"/>
          <w:szCs w:val="20"/>
        </w:rPr>
      </w:pPr>
    </w:p>
    <w:p w14:paraId="2FA39834" w14:textId="33B8CDC0" w:rsidR="00C667A4" w:rsidRPr="003104CC" w:rsidRDefault="00C667A4" w:rsidP="003104CC">
      <w:pPr>
        <w:pStyle w:val="NoSpacing"/>
        <w:rPr>
          <w:color w:val="000000" w:themeColor="text1"/>
          <w:sz w:val="20"/>
          <w:szCs w:val="20"/>
        </w:rPr>
      </w:pPr>
      <w:r w:rsidRPr="003104CC">
        <w:rPr>
          <w:color w:val="000000" w:themeColor="text1"/>
          <w:sz w:val="20"/>
          <w:szCs w:val="20"/>
        </w:rPr>
        <w:t>Stange, J. (2021).</w:t>
      </w:r>
      <w:r w:rsidRPr="003104CC">
        <w:rPr>
          <w:rStyle w:val="apple-converted-space"/>
          <w:rFonts w:cs="Calibri"/>
          <w:color w:val="000000" w:themeColor="text1"/>
          <w:sz w:val="20"/>
          <w:szCs w:val="20"/>
        </w:rPr>
        <w:t> </w:t>
      </w:r>
      <w:r w:rsidRPr="003104CC">
        <w:rPr>
          <w:i/>
          <w:color w:val="000000" w:themeColor="text1"/>
          <w:sz w:val="20"/>
          <w:szCs w:val="20"/>
        </w:rPr>
        <w:t xml:space="preserve">Emotions in the Workplace: How to Deal </w:t>
      </w:r>
      <w:proofErr w:type="gramStart"/>
      <w:r w:rsidRPr="003104CC">
        <w:rPr>
          <w:i/>
          <w:color w:val="000000" w:themeColor="text1"/>
          <w:sz w:val="20"/>
          <w:szCs w:val="20"/>
        </w:rPr>
        <w:t>With</w:t>
      </w:r>
      <w:proofErr w:type="gramEnd"/>
      <w:r w:rsidRPr="003104CC">
        <w:rPr>
          <w:i/>
          <w:color w:val="000000" w:themeColor="text1"/>
          <w:sz w:val="20"/>
          <w:szCs w:val="20"/>
        </w:rPr>
        <w:t xml:space="preserve"> Emotions at Work</w:t>
      </w:r>
      <w:r w:rsidRPr="003104CC">
        <w:rPr>
          <w:color w:val="000000" w:themeColor="text1"/>
          <w:sz w:val="20"/>
          <w:szCs w:val="20"/>
        </w:rPr>
        <w:t>.</w:t>
      </w:r>
      <w:r w:rsidR="003104CC">
        <w:rPr>
          <w:color w:val="000000" w:themeColor="text1"/>
          <w:sz w:val="20"/>
          <w:szCs w:val="20"/>
        </w:rPr>
        <w:t xml:space="preserve"> </w:t>
      </w:r>
      <w:r w:rsidRPr="003104CC">
        <w:rPr>
          <w:color w:val="000000" w:themeColor="text1"/>
          <w:sz w:val="20"/>
          <w:szCs w:val="20"/>
        </w:rPr>
        <w:t xml:space="preserve">www.quantumworkplace.com. Available at: </w:t>
      </w:r>
      <w:hyperlink r:id="rId30" w:history="1">
        <w:r w:rsidRPr="003104CC">
          <w:rPr>
            <w:rStyle w:val="Hyperlink"/>
            <w:rFonts w:cs="Calibri"/>
            <w:color w:val="000000" w:themeColor="text1"/>
            <w:sz w:val="20"/>
            <w:szCs w:val="20"/>
          </w:rPr>
          <w:t>https://www.quantumworkplace.com/future-of-work/emotions-in-the-workplace-how-to-deal-with-emotions-at-work</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22</w:t>
      </w:r>
      <w:r w:rsidR="003104CC" w:rsidRPr="003104CC">
        <w:rPr>
          <w:color w:val="000000" w:themeColor="text1"/>
          <w:sz w:val="20"/>
          <w:szCs w:val="20"/>
        </w:rPr>
        <w:t xml:space="preserve"> Aug. 2023].</w:t>
      </w:r>
    </w:p>
    <w:p w14:paraId="27A7D347" w14:textId="77777777" w:rsidR="00C667A4" w:rsidRPr="003104CC" w:rsidRDefault="00C667A4" w:rsidP="003104CC">
      <w:pPr>
        <w:pStyle w:val="NoSpacing"/>
        <w:rPr>
          <w:color w:val="000000" w:themeColor="text1"/>
          <w:sz w:val="20"/>
          <w:szCs w:val="20"/>
        </w:rPr>
      </w:pPr>
    </w:p>
    <w:p w14:paraId="47B79157" w14:textId="4DF37C0C" w:rsidR="003104CC" w:rsidRPr="003104CC" w:rsidRDefault="003104CC" w:rsidP="003104CC">
      <w:pPr>
        <w:pStyle w:val="NoSpacing"/>
        <w:rPr>
          <w:color w:val="000000" w:themeColor="text1"/>
          <w:sz w:val="20"/>
          <w:szCs w:val="20"/>
        </w:rPr>
      </w:pPr>
      <w:r w:rsidRPr="003104CC">
        <w:rPr>
          <w:color w:val="000000" w:themeColor="text1"/>
          <w:sz w:val="20"/>
          <w:szCs w:val="20"/>
        </w:rPr>
        <w:t>Symes, I. (2018).</w:t>
      </w:r>
      <w:r w:rsidRPr="003104CC">
        <w:rPr>
          <w:rStyle w:val="apple-converted-space"/>
          <w:rFonts w:cs="Calibri"/>
          <w:color w:val="000000" w:themeColor="text1"/>
          <w:sz w:val="20"/>
          <w:szCs w:val="20"/>
        </w:rPr>
        <w:t> </w:t>
      </w:r>
      <w:r w:rsidRPr="003104CC">
        <w:rPr>
          <w:i/>
          <w:color w:val="000000" w:themeColor="text1"/>
          <w:sz w:val="20"/>
          <w:szCs w:val="20"/>
        </w:rPr>
        <w:t>Retaining older employees’ knowledge enhances competitive edge</w:t>
      </w:r>
      <w:r w:rsidRPr="003104CC">
        <w:rPr>
          <w:color w:val="000000" w:themeColor="text1"/>
          <w:sz w:val="20"/>
          <w:szCs w:val="20"/>
        </w:rPr>
        <w:t xml:space="preserve">. Personnel Today. Available at: </w:t>
      </w:r>
      <w:hyperlink r:id="rId31" w:history="1">
        <w:r w:rsidRPr="003104CC">
          <w:rPr>
            <w:rStyle w:val="Hyperlink"/>
            <w:rFonts w:cs="Calibri"/>
            <w:color w:val="000000" w:themeColor="text1"/>
            <w:sz w:val="20"/>
            <w:szCs w:val="20"/>
          </w:rPr>
          <w:t>https://www.personneltoday.com/hr/how-organisations-can-retain-knowledge-and-prepare-workers-for-retirement/</w:t>
        </w:r>
      </w:hyperlink>
      <w:r w:rsidRPr="003104CC">
        <w:rPr>
          <w:color w:val="000000" w:themeColor="text1"/>
          <w:sz w:val="20"/>
          <w:szCs w:val="20"/>
        </w:rPr>
        <w:t xml:space="preserve">. [Accessed </w:t>
      </w:r>
      <w:r w:rsidR="002409E0">
        <w:rPr>
          <w:color w:val="000000" w:themeColor="text1"/>
          <w:sz w:val="20"/>
          <w:szCs w:val="20"/>
        </w:rPr>
        <w:t xml:space="preserve">29 </w:t>
      </w:r>
      <w:r w:rsidRPr="003104CC">
        <w:rPr>
          <w:color w:val="000000" w:themeColor="text1"/>
          <w:sz w:val="20"/>
          <w:szCs w:val="20"/>
        </w:rPr>
        <w:t>Aug. 2023].</w:t>
      </w:r>
    </w:p>
    <w:p w14:paraId="16AF5D7A" w14:textId="77777777" w:rsidR="003104CC" w:rsidRPr="003104CC" w:rsidRDefault="003104CC" w:rsidP="003104CC">
      <w:pPr>
        <w:pStyle w:val="NoSpacing"/>
        <w:rPr>
          <w:color w:val="000000" w:themeColor="text1"/>
          <w:sz w:val="20"/>
          <w:szCs w:val="20"/>
        </w:rPr>
      </w:pPr>
    </w:p>
    <w:p w14:paraId="4B1D529D" w14:textId="1EDABD91" w:rsidR="00C667A4" w:rsidRPr="003104CC" w:rsidRDefault="00C667A4" w:rsidP="003104CC">
      <w:pPr>
        <w:pStyle w:val="NoSpacing"/>
        <w:rPr>
          <w:color w:val="000000" w:themeColor="text1"/>
          <w:sz w:val="20"/>
          <w:szCs w:val="20"/>
        </w:rPr>
      </w:pPr>
      <w:r w:rsidRPr="003104CC">
        <w:rPr>
          <w:color w:val="000000" w:themeColor="text1"/>
          <w:sz w:val="20"/>
          <w:szCs w:val="20"/>
        </w:rPr>
        <w:t>Thompkins, S. (2020).</w:t>
      </w:r>
      <w:r w:rsidRPr="003104CC">
        <w:rPr>
          <w:rStyle w:val="apple-converted-space"/>
          <w:rFonts w:cs="Calibri"/>
          <w:color w:val="000000" w:themeColor="text1"/>
          <w:sz w:val="20"/>
          <w:szCs w:val="20"/>
        </w:rPr>
        <w:t> </w:t>
      </w:r>
      <w:r w:rsidRPr="003104CC">
        <w:rPr>
          <w:i/>
          <w:color w:val="000000" w:themeColor="text1"/>
          <w:sz w:val="20"/>
          <w:szCs w:val="20"/>
        </w:rPr>
        <w:t>Emotional Intelligence and Leadership Effectiveness | CCL</w:t>
      </w:r>
      <w:r w:rsidRPr="003104CC">
        <w:rPr>
          <w:color w:val="000000" w:themeColor="text1"/>
          <w:sz w:val="20"/>
          <w:szCs w:val="20"/>
        </w:rPr>
        <w:t xml:space="preserve">. </w:t>
      </w:r>
      <w:proofErr w:type="spellStart"/>
      <w:r w:rsidRPr="003104CC">
        <w:rPr>
          <w:color w:val="000000" w:themeColor="text1"/>
          <w:sz w:val="20"/>
          <w:szCs w:val="20"/>
        </w:rPr>
        <w:t>Center</w:t>
      </w:r>
      <w:proofErr w:type="spellEnd"/>
      <w:r w:rsidRPr="003104CC">
        <w:rPr>
          <w:color w:val="000000" w:themeColor="text1"/>
          <w:sz w:val="20"/>
          <w:szCs w:val="20"/>
        </w:rPr>
        <w:t xml:space="preserve"> for Creative Leadership. Available at: </w:t>
      </w:r>
      <w:hyperlink r:id="rId32" w:history="1">
        <w:r w:rsidRPr="003104CC">
          <w:rPr>
            <w:rStyle w:val="Hyperlink"/>
            <w:rFonts w:cs="Calibri"/>
            <w:color w:val="000000" w:themeColor="text1"/>
            <w:sz w:val="20"/>
            <w:szCs w:val="20"/>
          </w:rPr>
          <w:t>https://www.ccl.org/articles/leading-effectively-articles/emotional-intelligence-and-leadership-effectiveness/</w:t>
        </w:r>
      </w:hyperlink>
      <w:r w:rsidRPr="003104CC">
        <w:rPr>
          <w:color w:val="000000" w:themeColor="text1"/>
          <w:sz w:val="20"/>
          <w:szCs w:val="20"/>
        </w:rPr>
        <w:t>.</w:t>
      </w:r>
      <w:r w:rsid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28</w:t>
      </w:r>
      <w:r w:rsidR="003104CC" w:rsidRPr="003104CC">
        <w:rPr>
          <w:color w:val="000000" w:themeColor="text1"/>
          <w:sz w:val="20"/>
          <w:szCs w:val="20"/>
        </w:rPr>
        <w:t xml:space="preserve"> Aug. 2023].</w:t>
      </w:r>
    </w:p>
    <w:p w14:paraId="5885359F" w14:textId="77777777" w:rsidR="00C667A4" w:rsidRPr="003104CC" w:rsidRDefault="00C667A4" w:rsidP="003104CC">
      <w:pPr>
        <w:pStyle w:val="NoSpacing"/>
        <w:rPr>
          <w:color w:val="000000" w:themeColor="text1"/>
          <w:sz w:val="20"/>
          <w:szCs w:val="20"/>
          <w:lang w:val="en-RO"/>
        </w:rPr>
      </w:pPr>
    </w:p>
    <w:p w14:paraId="5372175E" w14:textId="39677D2F" w:rsidR="00C667A4" w:rsidRPr="003104CC" w:rsidRDefault="00C667A4" w:rsidP="003104CC">
      <w:pPr>
        <w:pStyle w:val="NoSpacing"/>
        <w:rPr>
          <w:color w:val="000000" w:themeColor="text1"/>
          <w:sz w:val="20"/>
          <w:szCs w:val="20"/>
        </w:rPr>
      </w:pPr>
      <w:r w:rsidRPr="003104CC">
        <w:rPr>
          <w:color w:val="000000" w:themeColor="text1"/>
          <w:sz w:val="20"/>
          <w:szCs w:val="20"/>
        </w:rPr>
        <w:t>UQ Business School. (2022).</w:t>
      </w:r>
      <w:r w:rsidRPr="003104CC">
        <w:rPr>
          <w:rStyle w:val="apple-converted-space"/>
          <w:rFonts w:cs="Calibri"/>
          <w:color w:val="000000" w:themeColor="text1"/>
          <w:sz w:val="20"/>
          <w:szCs w:val="20"/>
        </w:rPr>
        <w:t> </w:t>
      </w:r>
      <w:r w:rsidRPr="003104CC">
        <w:rPr>
          <w:i/>
          <w:color w:val="000000" w:themeColor="text1"/>
          <w:sz w:val="20"/>
          <w:szCs w:val="20"/>
        </w:rPr>
        <w:t>More than a feeling: why emotional intelligence is crucial for leaders during a crisis</w:t>
      </w:r>
      <w:r w:rsidRPr="003104CC">
        <w:rPr>
          <w:color w:val="000000" w:themeColor="text1"/>
          <w:sz w:val="20"/>
          <w:szCs w:val="20"/>
        </w:rPr>
        <w:t xml:space="preserve">. Available at: </w:t>
      </w:r>
      <w:hyperlink r:id="rId33" w:history="1">
        <w:r w:rsidRPr="003104CC">
          <w:rPr>
            <w:rStyle w:val="Hyperlink"/>
            <w:rFonts w:cs="Calibri"/>
            <w:color w:val="000000" w:themeColor="text1"/>
            <w:sz w:val="20"/>
            <w:szCs w:val="20"/>
          </w:rPr>
          <w:t>https://business.uq.edu.au/news/why-emotional-intelligence-is-crucial-for-leaders-in-crisis</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 xml:space="preserve">28 </w:t>
      </w:r>
      <w:r w:rsidR="003104CC" w:rsidRPr="003104CC">
        <w:rPr>
          <w:color w:val="000000" w:themeColor="text1"/>
          <w:sz w:val="20"/>
          <w:szCs w:val="20"/>
        </w:rPr>
        <w:t>Aug. 2023].</w:t>
      </w:r>
    </w:p>
    <w:p w14:paraId="62B3E0D4" w14:textId="77777777" w:rsidR="00C667A4" w:rsidRPr="003104CC" w:rsidRDefault="00C667A4" w:rsidP="003104CC">
      <w:pPr>
        <w:pStyle w:val="NoSpacing"/>
        <w:rPr>
          <w:color w:val="000000" w:themeColor="text1"/>
          <w:sz w:val="20"/>
          <w:szCs w:val="20"/>
        </w:rPr>
      </w:pPr>
    </w:p>
    <w:p w14:paraId="0B59EFBB" w14:textId="432E2206" w:rsidR="00C667A4" w:rsidRPr="003104CC" w:rsidRDefault="00C667A4" w:rsidP="003104CC">
      <w:pPr>
        <w:pStyle w:val="NoSpacing"/>
        <w:rPr>
          <w:color w:val="000000" w:themeColor="text1"/>
          <w:sz w:val="20"/>
          <w:szCs w:val="20"/>
        </w:rPr>
      </w:pPr>
      <w:r w:rsidRPr="003104CC">
        <w:rPr>
          <w:color w:val="000000" w:themeColor="text1"/>
          <w:sz w:val="20"/>
          <w:szCs w:val="20"/>
        </w:rPr>
        <w:t>Yale (2023).</w:t>
      </w:r>
      <w:r w:rsidRPr="003104CC">
        <w:rPr>
          <w:rStyle w:val="apple-converted-space"/>
          <w:rFonts w:cs="Calibri"/>
          <w:color w:val="000000" w:themeColor="text1"/>
          <w:sz w:val="20"/>
          <w:szCs w:val="20"/>
        </w:rPr>
        <w:t> </w:t>
      </w:r>
      <w:r w:rsidRPr="003104CC">
        <w:rPr>
          <w:i/>
          <w:color w:val="000000" w:themeColor="text1"/>
          <w:sz w:val="20"/>
          <w:szCs w:val="20"/>
        </w:rPr>
        <w:t>We know teamwork is important, but how important? | It’s Your Yale</w:t>
      </w:r>
      <w:r w:rsidRPr="003104CC">
        <w:rPr>
          <w:color w:val="000000" w:themeColor="text1"/>
          <w:sz w:val="20"/>
          <w:szCs w:val="20"/>
        </w:rPr>
        <w:t xml:space="preserve">. your.yale.edu. Available at: </w:t>
      </w:r>
      <w:hyperlink r:id="rId34" w:history="1">
        <w:r w:rsidRPr="003104CC">
          <w:rPr>
            <w:rStyle w:val="Hyperlink"/>
            <w:rFonts w:cs="Calibri"/>
            <w:color w:val="000000" w:themeColor="text1"/>
            <w:sz w:val="20"/>
            <w:szCs w:val="20"/>
          </w:rPr>
          <w:t>https://your.yale.edu/we-know-teamwork-important-how-important</w:t>
        </w:r>
      </w:hyperlink>
      <w:r w:rsidRPr="003104CC">
        <w:rPr>
          <w:color w:val="000000" w:themeColor="text1"/>
          <w:sz w:val="20"/>
          <w:szCs w:val="20"/>
        </w:rPr>
        <w:t xml:space="preserve">. </w:t>
      </w:r>
      <w:r w:rsidR="003104CC" w:rsidRPr="003104CC">
        <w:rPr>
          <w:color w:val="000000" w:themeColor="text1"/>
          <w:sz w:val="20"/>
          <w:szCs w:val="20"/>
        </w:rPr>
        <w:t xml:space="preserve">[Accessed </w:t>
      </w:r>
      <w:r w:rsidR="002409E0">
        <w:rPr>
          <w:color w:val="000000" w:themeColor="text1"/>
          <w:sz w:val="20"/>
          <w:szCs w:val="20"/>
        </w:rPr>
        <w:t>22</w:t>
      </w:r>
      <w:r w:rsidR="003104CC" w:rsidRPr="003104CC">
        <w:rPr>
          <w:color w:val="000000" w:themeColor="text1"/>
          <w:sz w:val="20"/>
          <w:szCs w:val="20"/>
        </w:rPr>
        <w:t xml:space="preserve"> Aug. 2023].</w:t>
      </w:r>
    </w:p>
    <w:p w14:paraId="144E7DF3" w14:textId="77777777" w:rsidR="00C667A4" w:rsidRPr="003104CC" w:rsidRDefault="00C667A4" w:rsidP="00C667A4">
      <w:pPr>
        <w:pStyle w:val="NormalWeb"/>
        <w:shd w:val="clear" w:color="auto" w:fill="FFFFFF"/>
        <w:rPr>
          <w:rFonts w:asciiTheme="minorHAnsi" w:hAnsiTheme="minorHAnsi" w:cs="Calibri"/>
          <w:color w:val="000000"/>
        </w:rPr>
      </w:pPr>
      <w:r w:rsidRPr="003104CC">
        <w:rPr>
          <w:rFonts w:asciiTheme="minorHAnsi" w:hAnsiTheme="minorHAnsi" w:cs="Calibri"/>
          <w:color w:val="000000"/>
        </w:rPr>
        <w:t>‌</w:t>
      </w:r>
    </w:p>
    <w:p w14:paraId="63E16261" w14:textId="77777777" w:rsidR="00C667A4" w:rsidRPr="003104CC" w:rsidRDefault="00C667A4" w:rsidP="00C667A4">
      <w:pPr>
        <w:pStyle w:val="NormalWeb"/>
        <w:shd w:val="clear" w:color="auto" w:fill="FFFFFF"/>
        <w:spacing w:before="0" w:beforeAutospacing="0" w:after="0" w:afterAutospacing="0" w:line="360" w:lineRule="atLeast"/>
        <w:rPr>
          <w:rFonts w:asciiTheme="minorHAnsi" w:hAnsiTheme="minorHAnsi" w:cs="Calibri"/>
          <w:color w:val="000000"/>
          <w:sz w:val="27"/>
          <w:szCs w:val="27"/>
          <w:lang w:val="en-GB"/>
        </w:rPr>
      </w:pPr>
    </w:p>
    <w:p w14:paraId="4065BA7B" w14:textId="77777777" w:rsidR="00C667A4" w:rsidRPr="003104CC" w:rsidRDefault="00C667A4" w:rsidP="00C667A4">
      <w:pPr>
        <w:pStyle w:val="NormalWeb"/>
        <w:shd w:val="clear" w:color="auto" w:fill="FFFFFF"/>
        <w:rPr>
          <w:rFonts w:asciiTheme="minorHAnsi" w:hAnsiTheme="minorHAnsi" w:cs="Calibri"/>
          <w:color w:val="000000"/>
        </w:rPr>
      </w:pPr>
      <w:r w:rsidRPr="003104CC">
        <w:rPr>
          <w:rFonts w:asciiTheme="minorHAnsi" w:hAnsiTheme="minorHAnsi" w:cs="Calibri"/>
          <w:color w:val="000000"/>
        </w:rPr>
        <w:t>‌</w:t>
      </w:r>
    </w:p>
    <w:p w14:paraId="668BA8B5" w14:textId="19AFDCD9" w:rsidR="00C667A4" w:rsidRPr="003104CC" w:rsidRDefault="00C667A4" w:rsidP="00C667A4">
      <w:pPr>
        <w:pStyle w:val="NormalWeb"/>
        <w:shd w:val="clear" w:color="auto" w:fill="FFFFFF"/>
        <w:rPr>
          <w:rFonts w:asciiTheme="minorHAnsi" w:hAnsiTheme="minorHAnsi" w:cs="Calibri"/>
          <w:color w:val="000000"/>
        </w:rPr>
      </w:pPr>
    </w:p>
    <w:p w14:paraId="0FDF4DDC" w14:textId="16D417D9" w:rsidR="00C667A4" w:rsidRPr="003104CC" w:rsidRDefault="00C667A4" w:rsidP="00C667A4">
      <w:pPr>
        <w:pStyle w:val="NormalWeb"/>
        <w:shd w:val="clear" w:color="auto" w:fill="FFFFFF"/>
        <w:rPr>
          <w:rFonts w:asciiTheme="minorHAnsi" w:hAnsiTheme="minorHAnsi" w:cs="Calibri"/>
          <w:color w:val="000000"/>
        </w:rPr>
      </w:pPr>
    </w:p>
    <w:p w14:paraId="4F902807" w14:textId="77777777" w:rsidR="00C667A4" w:rsidRPr="003104CC" w:rsidRDefault="00C667A4" w:rsidP="00D2451E"/>
    <w:sectPr w:rsidR="00C667A4" w:rsidRPr="003104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D7E62"/>
    <w:multiLevelType w:val="multilevel"/>
    <w:tmpl w:val="8432FB8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3229440">
    <w:abstractNumId w:val="1"/>
  </w:num>
  <w:num w:numId="2" w16cid:durableId="782917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FD8"/>
    <w:rsid w:val="00107FD8"/>
    <w:rsid w:val="001E304B"/>
    <w:rsid w:val="002409E0"/>
    <w:rsid w:val="002719D0"/>
    <w:rsid w:val="003104CC"/>
    <w:rsid w:val="00331AD0"/>
    <w:rsid w:val="00743051"/>
    <w:rsid w:val="0076228D"/>
    <w:rsid w:val="009603A1"/>
    <w:rsid w:val="00C04A78"/>
    <w:rsid w:val="00C15676"/>
    <w:rsid w:val="00C667A4"/>
    <w:rsid w:val="00D0611D"/>
    <w:rsid w:val="00D2451E"/>
    <w:rsid w:val="00F73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045E9"/>
  <w15:chartTrackingRefBased/>
  <w15:docId w15:val="{F0FB9B69-422C-4A04-9E1F-922158C43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4CC"/>
    <w:rPr>
      <w:iCs/>
      <w:sz w:val="21"/>
      <w:szCs w:val="21"/>
    </w:rPr>
  </w:style>
  <w:style w:type="paragraph" w:styleId="Heading1">
    <w:name w:val="heading 1"/>
    <w:basedOn w:val="Normal"/>
    <w:next w:val="Normal"/>
    <w:link w:val="Heading1Char"/>
    <w:uiPriority w:val="9"/>
    <w:qFormat/>
    <w:rsid w:val="003104CC"/>
    <w:pPr>
      <w:pBdr>
        <w:top w:val="single" w:sz="12" w:space="1" w:color="E97132" w:themeColor="accent2"/>
        <w:left w:val="single" w:sz="12" w:space="4" w:color="E97132" w:themeColor="accent2"/>
        <w:bottom w:val="single" w:sz="12" w:space="1" w:color="E97132" w:themeColor="accent2"/>
        <w:right w:val="single" w:sz="12" w:space="4" w:color="E97132" w:themeColor="accent2"/>
      </w:pBdr>
      <w:shd w:val="clear" w:color="auto" w:fill="156082"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3104CC"/>
    <w:pPr>
      <w:spacing w:before="200" w:after="60" w:line="240" w:lineRule="auto"/>
      <w:contextualSpacing/>
      <w:outlineLvl w:val="1"/>
    </w:pPr>
    <w:rPr>
      <w:rFonts w:asciiTheme="majorHAnsi" w:eastAsiaTheme="majorEastAsia" w:hAnsiTheme="majorHAnsi" w:cstheme="majorBidi"/>
      <w:b/>
      <w:bCs/>
      <w:outline/>
      <w:color w:val="156082"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unhideWhenUsed/>
    <w:qFormat/>
    <w:rsid w:val="003104CC"/>
    <w:pPr>
      <w:spacing w:before="200" w:after="100" w:line="240" w:lineRule="auto"/>
      <w:contextualSpacing/>
      <w:outlineLvl w:val="2"/>
    </w:pPr>
    <w:rPr>
      <w:rFonts w:asciiTheme="majorHAnsi" w:eastAsiaTheme="majorEastAsia" w:hAnsiTheme="majorHAnsi" w:cstheme="majorBidi"/>
      <w:b/>
      <w:bCs/>
      <w:smallCaps/>
      <w:color w:val="BF4E14" w:themeColor="accent2" w:themeShade="BF"/>
      <w:spacing w:val="24"/>
      <w:sz w:val="28"/>
      <w:szCs w:val="22"/>
    </w:rPr>
  </w:style>
  <w:style w:type="paragraph" w:styleId="Heading4">
    <w:name w:val="heading 4"/>
    <w:basedOn w:val="Normal"/>
    <w:next w:val="Normal"/>
    <w:link w:val="Heading4Char"/>
    <w:uiPriority w:val="9"/>
    <w:unhideWhenUsed/>
    <w:qFormat/>
    <w:rsid w:val="003104CC"/>
    <w:pPr>
      <w:spacing w:before="200" w:after="100" w:line="240" w:lineRule="auto"/>
      <w:contextualSpacing/>
      <w:outlineLvl w:val="3"/>
    </w:pPr>
    <w:rPr>
      <w:rFonts w:asciiTheme="majorHAnsi" w:eastAsiaTheme="majorEastAsia" w:hAnsiTheme="majorHAnsi" w:cstheme="majorBidi"/>
      <w:b/>
      <w:bCs/>
      <w:color w:val="0F4761" w:themeColor="accent1" w:themeShade="BF"/>
      <w:sz w:val="24"/>
      <w:szCs w:val="22"/>
    </w:rPr>
  </w:style>
  <w:style w:type="paragraph" w:styleId="Heading5">
    <w:name w:val="heading 5"/>
    <w:basedOn w:val="Normal"/>
    <w:next w:val="Normal"/>
    <w:link w:val="Heading5Char"/>
    <w:uiPriority w:val="9"/>
    <w:semiHidden/>
    <w:unhideWhenUsed/>
    <w:qFormat/>
    <w:rsid w:val="003104CC"/>
    <w:pPr>
      <w:spacing w:before="200" w:after="100" w:line="240" w:lineRule="auto"/>
      <w:contextualSpacing/>
      <w:outlineLvl w:val="4"/>
    </w:pPr>
    <w:rPr>
      <w:rFonts w:asciiTheme="majorHAnsi" w:eastAsiaTheme="majorEastAsia" w:hAnsiTheme="majorHAnsi" w:cstheme="majorBidi"/>
      <w:bCs/>
      <w:caps/>
      <w:color w:val="BF4E14" w:themeColor="accent2" w:themeShade="BF"/>
      <w:sz w:val="22"/>
      <w:szCs w:val="22"/>
    </w:rPr>
  </w:style>
  <w:style w:type="paragraph" w:styleId="Heading6">
    <w:name w:val="heading 6"/>
    <w:basedOn w:val="Normal"/>
    <w:next w:val="Normal"/>
    <w:link w:val="Heading6Char"/>
    <w:uiPriority w:val="9"/>
    <w:semiHidden/>
    <w:unhideWhenUsed/>
    <w:qFormat/>
    <w:rsid w:val="003104CC"/>
    <w:pPr>
      <w:spacing w:before="200" w:after="100" w:line="240" w:lineRule="auto"/>
      <w:contextualSpacing/>
      <w:outlineLvl w:val="5"/>
    </w:pPr>
    <w:rPr>
      <w:rFonts w:asciiTheme="majorHAnsi" w:eastAsiaTheme="majorEastAsia" w:hAnsiTheme="majorHAnsi" w:cstheme="majorBidi"/>
      <w:color w:val="0F4761" w:themeColor="accent1" w:themeShade="BF"/>
      <w:sz w:val="22"/>
      <w:szCs w:val="22"/>
    </w:rPr>
  </w:style>
  <w:style w:type="paragraph" w:styleId="Heading7">
    <w:name w:val="heading 7"/>
    <w:basedOn w:val="Normal"/>
    <w:next w:val="Normal"/>
    <w:link w:val="Heading7Char"/>
    <w:uiPriority w:val="9"/>
    <w:semiHidden/>
    <w:unhideWhenUsed/>
    <w:qFormat/>
    <w:rsid w:val="003104CC"/>
    <w:pP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3104CC"/>
    <w:pPr>
      <w:spacing w:before="200" w:after="100" w:line="240" w:lineRule="auto"/>
      <w:contextualSpacing/>
      <w:outlineLvl w:val="7"/>
    </w:pPr>
    <w:rPr>
      <w:rFonts w:asciiTheme="majorHAnsi" w:eastAsiaTheme="majorEastAsia" w:hAnsiTheme="majorHAnsi" w:cstheme="majorBidi"/>
      <w:color w:val="156082" w:themeColor="accent1"/>
      <w:sz w:val="22"/>
      <w:szCs w:val="22"/>
    </w:rPr>
  </w:style>
  <w:style w:type="paragraph" w:styleId="Heading9">
    <w:name w:val="heading 9"/>
    <w:basedOn w:val="Normal"/>
    <w:next w:val="Normal"/>
    <w:link w:val="Heading9Char"/>
    <w:uiPriority w:val="9"/>
    <w:semiHidden/>
    <w:unhideWhenUsed/>
    <w:qFormat/>
    <w:rsid w:val="003104CC"/>
    <w:pPr>
      <w:spacing w:before="200" w:after="100" w:line="240" w:lineRule="auto"/>
      <w:contextualSpacing/>
      <w:outlineLvl w:val="8"/>
    </w:pPr>
    <w:rPr>
      <w:rFonts w:asciiTheme="majorHAnsi" w:eastAsiaTheme="majorEastAsia" w:hAnsiTheme="majorHAnsi" w:cstheme="majorBidi"/>
      <w:smallCaps/>
      <w:color w:val="E97132"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4CC"/>
    <w:rPr>
      <w:rFonts w:asciiTheme="majorHAnsi" w:hAnsiTheme="majorHAnsi"/>
      <w:iCs/>
      <w:color w:val="FFFFFF"/>
      <w:sz w:val="28"/>
      <w:szCs w:val="38"/>
      <w:shd w:val="clear" w:color="auto" w:fill="156082" w:themeFill="accent1"/>
    </w:rPr>
  </w:style>
  <w:style w:type="character" w:customStyle="1" w:styleId="Heading2Char">
    <w:name w:val="Heading 2 Char"/>
    <w:basedOn w:val="DefaultParagraphFont"/>
    <w:link w:val="Heading2"/>
    <w:uiPriority w:val="9"/>
    <w:rsid w:val="003104CC"/>
    <w:rPr>
      <w:rFonts w:asciiTheme="majorHAnsi" w:eastAsiaTheme="majorEastAsia" w:hAnsiTheme="majorHAnsi" w:cstheme="majorBidi"/>
      <w:b/>
      <w:bCs/>
      <w:iCs/>
      <w:outline/>
      <w:color w:val="156082"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rsid w:val="003104CC"/>
    <w:rPr>
      <w:rFonts w:asciiTheme="majorHAnsi" w:eastAsiaTheme="majorEastAsia" w:hAnsiTheme="majorHAnsi" w:cstheme="majorBidi"/>
      <w:b/>
      <w:bCs/>
      <w:iCs/>
      <w:smallCaps/>
      <w:color w:val="BF4E14" w:themeColor="accent2" w:themeShade="BF"/>
      <w:spacing w:val="24"/>
      <w:sz w:val="28"/>
    </w:rPr>
  </w:style>
  <w:style w:type="character" w:customStyle="1" w:styleId="Heading4Char">
    <w:name w:val="Heading 4 Char"/>
    <w:basedOn w:val="DefaultParagraphFont"/>
    <w:link w:val="Heading4"/>
    <w:uiPriority w:val="9"/>
    <w:rsid w:val="003104CC"/>
    <w:rPr>
      <w:rFonts w:asciiTheme="majorHAnsi" w:eastAsiaTheme="majorEastAsia" w:hAnsiTheme="majorHAnsi" w:cstheme="majorBidi"/>
      <w:b/>
      <w:bCs/>
      <w:iCs/>
      <w:color w:val="0F4761" w:themeColor="accent1" w:themeShade="BF"/>
      <w:sz w:val="24"/>
    </w:rPr>
  </w:style>
  <w:style w:type="character" w:customStyle="1" w:styleId="Heading5Char">
    <w:name w:val="Heading 5 Char"/>
    <w:basedOn w:val="DefaultParagraphFont"/>
    <w:link w:val="Heading5"/>
    <w:uiPriority w:val="9"/>
    <w:semiHidden/>
    <w:rsid w:val="003104CC"/>
    <w:rPr>
      <w:rFonts w:asciiTheme="majorHAnsi" w:eastAsiaTheme="majorEastAsia" w:hAnsiTheme="majorHAnsi" w:cstheme="majorBidi"/>
      <w:bCs/>
      <w:iCs/>
      <w:caps/>
      <w:color w:val="BF4E14" w:themeColor="accent2" w:themeShade="BF"/>
    </w:rPr>
  </w:style>
  <w:style w:type="character" w:customStyle="1" w:styleId="Heading6Char">
    <w:name w:val="Heading 6 Char"/>
    <w:basedOn w:val="DefaultParagraphFont"/>
    <w:link w:val="Heading6"/>
    <w:uiPriority w:val="9"/>
    <w:semiHidden/>
    <w:rsid w:val="003104CC"/>
    <w:rPr>
      <w:rFonts w:asciiTheme="majorHAnsi" w:eastAsiaTheme="majorEastAsia" w:hAnsiTheme="majorHAnsi" w:cstheme="majorBidi"/>
      <w:iCs/>
      <w:color w:val="0F4761" w:themeColor="accent1" w:themeShade="BF"/>
    </w:rPr>
  </w:style>
  <w:style w:type="character" w:customStyle="1" w:styleId="Heading7Char">
    <w:name w:val="Heading 7 Char"/>
    <w:basedOn w:val="DefaultParagraphFont"/>
    <w:link w:val="Heading7"/>
    <w:uiPriority w:val="9"/>
    <w:semiHidden/>
    <w:rsid w:val="003104CC"/>
    <w:rPr>
      <w:rFonts w:asciiTheme="majorHAnsi" w:eastAsiaTheme="majorEastAsia" w:hAnsiTheme="majorHAnsi" w:cstheme="majorBidi"/>
      <w:iCs/>
      <w:color w:val="BF4E14" w:themeColor="accent2" w:themeShade="BF"/>
    </w:rPr>
  </w:style>
  <w:style w:type="character" w:customStyle="1" w:styleId="Heading8Char">
    <w:name w:val="Heading 8 Char"/>
    <w:basedOn w:val="DefaultParagraphFont"/>
    <w:link w:val="Heading8"/>
    <w:uiPriority w:val="9"/>
    <w:semiHidden/>
    <w:rsid w:val="003104CC"/>
    <w:rPr>
      <w:rFonts w:asciiTheme="majorHAnsi" w:eastAsiaTheme="majorEastAsia" w:hAnsiTheme="majorHAnsi" w:cstheme="majorBidi"/>
      <w:iCs/>
      <w:color w:val="156082" w:themeColor="accent1"/>
    </w:rPr>
  </w:style>
  <w:style w:type="character" w:customStyle="1" w:styleId="Heading9Char">
    <w:name w:val="Heading 9 Char"/>
    <w:basedOn w:val="DefaultParagraphFont"/>
    <w:link w:val="Heading9"/>
    <w:uiPriority w:val="9"/>
    <w:semiHidden/>
    <w:rsid w:val="003104CC"/>
    <w:rPr>
      <w:rFonts w:asciiTheme="majorHAnsi" w:eastAsiaTheme="majorEastAsia" w:hAnsiTheme="majorHAnsi" w:cstheme="majorBidi"/>
      <w:iCs/>
      <w:smallCaps/>
      <w:color w:val="E97132" w:themeColor="accent2"/>
      <w:sz w:val="20"/>
      <w:szCs w:val="21"/>
    </w:rPr>
  </w:style>
  <w:style w:type="paragraph" w:styleId="Title">
    <w:name w:val="Title"/>
    <w:basedOn w:val="Normal"/>
    <w:next w:val="Normal"/>
    <w:link w:val="TitleChar"/>
    <w:uiPriority w:val="10"/>
    <w:qFormat/>
    <w:rsid w:val="003104CC"/>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3104CC"/>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3104CC"/>
    <w:pPr>
      <w:spacing w:before="200" w:after="360" w:line="240" w:lineRule="auto"/>
    </w:pPr>
    <w:rPr>
      <w:rFonts w:asciiTheme="majorHAnsi" w:eastAsiaTheme="majorEastAsia" w:hAnsiTheme="majorHAnsi" w:cstheme="majorBidi"/>
      <w:color w:val="0E2841" w:themeColor="text2"/>
      <w:spacing w:val="20"/>
      <w:sz w:val="24"/>
      <w:szCs w:val="24"/>
    </w:rPr>
  </w:style>
  <w:style w:type="character" w:customStyle="1" w:styleId="SubtitleChar">
    <w:name w:val="Subtitle Char"/>
    <w:basedOn w:val="DefaultParagraphFont"/>
    <w:link w:val="Subtitle"/>
    <w:uiPriority w:val="11"/>
    <w:rsid w:val="003104CC"/>
    <w:rPr>
      <w:rFonts w:asciiTheme="majorHAnsi" w:eastAsiaTheme="majorEastAsia" w:hAnsiTheme="majorHAnsi" w:cstheme="majorBidi"/>
      <w:iCs/>
      <w:color w:val="0E2841" w:themeColor="text2"/>
      <w:spacing w:val="20"/>
      <w:sz w:val="24"/>
      <w:szCs w:val="24"/>
    </w:rPr>
  </w:style>
  <w:style w:type="paragraph" w:styleId="Quote">
    <w:name w:val="Quote"/>
    <w:basedOn w:val="Normal"/>
    <w:next w:val="Normal"/>
    <w:link w:val="QuoteChar"/>
    <w:uiPriority w:val="29"/>
    <w:qFormat/>
    <w:rsid w:val="003104CC"/>
    <w:rPr>
      <w:b/>
      <w:i/>
      <w:color w:val="E97132" w:themeColor="accent2"/>
      <w:sz w:val="24"/>
    </w:rPr>
  </w:style>
  <w:style w:type="character" w:customStyle="1" w:styleId="QuoteChar">
    <w:name w:val="Quote Char"/>
    <w:basedOn w:val="DefaultParagraphFont"/>
    <w:link w:val="Quote"/>
    <w:uiPriority w:val="29"/>
    <w:rsid w:val="003104CC"/>
    <w:rPr>
      <w:b/>
      <w:i/>
      <w:iCs/>
      <w:color w:val="E97132" w:themeColor="accent2"/>
      <w:sz w:val="24"/>
      <w:szCs w:val="21"/>
    </w:rPr>
  </w:style>
  <w:style w:type="paragraph" w:styleId="ListParagraph">
    <w:name w:val="List Paragraph"/>
    <w:basedOn w:val="Normal"/>
    <w:uiPriority w:val="34"/>
    <w:qFormat/>
    <w:rsid w:val="003104CC"/>
    <w:pPr>
      <w:numPr>
        <w:numId w:val="1"/>
      </w:numPr>
      <w:contextualSpacing/>
    </w:pPr>
    <w:rPr>
      <w:sz w:val="22"/>
    </w:rPr>
  </w:style>
  <w:style w:type="character" w:styleId="IntenseEmphasis">
    <w:name w:val="Intense Emphasis"/>
    <w:uiPriority w:val="21"/>
    <w:qFormat/>
    <w:rsid w:val="003104CC"/>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3104CC"/>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i/>
      <w:color w:val="E97132" w:themeColor="accent2"/>
      <w:sz w:val="20"/>
      <w:szCs w:val="20"/>
    </w:rPr>
  </w:style>
  <w:style w:type="character" w:customStyle="1" w:styleId="IntenseQuoteChar">
    <w:name w:val="Intense Quote Char"/>
    <w:basedOn w:val="DefaultParagraphFont"/>
    <w:link w:val="IntenseQuote"/>
    <w:uiPriority w:val="30"/>
    <w:rsid w:val="003104CC"/>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3104CC"/>
    <w:rPr>
      <w:b/>
      <w:bCs/>
      <w:i/>
      <w:iCs/>
      <w:smallCaps/>
      <w:color w:val="E97132" w:themeColor="accent2"/>
      <w:u w:color="E97132" w:themeColor="accent2"/>
    </w:rPr>
  </w:style>
  <w:style w:type="paragraph" w:styleId="NormalWeb">
    <w:name w:val="Normal (Web)"/>
    <w:basedOn w:val="Normal"/>
    <w:uiPriority w:val="99"/>
    <w:semiHidden/>
    <w:unhideWhenUsed/>
    <w:rsid w:val="00C667A4"/>
    <w:pPr>
      <w:spacing w:before="100" w:beforeAutospacing="1" w:after="100" w:afterAutospacing="1" w:line="240" w:lineRule="auto"/>
    </w:pPr>
    <w:rPr>
      <w:rFonts w:ascii="Times New Roman" w:eastAsia="Times New Roman" w:hAnsi="Times New Roman" w:cs="Times New Roman"/>
      <w:sz w:val="24"/>
      <w:szCs w:val="24"/>
      <w:lang w:val="en-RO"/>
    </w:rPr>
  </w:style>
  <w:style w:type="character" w:customStyle="1" w:styleId="apple-converted-space">
    <w:name w:val="apple-converted-space"/>
    <w:basedOn w:val="DefaultParagraphFont"/>
    <w:rsid w:val="00C667A4"/>
  </w:style>
  <w:style w:type="character" w:styleId="Hyperlink">
    <w:name w:val="Hyperlink"/>
    <w:basedOn w:val="DefaultParagraphFont"/>
    <w:uiPriority w:val="99"/>
    <w:unhideWhenUsed/>
    <w:rsid w:val="00C667A4"/>
    <w:rPr>
      <w:color w:val="467886" w:themeColor="hyperlink"/>
      <w:u w:val="single"/>
    </w:rPr>
  </w:style>
  <w:style w:type="character" w:styleId="UnresolvedMention">
    <w:name w:val="Unresolved Mention"/>
    <w:basedOn w:val="DefaultParagraphFont"/>
    <w:uiPriority w:val="99"/>
    <w:semiHidden/>
    <w:unhideWhenUsed/>
    <w:rsid w:val="00C667A4"/>
    <w:rPr>
      <w:color w:val="605E5C"/>
      <w:shd w:val="clear" w:color="auto" w:fill="E1DFDD"/>
    </w:rPr>
  </w:style>
  <w:style w:type="paragraph" w:styleId="NoSpacing">
    <w:name w:val="No Spacing"/>
    <w:basedOn w:val="Normal"/>
    <w:link w:val="NoSpacingChar"/>
    <w:uiPriority w:val="1"/>
    <w:qFormat/>
    <w:rsid w:val="003104CC"/>
    <w:pPr>
      <w:spacing w:after="0" w:line="240" w:lineRule="auto"/>
    </w:pPr>
  </w:style>
  <w:style w:type="character" w:customStyle="1" w:styleId="NoSpacingChar">
    <w:name w:val="No Spacing Char"/>
    <w:basedOn w:val="DefaultParagraphFont"/>
    <w:link w:val="NoSpacing"/>
    <w:uiPriority w:val="1"/>
    <w:rsid w:val="003104CC"/>
    <w:rPr>
      <w:iCs/>
      <w:sz w:val="21"/>
      <w:szCs w:val="21"/>
    </w:rPr>
  </w:style>
  <w:style w:type="character" w:styleId="FollowedHyperlink">
    <w:name w:val="FollowedHyperlink"/>
    <w:basedOn w:val="DefaultParagraphFont"/>
    <w:uiPriority w:val="99"/>
    <w:semiHidden/>
    <w:unhideWhenUsed/>
    <w:rsid w:val="003104CC"/>
    <w:rPr>
      <w:color w:val="96607D" w:themeColor="followedHyperlink"/>
      <w:u w:val="single"/>
    </w:rPr>
  </w:style>
  <w:style w:type="paragraph" w:styleId="Caption">
    <w:name w:val="caption"/>
    <w:basedOn w:val="Normal"/>
    <w:next w:val="Normal"/>
    <w:uiPriority w:val="35"/>
    <w:semiHidden/>
    <w:unhideWhenUsed/>
    <w:qFormat/>
    <w:rsid w:val="003104CC"/>
    <w:rPr>
      <w:b/>
      <w:bCs/>
      <w:color w:val="BF4E14" w:themeColor="accent2" w:themeShade="BF"/>
      <w:sz w:val="18"/>
      <w:szCs w:val="18"/>
    </w:rPr>
  </w:style>
  <w:style w:type="character" w:styleId="Strong">
    <w:name w:val="Strong"/>
    <w:uiPriority w:val="22"/>
    <w:qFormat/>
    <w:rsid w:val="003104CC"/>
    <w:rPr>
      <w:b/>
      <w:bCs/>
      <w:spacing w:val="0"/>
    </w:rPr>
  </w:style>
  <w:style w:type="character" w:styleId="Emphasis">
    <w:name w:val="Emphasis"/>
    <w:uiPriority w:val="20"/>
    <w:qFormat/>
    <w:rsid w:val="003104CC"/>
    <w:rPr>
      <w:rFonts w:eastAsiaTheme="majorEastAsia" w:cstheme="majorBidi"/>
      <w:b/>
      <w:bCs/>
      <w:color w:val="BF4E14" w:themeColor="accent2" w:themeShade="BF"/>
      <w:bdr w:val="single" w:sz="18" w:space="0" w:color="E8E8E8" w:themeColor="background2"/>
      <w:shd w:val="clear" w:color="auto" w:fill="E8E8E8" w:themeFill="background2"/>
    </w:rPr>
  </w:style>
  <w:style w:type="character" w:styleId="SubtleEmphasis">
    <w:name w:val="Subtle Emphasis"/>
    <w:uiPriority w:val="19"/>
    <w:qFormat/>
    <w:rsid w:val="003104CC"/>
    <w:rPr>
      <w:rFonts w:asciiTheme="majorHAnsi" w:eastAsiaTheme="majorEastAsia" w:hAnsiTheme="majorHAnsi" w:cstheme="majorBidi"/>
      <w:b/>
      <w:i/>
      <w:color w:val="156082" w:themeColor="accent1"/>
    </w:rPr>
  </w:style>
  <w:style w:type="character" w:styleId="SubtleReference">
    <w:name w:val="Subtle Reference"/>
    <w:uiPriority w:val="31"/>
    <w:qFormat/>
    <w:rsid w:val="003104CC"/>
    <w:rPr>
      <w:i/>
      <w:iCs/>
      <w:smallCaps/>
      <w:color w:val="E97132" w:themeColor="accent2"/>
      <w:u w:color="E97132" w:themeColor="accent2"/>
    </w:rPr>
  </w:style>
  <w:style w:type="character" w:styleId="BookTitle">
    <w:name w:val="Book Title"/>
    <w:uiPriority w:val="33"/>
    <w:qFormat/>
    <w:rsid w:val="003104CC"/>
    <w:rPr>
      <w:rFonts w:asciiTheme="majorHAnsi" w:eastAsiaTheme="majorEastAsia" w:hAnsiTheme="majorHAnsi" w:cstheme="majorBidi"/>
      <w:b/>
      <w:bCs/>
      <w:smallCaps/>
      <w:color w:val="E97132" w:themeColor="accent2"/>
      <w:u w:val="single"/>
    </w:rPr>
  </w:style>
  <w:style w:type="paragraph" w:styleId="TOCHeading">
    <w:name w:val="TOC Heading"/>
    <w:basedOn w:val="Heading1"/>
    <w:next w:val="Normal"/>
    <w:uiPriority w:val="39"/>
    <w:unhideWhenUsed/>
    <w:qFormat/>
    <w:rsid w:val="003104CC"/>
    <w:pPr>
      <w:outlineLvl w:val="9"/>
    </w:pPr>
  </w:style>
  <w:style w:type="paragraph" w:styleId="TOC1">
    <w:name w:val="toc 1"/>
    <w:basedOn w:val="Normal"/>
    <w:next w:val="Normal"/>
    <w:autoRedefine/>
    <w:uiPriority w:val="39"/>
    <w:unhideWhenUsed/>
    <w:rsid w:val="003104CC"/>
    <w:pPr>
      <w:spacing w:before="120" w:after="0"/>
    </w:pPr>
    <w:rPr>
      <w:b/>
      <w:bCs/>
      <w:i/>
      <w:sz w:val="24"/>
      <w:szCs w:val="24"/>
    </w:rPr>
  </w:style>
  <w:style w:type="paragraph" w:styleId="TOC2">
    <w:name w:val="toc 2"/>
    <w:basedOn w:val="Normal"/>
    <w:next w:val="Normal"/>
    <w:autoRedefine/>
    <w:uiPriority w:val="39"/>
    <w:unhideWhenUsed/>
    <w:rsid w:val="003104CC"/>
    <w:pPr>
      <w:spacing w:before="120" w:after="0"/>
      <w:ind w:left="210"/>
    </w:pPr>
    <w:rPr>
      <w:b/>
      <w:bCs/>
      <w:iCs w:val="0"/>
      <w:sz w:val="22"/>
      <w:szCs w:val="22"/>
    </w:rPr>
  </w:style>
  <w:style w:type="paragraph" w:styleId="TOC3">
    <w:name w:val="toc 3"/>
    <w:basedOn w:val="Normal"/>
    <w:next w:val="Normal"/>
    <w:autoRedefine/>
    <w:uiPriority w:val="39"/>
    <w:unhideWhenUsed/>
    <w:rsid w:val="003104CC"/>
    <w:pPr>
      <w:spacing w:after="0"/>
      <w:ind w:left="420"/>
    </w:pPr>
    <w:rPr>
      <w:iCs w:val="0"/>
      <w:sz w:val="20"/>
      <w:szCs w:val="20"/>
    </w:rPr>
  </w:style>
  <w:style w:type="paragraph" w:styleId="TOC4">
    <w:name w:val="toc 4"/>
    <w:basedOn w:val="Normal"/>
    <w:next w:val="Normal"/>
    <w:autoRedefine/>
    <w:uiPriority w:val="39"/>
    <w:semiHidden/>
    <w:unhideWhenUsed/>
    <w:rsid w:val="003104CC"/>
    <w:pPr>
      <w:spacing w:after="0"/>
      <w:ind w:left="630"/>
    </w:pPr>
    <w:rPr>
      <w:iCs w:val="0"/>
      <w:sz w:val="20"/>
      <w:szCs w:val="20"/>
    </w:rPr>
  </w:style>
  <w:style w:type="paragraph" w:styleId="TOC5">
    <w:name w:val="toc 5"/>
    <w:basedOn w:val="Normal"/>
    <w:next w:val="Normal"/>
    <w:autoRedefine/>
    <w:uiPriority w:val="39"/>
    <w:semiHidden/>
    <w:unhideWhenUsed/>
    <w:rsid w:val="003104CC"/>
    <w:pPr>
      <w:spacing w:after="0"/>
      <w:ind w:left="840"/>
    </w:pPr>
    <w:rPr>
      <w:iCs w:val="0"/>
      <w:sz w:val="20"/>
      <w:szCs w:val="20"/>
    </w:rPr>
  </w:style>
  <w:style w:type="paragraph" w:styleId="TOC6">
    <w:name w:val="toc 6"/>
    <w:basedOn w:val="Normal"/>
    <w:next w:val="Normal"/>
    <w:autoRedefine/>
    <w:uiPriority w:val="39"/>
    <w:semiHidden/>
    <w:unhideWhenUsed/>
    <w:rsid w:val="003104CC"/>
    <w:pPr>
      <w:spacing w:after="0"/>
      <w:ind w:left="1050"/>
    </w:pPr>
    <w:rPr>
      <w:iCs w:val="0"/>
      <w:sz w:val="20"/>
      <w:szCs w:val="20"/>
    </w:rPr>
  </w:style>
  <w:style w:type="paragraph" w:styleId="TOC7">
    <w:name w:val="toc 7"/>
    <w:basedOn w:val="Normal"/>
    <w:next w:val="Normal"/>
    <w:autoRedefine/>
    <w:uiPriority w:val="39"/>
    <w:semiHidden/>
    <w:unhideWhenUsed/>
    <w:rsid w:val="003104CC"/>
    <w:pPr>
      <w:spacing w:after="0"/>
      <w:ind w:left="1260"/>
    </w:pPr>
    <w:rPr>
      <w:iCs w:val="0"/>
      <w:sz w:val="20"/>
      <w:szCs w:val="20"/>
    </w:rPr>
  </w:style>
  <w:style w:type="paragraph" w:styleId="TOC8">
    <w:name w:val="toc 8"/>
    <w:basedOn w:val="Normal"/>
    <w:next w:val="Normal"/>
    <w:autoRedefine/>
    <w:uiPriority w:val="39"/>
    <w:semiHidden/>
    <w:unhideWhenUsed/>
    <w:rsid w:val="003104CC"/>
    <w:pPr>
      <w:spacing w:after="0"/>
      <w:ind w:left="1470"/>
    </w:pPr>
    <w:rPr>
      <w:iCs w:val="0"/>
      <w:sz w:val="20"/>
      <w:szCs w:val="20"/>
    </w:rPr>
  </w:style>
  <w:style w:type="paragraph" w:styleId="TOC9">
    <w:name w:val="toc 9"/>
    <w:basedOn w:val="Normal"/>
    <w:next w:val="Normal"/>
    <w:autoRedefine/>
    <w:uiPriority w:val="39"/>
    <w:semiHidden/>
    <w:unhideWhenUsed/>
    <w:rsid w:val="003104CC"/>
    <w:pPr>
      <w:spacing w:after="0"/>
      <w:ind w:left="1680"/>
    </w:pPr>
    <w:rPr>
      <w:iCs w:val="0"/>
      <w:sz w:val="20"/>
      <w:szCs w:val="20"/>
    </w:rPr>
  </w:style>
  <w:style w:type="table" w:styleId="TableGrid">
    <w:name w:val="Table Grid"/>
    <w:basedOn w:val="TableNormal"/>
    <w:uiPriority w:val="39"/>
    <w:rsid w:val="003104CC"/>
    <w:pPr>
      <w:spacing w:after="0" w:line="240" w:lineRule="auto"/>
    </w:pPr>
    <w:rPr>
      <w:rFonts w:eastAsiaTheme="minorHAnsi"/>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77992">
      <w:bodyDiv w:val="1"/>
      <w:marLeft w:val="0"/>
      <w:marRight w:val="0"/>
      <w:marTop w:val="0"/>
      <w:marBottom w:val="0"/>
      <w:divBdr>
        <w:top w:val="none" w:sz="0" w:space="0" w:color="auto"/>
        <w:left w:val="none" w:sz="0" w:space="0" w:color="auto"/>
        <w:bottom w:val="none" w:sz="0" w:space="0" w:color="auto"/>
        <w:right w:val="none" w:sz="0" w:space="0" w:color="auto"/>
      </w:divBdr>
    </w:div>
    <w:div w:id="171187497">
      <w:bodyDiv w:val="1"/>
      <w:marLeft w:val="0"/>
      <w:marRight w:val="0"/>
      <w:marTop w:val="0"/>
      <w:marBottom w:val="0"/>
      <w:divBdr>
        <w:top w:val="none" w:sz="0" w:space="0" w:color="auto"/>
        <w:left w:val="none" w:sz="0" w:space="0" w:color="auto"/>
        <w:bottom w:val="none" w:sz="0" w:space="0" w:color="auto"/>
        <w:right w:val="none" w:sz="0" w:space="0" w:color="auto"/>
      </w:divBdr>
    </w:div>
    <w:div w:id="185680023">
      <w:bodyDiv w:val="1"/>
      <w:marLeft w:val="0"/>
      <w:marRight w:val="0"/>
      <w:marTop w:val="0"/>
      <w:marBottom w:val="0"/>
      <w:divBdr>
        <w:top w:val="none" w:sz="0" w:space="0" w:color="auto"/>
        <w:left w:val="none" w:sz="0" w:space="0" w:color="auto"/>
        <w:bottom w:val="none" w:sz="0" w:space="0" w:color="auto"/>
        <w:right w:val="none" w:sz="0" w:space="0" w:color="auto"/>
      </w:divBdr>
      <w:divsChild>
        <w:div w:id="1373186932">
          <w:marLeft w:val="300"/>
          <w:marRight w:val="0"/>
          <w:marTop w:val="0"/>
          <w:marBottom w:val="300"/>
          <w:divBdr>
            <w:top w:val="none" w:sz="0" w:space="0" w:color="auto"/>
            <w:left w:val="none" w:sz="0" w:space="0" w:color="auto"/>
            <w:bottom w:val="none" w:sz="0" w:space="0" w:color="auto"/>
            <w:right w:val="none" w:sz="0" w:space="0" w:color="auto"/>
          </w:divBdr>
        </w:div>
        <w:div w:id="550649220">
          <w:marLeft w:val="0"/>
          <w:marRight w:val="0"/>
          <w:marTop w:val="0"/>
          <w:marBottom w:val="0"/>
          <w:divBdr>
            <w:top w:val="none" w:sz="0" w:space="0" w:color="auto"/>
            <w:left w:val="none" w:sz="0" w:space="0" w:color="auto"/>
            <w:bottom w:val="none" w:sz="0" w:space="0" w:color="auto"/>
            <w:right w:val="none" w:sz="0" w:space="0" w:color="auto"/>
          </w:divBdr>
        </w:div>
      </w:divsChild>
    </w:div>
    <w:div w:id="233318207">
      <w:bodyDiv w:val="1"/>
      <w:marLeft w:val="0"/>
      <w:marRight w:val="0"/>
      <w:marTop w:val="0"/>
      <w:marBottom w:val="0"/>
      <w:divBdr>
        <w:top w:val="none" w:sz="0" w:space="0" w:color="auto"/>
        <w:left w:val="none" w:sz="0" w:space="0" w:color="auto"/>
        <w:bottom w:val="none" w:sz="0" w:space="0" w:color="auto"/>
        <w:right w:val="none" w:sz="0" w:space="0" w:color="auto"/>
      </w:divBdr>
    </w:div>
    <w:div w:id="340014323">
      <w:bodyDiv w:val="1"/>
      <w:marLeft w:val="0"/>
      <w:marRight w:val="0"/>
      <w:marTop w:val="0"/>
      <w:marBottom w:val="0"/>
      <w:divBdr>
        <w:top w:val="none" w:sz="0" w:space="0" w:color="auto"/>
        <w:left w:val="none" w:sz="0" w:space="0" w:color="auto"/>
        <w:bottom w:val="none" w:sz="0" w:space="0" w:color="auto"/>
        <w:right w:val="none" w:sz="0" w:space="0" w:color="auto"/>
      </w:divBdr>
    </w:div>
    <w:div w:id="402021214">
      <w:bodyDiv w:val="1"/>
      <w:marLeft w:val="0"/>
      <w:marRight w:val="0"/>
      <w:marTop w:val="0"/>
      <w:marBottom w:val="0"/>
      <w:divBdr>
        <w:top w:val="none" w:sz="0" w:space="0" w:color="auto"/>
        <w:left w:val="none" w:sz="0" w:space="0" w:color="auto"/>
        <w:bottom w:val="none" w:sz="0" w:space="0" w:color="auto"/>
        <w:right w:val="none" w:sz="0" w:space="0" w:color="auto"/>
      </w:divBdr>
    </w:div>
    <w:div w:id="403799770">
      <w:bodyDiv w:val="1"/>
      <w:marLeft w:val="0"/>
      <w:marRight w:val="0"/>
      <w:marTop w:val="0"/>
      <w:marBottom w:val="0"/>
      <w:divBdr>
        <w:top w:val="none" w:sz="0" w:space="0" w:color="auto"/>
        <w:left w:val="none" w:sz="0" w:space="0" w:color="auto"/>
        <w:bottom w:val="none" w:sz="0" w:space="0" w:color="auto"/>
        <w:right w:val="none" w:sz="0" w:space="0" w:color="auto"/>
      </w:divBdr>
    </w:div>
    <w:div w:id="464856577">
      <w:bodyDiv w:val="1"/>
      <w:marLeft w:val="0"/>
      <w:marRight w:val="0"/>
      <w:marTop w:val="0"/>
      <w:marBottom w:val="0"/>
      <w:divBdr>
        <w:top w:val="none" w:sz="0" w:space="0" w:color="auto"/>
        <w:left w:val="none" w:sz="0" w:space="0" w:color="auto"/>
        <w:bottom w:val="none" w:sz="0" w:space="0" w:color="auto"/>
        <w:right w:val="none" w:sz="0" w:space="0" w:color="auto"/>
      </w:divBdr>
    </w:div>
    <w:div w:id="474028014">
      <w:bodyDiv w:val="1"/>
      <w:marLeft w:val="0"/>
      <w:marRight w:val="0"/>
      <w:marTop w:val="0"/>
      <w:marBottom w:val="0"/>
      <w:divBdr>
        <w:top w:val="none" w:sz="0" w:space="0" w:color="auto"/>
        <w:left w:val="none" w:sz="0" w:space="0" w:color="auto"/>
        <w:bottom w:val="none" w:sz="0" w:space="0" w:color="auto"/>
        <w:right w:val="none" w:sz="0" w:space="0" w:color="auto"/>
      </w:divBdr>
    </w:div>
    <w:div w:id="499084955">
      <w:bodyDiv w:val="1"/>
      <w:marLeft w:val="0"/>
      <w:marRight w:val="0"/>
      <w:marTop w:val="0"/>
      <w:marBottom w:val="0"/>
      <w:divBdr>
        <w:top w:val="none" w:sz="0" w:space="0" w:color="auto"/>
        <w:left w:val="none" w:sz="0" w:space="0" w:color="auto"/>
        <w:bottom w:val="none" w:sz="0" w:space="0" w:color="auto"/>
        <w:right w:val="none" w:sz="0" w:space="0" w:color="auto"/>
      </w:divBdr>
    </w:div>
    <w:div w:id="505362492">
      <w:bodyDiv w:val="1"/>
      <w:marLeft w:val="0"/>
      <w:marRight w:val="0"/>
      <w:marTop w:val="0"/>
      <w:marBottom w:val="0"/>
      <w:divBdr>
        <w:top w:val="none" w:sz="0" w:space="0" w:color="auto"/>
        <w:left w:val="none" w:sz="0" w:space="0" w:color="auto"/>
        <w:bottom w:val="none" w:sz="0" w:space="0" w:color="auto"/>
        <w:right w:val="none" w:sz="0" w:space="0" w:color="auto"/>
      </w:divBdr>
    </w:div>
    <w:div w:id="544099654">
      <w:bodyDiv w:val="1"/>
      <w:marLeft w:val="0"/>
      <w:marRight w:val="0"/>
      <w:marTop w:val="0"/>
      <w:marBottom w:val="0"/>
      <w:divBdr>
        <w:top w:val="none" w:sz="0" w:space="0" w:color="auto"/>
        <w:left w:val="none" w:sz="0" w:space="0" w:color="auto"/>
        <w:bottom w:val="none" w:sz="0" w:space="0" w:color="auto"/>
        <w:right w:val="none" w:sz="0" w:space="0" w:color="auto"/>
      </w:divBdr>
    </w:div>
    <w:div w:id="763889507">
      <w:bodyDiv w:val="1"/>
      <w:marLeft w:val="0"/>
      <w:marRight w:val="0"/>
      <w:marTop w:val="0"/>
      <w:marBottom w:val="0"/>
      <w:divBdr>
        <w:top w:val="none" w:sz="0" w:space="0" w:color="auto"/>
        <w:left w:val="none" w:sz="0" w:space="0" w:color="auto"/>
        <w:bottom w:val="none" w:sz="0" w:space="0" w:color="auto"/>
        <w:right w:val="none" w:sz="0" w:space="0" w:color="auto"/>
      </w:divBdr>
    </w:div>
    <w:div w:id="765810978">
      <w:bodyDiv w:val="1"/>
      <w:marLeft w:val="0"/>
      <w:marRight w:val="0"/>
      <w:marTop w:val="0"/>
      <w:marBottom w:val="0"/>
      <w:divBdr>
        <w:top w:val="none" w:sz="0" w:space="0" w:color="auto"/>
        <w:left w:val="none" w:sz="0" w:space="0" w:color="auto"/>
        <w:bottom w:val="none" w:sz="0" w:space="0" w:color="auto"/>
        <w:right w:val="none" w:sz="0" w:space="0" w:color="auto"/>
      </w:divBdr>
    </w:div>
    <w:div w:id="780337989">
      <w:bodyDiv w:val="1"/>
      <w:marLeft w:val="0"/>
      <w:marRight w:val="0"/>
      <w:marTop w:val="0"/>
      <w:marBottom w:val="0"/>
      <w:divBdr>
        <w:top w:val="none" w:sz="0" w:space="0" w:color="auto"/>
        <w:left w:val="none" w:sz="0" w:space="0" w:color="auto"/>
        <w:bottom w:val="none" w:sz="0" w:space="0" w:color="auto"/>
        <w:right w:val="none" w:sz="0" w:space="0" w:color="auto"/>
      </w:divBdr>
    </w:div>
    <w:div w:id="795180499">
      <w:bodyDiv w:val="1"/>
      <w:marLeft w:val="0"/>
      <w:marRight w:val="0"/>
      <w:marTop w:val="0"/>
      <w:marBottom w:val="0"/>
      <w:divBdr>
        <w:top w:val="none" w:sz="0" w:space="0" w:color="auto"/>
        <w:left w:val="none" w:sz="0" w:space="0" w:color="auto"/>
        <w:bottom w:val="none" w:sz="0" w:space="0" w:color="auto"/>
        <w:right w:val="none" w:sz="0" w:space="0" w:color="auto"/>
      </w:divBdr>
    </w:div>
    <w:div w:id="851647055">
      <w:bodyDiv w:val="1"/>
      <w:marLeft w:val="0"/>
      <w:marRight w:val="0"/>
      <w:marTop w:val="0"/>
      <w:marBottom w:val="0"/>
      <w:divBdr>
        <w:top w:val="none" w:sz="0" w:space="0" w:color="auto"/>
        <w:left w:val="none" w:sz="0" w:space="0" w:color="auto"/>
        <w:bottom w:val="none" w:sz="0" w:space="0" w:color="auto"/>
        <w:right w:val="none" w:sz="0" w:space="0" w:color="auto"/>
      </w:divBdr>
    </w:div>
    <w:div w:id="972713041">
      <w:bodyDiv w:val="1"/>
      <w:marLeft w:val="0"/>
      <w:marRight w:val="0"/>
      <w:marTop w:val="0"/>
      <w:marBottom w:val="0"/>
      <w:divBdr>
        <w:top w:val="none" w:sz="0" w:space="0" w:color="auto"/>
        <w:left w:val="none" w:sz="0" w:space="0" w:color="auto"/>
        <w:bottom w:val="none" w:sz="0" w:space="0" w:color="auto"/>
        <w:right w:val="none" w:sz="0" w:space="0" w:color="auto"/>
      </w:divBdr>
    </w:div>
    <w:div w:id="982933099">
      <w:bodyDiv w:val="1"/>
      <w:marLeft w:val="0"/>
      <w:marRight w:val="0"/>
      <w:marTop w:val="0"/>
      <w:marBottom w:val="0"/>
      <w:divBdr>
        <w:top w:val="none" w:sz="0" w:space="0" w:color="auto"/>
        <w:left w:val="none" w:sz="0" w:space="0" w:color="auto"/>
        <w:bottom w:val="none" w:sz="0" w:space="0" w:color="auto"/>
        <w:right w:val="none" w:sz="0" w:space="0" w:color="auto"/>
      </w:divBdr>
    </w:div>
    <w:div w:id="1062408104">
      <w:bodyDiv w:val="1"/>
      <w:marLeft w:val="0"/>
      <w:marRight w:val="0"/>
      <w:marTop w:val="0"/>
      <w:marBottom w:val="0"/>
      <w:divBdr>
        <w:top w:val="none" w:sz="0" w:space="0" w:color="auto"/>
        <w:left w:val="none" w:sz="0" w:space="0" w:color="auto"/>
        <w:bottom w:val="none" w:sz="0" w:space="0" w:color="auto"/>
        <w:right w:val="none" w:sz="0" w:space="0" w:color="auto"/>
      </w:divBdr>
    </w:div>
    <w:div w:id="1073310259">
      <w:bodyDiv w:val="1"/>
      <w:marLeft w:val="0"/>
      <w:marRight w:val="0"/>
      <w:marTop w:val="0"/>
      <w:marBottom w:val="0"/>
      <w:divBdr>
        <w:top w:val="none" w:sz="0" w:space="0" w:color="auto"/>
        <w:left w:val="none" w:sz="0" w:space="0" w:color="auto"/>
        <w:bottom w:val="none" w:sz="0" w:space="0" w:color="auto"/>
        <w:right w:val="none" w:sz="0" w:space="0" w:color="auto"/>
      </w:divBdr>
    </w:div>
    <w:div w:id="1120566254">
      <w:bodyDiv w:val="1"/>
      <w:marLeft w:val="0"/>
      <w:marRight w:val="0"/>
      <w:marTop w:val="0"/>
      <w:marBottom w:val="0"/>
      <w:divBdr>
        <w:top w:val="none" w:sz="0" w:space="0" w:color="auto"/>
        <w:left w:val="none" w:sz="0" w:space="0" w:color="auto"/>
        <w:bottom w:val="none" w:sz="0" w:space="0" w:color="auto"/>
        <w:right w:val="none" w:sz="0" w:space="0" w:color="auto"/>
      </w:divBdr>
    </w:div>
    <w:div w:id="1220047547">
      <w:bodyDiv w:val="1"/>
      <w:marLeft w:val="0"/>
      <w:marRight w:val="0"/>
      <w:marTop w:val="0"/>
      <w:marBottom w:val="0"/>
      <w:divBdr>
        <w:top w:val="none" w:sz="0" w:space="0" w:color="auto"/>
        <w:left w:val="none" w:sz="0" w:space="0" w:color="auto"/>
        <w:bottom w:val="none" w:sz="0" w:space="0" w:color="auto"/>
        <w:right w:val="none" w:sz="0" w:space="0" w:color="auto"/>
      </w:divBdr>
    </w:div>
    <w:div w:id="1233542305">
      <w:bodyDiv w:val="1"/>
      <w:marLeft w:val="0"/>
      <w:marRight w:val="0"/>
      <w:marTop w:val="0"/>
      <w:marBottom w:val="0"/>
      <w:divBdr>
        <w:top w:val="none" w:sz="0" w:space="0" w:color="auto"/>
        <w:left w:val="none" w:sz="0" w:space="0" w:color="auto"/>
        <w:bottom w:val="none" w:sz="0" w:space="0" w:color="auto"/>
        <w:right w:val="none" w:sz="0" w:space="0" w:color="auto"/>
      </w:divBdr>
    </w:div>
    <w:div w:id="1243180168">
      <w:bodyDiv w:val="1"/>
      <w:marLeft w:val="0"/>
      <w:marRight w:val="0"/>
      <w:marTop w:val="0"/>
      <w:marBottom w:val="0"/>
      <w:divBdr>
        <w:top w:val="none" w:sz="0" w:space="0" w:color="auto"/>
        <w:left w:val="none" w:sz="0" w:space="0" w:color="auto"/>
        <w:bottom w:val="none" w:sz="0" w:space="0" w:color="auto"/>
        <w:right w:val="none" w:sz="0" w:space="0" w:color="auto"/>
      </w:divBdr>
    </w:div>
    <w:div w:id="1421298200">
      <w:bodyDiv w:val="1"/>
      <w:marLeft w:val="0"/>
      <w:marRight w:val="0"/>
      <w:marTop w:val="0"/>
      <w:marBottom w:val="0"/>
      <w:divBdr>
        <w:top w:val="none" w:sz="0" w:space="0" w:color="auto"/>
        <w:left w:val="none" w:sz="0" w:space="0" w:color="auto"/>
        <w:bottom w:val="none" w:sz="0" w:space="0" w:color="auto"/>
        <w:right w:val="none" w:sz="0" w:space="0" w:color="auto"/>
      </w:divBdr>
    </w:div>
    <w:div w:id="1568034927">
      <w:bodyDiv w:val="1"/>
      <w:marLeft w:val="0"/>
      <w:marRight w:val="0"/>
      <w:marTop w:val="0"/>
      <w:marBottom w:val="0"/>
      <w:divBdr>
        <w:top w:val="none" w:sz="0" w:space="0" w:color="auto"/>
        <w:left w:val="none" w:sz="0" w:space="0" w:color="auto"/>
        <w:bottom w:val="none" w:sz="0" w:space="0" w:color="auto"/>
        <w:right w:val="none" w:sz="0" w:space="0" w:color="auto"/>
      </w:divBdr>
    </w:div>
    <w:div w:id="1598295735">
      <w:bodyDiv w:val="1"/>
      <w:marLeft w:val="0"/>
      <w:marRight w:val="0"/>
      <w:marTop w:val="0"/>
      <w:marBottom w:val="0"/>
      <w:divBdr>
        <w:top w:val="none" w:sz="0" w:space="0" w:color="auto"/>
        <w:left w:val="none" w:sz="0" w:space="0" w:color="auto"/>
        <w:bottom w:val="none" w:sz="0" w:space="0" w:color="auto"/>
        <w:right w:val="none" w:sz="0" w:space="0" w:color="auto"/>
      </w:divBdr>
    </w:div>
    <w:div w:id="1602570472">
      <w:bodyDiv w:val="1"/>
      <w:marLeft w:val="0"/>
      <w:marRight w:val="0"/>
      <w:marTop w:val="0"/>
      <w:marBottom w:val="0"/>
      <w:divBdr>
        <w:top w:val="none" w:sz="0" w:space="0" w:color="auto"/>
        <w:left w:val="none" w:sz="0" w:space="0" w:color="auto"/>
        <w:bottom w:val="none" w:sz="0" w:space="0" w:color="auto"/>
        <w:right w:val="none" w:sz="0" w:space="0" w:color="auto"/>
      </w:divBdr>
    </w:div>
    <w:div w:id="1658147082">
      <w:bodyDiv w:val="1"/>
      <w:marLeft w:val="0"/>
      <w:marRight w:val="0"/>
      <w:marTop w:val="0"/>
      <w:marBottom w:val="0"/>
      <w:divBdr>
        <w:top w:val="none" w:sz="0" w:space="0" w:color="auto"/>
        <w:left w:val="none" w:sz="0" w:space="0" w:color="auto"/>
        <w:bottom w:val="none" w:sz="0" w:space="0" w:color="auto"/>
        <w:right w:val="none" w:sz="0" w:space="0" w:color="auto"/>
      </w:divBdr>
    </w:div>
    <w:div w:id="1743792476">
      <w:bodyDiv w:val="1"/>
      <w:marLeft w:val="0"/>
      <w:marRight w:val="0"/>
      <w:marTop w:val="0"/>
      <w:marBottom w:val="0"/>
      <w:divBdr>
        <w:top w:val="none" w:sz="0" w:space="0" w:color="auto"/>
        <w:left w:val="none" w:sz="0" w:space="0" w:color="auto"/>
        <w:bottom w:val="none" w:sz="0" w:space="0" w:color="auto"/>
        <w:right w:val="none" w:sz="0" w:space="0" w:color="auto"/>
      </w:divBdr>
    </w:div>
    <w:div w:id="1754550292">
      <w:bodyDiv w:val="1"/>
      <w:marLeft w:val="0"/>
      <w:marRight w:val="0"/>
      <w:marTop w:val="0"/>
      <w:marBottom w:val="0"/>
      <w:divBdr>
        <w:top w:val="none" w:sz="0" w:space="0" w:color="auto"/>
        <w:left w:val="none" w:sz="0" w:space="0" w:color="auto"/>
        <w:bottom w:val="none" w:sz="0" w:space="0" w:color="auto"/>
        <w:right w:val="none" w:sz="0" w:space="0" w:color="auto"/>
      </w:divBdr>
    </w:div>
    <w:div w:id="1863474313">
      <w:bodyDiv w:val="1"/>
      <w:marLeft w:val="0"/>
      <w:marRight w:val="0"/>
      <w:marTop w:val="0"/>
      <w:marBottom w:val="0"/>
      <w:divBdr>
        <w:top w:val="none" w:sz="0" w:space="0" w:color="auto"/>
        <w:left w:val="none" w:sz="0" w:space="0" w:color="auto"/>
        <w:bottom w:val="none" w:sz="0" w:space="0" w:color="auto"/>
        <w:right w:val="none" w:sz="0" w:space="0" w:color="auto"/>
      </w:divBdr>
    </w:div>
    <w:div w:id="1880043967">
      <w:bodyDiv w:val="1"/>
      <w:marLeft w:val="0"/>
      <w:marRight w:val="0"/>
      <w:marTop w:val="0"/>
      <w:marBottom w:val="0"/>
      <w:divBdr>
        <w:top w:val="none" w:sz="0" w:space="0" w:color="auto"/>
        <w:left w:val="none" w:sz="0" w:space="0" w:color="auto"/>
        <w:bottom w:val="none" w:sz="0" w:space="0" w:color="auto"/>
        <w:right w:val="none" w:sz="0" w:space="0" w:color="auto"/>
      </w:divBdr>
    </w:div>
    <w:div w:id="1895462753">
      <w:bodyDiv w:val="1"/>
      <w:marLeft w:val="0"/>
      <w:marRight w:val="0"/>
      <w:marTop w:val="0"/>
      <w:marBottom w:val="0"/>
      <w:divBdr>
        <w:top w:val="none" w:sz="0" w:space="0" w:color="auto"/>
        <w:left w:val="none" w:sz="0" w:space="0" w:color="auto"/>
        <w:bottom w:val="none" w:sz="0" w:space="0" w:color="auto"/>
        <w:right w:val="none" w:sz="0" w:space="0" w:color="auto"/>
      </w:divBdr>
    </w:div>
    <w:div w:id="1914074245">
      <w:bodyDiv w:val="1"/>
      <w:marLeft w:val="0"/>
      <w:marRight w:val="0"/>
      <w:marTop w:val="0"/>
      <w:marBottom w:val="0"/>
      <w:divBdr>
        <w:top w:val="none" w:sz="0" w:space="0" w:color="auto"/>
        <w:left w:val="none" w:sz="0" w:space="0" w:color="auto"/>
        <w:bottom w:val="none" w:sz="0" w:space="0" w:color="auto"/>
        <w:right w:val="none" w:sz="0" w:space="0" w:color="auto"/>
      </w:divBdr>
    </w:div>
    <w:div w:id="1995792526">
      <w:bodyDiv w:val="1"/>
      <w:marLeft w:val="0"/>
      <w:marRight w:val="0"/>
      <w:marTop w:val="0"/>
      <w:marBottom w:val="0"/>
      <w:divBdr>
        <w:top w:val="none" w:sz="0" w:space="0" w:color="auto"/>
        <w:left w:val="none" w:sz="0" w:space="0" w:color="auto"/>
        <w:bottom w:val="none" w:sz="0" w:space="0" w:color="auto"/>
        <w:right w:val="none" w:sz="0" w:space="0" w:color="auto"/>
      </w:divBdr>
    </w:div>
    <w:div w:id="2041467755">
      <w:bodyDiv w:val="1"/>
      <w:marLeft w:val="0"/>
      <w:marRight w:val="0"/>
      <w:marTop w:val="0"/>
      <w:marBottom w:val="0"/>
      <w:divBdr>
        <w:top w:val="none" w:sz="0" w:space="0" w:color="auto"/>
        <w:left w:val="none" w:sz="0" w:space="0" w:color="auto"/>
        <w:bottom w:val="none" w:sz="0" w:space="0" w:color="auto"/>
        <w:right w:val="none" w:sz="0" w:space="0" w:color="auto"/>
      </w:divBdr>
    </w:div>
    <w:div w:id="2093967359">
      <w:bodyDiv w:val="1"/>
      <w:marLeft w:val="0"/>
      <w:marRight w:val="0"/>
      <w:marTop w:val="0"/>
      <w:marBottom w:val="0"/>
      <w:divBdr>
        <w:top w:val="none" w:sz="0" w:space="0" w:color="auto"/>
        <w:left w:val="none" w:sz="0" w:space="0" w:color="auto"/>
        <w:bottom w:val="none" w:sz="0" w:space="0" w:color="auto"/>
        <w:right w:val="none" w:sz="0" w:space="0" w:color="auto"/>
      </w:divBdr>
    </w:div>
    <w:div w:id="2095123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ositivepsychology.com/compassion-at-work-leadership/" TargetMode="External"/><Relationship Id="rId18" Type="http://schemas.openxmlformats.org/officeDocument/2006/relationships/hyperlink" Target="https://headspace.org.au/professionals-and-educators/employers/mental-health-at-work/the-advantages-of-hiring-young-employees/" TargetMode="External"/><Relationship Id="rId26" Type="http://schemas.openxmlformats.org/officeDocument/2006/relationships/hyperlink" Target="https://www.cio.com/article/251060/employee-retention-10-strategies-for-retaining-top-talent.html" TargetMode="External"/><Relationship Id="rId3" Type="http://schemas.openxmlformats.org/officeDocument/2006/relationships/styles" Target="styles.xml"/><Relationship Id="rId21" Type="http://schemas.openxmlformats.org/officeDocument/2006/relationships/hyperlink" Target="https://www.icaew.com/insights/student-insights/the-5-elements-of-emotional-intelligence" TargetMode="External"/><Relationship Id="rId34" Type="http://schemas.openxmlformats.org/officeDocument/2006/relationships/hyperlink" Target="https://your.yale.edu/we-know-teamwork-important-how-important" TargetMode="External"/><Relationship Id="rId7" Type="http://schemas.openxmlformats.org/officeDocument/2006/relationships/hyperlink" Target="https://www.ageuk.org.uk/information-advice/work-learning/discrimination-rights/ageism/ageism-at-work/" TargetMode="External"/><Relationship Id="rId12" Type="http://schemas.openxmlformats.org/officeDocument/2006/relationships/hyperlink" Target="https://www.cipd.org/uk/knowledge/factsheets/flexible-working-factsheet/" TargetMode="External"/><Relationship Id="rId17" Type="http://schemas.openxmlformats.org/officeDocument/2006/relationships/hyperlink" Target="https://www.grcc.edu/faculty-staff/human-resources/professional-development/employee-wellness/seven-dimensions-wellness" TargetMode="External"/><Relationship Id="rId25" Type="http://schemas.openxmlformats.org/officeDocument/2006/relationships/hyperlink" Target="https://publichealth.jhu.edu/2020/how-to-lead-with-emotional-intelligence-in-the-time-of-covid-19" TargetMode="External"/><Relationship Id="rId33" Type="http://schemas.openxmlformats.org/officeDocument/2006/relationships/hyperlink" Target="https://business.uq.edu.au/news/why-emotional-intelligence-is-crucial-for-leaders-in-crisis" TargetMode="External"/><Relationship Id="rId2" Type="http://schemas.openxmlformats.org/officeDocument/2006/relationships/numbering" Target="numbering.xml"/><Relationship Id="rId16" Type="http://schemas.openxmlformats.org/officeDocument/2006/relationships/hyperlink" Target="https://www.enthuse-comms.co.uk/blog/how-to-use-employee-engagement-to-increase-motivation-levels" TargetMode="External"/><Relationship Id="rId20" Type="http://schemas.openxmlformats.org/officeDocument/2006/relationships/hyperlink" Target="https://www.everydayhealth.com/wellness/resilience/" TargetMode="External"/><Relationship Id="rId29" Type="http://schemas.openxmlformats.org/officeDocument/2006/relationships/hyperlink" Target="https://www.lhsfna.org/spiritual-wellness-what-is-your-meaning-and-purpose/" TargetMode="External"/><Relationship Id="rId1" Type="http://schemas.openxmlformats.org/officeDocument/2006/relationships/customXml" Target="../customXml/item1.xml"/><Relationship Id="rId6" Type="http://schemas.openxmlformats.org/officeDocument/2006/relationships/hyperlink" Target="https://www.acas.org.uk/reasonable-adjustments" TargetMode="External"/><Relationship Id="rId11" Type="http://schemas.openxmlformats.org/officeDocument/2006/relationships/hyperlink" Target="https://www.cipd.org/en/knowledge/guides/workplace-conflict-people-manager-guide/" TargetMode="External"/><Relationship Id="rId24" Type="http://schemas.openxmlformats.org/officeDocument/2006/relationships/hyperlink" Target="https://www.mindtools.com/ab4u682/emotional-intelligence" TargetMode="External"/><Relationship Id="rId32" Type="http://schemas.openxmlformats.org/officeDocument/2006/relationships/hyperlink" Target="https://www.ccl.org/articles/leading-effectively-articles/emotional-intelligence-and-leadership-effectiveness/" TargetMode="External"/><Relationship Id="rId5" Type="http://schemas.openxmlformats.org/officeDocument/2006/relationships/webSettings" Target="webSettings.xml"/><Relationship Id="rId15" Type="http://schemas.openxmlformats.org/officeDocument/2006/relationships/hyperlink" Target="https://positivepsychology.com/mindfulness-at-work/" TargetMode="External"/><Relationship Id="rId23" Type="http://schemas.openxmlformats.org/officeDocument/2006/relationships/hyperlink" Target="https://hbr.org/2020/03/a-guide-to-managing-your-newly-remote-workers" TargetMode="External"/><Relationship Id="rId28" Type="http://schemas.openxmlformats.org/officeDocument/2006/relationships/hyperlink" Target="https://www.sessionlab.com/blog/emotional-intelligence-activities/" TargetMode="External"/><Relationship Id="rId36" Type="http://schemas.openxmlformats.org/officeDocument/2006/relationships/theme" Target="theme/theme1.xml"/><Relationship Id="rId10" Type="http://schemas.openxmlformats.org/officeDocument/2006/relationships/hyperlink" Target="https://www.cipd.org/uk/views-and-insights/thought-leadership/cipd-voice/workplace-support-employees-experiencing-pregnancy-baby-loss/" TargetMode="External"/><Relationship Id="rId19" Type="http://schemas.openxmlformats.org/officeDocument/2006/relationships/hyperlink" Target="https://www.healthline.com/health/mind-body/what-is-mindfulness#how-to-practice" TargetMode="External"/><Relationship Id="rId31" Type="http://schemas.openxmlformats.org/officeDocument/2006/relationships/hyperlink" Target="https://www.personneltoday.com/hr/how-organisations-can-retain-knowledge-and-prepare-workers-for-retirement/" TargetMode="External"/><Relationship Id="rId4" Type="http://schemas.openxmlformats.org/officeDocument/2006/relationships/settings" Target="settings.xml"/><Relationship Id="rId9" Type="http://schemas.openxmlformats.org/officeDocument/2006/relationships/hyperlink" Target="https://www.cipd.org/globalassets/media/knowledge/knowledge-hub/reports/managing-an-age-diverse-workforce_2015-what-employers-need-to-know_tcm18-10832.pdf" TargetMode="External"/><Relationship Id="rId14" Type="http://schemas.openxmlformats.org/officeDocument/2006/relationships/hyperlink" Target="https://worldhappiness.report/ed/2021/work-and-well-being-during-covid-19-impact-inequalities-resilience-and-the-future-of-work/" TargetMode="External"/><Relationship Id="rId22" Type="http://schemas.openxmlformats.org/officeDocument/2006/relationships/hyperlink" Target="https://www.indeed.com/career-advice/career-development/adaptability-in-the-workplace" TargetMode="External"/><Relationship Id="rId27" Type="http://schemas.openxmlformats.org/officeDocument/2006/relationships/hyperlink" Target="https://www.verywellmind.com/emotional-wellness-5206535" TargetMode="External"/><Relationship Id="rId30" Type="http://schemas.openxmlformats.org/officeDocument/2006/relationships/hyperlink" Target="https://www.quantumworkplace.com/future-of-work/emotions-in-the-workplace-how-to-deal-with-emotions-at-work" TargetMode="External"/><Relationship Id="rId35" Type="http://schemas.openxmlformats.org/officeDocument/2006/relationships/fontTable" Target="fontTable.xml"/><Relationship Id="rId8" Type="http://schemas.openxmlformats.org/officeDocument/2006/relationships/hyperlink" Target="https://nobaproject.com/modules/emotional-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3E52EB-D782-2A47-89C0-E32DEFCD3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15</Pages>
  <Words>6881</Words>
  <Characters>39226</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 (1919420)</dc:creator>
  <cp:keywords/>
  <dc:description/>
  <cp:lastModifiedBy>Andreea Mocanu (1919375)</cp:lastModifiedBy>
  <cp:revision>14</cp:revision>
  <dcterms:created xsi:type="dcterms:W3CDTF">2023-08-18T12:59:00Z</dcterms:created>
  <dcterms:modified xsi:type="dcterms:W3CDTF">2023-09-01T12:41:00Z</dcterms:modified>
</cp:coreProperties>
</file>