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6A2917" w14:textId="77777777" w:rsidR="005B55D3" w:rsidRDefault="005B55D3" w:rsidP="005B55D3">
      <w:pPr>
        <w:jc w:val="center"/>
        <w:rPr>
          <w:rFonts w:ascii="Times New Roman" w:hAnsi="Times New Roman" w:cs="Times New Roman"/>
          <w:sz w:val="40"/>
          <w:szCs w:val="40"/>
        </w:rPr>
      </w:pPr>
      <w:r w:rsidRPr="007F37ED">
        <w:rPr>
          <w:rFonts w:ascii="Times New Roman" w:hAnsi="Times New Roman" w:cs="Times New Roman"/>
          <w:noProof/>
          <w:lang w:eastAsia="en-GB"/>
        </w:rPr>
        <w:drawing>
          <wp:anchor distT="0" distB="0" distL="114300" distR="114300" simplePos="0" relativeHeight="251657216" behindDoc="0" locked="0" layoutInCell="1" allowOverlap="1" wp14:anchorId="5E410F86" wp14:editId="00FD5DC7">
            <wp:simplePos x="0" y="0"/>
            <wp:positionH relativeFrom="column">
              <wp:posOffset>0</wp:posOffset>
            </wp:positionH>
            <wp:positionV relativeFrom="paragraph">
              <wp:posOffset>0</wp:posOffset>
            </wp:positionV>
            <wp:extent cx="1976438" cy="790575"/>
            <wp:effectExtent l="0" t="0" r="5080" b="0"/>
            <wp:wrapNone/>
            <wp:docPr id="2"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6438" cy="790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B71A6C" w14:textId="77777777" w:rsidR="005B55D3" w:rsidRDefault="005B55D3" w:rsidP="005B55D3">
      <w:pPr>
        <w:jc w:val="center"/>
        <w:rPr>
          <w:rFonts w:ascii="Times New Roman" w:hAnsi="Times New Roman" w:cs="Times New Roman"/>
          <w:sz w:val="40"/>
          <w:szCs w:val="40"/>
        </w:rPr>
      </w:pPr>
    </w:p>
    <w:p w14:paraId="0B7D4428" w14:textId="77777777" w:rsidR="005B55D3" w:rsidRDefault="005B55D3" w:rsidP="005B55D3">
      <w:pPr>
        <w:jc w:val="center"/>
        <w:rPr>
          <w:rFonts w:ascii="Times New Roman" w:hAnsi="Times New Roman" w:cs="Times New Roman"/>
          <w:sz w:val="40"/>
          <w:szCs w:val="40"/>
        </w:rPr>
      </w:pPr>
    </w:p>
    <w:p w14:paraId="5FAC585F" w14:textId="77777777" w:rsidR="005B55D3" w:rsidRPr="00F0275D" w:rsidRDefault="005B55D3" w:rsidP="005B55D3">
      <w:pPr>
        <w:jc w:val="center"/>
        <w:rPr>
          <w:rFonts w:ascii="Times New Roman" w:hAnsi="Times New Roman" w:cs="Times New Roman"/>
          <w:sz w:val="40"/>
          <w:szCs w:val="40"/>
        </w:rPr>
      </w:pPr>
      <w:r w:rsidRPr="00F0275D">
        <w:rPr>
          <w:rFonts w:ascii="Times New Roman" w:hAnsi="Times New Roman" w:cs="Times New Roman"/>
          <w:sz w:val="40"/>
          <w:szCs w:val="40"/>
        </w:rPr>
        <w:t>University of Wales Trinity Saint David</w:t>
      </w:r>
    </w:p>
    <w:p w14:paraId="71C70F6F" w14:textId="77777777" w:rsidR="005B55D3" w:rsidRPr="00F0275D" w:rsidRDefault="005B55D3" w:rsidP="005B55D3">
      <w:pPr>
        <w:jc w:val="center"/>
        <w:rPr>
          <w:rFonts w:ascii="Times New Roman" w:hAnsi="Times New Roman" w:cs="Times New Roman"/>
          <w:sz w:val="40"/>
          <w:szCs w:val="40"/>
        </w:rPr>
      </w:pPr>
      <w:r w:rsidRPr="00F0275D">
        <w:rPr>
          <w:rFonts w:ascii="Times New Roman" w:hAnsi="Times New Roman" w:cs="Times New Roman"/>
          <w:sz w:val="40"/>
          <w:szCs w:val="40"/>
        </w:rPr>
        <w:t>School of Engineering</w:t>
      </w:r>
    </w:p>
    <w:p w14:paraId="7CA81273" w14:textId="77777777" w:rsidR="005B55D3" w:rsidRPr="00F0275D" w:rsidRDefault="005B55D3" w:rsidP="005B55D3">
      <w:pPr>
        <w:jc w:val="center"/>
        <w:rPr>
          <w:rFonts w:ascii="Times New Roman" w:hAnsi="Times New Roman" w:cs="Times New Roman"/>
          <w:sz w:val="40"/>
          <w:szCs w:val="40"/>
        </w:rPr>
      </w:pPr>
      <w:r w:rsidRPr="00F0275D">
        <w:rPr>
          <w:rFonts w:ascii="Times New Roman" w:hAnsi="Times New Roman" w:cs="Times New Roman"/>
          <w:sz w:val="40"/>
          <w:szCs w:val="40"/>
        </w:rPr>
        <w:t>BEng M</w:t>
      </w:r>
      <w:r>
        <w:rPr>
          <w:rFonts w:ascii="Times New Roman" w:hAnsi="Times New Roman" w:cs="Times New Roman"/>
          <w:sz w:val="40"/>
          <w:szCs w:val="40"/>
        </w:rPr>
        <w:t xml:space="preserve">echanical </w:t>
      </w:r>
      <w:r w:rsidR="001C76AA">
        <w:rPr>
          <w:rFonts w:ascii="Times New Roman" w:hAnsi="Times New Roman" w:cs="Times New Roman"/>
          <w:sz w:val="40"/>
          <w:szCs w:val="40"/>
        </w:rPr>
        <w:t>Engineering</w:t>
      </w:r>
      <w:r>
        <w:rPr>
          <w:rFonts w:ascii="Times New Roman" w:hAnsi="Times New Roman" w:cs="Times New Roman"/>
          <w:sz w:val="40"/>
          <w:szCs w:val="40"/>
        </w:rPr>
        <w:t xml:space="preserve"> </w:t>
      </w:r>
    </w:p>
    <w:p w14:paraId="56D8D32A" w14:textId="77777777" w:rsidR="005B55D3" w:rsidRDefault="00D841D2" w:rsidP="005B55D3">
      <w:pPr>
        <w:spacing w:line="360" w:lineRule="auto"/>
        <w:jc w:val="center"/>
        <w:rPr>
          <w:rFonts w:ascii="Times New Roman" w:hAnsi="Times New Roman" w:cs="Times New Roman"/>
          <w:sz w:val="40"/>
          <w:szCs w:val="40"/>
        </w:rPr>
      </w:pPr>
      <w:r>
        <w:rPr>
          <w:rFonts w:ascii="Times New Roman" w:hAnsi="Times New Roman" w:cs="Times New Roman"/>
          <w:sz w:val="40"/>
          <w:szCs w:val="40"/>
        </w:rPr>
        <w:t>Daran Griffiths</w:t>
      </w:r>
    </w:p>
    <w:p w14:paraId="5729E92B" w14:textId="77777777" w:rsidR="005B55D3" w:rsidRDefault="005B55D3" w:rsidP="005B55D3">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190</w:t>
      </w:r>
      <w:r>
        <w:rPr>
          <w:rFonts w:ascii="Times New Roman" w:hAnsi="Times New Roman" w:cs="Times New Roman"/>
          <w:sz w:val="40"/>
          <w:szCs w:val="40"/>
        </w:rPr>
        <w:t>914</w:t>
      </w:r>
      <w:r w:rsidR="00D841D2">
        <w:rPr>
          <w:rFonts w:ascii="Times New Roman" w:hAnsi="Times New Roman" w:cs="Times New Roman"/>
          <w:sz w:val="40"/>
          <w:szCs w:val="40"/>
        </w:rPr>
        <w:t>3</w:t>
      </w:r>
    </w:p>
    <w:p w14:paraId="7DE2FA92" w14:textId="77777777" w:rsidR="005B55D3" w:rsidRPr="00F0275D" w:rsidRDefault="00D841D2" w:rsidP="005B55D3">
      <w:pPr>
        <w:jc w:val="center"/>
        <w:rPr>
          <w:rFonts w:ascii="Times New Roman" w:hAnsi="Times New Roman" w:cs="Times New Roman"/>
          <w:sz w:val="40"/>
          <w:szCs w:val="40"/>
        </w:rPr>
      </w:pPr>
      <w:r>
        <w:rPr>
          <w:rFonts w:ascii="Times New Roman" w:hAnsi="Times New Roman" w:cs="Times New Roman"/>
          <w:sz w:val="40"/>
          <w:szCs w:val="40"/>
        </w:rPr>
        <w:t xml:space="preserve"> Project </w:t>
      </w:r>
      <w:r w:rsidR="00120AD1" w:rsidRPr="00120AD1">
        <w:rPr>
          <w:rFonts w:ascii="Times New Roman" w:hAnsi="Times New Roman" w:cs="Times New Roman"/>
          <w:sz w:val="40"/>
          <w:szCs w:val="40"/>
        </w:rPr>
        <w:t>M6X00420</w:t>
      </w:r>
    </w:p>
    <w:p w14:paraId="07B3BF15" w14:textId="77777777" w:rsidR="008C2E9A" w:rsidRDefault="008C2E9A"/>
    <w:p w14:paraId="15B64ED7" w14:textId="77777777" w:rsidR="005B55D3" w:rsidRDefault="00D45585" w:rsidP="00D45585">
      <w:pPr>
        <w:tabs>
          <w:tab w:val="left" w:pos="6507"/>
        </w:tabs>
      </w:pPr>
      <w:r>
        <w:tab/>
      </w:r>
    </w:p>
    <w:p w14:paraId="0DFB4927" w14:textId="77777777" w:rsidR="005B55D3" w:rsidRDefault="005B55D3"/>
    <w:p w14:paraId="7C3215BC" w14:textId="77777777" w:rsidR="005B55D3" w:rsidRDefault="005B55D3"/>
    <w:p w14:paraId="2878D2D2" w14:textId="77777777" w:rsidR="005B55D3" w:rsidRDefault="005B55D3"/>
    <w:p w14:paraId="3E3C9024" w14:textId="77777777" w:rsidR="005B55D3" w:rsidRDefault="005B55D3"/>
    <w:p w14:paraId="3472845A" w14:textId="77777777" w:rsidR="005B55D3" w:rsidRDefault="005B55D3"/>
    <w:p w14:paraId="284C5148" w14:textId="77777777" w:rsidR="005B55D3" w:rsidRDefault="005B55D3"/>
    <w:p w14:paraId="12D6EFCE" w14:textId="77777777" w:rsidR="005B55D3" w:rsidRDefault="005B55D3"/>
    <w:p w14:paraId="5ABA7199" w14:textId="77777777" w:rsidR="005B55D3" w:rsidRDefault="005B55D3"/>
    <w:p w14:paraId="3DA4EA86" w14:textId="77777777" w:rsidR="005B55D3" w:rsidRDefault="005B55D3"/>
    <w:p w14:paraId="7AC5FEC0" w14:textId="77777777" w:rsidR="005B55D3" w:rsidRDefault="005B55D3"/>
    <w:p w14:paraId="18CB176B" w14:textId="77777777" w:rsidR="005B55D3" w:rsidRDefault="005B55D3"/>
    <w:p w14:paraId="424E2D87" w14:textId="77777777" w:rsidR="005B55D3" w:rsidRDefault="005B55D3"/>
    <w:p w14:paraId="4C355CB9" w14:textId="77777777" w:rsidR="005B55D3" w:rsidRPr="005427FE" w:rsidRDefault="000B6D99" w:rsidP="00B7507B">
      <w:pPr>
        <w:pStyle w:val="Heading1"/>
      </w:pPr>
      <w:bookmarkStart w:id="0" w:name="_Toc57362441"/>
      <w:r w:rsidRPr="005427FE">
        <w:lastRenderedPageBreak/>
        <w:t>Abstract</w:t>
      </w:r>
      <w:bookmarkEnd w:id="0"/>
    </w:p>
    <w:p w14:paraId="36330664" w14:textId="77777777" w:rsidR="00120AD1" w:rsidRDefault="00E1642A" w:rsidP="00E1642A">
      <w:r>
        <w:t xml:space="preserve">This assignment is a brief look into the </w:t>
      </w:r>
      <w:r w:rsidR="00120AD1">
        <w:t>theories of elasti</w:t>
      </w:r>
      <w:r w:rsidR="00841015">
        <w:t>c failure and how the physical properties of the basic materials are found under</w:t>
      </w:r>
      <w:r w:rsidR="00D80613">
        <w:t xml:space="preserve"> the most </w:t>
      </w:r>
      <w:r w:rsidR="00841015">
        <w:t>basic</w:t>
      </w:r>
      <w:r w:rsidR="00D80613">
        <w:t xml:space="preserve"> and simplest testing</w:t>
      </w:r>
      <w:r w:rsidR="00841015">
        <w:t xml:space="preserve"> </w:t>
      </w:r>
      <w:r w:rsidR="00D80613">
        <w:t>conditions. Theories</w:t>
      </w:r>
      <w:r w:rsidR="000D14F9">
        <w:t xml:space="preserve"> were then researched further,</w:t>
      </w:r>
      <w:r w:rsidR="00D80613">
        <w:t xml:space="preserve"> </w:t>
      </w:r>
      <w:r w:rsidR="003906A9">
        <w:t>discussed,</w:t>
      </w:r>
      <w:r w:rsidR="00211AA0">
        <w:t xml:space="preserve"> </w:t>
      </w:r>
      <w:r w:rsidR="00D80613">
        <w:t>and correlated back in t</w:t>
      </w:r>
      <w:r w:rsidR="000D14F9">
        <w:t>he</w:t>
      </w:r>
      <w:r w:rsidR="00D80613">
        <w:t xml:space="preserve"> </w:t>
      </w:r>
      <w:r w:rsidR="001250F5">
        <w:t xml:space="preserve">finite element analysis (FEA) </w:t>
      </w:r>
      <w:r w:rsidR="00D80613">
        <w:t xml:space="preserve">testing </w:t>
      </w:r>
      <w:r w:rsidR="003906A9">
        <w:t xml:space="preserve">process </w:t>
      </w:r>
      <w:r w:rsidR="00D80613">
        <w:t xml:space="preserve">of a </w:t>
      </w:r>
      <w:r w:rsidR="003906A9">
        <w:t>t</w:t>
      </w:r>
      <w:r w:rsidR="00211AA0">
        <w:t xml:space="preserve">otal </w:t>
      </w:r>
      <w:r w:rsidR="003906A9">
        <w:t>h</w:t>
      </w:r>
      <w:r w:rsidR="00211AA0">
        <w:t xml:space="preserve">ip </w:t>
      </w:r>
      <w:r w:rsidR="003906A9">
        <w:t>j</w:t>
      </w:r>
      <w:r w:rsidR="00211AA0">
        <w:t>oint prosthesis</w:t>
      </w:r>
      <w:r w:rsidR="000D14F9">
        <w:t>, also</w:t>
      </w:r>
      <w:r w:rsidR="00D80613">
        <w:t xml:space="preserve"> how the </w:t>
      </w:r>
      <w:r w:rsidR="000D14F9">
        <w:t>theories are used to determin</w:t>
      </w:r>
      <w:r w:rsidR="001250F5">
        <w:t>e particular design features,</w:t>
      </w:r>
      <w:r w:rsidR="000D14F9">
        <w:t xml:space="preserve"> material choices and requirements.</w:t>
      </w:r>
    </w:p>
    <w:p w14:paraId="5E88F45B" w14:textId="77777777" w:rsidR="00120AD1" w:rsidRDefault="00120AD1" w:rsidP="00E1642A"/>
    <w:p w14:paraId="47133295" w14:textId="77777777" w:rsidR="00736B9F" w:rsidRDefault="00736B9F"/>
    <w:p w14:paraId="46884AB5" w14:textId="77777777" w:rsidR="00736B9F" w:rsidRDefault="00736B9F"/>
    <w:p w14:paraId="75A6CDA7" w14:textId="77777777" w:rsidR="000B6D99" w:rsidRDefault="000B6D99"/>
    <w:p w14:paraId="1B2C7FF3" w14:textId="77777777" w:rsidR="00DC2F5E" w:rsidRDefault="00DC2F5E"/>
    <w:p w14:paraId="15353F8F" w14:textId="77777777" w:rsidR="00DC2F5E" w:rsidRDefault="00DC2F5E"/>
    <w:p w14:paraId="36D3FFDB" w14:textId="77777777" w:rsidR="00DC2F5E" w:rsidRDefault="00DC2F5E"/>
    <w:p w14:paraId="7E0B4328" w14:textId="77777777" w:rsidR="00DC2F5E" w:rsidRDefault="00DC2F5E"/>
    <w:p w14:paraId="111C4421" w14:textId="77777777" w:rsidR="00DC2F5E" w:rsidRDefault="00DC2F5E"/>
    <w:p w14:paraId="046E5D5D" w14:textId="77777777" w:rsidR="00DC2F5E" w:rsidRDefault="00DC2F5E"/>
    <w:p w14:paraId="1900752E" w14:textId="77777777" w:rsidR="00DC2F5E" w:rsidRDefault="00DC2F5E"/>
    <w:p w14:paraId="419C289F" w14:textId="77777777" w:rsidR="00DC2F5E" w:rsidRDefault="00DC2F5E"/>
    <w:p w14:paraId="1ECF3D78" w14:textId="77777777" w:rsidR="00DC2F5E" w:rsidRDefault="00DC2F5E"/>
    <w:p w14:paraId="0F75F90B" w14:textId="77777777" w:rsidR="00DC2F5E" w:rsidRDefault="00DC2F5E"/>
    <w:p w14:paraId="3BDFC34F" w14:textId="77777777" w:rsidR="00DC2F5E" w:rsidRDefault="00DC2F5E"/>
    <w:p w14:paraId="12547CE7" w14:textId="77777777" w:rsidR="00DC2F5E" w:rsidRDefault="00DC2F5E"/>
    <w:p w14:paraId="4E485D2B" w14:textId="77777777" w:rsidR="00DC2F5E" w:rsidRDefault="00DC2F5E"/>
    <w:p w14:paraId="492B1DC0" w14:textId="77777777" w:rsidR="00DC2F5E" w:rsidRDefault="00DC2F5E"/>
    <w:p w14:paraId="16213481" w14:textId="77777777" w:rsidR="00DC2F5E" w:rsidRDefault="00DC2F5E"/>
    <w:p w14:paraId="12E805F8" w14:textId="77777777" w:rsidR="00DC2F5E" w:rsidRDefault="00DC2F5E"/>
    <w:p w14:paraId="6A39AB0C" w14:textId="77777777" w:rsidR="00DC2F5E" w:rsidRDefault="00DC2F5E"/>
    <w:p w14:paraId="4163CECA" w14:textId="77777777" w:rsidR="00DC2F5E" w:rsidRDefault="00DC2F5E"/>
    <w:p w14:paraId="2D00F6A6" w14:textId="77777777" w:rsidR="008333F8" w:rsidRDefault="008333F8"/>
    <w:sdt>
      <w:sdtPr>
        <w:rPr>
          <w:rFonts w:asciiTheme="minorHAnsi" w:eastAsiaTheme="minorHAnsi" w:hAnsiTheme="minorHAnsi" w:cstheme="minorBidi"/>
          <w:color w:val="auto"/>
          <w:sz w:val="22"/>
          <w:szCs w:val="22"/>
          <w:lang w:val="en-GB"/>
        </w:rPr>
        <w:id w:val="936244548"/>
        <w:docPartObj>
          <w:docPartGallery w:val="Table of Contents"/>
          <w:docPartUnique/>
        </w:docPartObj>
      </w:sdtPr>
      <w:sdtEndPr>
        <w:rPr>
          <w:b/>
          <w:bCs/>
          <w:noProof/>
        </w:rPr>
      </w:sdtEndPr>
      <w:sdtContent>
        <w:p w14:paraId="7F6B8190" w14:textId="77777777" w:rsidR="00B10033" w:rsidRDefault="00B10033">
          <w:pPr>
            <w:pStyle w:val="TOCHeading"/>
          </w:pPr>
          <w:r>
            <w:t>Table of Contents</w:t>
          </w:r>
        </w:p>
        <w:p w14:paraId="3CC7F49F" w14:textId="0DFE8E58" w:rsidR="00D40DBB" w:rsidRDefault="00B1003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362441" w:history="1">
            <w:r w:rsidR="00D40DBB" w:rsidRPr="001D77F0">
              <w:rPr>
                <w:rStyle w:val="Hyperlink"/>
                <w:noProof/>
              </w:rPr>
              <w:t>Abstract</w:t>
            </w:r>
            <w:r w:rsidR="00D40DBB">
              <w:rPr>
                <w:noProof/>
                <w:webHidden/>
              </w:rPr>
              <w:tab/>
            </w:r>
            <w:r w:rsidR="00D40DBB">
              <w:rPr>
                <w:noProof/>
                <w:webHidden/>
              </w:rPr>
              <w:fldChar w:fldCharType="begin"/>
            </w:r>
            <w:r w:rsidR="00D40DBB">
              <w:rPr>
                <w:noProof/>
                <w:webHidden/>
              </w:rPr>
              <w:instrText xml:space="preserve"> PAGEREF _Toc57362441 \h </w:instrText>
            </w:r>
            <w:r w:rsidR="00D40DBB">
              <w:rPr>
                <w:noProof/>
                <w:webHidden/>
              </w:rPr>
            </w:r>
            <w:r w:rsidR="00D40DBB">
              <w:rPr>
                <w:noProof/>
                <w:webHidden/>
              </w:rPr>
              <w:fldChar w:fldCharType="separate"/>
            </w:r>
            <w:r w:rsidR="00D40DBB">
              <w:rPr>
                <w:noProof/>
                <w:webHidden/>
              </w:rPr>
              <w:t>2</w:t>
            </w:r>
            <w:r w:rsidR="00D40DBB">
              <w:rPr>
                <w:noProof/>
                <w:webHidden/>
              </w:rPr>
              <w:fldChar w:fldCharType="end"/>
            </w:r>
          </w:hyperlink>
        </w:p>
        <w:p w14:paraId="5E0054D2" w14:textId="2AA616D6" w:rsidR="00D40DBB" w:rsidRDefault="00D40DBB">
          <w:pPr>
            <w:pStyle w:val="TOC1"/>
            <w:tabs>
              <w:tab w:val="right" w:leader="dot" w:pos="9016"/>
            </w:tabs>
            <w:rPr>
              <w:rFonts w:eastAsiaTheme="minorEastAsia"/>
              <w:noProof/>
              <w:lang w:eastAsia="en-GB"/>
            </w:rPr>
          </w:pPr>
          <w:hyperlink w:anchor="_Toc57362442" w:history="1">
            <w:r w:rsidRPr="001D77F0">
              <w:rPr>
                <w:rStyle w:val="Hyperlink"/>
                <w:noProof/>
              </w:rPr>
              <w:t>Table of Figures</w:t>
            </w:r>
            <w:r>
              <w:rPr>
                <w:noProof/>
                <w:webHidden/>
              </w:rPr>
              <w:tab/>
            </w:r>
            <w:r>
              <w:rPr>
                <w:noProof/>
                <w:webHidden/>
              </w:rPr>
              <w:fldChar w:fldCharType="begin"/>
            </w:r>
            <w:r>
              <w:rPr>
                <w:noProof/>
                <w:webHidden/>
              </w:rPr>
              <w:instrText xml:space="preserve"> PAGEREF _Toc57362442 \h </w:instrText>
            </w:r>
            <w:r>
              <w:rPr>
                <w:noProof/>
                <w:webHidden/>
              </w:rPr>
            </w:r>
            <w:r>
              <w:rPr>
                <w:noProof/>
                <w:webHidden/>
              </w:rPr>
              <w:fldChar w:fldCharType="separate"/>
            </w:r>
            <w:r>
              <w:rPr>
                <w:noProof/>
                <w:webHidden/>
              </w:rPr>
              <w:t>4</w:t>
            </w:r>
            <w:r>
              <w:rPr>
                <w:noProof/>
                <w:webHidden/>
              </w:rPr>
              <w:fldChar w:fldCharType="end"/>
            </w:r>
          </w:hyperlink>
        </w:p>
        <w:p w14:paraId="4DC2ED0E" w14:textId="5DCE28B1" w:rsidR="00D40DBB" w:rsidRDefault="00D40DBB">
          <w:pPr>
            <w:pStyle w:val="TOC1"/>
            <w:tabs>
              <w:tab w:val="right" w:leader="dot" w:pos="9016"/>
            </w:tabs>
            <w:rPr>
              <w:rFonts w:eastAsiaTheme="minorEastAsia"/>
              <w:noProof/>
              <w:lang w:eastAsia="en-GB"/>
            </w:rPr>
          </w:pPr>
          <w:hyperlink w:anchor="_Toc57362443" w:history="1">
            <w:r w:rsidRPr="001D77F0">
              <w:rPr>
                <w:rStyle w:val="Hyperlink"/>
                <w:noProof/>
              </w:rPr>
              <w:t>Introduction</w:t>
            </w:r>
            <w:r>
              <w:rPr>
                <w:noProof/>
                <w:webHidden/>
              </w:rPr>
              <w:tab/>
            </w:r>
            <w:r>
              <w:rPr>
                <w:noProof/>
                <w:webHidden/>
              </w:rPr>
              <w:fldChar w:fldCharType="begin"/>
            </w:r>
            <w:r>
              <w:rPr>
                <w:noProof/>
                <w:webHidden/>
              </w:rPr>
              <w:instrText xml:space="preserve"> PAGEREF _Toc57362443 \h </w:instrText>
            </w:r>
            <w:r>
              <w:rPr>
                <w:noProof/>
                <w:webHidden/>
              </w:rPr>
            </w:r>
            <w:r>
              <w:rPr>
                <w:noProof/>
                <w:webHidden/>
              </w:rPr>
              <w:fldChar w:fldCharType="separate"/>
            </w:r>
            <w:r>
              <w:rPr>
                <w:noProof/>
                <w:webHidden/>
              </w:rPr>
              <w:t>5</w:t>
            </w:r>
            <w:r>
              <w:rPr>
                <w:noProof/>
                <w:webHidden/>
              </w:rPr>
              <w:fldChar w:fldCharType="end"/>
            </w:r>
          </w:hyperlink>
        </w:p>
        <w:p w14:paraId="4A0D1A16" w14:textId="6A73E3A4" w:rsidR="00D40DBB" w:rsidRDefault="00D40DBB">
          <w:pPr>
            <w:pStyle w:val="TOC1"/>
            <w:tabs>
              <w:tab w:val="right" w:leader="dot" w:pos="9016"/>
            </w:tabs>
            <w:rPr>
              <w:rFonts w:eastAsiaTheme="minorEastAsia"/>
              <w:noProof/>
              <w:lang w:eastAsia="en-GB"/>
            </w:rPr>
          </w:pPr>
          <w:hyperlink w:anchor="_Toc57362444" w:history="1">
            <w:r w:rsidRPr="001D77F0">
              <w:rPr>
                <w:rStyle w:val="Hyperlink"/>
                <w:noProof/>
              </w:rPr>
              <w:t>Theories of elastic failure.</w:t>
            </w:r>
            <w:r>
              <w:rPr>
                <w:noProof/>
                <w:webHidden/>
              </w:rPr>
              <w:tab/>
            </w:r>
            <w:r>
              <w:rPr>
                <w:noProof/>
                <w:webHidden/>
              </w:rPr>
              <w:fldChar w:fldCharType="begin"/>
            </w:r>
            <w:r>
              <w:rPr>
                <w:noProof/>
                <w:webHidden/>
              </w:rPr>
              <w:instrText xml:space="preserve"> PAGEREF _Toc57362444 \h </w:instrText>
            </w:r>
            <w:r>
              <w:rPr>
                <w:noProof/>
                <w:webHidden/>
              </w:rPr>
            </w:r>
            <w:r>
              <w:rPr>
                <w:noProof/>
                <w:webHidden/>
              </w:rPr>
              <w:fldChar w:fldCharType="separate"/>
            </w:r>
            <w:r>
              <w:rPr>
                <w:noProof/>
                <w:webHidden/>
              </w:rPr>
              <w:t>5</w:t>
            </w:r>
            <w:r>
              <w:rPr>
                <w:noProof/>
                <w:webHidden/>
              </w:rPr>
              <w:fldChar w:fldCharType="end"/>
            </w:r>
          </w:hyperlink>
        </w:p>
        <w:p w14:paraId="73AE9C53" w14:textId="4BF5422D" w:rsidR="00D40DBB" w:rsidRDefault="00D40DBB">
          <w:pPr>
            <w:pStyle w:val="TOC2"/>
            <w:tabs>
              <w:tab w:val="right" w:leader="dot" w:pos="9016"/>
            </w:tabs>
            <w:rPr>
              <w:rFonts w:eastAsiaTheme="minorEastAsia"/>
              <w:noProof/>
              <w:lang w:eastAsia="en-GB"/>
            </w:rPr>
          </w:pPr>
          <w:hyperlink w:anchor="_Toc57362445" w:history="1">
            <w:r w:rsidRPr="001D77F0">
              <w:rPr>
                <w:rStyle w:val="Hyperlink"/>
                <w:noProof/>
              </w:rPr>
              <w:t>Maximum principal stress theory (Rankine)</w:t>
            </w:r>
            <w:r>
              <w:rPr>
                <w:noProof/>
                <w:webHidden/>
              </w:rPr>
              <w:tab/>
            </w:r>
            <w:r>
              <w:rPr>
                <w:noProof/>
                <w:webHidden/>
              </w:rPr>
              <w:fldChar w:fldCharType="begin"/>
            </w:r>
            <w:r>
              <w:rPr>
                <w:noProof/>
                <w:webHidden/>
              </w:rPr>
              <w:instrText xml:space="preserve"> PAGEREF _Toc57362445 \h </w:instrText>
            </w:r>
            <w:r>
              <w:rPr>
                <w:noProof/>
                <w:webHidden/>
              </w:rPr>
            </w:r>
            <w:r>
              <w:rPr>
                <w:noProof/>
                <w:webHidden/>
              </w:rPr>
              <w:fldChar w:fldCharType="separate"/>
            </w:r>
            <w:r>
              <w:rPr>
                <w:noProof/>
                <w:webHidden/>
              </w:rPr>
              <w:t>6</w:t>
            </w:r>
            <w:r>
              <w:rPr>
                <w:noProof/>
                <w:webHidden/>
              </w:rPr>
              <w:fldChar w:fldCharType="end"/>
            </w:r>
          </w:hyperlink>
        </w:p>
        <w:p w14:paraId="0CB0104B" w14:textId="1BBAAB9A" w:rsidR="00D40DBB" w:rsidRDefault="00D40DBB">
          <w:pPr>
            <w:pStyle w:val="TOC2"/>
            <w:tabs>
              <w:tab w:val="right" w:leader="dot" w:pos="9016"/>
            </w:tabs>
            <w:rPr>
              <w:rFonts w:eastAsiaTheme="minorEastAsia"/>
              <w:noProof/>
              <w:lang w:eastAsia="en-GB"/>
            </w:rPr>
          </w:pPr>
          <w:hyperlink w:anchor="_Toc57362446" w:history="1">
            <w:r w:rsidRPr="001D77F0">
              <w:rPr>
                <w:rStyle w:val="Hyperlink"/>
                <w:noProof/>
              </w:rPr>
              <w:t>Maximum shear stress theory (Guest-Tresca).</w:t>
            </w:r>
            <w:r>
              <w:rPr>
                <w:noProof/>
                <w:webHidden/>
              </w:rPr>
              <w:tab/>
            </w:r>
            <w:r>
              <w:rPr>
                <w:noProof/>
                <w:webHidden/>
              </w:rPr>
              <w:fldChar w:fldCharType="begin"/>
            </w:r>
            <w:r>
              <w:rPr>
                <w:noProof/>
                <w:webHidden/>
              </w:rPr>
              <w:instrText xml:space="preserve"> PAGEREF _Toc57362446 \h </w:instrText>
            </w:r>
            <w:r>
              <w:rPr>
                <w:noProof/>
                <w:webHidden/>
              </w:rPr>
            </w:r>
            <w:r>
              <w:rPr>
                <w:noProof/>
                <w:webHidden/>
              </w:rPr>
              <w:fldChar w:fldCharType="separate"/>
            </w:r>
            <w:r>
              <w:rPr>
                <w:noProof/>
                <w:webHidden/>
              </w:rPr>
              <w:t>8</w:t>
            </w:r>
            <w:r>
              <w:rPr>
                <w:noProof/>
                <w:webHidden/>
              </w:rPr>
              <w:fldChar w:fldCharType="end"/>
            </w:r>
          </w:hyperlink>
        </w:p>
        <w:p w14:paraId="596DD5B3" w14:textId="7721C9C7" w:rsidR="00D40DBB" w:rsidRDefault="00D40DBB">
          <w:pPr>
            <w:pStyle w:val="TOC2"/>
            <w:tabs>
              <w:tab w:val="right" w:leader="dot" w:pos="9016"/>
            </w:tabs>
            <w:rPr>
              <w:rFonts w:eastAsiaTheme="minorEastAsia"/>
              <w:noProof/>
              <w:lang w:eastAsia="en-GB"/>
            </w:rPr>
          </w:pPr>
          <w:hyperlink w:anchor="_Toc57362447" w:history="1">
            <w:r w:rsidRPr="001D77F0">
              <w:rPr>
                <w:rStyle w:val="Hyperlink"/>
                <w:noProof/>
              </w:rPr>
              <w:t>Shear strain energy per unit volume (Maxwell-Huber-von Mises)</w:t>
            </w:r>
            <w:r>
              <w:rPr>
                <w:noProof/>
                <w:webHidden/>
              </w:rPr>
              <w:tab/>
            </w:r>
            <w:r>
              <w:rPr>
                <w:noProof/>
                <w:webHidden/>
              </w:rPr>
              <w:fldChar w:fldCharType="begin"/>
            </w:r>
            <w:r>
              <w:rPr>
                <w:noProof/>
                <w:webHidden/>
              </w:rPr>
              <w:instrText xml:space="preserve"> PAGEREF _Toc57362447 \h </w:instrText>
            </w:r>
            <w:r>
              <w:rPr>
                <w:noProof/>
                <w:webHidden/>
              </w:rPr>
            </w:r>
            <w:r>
              <w:rPr>
                <w:noProof/>
                <w:webHidden/>
              </w:rPr>
              <w:fldChar w:fldCharType="separate"/>
            </w:r>
            <w:r>
              <w:rPr>
                <w:noProof/>
                <w:webHidden/>
              </w:rPr>
              <w:t>9</w:t>
            </w:r>
            <w:r>
              <w:rPr>
                <w:noProof/>
                <w:webHidden/>
              </w:rPr>
              <w:fldChar w:fldCharType="end"/>
            </w:r>
          </w:hyperlink>
        </w:p>
        <w:p w14:paraId="65AC26AA" w14:textId="3754889E" w:rsidR="00D40DBB" w:rsidRDefault="00D40DBB">
          <w:pPr>
            <w:pStyle w:val="TOC1"/>
            <w:tabs>
              <w:tab w:val="right" w:leader="dot" w:pos="9016"/>
            </w:tabs>
            <w:rPr>
              <w:rFonts w:eastAsiaTheme="minorEastAsia"/>
              <w:noProof/>
              <w:lang w:eastAsia="en-GB"/>
            </w:rPr>
          </w:pPr>
          <w:hyperlink w:anchor="_Toc57362448" w:history="1">
            <w:r w:rsidRPr="001D77F0">
              <w:rPr>
                <w:rStyle w:val="Hyperlink"/>
                <w:noProof/>
              </w:rPr>
              <w:t>Section 2- Stemmed Femoral Prosthesis.</w:t>
            </w:r>
            <w:r>
              <w:rPr>
                <w:noProof/>
                <w:webHidden/>
              </w:rPr>
              <w:tab/>
            </w:r>
            <w:r>
              <w:rPr>
                <w:noProof/>
                <w:webHidden/>
              </w:rPr>
              <w:fldChar w:fldCharType="begin"/>
            </w:r>
            <w:r>
              <w:rPr>
                <w:noProof/>
                <w:webHidden/>
              </w:rPr>
              <w:instrText xml:space="preserve"> PAGEREF _Toc57362448 \h </w:instrText>
            </w:r>
            <w:r>
              <w:rPr>
                <w:noProof/>
                <w:webHidden/>
              </w:rPr>
            </w:r>
            <w:r>
              <w:rPr>
                <w:noProof/>
                <w:webHidden/>
              </w:rPr>
              <w:fldChar w:fldCharType="separate"/>
            </w:r>
            <w:r>
              <w:rPr>
                <w:noProof/>
                <w:webHidden/>
              </w:rPr>
              <w:t>10</w:t>
            </w:r>
            <w:r>
              <w:rPr>
                <w:noProof/>
                <w:webHidden/>
              </w:rPr>
              <w:fldChar w:fldCharType="end"/>
            </w:r>
          </w:hyperlink>
        </w:p>
        <w:p w14:paraId="18544484" w14:textId="24A34DAA" w:rsidR="00D40DBB" w:rsidRDefault="00D40DBB">
          <w:pPr>
            <w:pStyle w:val="TOC3"/>
            <w:tabs>
              <w:tab w:val="right" w:leader="dot" w:pos="9016"/>
            </w:tabs>
            <w:rPr>
              <w:rFonts w:eastAsiaTheme="minorEastAsia"/>
              <w:noProof/>
              <w:lang w:eastAsia="en-GB"/>
            </w:rPr>
          </w:pPr>
          <w:hyperlink w:anchor="_Toc57362449" w:history="1">
            <w:r w:rsidRPr="001D77F0">
              <w:rPr>
                <w:rStyle w:val="Hyperlink"/>
                <w:noProof/>
              </w:rPr>
              <w:t>Table of properties of Titanium</w:t>
            </w:r>
            <w:r>
              <w:rPr>
                <w:noProof/>
                <w:webHidden/>
              </w:rPr>
              <w:tab/>
            </w:r>
            <w:r>
              <w:rPr>
                <w:noProof/>
                <w:webHidden/>
              </w:rPr>
              <w:fldChar w:fldCharType="begin"/>
            </w:r>
            <w:r>
              <w:rPr>
                <w:noProof/>
                <w:webHidden/>
              </w:rPr>
              <w:instrText xml:space="preserve"> PAGEREF _Toc57362449 \h </w:instrText>
            </w:r>
            <w:r>
              <w:rPr>
                <w:noProof/>
                <w:webHidden/>
              </w:rPr>
            </w:r>
            <w:r>
              <w:rPr>
                <w:noProof/>
                <w:webHidden/>
              </w:rPr>
              <w:fldChar w:fldCharType="separate"/>
            </w:r>
            <w:r>
              <w:rPr>
                <w:noProof/>
                <w:webHidden/>
              </w:rPr>
              <w:t>11</w:t>
            </w:r>
            <w:r>
              <w:rPr>
                <w:noProof/>
                <w:webHidden/>
              </w:rPr>
              <w:fldChar w:fldCharType="end"/>
            </w:r>
          </w:hyperlink>
        </w:p>
        <w:p w14:paraId="73D53FFC" w14:textId="334BD250" w:rsidR="00D40DBB" w:rsidRDefault="00D40DBB">
          <w:pPr>
            <w:pStyle w:val="TOC1"/>
            <w:tabs>
              <w:tab w:val="right" w:leader="dot" w:pos="9016"/>
            </w:tabs>
            <w:rPr>
              <w:rFonts w:eastAsiaTheme="minorEastAsia"/>
              <w:noProof/>
              <w:lang w:eastAsia="en-GB"/>
            </w:rPr>
          </w:pPr>
          <w:hyperlink w:anchor="_Toc57362450" w:history="1">
            <w:r w:rsidRPr="001D77F0">
              <w:rPr>
                <w:rStyle w:val="Hyperlink"/>
                <w:noProof/>
              </w:rPr>
              <w:t>Section 3- Scientific Article Discussion.</w:t>
            </w:r>
            <w:r>
              <w:rPr>
                <w:noProof/>
                <w:webHidden/>
              </w:rPr>
              <w:tab/>
            </w:r>
            <w:r>
              <w:rPr>
                <w:noProof/>
                <w:webHidden/>
              </w:rPr>
              <w:fldChar w:fldCharType="begin"/>
            </w:r>
            <w:r>
              <w:rPr>
                <w:noProof/>
                <w:webHidden/>
              </w:rPr>
              <w:instrText xml:space="preserve"> PAGEREF _Toc57362450 \h </w:instrText>
            </w:r>
            <w:r>
              <w:rPr>
                <w:noProof/>
                <w:webHidden/>
              </w:rPr>
            </w:r>
            <w:r>
              <w:rPr>
                <w:noProof/>
                <w:webHidden/>
              </w:rPr>
              <w:fldChar w:fldCharType="separate"/>
            </w:r>
            <w:r>
              <w:rPr>
                <w:noProof/>
                <w:webHidden/>
              </w:rPr>
              <w:t>13</w:t>
            </w:r>
            <w:r>
              <w:rPr>
                <w:noProof/>
                <w:webHidden/>
              </w:rPr>
              <w:fldChar w:fldCharType="end"/>
            </w:r>
          </w:hyperlink>
        </w:p>
        <w:p w14:paraId="5704A40D" w14:textId="7267D37F" w:rsidR="00D40DBB" w:rsidRDefault="00D40DBB">
          <w:pPr>
            <w:pStyle w:val="TOC1"/>
            <w:tabs>
              <w:tab w:val="right" w:leader="dot" w:pos="9016"/>
            </w:tabs>
            <w:rPr>
              <w:rFonts w:eastAsiaTheme="minorEastAsia"/>
              <w:noProof/>
              <w:lang w:eastAsia="en-GB"/>
            </w:rPr>
          </w:pPr>
          <w:hyperlink w:anchor="_Toc57362451" w:history="1">
            <w:r w:rsidRPr="001D77F0">
              <w:rPr>
                <w:rStyle w:val="Hyperlink"/>
                <w:noProof/>
              </w:rPr>
              <w:t>Bibliography</w:t>
            </w:r>
            <w:r>
              <w:rPr>
                <w:noProof/>
                <w:webHidden/>
              </w:rPr>
              <w:tab/>
            </w:r>
            <w:r>
              <w:rPr>
                <w:noProof/>
                <w:webHidden/>
              </w:rPr>
              <w:fldChar w:fldCharType="begin"/>
            </w:r>
            <w:r>
              <w:rPr>
                <w:noProof/>
                <w:webHidden/>
              </w:rPr>
              <w:instrText xml:space="preserve"> PAGEREF _Toc57362451 \h </w:instrText>
            </w:r>
            <w:r>
              <w:rPr>
                <w:noProof/>
                <w:webHidden/>
              </w:rPr>
            </w:r>
            <w:r>
              <w:rPr>
                <w:noProof/>
                <w:webHidden/>
              </w:rPr>
              <w:fldChar w:fldCharType="separate"/>
            </w:r>
            <w:r>
              <w:rPr>
                <w:noProof/>
                <w:webHidden/>
              </w:rPr>
              <w:t>17</w:t>
            </w:r>
            <w:r>
              <w:rPr>
                <w:noProof/>
                <w:webHidden/>
              </w:rPr>
              <w:fldChar w:fldCharType="end"/>
            </w:r>
          </w:hyperlink>
        </w:p>
        <w:p w14:paraId="4294FD13" w14:textId="68166A26" w:rsidR="00B10033" w:rsidRDefault="00B10033">
          <w:r>
            <w:rPr>
              <w:b/>
              <w:bCs/>
              <w:noProof/>
            </w:rPr>
            <w:fldChar w:fldCharType="end"/>
          </w:r>
        </w:p>
      </w:sdtContent>
    </w:sdt>
    <w:p w14:paraId="68BD8E54" w14:textId="77777777" w:rsidR="00DC2F5E" w:rsidRDefault="00DC2F5E"/>
    <w:p w14:paraId="4B0A10D8" w14:textId="77777777" w:rsidR="00181967" w:rsidRDefault="00181967"/>
    <w:p w14:paraId="5C3510A0" w14:textId="77777777" w:rsidR="00181967" w:rsidRDefault="00181967"/>
    <w:p w14:paraId="7ACBA203" w14:textId="77777777" w:rsidR="00181967" w:rsidRDefault="00181967"/>
    <w:p w14:paraId="71134FC3" w14:textId="77777777" w:rsidR="00582634" w:rsidRDefault="00582634"/>
    <w:p w14:paraId="0CE7E3A7" w14:textId="77777777" w:rsidR="001445DD" w:rsidRDefault="001445DD"/>
    <w:p w14:paraId="3715423A" w14:textId="77777777" w:rsidR="001445DD" w:rsidRDefault="001445DD"/>
    <w:p w14:paraId="459A8CA0" w14:textId="77777777" w:rsidR="001445DD" w:rsidRDefault="001445DD"/>
    <w:p w14:paraId="5511C2FF" w14:textId="77777777" w:rsidR="00EB02D0" w:rsidRDefault="00EB02D0"/>
    <w:p w14:paraId="2572878E" w14:textId="77777777" w:rsidR="00EB02D0" w:rsidRDefault="00EB02D0"/>
    <w:p w14:paraId="35C72109" w14:textId="77777777" w:rsidR="00EB02D0" w:rsidRDefault="00EB02D0"/>
    <w:p w14:paraId="334B36EE" w14:textId="77777777" w:rsidR="00EB02D0" w:rsidRDefault="00EB02D0"/>
    <w:p w14:paraId="67870813" w14:textId="77777777" w:rsidR="00EB02D0" w:rsidRDefault="00EB02D0"/>
    <w:p w14:paraId="424DA2E9" w14:textId="77777777" w:rsidR="00EB02D0" w:rsidRDefault="00EB02D0"/>
    <w:p w14:paraId="376F8E99" w14:textId="77777777" w:rsidR="00EB02D0" w:rsidRDefault="00EB02D0"/>
    <w:p w14:paraId="4DBE6823" w14:textId="77777777" w:rsidR="00EB02D0" w:rsidRDefault="00EB02D0"/>
    <w:p w14:paraId="1CADD76A" w14:textId="77777777" w:rsidR="001445DD" w:rsidRDefault="001445DD"/>
    <w:p w14:paraId="542DC909" w14:textId="77777777" w:rsidR="00582634" w:rsidRPr="00582634" w:rsidRDefault="00582634" w:rsidP="00582634">
      <w:pPr>
        <w:pStyle w:val="Heading1"/>
      </w:pPr>
      <w:bookmarkStart w:id="1" w:name="_Toc57362442"/>
      <w:r w:rsidRPr="00582634">
        <w:lastRenderedPageBreak/>
        <w:t>Table of Figures</w:t>
      </w:r>
      <w:bookmarkEnd w:id="1"/>
    </w:p>
    <w:p w14:paraId="2D08AFE7" w14:textId="46AA0EB0" w:rsidR="00EF28F3" w:rsidRDefault="009607D9">
      <w:pPr>
        <w:pStyle w:val="TableofFigures"/>
        <w:tabs>
          <w:tab w:val="right" w:leader="dot" w:pos="9016"/>
        </w:tabs>
        <w:rPr>
          <w:rFonts w:eastAsiaTheme="minorEastAsia" w:cstheme="minorBidi"/>
          <w:i w:val="0"/>
          <w:iCs w:val="0"/>
          <w:noProof/>
          <w:sz w:val="22"/>
          <w:szCs w:val="22"/>
          <w:lang w:eastAsia="en-GB"/>
        </w:rPr>
      </w:pPr>
      <w:r>
        <w:fldChar w:fldCharType="begin"/>
      </w:r>
      <w:r>
        <w:instrText xml:space="preserve"> TOC \h \z \c "Figure" </w:instrText>
      </w:r>
      <w:r>
        <w:fldChar w:fldCharType="separate"/>
      </w:r>
      <w:hyperlink w:anchor="_Toc57311893" w:history="1">
        <w:r w:rsidR="00EF28F3" w:rsidRPr="00294D93">
          <w:rPr>
            <w:rStyle w:val="Hyperlink"/>
            <w:noProof/>
          </w:rPr>
          <w:t>Figure 1- Hip Joint Illustration</w:t>
        </w:r>
        <w:r w:rsidR="00EF28F3">
          <w:rPr>
            <w:noProof/>
            <w:webHidden/>
          </w:rPr>
          <w:tab/>
        </w:r>
        <w:r w:rsidR="00EF28F3">
          <w:rPr>
            <w:noProof/>
            <w:webHidden/>
          </w:rPr>
          <w:fldChar w:fldCharType="begin"/>
        </w:r>
        <w:r w:rsidR="00EF28F3">
          <w:rPr>
            <w:noProof/>
            <w:webHidden/>
          </w:rPr>
          <w:instrText xml:space="preserve"> PAGEREF _Toc57311893 \h </w:instrText>
        </w:r>
        <w:r w:rsidR="00EF28F3">
          <w:rPr>
            <w:noProof/>
            <w:webHidden/>
          </w:rPr>
        </w:r>
        <w:r w:rsidR="00EF28F3">
          <w:rPr>
            <w:noProof/>
            <w:webHidden/>
          </w:rPr>
          <w:fldChar w:fldCharType="separate"/>
        </w:r>
        <w:r w:rsidR="00EF28F3">
          <w:rPr>
            <w:noProof/>
            <w:webHidden/>
          </w:rPr>
          <w:t>10</w:t>
        </w:r>
        <w:r w:rsidR="00EF28F3">
          <w:rPr>
            <w:noProof/>
            <w:webHidden/>
          </w:rPr>
          <w:fldChar w:fldCharType="end"/>
        </w:r>
      </w:hyperlink>
    </w:p>
    <w:p w14:paraId="4150FDA5" w14:textId="54619058" w:rsidR="00EF28F3" w:rsidRDefault="005752C3">
      <w:pPr>
        <w:pStyle w:val="TableofFigures"/>
        <w:tabs>
          <w:tab w:val="right" w:leader="dot" w:pos="9016"/>
        </w:tabs>
        <w:rPr>
          <w:rFonts w:eastAsiaTheme="minorEastAsia" w:cstheme="minorBidi"/>
          <w:i w:val="0"/>
          <w:iCs w:val="0"/>
          <w:noProof/>
          <w:sz w:val="22"/>
          <w:szCs w:val="22"/>
          <w:lang w:eastAsia="en-GB"/>
        </w:rPr>
      </w:pPr>
      <w:hyperlink w:anchor="_Toc57311894" w:history="1">
        <w:r w:rsidR="00EF28F3" w:rsidRPr="00294D93">
          <w:rPr>
            <w:rStyle w:val="Hyperlink"/>
            <w:noProof/>
          </w:rPr>
          <w:t>Figure 2- Proximal stem stress region.</w:t>
        </w:r>
        <w:r w:rsidR="00EF28F3">
          <w:rPr>
            <w:noProof/>
            <w:webHidden/>
          </w:rPr>
          <w:tab/>
        </w:r>
        <w:r w:rsidR="00EF28F3">
          <w:rPr>
            <w:noProof/>
            <w:webHidden/>
          </w:rPr>
          <w:fldChar w:fldCharType="begin"/>
        </w:r>
        <w:r w:rsidR="00EF28F3">
          <w:rPr>
            <w:noProof/>
            <w:webHidden/>
          </w:rPr>
          <w:instrText xml:space="preserve"> PAGEREF _Toc57311894 \h </w:instrText>
        </w:r>
        <w:r w:rsidR="00EF28F3">
          <w:rPr>
            <w:noProof/>
            <w:webHidden/>
          </w:rPr>
        </w:r>
        <w:r w:rsidR="00EF28F3">
          <w:rPr>
            <w:noProof/>
            <w:webHidden/>
          </w:rPr>
          <w:fldChar w:fldCharType="separate"/>
        </w:r>
        <w:r w:rsidR="00EF28F3">
          <w:rPr>
            <w:noProof/>
            <w:webHidden/>
          </w:rPr>
          <w:t>12</w:t>
        </w:r>
        <w:r w:rsidR="00EF28F3">
          <w:rPr>
            <w:noProof/>
            <w:webHidden/>
          </w:rPr>
          <w:fldChar w:fldCharType="end"/>
        </w:r>
      </w:hyperlink>
    </w:p>
    <w:p w14:paraId="5B1F7CC7" w14:textId="2985B19A" w:rsidR="00EF28F3" w:rsidRDefault="005752C3">
      <w:pPr>
        <w:pStyle w:val="TableofFigures"/>
        <w:tabs>
          <w:tab w:val="right" w:leader="dot" w:pos="9016"/>
        </w:tabs>
        <w:rPr>
          <w:rFonts w:eastAsiaTheme="minorEastAsia" w:cstheme="minorBidi"/>
          <w:i w:val="0"/>
          <w:iCs w:val="0"/>
          <w:noProof/>
          <w:sz w:val="22"/>
          <w:szCs w:val="22"/>
          <w:lang w:eastAsia="en-GB"/>
        </w:rPr>
      </w:pPr>
      <w:hyperlink w:anchor="_Toc57311895" w:history="1">
        <w:r w:rsidR="00EF28F3" w:rsidRPr="00294D93">
          <w:rPr>
            <w:rStyle w:val="Hyperlink"/>
            <w:noProof/>
          </w:rPr>
          <w:t>Figure 3- Stem Mid-section FEA</w:t>
        </w:r>
        <w:r w:rsidR="00EF28F3">
          <w:rPr>
            <w:noProof/>
            <w:webHidden/>
          </w:rPr>
          <w:tab/>
        </w:r>
        <w:r w:rsidR="00EF28F3">
          <w:rPr>
            <w:noProof/>
            <w:webHidden/>
          </w:rPr>
          <w:fldChar w:fldCharType="begin"/>
        </w:r>
        <w:r w:rsidR="00EF28F3">
          <w:rPr>
            <w:noProof/>
            <w:webHidden/>
          </w:rPr>
          <w:instrText xml:space="preserve"> PAGEREF _Toc57311895 \h </w:instrText>
        </w:r>
        <w:r w:rsidR="00EF28F3">
          <w:rPr>
            <w:noProof/>
            <w:webHidden/>
          </w:rPr>
        </w:r>
        <w:r w:rsidR="00EF28F3">
          <w:rPr>
            <w:noProof/>
            <w:webHidden/>
          </w:rPr>
          <w:fldChar w:fldCharType="separate"/>
        </w:r>
        <w:r w:rsidR="00EF28F3">
          <w:rPr>
            <w:noProof/>
            <w:webHidden/>
          </w:rPr>
          <w:t>12</w:t>
        </w:r>
        <w:r w:rsidR="00EF28F3">
          <w:rPr>
            <w:noProof/>
            <w:webHidden/>
          </w:rPr>
          <w:fldChar w:fldCharType="end"/>
        </w:r>
      </w:hyperlink>
    </w:p>
    <w:p w14:paraId="6202D654" w14:textId="64CC3B42" w:rsidR="00EF28F3" w:rsidRDefault="005752C3">
      <w:pPr>
        <w:pStyle w:val="TableofFigures"/>
        <w:tabs>
          <w:tab w:val="right" w:leader="dot" w:pos="9016"/>
        </w:tabs>
        <w:rPr>
          <w:rFonts w:eastAsiaTheme="minorEastAsia" w:cstheme="minorBidi"/>
          <w:i w:val="0"/>
          <w:iCs w:val="0"/>
          <w:noProof/>
          <w:sz w:val="22"/>
          <w:szCs w:val="22"/>
          <w:lang w:eastAsia="en-GB"/>
        </w:rPr>
      </w:pPr>
      <w:hyperlink w:anchor="_Toc57311896" w:history="1">
        <w:r w:rsidR="00EF28F3" w:rsidRPr="00294D93">
          <w:rPr>
            <w:rStyle w:val="Hyperlink"/>
            <w:noProof/>
          </w:rPr>
          <w:t>Figure 4-Traditional and new design prosthesis models.</w:t>
        </w:r>
        <w:r w:rsidR="00EF28F3">
          <w:rPr>
            <w:noProof/>
            <w:webHidden/>
          </w:rPr>
          <w:tab/>
        </w:r>
        <w:r w:rsidR="00EF28F3">
          <w:rPr>
            <w:noProof/>
            <w:webHidden/>
          </w:rPr>
          <w:fldChar w:fldCharType="begin"/>
        </w:r>
        <w:r w:rsidR="00EF28F3">
          <w:rPr>
            <w:noProof/>
            <w:webHidden/>
          </w:rPr>
          <w:instrText xml:space="preserve"> PAGEREF _Toc57311896 \h </w:instrText>
        </w:r>
        <w:r w:rsidR="00EF28F3">
          <w:rPr>
            <w:noProof/>
            <w:webHidden/>
          </w:rPr>
        </w:r>
        <w:r w:rsidR="00EF28F3">
          <w:rPr>
            <w:noProof/>
            <w:webHidden/>
          </w:rPr>
          <w:fldChar w:fldCharType="separate"/>
        </w:r>
        <w:r w:rsidR="00EF28F3">
          <w:rPr>
            <w:noProof/>
            <w:webHidden/>
          </w:rPr>
          <w:t>13</w:t>
        </w:r>
        <w:r w:rsidR="00EF28F3">
          <w:rPr>
            <w:noProof/>
            <w:webHidden/>
          </w:rPr>
          <w:fldChar w:fldCharType="end"/>
        </w:r>
      </w:hyperlink>
    </w:p>
    <w:p w14:paraId="21E52DE8" w14:textId="4EA508DD" w:rsidR="00EF28F3" w:rsidRDefault="005752C3">
      <w:pPr>
        <w:pStyle w:val="TableofFigures"/>
        <w:tabs>
          <w:tab w:val="right" w:leader="dot" w:pos="9016"/>
        </w:tabs>
        <w:rPr>
          <w:rFonts w:eastAsiaTheme="minorEastAsia" w:cstheme="minorBidi"/>
          <w:i w:val="0"/>
          <w:iCs w:val="0"/>
          <w:noProof/>
          <w:sz w:val="22"/>
          <w:szCs w:val="22"/>
          <w:lang w:eastAsia="en-GB"/>
        </w:rPr>
      </w:pPr>
      <w:hyperlink w:anchor="_Toc57311897" w:history="1">
        <w:r w:rsidR="00EF28F3" w:rsidRPr="00294D93">
          <w:rPr>
            <w:rStyle w:val="Hyperlink"/>
            <w:noProof/>
          </w:rPr>
          <w:t>Figure 5-Finite element model of femur-stem system, and (b) loads and boundary condition.</w:t>
        </w:r>
        <w:r w:rsidR="00EF28F3">
          <w:rPr>
            <w:noProof/>
            <w:webHidden/>
          </w:rPr>
          <w:tab/>
        </w:r>
        <w:r w:rsidR="00EF28F3">
          <w:rPr>
            <w:noProof/>
            <w:webHidden/>
          </w:rPr>
          <w:fldChar w:fldCharType="begin"/>
        </w:r>
        <w:r w:rsidR="00EF28F3">
          <w:rPr>
            <w:noProof/>
            <w:webHidden/>
          </w:rPr>
          <w:instrText xml:space="preserve"> PAGEREF _Toc57311897 \h </w:instrText>
        </w:r>
        <w:r w:rsidR="00EF28F3">
          <w:rPr>
            <w:noProof/>
            <w:webHidden/>
          </w:rPr>
        </w:r>
        <w:r w:rsidR="00EF28F3">
          <w:rPr>
            <w:noProof/>
            <w:webHidden/>
          </w:rPr>
          <w:fldChar w:fldCharType="separate"/>
        </w:r>
        <w:r w:rsidR="00EF28F3">
          <w:rPr>
            <w:noProof/>
            <w:webHidden/>
          </w:rPr>
          <w:t>14</w:t>
        </w:r>
        <w:r w:rsidR="00EF28F3">
          <w:rPr>
            <w:noProof/>
            <w:webHidden/>
          </w:rPr>
          <w:fldChar w:fldCharType="end"/>
        </w:r>
      </w:hyperlink>
    </w:p>
    <w:p w14:paraId="701EEB81" w14:textId="2511AE83" w:rsidR="00EF28F3" w:rsidRDefault="005752C3">
      <w:pPr>
        <w:pStyle w:val="TableofFigures"/>
        <w:tabs>
          <w:tab w:val="right" w:leader="dot" w:pos="9016"/>
        </w:tabs>
        <w:rPr>
          <w:rFonts w:eastAsiaTheme="minorEastAsia" w:cstheme="minorBidi"/>
          <w:i w:val="0"/>
          <w:iCs w:val="0"/>
          <w:noProof/>
          <w:sz w:val="22"/>
          <w:szCs w:val="22"/>
          <w:lang w:eastAsia="en-GB"/>
        </w:rPr>
      </w:pPr>
      <w:hyperlink w:anchor="_Toc57311898" w:history="1">
        <w:r w:rsidR="00EF28F3" w:rsidRPr="00294D93">
          <w:rPr>
            <w:rStyle w:val="Hyperlink"/>
            <w:noProof/>
          </w:rPr>
          <w:t>Figure 6- Maximum Equivalent (von Mises) Stress values</w:t>
        </w:r>
        <w:r w:rsidR="00EF28F3">
          <w:rPr>
            <w:noProof/>
            <w:webHidden/>
          </w:rPr>
          <w:tab/>
        </w:r>
        <w:r w:rsidR="00EF28F3">
          <w:rPr>
            <w:noProof/>
            <w:webHidden/>
          </w:rPr>
          <w:fldChar w:fldCharType="begin"/>
        </w:r>
        <w:r w:rsidR="00EF28F3">
          <w:rPr>
            <w:noProof/>
            <w:webHidden/>
          </w:rPr>
          <w:instrText xml:space="preserve"> PAGEREF _Toc57311898 \h </w:instrText>
        </w:r>
        <w:r w:rsidR="00EF28F3">
          <w:rPr>
            <w:noProof/>
            <w:webHidden/>
          </w:rPr>
        </w:r>
        <w:r w:rsidR="00EF28F3">
          <w:rPr>
            <w:noProof/>
            <w:webHidden/>
          </w:rPr>
          <w:fldChar w:fldCharType="separate"/>
        </w:r>
        <w:r w:rsidR="00EF28F3">
          <w:rPr>
            <w:noProof/>
            <w:webHidden/>
          </w:rPr>
          <w:t>15</w:t>
        </w:r>
        <w:r w:rsidR="00EF28F3">
          <w:rPr>
            <w:noProof/>
            <w:webHidden/>
          </w:rPr>
          <w:fldChar w:fldCharType="end"/>
        </w:r>
      </w:hyperlink>
    </w:p>
    <w:p w14:paraId="6D3DA5FA" w14:textId="5656C8BB" w:rsidR="00EF28F3" w:rsidRDefault="005752C3">
      <w:pPr>
        <w:pStyle w:val="TableofFigures"/>
        <w:tabs>
          <w:tab w:val="right" w:leader="dot" w:pos="9016"/>
        </w:tabs>
        <w:rPr>
          <w:rFonts w:eastAsiaTheme="minorEastAsia" w:cstheme="minorBidi"/>
          <w:i w:val="0"/>
          <w:iCs w:val="0"/>
          <w:noProof/>
          <w:sz w:val="22"/>
          <w:szCs w:val="22"/>
          <w:lang w:eastAsia="en-GB"/>
        </w:rPr>
      </w:pPr>
      <w:hyperlink w:anchor="_Toc57311899" w:history="1">
        <w:r w:rsidR="00EF28F3" w:rsidRPr="00294D93">
          <w:rPr>
            <w:rStyle w:val="Hyperlink"/>
            <w:noProof/>
          </w:rPr>
          <w:t>Figure 7- von Mises stresses on cement mantle -(a) Cement for traditional stem (b) Cement for new design stem.</w:t>
        </w:r>
        <w:r w:rsidR="00EF28F3">
          <w:rPr>
            <w:noProof/>
            <w:webHidden/>
          </w:rPr>
          <w:tab/>
        </w:r>
        <w:r w:rsidR="00EF28F3">
          <w:rPr>
            <w:noProof/>
            <w:webHidden/>
          </w:rPr>
          <w:fldChar w:fldCharType="begin"/>
        </w:r>
        <w:r w:rsidR="00EF28F3">
          <w:rPr>
            <w:noProof/>
            <w:webHidden/>
          </w:rPr>
          <w:instrText xml:space="preserve"> PAGEREF _Toc57311899 \h </w:instrText>
        </w:r>
        <w:r w:rsidR="00EF28F3">
          <w:rPr>
            <w:noProof/>
            <w:webHidden/>
          </w:rPr>
        </w:r>
        <w:r w:rsidR="00EF28F3">
          <w:rPr>
            <w:noProof/>
            <w:webHidden/>
          </w:rPr>
          <w:fldChar w:fldCharType="separate"/>
        </w:r>
        <w:r w:rsidR="00EF28F3">
          <w:rPr>
            <w:noProof/>
            <w:webHidden/>
          </w:rPr>
          <w:t>15</w:t>
        </w:r>
        <w:r w:rsidR="00EF28F3">
          <w:rPr>
            <w:noProof/>
            <w:webHidden/>
          </w:rPr>
          <w:fldChar w:fldCharType="end"/>
        </w:r>
      </w:hyperlink>
    </w:p>
    <w:p w14:paraId="71155A3C" w14:textId="1D402757" w:rsidR="00EF28F3" w:rsidRDefault="005752C3">
      <w:pPr>
        <w:pStyle w:val="TableofFigures"/>
        <w:tabs>
          <w:tab w:val="right" w:leader="dot" w:pos="9016"/>
        </w:tabs>
        <w:rPr>
          <w:rFonts w:eastAsiaTheme="minorEastAsia" w:cstheme="minorBidi"/>
          <w:i w:val="0"/>
          <w:iCs w:val="0"/>
          <w:noProof/>
          <w:sz w:val="22"/>
          <w:szCs w:val="22"/>
          <w:lang w:eastAsia="en-GB"/>
        </w:rPr>
      </w:pPr>
      <w:hyperlink w:anchor="_Toc57311900" w:history="1">
        <w:r w:rsidR="00EF28F3" w:rsidRPr="00294D93">
          <w:rPr>
            <w:rStyle w:val="Hyperlink"/>
            <w:noProof/>
          </w:rPr>
          <w:t>Figure 8 equivalent strain values on the femur</w:t>
        </w:r>
        <w:r w:rsidR="00EF28F3">
          <w:rPr>
            <w:noProof/>
            <w:webHidden/>
          </w:rPr>
          <w:tab/>
        </w:r>
        <w:r w:rsidR="00EF28F3">
          <w:rPr>
            <w:noProof/>
            <w:webHidden/>
          </w:rPr>
          <w:fldChar w:fldCharType="begin"/>
        </w:r>
        <w:r w:rsidR="00EF28F3">
          <w:rPr>
            <w:noProof/>
            <w:webHidden/>
          </w:rPr>
          <w:instrText xml:space="preserve"> PAGEREF _Toc57311900 \h </w:instrText>
        </w:r>
        <w:r w:rsidR="00EF28F3">
          <w:rPr>
            <w:noProof/>
            <w:webHidden/>
          </w:rPr>
        </w:r>
        <w:r w:rsidR="00EF28F3">
          <w:rPr>
            <w:noProof/>
            <w:webHidden/>
          </w:rPr>
          <w:fldChar w:fldCharType="separate"/>
        </w:r>
        <w:r w:rsidR="00EF28F3">
          <w:rPr>
            <w:noProof/>
            <w:webHidden/>
          </w:rPr>
          <w:t>16</w:t>
        </w:r>
        <w:r w:rsidR="00EF28F3">
          <w:rPr>
            <w:noProof/>
            <w:webHidden/>
          </w:rPr>
          <w:fldChar w:fldCharType="end"/>
        </w:r>
      </w:hyperlink>
    </w:p>
    <w:p w14:paraId="575DF360" w14:textId="5B3397B9" w:rsidR="00582634" w:rsidRDefault="009607D9">
      <w:r>
        <w:rPr>
          <w:rFonts w:cstheme="minorHAnsi"/>
          <w:sz w:val="20"/>
          <w:szCs w:val="20"/>
        </w:rPr>
        <w:fldChar w:fldCharType="end"/>
      </w:r>
    </w:p>
    <w:p w14:paraId="4A4E90D3" w14:textId="77777777" w:rsidR="00582634" w:rsidRDefault="00582634"/>
    <w:p w14:paraId="4316DE85" w14:textId="77777777" w:rsidR="00582634" w:rsidRDefault="00582634"/>
    <w:p w14:paraId="5F63756C" w14:textId="77777777" w:rsidR="00582634" w:rsidRDefault="00582634"/>
    <w:p w14:paraId="059C99AA" w14:textId="77777777" w:rsidR="00582634" w:rsidRDefault="00582634"/>
    <w:p w14:paraId="63BFB1AC" w14:textId="77777777" w:rsidR="00582634" w:rsidRDefault="00582634"/>
    <w:p w14:paraId="4C10060D" w14:textId="77777777" w:rsidR="00582634" w:rsidRDefault="00582634"/>
    <w:p w14:paraId="1DC4F026" w14:textId="77777777" w:rsidR="00582634" w:rsidRDefault="00582634"/>
    <w:p w14:paraId="273DA9F6" w14:textId="77777777" w:rsidR="00582634" w:rsidRDefault="00582634"/>
    <w:p w14:paraId="03AE1923" w14:textId="77777777" w:rsidR="00582634" w:rsidRDefault="00582634"/>
    <w:p w14:paraId="4907143A" w14:textId="77777777" w:rsidR="00582634" w:rsidRDefault="00582634"/>
    <w:p w14:paraId="2F9FDDF9" w14:textId="77777777" w:rsidR="00582634" w:rsidRDefault="00582634"/>
    <w:p w14:paraId="23135853" w14:textId="77777777" w:rsidR="005D17DB" w:rsidRDefault="005D17DB">
      <w:pPr>
        <w:spacing w:after="160" w:line="259" w:lineRule="auto"/>
      </w:pPr>
      <w:r>
        <w:br w:type="page"/>
      </w:r>
    </w:p>
    <w:p w14:paraId="38302AD7" w14:textId="77777777" w:rsidR="00521940" w:rsidRDefault="00521940"/>
    <w:p w14:paraId="2AE846E9" w14:textId="77777777" w:rsidR="00F120F9" w:rsidRPr="008D214C" w:rsidRDefault="00181967" w:rsidP="008D214C">
      <w:pPr>
        <w:pStyle w:val="Heading1"/>
      </w:pPr>
      <w:bookmarkStart w:id="2" w:name="_Toc57362443"/>
      <w:r w:rsidRPr="008D214C">
        <w:t>Introduction</w:t>
      </w:r>
      <w:bookmarkEnd w:id="2"/>
    </w:p>
    <w:p w14:paraId="2BF51317" w14:textId="77777777" w:rsidR="00EE0646" w:rsidRPr="008D214C" w:rsidRDefault="00EE0646" w:rsidP="00F120F9">
      <w:pPr>
        <w:rPr>
          <w:sz w:val="24"/>
          <w:szCs w:val="24"/>
        </w:rPr>
      </w:pPr>
    </w:p>
    <w:p w14:paraId="73EA26E7" w14:textId="77777777" w:rsidR="00F120F9" w:rsidRPr="008D214C" w:rsidRDefault="00951AE5" w:rsidP="006229B3">
      <w:pPr>
        <w:pStyle w:val="Heading1"/>
      </w:pPr>
      <w:bookmarkStart w:id="3" w:name="_Toc57362444"/>
      <w:r w:rsidRPr="008D214C">
        <w:t xml:space="preserve">Theories of elastic </w:t>
      </w:r>
      <w:r w:rsidR="00B20A8F" w:rsidRPr="008D214C">
        <w:t>failure.</w:t>
      </w:r>
      <w:bookmarkEnd w:id="3"/>
    </w:p>
    <w:p w14:paraId="78E36C0B" w14:textId="77777777" w:rsidR="00951AE5" w:rsidRPr="007C3A34" w:rsidRDefault="00951AE5" w:rsidP="00F120F9">
      <w:pPr>
        <w:rPr>
          <w:rFonts w:cstheme="minorHAnsi"/>
        </w:rPr>
      </w:pPr>
    </w:p>
    <w:p w14:paraId="47B4D336" w14:textId="77777777" w:rsidR="00951AE5" w:rsidRPr="007C3A34" w:rsidRDefault="00951AE5" w:rsidP="00F120F9">
      <w:pPr>
        <w:rPr>
          <w:rFonts w:cstheme="minorHAnsi"/>
        </w:rPr>
      </w:pPr>
      <w:r w:rsidRPr="007C3A34">
        <w:rPr>
          <w:rFonts w:cstheme="minorHAnsi"/>
        </w:rPr>
        <w:t>When dealing with the design of components or structures the physical properties of the basic materials are found f</w:t>
      </w:r>
      <w:r w:rsidR="001C5CA7" w:rsidRPr="007C3A34">
        <w:rPr>
          <w:rFonts w:cstheme="minorHAnsi"/>
        </w:rPr>
        <w:t>rom</w:t>
      </w:r>
      <w:r w:rsidRPr="007C3A34">
        <w:rPr>
          <w:rFonts w:cstheme="minorHAnsi"/>
        </w:rPr>
        <w:t xml:space="preserve"> the result of testing done in laboratories in which you have only tested the material to the simplest test conditions.</w:t>
      </w:r>
    </w:p>
    <w:p w14:paraId="7F17AA23" w14:textId="77777777" w:rsidR="0041465B" w:rsidRPr="007C3A34" w:rsidRDefault="00951AE5" w:rsidP="00B67752">
      <w:pPr>
        <w:rPr>
          <w:rFonts w:cstheme="minorHAnsi"/>
        </w:rPr>
      </w:pPr>
      <w:r w:rsidRPr="007C3A34">
        <w:rPr>
          <w:rFonts w:cstheme="minorHAnsi"/>
        </w:rPr>
        <w:t>The most typical test is the tensile test, in which the value of the stress at fracture is easily determined</w:t>
      </w:r>
      <w:r w:rsidR="001C5CA7" w:rsidRPr="007C3A34">
        <w:rPr>
          <w:rFonts w:cstheme="minorHAnsi"/>
        </w:rPr>
        <w:t>, this is known as yield</w:t>
      </w:r>
      <w:r w:rsidRPr="007C3A34">
        <w:rPr>
          <w:rFonts w:cstheme="minorHAnsi"/>
        </w:rPr>
        <w:t>. The strength of materials under complex stress systems are generally not known, except for a few certain cases</w:t>
      </w:r>
      <w:r w:rsidR="0041465B" w:rsidRPr="007C3A34">
        <w:rPr>
          <w:rFonts w:cstheme="minorHAnsi"/>
        </w:rPr>
        <w:t>.</w:t>
      </w:r>
      <w:r w:rsidR="00B67752" w:rsidRPr="007C3A34">
        <w:rPr>
          <w:rFonts w:cstheme="minorHAnsi"/>
        </w:rPr>
        <w:t xml:space="preserve"> In practice it is these complex systems of stress which are more often </w:t>
      </w:r>
      <w:r w:rsidR="004439EC" w:rsidRPr="007C3A34">
        <w:rPr>
          <w:rFonts w:cstheme="minorHAnsi"/>
        </w:rPr>
        <w:t>seen,</w:t>
      </w:r>
      <w:r w:rsidR="00B67752" w:rsidRPr="007C3A34">
        <w:rPr>
          <w:rFonts w:cstheme="minorHAnsi"/>
        </w:rPr>
        <w:t xml:space="preserve"> and therefore it is essential to have some idea for determining allowable working stresses so that failure does not occur. </w:t>
      </w:r>
      <w:r w:rsidR="00EE0FE2" w:rsidRPr="007C3A34">
        <w:rPr>
          <w:rFonts w:cstheme="minorHAnsi"/>
        </w:rPr>
        <w:t>Thus,</w:t>
      </w:r>
      <w:r w:rsidR="00B67752" w:rsidRPr="007C3A34">
        <w:rPr>
          <w:rFonts w:cstheme="minorHAnsi"/>
        </w:rPr>
        <w:t xml:space="preserve"> the </w:t>
      </w:r>
      <w:r w:rsidR="00EB02D0" w:rsidRPr="007C3A34">
        <w:rPr>
          <w:rFonts w:cstheme="minorHAnsi"/>
        </w:rPr>
        <w:t>purpose</w:t>
      </w:r>
      <w:r w:rsidR="00B67752" w:rsidRPr="007C3A34">
        <w:rPr>
          <w:rFonts w:cstheme="minorHAnsi"/>
        </w:rPr>
        <w:t xml:space="preserve"> of the</w:t>
      </w:r>
      <w:r w:rsidR="00EB02D0" w:rsidRPr="007C3A34">
        <w:rPr>
          <w:rFonts w:cstheme="minorHAnsi"/>
        </w:rPr>
        <w:t xml:space="preserve"> </w:t>
      </w:r>
      <w:r w:rsidR="00B67752" w:rsidRPr="007C3A34">
        <w:rPr>
          <w:rFonts w:cstheme="minorHAnsi"/>
        </w:rPr>
        <w:t>theories of elastic failure is to predict from the behaviour of materials in a simple tensile test</w:t>
      </w:r>
      <w:r w:rsidR="00EB02D0" w:rsidRPr="007C3A34">
        <w:rPr>
          <w:rFonts w:cstheme="minorHAnsi"/>
        </w:rPr>
        <w:t xml:space="preserve"> </w:t>
      </w:r>
      <w:r w:rsidR="00B67752" w:rsidRPr="007C3A34">
        <w:rPr>
          <w:rFonts w:cstheme="minorHAnsi"/>
        </w:rPr>
        <w:t>when elastic failure will occur under any condition of applied stress.</w:t>
      </w:r>
    </w:p>
    <w:p w14:paraId="49E6F3A8" w14:textId="77777777" w:rsidR="00951AE5" w:rsidRPr="007C3A34" w:rsidRDefault="005752C3" w:rsidP="00F120F9">
      <w:pPr>
        <w:rPr>
          <w:rFonts w:cstheme="minorHAnsi"/>
        </w:rPr>
      </w:pPr>
      <w:sdt>
        <w:sdtPr>
          <w:rPr>
            <w:rFonts w:cstheme="minorHAnsi"/>
          </w:rPr>
          <w:id w:val="-670718174"/>
          <w:citation/>
        </w:sdtPr>
        <w:sdtEndPr/>
        <w:sdtContent>
          <w:r w:rsidR="00951AE5" w:rsidRPr="007C3A34">
            <w:rPr>
              <w:rFonts w:cstheme="minorHAnsi"/>
            </w:rPr>
            <w:fldChar w:fldCharType="begin"/>
          </w:r>
          <w:r w:rsidR="00951AE5" w:rsidRPr="007C3A34">
            <w:rPr>
              <w:rFonts w:cstheme="minorHAnsi"/>
              <w:lang w:val="en-US"/>
            </w:rPr>
            <w:instrText xml:space="preserve">CITATION Mec \l 1033 </w:instrText>
          </w:r>
          <w:r w:rsidR="00951AE5" w:rsidRPr="007C3A34">
            <w:rPr>
              <w:rFonts w:cstheme="minorHAnsi"/>
            </w:rPr>
            <w:fldChar w:fldCharType="separate"/>
          </w:r>
          <w:r w:rsidR="00615EC1" w:rsidRPr="00615EC1">
            <w:rPr>
              <w:rFonts w:cstheme="minorHAnsi"/>
              <w:noProof/>
              <w:lang w:val="en-US"/>
            </w:rPr>
            <w:t>(Timoshenko, n.d.)</w:t>
          </w:r>
          <w:r w:rsidR="00951AE5" w:rsidRPr="007C3A34">
            <w:rPr>
              <w:rFonts w:cstheme="minorHAnsi"/>
            </w:rPr>
            <w:fldChar w:fldCharType="end"/>
          </w:r>
        </w:sdtContent>
      </w:sdt>
    </w:p>
    <w:p w14:paraId="3C1E4016" w14:textId="77777777" w:rsidR="00EB02D0" w:rsidRPr="007C3A34" w:rsidRDefault="007F592A" w:rsidP="00951AE5">
      <w:pPr>
        <w:rPr>
          <w:rFonts w:cstheme="minorHAnsi"/>
        </w:rPr>
      </w:pPr>
      <w:r w:rsidRPr="007C3A34">
        <w:rPr>
          <w:rFonts w:cstheme="minorHAnsi"/>
        </w:rPr>
        <w:t>Several</w:t>
      </w:r>
      <w:r w:rsidR="00EB02D0" w:rsidRPr="007C3A34">
        <w:rPr>
          <w:rFonts w:cstheme="minorHAnsi"/>
        </w:rPr>
        <w:t xml:space="preserve"> theoretical principles have been proposed each looking to obtain adequate association between estimated component life and what is actually achieved under continuous load conditions for both brittle and ductile material applications</w:t>
      </w:r>
      <w:r w:rsidRPr="007C3A34">
        <w:rPr>
          <w:rFonts w:cstheme="minorHAnsi"/>
        </w:rPr>
        <w:t>.</w:t>
      </w:r>
    </w:p>
    <w:p w14:paraId="6F8D4D7A" w14:textId="77777777" w:rsidR="00951AE5" w:rsidRPr="007C3A34" w:rsidRDefault="00951AE5" w:rsidP="00951AE5">
      <w:pPr>
        <w:rPr>
          <w:rFonts w:cstheme="minorHAnsi"/>
        </w:rPr>
      </w:pPr>
      <w:r w:rsidRPr="007C3A34">
        <w:rPr>
          <w:rFonts w:cstheme="minorHAnsi"/>
        </w:rPr>
        <w:t xml:space="preserve"> The five main theories are:</w:t>
      </w:r>
    </w:p>
    <w:p w14:paraId="1AE23816" w14:textId="77777777" w:rsidR="00951AE5" w:rsidRPr="007C3A34" w:rsidRDefault="00951AE5" w:rsidP="00EB02D0">
      <w:pPr>
        <w:pStyle w:val="ListParagraph"/>
        <w:numPr>
          <w:ilvl w:val="0"/>
          <w:numId w:val="14"/>
        </w:numPr>
        <w:rPr>
          <w:rFonts w:cstheme="minorHAnsi"/>
        </w:rPr>
      </w:pPr>
      <w:r w:rsidRPr="007C3A34">
        <w:rPr>
          <w:rFonts w:cstheme="minorHAnsi"/>
        </w:rPr>
        <w:t>Maximum principal stress theory (Rankine).</w:t>
      </w:r>
    </w:p>
    <w:p w14:paraId="738E53B8" w14:textId="77777777" w:rsidR="00951AE5" w:rsidRPr="007C3A34" w:rsidRDefault="00951AE5" w:rsidP="00EB02D0">
      <w:pPr>
        <w:pStyle w:val="ListParagraph"/>
        <w:numPr>
          <w:ilvl w:val="0"/>
          <w:numId w:val="14"/>
        </w:numPr>
        <w:rPr>
          <w:rFonts w:cstheme="minorHAnsi"/>
        </w:rPr>
      </w:pPr>
      <w:r w:rsidRPr="007C3A34">
        <w:rPr>
          <w:rFonts w:cstheme="minorHAnsi"/>
        </w:rPr>
        <w:t>Maximum shear stress theory (Guest-Tresca).</w:t>
      </w:r>
    </w:p>
    <w:p w14:paraId="362EAEBC" w14:textId="77777777" w:rsidR="00951AE5" w:rsidRPr="007C3A34" w:rsidRDefault="00951AE5" w:rsidP="00EB02D0">
      <w:pPr>
        <w:pStyle w:val="ListParagraph"/>
        <w:numPr>
          <w:ilvl w:val="0"/>
          <w:numId w:val="14"/>
        </w:numPr>
        <w:rPr>
          <w:rFonts w:cstheme="minorHAnsi"/>
        </w:rPr>
      </w:pPr>
      <w:r w:rsidRPr="007C3A34">
        <w:rPr>
          <w:rFonts w:cstheme="minorHAnsi"/>
        </w:rPr>
        <w:t>Maximum principal strain (Saint-Venant).</w:t>
      </w:r>
    </w:p>
    <w:p w14:paraId="37F2238F" w14:textId="77777777" w:rsidR="00951AE5" w:rsidRPr="007C3A34" w:rsidRDefault="00951AE5" w:rsidP="00EB02D0">
      <w:pPr>
        <w:pStyle w:val="ListParagraph"/>
        <w:numPr>
          <w:ilvl w:val="0"/>
          <w:numId w:val="14"/>
        </w:numPr>
        <w:rPr>
          <w:rFonts w:cstheme="minorHAnsi"/>
        </w:rPr>
      </w:pPr>
      <w:r w:rsidRPr="007C3A34">
        <w:rPr>
          <w:rFonts w:cstheme="minorHAnsi"/>
        </w:rPr>
        <w:t>Total strain energy per unit volume (Haigh).</w:t>
      </w:r>
    </w:p>
    <w:p w14:paraId="5F4B06CE" w14:textId="77777777" w:rsidR="000647D7" w:rsidRPr="007C3A34" w:rsidRDefault="00951AE5" w:rsidP="00EB02D0">
      <w:pPr>
        <w:pStyle w:val="ListParagraph"/>
        <w:numPr>
          <w:ilvl w:val="0"/>
          <w:numId w:val="14"/>
        </w:numPr>
        <w:rPr>
          <w:rFonts w:cstheme="minorHAnsi"/>
        </w:rPr>
      </w:pPr>
      <w:r w:rsidRPr="007C3A34">
        <w:rPr>
          <w:rFonts w:cstheme="minorHAnsi"/>
        </w:rPr>
        <w:t>Shear strain energy per unit volume (Maxwell-Huber-von Mises)</w:t>
      </w:r>
    </w:p>
    <w:p w14:paraId="5C50EF37" w14:textId="77777777" w:rsidR="000647D7" w:rsidRPr="007C3A34" w:rsidRDefault="000647D7" w:rsidP="00F120F9"/>
    <w:p w14:paraId="27F5FDC7" w14:textId="77777777" w:rsidR="00037658" w:rsidRPr="007C3A34" w:rsidRDefault="00EB02D0" w:rsidP="00F120F9">
      <w:r w:rsidRPr="007C3A34">
        <w:t>For the purpose of this assignment I have chose</w:t>
      </w:r>
      <w:r w:rsidR="00B42C07" w:rsidRPr="007C3A34">
        <w:t>n</w:t>
      </w:r>
      <w:r w:rsidRPr="007C3A34">
        <w:t xml:space="preserve"> 3 theories to outline further.</w:t>
      </w:r>
    </w:p>
    <w:p w14:paraId="23158B3E" w14:textId="77777777" w:rsidR="00037658" w:rsidRPr="007C3A34" w:rsidRDefault="00B42C07" w:rsidP="00F120F9">
      <w:r w:rsidRPr="007C3A34">
        <w:t xml:space="preserve">These </w:t>
      </w:r>
      <w:r w:rsidR="00ED2BA3" w:rsidRPr="007C3A34">
        <w:t>are: -</w:t>
      </w:r>
    </w:p>
    <w:p w14:paraId="0C8B9C19" w14:textId="77777777" w:rsidR="001074E9" w:rsidRDefault="001074E9" w:rsidP="00F120F9">
      <w:pPr>
        <w:rPr>
          <w:sz w:val="24"/>
          <w:szCs w:val="24"/>
        </w:rPr>
      </w:pPr>
    </w:p>
    <w:p w14:paraId="62F02500" w14:textId="77777777" w:rsidR="001074E9" w:rsidRDefault="001074E9" w:rsidP="00F120F9">
      <w:pPr>
        <w:rPr>
          <w:sz w:val="24"/>
          <w:szCs w:val="24"/>
        </w:rPr>
      </w:pPr>
    </w:p>
    <w:p w14:paraId="31C85A80" w14:textId="77777777" w:rsidR="001074E9" w:rsidRDefault="001074E9" w:rsidP="00F120F9">
      <w:pPr>
        <w:rPr>
          <w:sz w:val="24"/>
          <w:szCs w:val="24"/>
        </w:rPr>
      </w:pPr>
    </w:p>
    <w:p w14:paraId="6E44B0BF" w14:textId="77777777" w:rsidR="001250F5" w:rsidRPr="008D214C" w:rsidRDefault="001250F5" w:rsidP="00F120F9">
      <w:pPr>
        <w:rPr>
          <w:sz w:val="24"/>
          <w:szCs w:val="24"/>
        </w:rPr>
      </w:pPr>
    </w:p>
    <w:p w14:paraId="5C3D7DD4" w14:textId="77777777" w:rsidR="00B42C07" w:rsidRDefault="00B42C07" w:rsidP="008D214C">
      <w:pPr>
        <w:pStyle w:val="Heading2"/>
      </w:pPr>
      <w:bookmarkStart w:id="4" w:name="_Toc57362445"/>
      <w:r w:rsidRPr="008D214C">
        <w:lastRenderedPageBreak/>
        <w:t>M</w:t>
      </w:r>
      <w:r w:rsidR="00EA15E6" w:rsidRPr="008D214C">
        <w:t xml:space="preserve">aximum principal stress theory </w:t>
      </w:r>
      <w:r w:rsidR="00C02247" w:rsidRPr="008D214C">
        <w:t>(</w:t>
      </w:r>
      <w:r w:rsidR="008D214C">
        <w:t>Rankine</w:t>
      </w:r>
      <w:r w:rsidR="00C02247" w:rsidRPr="008D214C">
        <w:t>)</w:t>
      </w:r>
      <w:bookmarkEnd w:id="4"/>
    </w:p>
    <w:p w14:paraId="3E112454" w14:textId="77777777" w:rsidR="008D214C" w:rsidRPr="008D214C" w:rsidRDefault="008D214C" w:rsidP="008D214C"/>
    <w:p w14:paraId="32AB7D16" w14:textId="77777777" w:rsidR="0073766D" w:rsidRPr="007C3A34" w:rsidRDefault="0073766D" w:rsidP="0073766D">
      <w:pPr>
        <w:rPr>
          <w:rFonts w:cstheme="minorHAnsi"/>
        </w:rPr>
      </w:pPr>
      <w:r w:rsidRPr="007C3A34">
        <w:rPr>
          <w:rFonts w:cstheme="minorHAnsi"/>
        </w:rPr>
        <w:t>According to the maximum principal stress theory, “ The failure of a material or component will occur when the maximum value of principle stress developed in the body exceeds the limiting value of stress”</w:t>
      </w:r>
      <w:sdt>
        <w:sdtPr>
          <w:rPr>
            <w:rFonts w:cstheme="minorHAnsi"/>
          </w:rPr>
          <w:id w:val="-196161349"/>
          <w:citation/>
        </w:sdtPr>
        <w:sdtEndPr/>
        <w:sdtContent>
          <w:r w:rsidR="00ED2BA3" w:rsidRPr="007C3A34">
            <w:rPr>
              <w:rFonts w:cstheme="minorHAnsi"/>
            </w:rPr>
            <w:fldChar w:fldCharType="begin"/>
          </w:r>
          <w:r w:rsidR="00ED2BA3" w:rsidRPr="007C3A34">
            <w:rPr>
              <w:rFonts w:cstheme="minorHAnsi"/>
            </w:rPr>
            <w:instrText xml:space="preserve"> CITATION Ban09 \l 2057 </w:instrText>
          </w:r>
          <w:r w:rsidR="00ED2BA3" w:rsidRPr="007C3A34">
            <w:rPr>
              <w:rFonts w:cstheme="minorHAnsi"/>
            </w:rPr>
            <w:fldChar w:fldCharType="separate"/>
          </w:r>
          <w:r w:rsidR="00615EC1">
            <w:rPr>
              <w:rFonts w:cstheme="minorHAnsi"/>
              <w:noProof/>
            </w:rPr>
            <w:t xml:space="preserve"> </w:t>
          </w:r>
          <w:r w:rsidR="00615EC1" w:rsidRPr="00615EC1">
            <w:rPr>
              <w:rFonts w:cstheme="minorHAnsi"/>
              <w:noProof/>
            </w:rPr>
            <w:t>(Bansal, 2009)</w:t>
          </w:r>
          <w:r w:rsidR="00ED2BA3" w:rsidRPr="007C3A34">
            <w:rPr>
              <w:rFonts w:cstheme="minorHAnsi"/>
            </w:rPr>
            <w:fldChar w:fldCharType="end"/>
          </w:r>
        </w:sdtContent>
      </w:sdt>
    </w:p>
    <w:p w14:paraId="77EA9546" w14:textId="77777777" w:rsidR="00D42D01" w:rsidRPr="007C3A34" w:rsidRDefault="00D42D01" w:rsidP="00D42D01">
      <w:pPr>
        <w:shd w:val="clear" w:color="auto" w:fill="FFFFFF"/>
        <w:spacing w:after="0" w:line="240" w:lineRule="auto"/>
        <w:rPr>
          <w:rFonts w:eastAsia="Times New Roman" w:cs="Arial"/>
          <w:color w:val="2E2E2E"/>
          <w:lang w:eastAsia="en-GB"/>
        </w:rPr>
      </w:pPr>
      <w:r w:rsidRPr="007C3A34">
        <w:rPr>
          <w:rFonts w:eastAsia="Times New Roman" w:cs="Times New Roman"/>
          <w:color w:val="2E2E2E"/>
          <w:lang w:eastAsia="en-GB"/>
        </w:rPr>
        <w:t xml:space="preserve">Maximum principal stress theory is also termed as Rankine’s </w:t>
      </w:r>
      <w:r w:rsidR="00555210" w:rsidRPr="007C3A34">
        <w:rPr>
          <w:rFonts w:eastAsia="Times New Roman" w:cs="Times New Roman"/>
          <w:color w:val="2E2E2E"/>
          <w:lang w:eastAsia="en-GB"/>
        </w:rPr>
        <w:t>theory;</w:t>
      </w:r>
      <w:r w:rsidR="00337A17" w:rsidRPr="007C3A34">
        <w:rPr>
          <w:rFonts w:eastAsia="Times New Roman" w:cs="Times New Roman"/>
          <w:color w:val="2E2E2E"/>
          <w:lang w:eastAsia="en-GB"/>
        </w:rPr>
        <w:t xml:space="preserve"> </w:t>
      </w:r>
      <w:r w:rsidR="00EA15E6" w:rsidRPr="007C3A34">
        <w:rPr>
          <w:rFonts w:eastAsia="Times New Roman" w:cs="Times New Roman"/>
          <w:color w:val="2E2E2E"/>
          <w:lang w:eastAsia="en-GB"/>
        </w:rPr>
        <w:t>m</w:t>
      </w:r>
      <w:r w:rsidRPr="007C3A34">
        <w:rPr>
          <w:rFonts w:eastAsia="Times New Roman" w:cs="Times New Roman"/>
          <w:color w:val="2E2E2E"/>
          <w:lang w:eastAsia="en-GB"/>
        </w:rPr>
        <w:t>aximum principal stress theory is quite suitable for securing the safe design of machine component made of brittle material as brittle materials are weak with respect to tension.</w:t>
      </w:r>
    </w:p>
    <w:p w14:paraId="7D6D87ED" w14:textId="77777777" w:rsidR="00D42D01" w:rsidRDefault="00811CBC" w:rsidP="00D42D01">
      <w:pPr>
        <w:shd w:val="clear" w:color="auto" w:fill="FFFFFF"/>
        <w:spacing w:after="0" w:line="240" w:lineRule="auto"/>
        <w:rPr>
          <w:rFonts w:eastAsia="Times New Roman" w:cs="Arial"/>
          <w:color w:val="2E2E2E"/>
          <w:sz w:val="28"/>
          <w:szCs w:val="28"/>
          <w:lang w:eastAsia="en-GB"/>
        </w:rPr>
      </w:pPr>
      <w:r>
        <w:rPr>
          <w:rFonts w:eastAsia="Times New Roman" w:cs="Arial"/>
          <w:color w:val="2E2E2E"/>
          <w:sz w:val="28"/>
          <w:szCs w:val="28"/>
          <w:lang w:eastAsia="en-GB"/>
        </w:rPr>
        <w:t xml:space="preserve">  </w:t>
      </w:r>
    </w:p>
    <w:p w14:paraId="6E0485B5" w14:textId="77777777" w:rsidR="00811CBC" w:rsidRDefault="00811CBC" w:rsidP="00D42D01">
      <w:pPr>
        <w:shd w:val="clear" w:color="auto" w:fill="FFFFFF"/>
        <w:spacing w:after="0" w:line="240" w:lineRule="auto"/>
        <w:rPr>
          <w:rFonts w:eastAsia="Times New Roman" w:cs="Arial"/>
          <w:color w:val="2E2E2E"/>
          <w:sz w:val="28"/>
          <w:szCs w:val="28"/>
          <w:lang w:eastAsia="en-GB"/>
        </w:rPr>
      </w:pPr>
      <m:oMathPara>
        <m:oMath>
          <m:r>
            <w:rPr>
              <w:rFonts w:ascii="Cambria Math" w:eastAsia="Times New Roman" w:hAnsi="Cambria Math" w:cs="Arial"/>
              <w:color w:val="2E2E2E"/>
              <w:sz w:val="28"/>
              <w:szCs w:val="28"/>
              <w:lang w:eastAsia="en-GB"/>
            </w:rPr>
            <m:t>σ1=σy</m:t>
          </m:r>
        </m:oMath>
      </m:oMathPara>
    </w:p>
    <w:p w14:paraId="3E8A5F46" w14:textId="77777777" w:rsidR="00811CBC" w:rsidRPr="00811CBC" w:rsidRDefault="00811CBC" w:rsidP="00D42D01">
      <w:pPr>
        <w:shd w:val="clear" w:color="auto" w:fill="FFFFFF"/>
        <w:spacing w:after="0" w:line="240" w:lineRule="auto"/>
        <w:rPr>
          <w:rFonts w:eastAsia="Times New Roman" w:cs="Arial"/>
          <w:color w:val="2E2E2E"/>
          <w:sz w:val="28"/>
          <w:szCs w:val="28"/>
          <w:lang w:eastAsia="en-GB"/>
        </w:rPr>
      </w:pPr>
      <m:oMathPara>
        <m:oMath>
          <m:r>
            <w:rPr>
              <w:rFonts w:ascii="Cambria Math" w:eastAsia="Times New Roman" w:hAnsi="Cambria Math" w:cs="Arial"/>
              <w:color w:val="2E2E2E"/>
              <w:sz w:val="28"/>
              <w:szCs w:val="28"/>
              <w:lang w:eastAsia="en-GB"/>
            </w:rPr>
            <m:t>σ3-σy (Compressive)</m:t>
          </m:r>
        </m:oMath>
      </m:oMathPara>
    </w:p>
    <w:p w14:paraId="5D75D745" w14:textId="77777777" w:rsidR="00811CBC" w:rsidRPr="00811CBC" w:rsidRDefault="00811CBC" w:rsidP="00D42D01">
      <w:pPr>
        <w:shd w:val="clear" w:color="auto" w:fill="FFFFFF"/>
        <w:spacing w:after="0" w:line="240" w:lineRule="auto"/>
        <w:rPr>
          <w:rFonts w:eastAsia="Times New Roman" w:cs="Arial"/>
          <w:color w:val="2E2E2E"/>
          <w:sz w:val="28"/>
          <w:szCs w:val="28"/>
          <w:lang w:eastAsia="en-GB"/>
        </w:rPr>
      </w:pPr>
    </w:p>
    <w:p w14:paraId="0CD05FEA" w14:textId="77777777" w:rsidR="00D42D01" w:rsidRPr="007C3A34" w:rsidRDefault="00D42D01" w:rsidP="00D42D01">
      <w:pPr>
        <w:shd w:val="clear" w:color="auto" w:fill="FFFFFF"/>
        <w:spacing w:after="0" w:line="240" w:lineRule="auto"/>
        <w:rPr>
          <w:rFonts w:eastAsia="Times New Roman" w:cs="Times New Roman"/>
          <w:color w:val="2E2E2E"/>
          <w:lang w:eastAsia="en-GB"/>
        </w:rPr>
      </w:pPr>
      <w:r w:rsidRPr="007C3A34">
        <w:rPr>
          <w:rFonts w:eastAsia="Times New Roman" w:cs="Times New Roman"/>
          <w:color w:val="2E2E2E"/>
          <w:lang w:eastAsia="en-GB"/>
        </w:rPr>
        <w:t xml:space="preserve">Maximum principal stress theory is not suitable for securing the safe design of machine component made of ductile material </w:t>
      </w:r>
      <w:r w:rsidR="00337A17" w:rsidRPr="007C3A34">
        <w:rPr>
          <w:rFonts w:eastAsia="Times New Roman" w:cs="Times New Roman"/>
          <w:color w:val="2E2E2E"/>
          <w:lang w:eastAsia="en-GB"/>
        </w:rPr>
        <w:t xml:space="preserve">as shear failure may take place, but can </w:t>
      </w:r>
      <w:r w:rsidR="00C02247" w:rsidRPr="007C3A34">
        <w:rPr>
          <w:rFonts w:eastAsia="Times New Roman" w:cs="Times New Roman"/>
          <w:color w:val="2E2E2E"/>
          <w:lang w:eastAsia="en-GB"/>
        </w:rPr>
        <w:t>onl</w:t>
      </w:r>
      <w:r w:rsidR="006229B3" w:rsidRPr="007C3A34">
        <w:rPr>
          <w:rFonts w:eastAsia="Times New Roman" w:cs="Times New Roman"/>
          <w:color w:val="2E2E2E"/>
          <w:lang w:eastAsia="en-GB"/>
        </w:rPr>
        <w:t>y</w:t>
      </w:r>
      <w:r w:rsidR="00C02247" w:rsidRPr="007C3A34">
        <w:rPr>
          <w:rFonts w:eastAsia="Times New Roman" w:cs="Times New Roman"/>
          <w:color w:val="2E2E2E"/>
          <w:lang w:eastAsia="en-GB"/>
        </w:rPr>
        <w:t xml:space="preserve"> </w:t>
      </w:r>
      <w:r w:rsidR="00337A17" w:rsidRPr="007C3A34">
        <w:rPr>
          <w:rFonts w:eastAsia="Times New Roman" w:cs="Times New Roman"/>
          <w:color w:val="2E2E2E"/>
          <w:lang w:eastAsia="en-GB"/>
        </w:rPr>
        <w:t>be suitable for ductile material under the following conditions: -</w:t>
      </w:r>
    </w:p>
    <w:p w14:paraId="30FC526D" w14:textId="77777777" w:rsidR="00D42D01" w:rsidRPr="007C3A34" w:rsidRDefault="00D42D01" w:rsidP="00EA15E6">
      <w:pPr>
        <w:pStyle w:val="NoSpacing"/>
        <w:rPr>
          <w:rFonts w:cs="Arial"/>
          <w:lang w:eastAsia="en-GB"/>
        </w:rPr>
      </w:pPr>
      <w:r w:rsidRPr="007C3A34">
        <w:rPr>
          <w:lang w:eastAsia="en-GB"/>
        </w:rPr>
        <w:br/>
      </w:r>
    </w:p>
    <w:p w14:paraId="5AF2DED6" w14:textId="77777777" w:rsidR="00D42D01" w:rsidRPr="007C3A34" w:rsidRDefault="00D42D01" w:rsidP="00337A17">
      <w:pPr>
        <w:pStyle w:val="NoSpacing"/>
        <w:numPr>
          <w:ilvl w:val="0"/>
          <w:numId w:val="17"/>
        </w:numPr>
        <w:rPr>
          <w:color w:val="262626"/>
          <w:shd w:val="clear" w:color="auto" w:fill="FFFFFF"/>
        </w:rPr>
      </w:pPr>
      <w:r w:rsidRPr="007C3A34">
        <w:rPr>
          <w:lang w:eastAsia="en-GB"/>
        </w:rPr>
        <w:t>Uniaxial state of stress</w:t>
      </w:r>
      <w:r w:rsidR="0056769C" w:rsidRPr="007C3A34">
        <w:rPr>
          <w:lang w:eastAsia="en-GB"/>
        </w:rPr>
        <w:t xml:space="preserve">- Uniaxial stress </w:t>
      </w:r>
      <w:r w:rsidR="0056769C" w:rsidRPr="007C3A34">
        <w:rPr>
          <w:color w:val="262626"/>
          <w:shd w:val="clear" w:color="auto" w:fill="FFFFFF"/>
        </w:rPr>
        <w:t>is a form of loading in which the 11 (axial) component of stress is nonzero, while all other components of stress are zero.</w:t>
      </w:r>
      <w:sdt>
        <w:sdtPr>
          <w:rPr>
            <w:color w:val="262626"/>
            <w:shd w:val="clear" w:color="auto" w:fill="FFFFFF"/>
          </w:rPr>
          <w:id w:val="-1310399554"/>
          <w:citation/>
        </w:sdtPr>
        <w:sdtEndPr/>
        <w:sdtContent>
          <w:r w:rsidR="00EA15E6" w:rsidRPr="007C3A34">
            <w:rPr>
              <w:color w:val="262626"/>
              <w:shd w:val="clear" w:color="auto" w:fill="FFFFFF"/>
            </w:rPr>
            <w:fldChar w:fldCharType="begin"/>
          </w:r>
          <w:r w:rsidR="00EA15E6" w:rsidRPr="007C3A34">
            <w:rPr>
              <w:color w:val="262626"/>
              <w:shd w:val="clear" w:color="auto" w:fill="FFFFFF"/>
            </w:rPr>
            <w:instrText xml:space="preserve"> CITATION Dep12 \l 2057 </w:instrText>
          </w:r>
          <w:r w:rsidR="00EA15E6" w:rsidRPr="007C3A34">
            <w:rPr>
              <w:color w:val="262626"/>
              <w:shd w:val="clear" w:color="auto" w:fill="FFFFFF"/>
            </w:rPr>
            <w:fldChar w:fldCharType="separate"/>
          </w:r>
          <w:r w:rsidR="00615EC1">
            <w:rPr>
              <w:noProof/>
              <w:color w:val="262626"/>
              <w:shd w:val="clear" w:color="auto" w:fill="FFFFFF"/>
            </w:rPr>
            <w:t xml:space="preserve"> </w:t>
          </w:r>
          <w:r w:rsidR="00615EC1" w:rsidRPr="00615EC1">
            <w:rPr>
              <w:noProof/>
              <w:color w:val="262626"/>
              <w:shd w:val="clear" w:color="auto" w:fill="FFFFFF"/>
            </w:rPr>
            <w:t>(Engineering, 2012)</w:t>
          </w:r>
          <w:r w:rsidR="00EA15E6" w:rsidRPr="007C3A34">
            <w:rPr>
              <w:color w:val="262626"/>
              <w:shd w:val="clear" w:color="auto" w:fill="FFFFFF"/>
            </w:rPr>
            <w:fldChar w:fldCharType="end"/>
          </w:r>
        </w:sdtContent>
      </w:sdt>
    </w:p>
    <w:p w14:paraId="325B9D45" w14:textId="77777777" w:rsidR="0056769C" w:rsidRPr="007C3A34" w:rsidRDefault="0056769C" w:rsidP="00EA15E6">
      <w:pPr>
        <w:pStyle w:val="NoSpacing"/>
        <w:rPr>
          <w:rFonts w:cs="Arial"/>
          <w:lang w:eastAsia="en-GB"/>
        </w:rPr>
      </w:pPr>
    </w:p>
    <w:p w14:paraId="7FAD3E9F" w14:textId="77777777" w:rsidR="00D42D01" w:rsidRPr="007C3A34" w:rsidRDefault="00D42D01" w:rsidP="00337A17">
      <w:pPr>
        <w:pStyle w:val="NoSpacing"/>
        <w:numPr>
          <w:ilvl w:val="0"/>
          <w:numId w:val="17"/>
        </w:numPr>
        <w:rPr>
          <w:lang w:eastAsia="en-GB"/>
        </w:rPr>
      </w:pPr>
      <w:r w:rsidRPr="007C3A34">
        <w:rPr>
          <w:lang w:eastAsia="en-GB"/>
        </w:rPr>
        <w:t>Biaxial state of stress when principal stresses are like in nature</w:t>
      </w:r>
    </w:p>
    <w:p w14:paraId="344862CE" w14:textId="77777777" w:rsidR="0056769C" w:rsidRPr="007C3A34" w:rsidRDefault="0056769C" w:rsidP="00EA15E6">
      <w:pPr>
        <w:pStyle w:val="NoSpacing"/>
        <w:rPr>
          <w:rFonts w:cs="Arial"/>
          <w:lang w:eastAsia="en-GB"/>
        </w:rPr>
      </w:pPr>
    </w:p>
    <w:p w14:paraId="58035B37" w14:textId="77777777" w:rsidR="0056769C" w:rsidRPr="007C3A34" w:rsidRDefault="0056769C" w:rsidP="00EA15E6">
      <w:pPr>
        <w:pStyle w:val="NoSpacing"/>
        <w:rPr>
          <w:rFonts w:cs="Arial"/>
          <w:lang w:eastAsia="en-GB"/>
        </w:rPr>
      </w:pPr>
    </w:p>
    <w:p w14:paraId="13CF39C8" w14:textId="77777777" w:rsidR="00D42D01" w:rsidRPr="007C3A34" w:rsidRDefault="00D42D01" w:rsidP="00337A17">
      <w:pPr>
        <w:pStyle w:val="NoSpacing"/>
        <w:numPr>
          <w:ilvl w:val="0"/>
          <w:numId w:val="17"/>
        </w:numPr>
        <w:rPr>
          <w:rFonts w:cs="Arial"/>
          <w:lang w:eastAsia="en-GB"/>
        </w:rPr>
      </w:pPr>
      <w:r w:rsidRPr="007C3A34">
        <w:rPr>
          <w:lang w:eastAsia="en-GB"/>
        </w:rPr>
        <w:t>Under hydrostatic stress</w:t>
      </w:r>
      <w:r w:rsidR="006D604C" w:rsidRPr="007C3A34">
        <w:rPr>
          <w:lang w:eastAsia="en-GB"/>
        </w:rPr>
        <w:t>-</w:t>
      </w:r>
      <w:r w:rsidR="0056769C" w:rsidRPr="007C3A34">
        <w:rPr>
          <w:lang w:eastAsia="en-GB"/>
        </w:rPr>
        <w:t>Hydrostatic</w:t>
      </w:r>
      <w:r w:rsidR="006D604C" w:rsidRPr="007C3A34">
        <w:rPr>
          <w:lang w:eastAsia="en-GB"/>
        </w:rPr>
        <w:t xml:space="preserve"> stress is a component of stress which contains uniaxial stresses, but not shear stresses.</w:t>
      </w:r>
      <w:sdt>
        <w:sdtPr>
          <w:rPr>
            <w:lang w:eastAsia="en-GB"/>
          </w:rPr>
          <w:id w:val="-557552572"/>
          <w:citation/>
        </w:sdtPr>
        <w:sdtEndPr/>
        <w:sdtContent>
          <w:r w:rsidR="006D604C" w:rsidRPr="007C3A34">
            <w:rPr>
              <w:lang w:eastAsia="en-GB"/>
            </w:rPr>
            <w:fldChar w:fldCharType="begin"/>
          </w:r>
          <w:r w:rsidR="006D604C" w:rsidRPr="007C3A34">
            <w:rPr>
              <w:lang w:eastAsia="en-GB"/>
            </w:rPr>
            <w:instrText xml:space="preserve"> CITATION Tho05 \l 2057 </w:instrText>
          </w:r>
          <w:r w:rsidR="006D604C" w:rsidRPr="007C3A34">
            <w:rPr>
              <w:lang w:eastAsia="en-GB"/>
            </w:rPr>
            <w:fldChar w:fldCharType="separate"/>
          </w:r>
          <w:r w:rsidR="00615EC1">
            <w:rPr>
              <w:noProof/>
              <w:lang w:eastAsia="en-GB"/>
            </w:rPr>
            <w:t xml:space="preserve"> </w:t>
          </w:r>
          <w:r w:rsidR="00615EC1" w:rsidRPr="00615EC1">
            <w:rPr>
              <w:noProof/>
              <w:lang w:eastAsia="en-GB"/>
            </w:rPr>
            <w:t>(Gordon, 2005)</w:t>
          </w:r>
          <w:r w:rsidR="006D604C" w:rsidRPr="007C3A34">
            <w:rPr>
              <w:lang w:eastAsia="en-GB"/>
            </w:rPr>
            <w:fldChar w:fldCharType="end"/>
          </w:r>
        </w:sdtContent>
      </w:sdt>
    </w:p>
    <w:p w14:paraId="0FE8573F" w14:textId="77777777" w:rsidR="0073766D" w:rsidRPr="007C3A34" w:rsidRDefault="0073766D" w:rsidP="0073766D">
      <w:pPr>
        <w:rPr>
          <w:rFonts w:cstheme="minorHAnsi"/>
        </w:rPr>
      </w:pPr>
    </w:p>
    <w:p w14:paraId="5F67B818" w14:textId="77777777" w:rsidR="0073766D" w:rsidRPr="007C3A34" w:rsidRDefault="00EC2041" w:rsidP="00D42D01">
      <w:pPr>
        <w:pStyle w:val="NoSpacing"/>
      </w:pPr>
      <w:r w:rsidRPr="007C3A34">
        <w:t>M</w:t>
      </w:r>
      <w:r w:rsidR="0073766D" w:rsidRPr="007C3A34">
        <w:t xml:space="preserve">aximum principal stress theory </w:t>
      </w:r>
      <w:r w:rsidRPr="007C3A34">
        <w:t xml:space="preserve">can be further explained </w:t>
      </w:r>
      <w:r w:rsidR="0073766D" w:rsidRPr="007C3A34">
        <w:t>by considering here one component which is subjected with an external load and we have drawn here the stress-strain curve as displayed in following figure.</w:t>
      </w:r>
    </w:p>
    <w:p w14:paraId="290E5101" w14:textId="77777777" w:rsidR="0073766D" w:rsidRDefault="0073766D" w:rsidP="00D42D01">
      <w:pPr>
        <w:pStyle w:val="NoSpacing"/>
      </w:pPr>
      <w:r w:rsidRPr="00071908">
        <w:rPr>
          <w:b/>
          <w:bCs/>
          <w:noProof/>
          <w:lang w:eastAsia="en-GB"/>
        </w:rPr>
        <w:drawing>
          <wp:inline distT="0" distB="0" distL="0" distR="0" wp14:anchorId="13034375" wp14:editId="7F3FA0C4">
            <wp:extent cx="3810000" cy="2038350"/>
            <wp:effectExtent l="19050" t="19050" r="19050" b="19050"/>
            <wp:docPr id="1" name="Picture 1" descr="https://2.bp.blogspot.com/-3S7NGNSqG70/WY7oJUj_x6I/AAAAAAAADl0/Fi_Axez8MksKFy8MVkNcXFrHA3SqSqj-QCLcBGAs/s400/Sennebogen%2BJ-1.jp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2.bp.blogspot.com/-3S7NGNSqG70/WY7oJUj_x6I/AAAAAAAADl0/Fi_Axez8MksKFy8MVkNcXFrHA3SqSqj-QCLcBGAs/s400/Sennebogen%2BJ-1.jpg">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2038350"/>
                    </a:xfrm>
                    <a:prstGeom prst="rect">
                      <a:avLst/>
                    </a:prstGeom>
                    <a:noFill/>
                    <a:ln>
                      <a:solidFill>
                        <a:schemeClr val="accent1"/>
                      </a:solidFill>
                    </a:ln>
                  </pic:spPr>
                </pic:pic>
              </a:graphicData>
            </a:graphic>
          </wp:inline>
        </w:drawing>
      </w:r>
    </w:p>
    <w:p w14:paraId="25465680" w14:textId="77777777" w:rsidR="00555210" w:rsidRPr="00071908" w:rsidRDefault="00555210" w:rsidP="00D42D01">
      <w:pPr>
        <w:pStyle w:val="NoSpacing"/>
      </w:pPr>
    </w:p>
    <w:p w14:paraId="16713CC0" w14:textId="77777777" w:rsidR="0073766D" w:rsidRPr="007C3A34" w:rsidRDefault="0073766D" w:rsidP="00D42D01">
      <w:pPr>
        <w:pStyle w:val="NoSpacing"/>
      </w:pPr>
      <w:r w:rsidRPr="007C3A34">
        <w:t>Point A – It is proportionality limit; up to this point hooks law will be followed</w:t>
      </w:r>
      <w:r w:rsidR="00EC2041" w:rsidRPr="007C3A34">
        <w:t xml:space="preserve">, </w:t>
      </w:r>
      <w:r w:rsidR="00C42AE6" w:rsidRPr="007C3A34">
        <w:t>Hooke’s</w:t>
      </w:r>
      <w:r w:rsidR="00EC2041" w:rsidRPr="007C3A34">
        <w:t xml:space="preserve"> law stating </w:t>
      </w:r>
      <w:r w:rsidR="00C42AE6" w:rsidRPr="007C3A34">
        <w:t>- that, for relatively small deformations of an object, the displacement or size of the deformation is directly proportional to the deforming force or load.</w:t>
      </w:r>
      <w:sdt>
        <w:sdtPr>
          <w:id w:val="-1142039278"/>
          <w:citation/>
        </w:sdtPr>
        <w:sdtEndPr/>
        <w:sdtContent>
          <w:r w:rsidR="00C42AE6" w:rsidRPr="007C3A34">
            <w:fldChar w:fldCharType="begin"/>
          </w:r>
          <w:r w:rsidR="00C42AE6" w:rsidRPr="007C3A34">
            <w:instrText xml:space="preserve"> CITATION Mec \l 2057 </w:instrText>
          </w:r>
          <w:r w:rsidR="00C42AE6" w:rsidRPr="007C3A34">
            <w:fldChar w:fldCharType="separate"/>
          </w:r>
          <w:r w:rsidR="00615EC1">
            <w:rPr>
              <w:noProof/>
            </w:rPr>
            <w:t xml:space="preserve"> </w:t>
          </w:r>
          <w:r w:rsidR="00615EC1" w:rsidRPr="00615EC1">
            <w:rPr>
              <w:noProof/>
            </w:rPr>
            <w:t>(Timoshenko, n.d.)</w:t>
          </w:r>
          <w:r w:rsidR="00C42AE6" w:rsidRPr="007C3A34">
            <w:fldChar w:fldCharType="end"/>
          </w:r>
        </w:sdtContent>
      </w:sdt>
    </w:p>
    <w:p w14:paraId="113459D6" w14:textId="77777777" w:rsidR="0073766D" w:rsidRPr="007C3A34" w:rsidRDefault="0073766D" w:rsidP="00D42D01">
      <w:pPr>
        <w:pStyle w:val="NoSpacing"/>
      </w:pPr>
      <w:r w:rsidRPr="007C3A34">
        <w:t>Point B – Elastic limit, up to this point the deformation will be elastic.</w:t>
      </w:r>
    </w:p>
    <w:p w14:paraId="2067102E" w14:textId="77777777" w:rsidR="0073766D" w:rsidRPr="007C3A34" w:rsidRDefault="0073766D" w:rsidP="00D42D01">
      <w:pPr>
        <w:pStyle w:val="NoSpacing"/>
      </w:pPr>
      <w:r w:rsidRPr="007C3A34">
        <w:t>Point C – Lower yield stress.</w:t>
      </w:r>
    </w:p>
    <w:p w14:paraId="2CE47959" w14:textId="77777777" w:rsidR="0073766D" w:rsidRPr="007C3A34" w:rsidRDefault="0073766D" w:rsidP="00D42D01">
      <w:pPr>
        <w:pStyle w:val="NoSpacing"/>
      </w:pPr>
      <w:r w:rsidRPr="007C3A34">
        <w:lastRenderedPageBreak/>
        <w:t>Point D – Ultimate stress, it is the maximum value of stress in stress – strain diagram.</w:t>
      </w:r>
    </w:p>
    <w:p w14:paraId="54100D7E" w14:textId="77777777" w:rsidR="0073766D" w:rsidRPr="00071908" w:rsidRDefault="0073766D" w:rsidP="00D42D01">
      <w:pPr>
        <w:pStyle w:val="NoSpacing"/>
        <w:rPr>
          <w:sz w:val="24"/>
          <w:szCs w:val="24"/>
        </w:rPr>
      </w:pPr>
      <w:r w:rsidRPr="00071908">
        <w:rPr>
          <w:sz w:val="24"/>
          <w:szCs w:val="24"/>
        </w:rPr>
        <w:t>Point E</w:t>
      </w:r>
      <w:r w:rsidR="001074E9" w:rsidRPr="00071908">
        <w:rPr>
          <w:sz w:val="24"/>
          <w:szCs w:val="24"/>
        </w:rPr>
        <w:t>- It</w:t>
      </w:r>
      <w:r w:rsidRPr="00071908">
        <w:rPr>
          <w:sz w:val="24"/>
          <w:szCs w:val="24"/>
        </w:rPr>
        <w:t xml:space="preserve"> is the fracture point, up to this point the material will have only elastic &amp; plastic </w:t>
      </w:r>
      <w:r w:rsidR="00C42AE6" w:rsidRPr="00071908">
        <w:rPr>
          <w:sz w:val="24"/>
          <w:szCs w:val="24"/>
        </w:rPr>
        <w:t>deformation, but</w:t>
      </w:r>
      <w:r w:rsidRPr="00071908">
        <w:rPr>
          <w:sz w:val="24"/>
          <w:szCs w:val="24"/>
        </w:rPr>
        <w:t xml:space="preserve"> at this point fracture or rupture take place.</w:t>
      </w:r>
    </w:p>
    <w:p w14:paraId="06E28387" w14:textId="77777777" w:rsidR="0073766D" w:rsidRPr="007C3A34" w:rsidRDefault="0073766D" w:rsidP="00D42D01">
      <w:pPr>
        <w:pStyle w:val="NoSpacing"/>
      </w:pPr>
      <w:r w:rsidRPr="007C3A34">
        <w:t>If maximum value of principal stress developed in the body exceeds the point D, failure will take place.</w:t>
      </w:r>
      <w:r w:rsidRPr="007C3A34">
        <w:br/>
      </w:r>
      <w:r w:rsidRPr="007C3A34">
        <w:br/>
      </w:r>
    </w:p>
    <w:p w14:paraId="3ADC82F9" w14:textId="77777777" w:rsidR="0073766D" w:rsidRPr="007C3A34" w:rsidRDefault="00C42AE6" w:rsidP="00D42D01">
      <w:pPr>
        <w:pStyle w:val="NoSpacing"/>
      </w:pPr>
      <w:r w:rsidRPr="007C3A34">
        <w:t>Therefore,</w:t>
      </w:r>
      <w:r w:rsidR="0073766D" w:rsidRPr="007C3A34">
        <w:t xml:space="preserve"> in order to avoid the condition of failure of the component, maximum value of principal stress developed in the body must be below than the failure stress i.e. ultimate stress or yield stress.</w:t>
      </w:r>
    </w:p>
    <w:p w14:paraId="38995563" w14:textId="77777777" w:rsidR="00FC3A1D" w:rsidRPr="007C3A34" w:rsidRDefault="00FC3A1D" w:rsidP="00D42D01">
      <w:pPr>
        <w:pStyle w:val="NoSpacing"/>
      </w:pPr>
    </w:p>
    <w:p w14:paraId="6D6D8304" w14:textId="77777777" w:rsidR="0073766D" w:rsidRPr="007C3A34" w:rsidRDefault="0073766D" w:rsidP="00D42D01">
      <w:pPr>
        <w:pStyle w:val="NoSpacing"/>
        <w:rPr>
          <w:iCs/>
          <w:u w:val="single"/>
        </w:rPr>
      </w:pPr>
      <w:r w:rsidRPr="007C3A34">
        <w:rPr>
          <w:iCs/>
          <w:u w:val="single"/>
        </w:rPr>
        <w:t>Condition of failure</w:t>
      </w:r>
    </w:p>
    <w:p w14:paraId="1D48184E" w14:textId="77777777" w:rsidR="009D74E3" w:rsidRPr="007C3A34" w:rsidRDefault="009D74E3" w:rsidP="00D42D01">
      <w:pPr>
        <w:pStyle w:val="NoSpacing"/>
        <w:rPr>
          <w:rFonts w:ascii="Arial" w:hAnsi="Arial" w:cs="Arial"/>
        </w:rPr>
      </w:pPr>
    </w:p>
    <w:p w14:paraId="71D938E2" w14:textId="77777777" w:rsidR="0073766D" w:rsidRPr="007C3A34" w:rsidRDefault="0073766D" w:rsidP="00D42D01">
      <w:pPr>
        <w:pStyle w:val="NoSpacing"/>
        <w:rPr>
          <w:rFonts w:ascii="Times New Roman" w:hAnsi="Times New Roman" w:cs="Times New Roman"/>
        </w:rPr>
      </w:pPr>
      <w:r w:rsidRPr="007C3A34">
        <w:t>Maximum value of principal stress developed in the body &gt; Failure stress</w:t>
      </w:r>
    </w:p>
    <w:p w14:paraId="35681A0F" w14:textId="77777777" w:rsidR="0073766D" w:rsidRPr="00071908" w:rsidRDefault="00FC3A1D" w:rsidP="00D42D01">
      <w:pPr>
        <w:pStyle w:val="NoSpacing"/>
        <w:rPr>
          <w:sz w:val="32"/>
          <w:szCs w:val="32"/>
          <w:vertAlign w:val="subscript"/>
        </w:rPr>
      </w:pPr>
      <w:r>
        <w:rPr>
          <w:sz w:val="32"/>
          <w:szCs w:val="32"/>
        </w:rPr>
        <w:t xml:space="preserve">                             </w:t>
      </w:r>
      <w:r w:rsidR="0073766D" w:rsidRPr="00071908">
        <w:rPr>
          <w:sz w:val="32"/>
          <w:szCs w:val="32"/>
        </w:rPr>
        <w:t>σ</w:t>
      </w:r>
      <w:r w:rsidR="0073766D" w:rsidRPr="00071908">
        <w:rPr>
          <w:sz w:val="32"/>
          <w:szCs w:val="32"/>
          <w:vertAlign w:val="subscript"/>
        </w:rPr>
        <w:t>1</w:t>
      </w:r>
      <w:r w:rsidR="0073766D" w:rsidRPr="00071908">
        <w:rPr>
          <w:sz w:val="32"/>
          <w:szCs w:val="32"/>
        </w:rPr>
        <w:t xml:space="preserve"> &gt; </w:t>
      </w:r>
      <w:proofErr w:type="spellStart"/>
      <w:r w:rsidR="0073766D" w:rsidRPr="00071908">
        <w:rPr>
          <w:sz w:val="32"/>
          <w:szCs w:val="32"/>
        </w:rPr>
        <w:t>σy</w:t>
      </w:r>
      <w:proofErr w:type="spellEnd"/>
      <w:r w:rsidR="0073766D" w:rsidRPr="00071908">
        <w:rPr>
          <w:sz w:val="32"/>
          <w:szCs w:val="32"/>
        </w:rPr>
        <w:t xml:space="preserve"> or </w:t>
      </w:r>
      <w:proofErr w:type="spellStart"/>
      <w:r w:rsidR="0073766D" w:rsidRPr="00071908">
        <w:rPr>
          <w:sz w:val="32"/>
          <w:szCs w:val="32"/>
        </w:rPr>
        <w:t>σ</w:t>
      </w:r>
      <w:r w:rsidR="0073766D" w:rsidRPr="00071908">
        <w:rPr>
          <w:sz w:val="32"/>
          <w:szCs w:val="32"/>
          <w:vertAlign w:val="subscript"/>
        </w:rPr>
        <w:t>ul</w:t>
      </w:r>
      <w:proofErr w:type="spellEnd"/>
    </w:p>
    <w:p w14:paraId="75BC70E9" w14:textId="77777777" w:rsidR="003502AA" w:rsidRPr="003502AA" w:rsidRDefault="003502AA" w:rsidP="00D42D01">
      <w:pPr>
        <w:pStyle w:val="NoSpacing"/>
        <w:rPr>
          <w:color w:val="0070C0"/>
          <w:sz w:val="32"/>
          <w:szCs w:val="32"/>
        </w:rPr>
      </w:pPr>
    </w:p>
    <w:p w14:paraId="59449513" w14:textId="77777777" w:rsidR="0073766D" w:rsidRPr="007C3A34" w:rsidRDefault="0073766D" w:rsidP="00D42D01">
      <w:pPr>
        <w:pStyle w:val="NoSpacing"/>
        <w:rPr>
          <w:iCs/>
          <w:u w:val="single"/>
        </w:rPr>
      </w:pPr>
      <w:r w:rsidRPr="007C3A34">
        <w:rPr>
          <w:iCs/>
          <w:u w:val="single"/>
        </w:rPr>
        <w:t>Condition for safe design</w:t>
      </w:r>
    </w:p>
    <w:p w14:paraId="3717F29D" w14:textId="77777777" w:rsidR="009D74E3" w:rsidRPr="007C3A34" w:rsidRDefault="009D74E3" w:rsidP="00D42D01">
      <w:pPr>
        <w:pStyle w:val="NoSpacing"/>
        <w:rPr>
          <w:rFonts w:ascii="Arial" w:hAnsi="Arial" w:cs="Arial"/>
        </w:rPr>
      </w:pPr>
    </w:p>
    <w:p w14:paraId="2CC33C6A" w14:textId="77777777" w:rsidR="0073766D" w:rsidRPr="007C3A34" w:rsidRDefault="0073766D" w:rsidP="00D42D01">
      <w:pPr>
        <w:pStyle w:val="NoSpacing"/>
        <w:rPr>
          <w:rFonts w:ascii="Times New Roman" w:hAnsi="Times New Roman" w:cs="Times New Roman"/>
        </w:rPr>
      </w:pPr>
      <w:r w:rsidRPr="007C3A34">
        <w:t>Maximum value of principal stress developed in the body </w:t>
      </w:r>
      <w:r w:rsidRPr="007C3A34">
        <w:rPr>
          <w:shd w:val="clear" w:color="auto" w:fill="FFFFFF"/>
        </w:rPr>
        <w:t>≤</w:t>
      </w:r>
      <w:r w:rsidRPr="007C3A34">
        <w:t> Permissible stress or allowable stress  </w:t>
      </w:r>
    </w:p>
    <w:p w14:paraId="58F17E01" w14:textId="77777777" w:rsidR="0073766D" w:rsidRPr="007C3A34" w:rsidRDefault="0073766D" w:rsidP="00D42D01">
      <w:pPr>
        <w:pStyle w:val="NoSpacing"/>
        <w:rPr>
          <w:color w:val="0070C0"/>
        </w:rPr>
      </w:pPr>
    </w:p>
    <w:p w14:paraId="437BE1DA" w14:textId="77777777" w:rsidR="0073766D" w:rsidRPr="007C3A34" w:rsidRDefault="0073766D" w:rsidP="003502AA">
      <w:pPr>
        <w:pStyle w:val="NoSpacing"/>
      </w:pPr>
      <w:r w:rsidRPr="007C3A34">
        <w:t>Permissible stress is basically defined as the ratio of failure stress i.e. ultimate stress or yield stress to the factor of safety.</w:t>
      </w:r>
    </w:p>
    <w:p w14:paraId="02943AD8" w14:textId="77777777" w:rsidR="0073766D" w:rsidRPr="007C3A34" w:rsidRDefault="0073766D" w:rsidP="003502AA">
      <w:pPr>
        <w:pStyle w:val="NoSpacing"/>
      </w:pPr>
    </w:p>
    <w:p w14:paraId="0BA2315C" w14:textId="77777777" w:rsidR="0073766D" w:rsidRDefault="0073766D" w:rsidP="003502AA">
      <w:pPr>
        <w:pStyle w:val="NoSpacing"/>
        <w:rPr>
          <w:sz w:val="24"/>
          <w:szCs w:val="24"/>
        </w:rPr>
      </w:pPr>
      <w:r w:rsidRPr="007C3A34">
        <w:t>Permissible stress = Ultimate stress or yield stress / F.O.S</w:t>
      </w:r>
      <w:sdt>
        <w:sdtPr>
          <w:rPr>
            <w:sz w:val="24"/>
            <w:szCs w:val="24"/>
          </w:rPr>
          <w:id w:val="-692835836"/>
          <w:citation/>
        </w:sdtPr>
        <w:sdtEndPr/>
        <w:sdtContent>
          <w:r w:rsidR="00C5318B">
            <w:rPr>
              <w:sz w:val="24"/>
              <w:szCs w:val="24"/>
            </w:rPr>
            <w:fldChar w:fldCharType="begin"/>
          </w:r>
          <w:r w:rsidR="00C5318B">
            <w:rPr>
              <w:sz w:val="24"/>
              <w:szCs w:val="24"/>
            </w:rPr>
            <w:instrText xml:space="preserve"> CITATION Har20 \l 2057 </w:instrText>
          </w:r>
          <w:r w:rsidR="00C5318B">
            <w:rPr>
              <w:sz w:val="24"/>
              <w:szCs w:val="24"/>
            </w:rPr>
            <w:fldChar w:fldCharType="separate"/>
          </w:r>
          <w:r w:rsidR="00615EC1">
            <w:rPr>
              <w:noProof/>
              <w:sz w:val="24"/>
              <w:szCs w:val="24"/>
            </w:rPr>
            <w:t xml:space="preserve"> </w:t>
          </w:r>
          <w:r w:rsidR="00615EC1" w:rsidRPr="00615EC1">
            <w:rPr>
              <w:noProof/>
              <w:sz w:val="24"/>
              <w:szCs w:val="24"/>
            </w:rPr>
            <w:t>(Divedi, n.d.)</w:t>
          </w:r>
          <w:r w:rsidR="00C5318B">
            <w:rPr>
              <w:sz w:val="24"/>
              <w:szCs w:val="24"/>
            </w:rPr>
            <w:fldChar w:fldCharType="end"/>
          </w:r>
        </w:sdtContent>
      </w:sdt>
    </w:p>
    <w:p w14:paraId="684C5570" w14:textId="77777777" w:rsidR="00071908" w:rsidRDefault="00071908" w:rsidP="003502AA">
      <w:pPr>
        <w:pStyle w:val="NoSpacing"/>
        <w:rPr>
          <w:sz w:val="24"/>
          <w:szCs w:val="24"/>
        </w:rPr>
      </w:pPr>
    </w:p>
    <w:p w14:paraId="5376914E" w14:textId="77777777" w:rsidR="007307F5" w:rsidRDefault="0073766D" w:rsidP="00C5318B">
      <w:pPr>
        <w:shd w:val="clear" w:color="auto" w:fill="FFFFFF"/>
        <w:spacing w:after="0" w:line="240" w:lineRule="auto"/>
      </w:pPr>
      <w:r w:rsidRPr="00EA15E6">
        <w:rPr>
          <w:rFonts w:ascii="Arial" w:hAnsi="Arial" w:cs="Arial"/>
          <w:b/>
          <w:bCs/>
          <w:color w:val="0070C0"/>
          <w:sz w:val="25"/>
          <w:szCs w:val="25"/>
          <w:bdr w:val="none" w:sz="0" w:space="0" w:color="auto" w:frame="1"/>
          <w:shd w:val="clear" w:color="auto" w:fill="FFFFFF"/>
        </w:rPr>
        <w:br/>
      </w:r>
    </w:p>
    <w:p w14:paraId="06B12FE9" w14:textId="77777777" w:rsidR="00C5318B" w:rsidRDefault="00C5318B" w:rsidP="00C5318B">
      <w:pPr>
        <w:shd w:val="clear" w:color="auto" w:fill="FFFFFF"/>
        <w:spacing w:after="0" w:line="240" w:lineRule="auto"/>
      </w:pPr>
    </w:p>
    <w:p w14:paraId="5687B790" w14:textId="77777777" w:rsidR="00C5318B" w:rsidRDefault="00C5318B" w:rsidP="00C5318B">
      <w:pPr>
        <w:shd w:val="clear" w:color="auto" w:fill="FFFFFF"/>
        <w:spacing w:after="0" w:line="240" w:lineRule="auto"/>
      </w:pPr>
    </w:p>
    <w:p w14:paraId="2F99F8D0" w14:textId="77777777" w:rsidR="00C5318B" w:rsidRDefault="00C5318B" w:rsidP="00C5318B">
      <w:pPr>
        <w:shd w:val="clear" w:color="auto" w:fill="FFFFFF"/>
        <w:spacing w:after="0" w:line="240" w:lineRule="auto"/>
      </w:pPr>
    </w:p>
    <w:p w14:paraId="40EB13D0" w14:textId="77777777" w:rsidR="00C5318B" w:rsidRDefault="00C5318B" w:rsidP="00C5318B">
      <w:pPr>
        <w:shd w:val="clear" w:color="auto" w:fill="FFFFFF"/>
        <w:spacing w:after="0" w:line="240" w:lineRule="auto"/>
      </w:pPr>
    </w:p>
    <w:p w14:paraId="1563DAA5" w14:textId="77777777" w:rsidR="00C5318B" w:rsidRDefault="00C5318B" w:rsidP="00C5318B">
      <w:pPr>
        <w:shd w:val="clear" w:color="auto" w:fill="FFFFFF"/>
        <w:spacing w:after="0" w:line="240" w:lineRule="auto"/>
      </w:pPr>
    </w:p>
    <w:p w14:paraId="32C7BBBE" w14:textId="77777777" w:rsidR="00C5318B" w:rsidRDefault="00C5318B" w:rsidP="00C5318B">
      <w:pPr>
        <w:shd w:val="clear" w:color="auto" w:fill="FFFFFF"/>
        <w:spacing w:after="0" w:line="240" w:lineRule="auto"/>
      </w:pPr>
    </w:p>
    <w:p w14:paraId="337A2CA9" w14:textId="77777777" w:rsidR="00C5318B" w:rsidRDefault="00C5318B" w:rsidP="00C5318B">
      <w:pPr>
        <w:shd w:val="clear" w:color="auto" w:fill="FFFFFF"/>
        <w:spacing w:after="0" w:line="240" w:lineRule="auto"/>
      </w:pPr>
    </w:p>
    <w:p w14:paraId="7110118E" w14:textId="77777777" w:rsidR="00C5318B" w:rsidRDefault="00C5318B" w:rsidP="00C5318B">
      <w:pPr>
        <w:shd w:val="clear" w:color="auto" w:fill="FFFFFF"/>
        <w:spacing w:after="0" w:line="240" w:lineRule="auto"/>
      </w:pPr>
    </w:p>
    <w:p w14:paraId="107E5D57" w14:textId="77777777" w:rsidR="00C5318B" w:rsidRDefault="00C5318B" w:rsidP="00C5318B">
      <w:pPr>
        <w:shd w:val="clear" w:color="auto" w:fill="FFFFFF"/>
        <w:spacing w:after="0" w:line="240" w:lineRule="auto"/>
      </w:pPr>
    </w:p>
    <w:p w14:paraId="5ACF83AF" w14:textId="77777777" w:rsidR="00C5318B" w:rsidRDefault="00C5318B" w:rsidP="00C5318B">
      <w:pPr>
        <w:shd w:val="clear" w:color="auto" w:fill="FFFFFF"/>
        <w:spacing w:after="0" w:line="240" w:lineRule="auto"/>
      </w:pPr>
    </w:p>
    <w:p w14:paraId="65FBA970" w14:textId="77777777" w:rsidR="00C5318B" w:rsidRDefault="00C5318B" w:rsidP="00C5318B">
      <w:pPr>
        <w:shd w:val="clear" w:color="auto" w:fill="FFFFFF"/>
        <w:spacing w:after="0" w:line="240" w:lineRule="auto"/>
      </w:pPr>
    </w:p>
    <w:p w14:paraId="02A017DD" w14:textId="77777777" w:rsidR="00C5318B" w:rsidRDefault="00C5318B" w:rsidP="00C5318B">
      <w:pPr>
        <w:shd w:val="clear" w:color="auto" w:fill="FFFFFF"/>
        <w:spacing w:after="0" w:line="240" w:lineRule="auto"/>
      </w:pPr>
    </w:p>
    <w:p w14:paraId="52C03B85" w14:textId="77777777" w:rsidR="00C5318B" w:rsidRDefault="00C5318B" w:rsidP="00C5318B">
      <w:pPr>
        <w:shd w:val="clear" w:color="auto" w:fill="FFFFFF"/>
        <w:spacing w:after="0" w:line="240" w:lineRule="auto"/>
        <w:rPr>
          <w:rStyle w:val="Hyperlink"/>
          <w:rFonts w:cstheme="minorHAnsi"/>
          <w:color w:val="auto"/>
          <w:sz w:val="24"/>
          <w:szCs w:val="24"/>
          <w:u w:val="none"/>
        </w:rPr>
      </w:pPr>
    </w:p>
    <w:p w14:paraId="33B84D0A" w14:textId="77777777" w:rsidR="007C3A34" w:rsidRDefault="007C3A34" w:rsidP="00C5318B">
      <w:pPr>
        <w:shd w:val="clear" w:color="auto" w:fill="FFFFFF"/>
        <w:spacing w:after="0" w:line="240" w:lineRule="auto"/>
        <w:rPr>
          <w:rStyle w:val="Hyperlink"/>
          <w:rFonts w:cstheme="minorHAnsi"/>
          <w:color w:val="auto"/>
          <w:sz w:val="24"/>
          <w:szCs w:val="24"/>
          <w:u w:val="none"/>
        </w:rPr>
      </w:pPr>
    </w:p>
    <w:p w14:paraId="40703C71" w14:textId="77777777" w:rsidR="007C3A34" w:rsidRDefault="007C3A34" w:rsidP="00C5318B">
      <w:pPr>
        <w:shd w:val="clear" w:color="auto" w:fill="FFFFFF"/>
        <w:spacing w:after="0" w:line="240" w:lineRule="auto"/>
        <w:rPr>
          <w:rStyle w:val="Hyperlink"/>
          <w:rFonts w:cstheme="minorHAnsi"/>
          <w:color w:val="auto"/>
          <w:sz w:val="24"/>
          <w:szCs w:val="24"/>
          <w:u w:val="none"/>
        </w:rPr>
      </w:pPr>
    </w:p>
    <w:p w14:paraId="2CCBA3A7" w14:textId="77777777" w:rsidR="007C3A34" w:rsidRDefault="007C3A34" w:rsidP="00C5318B">
      <w:pPr>
        <w:shd w:val="clear" w:color="auto" w:fill="FFFFFF"/>
        <w:spacing w:after="0" w:line="240" w:lineRule="auto"/>
        <w:rPr>
          <w:rStyle w:val="Hyperlink"/>
          <w:rFonts w:cstheme="minorHAnsi"/>
          <w:color w:val="auto"/>
          <w:sz w:val="24"/>
          <w:szCs w:val="24"/>
          <w:u w:val="none"/>
        </w:rPr>
      </w:pPr>
    </w:p>
    <w:p w14:paraId="1B520706" w14:textId="77777777" w:rsidR="007C3A34" w:rsidRDefault="007C3A34" w:rsidP="00C5318B">
      <w:pPr>
        <w:shd w:val="clear" w:color="auto" w:fill="FFFFFF"/>
        <w:spacing w:after="0" w:line="240" w:lineRule="auto"/>
        <w:rPr>
          <w:rStyle w:val="Hyperlink"/>
          <w:rFonts w:cstheme="minorHAnsi"/>
          <w:color w:val="auto"/>
          <w:sz w:val="24"/>
          <w:szCs w:val="24"/>
          <w:u w:val="none"/>
        </w:rPr>
      </w:pPr>
    </w:p>
    <w:p w14:paraId="34E4445A" w14:textId="77777777" w:rsidR="007C3A34" w:rsidRDefault="007C3A34" w:rsidP="00C5318B">
      <w:pPr>
        <w:shd w:val="clear" w:color="auto" w:fill="FFFFFF"/>
        <w:spacing w:after="0" w:line="240" w:lineRule="auto"/>
        <w:rPr>
          <w:rStyle w:val="Hyperlink"/>
          <w:rFonts w:cstheme="minorHAnsi"/>
          <w:color w:val="auto"/>
          <w:sz w:val="24"/>
          <w:szCs w:val="24"/>
          <w:u w:val="none"/>
        </w:rPr>
      </w:pPr>
    </w:p>
    <w:p w14:paraId="341EFC00" w14:textId="77777777" w:rsidR="007C3A34" w:rsidRDefault="007C3A34" w:rsidP="00C5318B">
      <w:pPr>
        <w:shd w:val="clear" w:color="auto" w:fill="FFFFFF"/>
        <w:spacing w:after="0" w:line="240" w:lineRule="auto"/>
        <w:rPr>
          <w:rStyle w:val="Hyperlink"/>
          <w:rFonts w:cstheme="minorHAnsi"/>
          <w:color w:val="auto"/>
          <w:sz w:val="24"/>
          <w:szCs w:val="24"/>
          <w:u w:val="none"/>
        </w:rPr>
      </w:pPr>
    </w:p>
    <w:p w14:paraId="23B65488" w14:textId="77777777" w:rsidR="007C3A34" w:rsidRDefault="007C3A34" w:rsidP="00C5318B">
      <w:pPr>
        <w:shd w:val="clear" w:color="auto" w:fill="FFFFFF"/>
        <w:spacing w:after="0" w:line="240" w:lineRule="auto"/>
        <w:rPr>
          <w:rStyle w:val="Hyperlink"/>
          <w:rFonts w:cstheme="minorHAnsi"/>
          <w:color w:val="auto"/>
          <w:sz w:val="24"/>
          <w:szCs w:val="24"/>
          <w:u w:val="none"/>
        </w:rPr>
      </w:pPr>
    </w:p>
    <w:p w14:paraId="24D5B8A7" w14:textId="77777777" w:rsidR="007C3A34" w:rsidRDefault="007C3A34" w:rsidP="00C5318B">
      <w:pPr>
        <w:shd w:val="clear" w:color="auto" w:fill="FFFFFF"/>
        <w:spacing w:after="0" w:line="240" w:lineRule="auto"/>
        <w:rPr>
          <w:rStyle w:val="Hyperlink"/>
          <w:rFonts w:cstheme="minorHAnsi"/>
          <w:color w:val="auto"/>
          <w:sz w:val="24"/>
          <w:szCs w:val="24"/>
          <w:u w:val="none"/>
        </w:rPr>
      </w:pPr>
    </w:p>
    <w:p w14:paraId="3619B0F1" w14:textId="77777777" w:rsidR="007C3A34" w:rsidRPr="00C02247" w:rsidRDefault="007C3A34" w:rsidP="00C5318B">
      <w:pPr>
        <w:shd w:val="clear" w:color="auto" w:fill="FFFFFF"/>
        <w:spacing w:after="0" w:line="240" w:lineRule="auto"/>
        <w:rPr>
          <w:rStyle w:val="Hyperlink"/>
          <w:rFonts w:cstheme="minorHAnsi"/>
          <w:color w:val="auto"/>
          <w:sz w:val="24"/>
          <w:szCs w:val="24"/>
          <w:u w:val="none"/>
        </w:rPr>
      </w:pPr>
    </w:p>
    <w:p w14:paraId="12A5D1F7" w14:textId="77777777" w:rsidR="00C02247" w:rsidRDefault="00C02247" w:rsidP="00C02247">
      <w:pPr>
        <w:pStyle w:val="ListParagraph"/>
        <w:rPr>
          <w:rFonts w:cstheme="minorHAnsi"/>
          <w:sz w:val="24"/>
          <w:szCs w:val="24"/>
        </w:rPr>
      </w:pPr>
    </w:p>
    <w:p w14:paraId="7E749DFC" w14:textId="77777777" w:rsidR="00EA15E6" w:rsidRPr="00EB02D0" w:rsidRDefault="00EA15E6" w:rsidP="00332127">
      <w:pPr>
        <w:pStyle w:val="Heading3"/>
      </w:pPr>
    </w:p>
    <w:p w14:paraId="5ADDC1A9" w14:textId="77777777" w:rsidR="00B42C07" w:rsidRPr="008D214C" w:rsidRDefault="00B42C07" w:rsidP="008D214C">
      <w:pPr>
        <w:pStyle w:val="Heading2"/>
      </w:pPr>
      <w:bookmarkStart w:id="5" w:name="_Toc57362446"/>
      <w:r w:rsidRPr="008D214C">
        <w:t>Maximum shear stress theory (Guest-Tresca).</w:t>
      </w:r>
      <w:bookmarkEnd w:id="5"/>
    </w:p>
    <w:p w14:paraId="085B46A4" w14:textId="77777777" w:rsidR="002339B3" w:rsidRPr="002339B3" w:rsidRDefault="002339B3" w:rsidP="002339B3"/>
    <w:p w14:paraId="30B1B7AD" w14:textId="77777777" w:rsidR="00504613" w:rsidRPr="007C3A34" w:rsidRDefault="00504613" w:rsidP="00504613">
      <w:pPr>
        <w:ind w:left="360"/>
        <w:rPr>
          <w:rFonts w:cstheme="minorHAnsi"/>
        </w:rPr>
      </w:pPr>
      <w:r w:rsidRPr="007C3A34">
        <w:t>The Maximum Shear Stress theory states that failure occurs when the maximum shear stress from a combination of principal stresses equals or exceeds the value obtained for the shear stress at yielding in the uniaxial tensile test.</w:t>
      </w:r>
    </w:p>
    <w:p w14:paraId="2CE0473C" w14:textId="77777777" w:rsidR="00C01A42" w:rsidRPr="007C3A34" w:rsidRDefault="001074E9" w:rsidP="00C01A42">
      <w:pPr>
        <w:pStyle w:val="NormalWeb"/>
        <w:ind w:left="360"/>
        <w:rPr>
          <w:rFonts w:asciiTheme="minorHAnsi" w:hAnsiTheme="minorHAnsi" w:cstheme="minorHAnsi"/>
          <w:color w:val="000000"/>
          <w:sz w:val="22"/>
          <w:szCs w:val="22"/>
        </w:rPr>
      </w:pPr>
      <w:r w:rsidRPr="007C3A34">
        <w:rPr>
          <w:rFonts w:asciiTheme="minorHAnsi" w:hAnsiTheme="minorHAnsi" w:cstheme="minorHAnsi"/>
          <w:color w:val="000000"/>
          <w:sz w:val="22"/>
          <w:szCs w:val="22"/>
        </w:rPr>
        <w:t>Again,</w:t>
      </w:r>
      <w:r w:rsidR="00C01A42" w:rsidRPr="007C3A34">
        <w:rPr>
          <w:rFonts w:asciiTheme="minorHAnsi" w:hAnsiTheme="minorHAnsi" w:cstheme="minorHAnsi"/>
          <w:color w:val="000000"/>
          <w:sz w:val="22"/>
          <w:szCs w:val="22"/>
        </w:rPr>
        <w:t xml:space="preserve"> applied acceptably to ductile materials, the theory is based on the concept of limiting shearing stress at which failure occurs, </w:t>
      </w:r>
    </w:p>
    <w:p w14:paraId="3319850A" w14:textId="77777777" w:rsidR="00504613" w:rsidRPr="003C12FF" w:rsidRDefault="00C01A42" w:rsidP="00C01A42">
      <w:pPr>
        <w:pStyle w:val="NormalWeb"/>
        <w:ind w:left="360"/>
        <w:rPr>
          <w:rFonts w:asciiTheme="minorHAnsi" w:hAnsiTheme="minorHAnsi" w:cstheme="minorHAnsi"/>
          <w:color w:val="000000"/>
        </w:rPr>
      </w:pPr>
      <w:r w:rsidRPr="007C3A34">
        <w:rPr>
          <w:rFonts w:asciiTheme="minorHAnsi" w:hAnsiTheme="minorHAnsi" w:cstheme="minorHAnsi"/>
          <w:noProof/>
          <w:color w:val="000000"/>
          <w:sz w:val="22"/>
          <w:szCs w:val="22"/>
        </w:rPr>
        <w:drawing>
          <wp:anchor distT="0" distB="0" distL="114300" distR="114300" simplePos="0" relativeHeight="251658240" behindDoc="1" locked="0" layoutInCell="1" allowOverlap="1" wp14:anchorId="47076C90" wp14:editId="02DC9B05">
            <wp:simplePos x="0" y="0"/>
            <wp:positionH relativeFrom="column">
              <wp:posOffset>1771650</wp:posOffset>
            </wp:positionH>
            <wp:positionV relativeFrom="paragraph">
              <wp:posOffset>532765</wp:posOffset>
            </wp:positionV>
            <wp:extent cx="2603500" cy="660400"/>
            <wp:effectExtent l="0" t="0" r="6350" b="6350"/>
            <wp:wrapNone/>
            <wp:docPr id="4" name="Picture 4" descr="https://classes.mst.edu/civeng2211/lessons/failure/theories/max_sh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lasses.mst.edu/civeng2211/lessons/failure/theories/max_shear.gi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03500" cy="660400"/>
                    </a:xfrm>
                    <a:prstGeom prst="rect">
                      <a:avLst/>
                    </a:prstGeom>
                    <a:noFill/>
                    <a:ln>
                      <a:noFill/>
                    </a:ln>
                  </pic:spPr>
                </pic:pic>
              </a:graphicData>
            </a:graphic>
          </wp:anchor>
        </w:drawing>
      </w:r>
      <w:r w:rsidR="00504613" w:rsidRPr="007C3A34">
        <w:rPr>
          <w:rFonts w:asciiTheme="minorHAnsi" w:hAnsiTheme="minorHAnsi" w:cstheme="minorHAnsi"/>
          <w:color w:val="000000"/>
          <w:sz w:val="22"/>
          <w:szCs w:val="22"/>
        </w:rPr>
        <w:t>Failure by yielding in a more complicated loading situation is assumed to occur when the maximum shearing stress in the material reaches a value equal to the maximum shearing stress in a tension test at yield.</w:t>
      </w:r>
      <w:r w:rsidRPr="007C3A34">
        <w:rPr>
          <w:rFonts w:asciiTheme="minorHAnsi" w:hAnsiTheme="minorHAnsi" w:cstheme="minorHAnsi"/>
          <w:noProof/>
          <w:color w:val="000000"/>
          <w:sz w:val="22"/>
          <w:szCs w:val="22"/>
        </w:rPr>
        <w:t xml:space="preserve"> </w:t>
      </w:r>
    </w:p>
    <w:p w14:paraId="7511ABF8" w14:textId="77777777" w:rsidR="00504613" w:rsidRPr="008D214C" w:rsidRDefault="00504613" w:rsidP="00504613">
      <w:pPr>
        <w:pStyle w:val="NormalWeb"/>
        <w:rPr>
          <w:rFonts w:ascii="Arial" w:hAnsi="Arial" w:cs="Arial"/>
          <w:color w:val="000000"/>
        </w:rPr>
      </w:pPr>
    </w:p>
    <w:p w14:paraId="41FF330B" w14:textId="77777777" w:rsidR="00C01A42" w:rsidRPr="008D214C" w:rsidRDefault="00C01A42" w:rsidP="00504613">
      <w:pPr>
        <w:pStyle w:val="NormalWeb"/>
        <w:rPr>
          <w:rFonts w:ascii="Arial" w:hAnsi="Arial" w:cs="Arial"/>
          <w:color w:val="000000"/>
        </w:rPr>
      </w:pPr>
    </w:p>
    <w:p w14:paraId="765600D6" w14:textId="77777777" w:rsidR="00C01A42" w:rsidRPr="007C3A34" w:rsidRDefault="00504613" w:rsidP="00C01A42">
      <w:pPr>
        <w:ind w:left="360"/>
        <w:rPr>
          <w:rFonts w:cstheme="minorHAnsi"/>
          <w:color w:val="FF0000"/>
        </w:rPr>
      </w:pPr>
      <w:r w:rsidRPr="007C3A34">
        <w:rPr>
          <w:rFonts w:cstheme="minorHAnsi"/>
          <w:color w:val="000000"/>
        </w:rPr>
        <w:t>This yield criterion gives good agreement with experimental results for ductile materials; because of its simplicity, it is the most often used yield theory. The main objection to this theory is that it ignores the possible effect of the intermediate principal stress, σ</w:t>
      </w:r>
      <w:r w:rsidRPr="007C3A34">
        <w:rPr>
          <w:rFonts w:cstheme="minorHAnsi"/>
          <w:color w:val="000000"/>
          <w:vertAlign w:val="subscript"/>
        </w:rPr>
        <w:t>2</w:t>
      </w:r>
      <w:r w:rsidRPr="007C3A34">
        <w:rPr>
          <w:rFonts w:cstheme="minorHAnsi"/>
          <w:color w:val="000000"/>
        </w:rPr>
        <w:t>.  However, only one other theory, the maximum distortional strain energy theory, predicts yielding better than does the Tresca theory, and the differences between the two theories are rarely more than 15%.</w:t>
      </w:r>
      <w:sdt>
        <w:sdtPr>
          <w:rPr>
            <w:rFonts w:cstheme="minorHAnsi"/>
            <w:color w:val="000000"/>
          </w:rPr>
          <w:id w:val="-754284288"/>
          <w:citation/>
        </w:sdtPr>
        <w:sdtEndPr/>
        <w:sdtContent>
          <w:r w:rsidR="003B25F7" w:rsidRPr="007C3A34">
            <w:rPr>
              <w:rFonts w:cstheme="minorHAnsi"/>
              <w:color w:val="000000"/>
            </w:rPr>
            <w:fldChar w:fldCharType="begin"/>
          </w:r>
          <w:r w:rsidR="003B25F7" w:rsidRPr="007C3A34">
            <w:rPr>
              <w:rFonts w:cstheme="minorHAnsi"/>
              <w:color w:val="000000"/>
              <w:lang w:val="en-US"/>
            </w:rPr>
            <w:instrText xml:space="preserve"> CITATION Ban09 \l 1033 </w:instrText>
          </w:r>
          <w:r w:rsidR="003B25F7" w:rsidRPr="007C3A34">
            <w:rPr>
              <w:rFonts w:cstheme="minorHAnsi"/>
              <w:color w:val="000000"/>
            </w:rPr>
            <w:fldChar w:fldCharType="separate"/>
          </w:r>
          <w:r w:rsidR="00615EC1">
            <w:rPr>
              <w:rFonts w:cstheme="minorHAnsi"/>
              <w:noProof/>
              <w:color w:val="000000"/>
              <w:lang w:val="en-US"/>
            </w:rPr>
            <w:t xml:space="preserve"> </w:t>
          </w:r>
          <w:r w:rsidR="00615EC1" w:rsidRPr="00615EC1">
            <w:rPr>
              <w:rFonts w:cstheme="minorHAnsi"/>
              <w:noProof/>
              <w:color w:val="000000"/>
              <w:lang w:val="en-US"/>
            </w:rPr>
            <w:t>(Bansal, 2009)</w:t>
          </w:r>
          <w:r w:rsidR="003B25F7" w:rsidRPr="007C3A34">
            <w:rPr>
              <w:rFonts w:cstheme="minorHAnsi"/>
              <w:color w:val="000000"/>
            </w:rPr>
            <w:fldChar w:fldCharType="end"/>
          </w:r>
        </w:sdtContent>
      </w:sdt>
    </w:p>
    <w:p w14:paraId="5C6B1BC2" w14:textId="77777777" w:rsidR="00504613" w:rsidRDefault="00C94135" w:rsidP="00504613">
      <w:pPr>
        <w:pStyle w:val="NormalWeb"/>
        <w:rPr>
          <w:rFonts w:ascii="Arial" w:hAnsi="Arial" w:cs="Arial"/>
          <w:color w:val="000000"/>
          <w:sz w:val="20"/>
          <w:szCs w:val="20"/>
        </w:rPr>
      </w:pPr>
      <w:r w:rsidRPr="00C94135">
        <w:rPr>
          <w:rFonts w:ascii="Arial" w:hAnsi="Arial" w:cs="Arial"/>
          <w:noProof/>
          <w:sz w:val="20"/>
          <w:szCs w:val="20"/>
        </w:rPr>
        <mc:AlternateContent>
          <mc:Choice Requires="wps">
            <w:drawing>
              <wp:anchor distT="45720" distB="45720" distL="114300" distR="114300" simplePos="0" relativeHeight="251718656" behindDoc="0" locked="0" layoutInCell="1" allowOverlap="1" wp14:anchorId="6433C5F6" wp14:editId="313E6296">
                <wp:simplePos x="0" y="0"/>
                <wp:positionH relativeFrom="column">
                  <wp:posOffset>3500755</wp:posOffset>
                </wp:positionH>
                <wp:positionV relativeFrom="paragraph">
                  <wp:posOffset>1492885</wp:posOffset>
                </wp:positionV>
                <wp:extent cx="2360930" cy="1404620"/>
                <wp:effectExtent l="0" t="0" r="12700" b="26035"/>
                <wp:wrapNone/>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247FFE1" w14:textId="77777777" w:rsidR="00C94135" w:rsidRDefault="00C94135">
                            <w:r>
                              <w:rPr>
                                <w:rFonts w:ascii="Arial" w:hAnsi="Arial" w:cs="Arial"/>
                                <w:sz w:val="20"/>
                                <w:szCs w:val="20"/>
                              </w:rPr>
                              <w:t>Failure is predicted when any of the three shear stresses corresponding to the principal stresses, σ</w:t>
                            </w:r>
                            <w:r>
                              <w:rPr>
                                <w:rFonts w:ascii="Arial" w:hAnsi="Arial" w:cs="Arial"/>
                                <w:sz w:val="20"/>
                                <w:szCs w:val="20"/>
                                <w:vertAlign w:val="subscript"/>
                              </w:rPr>
                              <w:t>1,2</w:t>
                            </w:r>
                            <w:r>
                              <w:rPr>
                                <w:rFonts w:ascii="Arial" w:hAnsi="Arial" w:cs="Arial"/>
                                <w:sz w:val="20"/>
                                <w:szCs w:val="20"/>
                              </w:rPr>
                              <w:t xml:space="preserve">, equals or exceeds the shear stress corresponding to the yield strength, </w:t>
                            </w:r>
                            <w:proofErr w:type="spellStart"/>
                            <w:r>
                              <w:rPr>
                                <w:rFonts w:ascii="Arial" w:hAnsi="Arial" w:cs="Arial"/>
                                <w:sz w:val="20"/>
                                <w:szCs w:val="20"/>
                              </w:rPr>
                              <w:t>σ</w:t>
                            </w:r>
                            <w:r>
                              <w:rPr>
                                <w:rFonts w:ascii="Arial" w:hAnsi="Arial" w:cs="Arial"/>
                                <w:sz w:val="20"/>
                                <w:szCs w:val="20"/>
                                <w:vertAlign w:val="subscript"/>
                              </w:rPr>
                              <w:t>yp</w:t>
                            </w:r>
                            <w:proofErr w:type="spellEnd"/>
                            <w:r>
                              <w:rPr>
                                <w:rFonts w:ascii="Arial" w:hAnsi="Arial" w:cs="Arial"/>
                                <w:sz w:val="20"/>
                                <w:szCs w:val="20"/>
                              </w:rPr>
                              <w:t>, of the material in uniaxial tension or compression.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6C860073" id="_x0000_t202" coordsize="21600,21600" o:spt="202" path="m,l,21600r21600,l21600,xe">
                <v:stroke joinstyle="miter"/>
                <v:path gradientshapeok="t" o:connecttype="rect"/>
              </v:shapetype>
              <v:shape id="Text Box 2" o:spid="_x0000_s1026" type="#_x0000_t202" style="position:absolute;margin-left:275.65pt;margin-top:117.55pt;width:185.9pt;height:110.6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">
                <v:textbox style="mso-fit-shape-to-text:t">
                  <w:txbxContent>
                    <w:p w:rsidR="00C94135" w:rsidRDefault="00C94135">
                      <w:r>
                        <w:rPr>
                          <w:rFonts w:ascii="Arial" w:hAnsi="Arial" w:cs="Arial"/>
                          <w:sz w:val="20"/>
                          <w:szCs w:val="20"/>
                        </w:rPr>
                        <w:t>Failure is predicted when any of the three shear stresses corresponding to the principal stresses, σ</w:t>
                      </w:r>
                      <w:r>
                        <w:rPr>
                          <w:rFonts w:ascii="Arial" w:hAnsi="Arial" w:cs="Arial"/>
                          <w:sz w:val="20"/>
                          <w:szCs w:val="20"/>
                          <w:vertAlign w:val="subscript"/>
                        </w:rPr>
                        <w:t>1,2</w:t>
                      </w:r>
                      <w:r>
                        <w:rPr>
                          <w:rFonts w:ascii="Arial" w:hAnsi="Arial" w:cs="Arial"/>
                          <w:sz w:val="20"/>
                          <w:szCs w:val="20"/>
                        </w:rPr>
                        <w:t xml:space="preserve">, equals or exceeds the shear stress corresponding to the yield strength, </w:t>
                      </w:r>
                      <w:proofErr w:type="spellStart"/>
                      <w:r>
                        <w:rPr>
                          <w:rFonts w:ascii="Arial" w:hAnsi="Arial" w:cs="Arial"/>
                          <w:sz w:val="20"/>
                          <w:szCs w:val="20"/>
                        </w:rPr>
                        <w:t>σ</w:t>
                      </w:r>
                      <w:r>
                        <w:rPr>
                          <w:rFonts w:ascii="Arial" w:hAnsi="Arial" w:cs="Arial"/>
                          <w:sz w:val="20"/>
                          <w:szCs w:val="20"/>
                          <w:vertAlign w:val="subscript"/>
                        </w:rPr>
                        <w:t>yp</w:t>
                      </w:r>
                      <w:proofErr w:type="spellEnd"/>
                      <w:r>
                        <w:rPr>
                          <w:rFonts w:ascii="Arial" w:hAnsi="Arial" w:cs="Arial"/>
                          <w:sz w:val="20"/>
                          <w:szCs w:val="20"/>
                        </w:rPr>
                        <w:t>, of the material in uniaxial tension or compression.</w:t>
                      </w:r>
                    </w:p>
                  </w:txbxContent>
                </v:textbox>
              </v:shape>
            </w:pict>
          </mc:Fallback>
        </mc:AlternateConten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25"/>
        <w:gridCol w:w="780"/>
        <w:gridCol w:w="81"/>
      </w:tblGrid>
      <w:tr w:rsidR="00504613" w14:paraId="7A1D2915" w14:textId="77777777" w:rsidTr="00504613">
        <w:trPr>
          <w:tblCellSpacing w:w="15" w:type="dxa"/>
        </w:trPr>
        <w:tc>
          <w:tcPr>
            <w:tcW w:w="0" w:type="auto"/>
            <w:vAlign w:val="center"/>
            <w:hideMark/>
          </w:tcPr>
          <w:p w14:paraId="1414D1CC" w14:textId="77777777" w:rsidR="00504613" w:rsidRDefault="00504613">
            <w:pPr>
              <w:rPr>
                <w:rFonts w:ascii="Arial" w:hAnsi="Arial" w:cs="Arial"/>
                <w:sz w:val="20"/>
                <w:szCs w:val="20"/>
              </w:rPr>
            </w:pPr>
            <w:r>
              <w:rPr>
                <w:rFonts w:ascii="Arial" w:hAnsi="Arial" w:cs="Arial"/>
                <w:noProof/>
                <w:sz w:val="20"/>
                <w:szCs w:val="20"/>
                <w:lang w:eastAsia="en-GB"/>
              </w:rPr>
              <w:drawing>
                <wp:inline distT="0" distB="0" distL="0" distR="0" wp14:anchorId="4158D468" wp14:editId="07D9714D">
                  <wp:extent cx="3333750" cy="3022600"/>
                  <wp:effectExtent l="0" t="0" r="0" b="6350"/>
                  <wp:docPr id="3" name="Picture 3" descr="https://classes.mst.edu/civeng2211/lessons/failure/theories/tresc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classes.mst.edu/civeng2211/lessons/failure/theories/tresca.g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33750" cy="3022600"/>
                          </a:xfrm>
                          <a:prstGeom prst="rect">
                            <a:avLst/>
                          </a:prstGeom>
                          <a:noFill/>
                          <a:ln>
                            <a:noFill/>
                          </a:ln>
                        </pic:spPr>
                      </pic:pic>
                    </a:graphicData>
                  </a:graphic>
                </wp:inline>
              </w:drawing>
            </w:r>
          </w:p>
        </w:tc>
        <w:tc>
          <w:tcPr>
            <w:tcW w:w="750" w:type="dxa"/>
            <w:vAlign w:val="center"/>
            <w:hideMark/>
          </w:tcPr>
          <w:p w14:paraId="7DC13D4C" w14:textId="77777777" w:rsidR="00504613" w:rsidRDefault="00504613">
            <w:pPr>
              <w:rPr>
                <w:rFonts w:ascii="Arial" w:hAnsi="Arial" w:cs="Arial"/>
                <w:sz w:val="20"/>
                <w:szCs w:val="20"/>
              </w:rPr>
            </w:pPr>
          </w:p>
        </w:tc>
        <w:tc>
          <w:tcPr>
            <w:tcW w:w="0" w:type="auto"/>
            <w:vAlign w:val="center"/>
            <w:hideMark/>
          </w:tcPr>
          <w:p w14:paraId="795983AB" w14:textId="77777777" w:rsidR="00504613" w:rsidRDefault="00504613">
            <w:pPr>
              <w:rPr>
                <w:rFonts w:ascii="Arial" w:hAnsi="Arial" w:cs="Arial"/>
                <w:sz w:val="20"/>
                <w:szCs w:val="20"/>
              </w:rPr>
            </w:pPr>
          </w:p>
        </w:tc>
      </w:tr>
    </w:tbl>
    <w:p w14:paraId="4BBE1578" w14:textId="77777777" w:rsidR="00504613" w:rsidRPr="00504613" w:rsidRDefault="00504613" w:rsidP="008D214C">
      <w:pPr>
        <w:pStyle w:val="Heading2"/>
      </w:pPr>
    </w:p>
    <w:p w14:paraId="564A8CC3" w14:textId="77777777" w:rsidR="00B42C07" w:rsidRDefault="00B42C07" w:rsidP="008D214C">
      <w:pPr>
        <w:pStyle w:val="Heading2"/>
      </w:pPr>
      <w:bookmarkStart w:id="6" w:name="_Toc57362447"/>
      <w:r w:rsidRPr="00EB02D0">
        <w:t>Shear strain energy per unit volume (Maxwell-Huber-von Mises)</w:t>
      </w:r>
      <w:bookmarkEnd w:id="6"/>
    </w:p>
    <w:p w14:paraId="0506EB76" w14:textId="77777777" w:rsidR="00332127" w:rsidRDefault="00332127" w:rsidP="00332127">
      <w:pPr>
        <w:pStyle w:val="ListParagraph"/>
        <w:rPr>
          <w:rFonts w:cstheme="minorHAnsi"/>
          <w:sz w:val="24"/>
          <w:szCs w:val="24"/>
        </w:rPr>
      </w:pPr>
    </w:p>
    <w:p w14:paraId="7583C071" w14:textId="77777777" w:rsidR="00332127" w:rsidRPr="007C3A34" w:rsidRDefault="00332127" w:rsidP="00332127">
      <w:pPr>
        <w:rPr>
          <w:rFonts w:cstheme="minorHAnsi"/>
        </w:rPr>
      </w:pPr>
      <w:r w:rsidRPr="007C3A34">
        <w:rPr>
          <w:rFonts w:cstheme="minorHAnsi"/>
        </w:rPr>
        <w:t>This theory states that the failure occurs when the maximum shear strain energy component for the complex state of stress system is equal to that at the yield point of the tensile stress.</w:t>
      </w:r>
    </w:p>
    <w:p w14:paraId="5A7AA031" w14:textId="77777777" w:rsidR="0094765F" w:rsidRDefault="00332127" w:rsidP="00332127">
      <w:pPr>
        <w:pStyle w:val="NoSpacing"/>
        <w:rPr>
          <w:shd w:val="clear" w:color="auto" w:fill="FFFFFF"/>
        </w:rPr>
      </w:pPr>
      <w:r>
        <w:rPr>
          <w:shd w:val="clear" w:color="auto" w:fill="FFFFFF"/>
        </w:rPr>
        <w:t> </w:t>
      </w:r>
    </w:p>
    <w:p w14:paraId="2D605C6E" w14:textId="77777777" w:rsidR="0094765F" w:rsidRDefault="0094765F" w:rsidP="00332127">
      <w:pPr>
        <w:pStyle w:val="NoSpacing"/>
        <w:rPr>
          <w:shd w:val="clear" w:color="auto" w:fill="FFFFFF"/>
        </w:rPr>
      </w:pPr>
    </w:p>
    <w:p w14:paraId="64C6BFA0" w14:textId="77777777" w:rsidR="0094765F" w:rsidRDefault="0094765F" w:rsidP="00332127">
      <w:pPr>
        <w:pStyle w:val="NoSpacing"/>
        <w:rPr>
          <w:shd w:val="clear" w:color="auto" w:fill="FFFFFF"/>
        </w:rPr>
      </w:pPr>
    </w:p>
    <w:p w14:paraId="37B24AE5" w14:textId="77777777" w:rsidR="0094765F" w:rsidRDefault="0094765F" w:rsidP="00332127">
      <w:pPr>
        <w:pStyle w:val="NoSpacing"/>
        <w:rPr>
          <w:shd w:val="clear" w:color="auto" w:fill="FFFFFF"/>
        </w:rPr>
      </w:pPr>
    </w:p>
    <w:p w14:paraId="4DF01100" w14:textId="77777777" w:rsidR="00332127" w:rsidRPr="007C3A34" w:rsidRDefault="00332127" w:rsidP="00332127">
      <w:pPr>
        <w:pStyle w:val="NoSpacing"/>
        <w:rPr>
          <w:shd w:val="clear" w:color="auto" w:fill="FFFFFF"/>
        </w:rPr>
      </w:pPr>
      <w:r w:rsidRPr="007C3A34">
        <w:rPr>
          <w:shd w:val="clear" w:color="auto" w:fill="FFFFFF"/>
        </w:rPr>
        <w:t>Hence the criterion of the failure becomes</w:t>
      </w:r>
    </w:p>
    <w:p w14:paraId="0DC916BA" w14:textId="77777777" w:rsidR="00332127" w:rsidRPr="007C3A34" w:rsidRDefault="00332127" w:rsidP="00332127">
      <w:pPr>
        <w:rPr>
          <w:rFonts w:cstheme="minorHAnsi"/>
        </w:rPr>
      </w:pPr>
    </w:p>
    <w:p w14:paraId="76799C5B" w14:textId="77777777" w:rsidR="00332127" w:rsidRDefault="0094765F" w:rsidP="00332127">
      <w:pPr>
        <w:rPr>
          <w:rFonts w:cstheme="minorHAnsi"/>
          <w:sz w:val="24"/>
          <w:szCs w:val="24"/>
        </w:rPr>
      </w:pPr>
      <w:r>
        <w:rPr>
          <w:noProof/>
          <w:lang w:eastAsia="en-GB"/>
        </w:rPr>
        <w:drawing>
          <wp:anchor distT="0" distB="0" distL="114300" distR="114300" simplePos="0" relativeHeight="251660288" behindDoc="0" locked="0" layoutInCell="1" allowOverlap="1" wp14:anchorId="3BDC5071" wp14:editId="083BF567">
            <wp:simplePos x="0" y="0"/>
            <wp:positionH relativeFrom="margin">
              <wp:align>center</wp:align>
            </wp:positionH>
            <wp:positionV relativeFrom="paragraph">
              <wp:posOffset>6350</wp:posOffset>
            </wp:positionV>
            <wp:extent cx="3771900" cy="1235075"/>
            <wp:effectExtent l="0" t="0" r="0" b="317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71900" cy="1235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705781" w14:textId="77777777" w:rsidR="00332127" w:rsidRDefault="00332127" w:rsidP="00332127">
      <w:pPr>
        <w:rPr>
          <w:rFonts w:cstheme="minorHAnsi"/>
          <w:sz w:val="24"/>
          <w:szCs w:val="24"/>
        </w:rPr>
      </w:pPr>
      <w:r w:rsidRPr="00537E8B">
        <w:rPr>
          <w:rFonts w:cstheme="minorHAnsi"/>
          <w:sz w:val="24"/>
          <w:szCs w:val="24"/>
        </w:rPr>
        <w:t xml:space="preserve"> </w:t>
      </w:r>
    </w:p>
    <w:p w14:paraId="1AD9C0DD" w14:textId="77777777" w:rsidR="00332127" w:rsidRDefault="00332127" w:rsidP="00332127">
      <w:pPr>
        <w:rPr>
          <w:rFonts w:cstheme="minorHAnsi"/>
          <w:sz w:val="24"/>
          <w:szCs w:val="24"/>
        </w:rPr>
      </w:pPr>
    </w:p>
    <w:p w14:paraId="2EC89F53" w14:textId="77777777" w:rsidR="0094765F" w:rsidRDefault="0094765F" w:rsidP="00332127">
      <w:pPr>
        <w:rPr>
          <w:rFonts w:cstheme="minorHAnsi"/>
          <w:sz w:val="24"/>
          <w:szCs w:val="24"/>
        </w:rPr>
      </w:pPr>
    </w:p>
    <w:p w14:paraId="6195001A" w14:textId="77777777" w:rsidR="0094765F" w:rsidRPr="007C3A34" w:rsidRDefault="0094765F" w:rsidP="00332127">
      <w:pPr>
        <w:rPr>
          <w:rFonts w:cstheme="minorHAnsi"/>
        </w:rPr>
      </w:pPr>
    </w:p>
    <w:p w14:paraId="2C31D431" w14:textId="77777777" w:rsidR="00332127" w:rsidRPr="007C3A34" w:rsidRDefault="00332127" w:rsidP="00332127">
      <w:r w:rsidRPr="007C3A34">
        <w:rPr>
          <w:rFonts w:cstheme="minorHAnsi"/>
        </w:rPr>
        <w:t xml:space="preserve">This theory is </w:t>
      </w:r>
      <w:r w:rsidR="0094765F" w:rsidRPr="007C3A34">
        <w:rPr>
          <w:rFonts w:cstheme="minorHAnsi"/>
        </w:rPr>
        <w:t>considered</w:t>
      </w:r>
      <w:r w:rsidRPr="007C3A34">
        <w:rPr>
          <w:rFonts w:cstheme="minorHAnsi"/>
        </w:rPr>
        <w:t xml:space="preserve"> widely as the most reliable theory, especially for ductile materials and is the most popular isotropic yield conditions, verified for many ductile conditions.</w:t>
      </w:r>
      <w:sdt>
        <w:sdtPr>
          <w:rPr>
            <w:rFonts w:cstheme="minorHAnsi"/>
          </w:rPr>
          <w:id w:val="-1912301731"/>
          <w:citation/>
        </w:sdtPr>
        <w:sdtEndPr/>
        <w:sdtContent>
          <w:r w:rsidRPr="007C3A34">
            <w:rPr>
              <w:rFonts w:cstheme="minorHAnsi"/>
            </w:rPr>
            <w:fldChar w:fldCharType="begin"/>
          </w:r>
          <w:r w:rsidRPr="007C3A34">
            <w:rPr>
              <w:rFonts w:cstheme="minorHAnsi"/>
              <w:lang w:val="en-US"/>
            </w:rPr>
            <w:instrText xml:space="preserve"> CITATION Pau16 \l 1033 </w:instrText>
          </w:r>
          <w:r w:rsidRPr="007C3A34">
            <w:rPr>
              <w:rFonts w:cstheme="minorHAnsi"/>
            </w:rPr>
            <w:fldChar w:fldCharType="separate"/>
          </w:r>
          <w:r w:rsidR="00615EC1">
            <w:rPr>
              <w:rFonts w:cstheme="minorHAnsi"/>
              <w:noProof/>
              <w:lang w:val="en-US"/>
            </w:rPr>
            <w:t xml:space="preserve"> </w:t>
          </w:r>
          <w:r w:rsidR="00615EC1" w:rsidRPr="00615EC1">
            <w:rPr>
              <w:rFonts w:cstheme="minorHAnsi"/>
              <w:noProof/>
              <w:lang w:val="en-US"/>
            </w:rPr>
            <w:t>(Comanici, 2016)</w:t>
          </w:r>
          <w:r w:rsidRPr="007C3A34">
            <w:rPr>
              <w:rFonts w:cstheme="minorHAnsi"/>
            </w:rPr>
            <w:fldChar w:fldCharType="end"/>
          </w:r>
        </w:sdtContent>
      </w:sdt>
      <w:r w:rsidRPr="007C3A34">
        <w:rPr>
          <w:rFonts w:cstheme="minorHAnsi"/>
        </w:rPr>
        <w:t xml:space="preserve"> Originally proposed by Tresca in 1864 (Maximum shear stress theory) and Von mises in 1913. The Von Mises yield </w:t>
      </w:r>
      <w:r w:rsidR="00811CBC" w:rsidRPr="007C3A34">
        <w:rPr>
          <w:rFonts w:cstheme="minorHAnsi"/>
        </w:rPr>
        <w:t>theory,</w:t>
      </w:r>
      <w:r w:rsidRPr="007C3A34">
        <w:rPr>
          <w:rFonts w:cstheme="minorHAnsi"/>
        </w:rPr>
        <w:t xml:space="preserve"> also known as maximum distortion energy criterion, finds considerable </w:t>
      </w:r>
      <w:r w:rsidR="00811CBC" w:rsidRPr="007C3A34">
        <w:rPr>
          <w:rFonts w:cstheme="minorHAnsi"/>
        </w:rPr>
        <w:t>experimental support, especially for very ductile materials and plane stress. For this reason, and for its simplicity, it is common in design.</w:t>
      </w:r>
      <w:r w:rsidR="00811CBC" w:rsidRPr="007C3A34">
        <w:t xml:space="preserve"> For 100 years, this theory has been developed and enhanced systematically by Hosford, Christensen, TsaiHill. The modified von Mises hypothesis combines the theories of maximum strain energy and maximum distortion energy, and it involves the Poisson ratio.</w:t>
      </w:r>
      <w:sdt>
        <w:sdtPr>
          <w:id w:val="70862012"/>
          <w:citation/>
        </w:sdtPr>
        <w:sdtEndPr/>
        <w:sdtContent>
          <w:r w:rsidR="00811CBC" w:rsidRPr="007C3A34">
            <w:fldChar w:fldCharType="begin"/>
          </w:r>
          <w:r w:rsidR="00811CBC" w:rsidRPr="007C3A34">
            <w:rPr>
              <w:lang w:val="en-US"/>
            </w:rPr>
            <w:instrText xml:space="preserve"> CITATION Pau16 \l 1033 </w:instrText>
          </w:r>
          <w:r w:rsidR="00811CBC" w:rsidRPr="007C3A34">
            <w:fldChar w:fldCharType="separate"/>
          </w:r>
          <w:r w:rsidR="00615EC1">
            <w:rPr>
              <w:noProof/>
              <w:lang w:val="en-US"/>
            </w:rPr>
            <w:t xml:space="preserve"> </w:t>
          </w:r>
          <w:r w:rsidR="00615EC1" w:rsidRPr="00615EC1">
            <w:rPr>
              <w:noProof/>
              <w:lang w:val="en-US"/>
            </w:rPr>
            <w:t>(Comanici, 2016)</w:t>
          </w:r>
          <w:r w:rsidR="00811CBC" w:rsidRPr="007C3A34">
            <w:fldChar w:fldCharType="end"/>
          </w:r>
        </w:sdtContent>
      </w:sdt>
    </w:p>
    <w:p w14:paraId="0EA6211D" w14:textId="77777777" w:rsidR="008D214C" w:rsidRDefault="008D214C" w:rsidP="00332127"/>
    <w:p w14:paraId="165109B0" w14:textId="77777777" w:rsidR="00332127" w:rsidRDefault="00332127" w:rsidP="00332127">
      <w:pPr>
        <w:rPr>
          <w:rFonts w:cstheme="minorHAnsi"/>
          <w:sz w:val="24"/>
          <w:szCs w:val="24"/>
        </w:rPr>
      </w:pPr>
    </w:p>
    <w:p w14:paraId="3DED6899" w14:textId="77777777" w:rsidR="00B42C07" w:rsidRDefault="00B42C07" w:rsidP="00F120F9"/>
    <w:p w14:paraId="57D2903E" w14:textId="77777777" w:rsidR="009D74E3" w:rsidRDefault="009D74E3" w:rsidP="00F120F9"/>
    <w:p w14:paraId="43F4927C" w14:textId="77777777" w:rsidR="009D74E3" w:rsidRDefault="009D74E3" w:rsidP="00F120F9"/>
    <w:p w14:paraId="18A47179" w14:textId="77777777" w:rsidR="00037658" w:rsidRDefault="00037658" w:rsidP="00F120F9"/>
    <w:p w14:paraId="77A1DAF0" w14:textId="77777777" w:rsidR="00126CC8" w:rsidRDefault="00126CC8" w:rsidP="00F120F9"/>
    <w:p w14:paraId="17591AEE" w14:textId="77777777" w:rsidR="00037658" w:rsidRDefault="002339B3" w:rsidP="002339B3">
      <w:pPr>
        <w:pStyle w:val="Heading1"/>
      </w:pPr>
      <w:bookmarkStart w:id="7" w:name="_Toc57362448"/>
      <w:r>
        <w:lastRenderedPageBreak/>
        <w:t>Section 2</w:t>
      </w:r>
      <w:r w:rsidR="00CF34FC">
        <w:t>- Stemmed Femoral Prosthesis.</w:t>
      </w:r>
      <w:bookmarkEnd w:id="7"/>
    </w:p>
    <w:p w14:paraId="506AEC1C" w14:textId="77777777" w:rsidR="002339B3" w:rsidRDefault="002339B3" w:rsidP="00F120F9"/>
    <w:p w14:paraId="30F0CB3C" w14:textId="77777777" w:rsidR="002339B3" w:rsidRPr="007C3A34" w:rsidRDefault="002339B3" w:rsidP="00F120F9">
      <w:r w:rsidRPr="007C3A34">
        <w:t xml:space="preserve">For this section I chose a prosthesis stemmed femoral component of the Hip </w:t>
      </w:r>
      <w:r w:rsidR="0086487D" w:rsidRPr="007C3A34">
        <w:t>Joint to</w:t>
      </w:r>
      <w:r w:rsidR="00D96080" w:rsidRPr="007C3A34">
        <w:t xml:space="preserve"> review the theory of elastic failure I think should be </w:t>
      </w:r>
      <w:r w:rsidR="0086487D" w:rsidRPr="007C3A34">
        <w:t>used, I</w:t>
      </w:r>
      <w:r w:rsidRPr="007C3A34">
        <w:t xml:space="preserve"> chose this component due to being involved in the manufacturing process of this component in the </w:t>
      </w:r>
      <w:r w:rsidR="000736F9" w:rsidRPr="007C3A34">
        <w:t xml:space="preserve">Zimmer </w:t>
      </w:r>
      <w:r w:rsidR="0086487D" w:rsidRPr="007C3A34">
        <w:t>Biomet site</w:t>
      </w:r>
      <w:r w:rsidRPr="007C3A34">
        <w:t xml:space="preserve"> based in Bridgend.</w:t>
      </w:r>
    </w:p>
    <w:p w14:paraId="20B18734" w14:textId="77777777" w:rsidR="00766F7C" w:rsidRPr="007C3A34" w:rsidRDefault="00766F7C" w:rsidP="00F120F9">
      <w:r w:rsidRPr="007C3A34">
        <w:t xml:space="preserve">During the development </w:t>
      </w:r>
      <w:r w:rsidR="000736F9" w:rsidRPr="007C3A34">
        <w:t xml:space="preserve">and design process </w:t>
      </w:r>
      <w:r w:rsidRPr="007C3A34">
        <w:t xml:space="preserve">of this component there are two key areas that </w:t>
      </w:r>
      <w:r w:rsidR="00D96080" w:rsidRPr="007C3A34">
        <w:t xml:space="preserve">I would consider </w:t>
      </w:r>
      <w:r w:rsidR="000736F9" w:rsidRPr="007C3A34">
        <w:t xml:space="preserve">to be </w:t>
      </w:r>
      <w:r w:rsidR="0086487D" w:rsidRPr="007C3A34">
        <w:t>critical,</w:t>
      </w:r>
      <w:r w:rsidRPr="007C3A34">
        <w:t xml:space="preserve"> these areas are the neck region of the prosthesis </w:t>
      </w:r>
      <w:r w:rsidR="006229B3" w:rsidRPr="007C3A34">
        <w:t xml:space="preserve">(proximal) </w:t>
      </w:r>
      <w:r w:rsidRPr="007C3A34">
        <w:t>and the stemmed region of the prosthesis</w:t>
      </w:r>
      <w:r w:rsidR="006229B3" w:rsidRPr="007C3A34">
        <w:t xml:space="preserve"> (</w:t>
      </w:r>
      <w:r w:rsidR="00E01B03">
        <w:t>Mid-region/</w:t>
      </w:r>
      <w:r w:rsidR="006229B3" w:rsidRPr="007C3A34">
        <w:t>Distal</w:t>
      </w:r>
      <w:r w:rsidR="00ED7953" w:rsidRPr="007C3A34">
        <w:t>).</w:t>
      </w:r>
    </w:p>
    <w:p w14:paraId="559C9787" w14:textId="77777777" w:rsidR="00766F7C" w:rsidRDefault="00C07065" w:rsidP="00766F7C">
      <w:pPr>
        <w:keepNext/>
      </w:pPr>
      <w:r>
        <w:rPr>
          <w:noProof/>
          <w:lang w:eastAsia="en-GB"/>
        </w:rPr>
        <mc:AlternateContent>
          <mc:Choice Requires="wps">
            <w:drawing>
              <wp:anchor distT="0" distB="0" distL="114300" distR="114300" simplePos="0" relativeHeight="251663360" behindDoc="0" locked="0" layoutInCell="1" allowOverlap="1" wp14:anchorId="398FFF6C" wp14:editId="64469811">
                <wp:simplePos x="0" y="0"/>
                <wp:positionH relativeFrom="column">
                  <wp:posOffset>3777615</wp:posOffset>
                </wp:positionH>
                <wp:positionV relativeFrom="paragraph">
                  <wp:posOffset>1906270</wp:posOffset>
                </wp:positionV>
                <wp:extent cx="680720" cy="938482"/>
                <wp:effectExtent l="19050" t="19050" r="24130" b="14605"/>
                <wp:wrapNone/>
                <wp:docPr id="9" name="Oval 9"/>
                <wp:cNvGraphicFramePr/>
                <a:graphic xmlns:a="http://schemas.openxmlformats.org/drawingml/2006/main">
                  <a:graphicData uri="http://schemas.microsoft.com/office/word/2010/wordprocessingShape">
                    <wps:wsp>
                      <wps:cNvSpPr/>
                      <wps:spPr>
                        <a:xfrm>
                          <a:off x="0" y="0"/>
                          <a:ext cx="680720" cy="938482"/>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FB7A03" id="Oval 9" o:spid="_x0000_s1026" style="position:absolute;margin-left:297.45pt;margin-top:150.1pt;width:53.6pt;height:73.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" filled="f" strokecolor="red" strokeweight="2.25pt">
                <v:stroke joinstyle="miter"/>
              </v:oval>
            </w:pict>
          </mc:Fallback>
        </mc:AlternateContent>
      </w:r>
      <w:r>
        <w:rPr>
          <w:noProof/>
          <w:lang w:eastAsia="en-GB"/>
        </w:rPr>
        <mc:AlternateContent>
          <mc:Choice Requires="wps">
            <w:drawing>
              <wp:anchor distT="0" distB="0" distL="114300" distR="114300" simplePos="0" relativeHeight="251680768" behindDoc="0" locked="0" layoutInCell="1" allowOverlap="1" wp14:anchorId="0344A91C" wp14:editId="7C183DFB">
                <wp:simplePos x="0" y="0"/>
                <wp:positionH relativeFrom="column">
                  <wp:posOffset>3741420</wp:posOffset>
                </wp:positionH>
                <wp:positionV relativeFrom="paragraph">
                  <wp:posOffset>1358900</wp:posOffset>
                </wp:positionV>
                <wp:extent cx="815975" cy="541020"/>
                <wp:effectExtent l="19050" t="19050" r="22225" b="11430"/>
                <wp:wrapNone/>
                <wp:docPr id="23" name="Oval 23"/>
                <wp:cNvGraphicFramePr/>
                <a:graphic xmlns:a="http://schemas.openxmlformats.org/drawingml/2006/main">
                  <a:graphicData uri="http://schemas.microsoft.com/office/word/2010/wordprocessingShape">
                    <wps:wsp>
                      <wps:cNvSpPr/>
                      <wps:spPr>
                        <a:xfrm>
                          <a:off x="0" y="0"/>
                          <a:ext cx="815975" cy="54102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22B749" id="Oval 23" o:spid="_x0000_s1026" style="position:absolute;margin-left:294.6pt;margin-top:107pt;width:64.25pt;height:42.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" filled="f" strokecolor="red" strokeweight="2.25pt">
                <v:stroke joinstyle="miter"/>
              </v:oval>
            </w:pict>
          </mc:Fallback>
        </mc:AlternateContent>
      </w:r>
      <w:r w:rsidR="00177D72">
        <w:rPr>
          <w:noProof/>
          <w:lang w:eastAsia="en-GB"/>
        </w:rPr>
        <mc:AlternateContent>
          <mc:Choice Requires="wps">
            <w:drawing>
              <wp:anchor distT="0" distB="0" distL="114300" distR="114300" simplePos="0" relativeHeight="251678720" behindDoc="0" locked="0" layoutInCell="1" allowOverlap="1" wp14:anchorId="490EC9D6" wp14:editId="5761E6B1">
                <wp:simplePos x="0" y="0"/>
                <wp:positionH relativeFrom="margin">
                  <wp:align>right</wp:align>
                </wp:positionH>
                <wp:positionV relativeFrom="paragraph">
                  <wp:posOffset>1525058</wp:posOffset>
                </wp:positionV>
                <wp:extent cx="1027289" cy="316089"/>
                <wp:effectExtent l="0" t="0" r="20955" b="27305"/>
                <wp:wrapNone/>
                <wp:docPr id="22" name="Text Box 22"/>
                <wp:cNvGraphicFramePr/>
                <a:graphic xmlns:a="http://schemas.openxmlformats.org/drawingml/2006/main">
                  <a:graphicData uri="http://schemas.microsoft.com/office/word/2010/wordprocessingShape">
                    <wps:wsp>
                      <wps:cNvSpPr txBox="1"/>
                      <wps:spPr>
                        <a:xfrm>
                          <a:off x="0" y="0"/>
                          <a:ext cx="1027289" cy="316089"/>
                        </a:xfrm>
                        <a:prstGeom prst="rect">
                          <a:avLst/>
                        </a:prstGeom>
                        <a:solidFill>
                          <a:schemeClr val="lt1"/>
                        </a:solidFill>
                        <a:ln w="6350">
                          <a:solidFill>
                            <a:prstClr val="black"/>
                          </a:solidFill>
                        </a:ln>
                      </wps:spPr>
                      <wps:txbx>
                        <w:txbxContent>
                          <w:p w14:paraId="35137DD2" w14:textId="77777777" w:rsidR="00EB24B5" w:rsidRPr="0090723A" w:rsidRDefault="00EB24B5" w:rsidP="00177D72">
                            <w:pPr>
                              <w:rPr>
                                <w:lang w:val="en-US"/>
                              </w:rPr>
                            </w:pPr>
                            <w:r>
                              <w:rPr>
                                <w:lang w:val="en-US"/>
                              </w:rPr>
                              <w:t>Mid region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4F1EE1" id="Text Box 22" o:spid="_x0000_s1027" type="#_x0000_t202" style="position:absolute;margin-left:29.7pt;margin-top:120.1pt;width:80.9pt;height:24.9pt;z-index:2516787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" fillcolor="white [3201]" strokeweight=".5pt">
                <v:textbox>
                  <w:txbxContent>
                    <w:p w:rsidR="00EB24B5" w:rsidRPr="0090723A" w:rsidRDefault="00EB24B5" w:rsidP="00177D72">
                      <w:pPr>
                        <w:rPr>
                          <w:lang w:val="en-US"/>
                        </w:rPr>
                      </w:pPr>
                      <w:r>
                        <w:rPr>
                          <w:lang w:val="en-US"/>
                        </w:rPr>
                        <w:t>Mid region</w:t>
                      </w:r>
                    </w:p>
                  </w:txbxContent>
                </v:textbox>
                <w10:wrap anchorx="margin"/>
              </v:shape>
            </w:pict>
          </mc:Fallback>
        </mc:AlternateContent>
      </w:r>
      <w:r w:rsidR="00177D72">
        <w:rPr>
          <w:noProof/>
          <w:lang w:eastAsia="en-GB"/>
        </w:rPr>
        <mc:AlternateContent>
          <mc:Choice Requires="wps">
            <w:drawing>
              <wp:anchor distT="0" distB="0" distL="114300" distR="114300" simplePos="0" relativeHeight="251669504" behindDoc="0" locked="0" layoutInCell="1" allowOverlap="1" wp14:anchorId="61DBE6DF" wp14:editId="4C34D94B">
                <wp:simplePos x="0" y="0"/>
                <wp:positionH relativeFrom="margin">
                  <wp:posOffset>4425244</wp:posOffset>
                </wp:positionH>
                <wp:positionV relativeFrom="paragraph">
                  <wp:posOffset>2383013</wp:posOffset>
                </wp:positionV>
                <wp:extent cx="771032" cy="105551"/>
                <wp:effectExtent l="38100" t="57150" r="29210" b="27940"/>
                <wp:wrapNone/>
                <wp:docPr id="13" name="Straight Arrow Connector 13"/>
                <wp:cNvGraphicFramePr/>
                <a:graphic xmlns:a="http://schemas.openxmlformats.org/drawingml/2006/main">
                  <a:graphicData uri="http://schemas.microsoft.com/office/word/2010/wordprocessingShape">
                    <wps:wsp>
                      <wps:cNvCnPr/>
                      <wps:spPr>
                        <a:xfrm flipH="1" flipV="1">
                          <a:off x="0" y="0"/>
                          <a:ext cx="771032" cy="105551"/>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665213F" id="_x0000_t32" coordsize="21600,21600" o:spt="32" o:oned="t" path="m,l21600,21600e" filled="f">
                <v:path arrowok="t" fillok="f" o:connecttype="none"/>
                <o:lock v:ext="edit" shapetype="t"/>
              </v:shapetype>
              <v:shape id="Straight Arrow Connector 13" o:spid="_x0000_s1026" type="#_x0000_t32" style="position:absolute;margin-left:348.45pt;margin-top:187.65pt;width:60.7pt;height:8.3pt;flip:x y;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" strokecolor="red" strokeweight="1.5pt">
                <v:stroke endarrow="block" joinstyle="miter"/>
                <w10:wrap anchorx="margin"/>
              </v:shape>
            </w:pict>
          </mc:Fallback>
        </mc:AlternateContent>
      </w:r>
      <w:r w:rsidR="00177D72">
        <w:rPr>
          <w:noProof/>
          <w:lang w:eastAsia="en-GB"/>
        </w:rPr>
        <mc:AlternateContent>
          <mc:Choice Requires="wps">
            <w:drawing>
              <wp:anchor distT="0" distB="0" distL="114300" distR="114300" simplePos="0" relativeHeight="251666432" behindDoc="0" locked="0" layoutInCell="1" allowOverlap="1" wp14:anchorId="2280FBBF" wp14:editId="49469EA2">
                <wp:simplePos x="0" y="0"/>
                <wp:positionH relativeFrom="column">
                  <wp:posOffset>4831080</wp:posOffset>
                </wp:positionH>
                <wp:positionV relativeFrom="paragraph">
                  <wp:posOffset>2492304</wp:posOffset>
                </wp:positionV>
                <wp:extent cx="1323975" cy="44767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1323975" cy="447675"/>
                        </a:xfrm>
                        <a:prstGeom prst="rect">
                          <a:avLst/>
                        </a:prstGeom>
                        <a:solidFill>
                          <a:schemeClr val="lt1"/>
                        </a:solidFill>
                        <a:ln w="6350">
                          <a:solidFill>
                            <a:prstClr val="black"/>
                          </a:solidFill>
                        </a:ln>
                      </wps:spPr>
                      <wps:txbx>
                        <w:txbxContent>
                          <w:p w14:paraId="605DF920" w14:textId="77777777" w:rsidR="00EB24B5" w:rsidRPr="0090723A" w:rsidRDefault="00EB24B5" w:rsidP="0090723A">
                            <w:pPr>
                              <w:rPr>
                                <w:lang w:val="en-US"/>
                              </w:rPr>
                            </w:pPr>
                            <w:r>
                              <w:rPr>
                                <w:lang w:val="en-US"/>
                              </w:rPr>
                              <w:t>Stemmed region of Hip Joint. (Distal)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CA3BAA" id="Text Box 11" o:spid="_x0000_s1028" type="#_x0000_t202" style="position:absolute;margin-left:380.4pt;margin-top:196.25pt;width:104.25pt;height:35.2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" fillcolor="white [3201]" strokeweight=".5pt">
                <v:textbox>
                  <w:txbxContent>
                    <w:p w:rsidR="00EB24B5" w:rsidRPr="0090723A" w:rsidRDefault="00EB24B5" w:rsidP="0090723A">
                      <w:pPr>
                        <w:rPr>
                          <w:lang w:val="en-US"/>
                        </w:rPr>
                      </w:pPr>
                      <w:r>
                        <w:rPr>
                          <w:lang w:val="en-US"/>
                        </w:rPr>
                        <w:t>Stemmed region of Hip Joint. (Distal)</w:t>
                      </w:r>
                    </w:p>
                  </w:txbxContent>
                </v:textbox>
              </v:shape>
            </w:pict>
          </mc:Fallback>
        </mc:AlternateContent>
      </w:r>
      <w:r w:rsidR="00E5310F">
        <w:rPr>
          <w:noProof/>
          <w:lang w:eastAsia="en-GB"/>
        </w:rPr>
        <mc:AlternateContent>
          <mc:Choice Requires="wps">
            <w:drawing>
              <wp:anchor distT="0" distB="0" distL="114300" distR="114300" simplePos="0" relativeHeight="251667456" behindDoc="0" locked="0" layoutInCell="1" allowOverlap="1" wp14:anchorId="35409B4C" wp14:editId="0A928269">
                <wp:simplePos x="0" y="0"/>
                <wp:positionH relativeFrom="column">
                  <wp:posOffset>4113389</wp:posOffset>
                </wp:positionH>
                <wp:positionV relativeFrom="paragraph">
                  <wp:posOffset>802569</wp:posOffset>
                </wp:positionV>
                <wp:extent cx="1034344" cy="338103"/>
                <wp:effectExtent l="38100" t="0" r="13970" b="62230"/>
                <wp:wrapNone/>
                <wp:docPr id="12" name="Straight Arrow Connector 12"/>
                <wp:cNvGraphicFramePr/>
                <a:graphic xmlns:a="http://schemas.openxmlformats.org/drawingml/2006/main">
                  <a:graphicData uri="http://schemas.microsoft.com/office/word/2010/wordprocessingShape">
                    <wps:wsp>
                      <wps:cNvCnPr/>
                      <wps:spPr>
                        <a:xfrm flipH="1">
                          <a:off x="0" y="0"/>
                          <a:ext cx="1034344" cy="338103"/>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7D9A24" id="Straight Arrow Connector 12" o:spid="_x0000_s1026" type="#_x0000_t32" style="position:absolute;margin-left:323.9pt;margin-top:63.2pt;width:81.45pt;height:26.6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" strokecolor="red" strokeweight="1.5pt">
                <v:stroke endarrow="block" joinstyle="miter"/>
              </v:shape>
            </w:pict>
          </mc:Fallback>
        </mc:AlternateContent>
      </w:r>
      <w:r w:rsidR="00E5310F">
        <w:rPr>
          <w:noProof/>
          <w:lang w:eastAsia="en-GB"/>
        </w:rPr>
        <mc:AlternateContent>
          <mc:Choice Requires="wps">
            <w:drawing>
              <wp:anchor distT="0" distB="0" distL="114300" distR="114300" simplePos="0" relativeHeight="251664384" behindDoc="0" locked="0" layoutInCell="1" allowOverlap="1" wp14:anchorId="31A1BAC8" wp14:editId="24874CD2">
                <wp:simplePos x="0" y="0"/>
                <wp:positionH relativeFrom="column">
                  <wp:posOffset>4541308</wp:posOffset>
                </wp:positionH>
                <wp:positionV relativeFrom="paragraph">
                  <wp:posOffset>338667</wp:posOffset>
                </wp:positionV>
                <wp:extent cx="1323975" cy="447675"/>
                <wp:effectExtent l="0" t="0" r="28575" b="28575"/>
                <wp:wrapNone/>
                <wp:docPr id="10" name="Text Box 10"/>
                <wp:cNvGraphicFramePr/>
                <a:graphic xmlns:a="http://schemas.openxmlformats.org/drawingml/2006/main">
                  <a:graphicData uri="http://schemas.microsoft.com/office/word/2010/wordprocessingShape">
                    <wps:wsp>
                      <wps:cNvSpPr txBox="1"/>
                      <wps:spPr>
                        <a:xfrm>
                          <a:off x="0" y="0"/>
                          <a:ext cx="1323975" cy="447675"/>
                        </a:xfrm>
                        <a:prstGeom prst="rect">
                          <a:avLst/>
                        </a:prstGeom>
                        <a:solidFill>
                          <a:schemeClr val="lt1"/>
                        </a:solidFill>
                        <a:ln w="6350">
                          <a:solidFill>
                            <a:prstClr val="black"/>
                          </a:solidFill>
                        </a:ln>
                      </wps:spPr>
                      <wps:txbx>
                        <w:txbxContent>
                          <w:p w14:paraId="62B4011B" w14:textId="77777777" w:rsidR="00EB24B5" w:rsidRPr="0090723A" w:rsidRDefault="00EB24B5">
                            <w:pPr>
                              <w:rPr>
                                <w:lang w:val="en-US"/>
                              </w:rPr>
                            </w:pPr>
                            <w:r>
                              <w:rPr>
                                <w:lang w:val="en-US"/>
                              </w:rPr>
                              <w:t xml:space="preserve">Neck region of Hip </w:t>
                            </w:r>
                            <w:r w:rsidR="00C5318B">
                              <w:rPr>
                                <w:lang w:val="en-US"/>
                              </w:rPr>
                              <w:t>Joint. (</w:t>
                            </w:r>
                            <w:r>
                              <w:rPr>
                                <w:lang w:val="en-US"/>
                              </w:rPr>
                              <w:t>Proximal)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747DAB" id="Text Box 10" o:spid="_x0000_s1029" type="#_x0000_t202" style="position:absolute;margin-left:357.6pt;margin-top:26.65pt;width:104.25pt;height:35.2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" fillcolor="white [3201]" strokeweight=".5pt">
                <v:textbox>
                  <w:txbxContent>
                    <w:p w:rsidR="00EB24B5" w:rsidRPr="0090723A" w:rsidRDefault="00EB24B5">
                      <w:pPr>
                        <w:rPr>
                          <w:lang w:val="en-US"/>
                        </w:rPr>
                      </w:pPr>
                      <w:r>
                        <w:rPr>
                          <w:lang w:val="en-US"/>
                        </w:rPr>
                        <w:t xml:space="preserve">Neck region of Hip </w:t>
                      </w:r>
                      <w:r w:rsidR="00C5318B">
                        <w:rPr>
                          <w:lang w:val="en-US"/>
                        </w:rPr>
                        <w:t>Joint. (</w:t>
                      </w:r>
                      <w:r>
                        <w:rPr>
                          <w:lang w:val="en-US"/>
                        </w:rPr>
                        <w:t>Proximal)</w:t>
                      </w:r>
                    </w:p>
                  </w:txbxContent>
                </v:textbox>
              </v:shape>
            </w:pict>
          </mc:Fallback>
        </mc:AlternateContent>
      </w:r>
      <w:r w:rsidR="00E5310F">
        <w:rPr>
          <w:noProof/>
          <w:lang w:eastAsia="en-GB"/>
        </w:rPr>
        <mc:AlternateContent>
          <mc:Choice Requires="wps">
            <w:drawing>
              <wp:anchor distT="0" distB="0" distL="114300" distR="114300" simplePos="0" relativeHeight="251661312" behindDoc="0" locked="0" layoutInCell="1" allowOverlap="1" wp14:anchorId="759AD6AC" wp14:editId="502A8223">
                <wp:simplePos x="0" y="0"/>
                <wp:positionH relativeFrom="column">
                  <wp:posOffset>3699087</wp:posOffset>
                </wp:positionH>
                <wp:positionV relativeFrom="paragraph">
                  <wp:posOffset>1024467</wp:posOffset>
                </wp:positionV>
                <wp:extent cx="398639" cy="421216"/>
                <wp:effectExtent l="19050" t="19050" r="20955" b="17145"/>
                <wp:wrapNone/>
                <wp:docPr id="8" name="Oval 8"/>
                <wp:cNvGraphicFramePr/>
                <a:graphic xmlns:a="http://schemas.openxmlformats.org/drawingml/2006/main">
                  <a:graphicData uri="http://schemas.microsoft.com/office/word/2010/wordprocessingShape">
                    <wps:wsp>
                      <wps:cNvSpPr/>
                      <wps:spPr>
                        <a:xfrm>
                          <a:off x="0" y="0"/>
                          <a:ext cx="398639" cy="421216"/>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06EA3D" id="Oval 8" o:spid="_x0000_s1026" style="position:absolute;margin-left:291.25pt;margin-top:80.65pt;width:31.4pt;height:33.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" filled="f" strokecolor="red" strokeweight="2.25pt">
                <v:stroke joinstyle="miter"/>
              </v:oval>
            </w:pict>
          </mc:Fallback>
        </mc:AlternateContent>
      </w:r>
      <w:r w:rsidR="00766F7C">
        <w:rPr>
          <w:noProof/>
          <w:lang w:eastAsia="en-GB"/>
        </w:rPr>
        <w:drawing>
          <wp:inline distT="0" distB="0" distL="0" distR="0" wp14:anchorId="09CF6A16" wp14:editId="75257AA6">
            <wp:extent cx="4786489" cy="3271044"/>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94980" cy="3276847"/>
                    </a:xfrm>
                    <a:prstGeom prst="rect">
                      <a:avLst/>
                    </a:prstGeom>
                  </pic:spPr>
                </pic:pic>
              </a:graphicData>
            </a:graphic>
          </wp:inline>
        </w:drawing>
      </w:r>
    </w:p>
    <w:p w14:paraId="736DF460" w14:textId="77777777" w:rsidR="002339B3" w:rsidRDefault="00766F7C" w:rsidP="00766F7C">
      <w:pPr>
        <w:pStyle w:val="Caption"/>
      </w:pPr>
      <w:bookmarkStart w:id="8" w:name="_Toc57311893"/>
      <w:r>
        <w:t xml:space="preserve">Figure </w:t>
      </w:r>
      <w:fldSimple w:instr=" SEQ Figure \* ARABIC ">
        <w:r w:rsidR="00612982">
          <w:rPr>
            <w:noProof/>
          </w:rPr>
          <w:t>1</w:t>
        </w:r>
      </w:fldSimple>
      <w:r>
        <w:t>- Hip Joint</w:t>
      </w:r>
      <w:r w:rsidR="001074E9">
        <w:t xml:space="preserve"> Illustration</w:t>
      </w:r>
      <w:bookmarkEnd w:id="8"/>
    </w:p>
    <w:p w14:paraId="5C44FB03" w14:textId="77777777" w:rsidR="00EF5934" w:rsidRDefault="00EF5934" w:rsidP="00F120F9"/>
    <w:p w14:paraId="5D5E90E8" w14:textId="77777777" w:rsidR="00EF5934" w:rsidRPr="00E01B03" w:rsidRDefault="00264A78" w:rsidP="00F120F9">
      <w:r w:rsidRPr="00E01B03">
        <w:t>There are three</w:t>
      </w:r>
      <w:r w:rsidR="00631DCB" w:rsidRPr="00E01B03">
        <w:t xml:space="preserve"> main materials that are used for the manufacture of these prosthesis, these are Cobalt Chrome (CoCr</w:t>
      </w:r>
      <w:r w:rsidR="004A7819" w:rsidRPr="00E01B03">
        <w:t>), Titanium</w:t>
      </w:r>
      <w:r w:rsidR="00631DCB" w:rsidRPr="00E01B03">
        <w:t>. (Ti)</w:t>
      </w:r>
      <w:r w:rsidRPr="00E01B03">
        <w:t xml:space="preserve"> and stainless </w:t>
      </w:r>
      <w:r w:rsidR="004A7819" w:rsidRPr="00E01B03">
        <w:t>steel (</w:t>
      </w:r>
      <w:r w:rsidR="00D351E2" w:rsidRPr="00E01B03">
        <w:t>St St-316L)</w:t>
      </w:r>
      <w:r w:rsidR="00945820" w:rsidRPr="00E01B03">
        <w:t>, titanium being the most widely used due to its</w:t>
      </w:r>
      <w:r w:rsidR="00C02247" w:rsidRPr="00E01B03">
        <w:t xml:space="preserve"> high mechanical properties and </w:t>
      </w:r>
      <w:r w:rsidR="00945820" w:rsidRPr="00E01B03">
        <w:t xml:space="preserve">ability to be further processed with a titanium coating to allow the implantation of the device without the use of a bone </w:t>
      </w:r>
      <w:r w:rsidR="00ED7953" w:rsidRPr="00E01B03">
        <w:t>cement,</w:t>
      </w:r>
      <w:r w:rsidR="00980ACF" w:rsidRPr="00E01B03">
        <w:t xml:space="preserve"> which is the current medical industry preferred implantation technique</w:t>
      </w:r>
      <w:r w:rsidR="007F592A" w:rsidRPr="00E01B03">
        <w:t>, but both cementless and cemented techniques are widely used today.</w:t>
      </w:r>
    </w:p>
    <w:p w14:paraId="0FEA06ED" w14:textId="77777777" w:rsidR="000736F9" w:rsidRDefault="000736F9" w:rsidP="00F120F9">
      <w:pPr>
        <w:rPr>
          <w:sz w:val="24"/>
          <w:szCs w:val="24"/>
        </w:rPr>
      </w:pPr>
    </w:p>
    <w:p w14:paraId="20186221" w14:textId="77777777" w:rsidR="00C5318B" w:rsidRDefault="00C5318B" w:rsidP="00F120F9">
      <w:pPr>
        <w:rPr>
          <w:sz w:val="24"/>
          <w:szCs w:val="24"/>
        </w:rPr>
      </w:pPr>
    </w:p>
    <w:p w14:paraId="62795005" w14:textId="77777777" w:rsidR="00E01B03" w:rsidRDefault="00E01B03" w:rsidP="00F120F9">
      <w:pPr>
        <w:rPr>
          <w:sz w:val="24"/>
          <w:szCs w:val="24"/>
        </w:rPr>
      </w:pPr>
    </w:p>
    <w:p w14:paraId="62FFCD52" w14:textId="77777777" w:rsidR="007F592A" w:rsidRPr="001D1E2A" w:rsidRDefault="007F592A" w:rsidP="00F120F9">
      <w:pPr>
        <w:rPr>
          <w:sz w:val="24"/>
          <w:szCs w:val="24"/>
        </w:rPr>
      </w:pPr>
    </w:p>
    <w:p w14:paraId="0A74A626" w14:textId="77777777" w:rsidR="00783722" w:rsidRDefault="002A5659" w:rsidP="00380263">
      <w:pPr>
        <w:pStyle w:val="Heading3"/>
      </w:pPr>
      <w:bookmarkStart w:id="9" w:name="_Toc57362449"/>
      <w:r>
        <w:lastRenderedPageBreak/>
        <w:t>Table of properties</w:t>
      </w:r>
      <w:r w:rsidR="00380263">
        <w:t xml:space="preserve"> of Titanium</w:t>
      </w:r>
      <w:bookmarkEnd w:id="9"/>
      <w:r w:rsidR="00380263">
        <w:t xml:space="preserve"> </w:t>
      </w:r>
    </w:p>
    <w:p w14:paraId="3816ADBD" w14:textId="77777777" w:rsidR="00C5318B" w:rsidRDefault="00C5318B" w:rsidP="00C5318B"/>
    <w:p w14:paraId="5913EC66" w14:textId="77777777" w:rsidR="00C5318B" w:rsidRPr="00C5318B" w:rsidRDefault="00C5318B" w:rsidP="00C5318B"/>
    <w:tbl>
      <w:tblPr>
        <w:tblStyle w:val="TableGrid"/>
        <w:tblpPr w:leftFromText="180" w:rightFromText="180" w:vertAnchor="page" w:horzAnchor="margin" w:tblpY="2641"/>
        <w:tblW w:w="9450" w:type="dxa"/>
        <w:tblLook w:val="04A0" w:firstRow="1" w:lastRow="0" w:firstColumn="1" w:lastColumn="0" w:noHBand="0" w:noVBand="1"/>
      </w:tblPr>
      <w:tblGrid>
        <w:gridCol w:w="1120"/>
        <w:gridCol w:w="1531"/>
        <w:gridCol w:w="1950"/>
        <w:gridCol w:w="1795"/>
        <w:gridCol w:w="1361"/>
        <w:gridCol w:w="1693"/>
      </w:tblGrid>
      <w:tr w:rsidR="002A5659" w14:paraId="4E17599C" w14:textId="77777777" w:rsidTr="00C5318B">
        <w:tc>
          <w:tcPr>
            <w:tcW w:w="1120" w:type="dxa"/>
          </w:tcPr>
          <w:p w14:paraId="6C60DC7E" w14:textId="77777777" w:rsidR="002A5659" w:rsidRDefault="002A5659" w:rsidP="00C5318B">
            <w:pPr>
              <w:jc w:val="center"/>
            </w:pPr>
            <w:r>
              <w:t>Material</w:t>
            </w:r>
          </w:p>
        </w:tc>
        <w:tc>
          <w:tcPr>
            <w:tcW w:w="1531" w:type="dxa"/>
          </w:tcPr>
          <w:p w14:paraId="5AF7CD00" w14:textId="77777777" w:rsidR="000736F9" w:rsidRDefault="002A5659" w:rsidP="00C5318B">
            <w:pPr>
              <w:pStyle w:val="NoSpacing"/>
              <w:jc w:val="center"/>
            </w:pPr>
            <w:r>
              <w:t>Mass Density</w:t>
            </w:r>
          </w:p>
          <w:p w14:paraId="6F806352" w14:textId="77777777" w:rsidR="002A5659" w:rsidRDefault="002A5659" w:rsidP="00C5318B">
            <w:pPr>
              <w:pStyle w:val="NoSpacing"/>
              <w:jc w:val="center"/>
            </w:pPr>
            <w:r>
              <w:t>(</w:t>
            </w:r>
            <m:oMath>
              <m:r>
                <w:rPr>
                  <w:rFonts w:ascii="Cambria Math" w:hAnsi="Cambria Math"/>
                </w:rPr>
                <m:t>ρ)kg/m^3</m:t>
              </m:r>
              <m:r>
                <m:rPr>
                  <m:sty m:val="p"/>
                </m:rPr>
                <w:rPr>
                  <w:rFonts w:ascii="Cambria Math" w:hAnsi="Cambria Math"/>
                </w:rPr>
                <w:br/>
              </m:r>
            </m:oMath>
          </w:p>
        </w:tc>
        <w:tc>
          <w:tcPr>
            <w:tcW w:w="1950" w:type="dxa"/>
          </w:tcPr>
          <w:p w14:paraId="2B6F3754" w14:textId="77777777" w:rsidR="000736F9" w:rsidRDefault="002A5659" w:rsidP="00C5318B">
            <w:pPr>
              <w:pStyle w:val="NoSpacing"/>
              <w:jc w:val="center"/>
            </w:pPr>
            <w:r>
              <w:t>Modulus of elasticity.</w:t>
            </w:r>
          </w:p>
          <w:p w14:paraId="64AA52C7" w14:textId="77777777" w:rsidR="002A5659" w:rsidRDefault="002A5659" w:rsidP="00C5318B">
            <w:pPr>
              <w:pStyle w:val="NoSpacing"/>
              <w:jc w:val="center"/>
            </w:pPr>
            <w:r>
              <w:t>(E)</w:t>
            </w:r>
            <w:r w:rsidR="000736F9">
              <w:t xml:space="preserve"> </w:t>
            </w:r>
            <w:proofErr w:type="spellStart"/>
            <w:r w:rsidR="000736F9">
              <w:t>Gpa</w:t>
            </w:r>
            <w:proofErr w:type="spellEnd"/>
          </w:p>
        </w:tc>
        <w:tc>
          <w:tcPr>
            <w:tcW w:w="1795" w:type="dxa"/>
          </w:tcPr>
          <w:p w14:paraId="75367E25" w14:textId="77777777" w:rsidR="002A5659" w:rsidRDefault="002A5659" w:rsidP="00C5318B">
            <w:pPr>
              <w:pStyle w:val="NoSpacing"/>
              <w:jc w:val="center"/>
            </w:pPr>
            <w:r>
              <w:t xml:space="preserve">Shear modulus of </w:t>
            </w:r>
            <w:r w:rsidR="004A7819">
              <w:t>elasticity</w:t>
            </w:r>
            <w:r>
              <w:t>.</w:t>
            </w:r>
          </w:p>
          <w:p w14:paraId="46925A2F" w14:textId="77777777" w:rsidR="002A5659" w:rsidRDefault="002A5659" w:rsidP="00C5318B">
            <w:pPr>
              <w:pStyle w:val="NoSpacing"/>
              <w:jc w:val="center"/>
            </w:pPr>
            <w:r>
              <w:t>(G)</w:t>
            </w:r>
            <w:r w:rsidR="000736F9">
              <w:t xml:space="preserve"> </w:t>
            </w:r>
            <w:proofErr w:type="spellStart"/>
            <w:r w:rsidR="000736F9">
              <w:t>Gpa</w:t>
            </w:r>
            <w:proofErr w:type="spellEnd"/>
          </w:p>
        </w:tc>
        <w:tc>
          <w:tcPr>
            <w:tcW w:w="1361" w:type="dxa"/>
          </w:tcPr>
          <w:p w14:paraId="779AA9F1" w14:textId="77777777" w:rsidR="002A5659" w:rsidRDefault="002A5659" w:rsidP="00C5318B">
            <w:pPr>
              <w:jc w:val="center"/>
            </w:pPr>
            <w:r>
              <w:t>Yield Stress</w:t>
            </w:r>
          </w:p>
          <w:p w14:paraId="03767FD6" w14:textId="77777777" w:rsidR="002A5659" w:rsidRDefault="002A5659" w:rsidP="00C5318B">
            <w:pPr>
              <w:jc w:val="center"/>
            </w:pPr>
            <m:oMathPara>
              <m:oMath>
                <m:r>
                  <w:rPr>
                    <w:rFonts w:ascii="Cambria Math" w:hAnsi="Cambria Math"/>
                  </w:rPr>
                  <m:t>σy Mpa</m:t>
                </m:r>
              </m:oMath>
            </m:oMathPara>
          </w:p>
        </w:tc>
        <w:tc>
          <w:tcPr>
            <w:tcW w:w="1693" w:type="dxa"/>
          </w:tcPr>
          <w:p w14:paraId="7412DCD3" w14:textId="77777777" w:rsidR="002A5659" w:rsidRDefault="002A5659" w:rsidP="00C5318B">
            <w:pPr>
              <w:jc w:val="center"/>
            </w:pPr>
            <w:r>
              <w:t>Ultimate stress</w:t>
            </w:r>
          </w:p>
          <w:p w14:paraId="12AE91AD" w14:textId="77777777" w:rsidR="002A5659" w:rsidRDefault="000736F9" w:rsidP="00C5318B">
            <w:pPr>
              <w:jc w:val="center"/>
            </w:pPr>
            <m:oMath>
              <m:r>
                <w:rPr>
                  <w:rFonts w:ascii="Cambria Math" w:hAnsi="Cambria Math"/>
                </w:rPr>
                <m:t>σu</m:t>
              </m:r>
            </m:oMath>
            <w:r>
              <w:rPr>
                <w:rFonts w:eastAsiaTheme="minorEastAsia"/>
              </w:rPr>
              <w:t xml:space="preserve"> Mpa</w:t>
            </w:r>
          </w:p>
        </w:tc>
      </w:tr>
      <w:tr w:rsidR="002A5659" w14:paraId="03E1C0FA" w14:textId="77777777" w:rsidTr="00C5318B">
        <w:tc>
          <w:tcPr>
            <w:tcW w:w="1120" w:type="dxa"/>
          </w:tcPr>
          <w:p w14:paraId="70D5A59D" w14:textId="77777777" w:rsidR="002A5659" w:rsidRDefault="002A5659" w:rsidP="00C5318B">
            <w:r>
              <w:t>Titanium</w:t>
            </w:r>
          </w:p>
        </w:tc>
        <w:tc>
          <w:tcPr>
            <w:tcW w:w="1531" w:type="dxa"/>
          </w:tcPr>
          <w:p w14:paraId="4F3F601C" w14:textId="77777777" w:rsidR="002A5659" w:rsidRDefault="000736F9" w:rsidP="00C5318B">
            <w:pPr>
              <w:jc w:val="center"/>
            </w:pPr>
            <w:r>
              <w:t>4500</w:t>
            </w:r>
          </w:p>
        </w:tc>
        <w:tc>
          <w:tcPr>
            <w:tcW w:w="1950" w:type="dxa"/>
          </w:tcPr>
          <w:p w14:paraId="4D56F78D" w14:textId="77777777" w:rsidR="002A5659" w:rsidRDefault="000736F9" w:rsidP="00C5318B">
            <w:pPr>
              <w:jc w:val="center"/>
            </w:pPr>
            <w:r>
              <w:t>100-120</w:t>
            </w:r>
          </w:p>
        </w:tc>
        <w:tc>
          <w:tcPr>
            <w:tcW w:w="1795" w:type="dxa"/>
          </w:tcPr>
          <w:p w14:paraId="1C63ACD9" w14:textId="77777777" w:rsidR="002A5659" w:rsidRDefault="000736F9" w:rsidP="00C5318B">
            <w:pPr>
              <w:jc w:val="center"/>
            </w:pPr>
            <w:r>
              <w:t>39-44</w:t>
            </w:r>
          </w:p>
        </w:tc>
        <w:tc>
          <w:tcPr>
            <w:tcW w:w="1361" w:type="dxa"/>
          </w:tcPr>
          <w:p w14:paraId="36EAC564" w14:textId="77777777" w:rsidR="002A5659" w:rsidRDefault="000736F9" w:rsidP="00C5318B">
            <w:pPr>
              <w:jc w:val="center"/>
            </w:pPr>
            <w:r>
              <w:t>760-900</w:t>
            </w:r>
          </w:p>
        </w:tc>
        <w:tc>
          <w:tcPr>
            <w:tcW w:w="1693" w:type="dxa"/>
          </w:tcPr>
          <w:p w14:paraId="67A36EE2" w14:textId="77777777" w:rsidR="002A5659" w:rsidRDefault="000736F9" w:rsidP="00C5318B">
            <w:pPr>
              <w:jc w:val="center"/>
            </w:pPr>
            <w:r>
              <w:t>900-970</w:t>
            </w:r>
          </w:p>
        </w:tc>
      </w:tr>
    </w:tbl>
    <w:p w14:paraId="06B4E761" w14:textId="77777777" w:rsidR="002A5659" w:rsidRDefault="00C5318B" w:rsidP="00C5318B">
      <w:pPr>
        <w:pStyle w:val="Caption"/>
      </w:pPr>
      <w:r>
        <w:t xml:space="preserve">Table </w:t>
      </w:r>
      <w:fldSimple w:instr=" SEQ Table \* ARABIC ">
        <w:r>
          <w:rPr>
            <w:noProof/>
          </w:rPr>
          <w:t>1</w:t>
        </w:r>
      </w:fldSimple>
      <w:r w:rsidR="000736F9">
        <w:t>-Table of mechanical properties.</w:t>
      </w:r>
    </w:p>
    <w:p w14:paraId="651D1C53" w14:textId="77777777" w:rsidR="004B6C99" w:rsidRPr="002C2F05" w:rsidRDefault="004B6C99" w:rsidP="00F120F9">
      <w:pPr>
        <w:rPr>
          <w:color w:val="FF0000"/>
        </w:rPr>
      </w:pPr>
    </w:p>
    <w:p w14:paraId="28D47CD0" w14:textId="77777777" w:rsidR="00E90DFE" w:rsidRPr="00E01B03" w:rsidRDefault="00945820" w:rsidP="00F25424">
      <w:r w:rsidRPr="00E01B03">
        <w:t>Titanium (</w:t>
      </w:r>
      <w:r w:rsidR="00E90DFE" w:rsidRPr="00E01B03">
        <w:t>Ti–6Al–4V</w:t>
      </w:r>
      <w:r w:rsidR="00380263" w:rsidRPr="00E01B03">
        <w:t>) is</w:t>
      </w:r>
      <w:r w:rsidR="000736F9" w:rsidRPr="00E01B03">
        <w:t xml:space="preserve"> widely used </w:t>
      </w:r>
      <w:r w:rsidR="00F25424" w:rsidRPr="00E01B03">
        <w:t xml:space="preserve">as prostheses </w:t>
      </w:r>
      <w:r w:rsidR="000736F9" w:rsidRPr="00E01B03">
        <w:t>due to its</w:t>
      </w:r>
      <w:r w:rsidR="00E90DFE" w:rsidRPr="00E01B03">
        <w:t xml:space="preserve"> </w:t>
      </w:r>
      <w:r w:rsidR="00F25424" w:rsidRPr="00E01B03">
        <w:t>high mechanical properties, also due to its corrosive resistance and high strength. Titanium alloys are also used due to its excellent biocompatibility and low modulus of elasticity, the elastic modulus is a quantity that measures an object or substance's resistance to being deformed elastically (i.e., non-permanently) when a stress is applied to it. The elastic modulus of an object is defined as the slope of its stress–strain curve in the elastic deformation region.</w:t>
      </w:r>
      <w:sdt>
        <w:sdtPr>
          <w:id w:val="-1306694628"/>
          <w:citation/>
        </w:sdtPr>
        <w:sdtEndPr/>
        <w:sdtContent>
          <w:r w:rsidR="008C0A45" w:rsidRPr="00E01B03">
            <w:fldChar w:fldCharType="begin"/>
          </w:r>
          <w:r w:rsidR="008C0A45" w:rsidRPr="00E01B03">
            <w:rPr>
              <w:lang w:val="en-US"/>
            </w:rPr>
            <w:instrText xml:space="preserve"> CITATION Don06 \l 1033 </w:instrText>
          </w:r>
          <w:r w:rsidR="008C0A45" w:rsidRPr="00E01B03">
            <w:fldChar w:fldCharType="separate"/>
          </w:r>
          <w:r w:rsidR="00615EC1">
            <w:rPr>
              <w:noProof/>
              <w:lang w:val="en-US"/>
            </w:rPr>
            <w:t xml:space="preserve"> </w:t>
          </w:r>
          <w:r w:rsidR="00615EC1" w:rsidRPr="00615EC1">
            <w:rPr>
              <w:noProof/>
              <w:lang w:val="en-US"/>
            </w:rPr>
            <w:t>(Askeland, 2006)</w:t>
          </w:r>
          <w:r w:rsidR="008C0A45" w:rsidRPr="00E01B03">
            <w:fldChar w:fldCharType="end"/>
          </w:r>
        </w:sdtContent>
      </w:sdt>
      <w:r w:rsidR="00F25424" w:rsidRPr="00E01B03">
        <w:t xml:space="preserve"> A stiffer material will have a higher elastic modulus. </w:t>
      </w:r>
      <w:sdt>
        <w:sdtPr>
          <w:id w:val="-827970100"/>
          <w:citation/>
        </w:sdtPr>
        <w:sdtEndPr/>
        <w:sdtContent>
          <w:r w:rsidR="00FC3A1D" w:rsidRPr="00E01B03">
            <w:fldChar w:fldCharType="begin"/>
          </w:r>
          <w:r w:rsidR="00FC3A1D" w:rsidRPr="00E01B03">
            <w:rPr>
              <w:b/>
              <w:bCs/>
            </w:rPr>
            <w:instrText xml:space="preserve"> CITATION Don06 \l 2057 </w:instrText>
          </w:r>
          <w:r w:rsidR="00FC3A1D" w:rsidRPr="00E01B03">
            <w:fldChar w:fldCharType="separate"/>
          </w:r>
          <w:r w:rsidR="00615EC1" w:rsidRPr="00615EC1">
            <w:rPr>
              <w:noProof/>
            </w:rPr>
            <w:t>(Askeland, 2006)</w:t>
          </w:r>
          <w:r w:rsidR="00FC3A1D" w:rsidRPr="00E01B03">
            <w:fldChar w:fldCharType="end"/>
          </w:r>
        </w:sdtContent>
      </w:sdt>
    </w:p>
    <w:p w14:paraId="7AC4F72C" w14:textId="77777777" w:rsidR="00F25424" w:rsidRDefault="00E90DFE" w:rsidP="00F25424">
      <w:r w:rsidRPr="002362F1">
        <w:rPr>
          <w:noProof/>
          <w:color w:val="FF0000"/>
          <w:sz w:val="24"/>
          <w:szCs w:val="24"/>
          <w:lang w:eastAsia="en-GB"/>
        </w:rPr>
        <w:drawing>
          <wp:anchor distT="0" distB="0" distL="114300" distR="114300" simplePos="0" relativeHeight="251670528" behindDoc="0" locked="0" layoutInCell="1" allowOverlap="1" wp14:anchorId="39DF1609" wp14:editId="3E5D281E">
            <wp:simplePos x="0" y="0"/>
            <wp:positionH relativeFrom="column">
              <wp:posOffset>2095500</wp:posOffset>
            </wp:positionH>
            <wp:positionV relativeFrom="paragraph">
              <wp:posOffset>9525</wp:posOffset>
            </wp:positionV>
            <wp:extent cx="914400" cy="533400"/>
            <wp:effectExtent l="19050" t="19050" r="19050" b="1905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914400" cy="533400"/>
                    </a:xfrm>
                    <a:prstGeom prst="rect">
                      <a:avLst/>
                    </a:prstGeom>
                    <a:ln>
                      <a:solidFill>
                        <a:srgbClr val="FF0000"/>
                      </a:solidFill>
                    </a:ln>
                  </pic:spPr>
                </pic:pic>
              </a:graphicData>
            </a:graphic>
            <wp14:sizeRelH relativeFrom="page">
              <wp14:pctWidth>0</wp14:pctWidth>
            </wp14:sizeRelH>
            <wp14:sizeRelV relativeFrom="page">
              <wp14:pctHeight>0</wp14:pctHeight>
            </wp14:sizeRelV>
          </wp:anchor>
        </w:drawing>
      </w:r>
      <w:r w:rsidR="00F25424" w:rsidRPr="001D1E2A">
        <w:rPr>
          <w:sz w:val="24"/>
          <w:szCs w:val="24"/>
        </w:rPr>
        <w:t>An elastic modulus has the form:</w:t>
      </w:r>
      <w:r w:rsidR="008C0A45" w:rsidRPr="001D1E2A">
        <w:rPr>
          <w:sz w:val="24"/>
          <w:szCs w:val="24"/>
        </w:rPr>
        <w:t xml:space="preserve"> </w:t>
      </w:r>
      <w:r w:rsidR="008C0A45">
        <w:rPr>
          <w:noProof/>
          <w:lang w:eastAsia="en-GB"/>
        </w:rPr>
        <mc:AlternateContent>
          <mc:Choice Requires="wps">
            <w:drawing>
              <wp:inline distT="0" distB="0" distL="0" distR="0" wp14:anchorId="16D8E05E" wp14:editId="192424FB">
                <wp:extent cx="304800" cy="304800"/>
                <wp:effectExtent l="0" t="0" r="0" b="0"/>
                <wp:docPr id="16" name="Rectangle 16" descr="{\displaystyle \delta \ {\stackrel {\text{def}}{=}}\ {\frac {\text{stress}}{\text{strai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830995" id="Rectangle 16" o:spid="_x0000_s1026" alt="{\displaystyle \delta \ {\stackrel {\text{def}}{=}}\ {\frac {\text{stress}}{\text{strai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" filled="f" stroked="f">
                <o:lock v:ext="edit" aspectratio="t"/>
                <w10:anchorlock/>
              </v:rect>
            </w:pict>
          </mc:Fallback>
        </mc:AlternateContent>
      </w:r>
    </w:p>
    <w:p w14:paraId="714B5B5A" w14:textId="77777777" w:rsidR="00F25424" w:rsidRDefault="00F25424" w:rsidP="00F25424"/>
    <w:p w14:paraId="72FC7C03" w14:textId="77777777" w:rsidR="00521940" w:rsidRPr="00E01B03" w:rsidRDefault="00E90DFE" w:rsidP="006A72F5">
      <w:r w:rsidRPr="00E01B03">
        <w:t xml:space="preserve">During the development of this component the theory of elastic failure used should be the Von Mises theory, this theory should be used </w:t>
      </w:r>
      <w:r w:rsidR="00945820" w:rsidRPr="00E01B03">
        <w:t xml:space="preserve">due </w:t>
      </w:r>
      <w:r w:rsidRPr="00E01B03">
        <w:t xml:space="preserve">to the mechanical properties of the </w:t>
      </w:r>
      <w:r w:rsidR="001D1E2A" w:rsidRPr="00E01B03">
        <w:t xml:space="preserve">prosthesis </w:t>
      </w:r>
      <w:r w:rsidRPr="00E01B03">
        <w:t>material</w:t>
      </w:r>
      <w:r w:rsidR="00C02247" w:rsidRPr="00E01B03">
        <w:t xml:space="preserve"> </w:t>
      </w:r>
      <w:r w:rsidR="00E724AC" w:rsidRPr="00E01B03">
        <w:t>i.e.</w:t>
      </w:r>
      <w:r w:rsidR="00717235" w:rsidRPr="00E01B03">
        <w:t xml:space="preserve"> </w:t>
      </w:r>
      <w:r w:rsidR="00C02247" w:rsidRPr="00E01B03">
        <w:t xml:space="preserve"> ductile </w:t>
      </w:r>
      <w:r w:rsidR="00ED7953" w:rsidRPr="00E01B03">
        <w:t>material, and</w:t>
      </w:r>
      <w:r w:rsidRPr="00E01B03">
        <w:t xml:space="preserve"> the function of the component when in use, the components design function means </w:t>
      </w:r>
      <w:r w:rsidR="00ED7953" w:rsidRPr="00E01B03">
        <w:t>that during its working life it will be under Max she</w:t>
      </w:r>
      <w:r w:rsidR="00FD0F23" w:rsidRPr="00E01B03">
        <w:t>ar strain</w:t>
      </w:r>
      <w:r w:rsidR="00ED7953" w:rsidRPr="00E01B03">
        <w:t xml:space="preserve"> con</w:t>
      </w:r>
      <w:r w:rsidR="003B34EA" w:rsidRPr="00E01B03">
        <w:t>dition, it will also</w:t>
      </w:r>
      <w:r w:rsidRPr="00E01B03">
        <w:t xml:space="preserve"> be under constant cyclic loads</w:t>
      </w:r>
      <w:r w:rsidR="006A72F5" w:rsidRPr="00E01B03">
        <w:rPr>
          <w:b/>
          <w:bCs/>
          <w:color w:val="0070C0"/>
        </w:rPr>
        <w:t xml:space="preserve"> </w:t>
      </w:r>
      <w:r w:rsidR="006A72F5" w:rsidRPr="00E01B03">
        <w:t xml:space="preserve">so a good fatigue strength </w:t>
      </w:r>
      <w:r w:rsidR="006E0C8B" w:rsidRPr="00E01B03">
        <w:t xml:space="preserve">would be </w:t>
      </w:r>
      <w:r w:rsidR="006A72F5" w:rsidRPr="00E01B03">
        <w:t>required</w:t>
      </w:r>
      <w:r w:rsidRPr="00E01B03">
        <w:t xml:space="preserve">, </w:t>
      </w:r>
      <w:r w:rsidR="00ED7953" w:rsidRPr="00E01B03">
        <w:t>it</w:t>
      </w:r>
      <w:r w:rsidRPr="00E01B03">
        <w:t xml:space="preserve"> will also be under </w:t>
      </w:r>
      <w:r w:rsidR="00122D4F" w:rsidRPr="00E01B03">
        <w:t xml:space="preserve">complex </w:t>
      </w:r>
      <w:r w:rsidRPr="00E01B03">
        <w:t>stress</w:t>
      </w:r>
      <w:r w:rsidR="00374319" w:rsidRPr="00E01B03">
        <w:t>’s</w:t>
      </w:r>
      <w:r w:rsidRPr="00E01B03">
        <w:t xml:space="preserve"> in the two separate </w:t>
      </w:r>
      <w:r w:rsidR="00945820" w:rsidRPr="00E01B03">
        <w:t>regions</w:t>
      </w:r>
      <w:r w:rsidRPr="00E01B03">
        <w:t xml:space="preserve"> detailed above, this is around the neck region </w:t>
      </w:r>
      <w:r w:rsidR="00945820" w:rsidRPr="00E01B03">
        <w:t xml:space="preserve">(proximal) </w:t>
      </w:r>
      <w:r w:rsidRPr="00E01B03">
        <w:t xml:space="preserve">of the design and the </w:t>
      </w:r>
      <w:r w:rsidR="006A72F5" w:rsidRPr="00E01B03">
        <w:t>mid-</w:t>
      </w:r>
      <w:r w:rsidRPr="00E01B03">
        <w:t>region of the</w:t>
      </w:r>
      <w:r w:rsidR="006229B3" w:rsidRPr="00E01B03">
        <w:t xml:space="preserve"> distal section of </w:t>
      </w:r>
      <w:r w:rsidR="00FD0F23" w:rsidRPr="00E01B03">
        <w:t>the component</w:t>
      </w:r>
      <w:r w:rsidR="006A72F5" w:rsidRPr="00E01B03">
        <w:t>.</w:t>
      </w:r>
    </w:p>
    <w:p w14:paraId="5B2E63B8" w14:textId="77777777" w:rsidR="001D1E2A" w:rsidRPr="00E01B03" w:rsidRDefault="001D1E2A" w:rsidP="00F25424">
      <w:r w:rsidRPr="00E01B03">
        <w:t>There are 3 main principal stress considered in the Von Mises theory, these are labelled σ1, σ2 and σ3. σ1 is the maximum (most tensile) principal stress, σ3 is the minimum (most compressive) principal stress, and σ2 is the intermediate principal stress.</w:t>
      </w:r>
      <w:sdt>
        <w:sdtPr>
          <w:id w:val="1750840570"/>
          <w:citation/>
        </w:sdtPr>
        <w:sdtEndPr/>
        <w:sdtContent>
          <w:r w:rsidR="003B34EA" w:rsidRPr="00E01B03">
            <w:fldChar w:fldCharType="begin"/>
          </w:r>
          <w:r w:rsidR="003B34EA" w:rsidRPr="00E01B03">
            <w:instrText xml:space="preserve"> CITATION Pau16 \l 2057 </w:instrText>
          </w:r>
          <w:r w:rsidR="003B34EA" w:rsidRPr="00E01B03">
            <w:fldChar w:fldCharType="separate"/>
          </w:r>
          <w:r w:rsidR="00615EC1">
            <w:rPr>
              <w:noProof/>
            </w:rPr>
            <w:t xml:space="preserve"> </w:t>
          </w:r>
          <w:r w:rsidR="00615EC1" w:rsidRPr="00615EC1">
            <w:rPr>
              <w:noProof/>
            </w:rPr>
            <w:t>(Comanici, 2016)</w:t>
          </w:r>
          <w:r w:rsidR="003B34EA" w:rsidRPr="00E01B03">
            <w:fldChar w:fldCharType="end"/>
          </w:r>
        </w:sdtContent>
      </w:sdt>
    </w:p>
    <w:p w14:paraId="1DB46196" w14:textId="77777777" w:rsidR="001D1E2A" w:rsidRPr="00E01B03" w:rsidRDefault="001D1E2A" w:rsidP="00F25424">
      <w:r w:rsidRPr="00E01B03">
        <w:t>The proximal region of the stemmed implant would be under</w:t>
      </w:r>
      <w:r w:rsidR="004978CB" w:rsidRPr="00E01B03">
        <w:t xml:space="preserve"> a </w:t>
      </w:r>
      <w:r w:rsidR="006537F3" w:rsidRPr="00E01B03">
        <w:t>complex</w:t>
      </w:r>
      <w:r w:rsidR="004978CB" w:rsidRPr="00E01B03">
        <w:t xml:space="preserve"> stress </w:t>
      </w:r>
      <w:r w:rsidR="00122D4F" w:rsidRPr="00E01B03">
        <w:t>condition,</w:t>
      </w:r>
      <w:r w:rsidR="004978CB" w:rsidRPr="00E01B03">
        <w:t xml:space="preserve"> </w:t>
      </w:r>
      <w:r w:rsidR="006537F3" w:rsidRPr="00E01B03">
        <w:t xml:space="preserve">it would be under </w:t>
      </w:r>
      <w:r w:rsidR="004978CB" w:rsidRPr="00E01B03">
        <w:t xml:space="preserve">a </w:t>
      </w:r>
      <w:r w:rsidR="00122D4F" w:rsidRPr="00E01B03">
        <w:t>compressive, tensile,</w:t>
      </w:r>
      <w:r w:rsidR="006229B3" w:rsidRPr="00E01B03">
        <w:t xml:space="preserve"> </w:t>
      </w:r>
      <w:r w:rsidR="003B34EA" w:rsidRPr="00E01B03">
        <w:t>torsional and</w:t>
      </w:r>
      <w:r w:rsidR="006229B3" w:rsidRPr="00E01B03">
        <w:t xml:space="preserve"> fatigue </w:t>
      </w:r>
      <w:r w:rsidR="006537F3" w:rsidRPr="00E01B03">
        <w:t xml:space="preserve">stress </w:t>
      </w:r>
      <w:r w:rsidR="003B34EA" w:rsidRPr="00E01B03">
        <w:t>conditions,</w:t>
      </w:r>
      <w:r w:rsidR="00FA2D7E" w:rsidRPr="00E01B03">
        <w:t xml:space="preserve"> </w:t>
      </w:r>
      <w:r w:rsidR="00C07065" w:rsidRPr="00E01B03">
        <w:t>figure 2</w:t>
      </w:r>
      <w:r w:rsidR="005B5B13" w:rsidRPr="00E01B03">
        <w:t xml:space="preserve"> below indicating </w:t>
      </w:r>
      <w:r w:rsidR="009D74E3" w:rsidRPr="00E01B03">
        <w:t>the maximum</w:t>
      </w:r>
      <w:r w:rsidR="00FA2D7E" w:rsidRPr="00E01B03">
        <w:t xml:space="preserve"> principal stress region </w:t>
      </w:r>
      <w:r w:rsidR="00C07065" w:rsidRPr="00E01B03">
        <w:t>on the proximal region of a stem.</w:t>
      </w:r>
    </w:p>
    <w:p w14:paraId="2C1085DE" w14:textId="77777777" w:rsidR="00C20C88" w:rsidRDefault="00C20C88" w:rsidP="00F25424">
      <w:pPr>
        <w:rPr>
          <w:sz w:val="24"/>
          <w:szCs w:val="24"/>
        </w:rPr>
      </w:pPr>
    </w:p>
    <w:p w14:paraId="10EC6F57" w14:textId="77777777" w:rsidR="00C20C88" w:rsidRDefault="005B5B13" w:rsidP="00F25424">
      <w:pPr>
        <w:rPr>
          <w:sz w:val="24"/>
          <w:szCs w:val="24"/>
        </w:rPr>
      </w:pPr>
      <w:r>
        <w:rPr>
          <w:noProof/>
          <w:lang w:eastAsia="en-GB"/>
        </w:rPr>
        <w:lastRenderedPageBreak/>
        <mc:AlternateContent>
          <mc:Choice Requires="wps">
            <w:drawing>
              <wp:anchor distT="0" distB="0" distL="114300" distR="114300" simplePos="0" relativeHeight="251673600" behindDoc="0" locked="0" layoutInCell="1" allowOverlap="1" wp14:anchorId="1AAB78D1" wp14:editId="3F46B647">
                <wp:simplePos x="0" y="0"/>
                <wp:positionH relativeFrom="column">
                  <wp:posOffset>2585778</wp:posOffset>
                </wp:positionH>
                <wp:positionV relativeFrom="paragraph">
                  <wp:posOffset>893387</wp:posOffset>
                </wp:positionV>
                <wp:extent cx="1274618" cy="477982"/>
                <wp:effectExtent l="0" t="0" r="20955" b="17780"/>
                <wp:wrapNone/>
                <wp:docPr id="14" name="Text Box 14"/>
                <wp:cNvGraphicFramePr/>
                <a:graphic xmlns:a="http://schemas.openxmlformats.org/drawingml/2006/main">
                  <a:graphicData uri="http://schemas.microsoft.com/office/word/2010/wordprocessingShape">
                    <wps:wsp>
                      <wps:cNvSpPr txBox="1"/>
                      <wps:spPr>
                        <a:xfrm>
                          <a:off x="0" y="0"/>
                          <a:ext cx="1274618" cy="477982"/>
                        </a:xfrm>
                        <a:prstGeom prst="rect">
                          <a:avLst/>
                        </a:prstGeom>
                        <a:solidFill>
                          <a:schemeClr val="lt1"/>
                        </a:solidFill>
                        <a:ln w="6350">
                          <a:solidFill>
                            <a:prstClr val="black"/>
                          </a:solidFill>
                        </a:ln>
                      </wps:spPr>
                      <wps:txbx>
                        <w:txbxContent>
                          <w:p w14:paraId="16A05D3C" w14:textId="77777777" w:rsidR="00EB24B5" w:rsidRDefault="00EB24B5">
                            <w:r>
                              <w:t xml:space="preserve">Maximum principal stress region. </w:t>
                            </w:r>
                          </w:p>
                          <w:p w14:paraId="212596BF" w14:textId="77777777" w:rsidR="00EB24B5" w:rsidRDefault="00EB24B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F0D889" id="Text Box 14" o:spid="_x0000_s1030" type="#_x0000_t202" style="position:absolute;margin-left:203.6pt;margin-top:70.35pt;width:100.35pt;height:37.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" fillcolor="white [3201]" strokeweight=".5pt">
                <v:textbox>
                  <w:txbxContent>
                    <w:p w:rsidR="00EB24B5" w:rsidRDefault="00EB24B5">
                      <w:r>
                        <w:t xml:space="preserve">Maximum principal stress region. </w:t>
                      </w:r>
                    </w:p>
                    <w:p w:rsidR="00EB24B5" w:rsidRDefault="00EB24B5"/>
                  </w:txbxContent>
                </v:textbox>
              </v:shape>
            </w:pict>
          </mc:Fallback>
        </mc:AlternateContent>
      </w:r>
      <w:r w:rsidR="00FA2D7E">
        <w:rPr>
          <w:noProof/>
          <w:lang w:eastAsia="en-GB"/>
        </w:rPr>
        <mc:AlternateContent>
          <mc:Choice Requires="wps">
            <w:drawing>
              <wp:anchor distT="0" distB="0" distL="114300" distR="114300" simplePos="0" relativeHeight="251675648" behindDoc="0" locked="0" layoutInCell="1" allowOverlap="1" wp14:anchorId="16CB9F28" wp14:editId="1CA58173">
                <wp:simplePos x="0" y="0"/>
                <wp:positionH relativeFrom="column">
                  <wp:posOffset>1772356</wp:posOffset>
                </wp:positionH>
                <wp:positionV relativeFrom="paragraph">
                  <wp:posOffset>1197328</wp:posOffset>
                </wp:positionV>
                <wp:extent cx="812800" cy="64700"/>
                <wp:effectExtent l="38100" t="57150" r="6350" b="88265"/>
                <wp:wrapNone/>
                <wp:docPr id="20" name="Straight Arrow Connector 20"/>
                <wp:cNvGraphicFramePr/>
                <a:graphic xmlns:a="http://schemas.openxmlformats.org/drawingml/2006/main">
                  <a:graphicData uri="http://schemas.microsoft.com/office/word/2010/wordprocessingShape">
                    <wps:wsp>
                      <wps:cNvCnPr/>
                      <wps:spPr>
                        <a:xfrm flipH="1">
                          <a:off x="0" y="0"/>
                          <a:ext cx="812800" cy="6470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4C2B52" id="Straight Arrow Connector 20" o:spid="_x0000_s1026" type="#_x0000_t32" style="position:absolute;margin-left:139.55pt;margin-top:94.3pt;width:64pt;height:5.1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" strokecolor="red" strokeweight="2.25pt">
                <v:stroke endarrow="block" joinstyle="miter"/>
              </v:shape>
            </w:pict>
          </mc:Fallback>
        </mc:AlternateContent>
      </w:r>
      <w:r w:rsidR="00FA2D7E">
        <w:rPr>
          <w:noProof/>
          <w:lang w:eastAsia="en-GB"/>
        </w:rPr>
        <mc:AlternateContent>
          <mc:Choice Requires="wps">
            <w:drawing>
              <wp:anchor distT="0" distB="0" distL="114300" distR="114300" simplePos="0" relativeHeight="251674624" behindDoc="0" locked="0" layoutInCell="1" allowOverlap="1" wp14:anchorId="1463C9EF" wp14:editId="53468F4B">
                <wp:simplePos x="0" y="0"/>
                <wp:positionH relativeFrom="column">
                  <wp:posOffset>1354667</wp:posOffset>
                </wp:positionH>
                <wp:positionV relativeFrom="paragraph">
                  <wp:posOffset>1004711</wp:posOffset>
                </wp:positionV>
                <wp:extent cx="440266" cy="428978"/>
                <wp:effectExtent l="19050" t="19050" r="17145" b="28575"/>
                <wp:wrapNone/>
                <wp:docPr id="15" name="Oval 15"/>
                <wp:cNvGraphicFramePr/>
                <a:graphic xmlns:a="http://schemas.openxmlformats.org/drawingml/2006/main">
                  <a:graphicData uri="http://schemas.microsoft.com/office/word/2010/wordprocessingShape">
                    <wps:wsp>
                      <wps:cNvSpPr/>
                      <wps:spPr>
                        <a:xfrm>
                          <a:off x="0" y="0"/>
                          <a:ext cx="440266" cy="428978"/>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BC5EB5F" id="Oval 15" o:spid="_x0000_s1026" style="position:absolute;margin-left:106.65pt;margin-top:79.1pt;width:34.65pt;height:33.8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" filled="f" strokecolor="red" strokeweight="2.25pt">
                <v:stroke joinstyle="miter"/>
              </v:oval>
            </w:pict>
          </mc:Fallback>
        </mc:AlternateContent>
      </w:r>
      <w:r w:rsidR="00C20C88">
        <w:rPr>
          <w:noProof/>
          <w:lang w:eastAsia="en-GB"/>
        </w:rPr>
        <w:drawing>
          <wp:inline distT="0" distB="0" distL="0" distR="0" wp14:anchorId="54F4164C" wp14:editId="238A6CAB">
            <wp:extent cx="2371725" cy="3476625"/>
            <wp:effectExtent l="19050" t="19050" r="28575" b="285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71725" cy="3476625"/>
                    </a:xfrm>
                    <a:prstGeom prst="rect">
                      <a:avLst/>
                    </a:prstGeom>
                    <a:ln>
                      <a:solidFill>
                        <a:schemeClr val="accent1"/>
                      </a:solidFill>
                    </a:ln>
                  </pic:spPr>
                </pic:pic>
              </a:graphicData>
            </a:graphic>
          </wp:inline>
        </w:drawing>
      </w:r>
    </w:p>
    <w:p w14:paraId="59782057" w14:textId="77777777" w:rsidR="00612982" w:rsidRDefault="00612982" w:rsidP="00612982">
      <w:pPr>
        <w:pStyle w:val="Caption"/>
        <w:rPr>
          <w:sz w:val="24"/>
          <w:szCs w:val="24"/>
        </w:rPr>
      </w:pPr>
      <w:bookmarkStart w:id="10" w:name="_Toc57311894"/>
      <w:r>
        <w:t xml:space="preserve">Figure </w:t>
      </w:r>
      <w:fldSimple w:instr=" SEQ Figure \* ARABIC ">
        <w:r>
          <w:rPr>
            <w:noProof/>
          </w:rPr>
          <w:t>2</w:t>
        </w:r>
      </w:fldSimple>
      <w:r>
        <w:t>-</w:t>
      </w:r>
      <w:r w:rsidRPr="00612982">
        <w:t xml:space="preserve"> </w:t>
      </w:r>
      <w:r>
        <w:t>Proximal stem stress region.</w:t>
      </w:r>
      <w:bookmarkEnd w:id="10"/>
    </w:p>
    <w:p w14:paraId="707D8B3C" w14:textId="77777777" w:rsidR="001D1E2A" w:rsidRPr="00E01B03" w:rsidRDefault="00C20C88" w:rsidP="00F25424">
      <w:r w:rsidRPr="00E01B03">
        <w:t>Region 2</w:t>
      </w:r>
      <w:r w:rsidR="007C3A34" w:rsidRPr="00E01B03">
        <w:t xml:space="preserve">&amp;3 </w:t>
      </w:r>
      <w:r w:rsidRPr="00E01B03">
        <w:t xml:space="preserve"> </w:t>
      </w:r>
      <w:r w:rsidR="00FA2D7E" w:rsidRPr="00E01B03">
        <w:t>(</w:t>
      </w:r>
      <w:r w:rsidR="00380263" w:rsidRPr="00E01B03">
        <w:t>mid-section</w:t>
      </w:r>
      <w:r w:rsidR="007C3A34" w:rsidRPr="00E01B03">
        <w:t xml:space="preserve"> and distal </w:t>
      </w:r>
      <w:r w:rsidR="00FA2D7E" w:rsidRPr="00E01B03">
        <w:t xml:space="preserve">) </w:t>
      </w:r>
      <w:r w:rsidRPr="00E01B03">
        <w:t xml:space="preserve">of the </w:t>
      </w:r>
      <w:r w:rsidR="00FA2D7E" w:rsidRPr="00E01B03">
        <w:t xml:space="preserve">stem </w:t>
      </w:r>
      <w:r w:rsidRPr="00E01B03">
        <w:t xml:space="preserve">prosthesis would also be under </w:t>
      </w:r>
      <w:r w:rsidR="00453CB0" w:rsidRPr="00E01B03">
        <w:t>complex stresses and would be susceptible to fatigue</w:t>
      </w:r>
      <w:r w:rsidR="00FA2D7E" w:rsidRPr="00E01B03">
        <w:t xml:space="preserve"> </w:t>
      </w:r>
      <w:r w:rsidR="00453CB0" w:rsidRPr="00E01B03">
        <w:t>failure</w:t>
      </w:r>
      <w:r w:rsidR="006229B3" w:rsidRPr="00E01B03">
        <w:t>, particularly if the implant was not securely seated inside the bone cavity</w:t>
      </w:r>
      <w:r w:rsidR="00453CB0" w:rsidRPr="00E01B03">
        <w:t xml:space="preserve"> , indeed most testing standards would test the stem endurance properties and endurance performance under an expected set of cycles short of failure, this would be called the endurance limit of the stem.</w:t>
      </w:r>
      <w:sdt>
        <w:sdtPr>
          <w:id w:val="-1817173145"/>
          <w:citation/>
        </w:sdtPr>
        <w:sdtEndPr/>
        <w:sdtContent>
          <w:r w:rsidR="00453CB0" w:rsidRPr="00E01B03">
            <w:fldChar w:fldCharType="begin"/>
          </w:r>
          <w:r w:rsidR="00211AA0">
            <w:rPr>
              <w:lang w:val="en-US"/>
            </w:rPr>
            <w:instrText xml:space="preserve">CITATION BSI16 \l 1033 </w:instrText>
          </w:r>
          <w:r w:rsidR="00453CB0" w:rsidRPr="00E01B03">
            <w:fldChar w:fldCharType="separate"/>
          </w:r>
          <w:r w:rsidR="00615EC1">
            <w:rPr>
              <w:noProof/>
              <w:lang w:val="en-US"/>
            </w:rPr>
            <w:t xml:space="preserve"> </w:t>
          </w:r>
          <w:r w:rsidR="00615EC1" w:rsidRPr="00615EC1">
            <w:rPr>
              <w:noProof/>
              <w:lang w:val="en-US"/>
            </w:rPr>
            <w:t>(ISO, 2016)</w:t>
          </w:r>
          <w:r w:rsidR="00453CB0" w:rsidRPr="00E01B03">
            <w:fldChar w:fldCharType="end"/>
          </w:r>
        </w:sdtContent>
      </w:sdt>
    </w:p>
    <w:p w14:paraId="1B5370A3" w14:textId="77777777" w:rsidR="001D642F" w:rsidRDefault="00380263" w:rsidP="00F25424">
      <w:pPr>
        <w:rPr>
          <w:sz w:val="24"/>
          <w:szCs w:val="24"/>
        </w:rPr>
      </w:pPr>
      <w:r>
        <w:rPr>
          <w:noProof/>
          <w:lang w:eastAsia="en-GB"/>
        </w:rPr>
        <w:drawing>
          <wp:anchor distT="0" distB="0" distL="114300" distR="114300" simplePos="0" relativeHeight="251681792" behindDoc="0" locked="0" layoutInCell="1" allowOverlap="1" wp14:anchorId="60222253" wp14:editId="188BAF15">
            <wp:simplePos x="0" y="0"/>
            <wp:positionH relativeFrom="margin">
              <wp:posOffset>214066</wp:posOffset>
            </wp:positionH>
            <wp:positionV relativeFrom="paragraph">
              <wp:posOffset>6773</wp:posOffset>
            </wp:positionV>
            <wp:extent cx="2325159" cy="3054167"/>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325159" cy="3054167"/>
                    </a:xfrm>
                    <a:prstGeom prst="rect">
                      <a:avLst/>
                    </a:prstGeom>
                  </pic:spPr>
                </pic:pic>
              </a:graphicData>
            </a:graphic>
            <wp14:sizeRelH relativeFrom="page">
              <wp14:pctWidth>0</wp14:pctWidth>
            </wp14:sizeRelH>
            <wp14:sizeRelV relativeFrom="page">
              <wp14:pctHeight>0</wp14:pctHeight>
            </wp14:sizeRelV>
          </wp:anchor>
        </w:drawing>
      </w:r>
    </w:p>
    <w:p w14:paraId="6B14F028" w14:textId="77777777" w:rsidR="001D642F" w:rsidRDefault="001D642F" w:rsidP="00F25424">
      <w:pPr>
        <w:rPr>
          <w:sz w:val="24"/>
          <w:szCs w:val="24"/>
        </w:rPr>
      </w:pPr>
    </w:p>
    <w:p w14:paraId="1D4E31A9" w14:textId="77777777" w:rsidR="001D1E2A" w:rsidRDefault="00F731B3" w:rsidP="00F25424">
      <w:pPr>
        <w:rPr>
          <w:sz w:val="24"/>
          <w:szCs w:val="24"/>
        </w:rPr>
      </w:pPr>
      <w:r w:rsidRPr="00F731B3">
        <w:rPr>
          <w:noProof/>
          <w:sz w:val="24"/>
          <w:szCs w:val="24"/>
          <w:lang w:eastAsia="en-GB"/>
        </w:rPr>
        <mc:AlternateContent>
          <mc:Choice Requires="wps">
            <w:drawing>
              <wp:anchor distT="45720" distB="45720" distL="114300" distR="114300" simplePos="0" relativeHeight="251685888" behindDoc="0" locked="0" layoutInCell="1" allowOverlap="1" wp14:anchorId="41C885CE" wp14:editId="44C20D1F">
                <wp:simplePos x="0" y="0"/>
                <wp:positionH relativeFrom="column">
                  <wp:posOffset>2938780</wp:posOffset>
                </wp:positionH>
                <wp:positionV relativeFrom="paragraph">
                  <wp:posOffset>11430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0466A49" w14:textId="77777777" w:rsidR="00EB24B5" w:rsidRDefault="00EB24B5">
                            <w:r>
                              <w:t xml:space="preserve">Typical FEA analysis on a </w:t>
                            </w:r>
                            <w:r w:rsidR="007C3A34">
                              <w:t>mid-section/</w:t>
                            </w:r>
                            <w:r>
                              <w:t>distal stem</w:t>
                            </w:r>
                            <w:r w:rsidR="007C3A34">
                              <w:t xml:space="preserve"> region,</w:t>
                            </w:r>
                            <w:r>
                              <w:t xml:space="preserve"> highlighting the Max equivalent stress or Von Mises stress position.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AF33C95" id="_x0000_s1031" type="#_x0000_t202" style="position:absolute;margin-left:231.4pt;margin-top:.9pt;width:185.9pt;height:110.6pt;z-index:2516858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2BjKQ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">
                <v:textbox style="mso-fit-shape-to-text:t">
                  <w:txbxContent>
                    <w:p w:rsidR="00EB24B5" w:rsidRDefault="00EB24B5">
                      <w:r>
                        <w:t xml:space="preserve">Typical FEA analysis on a </w:t>
                      </w:r>
                      <w:r w:rsidR="007C3A34">
                        <w:t>mid-section/</w:t>
                      </w:r>
                      <w:r>
                        <w:t>distal stem</w:t>
                      </w:r>
                      <w:r w:rsidR="007C3A34">
                        <w:t xml:space="preserve"> region,</w:t>
                      </w:r>
                      <w:r>
                        <w:t xml:space="preserve"> highlighting the Max equivalent stress or Von Mises stress position.</w:t>
                      </w:r>
                    </w:p>
                  </w:txbxContent>
                </v:textbox>
                <w10:wrap type="square"/>
              </v:shape>
            </w:pict>
          </mc:Fallback>
        </mc:AlternateContent>
      </w:r>
    </w:p>
    <w:p w14:paraId="5BD3CF13" w14:textId="77777777" w:rsidR="001D1E2A" w:rsidRDefault="001D1E2A" w:rsidP="00F25424">
      <w:pPr>
        <w:rPr>
          <w:sz w:val="24"/>
          <w:szCs w:val="24"/>
        </w:rPr>
      </w:pPr>
    </w:p>
    <w:p w14:paraId="67BBEBF5" w14:textId="77777777" w:rsidR="001D642F" w:rsidRDefault="001D642F" w:rsidP="00F25424">
      <w:pPr>
        <w:rPr>
          <w:sz w:val="24"/>
          <w:szCs w:val="24"/>
        </w:rPr>
      </w:pPr>
    </w:p>
    <w:p w14:paraId="2F5810F6" w14:textId="77777777" w:rsidR="001D642F" w:rsidRDefault="001D642F" w:rsidP="00F25424">
      <w:pPr>
        <w:rPr>
          <w:sz w:val="24"/>
          <w:szCs w:val="24"/>
        </w:rPr>
      </w:pPr>
    </w:p>
    <w:p w14:paraId="608F89FA" w14:textId="77777777" w:rsidR="001D642F" w:rsidRDefault="001D642F" w:rsidP="00F25424">
      <w:pPr>
        <w:rPr>
          <w:sz w:val="24"/>
          <w:szCs w:val="24"/>
        </w:rPr>
      </w:pPr>
    </w:p>
    <w:p w14:paraId="7DAD2923" w14:textId="77777777" w:rsidR="001D642F" w:rsidRDefault="001D642F" w:rsidP="00F25424">
      <w:pPr>
        <w:rPr>
          <w:sz w:val="24"/>
          <w:szCs w:val="24"/>
        </w:rPr>
      </w:pPr>
    </w:p>
    <w:p w14:paraId="77102470" w14:textId="77777777" w:rsidR="001D642F" w:rsidRDefault="001D642F" w:rsidP="00F25424">
      <w:pPr>
        <w:rPr>
          <w:sz w:val="24"/>
          <w:szCs w:val="24"/>
        </w:rPr>
      </w:pPr>
    </w:p>
    <w:p w14:paraId="4152DF4A" w14:textId="77777777" w:rsidR="00C02247" w:rsidRDefault="00612982" w:rsidP="00612982">
      <w:pPr>
        <w:pStyle w:val="Caption"/>
      </w:pPr>
      <w:bookmarkStart w:id="11" w:name="_Toc57311895"/>
      <w:r>
        <w:t xml:space="preserve">Figure </w:t>
      </w:r>
      <w:fldSimple w:instr=" SEQ Figure \* ARABIC ">
        <w:r>
          <w:rPr>
            <w:noProof/>
          </w:rPr>
          <w:t>3</w:t>
        </w:r>
      </w:fldSimple>
      <w:r>
        <w:t>-</w:t>
      </w:r>
      <w:r w:rsidRPr="00CB3EA9">
        <w:t xml:space="preserve"> Stem Mid-section FEA</w:t>
      </w:r>
      <w:bookmarkEnd w:id="11"/>
    </w:p>
    <w:p w14:paraId="234CE470" w14:textId="77777777" w:rsidR="00F826FC" w:rsidRDefault="00F826FC" w:rsidP="00F120F9">
      <w:pPr>
        <w:rPr>
          <w:highlight w:val="yellow"/>
        </w:rPr>
      </w:pPr>
    </w:p>
    <w:p w14:paraId="57E46C43" w14:textId="77777777" w:rsidR="007F397C" w:rsidRDefault="00126CC8" w:rsidP="00126CC8">
      <w:pPr>
        <w:pStyle w:val="Heading1"/>
      </w:pPr>
      <w:bookmarkStart w:id="12" w:name="_Toc57362450"/>
      <w:r>
        <w:lastRenderedPageBreak/>
        <w:t>Section 3</w:t>
      </w:r>
      <w:r w:rsidR="00CF34FC">
        <w:t>- Scientific Article Discussion.</w:t>
      </w:r>
      <w:bookmarkEnd w:id="12"/>
    </w:p>
    <w:p w14:paraId="711A1C6E" w14:textId="77777777" w:rsidR="00870479" w:rsidRDefault="00870479" w:rsidP="00F120F9"/>
    <w:p w14:paraId="11C19CDA" w14:textId="77777777" w:rsidR="00013203" w:rsidRDefault="005450CE" w:rsidP="001074E9">
      <w:r>
        <w:t xml:space="preserve">For this section I have chosen </w:t>
      </w:r>
      <w:r w:rsidR="002A0368">
        <w:t>a</w:t>
      </w:r>
      <w:r w:rsidR="001074E9">
        <w:t xml:space="preserve"> </w:t>
      </w:r>
      <w:r>
        <w:t>research paper</w:t>
      </w:r>
      <w:r w:rsidR="001074E9">
        <w:t xml:space="preserve"> that address the </w:t>
      </w:r>
      <w:r w:rsidR="004E0277">
        <w:t xml:space="preserve">stress points and Von mises stresses on the </w:t>
      </w:r>
      <w:r w:rsidR="004A7819">
        <w:t>prosthesis,</w:t>
      </w:r>
      <w:r w:rsidR="002A0368">
        <w:t xml:space="preserve"> the </w:t>
      </w:r>
      <w:r w:rsidR="004E0277">
        <w:t>article</w:t>
      </w:r>
      <w:r w:rsidR="002A0368">
        <w:t xml:space="preserve"> </w:t>
      </w:r>
      <w:r w:rsidR="004A7819">
        <w:t>title -</w:t>
      </w:r>
      <w:r w:rsidR="004E0277" w:rsidRPr="004A7819">
        <w:rPr>
          <w:b/>
        </w:rPr>
        <w:t>Evaluation of new hip prosthesis design with finite element analysis</w:t>
      </w:r>
      <w:r w:rsidR="0015001D">
        <w:t xml:space="preserve"> (</w:t>
      </w:r>
      <w:r w:rsidR="00E01B03">
        <w:t>Chethan K.N,</w:t>
      </w:r>
      <w:r w:rsidR="0015001D" w:rsidRPr="0015001D">
        <w:t xml:space="preserve"> Mohammad </w:t>
      </w:r>
      <w:r w:rsidR="00615EC1" w:rsidRPr="0015001D">
        <w:t>Zuber, a</w:t>
      </w:r>
      <w:r w:rsidR="0015001D" w:rsidRPr="0015001D">
        <w:t xml:space="preserve"> Shyamasunder B</w:t>
      </w:r>
      <w:r w:rsidR="00615EC1">
        <w:t>hat N</w:t>
      </w:r>
      <w:r w:rsidR="00E01B03">
        <w:t>, Satish Shenoy B,</w:t>
      </w:r>
      <w:r w:rsidR="0015001D" w:rsidRPr="0015001D">
        <w:t xml:space="preserve"> and Chandrakant R. Kinia</w:t>
      </w:r>
      <w:r w:rsidR="0015001D">
        <w:t>)</w:t>
      </w:r>
      <w:r w:rsidR="002A0368">
        <w:t>.</w:t>
      </w:r>
    </w:p>
    <w:p w14:paraId="4BAB1875" w14:textId="77777777" w:rsidR="002A0368" w:rsidRDefault="002A0368" w:rsidP="001074E9">
      <w:r>
        <w:t>The focus of the article was to determine the von Mises stresses on three areas of the THR (total Hip replacement</w:t>
      </w:r>
      <w:r w:rsidR="00DF7BD0">
        <w:t>),</w:t>
      </w:r>
      <w:r>
        <w:t xml:space="preserve"> the three areas were the prosthesis </w:t>
      </w:r>
      <w:r w:rsidR="00DF7BD0">
        <w:t>itself,</w:t>
      </w:r>
      <w:r>
        <w:t xml:space="preserve"> the bone cement used to bond the prosthesis to the femur, and the strains that were seen on the actual femur under test conditions.</w:t>
      </w:r>
    </w:p>
    <w:p w14:paraId="7DD6225B" w14:textId="77777777" w:rsidR="00870479" w:rsidRDefault="00870479" w:rsidP="00F120F9"/>
    <w:p w14:paraId="1AF105CE" w14:textId="77777777" w:rsidR="007B6776" w:rsidRDefault="004A7819" w:rsidP="00F120F9">
      <w:r w:rsidRPr="004A7819">
        <w:rPr>
          <w:noProof/>
          <w:lang w:eastAsia="en-GB"/>
        </w:rPr>
        <w:drawing>
          <wp:anchor distT="0" distB="0" distL="114300" distR="114300" simplePos="0" relativeHeight="251701248" behindDoc="0" locked="0" layoutInCell="1" allowOverlap="1" wp14:anchorId="637E3D92" wp14:editId="7D0CE5AC">
            <wp:simplePos x="0" y="0"/>
            <wp:positionH relativeFrom="column">
              <wp:posOffset>708660</wp:posOffset>
            </wp:positionH>
            <wp:positionV relativeFrom="paragraph">
              <wp:posOffset>694055</wp:posOffset>
            </wp:positionV>
            <wp:extent cx="3200400" cy="2651760"/>
            <wp:effectExtent l="0" t="0" r="0" b="0"/>
            <wp:wrapNone/>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t="15738" r="17160"/>
                    <a:stretch/>
                  </pic:blipFill>
                  <pic:spPr bwMode="auto">
                    <a:xfrm>
                      <a:off x="0" y="0"/>
                      <a:ext cx="3200400" cy="2651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A0368">
        <w:t>The paper has made use of FEA</w:t>
      </w:r>
      <w:r w:rsidR="00F50C5F">
        <w:t xml:space="preserve"> </w:t>
      </w:r>
      <w:r>
        <w:t>models to</w:t>
      </w:r>
      <w:r w:rsidR="002A0368">
        <w:t xml:space="preserve"> analyse the behaviours of the Hip prosthesis under </w:t>
      </w:r>
      <w:r>
        <w:t>loads,</w:t>
      </w:r>
      <w:r w:rsidR="00F50C5F">
        <w:t xml:space="preserve"> it also took into account two separate prosthesis designs (see below), one design was of a traditional cemented prostheses </w:t>
      </w:r>
      <w:r>
        <w:t>design,</w:t>
      </w:r>
      <w:r w:rsidR="00F50C5F">
        <w:t xml:space="preserve"> the other was of a new design with a narrowed mid-</w:t>
      </w:r>
      <w:r>
        <w:t>section.</w:t>
      </w:r>
    </w:p>
    <w:p w14:paraId="2B787658" w14:textId="77777777" w:rsidR="002A0368" w:rsidRDefault="002A0368" w:rsidP="00F120F9"/>
    <w:p w14:paraId="4760E4E3" w14:textId="77777777" w:rsidR="002A0368" w:rsidRDefault="002A0368" w:rsidP="00F120F9"/>
    <w:p w14:paraId="6B39A6EA" w14:textId="77777777" w:rsidR="002A0368" w:rsidRDefault="002A0368" w:rsidP="00F120F9"/>
    <w:p w14:paraId="1DC53FAB" w14:textId="77777777" w:rsidR="002A0368" w:rsidRDefault="002A0368" w:rsidP="00F120F9"/>
    <w:p w14:paraId="332842E3" w14:textId="77777777" w:rsidR="004A7819" w:rsidRDefault="004A7819" w:rsidP="00F120F9"/>
    <w:p w14:paraId="2A9AC80C" w14:textId="77777777" w:rsidR="004A7819" w:rsidRDefault="004A7819" w:rsidP="00F120F9"/>
    <w:p w14:paraId="0EF93613" w14:textId="77777777" w:rsidR="004A7819" w:rsidRDefault="004A7819" w:rsidP="00F120F9"/>
    <w:p w14:paraId="099C35D9" w14:textId="77777777" w:rsidR="004A7819" w:rsidRDefault="004A7819" w:rsidP="00F120F9"/>
    <w:p w14:paraId="48CA6920" w14:textId="77777777" w:rsidR="002A0368" w:rsidRDefault="002A0368" w:rsidP="00F120F9"/>
    <w:p w14:paraId="182FB94F" w14:textId="77777777" w:rsidR="00F826FC" w:rsidRDefault="00270534" w:rsidP="00270534">
      <w:pPr>
        <w:pStyle w:val="Caption"/>
      </w:pPr>
      <w:bookmarkStart w:id="13" w:name="_Toc57311896"/>
      <w:r>
        <w:t xml:space="preserve">Figure </w:t>
      </w:r>
      <w:fldSimple w:instr=" SEQ Figure \* ARABIC ">
        <w:r w:rsidR="00612982">
          <w:rPr>
            <w:noProof/>
          </w:rPr>
          <w:t>4</w:t>
        </w:r>
      </w:fldSimple>
      <w:r>
        <w:t>-Traditional and new design prosthesis models.</w:t>
      </w:r>
      <w:bookmarkEnd w:id="13"/>
    </w:p>
    <w:p w14:paraId="79E4C684" w14:textId="77777777" w:rsidR="002A0368" w:rsidRDefault="002A0368" w:rsidP="00F120F9"/>
    <w:p w14:paraId="58A0A658" w14:textId="77777777" w:rsidR="00F50C5F" w:rsidRDefault="00F50C5F" w:rsidP="00F120F9">
      <w:r>
        <w:t>Material properties of the models</w:t>
      </w:r>
      <w:r w:rsidR="0029143F">
        <w:t xml:space="preserve"> (Fig 6</w:t>
      </w:r>
      <w:r w:rsidR="00FC3A1D">
        <w:t>) were</w:t>
      </w:r>
      <w:r>
        <w:t xml:space="preserve"> assumed to be linear, elastic and isotropic and assumed to be the most common used prosthesis material of titanium </w:t>
      </w:r>
      <w:r w:rsidR="00F826FC">
        <w:t xml:space="preserve">alloy </w:t>
      </w:r>
      <w:r>
        <w:t>(Ti6A14V)</w:t>
      </w:r>
      <w:r w:rsidR="00F826FC">
        <w:t xml:space="preserve">. </w:t>
      </w:r>
    </w:p>
    <w:p w14:paraId="261A697E" w14:textId="77777777" w:rsidR="00DF7BD0" w:rsidRDefault="00DF7BD0" w:rsidP="00F120F9"/>
    <w:p w14:paraId="5E4DD359" w14:textId="77777777" w:rsidR="00DF7BD0" w:rsidRDefault="00DF7BD0" w:rsidP="00F120F9"/>
    <w:p w14:paraId="6AB1EF98" w14:textId="77777777" w:rsidR="00DF7BD0" w:rsidRDefault="00DF7BD0" w:rsidP="00F120F9"/>
    <w:p w14:paraId="47419A7F" w14:textId="77777777" w:rsidR="00E01B03" w:rsidRDefault="00E01B03" w:rsidP="00F120F9"/>
    <w:p w14:paraId="3AD0D2C7" w14:textId="77777777" w:rsidR="00DF7BD0" w:rsidRDefault="00DF7BD0" w:rsidP="00F120F9"/>
    <w:p w14:paraId="7832F18F" w14:textId="77777777" w:rsidR="00F826FC" w:rsidRDefault="00F826FC" w:rsidP="00F120F9">
      <w:r>
        <w:lastRenderedPageBreak/>
        <w:t xml:space="preserve">The femur was represented and fixed in three directions as seen </w:t>
      </w:r>
      <w:r w:rsidR="000A77B8">
        <w:t>in figure</w:t>
      </w:r>
      <w:r w:rsidR="0029143F">
        <w:t xml:space="preserve"> 5</w:t>
      </w:r>
      <w:r>
        <w:t xml:space="preserve"> below.</w:t>
      </w:r>
    </w:p>
    <w:p w14:paraId="5569EFE9" w14:textId="77777777" w:rsidR="002A0368" w:rsidRDefault="00270534" w:rsidP="00F120F9">
      <w:r>
        <w:rPr>
          <w:noProof/>
          <w:lang w:eastAsia="en-GB"/>
        </w:rPr>
        <w:drawing>
          <wp:anchor distT="0" distB="0" distL="114300" distR="114300" simplePos="0" relativeHeight="251702272" behindDoc="0" locked="0" layoutInCell="1" allowOverlap="1" wp14:anchorId="72D3FD4E" wp14:editId="49A9830F">
            <wp:simplePos x="0" y="0"/>
            <wp:positionH relativeFrom="column">
              <wp:posOffset>571500</wp:posOffset>
            </wp:positionH>
            <wp:positionV relativeFrom="paragraph">
              <wp:posOffset>33656</wp:posOffset>
            </wp:positionV>
            <wp:extent cx="3147060" cy="3695700"/>
            <wp:effectExtent l="0" t="0" r="0" b="0"/>
            <wp:wrapNone/>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a:extLst>
                        <a:ext uri="{28A0092B-C50C-407E-A947-70E740481C1C}">
                          <a14:useLocalDpi xmlns:a14="http://schemas.microsoft.com/office/drawing/2010/main" val="0"/>
                        </a:ext>
                      </a:extLst>
                    </a:blip>
                    <a:srcRect b="8849"/>
                    <a:stretch/>
                  </pic:blipFill>
                  <pic:spPr bwMode="auto">
                    <a:xfrm>
                      <a:off x="0" y="0"/>
                      <a:ext cx="3147060" cy="36957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25AC50" w14:textId="77777777" w:rsidR="00F826FC" w:rsidRDefault="00F826FC" w:rsidP="00F120F9"/>
    <w:p w14:paraId="2C505DC5" w14:textId="77777777" w:rsidR="00F826FC" w:rsidRDefault="00F826FC" w:rsidP="00F120F9"/>
    <w:p w14:paraId="222A06D7" w14:textId="77777777" w:rsidR="00F826FC" w:rsidRDefault="00F826FC" w:rsidP="00F120F9"/>
    <w:p w14:paraId="41552964" w14:textId="77777777" w:rsidR="00F826FC" w:rsidRDefault="00F826FC" w:rsidP="00F120F9"/>
    <w:p w14:paraId="7B21BF82" w14:textId="77777777" w:rsidR="00F826FC" w:rsidRDefault="00F826FC" w:rsidP="00F120F9"/>
    <w:p w14:paraId="58BCEACA" w14:textId="77777777" w:rsidR="00F826FC" w:rsidRDefault="00F826FC" w:rsidP="00F120F9"/>
    <w:p w14:paraId="62883E4B" w14:textId="77777777" w:rsidR="00F826FC" w:rsidRDefault="00F826FC" w:rsidP="00F120F9"/>
    <w:p w14:paraId="1FCAA734" w14:textId="77777777" w:rsidR="00F826FC" w:rsidRDefault="00F826FC" w:rsidP="00F120F9"/>
    <w:p w14:paraId="3C7D3535" w14:textId="77777777" w:rsidR="00F826FC" w:rsidRDefault="00F826FC" w:rsidP="00F120F9"/>
    <w:p w14:paraId="2A6EF863" w14:textId="77777777" w:rsidR="00F826FC" w:rsidRDefault="00F826FC" w:rsidP="00F120F9"/>
    <w:p w14:paraId="7E3BC866" w14:textId="77777777" w:rsidR="00F826FC" w:rsidRDefault="00F826FC" w:rsidP="00F120F9"/>
    <w:p w14:paraId="5683FA79" w14:textId="77777777" w:rsidR="002A4062" w:rsidRDefault="00270534" w:rsidP="00270534">
      <w:pPr>
        <w:pStyle w:val="Caption"/>
      </w:pPr>
      <w:bookmarkStart w:id="14" w:name="_Toc57311897"/>
      <w:r>
        <w:t xml:space="preserve">Figure </w:t>
      </w:r>
      <w:fldSimple w:instr=" SEQ Figure \* ARABIC ">
        <w:r w:rsidR="00612982">
          <w:rPr>
            <w:noProof/>
          </w:rPr>
          <w:t>5</w:t>
        </w:r>
      </w:fldSimple>
      <w:r>
        <w:t>-Finite element model of femur-stem system, and (b) loads and boundary condition.</w:t>
      </w:r>
      <w:bookmarkEnd w:id="14"/>
    </w:p>
    <w:p w14:paraId="202CD2E5" w14:textId="77777777" w:rsidR="002A4062" w:rsidRDefault="00270534" w:rsidP="00F120F9">
      <w:r w:rsidRPr="00270534">
        <w:rPr>
          <w:noProof/>
          <w:lang w:eastAsia="en-GB"/>
        </w:rPr>
        <w:drawing>
          <wp:inline distT="0" distB="0" distL="0" distR="0" wp14:anchorId="0715BBAE" wp14:editId="67CDC4E5">
            <wp:extent cx="4724809" cy="1104996"/>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724809" cy="1104996"/>
                    </a:xfrm>
                    <a:prstGeom prst="rect">
                      <a:avLst/>
                    </a:prstGeom>
                  </pic:spPr>
                </pic:pic>
              </a:graphicData>
            </a:graphic>
          </wp:inline>
        </w:drawing>
      </w:r>
    </w:p>
    <w:p w14:paraId="72A353FC" w14:textId="77777777" w:rsidR="002A4062" w:rsidRDefault="0029143F" w:rsidP="0029143F">
      <w:pPr>
        <w:pStyle w:val="Caption"/>
      </w:pPr>
      <w:r>
        <w:t xml:space="preserve">Table </w:t>
      </w:r>
      <w:fldSimple w:instr=" SEQ Table \* ARABIC ">
        <w:r w:rsidR="00C5318B">
          <w:rPr>
            <w:noProof/>
          </w:rPr>
          <w:t>2</w:t>
        </w:r>
      </w:fldSimple>
      <w:r>
        <w:t>- Material properties on models</w:t>
      </w:r>
    </w:p>
    <w:p w14:paraId="7ED9DE9B" w14:textId="77777777" w:rsidR="00F826FC" w:rsidRDefault="00F826FC" w:rsidP="00F120F9"/>
    <w:p w14:paraId="073DEE74" w14:textId="77777777" w:rsidR="00F826FC" w:rsidRDefault="00BB2314" w:rsidP="00F120F9">
      <w:r w:rsidRPr="0029143F">
        <w:rPr>
          <w:noProof/>
          <w:lang w:eastAsia="en-GB"/>
        </w:rPr>
        <w:drawing>
          <wp:anchor distT="0" distB="0" distL="114300" distR="114300" simplePos="0" relativeHeight="251703296" behindDoc="1" locked="0" layoutInCell="1" allowOverlap="1" wp14:anchorId="5C07785B" wp14:editId="25A11BDE">
            <wp:simplePos x="0" y="0"/>
            <wp:positionH relativeFrom="column">
              <wp:posOffset>1882140</wp:posOffset>
            </wp:positionH>
            <wp:positionV relativeFrom="paragraph">
              <wp:posOffset>398145</wp:posOffset>
            </wp:positionV>
            <wp:extent cx="3276600" cy="1600200"/>
            <wp:effectExtent l="0" t="0" r="0" b="0"/>
            <wp:wrapTight wrapText="bothSides">
              <wp:wrapPolygon edited="0">
                <wp:start x="0" y="0"/>
                <wp:lineTo x="0" y="21343"/>
                <wp:lineTo x="21474" y="21343"/>
                <wp:lineTo x="21474" y="0"/>
                <wp:lineTo x="0" y="0"/>
              </wp:wrapPolygon>
            </wp:wrapTight>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276600" cy="1600200"/>
                    </a:xfrm>
                    <a:prstGeom prst="rect">
                      <a:avLst/>
                    </a:prstGeom>
                  </pic:spPr>
                </pic:pic>
              </a:graphicData>
            </a:graphic>
            <wp14:sizeRelH relativeFrom="page">
              <wp14:pctWidth>0</wp14:pctWidth>
            </wp14:sizeRelH>
            <wp14:sizeRelV relativeFrom="page">
              <wp14:pctHeight>0</wp14:pctHeight>
            </wp14:sizeRelV>
          </wp:anchor>
        </w:drawing>
      </w:r>
      <w:r w:rsidR="00F826FC">
        <w:t xml:space="preserve">The models were </w:t>
      </w:r>
      <w:r w:rsidR="002A4062">
        <w:t>applied to a static load obtained for a 700N weight person walking at a normal speed.</w:t>
      </w:r>
    </w:p>
    <w:p w14:paraId="6DF17B48" w14:textId="77777777" w:rsidR="00BB2314" w:rsidRDefault="0029143F" w:rsidP="0029143F">
      <w:pPr>
        <w:pStyle w:val="Caption"/>
      </w:pPr>
      <w:r>
        <w:t xml:space="preserve">Table </w:t>
      </w:r>
      <w:fldSimple w:instr=" SEQ Table \* ARABIC ">
        <w:r w:rsidR="00C5318B">
          <w:rPr>
            <w:noProof/>
          </w:rPr>
          <w:t>3</w:t>
        </w:r>
      </w:fldSimple>
      <w:r>
        <w:t>-Load values used in finite</w:t>
      </w:r>
    </w:p>
    <w:p w14:paraId="64135A43" w14:textId="77777777" w:rsidR="002A4062" w:rsidRDefault="0029143F" w:rsidP="0029143F">
      <w:pPr>
        <w:pStyle w:val="Caption"/>
      </w:pPr>
      <w:r>
        <w:t xml:space="preserve"> element analysis</w:t>
      </w:r>
    </w:p>
    <w:p w14:paraId="557AA5C3" w14:textId="77777777" w:rsidR="002A4062" w:rsidRDefault="002A4062" w:rsidP="00F120F9"/>
    <w:p w14:paraId="5D36197B" w14:textId="77777777" w:rsidR="00F826FC" w:rsidRDefault="00F826FC" w:rsidP="00F120F9"/>
    <w:p w14:paraId="7F7C763F" w14:textId="77777777" w:rsidR="00F826FC" w:rsidRDefault="00F826FC" w:rsidP="00F120F9"/>
    <w:p w14:paraId="64D144AC" w14:textId="77777777" w:rsidR="00F826FC" w:rsidRDefault="00F826FC" w:rsidP="00F120F9"/>
    <w:p w14:paraId="4B446901" w14:textId="77777777" w:rsidR="00F826FC" w:rsidRDefault="00B15DCC" w:rsidP="00F120F9">
      <w:r>
        <w:lastRenderedPageBreak/>
        <w:t>For the purpose of this study the von Mises stresses were taken to determine and evaluate the strength of the prosthesis and bone cement that was used to secure the prosthesis.</w:t>
      </w:r>
      <w:sdt>
        <w:sdtPr>
          <w:id w:val="1269739853"/>
          <w:citation/>
        </w:sdtPr>
        <w:sdtEndPr/>
        <w:sdtContent>
          <w:r w:rsidR="00DF7BD0">
            <w:fldChar w:fldCharType="begin"/>
          </w:r>
          <w:r w:rsidR="00DF7BD0">
            <w:instrText xml:space="preserve"> CITATION Kis19 \l 2057 </w:instrText>
          </w:r>
          <w:r w:rsidR="00DF7BD0">
            <w:fldChar w:fldCharType="separate"/>
          </w:r>
          <w:r w:rsidR="00615EC1">
            <w:rPr>
              <w:noProof/>
            </w:rPr>
            <w:t xml:space="preserve"> </w:t>
          </w:r>
          <w:r w:rsidR="00615EC1" w:rsidRPr="00615EC1">
            <w:rPr>
              <w:noProof/>
            </w:rPr>
            <w:t>(Kisioglu, 2019)</w:t>
          </w:r>
          <w:r w:rsidR="00DF7BD0">
            <w:fldChar w:fldCharType="end"/>
          </w:r>
        </w:sdtContent>
      </w:sdt>
    </w:p>
    <w:p w14:paraId="1A7D2222" w14:textId="77777777" w:rsidR="00B15DCC" w:rsidRDefault="00B15DCC" w:rsidP="00F120F9"/>
    <w:p w14:paraId="4D9332DD" w14:textId="77777777" w:rsidR="00B15DCC" w:rsidRDefault="00B15DCC" w:rsidP="00F120F9">
      <w:r>
        <w:t xml:space="preserve">The </w:t>
      </w:r>
      <w:r w:rsidR="00F4498A">
        <w:t>maximum von Mises stresses were</w:t>
      </w:r>
      <w:r>
        <w:t xml:space="preserve"> </w:t>
      </w:r>
      <w:r w:rsidR="00615EC1">
        <w:t>calculated</w:t>
      </w:r>
      <w:r>
        <w:t xml:space="preserve"> o</w:t>
      </w:r>
      <w:r w:rsidR="00F4498A">
        <w:t>n both prosthesis designs, Fig 6</w:t>
      </w:r>
      <w:r>
        <w:t xml:space="preserve"> below shows the maximum stresses were occurred in the distal region of the traditional prosthesis and in the mid</w:t>
      </w:r>
      <w:r w:rsidR="00BB2314">
        <w:t>-</w:t>
      </w:r>
      <w:r>
        <w:t>section of the new designed prosthesis due to stress concentration, the sharp edge design of the</w:t>
      </w:r>
      <w:r w:rsidR="00615EC1">
        <w:t xml:space="preserve"> </w:t>
      </w:r>
      <w:r>
        <w:t xml:space="preserve">new prosthesis increased the von Mises stress on the prosthesis. </w:t>
      </w:r>
      <w:r w:rsidR="00CF5C09">
        <w:t>However,</w:t>
      </w:r>
      <w:r>
        <w:t xml:space="preserve"> the yield strength of </w:t>
      </w:r>
      <w:r w:rsidR="007D31A3">
        <w:t>the material is higher than the obtained strength of the prosthesis, for this reason the mechanical failure of the prosthesis would not be expected.</w:t>
      </w:r>
      <w:sdt>
        <w:sdtPr>
          <w:id w:val="-1107189026"/>
          <w:citation/>
        </w:sdtPr>
        <w:sdtEndPr/>
        <w:sdtContent>
          <w:r w:rsidR="00DF7BD0">
            <w:fldChar w:fldCharType="begin"/>
          </w:r>
          <w:r w:rsidR="00DF7BD0">
            <w:instrText xml:space="preserve"> CITATION Kis19 \l 2057 </w:instrText>
          </w:r>
          <w:r w:rsidR="00DF7BD0">
            <w:fldChar w:fldCharType="separate"/>
          </w:r>
          <w:r w:rsidR="00615EC1">
            <w:rPr>
              <w:noProof/>
            </w:rPr>
            <w:t xml:space="preserve"> </w:t>
          </w:r>
          <w:r w:rsidR="00615EC1" w:rsidRPr="00615EC1">
            <w:rPr>
              <w:noProof/>
            </w:rPr>
            <w:t>(Kisioglu, 2019)</w:t>
          </w:r>
          <w:r w:rsidR="00DF7BD0">
            <w:fldChar w:fldCharType="end"/>
          </w:r>
        </w:sdtContent>
      </w:sdt>
    </w:p>
    <w:p w14:paraId="23133130" w14:textId="77777777" w:rsidR="00F4498A" w:rsidRDefault="008C7DB6" w:rsidP="00BB2314">
      <w:pPr>
        <w:pStyle w:val="Caption"/>
      </w:pPr>
      <w:r>
        <w:rPr>
          <w:noProof/>
          <w:lang w:eastAsia="en-GB"/>
        </w:rPr>
        <w:drawing>
          <wp:anchor distT="0" distB="0" distL="114300" distR="114300" simplePos="0" relativeHeight="251704320" behindDoc="0" locked="0" layoutInCell="1" allowOverlap="1" wp14:anchorId="30B6E133" wp14:editId="72EA3B4A">
            <wp:simplePos x="0" y="0"/>
            <wp:positionH relativeFrom="column">
              <wp:posOffset>1043940</wp:posOffset>
            </wp:positionH>
            <wp:positionV relativeFrom="paragraph">
              <wp:posOffset>46355</wp:posOffset>
            </wp:positionV>
            <wp:extent cx="3017520" cy="2621280"/>
            <wp:effectExtent l="0" t="0" r="0" b="7620"/>
            <wp:wrapNone/>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a:extLst>
                        <a:ext uri="{28A0092B-C50C-407E-A947-70E740481C1C}">
                          <a14:useLocalDpi xmlns:a14="http://schemas.microsoft.com/office/drawing/2010/main" val="0"/>
                        </a:ext>
                      </a:extLst>
                    </a:blip>
                    <a:srcRect b="5234"/>
                    <a:stretch/>
                  </pic:blipFill>
                  <pic:spPr bwMode="auto">
                    <a:xfrm>
                      <a:off x="0" y="0"/>
                      <a:ext cx="3017520" cy="26212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52BD4E" w14:textId="77777777" w:rsidR="00F4498A" w:rsidRDefault="007856B1" w:rsidP="00BB2314">
      <w:pPr>
        <w:pStyle w:val="Caption"/>
      </w:pPr>
      <w:r>
        <w:rPr>
          <w:noProof/>
          <w:lang w:eastAsia="en-GB"/>
        </w:rPr>
        <mc:AlternateContent>
          <mc:Choice Requires="wps">
            <w:drawing>
              <wp:anchor distT="45720" distB="45720" distL="114300" distR="114300" simplePos="0" relativeHeight="251710464" behindDoc="0" locked="0" layoutInCell="1" allowOverlap="1" wp14:anchorId="1EF176F4" wp14:editId="306D25DD">
                <wp:simplePos x="0" y="0"/>
                <wp:positionH relativeFrom="margin">
                  <wp:align>left</wp:align>
                </wp:positionH>
                <wp:positionV relativeFrom="paragraph">
                  <wp:posOffset>167640</wp:posOffset>
                </wp:positionV>
                <wp:extent cx="1478280" cy="518160"/>
                <wp:effectExtent l="0" t="0" r="26670" b="15240"/>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8280" cy="518160"/>
                        </a:xfrm>
                        <a:prstGeom prst="rect">
                          <a:avLst/>
                        </a:prstGeom>
                        <a:solidFill>
                          <a:srgbClr val="FFFFFF"/>
                        </a:solidFill>
                        <a:ln w="9525">
                          <a:solidFill>
                            <a:srgbClr val="000000"/>
                          </a:solidFill>
                          <a:miter lim="800000"/>
                          <a:headEnd/>
                          <a:tailEnd/>
                        </a:ln>
                      </wps:spPr>
                      <wps:txbx>
                        <w:txbxContent>
                          <w:p w14:paraId="169EFC11" w14:textId="77777777" w:rsidR="00EB24B5" w:rsidRDefault="00EB24B5" w:rsidP="007856B1">
                            <w:r>
                              <w:t>Distal region</w:t>
                            </w:r>
                            <w:r w:rsidRPr="00F4498A">
                              <w:t xml:space="preserve"> of new</w:t>
                            </w:r>
                            <w:r>
                              <w:t xml:space="preserve"> traditional </w:t>
                            </w:r>
                            <w:r w:rsidRPr="00F4498A">
                              <w:t>prosthesis</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3DAA3B" id="_x0000_s1032" type="#_x0000_t202" style="position:absolute;margin-left:0;margin-top:13.2pt;width:116.4pt;height:40.8pt;z-index:2517104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">
                <v:textbox>
                  <w:txbxContent>
                    <w:p w:rsidR="00EB24B5" w:rsidRDefault="00EB24B5" w:rsidP="007856B1">
                      <w:r>
                        <w:t>Distal region</w:t>
                      </w:r>
                      <w:r w:rsidRPr="00F4498A">
                        <w:t xml:space="preserve"> of new</w:t>
                      </w:r>
                      <w:r>
                        <w:t xml:space="preserve"> traditional </w:t>
                      </w:r>
                      <w:r w:rsidRPr="00F4498A">
                        <w:t>prosthesis</w:t>
                      </w:r>
                      <w:r>
                        <w:t>.</w:t>
                      </w:r>
                    </w:p>
                  </w:txbxContent>
                </v:textbox>
                <w10:wrap type="square" anchorx="margin"/>
              </v:shape>
            </w:pict>
          </mc:Fallback>
        </mc:AlternateContent>
      </w:r>
      <w:r w:rsidR="00F4498A">
        <w:rPr>
          <w:noProof/>
          <w:lang w:eastAsia="en-GB"/>
        </w:rPr>
        <mc:AlternateContent>
          <mc:Choice Requires="wps">
            <w:drawing>
              <wp:anchor distT="45720" distB="45720" distL="114300" distR="114300" simplePos="0" relativeHeight="251706368" behindDoc="0" locked="0" layoutInCell="1" allowOverlap="1" wp14:anchorId="6652641A" wp14:editId="01D72AF7">
                <wp:simplePos x="0" y="0"/>
                <wp:positionH relativeFrom="margin">
                  <wp:posOffset>3916680</wp:posOffset>
                </wp:positionH>
                <wp:positionV relativeFrom="paragraph">
                  <wp:posOffset>7620</wp:posOffset>
                </wp:positionV>
                <wp:extent cx="1310640" cy="1404620"/>
                <wp:effectExtent l="0" t="0" r="22860" b="2794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1404620"/>
                        </a:xfrm>
                        <a:prstGeom prst="rect">
                          <a:avLst/>
                        </a:prstGeom>
                        <a:solidFill>
                          <a:srgbClr val="FFFFFF"/>
                        </a:solidFill>
                        <a:ln w="9525">
                          <a:solidFill>
                            <a:srgbClr val="000000"/>
                          </a:solidFill>
                          <a:miter lim="800000"/>
                          <a:headEnd/>
                          <a:tailEnd/>
                        </a:ln>
                      </wps:spPr>
                      <wps:txbx>
                        <w:txbxContent>
                          <w:p w14:paraId="5D0013C6" w14:textId="77777777" w:rsidR="00EB24B5" w:rsidRDefault="00EB24B5">
                            <w:r w:rsidRPr="00F4498A">
                              <w:t>Mid-section of new design prosthesis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21B92F" id="_x0000_s1033" type="#_x0000_t202" style="position:absolute;margin-left:308.4pt;margin-top:.6pt;width:103.2pt;height:110.6pt;z-index:2517063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">
                <v:textbox style="mso-fit-shape-to-text:t">
                  <w:txbxContent>
                    <w:p w:rsidR="00EB24B5" w:rsidRDefault="00EB24B5">
                      <w:r w:rsidRPr="00F4498A">
                        <w:t>Mid-section of new design prosthesis</w:t>
                      </w:r>
                    </w:p>
                  </w:txbxContent>
                </v:textbox>
                <w10:wrap type="square" anchorx="margin"/>
              </v:shape>
            </w:pict>
          </mc:Fallback>
        </mc:AlternateContent>
      </w:r>
    </w:p>
    <w:p w14:paraId="2B351C06" w14:textId="77777777" w:rsidR="00F4498A" w:rsidRDefault="00F4498A" w:rsidP="00BB2314">
      <w:pPr>
        <w:pStyle w:val="Caption"/>
      </w:pPr>
      <w:r>
        <w:rPr>
          <w:noProof/>
          <w:lang w:eastAsia="en-GB"/>
        </w:rPr>
        <mc:AlternateContent>
          <mc:Choice Requires="wps">
            <w:drawing>
              <wp:anchor distT="0" distB="0" distL="114300" distR="114300" simplePos="0" relativeHeight="251707392" behindDoc="0" locked="0" layoutInCell="1" allowOverlap="1" wp14:anchorId="36980053" wp14:editId="00514BA5">
                <wp:simplePos x="0" y="0"/>
                <wp:positionH relativeFrom="column">
                  <wp:posOffset>3230880</wp:posOffset>
                </wp:positionH>
                <wp:positionV relativeFrom="paragraph">
                  <wp:posOffset>38100</wp:posOffset>
                </wp:positionV>
                <wp:extent cx="693420" cy="297180"/>
                <wp:effectExtent l="38100" t="0" r="30480" b="64770"/>
                <wp:wrapNone/>
                <wp:docPr id="200" name="Straight Arrow Connector 200"/>
                <wp:cNvGraphicFramePr/>
                <a:graphic xmlns:a="http://schemas.openxmlformats.org/drawingml/2006/main">
                  <a:graphicData uri="http://schemas.microsoft.com/office/word/2010/wordprocessingShape">
                    <wps:wsp>
                      <wps:cNvCnPr/>
                      <wps:spPr>
                        <a:xfrm flipH="1">
                          <a:off x="0" y="0"/>
                          <a:ext cx="693420" cy="297180"/>
                        </a:xfrm>
                        <a:prstGeom prst="straightConnector1">
                          <a:avLst/>
                        </a:prstGeom>
                        <a:ln>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CDD8E8" id="Straight Arrow Connector 200" o:spid="_x0000_s1026" type="#_x0000_t32" style="position:absolute;margin-left:254.4pt;margin-top:3pt;width:54.6pt;height:23.4pt;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" strokecolor="red" strokeweight="1.5pt">
                <v:stroke endarrow="block" joinstyle="miter"/>
              </v:shape>
            </w:pict>
          </mc:Fallback>
        </mc:AlternateContent>
      </w:r>
      <w:r>
        <w:rPr>
          <w:noProof/>
          <w:lang w:eastAsia="en-GB"/>
        </w:rPr>
        <mc:AlternateContent>
          <mc:Choice Requires="wps">
            <w:drawing>
              <wp:anchor distT="0" distB="0" distL="114300" distR="114300" simplePos="0" relativeHeight="251708416" behindDoc="0" locked="0" layoutInCell="1" allowOverlap="1" wp14:anchorId="49CFBB1A" wp14:editId="4149BD32">
                <wp:simplePos x="0" y="0"/>
                <wp:positionH relativeFrom="column">
                  <wp:posOffset>2651760</wp:posOffset>
                </wp:positionH>
                <wp:positionV relativeFrom="paragraph">
                  <wp:posOffset>60960</wp:posOffset>
                </wp:positionV>
                <wp:extent cx="586740" cy="647700"/>
                <wp:effectExtent l="0" t="0" r="22860" b="19050"/>
                <wp:wrapNone/>
                <wp:docPr id="201" name="Oval 201"/>
                <wp:cNvGraphicFramePr/>
                <a:graphic xmlns:a="http://schemas.openxmlformats.org/drawingml/2006/main">
                  <a:graphicData uri="http://schemas.microsoft.com/office/word/2010/wordprocessingShape">
                    <wps:wsp>
                      <wps:cNvSpPr/>
                      <wps:spPr>
                        <a:xfrm>
                          <a:off x="0" y="0"/>
                          <a:ext cx="586740" cy="6477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77551E1" id="Oval 201" o:spid="_x0000_s1026" style="position:absolute;margin-left:208.8pt;margin-top:4.8pt;width:46.2pt;height:51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" filled="f" strokecolor="red" strokeweight="1pt">
                <v:stroke joinstyle="miter"/>
              </v:oval>
            </w:pict>
          </mc:Fallback>
        </mc:AlternateContent>
      </w:r>
    </w:p>
    <w:p w14:paraId="2F80DEFC" w14:textId="77777777" w:rsidR="00F4498A" w:rsidRDefault="007856B1" w:rsidP="00BB2314">
      <w:pPr>
        <w:pStyle w:val="Caption"/>
      </w:pPr>
      <w:r>
        <w:rPr>
          <w:noProof/>
          <w:lang w:eastAsia="en-GB"/>
        </w:rPr>
        <mc:AlternateContent>
          <mc:Choice Requires="wps">
            <w:drawing>
              <wp:anchor distT="0" distB="0" distL="114300" distR="114300" simplePos="0" relativeHeight="251714560" behindDoc="0" locked="0" layoutInCell="1" allowOverlap="1" wp14:anchorId="44EC0CD7" wp14:editId="2EB5809A">
                <wp:simplePos x="0" y="0"/>
                <wp:positionH relativeFrom="column">
                  <wp:posOffset>670560</wp:posOffset>
                </wp:positionH>
                <wp:positionV relativeFrom="paragraph">
                  <wp:posOffset>167640</wp:posOffset>
                </wp:positionV>
                <wp:extent cx="1097280" cy="571500"/>
                <wp:effectExtent l="0" t="0" r="64770" b="57150"/>
                <wp:wrapNone/>
                <wp:docPr id="206" name="Straight Arrow Connector 206"/>
                <wp:cNvGraphicFramePr/>
                <a:graphic xmlns:a="http://schemas.openxmlformats.org/drawingml/2006/main">
                  <a:graphicData uri="http://schemas.microsoft.com/office/word/2010/wordprocessingShape">
                    <wps:wsp>
                      <wps:cNvCnPr/>
                      <wps:spPr>
                        <a:xfrm>
                          <a:off x="0" y="0"/>
                          <a:ext cx="1097280" cy="571500"/>
                        </a:xfrm>
                        <a:prstGeom prst="straightConnector1">
                          <a:avLst/>
                        </a:prstGeom>
                        <a:ln>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D62874" id="Straight Arrow Connector 206" o:spid="_x0000_s1026" type="#_x0000_t32" style="position:absolute;margin-left:52.8pt;margin-top:13.2pt;width:86.4pt;height:4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" strokecolor="red" strokeweight="1.5pt">
                <v:stroke endarrow="block" joinstyle="miter"/>
              </v:shape>
            </w:pict>
          </mc:Fallback>
        </mc:AlternateContent>
      </w:r>
    </w:p>
    <w:p w14:paraId="7DF723FD" w14:textId="77777777" w:rsidR="00F4498A" w:rsidRDefault="00F4498A" w:rsidP="00BB2314">
      <w:pPr>
        <w:pStyle w:val="Caption"/>
      </w:pPr>
    </w:p>
    <w:p w14:paraId="0D2C94D4" w14:textId="77777777" w:rsidR="00F4498A" w:rsidRDefault="007856B1" w:rsidP="00BB2314">
      <w:pPr>
        <w:pStyle w:val="Caption"/>
      </w:pPr>
      <w:r>
        <w:rPr>
          <w:noProof/>
          <w:lang w:eastAsia="en-GB"/>
        </w:rPr>
        <mc:AlternateContent>
          <mc:Choice Requires="wps">
            <w:drawing>
              <wp:anchor distT="0" distB="0" distL="114300" distR="114300" simplePos="0" relativeHeight="251712512" behindDoc="0" locked="0" layoutInCell="1" allowOverlap="1" wp14:anchorId="04136E63" wp14:editId="787E88A7">
                <wp:simplePos x="0" y="0"/>
                <wp:positionH relativeFrom="column">
                  <wp:posOffset>1851660</wp:posOffset>
                </wp:positionH>
                <wp:positionV relativeFrom="paragraph">
                  <wp:posOffset>8255</wp:posOffset>
                </wp:positionV>
                <wp:extent cx="601980" cy="800100"/>
                <wp:effectExtent l="0" t="0" r="26670" b="19050"/>
                <wp:wrapNone/>
                <wp:docPr id="203" name="Oval 203"/>
                <wp:cNvGraphicFramePr/>
                <a:graphic xmlns:a="http://schemas.openxmlformats.org/drawingml/2006/main">
                  <a:graphicData uri="http://schemas.microsoft.com/office/word/2010/wordprocessingShape">
                    <wps:wsp>
                      <wps:cNvSpPr/>
                      <wps:spPr>
                        <a:xfrm>
                          <a:off x="0" y="0"/>
                          <a:ext cx="601980" cy="8001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78EA84" id="Oval 203" o:spid="_x0000_s1026" style="position:absolute;margin-left:145.8pt;margin-top:.65pt;width:47.4pt;height:63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" filled="f" strokecolor="red" strokeweight="1pt">
                <v:stroke joinstyle="miter"/>
              </v:oval>
            </w:pict>
          </mc:Fallback>
        </mc:AlternateContent>
      </w:r>
    </w:p>
    <w:p w14:paraId="02563C7F" w14:textId="77777777" w:rsidR="00F4498A" w:rsidRDefault="00F4498A" w:rsidP="00BB2314">
      <w:pPr>
        <w:pStyle w:val="Caption"/>
      </w:pPr>
    </w:p>
    <w:p w14:paraId="415B7F72" w14:textId="77777777" w:rsidR="00F4498A" w:rsidRDefault="00F4498A" w:rsidP="00BB2314">
      <w:pPr>
        <w:pStyle w:val="Caption"/>
      </w:pPr>
    </w:p>
    <w:p w14:paraId="6E3511CE" w14:textId="77777777" w:rsidR="00F4498A" w:rsidRDefault="00F4498A" w:rsidP="00BB2314">
      <w:pPr>
        <w:pStyle w:val="Caption"/>
      </w:pPr>
    </w:p>
    <w:p w14:paraId="04F8F111" w14:textId="77777777" w:rsidR="00F4498A" w:rsidRDefault="00F4498A" w:rsidP="00BB2314">
      <w:pPr>
        <w:pStyle w:val="Caption"/>
      </w:pPr>
    </w:p>
    <w:p w14:paraId="5D44DBEF" w14:textId="77777777" w:rsidR="002A4062" w:rsidRDefault="00F4498A" w:rsidP="00BB2314">
      <w:pPr>
        <w:pStyle w:val="Caption"/>
      </w:pPr>
      <w:r>
        <w:t xml:space="preserve">                                               </w:t>
      </w:r>
      <w:bookmarkStart w:id="15" w:name="_Toc57311898"/>
      <w:r>
        <w:t>Fi</w:t>
      </w:r>
      <w:r w:rsidR="00BB2314">
        <w:t xml:space="preserve">gure </w:t>
      </w:r>
      <w:fldSimple w:instr=" SEQ Figure \* ARABIC ">
        <w:r w:rsidR="00612982">
          <w:rPr>
            <w:noProof/>
          </w:rPr>
          <w:t>6</w:t>
        </w:r>
      </w:fldSimple>
      <w:r w:rsidR="00BB2314">
        <w:t>- Maximum Equivalent (von Mises) Stress values</w:t>
      </w:r>
      <w:bookmarkEnd w:id="15"/>
    </w:p>
    <w:p w14:paraId="35B659F5" w14:textId="77777777" w:rsidR="002A4062" w:rsidRDefault="002A4062" w:rsidP="00F120F9"/>
    <w:p w14:paraId="2FA5E8B1" w14:textId="77777777" w:rsidR="002A4062" w:rsidRDefault="002A4062" w:rsidP="00F120F9"/>
    <w:p w14:paraId="0ADC9C3B" w14:textId="77777777" w:rsidR="008C7DB6" w:rsidRDefault="007D31A3" w:rsidP="00F120F9">
      <w:r>
        <w:t>New prosthesis design (b) von Mises stress could be reduced if the sharp edge between the mid-section and distal end of the prosthesis.</w:t>
      </w:r>
    </w:p>
    <w:p w14:paraId="4C623350" w14:textId="77777777" w:rsidR="000A5C01" w:rsidRDefault="000A5C01" w:rsidP="00F120F9"/>
    <w:p w14:paraId="6E576086" w14:textId="77777777" w:rsidR="007D31A3" w:rsidRDefault="00615EC1" w:rsidP="00F120F9">
      <w:r w:rsidRPr="00DE0889">
        <w:rPr>
          <w:noProof/>
          <w:lang w:eastAsia="en-GB"/>
        </w:rPr>
        <w:drawing>
          <wp:anchor distT="0" distB="0" distL="114300" distR="114300" simplePos="0" relativeHeight="251715584" behindDoc="0" locked="0" layoutInCell="1" allowOverlap="1" wp14:anchorId="294D73D1" wp14:editId="1B60EA3A">
            <wp:simplePos x="0" y="0"/>
            <wp:positionH relativeFrom="margin">
              <wp:posOffset>2026920</wp:posOffset>
            </wp:positionH>
            <wp:positionV relativeFrom="paragraph">
              <wp:posOffset>299085</wp:posOffset>
            </wp:positionV>
            <wp:extent cx="3665220" cy="1655445"/>
            <wp:effectExtent l="0" t="0" r="0" b="1905"/>
            <wp:wrapSquare wrapText="bothSides"/>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3931"/>
                    <a:stretch/>
                  </pic:blipFill>
                  <pic:spPr bwMode="auto">
                    <a:xfrm>
                      <a:off x="0" y="0"/>
                      <a:ext cx="3665220" cy="1655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D31A3">
        <w:t xml:space="preserve">The stress distributions of the cement are </w:t>
      </w:r>
      <w:r w:rsidR="00217287">
        <w:t>given</w:t>
      </w:r>
      <w:r w:rsidR="00CD7353">
        <w:t xml:space="preserve"> in fig 7</w:t>
      </w:r>
      <w:r w:rsidR="007D31A3">
        <w:t xml:space="preserve"> below, </w:t>
      </w:r>
    </w:p>
    <w:p w14:paraId="291ED411" w14:textId="77777777" w:rsidR="002A4062" w:rsidRDefault="002A4062" w:rsidP="00F120F9"/>
    <w:p w14:paraId="1EBA4C7F" w14:textId="77777777" w:rsidR="007D31A3" w:rsidRDefault="007D31A3" w:rsidP="00F120F9"/>
    <w:p w14:paraId="6C156014" w14:textId="77777777" w:rsidR="007D31A3" w:rsidRDefault="007D31A3" w:rsidP="00F120F9"/>
    <w:p w14:paraId="0B13C519" w14:textId="77777777" w:rsidR="007D31A3" w:rsidRDefault="007D31A3" w:rsidP="00F120F9"/>
    <w:p w14:paraId="107CFDDE" w14:textId="77777777" w:rsidR="007D31A3" w:rsidRDefault="007D31A3" w:rsidP="00F120F9"/>
    <w:p w14:paraId="2623E074" w14:textId="77777777" w:rsidR="007D31A3" w:rsidRDefault="00615EC1" w:rsidP="00615EC1">
      <w:pPr>
        <w:pStyle w:val="Caption"/>
      </w:pPr>
      <w:bookmarkStart w:id="16" w:name="_Toc57311899"/>
      <w:r>
        <w:t xml:space="preserve">Figure </w:t>
      </w:r>
      <w:r w:rsidR="005752C3">
        <w:fldChar w:fldCharType="begin"/>
      </w:r>
      <w:r w:rsidR="005752C3">
        <w:instrText xml:space="preserve"> SEQ Figure \* ARABIC </w:instrText>
      </w:r>
      <w:r w:rsidR="005752C3">
        <w:fldChar w:fldCharType="separate"/>
      </w:r>
      <w:r>
        <w:rPr>
          <w:noProof/>
        </w:rPr>
        <w:t>7</w:t>
      </w:r>
      <w:r w:rsidR="005752C3">
        <w:rPr>
          <w:noProof/>
        </w:rPr>
        <w:fldChar w:fldCharType="end"/>
      </w:r>
      <w:r>
        <w:t>- von Mises stresses on cement mantle -(a) Cement for traditional stem (b) Cement for new design stem.</w:t>
      </w:r>
      <w:bookmarkEnd w:id="16"/>
    </w:p>
    <w:p w14:paraId="49667B76" w14:textId="77777777" w:rsidR="00217287" w:rsidRDefault="00CD7353" w:rsidP="00F120F9">
      <w:r>
        <w:lastRenderedPageBreak/>
        <w:t xml:space="preserve">It can be seen </w:t>
      </w:r>
      <w:r w:rsidR="007D31A3">
        <w:t>cement for the traditional prosthesis has higher stress values than the new designed prosthesis, this the risk of failure is higher in traditional prosthesis because the cement that is in</w:t>
      </w:r>
      <w:r w:rsidR="000A5C01">
        <w:t>-</w:t>
      </w:r>
      <w:r w:rsidR="007D31A3">
        <w:t xml:space="preserve">between the bone and the </w:t>
      </w:r>
      <w:r w:rsidR="000A5C01">
        <w:t>prosthesis,</w:t>
      </w:r>
      <w:r w:rsidR="007D31A3">
        <w:t xml:space="preserve"> thus the forces acting on the prosthesis is transferred</w:t>
      </w:r>
      <w:r w:rsidR="00217287">
        <w:t xml:space="preserve"> </w:t>
      </w:r>
      <w:r w:rsidR="007D31A3">
        <w:t xml:space="preserve">to the </w:t>
      </w:r>
      <w:r w:rsidR="00217287">
        <w:t xml:space="preserve">femur through the cement, figure </w:t>
      </w:r>
      <w:r>
        <w:t>7</w:t>
      </w:r>
      <w:r w:rsidR="00217287">
        <w:t xml:space="preserve"> shows that the stress is </w:t>
      </w:r>
      <w:r w:rsidR="000A5C01">
        <w:t>concentrated in</w:t>
      </w:r>
      <w:r w:rsidR="00217287">
        <w:t xml:space="preserve"> the distal end of the prosthesis and cement. However, the maximum stress results were found </w:t>
      </w:r>
      <w:r>
        <w:t>in</w:t>
      </w:r>
      <w:r w:rsidR="00217287">
        <w:t xml:space="preserve"> the mid-section of the new design, the maximum stress values were calculated 32.1Mpa for the traditional prosthesis and 11.1Mpa for the new design prosthesis.</w:t>
      </w:r>
    </w:p>
    <w:p w14:paraId="7B9B35FB" w14:textId="77777777" w:rsidR="00CD7353" w:rsidRDefault="00CD7353" w:rsidP="00F120F9">
      <w:r>
        <w:rPr>
          <w:noProof/>
          <w:lang w:eastAsia="en-GB"/>
        </w:rPr>
        <w:drawing>
          <wp:anchor distT="0" distB="0" distL="114300" distR="114300" simplePos="0" relativeHeight="251716608" behindDoc="0" locked="0" layoutInCell="1" allowOverlap="1" wp14:anchorId="7006699E" wp14:editId="410EB53B">
            <wp:simplePos x="0" y="0"/>
            <wp:positionH relativeFrom="margin">
              <wp:align>center</wp:align>
            </wp:positionH>
            <wp:positionV relativeFrom="paragraph">
              <wp:posOffset>7620</wp:posOffset>
            </wp:positionV>
            <wp:extent cx="4656455" cy="2926080"/>
            <wp:effectExtent l="0" t="0" r="0" b="7620"/>
            <wp:wrapSquare wrapText="bothSides"/>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4">
                      <a:extLst>
                        <a:ext uri="{28A0092B-C50C-407E-A947-70E740481C1C}">
                          <a14:useLocalDpi xmlns:a14="http://schemas.microsoft.com/office/drawing/2010/main" val="0"/>
                        </a:ext>
                      </a:extLst>
                    </a:blip>
                    <a:srcRect l="23718"/>
                    <a:stretch/>
                  </pic:blipFill>
                  <pic:spPr bwMode="auto">
                    <a:xfrm>
                      <a:off x="0" y="0"/>
                      <a:ext cx="4656455" cy="29260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72CF67" w14:textId="77777777" w:rsidR="00CD7353" w:rsidRDefault="00CD7353" w:rsidP="00F120F9"/>
    <w:p w14:paraId="2B8B6794" w14:textId="77777777" w:rsidR="00CD7353" w:rsidRDefault="00CD7353" w:rsidP="00F120F9"/>
    <w:p w14:paraId="1E116558" w14:textId="77777777" w:rsidR="00CD7353" w:rsidRDefault="00CD7353" w:rsidP="00F120F9"/>
    <w:p w14:paraId="1C69ACE0" w14:textId="77777777" w:rsidR="00CD7353" w:rsidRDefault="00CD7353" w:rsidP="00F120F9"/>
    <w:p w14:paraId="1D19C0EE" w14:textId="77777777" w:rsidR="00CD7353" w:rsidRDefault="00CD7353" w:rsidP="00F120F9"/>
    <w:p w14:paraId="000B1CBE" w14:textId="77777777" w:rsidR="00CD7353" w:rsidRDefault="00CD7353" w:rsidP="00F120F9"/>
    <w:p w14:paraId="455A53EE" w14:textId="77777777" w:rsidR="00CD7353" w:rsidRDefault="00CD7353" w:rsidP="00F120F9"/>
    <w:p w14:paraId="3552A010" w14:textId="77777777" w:rsidR="002A4062" w:rsidRDefault="002A4062" w:rsidP="00F120F9"/>
    <w:p w14:paraId="3DD35BAE" w14:textId="77777777" w:rsidR="0099203A" w:rsidRDefault="0099203A" w:rsidP="0099203A">
      <w:pPr>
        <w:pStyle w:val="Caption"/>
        <w:ind w:left="1440" w:firstLine="720"/>
      </w:pPr>
    </w:p>
    <w:p w14:paraId="70710231" w14:textId="77777777" w:rsidR="002A4062" w:rsidRDefault="0099203A" w:rsidP="0099203A">
      <w:pPr>
        <w:pStyle w:val="Caption"/>
        <w:ind w:left="1440" w:firstLine="720"/>
      </w:pPr>
      <w:bookmarkStart w:id="17" w:name="_Toc57311900"/>
      <w:r>
        <w:t xml:space="preserve">Figure </w:t>
      </w:r>
      <w:fldSimple w:instr=" SEQ Figure \* ARABIC ">
        <w:r w:rsidR="00612982">
          <w:rPr>
            <w:noProof/>
          </w:rPr>
          <w:t>8</w:t>
        </w:r>
      </w:fldSimple>
      <w:r>
        <w:t xml:space="preserve"> equivalent strain values on the femur</w:t>
      </w:r>
      <w:bookmarkEnd w:id="17"/>
    </w:p>
    <w:p w14:paraId="3A6E05CA" w14:textId="77777777" w:rsidR="002A4062" w:rsidRDefault="002A4062" w:rsidP="00F120F9"/>
    <w:p w14:paraId="29E0F71E" w14:textId="77777777" w:rsidR="00F826FC" w:rsidRDefault="008C182E" w:rsidP="00F120F9">
      <w:r>
        <w:t xml:space="preserve">Seven point were created for each region determined on the femur, the strain values calculated at these points. This strain investigation was done to determine the distribution of load transfer on the femur after the stem </w:t>
      </w:r>
      <w:r w:rsidR="00435DFE">
        <w:t>placement,</w:t>
      </w:r>
      <w:r>
        <w:t xml:space="preserve"> and load transfers at these distributions for both </w:t>
      </w:r>
      <w:r w:rsidR="00435DFE">
        <w:t>prostheses</w:t>
      </w:r>
      <w:r>
        <w:t xml:space="preserve">. </w:t>
      </w:r>
    </w:p>
    <w:p w14:paraId="3675007B" w14:textId="77777777" w:rsidR="00F826FC" w:rsidRDefault="00F826FC" w:rsidP="00F120F9"/>
    <w:p w14:paraId="41A04C92" w14:textId="77777777" w:rsidR="00435DFE" w:rsidRDefault="00435DFE" w:rsidP="00F120F9">
      <w:r>
        <w:t>The highest compressive strain values were seen on the intact femur (blue line</w:t>
      </w:r>
      <w:r w:rsidR="00E03591">
        <w:t>),</w:t>
      </w:r>
      <w:r>
        <w:t xml:space="preserve"> the higher strain value causes more bone density according to Wolff’s Law, the saying is ‘use it or lose it’ when it comes to bone</w:t>
      </w:r>
      <w:r w:rsidR="0099203A">
        <w:t>., hence the more strain gives better results for the prosthesis.</w:t>
      </w:r>
    </w:p>
    <w:p w14:paraId="3DA6475E" w14:textId="77777777" w:rsidR="0099203A" w:rsidRDefault="0099203A" w:rsidP="00F120F9">
      <w:r>
        <w:t xml:space="preserve">Strain values decreased due to both prosthesis insertion, the negative values in fig 8 </w:t>
      </w:r>
      <w:r w:rsidR="003F164C">
        <w:t xml:space="preserve">show the compressive strain, the positive values demonstrate tensile strength. As a result, the new designed prosthesis increased the strain values on the femur that will then prevent stress </w:t>
      </w:r>
      <w:r w:rsidR="00E03591">
        <w:t>shielding,</w:t>
      </w:r>
      <w:r w:rsidR="003F164C">
        <w:t xml:space="preserve"> stress shielding referring to the reduction in bone density as a result of the removal of typical from the bone </w:t>
      </w:r>
      <w:r w:rsidR="00977FF0">
        <w:t>by an implant or prosthesis.</w:t>
      </w:r>
      <w:sdt>
        <w:sdtPr>
          <w:id w:val="1400256795"/>
          <w:citation/>
        </w:sdtPr>
        <w:sdtEndPr/>
        <w:sdtContent>
          <w:r w:rsidR="00977FF0">
            <w:fldChar w:fldCharType="begin"/>
          </w:r>
          <w:r w:rsidR="00977FF0">
            <w:instrText xml:space="preserve"> CITATION Ibr17 \l 2057 </w:instrText>
          </w:r>
          <w:r w:rsidR="00977FF0">
            <w:fldChar w:fldCharType="separate"/>
          </w:r>
          <w:r w:rsidR="00615EC1">
            <w:rPr>
              <w:noProof/>
            </w:rPr>
            <w:t xml:space="preserve"> </w:t>
          </w:r>
          <w:r w:rsidR="00615EC1" w:rsidRPr="00615EC1">
            <w:rPr>
              <w:noProof/>
            </w:rPr>
            <w:t>(Ibrahim, et al., 2017)</w:t>
          </w:r>
          <w:r w:rsidR="00977FF0">
            <w:fldChar w:fldCharType="end"/>
          </w:r>
        </w:sdtContent>
      </w:sdt>
    </w:p>
    <w:p w14:paraId="2F0CC22F" w14:textId="77777777" w:rsidR="002362F1" w:rsidRDefault="002362F1" w:rsidP="00F120F9"/>
    <w:p w14:paraId="1782412B" w14:textId="77777777" w:rsidR="002C2F05" w:rsidRDefault="002C2F05" w:rsidP="00F120F9"/>
    <w:p w14:paraId="7B0ADC05" w14:textId="77777777" w:rsidR="00C72530" w:rsidRDefault="00C72530" w:rsidP="00F120F9"/>
    <w:bookmarkStart w:id="18" w:name="_Toc57362451" w:displacedByCustomXml="next"/>
    <w:sdt>
      <w:sdtPr>
        <w:rPr>
          <w:rFonts w:asciiTheme="minorHAnsi" w:eastAsiaTheme="minorHAnsi" w:hAnsiTheme="minorHAnsi" w:cstheme="minorBidi"/>
          <w:color w:val="auto"/>
          <w:sz w:val="22"/>
          <w:szCs w:val="22"/>
        </w:rPr>
        <w:id w:val="-1487624594"/>
        <w:docPartObj>
          <w:docPartGallery w:val="Bibliographies"/>
          <w:docPartUnique/>
        </w:docPartObj>
      </w:sdtPr>
      <w:sdtEndPr/>
      <w:sdtContent>
        <w:p w14:paraId="6AA79E01" w14:textId="77777777" w:rsidR="00615EC1" w:rsidRDefault="00615EC1">
          <w:pPr>
            <w:pStyle w:val="Heading1"/>
          </w:pPr>
          <w:r>
            <w:t>Bibliography</w:t>
          </w:r>
          <w:bookmarkEnd w:id="18"/>
        </w:p>
        <w:sdt>
          <w:sdtPr>
            <w:id w:val="111145805"/>
            <w:bibliography/>
          </w:sdtPr>
          <w:sdtEndPr/>
          <w:sdtContent>
            <w:p w14:paraId="6B9A79FD" w14:textId="77777777" w:rsidR="00D40DBB" w:rsidRDefault="00615EC1" w:rsidP="00D40DBB">
              <w:pPr>
                <w:pStyle w:val="Bibliography"/>
                <w:rPr>
                  <w:noProof/>
                  <w:sz w:val="24"/>
                  <w:szCs w:val="24"/>
                </w:rPr>
              </w:pPr>
              <w:r>
                <w:fldChar w:fldCharType="begin"/>
              </w:r>
              <w:r>
                <w:instrText xml:space="preserve"> BIBLIOGRAPHY </w:instrText>
              </w:r>
              <w:r>
                <w:fldChar w:fldCharType="separate"/>
              </w:r>
              <w:r w:rsidR="00D40DBB">
                <w:rPr>
                  <w:noProof/>
                </w:rPr>
                <w:t xml:space="preserve">Askeland, D. R., 2006. The Science of Engineering Materials. In: S. Gerger, ed. </w:t>
              </w:r>
              <w:r w:rsidR="00D40DBB">
                <w:rPr>
                  <w:i/>
                  <w:iCs/>
                  <w:noProof/>
                </w:rPr>
                <w:t xml:space="preserve">The Science of Engineering Materials. </w:t>
              </w:r>
              <w:r w:rsidR="00D40DBB">
                <w:rPr>
                  <w:noProof/>
                </w:rPr>
                <w:t>s.l.:Thomson, p. n/a.</w:t>
              </w:r>
            </w:p>
            <w:p w14:paraId="2046D9B8" w14:textId="77777777" w:rsidR="00D40DBB" w:rsidRDefault="00D40DBB" w:rsidP="00D40DBB">
              <w:pPr>
                <w:pStyle w:val="Bibliography"/>
                <w:rPr>
                  <w:noProof/>
                </w:rPr>
              </w:pPr>
              <w:r>
                <w:rPr>
                  <w:noProof/>
                </w:rPr>
                <w:t xml:space="preserve">Bansal, R., 2009. </w:t>
              </w:r>
              <w:r>
                <w:rPr>
                  <w:i/>
                  <w:iCs/>
                  <w:noProof/>
                </w:rPr>
                <w:t xml:space="preserve">Strength of Material. </w:t>
              </w:r>
              <w:r>
                <w:rPr>
                  <w:noProof/>
                </w:rPr>
                <w:t>Fourth edition ed. New Delhi: LAXMI .</w:t>
              </w:r>
            </w:p>
            <w:p w14:paraId="591B3698" w14:textId="77777777" w:rsidR="00D40DBB" w:rsidRDefault="00D40DBB" w:rsidP="00D40DBB">
              <w:pPr>
                <w:pStyle w:val="Bibliography"/>
                <w:rPr>
                  <w:noProof/>
                </w:rPr>
              </w:pPr>
              <w:r>
                <w:rPr>
                  <w:noProof/>
                </w:rPr>
                <w:t xml:space="preserve">Comanici, P. D. /. M., 2016. </w:t>
              </w:r>
              <w:r>
                <w:rPr>
                  <w:i/>
                  <w:iCs/>
                  <w:noProof/>
                </w:rPr>
                <w:t xml:space="preserve">Von Mises hypothesis revised, </w:t>
              </w:r>
              <w:r>
                <w:rPr>
                  <w:noProof/>
                </w:rPr>
                <w:t>s.l.: Springer-Verlag Wien.</w:t>
              </w:r>
            </w:p>
            <w:p w14:paraId="040A3B64" w14:textId="77777777" w:rsidR="00D40DBB" w:rsidRDefault="00D40DBB" w:rsidP="00D40DBB">
              <w:pPr>
                <w:pStyle w:val="Bibliography"/>
                <w:rPr>
                  <w:noProof/>
                </w:rPr>
              </w:pPr>
              <w:r>
                <w:rPr>
                  <w:noProof/>
                </w:rPr>
                <w:t xml:space="preserve">Divedi, H. K., n.d. </w:t>
              </w:r>
              <w:r>
                <w:rPr>
                  <w:i/>
                  <w:iCs/>
                  <w:noProof/>
                </w:rPr>
                <w:t xml:space="preserve">WHAT IS MAXIMUM PRINCIPAL STRESS THEORY. </w:t>
              </w:r>
              <w:r>
                <w:rPr>
                  <w:noProof/>
                </w:rPr>
                <w:t xml:space="preserve">[Online] </w:t>
              </w:r>
              <w:r>
                <w:rPr>
                  <w:noProof/>
                </w:rPr>
                <w:br/>
                <w:t xml:space="preserve">Available at: </w:t>
              </w:r>
              <w:r>
                <w:rPr>
                  <w:noProof/>
                  <w:u w:val="single"/>
                </w:rPr>
                <w:t>https://www.hkdivedi.com/2017/08/what-is-maximum-principal-stress-theory.html</w:t>
              </w:r>
              <w:r>
                <w:rPr>
                  <w:noProof/>
                </w:rPr>
                <w:br/>
                <w:t>[Accessed November 2020].</w:t>
              </w:r>
            </w:p>
            <w:p w14:paraId="17951A76" w14:textId="77777777" w:rsidR="00D40DBB" w:rsidRDefault="00D40DBB" w:rsidP="00D40DBB">
              <w:pPr>
                <w:pStyle w:val="Bibliography"/>
                <w:rPr>
                  <w:noProof/>
                </w:rPr>
              </w:pPr>
              <w:r>
                <w:rPr>
                  <w:noProof/>
                </w:rPr>
                <w:t xml:space="preserve">edge, E., 2020. </w:t>
              </w:r>
              <w:r>
                <w:rPr>
                  <w:i/>
                  <w:iCs/>
                  <w:noProof/>
                </w:rPr>
                <w:t xml:space="preserve">Engineers edge. </w:t>
              </w:r>
              <w:r>
                <w:rPr>
                  <w:noProof/>
                </w:rPr>
                <w:t xml:space="preserve">[Online] </w:t>
              </w:r>
              <w:r>
                <w:rPr>
                  <w:noProof/>
                </w:rPr>
                <w:br/>
                <w:t xml:space="preserve">Available at: </w:t>
              </w:r>
              <w:r>
                <w:rPr>
                  <w:noProof/>
                  <w:u w:val="single"/>
                </w:rPr>
                <w:t>https://www.engineersedge.com/material_science/von_mises.htm</w:t>
              </w:r>
              <w:r>
                <w:rPr>
                  <w:noProof/>
                </w:rPr>
                <w:br/>
                <w:t>[Accessed wednesday November 2020].</w:t>
              </w:r>
            </w:p>
            <w:p w14:paraId="4E24DE02" w14:textId="77777777" w:rsidR="00D40DBB" w:rsidRDefault="00D40DBB" w:rsidP="00D40DBB">
              <w:pPr>
                <w:pStyle w:val="Bibliography"/>
                <w:rPr>
                  <w:noProof/>
                </w:rPr>
              </w:pPr>
              <w:r>
                <w:rPr>
                  <w:noProof/>
                </w:rPr>
                <w:t xml:space="preserve">Engineering, D. o. M., 2012. </w:t>
              </w:r>
              <w:r>
                <w:rPr>
                  <w:i/>
                  <w:iCs/>
                  <w:noProof/>
                </w:rPr>
                <w:t xml:space="preserve">The University of Utah. </w:t>
              </w:r>
              <w:r>
                <w:rPr>
                  <w:noProof/>
                </w:rPr>
                <w:t xml:space="preserve">[Online] </w:t>
              </w:r>
              <w:r>
                <w:rPr>
                  <w:noProof/>
                </w:rPr>
                <w:br/>
                <w:t xml:space="preserve">Available at: </w:t>
              </w:r>
              <w:r>
                <w:rPr>
                  <w:noProof/>
                  <w:u w:val="single"/>
                </w:rPr>
                <w:t>https://csmbrannon.net/2012/08/02/distinction-between-uniaxial-stress-and-uniaxial-strain/</w:t>
              </w:r>
              <w:r>
                <w:rPr>
                  <w:noProof/>
                </w:rPr>
                <w:br/>
                <w:t>[Accessed Tuesday November 2020].</w:t>
              </w:r>
            </w:p>
            <w:p w14:paraId="7765D4F4" w14:textId="77777777" w:rsidR="00D40DBB" w:rsidRDefault="00D40DBB" w:rsidP="00D40DBB">
              <w:pPr>
                <w:pStyle w:val="Bibliography"/>
                <w:rPr>
                  <w:noProof/>
                </w:rPr>
              </w:pPr>
              <w:r>
                <w:rPr>
                  <w:noProof/>
                </w:rPr>
                <w:t xml:space="preserve">Gordon, T. H., 2005. </w:t>
              </w:r>
              <w:r>
                <w:rPr>
                  <w:i/>
                  <w:iCs/>
                  <w:noProof/>
                </w:rPr>
                <w:t xml:space="preserve">Structural and Stress Analysis. </w:t>
              </w:r>
              <w:r>
                <w:rPr>
                  <w:noProof/>
                </w:rPr>
                <w:t>2nd ed. Amsterdam: Elseiver Butterworth Heineman.</w:t>
              </w:r>
            </w:p>
            <w:p w14:paraId="18A799DE" w14:textId="77777777" w:rsidR="00D40DBB" w:rsidRDefault="00D40DBB" w:rsidP="00D40DBB">
              <w:pPr>
                <w:pStyle w:val="Bibliography"/>
                <w:rPr>
                  <w:noProof/>
                </w:rPr>
              </w:pPr>
              <w:r>
                <w:rPr>
                  <w:noProof/>
                </w:rPr>
                <w:t>Ibrahim, H. et al., 2017. Resorbable bone fixation alloys, forming, and post-fabrication treatments. p. 37.</w:t>
              </w:r>
            </w:p>
            <w:p w14:paraId="70C68B9F" w14:textId="77777777" w:rsidR="00D40DBB" w:rsidRDefault="00D40DBB" w:rsidP="00D40DBB">
              <w:pPr>
                <w:pStyle w:val="Bibliography"/>
                <w:rPr>
                  <w:noProof/>
                </w:rPr>
              </w:pPr>
              <w:r>
                <w:rPr>
                  <w:noProof/>
                </w:rPr>
                <w:t xml:space="preserve">ISO7206-6:2013, B., 2013. </w:t>
              </w:r>
              <w:r>
                <w:rPr>
                  <w:i/>
                  <w:iCs/>
                  <w:noProof/>
                </w:rPr>
                <w:t xml:space="preserve">ISO7206-6:2013 - Implants for surgery — Partial and total hip joint prostheses, </w:t>
              </w:r>
              <w:r>
                <w:rPr>
                  <w:noProof/>
                </w:rPr>
                <w:t>s.l.: BSI.</w:t>
              </w:r>
            </w:p>
            <w:p w14:paraId="0BE758E3" w14:textId="77777777" w:rsidR="00D40DBB" w:rsidRDefault="00D40DBB" w:rsidP="00D40DBB">
              <w:pPr>
                <w:pStyle w:val="Bibliography"/>
                <w:rPr>
                  <w:noProof/>
                </w:rPr>
              </w:pPr>
              <w:r>
                <w:rPr>
                  <w:noProof/>
                </w:rPr>
                <w:t xml:space="preserve">ISO, B., 2016. </w:t>
              </w:r>
              <w:r>
                <w:rPr>
                  <w:i/>
                  <w:iCs/>
                  <w:noProof/>
                </w:rPr>
                <w:t xml:space="preserve">BS ISO 7206-4 Implants for surgery — Partial and total hip joint prostheses, </w:t>
              </w:r>
              <w:r>
                <w:rPr>
                  <w:noProof/>
                </w:rPr>
                <w:t>s.l.: BSI.</w:t>
              </w:r>
            </w:p>
            <w:p w14:paraId="4549B556" w14:textId="77777777" w:rsidR="00D40DBB" w:rsidRDefault="00D40DBB" w:rsidP="00D40DBB">
              <w:pPr>
                <w:pStyle w:val="Bibliography"/>
                <w:rPr>
                  <w:noProof/>
                </w:rPr>
              </w:pPr>
              <w:r>
                <w:rPr>
                  <w:noProof/>
                </w:rPr>
                <w:t xml:space="preserve">Kisioglu, C. T. Y., 2019. Evaluation of new hip prosthesis design with finite element analysis.. </w:t>
              </w:r>
              <w:r>
                <w:rPr>
                  <w:i/>
                  <w:iCs/>
                  <w:noProof/>
                </w:rPr>
                <w:t xml:space="preserve">Australasin Physical &amp; Enginering Science in Medicine, </w:t>
              </w:r>
              <w:r>
                <w:rPr>
                  <w:noProof/>
                </w:rPr>
                <w:t>p. 6.</w:t>
              </w:r>
            </w:p>
            <w:p w14:paraId="37BE78E9" w14:textId="77777777" w:rsidR="00D40DBB" w:rsidRDefault="00D40DBB" w:rsidP="00D40DBB">
              <w:pPr>
                <w:pStyle w:val="Bibliography"/>
                <w:rPr>
                  <w:noProof/>
                </w:rPr>
              </w:pPr>
              <w:r>
                <w:rPr>
                  <w:noProof/>
                </w:rPr>
                <w:t xml:space="preserve">Lee E. Rubin, S. A. R. a., 2013. </w:t>
              </w:r>
              <w:r>
                <w:rPr>
                  <w:i/>
                  <w:iCs/>
                  <w:noProof/>
                </w:rPr>
                <w:t xml:space="preserve">“Neck-Sparing” Total Hip Arthroplasty, </w:t>
              </w:r>
              <w:r>
                <w:rPr>
                  <w:noProof/>
                </w:rPr>
                <w:t>s.l.: INTECH.</w:t>
              </w:r>
            </w:p>
            <w:p w14:paraId="2131663A" w14:textId="77777777" w:rsidR="00D40DBB" w:rsidRDefault="00D40DBB" w:rsidP="00D40DBB">
              <w:pPr>
                <w:pStyle w:val="Bibliography"/>
                <w:rPr>
                  <w:noProof/>
                </w:rPr>
              </w:pPr>
              <w:r>
                <w:rPr>
                  <w:noProof/>
                </w:rPr>
                <w:t xml:space="preserve">Timoshenko, G. a., n.d. Mechanics of Materials. </w:t>
              </w:r>
              <w:r>
                <w:rPr>
                  <w:i/>
                  <w:iCs/>
                  <w:noProof/>
                </w:rPr>
                <w:t xml:space="preserve">Theories of Elastic Failure, </w:t>
              </w:r>
              <w:r>
                <w:rPr>
                  <w:noProof/>
                </w:rPr>
                <w:t>Issue 2nd Edition.</w:t>
              </w:r>
            </w:p>
            <w:p w14:paraId="10910B4C" w14:textId="77777777" w:rsidR="00615EC1" w:rsidRDefault="00615EC1" w:rsidP="00D40DBB">
              <w:r>
                <w:rPr>
                  <w:b/>
                  <w:bCs/>
                  <w:noProof/>
                </w:rPr>
                <w:fldChar w:fldCharType="end"/>
              </w:r>
            </w:p>
          </w:sdtContent>
        </w:sdt>
      </w:sdtContent>
    </w:sdt>
    <w:p w14:paraId="276B1E08" w14:textId="77777777" w:rsidR="00945820" w:rsidRDefault="00945820" w:rsidP="00615EC1"/>
    <w:p w14:paraId="536BCDF4" w14:textId="77777777" w:rsidR="00B67752" w:rsidRDefault="00B67752" w:rsidP="00945820"/>
    <w:p w14:paraId="69C8FA8E" w14:textId="77777777" w:rsidR="00696250" w:rsidRDefault="00696250" w:rsidP="00F120F9"/>
    <w:sectPr w:rsidR="00696250" w:rsidSect="0094407D">
      <w:headerReference w:type="default" r:id="rId25"/>
      <w:footerReference w:type="default" r:id="rId26"/>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5EAA4F" w14:textId="77777777" w:rsidR="005752C3" w:rsidRDefault="005752C3" w:rsidP="00D96992">
      <w:pPr>
        <w:spacing w:after="0" w:line="240" w:lineRule="auto"/>
      </w:pPr>
      <w:r>
        <w:separator/>
      </w:r>
    </w:p>
  </w:endnote>
  <w:endnote w:type="continuationSeparator" w:id="0">
    <w:p w14:paraId="172D57E4" w14:textId="77777777" w:rsidR="005752C3" w:rsidRDefault="005752C3" w:rsidP="00D96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898377"/>
      <w:docPartObj>
        <w:docPartGallery w:val="Page Numbers (Bottom of Page)"/>
        <w:docPartUnique/>
      </w:docPartObj>
    </w:sdtPr>
    <w:sdtEndPr/>
    <w:sdtContent>
      <w:sdt>
        <w:sdtPr>
          <w:id w:val="-1705238520"/>
          <w:docPartObj>
            <w:docPartGallery w:val="Page Numbers (Top of Page)"/>
            <w:docPartUnique/>
          </w:docPartObj>
        </w:sdtPr>
        <w:sdtEndPr/>
        <w:sdtContent>
          <w:p w14:paraId="02D1B1D8" w14:textId="77777777" w:rsidR="00EB24B5" w:rsidRDefault="00EB24B5" w:rsidP="00D96992">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4F0B24">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4F0B24">
              <w:rPr>
                <w:b/>
                <w:bCs/>
                <w:noProof/>
              </w:rPr>
              <w:t>17</w:t>
            </w:r>
            <w:r>
              <w:rPr>
                <w:b/>
                <w:bCs/>
                <w:sz w:val="24"/>
                <w:szCs w:val="24"/>
              </w:rPr>
              <w:fldChar w:fldCharType="end"/>
            </w:r>
            <w:r>
              <w:rPr>
                <w:b/>
                <w:bCs/>
                <w:sz w:val="24"/>
                <w:szCs w:val="24"/>
              </w:rPr>
              <w:tab/>
            </w:r>
            <w:r>
              <w:rPr>
                <w:b/>
                <w:bCs/>
                <w:sz w:val="24"/>
                <w:szCs w:val="24"/>
              </w:rPr>
              <w:tab/>
            </w:r>
            <w:r>
              <w:rPr>
                <w:bCs/>
                <w:sz w:val="24"/>
                <w:szCs w:val="24"/>
              </w:rPr>
              <w:t>Daran Griffiths- 1909143</w:t>
            </w:r>
          </w:p>
        </w:sdtContent>
      </w:sdt>
    </w:sdtContent>
  </w:sdt>
  <w:p w14:paraId="41A06B3C" w14:textId="77777777" w:rsidR="00EB24B5" w:rsidRDefault="00EB24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EAB33C" w14:textId="77777777" w:rsidR="005752C3" w:rsidRDefault="005752C3" w:rsidP="00D96992">
      <w:pPr>
        <w:spacing w:after="0" w:line="240" w:lineRule="auto"/>
      </w:pPr>
      <w:r>
        <w:separator/>
      </w:r>
    </w:p>
  </w:footnote>
  <w:footnote w:type="continuationSeparator" w:id="0">
    <w:p w14:paraId="1E833AE0" w14:textId="77777777" w:rsidR="005752C3" w:rsidRDefault="005752C3" w:rsidP="00D96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79E59E" w14:textId="77777777" w:rsidR="00EB24B5" w:rsidRDefault="00EB24B5" w:rsidP="00D96992">
    <w:pPr>
      <w:pStyle w:val="Header"/>
      <w:jc w:val="center"/>
    </w:pPr>
    <w:r>
      <w:t>Project – M6X00420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6145BE"/>
    <w:multiLevelType w:val="multilevel"/>
    <w:tmpl w:val="8EF83C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3C271A"/>
    <w:multiLevelType w:val="hybridMultilevel"/>
    <w:tmpl w:val="A740D2B0"/>
    <w:lvl w:ilvl="0" w:tplc="C42675D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423C9C"/>
    <w:multiLevelType w:val="hybridMultilevel"/>
    <w:tmpl w:val="43A47298"/>
    <w:lvl w:ilvl="0" w:tplc="0896B13E">
      <w:start w:val="1"/>
      <w:numFmt w:val="decimal"/>
      <w:lvlText w:val="%1."/>
      <w:lvlJc w:val="left"/>
      <w:pPr>
        <w:ind w:left="720" w:hanging="360"/>
      </w:pPr>
      <w:rPr>
        <w:rFonts w:eastAsia="Times New Roman" w:cs="Times New Roman" w:hint="default"/>
        <w:color w:val="2E2E2E"/>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343AA2"/>
    <w:multiLevelType w:val="hybridMultilevel"/>
    <w:tmpl w:val="16B8D0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172E0D"/>
    <w:multiLevelType w:val="hybridMultilevel"/>
    <w:tmpl w:val="A9549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EA2EDF"/>
    <w:multiLevelType w:val="hybridMultilevel"/>
    <w:tmpl w:val="D31432B2"/>
    <w:lvl w:ilvl="0" w:tplc="46F2FF78">
      <w:start w:val="1"/>
      <w:numFmt w:val="bullet"/>
      <w:lvlText w:val="•"/>
      <w:lvlJc w:val="left"/>
      <w:pPr>
        <w:tabs>
          <w:tab w:val="num" w:pos="720"/>
        </w:tabs>
        <w:ind w:left="720" w:hanging="360"/>
      </w:pPr>
      <w:rPr>
        <w:rFonts w:ascii="Arial" w:hAnsi="Arial" w:hint="default"/>
      </w:rPr>
    </w:lvl>
    <w:lvl w:ilvl="1" w:tplc="45B47108" w:tentative="1">
      <w:start w:val="1"/>
      <w:numFmt w:val="bullet"/>
      <w:lvlText w:val="•"/>
      <w:lvlJc w:val="left"/>
      <w:pPr>
        <w:tabs>
          <w:tab w:val="num" w:pos="1440"/>
        </w:tabs>
        <w:ind w:left="1440" w:hanging="360"/>
      </w:pPr>
      <w:rPr>
        <w:rFonts w:ascii="Arial" w:hAnsi="Arial" w:hint="default"/>
      </w:rPr>
    </w:lvl>
    <w:lvl w:ilvl="2" w:tplc="A5E4BF60" w:tentative="1">
      <w:start w:val="1"/>
      <w:numFmt w:val="bullet"/>
      <w:lvlText w:val="•"/>
      <w:lvlJc w:val="left"/>
      <w:pPr>
        <w:tabs>
          <w:tab w:val="num" w:pos="2160"/>
        </w:tabs>
        <w:ind w:left="2160" w:hanging="360"/>
      </w:pPr>
      <w:rPr>
        <w:rFonts w:ascii="Arial" w:hAnsi="Arial" w:hint="default"/>
      </w:rPr>
    </w:lvl>
    <w:lvl w:ilvl="3" w:tplc="7A987936" w:tentative="1">
      <w:start w:val="1"/>
      <w:numFmt w:val="bullet"/>
      <w:lvlText w:val="•"/>
      <w:lvlJc w:val="left"/>
      <w:pPr>
        <w:tabs>
          <w:tab w:val="num" w:pos="2880"/>
        </w:tabs>
        <w:ind w:left="2880" w:hanging="360"/>
      </w:pPr>
      <w:rPr>
        <w:rFonts w:ascii="Arial" w:hAnsi="Arial" w:hint="default"/>
      </w:rPr>
    </w:lvl>
    <w:lvl w:ilvl="4" w:tplc="A976BE2A">
      <w:start w:val="1"/>
      <w:numFmt w:val="bullet"/>
      <w:lvlText w:val="•"/>
      <w:lvlJc w:val="left"/>
      <w:pPr>
        <w:tabs>
          <w:tab w:val="num" w:pos="3600"/>
        </w:tabs>
        <w:ind w:left="3600" w:hanging="360"/>
      </w:pPr>
      <w:rPr>
        <w:rFonts w:ascii="Arial" w:hAnsi="Arial" w:hint="default"/>
      </w:rPr>
    </w:lvl>
    <w:lvl w:ilvl="5" w:tplc="D8A27F82" w:tentative="1">
      <w:start w:val="1"/>
      <w:numFmt w:val="bullet"/>
      <w:lvlText w:val="•"/>
      <w:lvlJc w:val="left"/>
      <w:pPr>
        <w:tabs>
          <w:tab w:val="num" w:pos="4320"/>
        </w:tabs>
        <w:ind w:left="4320" w:hanging="360"/>
      </w:pPr>
      <w:rPr>
        <w:rFonts w:ascii="Arial" w:hAnsi="Arial" w:hint="default"/>
      </w:rPr>
    </w:lvl>
    <w:lvl w:ilvl="6" w:tplc="3B429DD8" w:tentative="1">
      <w:start w:val="1"/>
      <w:numFmt w:val="bullet"/>
      <w:lvlText w:val="•"/>
      <w:lvlJc w:val="left"/>
      <w:pPr>
        <w:tabs>
          <w:tab w:val="num" w:pos="5040"/>
        </w:tabs>
        <w:ind w:left="5040" w:hanging="360"/>
      </w:pPr>
      <w:rPr>
        <w:rFonts w:ascii="Arial" w:hAnsi="Arial" w:hint="default"/>
      </w:rPr>
    </w:lvl>
    <w:lvl w:ilvl="7" w:tplc="F65A8752" w:tentative="1">
      <w:start w:val="1"/>
      <w:numFmt w:val="bullet"/>
      <w:lvlText w:val="•"/>
      <w:lvlJc w:val="left"/>
      <w:pPr>
        <w:tabs>
          <w:tab w:val="num" w:pos="5760"/>
        </w:tabs>
        <w:ind w:left="5760" w:hanging="360"/>
      </w:pPr>
      <w:rPr>
        <w:rFonts w:ascii="Arial" w:hAnsi="Arial" w:hint="default"/>
      </w:rPr>
    </w:lvl>
    <w:lvl w:ilvl="8" w:tplc="FCDE6E3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0215664"/>
    <w:multiLevelType w:val="multilevel"/>
    <w:tmpl w:val="137AA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A8324D"/>
    <w:multiLevelType w:val="hybridMultilevel"/>
    <w:tmpl w:val="F0129052"/>
    <w:lvl w:ilvl="0" w:tplc="0896B13E">
      <w:start w:val="1"/>
      <w:numFmt w:val="decimal"/>
      <w:lvlText w:val="%1."/>
      <w:lvlJc w:val="left"/>
      <w:pPr>
        <w:ind w:left="720" w:hanging="360"/>
      </w:pPr>
      <w:rPr>
        <w:rFonts w:eastAsia="Times New Roman" w:cs="Times New Roman" w:hint="default"/>
        <w:color w:val="2E2E2E"/>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7F06CB"/>
    <w:multiLevelType w:val="multilevel"/>
    <w:tmpl w:val="9C32A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4400D7"/>
    <w:multiLevelType w:val="hybridMultilevel"/>
    <w:tmpl w:val="E5F216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12450F"/>
    <w:multiLevelType w:val="multilevel"/>
    <w:tmpl w:val="0FC20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413F87"/>
    <w:multiLevelType w:val="multilevel"/>
    <w:tmpl w:val="C1F6A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C74872"/>
    <w:multiLevelType w:val="hybridMultilevel"/>
    <w:tmpl w:val="F36043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9B189D"/>
    <w:multiLevelType w:val="hybridMultilevel"/>
    <w:tmpl w:val="ED4065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716DEB"/>
    <w:multiLevelType w:val="multilevel"/>
    <w:tmpl w:val="3D008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1416C4"/>
    <w:multiLevelType w:val="hybridMultilevel"/>
    <w:tmpl w:val="132844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1A0C83"/>
    <w:multiLevelType w:val="multilevel"/>
    <w:tmpl w:val="396AE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7C63FB"/>
    <w:multiLevelType w:val="hybridMultilevel"/>
    <w:tmpl w:val="ABC666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072BFD"/>
    <w:multiLevelType w:val="hybridMultilevel"/>
    <w:tmpl w:val="A10E42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AE87A70"/>
    <w:multiLevelType w:val="multilevel"/>
    <w:tmpl w:val="C9B47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4"/>
  </w:num>
  <w:num w:numId="3">
    <w:abstractNumId w:val="13"/>
  </w:num>
  <w:num w:numId="4">
    <w:abstractNumId w:val="15"/>
  </w:num>
  <w:num w:numId="5">
    <w:abstractNumId w:val="17"/>
  </w:num>
  <w:num w:numId="6">
    <w:abstractNumId w:val="9"/>
  </w:num>
  <w:num w:numId="7">
    <w:abstractNumId w:val="12"/>
  </w:num>
  <w:num w:numId="8">
    <w:abstractNumId w:val="0"/>
  </w:num>
  <w:num w:numId="9">
    <w:abstractNumId w:val="14"/>
  </w:num>
  <w:num w:numId="10">
    <w:abstractNumId w:val="8"/>
  </w:num>
  <w:num w:numId="11">
    <w:abstractNumId w:val="6"/>
  </w:num>
  <w:num w:numId="12">
    <w:abstractNumId w:val="11"/>
  </w:num>
  <w:num w:numId="13">
    <w:abstractNumId w:val="19"/>
  </w:num>
  <w:num w:numId="14">
    <w:abstractNumId w:val="3"/>
  </w:num>
  <w:num w:numId="15">
    <w:abstractNumId w:val="1"/>
  </w:num>
  <w:num w:numId="16">
    <w:abstractNumId w:val="2"/>
  </w:num>
  <w:num w:numId="17">
    <w:abstractNumId w:val="7"/>
  </w:num>
  <w:num w:numId="18">
    <w:abstractNumId w:val="18"/>
  </w:num>
  <w:num w:numId="19">
    <w:abstractNumId w:val="10"/>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55D3"/>
    <w:rsid w:val="00002EC4"/>
    <w:rsid w:val="0000323F"/>
    <w:rsid w:val="00011FD3"/>
    <w:rsid w:val="00013203"/>
    <w:rsid w:val="00031C2A"/>
    <w:rsid w:val="00034702"/>
    <w:rsid w:val="00037658"/>
    <w:rsid w:val="00041178"/>
    <w:rsid w:val="00043FB8"/>
    <w:rsid w:val="000470DB"/>
    <w:rsid w:val="00062068"/>
    <w:rsid w:val="000629B5"/>
    <w:rsid w:val="000647D7"/>
    <w:rsid w:val="00066BCC"/>
    <w:rsid w:val="00071908"/>
    <w:rsid w:val="000736F9"/>
    <w:rsid w:val="00082F13"/>
    <w:rsid w:val="000947F3"/>
    <w:rsid w:val="000954BB"/>
    <w:rsid w:val="00097C08"/>
    <w:rsid w:val="000A03F1"/>
    <w:rsid w:val="000A2F01"/>
    <w:rsid w:val="000A5C01"/>
    <w:rsid w:val="000A77B8"/>
    <w:rsid w:val="000B6D99"/>
    <w:rsid w:val="000B73FD"/>
    <w:rsid w:val="000C7759"/>
    <w:rsid w:val="000C7905"/>
    <w:rsid w:val="000D117A"/>
    <w:rsid w:val="000D14F9"/>
    <w:rsid w:val="000D17C3"/>
    <w:rsid w:val="000E2BAA"/>
    <w:rsid w:val="000F60F4"/>
    <w:rsid w:val="00100281"/>
    <w:rsid w:val="00100B63"/>
    <w:rsid w:val="001074E9"/>
    <w:rsid w:val="00113938"/>
    <w:rsid w:val="00113C20"/>
    <w:rsid w:val="00113E7B"/>
    <w:rsid w:val="00116DCB"/>
    <w:rsid w:val="00117891"/>
    <w:rsid w:val="00117FB2"/>
    <w:rsid w:val="00120AD1"/>
    <w:rsid w:val="001219A7"/>
    <w:rsid w:val="001221CE"/>
    <w:rsid w:val="00122D4F"/>
    <w:rsid w:val="00122EA5"/>
    <w:rsid w:val="001250F5"/>
    <w:rsid w:val="00126CC8"/>
    <w:rsid w:val="00130596"/>
    <w:rsid w:val="00132FC1"/>
    <w:rsid w:val="00143751"/>
    <w:rsid w:val="00143EBB"/>
    <w:rsid w:val="001445DD"/>
    <w:rsid w:val="001464B8"/>
    <w:rsid w:val="00147385"/>
    <w:rsid w:val="0015001D"/>
    <w:rsid w:val="0015104A"/>
    <w:rsid w:val="00154221"/>
    <w:rsid w:val="00156AE7"/>
    <w:rsid w:val="001660E0"/>
    <w:rsid w:val="001666B2"/>
    <w:rsid w:val="00170B61"/>
    <w:rsid w:val="00170D41"/>
    <w:rsid w:val="00177D72"/>
    <w:rsid w:val="00181967"/>
    <w:rsid w:val="0018719C"/>
    <w:rsid w:val="00194583"/>
    <w:rsid w:val="00195A55"/>
    <w:rsid w:val="001A0CC5"/>
    <w:rsid w:val="001A0D66"/>
    <w:rsid w:val="001A1025"/>
    <w:rsid w:val="001A1BF1"/>
    <w:rsid w:val="001A7011"/>
    <w:rsid w:val="001B1A46"/>
    <w:rsid w:val="001C26AF"/>
    <w:rsid w:val="001C5CA7"/>
    <w:rsid w:val="001C76AA"/>
    <w:rsid w:val="001D1E2A"/>
    <w:rsid w:val="001D642F"/>
    <w:rsid w:val="001E724F"/>
    <w:rsid w:val="001F15DE"/>
    <w:rsid w:val="001F37CF"/>
    <w:rsid w:val="001F3D67"/>
    <w:rsid w:val="001F4766"/>
    <w:rsid w:val="001F7346"/>
    <w:rsid w:val="001F7750"/>
    <w:rsid w:val="00211AA0"/>
    <w:rsid w:val="0021314F"/>
    <w:rsid w:val="00217287"/>
    <w:rsid w:val="002339B3"/>
    <w:rsid w:val="002355FA"/>
    <w:rsid w:val="00235A4E"/>
    <w:rsid w:val="002362F1"/>
    <w:rsid w:val="00240314"/>
    <w:rsid w:val="00250620"/>
    <w:rsid w:val="00250B51"/>
    <w:rsid w:val="0026156B"/>
    <w:rsid w:val="00263135"/>
    <w:rsid w:val="00264A78"/>
    <w:rsid w:val="00270534"/>
    <w:rsid w:val="002742DC"/>
    <w:rsid w:val="00280AC8"/>
    <w:rsid w:val="00290645"/>
    <w:rsid w:val="0029143F"/>
    <w:rsid w:val="00292F9D"/>
    <w:rsid w:val="002938C2"/>
    <w:rsid w:val="0029491E"/>
    <w:rsid w:val="002A0368"/>
    <w:rsid w:val="002A07C7"/>
    <w:rsid w:val="002A18DC"/>
    <w:rsid w:val="002A22C0"/>
    <w:rsid w:val="002A3436"/>
    <w:rsid w:val="002A38A7"/>
    <w:rsid w:val="002A3D4E"/>
    <w:rsid w:val="002A4062"/>
    <w:rsid w:val="002A4797"/>
    <w:rsid w:val="002A5659"/>
    <w:rsid w:val="002B55B9"/>
    <w:rsid w:val="002C0272"/>
    <w:rsid w:val="002C127D"/>
    <w:rsid w:val="002C2F05"/>
    <w:rsid w:val="002C4C7B"/>
    <w:rsid w:val="002C58B3"/>
    <w:rsid w:val="002D7406"/>
    <w:rsid w:val="002D7F7D"/>
    <w:rsid w:val="002E00D3"/>
    <w:rsid w:val="002E34B3"/>
    <w:rsid w:val="002F479D"/>
    <w:rsid w:val="002F5CAA"/>
    <w:rsid w:val="003139B3"/>
    <w:rsid w:val="00317038"/>
    <w:rsid w:val="00317E34"/>
    <w:rsid w:val="00320161"/>
    <w:rsid w:val="0032164C"/>
    <w:rsid w:val="00323900"/>
    <w:rsid w:val="003300D5"/>
    <w:rsid w:val="003320B5"/>
    <w:rsid w:val="00332127"/>
    <w:rsid w:val="00332443"/>
    <w:rsid w:val="00336377"/>
    <w:rsid w:val="00337A17"/>
    <w:rsid w:val="003414B6"/>
    <w:rsid w:val="0034244F"/>
    <w:rsid w:val="003502AA"/>
    <w:rsid w:val="00350CC0"/>
    <w:rsid w:val="003536F9"/>
    <w:rsid w:val="003568AF"/>
    <w:rsid w:val="00362B6B"/>
    <w:rsid w:val="00374319"/>
    <w:rsid w:val="00380263"/>
    <w:rsid w:val="00381517"/>
    <w:rsid w:val="00384A2C"/>
    <w:rsid w:val="003906A9"/>
    <w:rsid w:val="003928BE"/>
    <w:rsid w:val="003952A4"/>
    <w:rsid w:val="00397DA2"/>
    <w:rsid w:val="003A2ABE"/>
    <w:rsid w:val="003A4EC2"/>
    <w:rsid w:val="003B05A5"/>
    <w:rsid w:val="003B06A6"/>
    <w:rsid w:val="003B25F7"/>
    <w:rsid w:val="003B34EA"/>
    <w:rsid w:val="003C12FF"/>
    <w:rsid w:val="003C2414"/>
    <w:rsid w:val="003C2D54"/>
    <w:rsid w:val="003C7134"/>
    <w:rsid w:val="003D0819"/>
    <w:rsid w:val="003D70C7"/>
    <w:rsid w:val="003E3568"/>
    <w:rsid w:val="003F164C"/>
    <w:rsid w:val="0041465B"/>
    <w:rsid w:val="004348E1"/>
    <w:rsid w:val="00435DFE"/>
    <w:rsid w:val="004402AC"/>
    <w:rsid w:val="004439EC"/>
    <w:rsid w:val="00444879"/>
    <w:rsid w:val="00446C7C"/>
    <w:rsid w:val="00453CB0"/>
    <w:rsid w:val="00461719"/>
    <w:rsid w:val="004651BE"/>
    <w:rsid w:val="004768FB"/>
    <w:rsid w:val="0049505A"/>
    <w:rsid w:val="004978CB"/>
    <w:rsid w:val="004A1A02"/>
    <w:rsid w:val="004A3E3F"/>
    <w:rsid w:val="004A7819"/>
    <w:rsid w:val="004B1AB4"/>
    <w:rsid w:val="004B65F0"/>
    <w:rsid w:val="004B6C99"/>
    <w:rsid w:val="004C0BF5"/>
    <w:rsid w:val="004C6A76"/>
    <w:rsid w:val="004D6D2D"/>
    <w:rsid w:val="004D7B28"/>
    <w:rsid w:val="004E0277"/>
    <w:rsid w:val="004F0B24"/>
    <w:rsid w:val="004F3BC3"/>
    <w:rsid w:val="00500274"/>
    <w:rsid w:val="00504613"/>
    <w:rsid w:val="0050517D"/>
    <w:rsid w:val="005061BF"/>
    <w:rsid w:val="00507AC4"/>
    <w:rsid w:val="00516C1D"/>
    <w:rsid w:val="0052102E"/>
    <w:rsid w:val="00521940"/>
    <w:rsid w:val="005247B9"/>
    <w:rsid w:val="00536B8A"/>
    <w:rsid w:val="00540F87"/>
    <w:rsid w:val="005427FE"/>
    <w:rsid w:val="005450CE"/>
    <w:rsid w:val="00545FA1"/>
    <w:rsid w:val="00551487"/>
    <w:rsid w:val="00555210"/>
    <w:rsid w:val="0056405F"/>
    <w:rsid w:val="0056769C"/>
    <w:rsid w:val="005713F5"/>
    <w:rsid w:val="00574A1F"/>
    <w:rsid w:val="005752C3"/>
    <w:rsid w:val="00582252"/>
    <w:rsid w:val="00582634"/>
    <w:rsid w:val="00594A45"/>
    <w:rsid w:val="00596BBD"/>
    <w:rsid w:val="00597C44"/>
    <w:rsid w:val="005B00FB"/>
    <w:rsid w:val="005B02B2"/>
    <w:rsid w:val="005B55D3"/>
    <w:rsid w:val="005B5B13"/>
    <w:rsid w:val="005B709F"/>
    <w:rsid w:val="005C7EA9"/>
    <w:rsid w:val="005D17DB"/>
    <w:rsid w:val="005D51FA"/>
    <w:rsid w:val="005F6CC7"/>
    <w:rsid w:val="00603AE3"/>
    <w:rsid w:val="00606D2B"/>
    <w:rsid w:val="00612982"/>
    <w:rsid w:val="00612E67"/>
    <w:rsid w:val="006137D4"/>
    <w:rsid w:val="00613BA2"/>
    <w:rsid w:val="00615EA9"/>
    <w:rsid w:val="00615EC1"/>
    <w:rsid w:val="006218B5"/>
    <w:rsid w:val="006229B3"/>
    <w:rsid w:val="00627648"/>
    <w:rsid w:val="00631D56"/>
    <w:rsid w:val="00631DCB"/>
    <w:rsid w:val="006411ED"/>
    <w:rsid w:val="00641F6F"/>
    <w:rsid w:val="00643D12"/>
    <w:rsid w:val="006478A9"/>
    <w:rsid w:val="006537F3"/>
    <w:rsid w:val="00655999"/>
    <w:rsid w:val="00674826"/>
    <w:rsid w:val="00674F81"/>
    <w:rsid w:val="00690A7F"/>
    <w:rsid w:val="0069409A"/>
    <w:rsid w:val="006944B7"/>
    <w:rsid w:val="00696250"/>
    <w:rsid w:val="006A0751"/>
    <w:rsid w:val="006A72F5"/>
    <w:rsid w:val="006B3BDD"/>
    <w:rsid w:val="006B690D"/>
    <w:rsid w:val="006C1729"/>
    <w:rsid w:val="006C7F52"/>
    <w:rsid w:val="006D604C"/>
    <w:rsid w:val="006E0C8B"/>
    <w:rsid w:val="006E43FA"/>
    <w:rsid w:val="006F44DB"/>
    <w:rsid w:val="006F6895"/>
    <w:rsid w:val="00701884"/>
    <w:rsid w:val="00710C1F"/>
    <w:rsid w:val="00711AC9"/>
    <w:rsid w:val="00712312"/>
    <w:rsid w:val="00713E52"/>
    <w:rsid w:val="007157F7"/>
    <w:rsid w:val="00717235"/>
    <w:rsid w:val="00727B46"/>
    <w:rsid w:val="007307F5"/>
    <w:rsid w:val="0073206B"/>
    <w:rsid w:val="00736A35"/>
    <w:rsid w:val="00736B9F"/>
    <w:rsid w:val="0073766D"/>
    <w:rsid w:val="00743B13"/>
    <w:rsid w:val="0074564E"/>
    <w:rsid w:val="00746EBA"/>
    <w:rsid w:val="00747E32"/>
    <w:rsid w:val="00763C52"/>
    <w:rsid w:val="00766F7C"/>
    <w:rsid w:val="00767568"/>
    <w:rsid w:val="0077761C"/>
    <w:rsid w:val="00780799"/>
    <w:rsid w:val="00780BC8"/>
    <w:rsid w:val="00783722"/>
    <w:rsid w:val="00785173"/>
    <w:rsid w:val="007856B1"/>
    <w:rsid w:val="00793361"/>
    <w:rsid w:val="00793A02"/>
    <w:rsid w:val="007A3E84"/>
    <w:rsid w:val="007A4CD3"/>
    <w:rsid w:val="007B1A30"/>
    <w:rsid w:val="007B6776"/>
    <w:rsid w:val="007B7038"/>
    <w:rsid w:val="007C0E91"/>
    <w:rsid w:val="007C2AC5"/>
    <w:rsid w:val="007C3A34"/>
    <w:rsid w:val="007C5035"/>
    <w:rsid w:val="007C73C6"/>
    <w:rsid w:val="007C786B"/>
    <w:rsid w:val="007D24B8"/>
    <w:rsid w:val="007D31A3"/>
    <w:rsid w:val="007E31D7"/>
    <w:rsid w:val="007E3A0F"/>
    <w:rsid w:val="007F2BD2"/>
    <w:rsid w:val="007F397C"/>
    <w:rsid w:val="007F592A"/>
    <w:rsid w:val="007F7907"/>
    <w:rsid w:val="00801338"/>
    <w:rsid w:val="00811CBC"/>
    <w:rsid w:val="00815079"/>
    <w:rsid w:val="00816FD5"/>
    <w:rsid w:val="00824F6F"/>
    <w:rsid w:val="008274EA"/>
    <w:rsid w:val="0083106C"/>
    <w:rsid w:val="008333F8"/>
    <w:rsid w:val="00835A35"/>
    <w:rsid w:val="00841015"/>
    <w:rsid w:val="00843050"/>
    <w:rsid w:val="00845F20"/>
    <w:rsid w:val="008474DB"/>
    <w:rsid w:val="00851BF3"/>
    <w:rsid w:val="0085226B"/>
    <w:rsid w:val="008528BA"/>
    <w:rsid w:val="00854FA7"/>
    <w:rsid w:val="0085593B"/>
    <w:rsid w:val="00855B8B"/>
    <w:rsid w:val="0086397D"/>
    <w:rsid w:val="0086487D"/>
    <w:rsid w:val="00867DB2"/>
    <w:rsid w:val="00870479"/>
    <w:rsid w:val="00871996"/>
    <w:rsid w:val="0087618A"/>
    <w:rsid w:val="008832BA"/>
    <w:rsid w:val="008A3367"/>
    <w:rsid w:val="008A79D9"/>
    <w:rsid w:val="008B1F42"/>
    <w:rsid w:val="008B385A"/>
    <w:rsid w:val="008C0A45"/>
    <w:rsid w:val="008C1627"/>
    <w:rsid w:val="008C182E"/>
    <w:rsid w:val="008C2ADB"/>
    <w:rsid w:val="008C2E9A"/>
    <w:rsid w:val="008C50B6"/>
    <w:rsid w:val="008C7DB6"/>
    <w:rsid w:val="008D214C"/>
    <w:rsid w:val="008D4C0B"/>
    <w:rsid w:val="008E07E4"/>
    <w:rsid w:val="008E0AC6"/>
    <w:rsid w:val="008F1C32"/>
    <w:rsid w:val="008F4A1D"/>
    <w:rsid w:val="008F77B0"/>
    <w:rsid w:val="00902D4E"/>
    <w:rsid w:val="00904E7E"/>
    <w:rsid w:val="00906507"/>
    <w:rsid w:val="0090723A"/>
    <w:rsid w:val="009076C8"/>
    <w:rsid w:val="00910320"/>
    <w:rsid w:val="0091438A"/>
    <w:rsid w:val="00920DBC"/>
    <w:rsid w:val="0092137C"/>
    <w:rsid w:val="0093006F"/>
    <w:rsid w:val="009363D2"/>
    <w:rsid w:val="009364A3"/>
    <w:rsid w:val="0094407D"/>
    <w:rsid w:val="00944460"/>
    <w:rsid w:val="00945820"/>
    <w:rsid w:val="0094597F"/>
    <w:rsid w:val="00945BB4"/>
    <w:rsid w:val="0094765F"/>
    <w:rsid w:val="00951AE5"/>
    <w:rsid w:val="00957EE8"/>
    <w:rsid w:val="009607D9"/>
    <w:rsid w:val="00960D61"/>
    <w:rsid w:val="0096636F"/>
    <w:rsid w:val="00971A12"/>
    <w:rsid w:val="009728F0"/>
    <w:rsid w:val="00977FF0"/>
    <w:rsid w:val="00980427"/>
    <w:rsid w:val="00980ACF"/>
    <w:rsid w:val="00983E02"/>
    <w:rsid w:val="009914C8"/>
    <w:rsid w:val="0099203A"/>
    <w:rsid w:val="00995EB3"/>
    <w:rsid w:val="009A3971"/>
    <w:rsid w:val="009A65C4"/>
    <w:rsid w:val="009C43BA"/>
    <w:rsid w:val="009D74E3"/>
    <w:rsid w:val="009E347E"/>
    <w:rsid w:val="009F51AF"/>
    <w:rsid w:val="009F6FB1"/>
    <w:rsid w:val="009F772B"/>
    <w:rsid w:val="00A004AC"/>
    <w:rsid w:val="00A01EC9"/>
    <w:rsid w:val="00A04566"/>
    <w:rsid w:val="00A04753"/>
    <w:rsid w:val="00A0538B"/>
    <w:rsid w:val="00A13D59"/>
    <w:rsid w:val="00A16686"/>
    <w:rsid w:val="00A212C5"/>
    <w:rsid w:val="00A21CC2"/>
    <w:rsid w:val="00A221ED"/>
    <w:rsid w:val="00A24560"/>
    <w:rsid w:val="00A264C3"/>
    <w:rsid w:val="00A4352F"/>
    <w:rsid w:val="00A45DAF"/>
    <w:rsid w:val="00A53F73"/>
    <w:rsid w:val="00A5793B"/>
    <w:rsid w:val="00A60CEF"/>
    <w:rsid w:val="00A672D9"/>
    <w:rsid w:val="00A700A8"/>
    <w:rsid w:val="00A726C2"/>
    <w:rsid w:val="00A8043D"/>
    <w:rsid w:val="00A92AC3"/>
    <w:rsid w:val="00A94573"/>
    <w:rsid w:val="00A95B06"/>
    <w:rsid w:val="00AA01BA"/>
    <w:rsid w:val="00AA4AD6"/>
    <w:rsid w:val="00AA69A1"/>
    <w:rsid w:val="00AA7188"/>
    <w:rsid w:val="00AC09A8"/>
    <w:rsid w:val="00AC637E"/>
    <w:rsid w:val="00AD00D5"/>
    <w:rsid w:val="00AE0CD4"/>
    <w:rsid w:val="00AF0E8C"/>
    <w:rsid w:val="00AF6C74"/>
    <w:rsid w:val="00B01B54"/>
    <w:rsid w:val="00B0426A"/>
    <w:rsid w:val="00B10033"/>
    <w:rsid w:val="00B15DCC"/>
    <w:rsid w:val="00B20A8F"/>
    <w:rsid w:val="00B21EEF"/>
    <w:rsid w:val="00B2367B"/>
    <w:rsid w:val="00B37A16"/>
    <w:rsid w:val="00B403F1"/>
    <w:rsid w:val="00B42C07"/>
    <w:rsid w:val="00B448AC"/>
    <w:rsid w:val="00B55059"/>
    <w:rsid w:val="00B55206"/>
    <w:rsid w:val="00B651D7"/>
    <w:rsid w:val="00B66C43"/>
    <w:rsid w:val="00B67752"/>
    <w:rsid w:val="00B67A3F"/>
    <w:rsid w:val="00B7507B"/>
    <w:rsid w:val="00B76653"/>
    <w:rsid w:val="00B81990"/>
    <w:rsid w:val="00B83087"/>
    <w:rsid w:val="00B833B4"/>
    <w:rsid w:val="00BB2314"/>
    <w:rsid w:val="00BB65D1"/>
    <w:rsid w:val="00BC4C74"/>
    <w:rsid w:val="00BD2C72"/>
    <w:rsid w:val="00BD54CE"/>
    <w:rsid w:val="00BE0205"/>
    <w:rsid w:val="00BE3138"/>
    <w:rsid w:val="00BE6A1A"/>
    <w:rsid w:val="00C01A42"/>
    <w:rsid w:val="00C02247"/>
    <w:rsid w:val="00C05AB8"/>
    <w:rsid w:val="00C05DD9"/>
    <w:rsid w:val="00C06D7B"/>
    <w:rsid w:val="00C07065"/>
    <w:rsid w:val="00C1670D"/>
    <w:rsid w:val="00C1680F"/>
    <w:rsid w:val="00C20786"/>
    <w:rsid w:val="00C20C88"/>
    <w:rsid w:val="00C22104"/>
    <w:rsid w:val="00C25A56"/>
    <w:rsid w:val="00C278FC"/>
    <w:rsid w:val="00C42AE6"/>
    <w:rsid w:val="00C4307B"/>
    <w:rsid w:val="00C46AA8"/>
    <w:rsid w:val="00C47EB9"/>
    <w:rsid w:val="00C5318B"/>
    <w:rsid w:val="00C5330D"/>
    <w:rsid w:val="00C640FC"/>
    <w:rsid w:val="00C6550D"/>
    <w:rsid w:val="00C72530"/>
    <w:rsid w:val="00C74413"/>
    <w:rsid w:val="00C76881"/>
    <w:rsid w:val="00C828B1"/>
    <w:rsid w:val="00C86D42"/>
    <w:rsid w:val="00C94135"/>
    <w:rsid w:val="00C960F3"/>
    <w:rsid w:val="00CA6280"/>
    <w:rsid w:val="00CB084B"/>
    <w:rsid w:val="00CC30FA"/>
    <w:rsid w:val="00CC716B"/>
    <w:rsid w:val="00CD7353"/>
    <w:rsid w:val="00CD78EF"/>
    <w:rsid w:val="00CE2B2B"/>
    <w:rsid w:val="00CF34FC"/>
    <w:rsid w:val="00CF5198"/>
    <w:rsid w:val="00CF5C09"/>
    <w:rsid w:val="00D03215"/>
    <w:rsid w:val="00D23373"/>
    <w:rsid w:val="00D25AA3"/>
    <w:rsid w:val="00D26925"/>
    <w:rsid w:val="00D338CE"/>
    <w:rsid w:val="00D34C81"/>
    <w:rsid w:val="00D351E2"/>
    <w:rsid w:val="00D37DB7"/>
    <w:rsid w:val="00D40DBB"/>
    <w:rsid w:val="00D42D01"/>
    <w:rsid w:val="00D45585"/>
    <w:rsid w:val="00D50004"/>
    <w:rsid w:val="00D647E8"/>
    <w:rsid w:val="00D66A82"/>
    <w:rsid w:val="00D67558"/>
    <w:rsid w:val="00D713FA"/>
    <w:rsid w:val="00D71FFD"/>
    <w:rsid w:val="00D73EE7"/>
    <w:rsid w:val="00D75DFC"/>
    <w:rsid w:val="00D77BF1"/>
    <w:rsid w:val="00D80613"/>
    <w:rsid w:val="00D83678"/>
    <w:rsid w:val="00D841D2"/>
    <w:rsid w:val="00D9121F"/>
    <w:rsid w:val="00D93EDA"/>
    <w:rsid w:val="00D96080"/>
    <w:rsid w:val="00D96992"/>
    <w:rsid w:val="00DA0237"/>
    <w:rsid w:val="00DA098C"/>
    <w:rsid w:val="00DC2F5E"/>
    <w:rsid w:val="00DD392F"/>
    <w:rsid w:val="00DD3A80"/>
    <w:rsid w:val="00DE0889"/>
    <w:rsid w:val="00DE469D"/>
    <w:rsid w:val="00DE61E2"/>
    <w:rsid w:val="00DF0AD0"/>
    <w:rsid w:val="00DF3317"/>
    <w:rsid w:val="00DF36E9"/>
    <w:rsid w:val="00DF7BD0"/>
    <w:rsid w:val="00E01B03"/>
    <w:rsid w:val="00E03591"/>
    <w:rsid w:val="00E10FDC"/>
    <w:rsid w:val="00E1642A"/>
    <w:rsid w:val="00E2313A"/>
    <w:rsid w:val="00E24640"/>
    <w:rsid w:val="00E36728"/>
    <w:rsid w:val="00E36BFA"/>
    <w:rsid w:val="00E36FB2"/>
    <w:rsid w:val="00E44AB7"/>
    <w:rsid w:val="00E5310F"/>
    <w:rsid w:val="00E569DB"/>
    <w:rsid w:val="00E57637"/>
    <w:rsid w:val="00E615DE"/>
    <w:rsid w:val="00E6161F"/>
    <w:rsid w:val="00E61A58"/>
    <w:rsid w:val="00E724AC"/>
    <w:rsid w:val="00E806C6"/>
    <w:rsid w:val="00E9078F"/>
    <w:rsid w:val="00E90DFE"/>
    <w:rsid w:val="00E9467B"/>
    <w:rsid w:val="00EA0723"/>
    <w:rsid w:val="00EA15E6"/>
    <w:rsid w:val="00EA7AA0"/>
    <w:rsid w:val="00EB02D0"/>
    <w:rsid w:val="00EB24B5"/>
    <w:rsid w:val="00EC2041"/>
    <w:rsid w:val="00EC36B8"/>
    <w:rsid w:val="00EC6B22"/>
    <w:rsid w:val="00ED0BDD"/>
    <w:rsid w:val="00ED2BA3"/>
    <w:rsid w:val="00ED4806"/>
    <w:rsid w:val="00ED7953"/>
    <w:rsid w:val="00EE05BC"/>
    <w:rsid w:val="00EE0646"/>
    <w:rsid w:val="00EE0FE2"/>
    <w:rsid w:val="00EE2282"/>
    <w:rsid w:val="00EE4AAE"/>
    <w:rsid w:val="00EE4BA2"/>
    <w:rsid w:val="00EF14DD"/>
    <w:rsid w:val="00EF28F3"/>
    <w:rsid w:val="00EF5934"/>
    <w:rsid w:val="00EF5F6D"/>
    <w:rsid w:val="00EF66FD"/>
    <w:rsid w:val="00EF6B50"/>
    <w:rsid w:val="00F01757"/>
    <w:rsid w:val="00F045C8"/>
    <w:rsid w:val="00F120F9"/>
    <w:rsid w:val="00F16E99"/>
    <w:rsid w:val="00F22884"/>
    <w:rsid w:val="00F25424"/>
    <w:rsid w:val="00F27970"/>
    <w:rsid w:val="00F35499"/>
    <w:rsid w:val="00F36080"/>
    <w:rsid w:val="00F3768C"/>
    <w:rsid w:val="00F442CE"/>
    <w:rsid w:val="00F4498A"/>
    <w:rsid w:val="00F500D1"/>
    <w:rsid w:val="00F50C5F"/>
    <w:rsid w:val="00F51454"/>
    <w:rsid w:val="00F53D0D"/>
    <w:rsid w:val="00F61C7F"/>
    <w:rsid w:val="00F7319F"/>
    <w:rsid w:val="00F731B3"/>
    <w:rsid w:val="00F733C9"/>
    <w:rsid w:val="00F73EC1"/>
    <w:rsid w:val="00F751AE"/>
    <w:rsid w:val="00F77F45"/>
    <w:rsid w:val="00F823A6"/>
    <w:rsid w:val="00F826FC"/>
    <w:rsid w:val="00F9129F"/>
    <w:rsid w:val="00F951FC"/>
    <w:rsid w:val="00FA0F7B"/>
    <w:rsid w:val="00FA1BCB"/>
    <w:rsid w:val="00FA2D7E"/>
    <w:rsid w:val="00FC3A1D"/>
    <w:rsid w:val="00FC5E5E"/>
    <w:rsid w:val="00FD0F23"/>
    <w:rsid w:val="00FD186E"/>
    <w:rsid w:val="00FD61E2"/>
    <w:rsid w:val="00FE06ED"/>
    <w:rsid w:val="00FE0CF7"/>
    <w:rsid w:val="00FE4C39"/>
    <w:rsid w:val="00FF1204"/>
    <w:rsid w:val="00FF3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275215"/>
  <w15:chartTrackingRefBased/>
  <w15:docId w15:val="{8BDFE27C-A17F-464A-83E1-DF1260535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5D3"/>
    <w:pPr>
      <w:spacing w:after="200" w:line="276" w:lineRule="auto"/>
    </w:pPr>
  </w:style>
  <w:style w:type="paragraph" w:styleId="Heading1">
    <w:name w:val="heading 1"/>
    <w:basedOn w:val="Normal"/>
    <w:next w:val="Normal"/>
    <w:link w:val="Heading1Char"/>
    <w:uiPriority w:val="9"/>
    <w:qFormat/>
    <w:rsid w:val="00DC2F5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7319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73EC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73EC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6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992"/>
  </w:style>
  <w:style w:type="paragraph" w:styleId="Footer">
    <w:name w:val="footer"/>
    <w:basedOn w:val="Normal"/>
    <w:link w:val="FooterChar"/>
    <w:uiPriority w:val="99"/>
    <w:unhideWhenUsed/>
    <w:rsid w:val="00D96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992"/>
  </w:style>
  <w:style w:type="character" w:customStyle="1" w:styleId="Heading1Char">
    <w:name w:val="Heading 1 Char"/>
    <w:basedOn w:val="DefaultParagraphFont"/>
    <w:link w:val="Heading1"/>
    <w:uiPriority w:val="9"/>
    <w:rsid w:val="00DC2F5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C2F5E"/>
    <w:pPr>
      <w:spacing w:line="259" w:lineRule="auto"/>
      <w:outlineLvl w:val="9"/>
    </w:pPr>
    <w:rPr>
      <w:lang w:val="en-US"/>
    </w:rPr>
  </w:style>
  <w:style w:type="paragraph" w:styleId="TOC1">
    <w:name w:val="toc 1"/>
    <w:basedOn w:val="Normal"/>
    <w:next w:val="Normal"/>
    <w:autoRedefine/>
    <w:uiPriority w:val="39"/>
    <w:unhideWhenUsed/>
    <w:rsid w:val="00DC2F5E"/>
    <w:pPr>
      <w:spacing w:after="100" w:line="259" w:lineRule="auto"/>
    </w:pPr>
  </w:style>
  <w:style w:type="character" w:styleId="Hyperlink">
    <w:name w:val="Hyperlink"/>
    <w:basedOn w:val="DefaultParagraphFont"/>
    <w:uiPriority w:val="99"/>
    <w:unhideWhenUsed/>
    <w:rsid w:val="00DC2F5E"/>
    <w:rPr>
      <w:color w:val="0563C1" w:themeColor="hyperlink"/>
      <w:u w:val="single"/>
    </w:rPr>
  </w:style>
  <w:style w:type="paragraph" w:styleId="TOC2">
    <w:name w:val="toc 2"/>
    <w:basedOn w:val="Normal"/>
    <w:next w:val="Normal"/>
    <w:autoRedefine/>
    <w:uiPriority w:val="39"/>
    <w:unhideWhenUsed/>
    <w:rsid w:val="00DC2F5E"/>
    <w:pPr>
      <w:spacing w:after="100" w:line="259" w:lineRule="auto"/>
      <w:ind w:left="220"/>
    </w:pPr>
  </w:style>
  <w:style w:type="paragraph" w:styleId="ListParagraph">
    <w:name w:val="List Paragraph"/>
    <w:basedOn w:val="Normal"/>
    <w:uiPriority w:val="34"/>
    <w:qFormat/>
    <w:rsid w:val="00C4307B"/>
    <w:pPr>
      <w:ind w:left="720"/>
      <w:contextualSpacing/>
    </w:pPr>
  </w:style>
  <w:style w:type="paragraph" w:styleId="NormalWeb">
    <w:name w:val="Normal (Web)"/>
    <w:basedOn w:val="Normal"/>
    <w:uiPriority w:val="99"/>
    <w:unhideWhenUsed/>
    <w:rsid w:val="008522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9A3971"/>
    <w:pPr>
      <w:spacing w:line="240" w:lineRule="auto"/>
    </w:pPr>
    <w:rPr>
      <w:i/>
      <w:iCs/>
      <w:color w:val="44546A" w:themeColor="text2"/>
      <w:sz w:val="18"/>
      <w:szCs w:val="18"/>
    </w:rPr>
  </w:style>
  <w:style w:type="character" w:styleId="IntenseEmphasis">
    <w:name w:val="Intense Emphasis"/>
    <w:basedOn w:val="DefaultParagraphFont"/>
    <w:uiPriority w:val="21"/>
    <w:qFormat/>
    <w:rsid w:val="00F500D1"/>
    <w:rPr>
      <w:i/>
      <w:iCs/>
      <w:color w:val="5B9BD5" w:themeColor="accent1"/>
    </w:rPr>
  </w:style>
  <w:style w:type="paragraph" w:styleId="TableofFigures">
    <w:name w:val="table of figures"/>
    <w:basedOn w:val="Normal"/>
    <w:next w:val="Normal"/>
    <w:uiPriority w:val="99"/>
    <w:unhideWhenUsed/>
    <w:rsid w:val="00995EB3"/>
    <w:pPr>
      <w:spacing w:after="0"/>
    </w:pPr>
    <w:rPr>
      <w:rFonts w:cstheme="minorHAnsi"/>
      <w:i/>
      <w:iCs/>
      <w:sz w:val="20"/>
      <w:szCs w:val="20"/>
    </w:rPr>
  </w:style>
  <w:style w:type="character" w:customStyle="1" w:styleId="Heading2Char">
    <w:name w:val="Heading 2 Char"/>
    <w:basedOn w:val="DefaultParagraphFont"/>
    <w:link w:val="Heading2"/>
    <w:uiPriority w:val="9"/>
    <w:rsid w:val="00F7319F"/>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195A55"/>
  </w:style>
  <w:style w:type="character" w:customStyle="1" w:styleId="Heading3Char">
    <w:name w:val="Heading 3 Char"/>
    <w:basedOn w:val="DefaultParagraphFont"/>
    <w:link w:val="Heading3"/>
    <w:uiPriority w:val="9"/>
    <w:rsid w:val="00F73EC1"/>
    <w:rPr>
      <w:rFonts w:asciiTheme="majorHAnsi" w:eastAsiaTheme="majorEastAsia" w:hAnsiTheme="majorHAnsi" w:cstheme="majorBidi"/>
      <w:color w:val="1F4D78" w:themeColor="accent1" w:themeShade="7F"/>
      <w:sz w:val="24"/>
      <w:szCs w:val="24"/>
    </w:rPr>
  </w:style>
  <w:style w:type="paragraph" w:customStyle="1" w:styleId="menu-item">
    <w:name w:val="menu-item"/>
    <w:basedOn w:val="Normal"/>
    <w:rsid w:val="00F73E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F73EC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73EC1"/>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F73EC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73EC1"/>
    <w:rPr>
      <w:rFonts w:ascii="Arial" w:eastAsia="Times New Roman" w:hAnsi="Arial" w:cs="Arial"/>
      <w:vanish/>
      <w:sz w:val="16"/>
      <w:szCs w:val="16"/>
      <w:lang w:eastAsia="en-GB"/>
    </w:rPr>
  </w:style>
  <w:style w:type="character" w:styleId="Emphasis">
    <w:name w:val="Emphasis"/>
    <w:basedOn w:val="DefaultParagraphFont"/>
    <w:uiPriority w:val="20"/>
    <w:qFormat/>
    <w:rsid w:val="00F73EC1"/>
    <w:rPr>
      <w:i/>
      <w:iCs/>
    </w:rPr>
  </w:style>
  <w:style w:type="character" w:customStyle="1" w:styleId="Heading4Char">
    <w:name w:val="Heading 4 Char"/>
    <w:basedOn w:val="DefaultParagraphFont"/>
    <w:link w:val="Heading4"/>
    <w:uiPriority w:val="9"/>
    <w:semiHidden/>
    <w:rsid w:val="00F73EC1"/>
    <w:rPr>
      <w:rFonts w:asciiTheme="majorHAnsi" w:eastAsiaTheme="majorEastAsia" w:hAnsiTheme="majorHAnsi" w:cstheme="majorBidi"/>
      <w:i/>
      <w:iCs/>
      <w:color w:val="2E74B5" w:themeColor="accent1" w:themeShade="BF"/>
    </w:rPr>
  </w:style>
  <w:style w:type="paragraph" w:styleId="NoSpacing">
    <w:name w:val="No Spacing"/>
    <w:uiPriority w:val="1"/>
    <w:qFormat/>
    <w:rsid w:val="00037658"/>
    <w:pPr>
      <w:spacing w:after="0" w:line="240" w:lineRule="auto"/>
    </w:pPr>
  </w:style>
  <w:style w:type="paragraph" w:styleId="TOC3">
    <w:name w:val="toc 3"/>
    <w:basedOn w:val="Normal"/>
    <w:next w:val="Normal"/>
    <w:autoRedefine/>
    <w:uiPriority w:val="39"/>
    <w:unhideWhenUsed/>
    <w:rsid w:val="00461719"/>
    <w:pPr>
      <w:spacing w:after="100"/>
      <w:ind w:left="440"/>
    </w:pPr>
  </w:style>
  <w:style w:type="character" w:customStyle="1" w:styleId="UnresolvedMention1">
    <w:name w:val="Unresolved Mention1"/>
    <w:basedOn w:val="DefaultParagraphFont"/>
    <w:uiPriority w:val="99"/>
    <w:semiHidden/>
    <w:unhideWhenUsed/>
    <w:rsid w:val="001A7011"/>
    <w:rPr>
      <w:color w:val="605E5C"/>
      <w:shd w:val="clear" w:color="auto" w:fill="E1DFDD"/>
    </w:rPr>
  </w:style>
  <w:style w:type="character" w:styleId="FollowedHyperlink">
    <w:name w:val="FollowedHyperlink"/>
    <w:basedOn w:val="DefaultParagraphFont"/>
    <w:uiPriority w:val="99"/>
    <w:semiHidden/>
    <w:unhideWhenUsed/>
    <w:rsid w:val="00336377"/>
    <w:rPr>
      <w:color w:val="954F72" w:themeColor="followedHyperlink"/>
      <w:u w:val="single"/>
    </w:rPr>
  </w:style>
  <w:style w:type="character" w:styleId="Strong">
    <w:name w:val="Strong"/>
    <w:basedOn w:val="DefaultParagraphFont"/>
    <w:uiPriority w:val="22"/>
    <w:qFormat/>
    <w:rsid w:val="00BE3138"/>
    <w:rPr>
      <w:b/>
      <w:bCs/>
    </w:rPr>
  </w:style>
  <w:style w:type="paragraph" w:styleId="EndnoteText">
    <w:name w:val="endnote text"/>
    <w:basedOn w:val="Normal"/>
    <w:link w:val="EndnoteTextChar"/>
    <w:uiPriority w:val="99"/>
    <w:semiHidden/>
    <w:unhideWhenUsed/>
    <w:rsid w:val="00B8199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81990"/>
    <w:rPr>
      <w:sz w:val="20"/>
      <w:szCs w:val="20"/>
    </w:rPr>
  </w:style>
  <w:style w:type="character" w:styleId="EndnoteReference">
    <w:name w:val="endnote reference"/>
    <w:basedOn w:val="DefaultParagraphFont"/>
    <w:uiPriority w:val="99"/>
    <w:semiHidden/>
    <w:unhideWhenUsed/>
    <w:rsid w:val="00B81990"/>
    <w:rPr>
      <w:vertAlign w:val="superscript"/>
    </w:rPr>
  </w:style>
  <w:style w:type="character" w:customStyle="1" w:styleId="UnresolvedMention2">
    <w:name w:val="Unresolved Mention2"/>
    <w:basedOn w:val="DefaultParagraphFont"/>
    <w:uiPriority w:val="99"/>
    <w:semiHidden/>
    <w:unhideWhenUsed/>
    <w:rsid w:val="00E1642A"/>
    <w:rPr>
      <w:color w:val="605E5C"/>
      <w:shd w:val="clear" w:color="auto" w:fill="E1DFDD"/>
    </w:rPr>
  </w:style>
  <w:style w:type="character" w:styleId="PlaceholderText">
    <w:name w:val="Placeholder Text"/>
    <w:basedOn w:val="DefaultParagraphFont"/>
    <w:uiPriority w:val="99"/>
    <w:semiHidden/>
    <w:rsid w:val="00811CBC"/>
    <w:rPr>
      <w:color w:val="808080"/>
    </w:rPr>
  </w:style>
  <w:style w:type="table" w:styleId="TableGrid">
    <w:name w:val="Table Grid"/>
    <w:basedOn w:val="TableNormal"/>
    <w:uiPriority w:val="39"/>
    <w:rsid w:val="002A5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C02247"/>
  </w:style>
  <w:style w:type="character" w:customStyle="1" w:styleId="UnresolvedMention3">
    <w:name w:val="Unresolved Mention3"/>
    <w:basedOn w:val="DefaultParagraphFont"/>
    <w:uiPriority w:val="99"/>
    <w:semiHidden/>
    <w:unhideWhenUsed/>
    <w:rsid w:val="00FA2D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86559">
      <w:bodyDiv w:val="1"/>
      <w:marLeft w:val="0"/>
      <w:marRight w:val="0"/>
      <w:marTop w:val="0"/>
      <w:marBottom w:val="0"/>
      <w:divBdr>
        <w:top w:val="none" w:sz="0" w:space="0" w:color="auto"/>
        <w:left w:val="none" w:sz="0" w:space="0" w:color="auto"/>
        <w:bottom w:val="none" w:sz="0" w:space="0" w:color="auto"/>
        <w:right w:val="none" w:sz="0" w:space="0" w:color="auto"/>
      </w:divBdr>
    </w:div>
    <w:div w:id="13114507">
      <w:bodyDiv w:val="1"/>
      <w:marLeft w:val="0"/>
      <w:marRight w:val="0"/>
      <w:marTop w:val="0"/>
      <w:marBottom w:val="0"/>
      <w:divBdr>
        <w:top w:val="none" w:sz="0" w:space="0" w:color="auto"/>
        <w:left w:val="none" w:sz="0" w:space="0" w:color="auto"/>
        <w:bottom w:val="none" w:sz="0" w:space="0" w:color="auto"/>
        <w:right w:val="none" w:sz="0" w:space="0" w:color="auto"/>
      </w:divBdr>
    </w:div>
    <w:div w:id="21134954">
      <w:bodyDiv w:val="1"/>
      <w:marLeft w:val="0"/>
      <w:marRight w:val="0"/>
      <w:marTop w:val="0"/>
      <w:marBottom w:val="0"/>
      <w:divBdr>
        <w:top w:val="none" w:sz="0" w:space="0" w:color="auto"/>
        <w:left w:val="none" w:sz="0" w:space="0" w:color="auto"/>
        <w:bottom w:val="none" w:sz="0" w:space="0" w:color="auto"/>
        <w:right w:val="none" w:sz="0" w:space="0" w:color="auto"/>
      </w:divBdr>
    </w:div>
    <w:div w:id="21176170">
      <w:bodyDiv w:val="1"/>
      <w:marLeft w:val="0"/>
      <w:marRight w:val="0"/>
      <w:marTop w:val="0"/>
      <w:marBottom w:val="0"/>
      <w:divBdr>
        <w:top w:val="none" w:sz="0" w:space="0" w:color="auto"/>
        <w:left w:val="none" w:sz="0" w:space="0" w:color="auto"/>
        <w:bottom w:val="none" w:sz="0" w:space="0" w:color="auto"/>
        <w:right w:val="none" w:sz="0" w:space="0" w:color="auto"/>
      </w:divBdr>
    </w:div>
    <w:div w:id="24911012">
      <w:bodyDiv w:val="1"/>
      <w:marLeft w:val="0"/>
      <w:marRight w:val="0"/>
      <w:marTop w:val="0"/>
      <w:marBottom w:val="0"/>
      <w:divBdr>
        <w:top w:val="none" w:sz="0" w:space="0" w:color="auto"/>
        <w:left w:val="none" w:sz="0" w:space="0" w:color="auto"/>
        <w:bottom w:val="none" w:sz="0" w:space="0" w:color="auto"/>
        <w:right w:val="none" w:sz="0" w:space="0" w:color="auto"/>
      </w:divBdr>
    </w:div>
    <w:div w:id="27075494">
      <w:bodyDiv w:val="1"/>
      <w:marLeft w:val="0"/>
      <w:marRight w:val="0"/>
      <w:marTop w:val="0"/>
      <w:marBottom w:val="0"/>
      <w:divBdr>
        <w:top w:val="none" w:sz="0" w:space="0" w:color="auto"/>
        <w:left w:val="none" w:sz="0" w:space="0" w:color="auto"/>
        <w:bottom w:val="none" w:sz="0" w:space="0" w:color="auto"/>
        <w:right w:val="none" w:sz="0" w:space="0" w:color="auto"/>
      </w:divBdr>
    </w:div>
    <w:div w:id="32929053">
      <w:bodyDiv w:val="1"/>
      <w:marLeft w:val="0"/>
      <w:marRight w:val="0"/>
      <w:marTop w:val="0"/>
      <w:marBottom w:val="0"/>
      <w:divBdr>
        <w:top w:val="none" w:sz="0" w:space="0" w:color="auto"/>
        <w:left w:val="none" w:sz="0" w:space="0" w:color="auto"/>
        <w:bottom w:val="none" w:sz="0" w:space="0" w:color="auto"/>
        <w:right w:val="none" w:sz="0" w:space="0" w:color="auto"/>
      </w:divBdr>
    </w:div>
    <w:div w:id="38360328">
      <w:bodyDiv w:val="1"/>
      <w:marLeft w:val="0"/>
      <w:marRight w:val="0"/>
      <w:marTop w:val="0"/>
      <w:marBottom w:val="0"/>
      <w:divBdr>
        <w:top w:val="none" w:sz="0" w:space="0" w:color="auto"/>
        <w:left w:val="none" w:sz="0" w:space="0" w:color="auto"/>
        <w:bottom w:val="none" w:sz="0" w:space="0" w:color="auto"/>
        <w:right w:val="none" w:sz="0" w:space="0" w:color="auto"/>
      </w:divBdr>
    </w:div>
    <w:div w:id="38866538">
      <w:bodyDiv w:val="1"/>
      <w:marLeft w:val="0"/>
      <w:marRight w:val="0"/>
      <w:marTop w:val="0"/>
      <w:marBottom w:val="0"/>
      <w:divBdr>
        <w:top w:val="none" w:sz="0" w:space="0" w:color="auto"/>
        <w:left w:val="none" w:sz="0" w:space="0" w:color="auto"/>
        <w:bottom w:val="none" w:sz="0" w:space="0" w:color="auto"/>
        <w:right w:val="none" w:sz="0" w:space="0" w:color="auto"/>
      </w:divBdr>
    </w:div>
    <w:div w:id="41949179">
      <w:bodyDiv w:val="1"/>
      <w:marLeft w:val="0"/>
      <w:marRight w:val="0"/>
      <w:marTop w:val="0"/>
      <w:marBottom w:val="0"/>
      <w:divBdr>
        <w:top w:val="none" w:sz="0" w:space="0" w:color="auto"/>
        <w:left w:val="none" w:sz="0" w:space="0" w:color="auto"/>
        <w:bottom w:val="none" w:sz="0" w:space="0" w:color="auto"/>
        <w:right w:val="none" w:sz="0" w:space="0" w:color="auto"/>
      </w:divBdr>
    </w:div>
    <w:div w:id="46537856">
      <w:bodyDiv w:val="1"/>
      <w:marLeft w:val="0"/>
      <w:marRight w:val="0"/>
      <w:marTop w:val="0"/>
      <w:marBottom w:val="0"/>
      <w:divBdr>
        <w:top w:val="none" w:sz="0" w:space="0" w:color="auto"/>
        <w:left w:val="none" w:sz="0" w:space="0" w:color="auto"/>
        <w:bottom w:val="none" w:sz="0" w:space="0" w:color="auto"/>
        <w:right w:val="none" w:sz="0" w:space="0" w:color="auto"/>
      </w:divBdr>
    </w:div>
    <w:div w:id="59906395">
      <w:bodyDiv w:val="1"/>
      <w:marLeft w:val="0"/>
      <w:marRight w:val="0"/>
      <w:marTop w:val="0"/>
      <w:marBottom w:val="0"/>
      <w:divBdr>
        <w:top w:val="none" w:sz="0" w:space="0" w:color="auto"/>
        <w:left w:val="none" w:sz="0" w:space="0" w:color="auto"/>
        <w:bottom w:val="none" w:sz="0" w:space="0" w:color="auto"/>
        <w:right w:val="none" w:sz="0" w:space="0" w:color="auto"/>
      </w:divBdr>
    </w:div>
    <w:div w:id="78143631">
      <w:bodyDiv w:val="1"/>
      <w:marLeft w:val="0"/>
      <w:marRight w:val="0"/>
      <w:marTop w:val="0"/>
      <w:marBottom w:val="0"/>
      <w:divBdr>
        <w:top w:val="none" w:sz="0" w:space="0" w:color="auto"/>
        <w:left w:val="none" w:sz="0" w:space="0" w:color="auto"/>
        <w:bottom w:val="none" w:sz="0" w:space="0" w:color="auto"/>
        <w:right w:val="none" w:sz="0" w:space="0" w:color="auto"/>
      </w:divBdr>
    </w:div>
    <w:div w:id="78645371">
      <w:bodyDiv w:val="1"/>
      <w:marLeft w:val="0"/>
      <w:marRight w:val="0"/>
      <w:marTop w:val="0"/>
      <w:marBottom w:val="0"/>
      <w:divBdr>
        <w:top w:val="none" w:sz="0" w:space="0" w:color="auto"/>
        <w:left w:val="none" w:sz="0" w:space="0" w:color="auto"/>
        <w:bottom w:val="none" w:sz="0" w:space="0" w:color="auto"/>
        <w:right w:val="none" w:sz="0" w:space="0" w:color="auto"/>
      </w:divBdr>
    </w:div>
    <w:div w:id="79378876">
      <w:bodyDiv w:val="1"/>
      <w:marLeft w:val="0"/>
      <w:marRight w:val="0"/>
      <w:marTop w:val="0"/>
      <w:marBottom w:val="0"/>
      <w:divBdr>
        <w:top w:val="none" w:sz="0" w:space="0" w:color="auto"/>
        <w:left w:val="none" w:sz="0" w:space="0" w:color="auto"/>
        <w:bottom w:val="none" w:sz="0" w:space="0" w:color="auto"/>
        <w:right w:val="none" w:sz="0" w:space="0" w:color="auto"/>
      </w:divBdr>
    </w:div>
    <w:div w:id="84763238">
      <w:bodyDiv w:val="1"/>
      <w:marLeft w:val="0"/>
      <w:marRight w:val="0"/>
      <w:marTop w:val="0"/>
      <w:marBottom w:val="0"/>
      <w:divBdr>
        <w:top w:val="none" w:sz="0" w:space="0" w:color="auto"/>
        <w:left w:val="none" w:sz="0" w:space="0" w:color="auto"/>
        <w:bottom w:val="none" w:sz="0" w:space="0" w:color="auto"/>
        <w:right w:val="none" w:sz="0" w:space="0" w:color="auto"/>
      </w:divBdr>
    </w:div>
    <w:div w:id="111822035">
      <w:bodyDiv w:val="1"/>
      <w:marLeft w:val="0"/>
      <w:marRight w:val="0"/>
      <w:marTop w:val="0"/>
      <w:marBottom w:val="0"/>
      <w:divBdr>
        <w:top w:val="none" w:sz="0" w:space="0" w:color="auto"/>
        <w:left w:val="none" w:sz="0" w:space="0" w:color="auto"/>
        <w:bottom w:val="none" w:sz="0" w:space="0" w:color="auto"/>
        <w:right w:val="none" w:sz="0" w:space="0" w:color="auto"/>
      </w:divBdr>
    </w:div>
    <w:div w:id="121072180">
      <w:bodyDiv w:val="1"/>
      <w:marLeft w:val="0"/>
      <w:marRight w:val="0"/>
      <w:marTop w:val="0"/>
      <w:marBottom w:val="0"/>
      <w:divBdr>
        <w:top w:val="none" w:sz="0" w:space="0" w:color="auto"/>
        <w:left w:val="none" w:sz="0" w:space="0" w:color="auto"/>
        <w:bottom w:val="none" w:sz="0" w:space="0" w:color="auto"/>
        <w:right w:val="none" w:sz="0" w:space="0" w:color="auto"/>
      </w:divBdr>
    </w:div>
    <w:div w:id="121315649">
      <w:bodyDiv w:val="1"/>
      <w:marLeft w:val="0"/>
      <w:marRight w:val="0"/>
      <w:marTop w:val="0"/>
      <w:marBottom w:val="0"/>
      <w:divBdr>
        <w:top w:val="none" w:sz="0" w:space="0" w:color="auto"/>
        <w:left w:val="none" w:sz="0" w:space="0" w:color="auto"/>
        <w:bottom w:val="none" w:sz="0" w:space="0" w:color="auto"/>
        <w:right w:val="none" w:sz="0" w:space="0" w:color="auto"/>
      </w:divBdr>
    </w:div>
    <w:div w:id="131213604">
      <w:bodyDiv w:val="1"/>
      <w:marLeft w:val="0"/>
      <w:marRight w:val="0"/>
      <w:marTop w:val="0"/>
      <w:marBottom w:val="0"/>
      <w:divBdr>
        <w:top w:val="none" w:sz="0" w:space="0" w:color="auto"/>
        <w:left w:val="none" w:sz="0" w:space="0" w:color="auto"/>
        <w:bottom w:val="none" w:sz="0" w:space="0" w:color="auto"/>
        <w:right w:val="none" w:sz="0" w:space="0" w:color="auto"/>
      </w:divBdr>
    </w:div>
    <w:div w:id="149834674">
      <w:bodyDiv w:val="1"/>
      <w:marLeft w:val="0"/>
      <w:marRight w:val="0"/>
      <w:marTop w:val="0"/>
      <w:marBottom w:val="0"/>
      <w:divBdr>
        <w:top w:val="none" w:sz="0" w:space="0" w:color="auto"/>
        <w:left w:val="none" w:sz="0" w:space="0" w:color="auto"/>
        <w:bottom w:val="none" w:sz="0" w:space="0" w:color="auto"/>
        <w:right w:val="none" w:sz="0" w:space="0" w:color="auto"/>
      </w:divBdr>
    </w:div>
    <w:div w:id="152599635">
      <w:bodyDiv w:val="1"/>
      <w:marLeft w:val="0"/>
      <w:marRight w:val="0"/>
      <w:marTop w:val="0"/>
      <w:marBottom w:val="0"/>
      <w:divBdr>
        <w:top w:val="none" w:sz="0" w:space="0" w:color="auto"/>
        <w:left w:val="none" w:sz="0" w:space="0" w:color="auto"/>
        <w:bottom w:val="none" w:sz="0" w:space="0" w:color="auto"/>
        <w:right w:val="none" w:sz="0" w:space="0" w:color="auto"/>
      </w:divBdr>
    </w:div>
    <w:div w:id="163053755">
      <w:bodyDiv w:val="1"/>
      <w:marLeft w:val="0"/>
      <w:marRight w:val="0"/>
      <w:marTop w:val="0"/>
      <w:marBottom w:val="0"/>
      <w:divBdr>
        <w:top w:val="none" w:sz="0" w:space="0" w:color="auto"/>
        <w:left w:val="none" w:sz="0" w:space="0" w:color="auto"/>
        <w:bottom w:val="none" w:sz="0" w:space="0" w:color="auto"/>
        <w:right w:val="none" w:sz="0" w:space="0" w:color="auto"/>
      </w:divBdr>
    </w:div>
    <w:div w:id="165176746">
      <w:bodyDiv w:val="1"/>
      <w:marLeft w:val="0"/>
      <w:marRight w:val="0"/>
      <w:marTop w:val="0"/>
      <w:marBottom w:val="0"/>
      <w:divBdr>
        <w:top w:val="none" w:sz="0" w:space="0" w:color="auto"/>
        <w:left w:val="none" w:sz="0" w:space="0" w:color="auto"/>
        <w:bottom w:val="none" w:sz="0" w:space="0" w:color="auto"/>
        <w:right w:val="none" w:sz="0" w:space="0" w:color="auto"/>
      </w:divBdr>
    </w:div>
    <w:div w:id="180971548">
      <w:bodyDiv w:val="1"/>
      <w:marLeft w:val="0"/>
      <w:marRight w:val="0"/>
      <w:marTop w:val="0"/>
      <w:marBottom w:val="0"/>
      <w:divBdr>
        <w:top w:val="none" w:sz="0" w:space="0" w:color="auto"/>
        <w:left w:val="none" w:sz="0" w:space="0" w:color="auto"/>
        <w:bottom w:val="none" w:sz="0" w:space="0" w:color="auto"/>
        <w:right w:val="none" w:sz="0" w:space="0" w:color="auto"/>
      </w:divBdr>
    </w:div>
    <w:div w:id="194854781">
      <w:bodyDiv w:val="1"/>
      <w:marLeft w:val="0"/>
      <w:marRight w:val="0"/>
      <w:marTop w:val="0"/>
      <w:marBottom w:val="0"/>
      <w:divBdr>
        <w:top w:val="none" w:sz="0" w:space="0" w:color="auto"/>
        <w:left w:val="none" w:sz="0" w:space="0" w:color="auto"/>
        <w:bottom w:val="none" w:sz="0" w:space="0" w:color="auto"/>
        <w:right w:val="none" w:sz="0" w:space="0" w:color="auto"/>
      </w:divBdr>
    </w:div>
    <w:div w:id="198250156">
      <w:bodyDiv w:val="1"/>
      <w:marLeft w:val="0"/>
      <w:marRight w:val="0"/>
      <w:marTop w:val="0"/>
      <w:marBottom w:val="0"/>
      <w:divBdr>
        <w:top w:val="none" w:sz="0" w:space="0" w:color="auto"/>
        <w:left w:val="none" w:sz="0" w:space="0" w:color="auto"/>
        <w:bottom w:val="none" w:sz="0" w:space="0" w:color="auto"/>
        <w:right w:val="none" w:sz="0" w:space="0" w:color="auto"/>
      </w:divBdr>
    </w:div>
    <w:div w:id="200873067">
      <w:bodyDiv w:val="1"/>
      <w:marLeft w:val="0"/>
      <w:marRight w:val="0"/>
      <w:marTop w:val="0"/>
      <w:marBottom w:val="0"/>
      <w:divBdr>
        <w:top w:val="none" w:sz="0" w:space="0" w:color="auto"/>
        <w:left w:val="none" w:sz="0" w:space="0" w:color="auto"/>
        <w:bottom w:val="none" w:sz="0" w:space="0" w:color="auto"/>
        <w:right w:val="none" w:sz="0" w:space="0" w:color="auto"/>
      </w:divBdr>
    </w:div>
    <w:div w:id="212429229">
      <w:bodyDiv w:val="1"/>
      <w:marLeft w:val="0"/>
      <w:marRight w:val="0"/>
      <w:marTop w:val="0"/>
      <w:marBottom w:val="0"/>
      <w:divBdr>
        <w:top w:val="none" w:sz="0" w:space="0" w:color="auto"/>
        <w:left w:val="none" w:sz="0" w:space="0" w:color="auto"/>
        <w:bottom w:val="none" w:sz="0" w:space="0" w:color="auto"/>
        <w:right w:val="none" w:sz="0" w:space="0" w:color="auto"/>
      </w:divBdr>
    </w:div>
    <w:div w:id="225725053">
      <w:bodyDiv w:val="1"/>
      <w:marLeft w:val="0"/>
      <w:marRight w:val="0"/>
      <w:marTop w:val="0"/>
      <w:marBottom w:val="0"/>
      <w:divBdr>
        <w:top w:val="none" w:sz="0" w:space="0" w:color="auto"/>
        <w:left w:val="none" w:sz="0" w:space="0" w:color="auto"/>
        <w:bottom w:val="none" w:sz="0" w:space="0" w:color="auto"/>
        <w:right w:val="none" w:sz="0" w:space="0" w:color="auto"/>
      </w:divBdr>
    </w:div>
    <w:div w:id="230193155">
      <w:bodyDiv w:val="1"/>
      <w:marLeft w:val="0"/>
      <w:marRight w:val="0"/>
      <w:marTop w:val="0"/>
      <w:marBottom w:val="0"/>
      <w:divBdr>
        <w:top w:val="none" w:sz="0" w:space="0" w:color="auto"/>
        <w:left w:val="none" w:sz="0" w:space="0" w:color="auto"/>
        <w:bottom w:val="none" w:sz="0" w:space="0" w:color="auto"/>
        <w:right w:val="none" w:sz="0" w:space="0" w:color="auto"/>
      </w:divBdr>
    </w:div>
    <w:div w:id="234095980">
      <w:bodyDiv w:val="1"/>
      <w:marLeft w:val="0"/>
      <w:marRight w:val="0"/>
      <w:marTop w:val="0"/>
      <w:marBottom w:val="0"/>
      <w:divBdr>
        <w:top w:val="none" w:sz="0" w:space="0" w:color="auto"/>
        <w:left w:val="none" w:sz="0" w:space="0" w:color="auto"/>
        <w:bottom w:val="none" w:sz="0" w:space="0" w:color="auto"/>
        <w:right w:val="none" w:sz="0" w:space="0" w:color="auto"/>
      </w:divBdr>
    </w:div>
    <w:div w:id="241567321">
      <w:bodyDiv w:val="1"/>
      <w:marLeft w:val="0"/>
      <w:marRight w:val="0"/>
      <w:marTop w:val="0"/>
      <w:marBottom w:val="0"/>
      <w:divBdr>
        <w:top w:val="none" w:sz="0" w:space="0" w:color="auto"/>
        <w:left w:val="none" w:sz="0" w:space="0" w:color="auto"/>
        <w:bottom w:val="none" w:sz="0" w:space="0" w:color="auto"/>
        <w:right w:val="none" w:sz="0" w:space="0" w:color="auto"/>
      </w:divBdr>
      <w:divsChild>
        <w:div w:id="991953313">
          <w:marLeft w:val="0"/>
          <w:marRight w:val="0"/>
          <w:marTop w:val="0"/>
          <w:marBottom w:val="0"/>
          <w:divBdr>
            <w:top w:val="none" w:sz="0" w:space="0" w:color="auto"/>
            <w:left w:val="none" w:sz="0" w:space="0" w:color="auto"/>
            <w:bottom w:val="none" w:sz="0" w:space="0" w:color="auto"/>
            <w:right w:val="none" w:sz="0" w:space="0" w:color="auto"/>
          </w:divBdr>
          <w:divsChild>
            <w:div w:id="81688265">
              <w:marLeft w:val="-225"/>
              <w:marRight w:val="-225"/>
              <w:marTop w:val="0"/>
              <w:marBottom w:val="0"/>
              <w:divBdr>
                <w:top w:val="none" w:sz="0" w:space="0" w:color="auto"/>
                <w:left w:val="none" w:sz="0" w:space="0" w:color="auto"/>
                <w:bottom w:val="none" w:sz="0" w:space="0" w:color="auto"/>
                <w:right w:val="none" w:sz="0" w:space="0" w:color="auto"/>
              </w:divBdr>
              <w:divsChild>
                <w:div w:id="789250263">
                  <w:marLeft w:val="0"/>
                  <w:marRight w:val="0"/>
                  <w:marTop w:val="0"/>
                  <w:marBottom w:val="0"/>
                  <w:divBdr>
                    <w:top w:val="none" w:sz="0" w:space="0" w:color="auto"/>
                    <w:left w:val="none" w:sz="0" w:space="0" w:color="auto"/>
                    <w:bottom w:val="none" w:sz="0" w:space="0" w:color="auto"/>
                    <w:right w:val="none" w:sz="0" w:space="0" w:color="auto"/>
                  </w:divBdr>
                  <w:divsChild>
                    <w:div w:id="1511874257">
                      <w:marLeft w:val="0"/>
                      <w:marRight w:val="0"/>
                      <w:marTop w:val="0"/>
                      <w:marBottom w:val="0"/>
                      <w:divBdr>
                        <w:top w:val="none" w:sz="0" w:space="0" w:color="auto"/>
                        <w:left w:val="none" w:sz="0" w:space="0" w:color="auto"/>
                        <w:bottom w:val="none" w:sz="0" w:space="0" w:color="auto"/>
                        <w:right w:val="none" w:sz="0" w:space="0" w:color="auto"/>
                      </w:divBdr>
                    </w:div>
                  </w:divsChild>
                </w:div>
                <w:div w:id="128006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754321">
          <w:marLeft w:val="-225"/>
          <w:marRight w:val="-225"/>
          <w:marTop w:val="0"/>
          <w:marBottom w:val="0"/>
          <w:divBdr>
            <w:top w:val="none" w:sz="0" w:space="0" w:color="auto"/>
            <w:left w:val="none" w:sz="0" w:space="0" w:color="auto"/>
            <w:bottom w:val="none" w:sz="0" w:space="0" w:color="auto"/>
            <w:right w:val="none" w:sz="0" w:space="0" w:color="auto"/>
          </w:divBdr>
          <w:divsChild>
            <w:div w:id="195601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912287">
      <w:bodyDiv w:val="1"/>
      <w:marLeft w:val="0"/>
      <w:marRight w:val="0"/>
      <w:marTop w:val="0"/>
      <w:marBottom w:val="0"/>
      <w:divBdr>
        <w:top w:val="none" w:sz="0" w:space="0" w:color="auto"/>
        <w:left w:val="none" w:sz="0" w:space="0" w:color="auto"/>
        <w:bottom w:val="none" w:sz="0" w:space="0" w:color="auto"/>
        <w:right w:val="none" w:sz="0" w:space="0" w:color="auto"/>
      </w:divBdr>
    </w:div>
    <w:div w:id="259142920">
      <w:bodyDiv w:val="1"/>
      <w:marLeft w:val="0"/>
      <w:marRight w:val="0"/>
      <w:marTop w:val="0"/>
      <w:marBottom w:val="0"/>
      <w:divBdr>
        <w:top w:val="none" w:sz="0" w:space="0" w:color="auto"/>
        <w:left w:val="none" w:sz="0" w:space="0" w:color="auto"/>
        <w:bottom w:val="none" w:sz="0" w:space="0" w:color="auto"/>
        <w:right w:val="none" w:sz="0" w:space="0" w:color="auto"/>
      </w:divBdr>
    </w:div>
    <w:div w:id="263919806">
      <w:bodyDiv w:val="1"/>
      <w:marLeft w:val="0"/>
      <w:marRight w:val="0"/>
      <w:marTop w:val="0"/>
      <w:marBottom w:val="0"/>
      <w:divBdr>
        <w:top w:val="none" w:sz="0" w:space="0" w:color="auto"/>
        <w:left w:val="none" w:sz="0" w:space="0" w:color="auto"/>
        <w:bottom w:val="none" w:sz="0" w:space="0" w:color="auto"/>
        <w:right w:val="none" w:sz="0" w:space="0" w:color="auto"/>
      </w:divBdr>
    </w:div>
    <w:div w:id="266621179">
      <w:bodyDiv w:val="1"/>
      <w:marLeft w:val="0"/>
      <w:marRight w:val="0"/>
      <w:marTop w:val="0"/>
      <w:marBottom w:val="0"/>
      <w:divBdr>
        <w:top w:val="none" w:sz="0" w:space="0" w:color="auto"/>
        <w:left w:val="none" w:sz="0" w:space="0" w:color="auto"/>
        <w:bottom w:val="none" w:sz="0" w:space="0" w:color="auto"/>
        <w:right w:val="none" w:sz="0" w:space="0" w:color="auto"/>
      </w:divBdr>
    </w:div>
    <w:div w:id="276256547">
      <w:bodyDiv w:val="1"/>
      <w:marLeft w:val="0"/>
      <w:marRight w:val="0"/>
      <w:marTop w:val="0"/>
      <w:marBottom w:val="0"/>
      <w:divBdr>
        <w:top w:val="none" w:sz="0" w:space="0" w:color="auto"/>
        <w:left w:val="none" w:sz="0" w:space="0" w:color="auto"/>
        <w:bottom w:val="none" w:sz="0" w:space="0" w:color="auto"/>
        <w:right w:val="none" w:sz="0" w:space="0" w:color="auto"/>
      </w:divBdr>
    </w:div>
    <w:div w:id="297223517">
      <w:bodyDiv w:val="1"/>
      <w:marLeft w:val="0"/>
      <w:marRight w:val="0"/>
      <w:marTop w:val="0"/>
      <w:marBottom w:val="0"/>
      <w:divBdr>
        <w:top w:val="none" w:sz="0" w:space="0" w:color="auto"/>
        <w:left w:val="none" w:sz="0" w:space="0" w:color="auto"/>
        <w:bottom w:val="none" w:sz="0" w:space="0" w:color="auto"/>
        <w:right w:val="none" w:sz="0" w:space="0" w:color="auto"/>
      </w:divBdr>
    </w:div>
    <w:div w:id="310058115">
      <w:bodyDiv w:val="1"/>
      <w:marLeft w:val="0"/>
      <w:marRight w:val="0"/>
      <w:marTop w:val="0"/>
      <w:marBottom w:val="0"/>
      <w:divBdr>
        <w:top w:val="none" w:sz="0" w:space="0" w:color="auto"/>
        <w:left w:val="none" w:sz="0" w:space="0" w:color="auto"/>
        <w:bottom w:val="none" w:sz="0" w:space="0" w:color="auto"/>
        <w:right w:val="none" w:sz="0" w:space="0" w:color="auto"/>
      </w:divBdr>
    </w:div>
    <w:div w:id="319425328">
      <w:bodyDiv w:val="1"/>
      <w:marLeft w:val="0"/>
      <w:marRight w:val="0"/>
      <w:marTop w:val="0"/>
      <w:marBottom w:val="0"/>
      <w:divBdr>
        <w:top w:val="none" w:sz="0" w:space="0" w:color="auto"/>
        <w:left w:val="none" w:sz="0" w:space="0" w:color="auto"/>
        <w:bottom w:val="none" w:sz="0" w:space="0" w:color="auto"/>
        <w:right w:val="none" w:sz="0" w:space="0" w:color="auto"/>
      </w:divBdr>
    </w:div>
    <w:div w:id="323944832">
      <w:bodyDiv w:val="1"/>
      <w:marLeft w:val="0"/>
      <w:marRight w:val="0"/>
      <w:marTop w:val="0"/>
      <w:marBottom w:val="0"/>
      <w:divBdr>
        <w:top w:val="none" w:sz="0" w:space="0" w:color="auto"/>
        <w:left w:val="none" w:sz="0" w:space="0" w:color="auto"/>
        <w:bottom w:val="none" w:sz="0" w:space="0" w:color="auto"/>
        <w:right w:val="none" w:sz="0" w:space="0" w:color="auto"/>
      </w:divBdr>
    </w:div>
    <w:div w:id="327831660">
      <w:bodyDiv w:val="1"/>
      <w:marLeft w:val="0"/>
      <w:marRight w:val="0"/>
      <w:marTop w:val="0"/>
      <w:marBottom w:val="0"/>
      <w:divBdr>
        <w:top w:val="none" w:sz="0" w:space="0" w:color="auto"/>
        <w:left w:val="none" w:sz="0" w:space="0" w:color="auto"/>
        <w:bottom w:val="none" w:sz="0" w:space="0" w:color="auto"/>
        <w:right w:val="none" w:sz="0" w:space="0" w:color="auto"/>
      </w:divBdr>
    </w:div>
    <w:div w:id="328752156">
      <w:bodyDiv w:val="1"/>
      <w:marLeft w:val="0"/>
      <w:marRight w:val="0"/>
      <w:marTop w:val="0"/>
      <w:marBottom w:val="0"/>
      <w:divBdr>
        <w:top w:val="none" w:sz="0" w:space="0" w:color="auto"/>
        <w:left w:val="none" w:sz="0" w:space="0" w:color="auto"/>
        <w:bottom w:val="none" w:sz="0" w:space="0" w:color="auto"/>
        <w:right w:val="none" w:sz="0" w:space="0" w:color="auto"/>
      </w:divBdr>
    </w:div>
    <w:div w:id="332923906">
      <w:bodyDiv w:val="1"/>
      <w:marLeft w:val="0"/>
      <w:marRight w:val="0"/>
      <w:marTop w:val="0"/>
      <w:marBottom w:val="0"/>
      <w:divBdr>
        <w:top w:val="none" w:sz="0" w:space="0" w:color="auto"/>
        <w:left w:val="none" w:sz="0" w:space="0" w:color="auto"/>
        <w:bottom w:val="none" w:sz="0" w:space="0" w:color="auto"/>
        <w:right w:val="none" w:sz="0" w:space="0" w:color="auto"/>
      </w:divBdr>
    </w:div>
    <w:div w:id="336689613">
      <w:bodyDiv w:val="1"/>
      <w:marLeft w:val="0"/>
      <w:marRight w:val="0"/>
      <w:marTop w:val="0"/>
      <w:marBottom w:val="0"/>
      <w:divBdr>
        <w:top w:val="none" w:sz="0" w:space="0" w:color="auto"/>
        <w:left w:val="none" w:sz="0" w:space="0" w:color="auto"/>
        <w:bottom w:val="none" w:sz="0" w:space="0" w:color="auto"/>
        <w:right w:val="none" w:sz="0" w:space="0" w:color="auto"/>
      </w:divBdr>
    </w:div>
    <w:div w:id="339938854">
      <w:bodyDiv w:val="1"/>
      <w:marLeft w:val="0"/>
      <w:marRight w:val="0"/>
      <w:marTop w:val="0"/>
      <w:marBottom w:val="0"/>
      <w:divBdr>
        <w:top w:val="none" w:sz="0" w:space="0" w:color="auto"/>
        <w:left w:val="none" w:sz="0" w:space="0" w:color="auto"/>
        <w:bottom w:val="none" w:sz="0" w:space="0" w:color="auto"/>
        <w:right w:val="none" w:sz="0" w:space="0" w:color="auto"/>
      </w:divBdr>
    </w:div>
    <w:div w:id="343748802">
      <w:bodyDiv w:val="1"/>
      <w:marLeft w:val="0"/>
      <w:marRight w:val="0"/>
      <w:marTop w:val="0"/>
      <w:marBottom w:val="0"/>
      <w:divBdr>
        <w:top w:val="none" w:sz="0" w:space="0" w:color="auto"/>
        <w:left w:val="none" w:sz="0" w:space="0" w:color="auto"/>
        <w:bottom w:val="none" w:sz="0" w:space="0" w:color="auto"/>
        <w:right w:val="none" w:sz="0" w:space="0" w:color="auto"/>
      </w:divBdr>
    </w:div>
    <w:div w:id="348533728">
      <w:bodyDiv w:val="1"/>
      <w:marLeft w:val="0"/>
      <w:marRight w:val="0"/>
      <w:marTop w:val="0"/>
      <w:marBottom w:val="0"/>
      <w:divBdr>
        <w:top w:val="none" w:sz="0" w:space="0" w:color="auto"/>
        <w:left w:val="none" w:sz="0" w:space="0" w:color="auto"/>
        <w:bottom w:val="none" w:sz="0" w:space="0" w:color="auto"/>
        <w:right w:val="none" w:sz="0" w:space="0" w:color="auto"/>
      </w:divBdr>
    </w:div>
    <w:div w:id="349533401">
      <w:bodyDiv w:val="1"/>
      <w:marLeft w:val="0"/>
      <w:marRight w:val="0"/>
      <w:marTop w:val="0"/>
      <w:marBottom w:val="0"/>
      <w:divBdr>
        <w:top w:val="none" w:sz="0" w:space="0" w:color="auto"/>
        <w:left w:val="none" w:sz="0" w:space="0" w:color="auto"/>
        <w:bottom w:val="none" w:sz="0" w:space="0" w:color="auto"/>
        <w:right w:val="none" w:sz="0" w:space="0" w:color="auto"/>
      </w:divBdr>
    </w:div>
    <w:div w:id="353653612">
      <w:bodyDiv w:val="1"/>
      <w:marLeft w:val="0"/>
      <w:marRight w:val="0"/>
      <w:marTop w:val="0"/>
      <w:marBottom w:val="0"/>
      <w:divBdr>
        <w:top w:val="none" w:sz="0" w:space="0" w:color="auto"/>
        <w:left w:val="none" w:sz="0" w:space="0" w:color="auto"/>
        <w:bottom w:val="none" w:sz="0" w:space="0" w:color="auto"/>
        <w:right w:val="none" w:sz="0" w:space="0" w:color="auto"/>
      </w:divBdr>
    </w:div>
    <w:div w:id="354429205">
      <w:bodyDiv w:val="1"/>
      <w:marLeft w:val="0"/>
      <w:marRight w:val="0"/>
      <w:marTop w:val="0"/>
      <w:marBottom w:val="0"/>
      <w:divBdr>
        <w:top w:val="none" w:sz="0" w:space="0" w:color="auto"/>
        <w:left w:val="none" w:sz="0" w:space="0" w:color="auto"/>
        <w:bottom w:val="none" w:sz="0" w:space="0" w:color="auto"/>
        <w:right w:val="none" w:sz="0" w:space="0" w:color="auto"/>
      </w:divBdr>
    </w:div>
    <w:div w:id="359664621">
      <w:bodyDiv w:val="1"/>
      <w:marLeft w:val="0"/>
      <w:marRight w:val="0"/>
      <w:marTop w:val="0"/>
      <w:marBottom w:val="0"/>
      <w:divBdr>
        <w:top w:val="none" w:sz="0" w:space="0" w:color="auto"/>
        <w:left w:val="none" w:sz="0" w:space="0" w:color="auto"/>
        <w:bottom w:val="none" w:sz="0" w:space="0" w:color="auto"/>
        <w:right w:val="none" w:sz="0" w:space="0" w:color="auto"/>
      </w:divBdr>
    </w:div>
    <w:div w:id="389228559">
      <w:bodyDiv w:val="1"/>
      <w:marLeft w:val="0"/>
      <w:marRight w:val="0"/>
      <w:marTop w:val="0"/>
      <w:marBottom w:val="0"/>
      <w:divBdr>
        <w:top w:val="none" w:sz="0" w:space="0" w:color="auto"/>
        <w:left w:val="none" w:sz="0" w:space="0" w:color="auto"/>
        <w:bottom w:val="none" w:sz="0" w:space="0" w:color="auto"/>
        <w:right w:val="none" w:sz="0" w:space="0" w:color="auto"/>
      </w:divBdr>
    </w:div>
    <w:div w:id="391389362">
      <w:bodyDiv w:val="1"/>
      <w:marLeft w:val="0"/>
      <w:marRight w:val="0"/>
      <w:marTop w:val="0"/>
      <w:marBottom w:val="0"/>
      <w:divBdr>
        <w:top w:val="none" w:sz="0" w:space="0" w:color="auto"/>
        <w:left w:val="none" w:sz="0" w:space="0" w:color="auto"/>
        <w:bottom w:val="none" w:sz="0" w:space="0" w:color="auto"/>
        <w:right w:val="none" w:sz="0" w:space="0" w:color="auto"/>
      </w:divBdr>
    </w:div>
    <w:div w:id="397561749">
      <w:bodyDiv w:val="1"/>
      <w:marLeft w:val="0"/>
      <w:marRight w:val="0"/>
      <w:marTop w:val="0"/>
      <w:marBottom w:val="0"/>
      <w:divBdr>
        <w:top w:val="none" w:sz="0" w:space="0" w:color="auto"/>
        <w:left w:val="none" w:sz="0" w:space="0" w:color="auto"/>
        <w:bottom w:val="none" w:sz="0" w:space="0" w:color="auto"/>
        <w:right w:val="none" w:sz="0" w:space="0" w:color="auto"/>
      </w:divBdr>
    </w:div>
    <w:div w:id="400173974">
      <w:bodyDiv w:val="1"/>
      <w:marLeft w:val="0"/>
      <w:marRight w:val="0"/>
      <w:marTop w:val="0"/>
      <w:marBottom w:val="0"/>
      <w:divBdr>
        <w:top w:val="none" w:sz="0" w:space="0" w:color="auto"/>
        <w:left w:val="none" w:sz="0" w:space="0" w:color="auto"/>
        <w:bottom w:val="none" w:sz="0" w:space="0" w:color="auto"/>
        <w:right w:val="none" w:sz="0" w:space="0" w:color="auto"/>
      </w:divBdr>
    </w:div>
    <w:div w:id="403575903">
      <w:bodyDiv w:val="1"/>
      <w:marLeft w:val="0"/>
      <w:marRight w:val="0"/>
      <w:marTop w:val="0"/>
      <w:marBottom w:val="0"/>
      <w:divBdr>
        <w:top w:val="none" w:sz="0" w:space="0" w:color="auto"/>
        <w:left w:val="none" w:sz="0" w:space="0" w:color="auto"/>
        <w:bottom w:val="none" w:sz="0" w:space="0" w:color="auto"/>
        <w:right w:val="none" w:sz="0" w:space="0" w:color="auto"/>
      </w:divBdr>
    </w:div>
    <w:div w:id="405229172">
      <w:bodyDiv w:val="1"/>
      <w:marLeft w:val="0"/>
      <w:marRight w:val="0"/>
      <w:marTop w:val="0"/>
      <w:marBottom w:val="0"/>
      <w:divBdr>
        <w:top w:val="none" w:sz="0" w:space="0" w:color="auto"/>
        <w:left w:val="none" w:sz="0" w:space="0" w:color="auto"/>
        <w:bottom w:val="none" w:sz="0" w:space="0" w:color="auto"/>
        <w:right w:val="none" w:sz="0" w:space="0" w:color="auto"/>
      </w:divBdr>
      <w:divsChild>
        <w:div w:id="1888641028">
          <w:marLeft w:val="0"/>
          <w:marRight w:val="0"/>
          <w:marTop w:val="0"/>
          <w:marBottom w:val="0"/>
          <w:divBdr>
            <w:top w:val="none" w:sz="0" w:space="0" w:color="auto"/>
            <w:left w:val="none" w:sz="0" w:space="0" w:color="auto"/>
            <w:bottom w:val="none" w:sz="0" w:space="0" w:color="auto"/>
            <w:right w:val="none" w:sz="0" w:space="0" w:color="auto"/>
          </w:divBdr>
          <w:divsChild>
            <w:div w:id="542061004">
              <w:marLeft w:val="0"/>
              <w:marRight w:val="0"/>
              <w:marTop w:val="0"/>
              <w:marBottom w:val="0"/>
              <w:divBdr>
                <w:top w:val="none" w:sz="0" w:space="0" w:color="auto"/>
                <w:left w:val="none" w:sz="0" w:space="0" w:color="auto"/>
                <w:bottom w:val="none" w:sz="0" w:space="0" w:color="auto"/>
                <w:right w:val="none" w:sz="0" w:space="0" w:color="auto"/>
              </w:divBdr>
              <w:divsChild>
                <w:div w:id="302852376">
                  <w:marLeft w:val="0"/>
                  <w:marRight w:val="0"/>
                  <w:marTop w:val="0"/>
                  <w:marBottom w:val="0"/>
                  <w:divBdr>
                    <w:top w:val="none" w:sz="0" w:space="0" w:color="auto"/>
                    <w:left w:val="none" w:sz="0" w:space="0" w:color="auto"/>
                    <w:bottom w:val="none" w:sz="0" w:space="0" w:color="auto"/>
                    <w:right w:val="none" w:sz="0" w:space="0" w:color="auto"/>
                  </w:divBdr>
                  <w:divsChild>
                    <w:div w:id="83310901">
                      <w:marLeft w:val="0"/>
                      <w:marRight w:val="0"/>
                      <w:marTop w:val="0"/>
                      <w:marBottom w:val="0"/>
                      <w:divBdr>
                        <w:top w:val="none" w:sz="0" w:space="0" w:color="auto"/>
                        <w:left w:val="none" w:sz="0" w:space="0" w:color="auto"/>
                        <w:bottom w:val="none" w:sz="0" w:space="0" w:color="auto"/>
                        <w:right w:val="none" w:sz="0" w:space="0" w:color="auto"/>
                      </w:divBdr>
                    </w:div>
                    <w:div w:id="834495447">
                      <w:marLeft w:val="0"/>
                      <w:marRight w:val="0"/>
                      <w:marTop w:val="0"/>
                      <w:marBottom w:val="0"/>
                      <w:divBdr>
                        <w:top w:val="none" w:sz="0" w:space="0" w:color="auto"/>
                        <w:left w:val="none" w:sz="0" w:space="0" w:color="auto"/>
                        <w:bottom w:val="none" w:sz="0" w:space="0" w:color="auto"/>
                        <w:right w:val="none" w:sz="0" w:space="0" w:color="auto"/>
                      </w:divBdr>
                    </w:div>
                    <w:div w:id="147174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957955">
      <w:bodyDiv w:val="1"/>
      <w:marLeft w:val="0"/>
      <w:marRight w:val="0"/>
      <w:marTop w:val="0"/>
      <w:marBottom w:val="0"/>
      <w:divBdr>
        <w:top w:val="none" w:sz="0" w:space="0" w:color="auto"/>
        <w:left w:val="none" w:sz="0" w:space="0" w:color="auto"/>
        <w:bottom w:val="none" w:sz="0" w:space="0" w:color="auto"/>
        <w:right w:val="none" w:sz="0" w:space="0" w:color="auto"/>
      </w:divBdr>
    </w:div>
    <w:div w:id="406415524">
      <w:bodyDiv w:val="1"/>
      <w:marLeft w:val="0"/>
      <w:marRight w:val="0"/>
      <w:marTop w:val="0"/>
      <w:marBottom w:val="0"/>
      <w:divBdr>
        <w:top w:val="none" w:sz="0" w:space="0" w:color="auto"/>
        <w:left w:val="none" w:sz="0" w:space="0" w:color="auto"/>
        <w:bottom w:val="none" w:sz="0" w:space="0" w:color="auto"/>
        <w:right w:val="none" w:sz="0" w:space="0" w:color="auto"/>
      </w:divBdr>
    </w:div>
    <w:div w:id="428820540">
      <w:bodyDiv w:val="1"/>
      <w:marLeft w:val="0"/>
      <w:marRight w:val="0"/>
      <w:marTop w:val="0"/>
      <w:marBottom w:val="0"/>
      <w:divBdr>
        <w:top w:val="none" w:sz="0" w:space="0" w:color="auto"/>
        <w:left w:val="none" w:sz="0" w:space="0" w:color="auto"/>
        <w:bottom w:val="none" w:sz="0" w:space="0" w:color="auto"/>
        <w:right w:val="none" w:sz="0" w:space="0" w:color="auto"/>
      </w:divBdr>
    </w:div>
    <w:div w:id="429854615">
      <w:bodyDiv w:val="1"/>
      <w:marLeft w:val="0"/>
      <w:marRight w:val="0"/>
      <w:marTop w:val="0"/>
      <w:marBottom w:val="0"/>
      <w:divBdr>
        <w:top w:val="none" w:sz="0" w:space="0" w:color="auto"/>
        <w:left w:val="none" w:sz="0" w:space="0" w:color="auto"/>
        <w:bottom w:val="none" w:sz="0" w:space="0" w:color="auto"/>
        <w:right w:val="none" w:sz="0" w:space="0" w:color="auto"/>
      </w:divBdr>
    </w:div>
    <w:div w:id="430903671">
      <w:bodyDiv w:val="1"/>
      <w:marLeft w:val="0"/>
      <w:marRight w:val="0"/>
      <w:marTop w:val="0"/>
      <w:marBottom w:val="0"/>
      <w:divBdr>
        <w:top w:val="none" w:sz="0" w:space="0" w:color="auto"/>
        <w:left w:val="none" w:sz="0" w:space="0" w:color="auto"/>
        <w:bottom w:val="none" w:sz="0" w:space="0" w:color="auto"/>
        <w:right w:val="none" w:sz="0" w:space="0" w:color="auto"/>
      </w:divBdr>
    </w:div>
    <w:div w:id="431247212">
      <w:bodyDiv w:val="1"/>
      <w:marLeft w:val="0"/>
      <w:marRight w:val="0"/>
      <w:marTop w:val="0"/>
      <w:marBottom w:val="0"/>
      <w:divBdr>
        <w:top w:val="none" w:sz="0" w:space="0" w:color="auto"/>
        <w:left w:val="none" w:sz="0" w:space="0" w:color="auto"/>
        <w:bottom w:val="none" w:sz="0" w:space="0" w:color="auto"/>
        <w:right w:val="none" w:sz="0" w:space="0" w:color="auto"/>
      </w:divBdr>
    </w:div>
    <w:div w:id="432938644">
      <w:bodyDiv w:val="1"/>
      <w:marLeft w:val="0"/>
      <w:marRight w:val="0"/>
      <w:marTop w:val="0"/>
      <w:marBottom w:val="0"/>
      <w:divBdr>
        <w:top w:val="none" w:sz="0" w:space="0" w:color="auto"/>
        <w:left w:val="none" w:sz="0" w:space="0" w:color="auto"/>
        <w:bottom w:val="none" w:sz="0" w:space="0" w:color="auto"/>
        <w:right w:val="none" w:sz="0" w:space="0" w:color="auto"/>
      </w:divBdr>
    </w:div>
    <w:div w:id="435759025">
      <w:bodyDiv w:val="1"/>
      <w:marLeft w:val="0"/>
      <w:marRight w:val="0"/>
      <w:marTop w:val="0"/>
      <w:marBottom w:val="0"/>
      <w:divBdr>
        <w:top w:val="none" w:sz="0" w:space="0" w:color="auto"/>
        <w:left w:val="none" w:sz="0" w:space="0" w:color="auto"/>
        <w:bottom w:val="none" w:sz="0" w:space="0" w:color="auto"/>
        <w:right w:val="none" w:sz="0" w:space="0" w:color="auto"/>
      </w:divBdr>
    </w:div>
    <w:div w:id="443429567">
      <w:bodyDiv w:val="1"/>
      <w:marLeft w:val="0"/>
      <w:marRight w:val="0"/>
      <w:marTop w:val="0"/>
      <w:marBottom w:val="0"/>
      <w:divBdr>
        <w:top w:val="none" w:sz="0" w:space="0" w:color="auto"/>
        <w:left w:val="none" w:sz="0" w:space="0" w:color="auto"/>
        <w:bottom w:val="none" w:sz="0" w:space="0" w:color="auto"/>
        <w:right w:val="none" w:sz="0" w:space="0" w:color="auto"/>
      </w:divBdr>
    </w:div>
    <w:div w:id="445588544">
      <w:bodyDiv w:val="1"/>
      <w:marLeft w:val="0"/>
      <w:marRight w:val="0"/>
      <w:marTop w:val="0"/>
      <w:marBottom w:val="0"/>
      <w:divBdr>
        <w:top w:val="none" w:sz="0" w:space="0" w:color="auto"/>
        <w:left w:val="none" w:sz="0" w:space="0" w:color="auto"/>
        <w:bottom w:val="none" w:sz="0" w:space="0" w:color="auto"/>
        <w:right w:val="none" w:sz="0" w:space="0" w:color="auto"/>
      </w:divBdr>
    </w:div>
    <w:div w:id="468476707">
      <w:bodyDiv w:val="1"/>
      <w:marLeft w:val="0"/>
      <w:marRight w:val="0"/>
      <w:marTop w:val="0"/>
      <w:marBottom w:val="0"/>
      <w:divBdr>
        <w:top w:val="none" w:sz="0" w:space="0" w:color="auto"/>
        <w:left w:val="none" w:sz="0" w:space="0" w:color="auto"/>
        <w:bottom w:val="none" w:sz="0" w:space="0" w:color="auto"/>
        <w:right w:val="none" w:sz="0" w:space="0" w:color="auto"/>
      </w:divBdr>
    </w:div>
    <w:div w:id="469057499">
      <w:bodyDiv w:val="1"/>
      <w:marLeft w:val="0"/>
      <w:marRight w:val="0"/>
      <w:marTop w:val="0"/>
      <w:marBottom w:val="0"/>
      <w:divBdr>
        <w:top w:val="none" w:sz="0" w:space="0" w:color="auto"/>
        <w:left w:val="none" w:sz="0" w:space="0" w:color="auto"/>
        <w:bottom w:val="none" w:sz="0" w:space="0" w:color="auto"/>
        <w:right w:val="none" w:sz="0" w:space="0" w:color="auto"/>
      </w:divBdr>
    </w:div>
    <w:div w:id="469514266">
      <w:bodyDiv w:val="1"/>
      <w:marLeft w:val="0"/>
      <w:marRight w:val="0"/>
      <w:marTop w:val="0"/>
      <w:marBottom w:val="0"/>
      <w:divBdr>
        <w:top w:val="none" w:sz="0" w:space="0" w:color="auto"/>
        <w:left w:val="none" w:sz="0" w:space="0" w:color="auto"/>
        <w:bottom w:val="none" w:sz="0" w:space="0" w:color="auto"/>
        <w:right w:val="none" w:sz="0" w:space="0" w:color="auto"/>
      </w:divBdr>
    </w:div>
    <w:div w:id="474879171">
      <w:bodyDiv w:val="1"/>
      <w:marLeft w:val="0"/>
      <w:marRight w:val="0"/>
      <w:marTop w:val="0"/>
      <w:marBottom w:val="0"/>
      <w:divBdr>
        <w:top w:val="none" w:sz="0" w:space="0" w:color="auto"/>
        <w:left w:val="none" w:sz="0" w:space="0" w:color="auto"/>
        <w:bottom w:val="none" w:sz="0" w:space="0" w:color="auto"/>
        <w:right w:val="none" w:sz="0" w:space="0" w:color="auto"/>
      </w:divBdr>
    </w:div>
    <w:div w:id="487938034">
      <w:bodyDiv w:val="1"/>
      <w:marLeft w:val="0"/>
      <w:marRight w:val="0"/>
      <w:marTop w:val="0"/>
      <w:marBottom w:val="0"/>
      <w:divBdr>
        <w:top w:val="none" w:sz="0" w:space="0" w:color="auto"/>
        <w:left w:val="none" w:sz="0" w:space="0" w:color="auto"/>
        <w:bottom w:val="none" w:sz="0" w:space="0" w:color="auto"/>
        <w:right w:val="none" w:sz="0" w:space="0" w:color="auto"/>
      </w:divBdr>
    </w:div>
    <w:div w:id="490220346">
      <w:bodyDiv w:val="1"/>
      <w:marLeft w:val="0"/>
      <w:marRight w:val="0"/>
      <w:marTop w:val="0"/>
      <w:marBottom w:val="0"/>
      <w:divBdr>
        <w:top w:val="none" w:sz="0" w:space="0" w:color="auto"/>
        <w:left w:val="none" w:sz="0" w:space="0" w:color="auto"/>
        <w:bottom w:val="none" w:sz="0" w:space="0" w:color="auto"/>
        <w:right w:val="none" w:sz="0" w:space="0" w:color="auto"/>
      </w:divBdr>
    </w:div>
    <w:div w:id="499351361">
      <w:bodyDiv w:val="1"/>
      <w:marLeft w:val="0"/>
      <w:marRight w:val="0"/>
      <w:marTop w:val="0"/>
      <w:marBottom w:val="0"/>
      <w:divBdr>
        <w:top w:val="none" w:sz="0" w:space="0" w:color="auto"/>
        <w:left w:val="none" w:sz="0" w:space="0" w:color="auto"/>
        <w:bottom w:val="none" w:sz="0" w:space="0" w:color="auto"/>
        <w:right w:val="none" w:sz="0" w:space="0" w:color="auto"/>
      </w:divBdr>
    </w:div>
    <w:div w:id="501749155">
      <w:bodyDiv w:val="1"/>
      <w:marLeft w:val="0"/>
      <w:marRight w:val="0"/>
      <w:marTop w:val="0"/>
      <w:marBottom w:val="0"/>
      <w:divBdr>
        <w:top w:val="none" w:sz="0" w:space="0" w:color="auto"/>
        <w:left w:val="none" w:sz="0" w:space="0" w:color="auto"/>
        <w:bottom w:val="none" w:sz="0" w:space="0" w:color="auto"/>
        <w:right w:val="none" w:sz="0" w:space="0" w:color="auto"/>
      </w:divBdr>
    </w:div>
    <w:div w:id="503251474">
      <w:bodyDiv w:val="1"/>
      <w:marLeft w:val="0"/>
      <w:marRight w:val="0"/>
      <w:marTop w:val="0"/>
      <w:marBottom w:val="0"/>
      <w:divBdr>
        <w:top w:val="none" w:sz="0" w:space="0" w:color="auto"/>
        <w:left w:val="none" w:sz="0" w:space="0" w:color="auto"/>
        <w:bottom w:val="none" w:sz="0" w:space="0" w:color="auto"/>
        <w:right w:val="none" w:sz="0" w:space="0" w:color="auto"/>
      </w:divBdr>
    </w:div>
    <w:div w:id="515004190">
      <w:bodyDiv w:val="1"/>
      <w:marLeft w:val="0"/>
      <w:marRight w:val="0"/>
      <w:marTop w:val="0"/>
      <w:marBottom w:val="0"/>
      <w:divBdr>
        <w:top w:val="none" w:sz="0" w:space="0" w:color="auto"/>
        <w:left w:val="none" w:sz="0" w:space="0" w:color="auto"/>
        <w:bottom w:val="none" w:sz="0" w:space="0" w:color="auto"/>
        <w:right w:val="none" w:sz="0" w:space="0" w:color="auto"/>
      </w:divBdr>
    </w:div>
    <w:div w:id="527185675">
      <w:bodyDiv w:val="1"/>
      <w:marLeft w:val="0"/>
      <w:marRight w:val="0"/>
      <w:marTop w:val="0"/>
      <w:marBottom w:val="0"/>
      <w:divBdr>
        <w:top w:val="none" w:sz="0" w:space="0" w:color="auto"/>
        <w:left w:val="none" w:sz="0" w:space="0" w:color="auto"/>
        <w:bottom w:val="none" w:sz="0" w:space="0" w:color="auto"/>
        <w:right w:val="none" w:sz="0" w:space="0" w:color="auto"/>
      </w:divBdr>
    </w:div>
    <w:div w:id="528762645">
      <w:bodyDiv w:val="1"/>
      <w:marLeft w:val="0"/>
      <w:marRight w:val="0"/>
      <w:marTop w:val="0"/>
      <w:marBottom w:val="0"/>
      <w:divBdr>
        <w:top w:val="none" w:sz="0" w:space="0" w:color="auto"/>
        <w:left w:val="none" w:sz="0" w:space="0" w:color="auto"/>
        <w:bottom w:val="none" w:sz="0" w:space="0" w:color="auto"/>
        <w:right w:val="none" w:sz="0" w:space="0" w:color="auto"/>
      </w:divBdr>
    </w:div>
    <w:div w:id="536624065">
      <w:bodyDiv w:val="1"/>
      <w:marLeft w:val="0"/>
      <w:marRight w:val="0"/>
      <w:marTop w:val="0"/>
      <w:marBottom w:val="0"/>
      <w:divBdr>
        <w:top w:val="none" w:sz="0" w:space="0" w:color="auto"/>
        <w:left w:val="none" w:sz="0" w:space="0" w:color="auto"/>
        <w:bottom w:val="none" w:sz="0" w:space="0" w:color="auto"/>
        <w:right w:val="none" w:sz="0" w:space="0" w:color="auto"/>
      </w:divBdr>
    </w:div>
    <w:div w:id="545023533">
      <w:bodyDiv w:val="1"/>
      <w:marLeft w:val="0"/>
      <w:marRight w:val="0"/>
      <w:marTop w:val="0"/>
      <w:marBottom w:val="0"/>
      <w:divBdr>
        <w:top w:val="none" w:sz="0" w:space="0" w:color="auto"/>
        <w:left w:val="none" w:sz="0" w:space="0" w:color="auto"/>
        <w:bottom w:val="none" w:sz="0" w:space="0" w:color="auto"/>
        <w:right w:val="none" w:sz="0" w:space="0" w:color="auto"/>
      </w:divBdr>
    </w:div>
    <w:div w:id="560753017">
      <w:bodyDiv w:val="1"/>
      <w:marLeft w:val="0"/>
      <w:marRight w:val="0"/>
      <w:marTop w:val="0"/>
      <w:marBottom w:val="0"/>
      <w:divBdr>
        <w:top w:val="none" w:sz="0" w:space="0" w:color="auto"/>
        <w:left w:val="none" w:sz="0" w:space="0" w:color="auto"/>
        <w:bottom w:val="none" w:sz="0" w:space="0" w:color="auto"/>
        <w:right w:val="none" w:sz="0" w:space="0" w:color="auto"/>
      </w:divBdr>
    </w:div>
    <w:div w:id="561909275">
      <w:bodyDiv w:val="1"/>
      <w:marLeft w:val="0"/>
      <w:marRight w:val="0"/>
      <w:marTop w:val="0"/>
      <w:marBottom w:val="0"/>
      <w:divBdr>
        <w:top w:val="none" w:sz="0" w:space="0" w:color="auto"/>
        <w:left w:val="none" w:sz="0" w:space="0" w:color="auto"/>
        <w:bottom w:val="none" w:sz="0" w:space="0" w:color="auto"/>
        <w:right w:val="none" w:sz="0" w:space="0" w:color="auto"/>
      </w:divBdr>
    </w:div>
    <w:div w:id="569192436">
      <w:bodyDiv w:val="1"/>
      <w:marLeft w:val="0"/>
      <w:marRight w:val="0"/>
      <w:marTop w:val="0"/>
      <w:marBottom w:val="0"/>
      <w:divBdr>
        <w:top w:val="none" w:sz="0" w:space="0" w:color="auto"/>
        <w:left w:val="none" w:sz="0" w:space="0" w:color="auto"/>
        <w:bottom w:val="none" w:sz="0" w:space="0" w:color="auto"/>
        <w:right w:val="none" w:sz="0" w:space="0" w:color="auto"/>
      </w:divBdr>
    </w:div>
    <w:div w:id="572935772">
      <w:bodyDiv w:val="1"/>
      <w:marLeft w:val="0"/>
      <w:marRight w:val="0"/>
      <w:marTop w:val="0"/>
      <w:marBottom w:val="0"/>
      <w:divBdr>
        <w:top w:val="none" w:sz="0" w:space="0" w:color="auto"/>
        <w:left w:val="none" w:sz="0" w:space="0" w:color="auto"/>
        <w:bottom w:val="none" w:sz="0" w:space="0" w:color="auto"/>
        <w:right w:val="none" w:sz="0" w:space="0" w:color="auto"/>
      </w:divBdr>
    </w:div>
    <w:div w:id="585959399">
      <w:bodyDiv w:val="1"/>
      <w:marLeft w:val="0"/>
      <w:marRight w:val="0"/>
      <w:marTop w:val="0"/>
      <w:marBottom w:val="0"/>
      <w:divBdr>
        <w:top w:val="none" w:sz="0" w:space="0" w:color="auto"/>
        <w:left w:val="none" w:sz="0" w:space="0" w:color="auto"/>
        <w:bottom w:val="none" w:sz="0" w:space="0" w:color="auto"/>
        <w:right w:val="none" w:sz="0" w:space="0" w:color="auto"/>
      </w:divBdr>
    </w:div>
    <w:div w:id="589856106">
      <w:bodyDiv w:val="1"/>
      <w:marLeft w:val="0"/>
      <w:marRight w:val="0"/>
      <w:marTop w:val="0"/>
      <w:marBottom w:val="0"/>
      <w:divBdr>
        <w:top w:val="none" w:sz="0" w:space="0" w:color="auto"/>
        <w:left w:val="none" w:sz="0" w:space="0" w:color="auto"/>
        <w:bottom w:val="none" w:sz="0" w:space="0" w:color="auto"/>
        <w:right w:val="none" w:sz="0" w:space="0" w:color="auto"/>
      </w:divBdr>
    </w:div>
    <w:div w:id="592057691">
      <w:bodyDiv w:val="1"/>
      <w:marLeft w:val="0"/>
      <w:marRight w:val="0"/>
      <w:marTop w:val="0"/>
      <w:marBottom w:val="0"/>
      <w:divBdr>
        <w:top w:val="none" w:sz="0" w:space="0" w:color="auto"/>
        <w:left w:val="none" w:sz="0" w:space="0" w:color="auto"/>
        <w:bottom w:val="none" w:sz="0" w:space="0" w:color="auto"/>
        <w:right w:val="none" w:sz="0" w:space="0" w:color="auto"/>
      </w:divBdr>
    </w:div>
    <w:div w:id="613093055">
      <w:bodyDiv w:val="1"/>
      <w:marLeft w:val="0"/>
      <w:marRight w:val="0"/>
      <w:marTop w:val="0"/>
      <w:marBottom w:val="0"/>
      <w:divBdr>
        <w:top w:val="none" w:sz="0" w:space="0" w:color="auto"/>
        <w:left w:val="none" w:sz="0" w:space="0" w:color="auto"/>
        <w:bottom w:val="none" w:sz="0" w:space="0" w:color="auto"/>
        <w:right w:val="none" w:sz="0" w:space="0" w:color="auto"/>
      </w:divBdr>
    </w:div>
    <w:div w:id="625354422">
      <w:bodyDiv w:val="1"/>
      <w:marLeft w:val="0"/>
      <w:marRight w:val="0"/>
      <w:marTop w:val="0"/>
      <w:marBottom w:val="0"/>
      <w:divBdr>
        <w:top w:val="none" w:sz="0" w:space="0" w:color="auto"/>
        <w:left w:val="none" w:sz="0" w:space="0" w:color="auto"/>
        <w:bottom w:val="none" w:sz="0" w:space="0" w:color="auto"/>
        <w:right w:val="none" w:sz="0" w:space="0" w:color="auto"/>
      </w:divBdr>
    </w:div>
    <w:div w:id="639772449">
      <w:bodyDiv w:val="1"/>
      <w:marLeft w:val="0"/>
      <w:marRight w:val="0"/>
      <w:marTop w:val="0"/>
      <w:marBottom w:val="0"/>
      <w:divBdr>
        <w:top w:val="none" w:sz="0" w:space="0" w:color="auto"/>
        <w:left w:val="none" w:sz="0" w:space="0" w:color="auto"/>
        <w:bottom w:val="none" w:sz="0" w:space="0" w:color="auto"/>
        <w:right w:val="none" w:sz="0" w:space="0" w:color="auto"/>
      </w:divBdr>
    </w:div>
    <w:div w:id="664406883">
      <w:bodyDiv w:val="1"/>
      <w:marLeft w:val="0"/>
      <w:marRight w:val="0"/>
      <w:marTop w:val="0"/>
      <w:marBottom w:val="0"/>
      <w:divBdr>
        <w:top w:val="none" w:sz="0" w:space="0" w:color="auto"/>
        <w:left w:val="none" w:sz="0" w:space="0" w:color="auto"/>
        <w:bottom w:val="none" w:sz="0" w:space="0" w:color="auto"/>
        <w:right w:val="none" w:sz="0" w:space="0" w:color="auto"/>
      </w:divBdr>
    </w:div>
    <w:div w:id="665017243">
      <w:bodyDiv w:val="1"/>
      <w:marLeft w:val="0"/>
      <w:marRight w:val="0"/>
      <w:marTop w:val="0"/>
      <w:marBottom w:val="0"/>
      <w:divBdr>
        <w:top w:val="none" w:sz="0" w:space="0" w:color="auto"/>
        <w:left w:val="none" w:sz="0" w:space="0" w:color="auto"/>
        <w:bottom w:val="none" w:sz="0" w:space="0" w:color="auto"/>
        <w:right w:val="none" w:sz="0" w:space="0" w:color="auto"/>
      </w:divBdr>
    </w:div>
    <w:div w:id="667170275">
      <w:bodyDiv w:val="1"/>
      <w:marLeft w:val="0"/>
      <w:marRight w:val="0"/>
      <w:marTop w:val="0"/>
      <w:marBottom w:val="0"/>
      <w:divBdr>
        <w:top w:val="none" w:sz="0" w:space="0" w:color="auto"/>
        <w:left w:val="none" w:sz="0" w:space="0" w:color="auto"/>
        <w:bottom w:val="none" w:sz="0" w:space="0" w:color="auto"/>
        <w:right w:val="none" w:sz="0" w:space="0" w:color="auto"/>
      </w:divBdr>
    </w:div>
    <w:div w:id="684744242">
      <w:bodyDiv w:val="1"/>
      <w:marLeft w:val="0"/>
      <w:marRight w:val="0"/>
      <w:marTop w:val="0"/>
      <w:marBottom w:val="0"/>
      <w:divBdr>
        <w:top w:val="none" w:sz="0" w:space="0" w:color="auto"/>
        <w:left w:val="none" w:sz="0" w:space="0" w:color="auto"/>
        <w:bottom w:val="none" w:sz="0" w:space="0" w:color="auto"/>
        <w:right w:val="none" w:sz="0" w:space="0" w:color="auto"/>
      </w:divBdr>
    </w:div>
    <w:div w:id="703209787">
      <w:bodyDiv w:val="1"/>
      <w:marLeft w:val="0"/>
      <w:marRight w:val="0"/>
      <w:marTop w:val="0"/>
      <w:marBottom w:val="0"/>
      <w:divBdr>
        <w:top w:val="none" w:sz="0" w:space="0" w:color="auto"/>
        <w:left w:val="none" w:sz="0" w:space="0" w:color="auto"/>
        <w:bottom w:val="none" w:sz="0" w:space="0" w:color="auto"/>
        <w:right w:val="none" w:sz="0" w:space="0" w:color="auto"/>
      </w:divBdr>
    </w:div>
    <w:div w:id="717896501">
      <w:bodyDiv w:val="1"/>
      <w:marLeft w:val="0"/>
      <w:marRight w:val="0"/>
      <w:marTop w:val="0"/>
      <w:marBottom w:val="0"/>
      <w:divBdr>
        <w:top w:val="none" w:sz="0" w:space="0" w:color="auto"/>
        <w:left w:val="none" w:sz="0" w:space="0" w:color="auto"/>
        <w:bottom w:val="none" w:sz="0" w:space="0" w:color="auto"/>
        <w:right w:val="none" w:sz="0" w:space="0" w:color="auto"/>
      </w:divBdr>
    </w:div>
    <w:div w:id="719980851">
      <w:bodyDiv w:val="1"/>
      <w:marLeft w:val="0"/>
      <w:marRight w:val="0"/>
      <w:marTop w:val="0"/>
      <w:marBottom w:val="0"/>
      <w:divBdr>
        <w:top w:val="none" w:sz="0" w:space="0" w:color="auto"/>
        <w:left w:val="none" w:sz="0" w:space="0" w:color="auto"/>
        <w:bottom w:val="none" w:sz="0" w:space="0" w:color="auto"/>
        <w:right w:val="none" w:sz="0" w:space="0" w:color="auto"/>
      </w:divBdr>
    </w:div>
    <w:div w:id="731267685">
      <w:bodyDiv w:val="1"/>
      <w:marLeft w:val="0"/>
      <w:marRight w:val="0"/>
      <w:marTop w:val="0"/>
      <w:marBottom w:val="0"/>
      <w:divBdr>
        <w:top w:val="none" w:sz="0" w:space="0" w:color="auto"/>
        <w:left w:val="none" w:sz="0" w:space="0" w:color="auto"/>
        <w:bottom w:val="none" w:sz="0" w:space="0" w:color="auto"/>
        <w:right w:val="none" w:sz="0" w:space="0" w:color="auto"/>
      </w:divBdr>
    </w:div>
    <w:div w:id="739519004">
      <w:bodyDiv w:val="1"/>
      <w:marLeft w:val="0"/>
      <w:marRight w:val="0"/>
      <w:marTop w:val="0"/>
      <w:marBottom w:val="0"/>
      <w:divBdr>
        <w:top w:val="none" w:sz="0" w:space="0" w:color="auto"/>
        <w:left w:val="none" w:sz="0" w:space="0" w:color="auto"/>
        <w:bottom w:val="none" w:sz="0" w:space="0" w:color="auto"/>
        <w:right w:val="none" w:sz="0" w:space="0" w:color="auto"/>
      </w:divBdr>
    </w:div>
    <w:div w:id="741483239">
      <w:bodyDiv w:val="1"/>
      <w:marLeft w:val="0"/>
      <w:marRight w:val="0"/>
      <w:marTop w:val="0"/>
      <w:marBottom w:val="0"/>
      <w:divBdr>
        <w:top w:val="none" w:sz="0" w:space="0" w:color="auto"/>
        <w:left w:val="none" w:sz="0" w:space="0" w:color="auto"/>
        <w:bottom w:val="none" w:sz="0" w:space="0" w:color="auto"/>
        <w:right w:val="none" w:sz="0" w:space="0" w:color="auto"/>
      </w:divBdr>
    </w:div>
    <w:div w:id="741566940">
      <w:bodyDiv w:val="1"/>
      <w:marLeft w:val="0"/>
      <w:marRight w:val="0"/>
      <w:marTop w:val="0"/>
      <w:marBottom w:val="0"/>
      <w:divBdr>
        <w:top w:val="none" w:sz="0" w:space="0" w:color="auto"/>
        <w:left w:val="none" w:sz="0" w:space="0" w:color="auto"/>
        <w:bottom w:val="none" w:sz="0" w:space="0" w:color="auto"/>
        <w:right w:val="none" w:sz="0" w:space="0" w:color="auto"/>
      </w:divBdr>
    </w:div>
    <w:div w:id="747263825">
      <w:bodyDiv w:val="1"/>
      <w:marLeft w:val="0"/>
      <w:marRight w:val="0"/>
      <w:marTop w:val="0"/>
      <w:marBottom w:val="0"/>
      <w:divBdr>
        <w:top w:val="none" w:sz="0" w:space="0" w:color="auto"/>
        <w:left w:val="none" w:sz="0" w:space="0" w:color="auto"/>
        <w:bottom w:val="none" w:sz="0" w:space="0" w:color="auto"/>
        <w:right w:val="none" w:sz="0" w:space="0" w:color="auto"/>
      </w:divBdr>
      <w:divsChild>
        <w:div w:id="682897447">
          <w:marLeft w:val="0"/>
          <w:marRight w:val="0"/>
          <w:marTop w:val="0"/>
          <w:marBottom w:val="0"/>
          <w:divBdr>
            <w:top w:val="none" w:sz="0" w:space="0" w:color="auto"/>
            <w:left w:val="none" w:sz="0" w:space="0" w:color="auto"/>
            <w:bottom w:val="none" w:sz="0" w:space="0" w:color="auto"/>
            <w:right w:val="none" w:sz="0" w:space="0" w:color="auto"/>
          </w:divBdr>
        </w:div>
        <w:div w:id="1390035380">
          <w:marLeft w:val="0"/>
          <w:marRight w:val="0"/>
          <w:marTop w:val="0"/>
          <w:marBottom w:val="0"/>
          <w:divBdr>
            <w:top w:val="none" w:sz="0" w:space="0" w:color="auto"/>
            <w:left w:val="none" w:sz="0" w:space="0" w:color="auto"/>
            <w:bottom w:val="none" w:sz="0" w:space="0" w:color="auto"/>
            <w:right w:val="none" w:sz="0" w:space="0" w:color="auto"/>
          </w:divBdr>
        </w:div>
        <w:div w:id="826635046">
          <w:marLeft w:val="0"/>
          <w:marRight w:val="0"/>
          <w:marTop w:val="0"/>
          <w:marBottom w:val="0"/>
          <w:divBdr>
            <w:top w:val="none" w:sz="0" w:space="0" w:color="auto"/>
            <w:left w:val="none" w:sz="0" w:space="0" w:color="auto"/>
            <w:bottom w:val="none" w:sz="0" w:space="0" w:color="auto"/>
            <w:right w:val="none" w:sz="0" w:space="0" w:color="auto"/>
          </w:divBdr>
        </w:div>
        <w:div w:id="713236149">
          <w:marLeft w:val="0"/>
          <w:marRight w:val="0"/>
          <w:marTop w:val="0"/>
          <w:marBottom w:val="0"/>
          <w:divBdr>
            <w:top w:val="none" w:sz="0" w:space="0" w:color="auto"/>
            <w:left w:val="none" w:sz="0" w:space="0" w:color="auto"/>
            <w:bottom w:val="none" w:sz="0" w:space="0" w:color="auto"/>
            <w:right w:val="none" w:sz="0" w:space="0" w:color="auto"/>
          </w:divBdr>
        </w:div>
        <w:div w:id="243343955">
          <w:marLeft w:val="0"/>
          <w:marRight w:val="0"/>
          <w:marTop w:val="0"/>
          <w:marBottom w:val="0"/>
          <w:divBdr>
            <w:top w:val="none" w:sz="0" w:space="0" w:color="auto"/>
            <w:left w:val="none" w:sz="0" w:space="0" w:color="auto"/>
            <w:bottom w:val="none" w:sz="0" w:space="0" w:color="auto"/>
            <w:right w:val="none" w:sz="0" w:space="0" w:color="auto"/>
          </w:divBdr>
        </w:div>
        <w:div w:id="1857234953">
          <w:marLeft w:val="0"/>
          <w:marRight w:val="0"/>
          <w:marTop w:val="0"/>
          <w:marBottom w:val="0"/>
          <w:divBdr>
            <w:top w:val="none" w:sz="0" w:space="0" w:color="auto"/>
            <w:left w:val="none" w:sz="0" w:space="0" w:color="auto"/>
            <w:bottom w:val="none" w:sz="0" w:space="0" w:color="auto"/>
            <w:right w:val="none" w:sz="0" w:space="0" w:color="auto"/>
          </w:divBdr>
        </w:div>
        <w:div w:id="2108697931">
          <w:marLeft w:val="0"/>
          <w:marRight w:val="0"/>
          <w:marTop w:val="0"/>
          <w:marBottom w:val="0"/>
          <w:divBdr>
            <w:top w:val="none" w:sz="0" w:space="0" w:color="auto"/>
            <w:left w:val="none" w:sz="0" w:space="0" w:color="auto"/>
            <w:bottom w:val="none" w:sz="0" w:space="0" w:color="auto"/>
            <w:right w:val="none" w:sz="0" w:space="0" w:color="auto"/>
          </w:divBdr>
        </w:div>
        <w:div w:id="966352316">
          <w:marLeft w:val="0"/>
          <w:marRight w:val="0"/>
          <w:marTop w:val="0"/>
          <w:marBottom w:val="0"/>
          <w:divBdr>
            <w:top w:val="none" w:sz="0" w:space="0" w:color="auto"/>
            <w:left w:val="none" w:sz="0" w:space="0" w:color="auto"/>
            <w:bottom w:val="none" w:sz="0" w:space="0" w:color="auto"/>
            <w:right w:val="none" w:sz="0" w:space="0" w:color="auto"/>
          </w:divBdr>
        </w:div>
        <w:div w:id="228271768">
          <w:marLeft w:val="0"/>
          <w:marRight w:val="0"/>
          <w:marTop w:val="0"/>
          <w:marBottom w:val="0"/>
          <w:divBdr>
            <w:top w:val="none" w:sz="0" w:space="0" w:color="auto"/>
            <w:left w:val="none" w:sz="0" w:space="0" w:color="auto"/>
            <w:bottom w:val="none" w:sz="0" w:space="0" w:color="auto"/>
            <w:right w:val="none" w:sz="0" w:space="0" w:color="auto"/>
          </w:divBdr>
        </w:div>
        <w:div w:id="437407586">
          <w:marLeft w:val="0"/>
          <w:marRight w:val="0"/>
          <w:marTop w:val="0"/>
          <w:marBottom w:val="0"/>
          <w:divBdr>
            <w:top w:val="none" w:sz="0" w:space="0" w:color="auto"/>
            <w:left w:val="none" w:sz="0" w:space="0" w:color="auto"/>
            <w:bottom w:val="none" w:sz="0" w:space="0" w:color="auto"/>
            <w:right w:val="none" w:sz="0" w:space="0" w:color="auto"/>
          </w:divBdr>
        </w:div>
        <w:div w:id="1936670171">
          <w:marLeft w:val="0"/>
          <w:marRight w:val="0"/>
          <w:marTop w:val="0"/>
          <w:marBottom w:val="0"/>
          <w:divBdr>
            <w:top w:val="none" w:sz="0" w:space="0" w:color="auto"/>
            <w:left w:val="none" w:sz="0" w:space="0" w:color="auto"/>
            <w:bottom w:val="none" w:sz="0" w:space="0" w:color="auto"/>
            <w:right w:val="none" w:sz="0" w:space="0" w:color="auto"/>
          </w:divBdr>
        </w:div>
        <w:div w:id="349994329">
          <w:marLeft w:val="0"/>
          <w:marRight w:val="0"/>
          <w:marTop w:val="0"/>
          <w:marBottom w:val="0"/>
          <w:divBdr>
            <w:top w:val="none" w:sz="0" w:space="0" w:color="auto"/>
            <w:left w:val="none" w:sz="0" w:space="0" w:color="auto"/>
            <w:bottom w:val="none" w:sz="0" w:space="0" w:color="auto"/>
            <w:right w:val="none" w:sz="0" w:space="0" w:color="auto"/>
          </w:divBdr>
        </w:div>
        <w:div w:id="2016609873">
          <w:marLeft w:val="0"/>
          <w:marRight w:val="0"/>
          <w:marTop w:val="0"/>
          <w:marBottom w:val="0"/>
          <w:divBdr>
            <w:top w:val="none" w:sz="0" w:space="0" w:color="auto"/>
            <w:left w:val="none" w:sz="0" w:space="0" w:color="auto"/>
            <w:bottom w:val="none" w:sz="0" w:space="0" w:color="auto"/>
            <w:right w:val="none" w:sz="0" w:space="0" w:color="auto"/>
          </w:divBdr>
        </w:div>
        <w:div w:id="1329598768">
          <w:marLeft w:val="0"/>
          <w:marRight w:val="0"/>
          <w:marTop w:val="0"/>
          <w:marBottom w:val="0"/>
          <w:divBdr>
            <w:top w:val="none" w:sz="0" w:space="0" w:color="auto"/>
            <w:left w:val="none" w:sz="0" w:space="0" w:color="auto"/>
            <w:bottom w:val="none" w:sz="0" w:space="0" w:color="auto"/>
            <w:right w:val="none" w:sz="0" w:space="0" w:color="auto"/>
          </w:divBdr>
        </w:div>
        <w:div w:id="1900048693">
          <w:marLeft w:val="0"/>
          <w:marRight w:val="0"/>
          <w:marTop w:val="0"/>
          <w:marBottom w:val="0"/>
          <w:divBdr>
            <w:top w:val="none" w:sz="0" w:space="0" w:color="auto"/>
            <w:left w:val="none" w:sz="0" w:space="0" w:color="auto"/>
            <w:bottom w:val="none" w:sz="0" w:space="0" w:color="auto"/>
            <w:right w:val="none" w:sz="0" w:space="0" w:color="auto"/>
          </w:divBdr>
        </w:div>
        <w:div w:id="740910372">
          <w:marLeft w:val="0"/>
          <w:marRight w:val="0"/>
          <w:marTop w:val="0"/>
          <w:marBottom w:val="0"/>
          <w:divBdr>
            <w:top w:val="none" w:sz="0" w:space="0" w:color="auto"/>
            <w:left w:val="none" w:sz="0" w:space="0" w:color="auto"/>
            <w:bottom w:val="none" w:sz="0" w:space="0" w:color="auto"/>
            <w:right w:val="none" w:sz="0" w:space="0" w:color="auto"/>
          </w:divBdr>
        </w:div>
      </w:divsChild>
    </w:div>
    <w:div w:id="755859137">
      <w:bodyDiv w:val="1"/>
      <w:marLeft w:val="0"/>
      <w:marRight w:val="0"/>
      <w:marTop w:val="0"/>
      <w:marBottom w:val="0"/>
      <w:divBdr>
        <w:top w:val="none" w:sz="0" w:space="0" w:color="auto"/>
        <w:left w:val="none" w:sz="0" w:space="0" w:color="auto"/>
        <w:bottom w:val="none" w:sz="0" w:space="0" w:color="auto"/>
        <w:right w:val="none" w:sz="0" w:space="0" w:color="auto"/>
      </w:divBdr>
    </w:div>
    <w:div w:id="761604926">
      <w:bodyDiv w:val="1"/>
      <w:marLeft w:val="0"/>
      <w:marRight w:val="0"/>
      <w:marTop w:val="0"/>
      <w:marBottom w:val="0"/>
      <w:divBdr>
        <w:top w:val="none" w:sz="0" w:space="0" w:color="auto"/>
        <w:left w:val="none" w:sz="0" w:space="0" w:color="auto"/>
        <w:bottom w:val="none" w:sz="0" w:space="0" w:color="auto"/>
        <w:right w:val="none" w:sz="0" w:space="0" w:color="auto"/>
      </w:divBdr>
    </w:div>
    <w:div w:id="765461261">
      <w:bodyDiv w:val="1"/>
      <w:marLeft w:val="0"/>
      <w:marRight w:val="0"/>
      <w:marTop w:val="0"/>
      <w:marBottom w:val="0"/>
      <w:divBdr>
        <w:top w:val="none" w:sz="0" w:space="0" w:color="auto"/>
        <w:left w:val="none" w:sz="0" w:space="0" w:color="auto"/>
        <w:bottom w:val="none" w:sz="0" w:space="0" w:color="auto"/>
        <w:right w:val="none" w:sz="0" w:space="0" w:color="auto"/>
      </w:divBdr>
    </w:div>
    <w:div w:id="779571463">
      <w:bodyDiv w:val="1"/>
      <w:marLeft w:val="0"/>
      <w:marRight w:val="0"/>
      <w:marTop w:val="0"/>
      <w:marBottom w:val="0"/>
      <w:divBdr>
        <w:top w:val="none" w:sz="0" w:space="0" w:color="auto"/>
        <w:left w:val="none" w:sz="0" w:space="0" w:color="auto"/>
        <w:bottom w:val="none" w:sz="0" w:space="0" w:color="auto"/>
        <w:right w:val="none" w:sz="0" w:space="0" w:color="auto"/>
      </w:divBdr>
    </w:div>
    <w:div w:id="789979689">
      <w:bodyDiv w:val="1"/>
      <w:marLeft w:val="0"/>
      <w:marRight w:val="0"/>
      <w:marTop w:val="0"/>
      <w:marBottom w:val="0"/>
      <w:divBdr>
        <w:top w:val="none" w:sz="0" w:space="0" w:color="auto"/>
        <w:left w:val="none" w:sz="0" w:space="0" w:color="auto"/>
        <w:bottom w:val="none" w:sz="0" w:space="0" w:color="auto"/>
        <w:right w:val="none" w:sz="0" w:space="0" w:color="auto"/>
      </w:divBdr>
    </w:div>
    <w:div w:id="792596259">
      <w:bodyDiv w:val="1"/>
      <w:marLeft w:val="0"/>
      <w:marRight w:val="0"/>
      <w:marTop w:val="0"/>
      <w:marBottom w:val="0"/>
      <w:divBdr>
        <w:top w:val="none" w:sz="0" w:space="0" w:color="auto"/>
        <w:left w:val="none" w:sz="0" w:space="0" w:color="auto"/>
        <w:bottom w:val="none" w:sz="0" w:space="0" w:color="auto"/>
        <w:right w:val="none" w:sz="0" w:space="0" w:color="auto"/>
      </w:divBdr>
    </w:div>
    <w:div w:id="799081044">
      <w:bodyDiv w:val="1"/>
      <w:marLeft w:val="0"/>
      <w:marRight w:val="0"/>
      <w:marTop w:val="0"/>
      <w:marBottom w:val="0"/>
      <w:divBdr>
        <w:top w:val="none" w:sz="0" w:space="0" w:color="auto"/>
        <w:left w:val="none" w:sz="0" w:space="0" w:color="auto"/>
        <w:bottom w:val="none" w:sz="0" w:space="0" w:color="auto"/>
        <w:right w:val="none" w:sz="0" w:space="0" w:color="auto"/>
      </w:divBdr>
    </w:div>
    <w:div w:id="803540872">
      <w:bodyDiv w:val="1"/>
      <w:marLeft w:val="0"/>
      <w:marRight w:val="0"/>
      <w:marTop w:val="0"/>
      <w:marBottom w:val="0"/>
      <w:divBdr>
        <w:top w:val="none" w:sz="0" w:space="0" w:color="auto"/>
        <w:left w:val="none" w:sz="0" w:space="0" w:color="auto"/>
        <w:bottom w:val="none" w:sz="0" w:space="0" w:color="auto"/>
        <w:right w:val="none" w:sz="0" w:space="0" w:color="auto"/>
      </w:divBdr>
    </w:div>
    <w:div w:id="804741358">
      <w:bodyDiv w:val="1"/>
      <w:marLeft w:val="0"/>
      <w:marRight w:val="0"/>
      <w:marTop w:val="0"/>
      <w:marBottom w:val="0"/>
      <w:divBdr>
        <w:top w:val="none" w:sz="0" w:space="0" w:color="auto"/>
        <w:left w:val="none" w:sz="0" w:space="0" w:color="auto"/>
        <w:bottom w:val="none" w:sz="0" w:space="0" w:color="auto"/>
        <w:right w:val="none" w:sz="0" w:space="0" w:color="auto"/>
      </w:divBdr>
    </w:div>
    <w:div w:id="805009932">
      <w:bodyDiv w:val="1"/>
      <w:marLeft w:val="0"/>
      <w:marRight w:val="0"/>
      <w:marTop w:val="0"/>
      <w:marBottom w:val="0"/>
      <w:divBdr>
        <w:top w:val="none" w:sz="0" w:space="0" w:color="auto"/>
        <w:left w:val="none" w:sz="0" w:space="0" w:color="auto"/>
        <w:bottom w:val="none" w:sz="0" w:space="0" w:color="auto"/>
        <w:right w:val="none" w:sz="0" w:space="0" w:color="auto"/>
      </w:divBdr>
    </w:div>
    <w:div w:id="805273463">
      <w:bodyDiv w:val="1"/>
      <w:marLeft w:val="0"/>
      <w:marRight w:val="0"/>
      <w:marTop w:val="0"/>
      <w:marBottom w:val="0"/>
      <w:divBdr>
        <w:top w:val="none" w:sz="0" w:space="0" w:color="auto"/>
        <w:left w:val="none" w:sz="0" w:space="0" w:color="auto"/>
        <w:bottom w:val="none" w:sz="0" w:space="0" w:color="auto"/>
        <w:right w:val="none" w:sz="0" w:space="0" w:color="auto"/>
      </w:divBdr>
    </w:div>
    <w:div w:id="807480216">
      <w:bodyDiv w:val="1"/>
      <w:marLeft w:val="0"/>
      <w:marRight w:val="0"/>
      <w:marTop w:val="0"/>
      <w:marBottom w:val="0"/>
      <w:divBdr>
        <w:top w:val="none" w:sz="0" w:space="0" w:color="auto"/>
        <w:left w:val="none" w:sz="0" w:space="0" w:color="auto"/>
        <w:bottom w:val="none" w:sz="0" w:space="0" w:color="auto"/>
        <w:right w:val="none" w:sz="0" w:space="0" w:color="auto"/>
      </w:divBdr>
    </w:div>
    <w:div w:id="809324742">
      <w:bodyDiv w:val="1"/>
      <w:marLeft w:val="0"/>
      <w:marRight w:val="0"/>
      <w:marTop w:val="0"/>
      <w:marBottom w:val="0"/>
      <w:divBdr>
        <w:top w:val="none" w:sz="0" w:space="0" w:color="auto"/>
        <w:left w:val="none" w:sz="0" w:space="0" w:color="auto"/>
        <w:bottom w:val="none" w:sz="0" w:space="0" w:color="auto"/>
        <w:right w:val="none" w:sz="0" w:space="0" w:color="auto"/>
      </w:divBdr>
    </w:div>
    <w:div w:id="812991400">
      <w:bodyDiv w:val="1"/>
      <w:marLeft w:val="0"/>
      <w:marRight w:val="0"/>
      <w:marTop w:val="0"/>
      <w:marBottom w:val="0"/>
      <w:divBdr>
        <w:top w:val="none" w:sz="0" w:space="0" w:color="auto"/>
        <w:left w:val="none" w:sz="0" w:space="0" w:color="auto"/>
        <w:bottom w:val="none" w:sz="0" w:space="0" w:color="auto"/>
        <w:right w:val="none" w:sz="0" w:space="0" w:color="auto"/>
      </w:divBdr>
    </w:div>
    <w:div w:id="818570355">
      <w:bodyDiv w:val="1"/>
      <w:marLeft w:val="0"/>
      <w:marRight w:val="0"/>
      <w:marTop w:val="0"/>
      <w:marBottom w:val="0"/>
      <w:divBdr>
        <w:top w:val="none" w:sz="0" w:space="0" w:color="auto"/>
        <w:left w:val="none" w:sz="0" w:space="0" w:color="auto"/>
        <w:bottom w:val="none" w:sz="0" w:space="0" w:color="auto"/>
        <w:right w:val="none" w:sz="0" w:space="0" w:color="auto"/>
      </w:divBdr>
    </w:div>
    <w:div w:id="829565067">
      <w:bodyDiv w:val="1"/>
      <w:marLeft w:val="0"/>
      <w:marRight w:val="0"/>
      <w:marTop w:val="0"/>
      <w:marBottom w:val="0"/>
      <w:divBdr>
        <w:top w:val="none" w:sz="0" w:space="0" w:color="auto"/>
        <w:left w:val="none" w:sz="0" w:space="0" w:color="auto"/>
        <w:bottom w:val="none" w:sz="0" w:space="0" w:color="auto"/>
        <w:right w:val="none" w:sz="0" w:space="0" w:color="auto"/>
      </w:divBdr>
    </w:div>
    <w:div w:id="829950924">
      <w:bodyDiv w:val="1"/>
      <w:marLeft w:val="0"/>
      <w:marRight w:val="0"/>
      <w:marTop w:val="0"/>
      <w:marBottom w:val="0"/>
      <w:divBdr>
        <w:top w:val="none" w:sz="0" w:space="0" w:color="auto"/>
        <w:left w:val="none" w:sz="0" w:space="0" w:color="auto"/>
        <w:bottom w:val="none" w:sz="0" w:space="0" w:color="auto"/>
        <w:right w:val="none" w:sz="0" w:space="0" w:color="auto"/>
      </w:divBdr>
    </w:div>
    <w:div w:id="853148360">
      <w:bodyDiv w:val="1"/>
      <w:marLeft w:val="0"/>
      <w:marRight w:val="0"/>
      <w:marTop w:val="0"/>
      <w:marBottom w:val="0"/>
      <w:divBdr>
        <w:top w:val="none" w:sz="0" w:space="0" w:color="auto"/>
        <w:left w:val="none" w:sz="0" w:space="0" w:color="auto"/>
        <w:bottom w:val="none" w:sz="0" w:space="0" w:color="auto"/>
        <w:right w:val="none" w:sz="0" w:space="0" w:color="auto"/>
      </w:divBdr>
    </w:div>
    <w:div w:id="864832082">
      <w:bodyDiv w:val="1"/>
      <w:marLeft w:val="0"/>
      <w:marRight w:val="0"/>
      <w:marTop w:val="0"/>
      <w:marBottom w:val="0"/>
      <w:divBdr>
        <w:top w:val="none" w:sz="0" w:space="0" w:color="auto"/>
        <w:left w:val="none" w:sz="0" w:space="0" w:color="auto"/>
        <w:bottom w:val="none" w:sz="0" w:space="0" w:color="auto"/>
        <w:right w:val="none" w:sz="0" w:space="0" w:color="auto"/>
      </w:divBdr>
    </w:div>
    <w:div w:id="865170920">
      <w:bodyDiv w:val="1"/>
      <w:marLeft w:val="0"/>
      <w:marRight w:val="0"/>
      <w:marTop w:val="0"/>
      <w:marBottom w:val="0"/>
      <w:divBdr>
        <w:top w:val="none" w:sz="0" w:space="0" w:color="auto"/>
        <w:left w:val="none" w:sz="0" w:space="0" w:color="auto"/>
        <w:bottom w:val="none" w:sz="0" w:space="0" w:color="auto"/>
        <w:right w:val="none" w:sz="0" w:space="0" w:color="auto"/>
      </w:divBdr>
    </w:div>
    <w:div w:id="874662203">
      <w:bodyDiv w:val="1"/>
      <w:marLeft w:val="0"/>
      <w:marRight w:val="0"/>
      <w:marTop w:val="0"/>
      <w:marBottom w:val="0"/>
      <w:divBdr>
        <w:top w:val="none" w:sz="0" w:space="0" w:color="auto"/>
        <w:left w:val="none" w:sz="0" w:space="0" w:color="auto"/>
        <w:bottom w:val="none" w:sz="0" w:space="0" w:color="auto"/>
        <w:right w:val="none" w:sz="0" w:space="0" w:color="auto"/>
      </w:divBdr>
    </w:div>
    <w:div w:id="880290109">
      <w:bodyDiv w:val="1"/>
      <w:marLeft w:val="0"/>
      <w:marRight w:val="0"/>
      <w:marTop w:val="0"/>
      <w:marBottom w:val="0"/>
      <w:divBdr>
        <w:top w:val="none" w:sz="0" w:space="0" w:color="auto"/>
        <w:left w:val="none" w:sz="0" w:space="0" w:color="auto"/>
        <w:bottom w:val="none" w:sz="0" w:space="0" w:color="auto"/>
        <w:right w:val="none" w:sz="0" w:space="0" w:color="auto"/>
      </w:divBdr>
    </w:div>
    <w:div w:id="881944159">
      <w:bodyDiv w:val="1"/>
      <w:marLeft w:val="0"/>
      <w:marRight w:val="0"/>
      <w:marTop w:val="0"/>
      <w:marBottom w:val="0"/>
      <w:divBdr>
        <w:top w:val="none" w:sz="0" w:space="0" w:color="auto"/>
        <w:left w:val="none" w:sz="0" w:space="0" w:color="auto"/>
        <w:bottom w:val="none" w:sz="0" w:space="0" w:color="auto"/>
        <w:right w:val="none" w:sz="0" w:space="0" w:color="auto"/>
      </w:divBdr>
    </w:div>
    <w:div w:id="910388375">
      <w:bodyDiv w:val="1"/>
      <w:marLeft w:val="0"/>
      <w:marRight w:val="0"/>
      <w:marTop w:val="0"/>
      <w:marBottom w:val="0"/>
      <w:divBdr>
        <w:top w:val="none" w:sz="0" w:space="0" w:color="auto"/>
        <w:left w:val="none" w:sz="0" w:space="0" w:color="auto"/>
        <w:bottom w:val="none" w:sz="0" w:space="0" w:color="auto"/>
        <w:right w:val="none" w:sz="0" w:space="0" w:color="auto"/>
      </w:divBdr>
      <w:divsChild>
        <w:div w:id="184831820">
          <w:marLeft w:val="0"/>
          <w:marRight w:val="0"/>
          <w:marTop w:val="0"/>
          <w:marBottom w:val="0"/>
          <w:divBdr>
            <w:top w:val="none" w:sz="0" w:space="0" w:color="auto"/>
            <w:left w:val="none" w:sz="0" w:space="0" w:color="auto"/>
            <w:bottom w:val="none" w:sz="0" w:space="0" w:color="auto"/>
            <w:right w:val="none" w:sz="0" w:space="0" w:color="auto"/>
          </w:divBdr>
        </w:div>
      </w:divsChild>
    </w:div>
    <w:div w:id="912620384">
      <w:bodyDiv w:val="1"/>
      <w:marLeft w:val="0"/>
      <w:marRight w:val="0"/>
      <w:marTop w:val="0"/>
      <w:marBottom w:val="0"/>
      <w:divBdr>
        <w:top w:val="none" w:sz="0" w:space="0" w:color="auto"/>
        <w:left w:val="none" w:sz="0" w:space="0" w:color="auto"/>
        <w:bottom w:val="none" w:sz="0" w:space="0" w:color="auto"/>
        <w:right w:val="none" w:sz="0" w:space="0" w:color="auto"/>
      </w:divBdr>
    </w:div>
    <w:div w:id="945112661">
      <w:bodyDiv w:val="1"/>
      <w:marLeft w:val="0"/>
      <w:marRight w:val="0"/>
      <w:marTop w:val="0"/>
      <w:marBottom w:val="0"/>
      <w:divBdr>
        <w:top w:val="none" w:sz="0" w:space="0" w:color="auto"/>
        <w:left w:val="none" w:sz="0" w:space="0" w:color="auto"/>
        <w:bottom w:val="none" w:sz="0" w:space="0" w:color="auto"/>
        <w:right w:val="none" w:sz="0" w:space="0" w:color="auto"/>
      </w:divBdr>
    </w:div>
    <w:div w:id="958922909">
      <w:bodyDiv w:val="1"/>
      <w:marLeft w:val="0"/>
      <w:marRight w:val="0"/>
      <w:marTop w:val="0"/>
      <w:marBottom w:val="0"/>
      <w:divBdr>
        <w:top w:val="none" w:sz="0" w:space="0" w:color="auto"/>
        <w:left w:val="none" w:sz="0" w:space="0" w:color="auto"/>
        <w:bottom w:val="none" w:sz="0" w:space="0" w:color="auto"/>
        <w:right w:val="none" w:sz="0" w:space="0" w:color="auto"/>
      </w:divBdr>
    </w:div>
    <w:div w:id="968777790">
      <w:bodyDiv w:val="1"/>
      <w:marLeft w:val="0"/>
      <w:marRight w:val="0"/>
      <w:marTop w:val="0"/>
      <w:marBottom w:val="0"/>
      <w:divBdr>
        <w:top w:val="none" w:sz="0" w:space="0" w:color="auto"/>
        <w:left w:val="none" w:sz="0" w:space="0" w:color="auto"/>
        <w:bottom w:val="none" w:sz="0" w:space="0" w:color="auto"/>
        <w:right w:val="none" w:sz="0" w:space="0" w:color="auto"/>
      </w:divBdr>
    </w:div>
    <w:div w:id="970090660">
      <w:bodyDiv w:val="1"/>
      <w:marLeft w:val="0"/>
      <w:marRight w:val="0"/>
      <w:marTop w:val="0"/>
      <w:marBottom w:val="0"/>
      <w:divBdr>
        <w:top w:val="none" w:sz="0" w:space="0" w:color="auto"/>
        <w:left w:val="none" w:sz="0" w:space="0" w:color="auto"/>
        <w:bottom w:val="none" w:sz="0" w:space="0" w:color="auto"/>
        <w:right w:val="none" w:sz="0" w:space="0" w:color="auto"/>
      </w:divBdr>
    </w:div>
    <w:div w:id="974260681">
      <w:bodyDiv w:val="1"/>
      <w:marLeft w:val="0"/>
      <w:marRight w:val="0"/>
      <w:marTop w:val="0"/>
      <w:marBottom w:val="0"/>
      <w:divBdr>
        <w:top w:val="none" w:sz="0" w:space="0" w:color="auto"/>
        <w:left w:val="none" w:sz="0" w:space="0" w:color="auto"/>
        <w:bottom w:val="none" w:sz="0" w:space="0" w:color="auto"/>
        <w:right w:val="none" w:sz="0" w:space="0" w:color="auto"/>
      </w:divBdr>
    </w:div>
    <w:div w:id="977691058">
      <w:bodyDiv w:val="1"/>
      <w:marLeft w:val="0"/>
      <w:marRight w:val="0"/>
      <w:marTop w:val="0"/>
      <w:marBottom w:val="0"/>
      <w:divBdr>
        <w:top w:val="none" w:sz="0" w:space="0" w:color="auto"/>
        <w:left w:val="none" w:sz="0" w:space="0" w:color="auto"/>
        <w:bottom w:val="none" w:sz="0" w:space="0" w:color="auto"/>
        <w:right w:val="none" w:sz="0" w:space="0" w:color="auto"/>
      </w:divBdr>
    </w:div>
    <w:div w:id="985205934">
      <w:bodyDiv w:val="1"/>
      <w:marLeft w:val="0"/>
      <w:marRight w:val="0"/>
      <w:marTop w:val="0"/>
      <w:marBottom w:val="0"/>
      <w:divBdr>
        <w:top w:val="none" w:sz="0" w:space="0" w:color="auto"/>
        <w:left w:val="none" w:sz="0" w:space="0" w:color="auto"/>
        <w:bottom w:val="none" w:sz="0" w:space="0" w:color="auto"/>
        <w:right w:val="none" w:sz="0" w:space="0" w:color="auto"/>
      </w:divBdr>
    </w:div>
    <w:div w:id="990907801">
      <w:bodyDiv w:val="1"/>
      <w:marLeft w:val="0"/>
      <w:marRight w:val="0"/>
      <w:marTop w:val="0"/>
      <w:marBottom w:val="0"/>
      <w:divBdr>
        <w:top w:val="none" w:sz="0" w:space="0" w:color="auto"/>
        <w:left w:val="none" w:sz="0" w:space="0" w:color="auto"/>
        <w:bottom w:val="none" w:sz="0" w:space="0" w:color="auto"/>
        <w:right w:val="none" w:sz="0" w:space="0" w:color="auto"/>
      </w:divBdr>
    </w:div>
    <w:div w:id="991062044">
      <w:bodyDiv w:val="1"/>
      <w:marLeft w:val="0"/>
      <w:marRight w:val="0"/>
      <w:marTop w:val="0"/>
      <w:marBottom w:val="0"/>
      <w:divBdr>
        <w:top w:val="none" w:sz="0" w:space="0" w:color="auto"/>
        <w:left w:val="none" w:sz="0" w:space="0" w:color="auto"/>
        <w:bottom w:val="none" w:sz="0" w:space="0" w:color="auto"/>
        <w:right w:val="none" w:sz="0" w:space="0" w:color="auto"/>
      </w:divBdr>
    </w:div>
    <w:div w:id="994185473">
      <w:bodyDiv w:val="1"/>
      <w:marLeft w:val="0"/>
      <w:marRight w:val="0"/>
      <w:marTop w:val="0"/>
      <w:marBottom w:val="0"/>
      <w:divBdr>
        <w:top w:val="none" w:sz="0" w:space="0" w:color="auto"/>
        <w:left w:val="none" w:sz="0" w:space="0" w:color="auto"/>
        <w:bottom w:val="none" w:sz="0" w:space="0" w:color="auto"/>
        <w:right w:val="none" w:sz="0" w:space="0" w:color="auto"/>
      </w:divBdr>
      <w:divsChild>
        <w:div w:id="1364549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95492681">
      <w:bodyDiv w:val="1"/>
      <w:marLeft w:val="0"/>
      <w:marRight w:val="0"/>
      <w:marTop w:val="0"/>
      <w:marBottom w:val="0"/>
      <w:divBdr>
        <w:top w:val="none" w:sz="0" w:space="0" w:color="auto"/>
        <w:left w:val="none" w:sz="0" w:space="0" w:color="auto"/>
        <w:bottom w:val="none" w:sz="0" w:space="0" w:color="auto"/>
        <w:right w:val="none" w:sz="0" w:space="0" w:color="auto"/>
      </w:divBdr>
    </w:div>
    <w:div w:id="997000728">
      <w:bodyDiv w:val="1"/>
      <w:marLeft w:val="0"/>
      <w:marRight w:val="0"/>
      <w:marTop w:val="0"/>
      <w:marBottom w:val="0"/>
      <w:divBdr>
        <w:top w:val="none" w:sz="0" w:space="0" w:color="auto"/>
        <w:left w:val="none" w:sz="0" w:space="0" w:color="auto"/>
        <w:bottom w:val="none" w:sz="0" w:space="0" w:color="auto"/>
        <w:right w:val="none" w:sz="0" w:space="0" w:color="auto"/>
      </w:divBdr>
    </w:div>
    <w:div w:id="1007949803">
      <w:bodyDiv w:val="1"/>
      <w:marLeft w:val="0"/>
      <w:marRight w:val="0"/>
      <w:marTop w:val="0"/>
      <w:marBottom w:val="0"/>
      <w:divBdr>
        <w:top w:val="none" w:sz="0" w:space="0" w:color="auto"/>
        <w:left w:val="none" w:sz="0" w:space="0" w:color="auto"/>
        <w:bottom w:val="none" w:sz="0" w:space="0" w:color="auto"/>
        <w:right w:val="none" w:sz="0" w:space="0" w:color="auto"/>
      </w:divBdr>
    </w:div>
    <w:div w:id="1014305800">
      <w:bodyDiv w:val="1"/>
      <w:marLeft w:val="0"/>
      <w:marRight w:val="0"/>
      <w:marTop w:val="0"/>
      <w:marBottom w:val="0"/>
      <w:divBdr>
        <w:top w:val="none" w:sz="0" w:space="0" w:color="auto"/>
        <w:left w:val="none" w:sz="0" w:space="0" w:color="auto"/>
        <w:bottom w:val="none" w:sz="0" w:space="0" w:color="auto"/>
        <w:right w:val="none" w:sz="0" w:space="0" w:color="auto"/>
      </w:divBdr>
    </w:div>
    <w:div w:id="1034310586">
      <w:bodyDiv w:val="1"/>
      <w:marLeft w:val="0"/>
      <w:marRight w:val="0"/>
      <w:marTop w:val="0"/>
      <w:marBottom w:val="0"/>
      <w:divBdr>
        <w:top w:val="none" w:sz="0" w:space="0" w:color="auto"/>
        <w:left w:val="none" w:sz="0" w:space="0" w:color="auto"/>
        <w:bottom w:val="none" w:sz="0" w:space="0" w:color="auto"/>
        <w:right w:val="none" w:sz="0" w:space="0" w:color="auto"/>
      </w:divBdr>
    </w:div>
    <w:div w:id="1039286293">
      <w:bodyDiv w:val="1"/>
      <w:marLeft w:val="0"/>
      <w:marRight w:val="0"/>
      <w:marTop w:val="0"/>
      <w:marBottom w:val="0"/>
      <w:divBdr>
        <w:top w:val="none" w:sz="0" w:space="0" w:color="auto"/>
        <w:left w:val="none" w:sz="0" w:space="0" w:color="auto"/>
        <w:bottom w:val="none" w:sz="0" w:space="0" w:color="auto"/>
        <w:right w:val="none" w:sz="0" w:space="0" w:color="auto"/>
      </w:divBdr>
    </w:div>
    <w:div w:id="1052073628">
      <w:bodyDiv w:val="1"/>
      <w:marLeft w:val="0"/>
      <w:marRight w:val="0"/>
      <w:marTop w:val="0"/>
      <w:marBottom w:val="0"/>
      <w:divBdr>
        <w:top w:val="none" w:sz="0" w:space="0" w:color="auto"/>
        <w:left w:val="none" w:sz="0" w:space="0" w:color="auto"/>
        <w:bottom w:val="none" w:sz="0" w:space="0" w:color="auto"/>
        <w:right w:val="none" w:sz="0" w:space="0" w:color="auto"/>
      </w:divBdr>
    </w:div>
    <w:div w:id="1053504436">
      <w:bodyDiv w:val="1"/>
      <w:marLeft w:val="0"/>
      <w:marRight w:val="0"/>
      <w:marTop w:val="0"/>
      <w:marBottom w:val="0"/>
      <w:divBdr>
        <w:top w:val="none" w:sz="0" w:space="0" w:color="auto"/>
        <w:left w:val="none" w:sz="0" w:space="0" w:color="auto"/>
        <w:bottom w:val="none" w:sz="0" w:space="0" w:color="auto"/>
        <w:right w:val="none" w:sz="0" w:space="0" w:color="auto"/>
      </w:divBdr>
    </w:div>
    <w:div w:id="1059326956">
      <w:bodyDiv w:val="1"/>
      <w:marLeft w:val="0"/>
      <w:marRight w:val="0"/>
      <w:marTop w:val="0"/>
      <w:marBottom w:val="0"/>
      <w:divBdr>
        <w:top w:val="none" w:sz="0" w:space="0" w:color="auto"/>
        <w:left w:val="none" w:sz="0" w:space="0" w:color="auto"/>
        <w:bottom w:val="none" w:sz="0" w:space="0" w:color="auto"/>
        <w:right w:val="none" w:sz="0" w:space="0" w:color="auto"/>
      </w:divBdr>
    </w:div>
    <w:div w:id="1063986228">
      <w:bodyDiv w:val="1"/>
      <w:marLeft w:val="0"/>
      <w:marRight w:val="0"/>
      <w:marTop w:val="0"/>
      <w:marBottom w:val="0"/>
      <w:divBdr>
        <w:top w:val="none" w:sz="0" w:space="0" w:color="auto"/>
        <w:left w:val="none" w:sz="0" w:space="0" w:color="auto"/>
        <w:bottom w:val="none" w:sz="0" w:space="0" w:color="auto"/>
        <w:right w:val="none" w:sz="0" w:space="0" w:color="auto"/>
      </w:divBdr>
    </w:div>
    <w:div w:id="1079249464">
      <w:bodyDiv w:val="1"/>
      <w:marLeft w:val="0"/>
      <w:marRight w:val="0"/>
      <w:marTop w:val="0"/>
      <w:marBottom w:val="0"/>
      <w:divBdr>
        <w:top w:val="none" w:sz="0" w:space="0" w:color="auto"/>
        <w:left w:val="none" w:sz="0" w:space="0" w:color="auto"/>
        <w:bottom w:val="none" w:sz="0" w:space="0" w:color="auto"/>
        <w:right w:val="none" w:sz="0" w:space="0" w:color="auto"/>
      </w:divBdr>
    </w:div>
    <w:div w:id="1083450975">
      <w:bodyDiv w:val="1"/>
      <w:marLeft w:val="0"/>
      <w:marRight w:val="0"/>
      <w:marTop w:val="0"/>
      <w:marBottom w:val="0"/>
      <w:divBdr>
        <w:top w:val="none" w:sz="0" w:space="0" w:color="auto"/>
        <w:left w:val="none" w:sz="0" w:space="0" w:color="auto"/>
        <w:bottom w:val="none" w:sz="0" w:space="0" w:color="auto"/>
        <w:right w:val="none" w:sz="0" w:space="0" w:color="auto"/>
      </w:divBdr>
    </w:div>
    <w:div w:id="1084841044">
      <w:bodyDiv w:val="1"/>
      <w:marLeft w:val="0"/>
      <w:marRight w:val="0"/>
      <w:marTop w:val="0"/>
      <w:marBottom w:val="0"/>
      <w:divBdr>
        <w:top w:val="none" w:sz="0" w:space="0" w:color="auto"/>
        <w:left w:val="none" w:sz="0" w:space="0" w:color="auto"/>
        <w:bottom w:val="none" w:sz="0" w:space="0" w:color="auto"/>
        <w:right w:val="none" w:sz="0" w:space="0" w:color="auto"/>
      </w:divBdr>
    </w:div>
    <w:div w:id="1100612157">
      <w:bodyDiv w:val="1"/>
      <w:marLeft w:val="0"/>
      <w:marRight w:val="0"/>
      <w:marTop w:val="0"/>
      <w:marBottom w:val="0"/>
      <w:divBdr>
        <w:top w:val="none" w:sz="0" w:space="0" w:color="auto"/>
        <w:left w:val="none" w:sz="0" w:space="0" w:color="auto"/>
        <w:bottom w:val="none" w:sz="0" w:space="0" w:color="auto"/>
        <w:right w:val="none" w:sz="0" w:space="0" w:color="auto"/>
      </w:divBdr>
      <w:divsChild>
        <w:div w:id="1561163909">
          <w:marLeft w:val="1339"/>
          <w:marRight w:val="0"/>
          <w:marTop w:val="0"/>
          <w:marBottom w:val="0"/>
          <w:divBdr>
            <w:top w:val="none" w:sz="0" w:space="0" w:color="auto"/>
            <w:left w:val="none" w:sz="0" w:space="0" w:color="auto"/>
            <w:bottom w:val="none" w:sz="0" w:space="0" w:color="auto"/>
            <w:right w:val="none" w:sz="0" w:space="0" w:color="auto"/>
          </w:divBdr>
        </w:div>
      </w:divsChild>
    </w:div>
    <w:div w:id="1108432267">
      <w:bodyDiv w:val="1"/>
      <w:marLeft w:val="0"/>
      <w:marRight w:val="0"/>
      <w:marTop w:val="0"/>
      <w:marBottom w:val="0"/>
      <w:divBdr>
        <w:top w:val="none" w:sz="0" w:space="0" w:color="auto"/>
        <w:left w:val="none" w:sz="0" w:space="0" w:color="auto"/>
        <w:bottom w:val="none" w:sz="0" w:space="0" w:color="auto"/>
        <w:right w:val="none" w:sz="0" w:space="0" w:color="auto"/>
      </w:divBdr>
    </w:div>
    <w:div w:id="1122580003">
      <w:bodyDiv w:val="1"/>
      <w:marLeft w:val="0"/>
      <w:marRight w:val="0"/>
      <w:marTop w:val="0"/>
      <w:marBottom w:val="0"/>
      <w:divBdr>
        <w:top w:val="none" w:sz="0" w:space="0" w:color="auto"/>
        <w:left w:val="none" w:sz="0" w:space="0" w:color="auto"/>
        <w:bottom w:val="none" w:sz="0" w:space="0" w:color="auto"/>
        <w:right w:val="none" w:sz="0" w:space="0" w:color="auto"/>
      </w:divBdr>
    </w:div>
    <w:div w:id="1135752386">
      <w:bodyDiv w:val="1"/>
      <w:marLeft w:val="0"/>
      <w:marRight w:val="0"/>
      <w:marTop w:val="0"/>
      <w:marBottom w:val="0"/>
      <w:divBdr>
        <w:top w:val="none" w:sz="0" w:space="0" w:color="auto"/>
        <w:left w:val="none" w:sz="0" w:space="0" w:color="auto"/>
        <w:bottom w:val="none" w:sz="0" w:space="0" w:color="auto"/>
        <w:right w:val="none" w:sz="0" w:space="0" w:color="auto"/>
      </w:divBdr>
    </w:div>
    <w:div w:id="1135871144">
      <w:bodyDiv w:val="1"/>
      <w:marLeft w:val="0"/>
      <w:marRight w:val="0"/>
      <w:marTop w:val="0"/>
      <w:marBottom w:val="0"/>
      <w:divBdr>
        <w:top w:val="none" w:sz="0" w:space="0" w:color="auto"/>
        <w:left w:val="none" w:sz="0" w:space="0" w:color="auto"/>
        <w:bottom w:val="none" w:sz="0" w:space="0" w:color="auto"/>
        <w:right w:val="none" w:sz="0" w:space="0" w:color="auto"/>
      </w:divBdr>
    </w:div>
    <w:div w:id="1141851036">
      <w:bodyDiv w:val="1"/>
      <w:marLeft w:val="0"/>
      <w:marRight w:val="0"/>
      <w:marTop w:val="0"/>
      <w:marBottom w:val="0"/>
      <w:divBdr>
        <w:top w:val="none" w:sz="0" w:space="0" w:color="auto"/>
        <w:left w:val="none" w:sz="0" w:space="0" w:color="auto"/>
        <w:bottom w:val="none" w:sz="0" w:space="0" w:color="auto"/>
        <w:right w:val="none" w:sz="0" w:space="0" w:color="auto"/>
      </w:divBdr>
    </w:div>
    <w:div w:id="1146236581">
      <w:bodyDiv w:val="1"/>
      <w:marLeft w:val="0"/>
      <w:marRight w:val="0"/>
      <w:marTop w:val="0"/>
      <w:marBottom w:val="0"/>
      <w:divBdr>
        <w:top w:val="none" w:sz="0" w:space="0" w:color="auto"/>
        <w:left w:val="none" w:sz="0" w:space="0" w:color="auto"/>
        <w:bottom w:val="none" w:sz="0" w:space="0" w:color="auto"/>
        <w:right w:val="none" w:sz="0" w:space="0" w:color="auto"/>
      </w:divBdr>
    </w:div>
    <w:div w:id="1148479337">
      <w:bodyDiv w:val="1"/>
      <w:marLeft w:val="0"/>
      <w:marRight w:val="0"/>
      <w:marTop w:val="0"/>
      <w:marBottom w:val="0"/>
      <w:divBdr>
        <w:top w:val="none" w:sz="0" w:space="0" w:color="auto"/>
        <w:left w:val="none" w:sz="0" w:space="0" w:color="auto"/>
        <w:bottom w:val="none" w:sz="0" w:space="0" w:color="auto"/>
        <w:right w:val="none" w:sz="0" w:space="0" w:color="auto"/>
      </w:divBdr>
    </w:div>
    <w:div w:id="1151481374">
      <w:bodyDiv w:val="1"/>
      <w:marLeft w:val="0"/>
      <w:marRight w:val="0"/>
      <w:marTop w:val="0"/>
      <w:marBottom w:val="0"/>
      <w:divBdr>
        <w:top w:val="none" w:sz="0" w:space="0" w:color="auto"/>
        <w:left w:val="none" w:sz="0" w:space="0" w:color="auto"/>
        <w:bottom w:val="none" w:sz="0" w:space="0" w:color="auto"/>
        <w:right w:val="none" w:sz="0" w:space="0" w:color="auto"/>
      </w:divBdr>
    </w:div>
    <w:div w:id="1157770178">
      <w:bodyDiv w:val="1"/>
      <w:marLeft w:val="0"/>
      <w:marRight w:val="0"/>
      <w:marTop w:val="0"/>
      <w:marBottom w:val="0"/>
      <w:divBdr>
        <w:top w:val="none" w:sz="0" w:space="0" w:color="auto"/>
        <w:left w:val="none" w:sz="0" w:space="0" w:color="auto"/>
        <w:bottom w:val="none" w:sz="0" w:space="0" w:color="auto"/>
        <w:right w:val="none" w:sz="0" w:space="0" w:color="auto"/>
      </w:divBdr>
    </w:div>
    <w:div w:id="1168397762">
      <w:bodyDiv w:val="1"/>
      <w:marLeft w:val="0"/>
      <w:marRight w:val="0"/>
      <w:marTop w:val="0"/>
      <w:marBottom w:val="0"/>
      <w:divBdr>
        <w:top w:val="none" w:sz="0" w:space="0" w:color="auto"/>
        <w:left w:val="none" w:sz="0" w:space="0" w:color="auto"/>
        <w:bottom w:val="none" w:sz="0" w:space="0" w:color="auto"/>
        <w:right w:val="none" w:sz="0" w:space="0" w:color="auto"/>
      </w:divBdr>
    </w:div>
    <w:div w:id="1204098960">
      <w:bodyDiv w:val="1"/>
      <w:marLeft w:val="0"/>
      <w:marRight w:val="0"/>
      <w:marTop w:val="0"/>
      <w:marBottom w:val="0"/>
      <w:divBdr>
        <w:top w:val="none" w:sz="0" w:space="0" w:color="auto"/>
        <w:left w:val="none" w:sz="0" w:space="0" w:color="auto"/>
        <w:bottom w:val="none" w:sz="0" w:space="0" w:color="auto"/>
        <w:right w:val="none" w:sz="0" w:space="0" w:color="auto"/>
      </w:divBdr>
    </w:div>
    <w:div w:id="1221015737">
      <w:bodyDiv w:val="1"/>
      <w:marLeft w:val="0"/>
      <w:marRight w:val="0"/>
      <w:marTop w:val="0"/>
      <w:marBottom w:val="0"/>
      <w:divBdr>
        <w:top w:val="none" w:sz="0" w:space="0" w:color="auto"/>
        <w:left w:val="none" w:sz="0" w:space="0" w:color="auto"/>
        <w:bottom w:val="none" w:sz="0" w:space="0" w:color="auto"/>
        <w:right w:val="none" w:sz="0" w:space="0" w:color="auto"/>
      </w:divBdr>
    </w:div>
    <w:div w:id="1230460672">
      <w:bodyDiv w:val="1"/>
      <w:marLeft w:val="0"/>
      <w:marRight w:val="0"/>
      <w:marTop w:val="0"/>
      <w:marBottom w:val="0"/>
      <w:divBdr>
        <w:top w:val="none" w:sz="0" w:space="0" w:color="auto"/>
        <w:left w:val="none" w:sz="0" w:space="0" w:color="auto"/>
        <w:bottom w:val="none" w:sz="0" w:space="0" w:color="auto"/>
        <w:right w:val="none" w:sz="0" w:space="0" w:color="auto"/>
      </w:divBdr>
    </w:div>
    <w:div w:id="1251546684">
      <w:bodyDiv w:val="1"/>
      <w:marLeft w:val="0"/>
      <w:marRight w:val="0"/>
      <w:marTop w:val="0"/>
      <w:marBottom w:val="0"/>
      <w:divBdr>
        <w:top w:val="none" w:sz="0" w:space="0" w:color="auto"/>
        <w:left w:val="none" w:sz="0" w:space="0" w:color="auto"/>
        <w:bottom w:val="none" w:sz="0" w:space="0" w:color="auto"/>
        <w:right w:val="none" w:sz="0" w:space="0" w:color="auto"/>
      </w:divBdr>
    </w:div>
    <w:div w:id="1272395516">
      <w:bodyDiv w:val="1"/>
      <w:marLeft w:val="0"/>
      <w:marRight w:val="0"/>
      <w:marTop w:val="0"/>
      <w:marBottom w:val="0"/>
      <w:divBdr>
        <w:top w:val="none" w:sz="0" w:space="0" w:color="auto"/>
        <w:left w:val="none" w:sz="0" w:space="0" w:color="auto"/>
        <w:bottom w:val="none" w:sz="0" w:space="0" w:color="auto"/>
        <w:right w:val="none" w:sz="0" w:space="0" w:color="auto"/>
      </w:divBdr>
      <w:divsChild>
        <w:div w:id="1650134242">
          <w:marLeft w:val="0"/>
          <w:marRight w:val="0"/>
          <w:marTop w:val="0"/>
          <w:marBottom w:val="0"/>
          <w:divBdr>
            <w:top w:val="none" w:sz="0" w:space="0" w:color="auto"/>
            <w:left w:val="none" w:sz="0" w:space="0" w:color="auto"/>
            <w:bottom w:val="none" w:sz="0" w:space="0" w:color="auto"/>
            <w:right w:val="none" w:sz="0" w:space="0" w:color="auto"/>
          </w:divBdr>
          <w:divsChild>
            <w:div w:id="1844584683">
              <w:marLeft w:val="0"/>
              <w:marRight w:val="0"/>
              <w:marTop w:val="0"/>
              <w:marBottom w:val="0"/>
              <w:divBdr>
                <w:top w:val="none" w:sz="0" w:space="0" w:color="auto"/>
                <w:left w:val="none" w:sz="0" w:space="0" w:color="auto"/>
                <w:bottom w:val="none" w:sz="0" w:space="0" w:color="auto"/>
                <w:right w:val="none" w:sz="0" w:space="0" w:color="auto"/>
              </w:divBdr>
              <w:divsChild>
                <w:div w:id="1944264142">
                  <w:marLeft w:val="0"/>
                  <w:marRight w:val="0"/>
                  <w:marTop w:val="0"/>
                  <w:marBottom w:val="0"/>
                  <w:divBdr>
                    <w:top w:val="none" w:sz="0" w:space="0" w:color="auto"/>
                    <w:left w:val="none" w:sz="0" w:space="0" w:color="auto"/>
                    <w:bottom w:val="none" w:sz="0" w:space="0" w:color="auto"/>
                    <w:right w:val="none" w:sz="0" w:space="0" w:color="auto"/>
                  </w:divBdr>
                  <w:divsChild>
                    <w:div w:id="12662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647570">
      <w:bodyDiv w:val="1"/>
      <w:marLeft w:val="0"/>
      <w:marRight w:val="0"/>
      <w:marTop w:val="0"/>
      <w:marBottom w:val="0"/>
      <w:divBdr>
        <w:top w:val="none" w:sz="0" w:space="0" w:color="auto"/>
        <w:left w:val="none" w:sz="0" w:space="0" w:color="auto"/>
        <w:bottom w:val="none" w:sz="0" w:space="0" w:color="auto"/>
        <w:right w:val="none" w:sz="0" w:space="0" w:color="auto"/>
      </w:divBdr>
    </w:div>
    <w:div w:id="1286736505">
      <w:bodyDiv w:val="1"/>
      <w:marLeft w:val="0"/>
      <w:marRight w:val="0"/>
      <w:marTop w:val="0"/>
      <w:marBottom w:val="0"/>
      <w:divBdr>
        <w:top w:val="none" w:sz="0" w:space="0" w:color="auto"/>
        <w:left w:val="none" w:sz="0" w:space="0" w:color="auto"/>
        <w:bottom w:val="none" w:sz="0" w:space="0" w:color="auto"/>
        <w:right w:val="none" w:sz="0" w:space="0" w:color="auto"/>
      </w:divBdr>
    </w:div>
    <w:div w:id="1288052162">
      <w:bodyDiv w:val="1"/>
      <w:marLeft w:val="0"/>
      <w:marRight w:val="0"/>
      <w:marTop w:val="0"/>
      <w:marBottom w:val="0"/>
      <w:divBdr>
        <w:top w:val="none" w:sz="0" w:space="0" w:color="auto"/>
        <w:left w:val="none" w:sz="0" w:space="0" w:color="auto"/>
        <w:bottom w:val="none" w:sz="0" w:space="0" w:color="auto"/>
        <w:right w:val="none" w:sz="0" w:space="0" w:color="auto"/>
      </w:divBdr>
    </w:div>
    <w:div w:id="1290743870">
      <w:bodyDiv w:val="1"/>
      <w:marLeft w:val="0"/>
      <w:marRight w:val="0"/>
      <w:marTop w:val="0"/>
      <w:marBottom w:val="0"/>
      <w:divBdr>
        <w:top w:val="none" w:sz="0" w:space="0" w:color="auto"/>
        <w:left w:val="none" w:sz="0" w:space="0" w:color="auto"/>
        <w:bottom w:val="none" w:sz="0" w:space="0" w:color="auto"/>
        <w:right w:val="none" w:sz="0" w:space="0" w:color="auto"/>
      </w:divBdr>
    </w:div>
    <w:div w:id="1292781992">
      <w:bodyDiv w:val="1"/>
      <w:marLeft w:val="0"/>
      <w:marRight w:val="0"/>
      <w:marTop w:val="0"/>
      <w:marBottom w:val="0"/>
      <w:divBdr>
        <w:top w:val="none" w:sz="0" w:space="0" w:color="auto"/>
        <w:left w:val="none" w:sz="0" w:space="0" w:color="auto"/>
        <w:bottom w:val="none" w:sz="0" w:space="0" w:color="auto"/>
        <w:right w:val="none" w:sz="0" w:space="0" w:color="auto"/>
      </w:divBdr>
    </w:div>
    <w:div w:id="1297836291">
      <w:bodyDiv w:val="1"/>
      <w:marLeft w:val="0"/>
      <w:marRight w:val="0"/>
      <w:marTop w:val="0"/>
      <w:marBottom w:val="0"/>
      <w:divBdr>
        <w:top w:val="none" w:sz="0" w:space="0" w:color="auto"/>
        <w:left w:val="none" w:sz="0" w:space="0" w:color="auto"/>
        <w:bottom w:val="none" w:sz="0" w:space="0" w:color="auto"/>
        <w:right w:val="none" w:sz="0" w:space="0" w:color="auto"/>
      </w:divBdr>
    </w:div>
    <w:div w:id="1312709690">
      <w:bodyDiv w:val="1"/>
      <w:marLeft w:val="0"/>
      <w:marRight w:val="0"/>
      <w:marTop w:val="0"/>
      <w:marBottom w:val="0"/>
      <w:divBdr>
        <w:top w:val="none" w:sz="0" w:space="0" w:color="auto"/>
        <w:left w:val="none" w:sz="0" w:space="0" w:color="auto"/>
        <w:bottom w:val="none" w:sz="0" w:space="0" w:color="auto"/>
        <w:right w:val="none" w:sz="0" w:space="0" w:color="auto"/>
      </w:divBdr>
    </w:div>
    <w:div w:id="1350568140">
      <w:bodyDiv w:val="1"/>
      <w:marLeft w:val="0"/>
      <w:marRight w:val="0"/>
      <w:marTop w:val="0"/>
      <w:marBottom w:val="0"/>
      <w:divBdr>
        <w:top w:val="none" w:sz="0" w:space="0" w:color="auto"/>
        <w:left w:val="none" w:sz="0" w:space="0" w:color="auto"/>
        <w:bottom w:val="none" w:sz="0" w:space="0" w:color="auto"/>
        <w:right w:val="none" w:sz="0" w:space="0" w:color="auto"/>
      </w:divBdr>
    </w:div>
    <w:div w:id="1361512713">
      <w:bodyDiv w:val="1"/>
      <w:marLeft w:val="0"/>
      <w:marRight w:val="0"/>
      <w:marTop w:val="0"/>
      <w:marBottom w:val="0"/>
      <w:divBdr>
        <w:top w:val="none" w:sz="0" w:space="0" w:color="auto"/>
        <w:left w:val="none" w:sz="0" w:space="0" w:color="auto"/>
        <w:bottom w:val="none" w:sz="0" w:space="0" w:color="auto"/>
        <w:right w:val="none" w:sz="0" w:space="0" w:color="auto"/>
      </w:divBdr>
    </w:div>
    <w:div w:id="1362903612">
      <w:bodyDiv w:val="1"/>
      <w:marLeft w:val="0"/>
      <w:marRight w:val="0"/>
      <w:marTop w:val="0"/>
      <w:marBottom w:val="0"/>
      <w:divBdr>
        <w:top w:val="none" w:sz="0" w:space="0" w:color="auto"/>
        <w:left w:val="none" w:sz="0" w:space="0" w:color="auto"/>
        <w:bottom w:val="none" w:sz="0" w:space="0" w:color="auto"/>
        <w:right w:val="none" w:sz="0" w:space="0" w:color="auto"/>
      </w:divBdr>
    </w:div>
    <w:div w:id="1368338585">
      <w:bodyDiv w:val="1"/>
      <w:marLeft w:val="0"/>
      <w:marRight w:val="0"/>
      <w:marTop w:val="0"/>
      <w:marBottom w:val="0"/>
      <w:divBdr>
        <w:top w:val="none" w:sz="0" w:space="0" w:color="auto"/>
        <w:left w:val="none" w:sz="0" w:space="0" w:color="auto"/>
        <w:bottom w:val="none" w:sz="0" w:space="0" w:color="auto"/>
        <w:right w:val="none" w:sz="0" w:space="0" w:color="auto"/>
      </w:divBdr>
    </w:div>
    <w:div w:id="1372921312">
      <w:bodyDiv w:val="1"/>
      <w:marLeft w:val="0"/>
      <w:marRight w:val="0"/>
      <w:marTop w:val="0"/>
      <w:marBottom w:val="0"/>
      <w:divBdr>
        <w:top w:val="none" w:sz="0" w:space="0" w:color="auto"/>
        <w:left w:val="none" w:sz="0" w:space="0" w:color="auto"/>
        <w:bottom w:val="none" w:sz="0" w:space="0" w:color="auto"/>
        <w:right w:val="none" w:sz="0" w:space="0" w:color="auto"/>
      </w:divBdr>
    </w:div>
    <w:div w:id="1402212488">
      <w:bodyDiv w:val="1"/>
      <w:marLeft w:val="0"/>
      <w:marRight w:val="0"/>
      <w:marTop w:val="0"/>
      <w:marBottom w:val="0"/>
      <w:divBdr>
        <w:top w:val="none" w:sz="0" w:space="0" w:color="auto"/>
        <w:left w:val="none" w:sz="0" w:space="0" w:color="auto"/>
        <w:bottom w:val="none" w:sz="0" w:space="0" w:color="auto"/>
        <w:right w:val="none" w:sz="0" w:space="0" w:color="auto"/>
      </w:divBdr>
    </w:div>
    <w:div w:id="1408308377">
      <w:bodyDiv w:val="1"/>
      <w:marLeft w:val="0"/>
      <w:marRight w:val="0"/>
      <w:marTop w:val="0"/>
      <w:marBottom w:val="0"/>
      <w:divBdr>
        <w:top w:val="none" w:sz="0" w:space="0" w:color="auto"/>
        <w:left w:val="none" w:sz="0" w:space="0" w:color="auto"/>
        <w:bottom w:val="none" w:sz="0" w:space="0" w:color="auto"/>
        <w:right w:val="none" w:sz="0" w:space="0" w:color="auto"/>
      </w:divBdr>
    </w:div>
    <w:div w:id="1424062889">
      <w:bodyDiv w:val="1"/>
      <w:marLeft w:val="0"/>
      <w:marRight w:val="0"/>
      <w:marTop w:val="0"/>
      <w:marBottom w:val="0"/>
      <w:divBdr>
        <w:top w:val="none" w:sz="0" w:space="0" w:color="auto"/>
        <w:left w:val="none" w:sz="0" w:space="0" w:color="auto"/>
        <w:bottom w:val="none" w:sz="0" w:space="0" w:color="auto"/>
        <w:right w:val="none" w:sz="0" w:space="0" w:color="auto"/>
      </w:divBdr>
    </w:div>
    <w:div w:id="1432120152">
      <w:bodyDiv w:val="1"/>
      <w:marLeft w:val="0"/>
      <w:marRight w:val="0"/>
      <w:marTop w:val="0"/>
      <w:marBottom w:val="0"/>
      <w:divBdr>
        <w:top w:val="none" w:sz="0" w:space="0" w:color="auto"/>
        <w:left w:val="none" w:sz="0" w:space="0" w:color="auto"/>
        <w:bottom w:val="none" w:sz="0" w:space="0" w:color="auto"/>
        <w:right w:val="none" w:sz="0" w:space="0" w:color="auto"/>
      </w:divBdr>
    </w:div>
    <w:div w:id="1434322489">
      <w:bodyDiv w:val="1"/>
      <w:marLeft w:val="0"/>
      <w:marRight w:val="0"/>
      <w:marTop w:val="0"/>
      <w:marBottom w:val="0"/>
      <w:divBdr>
        <w:top w:val="none" w:sz="0" w:space="0" w:color="auto"/>
        <w:left w:val="none" w:sz="0" w:space="0" w:color="auto"/>
        <w:bottom w:val="none" w:sz="0" w:space="0" w:color="auto"/>
        <w:right w:val="none" w:sz="0" w:space="0" w:color="auto"/>
      </w:divBdr>
    </w:div>
    <w:div w:id="1435175103">
      <w:bodyDiv w:val="1"/>
      <w:marLeft w:val="0"/>
      <w:marRight w:val="0"/>
      <w:marTop w:val="0"/>
      <w:marBottom w:val="0"/>
      <w:divBdr>
        <w:top w:val="none" w:sz="0" w:space="0" w:color="auto"/>
        <w:left w:val="none" w:sz="0" w:space="0" w:color="auto"/>
        <w:bottom w:val="none" w:sz="0" w:space="0" w:color="auto"/>
        <w:right w:val="none" w:sz="0" w:space="0" w:color="auto"/>
      </w:divBdr>
    </w:div>
    <w:div w:id="1449592729">
      <w:bodyDiv w:val="1"/>
      <w:marLeft w:val="0"/>
      <w:marRight w:val="0"/>
      <w:marTop w:val="0"/>
      <w:marBottom w:val="0"/>
      <w:divBdr>
        <w:top w:val="none" w:sz="0" w:space="0" w:color="auto"/>
        <w:left w:val="none" w:sz="0" w:space="0" w:color="auto"/>
        <w:bottom w:val="none" w:sz="0" w:space="0" w:color="auto"/>
        <w:right w:val="none" w:sz="0" w:space="0" w:color="auto"/>
      </w:divBdr>
    </w:div>
    <w:div w:id="1452238601">
      <w:bodyDiv w:val="1"/>
      <w:marLeft w:val="0"/>
      <w:marRight w:val="0"/>
      <w:marTop w:val="0"/>
      <w:marBottom w:val="0"/>
      <w:divBdr>
        <w:top w:val="none" w:sz="0" w:space="0" w:color="auto"/>
        <w:left w:val="none" w:sz="0" w:space="0" w:color="auto"/>
        <w:bottom w:val="none" w:sz="0" w:space="0" w:color="auto"/>
        <w:right w:val="none" w:sz="0" w:space="0" w:color="auto"/>
      </w:divBdr>
    </w:div>
    <w:div w:id="1456171442">
      <w:bodyDiv w:val="1"/>
      <w:marLeft w:val="0"/>
      <w:marRight w:val="0"/>
      <w:marTop w:val="0"/>
      <w:marBottom w:val="0"/>
      <w:divBdr>
        <w:top w:val="none" w:sz="0" w:space="0" w:color="auto"/>
        <w:left w:val="none" w:sz="0" w:space="0" w:color="auto"/>
        <w:bottom w:val="none" w:sz="0" w:space="0" w:color="auto"/>
        <w:right w:val="none" w:sz="0" w:space="0" w:color="auto"/>
      </w:divBdr>
    </w:div>
    <w:div w:id="1458719052">
      <w:bodyDiv w:val="1"/>
      <w:marLeft w:val="0"/>
      <w:marRight w:val="0"/>
      <w:marTop w:val="0"/>
      <w:marBottom w:val="0"/>
      <w:divBdr>
        <w:top w:val="none" w:sz="0" w:space="0" w:color="auto"/>
        <w:left w:val="none" w:sz="0" w:space="0" w:color="auto"/>
        <w:bottom w:val="none" w:sz="0" w:space="0" w:color="auto"/>
        <w:right w:val="none" w:sz="0" w:space="0" w:color="auto"/>
      </w:divBdr>
    </w:div>
    <w:div w:id="1460798268">
      <w:bodyDiv w:val="1"/>
      <w:marLeft w:val="0"/>
      <w:marRight w:val="0"/>
      <w:marTop w:val="0"/>
      <w:marBottom w:val="0"/>
      <w:divBdr>
        <w:top w:val="none" w:sz="0" w:space="0" w:color="auto"/>
        <w:left w:val="none" w:sz="0" w:space="0" w:color="auto"/>
        <w:bottom w:val="none" w:sz="0" w:space="0" w:color="auto"/>
        <w:right w:val="none" w:sz="0" w:space="0" w:color="auto"/>
      </w:divBdr>
    </w:div>
    <w:div w:id="1465468111">
      <w:bodyDiv w:val="1"/>
      <w:marLeft w:val="0"/>
      <w:marRight w:val="0"/>
      <w:marTop w:val="0"/>
      <w:marBottom w:val="0"/>
      <w:divBdr>
        <w:top w:val="none" w:sz="0" w:space="0" w:color="auto"/>
        <w:left w:val="none" w:sz="0" w:space="0" w:color="auto"/>
        <w:bottom w:val="none" w:sz="0" w:space="0" w:color="auto"/>
        <w:right w:val="none" w:sz="0" w:space="0" w:color="auto"/>
      </w:divBdr>
    </w:div>
    <w:div w:id="1465809657">
      <w:bodyDiv w:val="1"/>
      <w:marLeft w:val="0"/>
      <w:marRight w:val="0"/>
      <w:marTop w:val="0"/>
      <w:marBottom w:val="0"/>
      <w:divBdr>
        <w:top w:val="none" w:sz="0" w:space="0" w:color="auto"/>
        <w:left w:val="none" w:sz="0" w:space="0" w:color="auto"/>
        <w:bottom w:val="none" w:sz="0" w:space="0" w:color="auto"/>
        <w:right w:val="none" w:sz="0" w:space="0" w:color="auto"/>
      </w:divBdr>
    </w:div>
    <w:div w:id="1480154690">
      <w:bodyDiv w:val="1"/>
      <w:marLeft w:val="0"/>
      <w:marRight w:val="0"/>
      <w:marTop w:val="0"/>
      <w:marBottom w:val="0"/>
      <w:divBdr>
        <w:top w:val="none" w:sz="0" w:space="0" w:color="auto"/>
        <w:left w:val="none" w:sz="0" w:space="0" w:color="auto"/>
        <w:bottom w:val="none" w:sz="0" w:space="0" w:color="auto"/>
        <w:right w:val="none" w:sz="0" w:space="0" w:color="auto"/>
      </w:divBdr>
    </w:div>
    <w:div w:id="1485464307">
      <w:bodyDiv w:val="1"/>
      <w:marLeft w:val="0"/>
      <w:marRight w:val="0"/>
      <w:marTop w:val="0"/>
      <w:marBottom w:val="0"/>
      <w:divBdr>
        <w:top w:val="none" w:sz="0" w:space="0" w:color="auto"/>
        <w:left w:val="none" w:sz="0" w:space="0" w:color="auto"/>
        <w:bottom w:val="none" w:sz="0" w:space="0" w:color="auto"/>
        <w:right w:val="none" w:sz="0" w:space="0" w:color="auto"/>
      </w:divBdr>
    </w:div>
    <w:div w:id="1485659058">
      <w:bodyDiv w:val="1"/>
      <w:marLeft w:val="0"/>
      <w:marRight w:val="0"/>
      <w:marTop w:val="0"/>
      <w:marBottom w:val="0"/>
      <w:divBdr>
        <w:top w:val="none" w:sz="0" w:space="0" w:color="auto"/>
        <w:left w:val="none" w:sz="0" w:space="0" w:color="auto"/>
        <w:bottom w:val="none" w:sz="0" w:space="0" w:color="auto"/>
        <w:right w:val="none" w:sz="0" w:space="0" w:color="auto"/>
      </w:divBdr>
    </w:div>
    <w:div w:id="1506361679">
      <w:bodyDiv w:val="1"/>
      <w:marLeft w:val="0"/>
      <w:marRight w:val="0"/>
      <w:marTop w:val="0"/>
      <w:marBottom w:val="0"/>
      <w:divBdr>
        <w:top w:val="none" w:sz="0" w:space="0" w:color="auto"/>
        <w:left w:val="none" w:sz="0" w:space="0" w:color="auto"/>
        <w:bottom w:val="none" w:sz="0" w:space="0" w:color="auto"/>
        <w:right w:val="none" w:sz="0" w:space="0" w:color="auto"/>
      </w:divBdr>
    </w:div>
    <w:div w:id="1507279710">
      <w:bodyDiv w:val="1"/>
      <w:marLeft w:val="0"/>
      <w:marRight w:val="0"/>
      <w:marTop w:val="0"/>
      <w:marBottom w:val="0"/>
      <w:divBdr>
        <w:top w:val="none" w:sz="0" w:space="0" w:color="auto"/>
        <w:left w:val="none" w:sz="0" w:space="0" w:color="auto"/>
        <w:bottom w:val="none" w:sz="0" w:space="0" w:color="auto"/>
        <w:right w:val="none" w:sz="0" w:space="0" w:color="auto"/>
      </w:divBdr>
    </w:div>
    <w:div w:id="1508717690">
      <w:bodyDiv w:val="1"/>
      <w:marLeft w:val="0"/>
      <w:marRight w:val="0"/>
      <w:marTop w:val="0"/>
      <w:marBottom w:val="0"/>
      <w:divBdr>
        <w:top w:val="none" w:sz="0" w:space="0" w:color="auto"/>
        <w:left w:val="none" w:sz="0" w:space="0" w:color="auto"/>
        <w:bottom w:val="none" w:sz="0" w:space="0" w:color="auto"/>
        <w:right w:val="none" w:sz="0" w:space="0" w:color="auto"/>
      </w:divBdr>
    </w:div>
    <w:div w:id="1510101186">
      <w:bodyDiv w:val="1"/>
      <w:marLeft w:val="0"/>
      <w:marRight w:val="0"/>
      <w:marTop w:val="0"/>
      <w:marBottom w:val="0"/>
      <w:divBdr>
        <w:top w:val="none" w:sz="0" w:space="0" w:color="auto"/>
        <w:left w:val="none" w:sz="0" w:space="0" w:color="auto"/>
        <w:bottom w:val="none" w:sz="0" w:space="0" w:color="auto"/>
        <w:right w:val="none" w:sz="0" w:space="0" w:color="auto"/>
      </w:divBdr>
    </w:div>
    <w:div w:id="1511022535">
      <w:bodyDiv w:val="1"/>
      <w:marLeft w:val="0"/>
      <w:marRight w:val="0"/>
      <w:marTop w:val="0"/>
      <w:marBottom w:val="0"/>
      <w:divBdr>
        <w:top w:val="none" w:sz="0" w:space="0" w:color="auto"/>
        <w:left w:val="none" w:sz="0" w:space="0" w:color="auto"/>
        <w:bottom w:val="none" w:sz="0" w:space="0" w:color="auto"/>
        <w:right w:val="none" w:sz="0" w:space="0" w:color="auto"/>
      </w:divBdr>
      <w:divsChild>
        <w:div w:id="1237593428">
          <w:marLeft w:val="0"/>
          <w:marRight w:val="0"/>
          <w:marTop w:val="0"/>
          <w:marBottom w:val="0"/>
          <w:divBdr>
            <w:top w:val="single" w:sz="6" w:space="7" w:color="E5E5E5"/>
            <w:left w:val="none" w:sz="0" w:space="0" w:color="auto"/>
            <w:bottom w:val="none" w:sz="0" w:space="0" w:color="auto"/>
            <w:right w:val="none" w:sz="0" w:space="0" w:color="auto"/>
          </w:divBdr>
        </w:div>
        <w:div w:id="1696272507">
          <w:marLeft w:val="0"/>
          <w:marRight w:val="0"/>
          <w:marTop w:val="0"/>
          <w:marBottom w:val="0"/>
          <w:divBdr>
            <w:top w:val="none" w:sz="0" w:space="0" w:color="auto"/>
            <w:left w:val="none" w:sz="0" w:space="0" w:color="auto"/>
            <w:bottom w:val="none" w:sz="0" w:space="0" w:color="auto"/>
            <w:right w:val="none" w:sz="0" w:space="0" w:color="auto"/>
          </w:divBdr>
          <w:divsChild>
            <w:div w:id="1565413277">
              <w:marLeft w:val="0"/>
              <w:marRight w:val="0"/>
              <w:marTop w:val="0"/>
              <w:marBottom w:val="0"/>
              <w:divBdr>
                <w:top w:val="none" w:sz="0" w:space="0" w:color="auto"/>
                <w:left w:val="none" w:sz="0" w:space="0" w:color="auto"/>
                <w:bottom w:val="none" w:sz="0" w:space="0" w:color="auto"/>
                <w:right w:val="none" w:sz="0" w:space="0" w:color="auto"/>
              </w:divBdr>
              <w:divsChild>
                <w:div w:id="705250922">
                  <w:marLeft w:val="0"/>
                  <w:marRight w:val="0"/>
                  <w:marTop w:val="0"/>
                  <w:marBottom w:val="0"/>
                  <w:divBdr>
                    <w:top w:val="none" w:sz="0" w:space="0" w:color="auto"/>
                    <w:left w:val="none" w:sz="0" w:space="0" w:color="auto"/>
                    <w:bottom w:val="none" w:sz="0" w:space="0" w:color="auto"/>
                    <w:right w:val="none" w:sz="0" w:space="0" w:color="auto"/>
                  </w:divBdr>
                  <w:divsChild>
                    <w:div w:id="2361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2374589">
      <w:bodyDiv w:val="1"/>
      <w:marLeft w:val="0"/>
      <w:marRight w:val="0"/>
      <w:marTop w:val="0"/>
      <w:marBottom w:val="0"/>
      <w:divBdr>
        <w:top w:val="none" w:sz="0" w:space="0" w:color="auto"/>
        <w:left w:val="none" w:sz="0" w:space="0" w:color="auto"/>
        <w:bottom w:val="none" w:sz="0" w:space="0" w:color="auto"/>
        <w:right w:val="none" w:sz="0" w:space="0" w:color="auto"/>
      </w:divBdr>
    </w:div>
    <w:div w:id="1566145165">
      <w:bodyDiv w:val="1"/>
      <w:marLeft w:val="0"/>
      <w:marRight w:val="0"/>
      <w:marTop w:val="0"/>
      <w:marBottom w:val="0"/>
      <w:divBdr>
        <w:top w:val="none" w:sz="0" w:space="0" w:color="auto"/>
        <w:left w:val="none" w:sz="0" w:space="0" w:color="auto"/>
        <w:bottom w:val="none" w:sz="0" w:space="0" w:color="auto"/>
        <w:right w:val="none" w:sz="0" w:space="0" w:color="auto"/>
      </w:divBdr>
    </w:div>
    <w:div w:id="1576207616">
      <w:bodyDiv w:val="1"/>
      <w:marLeft w:val="0"/>
      <w:marRight w:val="0"/>
      <w:marTop w:val="0"/>
      <w:marBottom w:val="0"/>
      <w:divBdr>
        <w:top w:val="none" w:sz="0" w:space="0" w:color="auto"/>
        <w:left w:val="none" w:sz="0" w:space="0" w:color="auto"/>
        <w:bottom w:val="none" w:sz="0" w:space="0" w:color="auto"/>
        <w:right w:val="none" w:sz="0" w:space="0" w:color="auto"/>
      </w:divBdr>
    </w:div>
    <w:div w:id="1590969064">
      <w:bodyDiv w:val="1"/>
      <w:marLeft w:val="0"/>
      <w:marRight w:val="0"/>
      <w:marTop w:val="0"/>
      <w:marBottom w:val="0"/>
      <w:divBdr>
        <w:top w:val="none" w:sz="0" w:space="0" w:color="auto"/>
        <w:left w:val="none" w:sz="0" w:space="0" w:color="auto"/>
        <w:bottom w:val="none" w:sz="0" w:space="0" w:color="auto"/>
        <w:right w:val="none" w:sz="0" w:space="0" w:color="auto"/>
      </w:divBdr>
    </w:div>
    <w:div w:id="1603225417">
      <w:bodyDiv w:val="1"/>
      <w:marLeft w:val="0"/>
      <w:marRight w:val="0"/>
      <w:marTop w:val="0"/>
      <w:marBottom w:val="0"/>
      <w:divBdr>
        <w:top w:val="none" w:sz="0" w:space="0" w:color="auto"/>
        <w:left w:val="none" w:sz="0" w:space="0" w:color="auto"/>
        <w:bottom w:val="none" w:sz="0" w:space="0" w:color="auto"/>
        <w:right w:val="none" w:sz="0" w:space="0" w:color="auto"/>
      </w:divBdr>
    </w:div>
    <w:div w:id="1608150333">
      <w:bodyDiv w:val="1"/>
      <w:marLeft w:val="0"/>
      <w:marRight w:val="0"/>
      <w:marTop w:val="0"/>
      <w:marBottom w:val="0"/>
      <w:divBdr>
        <w:top w:val="none" w:sz="0" w:space="0" w:color="auto"/>
        <w:left w:val="none" w:sz="0" w:space="0" w:color="auto"/>
        <w:bottom w:val="none" w:sz="0" w:space="0" w:color="auto"/>
        <w:right w:val="none" w:sz="0" w:space="0" w:color="auto"/>
      </w:divBdr>
    </w:div>
    <w:div w:id="1610351082">
      <w:bodyDiv w:val="1"/>
      <w:marLeft w:val="0"/>
      <w:marRight w:val="0"/>
      <w:marTop w:val="0"/>
      <w:marBottom w:val="0"/>
      <w:divBdr>
        <w:top w:val="none" w:sz="0" w:space="0" w:color="auto"/>
        <w:left w:val="none" w:sz="0" w:space="0" w:color="auto"/>
        <w:bottom w:val="none" w:sz="0" w:space="0" w:color="auto"/>
        <w:right w:val="none" w:sz="0" w:space="0" w:color="auto"/>
      </w:divBdr>
    </w:div>
    <w:div w:id="1616324104">
      <w:bodyDiv w:val="1"/>
      <w:marLeft w:val="0"/>
      <w:marRight w:val="0"/>
      <w:marTop w:val="0"/>
      <w:marBottom w:val="0"/>
      <w:divBdr>
        <w:top w:val="none" w:sz="0" w:space="0" w:color="auto"/>
        <w:left w:val="none" w:sz="0" w:space="0" w:color="auto"/>
        <w:bottom w:val="none" w:sz="0" w:space="0" w:color="auto"/>
        <w:right w:val="none" w:sz="0" w:space="0" w:color="auto"/>
      </w:divBdr>
    </w:div>
    <w:div w:id="1635602019">
      <w:bodyDiv w:val="1"/>
      <w:marLeft w:val="0"/>
      <w:marRight w:val="0"/>
      <w:marTop w:val="0"/>
      <w:marBottom w:val="0"/>
      <w:divBdr>
        <w:top w:val="none" w:sz="0" w:space="0" w:color="auto"/>
        <w:left w:val="none" w:sz="0" w:space="0" w:color="auto"/>
        <w:bottom w:val="none" w:sz="0" w:space="0" w:color="auto"/>
        <w:right w:val="none" w:sz="0" w:space="0" w:color="auto"/>
      </w:divBdr>
    </w:div>
    <w:div w:id="1655136468">
      <w:bodyDiv w:val="1"/>
      <w:marLeft w:val="0"/>
      <w:marRight w:val="0"/>
      <w:marTop w:val="0"/>
      <w:marBottom w:val="0"/>
      <w:divBdr>
        <w:top w:val="none" w:sz="0" w:space="0" w:color="auto"/>
        <w:left w:val="none" w:sz="0" w:space="0" w:color="auto"/>
        <w:bottom w:val="none" w:sz="0" w:space="0" w:color="auto"/>
        <w:right w:val="none" w:sz="0" w:space="0" w:color="auto"/>
      </w:divBdr>
    </w:div>
    <w:div w:id="1661737036">
      <w:bodyDiv w:val="1"/>
      <w:marLeft w:val="0"/>
      <w:marRight w:val="0"/>
      <w:marTop w:val="0"/>
      <w:marBottom w:val="0"/>
      <w:divBdr>
        <w:top w:val="none" w:sz="0" w:space="0" w:color="auto"/>
        <w:left w:val="none" w:sz="0" w:space="0" w:color="auto"/>
        <w:bottom w:val="none" w:sz="0" w:space="0" w:color="auto"/>
        <w:right w:val="none" w:sz="0" w:space="0" w:color="auto"/>
      </w:divBdr>
    </w:div>
    <w:div w:id="1663654823">
      <w:bodyDiv w:val="1"/>
      <w:marLeft w:val="0"/>
      <w:marRight w:val="0"/>
      <w:marTop w:val="0"/>
      <w:marBottom w:val="0"/>
      <w:divBdr>
        <w:top w:val="none" w:sz="0" w:space="0" w:color="auto"/>
        <w:left w:val="none" w:sz="0" w:space="0" w:color="auto"/>
        <w:bottom w:val="none" w:sz="0" w:space="0" w:color="auto"/>
        <w:right w:val="none" w:sz="0" w:space="0" w:color="auto"/>
      </w:divBdr>
    </w:div>
    <w:div w:id="1664746342">
      <w:bodyDiv w:val="1"/>
      <w:marLeft w:val="0"/>
      <w:marRight w:val="0"/>
      <w:marTop w:val="0"/>
      <w:marBottom w:val="0"/>
      <w:divBdr>
        <w:top w:val="none" w:sz="0" w:space="0" w:color="auto"/>
        <w:left w:val="none" w:sz="0" w:space="0" w:color="auto"/>
        <w:bottom w:val="none" w:sz="0" w:space="0" w:color="auto"/>
        <w:right w:val="none" w:sz="0" w:space="0" w:color="auto"/>
      </w:divBdr>
    </w:div>
    <w:div w:id="1670520687">
      <w:bodyDiv w:val="1"/>
      <w:marLeft w:val="0"/>
      <w:marRight w:val="0"/>
      <w:marTop w:val="0"/>
      <w:marBottom w:val="0"/>
      <w:divBdr>
        <w:top w:val="none" w:sz="0" w:space="0" w:color="auto"/>
        <w:left w:val="none" w:sz="0" w:space="0" w:color="auto"/>
        <w:bottom w:val="none" w:sz="0" w:space="0" w:color="auto"/>
        <w:right w:val="none" w:sz="0" w:space="0" w:color="auto"/>
      </w:divBdr>
    </w:div>
    <w:div w:id="1680543908">
      <w:bodyDiv w:val="1"/>
      <w:marLeft w:val="0"/>
      <w:marRight w:val="0"/>
      <w:marTop w:val="0"/>
      <w:marBottom w:val="0"/>
      <w:divBdr>
        <w:top w:val="none" w:sz="0" w:space="0" w:color="auto"/>
        <w:left w:val="none" w:sz="0" w:space="0" w:color="auto"/>
        <w:bottom w:val="none" w:sz="0" w:space="0" w:color="auto"/>
        <w:right w:val="none" w:sz="0" w:space="0" w:color="auto"/>
      </w:divBdr>
    </w:div>
    <w:div w:id="1689598107">
      <w:bodyDiv w:val="1"/>
      <w:marLeft w:val="0"/>
      <w:marRight w:val="0"/>
      <w:marTop w:val="0"/>
      <w:marBottom w:val="0"/>
      <w:divBdr>
        <w:top w:val="none" w:sz="0" w:space="0" w:color="auto"/>
        <w:left w:val="none" w:sz="0" w:space="0" w:color="auto"/>
        <w:bottom w:val="none" w:sz="0" w:space="0" w:color="auto"/>
        <w:right w:val="none" w:sz="0" w:space="0" w:color="auto"/>
      </w:divBdr>
    </w:div>
    <w:div w:id="1689790462">
      <w:bodyDiv w:val="1"/>
      <w:marLeft w:val="0"/>
      <w:marRight w:val="0"/>
      <w:marTop w:val="0"/>
      <w:marBottom w:val="0"/>
      <w:divBdr>
        <w:top w:val="none" w:sz="0" w:space="0" w:color="auto"/>
        <w:left w:val="none" w:sz="0" w:space="0" w:color="auto"/>
        <w:bottom w:val="none" w:sz="0" w:space="0" w:color="auto"/>
        <w:right w:val="none" w:sz="0" w:space="0" w:color="auto"/>
      </w:divBdr>
    </w:div>
    <w:div w:id="1691763374">
      <w:bodyDiv w:val="1"/>
      <w:marLeft w:val="0"/>
      <w:marRight w:val="0"/>
      <w:marTop w:val="0"/>
      <w:marBottom w:val="0"/>
      <w:divBdr>
        <w:top w:val="none" w:sz="0" w:space="0" w:color="auto"/>
        <w:left w:val="none" w:sz="0" w:space="0" w:color="auto"/>
        <w:bottom w:val="none" w:sz="0" w:space="0" w:color="auto"/>
        <w:right w:val="none" w:sz="0" w:space="0" w:color="auto"/>
      </w:divBdr>
    </w:div>
    <w:div w:id="1700928563">
      <w:bodyDiv w:val="1"/>
      <w:marLeft w:val="0"/>
      <w:marRight w:val="0"/>
      <w:marTop w:val="0"/>
      <w:marBottom w:val="0"/>
      <w:divBdr>
        <w:top w:val="none" w:sz="0" w:space="0" w:color="auto"/>
        <w:left w:val="none" w:sz="0" w:space="0" w:color="auto"/>
        <w:bottom w:val="none" w:sz="0" w:space="0" w:color="auto"/>
        <w:right w:val="none" w:sz="0" w:space="0" w:color="auto"/>
      </w:divBdr>
    </w:div>
    <w:div w:id="1707638006">
      <w:bodyDiv w:val="1"/>
      <w:marLeft w:val="0"/>
      <w:marRight w:val="0"/>
      <w:marTop w:val="0"/>
      <w:marBottom w:val="0"/>
      <w:divBdr>
        <w:top w:val="none" w:sz="0" w:space="0" w:color="auto"/>
        <w:left w:val="none" w:sz="0" w:space="0" w:color="auto"/>
        <w:bottom w:val="none" w:sz="0" w:space="0" w:color="auto"/>
        <w:right w:val="none" w:sz="0" w:space="0" w:color="auto"/>
      </w:divBdr>
    </w:div>
    <w:div w:id="1722091011">
      <w:bodyDiv w:val="1"/>
      <w:marLeft w:val="0"/>
      <w:marRight w:val="0"/>
      <w:marTop w:val="0"/>
      <w:marBottom w:val="0"/>
      <w:divBdr>
        <w:top w:val="none" w:sz="0" w:space="0" w:color="auto"/>
        <w:left w:val="none" w:sz="0" w:space="0" w:color="auto"/>
        <w:bottom w:val="none" w:sz="0" w:space="0" w:color="auto"/>
        <w:right w:val="none" w:sz="0" w:space="0" w:color="auto"/>
      </w:divBdr>
    </w:div>
    <w:div w:id="1724136673">
      <w:bodyDiv w:val="1"/>
      <w:marLeft w:val="0"/>
      <w:marRight w:val="0"/>
      <w:marTop w:val="0"/>
      <w:marBottom w:val="0"/>
      <w:divBdr>
        <w:top w:val="none" w:sz="0" w:space="0" w:color="auto"/>
        <w:left w:val="none" w:sz="0" w:space="0" w:color="auto"/>
        <w:bottom w:val="none" w:sz="0" w:space="0" w:color="auto"/>
        <w:right w:val="none" w:sz="0" w:space="0" w:color="auto"/>
      </w:divBdr>
    </w:div>
    <w:div w:id="1724527131">
      <w:bodyDiv w:val="1"/>
      <w:marLeft w:val="0"/>
      <w:marRight w:val="0"/>
      <w:marTop w:val="0"/>
      <w:marBottom w:val="0"/>
      <w:divBdr>
        <w:top w:val="none" w:sz="0" w:space="0" w:color="auto"/>
        <w:left w:val="none" w:sz="0" w:space="0" w:color="auto"/>
        <w:bottom w:val="none" w:sz="0" w:space="0" w:color="auto"/>
        <w:right w:val="none" w:sz="0" w:space="0" w:color="auto"/>
      </w:divBdr>
    </w:div>
    <w:div w:id="1727757848">
      <w:bodyDiv w:val="1"/>
      <w:marLeft w:val="0"/>
      <w:marRight w:val="0"/>
      <w:marTop w:val="0"/>
      <w:marBottom w:val="0"/>
      <w:divBdr>
        <w:top w:val="none" w:sz="0" w:space="0" w:color="auto"/>
        <w:left w:val="none" w:sz="0" w:space="0" w:color="auto"/>
        <w:bottom w:val="none" w:sz="0" w:space="0" w:color="auto"/>
        <w:right w:val="none" w:sz="0" w:space="0" w:color="auto"/>
      </w:divBdr>
    </w:div>
    <w:div w:id="1730567700">
      <w:bodyDiv w:val="1"/>
      <w:marLeft w:val="0"/>
      <w:marRight w:val="0"/>
      <w:marTop w:val="0"/>
      <w:marBottom w:val="0"/>
      <w:divBdr>
        <w:top w:val="none" w:sz="0" w:space="0" w:color="auto"/>
        <w:left w:val="none" w:sz="0" w:space="0" w:color="auto"/>
        <w:bottom w:val="none" w:sz="0" w:space="0" w:color="auto"/>
        <w:right w:val="none" w:sz="0" w:space="0" w:color="auto"/>
      </w:divBdr>
    </w:div>
    <w:div w:id="1761179580">
      <w:bodyDiv w:val="1"/>
      <w:marLeft w:val="0"/>
      <w:marRight w:val="0"/>
      <w:marTop w:val="0"/>
      <w:marBottom w:val="0"/>
      <w:divBdr>
        <w:top w:val="none" w:sz="0" w:space="0" w:color="auto"/>
        <w:left w:val="none" w:sz="0" w:space="0" w:color="auto"/>
        <w:bottom w:val="none" w:sz="0" w:space="0" w:color="auto"/>
        <w:right w:val="none" w:sz="0" w:space="0" w:color="auto"/>
      </w:divBdr>
    </w:div>
    <w:div w:id="1768696889">
      <w:bodyDiv w:val="1"/>
      <w:marLeft w:val="0"/>
      <w:marRight w:val="0"/>
      <w:marTop w:val="0"/>
      <w:marBottom w:val="0"/>
      <w:divBdr>
        <w:top w:val="none" w:sz="0" w:space="0" w:color="auto"/>
        <w:left w:val="none" w:sz="0" w:space="0" w:color="auto"/>
        <w:bottom w:val="none" w:sz="0" w:space="0" w:color="auto"/>
        <w:right w:val="none" w:sz="0" w:space="0" w:color="auto"/>
      </w:divBdr>
    </w:div>
    <w:div w:id="1774595980">
      <w:bodyDiv w:val="1"/>
      <w:marLeft w:val="0"/>
      <w:marRight w:val="0"/>
      <w:marTop w:val="0"/>
      <w:marBottom w:val="0"/>
      <w:divBdr>
        <w:top w:val="none" w:sz="0" w:space="0" w:color="auto"/>
        <w:left w:val="none" w:sz="0" w:space="0" w:color="auto"/>
        <w:bottom w:val="none" w:sz="0" w:space="0" w:color="auto"/>
        <w:right w:val="none" w:sz="0" w:space="0" w:color="auto"/>
      </w:divBdr>
    </w:div>
    <w:div w:id="1781073037">
      <w:bodyDiv w:val="1"/>
      <w:marLeft w:val="0"/>
      <w:marRight w:val="0"/>
      <w:marTop w:val="0"/>
      <w:marBottom w:val="0"/>
      <w:divBdr>
        <w:top w:val="none" w:sz="0" w:space="0" w:color="auto"/>
        <w:left w:val="none" w:sz="0" w:space="0" w:color="auto"/>
        <w:bottom w:val="none" w:sz="0" w:space="0" w:color="auto"/>
        <w:right w:val="none" w:sz="0" w:space="0" w:color="auto"/>
      </w:divBdr>
    </w:div>
    <w:div w:id="1790970481">
      <w:bodyDiv w:val="1"/>
      <w:marLeft w:val="0"/>
      <w:marRight w:val="0"/>
      <w:marTop w:val="0"/>
      <w:marBottom w:val="0"/>
      <w:divBdr>
        <w:top w:val="none" w:sz="0" w:space="0" w:color="auto"/>
        <w:left w:val="none" w:sz="0" w:space="0" w:color="auto"/>
        <w:bottom w:val="none" w:sz="0" w:space="0" w:color="auto"/>
        <w:right w:val="none" w:sz="0" w:space="0" w:color="auto"/>
      </w:divBdr>
    </w:div>
    <w:div w:id="1799374239">
      <w:bodyDiv w:val="1"/>
      <w:marLeft w:val="0"/>
      <w:marRight w:val="0"/>
      <w:marTop w:val="0"/>
      <w:marBottom w:val="0"/>
      <w:divBdr>
        <w:top w:val="none" w:sz="0" w:space="0" w:color="auto"/>
        <w:left w:val="none" w:sz="0" w:space="0" w:color="auto"/>
        <w:bottom w:val="none" w:sz="0" w:space="0" w:color="auto"/>
        <w:right w:val="none" w:sz="0" w:space="0" w:color="auto"/>
      </w:divBdr>
    </w:div>
    <w:div w:id="1807891347">
      <w:bodyDiv w:val="1"/>
      <w:marLeft w:val="0"/>
      <w:marRight w:val="0"/>
      <w:marTop w:val="0"/>
      <w:marBottom w:val="0"/>
      <w:divBdr>
        <w:top w:val="none" w:sz="0" w:space="0" w:color="auto"/>
        <w:left w:val="none" w:sz="0" w:space="0" w:color="auto"/>
        <w:bottom w:val="none" w:sz="0" w:space="0" w:color="auto"/>
        <w:right w:val="none" w:sz="0" w:space="0" w:color="auto"/>
      </w:divBdr>
    </w:div>
    <w:div w:id="1835487835">
      <w:bodyDiv w:val="1"/>
      <w:marLeft w:val="0"/>
      <w:marRight w:val="0"/>
      <w:marTop w:val="0"/>
      <w:marBottom w:val="0"/>
      <w:divBdr>
        <w:top w:val="none" w:sz="0" w:space="0" w:color="auto"/>
        <w:left w:val="none" w:sz="0" w:space="0" w:color="auto"/>
        <w:bottom w:val="none" w:sz="0" w:space="0" w:color="auto"/>
        <w:right w:val="none" w:sz="0" w:space="0" w:color="auto"/>
      </w:divBdr>
    </w:div>
    <w:div w:id="1839416798">
      <w:bodyDiv w:val="1"/>
      <w:marLeft w:val="0"/>
      <w:marRight w:val="0"/>
      <w:marTop w:val="0"/>
      <w:marBottom w:val="0"/>
      <w:divBdr>
        <w:top w:val="none" w:sz="0" w:space="0" w:color="auto"/>
        <w:left w:val="none" w:sz="0" w:space="0" w:color="auto"/>
        <w:bottom w:val="none" w:sz="0" w:space="0" w:color="auto"/>
        <w:right w:val="none" w:sz="0" w:space="0" w:color="auto"/>
      </w:divBdr>
    </w:div>
    <w:div w:id="1849635470">
      <w:bodyDiv w:val="1"/>
      <w:marLeft w:val="0"/>
      <w:marRight w:val="0"/>
      <w:marTop w:val="0"/>
      <w:marBottom w:val="0"/>
      <w:divBdr>
        <w:top w:val="none" w:sz="0" w:space="0" w:color="auto"/>
        <w:left w:val="none" w:sz="0" w:space="0" w:color="auto"/>
        <w:bottom w:val="none" w:sz="0" w:space="0" w:color="auto"/>
        <w:right w:val="none" w:sz="0" w:space="0" w:color="auto"/>
      </w:divBdr>
    </w:div>
    <w:div w:id="1860198194">
      <w:bodyDiv w:val="1"/>
      <w:marLeft w:val="0"/>
      <w:marRight w:val="0"/>
      <w:marTop w:val="0"/>
      <w:marBottom w:val="0"/>
      <w:divBdr>
        <w:top w:val="none" w:sz="0" w:space="0" w:color="auto"/>
        <w:left w:val="none" w:sz="0" w:space="0" w:color="auto"/>
        <w:bottom w:val="none" w:sz="0" w:space="0" w:color="auto"/>
        <w:right w:val="none" w:sz="0" w:space="0" w:color="auto"/>
      </w:divBdr>
    </w:div>
    <w:div w:id="1862280202">
      <w:bodyDiv w:val="1"/>
      <w:marLeft w:val="0"/>
      <w:marRight w:val="0"/>
      <w:marTop w:val="0"/>
      <w:marBottom w:val="0"/>
      <w:divBdr>
        <w:top w:val="none" w:sz="0" w:space="0" w:color="auto"/>
        <w:left w:val="none" w:sz="0" w:space="0" w:color="auto"/>
        <w:bottom w:val="none" w:sz="0" w:space="0" w:color="auto"/>
        <w:right w:val="none" w:sz="0" w:space="0" w:color="auto"/>
      </w:divBdr>
    </w:div>
    <w:div w:id="1867401718">
      <w:bodyDiv w:val="1"/>
      <w:marLeft w:val="0"/>
      <w:marRight w:val="0"/>
      <w:marTop w:val="0"/>
      <w:marBottom w:val="0"/>
      <w:divBdr>
        <w:top w:val="none" w:sz="0" w:space="0" w:color="auto"/>
        <w:left w:val="none" w:sz="0" w:space="0" w:color="auto"/>
        <w:bottom w:val="none" w:sz="0" w:space="0" w:color="auto"/>
        <w:right w:val="none" w:sz="0" w:space="0" w:color="auto"/>
      </w:divBdr>
    </w:div>
    <w:div w:id="1879507462">
      <w:bodyDiv w:val="1"/>
      <w:marLeft w:val="0"/>
      <w:marRight w:val="0"/>
      <w:marTop w:val="0"/>
      <w:marBottom w:val="0"/>
      <w:divBdr>
        <w:top w:val="none" w:sz="0" w:space="0" w:color="auto"/>
        <w:left w:val="none" w:sz="0" w:space="0" w:color="auto"/>
        <w:bottom w:val="none" w:sz="0" w:space="0" w:color="auto"/>
        <w:right w:val="none" w:sz="0" w:space="0" w:color="auto"/>
      </w:divBdr>
    </w:div>
    <w:div w:id="1881479882">
      <w:bodyDiv w:val="1"/>
      <w:marLeft w:val="0"/>
      <w:marRight w:val="0"/>
      <w:marTop w:val="0"/>
      <w:marBottom w:val="0"/>
      <w:divBdr>
        <w:top w:val="none" w:sz="0" w:space="0" w:color="auto"/>
        <w:left w:val="none" w:sz="0" w:space="0" w:color="auto"/>
        <w:bottom w:val="none" w:sz="0" w:space="0" w:color="auto"/>
        <w:right w:val="none" w:sz="0" w:space="0" w:color="auto"/>
      </w:divBdr>
    </w:div>
    <w:div w:id="1885435753">
      <w:bodyDiv w:val="1"/>
      <w:marLeft w:val="0"/>
      <w:marRight w:val="0"/>
      <w:marTop w:val="0"/>
      <w:marBottom w:val="0"/>
      <w:divBdr>
        <w:top w:val="none" w:sz="0" w:space="0" w:color="auto"/>
        <w:left w:val="none" w:sz="0" w:space="0" w:color="auto"/>
        <w:bottom w:val="none" w:sz="0" w:space="0" w:color="auto"/>
        <w:right w:val="none" w:sz="0" w:space="0" w:color="auto"/>
      </w:divBdr>
    </w:div>
    <w:div w:id="1895506538">
      <w:bodyDiv w:val="1"/>
      <w:marLeft w:val="0"/>
      <w:marRight w:val="0"/>
      <w:marTop w:val="0"/>
      <w:marBottom w:val="0"/>
      <w:divBdr>
        <w:top w:val="none" w:sz="0" w:space="0" w:color="auto"/>
        <w:left w:val="none" w:sz="0" w:space="0" w:color="auto"/>
        <w:bottom w:val="none" w:sz="0" w:space="0" w:color="auto"/>
        <w:right w:val="none" w:sz="0" w:space="0" w:color="auto"/>
      </w:divBdr>
    </w:div>
    <w:div w:id="1896892748">
      <w:bodyDiv w:val="1"/>
      <w:marLeft w:val="0"/>
      <w:marRight w:val="0"/>
      <w:marTop w:val="0"/>
      <w:marBottom w:val="0"/>
      <w:divBdr>
        <w:top w:val="none" w:sz="0" w:space="0" w:color="auto"/>
        <w:left w:val="none" w:sz="0" w:space="0" w:color="auto"/>
        <w:bottom w:val="none" w:sz="0" w:space="0" w:color="auto"/>
        <w:right w:val="none" w:sz="0" w:space="0" w:color="auto"/>
      </w:divBdr>
    </w:div>
    <w:div w:id="1898398142">
      <w:bodyDiv w:val="1"/>
      <w:marLeft w:val="0"/>
      <w:marRight w:val="0"/>
      <w:marTop w:val="0"/>
      <w:marBottom w:val="0"/>
      <w:divBdr>
        <w:top w:val="none" w:sz="0" w:space="0" w:color="auto"/>
        <w:left w:val="none" w:sz="0" w:space="0" w:color="auto"/>
        <w:bottom w:val="none" w:sz="0" w:space="0" w:color="auto"/>
        <w:right w:val="none" w:sz="0" w:space="0" w:color="auto"/>
      </w:divBdr>
    </w:div>
    <w:div w:id="1908033483">
      <w:bodyDiv w:val="1"/>
      <w:marLeft w:val="0"/>
      <w:marRight w:val="0"/>
      <w:marTop w:val="0"/>
      <w:marBottom w:val="0"/>
      <w:divBdr>
        <w:top w:val="none" w:sz="0" w:space="0" w:color="auto"/>
        <w:left w:val="none" w:sz="0" w:space="0" w:color="auto"/>
        <w:bottom w:val="none" w:sz="0" w:space="0" w:color="auto"/>
        <w:right w:val="none" w:sz="0" w:space="0" w:color="auto"/>
      </w:divBdr>
    </w:div>
    <w:div w:id="1916089539">
      <w:bodyDiv w:val="1"/>
      <w:marLeft w:val="0"/>
      <w:marRight w:val="0"/>
      <w:marTop w:val="0"/>
      <w:marBottom w:val="0"/>
      <w:divBdr>
        <w:top w:val="none" w:sz="0" w:space="0" w:color="auto"/>
        <w:left w:val="none" w:sz="0" w:space="0" w:color="auto"/>
        <w:bottom w:val="none" w:sz="0" w:space="0" w:color="auto"/>
        <w:right w:val="none" w:sz="0" w:space="0" w:color="auto"/>
      </w:divBdr>
    </w:div>
    <w:div w:id="1936396702">
      <w:bodyDiv w:val="1"/>
      <w:marLeft w:val="0"/>
      <w:marRight w:val="0"/>
      <w:marTop w:val="0"/>
      <w:marBottom w:val="0"/>
      <w:divBdr>
        <w:top w:val="none" w:sz="0" w:space="0" w:color="auto"/>
        <w:left w:val="none" w:sz="0" w:space="0" w:color="auto"/>
        <w:bottom w:val="none" w:sz="0" w:space="0" w:color="auto"/>
        <w:right w:val="none" w:sz="0" w:space="0" w:color="auto"/>
      </w:divBdr>
    </w:div>
    <w:div w:id="1948924707">
      <w:bodyDiv w:val="1"/>
      <w:marLeft w:val="0"/>
      <w:marRight w:val="0"/>
      <w:marTop w:val="0"/>
      <w:marBottom w:val="0"/>
      <w:divBdr>
        <w:top w:val="none" w:sz="0" w:space="0" w:color="auto"/>
        <w:left w:val="none" w:sz="0" w:space="0" w:color="auto"/>
        <w:bottom w:val="none" w:sz="0" w:space="0" w:color="auto"/>
        <w:right w:val="none" w:sz="0" w:space="0" w:color="auto"/>
      </w:divBdr>
    </w:div>
    <w:div w:id="1950090160">
      <w:bodyDiv w:val="1"/>
      <w:marLeft w:val="0"/>
      <w:marRight w:val="0"/>
      <w:marTop w:val="0"/>
      <w:marBottom w:val="0"/>
      <w:divBdr>
        <w:top w:val="none" w:sz="0" w:space="0" w:color="auto"/>
        <w:left w:val="none" w:sz="0" w:space="0" w:color="auto"/>
        <w:bottom w:val="none" w:sz="0" w:space="0" w:color="auto"/>
        <w:right w:val="none" w:sz="0" w:space="0" w:color="auto"/>
      </w:divBdr>
    </w:div>
    <w:div w:id="1964728250">
      <w:bodyDiv w:val="1"/>
      <w:marLeft w:val="0"/>
      <w:marRight w:val="0"/>
      <w:marTop w:val="0"/>
      <w:marBottom w:val="0"/>
      <w:divBdr>
        <w:top w:val="none" w:sz="0" w:space="0" w:color="auto"/>
        <w:left w:val="none" w:sz="0" w:space="0" w:color="auto"/>
        <w:bottom w:val="none" w:sz="0" w:space="0" w:color="auto"/>
        <w:right w:val="none" w:sz="0" w:space="0" w:color="auto"/>
      </w:divBdr>
    </w:div>
    <w:div w:id="1967619188">
      <w:bodyDiv w:val="1"/>
      <w:marLeft w:val="0"/>
      <w:marRight w:val="0"/>
      <w:marTop w:val="0"/>
      <w:marBottom w:val="0"/>
      <w:divBdr>
        <w:top w:val="none" w:sz="0" w:space="0" w:color="auto"/>
        <w:left w:val="none" w:sz="0" w:space="0" w:color="auto"/>
        <w:bottom w:val="none" w:sz="0" w:space="0" w:color="auto"/>
        <w:right w:val="none" w:sz="0" w:space="0" w:color="auto"/>
      </w:divBdr>
    </w:div>
    <w:div w:id="1974216945">
      <w:bodyDiv w:val="1"/>
      <w:marLeft w:val="0"/>
      <w:marRight w:val="0"/>
      <w:marTop w:val="0"/>
      <w:marBottom w:val="0"/>
      <w:divBdr>
        <w:top w:val="none" w:sz="0" w:space="0" w:color="auto"/>
        <w:left w:val="none" w:sz="0" w:space="0" w:color="auto"/>
        <w:bottom w:val="none" w:sz="0" w:space="0" w:color="auto"/>
        <w:right w:val="none" w:sz="0" w:space="0" w:color="auto"/>
      </w:divBdr>
    </w:div>
    <w:div w:id="1975022181">
      <w:bodyDiv w:val="1"/>
      <w:marLeft w:val="0"/>
      <w:marRight w:val="0"/>
      <w:marTop w:val="0"/>
      <w:marBottom w:val="0"/>
      <w:divBdr>
        <w:top w:val="none" w:sz="0" w:space="0" w:color="auto"/>
        <w:left w:val="none" w:sz="0" w:space="0" w:color="auto"/>
        <w:bottom w:val="none" w:sz="0" w:space="0" w:color="auto"/>
        <w:right w:val="none" w:sz="0" w:space="0" w:color="auto"/>
      </w:divBdr>
    </w:div>
    <w:div w:id="1987316731">
      <w:bodyDiv w:val="1"/>
      <w:marLeft w:val="0"/>
      <w:marRight w:val="0"/>
      <w:marTop w:val="0"/>
      <w:marBottom w:val="0"/>
      <w:divBdr>
        <w:top w:val="none" w:sz="0" w:space="0" w:color="auto"/>
        <w:left w:val="none" w:sz="0" w:space="0" w:color="auto"/>
        <w:bottom w:val="none" w:sz="0" w:space="0" w:color="auto"/>
        <w:right w:val="none" w:sz="0" w:space="0" w:color="auto"/>
      </w:divBdr>
      <w:divsChild>
        <w:div w:id="1397822582">
          <w:marLeft w:val="1339"/>
          <w:marRight w:val="0"/>
          <w:marTop w:val="0"/>
          <w:marBottom w:val="0"/>
          <w:divBdr>
            <w:top w:val="none" w:sz="0" w:space="0" w:color="auto"/>
            <w:left w:val="none" w:sz="0" w:space="0" w:color="auto"/>
            <w:bottom w:val="none" w:sz="0" w:space="0" w:color="auto"/>
            <w:right w:val="none" w:sz="0" w:space="0" w:color="auto"/>
          </w:divBdr>
        </w:div>
      </w:divsChild>
    </w:div>
    <w:div w:id="2010597872">
      <w:bodyDiv w:val="1"/>
      <w:marLeft w:val="0"/>
      <w:marRight w:val="0"/>
      <w:marTop w:val="0"/>
      <w:marBottom w:val="0"/>
      <w:divBdr>
        <w:top w:val="none" w:sz="0" w:space="0" w:color="auto"/>
        <w:left w:val="none" w:sz="0" w:space="0" w:color="auto"/>
        <w:bottom w:val="none" w:sz="0" w:space="0" w:color="auto"/>
        <w:right w:val="none" w:sz="0" w:space="0" w:color="auto"/>
      </w:divBdr>
    </w:div>
    <w:div w:id="2020503732">
      <w:bodyDiv w:val="1"/>
      <w:marLeft w:val="0"/>
      <w:marRight w:val="0"/>
      <w:marTop w:val="0"/>
      <w:marBottom w:val="0"/>
      <w:divBdr>
        <w:top w:val="none" w:sz="0" w:space="0" w:color="auto"/>
        <w:left w:val="none" w:sz="0" w:space="0" w:color="auto"/>
        <w:bottom w:val="none" w:sz="0" w:space="0" w:color="auto"/>
        <w:right w:val="none" w:sz="0" w:space="0" w:color="auto"/>
      </w:divBdr>
    </w:div>
    <w:div w:id="2020961032">
      <w:bodyDiv w:val="1"/>
      <w:marLeft w:val="0"/>
      <w:marRight w:val="0"/>
      <w:marTop w:val="0"/>
      <w:marBottom w:val="0"/>
      <w:divBdr>
        <w:top w:val="none" w:sz="0" w:space="0" w:color="auto"/>
        <w:left w:val="none" w:sz="0" w:space="0" w:color="auto"/>
        <w:bottom w:val="none" w:sz="0" w:space="0" w:color="auto"/>
        <w:right w:val="none" w:sz="0" w:space="0" w:color="auto"/>
      </w:divBdr>
    </w:div>
    <w:div w:id="2028678065">
      <w:bodyDiv w:val="1"/>
      <w:marLeft w:val="0"/>
      <w:marRight w:val="0"/>
      <w:marTop w:val="0"/>
      <w:marBottom w:val="0"/>
      <w:divBdr>
        <w:top w:val="none" w:sz="0" w:space="0" w:color="auto"/>
        <w:left w:val="none" w:sz="0" w:space="0" w:color="auto"/>
        <w:bottom w:val="none" w:sz="0" w:space="0" w:color="auto"/>
        <w:right w:val="none" w:sz="0" w:space="0" w:color="auto"/>
      </w:divBdr>
    </w:div>
    <w:div w:id="2034841391">
      <w:bodyDiv w:val="1"/>
      <w:marLeft w:val="0"/>
      <w:marRight w:val="0"/>
      <w:marTop w:val="0"/>
      <w:marBottom w:val="0"/>
      <w:divBdr>
        <w:top w:val="none" w:sz="0" w:space="0" w:color="auto"/>
        <w:left w:val="none" w:sz="0" w:space="0" w:color="auto"/>
        <w:bottom w:val="none" w:sz="0" w:space="0" w:color="auto"/>
        <w:right w:val="none" w:sz="0" w:space="0" w:color="auto"/>
      </w:divBdr>
    </w:div>
    <w:div w:id="2047638482">
      <w:bodyDiv w:val="1"/>
      <w:marLeft w:val="0"/>
      <w:marRight w:val="0"/>
      <w:marTop w:val="0"/>
      <w:marBottom w:val="0"/>
      <w:divBdr>
        <w:top w:val="none" w:sz="0" w:space="0" w:color="auto"/>
        <w:left w:val="none" w:sz="0" w:space="0" w:color="auto"/>
        <w:bottom w:val="none" w:sz="0" w:space="0" w:color="auto"/>
        <w:right w:val="none" w:sz="0" w:space="0" w:color="auto"/>
      </w:divBdr>
    </w:div>
    <w:div w:id="2053308825">
      <w:bodyDiv w:val="1"/>
      <w:marLeft w:val="0"/>
      <w:marRight w:val="0"/>
      <w:marTop w:val="0"/>
      <w:marBottom w:val="0"/>
      <w:divBdr>
        <w:top w:val="none" w:sz="0" w:space="0" w:color="auto"/>
        <w:left w:val="none" w:sz="0" w:space="0" w:color="auto"/>
        <w:bottom w:val="none" w:sz="0" w:space="0" w:color="auto"/>
        <w:right w:val="none" w:sz="0" w:space="0" w:color="auto"/>
      </w:divBdr>
    </w:div>
    <w:div w:id="2074350500">
      <w:bodyDiv w:val="1"/>
      <w:marLeft w:val="0"/>
      <w:marRight w:val="0"/>
      <w:marTop w:val="0"/>
      <w:marBottom w:val="0"/>
      <w:divBdr>
        <w:top w:val="none" w:sz="0" w:space="0" w:color="auto"/>
        <w:left w:val="none" w:sz="0" w:space="0" w:color="auto"/>
        <w:bottom w:val="none" w:sz="0" w:space="0" w:color="auto"/>
        <w:right w:val="none" w:sz="0" w:space="0" w:color="auto"/>
      </w:divBdr>
    </w:div>
    <w:div w:id="2082555588">
      <w:bodyDiv w:val="1"/>
      <w:marLeft w:val="0"/>
      <w:marRight w:val="0"/>
      <w:marTop w:val="0"/>
      <w:marBottom w:val="0"/>
      <w:divBdr>
        <w:top w:val="none" w:sz="0" w:space="0" w:color="auto"/>
        <w:left w:val="none" w:sz="0" w:space="0" w:color="auto"/>
        <w:bottom w:val="none" w:sz="0" w:space="0" w:color="auto"/>
        <w:right w:val="none" w:sz="0" w:space="0" w:color="auto"/>
      </w:divBdr>
    </w:div>
    <w:div w:id="2112699015">
      <w:bodyDiv w:val="1"/>
      <w:marLeft w:val="0"/>
      <w:marRight w:val="0"/>
      <w:marTop w:val="0"/>
      <w:marBottom w:val="0"/>
      <w:divBdr>
        <w:top w:val="none" w:sz="0" w:space="0" w:color="auto"/>
        <w:left w:val="none" w:sz="0" w:space="0" w:color="auto"/>
        <w:bottom w:val="none" w:sz="0" w:space="0" w:color="auto"/>
        <w:right w:val="none" w:sz="0" w:space="0" w:color="auto"/>
      </w:divBdr>
    </w:div>
    <w:div w:id="2117553559">
      <w:bodyDiv w:val="1"/>
      <w:marLeft w:val="0"/>
      <w:marRight w:val="0"/>
      <w:marTop w:val="0"/>
      <w:marBottom w:val="0"/>
      <w:divBdr>
        <w:top w:val="none" w:sz="0" w:space="0" w:color="auto"/>
        <w:left w:val="none" w:sz="0" w:space="0" w:color="auto"/>
        <w:bottom w:val="none" w:sz="0" w:space="0" w:color="auto"/>
        <w:right w:val="none" w:sz="0" w:space="0" w:color="auto"/>
      </w:divBdr>
    </w:div>
    <w:div w:id="2124642174">
      <w:bodyDiv w:val="1"/>
      <w:marLeft w:val="0"/>
      <w:marRight w:val="0"/>
      <w:marTop w:val="0"/>
      <w:marBottom w:val="0"/>
      <w:divBdr>
        <w:top w:val="none" w:sz="0" w:space="0" w:color="auto"/>
        <w:left w:val="none" w:sz="0" w:space="0" w:color="auto"/>
        <w:bottom w:val="none" w:sz="0" w:space="0" w:color="auto"/>
        <w:right w:val="none" w:sz="0" w:space="0" w:color="auto"/>
      </w:divBdr>
    </w:div>
    <w:div w:id="2144616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gif"/><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2.bp.blogspot.com/-3S7NGNSqG70/WY7oJUj_x6I/AAAAAAAADl0/Fi_Axez8MksKFy8MVkNcXFrHA3SqSqj-QCLcBGAs/s1600/Sennebogen+J-1.jpg"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Mec</b:Tag>
    <b:SourceType>JournalArticle</b:SourceType>
    <b:Guid>{EE3EB610-B06C-44B4-A637-469530C4521D}</b:Guid>
    <b:Title>Mechanics of Materials</b:Title>
    <b:JournalName>Theories of Elastic Failure</b:JournalName>
    <b:Author>
      <b:Author>
        <b:NameList>
          <b:Person>
            <b:Last>Timoshenko</b:Last>
            <b:First>Gere</b:First>
            <b:Middle>and</b:Middle>
          </b:Person>
        </b:NameList>
      </b:Author>
    </b:Author>
    <b:Issue>2nd Edition</b:Issue>
    <b:RefOrder>1</b:RefOrder>
  </b:Source>
  <b:Source>
    <b:Tag>Ban09</b:Tag>
    <b:SourceType>Book</b:SourceType>
    <b:Guid>{CC299045-A597-4D5A-B6E7-FC18ABE35483}</b:Guid>
    <b:Author>
      <b:Author>
        <b:NameList>
          <b:Person>
            <b:Last>Bansal</b:Last>
            <b:First>R.K</b:First>
          </b:Person>
        </b:NameList>
      </b:Author>
    </b:Author>
    <b:Title>Strength of Material</b:Title>
    <b:Year>2009</b:Year>
    <b:City>New Delhi</b:City>
    <b:Publisher>LAXMI </b:Publisher>
    <b:Edition>Fourth edition</b:Edition>
    <b:RefOrder>2</b:RefOrder>
  </b:Source>
  <b:Source>
    <b:Tag>Tho05</b:Tag>
    <b:SourceType>Book</b:SourceType>
    <b:Guid>{14BAC952-77A6-4060-A5C0-DA9CB9A66F2D}</b:Guid>
    <b:Author>
      <b:Author>
        <b:NameList>
          <b:Person>
            <b:Last>Gordon</b:Last>
            <b:First>Thomas</b:First>
            <b:Middle>Henry</b:Middle>
          </b:Person>
        </b:NameList>
      </b:Author>
    </b:Author>
    <b:Title>Structural and Stress Analysis</b:Title>
    <b:Year>2005</b:Year>
    <b:City>Amsterdam</b:City>
    <b:Publisher>Elseiver Butterworth Heineman</b:Publisher>
    <b:Edition>2nd </b:Edition>
    <b:RefOrder>4</b:RefOrder>
  </b:Source>
  <b:Source>
    <b:Tag>Dep12</b:Tag>
    <b:SourceType>InternetSite</b:SourceType>
    <b:Guid>{B05991E2-3571-47EA-835B-F9C7B1C45D26}</b:Guid>
    <b:Title>The University of Utah</b:Title>
    <b:Year>2012</b:Year>
    <b:Author>
      <b:Author>
        <b:NameList>
          <b:Person>
            <b:Last>Engineering</b:Last>
            <b:First>Department</b:First>
            <b:Middle>of Mechanical</b:Middle>
          </b:Person>
        </b:NameList>
      </b:Author>
    </b:Author>
    <b:YearAccessed>2020</b:YearAccessed>
    <b:MonthAccessed>November</b:MonthAccessed>
    <b:DayAccessed>Tuesday</b:DayAccessed>
    <b:URL>https://csmbrannon.net/2012/08/02/distinction-between-uniaxial-stress-and-uniaxial-strain/</b:URL>
    <b:RefOrder>3</b:RefOrder>
  </b:Source>
  <b:Source>
    <b:Tag>Pau16</b:Tag>
    <b:SourceType>Report</b:SourceType>
    <b:Guid>{BC5871F1-5A41-4F2C-9DEA-A00B691CEC79}</b:Guid>
    <b:Title>Von Mises hypothesis revised</b:Title>
    <b:Year>2016</b:Year>
    <b:Author>
      <b:Author>
        <b:NameList>
          <b:Person>
            <b:Last>Comanici</b:Last>
            <b:First>Paul</b:First>
            <b:Middle>Doru /Ana Maria</b:Middle>
          </b:Person>
        </b:NameList>
      </b:Author>
    </b:Author>
    <b:Publisher>Springer-Verlag Wien</b:Publisher>
    <b:RefOrder>6</b:RefOrder>
  </b:Source>
  <b:Source>
    <b:Tag>Don06</b:Tag>
    <b:SourceType>BookSection</b:SourceType>
    <b:Guid>{EE2A219F-9ABB-452F-B425-299C3BAB94B4}</b:Guid>
    <b:Title>The Science of Engineering Materials</b:Title>
    <b:Year>2006</b:Year>
    <b:Publisher>Thomson</b:Publisher>
    <b:Author>
      <b:Author>
        <b:NameList>
          <b:Person>
            <b:Last>Askeland</b:Last>
            <b:First>Donald</b:First>
            <b:Middle>R</b:Middle>
          </b:Person>
        </b:NameList>
      </b:Author>
      <b:Editor>
        <b:NameList>
          <b:Person>
            <b:Last>Gerger</b:Last>
            <b:First>Shelly</b:First>
          </b:Person>
        </b:NameList>
      </b:Editor>
    </b:Author>
    <b:BookTitle>The Science of Engineering Materials</b:BookTitle>
    <b:Pages>n/a</b:Pages>
    <b:RefOrder>7</b:RefOrder>
  </b:Source>
  <b:Source>
    <b:Tag>Ibr17</b:Tag>
    <b:SourceType>ArticleInAPeriodical</b:SourceType>
    <b:Guid>{AD3C8E23-F9E5-4156-9D97-0643F8E19BDD}</b:Guid>
    <b:Title>Resorbable bone fixation alloys, forming, and post-fabrication treatments</b:Title>
    <b:Year>2017</b:Year>
    <b:Author>
      <b:Author>
        <b:NameList>
          <b:Person>
            <b:Last>Ibrahim</b:Last>
            <b:First>H.</b:First>
          </b:Person>
          <b:Person>
            <b:Last>Esfahani</b:Last>
            <b:First>S.</b:First>
            <b:Middle>N.</b:Middle>
          </b:Person>
          <b:Person>
            <b:Last>Poorganji</b:Last>
            <b:First>B.</b:First>
          </b:Person>
          <b:Person>
            <b:Last>Dean</b:Last>
            <b:First>D.</b:First>
          </b:Person>
          <b:Person>
            <b:Last>Elahinia</b:Last>
            <b:First>M.</b:First>
          </b:Person>
        </b:NameList>
      </b:Author>
    </b:Author>
    <b:Pages>37</b:Pages>
    <b:RefOrder>10</b:RefOrder>
  </b:Source>
  <b:Source>
    <b:Tag>Kis19</b:Tag>
    <b:SourceType>JournalArticle</b:SourceType>
    <b:Guid>{C02C0C47-20E5-471B-8936-04DDB4556552}</b:Guid>
    <b:Author>
      <b:Author>
        <b:NameList>
          <b:Person>
            <b:Last>Kisioglu</b:Last>
            <b:First>Celik</b:First>
            <b:Middle>Talip. Yasin</b:Middle>
          </b:Person>
        </b:NameList>
      </b:Author>
    </b:Author>
    <b:Title>Evaluation of new hip prosthesis design with finite element analysis.</b:Title>
    <b:JournalName>Australasin Physical &amp; Enginering Science in Medicine</b:JournalName>
    <b:Year>2019</b:Year>
    <b:Pages>6</b:Pages>
    <b:RefOrder>9</b:RefOrder>
  </b:Source>
  <b:Source>
    <b:Tag>Eng20</b:Tag>
    <b:SourceType>DocumentFromInternetSite</b:SourceType>
    <b:Guid>{A810C3C9-AFC0-43DF-A0BF-9590B68CD60D}</b:Guid>
    <b:Title>Engineers edge</b:Title>
    <b:Year>2020</b:Year>
    <b:Author>
      <b:Author>
        <b:NameList>
          <b:Person>
            <b:Last>edge</b:Last>
            <b:First>Engineers</b:First>
          </b:Person>
        </b:NameList>
      </b:Author>
    </b:Author>
    <b:YearAccessed>2020</b:YearAccessed>
    <b:MonthAccessed>November</b:MonthAccessed>
    <b:DayAccessed>wednesday</b:DayAccessed>
    <b:URL>https://www.engineersedge.com/material_science/von_mises.htm</b:URL>
    <b:RefOrder>11</b:RefOrder>
  </b:Source>
  <b:Source>
    <b:Tag>Lee13</b:Tag>
    <b:SourceType>Report</b:SourceType>
    <b:Guid>{D32270E5-6084-4C83-860E-E7E9F48B583B}</b:Guid>
    <b:Title>“Neck-Sparing” Total Hip Arthroplasty</b:Title>
    <b:Year>2013</b:Year>
    <b:Author>
      <b:Author>
        <b:NameList>
          <b:Person>
            <b:Last>Lee E. Rubin</b:Last>
            <b:First>Scott</b:First>
            <b:Middle>A. Ritterman and</b:Middle>
          </b:Person>
        </b:NameList>
      </b:Author>
    </b:Author>
    <b:Publisher>INTECH</b:Publisher>
    <b:RefOrder>12</b:RefOrder>
  </b:Source>
  <b:Source>
    <b:Tag>Har20</b:Tag>
    <b:SourceType>InternetSite</b:SourceType>
    <b:Guid>{DCB406EA-CFCE-497E-9143-D8167CEF5E32}</b:Guid>
    <b:Title>WHAT IS MAXIMUM PRINCIPAL STRESS THEORY</b:Title>
    <b:YearAccessed>2020</b:YearAccessed>
    <b:MonthAccessed>November</b:MonthAccessed>
    <b:URL>https://www.hkdivedi.com/2017/08/what-is-maximum-principal-stress-theory.html</b:URL>
    <b:Author>
      <b:Author>
        <b:NameList>
          <b:Person>
            <b:Last>Divedi</b:Last>
            <b:First>Harikesh</b:First>
            <b:Middle>Kumar</b:Middle>
          </b:Person>
        </b:NameList>
      </b:Author>
    </b:Author>
    <b:RefOrder>5</b:RefOrder>
  </b:Source>
  <b:Source>
    <b:Tag>BSI13</b:Tag>
    <b:SourceType>Report</b:SourceType>
    <b:Guid>{C99187A3-0F90-4A38-BF7D-80322BD16B40}</b:Guid>
    <b:Title>ISO7206-6:2013 - Implants for surgery — Partial and total hip joint prostheses</b:Title>
    <b:Year>2013</b:Year>
    <b:Author>
      <b:Author>
        <b:NameList>
          <b:Person>
            <b:Last>ISO7206-6:2013</b:Last>
            <b:First>BSI</b:First>
          </b:Person>
        </b:NameList>
      </b:Author>
    </b:Author>
    <b:Publisher>BSI</b:Publisher>
    <b:RefOrder>13</b:RefOrder>
  </b:Source>
  <b:Source>
    <b:Tag>BSI16</b:Tag>
    <b:SourceType>Report</b:SourceType>
    <b:Guid>{6C30DCE7-16C0-4CDF-BA5F-000B8BDFB3FD}</b:Guid>
    <b:Title>BS ISO 7206-4 Implants for surgery — Partial and total hip joint prostheses</b:Title>
    <b:Year>2016</b:Year>
    <b:Publisher>BSI</b:Publisher>
    <b:Author>
      <b:Author>
        <b:NameList>
          <b:Person>
            <b:Last>ISO</b:Last>
            <b:First>BSI</b:First>
          </b:Person>
        </b:NameList>
      </b:Author>
    </b:Author>
    <b:RefOrder>8</b:RefOrder>
  </b:Source>
</b:Sources>
</file>

<file path=customXml/itemProps1.xml><?xml version="1.0" encoding="utf-8"?>
<ds:datastoreItem xmlns:ds="http://schemas.openxmlformats.org/officeDocument/2006/customXml" ds:itemID="{D45623E3-08BE-4EE3-B680-12B5600103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17</Pages>
  <Words>2999</Words>
  <Characters>17095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20054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Michael</dc:creator>
  <cp:keywords/>
  <dc:description/>
  <cp:lastModifiedBy>darangriffiths@outlook.com</cp:lastModifiedBy>
  <cp:revision>5</cp:revision>
  <cp:lastPrinted>2020-05-13T12:42:00Z</cp:lastPrinted>
  <dcterms:created xsi:type="dcterms:W3CDTF">2020-11-26T19:37:00Z</dcterms:created>
  <dcterms:modified xsi:type="dcterms:W3CDTF">2020-11-27T09:42:00Z</dcterms:modified>
</cp:coreProperties>
</file>