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9CD322" w14:textId="77777777" w:rsidR="00FA3D67" w:rsidRPr="00221DE6" w:rsidRDefault="00FA3D67" w:rsidP="00FA3D67">
      <w:pPr>
        <w:widowControl w:val="0"/>
        <w:autoSpaceDE w:val="0"/>
        <w:autoSpaceDN w:val="0"/>
        <w:adjustRightInd w:val="0"/>
        <w:jc w:val="center"/>
        <w:rPr>
          <w:rFonts w:ascii="Arial" w:hAnsi="Arial" w:cs="Arial"/>
        </w:rPr>
      </w:pPr>
      <w:r>
        <w:rPr>
          <w:rFonts w:ascii="Arial" w:hAnsi="Arial" w:cs="Arial"/>
          <w:bCs/>
        </w:rPr>
        <w:t>Knowledge and Information Management Skills For The Workplace Assignment</w:t>
      </w:r>
      <w:r w:rsidRPr="00221DE6">
        <w:rPr>
          <w:rFonts w:ascii="Arial" w:hAnsi="Arial" w:cs="Arial"/>
          <w:bCs/>
        </w:rPr>
        <w:t xml:space="preserve"> 1</w:t>
      </w:r>
    </w:p>
    <w:p w14:paraId="495C6377" w14:textId="77777777" w:rsidR="00FA3D67" w:rsidRPr="00221DE6" w:rsidRDefault="00FA3D67" w:rsidP="00FA3D67">
      <w:pPr>
        <w:widowControl w:val="0"/>
        <w:autoSpaceDE w:val="0"/>
        <w:autoSpaceDN w:val="0"/>
        <w:adjustRightInd w:val="0"/>
        <w:jc w:val="center"/>
        <w:rPr>
          <w:rFonts w:ascii="Arial" w:hAnsi="Arial" w:cs="Arial"/>
          <w:bCs/>
        </w:rPr>
      </w:pPr>
    </w:p>
    <w:p w14:paraId="7860BB32" w14:textId="77777777" w:rsidR="00FA3D67" w:rsidRDefault="00FA3D67" w:rsidP="00FA3D67">
      <w:pPr>
        <w:widowControl w:val="0"/>
        <w:autoSpaceDE w:val="0"/>
        <w:autoSpaceDN w:val="0"/>
        <w:adjustRightInd w:val="0"/>
        <w:jc w:val="center"/>
        <w:rPr>
          <w:rFonts w:ascii="Arial" w:hAnsi="Arial" w:cs="Arial"/>
          <w:bCs/>
        </w:rPr>
      </w:pPr>
      <w:r>
        <w:rPr>
          <w:rFonts w:ascii="Arial" w:hAnsi="Arial" w:cs="Arial"/>
          <w:bCs/>
        </w:rPr>
        <w:t>BMSW5106</w:t>
      </w:r>
    </w:p>
    <w:p w14:paraId="31FA6DBE" w14:textId="77777777" w:rsidR="00FA3D67" w:rsidRPr="00221DE6" w:rsidRDefault="00FA3D67" w:rsidP="00FA3D67">
      <w:pPr>
        <w:widowControl w:val="0"/>
        <w:autoSpaceDE w:val="0"/>
        <w:autoSpaceDN w:val="0"/>
        <w:adjustRightInd w:val="0"/>
        <w:jc w:val="center"/>
        <w:rPr>
          <w:rFonts w:ascii="Arial" w:hAnsi="Arial" w:cs="Arial"/>
          <w:bCs/>
        </w:rPr>
      </w:pPr>
    </w:p>
    <w:p w14:paraId="6F50E02C" w14:textId="77777777" w:rsidR="00FA3D67" w:rsidRPr="00221DE6" w:rsidRDefault="00FA3D67" w:rsidP="00FA3D67">
      <w:pPr>
        <w:widowControl w:val="0"/>
        <w:autoSpaceDE w:val="0"/>
        <w:autoSpaceDN w:val="0"/>
        <w:adjustRightInd w:val="0"/>
        <w:jc w:val="center"/>
        <w:rPr>
          <w:rFonts w:ascii="Arial" w:hAnsi="Arial" w:cs="Arial"/>
        </w:rPr>
      </w:pPr>
      <w:r w:rsidRPr="00221DE6">
        <w:rPr>
          <w:rFonts w:ascii="Arial" w:hAnsi="Arial" w:cs="Arial"/>
          <w:bCs/>
        </w:rPr>
        <w:t>Academic report</w:t>
      </w:r>
    </w:p>
    <w:p w14:paraId="0CB4E323" w14:textId="77777777" w:rsidR="00FA3D67" w:rsidRDefault="00FA3D67" w:rsidP="00FA3D67">
      <w:pPr>
        <w:widowControl w:val="0"/>
        <w:autoSpaceDE w:val="0"/>
        <w:autoSpaceDN w:val="0"/>
        <w:adjustRightInd w:val="0"/>
        <w:jc w:val="center"/>
        <w:rPr>
          <w:rFonts w:ascii="Arial" w:hAnsi="Arial" w:cs="Arial"/>
        </w:rPr>
      </w:pPr>
    </w:p>
    <w:p w14:paraId="127A5F9A" w14:textId="77777777" w:rsidR="00FA3D67" w:rsidRDefault="00FA3D67" w:rsidP="00FA3D67">
      <w:pPr>
        <w:widowControl w:val="0"/>
        <w:autoSpaceDE w:val="0"/>
        <w:autoSpaceDN w:val="0"/>
        <w:adjustRightInd w:val="0"/>
        <w:jc w:val="center"/>
        <w:rPr>
          <w:rFonts w:ascii="Arial" w:hAnsi="Arial" w:cs="Arial"/>
        </w:rPr>
      </w:pPr>
    </w:p>
    <w:p w14:paraId="7BB25F06" w14:textId="77777777" w:rsidR="00FA3D67" w:rsidRDefault="00FA3D67" w:rsidP="00FA3D67">
      <w:pPr>
        <w:widowControl w:val="0"/>
        <w:autoSpaceDE w:val="0"/>
        <w:autoSpaceDN w:val="0"/>
        <w:adjustRightInd w:val="0"/>
        <w:jc w:val="center"/>
        <w:rPr>
          <w:rFonts w:ascii="Arial" w:hAnsi="Arial" w:cs="Arial"/>
        </w:rPr>
      </w:pPr>
    </w:p>
    <w:p w14:paraId="04F45F58" w14:textId="77777777" w:rsidR="00FA3D67" w:rsidRPr="00221DE6" w:rsidRDefault="00FA3D67" w:rsidP="00FA3D67">
      <w:pPr>
        <w:widowControl w:val="0"/>
        <w:autoSpaceDE w:val="0"/>
        <w:autoSpaceDN w:val="0"/>
        <w:adjustRightInd w:val="0"/>
        <w:jc w:val="center"/>
        <w:rPr>
          <w:rFonts w:ascii="Arial" w:hAnsi="Arial" w:cs="Arial"/>
        </w:rPr>
      </w:pPr>
      <w:r w:rsidRPr="00221DE6">
        <w:rPr>
          <w:rFonts w:ascii="Arial" w:hAnsi="Arial" w:cs="Arial"/>
        </w:rPr>
        <w:t> </w:t>
      </w:r>
    </w:p>
    <w:p w14:paraId="2DFA77AE" w14:textId="77777777" w:rsidR="00FA3D67" w:rsidRDefault="00FA3D67" w:rsidP="00FA3D67">
      <w:pPr>
        <w:widowControl w:val="0"/>
        <w:autoSpaceDE w:val="0"/>
        <w:autoSpaceDN w:val="0"/>
        <w:adjustRightInd w:val="0"/>
        <w:jc w:val="center"/>
        <w:rPr>
          <w:rFonts w:ascii="Arial" w:hAnsi="Arial" w:cs="Arial"/>
        </w:rPr>
      </w:pPr>
      <w:r w:rsidRPr="00221DE6">
        <w:rPr>
          <w:rFonts w:ascii="Arial" w:hAnsi="Arial" w:cs="Arial"/>
        </w:rPr>
        <w:t>Carlotta Cantone</w:t>
      </w:r>
    </w:p>
    <w:p w14:paraId="7CCE1756" w14:textId="77777777" w:rsidR="00FA3D67" w:rsidRPr="00221DE6" w:rsidRDefault="00FA3D67" w:rsidP="00FA3D67">
      <w:pPr>
        <w:widowControl w:val="0"/>
        <w:autoSpaceDE w:val="0"/>
        <w:autoSpaceDN w:val="0"/>
        <w:adjustRightInd w:val="0"/>
        <w:jc w:val="center"/>
        <w:rPr>
          <w:rFonts w:ascii="Arial" w:hAnsi="Arial" w:cs="Arial"/>
        </w:rPr>
      </w:pPr>
    </w:p>
    <w:p w14:paraId="0962493D" w14:textId="77777777" w:rsidR="00FA3D67" w:rsidRDefault="00FA3D67" w:rsidP="00FA3D67">
      <w:pPr>
        <w:widowControl w:val="0"/>
        <w:autoSpaceDE w:val="0"/>
        <w:autoSpaceDN w:val="0"/>
        <w:adjustRightInd w:val="0"/>
        <w:jc w:val="center"/>
        <w:rPr>
          <w:rFonts w:ascii="Arial" w:hAnsi="Arial" w:cs="Arial"/>
        </w:rPr>
      </w:pPr>
      <w:r w:rsidRPr="00221DE6">
        <w:rPr>
          <w:rFonts w:ascii="Arial" w:hAnsi="Arial" w:cs="Arial"/>
        </w:rPr>
        <w:t>Student number: 1914739</w:t>
      </w:r>
    </w:p>
    <w:p w14:paraId="1AA05A8A" w14:textId="77777777" w:rsidR="00FA3D67" w:rsidRPr="00221DE6" w:rsidRDefault="00FA3D67" w:rsidP="00FA3D67">
      <w:pPr>
        <w:widowControl w:val="0"/>
        <w:autoSpaceDE w:val="0"/>
        <w:autoSpaceDN w:val="0"/>
        <w:adjustRightInd w:val="0"/>
        <w:jc w:val="center"/>
        <w:rPr>
          <w:rFonts w:ascii="Arial" w:hAnsi="Arial" w:cs="Arial"/>
        </w:rPr>
      </w:pPr>
    </w:p>
    <w:p w14:paraId="14BE2E83" w14:textId="77777777" w:rsidR="00FA3D67" w:rsidRDefault="00FA3D67" w:rsidP="00FA3D67">
      <w:pPr>
        <w:widowControl w:val="0"/>
        <w:autoSpaceDE w:val="0"/>
        <w:autoSpaceDN w:val="0"/>
        <w:adjustRightInd w:val="0"/>
        <w:jc w:val="center"/>
        <w:rPr>
          <w:rFonts w:ascii="Arial" w:hAnsi="Arial" w:cs="Arial"/>
        </w:rPr>
      </w:pPr>
      <w:r w:rsidRPr="00221DE6">
        <w:rPr>
          <w:rFonts w:ascii="Arial" w:hAnsi="Arial" w:cs="Arial"/>
        </w:rPr>
        <w:t>Lecturer:</w:t>
      </w:r>
      <w:r>
        <w:rPr>
          <w:rFonts w:ascii="Arial" w:hAnsi="Arial" w:cs="Arial"/>
        </w:rPr>
        <w:t xml:space="preserve"> Md</w:t>
      </w:r>
      <w:r w:rsidRPr="00221DE6">
        <w:rPr>
          <w:rFonts w:ascii="Arial" w:hAnsi="Arial" w:cs="Arial"/>
        </w:rPr>
        <w:t xml:space="preserve"> </w:t>
      </w:r>
      <w:r>
        <w:rPr>
          <w:rFonts w:ascii="Arial" w:hAnsi="Arial" w:cs="Arial"/>
        </w:rPr>
        <w:t xml:space="preserve">Kalam </w:t>
      </w:r>
    </w:p>
    <w:p w14:paraId="5F0B0AEA" w14:textId="77777777" w:rsidR="00FA3D67" w:rsidRPr="00221DE6" w:rsidRDefault="00FA3D67" w:rsidP="00FA3D67">
      <w:pPr>
        <w:widowControl w:val="0"/>
        <w:autoSpaceDE w:val="0"/>
        <w:autoSpaceDN w:val="0"/>
        <w:adjustRightInd w:val="0"/>
        <w:jc w:val="center"/>
        <w:rPr>
          <w:rFonts w:ascii="Arial" w:hAnsi="Arial" w:cs="Arial"/>
        </w:rPr>
      </w:pPr>
    </w:p>
    <w:p w14:paraId="45AE9D1B" w14:textId="77777777" w:rsidR="00FA3D67" w:rsidRDefault="00FA3D67" w:rsidP="00FA3D67">
      <w:pPr>
        <w:widowControl w:val="0"/>
        <w:autoSpaceDE w:val="0"/>
        <w:autoSpaceDN w:val="0"/>
        <w:adjustRightInd w:val="0"/>
        <w:jc w:val="center"/>
        <w:rPr>
          <w:rFonts w:ascii="Arial" w:hAnsi="Arial" w:cs="Arial"/>
        </w:rPr>
      </w:pPr>
      <w:r w:rsidRPr="00221DE6">
        <w:rPr>
          <w:rFonts w:ascii="Arial" w:hAnsi="Arial" w:cs="Arial"/>
        </w:rPr>
        <w:t>University of Wales Trinity Saint David</w:t>
      </w:r>
    </w:p>
    <w:p w14:paraId="56CDF670" w14:textId="77777777" w:rsidR="00FA3D67" w:rsidRPr="00221DE6" w:rsidRDefault="00FA3D67" w:rsidP="00FA3D67">
      <w:pPr>
        <w:widowControl w:val="0"/>
        <w:autoSpaceDE w:val="0"/>
        <w:autoSpaceDN w:val="0"/>
        <w:adjustRightInd w:val="0"/>
        <w:jc w:val="center"/>
        <w:rPr>
          <w:rFonts w:ascii="Arial" w:hAnsi="Arial" w:cs="Arial"/>
        </w:rPr>
      </w:pPr>
    </w:p>
    <w:p w14:paraId="36741A87" w14:textId="77777777" w:rsidR="00FA3D67" w:rsidRPr="00614FC5" w:rsidRDefault="00FA3D67" w:rsidP="00FA3D67">
      <w:pPr>
        <w:spacing w:line="360" w:lineRule="auto"/>
        <w:jc w:val="center"/>
        <w:rPr>
          <w:rFonts w:ascii="Arial" w:hAnsi="Arial" w:cs="Arial"/>
          <w:bCs/>
          <w:color w:val="0E101A"/>
          <w:lang w:val="en-GB"/>
        </w:rPr>
      </w:pPr>
      <w:r>
        <w:rPr>
          <w:rFonts w:ascii="Arial" w:hAnsi="Arial" w:cs="Arial"/>
          <w:bCs/>
          <w:color w:val="0E101A"/>
          <w:lang w:val="en-GB"/>
        </w:rPr>
        <w:t>30</w:t>
      </w:r>
      <w:r w:rsidRPr="00614FC5">
        <w:rPr>
          <w:rFonts w:ascii="Arial" w:hAnsi="Arial" w:cs="Arial"/>
          <w:bCs/>
          <w:color w:val="0E101A"/>
          <w:lang w:val="en-GB"/>
        </w:rPr>
        <w:t xml:space="preserve"> April 2021</w:t>
      </w:r>
    </w:p>
    <w:p w14:paraId="1F2A7FD7" w14:textId="77777777" w:rsidR="00FA3D67" w:rsidRPr="00221DE6" w:rsidRDefault="00FA3D67" w:rsidP="00FA3D67">
      <w:pPr>
        <w:spacing w:line="360" w:lineRule="auto"/>
        <w:rPr>
          <w:rFonts w:ascii="Arial" w:hAnsi="Arial" w:cs="Arial"/>
          <w:bCs/>
          <w:color w:val="0E101A"/>
          <w:sz w:val="22"/>
          <w:szCs w:val="22"/>
          <w:lang w:val="en-GB"/>
        </w:rPr>
      </w:pPr>
    </w:p>
    <w:p w14:paraId="3C7729EE" w14:textId="77777777" w:rsidR="00C94FEA" w:rsidRDefault="00C94FEA" w:rsidP="007649FB"/>
    <w:p w14:paraId="42906C99" w14:textId="77777777" w:rsidR="00FA3D67" w:rsidRDefault="00FA3D67" w:rsidP="007649FB"/>
    <w:p w14:paraId="39A2FAF4" w14:textId="77777777" w:rsidR="00FA3D67" w:rsidRDefault="00FA3D67" w:rsidP="007649FB"/>
    <w:p w14:paraId="3C824685" w14:textId="77777777" w:rsidR="00FA3D67" w:rsidRDefault="00FA3D67" w:rsidP="007649FB"/>
    <w:p w14:paraId="6CD83B06" w14:textId="77777777" w:rsidR="00FA3D67" w:rsidRDefault="00FA3D67" w:rsidP="007649FB"/>
    <w:p w14:paraId="3E5D45CC" w14:textId="77777777" w:rsidR="00FA3D67" w:rsidRDefault="00FA3D67" w:rsidP="007649FB"/>
    <w:p w14:paraId="1B4B7D40" w14:textId="77777777" w:rsidR="00FA3D67" w:rsidRDefault="00FA3D67" w:rsidP="007649FB"/>
    <w:p w14:paraId="3A10C76F" w14:textId="77777777" w:rsidR="00FA3D67" w:rsidRDefault="00FA3D67" w:rsidP="007649FB"/>
    <w:p w14:paraId="30BFB63B" w14:textId="77777777" w:rsidR="00FA3D67" w:rsidRDefault="00FA3D67" w:rsidP="007649FB"/>
    <w:p w14:paraId="45BEC528" w14:textId="77777777" w:rsidR="00FA3D67" w:rsidRDefault="00FA3D67" w:rsidP="007649FB"/>
    <w:p w14:paraId="429E7390" w14:textId="77777777" w:rsidR="00FA3D67" w:rsidRDefault="00FA3D67" w:rsidP="007649FB"/>
    <w:p w14:paraId="53C42198" w14:textId="77777777" w:rsidR="00FA3D67" w:rsidRDefault="00FA3D67" w:rsidP="007649FB"/>
    <w:p w14:paraId="2649AC99" w14:textId="77777777" w:rsidR="00FA3D67" w:rsidRDefault="00FA3D67" w:rsidP="007649FB"/>
    <w:p w14:paraId="736F1E07" w14:textId="77777777" w:rsidR="00FA3D67" w:rsidRDefault="00FA3D67" w:rsidP="007649FB"/>
    <w:p w14:paraId="08DFF872" w14:textId="77777777" w:rsidR="00FA3D67" w:rsidRDefault="00FA3D67" w:rsidP="007649FB"/>
    <w:p w14:paraId="134AD14F" w14:textId="77777777" w:rsidR="00FA3D67" w:rsidRDefault="00FA3D67" w:rsidP="007649FB"/>
    <w:p w14:paraId="384C7767" w14:textId="77777777" w:rsidR="00FA3D67" w:rsidRDefault="00FA3D67" w:rsidP="007649FB"/>
    <w:p w14:paraId="688D6AA1" w14:textId="77777777" w:rsidR="00FA3D67" w:rsidRDefault="00FA3D67" w:rsidP="007649FB"/>
    <w:p w14:paraId="144095E1" w14:textId="77777777" w:rsidR="00FA3D67" w:rsidRDefault="00FA3D67" w:rsidP="007649FB"/>
    <w:p w14:paraId="0CC2A817" w14:textId="77777777" w:rsidR="00FA3D67" w:rsidRDefault="00FA3D67" w:rsidP="007649FB"/>
    <w:p w14:paraId="22B73B8C" w14:textId="77777777" w:rsidR="00FA3D67" w:rsidRDefault="00FA3D67" w:rsidP="007649FB"/>
    <w:p w14:paraId="6A741E62" w14:textId="77777777" w:rsidR="00FA3D67" w:rsidRDefault="00FA3D67" w:rsidP="007649FB"/>
    <w:p w14:paraId="03BE7C1C" w14:textId="77777777" w:rsidR="00FA3D67" w:rsidRDefault="00FA3D67" w:rsidP="007649FB"/>
    <w:p w14:paraId="3DABDDDE" w14:textId="77777777" w:rsidR="00FA3D67" w:rsidRDefault="00FA3D67" w:rsidP="007649FB"/>
    <w:p w14:paraId="056B611F" w14:textId="77777777" w:rsidR="00FA3D67" w:rsidRDefault="00FA3D67" w:rsidP="007649FB"/>
    <w:p w14:paraId="0379A314" w14:textId="77777777" w:rsidR="00FA3D67" w:rsidRDefault="00FA3D67" w:rsidP="007649FB"/>
    <w:p w14:paraId="6C71EE4F" w14:textId="77777777" w:rsidR="00FA3D67" w:rsidRDefault="00FA3D67" w:rsidP="007649FB"/>
    <w:p w14:paraId="69D047CE" w14:textId="77777777" w:rsidR="00FA3D67" w:rsidRDefault="00FA3D67" w:rsidP="007649FB"/>
    <w:p w14:paraId="765F9475" w14:textId="77777777" w:rsidR="00FA3D67" w:rsidRDefault="00FA3D67" w:rsidP="007649FB"/>
    <w:p w14:paraId="4BCF388D" w14:textId="77777777" w:rsidR="00FA3D67" w:rsidRPr="003E32D3" w:rsidRDefault="00FA3D67" w:rsidP="003E32D3">
      <w:pPr>
        <w:spacing w:line="360" w:lineRule="auto"/>
        <w:rPr>
          <w:rFonts w:ascii="Arial" w:hAnsi="Arial" w:cs="Arial"/>
          <w:b/>
        </w:rPr>
      </w:pPr>
      <w:r w:rsidRPr="003E32D3">
        <w:rPr>
          <w:rFonts w:ascii="Arial" w:hAnsi="Arial" w:cs="Arial"/>
          <w:b/>
        </w:rPr>
        <w:lastRenderedPageBreak/>
        <w:t>Executive Summary</w:t>
      </w:r>
    </w:p>
    <w:p w14:paraId="4B4CE324" w14:textId="77777777" w:rsidR="00FA3D67" w:rsidRDefault="00FA3D67" w:rsidP="003E32D3">
      <w:pPr>
        <w:spacing w:line="360" w:lineRule="auto"/>
        <w:rPr>
          <w:rFonts w:ascii="Arial" w:hAnsi="Arial" w:cs="Arial"/>
          <w:sz w:val="22"/>
          <w:szCs w:val="22"/>
        </w:rPr>
      </w:pPr>
    </w:p>
    <w:p w14:paraId="4E47C9F8" w14:textId="77777777" w:rsidR="003E32D3" w:rsidRPr="003E32D3" w:rsidRDefault="003E32D3" w:rsidP="003E32D3">
      <w:pPr>
        <w:spacing w:line="360" w:lineRule="auto"/>
        <w:rPr>
          <w:rFonts w:ascii="Arial" w:hAnsi="Arial" w:cs="Arial"/>
          <w:sz w:val="22"/>
          <w:szCs w:val="22"/>
        </w:rPr>
      </w:pPr>
      <w:r w:rsidRPr="003E32D3">
        <w:rPr>
          <w:rFonts w:ascii="Arial" w:hAnsi="Arial" w:cs="Arial"/>
          <w:sz w:val="22"/>
          <w:szCs w:val="22"/>
        </w:rPr>
        <w:t xml:space="preserve">The coronavirus pandemic has spread to nearly every nation on the globe. </w:t>
      </w:r>
    </w:p>
    <w:p w14:paraId="52C3AB2E" w14:textId="69B4E127" w:rsidR="003E32D3" w:rsidRPr="003E32D3" w:rsidRDefault="003E32D3" w:rsidP="003E32D3">
      <w:pPr>
        <w:spacing w:line="360" w:lineRule="auto"/>
        <w:rPr>
          <w:rFonts w:ascii="Arial" w:hAnsi="Arial" w:cs="Arial"/>
          <w:sz w:val="22"/>
          <w:szCs w:val="22"/>
        </w:rPr>
      </w:pPr>
      <w:r w:rsidRPr="003E32D3">
        <w:rPr>
          <w:rFonts w:ascii="Arial" w:hAnsi="Arial" w:cs="Arial"/>
          <w:sz w:val="22"/>
          <w:szCs w:val="22"/>
        </w:rPr>
        <w:t>Its spread has left national economies and industries counting the costs as policymakers scramble to implement new lockdown measure</w:t>
      </w:r>
      <w:r>
        <w:rPr>
          <w:rFonts w:ascii="Arial" w:hAnsi="Arial" w:cs="Arial"/>
          <w:sz w:val="22"/>
          <w:szCs w:val="22"/>
        </w:rPr>
        <w:t xml:space="preserve">s to combat the virus's spread. </w:t>
      </w:r>
      <w:r w:rsidRPr="003E32D3">
        <w:rPr>
          <w:rFonts w:ascii="Arial" w:hAnsi="Arial" w:cs="Arial"/>
          <w:sz w:val="22"/>
          <w:szCs w:val="22"/>
        </w:rPr>
        <w:t>As a result, many people have lost jobs or had their wages reduced, and unemployment has risen across the world's economies (The Guardian, 2021). Amazon, on the other hand, is one of the few exceptions. At the height of the coronavirus epidemic, the e-commerce behemoth's virtually limitless range and dedication to convenience and low prices elevated it to the status of the default shop and primary service for many customers (Palmer, 2020). Amazon is a global leader in various markets, including e-commerce, digital streaming, and cloud computing. The company's management team has excelled in primary business data research, innovative data analysis, and value development for the company's millions of global clients. According to the report, Amazon's popularity is due to its methodical implementation of advanced knowledge management strategies to improve customer experience by connecting consumers and information, assisting customers intuitively, and customizing accomplishing their goals (Rosenberg, 2014). The primary objective of this study is to investigate, an</w:t>
      </w:r>
      <w:r w:rsidR="004F6452">
        <w:rPr>
          <w:rFonts w:ascii="Arial" w:hAnsi="Arial" w:cs="Arial"/>
          <w:sz w:val="22"/>
          <w:szCs w:val="22"/>
        </w:rPr>
        <w:t>alyze, and evaluate Amazon.com</w:t>
      </w:r>
      <w:r w:rsidRPr="003E32D3">
        <w:rPr>
          <w:rFonts w:ascii="Arial" w:hAnsi="Arial" w:cs="Arial"/>
          <w:sz w:val="22"/>
          <w:szCs w:val="22"/>
        </w:rPr>
        <w:t xml:space="preserve"> information and knowledge management processes through the lens of academic knowledge management models, methods, and theories. By applying KM theories models and principles, the outcome will be to understand Knowledge-Management Information and how efficiently these models and techniques can profoundly impact the overall enterprise.</w:t>
      </w:r>
    </w:p>
    <w:p w14:paraId="5FB2B05F" w14:textId="77777777" w:rsidR="00FA3D67" w:rsidRDefault="00FA3D67" w:rsidP="007649FB"/>
    <w:p w14:paraId="6525139C" w14:textId="77777777" w:rsidR="00FA3D67" w:rsidRDefault="00FA3D67" w:rsidP="007649FB"/>
    <w:p w14:paraId="5A6E457A" w14:textId="77777777" w:rsidR="00FA3D67" w:rsidRDefault="00FA3D67" w:rsidP="007649FB"/>
    <w:p w14:paraId="536C322F" w14:textId="77777777" w:rsidR="00FA3D67" w:rsidRDefault="00FA3D67" w:rsidP="007649FB"/>
    <w:p w14:paraId="077C1709" w14:textId="77777777" w:rsidR="00FA3D67" w:rsidRDefault="00FA3D67" w:rsidP="007649FB"/>
    <w:p w14:paraId="378AF6E0" w14:textId="77777777" w:rsidR="003E32D3" w:rsidRDefault="003E32D3" w:rsidP="007649FB"/>
    <w:p w14:paraId="3E8C6D4A" w14:textId="77777777" w:rsidR="00FA3D67" w:rsidRDefault="00FA3D67" w:rsidP="007649FB"/>
    <w:p w14:paraId="2C49927D" w14:textId="77777777" w:rsidR="00FA3D67" w:rsidRDefault="00FA3D67" w:rsidP="007649FB"/>
    <w:p w14:paraId="1D85A0C0" w14:textId="77777777" w:rsidR="00FA3D67" w:rsidRDefault="00FA3D67" w:rsidP="007649FB"/>
    <w:p w14:paraId="2A74A956" w14:textId="77777777" w:rsidR="00FA3D67" w:rsidRDefault="00FA3D67" w:rsidP="007649FB"/>
    <w:p w14:paraId="58911BF0" w14:textId="77777777" w:rsidR="00FA3D67" w:rsidRDefault="00FA3D67" w:rsidP="007649FB"/>
    <w:p w14:paraId="51E99BE8" w14:textId="77777777" w:rsidR="00FA3D67" w:rsidRDefault="00FA3D67" w:rsidP="007649FB"/>
    <w:p w14:paraId="0A0EE555" w14:textId="77777777" w:rsidR="00FA3D67" w:rsidRDefault="00FA3D67" w:rsidP="007649FB"/>
    <w:p w14:paraId="78809D61" w14:textId="77777777" w:rsidR="00FA3D67" w:rsidRDefault="00FA3D67" w:rsidP="007649FB"/>
    <w:p w14:paraId="79526EC3" w14:textId="77777777" w:rsidR="003E32D3" w:rsidRDefault="003E32D3" w:rsidP="00FA3D67">
      <w:pPr>
        <w:spacing w:line="360" w:lineRule="auto"/>
      </w:pPr>
    </w:p>
    <w:p w14:paraId="6A7026B9" w14:textId="77777777" w:rsidR="003E32D3" w:rsidRDefault="003E32D3" w:rsidP="00FA3D67">
      <w:pPr>
        <w:spacing w:line="360" w:lineRule="auto"/>
      </w:pPr>
    </w:p>
    <w:p w14:paraId="22AC5207" w14:textId="77777777" w:rsidR="00FA3D67" w:rsidRDefault="00FA3D67" w:rsidP="00FA3D67">
      <w:pPr>
        <w:spacing w:line="360" w:lineRule="auto"/>
        <w:rPr>
          <w:rFonts w:ascii="Arial" w:hAnsi="Arial" w:cs="Arial"/>
          <w:b/>
          <w:bCs/>
          <w:color w:val="0E101A"/>
          <w:sz w:val="22"/>
          <w:szCs w:val="22"/>
          <w:lang w:val="en-GB"/>
        </w:rPr>
      </w:pPr>
      <w:r>
        <w:rPr>
          <w:rFonts w:ascii="Arial" w:hAnsi="Arial" w:cs="Arial"/>
          <w:b/>
          <w:bCs/>
          <w:color w:val="0E101A"/>
          <w:sz w:val="22"/>
          <w:szCs w:val="22"/>
          <w:lang w:val="en-GB"/>
        </w:rPr>
        <w:lastRenderedPageBreak/>
        <w:t>Table of Contents</w:t>
      </w:r>
    </w:p>
    <w:p w14:paraId="47D3A179" w14:textId="77777777" w:rsidR="00FA3D67" w:rsidRDefault="00FA3D67" w:rsidP="00FA3D67">
      <w:pPr>
        <w:spacing w:line="360" w:lineRule="auto"/>
        <w:rPr>
          <w:rFonts w:ascii="Arial" w:hAnsi="Arial" w:cs="Arial"/>
          <w:b/>
          <w:bCs/>
          <w:color w:val="0E101A"/>
          <w:sz w:val="22"/>
          <w:szCs w:val="22"/>
          <w:lang w:val="en-GB"/>
        </w:rPr>
      </w:pPr>
    </w:p>
    <w:p w14:paraId="1CE66B03" w14:textId="40327809" w:rsidR="00FA3D67" w:rsidRDefault="00FA3D67" w:rsidP="00FA3D67">
      <w:pPr>
        <w:spacing w:line="360" w:lineRule="auto"/>
        <w:rPr>
          <w:rFonts w:ascii="Arial" w:hAnsi="Arial" w:cs="Arial"/>
          <w:bCs/>
          <w:color w:val="0E101A"/>
          <w:sz w:val="22"/>
          <w:szCs w:val="22"/>
          <w:lang w:val="en-GB"/>
        </w:rPr>
      </w:pPr>
      <w:r w:rsidRPr="00BC1BCF">
        <w:rPr>
          <w:rFonts w:ascii="Arial" w:hAnsi="Arial" w:cs="Arial"/>
          <w:bCs/>
          <w:color w:val="0E101A"/>
          <w:sz w:val="22"/>
          <w:szCs w:val="22"/>
          <w:lang w:val="en-GB"/>
        </w:rPr>
        <w:t>1 Introduction</w:t>
      </w:r>
      <w:r>
        <w:rPr>
          <w:rFonts w:ascii="Arial" w:hAnsi="Arial" w:cs="Arial"/>
          <w:bCs/>
          <w:color w:val="0E101A"/>
          <w:sz w:val="22"/>
          <w:szCs w:val="22"/>
          <w:lang w:val="en-GB"/>
        </w:rPr>
        <w:t>………………………………………………</w:t>
      </w:r>
      <w:r w:rsidR="00D67189">
        <w:rPr>
          <w:rFonts w:ascii="Arial" w:hAnsi="Arial" w:cs="Arial"/>
          <w:bCs/>
          <w:color w:val="0E101A"/>
          <w:sz w:val="22"/>
          <w:szCs w:val="22"/>
          <w:lang w:val="en-GB"/>
        </w:rPr>
        <w:t>………………..</w:t>
      </w:r>
      <w:r>
        <w:rPr>
          <w:rFonts w:ascii="Arial" w:hAnsi="Arial" w:cs="Arial"/>
          <w:bCs/>
          <w:color w:val="0E101A"/>
          <w:sz w:val="22"/>
          <w:szCs w:val="22"/>
          <w:lang w:val="en-GB"/>
        </w:rPr>
        <w:t>………..P.4</w:t>
      </w:r>
    </w:p>
    <w:p w14:paraId="4EA41394" w14:textId="77777777" w:rsidR="0045688D" w:rsidRDefault="0045688D" w:rsidP="00CF2072">
      <w:pPr>
        <w:spacing w:line="360" w:lineRule="auto"/>
        <w:rPr>
          <w:rFonts w:ascii="Arial" w:hAnsi="Arial" w:cs="Arial"/>
          <w:bCs/>
          <w:color w:val="0E101A"/>
          <w:sz w:val="22"/>
          <w:szCs w:val="22"/>
          <w:lang w:val="en-GB"/>
        </w:rPr>
      </w:pPr>
    </w:p>
    <w:p w14:paraId="078FE52B" w14:textId="77777777" w:rsidR="00CF2072" w:rsidRPr="00CF2072" w:rsidRDefault="00CF2072" w:rsidP="00CF2072">
      <w:pPr>
        <w:spacing w:line="360" w:lineRule="auto"/>
        <w:rPr>
          <w:rFonts w:ascii="Arial" w:hAnsi="Arial" w:cs="Arial"/>
          <w:sz w:val="22"/>
          <w:szCs w:val="22"/>
        </w:rPr>
      </w:pPr>
      <w:r w:rsidRPr="00CF2072">
        <w:rPr>
          <w:rFonts w:ascii="Arial" w:hAnsi="Arial" w:cs="Arial"/>
          <w:sz w:val="22"/>
          <w:szCs w:val="22"/>
        </w:rPr>
        <w:t xml:space="preserve">Section 1: Knowledge and information Management </w:t>
      </w:r>
    </w:p>
    <w:p w14:paraId="36575247" w14:textId="54D0B061" w:rsidR="00CF2072" w:rsidRDefault="00CF2072" w:rsidP="00CF2072">
      <w:pPr>
        <w:spacing w:line="360" w:lineRule="auto"/>
        <w:rPr>
          <w:rFonts w:ascii="Arial" w:hAnsi="Arial" w:cs="Arial"/>
          <w:sz w:val="22"/>
          <w:szCs w:val="22"/>
        </w:rPr>
      </w:pPr>
      <w:r>
        <w:rPr>
          <w:rFonts w:ascii="Arial" w:hAnsi="Arial" w:cs="Arial"/>
          <w:sz w:val="22"/>
          <w:szCs w:val="22"/>
        </w:rPr>
        <w:t xml:space="preserve">2.1 </w:t>
      </w:r>
      <w:r w:rsidRPr="00CF2072">
        <w:rPr>
          <w:rFonts w:ascii="Arial" w:hAnsi="Arial" w:cs="Arial"/>
          <w:sz w:val="22"/>
          <w:szCs w:val="22"/>
        </w:rPr>
        <w:t>Background of A</w:t>
      </w:r>
      <w:r w:rsidR="00D67189">
        <w:rPr>
          <w:rFonts w:ascii="Arial" w:hAnsi="Arial" w:cs="Arial"/>
          <w:sz w:val="22"/>
          <w:szCs w:val="22"/>
        </w:rPr>
        <w:t>mazon…………………………………………………………P.5</w:t>
      </w:r>
    </w:p>
    <w:p w14:paraId="4EFC3559" w14:textId="650B5613" w:rsidR="00CF2072" w:rsidRPr="00CF2072" w:rsidRDefault="00CF2072" w:rsidP="00CF2072">
      <w:pPr>
        <w:spacing w:line="360" w:lineRule="auto"/>
        <w:rPr>
          <w:rFonts w:ascii="Arial" w:hAnsi="Arial" w:cs="Arial"/>
          <w:sz w:val="22"/>
          <w:szCs w:val="22"/>
        </w:rPr>
      </w:pPr>
      <w:r>
        <w:rPr>
          <w:rFonts w:ascii="Arial" w:hAnsi="Arial" w:cs="Arial"/>
          <w:sz w:val="22"/>
          <w:szCs w:val="22"/>
        </w:rPr>
        <w:t xml:space="preserve">2.2 </w:t>
      </w:r>
      <w:r w:rsidRPr="00CF2072">
        <w:rPr>
          <w:rFonts w:ascii="Arial" w:hAnsi="Arial" w:cs="Arial"/>
          <w:sz w:val="22"/>
          <w:szCs w:val="22"/>
        </w:rPr>
        <w:t>What is Knowledge Management?</w:t>
      </w:r>
      <w:r w:rsidR="00D67189">
        <w:rPr>
          <w:rFonts w:ascii="Arial" w:hAnsi="Arial" w:cs="Arial"/>
          <w:sz w:val="22"/>
          <w:szCs w:val="22"/>
        </w:rPr>
        <w:t>..............................................................P.6</w:t>
      </w:r>
    </w:p>
    <w:p w14:paraId="3C978314" w14:textId="7EF1F2C3" w:rsidR="00CF2072" w:rsidRPr="00CF2072" w:rsidRDefault="00CF2072" w:rsidP="00CF2072">
      <w:pPr>
        <w:spacing w:line="360" w:lineRule="auto"/>
        <w:rPr>
          <w:rFonts w:ascii="Arial" w:hAnsi="Arial" w:cs="Arial"/>
          <w:sz w:val="22"/>
          <w:szCs w:val="22"/>
        </w:rPr>
      </w:pPr>
      <w:r>
        <w:rPr>
          <w:rFonts w:ascii="Arial" w:hAnsi="Arial" w:cs="Arial"/>
          <w:sz w:val="22"/>
          <w:szCs w:val="22"/>
        </w:rPr>
        <w:t xml:space="preserve">2.3 </w:t>
      </w:r>
      <w:r w:rsidRPr="00CF2072">
        <w:rPr>
          <w:rFonts w:ascii="Arial" w:hAnsi="Arial" w:cs="Arial"/>
          <w:sz w:val="22"/>
          <w:szCs w:val="22"/>
        </w:rPr>
        <w:t>Why Knowledge Management is so important for any</w:t>
      </w:r>
      <w:r w:rsidR="00D67189">
        <w:rPr>
          <w:rFonts w:ascii="Arial" w:hAnsi="Arial" w:cs="Arial"/>
          <w:sz w:val="22"/>
          <w:szCs w:val="22"/>
        </w:rPr>
        <w:t xml:space="preserve"> Organization………P.7</w:t>
      </w:r>
    </w:p>
    <w:p w14:paraId="76DAC049" w14:textId="77777777" w:rsidR="00CF2072" w:rsidRDefault="00CF2072" w:rsidP="00CF2072">
      <w:pPr>
        <w:spacing w:line="360" w:lineRule="auto"/>
        <w:rPr>
          <w:rFonts w:ascii="Arial" w:hAnsi="Arial" w:cs="Arial"/>
          <w:sz w:val="22"/>
          <w:szCs w:val="22"/>
        </w:rPr>
      </w:pPr>
    </w:p>
    <w:p w14:paraId="410FB1EC" w14:textId="77777777" w:rsidR="00CF2072" w:rsidRPr="00CF2072" w:rsidRDefault="00CF2072" w:rsidP="00CF2072">
      <w:pPr>
        <w:spacing w:line="360" w:lineRule="auto"/>
        <w:rPr>
          <w:rFonts w:ascii="Arial" w:hAnsi="Arial" w:cs="Arial"/>
          <w:sz w:val="22"/>
          <w:szCs w:val="22"/>
        </w:rPr>
      </w:pPr>
      <w:r w:rsidRPr="00CF2072">
        <w:rPr>
          <w:rFonts w:ascii="Arial" w:hAnsi="Arial" w:cs="Arial"/>
          <w:sz w:val="22"/>
          <w:szCs w:val="22"/>
        </w:rPr>
        <w:t>Section 2: Evaluation of Knowledge and Information Management Models/theories</w:t>
      </w:r>
    </w:p>
    <w:p w14:paraId="122978E3" w14:textId="544AF336" w:rsidR="00CF2072" w:rsidRDefault="00CF2072" w:rsidP="00CF2072">
      <w:pPr>
        <w:spacing w:line="360" w:lineRule="auto"/>
        <w:rPr>
          <w:rFonts w:ascii="Arial" w:hAnsi="Arial" w:cs="Arial"/>
          <w:sz w:val="22"/>
          <w:szCs w:val="22"/>
        </w:rPr>
      </w:pPr>
      <w:r>
        <w:rPr>
          <w:rFonts w:ascii="Arial" w:hAnsi="Arial" w:cs="Arial"/>
          <w:sz w:val="22"/>
          <w:szCs w:val="22"/>
        </w:rPr>
        <w:t>3.1 Nonaka’s Framework</w:t>
      </w:r>
      <w:r w:rsidR="00DC0352">
        <w:rPr>
          <w:rFonts w:ascii="Arial" w:hAnsi="Arial" w:cs="Arial"/>
          <w:sz w:val="22"/>
          <w:szCs w:val="22"/>
        </w:rPr>
        <w:t>……………………………………………………………P.9</w:t>
      </w:r>
    </w:p>
    <w:p w14:paraId="5C0F613F" w14:textId="02A4B4A9" w:rsidR="00CF2072" w:rsidRDefault="00CF2072" w:rsidP="00CF2072">
      <w:pPr>
        <w:spacing w:line="360" w:lineRule="auto"/>
        <w:rPr>
          <w:rFonts w:ascii="Arial" w:hAnsi="Arial" w:cs="Arial"/>
          <w:sz w:val="22"/>
          <w:szCs w:val="22"/>
        </w:rPr>
      </w:pPr>
      <w:r>
        <w:rPr>
          <w:rFonts w:ascii="Arial" w:hAnsi="Arial" w:cs="Arial"/>
          <w:sz w:val="22"/>
          <w:szCs w:val="22"/>
        </w:rPr>
        <w:t>3.2 Spender’s Framework</w:t>
      </w:r>
      <w:r w:rsidR="00D67189">
        <w:rPr>
          <w:rFonts w:ascii="Arial" w:hAnsi="Arial" w:cs="Arial"/>
          <w:sz w:val="22"/>
          <w:szCs w:val="22"/>
        </w:rPr>
        <w:t>…………………………………………………………..P.10</w:t>
      </w:r>
    </w:p>
    <w:p w14:paraId="5512A459" w14:textId="5F15EE4B" w:rsidR="00CF2072" w:rsidRDefault="00CF2072" w:rsidP="00CF2072">
      <w:pPr>
        <w:spacing w:line="360" w:lineRule="auto"/>
        <w:rPr>
          <w:rFonts w:ascii="Arial" w:hAnsi="Arial" w:cs="Arial"/>
          <w:sz w:val="22"/>
          <w:szCs w:val="22"/>
        </w:rPr>
      </w:pPr>
      <w:r>
        <w:rPr>
          <w:rFonts w:ascii="Arial" w:hAnsi="Arial" w:cs="Arial"/>
          <w:sz w:val="22"/>
          <w:szCs w:val="22"/>
        </w:rPr>
        <w:t>3.3 Blackler’s Framework</w:t>
      </w:r>
      <w:r w:rsidR="00DC0352">
        <w:rPr>
          <w:rFonts w:ascii="Arial" w:hAnsi="Arial" w:cs="Arial"/>
          <w:sz w:val="22"/>
          <w:szCs w:val="22"/>
        </w:rPr>
        <w:t>…………………………………………………………...P.11</w:t>
      </w:r>
    </w:p>
    <w:p w14:paraId="7BC0DFB0" w14:textId="155CBB96" w:rsidR="00CF2072" w:rsidRPr="00972AEC" w:rsidRDefault="00EA66CD" w:rsidP="00972AEC">
      <w:pPr>
        <w:spacing w:line="360" w:lineRule="auto"/>
        <w:rPr>
          <w:rFonts w:ascii="Arial" w:hAnsi="Arial" w:cs="Arial"/>
          <w:sz w:val="22"/>
          <w:szCs w:val="22"/>
        </w:rPr>
      </w:pPr>
      <w:r>
        <w:rPr>
          <w:rFonts w:ascii="Arial" w:hAnsi="Arial" w:cs="Arial"/>
          <w:sz w:val="22"/>
          <w:szCs w:val="22"/>
        </w:rPr>
        <w:t>3.4</w:t>
      </w:r>
      <w:r w:rsidR="00CF2072">
        <w:rPr>
          <w:rFonts w:ascii="Arial" w:hAnsi="Arial" w:cs="Arial"/>
          <w:sz w:val="22"/>
          <w:szCs w:val="22"/>
        </w:rPr>
        <w:t xml:space="preserve"> </w:t>
      </w:r>
      <w:r w:rsidR="00972AEC" w:rsidRPr="00972AEC">
        <w:rPr>
          <w:rFonts w:ascii="Arial" w:hAnsi="Arial" w:cs="Arial"/>
          <w:sz w:val="22"/>
          <w:szCs w:val="22"/>
        </w:rPr>
        <w:t xml:space="preserve">How Knowledge Management helps Organizations in satisfying customers and </w:t>
      </w:r>
      <w:r w:rsidR="00B51FA6">
        <w:rPr>
          <w:rFonts w:ascii="Arial" w:hAnsi="Arial" w:cs="Arial"/>
          <w:sz w:val="22"/>
          <w:szCs w:val="22"/>
        </w:rPr>
        <w:t>achieving competitive advantage</w:t>
      </w:r>
      <w:r w:rsidR="00D67189">
        <w:rPr>
          <w:rFonts w:ascii="Arial" w:hAnsi="Arial" w:cs="Arial"/>
          <w:sz w:val="22"/>
          <w:szCs w:val="22"/>
        </w:rPr>
        <w:t>…………………………………………………..P.12</w:t>
      </w:r>
      <w:bookmarkStart w:id="0" w:name="_GoBack"/>
      <w:bookmarkEnd w:id="0"/>
    </w:p>
    <w:p w14:paraId="3A69ECFB" w14:textId="77777777" w:rsidR="00972AEC" w:rsidRPr="0045688D" w:rsidRDefault="00972AEC" w:rsidP="00972AEC">
      <w:pPr>
        <w:spacing w:line="360" w:lineRule="auto"/>
      </w:pPr>
    </w:p>
    <w:p w14:paraId="31525282" w14:textId="77777777" w:rsidR="00CF2072" w:rsidRPr="0045688D" w:rsidRDefault="00CF2072" w:rsidP="00CF2072">
      <w:pPr>
        <w:spacing w:line="360" w:lineRule="auto"/>
        <w:rPr>
          <w:rFonts w:ascii="Arial" w:hAnsi="Arial" w:cs="Arial"/>
          <w:sz w:val="22"/>
          <w:szCs w:val="22"/>
        </w:rPr>
      </w:pPr>
      <w:r w:rsidRPr="0045688D">
        <w:rPr>
          <w:rFonts w:ascii="Arial" w:hAnsi="Arial" w:cs="Arial"/>
          <w:sz w:val="22"/>
          <w:szCs w:val="22"/>
        </w:rPr>
        <w:t>Section 3: Investigating of Knowledge Management techniques used by Amazon.com</w:t>
      </w:r>
    </w:p>
    <w:p w14:paraId="3E340A89" w14:textId="0CB8D4AC" w:rsidR="0045688D" w:rsidRPr="0045688D" w:rsidRDefault="00CF2072" w:rsidP="0045688D">
      <w:pPr>
        <w:pStyle w:val="NormalWeb"/>
        <w:spacing w:before="0" w:beforeAutospacing="0" w:after="0" w:afterAutospacing="0" w:line="360" w:lineRule="auto"/>
        <w:rPr>
          <w:rFonts w:ascii="Arial" w:hAnsi="Arial" w:cs="Arial"/>
          <w:color w:val="0E101A"/>
          <w:sz w:val="22"/>
          <w:szCs w:val="22"/>
        </w:rPr>
      </w:pPr>
      <w:r w:rsidRPr="0045688D">
        <w:rPr>
          <w:rFonts w:ascii="Arial" w:hAnsi="Arial" w:cs="Arial"/>
          <w:sz w:val="22"/>
          <w:szCs w:val="22"/>
        </w:rPr>
        <w:t xml:space="preserve">4.1 </w:t>
      </w:r>
      <w:r w:rsidR="0045688D" w:rsidRPr="0045688D">
        <w:rPr>
          <w:rStyle w:val="Strong"/>
          <w:rFonts w:ascii="Arial" w:hAnsi="Arial" w:cs="Arial"/>
          <w:b w:val="0"/>
          <w:color w:val="0E101A"/>
          <w:sz w:val="22"/>
          <w:szCs w:val="22"/>
        </w:rPr>
        <w:t>Amazon.com Knowledge and Information Management Strategies</w:t>
      </w:r>
      <w:r w:rsidR="00D67189">
        <w:rPr>
          <w:rStyle w:val="Strong"/>
          <w:rFonts w:ascii="Arial" w:hAnsi="Arial" w:cs="Arial"/>
          <w:b w:val="0"/>
          <w:color w:val="0E101A"/>
          <w:sz w:val="22"/>
          <w:szCs w:val="22"/>
        </w:rPr>
        <w:t>………</w:t>
      </w:r>
      <w:r w:rsidR="009258EA">
        <w:rPr>
          <w:rStyle w:val="Strong"/>
          <w:rFonts w:ascii="Arial" w:hAnsi="Arial" w:cs="Arial"/>
          <w:b w:val="0"/>
          <w:color w:val="0E101A"/>
          <w:sz w:val="22"/>
          <w:szCs w:val="22"/>
        </w:rPr>
        <w:t>P.1</w:t>
      </w:r>
      <w:r w:rsidR="00DC0352">
        <w:rPr>
          <w:rStyle w:val="Strong"/>
          <w:rFonts w:ascii="Arial" w:hAnsi="Arial" w:cs="Arial"/>
          <w:b w:val="0"/>
          <w:color w:val="0E101A"/>
          <w:sz w:val="22"/>
          <w:szCs w:val="22"/>
        </w:rPr>
        <w:t>4</w:t>
      </w:r>
    </w:p>
    <w:p w14:paraId="6D850448" w14:textId="5D458EE9" w:rsidR="00CF2072" w:rsidRPr="0045688D" w:rsidRDefault="0045688D" w:rsidP="0045688D">
      <w:pPr>
        <w:pStyle w:val="NormalWeb"/>
        <w:spacing w:before="0" w:beforeAutospacing="0" w:after="0" w:afterAutospacing="0" w:line="360" w:lineRule="auto"/>
        <w:rPr>
          <w:rFonts w:ascii="Arial" w:hAnsi="Arial" w:cs="Arial"/>
          <w:color w:val="0E101A"/>
          <w:sz w:val="22"/>
          <w:szCs w:val="22"/>
        </w:rPr>
      </w:pPr>
      <w:r w:rsidRPr="0045688D">
        <w:rPr>
          <w:rFonts w:ascii="Arial" w:hAnsi="Arial" w:cs="Arial"/>
          <w:sz w:val="22"/>
          <w:szCs w:val="22"/>
        </w:rPr>
        <w:t xml:space="preserve">4.2 </w:t>
      </w:r>
      <w:r w:rsidRPr="0045688D">
        <w:rPr>
          <w:rStyle w:val="Strong"/>
          <w:rFonts w:ascii="Arial" w:hAnsi="Arial" w:cs="Arial"/>
          <w:b w:val="0"/>
          <w:color w:val="0E101A"/>
          <w:sz w:val="22"/>
          <w:szCs w:val="22"/>
        </w:rPr>
        <w:t>Artificial Intelligence</w:t>
      </w:r>
      <w:r w:rsidR="00D67189">
        <w:rPr>
          <w:rStyle w:val="Strong"/>
          <w:rFonts w:ascii="Arial" w:hAnsi="Arial" w:cs="Arial"/>
          <w:b w:val="0"/>
          <w:color w:val="0E101A"/>
          <w:sz w:val="22"/>
          <w:szCs w:val="22"/>
        </w:rPr>
        <w:t>…………………………………………………………….</w:t>
      </w:r>
      <w:r w:rsidR="009258EA">
        <w:rPr>
          <w:rStyle w:val="Strong"/>
          <w:rFonts w:ascii="Arial" w:hAnsi="Arial" w:cs="Arial"/>
          <w:b w:val="0"/>
          <w:color w:val="0E101A"/>
          <w:sz w:val="22"/>
          <w:szCs w:val="22"/>
        </w:rPr>
        <w:t>P.14</w:t>
      </w:r>
    </w:p>
    <w:p w14:paraId="2302282F" w14:textId="01417F8C" w:rsidR="0045688D" w:rsidRPr="0045688D" w:rsidRDefault="00CF2072" w:rsidP="0045688D">
      <w:pPr>
        <w:pStyle w:val="NormalWeb"/>
        <w:spacing w:before="0" w:beforeAutospacing="0" w:after="0" w:afterAutospacing="0" w:line="360" w:lineRule="auto"/>
        <w:rPr>
          <w:rFonts w:ascii="Arial" w:hAnsi="Arial" w:cs="Arial"/>
          <w:color w:val="0E101A"/>
          <w:sz w:val="22"/>
          <w:szCs w:val="22"/>
        </w:rPr>
      </w:pPr>
      <w:r w:rsidRPr="0045688D">
        <w:rPr>
          <w:rFonts w:ascii="Arial" w:hAnsi="Arial" w:cs="Arial"/>
          <w:sz w:val="22"/>
          <w:szCs w:val="22"/>
        </w:rPr>
        <w:t xml:space="preserve">4.3 </w:t>
      </w:r>
      <w:r w:rsidR="0045688D" w:rsidRPr="0045688D">
        <w:rPr>
          <w:rStyle w:val="Strong"/>
          <w:rFonts w:ascii="Arial" w:hAnsi="Arial" w:cs="Arial"/>
          <w:b w:val="0"/>
          <w:color w:val="0E101A"/>
          <w:sz w:val="22"/>
          <w:szCs w:val="22"/>
        </w:rPr>
        <w:t>Why the Information systems are essential to Amazon.com</w:t>
      </w:r>
      <w:r w:rsidR="00D67189">
        <w:rPr>
          <w:rStyle w:val="Strong"/>
          <w:rFonts w:ascii="Arial" w:hAnsi="Arial" w:cs="Arial"/>
          <w:b w:val="0"/>
          <w:color w:val="0E101A"/>
          <w:sz w:val="22"/>
          <w:szCs w:val="22"/>
        </w:rPr>
        <w:t>………………</w:t>
      </w:r>
      <w:r w:rsidR="009258EA">
        <w:rPr>
          <w:rStyle w:val="Strong"/>
          <w:rFonts w:ascii="Arial" w:hAnsi="Arial" w:cs="Arial"/>
          <w:b w:val="0"/>
          <w:color w:val="0E101A"/>
          <w:sz w:val="22"/>
          <w:szCs w:val="22"/>
        </w:rPr>
        <w:t>P.1</w:t>
      </w:r>
      <w:r w:rsidR="00DC0352">
        <w:rPr>
          <w:rStyle w:val="Strong"/>
          <w:rFonts w:ascii="Arial" w:hAnsi="Arial" w:cs="Arial"/>
          <w:b w:val="0"/>
          <w:color w:val="0E101A"/>
          <w:sz w:val="22"/>
          <w:szCs w:val="22"/>
        </w:rPr>
        <w:t>5</w:t>
      </w:r>
    </w:p>
    <w:p w14:paraId="24CC4773" w14:textId="304416B6" w:rsidR="0045688D" w:rsidRPr="0045688D" w:rsidRDefault="0045688D" w:rsidP="0045688D">
      <w:pPr>
        <w:pStyle w:val="NormalWeb"/>
        <w:spacing w:before="0" w:beforeAutospacing="0" w:after="0" w:afterAutospacing="0" w:line="360" w:lineRule="auto"/>
        <w:rPr>
          <w:rFonts w:ascii="Arial" w:hAnsi="Arial" w:cs="Arial"/>
          <w:color w:val="0E101A"/>
          <w:sz w:val="22"/>
          <w:szCs w:val="22"/>
        </w:rPr>
      </w:pPr>
      <w:r w:rsidRPr="0045688D">
        <w:rPr>
          <w:rFonts w:ascii="Arial" w:hAnsi="Arial" w:cs="Arial"/>
          <w:bCs/>
          <w:color w:val="0E101A"/>
          <w:sz w:val="22"/>
          <w:szCs w:val="22"/>
        </w:rPr>
        <w:t xml:space="preserve">4.4 </w:t>
      </w:r>
      <w:r w:rsidRPr="0045688D">
        <w:rPr>
          <w:rStyle w:val="Strong"/>
          <w:rFonts w:ascii="Arial" w:hAnsi="Arial" w:cs="Arial"/>
          <w:b w:val="0"/>
          <w:color w:val="0E101A"/>
          <w:sz w:val="22"/>
          <w:szCs w:val="22"/>
        </w:rPr>
        <w:t>Potential Knowledge Management challenges</w:t>
      </w:r>
      <w:r w:rsidR="00D67189">
        <w:rPr>
          <w:rStyle w:val="Strong"/>
          <w:rFonts w:ascii="Arial" w:hAnsi="Arial" w:cs="Arial"/>
          <w:b w:val="0"/>
          <w:color w:val="0E101A"/>
          <w:sz w:val="22"/>
          <w:szCs w:val="22"/>
        </w:rPr>
        <w:t>……………………………</w:t>
      </w:r>
      <w:r w:rsidR="009258EA">
        <w:rPr>
          <w:rStyle w:val="Strong"/>
          <w:rFonts w:ascii="Arial" w:hAnsi="Arial" w:cs="Arial"/>
          <w:b w:val="0"/>
          <w:color w:val="0E101A"/>
          <w:sz w:val="22"/>
          <w:szCs w:val="22"/>
        </w:rPr>
        <w:t>...P.1</w:t>
      </w:r>
      <w:r w:rsidR="00DC0352">
        <w:rPr>
          <w:rStyle w:val="Strong"/>
          <w:rFonts w:ascii="Arial" w:hAnsi="Arial" w:cs="Arial"/>
          <w:b w:val="0"/>
          <w:color w:val="0E101A"/>
          <w:sz w:val="22"/>
          <w:szCs w:val="22"/>
        </w:rPr>
        <w:t>6</w:t>
      </w:r>
    </w:p>
    <w:p w14:paraId="4BDDDF58" w14:textId="084390B5" w:rsidR="0045688D" w:rsidRPr="0045688D" w:rsidRDefault="0045688D" w:rsidP="0045688D">
      <w:pPr>
        <w:pStyle w:val="NormalWeb"/>
        <w:spacing w:before="0" w:beforeAutospacing="0" w:after="0" w:afterAutospacing="0" w:line="360" w:lineRule="auto"/>
        <w:rPr>
          <w:rFonts w:ascii="Arial" w:hAnsi="Arial" w:cs="Arial"/>
          <w:color w:val="0E101A"/>
          <w:sz w:val="22"/>
          <w:szCs w:val="22"/>
        </w:rPr>
      </w:pPr>
      <w:r w:rsidRPr="0045688D">
        <w:rPr>
          <w:rFonts w:ascii="Arial" w:hAnsi="Arial" w:cs="Arial"/>
          <w:bCs/>
          <w:color w:val="0E101A"/>
          <w:sz w:val="22"/>
          <w:szCs w:val="22"/>
        </w:rPr>
        <w:t xml:space="preserve">4.5 </w:t>
      </w:r>
      <w:r w:rsidRPr="0045688D">
        <w:rPr>
          <w:rStyle w:val="Strong"/>
          <w:rFonts w:ascii="Arial" w:hAnsi="Arial" w:cs="Arial"/>
          <w:b w:val="0"/>
          <w:color w:val="0E101A"/>
          <w:sz w:val="22"/>
          <w:szCs w:val="22"/>
        </w:rPr>
        <w:t>Synthesized recommendations to aid overcome the challenges</w:t>
      </w:r>
      <w:r w:rsidR="00D67189">
        <w:rPr>
          <w:rStyle w:val="Strong"/>
          <w:rFonts w:ascii="Arial" w:hAnsi="Arial" w:cs="Arial"/>
          <w:b w:val="0"/>
          <w:color w:val="0E101A"/>
          <w:sz w:val="22"/>
          <w:szCs w:val="22"/>
        </w:rPr>
        <w:t>………..</w:t>
      </w:r>
      <w:r w:rsidR="009258EA">
        <w:rPr>
          <w:rStyle w:val="Strong"/>
          <w:rFonts w:ascii="Arial" w:hAnsi="Arial" w:cs="Arial"/>
          <w:b w:val="0"/>
          <w:color w:val="0E101A"/>
          <w:sz w:val="22"/>
          <w:szCs w:val="22"/>
        </w:rPr>
        <w:t>...P.1</w:t>
      </w:r>
      <w:r w:rsidR="00DC0352">
        <w:rPr>
          <w:rStyle w:val="Strong"/>
          <w:rFonts w:ascii="Arial" w:hAnsi="Arial" w:cs="Arial"/>
          <w:b w:val="0"/>
          <w:color w:val="0E101A"/>
          <w:sz w:val="22"/>
          <w:szCs w:val="22"/>
        </w:rPr>
        <w:t>6</w:t>
      </w:r>
    </w:p>
    <w:p w14:paraId="19CE0145" w14:textId="77777777" w:rsidR="00413AB8" w:rsidRPr="0045688D" w:rsidRDefault="00413AB8" w:rsidP="00FA3D67">
      <w:pPr>
        <w:spacing w:line="360" w:lineRule="auto"/>
        <w:rPr>
          <w:rFonts w:ascii="Arial" w:hAnsi="Arial" w:cs="Arial"/>
          <w:bCs/>
          <w:color w:val="0E101A"/>
          <w:sz w:val="22"/>
          <w:szCs w:val="22"/>
          <w:lang w:val="en-GB"/>
        </w:rPr>
      </w:pPr>
    </w:p>
    <w:p w14:paraId="0F1386CA" w14:textId="6AF98E2D" w:rsidR="0045688D" w:rsidRDefault="0045688D" w:rsidP="00FA3D67">
      <w:pPr>
        <w:spacing w:line="360" w:lineRule="auto"/>
        <w:rPr>
          <w:rFonts w:ascii="Arial" w:hAnsi="Arial" w:cs="Arial"/>
          <w:bCs/>
          <w:color w:val="0E101A"/>
          <w:sz w:val="22"/>
          <w:szCs w:val="22"/>
          <w:lang w:val="en-GB"/>
        </w:rPr>
      </w:pPr>
      <w:r w:rsidRPr="0045688D">
        <w:rPr>
          <w:rFonts w:ascii="Arial" w:hAnsi="Arial" w:cs="Arial"/>
          <w:bCs/>
          <w:color w:val="0E101A"/>
          <w:sz w:val="22"/>
          <w:szCs w:val="22"/>
          <w:lang w:val="en-GB"/>
        </w:rPr>
        <w:t>5. Conclusions and Recommendations</w:t>
      </w:r>
      <w:r w:rsidR="00D67189">
        <w:rPr>
          <w:rFonts w:ascii="Arial" w:hAnsi="Arial" w:cs="Arial"/>
          <w:bCs/>
          <w:color w:val="0E101A"/>
          <w:sz w:val="22"/>
          <w:szCs w:val="22"/>
          <w:lang w:val="en-GB"/>
        </w:rPr>
        <w:t>……………………………………</w:t>
      </w:r>
      <w:r w:rsidR="009258EA">
        <w:rPr>
          <w:rFonts w:ascii="Arial" w:hAnsi="Arial" w:cs="Arial"/>
          <w:bCs/>
          <w:color w:val="0E101A"/>
          <w:sz w:val="22"/>
          <w:szCs w:val="22"/>
          <w:lang w:val="en-GB"/>
        </w:rPr>
        <w:t>..</w:t>
      </w:r>
      <w:r w:rsidR="00D67189">
        <w:rPr>
          <w:rFonts w:ascii="Arial" w:hAnsi="Arial" w:cs="Arial"/>
          <w:bCs/>
          <w:color w:val="0E101A"/>
          <w:sz w:val="22"/>
          <w:szCs w:val="22"/>
          <w:lang w:val="en-GB"/>
        </w:rPr>
        <w:t>……</w:t>
      </w:r>
      <w:r w:rsidR="00DC0352">
        <w:rPr>
          <w:rFonts w:ascii="Arial" w:hAnsi="Arial" w:cs="Arial"/>
          <w:bCs/>
          <w:color w:val="0E101A"/>
          <w:sz w:val="22"/>
          <w:szCs w:val="22"/>
          <w:lang w:val="en-GB"/>
        </w:rPr>
        <w:t>P.17</w:t>
      </w:r>
    </w:p>
    <w:p w14:paraId="0B3BAC58" w14:textId="77777777" w:rsidR="00D67189" w:rsidRDefault="00D67189" w:rsidP="00FA3D67">
      <w:pPr>
        <w:spacing w:line="360" w:lineRule="auto"/>
        <w:rPr>
          <w:rFonts w:ascii="Arial" w:hAnsi="Arial" w:cs="Arial"/>
          <w:bCs/>
          <w:color w:val="0E101A"/>
          <w:sz w:val="22"/>
          <w:szCs w:val="22"/>
          <w:lang w:val="en-GB"/>
        </w:rPr>
      </w:pPr>
    </w:p>
    <w:p w14:paraId="0B4F5F73" w14:textId="6AE63A11" w:rsidR="00D67189" w:rsidRPr="0045688D" w:rsidRDefault="003E32D3" w:rsidP="00FA3D67">
      <w:pPr>
        <w:spacing w:line="360" w:lineRule="auto"/>
        <w:rPr>
          <w:rFonts w:ascii="Arial" w:hAnsi="Arial" w:cs="Arial"/>
          <w:bCs/>
          <w:color w:val="0E101A"/>
          <w:sz w:val="22"/>
          <w:szCs w:val="22"/>
          <w:lang w:val="en-GB"/>
        </w:rPr>
      </w:pPr>
      <w:r>
        <w:rPr>
          <w:rFonts w:ascii="Arial" w:hAnsi="Arial" w:cs="Arial"/>
          <w:bCs/>
          <w:color w:val="0E101A"/>
          <w:sz w:val="22"/>
          <w:szCs w:val="22"/>
          <w:lang w:val="en-GB"/>
        </w:rPr>
        <w:t xml:space="preserve">6. </w:t>
      </w:r>
      <w:r w:rsidR="00D67189">
        <w:rPr>
          <w:rFonts w:ascii="Arial" w:hAnsi="Arial" w:cs="Arial"/>
          <w:bCs/>
          <w:color w:val="0E101A"/>
          <w:sz w:val="22"/>
          <w:szCs w:val="22"/>
          <w:lang w:val="en-GB"/>
        </w:rPr>
        <w:t>Bibliography………………………………………………</w:t>
      </w:r>
      <w:r>
        <w:rPr>
          <w:rFonts w:ascii="Arial" w:hAnsi="Arial" w:cs="Arial"/>
          <w:bCs/>
          <w:color w:val="0E101A"/>
          <w:sz w:val="22"/>
          <w:szCs w:val="22"/>
          <w:lang w:val="en-GB"/>
        </w:rPr>
        <w:t>...</w:t>
      </w:r>
      <w:r w:rsidR="00D67189">
        <w:rPr>
          <w:rFonts w:ascii="Arial" w:hAnsi="Arial" w:cs="Arial"/>
          <w:bCs/>
          <w:color w:val="0E101A"/>
          <w:sz w:val="22"/>
          <w:szCs w:val="22"/>
          <w:lang w:val="en-GB"/>
        </w:rPr>
        <w:t>………………</w:t>
      </w:r>
      <w:r w:rsidR="009258EA">
        <w:rPr>
          <w:rFonts w:ascii="Arial" w:hAnsi="Arial" w:cs="Arial"/>
          <w:bCs/>
          <w:color w:val="0E101A"/>
          <w:sz w:val="22"/>
          <w:szCs w:val="22"/>
          <w:lang w:val="en-GB"/>
        </w:rPr>
        <w:t>.</w:t>
      </w:r>
      <w:r w:rsidR="00D67189">
        <w:rPr>
          <w:rFonts w:ascii="Arial" w:hAnsi="Arial" w:cs="Arial"/>
          <w:bCs/>
          <w:color w:val="0E101A"/>
          <w:sz w:val="22"/>
          <w:szCs w:val="22"/>
          <w:lang w:val="en-GB"/>
        </w:rPr>
        <w:t>……</w:t>
      </w:r>
      <w:r w:rsidR="00DC0352">
        <w:rPr>
          <w:rFonts w:ascii="Arial" w:hAnsi="Arial" w:cs="Arial"/>
          <w:bCs/>
          <w:color w:val="0E101A"/>
          <w:sz w:val="22"/>
          <w:szCs w:val="22"/>
          <w:lang w:val="en-GB"/>
        </w:rPr>
        <w:t>P.18</w:t>
      </w:r>
    </w:p>
    <w:p w14:paraId="7B26BB3C" w14:textId="77777777" w:rsidR="00FA3D67" w:rsidRDefault="00FA3D67" w:rsidP="00FA3D67">
      <w:pPr>
        <w:spacing w:line="360" w:lineRule="auto"/>
        <w:rPr>
          <w:rFonts w:ascii="Arial" w:hAnsi="Arial" w:cs="Arial"/>
          <w:b/>
          <w:bCs/>
          <w:color w:val="0E101A"/>
          <w:sz w:val="22"/>
          <w:szCs w:val="22"/>
          <w:lang w:val="en-GB"/>
        </w:rPr>
      </w:pPr>
    </w:p>
    <w:p w14:paraId="17E9F46B" w14:textId="77777777" w:rsidR="00FA3D67" w:rsidRDefault="00FA3D67" w:rsidP="00FA3D67">
      <w:pPr>
        <w:spacing w:line="360" w:lineRule="auto"/>
        <w:rPr>
          <w:rFonts w:ascii="Arial" w:hAnsi="Arial" w:cs="Arial"/>
          <w:b/>
          <w:bCs/>
          <w:color w:val="0E101A"/>
          <w:sz w:val="22"/>
          <w:szCs w:val="22"/>
          <w:lang w:val="en-GB"/>
        </w:rPr>
      </w:pPr>
    </w:p>
    <w:p w14:paraId="05527E06" w14:textId="77777777" w:rsidR="00FA3D67" w:rsidRDefault="00FA3D67" w:rsidP="00FA3D67">
      <w:pPr>
        <w:spacing w:line="360" w:lineRule="auto"/>
        <w:rPr>
          <w:rFonts w:ascii="Arial" w:hAnsi="Arial" w:cs="Arial"/>
          <w:b/>
          <w:bCs/>
          <w:color w:val="0E101A"/>
          <w:sz w:val="22"/>
          <w:szCs w:val="22"/>
          <w:lang w:val="en-GB"/>
        </w:rPr>
      </w:pPr>
    </w:p>
    <w:p w14:paraId="48B954CA" w14:textId="77777777" w:rsidR="00FA3D67" w:rsidRDefault="00FA3D67" w:rsidP="00FA3D67">
      <w:pPr>
        <w:spacing w:line="360" w:lineRule="auto"/>
        <w:rPr>
          <w:rFonts w:ascii="Arial" w:hAnsi="Arial" w:cs="Arial"/>
          <w:b/>
          <w:bCs/>
          <w:color w:val="0E101A"/>
          <w:sz w:val="22"/>
          <w:szCs w:val="22"/>
          <w:lang w:val="en-GB"/>
        </w:rPr>
      </w:pPr>
    </w:p>
    <w:p w14:paraId="08F6B476" w14:textId="77777777" w:rsidR="0045688D" w:rsidRDefault="0045688D" w:rsidP="00FA3D67">
      <w:pPr>
        <w:pStyle w:val="NormalWeb"/>
        <w:spacing w:before="0" w:beforeAutospacing="0" w:after="0" w:afterAutospacing="0" w:line="360" w:lineRule="auto"/>
        <w:rPr>
          <w:rStyle w:val="Strong"/>
          <w:rFonts w:ascii="Arial" w:hAnsi="Arial" w:cs="Arial"/>
          <w:color w:val="0E101A"/>
          <w:sz w:val="22"/>
          <w:szCs w:val="22"/>
        </w:rPr>
      </w:pPr>
    </w:p>
    <w:p w14:paraId="7B75B5A1" w14:textId="77777777" w:rsidR="00EA66CD" w:rsidRDefault="00EA66CD" w:rsidP="00FA3D67">
      <w:pPr>
        <w:pStyle w:val="NormalWeb"/>
        <w:spacing w:before="0" w:beforeAutospacing="0" w:after="0" w:afterAutospacing="0" w:line="360" w:lineRule="auto"/>
        <w:rPr>
          <w:rStyle w:val="Strong"/>
          <w:rFonts w:ascii="Arial" w:hAnsi="Arial" w:cs="Arial"/>
          <w:color w:val="0E101A"/>
          <w:sz w:val="22"/>
          <w:szCs w:val="22"/>
        </w:rPr>
      </w:pPr>
    </w:p>
    <w:p w14:paraId="6DC5EC7A" w14:textId="77777777" w:rsidR="00EA66CD" w:rsidRDefault="00EA66CD" w:rsidP="00FA3D67">
      <w:pPr>
        <w:pStyle w:val="NormalWeb"/>
        <w:spacing w:before="0" w:beforeAutospacing="0" w:after="0" w:afterAutospacing="0" w:line="360" w:lineRule="auto"/>
        <w:rPr>
          <w:rStyle w:val="Strong"/>
          <w:rFonts w:ascii="Arial" w:hAnsi="Arial" w:cs="Arial"/>
          <w:color w:val="0E101A"/>
          <w:sz w:val="22"/>
          <w:szCs w:val="22"/>
        </w:rPr>
      </w:pPr>
    </w:p>
    <w:p w14:paraId="5EC4345B" w14:textId="77777777" w:rsidR="00B51FA6" w:rsidRDefault="00B51FA6" w:rsidP="00FA3D67">
      <w:pPr>
        <w:pStyle w:val="NormalWeb"/>
        <w:spacing w:before="0" w:beforeAutospacing="0" w:after="0" w:afterAutospacing="0" w:line="360" w:lineRule="auto"/>
        <w:rPr>
          <w:rStyle w:val="Strong"/>
          <w:rFonts w:ascii="Arial" w:hAnsi="Arial" w:cs="Arial"/>
          <w:color w:val="0E101A"/>
          <w:sz w:val="22"/>
          <w:szCs w:val="22"/>
        </w:rPr>
      </w:pPr>
    </w:p>
    <w:p w14:paraId="28197DAC" w14:textId="77777777" w:rsidR="00B51FA6" w:rsidRDefault="00B51FA6" w:rsidP="00FA3D67">
      <w:pPr>
        <w:pStyle w:val="NormalWeb"/>
        <w:spacing w:before="0" w:beforeAutospacing="0" w:after="0" w:afterAutospacing="0" w:line="360" w:lineRule="auto"/>
        <w:rPr>
          <w:rStyle w:val="Strong"/>
          <w:rFonts w:ascii="Arial" w:hAnsi="Arial" w:cs="Arial"/>
          <w:color w:val="0E101A"/>
          <w:sz w:val="22"/>
          <w:szCs w:val="22"/>
        </w:rPr>
      </w:pPr>
    </w:p>
    <w:p w14:paraId="7E19F170" w14:textId="77777777" w:rsidR="009258EA" w:rsidRDefault="009258EA" w:rsidP="00FA3D67">
      <w:pPr>
        <w:pStyle w:val="NormalWeb"/>
        <w:spacing w:before="0" w:beforeAutospacing="0" w:after="0" w:afterAutospacing="0" w:line="360" w:lineRule="auto"/>
        <w:rPr>
          <w:rStyle w:val="Strong"/>
          <w:rFonts w:ascii="Arial" w:hAnsi="Arial" w:cs="Arial"/>
          <w:color w:val="0E101A"/>
          <w:sz w:val="22"/>
          <w:szCs w:val="22"/>
        </w:rPr>
      </w:pPr>
    </w:p>
    <w:p w14:paraId="5D0E026C" w14:textId="77777777" w:rsidR="00FA3D67" w:rsidRPr="00FA3D67" w:rsidRDefault="00FA3D67" w:rsidP="00FA3D67">
      <w:pPr>
        <w:pStyle w:val="NormalWeb"/>
        <w:spacing w:before="0" w:beforeAutospacing="0" w:after="0" w:afterAutospacing="0" w:line="360" w:lineRule="auto"/>
        <w:rPr>
          <w:rFonts w:ascii="Arial" w:hAnsi="Arial" w:cs="Arial"/>
          <w:color w:val="0E101A"/>
          <w:sz w:val="22"/>
          <w:szCs w:val="22"/>
        </w:rPr>
      </w:pPr>
      <w:r w:rsidRPr="00FA3D67">
        <w:rPr>
          <w:rStyle w:val="Strong"/>
          <w:rFonts w:ascii="Arial" w:hAnsi="Arial" w:cs="Arial"/>
          <w:color w:val="0E101A"/>
          <w:sz w:val="22"/>
          <w:szCs w:val="22"/>
        </w:rPr>
        <w:lastRenderedPageBreak/>
        <w:t>Introduction </w:t>
      </w:r>
    </w:p>
    <w:p w14:paraId="7D7FDE0B" w14:textId="0CBAFA75" w:rsidR="00FA3D67" w:rsidRPr="00FA3D67" w:rsidRDefault="00FA3D67" w:rsidP="00FA3D67">
      <w:pPr>
        <w:pStyle w:val="NormalWeb"/>
        <w:spacing w:before="0" w:beforeAutospacing="0" w:after="0" w:afterAutospacing="0" w:line="360" w:lineRule="auto"/>
        <w:rPr>
          <w:rFonts w:ascii="Arial" w:hAnsi="Arial" w:cs="Arial"/>
          <w:color w:val="0E101A"/>
          <w:sz w:val="22"/>
          <w:szCs w:val="22"/>
        </w:rPr>
      </w:pPr>
      <w:r w:rsidRPr="00FA3D67">
        <w:rPr>
          <w:rFonts w:ascii="Arial" w:hAnsi="Arial" w:cs="Arial"/>
          <w:color w:val="0E101A"/>
          <w:sz w:val="22"/>
          <w:szCs w:val="22"/>
        </w:rPr>
        <w:t xml:space="preserve">The coronavirus pandemic has infected nearly every country on Earth. National economies and businesses are counting the costs of the virus's spread as governments struggle to enact new lockdown steps to halt the virus's spread. As a result, many workers have lost jobs or had their incomes cut, and unemployment has increased across global economies (The Guardian, 2021). On the other hand, Amazon is one of the few exceptions. At the height of the coronavirus outbreak, the e-commerce giant, with its nearly infinite selection and commitment to convenience and low prices, became the default shop and key service for many consumers (Palmer, 2020). Amazon is a leading multinational corporation that operates in various industries, including e-commerce, digital streaming, and cloud computing. The company's management team has been exceptional in terms of primary market data research, creative data processing, and value creation for the company's millions of clients worldwide. Between March and mid-April, the company recruited over 175,000 new warehouse and distribution employees to assist with customer fulfilment. Amazon added 36,400 employees in the three months ended June 30, bringing its total headcount to 876,800, a 34% year-over-year increase (Palmer, 2020). According to the study, Amazon's success is attributable to its methodical application of advanced knowledge management techniques to enhance the customer experience by linking the relationship between consumers and information and assisting customers in accomplishing their goals intuitively and personalized (Rosenberg, 2014). The primary objective of this report is to investigate, </w:t>
      </w:r>
      <w:r w:rsidR="004F6452">
        <w:rPr>
          <w:rFonts w:ascii="Arial" w:hAnsi="Arial" w:cs="Arial"/>
          <w:color w:val="0E101A"/>
          <w:sz w:val="22"/>
          <w:szCs w:val="22"/>
        </w:rPr>
        <w:t xml:space="preserve">assess, and review Amazon.com </w:t>
      </w:r>
      <w:r w:rsidRPr="00FA3D67">
        <w:rPr>
          <w:rFonts w:ascii="Arial" w:hAnsi="Arial" w:cs="Arial"/>
          <w:color w:val="0E101A"/>
          <w:sz w:val="22"/>
          <w:szCs w:val="22"/>
        </w:rPr>
        <w:t>information and knowledge management processes and how it leverages knowledge to achieve competitive advantage. The first section will conduct an in-depth analysis of the literature, focusing on theoretical methods, concepts, and hypotheses related to knowledge management. The second segment will evaluate Knowledge Management using academic models, techniques, and strategies for information management</w:t>
      </w:r>
      <w:r w:rsidR="004F6452">
        <w:rPr>
          <w:rFonts w:ascii="Arial" w:hAnsi="Arial" w:cs="Arial"/>
          <w:color w:val="0E101A"/>
          <w:sz w:val="22"/>
          <w:szCs w:val="22"/>
        </w:rPr>
        <w:t xml:space="preserve"> such as Nonaka, Spender and Blacker</w:t>
      </w:r>
      <w:r w:rsidRPr="00FA3D67">
        <w:rPr>
          <w:rFonts w:ascii="Arial" w:hAnsi="Arial" w:cs="Arial"/>
          <w:color w:val="0E101A"/>
          <w:sz w:val="22"/>
          <w:szCs w:val="22"/>
        </w:rPr>
        <w:t>. Finally, in the third part, the study will delve deeply into Amazon's information systems, criticality, future knowledge management issues, and recommendations for improving their knowledge management practices.</w:t>
      </w:r>
    </w:p>
    <w:p w14:paraId="2D765305" w14:textId="77777777" w:rsidR="00FA3D67" w:rsidRPr="00FA3D67" w:rsidRDefault="00FA3D67" w:rsidP="00FA3D67">
      <w:pPr>
        <w:pStyle w:val="NormalWeb"/>
        <w:spacing w:before="0" w:beforeAutospacing="0" w:after="0" w:afterAutospacing="0" w:line="360" w:lineRule="auto"/>
        <w:rPr>
          <w:rFonts w:ascii="Arial" w:hAnsi="Arial" w:cs="Arial"/>
          <w:color w:val="0E101A"/>
          <w:sz w:val="22"/>
          <w:szCs w:val="22"/>
        </w:rPr>
      </w:pPr>
    </w:p>
    <w:p w14:paraId="2F5BA695" w14:textId="77777777" w:rsidR="00FA3D67" w:rsidRDefault="00FA3D67" w:rsidP="00FA3D67">
      <w:pPr>
        <w:pStyle w:val="NormalWeb"/>
        <w:spacing w:before="0" w:beforeAutospacing="0" w:after="0" w:afterAutospacing="0" w:line="360" w:lineRule="auto"/>
        <w:rPr>
          <w:rStyle w:val="Strong"/>
          <w:rFonts w:ascii="Arial" w:hAnsi="Arial" w:cs="Arial"/>
          <w:color w:val="0E101A"/>
          <w:sz w:val="22"/>
          <w:szCs w:val="22"/>
        </w:rPr>
      </w:pPr>
    </w:p>
    <w:p w14:paraId="6A126BB5" w14:textId="77777777" w:rsidR="00FA3D67" w:rsidRDefault="00FA3D67" w:rsidP="00FA3D67">
      <w:pPr>
        <w:pStyle w:val="NormalWeb"/>
        <w:spacing w:before="0" w:beforeAutospacing="0" w:after="0" w:afterAutospacing="0" w:line="360" w:lineRule="auto"/>
        <w:rPr>
          <w:rStyle w:val="Strong"/>
          <w:rFonts w:ascii="Arial" w:hAnsi="Arial" w:cs="Arial"/>
          <w:color w:val="0E101A"/>
          <w:sz w:val="22"/>
          <w:szCs w:val="22"/>
        </w:rPr>
      </w:pPr>
    </w:p>
    <w:p w14:paraId="5FBAE6D4" w14:textId="77777777" w:rsidR="00FA3D67" w:rsidRDefault="00FA3D67" w:rsidP="00FA3D67">
      <w:pPr>
        <w:pStyle w:val="NormalWeb"/>
        <w:spacing w:before="0" w:beforeAutospacing="0" w:after="0" w:afterAutospacing="0" w:line="360" w:lineRule="auto"/>
        <w:rPr>
          <w:rStyle w:val="Strong"/>
          <w:rFonts w:ascii="Arial" w:hAnsi="Arial" w:cs="Arial"/>
          <w:color w:val="0E101A"/>
          <w:sz w:val="22"/>
          <w:szCs w:val="22"/>
        </w:rPr>
      </w:pPr>
    </w:p>
    <w:p w14:paraId="20363852" w14:textId="77777777" w:rsidR="00FA3D67" w:rsidRDefault="00FA3D67" w:rsidP="00FA3D67">
      <w:pPr>
        <w:pStyle w:val="NormalWeb"/>
        <w:spacing w:before="0" w:beforeAutospacing="0" w:after="0" w:afterAutospacing="0" w:line="360" w:lineRule="auto"/>
        <w:rPr>
          <w:rStyle w:val="Strong"/>
          <w:rFonts w:ascii="Arial" w:hAnsi="Arial" w:cs="Arial"/>
          <w:color w:val="0E101A"/>
          <w:sz w:val="22"/>
          <w:szCs w:val="22"/>
        </w:rPr>
      </w:pPr>
    </w:p>
    <w:p w14:paraId="45F5BD18" w14:textId="77777777" w:rsidR="00EA66CD" w:rsidRDefault="00EA66CD" w:rsidP="004F6452">
      <w:pPr>
        <w:spacing w:line="360" w:lineRule="auto"/>
        <w:rPr>
          <w:rFonts w:ascii="Arial" w:hAnsi="Arial" w:cs="Arial"/>
          <w:sz w:val="22"/>
          <w:szCs w:val="22"/>
        </w:rPr>
      </w:pPr>
    </w:p>
    <w:p w14:paraId="7F6422E6" w14:textId="77777777" w:rsidR="00413AB8" w:rsidRPr="00EA66CD" w:rsidRDefault="00413AB8" w:rsidP="00EA66CD">
      <w:pPr>
        <w:spacing w:line="360" w:lineRule="auto"/>
        <w:jc w:val="center"/>
        <w:rPr>
          <w:rFonts w:ascii="Arial" w:hAnsi="Arial" w:cs="Arial"/>
          <w:b/>
        </w:rPr>
      </w:pPr>
      <w:r w:rsidRPr="00413AB8">
        <w:rPr>
          <w:rFonts w:ascii="Arial" w:hAnsi="Arial" w:cs="Arial"/>
          <w:b/>
        </w:rPr>
        <w:lastRenderedPageBreak/>
        <w:t>Section 1: Knowledge and information Management</w:t>
      </w:r>
    </w:p>
    <w:p w14:paraId="3F9BC1F3" w14:textId="77777777" w:rsidR="00E927C7" w:rsidRDefault="00E927C7" w:rsidP="00413AB8">
      <w:pPr>
        <w:spacing w:line="360" w:lineRule="auto"/>
        <w:rPr>
          <w:rFonts w:ascii="Arial" w:hAnsi="Arial" w:cs="Arial"/>
          <w:b/>
          <w:sz w:val="22"/>
          <w:szCs w:val="22"/>
        </w:rPr>
      </w:pPr>
    </w:p>
    <w:p w14:paraId="556C4C6F" w14:textId="77777777" w:rsidR="00413AB8" w:rsidRDefault="00413AB8" w:rsidP="00413AB8">
      <w:pPr>
        <w:spacing w:line="360" w:lineRule="auto"/>
        <w:rPr>
          <w:rFonts w:ascii="Arial" w:hAnsi="Arial" w:cs="Arial"/>
          <w:b/>
          <w:sz w:val="22"/>
          <w:szCs w:val="22"/>
        </w:rPr>
      </w:pPr>
      <w:r w:rsidRPr="00413AB8">
        <w:rPr>
          <w:rFonts w:ascii="Arial" w:hAnsi="Arial" w:cs="Arial"/>
          <w:b/>
          <w:sz w:val="22"/>
          <w:szCs w:val="22"/>
        </w:rPr>
        <w:t xml:space="preserve">2.1 Background of Amazon </w:t>
      </w:r>
    </w:p>
    <w:p w14:paraId="36BD3144" w14:textId="77777777" w:rsidR="00FA3D67" w:rsidRPr="00413AB8" w:rsidRDefault="00413AB8" w:rsidP="00FA3D67">
      <w:pPr>
        <w:pStyle w:val="NormalWeb"/>
        <w:spacing w:before="0" w:beforeAutospacing="0" w:after="0" w:afterAutospacing="0" w:line="360" w:lineRule="auto"/>
        <w:rPr>
          <w:rFonts w:ascii="Arial" w:hAnsi="Arial" w:cs="Arial"/>
          <w:b/>
          <w:bCs/>
          <w:color w:val="0E101A"/>
          <w:sz w:val="22"/>
          <w:szCs w:val="22"/>
        </w:rPr>
      </w:pPr>
      <w:r>
        <w:rPr>
          <w:rFonts w:ascii="Arial" w:hAnsi="Arial" w:cs="Arial"/>
          <w:b/>
          <w:sz w:val="22"/>
          <w:szCs w:val="22"/>
          <w:lang w:val="en-US"/>
        </w:rPr>
        <w:t>I</w:t>
      </w:r>
      <w:r w:rsidR="00FA3D67" w:rsidRPr="00FA3D67">
        <w:rPr>
          <w:rFonts w:ascii="Arial" w:hAnsi="Arial" w:cs="Arial"/>
          <w:color w:val="0E101A"/>
          <w:sz w:val="22"/>
          <w:szCs w:val="22"/>
        </w:rPr>
        <w:t>n 1994, Jeff Bezos, a former Wall Street hedge-fund executive, founded Amazon.com. Its Web services sector entails renting data storage and computing power over the Internet, also known as "cloud computing."</w:t>
      </w:r>
    </w:p>
    <w:p w14:paraId="129E193A" w14:textId="4D975E0B" w:rsidR="00FA3D67" w:rsidRPr="00FA3D67" w:rsidRDefault="00FA3D67" w:rsidP="00FA3D67">
      <w:pPr>
        <w:pStyle w:val="NormalWeb"/>
        <w:spacing w:before="0" w:beforeAutospacing="0" w:after="0" w:afterAutospacing="0" w:line="360" w:lineRule="auto"/>
        <w:rPr>
          <w:rFonts w:ascii="Arial" w:hAnsi="Arial" w:cs="Arial"/>
          <w:color w:val="0E101A"/>
          <w:sz w:val="22"/>
          <w:szCs w:val="22"/>
        </w:rPr>
      </w:pPr>
      <w:r w:rsidRPr="00FA3D67">
        <w:rPr>
          <w:rFonts w:ascii="Arial" w:hAnsi="Arial" w:cs="Arial"/>
          <w:color w:val="0E101A"/>
          <w:sz w:val="22"/>
          <w:szCs w:val="22"/>
        </w:rPr>
        <w:t>Although Amazon.com began as a bookseller, Bezos insisted that it was more than just a storefront for consumer goods, claiming that Amazon.com was a technology company that focused on making online purchases easier for customers (Hall, n.d.). At first, many distrusted Amazon.com's market plan with suspicion, which appeared to justify its critics given its lack of profitability until the final quarter of 2001. However, Amazon.com overgrew, reaching 180,000 customer accounts in December 1996, after its first full year of service, and 1,000,000 customer accounts less than a year later, in October 1997. Revenues more than doubled from $15.7 million in 1996 to $148 million in 1997, and then to $610 million in 1998. Amazon.com became a public corporation to support growth, raising $54 million on the NASDAQ exchange (Hall, n.d.).</w:t>
      </w:r>
      <w:r w:rsidR="00D85044">
        <w:rPr>
          <w:rFonts w:ascii="Arial" w:hAnsi="Arial" w:cs="Arial"/>
          <w:color w:val="0E101A"/>
          <w:sz w:val="22"/>
          <w:szCs w:val="22"/>
        </w:rPr>
        <w:t xml:space="preserve"> </w:t>
      </w:r>
      <w:r w:rsidRPr="00FA3D67">
        <w:rPr>
          <w:rFonts w:ascii="Arial" w:hAnsi="Arial" w:cs="Arial"/>
          <w:color w:val="0E101A"/>
          <w:sz w:val="22"/>
          <w:szCs w:val="22"/>
        </w:rPr>
        <w:t>The company could finance its ambitious growth and acquisition strategy by selling its high-flying stock along with the money. The business moving forward concentrated on cost cuts in 2001, and its plan was successful. Sales increased to </w:t>
      </w:r>
      <w:r w:rsidRPr="00FA3D67">
        <w:rPr>
          <w:rStyle w:val="Strong"/>
          <w:rFonts w:ascii="Arial" w:hAnsi="Arial" w:cs="Arial"/>
          <w:color w:val="0E101A"/>
          <w:sz w:val="22"/>
          <w:szCs w:val="22"/>
        </w:rPr>
        <w:t>$3.12 billion</w:t>
      </w:r>
      <w:r w:rsidRPr="00FA3D67">
        <w:rPr>
          <w:rFonts w:ascii="Arial" w:hAnsi="Arial" w:cs="Arial"/>
          <w:color w:val="0E101A"/>
          <w:sz w:val="22"/>
          <w:szCs w:val="22"/>
        </w:rPr>
        <w:t> in 2001, a 13% rise over the previous year (Amazon.com, Inc. - Company Profile, Information, Business Description, History, Background Information on Amazon.com, Inc., n.d.). Additionally, Amazon.com achieved a landmark in the fourth quarter, achieving a net profit of $5 million, as many had predicted. In 2002, the company opened an apparel store featuring clothing from Gap and Lands' End. The business posted a net loss of $149 million for the year, down from $567 million in 2001. However, in the fourth quarter of 2002, the business earned a quarterly net profit of $3 million, just the second in the company's history (Amazon.com, Inc. - Company Profile, Information, Business Description, History, Background Information on Amazon.com, Inc., n.d.). </w:t>
      </w:r>
    </w:p>
    <w:p w14:paraId="563A7859" w14:textId="77777777" w:rsidR="00FA3D67" w:rsidRPr="00FA3D67" w:rsidRDefault="00FA3D67" w:rsidP="00FA3D67">
      <w:pPr>
        <w:pStyle w:val="NormalWeb"/>
        <w:spacing w:before="0" w:beforeAutospacing="0" w:after="0" w:afterAutospacing="0" w:line="360" w:lineRule="auto"/>
        <w:rPr>
          <w:rFonts w:ascii="Arial" w:hAnsi="Arial" w:cs="Arial"/>
          <w:color w:val="0E101A"/>
          <w:sz w:val="22"/>
          <w:szCs w:val="22"/>
        </w:rPr>
      </w:pPr>
      <w:r w:rsidRPr="00FA3D67">
        <w:rPr>
          <w:rFonts w:ascii="Arial" w:hAnsi="Arial" w:cs="Arial"/>
          <w:color w:val="0E101A"/>
          <w:sz w:val="22"/>
          <w:szCs w:val="22"/>
        </w:rPr>
        <w:t>While achieving quarterly net profits was a watershed moment for the fledgling company indeed, the organization had yet to demonstrate its ability to generate revenues over the long term. Nonetheless, Bezos and his Amazon team maintained their trust in the company's direction. With annual sales of </w:t>
      </w:r>
      <w:r w:rsidRPr="00FA3D67">
        <w:rPr>
          <w:rStyle w:val="Strong"/>
          <w:rFonts w:ascii="Arial" w:hAnsi="Arial" w:cs="Arial"/>
          <w:color w:val="0E101A"/>
          <w:sz w:val="22"/>
          <w:szCs w:val="22"/>
        </w:rPr>
        <w:t>$3.9 billion</w:t>
      </w:r>
      <w:r w:rsidRPr="00FA3D67">
        <w:rPr>
          <w:rFonts w:ascii="Arial" w:hAnsi="Arial" w:cs="Arial"/>
          <w:color w:val="0E101A"/>
          <w:sz w:val="22"/>
          <w:szCs w:val="22"/>
        </w:rPr>
        <w:t>, Amazon.com has undoubtedly come a long way from its humble beginnings as an online bookseller. </w:t>
      </w:r>
    </w:p>
    <w:p w14:paraId="1C27C39A" w14:textId="77777777" w:rsidR="00EA66CD" w:rsidRDefault="00EA66CD" w:rsidP="00413AB8">
      <w:pPr>
        <w:spacing w:line="360" w:lineRule="auto"/>
        <w:rPr>
          <w:rFonts w:ascii="Arial" w:hAnsi="Arial" w:cs="Arial"/>
          <w:b/>
          <w:sz w:val="22"/>
          <w:szCs w:val="22"/>
        </w:rPr>
      </w:pPr>
    </w:p>
    <w:p w14:paraId="42FFB93E" w14:textId="77777777" w:rsidR="00D85044" w:rsidRDefault="00D85044" w:rsidP="00413AB8">
      <w:pPr>
        <w:spacing w:line="360" w:lineRule="auto"/>
        <w:rPr>
          <w:rFonts w:ascii="Arial" w:hAnsi="Arial" w:cs="Arial"/>
          <w:b/>
          <w:sz w:val="22"/>
          <w:szCs w:val="22"/>
        </w:rPr>
      </w:pPr>
    </w:p>
    <w:p w14:paraId="3C87B98C" w14:textId="77777777" w:rsidR="00413AB8" w:rsidRDefault="00413AB8" w:rsidP="00413AB8">
      <w:pPr>
        <w:spacing w:line="360" w:lineRule="auto"/>
        <w:rPr>
          <w:rFonts w:ascii="Arial" w:hAnsi="Arial" w:cs="Arial"/>
          <w:b/>
          <w:sz w:val="22"/>
          <w:szCs w:val="22"/>
        </w:rPr>
      </w:pPr>
      <w:r w:rsidRPr="00413AB8">
        <w:rPr>
          <w:rFonts w:ascii="Arial" w:hAnsi="Arial" w:cs="Arial"/>
          <w:b/>
          <w:sz w:val="22"/>
          <w:szCs w:val="22"/>
        </w:rPr>
        <w:lastRenderedPageBreak/>
        <w:t>2.2 What is Knowledge Management?</w:t>
      </w:r>
    </w:p>
    <w:p w14:paraId="3DE5F817" w14:textId="77777777" w:rsidR="00EA66CD" w:rsidRPr="00EA66CD" w:rsidRDefault="00EA66CD" w:rsidP="00EA66CD">
      <w:pPr>
        <w:spacing w:line="360" w:lineRule="auto"/>
        <w:rPr>
          <w:rFonts w:ascii="Arial" w:hAnsi="Arial" w:cs="Arial"/>
          <w:sz w:val="22"/>
          <w:szCs w:val="22"/>
        </w:rPr>
      </w:pPr>
      <w:r w:rsidRPr="00EA66CD">
        <w:rPr>
          <w:rFonts w:ascii="Arial" w:hAnsi="Arial" w:cs="Arial"/>
          <w:sz w:val="22"/>
          <w:szCs w:val="22"/>
        </w:rPr>
        <w:t>Knowledge has been widely regarded as the most critical strategic advantage in recent years (Palacios and Garrigos, 2006). However, there are several aspects to knowledge since it is both a complicated and abstract concept. Indeed, the idea of knowledge is a point of contention for philosophers working in the field of epistemology (Cook and Brown, 1999). Amongst the most generally recognized meanings of knowledge is that it is a complex human resource for justifying one's convictions to discover the evidence (Nonaka, 1994). Besides, Swan (2008) describes intelligence as 'the capacity for understanding inside and across contexts.'</w:t>
      </w:r>
    </w:p>
    <w:p w14:paraId="3A6B6817" w14:textId="77777777" w:rsidR="00EA66CD" w:rsidRPr="00EA66CD" w:rsidRDefault="00EA66CD" w:rsidP="00EA66CD">
      <w:pPr>
        <w:spacing w:line="360" w:lineRule="auto"/>
        <w:rPr>
          <w:rFonts w:ascii="Arial" w:hAnsi="Arial" w:cs="Arial"/>
          <w:sz w:val="22"/>
          <w:szCs w:val="22"/>
        </w:rPr>
      </w:pPr>
      <w:r w:rsidRPr="00EA66CD">
        <w:rPr>
          <w:rFonts w:ascii="Arial" w:hAnsi="Arial" w:cs="Arial"/>
          <w:sz w:val="22"/>
          <w:szCs w:val="22"/>
        </w:rPr>
        <w:t>The word "Information Management" refers to explicit techniques, methods, and practices used by management to turn knowledge into an organizational resource. Knowledge management as a field of study is concerned with creating principles that illuminate or facilitate the implementation of these practices. Additionally, knowledge management is intended to liberate knowledge from the user and make it freely accessible as a resource for the organization, for instance, by capturing it in an information technology system or documenting it in guidelines and recipes (Newell, Robertson, Scarbrough and Swan, 2009). On the other hand, if an individual believes that knowledge is defined by what people do and say, the challenge of knowledge management is to create an encouraging environment in which people can do and say things differently and better. Therefore, it is critical to understand primary tools, theories, and structures in the context of their underlying assumptions and the practical issues they guide us to address.</w:t>
      </w:r>
    </w:p>
    <w:p w14:paraId="45851D1C" w14:textId="77777777" w:rsidR="00EA66CD" w:rsidRPr="00EA66CD" w:rsidRDefault="00EA66CD" w:rsidP="00EA66CD">
      <w:pPr>
        <w:spacing w:line="360" w:lineRule="auto"/>
        <w:rPr>
          <w:rFonts w:ascii="Arial" w:hAnsi="Arial" w:cs="Arial"/>
          <w:sz w:val="22"/>
          <w:szCs w:val="22"/>
        </w:rPr>
      </w:pPr>
      <w:r w:rsidRPr="00EA66CD">
        <w:rPr>
          <w:rFonts w:ascii="Arial" w:hAnsi="Arial" w:cs="Arial"/>
          <w:sz w:val="22"/>
          <w:szCs w:val="22"/>
        </w:rPr>
        <w:t>Structural perspectives on knowledge draw heavily on possession epistemology and are concerned with defining the various types or forms of knowledge that people possess. According to Polanyi (1962), two distinct modes or styles of information are often distinguished; tacit and explicit. Tacit knowledge is synonymous with the ability or know-how that individuals acquire from their own experience in particular situations and has an intrinsically personal quality that makes it difficult to formalize or communicate (Newell, Robertson, Scarbrough and Swan, 2009). For instance, many people 'know' how to swim. However, sharing this with others is difficult. Indeed, it is the individual's experience of learning to swim independently and experiencing the sensations of the water, combined with assistance and guidance that results in the accumulation of tacit knowledge. Similarly, intuitive awareness and an understanding of body language are examples of implicit intelligence.</w:t>
      </w:r>
    </w:p>
    <w:p w14:paraId="1EBAA473" w14:textId="77777777" w:rsidR="00EA66CD" w:rsidRPr="00EA66CD" w:rsidRDefault="00EA66CD" w:rsidP="00EA66CD">
      <w:pPr>
        <w:spacing w:line="360" w:lineRule="auto"/>
        <w:rPr>
          <w:rFonts w:ascii="Arial" w:hAnsi="Arial" w:cs="Arial"/>
          <w:sz w:val="22"/>
          <w:szCs w:val="22"/>
        </w:rPr>
      </w:pPr>
      <w:r w:rsidRPr="00EA66CD">
        <w:rPr>
          <w:rFonts w:ascii="Arial" w:hAnsi="Arial" w:cs="Arial"/>
          <w:sz w:val="22"/>
          <w:szCs w:val="22"/>
        </w:rPr>
        <w:t xml:space="preserve">On the other hand, explicit knowledge is the knowledge that has been 'spelled out' or codified, making it more communicable across contexts (Newell, Robertson, Scarbrough and Swan, 2009). However, if anything must be learned by firsthand </w:t>
      </w:r>
      <w:r w:rsidRPr="00EA66CD">
        <w:rPr>
          <w:rFonts w:ascii="Arial" w:hAnsi="Arial" w:cs="Arial"/>
          <w:sz w:val="22"/>
          <w:szCs w:val="22"/>
        </w:rPr>
        <w:lastRenderedPageBreak/>
        <w:t>experience, organizational learning would be severely restricted. On the other hand, explicit information can be easily codified, articulated, and conveyed to others and is, therefore, seen as more beneficial for organizational learning. In addition to this, according to institutional viewpoints, the best way to build awareness in an organization is to define tacit knowledge, make it explicit, and then turn it back into the tacit knowledge of others elsewhere in the organization to be implemented (Nonoka, 1994). In summary, Knowledge Management is a deliberate, systematic business optimization strategy that selects, distills, store, organizes, packages, and communicates information essential to a company's business in a manner that improves employees' performance and corporate competitiveness (Lecturer, 2021).</w:t>
      </w:r>
    </w:p>
    <w:p w14:paraId="2F3CF8B5" w14:textId="77777777" w:rsidR="00FA3D67" w:rsidRDefault="00FA3D67" w:rsidP="00FA3D67">
      <w:pPr>
        <w:spacing w:line="360" w:lineRule="auto"/>
        <w:rPr>
          <w:rFonts w:ascii="Arial" w:hAnsi="Arial" w:cs="Arial"/>
          <w:b/>
          <w:sz w:val="22"/>
          <w:szCs w:val="22"/>
        </w:rPr>
      </w:pPr>
    </w:p>
    <w:p w14:paraId="738455D9" w14:textId="77777777" w:rsidR="00A332E3" w:rsidRPr="00FA3D67" w:rsidRDefault="00A332E3" w:rsidP="00FA3D67">
      <w:pPr>
        <w:spacing w:line="360" w:lineRule="auto"/>
        <w:rPr>
          <w:rFonts w:ascii="Arial" w:hAnsi="Arial" w:cs="Arial"/>
          <w:b/>
          <w:bCs/>
          <w:color w:val="0E101A"/>
          <w:sz w:val="22"/>
          <w:szCs w:val="22"/>
          <w:lang w:val="en-GB"/>
        </w:rPr>
      </w:pPr>
    </w:p>
    <w:p w14:paraId="511E0681" w14:textId="77777777" w:rsidR="00EA66CD" w:rsidRDefault="00E927C7" w:rsidP="00EA66CD">
      <w:pPr>
        <w:pStyle w:val="NormalWeb"/>
        <w:spacing w:before="0" w:beforeAutospacing="0" w:after="0" w:afterAutospacing="0" w:line="360" w:lineRule="auto"/>
        <w:rPr>
          <w:rStyle w:val="Strong"/>
          <w:rFonts w:ascii="Arial" w:hAnsi="Arial" w:cs="Arial"/>
          <w:b w:val="0"/>
          <w:color w:val="0E101A"/>
          <w:sz w:val="22"/>
          <w:szCs w:val="22"/>
        </w:rPr>
      </w:pPr>
      <w:r>
        <w:rPr>
          <w:rFonts w:ascii="Arial" w:hAnsi="Arial" w:cs="Arial"/>
          <w:b/>
          <w:sz w:val="22"/>
          <w:szCs w:val="22"/>
        </w:rPr>
        <w:t xml:space="preserve">2.3 </w:t>
      </w:r>
      <w:r w:rsidRPr="00E927C7">
        <w:rPr>
          <w:rFonts w:ascii="Arial" w:hAnsi="Arial" w:cs="Arial"/>
          <w:b/>
          <w:sz w:val="22"/>
          <w:szCs w:val="22"/>
        </w:rPr>
        <w:t>Why Knowledge Management is so important for any Organization including Amazon?</w:t>
      </w:r>
    </w:p>
    <w:p w14:paraId="07EC5909" w14:textId="77777777" w:rsidR="00EA66CD" w:rsidRPr="00EA66CD" w:rsidRDefault="00EA66CD" w:rsidP="00EA66CD">
      <w:pPr>
        <w:pStyle w:val="NormalWeb"/>
        <w:spacing w:before="0" w:beforeAutospacing="0" w:after="0" w:afterAutospacing="0" w:line="360" w:lineRule="auto"/>
        <w:rPr>
          <w:rStyle w:val="Strong"/>
          <w:rFonts w:ascii="Arial" w:hAnsi="Arial" w:cs="Arial"/>
          <w:b w:val="0"/>
          <w:color w:val="0E101A"/>
          <w:sz w:val="22"/>
          <w:szCs w:val="22"/>
        </w:rPr>
      </w:pPr>
      <w:r w:rsidRPr="00EA66CD">
        <w:rPr>
          <w:rStyle w:val="Strong"/>
          <w:rFonts w:ascii="Arial" w:hAnsi="Arial" w:cs="Arial"/>
          <w:b w:val="0"/>
          <w:color w:val="0E101A"/>
          <w:sz w:val="22"/>
          <w:szCs w:val="22"/>
        </w:rPr>
        <w:t xml:space="preserve">Knowledge management is in high demand now; indeed, knowledge management and </w:t>
      </w:r>
      <w:r w:rsidR="005B54FE">
        <w:rPr>
          <w:rStyle w:val="Strong"/>
          <w:rFonts w:ascii="Arial" w:hAnsi="Arial" w:cs="Arial"/>
          <w:b w:val="0"/>
          <w:color w:val="0E101A"/>
          <w:sz w:val="22"/>
          <w:szCs w:val="22"/>
        </w:rPr>
        <w:t xml:space="preserve">information sharing have become highly </w:t>
      </w:r>
      <w:r w:rsidR="005B54FE" w:rsidRPr="00EA66CD">
        <w:rPr>
          <w:rStyle w:val="Strong"/>
          <w:rFonts w:ascii="Arial" w:hAnsi="Arial" w:cs="Arial"/>
          <w:b w:val="0"/>
          <w:color w:val="0E101A"/>
          <w:sz w:val="22"/>
          <w:szCs w:val="22"/>
        </w:rPr>
        <w:t>required</w:t>
      </w:r>
      <w:r w:rsidRPr="00EA66CD">
        <w:rPr>
          <w:rStyle w:val="Strong"/>
          <w:rFonts w:ascii="Arial" w:hAnsi="Arial" w:cs="Arial"/>
          <w:b w:val="0"/>
          <w:color w:val="0E101A"/>
          <w:sz w:val="22"/>
          <w:szCs w:val="22"/>
        </w:rPr>
        <w:t xml:space="preserve"> skills. Knowledge Management also refers to the preparation and learning of a company or its clients. It consists of a cycle of information generation, sharing, structuring, and auditing to optimize the efficacy of an organization's collective knowledge (Collison and Parcell, 2004). The aim is to promote organizational learning and foster a learning culture in which knowledge sharing is encouraged so that those seeking to improve themselves find it simple to do so.  A business can certainly benefit in a variety of ways from Knowledge Management implementation. For example, by adopting the KM models and techniques, the company better understands its employees' skills and expertise, enabling managers to place them in the appropriate positions (Collison and Parcell, 2004). As a result, efficiency and versatility increase significantly quickly (What is Knowledge Management? Importance, Benefits, Examples, 2021). By ensuring that all workers have access to the organization's collective experience, a more intelligent workforce is developed to make simple, educated decisions that benefit the company. Besides, with Knowledge Management practice inside the company, innovation is easier to promote; consumers profit from improved access to best practices, and employee turnover is minimized (What is Knowledge Management? Importance, Benefits, Examples, 2021). </w:t>
      </w:r>
    </w:p>
    <w:p w14:paraId="11205D67" w14:textId="77777777" w:rsidR="00413AB8" w:rsidRDefault="00EA66CD" w:rsidP="00EA66CD">
      <w:pPr>
        <w:pStyle w:val="NormalWeb"/>
        <w:spacing w:before="0" w:beforeAutospacing="0" w:after="0" w:afterAutospacing="0" w:line="360" w:lineRule="auto"/>
        <w:rPr>
          <w:rStyle w:val="Strong"/>
          <w:rFonts w:ascii="Arial" w:hAnsi="Arial" w:cs="Arial"/>
          <w:b w:val="0"/>
          <w:color w:val="0E101A"/>
          <w:sz w:val="22"/>
          <w:szCs w:val="22"/>
        </w:rPr>
      </w:pPr>
      <w:r w:rsidRPr="00EA66CD">
        <w:rPr>
          <w:rStyle w:val="Strong"/>
          <w:rFonts w:ascii="Arial" w:hAnsi="Arial" w:cs="Arial"/>
          <w:b w:val="0"/>
          <w:color w:val="0E101A"/>
          <w:sz w:val="22"/>
          <w:szCs w:val="22"/>
        </w:rPr>
        <w:t xml:space="preserve">Furthermore, it is important to remember that Amazon recognized that its customers' ability to quickly and easily find what they want was critical to success from the start. In this regard, CRM implementation is directly linked to improved customer awareness, which positively impacts customer satisfaction. Therefore, the company </w:t>
      </w:r>
      <w:r w:rsidRPr="00EA66CD">
        <w:rPr>
          <w:rStyle w:val="Strong"/>
          <w:rFonts w:ascii="Arial" w:hAnsi="Arial" w:cs="Arial"/>
          <w:b w:val="0"/>
          <w:color w:val="0E101A"/>
          <w:sz w:val="22"/>
          <w:szCs w:val="22"/>
        </w:rPr>
        <w:lastRenderedPageBreak/>
        <w:t xml:space="preserve">incorporates a customer experience management module as part of enterprise resource management (Khalilabad, Mazandarani, Sentosa, and Piaralal, 2006). This customer experience helps store customized information and buying patterns about its customers aligned with its marketing and advertisement strategies (Rosenberg, 2014). In this context, it is inherent to note that the two innovations that have </w:t>
      </w:r>
      <w:r w:rsidR="00E54D8D" w:rsidRPr="00EA66CD">
        <w:rPr>
          <w:rStyle w:val="Strong"/>
          <w:rFonts w:ascii="Arial" w:hAnsi="Arial" w:cs="Arial"/>
          <w:b w:val="0"/>
          <w:color w:val="0E101A"/>
          <w:sz w:val="22"/>
          <w:szCs w:val="22"/>
        </w:rPr>
        <w:t>fuelled</w:t>
      </w:r>
      <w:r w:rsidRPr="00EA66CD">
        <w:rPr>
          <w:rStyle w:val="Strong"/>
          <w:rFonts w:ascii="Arial" w:hAnsi="Arial" w:cs="Arial"/>
          <w:b w:val="0"/>
          <w:color w:val="0E101A"/>
          <w:sz w:val="22"/>
          <w:szCs w:val="22"/>
        </w:rPr>
        <w:t xml:space="preserve"> Amazon's success have been incorporating customer relationship management and information management into its overall business strategy. Thus, efficiently managing and using information is critical for both individuals and organizations to maximize knowledge's value (Newell, Robertson, Scarbrough, and Swan, 2009). By using knowledge management, businesses may enhance their relationships with their most valued customers, thus generating loyal customers and gaining a competitive edge (Khalilabad, Mazandarani, Sentosa, and Piaralal, 2006). Organizations will generate new ideas and provide enhanced and new services with the assistance of knowledge management and the knowledge derived from CRM. Customer knowledge as an integral component of the partnership between knowledge management and customer relationship management (CRM) can assist companies in tailoring their goods and services and even their entire relationship with consumers to improve customer loyalty and, ultimately, economic profitability (Khalilabad, Mazandarani, Sentosa and Piaralal, 2006).</w:t>
      </w:r>
    </w:p>
    <w:p w14:paraId="21ABF590" w14:textId="77777777" w:rsidR="00EA66CD" w:rsidRDefault="00EA66CD" w:rsidP="00EA66CD">
      <w:pPr>
        <w:pStyle w:val="NormalWeb"/>
        <w:spacing w:before="0" w:beforeAutospacing="0" w:after="0" w:afterAutospacing="0" w:line="360" w:lineRule="auto"/>
        <w:rPr>
          <w:rStyle w:val="Strong"/>
          <w:rFonts w:ascii="Arial" w:hAnsi="Arial" w:cs="Arial"/>
          <w:b w:val="0"/>
          <w:color w:val="0E101A"/>
          <w:sz w:val="22"/>
          <w:szCs w:val="22"/>
        </w:rPr>
      </w:pPr>
    </w:p>
    <w:p w14:paraId="12880A76" w14:textId="77777777" w:rsidR="00C81434" w:rsidRDefault="00C81434" w:rsidP="00C81434">
      <w:pPr>
        <w:pStyle w:val="NormalWeb"/>
        <w:spacing w:before="0" w:beforeAutospacing="0" w:after="0" w:afterAutospacing="0" w:line="360" w:lineRule="auto"/>
        <w:rPr>
          <w:rStyle w:val="Strong"/>
          <w:rFonts w:ascii="Arial" w:hAnsi="Arial" w:cs="Arial"/>
          <w:color w:val="0E101A"/>
          <w:sz w:val="24"/>
          <w:szCs w:val="24"/>
        </w:rPr>
      </w:pPr>
    </w:p>
    <w:p w14:paraId="08060432" w14:textId="77777777" w:rsidR="00C81434" w:rsidRDefault="00C81434" w:rsidP="00E927C7">
      <w:pPr>
        <w:pStyle w:val="NormalWeb"/>
        <w:spacing w:before="0" w:beforeAutospacing="0" w:after="0" w:afterAutospacing="0" w:line="360" w:lineRule="auto"/>
        <w:jc w:val="center"/>
        <w:rPr>
          <w:rStyle w:val="Strong"/>
          <w:rFonts w:ascii="Arial" w:hAnsi="Arial" w:cs="Arial"/>
          <w:color w:val="0E101A"/>
          <w:sz w:val="24"/>
          <w:szCs w:val="24"/>
        </w:rPr>
      </w:pPr>
    </w:p>
    <w:p w14:paraId="69DBB5E6" w14:textId="77777777" w:rsidR="00C81434" w:rsidRDefault="00C81434" w:rsidP="00E927C7">
      <w:pPr>
        <w:pStyle w:val="NormalWeb"/>
        <w:spacing w:before="0" w:beforeAutospacing="0" w:after="0" w:afterAutospacing="0" w:line="360" w:lineRule="auto"/>
        <w:jc w:val="center"/>
        <w:rPr>
          <w:rStyle w:val="Strong"/>
          <w:rFonts w:ascii="Arial" w:hAnsi="Arial" w:cs="Arial"/>
          <w:color w:val="0E101A"/>
          <w:sz w:val="24"/>
          <w:szCs w:val="24"/>
        </w:rPr>
      </w:pPr>
    </w:p>
    <w:p w14:paraId="04E38E13"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28CE2A3F"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08378756"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554F968D"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694F94C8"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2D0BBCA3"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365075FC"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47CB03F0"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5262DB4A"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35837C33"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104093F6"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1878F945" w14:textId="77777777" w:rsidR="006011FB" w:rsidRDefault="006011FB" w:rsidP="00E927C7">
      <w:pPr>
        <w:pStyle w:val="NormalWeb"/>
        <w:spacing w:before="0" w:beforeAutospacing="0" w:after="0" w:afterAutospacing="0" w:line="360" w:lineRule="auto"/>
        <w:jc w:val="center"/>
        <w:rPr>
          <w:rStyle w:val="Strong"/>
          <w:rFonts w:ascii="Arial" w:hAnsi="Arial" w:cs="Arial"/>
          <w:color w:val="0E101A"/>
          <w:sz w:val="24"/>
          <w:szCs w:val="24"/>
        </w:rPr>
      </w:pPr>
    </w:p>
    <w:p w14:paraId="3D4F3092" w14:textId="77777777" w:rsidR="00CF2072" w:rsidRDefault="00CF2072" w:rsidP="00E927C7">
      <w:pPr>
        <w:pStyle w:val="NormalWeb"/>
        <w:spacing w:before="0" w:beforeAutospacing="0" w:after="0" w:afterAutospacing="0" w:line="360" w:lineRule="auto"/>
        <w:jc w:val="center"/>
        <w:rPr>
          <w:rStyle w:val="Strong"/>
          <w:rFonts w:ascii="Arial" w:hAnsi="Arial" w:cs="Arial"/>
          <w:color w:val="0E101A"/>
          <w:sz w:val="24"/>
          <w:szCs w:val="24"/>
        </w:rPr>
      </w:pPr>
      <w:r w:rsidRPr="00413AB8">
        <w:rPr>
          <w:rStyle w:val="Strong"/>
          <w:rFonts w:ascii="Arial" w:hAnsi="Arial" w:cs="Arial"/>
          <w:color w:val="0E101A"/>
          <w:sz w:val="24"/>
          <w:szCs w:val="24"/>
        </w:rPr>
        <w:lastRenderedPageBreak/>
        <w:t>Section 2: Evaluation of Knowledge and Information Management</w:t>
      </w:r>
    </w:p>
    <w:p w14:paraId="2207293B" w14:textId="77777777" w:rsidR="00EA66CD" w:rsidRPr="00413AB8" w:rsidRDefault="00EA66CD" w:rsidP="00413AB8">
      <w:pPr>
        <w:pStyle w:val="NormalWeb"/>
        <w:spacing w:before="0" w:beforeAutospacing="0" w:after="0" w:afterAutospacing="0" w:line="360" w:lineRule="auto"/>
        <w:jc w:val="center"/>
        <w:rPr>
          <w:rStyle w:val="Strong"/>
          <w:rFonts w:ascii="Arial" w:hAnsi="Arial" w:cs="Arial"/>
          <w:color w:val="0E101A"/>
          <w:sz w:val="24"/>
          <w:szCs w:val="24"/>
        </w:rPr>
      </w:pPr>
    </w:p>
    <w:p w14:paraId="07C58E42" w14:textId="77777777" w:rsidR="00413AB8" w:rsidRPr="00413AB8" w:rsidRDefault="00413AB8" w:rsidP="00413AB8">
      <w:pPr>
        <w:spacing w:line="360" w:lineRule="auto"/>
        <w:rPr>
          <w:rFonts w:ascii="Arial" w:hAnsi="Arial" w:cs="Arial"/>
          <w:b/>
          <w:sz w:val="22"/>
          <w:szCs w:val="22"/>
        </w:rPr>
      </w:pPr>
      <w:r w:rsidRPr="00413AB8">
        <w:rPr>
          <w:rFonts w:ascii="Arial" w:hAnsi="Arial" w:cs="Arial"/>
          <w:b/>
          <w:sz w:val="22"/>
          <w:szCs w:val="22"/>
        </w:rPr>
        <w:t>3.1 Nonaka’s Framework</w:t>
      </w:r>
    </w:p>
    <w:p w14:paraId="40EF3AF1" w14:textId="77777777" w:rsidR="00CF2072" w:rsidRPr="006011FB" w:rsidRDefault="00CF2072" w:rsidP="006011FB">
      <w:pPr>
        <w:pStyle w:val="NormalWeb"/>
        <w:spacing w:before="0" w:beforeAutospacing="0" w:after="0" w:afterAutospacing="0" w:line="360" w:lineRule="auto"/>
        <w:rPr>
          <w:rFonts w:ascii="Arial" w:hAnsi="Arial" w:cs="Arial"/>
          <w:color w:val="0E101A"/>
          <w:sz w:val="22"/>
          <w:szCs w:val="22"/>
        </w:rPr>
      </w:pPr>
      <w:r w:rsidRPr="006011FB">
        <w:rPr>
          <w:rFonts w:ascii="Arial" w:hAnsi="Arial" w:cs="Arial"/>
          <w:color w:val="0E101A"/>
          <w:sz w:val="22"/>
          <w:szCs w:val="22"/>
        </w:rPr>
        <w:t>Structural insights have been beneficial in offering mechanisms for elucidating the types of information used in knowledge work. </w:t>
      </w:r>
    </w:p>
    <w:p w14:paraId="31278D37" w14:textId="77777777" w:rsidR="00B932B3" w:rsidRPr="006011FB" w:rsidRDefault="00CF2072" w:rsidP="006011FB">
      <w:pPr>
        <w:spacing w:line="360" w:lineRule="auto"/>
        <w:rPr>
          <w:rFonts w:ascii="Arial" w:eastAsia="Times New Roman" w:hAnsi="Arial" w:cs="Arial"/>
          <w:sz w:val="22"/>
          <w:szCs w:val="22"/>
          <w:lang w:val="en-GB"/>
        </w:rPr>
      </w:pPr>
      <w:r w:rsidRPr="006011FB">
        <w:rPr>
          <w:rFonts w:ascii="Arial" w:hAnsi="Arial" w:cs="Arial"/>
          <w:color w:val="0E101A"/>
          <w:sz w:val="22"/>
          <w:szCs w:val="22"/>
        </w:rPr>
        <w:t>Nonaka's 'SECI' model views knowledge development as a spiral mechanism involving interactions between tacit and explicit knowledge. He distinguishes four distinct knowledge mechanisms capable of producing knowledge: socialization, externalization, combination, and tacit.  Since Nonaka claims that individual cognition is critical to knowledge development, he implies that organizational knowledge creation originates personally. Similarly, Nonaka emphasized the importance of managers creating an encouraging environment for individuals to share and create information</w:t>
      </w:r>
      <w:r w:rsidR="00B932B3" w:rsidRPr="006011FB">
        <w:rPr>
          <w:rFonts w:ascii="Arial" w:hAnsi="Arial" w:cs="Arial"/>
          <w:color w:val="0E101A"/>
          <w:sz w:val="22"/>
          <w:szCs w:val="22"/>
        </w:rPr>
        <w:t xml:space="preserve"> </w:t>
      </w:r>
      <w:r w:rsidR="00B932B3" w:rsidRPr="006011FB">
        <w:rPr>
          <w:rFonts w:ascii="Arial" w:eastAsia="Times New Roman" w:hAnsi="Arial" w:cs="Arial"/>
          <w:color w:val="000000"/>
          <w:sz w:val="22"/>
          <w:szCs w:val="22"/>
          <w:shd w:val="clear" w:color="auto" w:fill="FFFFFF"/>
          <w:lang w:val="en-GB"/>
        </w:rPr>
        <w:t>(Newell, Robertson, Scarbrough and Swan, 2009)</w:t>
      </w:r>
      <w:r w:rsidRPr="006011FB">
        <w:rPr>
          <w:rFonts w:ascii="Arial" w:hAnsi="Arial" w:cs="Arial"/>
          <w:color w:val="0E101A"/>
          <w:sz w:val="22"/>
          <w:szCs w:val="22"/>
        </w:rPr>
        <w:t xml:space="preserve">. Nonaka introduced the concept of 'ba' to mean 'a sense that contains meaning' in his more recent elaboration of the SECI model (Nonaka and Konno, 1998). Nonaka and Konno (1998) define 'ba' as a shared space for developing relationships. This space may be interactive, physical, emotional, or a combination of all of the above. Awareness is viewed as rooted in 'ba' in this sense, where it is learned through personal experiences and insights. Information is the knowledge that has been decoupled from 'ba' and, hence, can be shared independently. It is tangible. By comparison, knowledge is contained inside 'ba'. It is intangible. </w:t>
      </w:r>
      <w:r w:rsidR="00B932B3" w:rsidRPr="006011FB">
        <w:rPr>
          <w:rFonts w:ascii="Arial" w:hAnsi="Arial" w:cs="Arial"/>
          <w:color w:val="0E101A"/>
          <w:sz w:val="22"/>
          <w:szCs w:val="22"/>
        </w:rPr>
        <w:t xml:space="preserve">Furthermore, </w:t>
      </w:r>
      <w:r w:rsidRPr="006011FB">
        <w:rPr>
          <w:rFonts w:ascii="Arial" w:hAnsi="Arial" w:cs="Arial"/>
          <w:color w:val="0E101A"/>
          <w:sz w:val="22"/>
          <w:szCs w:val="22"/>
        </w:rPr>
        <w:t xml:space="preserve">Nonaka and Konno </w:t>
      </w:r>
      <w:r w:rsidR="00B932B3" w:rsidRPr="006011FB">
        <w:rPr>
          <w:rFonts w:ascii="Arial" w:hAnsi="Arial" w:cs="Arial"/>
          <w:color w:val="0E101A"/>
          <w:sz w:val="22"/>
          <w:szCs w:val="22"/>
        </w:rPr>
        <w:t xml:space="preserve"> (1998) </w:t>
      </w:r>
      <w:r w:rsidRPr="006011FB">
        <w:rPr>
          <w:rFonts w:ascii="Arial" w:hAnsi="Arial" w:cs="Arial"/>
          <w:color w:val="0E101A"/>
          <w:sz w:val="22"/>
          <w:szCs w:val="22"/>
        </w:rPr>
        <w:t>later described four distinct types of 'ba' that correspond to four different information conversation processes. Originating 'ba', a space for individuals to cultivate empathy and communicate their feelings; Interacting 'ba', space for individuals to engage in debate; Cyber 'ba', a simulated environment in which individuals can mix new knowledge with existing data. This is made possible by information and communication technology (ICT), and its combination is critical. Exercising 'ba' is the process of applying explicit, structured information through on-the-job preparation and active participation</w:t>
      </w:r>
      <w:r w:rsidR="00B932B3" w:rsidRPr="006011FB">
        <w:rPr>
          <w:rFonts w:ascii="Arial" w:hAnsi="Arial" w:cs="Arial"/>
          <w:color w:val="0E101A"/>
          <w:sz w:val="22"/>
          <w:szCs w:val="22"/>
        </w:rPr>
        <w:t xml:space="preserve"> </w:t>
      </w:r>
      <w:r w:rsidR="00B932B3" w:rsidRPr="006011FB">
        <w:rPr>
          <w:rFonts w:ascii="Arial" w:eastAsia="Times New Roman" w:hAnsi="Arial" w:cs="Arial"/>
          <w:color w:val="000000"/>
          <w:sz w:val="22"/>
          <w:szCs w:val="22"/>
          <w:shd w:val="clear" w:color="auto" w:fill="FFFFFF"/>
          <w:lang w:val="en-GB"/>
        </w:rPr>
        <w:t>(Newell, Robertson, Scarbrough and Swan, 2009).</w:t>
      </w:r>
      <w:r w:rsidRPr="006011FB">
        <w:rPr>
          <w:rFonts w:ascii="Arial" w:hAnsi="Arial" w:cs="Arial"/>
          <w:color w:val="0E101A"/>
          <w:sz w:val="22"/>
          <w:szCs w:val="22"/>
        </w:rPr>
        <w:t> However, the SECI model is not flawless and has been criticized</w:t>
      </w:r>
      <w:r w:rsidR="00E54D8D" w:rsidRPr="006011FB">
        <w:rPr>
          <w:rFonts w:ascii="Arial" w:hAnsi="Arial" w:cs="Arial"/>
          <w:color w:val="0E101A"/>
          <w:sz w:val="22"/>
          <w:szCs w:val="22"/>
        </w:rPr>
        <w:t xml:space="preserve"> by many</w:t>
      </w:r>
      <w:r w:rsidRPr="006011FB">
        <w:rPr>
          <w:rFonts w:ascii="Arial" w:hAnsi="Arial" w:cs="Arial"/>
          <w:color w:val="0E101A"/>
          <w:sz w:val="22"/>
          <w:szCs w:val="22"/>
        </w:rPr>
        <w:t xml:space="preserve">. The primary explanation for this is that the method reflects an excessively individualistic view of knowledge and is slippery in its treatment of knowledge. For instance, the knowledge that is not preceded by 'ba' is not knowledge but information. Simultaneously, the model maintains a distinction between implicit and explicit knowledge, leaving open the issue of what explicit knowledge is. Additionally, the SECI Model minimizes the conflicts of interest, influence, and political </w:t>
      </w:r>
      <w:r w:rsidRPr="006011FB">
        <w:rPr>
          <w:rFonts w:ascii="Arial" w:hAnsi="Arial" w:cs="Arial"/>
          <w:color w:val="0E101A"/>
          <w:sz w:val="22"/>
          <w:szCs w:val="22"/>
        </w:rPr>
        <w:lastRenderedPageBreak/>
        <w:t>complexities that information development processes inevitably encounter in organizational contexts. Rather than a spiral, information progresses in a linear, smooth, and unproblematic manner. Nevertheless, criticisms aside, this model was highly successful and played a critical role in focusing attention on the importance of ideals and the enabling environment in which they are expressed, acquired, and lived</w:t>
      </w:r>
      <w:r w:rsidR="00B932B3" w:rsidRPr="006011FB">
        <w:rPr>
          <w:rFonts w:ascii="Arial" w:hAnsi="Arial" w:cs="Arial"/>
          <w:color w:val="0E101A"/>
          <w:sz w:val="22"/>
          <w:szCs w:val="22"/>
        </w:rPr>
        <w:t xml:space="preserve"> </w:t>
      </w:r>
      <w:r w:rsidR="00B932B3" w:rsidRPr="006011FB">
        <w:rPr>
          <w:rFonts w:ascii="Arial" w:eastAsia="Times New Roman" w:hAnsi="Arial" w:cs="Arial"/>
          <w:color w:val="000000"/>
          <w:sz w:val="22"/>
          <w:szCs w:val="22"/>
          <w:shd w:val="clear" w:color="auto" w:fill="FFFFFF"/>
          <w:lang w:val="en-GB"/>
        </w:rPr>
        <w:t>(Newell, Robertson, Scarbrough and Swan, 2009)</w:t>
      </w:r>
    </w:p>
    <w:p w14:paraId="34B4F589" w14:textId="7531F02E" w:rsidR="00CF2072" w:rsidRPr="00B932B3" w:rsidRDefault="00CF2072" w:rsidP="00B932B3">
      <w:pPr>
        <w:spacing w:line="360" w:lineRule="auto"/>
        <w:rPr>
          <w:rFonts w:ascii="Arial" w:eastAsia="Times New Roman" w:hAnsi="Arial" w:cs="Arial"/>
          <w:sz w:val="22"/>
          <w:szCs w:val="22"/>
          <w:lang w:val="en-GB"/>
        </w:rPr>
      </w:pPr>
      <w:r w:rsidRPr="00CF2072">
        <w:rPr>
          <w:rFonts w:ascii="Arial" w:hAnsi="Arial" w:cs="Arial"/>
          <w:color w:val="0E101A"/>
          <w:sz w:val="22"/>
          <w:szCs w:val="22"/>
        </w:rPr>
        <w:t>.</w:t>
      </w:r>
    </w:p>
    <w:p w14:paraId="2FFB0015" w14:textId="77777777" w:rsidR="007C5CBE" w:rsidRDefault="007C5CBE" w:rsidP="00CF2072">
      <w:pPr>
        <w:pStyle w:val="NormalWeb"/>
        <w:spacing w:before="0" w:beforeAutospacing="0" w:after="0" w:afterAutospacing="0" w:line="360" w:lineRule="auto"/>
        <w:rPr>
          <w:rFonts w:ascii="Arial" w:hAnsi="Arial" w:cs="Arial"/>
          <w:color w:val="0E101A"/>
          <w:sz w:val="22"/>
          <w:szCs w:val="22"/>
        </w:rPr>
      </w:pPr>
    </w:p>
    <w:p w14:paraId="2EA0235D" w14:textId="77777777" w:rsidR="00342C92" w:rsidRDefault="00342C92" w:rsidP="00CF207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3C4E49">
        <w:rPr>
          <w:rFonts w:ascii="Arial" w:hAnsi="Arial" w:cs="Arial"/>
          <w:color w:val="0E101A"/>
          <w:sz w:val="22"/>
          <w:szCs w:val="22"/>
        </w:rPr>
        <w:t xml:space="preserve">                             Tacit                       Explicit</w:t>
      </w:r>
    </w:p>
    <w:p w14:paraId="507984D2" w14:textId="77777777" w:rsidR="00413AB8" w:rsidRDefault="00342C92" w:rsidP="00CF2072">
      <w:pPr>
        <w:pStyle w:val="NormalWeb"/>
        <w:spacing w:before="0" w:beforeAutospacing="0" w:after="0" w:afterAutospacing="0" w:line="360" w:lineRule="auto"/>
        <w:rPr>
          <w:rFonts w:ascii="Arial" w:hAnsi="Arial" w:cs="Arial"/>
          <w:color w:val="0E101A"/>
          <w:sz w:val="22"/>
          <w:szCs w:val="22"/>
        </w:rPr>
      </w:pPr>
      <w:r>
        <w:rPr>
          <w:rFonts w:ascii="Arial" w:hAnsi="Arial" w:cs="Arial"/>
          <w:noProof/>
          <w:color w:val="0E101A"/>
          <w:sz w:val="22"/>
          <w:szCs w:val="22"/>
          <w:lang w:val="en-US"/>
        </w:rPr>
        <mc:AlternateContent>
          <mc:Choice Requires="wps">
            <w:drawing>
              <wp:anchor distT="0" distB="0" distL="114300" distR="114300" simplePos="0" relativeHeight="251660288" behindDoc="0" locked="0" layoutInCell="1" allowOverlap="1" wp14:anchorId="0761C79D" wp14:editId="4D3395EB">
                <wp:simplePos x="0" y="0"/>
                <wp:positionH relativeFrom="column">
                  <wp:posOffset>2057400</wp:posOffset>
                </wp:positionH>
                <wp:positionV relativeFrom="paragraph">
                  <wp:posOffset>21590</wp:posOffset>
                </wp:positionV>
                <wp:extent cx="1143000" cy="914400"/>
                <wp:effectExtent l="50800" t="25400" r="76200" b="101600"/>
                <wp:wrapThrough wrapText="bothSides">
                  <wp:wrapPolygon edited="0">
                    <wp:start x="-960" y="-600"/>
                    <wp:lineTo x="-960" y="23400"/>
                    <wp:lineTo x="22560" y="23400"/>
                    <wp:lineTo x="22560" y="-600"/>
                    <wp:lineTo x="-960" y="-600"/>
                  </wp:wrapPolygon>
                </wp:wrapThrough>
                <wp:docPr id="2" name="Rectangle 2"/>
                <wp:cNvGraphicFramePr/>
                <a:graphic xmlns:a="http://schemas.openxmlformats.org/drawingml/2006/main">
                  <a:graphicData uri="http://schemas.microsoft.com/office/word/2010/wordprocessingShape">
                    <wps:wsp>
                      <wps:cNvSpPr/>
                      <wps:spPr>
                        <a:xfrm>
                          <a:off x="0" y="0"/>
                          <a:ext cx="1143000" cy="9144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6" style="position:absolute;margin-left:162pt;margin-top:1.7pt;width:90pt;height:1in;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Jc/1gCAAAWBQAADgAAAGRycy9lMm9Eb2MueG1srFTfa9swEH4f7H8Qel8dp9nWhToltHQMShua&#10;jj6rspQYJJ12UuJkf/1OsuOErlAYe5FPvt/ffafLq501bKswNOAqXp6NOFNOQt24VcV/Pt1+uuAs&#10;ROFqYcCpiu9V4Fezjx8uWz9VY1iDqRUyCuLCtPUVX8fop0UR5FpZEc7AK0dKDWhFpCuuihpFS9Gt&#10;Kcaj0ZeiBaw9glQh0N+bTslnOb7WSsYHrYOKzFScaov5xHy+pLOYXYrpCoVfN7IvQ/xDFVY0jpIO&#10;oW5EFGyDzV+hbCMRAuh4JsEWoHUjVe6BuilHr7pZroVXuRcCJ/gBpvD/wsr77QJZU1d8zJkTlkb0&#10;SKAJtzKKjRM8rQ9Tslr6Bfa3QGLqdafRpi91wXYZ0v0AqdpFJulnWU7ORyNCXpLuWzmZkExhiqO3&#10;xxC/K7AsCRVHyp6RFNu7EDvTgwn5pWq6/FmKe6NSCcY9Kk1tpIzZOxNIXRtkW0GjF1IqF8s+dbZO&#10;broxZnA8f9+xt0+uKpNrcB6/7zx45Mzg4uBsGwf4VgAzlKw7+wMCXd8Jgheo9zRBhI7awcvbhoC8&#10;EyEuBBKXCXvaz/hAhzbQVhx6ibM14O+3/id7ohhpOWtpNyoefm0EKs7MD0fky3OkZcqXyeevY8qB&#10;p5qXU43b2GugGZT0EniZxWQfzUHUCPaZ1niespJKOEm5Ky4jHi7XsdtZegikms+zGS2QF/HOLb08&#10;TD0R5Wn3LND3bIrEw3s47JGYviJVZ5vm4WC+iaCbzLgjrj3etHyZs/1Dkbb79J6tjs/Z7A8AAAD/&#10;/wMAUEsDBBQABgAIAAAAIQD0HhmR3QAAAAkBAAAPAAAAZHJzL2Rvd25yZXYueG1sTI/BbsIwEETv&#10;lfoP1lbqrTiloUVpHFQhtRKHCkH5ABMvccBeR7EJ6d93OZXbjmY0+6ZcjN6JAfvYBlLwPMlAINXB&#10;tNQo2P18Ps1BxKTJaBcIFfxihEV1f1fqwoQLbXDYpkZwCcVCK7ApdYWUsbbodZyEDom9Q+i9Tiz7&#10;RppeX7jcOznNslfpdUv8weoOlxbr0/bsFfjj10DzeNjl61lajyu3Wa6+rVKPD+PHO4iEY/oPwxWf&#10;0aFipn04k4nCKXiZ5rwl8ZGDYH+WXfWeg/lbDrIq5e2C6g8AAP//AwBQSwECLQAUAAYACAAAACEA&#10;5JnDwPsAAADhAQAAEwAAAAAAAAAAAAAAAAAAAAAAW0NvbnRlbnRfVHlwZXNdLnhtbFBLAQItABQA&#10;BgAIAAAAIQAjsmrh1wAAAJQBAAALAAAAAAAAAAAAAAAAACwBAABfcmVscy8ucmVsc1BLAQItABQA&#10;BgAIAAAAIQD7glz/WAIAABYFAAAOAAAAAAAAAAAAAAAAACwCAABkcnMvZTJvRG9jLnhtbFBLAQIt&#10;ABQABgAIAAAAIQD0HhmR3QAAAAkBAAAPAAAAAAAAAAAAAAAAALAEAABkcnMvZG93bnJldi54bWxQ&#10;SwUGAAAAAAQABADzAAAAugU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Arial" w:hAnsi="Arial" w:cs="Arial"/>
          <w:noProof/>
          <w:color w:val="0E101A"/>
          <w:sz w:val="22"/>
          <w:szCs w:val="22"/>
          <w:lang w:val="en-US"/>
        </w:rPr>
        <mc:AlternateContent>
          <mc:Choice Requires="wps">
            <w:drawing>
              <wp:anchor distT="0" distB="0" distL="114300" distR="114300" simplePos="0" relativeHeight="251659264" behindDoc="0" locked="0" layoutInCell="1" allowOverlap="1" wp14:anchorId="4F0B47F0" wp14:editId="7ED3ADC8">
                <wp:simplePos x="0" y="0"/>
                <wp:positionH relativeFrom="column">
                  <wp:posOffset>800100</wp:posOffset>
                </wp:positionH>
                <wp:positionV relativeFrom="paragraph">
                  <wp:posOffset>21590</wp:posOffset>
                </wp:positionV>
                <wp:extent cx="1143000" cy="914400"/>
                <wp:effectExtent l="50800" t="25400" r="76200" b="101600"/>
                <wp:wrapThrough wrapText="bothSides">
                  <wp:wrapPolygon edited="0">
                    <wp:start x="-960" y="-600"/>
                    <wp:lineTo x="-960" y="23400"/>
                    <wp:lineTo x="22560" y="23400"/>
                    <wp:lineTo x="22560" y="-600"/>
                    <wp:lineTo x="-960" y="-600"/>
                  </wp:wrapPolygon>
                </wp:wrapThrough>
                <wp:docPr id="1" name="Rectangle 1"/>
                <wp:cNvGraphicFramePr/>
                <a:graphic xmlns:a="http://schemas.openxmlformats.org/drawingml/2006/main">
                  <a:graphicData uri="http://schemas.microsoft.com/office/word/2010/wordprocessingShape">
                    <wps:wsp>
                      <wps:cNvSpPr/>
                      <wps:spPr>
                        <a:xfrm>
                          <a:off x="0" y="0"/>
                          <a:ext cx="1143000" cy="9144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o:spid="_x0000_s1026" style="position:absolute;margin-left:63pt;margin-top:1.7pt;width:90pt;height:1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2P7DVcCAAAWBQAADgAAAGRycy9lMm9Eb2MueG1srFTfa9swEH4f7H8Qel/tpNnWhTgltHQMShua&#10;jj4rspQYJJ12UuJkf/1OsuOWrlAYe5FPvt/ffafZ5cEatlcYGnAVH52VnCknoW7cpuI/H28+XXAW&#10;onC1MOBUxY8q8Mv5xw+z1k/VGLZgaoWMgrgwbX3FtzH6aVEEuVVWhDPwypFSA1oR6YqbokbRUnRr&#10;inFZfilawNojSBUC/b3ulHye42utZLzXOqjITMWptphPzOc6ncV8JqYbFH7byL4M8Q9VWNE4SjqE&#10;uhZRsB02f4WyjUQIoOOZBFuA1o1UuQfqZlS+6ma1FV7lXgic4AeYwv8LK+/2S2RNTbPjzAlLI3og&#10;0ITbGMVGCZ7WhylZrfwS+1sgMfV60GjTl7pghwzpcYBUHSKT9HM0mpyXJSEvSfdtNJmQTGGKZ2+P&#10;IX5XYFkSKo6UPSMp9rchdqYnE/JL1XT5sxSPRqUSjHtQmtpIGbN3JpC6Msj2gkYvpFQu5n4odbZO&#10;broxZnA8f9+xt0+uKpNrcB6/7zx45Mzg4uBsGwf4VgAzlKw7+xMCXd8JgjXUR5ogQkft4OVNQ0De&#10;ihCXAonLhD3tZ7ynQxtoKw69xNkW8Pdb/5M9UYy0nLW0GxUPv3YCFWfmhyPy5TnSMuXL5PPXMeXA&#10;l5r1S43b2SugGRDBqLosJvtoTqJGsE+0xouUlVTCScpdcRnxdLmK3c7SQyDVYpHNaIG8iLdu5eVp&#10;6okoj4cngb5nUyQe3sFpj8T0Fak62zQPB4tdBN1kxj3j2uNNy5c52z8Uabtf3rPV83M2/wMAAP//&#10;AwBQSwMEFAAGAAgAAAAhAEme6T/dAAAACQEAAA8AAABkcnMvZG93bnJldi54bWxMj0FuwjAQRfeV&#10;egdrKnVXnEJKURoHVUitxKJCUA5g4iEO2OMoNiG9fYdVu3z6oz/vl8vROzFgH9tACp4nGQikOpiW&#10;GgX774+nBYiYNBntAqGCH4ywrO7vSl2YcKUtDrvUCC6hWGgFNqWukDLWFr2Ok9AhcXYMvdeJsW+k&#10;6fWVy72T0yybS69b4g9Wd7iyWJ93F6/Anz4HWsTjPt+8pM24dtvV+ssq9fgwvr+BSDimv2O46bM6&#10;VOx0CBcyUTjm6Zy3JAWzHATns+zGBw7y1xxkVcr/C6pfAAAA//8DAFBLAQItABQABgAIAAAAIQDk&#10;mcPA+wAAAOEBAAATAAAAAAAAAAAAAAAAAAAAAABbQ29udGVudF9UeXBlc10ueG1sUEsBAi0AFAAG&#10;AAgAAAAhACOyauHXAAAAlAEAAAsAAAAAAAAAAAAAAAAALAEAAF9yZWxzLy5yZWxzUEsBAi0AFAAG&#10;AAgAAAAhAHNj+w1XAgAAFgUAAA4AAAAAAAAAAAAAAAAALAIAAGRycy9lMm9Eb2MueG1sUEsBAi0A&#10;FAAGAAgAAAAhAEme6T/dAAAACQEAAA8AAAAAAAAAAAAAAAAArwQAAGRycy9kb3ducmV2LnhtbFBL&#10;BQYAAAAABAAEAPMAAAC5BQAAAAA=&#10;" fillcolor="#4f81bd [3204]" strokecolor="#4579b8 [3044]">
                <v:fill color2="#a7bfde [1620]" rotate="t" type="gradient">
                  <o:fill v:ext="view" type="gradientUnscaled"/>
                </v:fill>
                <v:shadow on="t" opacity="22937f" mv:blur="40000f" origin=",.5" offset="0,23000emu"/>
                <w10:wrap type="through"/>
              </v:rect>
            </w:pict>
          </mc:Fallback>
        </mc:AlternateContent>
      </w:r>
    </w:p>
    <w:p w14:paraId="60E9448E" w14:textId="77777777" w:rsidR="00342C92" w:rsidRDefault="003C4E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noProof/>
          <w:color w:val="0E101A"/>
          <w:sz w:val="22"/>
          <w:szCs w:val="22"/>
          <w:lang w:val="en-US"/>
        </w:rPr>
        <mc:AlternateContent>
          <mc:Choice Requires="wps">
            <w:drawing>
              <wp:anchor distT="0" distB="0" distL="114300" distR="114300" simplePos="0" relativeHeight="251667456" behindDoc="0" locked="0" layoutInCell="1" allowOverlap="1" wp14:anchorId="19BECB91" wp14:editId="47944188">
                <wp:simplePos x="0" y="0"/>
                <wp:positionH relativeFrom="column">
                  <wp:posOffset>3886200</wp:posOffset>
                </wp:positionH>
                <wp:positionV relativeFrom="paragraph">
                  <wp:posOffset>225425</wp:posOffset>
                </wp:positionV>
                <wp:extent cx="1332865" cy="9144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332865"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C62927B" w14:textId="77777777" w:rsidR="00DC0352" w:rsidRPr="00915DE5" w:rsidRDefault="00DC0352">
                            <w:pPr>
                              <w:rPr>
                                <w:rFonts w:ascii="Arial" w:hAnsi="Arial" w:cs="Arial"/>
                                <w:sz w:val="22"/>
                                <w:szCs w:val="22"/>
                              </w:rPr>
                            </w:pPr>
                            <w:r w:rsidRPr="00915DE5">
                              <w:rPr>
                                <w:rFonts w:ascii="Arial" w:hAnsi="Arial" w:cs="Arial"/>
                                <w:sz w:val="22"/>
                                <w:szCs w:val="22"/>
                              </w:rPr>
                              <w:t>The SECI model</w:t>
                            </w:r>
                          </w:p>
                          <w:p w14:paraId="4C9A566B" w14:textId="77777777" w:rsidR="00DC0352" w:rsidRPr="00915DE5" w:rsidRDefault="00DC0352">
                            <w:pPr>
                              <w:rPr>
                                <w:rFonts w:ascii="Arial" w:hAnsi="Arial" w:cs="Arial"/>
                                <w:sz w:val="22"/>
                                <w:szCs w:val="22"/>
                              </w:rPr>
                            </w:pPr>
                            <w:r w:rsidRPr="00915DE5">
                              <w:rPr>
                                <w:rFonts w:ascii="Arial" w:hAnsi="Arial" w:cs="Arial"/>
                                <w:sz w:val="22"/>
                                <w:szCs w:val="22"/>
                              </w:rPr>
                              <w:t>Source: the author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9" o:spid="_x0000_s1026" type="#_x0000_t202" style="position:absolute;margin-left:306pt;margin-top:17.75pt;width:104.95pt;height:1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2RVgc8CAAATBgAADgAAAGRycy9lMm9Eb2MueG1srFTdT9swEH+ftP/B8ntJUlJoI1IUijpNQoAG&#10;E8+uY7fR/CXbtOmm/e87O0kpbA9j2otzufv5fPe7j4vLVgq0ZdY1WpU4O0kxYorqulHrEn99XI6m&#10;GDlPVE2EVqzEe+bw5fzjh4udKdhYb7SomUXgRLliZ0q88d4USeLohkniTrRhCoxcW0k8/Np1Uluy&#10;A+9SJOM0PUt22tbGasqcA+11Z8Tz6J9zRv0d5455JEoMsfl42niuwpnML0ixtsRsGtqHQf4hCkka&#10;BY8eXF0TT9CzbX5zJRtqtdPcn1AtE815Q1nMAbLJ0jfZPGyIYTEXIMeZA03u/7mlt9t7i5q6xDOM&#10;FJFQokfWenSlWzQL7OyMKwD0YADmW1BDlQe9A2VIuuVWhi+kg8AOPO8P3AZnNFw6PR1PzyYYUbDN&#10;sjxPI/nJy21jnf/EtERBKLGF2kVKyfbGeYgEoAMkPKb0shEi1k+oVwoAdhoWG6C7TQqIBMSADDHF&#10;4vxYTM7H1flkNjqrJtkoz9LpqKrS8eh6WaVVmi8Xs/zqJ0QhSZYXO2gTA00WCAIiloKs+5IE89/V&#10;RBL6qoOzLIm90+UHjmOeQ6hJYL9jOUp+L1hIQKgvjEPVItlBEeeFLYRFWwKdTihlysc6RTIAHVAc&#10;CHvPxR4fKYtUvudyR/7wslb+cFk2SttY2jdh19+GkHmHBzKO8g6ib1dtbNd8aMKVrvfQm1Z3s+0M&#10;XTbQQDfE+XtiYZihHWFB+Ts4uNC7Eutewmij7fc/6QMe6glWjELVS6xge2EkPiuYvdi9sEviTw4d&#10;BC/YY8vq2KKe5UJDTTJYhIZGMeC9GERutXyCLVaFN8FEFIWXS+wHceG7hQVbkLKqiiDYHob4G/Vg&#10;aHAdShSG47F9Itb0E+ShjW71sERI8WaQOmy4qXT17DVv4pQFljtOe/Zh88Sm7LdkWG3H/xH1ssvn&#10;vwAAAP//AwBQSwMEFAAGAAgAAAAhABiU9gfiAAAACgEAAA8AAABkcnMvZG93bnJldi54bWxMj8tO&#10;wzAQRfdI/IM1SGxQ68RV+ghxKgSCDVURhQVLJx6SQDyObDcNfD1mBcvRHN17brGdTM9GdL6zJCGd&#10;J8CQaqs7aiS8vtzP1sB8UKRVbwklfKGHbXl+Vqhc2xM943gIDYsh5HMloQ1hyDn3dYtG+bkdkOLv&#10;3TqjQjxdw7VTpxhuei6SZMmN6ig2tGrA2xbrz8PRSPh+cjsrxO4hrd4W3Rjurj72j3spLy+mm2tg&#10;AafwB8OvflSHMjpV9kjas17CMhVxS5CwyDJgEViLdAOsiuRqkwEvC/5/QvkDAAD//wMAUEsBAi0A&#10;FAAGAAgAAAAhAOSZw8D7AAAA4QEAABMAAAAAAAAAAAAAAAAAAAAAAFtDb250ZW50X1R5cGVzXS54&#10;bWxQSwECLQAUAAYACAAAACEAI7Jq4dcAAACUAQAACwAAAAAAAAAAAAAAAAAsAQAAX3JlbHMvLnJl&#10;bHNQSwECLQAUAAYACAAAACEAY2RVgc8CAAATBgAADgAAAAAAAAAAAAAAAAAsAgAAZHJzL2Uyb0Rv&#10;Yy54bWxQSwECLQAUAAYACAAAACEAGJT2B+IAAAAKAQAADwAAAAAAAAAAAAAAAAAnBQAAZHJzL2Rv&#10;d25yZXYueG1sUEsFBgAAAAAEAAQA8wAAADYGAAAAAA==&#10;" filled="f" stroked="f">
                <v:textbox>
                  <w:txbxContent>
                    <w:p w14:paraId="5C62927B" w14:textId="77777777" w:rsidR="00D67189" w:rsidRPr="00915DE5" w:rsidRDefault="00D67189">
                      <w:pPr>
                        <w:rPr>
                          <w:rFonts w:ascii="Arial" w:hAnsi="Arial" w:cs="Arial"/>
                          <w:sz w:val="22"/>
                          <w:szCs w:val="22"/>
                        </w:rPr>
                      </w:pPr>
                      <w:r w:rsidRPr="00915DE5">
                        <w:rPr>
                          <w:rFonts w:ascii="Arial" w:hAnsi="Arial" w:cs="Arial"/>
                          <w:sz w:val="22"/>
                          <w:szCs w:val="22"/>
                        </w:rPr>
                        <w:t>The SECI model</w:t>
                      </w:r>
                    </w:p>
                    <w:p w14:paraId="4C9A566B" w14:textId="77777777" w:rsidR="00D67189" w:rsidRPr="00915DE5" w:rsidRDefault="00D67189">
                      <w:pPr>
                        <w:rPr>
                          <w:rFonts w:ascii="Arial" w:hAnsi="Arial" w:cs="Arial"/>
                          <w:sz w:val="22"/>
                          <w:szCs w:val="22"/>
                        </w:rPr>
                      </w:pPr>
                      <w:r w:rsidRPr="00915DE5">
                        <w:rPr>
                          <w:rFonts w:ascii="Arial" w:hAnsi="Arial" w:cs="Arial"/>
                          <w:sz w:val="22"/>
                          <w:szCs w:val="22"/>
                        </w:rPr>
                        <w:t>Source: the author</w:t>
                      </w:r>
                    </w:p>
                  </w:txbxContent>
                </v:textbox>
                <w10:wrap type="square"/>
              </v:shape>
            </w:pict>
          </mc:Fallback>
        </mc:AlternateContent>
      </w:r>
      <w:r w:rsidR="00342C92">
        <w:rPr>
          <w:rFonts w:ascii="Arial" w:hAnsi="Arial" w:cs="Arial"/>
          <w:noProof/>
          <w:color w:val="0E101A"/>
          <w:sz w:val="22"/>
          <w:szCs w:val="22"/>
          <w:lang w:val="en-US"/>
        </w:rPr>
        <mc:AlternateContent>
          <mc:Choice Requires="wps">
            <w:drawing>
              <wp:anchor distT="0" distB="0" distL="114300" distR="114300" simplePos="0" relativeHeight="251664384" behindDoc="0" locked="0" layoutInCell="1" allowOverlap="1" wp14:anchorId="1DA2DFAA" wp14:editId="0C6B4DC2">
                <wp:simplePos x="0" y="0"/>
                <wp:positionH relativeFrom="column">
                  <wp:posOffset>2057400</wp:posOffset>
                </wp:positionH>
                <wp:positionV relativeFrom="paragraph">
                  <wp:posOffset>-3175</wp:posOffset>
                </wp:positionV>
                <wp:extent cx="1099820" cy="9144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09982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640E902" w14:textId="77777777" w:rsidR="00DC0352" w:rsidRPr="00342C92" w:rsidRDefault="00DC0352">
                            <w:pPr>
                              <w:rPr>
                                <w:rFonts w:ascii="Arial" w:hAnsi="Arial" w:cs="Arial"/>
                                <w:sz w:val="22"/>
                                <w:szCs w:val="22"/>
                              </w:rPr>
                            </w:pPr>
                            <w:r w:rsidRPr="00342C92">
                              <w:rPr>
                                <w:rFonts w:ascii="Arial" w:hAnsi="Arial" w:cs="Arial"/>
                                <w:sz w:val="22"/>
                                <w:szCs w:val="22"/>
                              </w:rPr>
                              <w:t>Externalization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27" type="#_x0000_t202" style="position:absolute;margin-left:162pt;margin-top:-.2pt;width:86.6pt;height:1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gFMps0CAAATBgAADgAAAGRycy9lMm9Eb2MueG1srFTdT9swEH+ftP/B8ntJUoVCI1IUijpNQoAG&#10;E8+uY7fR/CXbNOmm/e87O0kpbA9j2otzufv5fPe7j4vLTgq0Y9Y1WpU4O0kxYorqulGbEn99XE3O&#10;MXKeqJoIrViJ98zhy8XHDxetKdhUb7WomUXgRLmiNSXeem+KJHF0yyRxJ9owBUaurSQefu0mqS1p&#10;wbsUyTRNZ0mrbW2spsw50F73RryI/jln1N9x7phHosQQm4+njec6nMnighQbS8y2oUMY5B+ikKRR&#10;8OjB1TXxBD3b5jdXsqFWO839CdUy0Zw3lMUcIJssfZPNw5YYFnMBcpw50OT+n1t6u7u3qKlLPMNI&#10;EQklemSdR1e6Q7PATmtcAaAHAzDfgRqqPOodKEPSHbcyfCEdBHbgeX/gNjij4VI6n59PwUTBNs/y&#10;PI3kJy+3jXX+E9MSBaHEFmoXKSW7G+chEoCOkPCY0qtGiFg/oV4pANhrWGyA/jYpIBIQAzLEFIvz&#10;Y3l6Nq3OTueTWXWaTfIsPZ9UVTqdXK+qtErz1XKeX/2EKCTJ8qKFNjHQZIEgIGIlyGYoSTD/XU0k&#10;oa86OMuS2Dt9fuA45jmGmgT2e5aj5PeChQSE+sI4VC2SHRRxXthSWLQj0OmEUqZ8rFMkA9ABxYGw&#10;91wc8JGySOV7Lvfkjy9r5Q+XZaO0jaV9E3b9bQyZ93gg4yjvIPpu3cV2PTThWtd76E2r+9l2hq4a&#10;aKAb4vw9sTDM0HOwoPwdHFzotsR6kDDaavv9T/qAh3qCFaNQ9RIr2F4Yic8KZi92L+yS+JNDB8EL&#10;9tiyPraoZ7nUUJMMFqGhUQx4L0aRWy2fYItV4U0wEUXh5RL7UVz6fmHBFqSsqiIItoch/kY9GBpc&#10;hxKF4Xjsnog1wwR5aKNbPS4RUrwZpB4bbipdPXvNmzhlgeWe04F92DyxKYctGVbb8X9EvezyxS8A&#10;AAD//wMAUEsDBBQABgAIAAAAIQA5vqAQ4QAAAAkBAAAPAAAAZHJzL2Rvd25yZXYueG1sTI8xT8Mw&#10;FIR3JP6D9ZBYUOvUiUoJcSoEgoWqiJaB0YlNEoifI9tNA7++jwnG053uvivWk+3ZaHzoHEpYzBNg&#10;BmunO2wkvO0fZytgISrUqndoJHybAOvy/KxQuXZHfDXjLjaMSjDkSkIb45BzHurWWBXmbjBI3ofz&#10;VkWSvuHaqyOV256LJFlyqzqkhVYN5r419dfuYCX8vPiNE2LztKje026MD1ef2+etlJcX090tsGim&#10;+BeGX3xCh5KYKndAHVgvIRUZfYkSZhkw8rObawGsomCWLoGXBf//oDwBAAD//wMAUEsBAi0AFAAG&#10;AAgAAAAhAOSZw8D7AAAA4QEAABMAAAAAAAAAAAAAAAAAAAAAAFtDb250ZW50X1R5cGVzXS54bWxQ&#10;SwECLQAUAAYACAAAACEAI7Jq4dcAAACUAQAACwAAAAAAAAAAAAAAAAAsAQAAX3JlbHMvLnJlbHNQ&#10;SwECLQAUAAYACAAAACEAKgFMps0CAAATBgAADgAAAAAAAAAAAAAAAAAsAgAAZHJzL2Uyb0RvYy54&#10;bWxQSwECLQAUAAYACAAAACEAOb6gEOEAAAAJAQAADwAAAAAAAAAAAAAAAAAlBQAAZHJzL2Rvd25y&#10;ZXYueG1sUEsFBgAAAAAEAAQA8wAAADMGAAAAAA==&#10;" filled="f" stroked="f">
                <v:textbox>
                  <w:txbxContent>
                    <w:p w14:paraId="1640E902" w14:textId="77777777" w:rsidR="00D67189" w:rsidRPr="00342C92" w:rsidRDefault="00D67189">
                      <w:pPr>
                        <w:rPr>
                          <w:rFonts w:ascii="Arial" w:hAnsi="Arial" w:cs="Arial"/>
                          <w:sz w:val="22"/>
                          <w:szCs w:val="22"/>
                        </w:rPr>
                      </w:pPr>
                      <w:r w:rsidRPr="00342C92">
                        <w:rPr>
                          <w:rFonts w:ascii="Arial" w:hAnsi="Arial" w:cs="Arial"/>
                          <w:sz w:val="22"/>
                          <w:szCs w:val="22"/>
                        </w:rPr>
                        <w:t>Externalization</w:t>
                      </w:r>
                    </w:p>
                  </w:txbxContent>
                </v:textbox>
                <w10:wrap type="square"/>
              </v:shape>
            </w:pict>
          </mc:Fallback>
        </mc:AlternateContent>
      </w:r>
      <w:r w:rsidR="00342C92">
        <w:rPr>
          <w:rFonts w:ascii="Arial" w:hAnsi="Arial" w:cs="Arial"/>
          <w:noProof/>
          <w:color w:val="0E101A"/>
          <w:sz w:val="22"/>
          <w:szCs w:val="22"/>
          <w:lang w:val="en-US"/>
        </w:rPr>
        <mc:AlternateContent>
          <mc:Choice Requires="wps">
            <w:drawing>
              <wp:anchor distT="0" distB="0" distL="114300" distR="114300" simplePos="0" relativeHeight="251663360" behindDoc="0" locked="0" layoutInCell="1" allowOverlap="1" wp14:anchorId="0B92CC85" wp14:editId="19BCB0E8">
                <wp:simplePos x="0" y="0"/>
                <wp:positionH relativeFrom="column">
                  <wp:posOffset>914400</wp:posOffset>
                </wp:positionH>
                <wp:positionV relativeFrom="paragraph">
                  <wp:posOffset>-3175</wp:posOffset>
                </wp:positionV>
                <wp:extent cx="967740" cy="9144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96774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59B1AD1" w14:textId="77777777" w:rsidR="00DC0352" w:rsidRPr="00342C92" w:rsidRDefault="00DC0352">
                            <w:pPr>
                              <w:rPr>
                                <w:rFonts w:ascii="Arial" w:hAnsi="Arial" w:cs="Arial"/>
                                <w:sz w:val="22"/>
                                <w:szCs w:val="22"/>
                              </w:rPr>
                            </w:pPr>
                            <w:r w:rsidRPr="00342C92">
                              <w:rPr>
                                <w:rFonts w:ascii="Arial" w:hAnsi="Arial" w:cs="Arial"/>
                                <w:sz w:val="22"/>
                                <w:szCs w:val="22"/>
                              </w:rPr>
                              <w:t>Socialization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28" type="#_x0000_t202" style="position:absolute;margin-left:1in;margin-top:-.2pt;width:76.2pt;height:1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whYbcoCAAALBgAADgAAAGRycy9lMm9Eb2MueG1srFRLb9swDL4P2H8QdE9tB07TGHUKN0WGAUVb&#10;rB16VmQpMaYXJDVxNuy/j5LtNM12WIddZJr8RJEfH5dXrRRoy6xrtCpxdpZixBTVdaPWJf76tBxd&#10;YOQ8UTURWrES75nDV/OPHy53pmBjvdGiZhaBE+WKnSnxxntTJImjGyaJO9OGKTBybSXx8GvXSW3J&#10;DrxLkYzT9DzZaVsbqylzDrQ3nRHPo3/OGfX3nDvmkSgxxObjaeO5CmcyvyTF2hKzaWgfBvmHKCRp&#10;FDx6cHVDPEEvtvnNlWyo1U5zf0a1TDTnDWUxB8gmS0+yedwQw2IuQI4zB5rc/3NL77YPFjV1iScY&#10;KSKhRE+s9ehat2gS2NkZVwDo0QDMt6CGKg96B8qQdMutDF9IB4EdeN4fuA3OKChn59NpDhYKplmW&#10;52nkPnm9bKzzn5iWKAgltlC6yCjZ3joPgQB0gIS3lF42QsTyCfVGAcBOw2L9u9ukgEBADMgQUqzN&#10;j8VkOq6mk9novJpkozxLL0ZVlY5HN8sqrdJ8uZjl1z8hCkmyvNhBlxjoscAP8LAUZN1XJJj/riSS&#10;0DcNnGVJbJ0uP3Ac8xxCTQL5HclR8nvBQgJCfWEciha5Doo4LmwhLNoSaHRCKVM+limSAeiA4kDY&#10;ey72+EhZpPI9lzvyh5e18ofLslHaxtKehF1/G0LmHR7IOMo7iL5dtX1TrnS9h560uptpZ+iygc65&#10;Jc4/EAtDDM0Gi8nfw8GF3pVY9xJGG22//0kf8FBIsGIUyl1iBVsLI/FZwczFtoUdEn9yaB14wR5b&#10;VscW9SIXGoqRwQI0NIoB78UgcqvlM2yvKrwJJqIovFxiP4gL3y0q2H6UVVUEwdYwxN+qR0OD61Cb&#10;MBVP7TOxph8dD/1zp4flQYqTCeqw4abS1YvXvInjFejtOO1ph40Tu7HfjmGlHf9H1OsOn/8CAAD/&#10;/wMAUEsDBBQABgAIAAAAIQBUUn1Z4AAAAAkBAAAPAAAAZHJzL2Rvd25yZXYueG1sTI/BTsMwEETv&#10;SPyDtUhcUOs0jaIS4lQIBBeqIloOHJ14SQLxOordNPD13Z7gtqM3mp3J15PtxIiDbx0pWMwjEEiV&#10;My3VCt73T7MVCB80Gd05QgU/6GFdXF7kOjPuSG847kItOIR8phU0IfSZlL5q0Go/dz0Ss083WB1Y&#10;DrU0gz5yuO1kHEWptLol/tDoHh8arL53B6vg93XYuDjePC/Kj2U7hsebr+3LVqnrq+n+DkTAKfyZ&#10;4Vyfq0PBnUp3IONFxzpJeEtQMEtAMI9vUz7KM1imIItc/l9QnAAAAP//AwBQSwECLQAUAAYACAAA&#10;ACEA5JnDwPsAAADhAQAAEwAAAAAAAAAAAAAAAAAAAAAAW0NvbnRlbnRfVHlwZXNdLnhtbFBLAQIt&#10;ABQABgAIAAAAIQAjsmrh1wAAAJQBAAALAAAAAAAAAAAAAAAAACwBAABfcmVscy8ucmVsc1BLAQIt&#10;ABQABgAIAAAAIQCrCFhtygIAAAsGAAAOAAAAAAAAAAAAAAAAACwCAABkcnMvZTJvRG9jLnhtbFBL&#10;AQItABQABgAIAAAAIQBUUn1Z4AAAAAkBAAAPAAAAAAAAAAAAAAAAACIFAABkcnMvZG93bnJldi54&#10;bWxQSwUGAAAAAAQABADzAAAALwYAAAAA&#10;" filled="f" stroked="f">
                <v:textbox>
                  <w:txbxContent>
                    <w:p w14:paraId="459B1AD1" w14:textId="77777777" w:rsidR="00D67189" w:rsidRPr="00342C92" w:rsidRDefault="00D67189">
                      <w:pPr>
                        <w:rPr>
                          <w:rFonts w:ascii="Arial" w:hAnsi="Arial" w:cs="Arial"/>
                          <w:sz w:val="22"/>
                          <w:szCs w:val="22"/>
                        </w:rPr>
                      </w:pPr>
                      <w:r w:rsidRPr="00342C92">
                        <w:rPr>
                          <w:rFonts w:ascii="Arial" w:hAnsi="Arial" w:cs="Arial"/>
                          <w:sz w:val="22"/>
                          <w:szCs w:val="22"/>
                        </w:rPr>
                        <w:t>Socialization</w:t>
                      </w:r>
                    </w:p>
                  </w:txbxContent>
                </v:textbox>
                <w10:wrap type="square"/>
              </v:shape>
            </w:pict>
          </mc:Fallback>
        </mc:AlternateContent>
      </w:r>
      <w:r>
        <w:rPr>
          <w:rFonts w:ascii="Arial" w:hAnsi="Arial" w:cs="Arial"/>
          <w:color w:val="0E101A"/>
          <w:sz w:val="22"/>
          <w:szCs w:val="22"/>
        </w:rPr>
        <w:t>Explicit</w:t>
      </w:r>
    </w:p>
    <w:p w14:paraId="6FF7D460" w14:textId="50F4C333" w:rsidR="00342C92" w:rsidRDefault="00915DE5" w:rsidP="00CF2072">
      <w:pPr>
        <w:pStyle w:val="NormalWeb"/>
        <w:spacing w:before="0" w:beforeAutospacing="0" w:after="0" w:afterAutospacing="0" w:line="360" w:lineRule="auto"/>
        <w:rPr>
          <w:rFonts w:ascii="Arial" w:hAnsi="Arial" w:cs="Arial"/>
          <w:color w:val="0E101A"/>
          <w:sz w:val="22"/>
          <w:szCs w:val="22"/>
        </w:rPr>
      </w:pPr>
      <w:r>
        <w:rPr>
          <w:rFonts w:ascii="Arial" w:hAnsi="Arial" w:cs="Arial"/>
          <w:noProof/>
          <w:color w:val="0E101A"/>
          <w:sz w:val="22"/>
          <w:szCs w:val="22"/>
          <w:lang w:val="en-US"/>
        </w:rPr>
        <mc:AlternateContent>
          <mc:Choice Requires="wps">
            <w:drawing>
              <wp:anchor distT="0" distB="0" distL="114300" distR="114300" simplePos="0" relativeHeight="251668480" behindDoc="0" locked="0" layoutInCell="1" allowOverlap="1" wp14:anchorId="58F160E7" wp14:editId="5DF795A9">
                <wp:simplePos x="0" y="0"/>
                <wp:positionH relativeFrom="column">
                  <wp:posOffset>1485900</wp:posOffset>
                </wp:positionH>
                <wp:positionV relativeFrom="paragraph">
                  <wp:posOffset>-4168</wp:posOffset>
                </wp:positionV>
                <wp:extent cx="946126" cy="813793"/>
                <wp:effectExtent l="50800" t="25400" r="70485" b="100965"/>
                <wp:wrapNone/>
                <wp:docPr id="10" name="Freeform 10"/>
                <wp:cNvGraphicFramePr/>
                <a:graphic xmlns:a="http://schemas.openxmlformats.org/drawingml/2006/main">
                  <a:graphicData uri="http://schemas.microsoft.com/office/word/2010/wordprocessingShape">
                    <wps:wsp>
                      <wps:cNvSpPr/>
                      <wps:spPr>
                        <a:xfrm>
                          <a:off x="0" y="0"/>
                          <a:ext cx="946126" cy="813793"/>
                        </a:xfrm>
                        <a:custGeom>
                          <a:avLst/>
                          <a:gdLst>
                            <a:gd name="connsiteX0" fmla="*/ 533400 w 946126"/>
                            <a:gd name="connsiteY0" fmla="*/ 432793 h 813793"/>
                            <a:gd name="connsiteX1" fmla="*/ 533400 w 946126"/>
                            <a:gd name="connsiteY1" fmla="*/ 432793 h 813793"/>
                            <a:gd name="connsiteX2" fmla="*/ 393700 w 946126"/>
                            <a:gd name="connsiteY2" fmla="*/ 407393 h 813793"/>
                            <a:gd name="connsiteX3" fmla="*/ 317500 w 946126"/>
                            <a:gd name="connsiteY3" fmla="*/ 331193 h 813793"/>
                            <a:gd name="connsiteX4" fmla="*/ 304800 w 946126"/>
                            <a:gd name="connsiteY4" fmla="*/ 293093 h 813793"/>
                            <a:gd name="connsiteX5" fmla="*/ 457200 w 946126"/>
                            <a:gd name="connsiteY5" fmla="*/ 216893 h 813793"/>
                            <a:gd name="connsiteX6" fmla="*/ 495300 w 946126"/>
                            <a:gd name="connsiteY6" fmla="*/ 191493 h 813793"/>
                            <a:gd name="connsiteX7" fmla="*/ 571500 w 946126"/>
                            <a:gd name="connsiteY7" fmla="*/ 166093 h 813793"/>
                            <a:gd name="connsiteX8" fmla="*/ 609600 w 946126"/>
                            <a:gd name="connsiteY8" fmla="*/ 153393 h 813793"/>
                            <a:gd name="connsiteX9" fmla="*/ 698500 w 946126"/>
                            <a:gd name="connsiteY9" fmla="*/ 166093 h 813793"/>
                            <a:gd name="connsiteX10" fmla="*/ 774700 w 946126"/>
                            <a:gd name="connsiteY10" fmla="*/ 242293 h 813793"/>
                            <a:gd name="connsiteX11" fmla="*/ 800100 w 946126"/>
                            <a:gd name="connsiteY11" fmla="*/ 331193 h 813793"/>
                            <a:gd name="connsiteX12" fmla="*/ 787400 w 946126"/>
                            <a:gd name="connsiteY12" fmla="*/ 534393 h 813793"/>
                            <a:gd name="connsiteX13" fmla="*/ 711200 w 946126"/>
                            <a:gd name="connsiteY13" fmla="*/ 597893 h 813793"/>
                            <a:gd name="connsiteX14" fmla="*/ 520700 w 946126"/>
                            <a:gd name="connsiteY14" fmla="*/ 635993 h 813793"/>
                            <a:gd name="connsiteX15" fmla="*/ 304800 w 946126"/>
                            <a:gd name="connsiteY15" fmla="*/ 635993 h 813793"/>
                            <a:gd name="connsiteX16" fmla="*/ 254000 w 946126"/>
                            <a:gd name="connsiteY16" fmla="*/ 547093 h 813793"/>
                            <a:gd name="connsiteX17" fmla="*/ 190500 w 946126"/>
                            <a:gd name="connsiteY17" fmla="*/ 458193 h 813793"/>
                            <a:gd name="connsiteX18" fmla="*/ 152400 w 946126"/>
                            <a:gd name="connsiteY18" fmla="*/ 381993 h 813793"/>
                            <a:gd name="connsiteX19" fmla="*/ 152400 w 946126"/>
                            <a:gd name="connsiteY19" fmla="*/ 166093 h 813793"/>
                            <a:gd name="connsiteX20" fmla="*/ 165100 w 946126"/>
                            <a:gd name="connsiteY20" fmla="*/ 127993 h 813793"/>
                            <a:gd name="connsiteX21" fmla="*/ 203200 w 946126"/>
                            <a:gd name="connsiteY21" fmla="*/ 115293 h 813793"/>
                            <a:gd name="connsiteX22" fmla="*/ 241300 w 946126"/>
                            <a:gd name="connsiteY22" fmla="*/ 77193 h 813793"/>
                            <a:gd name="connsiteX23" fmla="*/ 317500 w 946126"/>
                            <a:gd name="connsiteY23" fmla="*/ 51793 h 813793"/>
                            <a:gd name="connsiteX24" fmla="*/ 355600 w 946126"/>
                            <a:gd name="connsiteY24" fmla="*/ 39093 h 813793"/>
                            <a:gd name="connsiteX25" fmla="*/ 444500 w 946126"/>
                            <a:gd name="connsiteY25" fmla="*/ 993 h 813793"/>
                            <a:gd name="connsiteX26" fmla="*/ 787400 w 946126"/>
                            <a:gd name="connsiteY26" fmla="*/ 39093 h 813793"/>
                            <a:gd name="connsiteX27" fmla="*/ 825500 w 946126"/>
                            <a:gd name="connsiteY27" fmla="*/ 64493 h 813793"/>
                            <a:gd name="connsiteX28" fmla="*/ 901700 w 946126"/>
                            <a:gd name="connsiteY28" fmla="*/ 140693 h 813793"/>
                            <a:gd name="connsiteX29" fmla="*/ 939800 w 946126"/>
                            <a:gd name="connsiteY29" fmla="*/ 318493 h 813793"/>
                            <a:gd name="connsiteX30" fmla="*/ 901700 w 946126"/>
                            <a:gd name="connsiteY30" fmla="*/ 610593 h 813793"/>
                            <a:gd name="connsiteX31" fmla="*/ 863600 w 946126"/>
                            <a:gd name="connsiteY31" fmla="*/ 635993 h 813793"/>
                            <a:gd name="connsiteX32" fmla="*/ 838200 w 946126"/>
                            <a:gd name="connsiteY32" fmla="*/ 686793 h 813793"/>
                            <a:gd name="connsiteX33" fmla="*/ 736600 w 946126"/>
                            <a:gd name="connsiteY33" fmla="*/ 737593 h 813793"/>
                            <a:gd name="connsiteX34" fmla="*/ 685800 w 946126"/>
                            <a:gd name="connsiteY34" fmla="*/ 762993 h 813793"/>
                            <a:gd name="connsiteX35" fmla="*/ 558800 w 946126"/>
                            <a:gd name="connsiteY35" fmla="*/ 801093 h 813793"/>
                            <a:gd name="connsiteX36" fmla="*/ 431800 w 946126"/>
                            <a:gd name="connsiteY36" fmla="*/ 813793 h 813793"/>
                            <a:gd name="connsiteX37" fmla="*/ 215900 w 946126"/>
                            <a:gd name="connsiteY37" fmla="*/ 788393 h 813793"/>
                            <a:gd name="connsiteX38" fmla="*/ 101600 w 946126"/>
                            <a:gd name="connsiteY38" fmla="*/ 661393 h 813793"/>
                            <a:gd name="connsiteX39" fmla="*/ 63500 w 946126"/>
                            <a:gd name="connsiteY39" fmla="*/ 623293 h 813793"/>
                            <a:gd name="connsiteX40" fmla="*/ 12700 w 946126"/>
                            <a:gd name="connsiteY40" fmla="*/ 508993 h 813793"/>
                            <a:gd name="connsiteX41" fmla="*/ 12700 w 946126"/>
                            <a:gd name="connsiteY41" fmla="*/ 483593 h 813793"/>
                            <a:gd name="connsiteX42" fmla="*/ 12700 w 946126"/>
                            <a:gd name="connsiteY42" fmla="*/ 483593 h 813793"/>
                            <a:gd name="connsiteX43" fmla="*/ 12700 w 946126"/>
                            <a:gd name="connsiteY43" fmla="*/ 483593 h 813793"/>
                            <a:gd name="connsiteX44" fmla="*/ 0 w 946126"/>
                            <a:gd name="connsiteY44" fmla="*/ 470893 h 813793"/>
                            <a:gd name="connsiteX45" fmla="*/ 0 w 946126"/>
                            <a:gd name="connsiteY45" fmla="*/ 470893 h 813793"/>
                            <a:gd name="connsiteX46" fmla="*/ 114300 w 946126"/>
                            <a:gd name="connsiteY46" fmla="*/ 699493 h 813793"/>
                            <a:gd name="connsiteX47" fmla="*/ 12700 w 946126"/>
                            <a:gd name="connsiteY47" fmla="*/ 381993 h 81379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Lst>
                          <a:rect l="l" t="t" r="r" b="b"/>
                          <a:pathLst>
                            <a:path w="946126" h="813793">
                              <a:moveTo>
                                <a:pt x="533400" y="432793"/>
                              </a:moveTo>
                              <a:lnTo>
                                <a:pt x="533400" y="432793"/>
                              </a:lnTo>
                              <a:cubicBezTo>
                                <a:pt x="486833" y="424326"/>
                                <a:pt x="436525" y="427546"/>
                                <a:pt x="393700" y="407393"/>
                              </a:cubicBezTo>
                              <a:cubicBezTo>
                                <a:pt x="361198" y="392098"/>
                                <a:pt x="317500" y="331193"/>
                                <a:pt x="317500" y="331193"/>
                              </a:cubicBezTo>
                              <a:cubicBezTo>
                                <a:pt x="313267" y="318493"/>
                                <a:pt x="297019" y="303986"/>
                                <a:pt x="304800" y="293093"/>
                              </a:cubicBezTo>
                              <a:cubicBezTo>
                                <a:pt x="359301" y="216792"/>
                                <a:pt x="390610" y="261287"/>
                                <a:pt x="457200" y="216893"/>
                              </a:cubicBezTo>
                              <a:cubicBezTo>
                                <a:pt x="469900" y="208426"/>
                                <a:pt x="481352" y="197692"/>
                                <a:pt x="495300" y="191493"/>
                              </a:cubicBezTo>
                              <a:cubicBezTo>
                                <a:pt x="519766" y="180619"/>
                                <a:pt x="546100" y="174560"/>
                                <a:pt x="571500" y="166093"/>
                              </a:cubicBezTo>
                              <a:lnTo>
                                <a:pt x="609600" y="153393"/>
                              </a:lnTo>
                              <a:cubicBezTo>
                                <a:pt x="639233" y="157626"/>
                                <a:pt x="672144" y="151901"/>
                                <a:pt x="698500" y="166093"/>
                              </a:cubicBezTo>
                              <a:cubicBezTo>
                                <a:pt x="730127" y="183123"/>
                                <a:pt x="774700" y="242293"/>
                                <a:pt x="774700" y="242293"/>
                              </a:cubicBezTo>
                              <a:cubicBezTo>
                                <a:pt x="780689" y="260260"/>
                                <a:pt x="800100" y="315246"/>
                                <a:pt x="800100" y="331193"/>
                              </a:cubicBezTo>
                              <a:cubicBezTo>
                                <a:pt x="800100" y="399058"/>
                                <a:pt x="800710" y="467845"/>
                                <a:pt x="787400" y="534393"/>
                              </a:cubicBezTo>
                              <a:cubicBezTo>
                                <a:pt x="776353" y="589627"/>
                                <a:pt x="747191" y="582468"/>
                                <a:pt x="711200" y="597893"/>
                              </a:cubicBezTo>
                              <a:cubicBezTo>
                                <a:pt x="598985" y="645985"/>
                                <a:pt x="727646" y="617180"/>
                                <a:pt x="520700" y="635993"/>
                              </a:cubicBezTo>
                              <a:cubicBezTo>
                                <a:pt x="437547" y="656781"/>
                                <a:pt x="420280" y="666788"/>
                                <a:pt x="304800" y="635993"/>
                              </a:cubicBezTo>
                              <a:cubicBezTo>
                                <a:pt x="294313" y="633196"/>
                                <a:pt x="254703" y="548218"/>
                                <a:pt x="254000" y="547093"/>
                              </a:cubicBezTo>
                              <a:cubicBezTo>
                                <a:pt x="239618" y="524082"/>
                                <a:pt x="203934" y="485060"/>
                                <a:pt x="190500" y="458193"/>
                              </a:cubicBezTo>
                              <a:cubicBezTo>
                                <a:pt x="137920" y="353033"/>
                                <a:pt x="225193" y="491182"/>
                                <a:pt x="152400" y="381993"/>
                              </a:cubicBezTo>
                              <a:cubicBezTo>
                                <a:pt x="128163" y="285044"/>
                                <a:pt x="132512" y="325198"/>
                                <a:pt x="152400" y="166093"/>
                              </a:cubicBezTo>
                              <a:cubicBezTo>
                                <a:pt x="154060" y="152809"/>
                                <a:pt x="155634" y="137459"/>
                                <a:pt x="165100" y="127993"/>
                              </a:cubicBezTo>
                              <a:cubicBezTo>
                                <a:pt x="174566" y="118527"/>
                                <a:pt x="190500" y="119526"/>
                                <a:pt x="203200" y="115293"/>
                              </a:cubicBezTo>
                              <a:cubicBezTo>
                                <a:pt x="215900" y="102593"/>
                                <a:pt x="225600" y="85915"/>
                                <a:pt x="241300" y="77193"/>
                              </a:cubicBezTo>
                              <a:cubicBezTo>
                                <a:pt x="264705" y="64190"/>
                                <a:pt x="292100" y="60260"/>
                                <a:pt x="317500" y="51793"/>
                              </a:cubicBezTo>
                              <a:cubicBezTo>
                                <a:pt x="330200" y="47560"/>
                                <a:pt x="344461" y="46519"/>
                                <a:pt x="355600" y="39093"/>
                              </a:cubicBezTo>
                              <a:cubicBezTo>
                                <a:pt x="408223" y="4011"/>
                                <a:pt x="378892" y="17395"/>
                                <a:pt x="444500" y="993"/>
                              </a:cubicBezTo>
                              <a:cubicBezTo>
                                <a:pt x="450421" y="1275"/>
                                <a:pt x="713261" y="-10333"/>
                                <a:pt x="787400" y="39093"/>
                              </a:cubicBezTo>
                              <a:cubicBezTo>
                                <a:pt x="800100" y="47560"/>
                                <a:pt x="814092" y="54352"/>
                                <a:pt x="825500" y="64493"/>
                              </a:cubicBezTo>
                              <a:cubicBezTo>
                                <a:pt x="852348" y="88358"/>
                                <a:pt x="901700" y="140693"/>
                                <a:pt x="901700" y="140693"/>
                              </a:cubicBezTo>
                              <a:cubicBezTo>
                                <a:pt x="937893" y="249272"/>
                                <a:pt x="923779" y="190326"/>
                                <a:pt x="939800" y="318493"/>
                              </a:cubicBezTo>
                              <a:cubicBezTo>
                                <a:pt x="936923" y="376035"/>
                                <a:pt x="972217" y="540076"/>
                                <a:pt x="901700" y="610593"/>
                              </a:cubicBezTo>
                              <a:cubicBezTo>
                                <a:pt x="890907" y="621386"/>
                                <a:pt x="876300" y="627526"/>
                                <a:pt x="863600" y="635993"/>
                              </a:cubicBezTo>
                              <a:cubicBezTo>
                                <a:pt x="855133" y="652926"/>
                                <a:pt x="851587" y="673406"/>
                                <a:pt x="838200" y="686793"/>
                              </a:cubicBezTo>
                              <a:cubicBezTo>
                                <a:pt x="796801" y="728192"/>
                                <a:pt x="779906" y="719033"/>
                                <a:pt x="736600" y="737593"/>
                              </a:cubicBezTo>
                              <a:cubicBezTo>
                                <a:pt x="719199" y="745051"/>
                                <a:pt x="703378" y="755962"/>
                                <a:pt x="685800" y="762993"/>
                              </a:cubicBezTo>
                              <a:cubicBezTo>
                                <a:pt x="666159" y="770849"/>
                                <a:pt x="587907" y="796935"/>
                                <a:pt x="558800" y="801093"/>
                              </a:cubicBezTo>
                              <a:cubicBezTo>
                                <a:pt x="516683" y="807110"/>
                                <a:pt x="474133" y="809560"/>
                                <a:pt x="431800" y="813793"/>
                              </a:cubicBezTo>
                              <a:cubicBezTo>
                                <a:pt x="403706" y="811786"/>
                                <a:pt x="273631" y="817258"/>
                                <a:pt x="215900" y="788393"/>
                              </a:cubicBezTo>
                              <a:cubicBezTo>
                                <a:pt x="146500" y="753693"/>
                                <a:pt x="176076" y="735869"/>
                                <a:pt x="101600" y="661393"/>
                              </a:cubicBezTo>
                              <a:cubicBezTo>
                                <a:pt x="88900" y="648693"/>
                                <a:pt x="74998" y="637091"/>
                                <a:pt x="63500" y="623293"/>
                              </a:cubicBezTo>
                              <a:cubicBezTo>
                                <a:pt x="40480" y="595669"/>
                                <a:pt x="12700" y="542219"/>
                                <a:pt x="12700" y="508993"/>
                              </a:cubicBezTo>
                              <a:lnTo>
                                <a:pt x="12700" y="483593"/>
                              </a:lnTo>
                              <a:lnTo>
                                <a:pt x="12700" y="483593"/>
                              </a:lnTo>
                              <a:lnTo>
                                <a:pt x="12700" y="483593"/>
                              </a:lnTo>
                              <a:lnTo>
                                <a:pt x="0" y="470893"/>
                              </a:lnTo>
                              <a:lnTo>
                                <a:pt x="0" y="470893"/>
                              </a:lnTo>
                              <a:lnTo>
                                <a:pt x="114300" y="699493"/>
                              </a:lnTo>
                              <a:lnTo>
                                <a:pt x="12700" y="381993"/>
                              </a:lnTo>
                            </a:path>
                          </a:pathLst>
                        </a:cu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0" o:spid="_x0000_s1026" style="position:absolute;margin-left:117pt;margin-top:-.3pt;width:74.5pt;height:64.1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946126,813793"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DDUTKoLAACKNwAADgAAAGRycy9lMm9Eb2MueG1stFttj9u4Ef5eoP9B8McClxXfRGmRzSHNIUWB&#10;4C5oUtzdR8UrZw3Ylitrs5v79feQI3mHyiIeFi0QONJSD4cznBkOZ8iXPz7ud8WXbjht+8PNSr0o&#10;V0V3WPe328Pnm9W/P779oV4Vp7E93La7/tDdrL52p9WPr/76l5cPx+tO93f97rYbCnRyOF0/HG9W&#10;d+N4vL66Oq3vun17etEfuwMaN/2wb0e8Dp+vbof2Ab3vd1e6LKurh364PQ79ujud8NefqHH1Kva/&#10;2XTr8ZfN5tSNxe5mhbGN8XeIv5/C79Wrl+3156E93m3X0zDa/2IU+3Z7ANFzVz+1Y1vcD9tvutpv&#10;10N/6jfji3W/v+o3m+26izyAG1UuuPlw1x67yAuEczqexXT633W7/vnL+6HY3mLuIJ5Du8ccvR26&#10;Lki8wJ8gn4fj6RqffTi+H6a3Ex4Ds4+bYR/+BxvFY5Tp17NMu8exWOOPja2UrlbFGk21Mr4xoc+r&#10;J/D6/jT+o+tjR+2Xd6eRpuQWT1Ggt9Oo1v3hcNqO3W8Y52a/wyz97apwxtiyLB6KicyEXUB+5xBr&#10;NAZR3BVPo8G0fUNF5VPhECEVzaiYxngBLxxiSw/URV4Mp6K8E1BJIEYpARXLqZS2FlDhEN2YUkDF&#10;MSrWefiAi7PPIVpVtYAKFPasY7ZxRkCFQ1SjrICKZ1ScV5J54RBVVRKJwQOfeQGgEvDCIQo2JuCl&#10;4VSaWsILhwh5CU7qzIz3VmIwCUZbDUW7aDGK2zI0WQmElmCMzGYUt2Zfe4kzSzDOWMnsKG7PXimJ&#10;2SQY13iJ3Shu0U6XovnhmMq4RjI/3KaNzNkojpHS4VatHabnsrtRHOOgohJ+ErtuSon5KI6xrpb4&#10;aJVathbpG8cYkJHwk9i2k9FJMDLfprk/UJWT2GmKQTAg4Edzf6BLI7GfBKOUk/gdzf2Btkqy8CQY&#10;7yVqoLk7MLKIIME4JYmhNLds45xk6UkxjcR4NDdsa63EeBKMSAO4VQs9dYh7z6uVkfHCjbrWTsQL&#10;x1RWEnlobtNNqSR+OsEoW1YSu+E23ZhGEhRqjjGqlvBjuB8Q8pNgKlU6AT+G+4G6MhKNTjDCdcdw&#10;P1CbWuJvEkxVVxILNdwReAOne3l9W2C8SG7cE1S1k+iB4RhfaYmVGu4KnKtFdDimRqgn0QNu2RZK&#10;KpEbx9Dm82Icarhpa+UaCR2O8XUtiQ8N9weqVCI94JiqUiI63LZhCxJ2Eog2kmXUcnegtMS7JRBX&#10;1hJts9wbCMlwiK0R7V7ejFjuDIRkOERKhvsCIRkOkZLhZn3Z21j+OYJpyS7EcosWkOCfS0lwY1bK&#10;SgI1yzFV00gWNsuNWTgpHPJMvI7c2+c5u9bezQm39eNhyrjhqWhD+raMGc1jfwrJPZ5+QypvfkVq&#10;jdJ5QIV03QUwtJ+DVRYYOs3BOgsMTeXgOQspGzZ0kINtFmVoFwe7LDBUhoOrLDAUgYN9FhjenYPr&#10;LDB8Ngc3WeCQsOFoSkNDbWWTFfIwCTxPy0J6JYHn6VnImiTwPE0LCZQEnqdrIceRwPO0LaQuEnie&#10;voWMRALP07iQnEjgeTqnFkqH9xzXFNICnDres+ALrcPuPwu+0Dps6rPgC63DZj0LvtA6bMKz4Aut&#10;w+Y6C77QOmybs+ALrdN5Whe2tcm852ld2K0m8DytC5tQDsd7Du9hb5nA87QubBkTeJ7WhZ1gAs/T&#10;urDBS+B5Whf2egk8T+vMQuvwniX5hdZhp5YFX2gdNmBZ8IXWmTytC5sdLjq851AP+54Enqd1YT+T&#10;wPO0zi60Du9Zg19oHTYYWfCF1mGvkQVfaB32BFnwhdZhe8DgFCJNYfyAsw/h1MMunnoYVwVOPQyr&#10;AqcePgVMe31sxxD9z4/Fw1Ox/u5cqw+t+/5L97GP341hK0BF9ziHVOaexvD03e4g+X7+an3/abv+&#10;e/cHx9i6qif3YjWoRDFhzHEA1lQuJHChRFZ7RzKcG5GGwH6fGmN5fJZQQuU5mqZCnZvs0jS6xCPJ&#10;KdKkLHnslmp7FxvDbFymqcAbTSqlOnm3uvHlFNWYEsnTRAhU9YoDotK5nE8kHUoyYZTDfRPN70l8&#10;JXKh1C1ObtRRweZGKrhTYyyki2la7HenWdFlbRfziWyYI6egGl+lA6Lye6RJZXUxTRc6I3tTNbiK&#10;PnJmBVqDYhF16y1KE1zwVIynxliIepbmrL+klFRaJ0wsmU+Y+atUFyYM9GzScuWQ4kwmuPJahewH&#10;tFyBFcwYU8cqltgvjfA5mh5zjxApdlsbRZHiLBUqqcdGqpRzms82irTcQ/w1LVm6KvGPd4vc6TwT&#10;BlWy1Jp5YyypT1JNOUvfSLYcCd1ziTWj0U9abitfkxM/CyHW4aMQqLwupuk9cpq0PLm6qSgSPXdr&#10;UZsjs3M12EwGRDV5ohlL7WKarqmhCxFZWbzE9ehMU/sqpJ2gQ5Xyqk4ET/V5aoxldzFNa+B1SYcq&#10;B/klqml1qUEo0qzQmPDJvBaVQsQ0dYM8O8m2ggduEltBad6Xk+BtrbGTZLZCdfs4ICrHy2mappp2&#10;paGGXSeeEmXgZgphLc67pEoNe0VyO9Kk0ryYZjgjN+1FoUsl3ANnRcMTEJ+2USodUDCeiSal/eQ0&#10;da0q6laDFQqJZh3CCuWmpEh4SpdFRpOO8Mhp4jQFZEbuDQqTeGeFYvEkW8gDas2FQHV+QsbyvZxm&#10;8PTTiqBql9onmzLEAS51xlTzJ5qxlC+mSVUbQpYaSy9nRetQFI+NtWuQveFzHcv/sS1W9eUUKxjD&#10;7BHAVdJpo2dn+40jZiFOrO+LCRpTokAZR2r9Yik1KMhX5PUszmckE0lHAiIuVsfFBIMphvMIIQAs&#10;ke9jUjNwOAggolrhcGQiUTobENtQ3pFTg0WEwxxhIUa4yan5EL5R0w8KtppMLp0SiLg89tjS9Y08&#10;a1TeJ/6cDVET453OC0SC8RiAmEOYgrEU+aJemC6VVE0n7mPRn1N8tlEUEiBKRykndqtto33CCKIi&#10;7ylegP4uon86RkBijacDxGw2BrEl0TS+KpFAYMJrvNaK1rRwzssn6wvjk04KiGnWOPZRTkulViaN&#10;4WvEC5PhIFhYuBw6XkCzmbc8186pKazERqlJPVntlENUH7S58jg9nfBJRw2oMZ4gEPPpmwq184j0&#10;WE3SGB6T2YBQoIkYaLGm0bEDakRckWGYIZ5qSE3g2EuXOALEA1Ax6tY5BGN8sukIAjXGkwViPitU&#10;urEcRVZQjbSJQ4Ng58mGPJpUweg4QkTSKQMxTYeltSa9rRG3Uj1kXp6txzoxNzYL70tHE4gmP3yf&#10;Bszp27THLrGNpimrlfKp3mrM2ZR6rJXXqcNgCx6dPhDzqbBCTObgHWw18aYKFgujjIKHi6oSwdOR&#10;hdhIJxHENLFazBaInENK0ttmygdUEAZid+Yu4uEFIhjPJIgJ2nBaNQIdZmvBRjiqQG04p5wulrH4&#10;S23xdMKzBOfNJs3hE4Rq8xNk/mj+///98RwZhNr9d4cg/pAK7iT9WEf/brdPYkjCYmIfi1VIhMUr&#10;KeeMWFzB5mspV+ECDF15iU/j110XkmG7w7+6Da7OICOmY6U8Xlrq3uyG4kuLxFu7XneHMSoN+otf&#10;B9hmu9udgVRi/y5w+j5Au3ih6QxWl6meEZFyfxjP4P320A/PdTA+zkPe0PcQDeM7PH7qb7/i1tDQ&#10;03Wq03H9djucxnftaXzfDriZg4nEnbDxF/xsdj0Si8ggxqdVcdcPfzz39/A9rjWhdVU84D7Wzer0&#10;n/t26FbF7p8HXHjCjYqQtR7jS8xDIaPJWz7xlsP9/k2POcCChNHFR4CHcTc/boZ+/yuujr0OVNHU&#10;HtagjXMNI3Kk9PJmxDuacBVq3b1+HZ9xaQtK8u7w4bgOnQepHsH5x8df2+FYhMeb1YirTz/3892t&#10;9nq+1BQ07fxtQB761/djv9mGG09RxCTX6QUXvqJSTpfTwo0y/h6/erpC9+pPAAAA//8DAFBLAwQU&#10;AAYACAAAACEA2qZ3tt0AAAAJAQAADwAAAGRycy9kb3ducmV2LnhtbEyPwU7DMBBE70j8g7VIXFDr&#10;kKC0CnEqhFT1TMqlt01skqjxOthumv49ywmOoxnNvCl3ix3FbHwYHCl4XicgDLVOD9Qp+DzuV1sQ&#10;ISJpHB0ZBTcTYFfd35VYaHelDzPXsRNcQqFABX2MUyFlaHtjMazdZIi9L+ctRpa+k9rjlcvtKNMk&#10;yaXFgXihx8m896Y91xeroL6dZtd81/6Mx8NTsj/Nm0M7K/X4sLy9gohmiX9h+MVndKiYqXEX0kGM&#10;CtLshb9EBascBPvZNmPdcDDd5CCrUv5/UP0AAAD//wMAUEsBAi0AFAAGAAgAAAAhAOSZw8D7AAAA&#10;4QEAABMAAAAAAAAAAAAAAAAAAAAAAFtDb250ZW50X1R5cGVzXS54bWxQSwECLQAUAAYACAAAACEA&#10;I7Jq4dcAAACUAQAACwAAAAAAAAAAAAAAAAAsAQAAX3JlbHMvLnJlbHNQSwECLQAUAAYACAAAACEA&#10;6DDUTKoLAACKNwAADgAAAAAAAAAAAAAAAAAsAgAAZHJzL2Uyb0RvYy54bWxQSwECLQAUAAYACAAA&#10;ACEA2qZ3tt0AAAAJAQAADwAAAAAAAAAAAAAAAAACDgAAZHJzL2Rvd25yZXYueG1sUEsFBgAAAAAE&#10;AAQA8wAAAAwPAAAAAA==&#10;" path="m533400,432793l533400,432793c486833,424326,436525,427546,393700,407393,361198,392098,317500,331193,317500,331193,313267,318493,297019,303986,304800,293093,359301,216792,390610,261287,457200,216893,469900,208426,481352,197692,495300,191493,519766,180619,546100,174560,571500,166093l609600,153393c639233,157626,672144,151901,698500,166093,730127,183123,774700,242293,774700,242293,780689,260260,800100,315246,800100,331193,800100,399058,800710,467845,787400,534393,776353,589627,747191,582468,711200,597893,598985,645985,727646,617180,520700,635993,437547,656781,420280,666788,304800,635993,294313,633196,254703,548218,254000,547093,239618,524082,203934,485060,190500,458193,137920,353033,225193,491182,152400,381993,128163,285044,132512,325198,152400,166093,154060,152809,155634,137459,165100,127993,174566,118527,190500,119526,203200,115293,215900,102593,225600,85915,241300,77193,264705,64190,292100,60260,317500,51793,330200,47560,344461,46519,355600,39093,408223,4011,378892,17395,444500,993,450421,1275,713261,-10333,787400,39093,800100,47560,814092,54352,825500,64493,852348,88358,901700,140693,901700,140693,937893,249272,923779,190326,939800,318493,936923,376035,972217,540076,901700,610593,890907,621386,876300,627526,863600,635993,855133,652926,851587,673406,838200,686793,796801,728192,779906,719033,736600,737593,719199,745051,703378,755962,685800,762993,666159,770849,587907,796935,558800,801093,516683,807110,474133,809560,431800,813793,403706,811786,273631,817258,215900,788393,146500,753693,176076,735869,101600,661393,88900,648693,74998,637091,63500,623293,40480,595669,12700,542219,12700,508993l12700,483593,12700,483593,12700,483593,,470893,,470893,114300,699493,12700,381993e" filled="f" strokecolor="#4f81bd [3204]" strokeweight="2pt">
                <v:shadow on="t" opacity="24903f" mv:blur="40000f" origin=",.5" offset="0,20000emu"/>
                <v:path arrowok="t" o:connecttype="custom" o:connectlocs="533400,432793;533400,432793;393700,407393;317500,331193;304800,293093;457200,216893;495300,191493;571500,166093;609600,153393;698500,166093;774700,242293;800100,331193;787400,534393;711200,597893;520700,635993;304800,635993;254000,547093;190500,458193;152400,381993;152400,166093;165100,127993;203200,115293;241300,77193;317500,51793;355600,39093;444500,993;787400,39093;825500,64493;901700,140693;939800,318493;901700,610593;863600,635993;838200,686793;736600,737593;685800,762993;558800,801093;431800,813793;215900,788393;101600,661393;63500,623293;12700,508993;12700,483593;12700,483593;12700,483593;0,470893;0,470893;114300,699493;12700,381993" o:connectangles="0,0,0,0,0,0,0,0,0,0,0,0,0,0,0,0,0,0,0,0,0,0,0,0,0,0,0,0,0,0,0,0,0,0,0,0,0,0,0,0,0,0,0,0,0,0,0,0"/>
              </v:shape>
            </w:pict>
          </mc:Fallback>
        </mc:AlternateContent>
      </w:r>
    </w:p>
    <w:p w14:paraId="119B4A15" w14:textId="77777777" w:rsidR="003C4E49" w:rsidRDefault="003C4E49" w:rsidP="00CF2072">
      <w:pPr>
        <w:pStyle w:val="NormalWeb"/>
        <w:spacing w:before="0" w:beforeAutospacing="0" w:after="0" w:afterAutospacing="0" w:line="360" w:lineRule="auto"/>
        <w:rPr>
          <w:rFonts w:ascii="Arial" w:hAnsi="Arial" w:cs="Arial"/>
          <w:color w:val="0E101A"/>
          <w:sz w:val="22"/>
          <w:szCs w:val="22"/>
        </w:rPr>
      </w:pPr>
    </w:p>
    <w:p w14:paraId="0D75CDFD" w14:textId="77777777" w:rsidR="00342C92" w:rsidRDefault="00342C92" w:rsidP="00CF2072">
      <w:pPr>
        <w:pStyle w:val="NormalWeb"/>
        <w:spacing w:before="0" w:beforeAutospacing="0" w:after="0" w:afterAutospacing="0" w:line="360" w:lineRule="auto"/>
        <w:rPr>
          <w:rFonts w:ascii="Arial" w:hAnsi="Arial" w:cs="Arial"/>
          <w:color w:val="0E101A"/>
          <w:sz w:val="22"/>
          <w:szCs w:val="22"/>
        </w:rPr>
      </w:pPr>
      <w:r>
        <w:rPr>
          <w:rFonts w:ascii="Arial" w:hAnsi="Arial" w:cs="Arial"/>
          <w:noProof/>
          <w:color w:val="0E101A"/>
          <w:sz w:val="22"/>
          <w:szCs w:val="22"/>
          <w:lang w:val="en-US"/>
        </w:rPr>
        <mc:AlternateContent>
          <mc:Choice Requires="wps">
            <w:drawing>
              <wp:anchor distT="0" distB="0" distL="114300" distR="114300" simplePos="0" relativeHeight="251666432" behindDoc="0" locked="0" layoutInCell="1" allowOverlap="1" wp14:anchorId="76DB7CA9" wp14:editId="5D4A4B11">
                <wp:simplePos x="0" y="0"/>
                <wp:positionH relativeFrom="column">
                  <wp:posOffset>2171700</wp:posOffset>
                </wp:positionH>
                <wp:positionV relativeFrom="paragraph">
                  <wp:posOffset>302260</wp:posOffset>
                </wp:positionV>
                <wp:extent cx="967740" cy="4572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96774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5255F68" w14:textId="77777777" w:rsidR="00DC0352" w:rsidRPr="00342C92" w:rsidRDefault="00DC0352">
                            <w:pPr>
                              <w:rPr>
                                <w:rFonts w:ascii="Arial" w:hAnsi="Arial" w:cs="Arial"/>
                                <w:sz w:val="22"/>
                                <w:szCs w:val="22"/>
                              </w:rPr>
                            </w:pPr>
                            <w:r w:rsidRPr="00342C92">
                              <w:rPr>
                                <w:rFonts w:ascii="Arial" w:hAnsi="Arial" w:cs="Arial"/>
                                <w:sz w:val="22"/>
                                <w:szCs w:val="22"/>
                              </w:rPr>
                              <w:t>Combination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 o:spid="_x0000_s1029" type="#_x0000_t202" style="position:absolute;margin-left:171pt;margin-top:23.8pt;width:76.2pt;height:36pt;z-index:2516664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2V3TswCAAASBgAADgAAAGRycy9lMm9Eb2MueG1srFTfT9swEH6ftP/B8ntJwgKlESkKRZ0mIUCD&#10;iWfXsdto/iXbNOkm/vednaQUtocx7cW53J3Pd993d+cXnRRoy6xrtCpxdpRixBTVdaPWJf72sJyc&#10;YeQ8UTURWrES75jDF/OPH85bU7BjvdGiZhZBEOWK1pR4470pksTRDZPEHWnDFBi5tpJ4+LXrpLak&#10;hehSJMdpepq02tbGasqcA+1Vb8TzGJ9zRv0t5455JEoMufl42niuwpnMz0mxtsRsGjqkQf4hC0ka&#10;BY/uQ10RT9CTbX4LJRtqtdPcH1EtE815Q1msAarJ0jfV3G+IYbEWAMeZPUzu/4WlN9s7i5q6xECU&#10;IhIoemCdR5e6Q2cBnda4ApzuDbj5DtTA8qh3oAxFd9zK8IVyENgB590e2xCMgnJ2Op3mYKFgyk+m&#10;wF2IkrxcNtb5z0xLFIQSW6AuIkq21873rqNLeEvpZSNEpE+oVwqI2WtY5L+/TQpIBMTgGVKK3Pxc&#10;QCLV9GQ2Oa1OskmepWeTqkqPJ1fLKq3SfLmY5ZfPkIUkWV600CUGeizgAzgsBVkPjATz31EiCX3V&#10;wFmWxNbp64PAEZIx1SSA34McJb8TLBQg1FfGgbSIdVDEcWELYdGWQKMTSpnykaYIBngHLw6Avefi&#10;4B8hi1C+53IP/viyVn5/WTZK20jtm7Tr72PKvPcHMA7qDqLvVl3s1k9jD650vYPWtLofbWfosoEG&#10;uibO3xELsww9B/vJ38LBhW5LrAcJo422P/6kD/7AJ1gxCqyXWMHywkh8UTB6sywPjezjT2xljOyh&#10;ZXVoUU9yoYGTDPagoVGEy9aLUeRWy0dYYlV4E0xEUXi5xH4UF77fV7AEKauq6ATLwxB/re4NDaED&#10;RWE4HrpHYs0wQR7a6EaPO4QUbwap9w03la6evOZNnLKAco/pgD4sntiUw5IMm+3wP3q9rPL5LwAA&#10;AP//AwBQSwMEFAAGAAgAAAAhADEaGyjiAAAACgEAAA8AAABkcnMvZG93bnJldi54bWxMj8FOwzAQ&#10;RO9I/IO1SFwQdZJagYY4FQLBhaqIwoGjEy9JIF5HtpsGvr7mBMfVPs28KdezGdiEzveWJKSLBBhS&#10;Y3VPrYS314fLa2A+KNJqsIQSvtHDujo9KVWh7YFecNqFlsUQ8oWS0IUwFpz7pkOj/MKOSPH3YZ1R&#10;IZ6u5dqpQww3A8+SJOdG9RQbOjXiXYfN125vJPw8u43Nss1jWr8v+yncX3xun7ZSnp/NtzfAAs7h&#10;D4Zf/agOVXSq7Z60Z4OEpcjiliBBXOXAIiBWQgCrI5mucuBVyf9PqI4AAAD//wMAUEsBAi0AFAAG&#10;AAgAAAAhAOSZw8D7AAAA4QEAABMAAAAAAAAAAAAAAAAAAAAAAFtDb250ZW50X1R5cGVzXS54bWxQ&#10;SwECLQAUAAYACAAAACEAI7Jq4dcAAACUAQAACwAAAAAAAAAAAAAAAAAsAQAAX3JlbHMvLnJlbHNQ&#10;SwECLQAUAAYACAAAACEAq2V3TswCAAASBgAADgAAAAAAAAAAAAAAAAAsAgAAZHJzL2Uyb0RvYy54&#10;bWxQSwECLQAUAAYACAAAACEAMRobKOIAAAAKAQAADwAAAAAAAAAAAAAAAAAkBQAAZHJzL2Rvd25y&#10;ZXYueG1sUEsFBgAAAAAEAAQA8wAAADMGAAAAAA==&#10;" filled="f" stroked="f">
                <v:textbox>
                  <w:txbxContent>
                    <w:p w14:paraId="35255F68" w14:textId="77777777" w:rsidR="00D67189" w:rsidRPr="00342C92" w:rsidRDefault="00D67189">
                      <w:pPr>
                        <w:rPr>
                          <w:rFonts w:ascii="Arial" w:hAnsi="Arial" w:cs="Arial"/>
                          <w:sz w:val="22"/>
                          <w:szCs w:val="22"/>
                        </w:rPr>
                      </w:pPr>
                      <w:r w:rsidRPr="00342C92">
                        <w:rPr>
                          <w:rFonts w:ascii="Arial" w:hAnsi="Arial" w:cs="Arial"/>
                          <w:sz w:val="22"/>
                          <w:szCs w:val="22"/>
                        </w:rPr>
                        <w:t>Combination</w:t>
                      </w:r>
                    </w:p>
                  </w:txbxContent>
                </v:textbox>
                <w10:wrap type="square"/>
              </v:shape>
            </w:pict>
          </mc:Fallback>
        </mc:AlternateContent>
      </w:r>
      <w:r>
        <w:rPr>
          <w:rFonts w:ascii="Arial" w:hAnsi="Arial" w:cs="Arial"/>
          <w:noProof/>
          <w:color w:val="0E101A"/>
          <w:sz w:val="22"/>
          <w:szCs w:val="22"/>
          <w:lang w:val="en-US"/>
        </w:rPr>
        <mc:AlternateContent>
          <mc:Choice Requires="wps">
            <w:drawing>
              <wp:anchor distT="0" distB="0" distL="114300" distR="114300" simplePos="0" relativeHeight="251665408" behindDoc="0" locked="0" layoutInCell="1" allowOverlap="1" wp14:anchorId="062EA5C5" wp14:editId="469A1AD5">
                <wp:simplePos x="0" y="0"/>
                <wp:positionH relativeFrom="column">
                  <wp:posOffset>914400</wp:posOffset>
                </wp:positionH>
                <wp:positionV relativeFrom="paragraph">
                  <wp:posOffset>302260</wp:posOffset>
                </wp:positionV>
                <wp:extent cx="1052830" cy="9144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05283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BFCC8B5" w14:textId="77777777" w:rsidR="00DC0352" w:rsidRPr="00342C92" w:rsidRDefault="00DC0352">
                            <w:pPr>
                              <w:rPr>
                                <w:rFonts w:ascii="Arial" w:hAnsi="Arial" w:cs="Arial"/>
                                <w:sz w:val="22"/>
                                <w:szCs w:val="22"/>
                              </w:rPr>
                            </w:pPr>
                            <w:r w:rsidRPr="00342C92">
                              <w:rPr>
                                <w:rFonts w:ascii="Arial" w:hAnsi="Arial" w:cs="Arial"/>
                                <w:sz w:val="22"/>
                                <w:szCs w:val="22"/>
                              </w:rPr>
                              <w:t>Internalization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30" type="#_x0000_t202" style="position:absolute;margin-left:1in;margin-top:23.8pt;width:82.9pt;height:1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HJr6M4CAAATBgAADgAAAGRycy9lMm9Eb2MueG1srFRLb9swDL4P2H8QdE9tZ07TGnUKN0WGAcVa&#10;rB16VmQpMaYXJDV2Nuy/j5LtNO12WIddZJr8RJEfHxeXnRRox6xrtCpxdpJixBTVdaM2Jf76sJqc&#10;YeQ8UTURWrES75nDl4v37y5aU7Cp3mpRM4vAiXJFa0q89d4USeLolkniTrRhCoxcW0k8/NpNUlvS&#10;gncpkmmaniattrWxmjLnQHvdG/Ei+uecUX/LuWMeiRJDbD6eNp7rcCaLC1JsLDHbhg5hkH+IQpJG&#10;waMHV9fEE/Rkm99cyYZa7TT3J1TLRHPeUBZzgGyy9FU291tiWMwFyHHmQJP7f27p592dRU1d4jlG&#10;ikgo0QPrPLrSHZoHdlrjCgDdG4D5DtRQ5VHvQBmS7riV4QvpILADz/sDt8EZDZfS2fTsA5go2M6z&#10;PE8j+cnzbWOd/8i0REEosYXaRUrJ7sZ5iASgIyQ8pvSqESLWT6gXCgD2GhYboL9NCogExIAMMcXi&#10;/FjO5tNqPjufnFazbJJn6dmkqtLp5HpVpVWar5bn+dVPiEKSLC9aaBMDTRYIAiJWgmyGkgTz39VE&#10;Evqig7Msib3T5weOY55jqElgv2c5Sn4vWEhAqC+MQ9Ui2UER54UthUU7Ap1OKGXKxzpFMgAdUBwI&#10;e8vFAR8pi1S+5XJP/viyVv5wWTZK21jaV2HX38aQeY8HMo7yDqLv1l1s1+nYhGtd76E3re5n2xm6&#10;aqCBbojzd8TCMEPPwYLyt3BwodsS60HCaKvt9z/pAx7qCVaMQtVLrGB7YSQ+KZi92L2wS+JPDh0E&#10;L9hjy/rYop7kUkNNMliEhkYx4L0YRW61fIQtVoU3wUQUhZdL7Edx6fuFBVuQsqqKINgehvgbdW9o&#10;cB1KFIbjoXsk1gwT5KGNPutxiZDi1SD12HBT6erJa97EKQss95wO7MPmiU05bMmw2o7/I+p5ly9+&#10;AQAA//8DAFBLAwQUAAYACAAAACEAk0b5jeEAAAAKAQAADwAAAGRycy9kb3ducmV2LnhtbEyPQU+D&#10;QBSE7yb+h80z8WLsAiVokaUxGr3Y1Fg9eFzgCSj7luxuKfrr+zzpcTKTmW+K9WwGMaHzvSUF8SIC&#10;gVTbpqdWwdvrw+U1CB80NXqwhAq+0cO6PD0pdN7YA73gtAut4BLyuVbQhTDmUvq6Q6P9wo5I7H1Y&#10;Z3Rg6VrZOH3gcjPIJIoyaXRPvNDpEe86rL92e6Pg59ltbJJsHuPqfdlP4f7ic/u0Ver8bL69ARFw&#10;Dn9h+MVndCiZqbJ7arwYWKcpfwkK0qsMBAeW0Yq/VOys4gxkWcj/F8ojAAAA//8DAFBLAQItABQA&#10;BgAIAAAAIQDkmcPA+wAAAOEBAAATAAAAAAAAAAAAAAAAAAAAAABbQ29udGVudF9UeXBlc10ueG1s&#10;UEsBAi0AFAAGAAgAAAAhACOyauHXAAAAlAEAAAsAAAAAAAAAAAAAAAAALAEAAF9yZWxzLy5yZWxz&#10;UEsBAi0AFAAGAAgAAAAhADhya+jOAgAAEwYAAA4AAAAAAAAAAAAAAAAALAIAAGRycy9lMm9Eb2Mu&#10;eG1sUEsBAi0AFAAGAAgAAAAhAJNG+Y3hAAAACgEAAA8AAAAAAAAAAAAAAAAAJgUAAGRycy9kb3du&#10;cmV2LnhtbFBLBQYAAAAABAAEAPMAAAA0BgAAAAA=&#10;" filled="f" stroked="f">
                <v:textbox>
                  <w:txbxContent>
                    <w:p w14:paraId="1BFCC8B5" w14:textId="77777777" w:rsidR="00D67189" w:rsidRPr="00342C92" w:rsidRDefault="00D67189">
                      <w:pPr>
                        <w:rPr>
                          <w:rFonts w:ascii="Arial" w:hAnsi="Arial" w:cs="Arial"/>
                          <w:sz w:val="22"/>
                          <w:szCs w:val="22"/>
                        </w:rPr>
                      </w:pPr>
                      <w:r w:rsidRPr="00342C92">
                        <w:rPr>
                          <w:rFonts w:ascii="Arial" w:hAnsi="Arial" w:cs="Arial"/>
                          <w:sz w:val="22"/>
                          <w:szCs w:val="22"/>
                        </w:rPr>
                        <w:t>Internalization</w:t>
                      </w:r>
                    </w:p>
                  </w:txbxContent>
                </v:textbox>
                <w10:wrap type="square"/>
              </v:shape>
            </w:pict>
          </mc:Fallback>
        </mc:AlternateContent>
      </w:r>
      <w:r>
        <w:rPr>
          <w:rFonts w:ascii="Arial" w:hAnsi="Arial" w:cs="Arial"/>
          <w:noProof/>
          <w:color w:val="0E101A"/>
          <w:sz w:val="22"/>
          <w:szCs w:val="22"/>
          <w:lang w:val="en-US"/>
        </w:rPr>
        <mc:AlternateContent>
          <mc:Choice Requires="wps">
            <w:drawing>
              <wp:anchor distT="0" distB="0" distL="114300" distR="114300" simplePos="0" relativeHeight="251662336" behindDoc="0" locked="0" layoutInCell="1" allowOverlap="1" wp14:anchorId="210433EC" wp14:editId="3948B6B5">
                <wp:simplePos x="0" y="0"/>
                <wp:positionH relativeFrom="column">
                  <wp:posOffset>2057400</wp:posOffset>
                </wp:positionH>
                <wp:positionV relativeFrom="paragraph">
                  <wp:posOffset>86360</wp:posOffset>
                </wp:positionV>
                <wp:extent cx="1143000" cy="914400"/>
                <wp:effectExtent l="50800" t="25400" r="76200" b="101600"/>
                <wp:wrapThrough wrapText="bothSides">
                  <wp:wrapPolygon edited="0">
                    <wp:start x="-960" y="-600"/>
                    <wp:lineTo x="-960" y="23400"/>
                    <wp:lineTo x="22560" y="23400"/>
                    <wp:lineTo x="22560" y="-600"/>
                    <wp:lineTo x="-960" y="-600"/>
                  </wp:wrapPolygon>
                </wp:wrapThrough>
                <wp:docPr id="4" name="Rectangle 4"/>
                <wp:cNvGraphicFramePr/>
                <a:graphic xmlns:a="http://schemas.openxmlformats.org/drawingml/2006/main">
                  <a:graphicData uri="http://schemas.microsoft.com/office/word/2010/wordprocessingShape">
                    <wps:wsp>
                      <wps:cNvSpPr/>
                      <wps:spPr>
                        <a:xfrm>
                          <a:off x="0" y="0"/>
                          <a:ext cx="1143000" cy="9144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26" style="position:absolute;margin-left:162pt;margin-top:6.8pt;width:90pt;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kdiwVgCAAAWBQAADgAAAGRycy9lMm9Eb2MueG1srFTfa9swEH4f7H8Qel8dp9nWhToltHQMShua&#10;jj6rspQYJJ12UuJkf/1OsuOErlAYe5FPvt/ffafLq501bKswNOAqXp6NOFNOQt24VcV/Pt1+uuAs&#10;ROFqYcCpiu9V4Fezjx8uWz9VY1iDqRUyCuLCtPUVX8fop0UR5FpZEc7AK0dKDWhFpCuuihpFS9Gt&#10;Kcaj0ZeiBaw9glQh0N+bTslnOb7WSsYHrYOKzFScaov5xHy+pLOYXYrpCoVfN7IvQ/xDFVY0jpIO&#10;oW5EFGyDzV+hbCMRAuh4JsEWoHUjVe6BuilHr7pZroVXuRcCJ/gBpvD/wsr77QJZU1d8wpkTlkb0&#10;SKAJtzKKTRI8rQ9Tslr6Bfa3QGLqdafRpi91wXYZ0v0AqdpFJulnWU7ORyNCXpLuWzmZkExhiqO3&#10;xxC/K7AsCRVHyp6RFNu7EDvTgwn5pWq6/FmKe6NSCcY9Kk1tpIzZOxNIXRtkW0GjF1IqF8s+dbZO&#10;broxZnA8f9+xt0+uKpNrcB6/7zx45Mzg4uBsGwf4VgAzlKw7+wMCXd8Jgheo9zRBhI7awcvbhoC8&#10;EyEuBBKXCXvaz/hAhzbQVhx6ibM14O+3/id7ohhpOWtpNyoefm0EKs7MD0fky3OkZcqXyeevY8qB&#10;p5qXU43b2GugGZT0EniZxWQfzUHUCPaZ1niespJKOEm5Ky4jHi7XsdtZegikms+zGS2QF/HOLb08&#10;TD0R5Wn3LND3bIrEw3s47JGYviJVZ5vm4WC+iaCbzLgjrj3etHyZs/1Dkbb79J6tjs/Z7A8AAAD/&#10;/wMAUEsDBBQABgAIAAAAIQBhhhbN3gAAAAoBAAAPAAAAZHJzL2Rvd25yZXYueG1sTI/BbsIwEETv&#10;lfoP1lbqrTgFkqIQB1VIrcShQlA+wMRLHBqvo9iE9O+7nMpxZ0azb4rV6FoxYB8aTwpeJwkIpMqb&#10;hmoFh++PlwWIEDUZ3XpCBb8YYFU+PhQ6N/5KOxz2sRZcQiHXCmyMXS5lqCw6HSa+Q2Lv5HunI599&#10;LU2vr1zuWjlNkkw63RB/sLrDtcXqZ39xCtz5c6BFOB3m2zRux027W2++rFLPT+P7EkTEMf6H4YbP&#10;6FAy09FfyATRKphN57wlsjHLQHAgTW7CkYX0LQNZFvJ+QvkHAAD//wMAUEsBAi0AFAAGAAgAAAAh&#10;AOSZw8D7AAAA4QEAABMAAAAAAAAAAAAAAAAAAAAAAFtDb250ZW50X1R5cGVzXS54bWxQSwECLQAU&#10;AAYACAAAACEAI7Jq4dcAAACUAQAACwAAAAAAAAAAAAAAAAAsAQAAX3JlbHMvLnJlbHNQSwECLQAU&#10;AAYACAAAACEAqkdiwVgCAAAWBQAADgAAAAAAAAAAAAAAAAAsAgAAZHJzL2Uyb0RvYy54bWxQSwEC&#10;LQAUAAYACAAAACEAYYYWzd4AAAAKAQAADwAAAAAAAAAAAAAAAACwBAAAZHJzL2Rvd25yZXYueG1s&#10;UEsFBgAAAAAEAAQA8wAAALsFA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Arial" w:hAnsi="Arial" w:cs="Arial"/>
          <w:noProof/>
          <w:color w:val="0E101A"/>
          <w:sz w:val="22"/>
          <w:szCs w:val="22"/>
          <w:lang w:val="en-US"/>
        </w:rPr>
        <mc:AlternateContent>
          <mc:Choice Requires="wps">
            <w:drawing>
              <wp:anchor distT="0" distB="0" distL="114300" distR="114300" simplePos="0" relativeHeight="251661312" behindDoc="0" locked="0" layoutInCell="1" allowOverlap="1" wp14:anchorId="35960CA8" wp14:editId="587046C5">
                <wp:simplePos x="0" y="0"/>
                <wp:positionH relativeFrom="column">
                  <wp:posOffset>800100</wp:posOffset>
                </wp:positionH>
                <wp:positionV relativeFrom="paragraph">
                  <wp:posOffset>86360</wp:posOffset>
                </wp:positionV>
                <wp:extent cx="1143000" cy="914400"/>
                <wp:effectExtent l="50800" t="25400" r="76200" b="101600"/>
                <wp:wrapThrough wrapText="bothSides">
                  <wp:wrapPolygon edited="0">
                    <wp:start x="-960" y="-600"/>
                    <wp:lineTo x="-960" y="23400"/>
                    <wp:lineTo x="22560" y="23400"/>
                    <wp:lineTo x="22560" y="-600"/>
                    <wp:lineTo x="-960" y="-600"/>
                  </wp:wrapPolygon>
                </wp:wrapThrough>
                <wp:docPr id="3" name="Rectangle 3"/>
                <wp:cNvGraphicFramePr/>
                <a:graphic xmlns:a="http://schemas.openxmlformats.org/drawingml/2006/main">
                  <a:graphicData uri="http://schemas.microsoft.com/office/word/2010/wordprocessingShape">
                    <wps:wsp>
                      <wps:cNvSpPr/>
                      <wps:spPr>
                        <a:xfrm>
                          <a:off x="0" y="0"/>
                          <a:ext cx="1143000" cy="9144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 o:spid="_x0000_s1026" style="position:absolute;margin-left:63pt;margin-top:6.8pt;width:90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93BrlgCAAAWBQAADgAAAGRycy9lMm9Eb2MueG1srFTfa9swEH4f7H8Qel8dJ9nWhTgltHQMShva&#10;jj6rspQYJJ12UuJkf/1OsuOUrlAYe5FPvt/ffaf5xd4atlMYGnAVL89GnCknoW7cuuI/H68/nXMW&#10;onC1MOBUxQ8q8IvFxw/z1s/UGDZgaoWMgrgwa33FNzH6WVEEuVFWhDPwypFSA1oR6YrrokbRUnRr&#10;ivFo9KVoAWuPIFUI9PeqU/JFjq+1kvFO66AiMxWn2mI+MZ/P6SwWczFbo/CbRvZliH+oworGUdIh&#10;1JWIgm2x+SuUbSRCAB3PJNgCtG6kyj1QN+XoVTcPG+FV7oXACX6AKfy/sPJ2t0LW1BWfcOaEpRHd&#10;E2jCrY1ikwRP68OMrB78CvtbIDH1utdo05e6YPsM6WGAVO0jk/SzLKeT0YiQl6T7Vk6nJFOY4uTt&#10;McTvCixLQsWRsmckxe4mxM70aEJ+qZouf5biwahUgnH3SlMbKWP2zgRSlwbZTtDohZTKxbJPna2T&#10;m26MGRwn7zv29slVZXINzuP3nQePnBlcHJxt4wDfCmCGknVnf0Sg6ztB8Az1gSaI0FE7eHndEJA3&#10;IsSVQOIyYU/7Ge/o0AbaikMvcbYB/P3W/2RPFCMtZy3tRsXDr61AxZn54Yh8eY60TPky/fx1TDnw&#10;peb5pcZt7SXQDEp6CbzMYrKP5ihqBPtEa7xMWUklnKTcFZcRj5fL2O0sPQRSLZfZjBbIi3jjHrw8&#10;Tj0R5XH/JND3bIrEw1s47pGYvSJVZ5vm4WC5jaCbzLgTrj3etHyZs/1Dkbb75T1bnZ6zxR8AAAD/&#10;/wMAUEsDBBQABgAIAAAAIQBRqLmp3QAAAAoBAAAPAAAAZHJzL2Rvd25yZXYueG1sTE/LbsIwELxX&#10;6j9YW6m34hRKitI4qEJqJQ4VgvIBJl7igL2OYhPSv+9yam87D83OlMvROzFgH9tACp4nGQikOpiW&#10;GgX774+nBYiYNBntAqGCH4ywrO7vSl2YcKUtDrvUCA6hWGgFNqWukDLWFr2Ok9AhsXYMvdeJYd9I&#10;0+srh3snp1mWS69b4g9Wd7iyWJ93F6/Anz4HWsTj/mUzT5tx7bar9ZdV6vFhfH8DkXBMf2a41efq&#10;UHGnQ7iQicIxnua8JfExy0GwYZbdiAMT89ccZFXK/xOqXwAAAP//AwBQSwECLQAUAAYACAAAACEA&#10;5JnDwPsAAADhAQAAEwAAAAAAAAAAAAAAAAAAAAAAW0NvbnRlbnRfVHlwZXNdLnhtbFBLAQItABQA&#10;BgAIAAAAIQAjsmrh1wAAAJQBAAALAAAAAAAAAAAAAAAAACwBAABfcmVscy8ucmVsc1BLAQItABQA&#10;BgAIAAAAIQCD3cGuWAIAABYFAAAOAAAAAAAAAAAAAAAAACwCAABkcnMvZTJvRG9jLnhtbFBLAQIt&#10;ABQABgAIAAAAIQBRqLmp3QAAAAoBAAAPAAAAAAAAAAAAAAAAALAEAABkcnMvZG93bnJldi54bWxQ&#10;SwUGAAAAAAQABADzAAAAugUAAAAA&#10;" fillcolor="#4f81bd [3204]" strokecolor="#4579b8 [3044]">
                <v:fill color2="#a7bfde [1620]" rotate="t" type="gradient">
                  <o:fill v:ext="view" type="gradientUnscaled"/>
                </v:fill>
                <v:shadow on="t" opacity="22937f" mv:blur="40000f" origin=",.5" offset="0,23000emu"/>
                <w10:wrap type="through"/>
              </v:rect>
            </w:pict>
          </mc:Fallback>
        </mc:AlternateContent>
      </w:r>
    </w:p>
    <w:p w14:paraId="7B6C2BE3" w14:textId="77777777" w:rsidR="003C4E49" w:rsidRDefault="003C4E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Tacit</w:t>
      </w:r>
    </w:p>
    <w:p w14:paraId="7FDCA084" w14:textId="77777777" w:rsidR="00342C92" w:rsidRDefault="00342C92" w:rsidP="00CF2072">
      <w:pPr>
        <w:pStyle w:val="NormalWeb"/>
        <w:spacing w:before="0" w:beforeAutospacing="0" w:after="0" w:afterAutospacing="0" w:line="360" w:lineRule="auto"/>
        <w:rPr>
          <w:rFonts w:ascii="Arial" w:hAnsi="Arial" w:cs="Arial"/>
          <w:color w:val="0E101A"/>
          <w:sz w:val="22"/>
          <w:szCs w:val="22"/>
        </w:rPr>
      </w:pPr>
    </w:p>
    <w:p w14:paraId="73FF88AE" w14:textId="77777777" w:rsidR="006011FB" w:rsidRDefault="006011FB" w:rsidP="00413AB8">
      <w:pPr>
        <w:spacing w:line="360" w:lineRule="auto"/>
        <w:rPr>
          <w:rFonts w:ascii="Arial" w:hAnsi="Arial" w:cs="Arial"/>
          <w:b/>
          <w:sz w:val="22"/>
          <w:szCs w:val="22"/>
        </w:rPr>
      </w:pPr>
    </w:p>
    <w:p w14:paraId="2D2B7964" w14:textId="77777777" w:rsidR="006011FB" w:rsidRDefault="006011FB" w:rsidP="00413AB8">
      <w:pPr>
        <w:spacing w:line="360" w:lineRule="auto"/>
        <w:rPr>
          <w:rFonts w:ascii="Arial" w:hAnsi="Arial" w:cs="Arial"/>
          <w:b/>
          <w:sz w:val="22"/>
          <w:szCs w:val="22"/>
        </w:rPr>
      </w:pPr>
    </w:p>
    <w:p w14:paraId="77DCC6AB" w14:textId="77777777" w:rsidR="006011FB" w:rsidRDefault="006011FB" w:rsidP="00413AB8">
      <w:pPr>
        <w:spacing w:line="360" w:lineRule="auto"/>
        <w:rPr>
          <w:rFonts w:ascii="Arial" w:hAnsi="Arial" w:cs="Arial"/>
          <w:b/>
          <w:sz w:val="22"/>
          <w:szCs w:val="22"/>
        </w:rPr>
      </w:pPr>
    </w:p>
    <w:p w14:paraId="2CDE1A30" w14:textId="5F9F70E9" w:rsidR="00C81434" w:rsidRPr="00413AB8" w:rsidRDefault="00413AB8" w:rsidP="00413AB8">
      <w:pPr>
        <w:spacing w:line="360" w:lineRule="auto"/>
        <w:rPr>
          <w:rFonts w:ascii="Arial" w:hAnsi="Arial" w:cs="Arial"/>
          <w:b/>
          <w:sz w:val="22"/>
          <w:szCs w:val="22"/>
        </w:rPr>
      </w:pPr>
      <w:r w:rsidRPr="00413AB8">
        <w:rPr>
          <w:rFonts w:ascii="Arial" w:hAnsi="Arial" w:cs="Arial"/>
          <w:b/>
          <w:sz w:val="22"/>
          <w:szCs w:val="22"/>
        </w:rPr>
        <w:t>3.2 Spender’s Framework</w:t>
      </w:r>
    </w:p>
    <w:p w14:paraId="17313BD2" w14:textId="77777777" w:rsidR="00CF2072" w:rsidRPr="00DC54C0" w:rsidRDefault="00CF2072" w:rsidP="00DC54C0">
      <w:pPr>
        <w:pStyle w:val="NormalWeb"/>
        <w:spacing w:before="0" w:beforeAutospacing="0" w:after="0" w:afterAutospacing="0" w:line="360" w:lineRule="auto"/>
        <w:rPr>
          <w:rFonts w:ascii="Arial" w:hAnsi="Arial" w:cs="Arial"/>
          <w:color w:val="0E101A"/>
          <w:sz w:val="22"/>
          <w:szCs w:val="22"/>
        </w:rPr>
      </w:pPr>
      <w:r w:rsidRPr="00CF2072">
        <w:rPr>
          <w:rFonts w:ascii="Arial" w:hAnsi="Arial" w:cs="Arial"/>
          <w:color w:val="0E101A"/>
          <w:sz w:val="22"/>
          <w:szCs w:val="22"/>
        </w:rPr>
        <w:t xml:space="preserve">Spencer Frameworks is distinct from Nonaka's in that it is predicated on the premise that to comprehend the origins of organizational knowledge, one must consider the forms of knowledge and the locations of that knowledge. In other words, his paradigm not only incorporates implicit and explicit knowledge but also distinguishes between personal and social expertise. By combining questions about what knowledge is and where it resides, Spender's framework can describe four distinct </w:t>
      </w:r>
      <w:r w:rsidRPr="00DC54C0">
        <w:rPr>
          <w:rFonts w:ascii="Arial" w:hAnsi="Arial" w:cs="Arial"/>
          <w:color w:val="0E101A"/>
          <w:sz w:val="22"/>
          <w:szCs w:val="22"/>
        </w:rPr>
        <w:t>forms of knowledge, rather than two: individual/explicit (conscious) knowledge, individual/implicit (automatic) knowledge, social/explicit (objectified) knowledge, and social/implicit (unconscious) knowledge (collective). </w:t>
      </w:r>
    </w:p>
    <w:p w14:paraId="43AAC709" w14:textId="77777777" w:rsidR="00DC54C0" w:rsidRDefault="00CF2072" w:rsidP="00DC54C0">
      <w:pPr>
        <w:spacing w:line="360" w:lineRule="auto"/>
        <w:rPr>
          <w:rFonts w:ascii="Arial" w:eastAsia="Times New Roman" w:hAnsi="Arial" w:cs="Arial"/>
          <w:color w:val="000000"/>
          <w:sz w:val="22"/>
          <w:szCs w:val="22"/>
          <w:shd w:val="clear" w:color="auto" w:fill="FFFFFF"/>
          <w:lang w:val="en-GB"/>
        </w:rPr>
      </w:pPr>
      <w:r w:rsidRPr="00DC54C0">
        <w:rPr>
          <w:rFonts w:ascii="Arial" w:hAnsi="Arial" w:cs="Arial"/>
          <w:color w:val="0E101A"/>
          <w:sz w:val="22"/>
          <w:szCs w:val="22"/>
        </w:rPr>
        <w:t>Spender's framework makes an important point, namely that social information should occur independently of the person. Thus, the framework may distinguish between explicit knowledge that individuals believe they possess and collective knowledge, which this explicit knowledge is founded and the relationship between the two</w:t>
      </w:r>
      <w:r w:rsidR="00DC54C0" w:rsidRPr="00DC54C0">
        <w:rPr>
          <w:rFonts w:ascii="Arial" w:hAnsi="Arial" w:cs="Arial"/>
          <w:color w:val="0E101A"/>
          <w:sz w:val="22"/>
          <w:szCs w:val="22"/>
        </w:rPr>
        <w:t xml:space="preserve"> </w:t>
      </w:r>
      <w:r w:rsidR="00DC54C0" w:rsidRPr="00DC54C0">
        <w:rPr>
          <w:rFonts w:ascii="Arial" w:eastAsia="Times New Roman" w:hAnsi="Arial" w:cs="Arial"/>
          <w:color w:val="000000"/>
          <w:sz w:val="22"/>
          <w:szCs w:val="22"/>
          <w:shd w:val="clear" w:color="auto" w:fill="FFFFFF"/>
          <w:lang w:val="en-GB"/>
        </w:rPr>
        <w:t>(Newell, Robertson, Scarbrough and Swan, 2009)</w:t>
      </w:r>
    </w:p>
    <w:p w14:paraId="201CF970" w14:textId="77777777" w:rsidR="00DC54C0" w:rsidRPr="00DC54C0" w:rsidRDefault="00DC54C0" w:rsidP="00DC54C0">
      <w:pPr>
        <w:spacing w:line="360" w:lineRule="auto"/>
        <w:rPr>
          <w:rFonts w:ascii="Times" w:eastAsia="Times New Roman" w:hAnsi="Times" w:cs="Times New Roman"/>
          <w:sz w:val="22"/>
          <w:szCs w:val="22"/>
          <w:lang w:val="en-GB"/>
        </w:rPr>
      </w:pPr>
    </w:p>
    <w:p w14:paraId="1C695BE5" w14:textId="1DE882AD" w:rsidR="00CF2072" w:rsidRDefault="00CF2072" w:rsidP="00CF2072">
      <w:pPr>
        <w:pStyle w:val="NormalWeb"/>
        <w:spacing w:before="0" w:beforeAutospacing="0" w:after="0" w:afterAutospacing="0" w:line="360" w:lineRule="auto"/>
        <w:rPr>
          <w:rFonts w:ascii="Arial" w:hAnsi="Arial" w:cs="Arial"/>
          <w:color w:val="0E101A"/>
          <w:sz w:val="22"/>
          <w:szCs w:val="22"/>
        </w:rPr>
      </w:pPr>
    </w:p>
    <w:p w14:paraId="60E1449E" w14:textId="49AA667C" w:rsidR="00915DE5" w:rsidRDefault="00915DE5" w:rsidP="00CF2072">
      <w:pPr>
        <w:pStyle w:val="NormalWeb"/>
        <w:spacing w:before="0" w:beforeAutospacing="0" w:after="0" w:afterAutospacing="0" w:line="360" w:lineRule="auto"/>
        <w:rPr>
          <w:rFonts w:ascii="Arial" w:hAnsi="Arial" w:cs="Arial"/>
          <w:color w:val="0E101A"/>
          <w:sz w:val="22"/>
          <w:szCs w:val="22"/>
        </w:rPr>
      </w:pPr>
      <w:r>
        <w:rPr>
          <w:rFonts w:ascii="Arial" w:hAnsi="Arial" w:cs="Arial"/>
          <w:noProof/>
          <w:color w:val="0E101A"/>
          <w:sz w:val="22"/>
          <w:szCs w:val="22"/>
          <w:lang w:val="en-US"/>
        </w:rPr>
        <w:lastRenderedPageBreak/>
        <mc:AlternateContent>
          <mc:Choice Requires="wps">
            <w:drawing>
              <wp:anchor distT="0" distB="0" distL="114300" distR="114300" simplePos="0" relativeHeight="251670528" behindDoc="0" locked="0" layoutInCell="1" allowOverlap="1" wp14:anchorId="292A8C79" wp14:editId="4D5F3533">
                <wp:simplePos x="0" y="0"/>
                <wp:positionH relativeFrom="column">
                  <wp:posOffset>2057400</wp:posOffset>
                </wp:positionH>
                <wp:positionV relativeFrom="paragraph">
                  <wp:posOffset>31115</wp:posOffset>
                </wp:positionV>
                <wp:extent cx="1371600" cy="1143000"/>
                <wp:effectExtent l="50800" t="25400" r="76200" b="101600"/>
                <wp:wrapThrough wrapText="bothSides">
                  <wp:wrapPolygon edited="0">
                    <wp:start x="-800" y="-480"/>
                    <wp:lineTo x="-800" y="23040"/>
                    <wp:lineTo x="22400" y="23040"/>
                    <wp:lineTo x="22400" y="-480"/>
                    <wp:lineTo x="-800" y="-480"/>
                  </wp:wrapPolygon>
                </wp:wrapThrough>
                <wp:docPr id="12" name="Rectangle 12"/>
                <wp:cNvGraphicFramePr/>
                <a:graphic xmlns:a="http://schemas.openxmlformats.org/drawingml/2006/main">
                  <a:graphicData uri="http://schemas.microsoft.com/office/word/2010/wordprocessingShape">
                    <wps:wsp>
                      <wps:cNvSpPr/>
                      <wps:spPr>
                        <a:xfrm>
                          <a:off x="0" y="0"/>
                          <a:ext cx="1371600" cy="11430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2" o:spid="_x0000_s1026" style="position:absolute;margin-left:162pt;margin-top:2.45pt;width:108pt;height:90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9PnKVsCAAAZBQAADgAAAGRycy9lMm9Eb2MueG1srFTfT9swEH6ftP/B8vtIUzpgVVNUgZgmIaiA&#10;iWfXsdtIts87u027v35nJw2IISFNe0l8vt/ffefZ5d4atlMYGnAVL09GnCknoW7cuuI/n26+XHAW&#10;onC1MOBUxQ8q8Mv550+z1k/VGDZgaoWMgrgwbX3FNzH6aVEEuVFWhBPwypFSA1oRScR1UaNoKbo1&#10;xXg0OitawNojSBUC3V53Sj7P8bVWMt5rHVRkpuJUW8xfzN9V+hbzmZiuUfhNI/syxD9UYUXjKOkQ&#10;6lpEwbbY/BXKNhIhgI4nEmwBWjdS5R6om3L0ppvHjfAq90LgBD/AFP5fWHm3WyJraprdmDMnLM3o&#10;gVATbm0UozsCqPVhSnaPfom9FOiYut1rtOlPfbB9BvUwgKr2kUm6LE/Py7MRYS9JV5aT0xEJFKd4&#10;cfcY4ncFlqVDxZHyZzDF7jbEzvRoQn6pnK6AfIoHo1INxj0oTZ2klNk7c0hdGWQ7QdMXUioXyz51&#10;tk5uujFmcDz92LG3T64q82twHn/sPHjkzODi4GwbB/heADOUrDv7IwJd3wmCFdQHGiJCx+7g5U1D&#10;QN6KEJcCic4EPq1ovKePNtBWHPoTZxvA3+/dJ3tiGWk5a2k9Kh5+bQUqzswPR/z7Vk4maZ+yMPl6&#10;PiYBX2tWrzVua6+AZlDSY+BlPib7aI5HjWCfaZMXKSuphJOUu+Iy4lG4it3a0lsg1WKRzWiHvIi3&#10;7tHL49QTUZ72zwJ9z6ZIRLyD4yqJ6RtSdbZpHg4W2wi6yYx7wbXHm/Yvc7Z/K9KCv5az1cuLNv8D&#10;AAD//wMAUEsDBBQABgAIAAAAIQDPMSC83QAAAAkBAAAPAAAAZHJzL2Rvd25yZXYueG1sTI/BTsMw&#10;EETvSPyDtUjcqENJUUjjVKgSSD2gqqUf4MbbOMVeR7Gbhr9nOcFxdkazb6rV5J0YcYhdIAWPswwE&#10;UhNMR62Cw+fbQwEiJk1Gu0Co4BsjrOrbm0qXJlxph+M+tYJLKJZagU2pL6WMjUWv4yz0SOydwuB1&#10;Yjm00gz6yuXeyXmWPUuvO+IPVve4tth87S9egT+/j1TE0yHfLtJ22rjdevNhlbq/m16XIBJO6S8M&#10;v/iMDjUzHcOFTBROwdM85y1JQf4Cgv1FnrE+crDgi6wr+X9B/QMAAP//AwBQSwECLQAUAAYACAAA&#10;ACEA5JnDwPsAAADhAQAAEwAAAAAAAAAAAAAAAAAAAAAAW0NvbnRlbnRfVHlwZXNdLnhtbFBLAQIt&#10;ABQABgAIAAAAIQAjsmrh1wAAAJQBAAALAAAAAAAAAAAAAAAAACwBAABfcmVscy8ucmVsc1BLAQIt&#10;ABQABgAIAAAAIQCD0+cpWwIAABkFAAAOAAAAAAAAAAAAAAAAACwCAABkcnMvZTJvRG9jLnhtbFBL&#10;AQItABQABgAIAAAAIQDPMSC83QAAAAkBAAAPAAAAAAAAAAAAAAAAALMEAABkcnMvZG93bnJldi54&#10;bWxQSwUGAAAAAAQABADzAAAAvQU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Arial" w:hAnsi="Arial" w:cs="Arial"/>
          <w:noProof/>
          <w:color w:val="0E101A"/>
          <w:sz w:val="22"/>
          <w:szCs w:val="22"/>
          <w:lang w:val="en-US"/>
        </w:rPr>
        <mc:AlternateContent>
          <mc:Choice Requires="wps">
            <w:drawing>
              <wp:anchor distT="0" distB="0" distL="114300" distR="114300" simplePos="0" relativeHeight="251669504" behindDoc="0" locked="0" layoutInCell="1" allowOverlap="1" wp14:anchorId="1989703A" wp14:editId="5D36044D">
                <wp:simplePos x="0" y="0"/>
                <wp:positionH relativeFrom="column">
                  <wp:posOffset>685800</wp:posOffset>
                </wp:positionH>
                <wp:positionV relativeFrom="paragraph">
                  <wp:posOffset>31115</wp:posOffset>
                </wp:positionV>
                <wp:extent cx="1371600" cy="1143000"/>
                <wp:effectExtent l="50800" t="25400" r="76200" b="101600"/>
                <wp:wrapThrough wrapText="bothSides">
                  <wp:wrapPolygon edited="0">
                    <wp:start x="-800" y="-480"/>
                    <wp:lineTo x="-800" y="23040"/>
                    <wp:lineTo x="22400" y="23040"/>
                    <wp:lineTo x="22400" y="-480"/>
                    <wp:lineTo x="-800" y="-480"/>
                  </wp:wrapPolygon>
                </wp:wrapThrough>
                <wp:docPr id="11" name="Rectangle 11"/>
                <wp:cNvGraphicFramePr/>
                <a:graphic xmlns:a="http://schemas.openxmlformats.org/drawingml/2006/main">
                  <a:graphicData uri="http://schemas.microsoft.com/office/word/2010/wordprocessingShape">
                    <wps:wsp>
                      <wps:cNvSpPr/>
                      <wps:spPr>
                        <a:xfrm>
                          <a:off x="0" y="0"/>
                          <a:ext cx="1371600" cy="11430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 o:spid="_x0000_s1026" style="position:absolute;margin-left:54pt;margin-top:2.45pt;width:108pt;height:90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ABuzVsCAAAZBQAADgAAAGRycy9lMm9Eb2MueG1srFTfT9swEH6ftP/B8vtIUzpgVVNUgZgmIaiA&#10;iWfXsdtIts87u027v35nJw2IISFNe3F8vt/ffZfZ5d4atlMYGnAVL09GnCknoW7cuuI/n26+XHAW&#10;onC1MOBUxQ8q8Mv550+z1k/VGDZgaoWMgrgwbX3FNzH6aVEEuVFWhBPwypFSA1oRScR1UaNoKbo1&#10;xXg0OitawNojSBUCvV53Sj7P8bVWMt5rHVRkpuJUW8wn5nOVzmI+E9M1Cr9pZF+G+IcqrGgcJR1C&#10;XYso2Babv0LZRiIE0PFEgi1A60aq3AN1U47edPO4EV7lXgic4AeYwv8LK+92S2RNTbMrOXPC0owe&#10;CDXh1kYxeiOAWh+mZPfol9hLga6p271Gm77UB9tnUA8DqGofmaTH8vS8PBsR9pJ0ZTk5HZFAcYoX&#10;d48hfldgWbpUHCl/BlPsbkPsTI8m5JfK6QrIt3gwKtVg3IPS1ElKmb0zh9SVQbYTNH0hpXIxN0Sp&#10;s3Vy040xg+Ppx469fXJVmV+D8/hj58EjZwYXB2fbOMD3ApihZN3ZHxHo+k4QrKA+0BAROnYHL28a&#10;AvJWhLgUSHQm8GlF4z0d2kBbcehvnG0Af7/3nuyJZaTlrKX1qHj4tRWoODM/HPHvWzmZpH3KwuTr&#10;+ZgEfK1Zvda4rb0CmgFRjKrL12QfzfGqEewzbfIiZSWVcJJyV1xGPApXsVtb+hdItVhkM9ohL+Kt&#10;e/TyOPVElKf9s0DfsykSEe/guEpi+oZUnW2ah4PFNoJuMuNecO3xpv3LnO3/FWnBX8vZ6uWPNv8D&#10;AAD//wMAUEsDBBQABgAIAAAAIQBwsBCW3AAAAAkBAAAPAAAAZHJzL2Rvd25yZXYueG1sTI/BTsMw&#10;EETvSPyDtUjcqEMJKIQ4FaoEUg+oaukHuPE2Tmuvo9hNw9+znOhxdkazb6rF5J0YcYhdIAWPswwE&#10;UhNMR62C3ffHQwEiJk1Gu0Co4AcjLOrbm0qXJlxog+M2tYJLKJZagU2pL6WMjUWv4yz0SOwdwuB1&#10;Yjm00gz6wuXeyXmWvUivO+IPVve4tNictmevwB8/RyriYZevn9N6WrnNcvVllbq/m97fQCSc0n8Y&#10;/vAZHWpm2oczmSgc66zgLUlB/gqC/ad5znrPRsEXWVfyekH9CwAA//8DAFBLAQItABQABgAIAAAA&#10;IQDkmcPA+wAAAOEBAAATAAAAAAAAAAAAAAAAAAAAAABbQ29udGVudF9UeXBlc10ueG1sUEsBAi0A&#10;FAAGAAgAAAAhACOyauHXAAAAlAEAAAsAAAAAAAAAAAAAAAAALAEAAF9yZWxzLy5yZWxzUEsBAi0A&#10;FAAGAAgAAAAhACAAbs1bAgAAGQUAAA4AAAAAAAAAAAAAAAAALAIAAGRycy9lMm9Eb2MueG1sUEsB&#10;Ai0AFAAGAAgAAAAhAHCwEJbcAAAACQEAAA8AAAAAAAAAAAAAAAAAswQAAGRycy9kb3ducmV2Lnht&#10;bFBLBQYAAAAABAAEAPMAAAC8BQAAAAA=&#10;" fillcolor="#4f81bd [3204]" strokecolor="#4579b8 [3044]">
                <v:fill color2="#a7bfde [1620]" rotate="t" type="gradient">
                  <o:fill v:ext="view" type="gradientUnscaled"/>
                </v:fill>
                <v:shadow on="t" opacity="22937f" mv:blur="40000f" origin=",.5" offset="0,23000emu"/>
                <w10:wrap type="through"/>
              </v:rect>
            </w:pict>
          </mc:Fallback>
        </mc:AlternateContent>
      </w:r>
    </w:p>
    <w:p w14:paraId="3D125636" w14:textId="31318E53" w:rsidR="00915DE5" w:rsidRDefault="00915DE5" w:rsidP="00CF2072">
      <w:pPr>
        <w:pStyle w:val="NormalWeb"/>
        <w:spacing w:before="0" w:beforeAutospacing="0" w:after="0" w:afterAutospacing="0" w:line="360" w:lineRule="auto"/>
        <w:rPr>
          <w:rFonts w:ascii="Arial" w:hAnsi="Arial" w:cs="Arial"/>
          <w:color w:val="0E101A"/>
          <w:sz w:val="22"/>
          <w:szCs w:val="22"/>
        </w:rPr>
      </w:pPr>
      <w:r>
        <w:rPr>
          <w:rFonts w:ascii="Arial" w:hAnsi="Arial" w:cs="Arial"/>
          <w:noProof/>
          <w:color w:val="0E101A"/>
          <w:sz w:val="22"/>
          <w:szCs w:val="22"/>
          <w:lang w:val="en-US"/>
        </w:rPr>
        <mc:AlternateContent>
          <mc:Choice Requires="wps">
            <w:drawing>
              <wp:anchor distT="0" distB="0" distL="114300" distR="114300" simplePos="0" relativeHeight="251674624" behindDoc="0" locked="0" layoutInCell="1" allowOverlap="1" wp14:anchorId="552DC877" wp14:editId="5888CA88">
                <wp:simplePos x="0" y="0"/>
                <wp:positionH relativeFrom="column">
                  <wp:posOffset>2286000</wp:posOffset>
                </wp:positionH>
                <wp:positionV relativeFrom="paragraph">
                  <wp:posOffset>132715</wp:posOffset>
                </wp:positionV>
                <wp:extent cx="843280" cy="9144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84328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1D0ABE4" w14:textId="12CE978E" w:rsidR="00DC0352" w:rsidRPr="00915DE5" w:rsidRDefault="00DC0352">
                            <w:pPr>
                              <w:rPr>
                                <w:rFonts w:ascii="Arial" w:hAnsi="Arial" w:cs="Arial"/>
                                <w:sz w:val="22"/>
                                <w:szCs w:val="22"/>
                              </w:rPr>
                            </w:pPr>
                            <w:r w:rsidRPr="00915DE5">
                              <w:rPr>
                                <w:rFonts w:ascii="Arial" w:hAnsi="Arial" w:cs="Arial"/>
                                <w:sz w:val="22"/>
                                <w:szCs w:val="22"/>
                              </w:rPr>
                              <w:t>Objectified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31" type="#_x0000_t202" style="position:absolute;margin-left:180pt;margin-top:10.45pt;width:66.4pt;height:1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Xa2CM0CAAAUBgAADgAAAGRycy9lMm9Eb2MueG1srFTfT9swEH6ftP/B8ntJ0gUoESkKRZ0mIUCD&#10;iWfXcdpoiW3Zpk038b/vs9OUwvYwpr04l7vP57vvfpxfdG1D1sLYWsmcJkcxJUJyVdZymdNvD/PR&#10;hBLrmCxZo6TI6VZYejH9+OF8ozMxVivVlMIQOJE22+icrpzTWRRZvhIts0dKCwljpUzLHH7NMioN&#10;28B720TjOD6JNsqU2igurIX2qjfSafBfVYK726qywpEmp4jNhdOEc+HPaHrOsqVhelXzXRjsH6Jo&#10;WS3x6N7VFXOMPJn6N1dtzY2yqnJHXLWRqqqai5ADskniN9ncr5gWIReQY/WeJvv/3PKb9Z0hdYna&#10;nVAiWYsaPYjOkUvVEajAz0bbDLB7DaDroAd20FsofdpdZVr/RUIEdjC93bPrvXEoJ+mn8QQWDtNZ&#10;kqZxYD96uayNdZ+FaokXcmpQvMApW19bh0AAHSD+LanmddOEAjbylQLAXiNCB/S3WYZAIHqkDylU&#10;5+fs+HRcnB6fjU6K42SUJvFkVBTxeHQ1L+IiTuezs/TyGVG0LEmzDfpEo8s8QeBh3rDlribe/HdF&#10;aRl/1cJJEoXm6fOD45DnEGrkye9JDpLbNsIn0MivokLZAtdeEQZGzBpD1gytzjgX0oUyBTKA9qgK&#10;hL3n4g4fKAtUvudyT/7wspJuf7mtpTKhtG/CLr8PIVc9HmQc5O1F1y260K/73lyocovWNKofbqv5&#10;vEYDXTPr7pjBNKPnsKHcLY6qUZucqp1EyUqZH3/SezzqCSslvuo5lVhflDRfJIYvdC+WSfhJ0UF4&#10;wRxaFocW+dTOFGqSYBNqHkSPd80gVka1j1hjhX8TJiY5Xs6pG8SZ6zcW1iAXRRFAWB+auWt5r7l3&#10;7Uvkh+Ohe2RG7ybIoY1u1LBFWPZmkHqsvylV8eRUVYcp8yz3nO7Yx+oJTblbk363Hf4H1Msyn/4C&#10;AAD//wMAUEsDBBQABgAIAAAAIQDZ58GB4QAAAAoBAAAPAAAAZHJzL2Rvd25yZXYueG1sTI/BTsMw&#10;EETvSPyDtUhcELXrVhEJcSoEggtVEYUDRyc2SSBeR7abBr6e5QTH1Y5m3is3sxvYZEPsPSpYLgQw&#10;i403PbYKXl/uL6+AxaTR6MGjVfBlI2yq05NSF8Yf8dlO+9QyKsFYaAVdSmPBeWw663Rc+NEi/d59&#10;cDrRGVpugj5SuRu4FCLjTvdIC50e7W1nm8/9wSn4fgpbL+X2YVm/rfop3V187B53Sp2fzTfXwJKd&#10;018YfvEJHSpiqv0BTWSDglUmyCUpkCIHRoF1LsmlpmS2zoFXJf+vUP0AAAD//wMAUEsBAi0AFAAG&#10;AAgAAAAhAOSZw8D7AAAA4QEAABMAAAAAAAAAAAAAAAAAAAAAAFtDb250ZW50X1R5cGVzXS54bWxQ&#10;SwECLQAUAAYACAAAACEAI7Jq4dcAAACUAQAACwAAAAAAAAAAAAAAAAAsAQAAX3JlbHMvLnJlbHNQ&#10;SwECLQAUAAYACAAAACEARXa2CM0CAAAUBgAADgAAAAAAAAAAAAAAAAAsAgAAZHJzL2Uyb0RvYy54&#10;bWxQSwECLQAUAAYACAAAACEA2efBgeEAAAAKAQAADwAAAAAAAAAAAAAAAAAlBQAAZHJzL2Rvd25y&#10;ZXYueG1sUEsFBgAAAAAEAAQA8wAAADMGAAAAAA==&#10;" filled="f" stroked="f">
                <v:textbox>
                  <w:txbxContent>
                    <w:p w14:paraId="51D0ABE4" w14:textId="12CE978E" w:rsidR="00D67189" w:rsidRPr="00915DE5" w:rsidRDefault="00D67189">
                      <w:pPr>
                        <w:rPr>
                          <w:rFonts w:ascii="Arial" w:hAnsi="Arial" w:cs="Arial"/>
                          <w:sz w:val="22"/>
                          <w:szCs w:val="22"/>
                        </w:rPr>
                      </w:pPr>
                      <w:r w:rsidRPr="00915DE5">
                        <w:rPr>
                          <w:rFonts w:ascii="Arial" w:hAnsi="Arial" w:cs="Arial"/>
                          <w:sz w:val="22"/>
                          <w:szCs w:val="22"/>
                        </w:rPr>
                        <w:t>Objectified</w:t>
                      </w:r>
                    </w:p>
                  </w:txbxContent>
                </v:textbox>
                <w10:wrap type="square"/>
              </v:shape>
            </w:pict>
          </mc:Fallback>
        </mc:AlternateContent>
      </w:r>
      <w:r>
        <w:rPr>
          <w:rFonts w:ascii="Arial" w:hAnsi="Arial" w:cs="Arial"/>
          <w:noProof/>
          <w:color w:val="0E101A"/>
          <w:sz w:val="22"/>
          <w:szCs w:val="22"/>
          <w:lang w:val="en-US"/>
        </w:rPr>
        <mc:AlternateContent>
          <mc:Choice Requires="wps">
            <w:drawing>
              <wp:anchor distT="0" distB="0" distL="114300" distR="114300" simplePos="0" relativeHeight="251673600" behindDoc="0" locked="0" layoutInCell="1" allowOverlap="1" wp14:anchorId="05D9BE3E" wp14:editId="5124D6EB">
                <wp:simplePos x="0" y="0"/>
                <wp:positionH relativeFrom="column">
                  <wp:posOffset>914400</wp:posOffset>
                </wp:positionH>
                <wp:positionV relativeFrom="paragraph">
                  <wp:posOffset>132715</wp:posOffset>
                </wp:positionV>
                <wp:extent cx="835660" cy="91440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83566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4188F16" w14:textId="57834847" w:rsidR="00DC0352" w:rsidRPr="00915DE5" w:rsidRDefault="00DC0352">
                            <w:pPr>
                              <w:rPr>
                                <w:rFonts w:ascii="Arial" w:hAnsi="Arial" w:cs="Arial"/>
                                <w:sz w:val="22"/>
                                <w:szCs w:val="22"/>
                              </w:rPr>
                            </w:pPr>
                            <w:r w:rsidRPr="00915DE5">
                              <w:rPr>
                                <w:rFonts w:ascii="Arial" w:hAnsi="Arial" w:cs="Arial"/>
                                <w:sz w:val="22"/>
                                <w:szCs w:val="22"/>
                              </w:rPr>
                              <w:t>Conscious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 o:spid="_x0000_s1032" type="#_x0000_t202" style="position:absolute;margin-left:1in;margin-top:10.45pt;width:65.8pt;height:1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7MFoc4CAAAUBgAADgAAAGRycy9lMm9Eb2MueG1srFTfT9swEH6ftP/B8ntJ0rUFIlIUijpNQgMN&#10;Jp5dx2mjJbZlmzbdtP99n52kFLaHMe3Fudx9Pt999+Pism1qshXGVkpmNDmJKRGSq6KS64x+fViO&#10;ziixjsmC1UqKjO6FpZfz9+8udjoVY7VRdSEMgRNp053O6MY5nUaR5RvRMHuitJAwlso0zOHXrKPC&#10;sB28N3U0juNZtFOm0EZxYS20152RzoP/shTc3ZalFY7UGUVsLpwmnCt/RvMLlq4N05uK92Gwf4ii&#10;YZXEowdX18wx8mSq31w1FTfKqtKdcNVEqiwrLkIOyCaJX2Vzv2FahFxAjtUHmuz/c8s/b+8MqQrU&#10;bkqJZA1q9CBaR65US6ACPzttU8DuNYCuhR7YQW+h9Gm3pWn8FwkR2MH0/sCu98ahPPswnc1g4TCd&#10;J5NJHNiPni9rY91HoRrihYwaFC9wyrY31iEQQAeIf0uqZVXXoYC1fKEAsNOI0AHdbZYiEIge6UMK&#10;1fmxmJ6O89Pp+WiWT5PRJInPRnkej0fXyzzO48lycT65+okoGpZM0h36RKPLPEHgYVmzdV8Tb/67&#10;ojSMv2jhJIlC83T5wXHIcwg18uR3JAfJ7WvhE6jlF1GibIFrrwgDIxa1IVuGVmecC+lCmQIZQHtU&#10;CcLecrHHB8oClW+53JE/vKykO1xuKqlMKO2rsItvQ8hlhwcZR3l70bWrNvTroTdXqtijNY3qhttq&#10;vqzQQDfMujtmMM3oOWwod4ujrNUuo6qXKNko8/1Peo9HPWGlxFc9oxLri5L6k8Twhe7FMgk/E3QQ&#10;XjDHltWxRT41C4WaJNiEmgfR4109iKVRzSPWWO7fhIlJjpcz6gZx4bqNhTXIRZ4HENaHZu5G3mvu&#10;XfsS+eF4aB+Z0f0EObTRZzVsEZa+GqQO629KlT85VVZhyjzLHac9+1g9oSn7Nel32/F/QD0v8/kv&#10;AAAA//8DAFBLAwQUAAYACAAAACEAaokWYeEAAAAKAQAADwAAAGRycy9kb3ducmV2LnhtbEyPMU/D&#10;MBSEdyT+g/WQWFDr1IRAQ5wKgWBp1YrCwOjEJgnEz5HtpoFfz2OC8XSnu++K1WR7NhofOocSFvME&#10;mMHa6Q4bCa8vj7MbYCEq1Kp3aCR8mQCr8vSkULl2R3w24z42jEow5EpCG+OQcx7q1lgV5m4wSN67&#10;81ZFkr7h2qsjldueiyTJuFUd0kKrBnPfmvpzf7ASvnd+44TYPC2qt8tujA8XH9v1Vsrzs+nuFlg0&#10;U/wLwy8+oUNJTJU7oA6sJ52m9CVKEMkSGAXE9VUGrCInS5fAy4L/v1D+AAAA//8DAFBLAQItABQA&#10;BgAIAAAAIQDkmcPA+wAAAOEBAAATAAAAAAAAAAAAAAAAAAAAAABbQ29udGVudF9UeXBlc10ueG1s&#10;UEsBAi0AFAAGAAgAAAAhACOyauHXAAAAlAEAAAsAAAAAAAAAAAAAAAAALAEAAF9yZWxzLy5yZWxz&#10;UEsBAi0AFAAGAAgAAAAhABOzBaHOAgAAFAYAAA4AAAAAAAAAAAAAAAAALAIAAGRycy9lMm9Eb2Mu&#10;eG1sUEsBAi0AFAAGAAgAAAAhAGqJFmHhAAAACgEAAA8AAAAAAAAAAAAAAAAAJgUAAGRycy9kb3du&#10;cmV2LnhtbFBLBQYAAAAABAAEAPMAAAA0BgAAAAA=&#10;" filled="f" stroked="f">
                <v:textbox>
                  <w:txbxContent>
                    <w:p w14:paraId="24188F16" w14:textId="57834847" w:rsidR="00D67189" w:rsidRPr="00915DE5" w:rsidRDefault="00D67189">
                      <w:pPr>
                        <w:rPr>
                          <w:rFonts w:ascii="Arial" w:hAnsi="Arial" w:cs="Arial"/>
                          <w:sz w:val="22"/>
                          <w:szCs w:val="22"/>
                        </w:rPr>
                      </w:pPr>
                      <w:r w:rsidRPr="00915DE5">
                        <w:rPr>
                          <w:rFonts w:ascii="Arial" w:hAnsi="Arial" w:cs="Arial"/>
                          <w:sz w:val="22"/>
                          <w:szCs w:val="22"/>
                        </w:rPr>
                        <w:t>Conscious</w:t>
                      </w:r>
                    </w:p>
                  </w:txbxContent>
                </v:textbox>
                <w10:wrap type="square"/>
              </v:shape>
            </w:pict>
          </mc:Fallback>
        </mc:AlternateContent>
      </w:r>
    </w:p>
    <w:p w14:paraId="03823647" w14:textId="60A58E69" w:rsidR="00915DE5"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Explicit</w:t>
      </w:r>
    </w:p>
    <w:p w14:paraId="35690168" w14:textId="0A26689A" w:rsidR="00915DE5"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b/>
          <w:noProof/>
          <w:sz w:val="22"/>
          <w:szCs w:val="22"/>
          <w:lang w:val="en-US"/>
        </w:rPr>
        <mc:AlternateContent>
          <mc:Choice Requires="wps">
            <w:drawing>
              <wp:anchor distT="0" distB="0" distL="114300" distR="114300" simplePos="0" relativeHeight="251677696" behindDoc="0" locked="0" layoutInCell="1" allowOverlap="1" wp14:anchorId="3DE48C9A" wp14:editId="0BAA841E">
                <wp:simplePos x="0" y="0"/>
                <wp:positionH relativeFrom="column">
                  <wp:posOffset>4229100</wp:posOffset>
                </wp:positionH>
                <wp:positionV relativeFrom="paragraph">
                  <wp:posOffset>83185</wp:posOffset>
                </wp:positionV>
                <wp:extent cx="1503045" cy="91440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1503045"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E3929FD" w14:textId="5978DD24" w:rsidR="00DC0352" w:rsidRPr="00473F49" w:rsidRDefault="00DC0352">
                            <w:pPr>
                              <w:rPr>
                                <w:rFonts w:ascii="Arial" w:hAnsi="Arial" w:cs="Arial"/>
                                <w:sz w:val="22"/>
                                <w:szCs w:val="22"/>
                              </w:rPr>
                            </w:pPr>
                            <w:r w:rsidRPr="00473F49">
                              <w:rPr>
                                <w:rFonts w:ascii="Arial" w:hAnsi="Arial" w:cs="Arial"/>
                                <w:sz w:val="22"/>
                                <w:szCs w:val="22"/>
                              </w:rPr>
                              <w:t>Spender’s framework</w:t>
                            </w:r>
                          </w:p>
                          <w:p w14:paraId="4A41CD96" w14:textId="037ECDE3" w:rsidR="00DC0352" w:rsidRPr="00473F49" w:rsidRDefault="00DC0352">
                            <w:pPr>
                              <w:rPr>
                                <w:rFonts w:ascii="Arial" w:hAnsi="Arial" w:cs="Arial"/>
                                <w:sz w:val="22"/>
                                <w:szCs w:val="22"/>
                              </w:rPr>
                            </w:pPr>
                            <w:r w:rsidRPr="00473F49">
                              <w:rPr>
                                <w:rFonts w:ascii="Arial" w:hAnsi="Arial" w:cs="Arial"/>
                                <w:sz w:val="22"/>
                                <w:szCs w:val="22"/>
                              </w:rPr>
                              <w:t>Source: the author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9" o:spid="_x0000_s1033" type="#_x0000_t202" style="position:absolute;margin-left:333pt;margin-top:6.55pt;width:118.35pt;height:1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sgHMs4CAAAVBgAADgAAAGRycy9lMm9Eb2MueG1srFTfT9swEH6ftP/B8ntJ0qVAI1IUijpNQgMN&#10;Jp5dx2mjJbZlmzbdtP99n52mFLaHMe3Fudx9Pt999+PismsbshHG1krmNDmJKRGSq7KWq5x+fViM&#10;zimxjsmSNUqKnO6EpZez9+8utjoTY7VWTSkMgRNps63O6do5nUWR5WvRMnuitJAwVsq0zOHXrKLS&#10;sC28t000juPTaKtMqY3iwlpor3sjnQX/VSW4u60qKxxpcorYXDhNOJf+jGYXLFsZptc134fB/iGK&#10;ltUSjx5cXTPHyJOpf3PV1twoqyp3wlUbqaqquQg5IJskfpXN/ZppEXIBOVYfaLL/zy3/vLkzpC5R&#10;uyklkrWo0YPoHLlSHYEK/Gy1zQC71wC6DnpgB72F0qfdVab1XyREYAfTuwO73hv3lybxhzidUMJh&#10;myZpGgf6o+fb2lj3UaiWeCGnBtULpLLNjXWIBNAB4h+TalE3TahgI18oAOw1IrRAf5tliASiR/qY&#10;Qnl+zCdn4+JsMh2dFpNklCbx+ago4vHoelHERZwu5tP06ieiaFmSZls0ikabeYZAxKJhq31RvPnv&#10;qtIy/qKHkyQK3dPnB8chzyHUyLPfsxwkt2uET6CRX0SFugWyvSJMjJg3hmwYep1xLqQLdQpkAO1R&#10;FQh7y8U9PlAWqHzL5Z784WUl3eFyW0tlQmlfhV1+G0KuejzIOMrbi65bdqFhD825VOUOvWlUP91W&#10;80WNBrph1t0xg3FGO2JFuVscVaO2OVV7iZK1Mt//pPd41BNWSnzVcyqxvyhpPklMX+hebJPwk6KD&#10;8II5tiyPLfKpnSvUJMEq1DyIHu+aQayMah+xxwr/JkxMcrycUzeIc9evLOxBLooigLA/NHM38l5z&#10;79qXyA/HQ/fIjN5PkEMbfVbDGmHZq0Hqsf6mVMWTU1Udpsyz3HO6Zx+7JzTlfk/65Xb8H1DP23z2&#10;CwAA//8DAFBLAwQUAAYACAAAACEAv29HQeEAAAAKAQAADwAAAGRycy9kb3ducmV2LnhtbEyPwU7D&#10;MBBE70j8g7VIXBB1kooUQpwKgeBCVUThwNGJlyQQryPbTQNfz3KC486MZt+U69kOYkIfekcK0kUC&#10;AqlxpqdWwevL/fkliBA1GT04QgVfGGBdHR+VujDuQM847WIruIRCoRV0MY6FlKHp0OqwcCMSe+/O&#10;Wx359K00Xh+43A4yS5JcWt0Tf+j0iLcdNp+7vVXw/eQ3Lss2D2n9tuyneHf2sX3cKnV6Mt9cg4g4&#10;x78w/OIzOlTMVLs9mSAGBXme85bIxjIFwYGrJFuBqFm4WKUgq1L+n1D9AAAA//8DAFBLAQItABQA&#10;BgAIAAAAIQDkmcPA+wAAAOEBAAATAAAAAAAAAAAAAAAAAAAAAABbQ29udGVudF9UeXBlc10ueG1s&#10;UEsBAi0AFAAGAAgAAAAhACOyauHXAAAAlAEAAAsAAAAAAAAAAAAAAAAALAEAAF9yZWxzLy5yZWxz&#10;UEsBAi0AFAAGAAgAAAAhAF7IBzLOAgAAFQYAAA4AAAAAAAAAAAAAAAAALAIAAGRycy9lMm9Eb2Mu&#10;eG1sUEsBAi0AFAAGAAgAAAAhAL9vR0HhAAAACgEAAA8AAAAAAAAAAAAAAAAAJgUAAGRycy9kb3du&#10;cmV2LnhtbFBLBQYAAAAABAAEAPMAAAA0BgAAAAA=&#10;" filled="f" stroked="f">
                <v:textbox>
                  <w:txbxContent>
                    <w:p w14:paraId="2E3929FD" w14:textId="5978DD24" w:rsidR="00D67189" w:rsidRPr="00473F49" w:rsidRDefault="00D67189">
                      <w:pPr>
                        <w:rPr>
                          <w:rFonts w:ascii="Arial" w:hAnsi="Arial" w:cs="Arial"/>
                          <w:sz w:val="22"/>
                          <w:szCs w:val="22"/>
                        </w:rPr>
                      </w:pPr>
                      <w:r w:rsidRPr="00473F49">
                        <w:rPr>
                          <w:rFonts w:ascii="Arial" w:hAnsi="Arial" w:cs="Arial"/>
                          <w:sz w:val="22"/>
                          <w:szCs w:val="22"/>
                        </w:rPr>
                        <w:t>Spender’s framework</w:t>
                      </w:r>
                    </w:p>
                    <w:p w14:paraId="4A41CD96" w14:textId="037ECDE3" w:rsidR="00D67189" w:rsidRPr="00473F49" w:rsidRDefault="00D67189">
                      <w:pPr>
                        <w:rPr>
                          <w:rFonts w:ascii="Arial" w:hAnsi="Arial" w:cs="Arial"/>
                          <w:sz w:val="22"/>
                          <w:szCs w:val="22"/>
                        </w:rPr>
                      </w:pPr>
                      <w:r w:rsidRPr="00473F49">
                        <w:rPr>
                          <w:rFonts w:ascii="Arial" w:hAnsi="Arial" w:cs="Arial"/>
                          <w:sz w:val="22"/>
                          <w:szCs w:val="22"/>
                        </w:rPr>
                        <w:t>Source: the author</w:t>
                      </w:r>
                    </w:p>
                  </w:txbxContent>
                </v:textbox>
                <w10:wrap type="square"/>
              </v:shape>
            </w:pict>
          </mc:Fallback>
        </mc:AlternateContent>
      </w:r>
    </w:p>
    <w:p w14:paraId="1867D4CA" w14:textId="4C8E109B" w:rsidR="00915DE5" w:rsidRDefault="00915DE5" w:rsidP="00CF2072">
      <w:pPr>
        <w:pStyle w:val="NormalWeb"/>
        <w:spacing w:before="0" w:beforeAutospacing="0" w:after="0" w:afterAutospacing="0" w:line="360" w:lineRule="auto"/>
        <w:rPr>
          <w:rFonts w:ascii="Arial" w:hAnsi="Arial" w:cs="Arial"/>
          <w:color w:val="0E101A"/>
          <w:sz w:val="22"/>
          <w:szCs w:val="22"/>
        </w:rPr>
      </w:pPr>
      <w:r>
        <w:rPr>
          <w:rFonts w:ascii="Arial" w:hAnsi="Arial" w:cs="Arial"/>
          <w:noProof/>
          <w:color w:val="0E101A"/>
          <w:sz w:val="22"/>
          <w:szCs w:val="22"/>
          <w:lang w:val="en-US"/>
        </w:rPr>
        <mc:AlternateContent>
          <mc:Choice Requires="wps">
            <w:drawing>
              <wp:anchor distT="0" distB="0" distL="114300" distR="114300" simplePos="0" relativeHeight="251672576" behindDoc="0" locked="0" layoutInCell="1" allowOverlap="1" wp14:anchorId="011FFB61" wp14:editId="1A2A45E0">
                <wp:simplePos x="0" y="0"/>
                <wp:positionH relativeFrom="column">
                  <wp:posOffset>685800</wp:posOffset>
                </wp:positionH>
                <wp:positionV relativeFrom="paragraph">
                  <wp:posOffset>210185</wp:posOffset>
                </wp:positionV>
                <wp:extent cx="1371600" cy="1143000"/>
                <wp:effectExtent l="50800" t="25400" r="76200" b="101600"/>
                <wp:wrapThrough wrapText="bothSides">
                  <wp:wrapPolygon edited="0">
                    <wp:start x="-800" y="-480"/>
                    <wp:lineTo x="-800" y="23040"/>
                    <wp:lineTo x="22400" y="23040"/>
                    <wp:lineTo x="22400" y="-480"/>
                    <wp:lineTo x="-800" y="-480"/>
                  </wp:wrapPolygon>
                </wp:wrapThrough>
                <wp:docPr id="14" name="Rectangle 14"/>
                <wp:cNvGraphicFramePr/>
                <a:graphic xmlns:a="http://schemas.openxmlformats.org/drawingml/2006/main">
                  <a:graphicData uri="http://schemas.microsoft.com/office/word/2010/wordprocessingShape">
                    <wps:wsp>
                      <wps:cNvSpPr/>
                      <wps:spPr>
                        <a:xfrm>
                          <a:off x="0" y="0"/>
                          <a:ext cx="1371600" cy="11430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4" o:spid="_x0000_s1026" style="position:absolute;margin-left:54pt;margin-top:16.55pt;width:108pt;height:90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HKFO1sCAAAZBQAADgAAAGRycy9lMm9Eb2MueG1srFTfT9swEH6ftP/B8vtIUzpgVVNUgZgmIaiA&#10;iWfXsdtIts87u027v35nJw2IISFNe0l8vt/ffefZ5d4atlMYGnAVL09GnCknoW7cuuI/n26+XHAW&#10;onC1MOBUxQ8q8Mv550+z1k/VGDZgaoWMgrgwbX3FNzH6aVEEuVFWhBPwypFSA1oRScR1UaNoKbo1&#10;xXg0OitawNojSBUC3V53Sj7P8bVWMt5rHVRkpuJUW8xfzN9V+hbzmZiuUfhNI/syxD9UYUXjKOkQ&#10;6lpEwbbY/BXKNhIhgI4nEmwBWjdS5R6om3L0ppvHjfAq90LgBD/AFP5fWHm3WyJraprdhDMnLM3o&#10;gVATbm0UozsCqPVhSnaPfom9FOiYut1rtOlPfbB9BvUwgKr2kUm6LE/Py7MRYS9JV5aT0xEJFKd4&#10;cfcY4ncFlqVDxZHyZzDF7jbEzvRoQn6pnK6AfIoHo1INxj0oTZ2klNk7c0hdGWQ7QdMXUioXyz51&#10;tk5uujFmcDz92LG3T64q82twHn/sPHjkzODi4GwbB/heADOUrDv7IwJd3wmCFdQHGiJCx+7g5U1D&#10;QN6KEJcCic4EPq1ovKePNtBWHPoTZxvA3+/dJ3tiGWk5a2k9Kh5+bQUqzswPR/z7Vk4maZ+yMPl6&#10;PiYBX2tWrzVua6+AZlDSY+BlPib7aI5HjWCfaZMXKSuphJOUu+Iy4lG4it3a0lsg1WKRzWiHvIi3&#10;7tHL49QTUZ72zwJ9z6ZIRLyD4yqJ6RtSdbZpHg4W2wi6yYx7wbXHm/Yvc7Z/K9KCv5az1cuLNv8D&#10;AAD//wMAUEsDBBQABgAIAAAAIQCW8p3Q3gAAAAoBAAAPAAAAZHJzL2Rvd25yZXYueG1sTI/NTsMw&#10;EITvSLyDtZW4UeenoCjEqVAlkHpAVUsfwI23Sai9jmI3DW/PcoLjzI5mv6nWs7NiwjH0nhSkywQE&#10;UuNNT62C4+fbYwEiRE1GW0+o4BsDrOv7u0qXxt9oj9MhtoJLKJRaQRfjUEoZmg6dDks/IPHt7Een&#10;I8uxlWbUNy53VmZJ8iyd7ok/dHrATYfN5XB1CtzX+0RFOB9Xu6e4m7d2v9l+dEo9LObXFxAR5/gX&#10;hl98RoeamU7+SiYIyzopeEtUkOcpCA7k2YqNk4IsZUfWlfw/of4BAAD//wMAUEsBAi0AFAAGAAgA&#10;AAAhAOSZw8D7AAAA4QEAABMAAAAAAAAAAAAAAAAAAAAAAFtDb250ZW50X1R5cGVzXS54bWxQSwEC&#10;LQAUAAYACAAAACEAI7Jq4dcAAACUAQAACwAAAAAAAAAAAAAAAAAsAQAAX3JlbHMvLnJlbHNQSwEC&#10;LQAUAAYACAAAACEAhHKFO1sCAAAZBQAADgAAAAAAAAAAAAAAAAAsAgAAZHJzL2Uyb0RvYy54bWxQ&#10;SwECLQAUAAYACAAAACEAlvKd0N4AAAAKAQAADwAAAAAAAAAAAAAAAACzBAAAZHJzL2Rvd25yZXYu&#10;eG1sUEsFBgAAAAAEAAQA8wAAAL4FA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Arial" w:hAnsi="Arial" w:cs="Arial"/>
          <w:noProof/>
          <w:color w:val="0E101A"/>
          <w:sz w:val="22"/>
          <w:szCs w:val="22"/>
          <w:lang w:val="en-US"/>
        </w:rPr>
        <mc:AlternateContent>
          <mc:Choice Requires="wps">
            <w:drawing>
              <wp:anchor distT="0" distB="0" distL="114300" distR="114300" simplePos="0" relativeHeight="251671552" behindDoc="0" locked="0" layoutInCell="1" allowOverlap="1" wp14:anchorId="2032F909" wp14:editId="17609D9A">
                <wp:simplePos x="0" y="0"/>
                <wp:positionH relativeFrom="column">
                  <wp:posOffset>2057400</wp:posOffset>
                </wp:positionH>
                <wp:positionV relativeFrom="paragraph">
                  <wp:posOffset>210185</wp:posOffset>
                </wp:positionV>
                <wp:extent cx="1371600" cy="1143000"/>
                <wp:effectExtent l="50800" t="25400" r="76200" b="101600"/>
                <wp:wrapThrough wrapText="bothSides">
                  <wp:wrapPolygon edited="0">
                    <wp:start x="-800" y="-480"/>
                    <wp:lineTo x="-800" y="23040"/>
                    <wp:lineTo x="22400" y="23040"/>
                    <wp:lineTo x="22400" y="-480"/>
                    <wp:lineTo x="-800" y="-480"/>
                  </wp:wrapPolygon>
                </wp:wrapThrough>
                <wp:docPr id="13" name="Rectangle 13"/>
                <wp:cNvGraphicFramePr/>
                <a:graphic xmlns:a="http://schemas.openxmlformats.org/drawingml/2006/main">
                  <a:graphicData uri="http://schemas.microsoft.com/office/word/2010/wordprocessingShape">
                    <wps:wsp>
                      <wps:cNvSpPr/>
                      <wps:spPr>
                        <a:xfrm>
                          <a:off x="0" y="0"/>
                          <a:ext cx="1371600" cy="11430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3" o:spid="_x0000_s1026" style="position:absolute;margin-left:162pt;margin-top:16.55pt;width:108pt;height:90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mKfdVsCAAAZBQAADgAAAGRycy9lMm9Eb2MueG1srFTfT9swEH6ftP/B8vtI03bAKlJUFTFNQoCA&#10;iWfXsdtIts87u027v35nJw2IISFNe0l8vt/ffeeLy701bKcwNOAqXp6MOFNOQt24dcV/Pl1/Oecs&#10;ROFqYcCpih9U4Jfzz58uWj9TY9iAqRUyCuLCrPUV38ToZ0UR5EZZEU7AK0dKDWhFJBHXRY2ipejW&#10;FOPR6LRoAWuPIFUIdHvVKfk8x9dayXindVCRmYpTbTF/MX9X6VvML8RsjcJvGtmXIf6hCisaR0mH&#10;UFciCrbF5q9QtpEIAXQ8kWAL0LqRKvdA3ZSjN908boRXuRcCJ/gBpvD/wsrb3T2ypqbZTThzwtKM&#10;Hgg14dZGMbojgFofZmT36O+xlwIdU7d7jTb9qQ+2z6AeBlDVPjJJl+XkrDwdEfaSdGU5nYxIoDjF&#10;i7vHEL8rsCwdKo6UP4MpdjchdqZHE/JL5XQF5FM8GJVqMO5BaeokpczemUNqaZDtBE1fSKlcLPvU&#10;2Tq56caYwXHysWNvn1xV5tfgPP7YefDImcHFwdk2DvC9AGYoWXf2RwS6vhMEK6gPNESEjt3By+uG&#10;gLwRId4LJDoT+LSi8Y4+2kBbcehPnG0Af793n+yJZaTlrKX1qHj4tRWoODM/HPHvWzmdpn3KwvTr&#10;2ZgEfK1Zvda4rV0CzaCkx8DLfEz20RyPGsE+0yYvUlZSCScpd8VlxKOwjN3a0lsg1WKRzWiHvIg3&#10;7tHL49QTUZ72zwJ9z6ZIRLyF4yqJ2RtSdbZpHg4W2wi6yYx7wbXHm/Yvc7Z/K9KCv5az1cuLNv8D&#10;AAD//wMAUEsDBBQABgAIAAAAIQD034nt3wAAAAoBAAAPAAAAZHJzL2Rvd25yZXYueG1sTI/NasMw&#10;EITvhb6D2EJvjWzHKcG1HEqghRxKyM8DKNbGcmKtjKU47tt3e2pvu7PD7DflanKdGHEIrScF6SwB&#10;gVR701Kj4Hj4eFmCCFGT0Z0nVPCNAVbV40OpC+PvtMNxHxvBIRQKrcDG2BdShtqi02HmeyS+nf3g&#10;dOR1aKQZ9J3DXSezJHmVTrfEH6zucW2xvu5vToG7fI60DOdjvl3E7bTpduvNl1Xq+Wl6fwMRcYp/&#10;ZvjFZ3SomOnkb2SC6BTMs5y7RB7mKQg2LPKEhZOCLGVFVqX8X6H6AQAA//8DAFBLAQItABQABgAI&#10;AAAAIQDkmcPA+wAAAOEBAAATAAAAAAAAAAAAAAAAAAAAAABbQ29udGVudF9UeXBlc10ueG1sUEsB&#10;Ai0AFAAGAAgAAAAhACOyauHXAAAAlAEAAAsAAAAAAAAAAAAAAAAALAEAAF9yZWxzLy5yZWxzUEsB&#10;Ai0AFAAGAAgAAAAhAOJin3VbAgAAGQUAAA4AAAAAAAAAAAAAAAAALAIAAGRycy9lMm9Eb2MueG1s&#10;UEsBAi0AFAAGAAgAAAAhAPTfie3fAAAACgEAAA8AAAAAAAAAAAAAAAAAswQAAGRycy9kb3ducmV2&#10;LnhtbFBLBQYAAAAABAAEAPMAAAC/BQAAAAA=&#10;" fillcolor="#4f81bd [3204]" strokecolor="#4579b8 [3044]">
                <v:fill color2="#a7bfde [1620]" rotate="t" type="gradient">
                  <o:fill v:ext="view" type="gradientUnscaled"/>
                </v:fill>
                <v:shadow on="t" opacity="22937f" mv:blur="40000f" origin=",.5" offset="0,23000emu"/>
                <w10:wrap type="through"/>
              </v:rect>
            </w:pict>
          </mc:Fallback>
        </mc:AlternateContent>
      </w:r>
    </w:p>
    <w:p w14:paraId="625B1356" w14:textId="223D09EC" w:rsidR="00915DE5" w:rsidRDefault="00915DE5" w:rsidP="00CF2072">
      <w:pPr>
        <w:pStyle w:val="NormalWeb"/>
        <w:spacing w:before="0" w:beforeAutospacing="0" w:after="0" w:afterAutospacing="0" w:line="360" w:lineRule="auto"/>
        <w:rPr>
          <w:rFonts w:ascii="Arial" w:hAnsi="Arial" w:cs="Arial"/>
          <w:color w:val="0E101A"/>
          <w:sz w:val="22"/>
          <w:szCs w:val="22"/>
        </w:rPr>
      </w:pPr>
    </w:p>
    <w:p w14:paraId="5B01AECB" w14:textId="76FEE103" w:rsidR="00915DE5"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noProof/>
          <w:color w:val="0E101A"/>
          <w:sz w:val="22"/>
          <w:szCs w:val="22"/>
          <w:lang w:val="en-US"/>
        </w:rPr>
        <mc:AlternateContent>
          <mc:Choice Requires="wps">
            <w:drawing>
              <wp:anchor distT="0" distB="0" distL="114300" distR="114300" simplePos="0" relativeHeight="251676672" behindDoc="0" locked="0" layoutInCell="1" allowOverlap="1" wp14:anchorId="2B0B1ADD" wp14:editId="262E7E07">
                <wp:simplePos x="0" y="0"/>
                <wp:positionH relativeFrom="column">
                  <wp:posOffset>2286000</wp:posOffset>
                </wp:positionH>
                <wp:positionV relativeFrom="paragraph">
                  <wp:posOffset>58420</wp:posOffset>
                </wp:positionV>
                <wp:extent cx="788670" cy="91440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78867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BF594F6" w14:textId="195C060C" w:rsidR="00DC0352" w:rsidRPr="00473F49" w:rsidRDefault="00DC0352">
                            <w:pPr>
                              <w:rPr>
                                <w:rFonts w:ascii="Arial" w:hAnsi="Arial" w:cs="Arial"/>
                                <w:sz w:val="22"/>
                                <w:szCs w:val="22"/>
                              </w:rPr>
                            </w:pPr>
                            <w:r w:rsidRPr="00473F49">
                              <w:rPr>
                                <w:rFonts w:ascii="Arial" w:hAnsi="Arial" w:cs="Arial"/>
                                <w:sz w:val="22"/>
                                <w:szCs w:val="22"/>
                              </w:rPr>
                              <w:t>Collective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34" type="#_x0000_t202" style="position:absolute;margin-left:180pt;margin-top:4.6pt;width:62.1pt;height:1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9p6Jc0CAAAUBgAADgAAAGRycy9lMm9Eb2MueG1srFTfT9swEH6ftP/B8ntJUgVaIlIUijpNQoAG&#10;E8+u47TREtuyTZtu2v++z05TCtvDmPbiXO4+n++++3Fx2bUN2QhjayVzmpzElAjJVVnLVU6/Pi5G&#10;U0qsY7JkjZIipzth6eXs44eLrc7EWK1VUwpD4ETabKtzunZOZ1Fk+Vq0zJ4oLSSMlTItc/g1q6g0&#10;bAvvbRON4/gs2ipTaqO4sBba695IZ8F/VQnu7qrKCkeanCI2F04TzqU/o9kFy1aG6XXN92Gwf4ii&#10;ZbXEowdX18wx8mzq31y1NTfKqsqdcNVGqqpqLkIOyCaJ32TzsGZahFxAjtUHmuz/c8tvN/eG1CVq&#10;h0pJ1qJGj6Jz5Ep1BCrws9U2A+xBA+g66IEd9BZKn3ZXmdZ/kRCBHUzvDux6bxzKyXR6NoGFw3Se&#10;pGkc2I9eLmtj3SehWuKFnBoUL3DKNjfWIRBAB4h/S6pF3TShgI18pQCw14jQAf1tliEQiB7pQwrV&#10;+TE/nYyLyen56Kw4TUZpEk9HRRGPR9eLIi7idDE/T69+IoqWJWm2RZ9odJknCDwsGrba18Sb/64o&#10;LeOvWjhJotA8fX5wHPIcQo08+T3JQXK7RvgEGvlFVChb4NorwsCIeWPIhqHVGedCulCmQAbQHlWB&#10;sPdc3OMDZYHK91zuyR9eVtIdLre1VCaU9k3Y5bch5KrHg4yjvL3oumUX+vXQm0tV7tCaRvXDbTVf&#10;1GigG2bdPTOYZvQcNpS7w1E1aptTtZcoWSvz/U96j0c9YaXEVz2nEuuLkuazxPCF7sUyCT8pOggv&#10;mGPL8tgin9u5Qk0SbELNg+jxrhnEyqj2CWus8G/CxCTHyzl1gzh3/cbCGuSiKAII60MzdyMfNPeu&#10;fYn8cDx2T8zo/QQ5tNGtGrYIy94MUo/1N6Uqnp2q6jBlnuWe0z37WD2hKfdr0u+24/+Aelnms18A&#10;AAD//wMAUEsDBBQABgAIAAAAIQA5CyZi4QAAAAkBAAAPAAAAZHJzL2Rvd25yZXYueG1sTI/BTsMw&#10;EETvSPyDtUhcEHWalKqEOBUCwYWqiMKBoxMvSSBeR7abBr6+ywluO5rR7JtiPdlejOhD50jBfJaA&#10;QKqd6ahR8Pb6cLkCEaImo3tHqOAbA6zL05NC58Yd6AXHXWwEl1DItYI2xiGXMtQtWh1mbkBi78N5&#10;qyNL30jj9YHLbS/TJFlKqzviD60e8K7F+mu3twp+nv3GpenmcV69Z90Y7y8+t09bpc7PptsbEBGn&#10;+BeGX3xGh5KZKrcnE0SvIFsmvCUquE5BsL9YLfioOHiVpSDLQv5fUB4BAAD//wMAUEsBAi0AFAAG&#10;AAgAAAAhAOSZw8D7AAAA4QEAABMAAAAAAAAAAAAAAAAAAAAAAFtDb250ZW50X1R5cGVzXS54bWxQ&#10;SwECLQAUAAYACAAAACEAI7Jq4dcAAACUAQAACwAAAAAAAAAAAAAAAAAsAQAAX3JlbHMvLnJlbHNQ&#10;SwECLQAUAAYACAAAACEAS9p6Jc0CAAAUBgAADgAAAAAAAAAAAAAAAAAsAgAAZHJzL2Uyb0RvYy54&#10;bWxQSwECLQAUAAYACAAAACEAOQsmYuEAAAAJAQAADwAAAAAAAAAAAAAAAAAlBQAAZHJzL2Rvd25y&#10;ZXYueG1sUEsFBgAAAAAEAAQA8wAAADMGAAAAAA==&#10;" filled="f" stroked="f">
                <v:textbox>
                  <w:txbxContent>
                    <w:p w14:paraId="7BF594F6" w14:textId="195C060C" w:rsidR="00D67189" w:rsidRPr="00473F49" w:rsidRDefault="00D67189">
                      <w:pPr>
                        <w:rPr>
                          <w:rFonts w:ascii="Arial" w:hAnsi="Arial" w:cs="Arial"/>
                          <w:sz w:val="22"/>
                          <w:szCs w:val="22"/>
                        </w:rPr>
                      </w:pPr>
                      <w:r w:rsidRPr="00473F49">
                        <w:rPr>
                          <w:rFonts w:ascii="Arial" w:hAnsi="Arial" w:cs="Arial"/>
                          <w:sz w:val="22"/>
                          <w:szCs w:val="22"/>
                        </w:rPr>
                        <w:t>Collective</w:t>
                      </w:r>
                    </w:p>
                  </w:txbxContent>
                </v:textbox>
                <w10:wrap type="square"/>
              </v:shape>
            </w:pict>
          </mc:Fallback>
        </mc:AlternateContent>
      </w:r>
      <w:r w:rsidR="00915DE5">
        <w:rPr>
          <w:rFonts w:ascii="Arial" w:hAnsi="Arial" w:cs="Arial"/>
          <w:noProof/>
          <w:color w:val="0E101A"/>
          <w:sz w:val="22"/>
          <w:szCs w:val="22"/>
          <w:lang w:val="en-US"/>
        </w:rPr>
        <mc:AlternateContent>
          <mc:Choice Requires="wps">
            <w:drawing>
              <wp:anchor distT="0" distB="0" distL="114300" distR="114300" simplePos="0" relativeHeight="251675648" behindDoc="0" locked="0" layoutInCell="1" allowOverlap="1" wp14:anchorId="1569D7D0" wp14:editId="1AA50805">
                <wp:simplePos x="0" y="0"/>
                <wp:positionH relativeFrom="column">
                  <wp:posOffset>914400</wp:posOffset>
                </wp:positionH>
                <wp:positionV relativeFrom="paragraph">
                  <wp:posOffset>58420</wp:posOffset>
                </wp:positionV>
                <wp:extent cx="804545" cy="91440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804545"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72E66CC" w14:textId="16F7B5A2" w:rsidR="00DC0352" w:rsidRPr="00915DE5" w:rsidRDefault="00DC0352">
                            <w:pPr>
                              <w:rPr>
                                <w:rFonts w:ascii="Arial" w:hAnsi="Arial" w:cs="Arial"/>
                                <w:sz w:val="22"/>
                                <w:szCs w:val="22"/>
                              </w:rPr>
                            </w:pPr>
                            <w:r w:rsidRPr="00915DE5">
                              <w:rPr>
                                <w:rFonts w:ascii="Arial" w:hAnsi="Arial" w:cs="Arial"/>
                                <w:sz w:val="22"/>
                                <w:szCs w:val="22"/>
                              </w:rPr>
                              <w:t>Automatic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7" o:spid="_x0000_s1035" type="#_x0000_t202" style="position:absolute;margin-left:1in;margin-top:4.6pt;width:63.35pt;height:1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3yH184CAAAUBgAADgAAAGRycy9lMm9Eb2MueG1srFTLbtswELwX6D8QvDuSDDkPIXKgOHBRIEiC&#10;JkXONEXZQiWSIBlbbtF/75CyHMftoSl6oVa7w+Xu7OPyqmsbshbG1krmNDmJKRGSq7KWy5x+fZqP&#10;zimxjsmSNUqKnG6FpVfTjx8uNzoTY7VSTSkMgRNps43O6co5nUWR5SvRMnuitJAwVsq0zOHXLKPS&#10;sA28t000juPTaKNMqY3iwlpob3ojnQb/VSW4u68qKxxpcorYXDhNOBf+jKaXLFsaplc134XB/iGK&#10;ltUSj+5d3TDHyIupf3PV1twoqyp3wlUbqaqquQg5IJskPsrmccW0CLmAHKv3NNn/55bfrR8MqUvU&#10;7owSyVrU6El0jlyrjkAFfjbaZoA9agBdBz2wg95C6dPuKtP6LxIisIPp7Z5d741DeR6nk3RCCYfp&#10;IknTOLAfvV7WxrpPQrXECzk1KF7glK1vrUMggA4Q/5ZU87ppQgEb+UYBYK8RoQP62yxDIBA90ocU&#10;qvNjNjkbF2eTi9FpMUlGaRKfj4oiHo9u5kVcxOl8dpFe/0QULUvSbIM+0egyTxB4mDdsuauJN/9d&#10;UVrG37RwkkShefr84DjkOYQaefJ7koPkto3wCTTyi6hQtsC1V4SBEbPGkDVDqzPOhXShTIEMoD2q&#10;AmHvubjDB8oCle+53JM/vKyk219ua6lMKO1R2OW3IeSqx4OMg7y96LpFF/p135sLVW7Rmkb1w201&#10;n9dooFtm3QMzmGZ0IzaUu8dRNWqTU7WTKFkp8/1Peo9HPWGlxFc9pxLri5Lms8Twhe7FMgk/KToI&#10;L5hDy+LQIl/amUJNEmxCzYPo8a4ZxMqo9hlrrPBvwsQkx8s5dYM4c/3GwhrkoigCCOtDM3crHzX3&#10;rn2J/HA8dc/M6N0EObTRnRq2CMuOBqnH+ptSFS9OVXWYMs9yz+mOfaye0JS7Nel32+F/QL0u8+kv&#10;AAAA//8DAFBLAwQUAAYACAAAACEAQS+EV+AAAAAJAQAADwAAAGRycy9kb3ducmV2LnhtbEyPwU7D&#10;MBBE70j8g7VIXFDr1C0thDgVAsGlVRGFA0cnXpJAvI5iNw18PcsJjqO3mn2TrUfXigH70HjSMJsm&#10;IJBKbxuqNLy+PEyuQIRoyJrWE2r4wgDr/PQkM6n1R3rGYR8rwSUUUqOhjrFLpQxljc6Eqe+QmL37&#10;3pnIsa+k7c2Ry10rVZIspTMN8YfadHhXY/m5PzgN30/91iu1fZwVb/NmiPcXH7vNTuvzs/H2BkTE&#10;Mf4dw68+q0POToU/kA2i5bxY8Jao4VqBYK5WyQpEweByrkDmmfy/IP8BAAD//wMAUEsBAi0AFAAG&#10;AAgAAAAhAOSZw8D7AAAA4QEAABMAAAAAAAAAAAAAAAAAAAAAAFtDb250ZW50X1R5cGVzXS54bWxQ&#10;SwECLQAUAAYACAAAACEAI7Jq4dcAAACUAQAACwAAAAAAAAAAAAAAAAAsAQAAX3JlbHMvLnJlbHNQ&#10;SwECLQAUAAYACAAAACEA63yH184CAAAUBgAADgAAAAAAAAAAAAAAAAAsAgAAZHJzL2Uyb0RvYy54&#10;bWxQSwECLQAUAAYACAAAACEAQS+EV+AAAAAJAQAADwAAAAAAAAAAAAAAAAAmBQAAZHJzL2Rvd25y&#10;ZXYueG1sUEsFBgAAAAAEAAQA8wAAADMGAAAAAA==&#10;" filled="f" stroked="f">
                <v:textbox>
                  <w:txbxContent>
                    <w:p w14:paraId="072E66CC" w14:textId="16F7B5A2" w:rsidR="00D67189" w:rsidRPr="00915DE5" w:rsidRDefault="00D67189">
                      <w:pPr>
                        <w:rPr>
                          <w:rFonts w:ascii="Arial" w:hAnsi="Arial" w:cs="Arial"/>
                          <w:sz w:val="22"/>
                          <w:szCs w:val="22"/>
                        </w:rPr>
                      </w:pPr>
                      <w:r w:rsidRPr="00915DE5">
                        <w:rPr>
                          <w:rFonts w:ascii="Arial" w:hAnsi="Arial" w:cs="Arial"/>
                          <w:sz w:val="22"/>
                          <w:szCs w:val="22"/>
                        </w:rPr>
                        <w:t>Automatic</w:t>
                      </w:r>
                    </w:p>
                  </w:txbxContent>
                </v:textbox>
                <w10:wrap type="square"/>
              </v:shape>
            </w:pict>
          </mc:Fallback>
        </mc:AlternateContent>
      </w:r>
    </w:p>
    <w:p w14:paraId="6A9B98CE" w14:textId="4A553101" w:rsidR="00915DE5"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Implicit</w:t>
      </w:r>
    </w:p>
    <w:p w14:paraId="6E4208B9" w14:textId="77777777" w:rsidR="00915DE5" w:rsidRDefault="00915DE5" w:rsidP="00CF2072">
      <w:pPr>
        <w:pStyle w:val="NormalWeb"/>
        <w:spacing w:before="0" w:beforeAutospacing="0" w:after="0" w:afterAutospacing="0" w:line="360" w:lineRule="auto"/>
        <w:rPr>
          <w:rFonts w:ascii="Arial" w:hAnsi="Arial" w:cs="Arial"/>
          <w:color w:val="0E101A"/>
          <w:sz w:val="22"/>
          <w:szCs w:val="22"/>
        </w:rPr>
      </w:pPr>
    </w:p>
    <w:p w14:paraId="3354B66C" w14:textId="77777777" w:rsidR="00915DE5" w:rsidRDefault="00915DE5" w:rsidP="00CF2072">
      <w:pPr>
        <w:pStyle w:val="NormalWeb"/>
        <w:spacing w:before="0" w:beforeAutospacing="0" w:after="0" w:afterAutospacing="0" w:line="360" w:lineRule="auto"/>
        <w:rPr>
          <w:rFonts w:ascii="Arial" w:hAnsi="Arial" w:cs="Arial"/>
          <w:color w:val="0E101A"/>
          <w:sz w:val="22"/>
          <w:szCs w:val="22"/>
        </w:rPr>
      </w:pPr>
    </w:p>
    <w:p w14:paraId="6E27F927" w14:textId="77777777" w:rsidR="00473F49"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p>
    <w:p w14:paraId="15422E6C" w14:textId="4B1C0122" w:rsidR="00915DE5"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Individual                       Social</w:t>
      </w:r>
    </w:p>
    <w:p w14:paraId="72CE4C60" w14:textId="29FA80A8" w:rsidR="00413AB8" w:rsidRDefault="00413AB8" w:rsidP="00CF2072">
      <w:pPr>
        <w:pStyle w:val="NormalWeb"/>
        <w:spacing w:before="0" w:beforeAutospacing="0" w:after="0" w:afterAutospacing="0" w:line="360" w:lineRule="auto"/>
        <w:rPr>
          <w:rFonts w:ascii="Arial" w:hAnsi="Arial" w:cs="Arial"/>
          <w:color w:val="0E101A"/>
          <w:sz w:val="22"/>
          <w:szCs w:val="22"/>
        </w:rPr>
      </w:pPr>
    </w:p>
    <w:p w14:paraId="6F54F2A3" w14:textId="77777777" w:rsidR="00413AB8" w:rsidRPr="00413AB8" w:rsidRDefault="00413AB8" w:rsidP="00413AB8">
      <w:pPr>
        <w:spacing w:line="360" w:lineRule="auto"/>
        <w:rPr>
          <w:rFonts w:ascii="Arial" w:hAnsi="Arial" w:cs="Arial"/>
          <w:b/>
          <w:sz w:val="22"/>
          <w:szCs w:val="22"/>
        </w:rPr>
      </w:pPr>
      <w:r w:rsidRPr="00413AB8">
        <w:rPr>
          <w:rFonts w:ascii="Arial" w:hAnsi="Arial" w:cs="Arial"/>
          <w:b/>
          <w:sz w:val="22"/>
          <w:szCs w:val="22"/>
        </w:rPr>
        <w:t>3.3 Blackler’s Framework</w:t>
      </w:r>
    </w:p>
    <w:p w14:paraId="3228CDAC" w14:textId="102947FB" w:rsidR="00CF2072" w:rsidRPr="00DC54C0" w:rsidRDefault="00CF2072" w:rsidP="00DC54C0">
      <w:pPr>
        <w:spacing w:line="360" w:lineRule="auto"/>
        <w:rPr>
          <w:rFonts w:ascii="Arial" w:eastAsia="Times New Roman" w:hAnsi="Arial" w:cs="Arial"/>
          <w:sz w:val="22"/>
          <w:szCs w:val="22"/>
          <w:lang w:val="en-GB"/>
        </w:rPr>
      </w:pPr>
      <w:r w:rsidRPr="00DC54C0">
        <w:rPr>
          <w:rFonts w:ascii="Arial" w:hAnsi="Arial" w:cs="Arial"/>
          <w:color w:val="0E101A"/>
          <w:sz w:val="22"/>
          <w:szCs w:val="22"/>
        </w:rPr>
        <w:t>Blackler's framework was developed after a study of prior research on organizational awareness. It distinguishes five types of knowledge: ingrained, enculturated, embodied, embedded, and encoded</w:t>
      </w:r>
      <w:r w:rsidR="00DC54C0" w:rsidRPr="00DC54C0">
        <w:rPr>
          <w:rFonts w:ascii="Arial" w:hAnsi="Arial" w:cs="Arial"/>
          <w:color w:val="0E101A"/>
          <w:sz w:val="22"/>
          <w:szCs w:val="22"/>
        </w:rPr>
        <w:t xml:space="preserve"> </w:t>
      </w:r>
      <w:r w:rsidR="00DC54C0" w:rsidRPr="00DC54C0">
        <w:rPr>
          <w:rFonts w:ascii="Arial" w:eastAsia="Times New Roman" w:hAnsi="Arial" w:cs="Arial"/>
          <w:color w:val="000000"/>
          <w:sz w:val="22"/>
          <w:szCs w:val="22"/>
          <w:shd w:val="clear" w:color="auto" w:fill="FFFFFF"/>
          <w:lang w:val="en-GB"/>
        </w:rPr>
        <w:t>(Newell, Robertson, Scarbrough and Swan, 2009)</w:t>
      </w:r>
      <w:r w:rsidRPr="00DC54C0">
        <w:rPr>
          <w:rFonts w:ascii="Arial" w:hAnsi="Arial" w:cs="Arial"/>
          <w:color w:val="0E101A"/>
          <w:sz w:val="22"/>
          <w:szCs w:val="22"/>
        </w:rPr>
        <w:t>. As with Spender's paradigm, this model implies that distinct forms of knowledge exist at the individual and collective levels. However, each of these types of information may be transparent, resulting in the fifth form of knowledge called encoded knowledge. What Blackler is attempting to demonstrate, and what differentiates his system from others, is that various forms of experience predominate in distinct organizational types. For instance, a business such as McDonald's will depend on information embedded in its routines and laws. Other types of organizations, such as innovative companies, will depend on either enculturated or embrained information. Thus, Blackler's framework is a valuable starting point for considering the problems associated with knowledge management. It connects the company's primary objective to the dominant form of knowledge and thus to the processes and enabling environment that must be in place to handle knowledge</w:t>
      </w:r>
      <w:r w:rsidR="00DC54C0" w:rsidRPr="00DC54C0">
        <w:rPr>
          <w:rFonts w:ascii="Arial" w:hAnsi="Arial" w:cs="Arial"/>
          <w:color w:val="0E101A"/>
          <w:sz w:val="22"/>
          <w:szCs w:val="22"/>
        </w:rPr>
        <w:t xml:space="preserve"> </w:t>
      </w:r>
      <w:r w:rsidR="00DC54C0" w:rsidRPr="00DC54C0">
        <w:rPr>
          <w:rFonts w:ascii="Arial" w:eastAsia="Times New Roman" w:hAnsi="Arial" w:cs="Arial"/>
          <w:color w:val="000000"/>
          <w:sz w:val="22"/>
          <w:szCs w:val="22"/>
          <w:shd w:val="clear" w:color="auto" w:fill="FFFFFF"/>
          <w:lang w:val="en-GB"/>
        </w:rPr>
        <w:t>(Newell, Robertson, Scarbrough and Swan, 2009)</w:t>
      </w:r>
      <w:r w:rsidRPr="00DC54C0">
        <w:rPr>
          <w:rFonts w:ascii="Arial" w:hAnsi="Arial" w:cs="Arial"/>
          <w:color w:val="0E101A"/>
          <w:sz w:val="22"/>
          <w:szCs w:val="22"/>
        </w:rPr>
        <w:t>.</w:t>
      </w:r>
    </w:p>
    <w:p w14:paraId="0C645B42" w14:textId="7294C393" w:rsidR="00473F49" w:rsidRDefault="00473F49" w:rsidP="00DC54C0">
      <w:pPr>
        <w:pStyle w:val="NormalWeb"/>
        <w:spacing w:before="0" w:beforeAutospacing="0" w:after="0" w:afterAutospacing="0" w:line="360" w:lineRule="auto"/>
        <w:rPr>
          <w:rFonts w:ascii="Arial" w:hAnsi="Arial" w:cs="Arial"/>
          <w:color w:val="0E101A"/>
          <w:sz w:val="22"/>
          <w:szCs w:val="22"/>
        </w:rPr>
      </w:pPr>
    </w:p>
    <w:p w14:paraId="1299F0A4" w14:textId="77777777" w:rsidR="00DC54C0" w:rsidRDefault="00DC54C0" w:rsidP="00CF2072">
      <w:pPr>
        <w:pStyle w:val="NormalWeb"/>
        <w:spacing w:before="0" w:beforeAutospacing="0" w:after="0" w:afterAutospacing="0" w:line="360" w:lineRule="auto"/>
        <w:rPr>
          <w:rFonts w:ascii="Arial" w:hAnsi="Arial" w:cs="Arial"/>
          <w:color w:val="0E101A"/>
          <w:sz w:val="22"/>
          <w:szCs w:val="22"/>
        </w:rPr>
      </w:pPr>
    </w:p>
    <w:p w14:paraId="36B18AD6" w14:textId="77777777" w:rsidR="00DC54C0" w:rsidRDefault="00DC54C0" w:rsidP="00CF2072">
      <w:pPr>
        <w:pStyle w:val="NormalWeb"/>
        <w:spacing w:before="0" w:beforeAutospacing="0" w:after="0" w:afterAutospacing="0" w:line="360" w:lineRule="auto"/>
        <w:rPr>
          <w:rFonts w:ascii="Arial" w:hAnsi="Arial" w:cs="Arial"/>
          <w:color w:val="0E101A"/>
          <w:sz w:val="22"/>
          <w:szCs w:val="22"/>
        </w:rPr>
      </w:pPr>
    </w:p>
    <w:p w14:paraId="3CBB3C8B" w14:textId="77777777" w:rsidR="00DC54C0" w:rsidRDefault="00DC54C0" w:rsidP="00CF2072">
      <w:pPr>
        <w:pStyle w:val="NormalWeb"/>
        <w:spacing w:before="0" w:beforeAutospacing="0" w:after="0" w:afterAutospacing="0" w:line="360" w:lineRule="auto"/>
        <w:rPr>
          <w:rFonts w:ascii="Arial" w:hAnsi="Arial" w:cs="Arial"/>
          <w:color w:val="0E101A"/>
          <w:sz w:val="22"/>
          <w:szCs w:val="22"/>
        </w:rPr>
      </w:pPr>
    </w:p>
    <w:p w14:paraId="760E7443" w14:textId="77777777" w:rsidR="00DC54C0" w:rsidRDefault="00DC54C0" w:rsidP="00CF2072">
      <w:pPr>
        <w:pStyle w:val="NormalWeb"/>
        <w:spacing w:before="0" w:beforeAutospacing="0" w:after="0" w:afterAutospacing="0" w:line="360" w:lineRule="auto"/>
        <w:rPr>
          <w:rFonts w:ascii="Arial" w:hAnsi="Arial" w:cs="Arial"/>
          <w:color w:val="0E101A"/>
          <w:sz w:val="22"/>
          <w:szCs w:val="22"/>
        </w:rPr>
      </w:pPr>
    </w:p>
    <w:p w14:paraId="238F3164" w14:textId="77777777" w:rsidR="00DC54C0" w:rsidRDefault="00DC54C0" w:rsidP="00CF2072">
      <w:pPr>
        <w:pStyle w:val="NormalWeb"/>
        <w:spacing w:before="0" w:beforeAutospacing="0" w:after="0" w:afterAutospacing="0" w:line="360" w:lineRule="auto"/>
        <w:rPr>
          <w:rFonts w:ascii="Arial" w:hAnsi="Arial" w:cs="Arial"/>
          <w:color w:val="0E101A"/>
          <w:sz w:val="22"/>
          <w:szCs w:val="22"/>
        </w:rPr>
      </w:pPr>
    </w:p>
    <w:p w14:paraId="30810DE9" w14:textId="77777777" w:rsidR="00DC54C0" w:rsidRDefault="00DC54C0" w:rsidP="00CF2072">
      <w:pPr>
        <w:pStyle w:val="NormalWeb"/>
        <w:spacing w:before="0" w:beforeAutospacing="0" w:after="0" w:afterAutospacing="0" w:line="360" w:lineRule="auto"/>
        <w:rPr>
          <w:rFonts w:ascii="Arial" w:hAnsi="Arial" w:cs="Arial"/>
          <w:color w:val="0E101A"/>
          <w:sz w:val="22"/>
          <w:szCs w:val="22"/>
        </w:rPr>
      </w:pPr>
    </w:p>
    <w:p w14:paraId="010DA7A8" w14:textId="501FC73A" w:rsidR="00473F49"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noProof/>
          <w:color w:val="0E101A"/>
          <w:sz w:val="22"/>
          <w:szCs w:val="22"/>
          <w:lang w:val="en-US"/>
        </w:rPr>
        <w:lastRenderedPageBreak/>
        <mc:AlternateContent>
          <mc:Choice Requires="wps">
            <w:drawing>
              <wp:anchor distT="0" distB="0" distL="114300" distR="114300" simplePos="0" relativeHeight="251678720" behindDoc="0" locked="0" layoutInCell="1" allowOverlap="1" wp14:anchorId="723C8B9C" wp14:editId="2278B8C0">
                <wp:simplePos x="0" y="0"/>
                <wp:positionH relativeFrom="column">
                  <wp:posOffset>1143000</wp:posOffset>
                </wp:positionH>
                <wp:positionV relativeFrom="paragraph">
                  <wp:posOffset>182245</wp:posOffset>
                </wp:positionV>
                <wp:extent cx="2057400" cy="2057400"/>
                <wp:effectExtent l="50800" t="25400" r="76200" b="101600"/>
                <wp:wrapThrough wrapText="bothSides">
                  <wp:wrapPolygon edited="0">
                    <wp:start x="-533" y="-267"/>
                    <wp:lineTo x="-533" y="22400"/>
                    <wp:lineTo x="22133" y="22400"/>
                    <wp:lineTo x="22133" y="-267"/>
                    <wp:lineTo x="-533" y="-267"/>
                  </wp:wrapPolygon>
                </wp:wrapThrough>
                <wp:docPr id="20" name="Rectangle 20"/>
                <wp:cNvGraphicFramePr/>
                <a:graphic xmlns:a="http://schemas.openxmlformats.org/drawingml/2006/main">
                  <a:graphicData uri="http://schemas.microsoft.com/office/word/2010/wordprocessingShape">
                    <wps:wsp>
                      <wps:cNvSpPr/>
                      <wps:spPr>
                        <a:xfrm>
                          <a:off x="0" y="0"/>
                          <a:ext cx="2057400" cy="20574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0" o:spid="_x0000_s1026" style="position:absolute;margin-left:90pt;margin-top:14.35pt;width:162pt;height:162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sUowVkCAAAZBQAADgAAAGRycy9lMm9Eb2MueG1srFTbahsxEH0v9B+E3pu1XadpTdbBJKQUQmLi&#10;lDwrWslekDTqSPba/fqOtBebNBAofdnVaO5nzujyam8N2ykMNbiSj89GnCknoarduuQ/n24/feUs&#10;ROEqYcCpkh9U4Ffzjx8uGz9TE9iAqRQyCuLCrPEl38ToZ0UR5EZZEc7AK0dKDWhFJBHXRYWioejW&#10;FJPR6EvRAFYeQaoQ6PamVfJ5jq+1kvFB66AiMyWn2mL+Yv6+pG8xvxSzNQq/qWVXhviHKqyoHSUd&#10;Qt2IKNgW679C2VoiBNDxTIItQOtaqtwDdTMevepmtRFe5V4InOAHmML/Cyvvd0tkdVXyCcHjhKUZ&#10;PRJqwq2NYnRHADU+zMhu5ZfYSYGOqdu9Rpv+1AfbZ1APA6hqH5mky8no/GI6ouCSdL1AcYqju8cQ&#10;vyuwLB1KjpQ/gyl2dyG2pr0J+aVy2gLyKR6MSjUY96g0dUIpx9k7c0hdG2Q7QdMXUioXx6khSp2t&#10;k5uujRkcP7/v2NknV5X5NThP3ncePHJmcHFwtrUDfCuAGUrWrX2PQNt3guAFqgMNEaFld/DytiYg&#10;70SIS4FEZwKfVjQ+0EcbaEoO3YmzDeDvt+6TPbGMtJw1tB4lD7+2AhVn5ocj/n0bT6dpn7IwPb9I&#10;7MFTzcupxm3tNdAMxvQYeJmPyT6a/qgR7DNt8iJlJZVwknKXXEbshevYri29BVItFtmMdsiLeOdW&#10;XvZTT0R52j8L9B2bIhHxHvpVErNXpGpt0zwcLLYRdJ0Zd8S1w5v2LxOneyvSgp/K2er4os3/AAAA&#10;//8DAFBLAwQUAAYACAAAACEAZh4gxt8AAAAKAQAADwAAAGRycy9kb3ducmV2LnhtbEyPwU7DMBBE&#10;70j8g7VI3KhNaGiUxqlQJZB6QFVLP8CN3TjFXkexm4a/ZznR48yOZt9Uq8k7NpohdgElPM8EMINN&#10;0B22Eg5f708FsJgUauUCGgk/JsKqvr+rVKnDFXdm3KeWUQnGUkmwKfUl57Gxxqs4C71Bup3C4FUi&#10;ObRcD+pK5d7xTIhX7lWH9MGq3qytab73Fy/Bnz9GLOLpMN/maTtt3G69+bRSPj5Mb0tgyUzpPwx/&#10;+IQONTEdwwV1ZI50IWhLkpAVC2AUyMWcjKOElzxbAK8rfjuh/gUAAP//AwBQSwECLQAUAAYACAAA&#10;ACEA5JnDwPsAAADhAQAAEwAAAAAAAAAAAAAAAAAAAAAAW0NvbnRlbnRfVHlwZXNdLnhtbFBLAQIt&#10;ABQABgAIAAAAIQAjsmrh1wAAAJQBAAALAAAAAAAAAAAAAAAAACwBAABfcmVscy8ucmVsc1BLAQIt&#10;ABQABgAIAAAAIQA2xSjBWQIAABkFAAAOAAAAAAAAAAAAAAAAACwCAABkcnMvZTJvRG9jLnhtbFBL&#10;AQItABQABgAIAAAAIQBmHiDG3wAAAAoBAAAPAAAAAAAAAAAAAAAAALEEAABkcnMvZG93bnJldi54&#10;bWxQSwUGAAAAAAQABADzAAAAvQU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Arial" w:hAnsi="Arial" w:cs="Arial"/>
          <w:noProof/>
          <w:color w:val="0E101A"/>
          <w:sz w:val="22"/>
          <w:szCs w:val="22"/>
          <w:lang w:val="en-US"/>
        </w:rPr>
        <mc:AlternateContent>
          <mc:Choice Requires="wps">
            <w:drawing>
              <wp:anchor distT="0" distB="0" distL="114300" distR="114300" simplePos="0" relativeHeight="251679744" behindDoc="0" locked="0" layoutInCell="1" allowOverlap="1" wp14:anchorId="456CE359" wp14:editId="1335ECF8">
                <wp:simplePos x="0" y="0"/>
                <wp:positionH relativeFrom="column">
                  <wp:posOffset>3200400</wp:posOffset>
                </wp:positionH>
                <wp:positionV relativeFrom="paragraph">
                  <wp:posOffset>182245</wp:posOffset>
                </wp:positionV>
                <wp:extent cx="2057400" cy="2057400"/>
                <wp:effectExtent l="50800" t="25400" r="76200" b="101600"/>
                <wp:wrapThrough wrapText="bothSides">
                  <wp:wrapPolygon edited="0">
                    <wp:start x="-533" y="-267"/>
                    <wp:lineTo x="-533" y="22400"/>
                    <wp:lineTo x="22133" y="22400"/>
                    <wp:lineTo x="22133" y="-267"/>
                    <wp:lineTo x="-533" y="-267"/>
                  </wp:wrapPolygon>
                </wp:wrapThrough>
                <wp:docPr id="21" name="Rectangle 21"/>
                <wp:cNvGraphicFramePr/>
                <a:graphic xmlns:a="http://schemas.openxmlformats.org/drawingml/2006/main">
                  <a:graphicData uri="http://schemas.microsoft.com/office/word/2010/wordprocessingShape">
                    <wps:wsp>
                      <wps:cNvSpPr/>
                      <wps:spPr>
                        <a:xfrm>
                          <a:off x="0" y="0"/>
                          <a:ext cx="2057400" cy="205740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B5CB796" w14:textId="77777777" w:rsidR="00DC0352" w:rsidRDefault="00DC0352" w:rsidP="007C5C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1" o:spid="_x0000_s1036" style="position:absolute;margin-left:252pt;margin-top:14.35pt;width:162pt;height:162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kuLFmICAAAsBQAADgAAAGRycy9lMm9Eb2MueG1srFTbahsxEH0v9B+E3pu1XadpTdbBJKQUQmKS&#10;lDzLWslekDTqSPau+/UdaS8JaSBQ+qLVaO5nzuz5RWsNOygMNbiST08mnCknoardtuQ/H68/feUs&#10;ROEqYcCpkh9V4BfLjx/OG79QM9iBqRQyCuLCovEl38XoF0UR5E5ZEU7AK0dKDWhFJBG3RYWioejW&#10;FLPJ5EvRAFYeQaoQ6PWqU/Jljq+1kvFO66AiMyWn2mI+MZ+bdBbLc7HYovC7WvZliH+oworaUdIx&#10;1JWIgu2x/iuUrSVCAB1PJNgCtK6lyj1QN9PJq24edsKr3AuBE/wIU/h/YeXtYY2srko+m3LmhKUZ&#10;3RNqwm2NYvRGADU+LMjuwa+xlwJdU7etRpu+1AdrM6jHEVTVRibpcTY5PZtPCHtJukGgOMWzu8cQ&#10;vyuwLF1KjpQ/gykONyF2poMJ+aVyugLyLR6NSjUYd680dUIpp9k7c0hdGmQHQdMXUioXc0OUOlsn&#10;N10bMzp+ft+xt0+uKvNrdJ697zx65Mzg4uhsawf4VgAzlqw7+wGBru8EQWw3bR7hdBzXBqojzRWh&#10;I3zw8rombG9EiGuBxHCaB21tvKNDG2hKDv2Nsx3g77fekz0Rj7ScNbQxJQ+/9gIVZ+aHI0p+m87n&#10;acWyMD89m5GALzWblxq3t5dAYyHWUXX5muyjGa4awT7Rcq9SVlIJJyl3yWXEQbiM3SbT70Gq1Sqb&#10;0Vp5EW/cg5cDERJ3Htsngb4nWCRu3sKwXWLximedbRqRg9U+gq4zCRPUHa79CGglM43730fa+Zdy&#10;tnr+yS3/AAAA//8DAFBLAwQUAAYACAAAACEAz/6uKuAAAAAKAQAADwAAAGRycy9kb3ducmV2Lnht&#10;bEyPwU7DMBBE70j8g7VI3KhDaKiVxqlQJZB6QFVLP8CN3TjFXkexm4a/ZznR4+yMZt9Uq8k7Npoh&#10;dgElPM8yYAaboDtsJRy+3p8EsJgUauUCGgk/JsKqvr+rVKnDFXdm3KeWUQnGUkmwKfUl57Gxxqs4&#10;C71B8k5h8CqRHFquB3Wlcu94nmWv3KsO6YNVvVlb03zvL16CP3+MKOLpMN8WaTtt3G69+bRSPj5M&#10;b0tgyUzpPwx/+IQONTEdwwV1ZE5Ckc1pS5KQiwUwCohc0OEo4aXIF8Drit9OqH8BAAD//wMAUEsB&#10;Ai0AFAAGAAgAAAAhAOSZw8D7AAAA4QEAABMAAAAAAAAAAAAAAAAAAAAAAFtDb250ZW50X1R5cGVz&#10;XS54bWxQSwECLQAUAAYACAAAACEAI7Jq4dcAAACUAQAACwAAAAAAAAAAAAAAAAAsAQAAX3JlbHMv&#10;LnJlbHNQSwECLQAUAAYACAAAACEAfkuLFmICAAAsBQAADgAAAAAAAAAAAAAAAAAsAgAAZHJzL2Uy&#10;b0RvYy54bWxQSwECLQAUAAYACAAAACEAz/6uKuAAAAAKAQAADwAAAAAAAAAAAAAAAAC6BAAAZHJz&#10;L2Rvd25yZXYueG1sUEsFBgAAAAAEAAQA8wAAAMcFAAAAAA==&#10;" fillcolor="#4f81bd [3204]" strokecolor="#4579b8 [3044]">
                <v:fill color2="#a7bfde [1620]" rotate="t" type="gradient">
                  <o:fill v:ext="view" type="gradientUnscaled"/>
                </v:fill>
                <v:shadow on="t" opacity="22937f" mv:blur="40000f" origin=",.5" offset="0,23000emu"/>
                <v:textbox>
                  <w:txbxContent>
                    <w:p w14:paraId="6B5CB796" w14:textId="77777777" w:rsidR="00D67189" w:rsidRDefault="00D67189" w:rsidP="007C5CBE">
                      <w:pPr>
                        <w:jc w:val="center"/>
                      </w:pPr>
                    </w:p>
                  </w:txbxContent>
                </v:textbox>
                <w10:wrap type="through"/>
              </v:rect>
            </w:pict>
          </mc:Fallback>
        </mc:AlternateContent>
      </w:r>
    </w:p>
    <w:p w14:paraId="03E57FBF" w14:textId="1EB01828" w:rsidR="00473F49" w:rsidRDefault="007C5CBE" w:rsidP="00CF2072">
      <w:pPr>
        <w:pStyle w:val="NormalWeb"/>
        <w:spacing w:before="0" w:beforeAutospacing="0" w:after="0" w:afterAutospacing="0" w:line="360" w:lineRule="auto"/>
        <w:rPr>
          <w:rFonts w:ascii="Arial" w:hAnsi="Arial" w:cs="Arial"/>
          <w:color w:val="0E101A"/>
          <w:sz w:val="22"/>
          <w:szCs w:val="22"/>
        </w:rPr>
      </w:pPr>
      <w:r>
        <w:rPr>
          <w:rFonts w:ascii="Arial" w:hAnsi="Arial" w:cs="Arial"/>
          <w:noProof/>
          <w:color w:val="0E101A"/>
          <w:sz w:val="22"/>
          <w:szCs w:val="22"/>
          <w:lang w:val="en-US"/>
        </w:rPr>
        <mc:AlternateContent>
          <mc:Choice Requires="wps">
            <w:drawing>
              <wp:anchor distT="0" distB="0" distL="114300" distR="114300" simplePos="0" relativeHeight="251683840" behindDoc="0" locked="0" layoutInCell="1" allowOverlap="1" wp14:anchorId="481A3ABE" wp14:editId="649B8893">
                <wp:simplePos x="0" y="0"/>
                <wp:positionH relativeFrom="column">
                  <wp:posOffset>3200400</wp:posOffset>
                </wp:positionH>
                <wp:positionV relativeFrom="paragraph">
                  <wp:posOffset>55245</wp:posOffset>
                </wp:positionV>
                <wp:extent cx="2057400" cy="1943100"/>
                <wp:effectExtent l="0" t="0" r="0" b="12700"/>
                <wp:wrapSquare wrapText="bothSides"/>
                <wp:docPr id="25" name="Text Box 25"/>
                <wp:cNvGraphicFramePr/>
                <a:graphic xmlns:a="http://schemas.openxmlformats.org/drawingml/2006/main">
                  <a:graphicData uri="http://schemas.microsoft.com/office/word/2010/wordprocessingShape">
                    <wps:wsp>
                      <wps:cNvSpPr txBox="1"/>
                      <wps:spPr>
                        <a:xfrm>
                          <a:off x="0" y="0"/>
                          <a:ext cx="2057400" cy="1943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9FF5392" w14:textId="6F43CB00" w:rsidR="00DC0352" w:rsidRPr="007C5CBE" w:rsidRDefault="00DC0352">
                            <w:pPr>
                              <w:rPr>
                                <w:rFonts w:ascii="Arial" w:hAnsi="Arial" w:cs="Arial"/>
                                <w:b/>
                                <w:sz w:val="20"/>
                                <w:szCs w:val="20"/>
                              </w:rPr>
                            </w:pPr>
                            <w:r w:rsidRPr="007C5CBE">
                              <w:rPr>
                                <w:rFonts w:ascii="Arial" w:hAnsi="Arial" w:cs="Arial"/>
                                <w:b/>
                                <w:sz w:val="20"/>
                                <w:szCs w:val="20"/>
                              </w:rPr>
                              <w:t>Communication-intensive Organizations:</w:t>
                            </w:r>
                          </w:p>
                          <w:p w14:paraId="5F7A3B5A" w14:textId="3B2BFC89" w:rsidR="00DC0352" w:rsidRPr="007C5CBE" w:rsidRDefault="00DC0352">
                            <w:pPr>
                              <w:rPr>
                                <w:rFonts w:ascii="Arial" w:hAnsi="Arial" w:cs="Arial"/>
                                <w:sz w:val="20"/>
                                <w:szCs w:val="20"/>
                              </w:rPr>
                            </w:pPr>
                            <w:r w:rsidRPr="007C5CBE">
                              <w:rPr>
                                <w:rFonts w:ascii="Arial" w:hAnsi="Arial" w:cs="Arial"/>
                                <w:sz w:val="20"/>
                                <w:szCs w:val="20"/>
                              </w:rPr>
                              <w:t>Encultured Knowledge and collective understanding.</w:t>
                            </w:r>
                          </w:p>
                          <w:p w14:paraId="16CFC101" w14:textId="77777777" w:rsidR="00DC0352" w:rsidRPr="007C5CBE" w:rsidRDefault="00DC0352">
                            <w:pPr>
                              <w:rPr>
                                <w:rFonts w:ascii="Arial" w:hAnsi="Arial" w:cs="Arial"/>
                                <w:sz w:val="20"/>
                                <w:szCs w:val="20"/>
                              </w:rPr>
                            </w:pPr>
                          </w:p>
                          <w:p w14:paraId="2183DDF3" w14:textId="5AE6865F" w:rsidR="00DC0352" w:rsidRDefault="00DC0352">
                            <w:pPr>
                              <w:rPr>
                                <w:rFonts w:ascii="Arial" w:hAnsi="Arial" w:cs="Arial"/>
                                <w:sz w:val="20"/>
                                <w:szCs w:val="20"/>
                              </w:rPr>
                            </w:pPr>
                            <w:r w:rsidRPr="007C5CBE">
                              <w:rPr>
                                <w:rFonts w:ascii="Arial" w:hAnsi="Arial" w:cs="Arial"/>
                                <w:sz w:val="20"/>
                                <w:szCs w:val="20"/>
                              </w:rPr>
                              <w:t>Communication and collaboration the key processes. Empowerment through integration</w:t>
                            </w:r>
                          </w:p>
                          <w:p w14:paraId="3DD36BA2" w14:textId="77777777" w:rsidR="00DC0352" w:rsidRDefault="00DC0352">
                            <w:pPr>
                              <w:rPr>
                                <w:rFonts w:ascii="Arial" w:hAnsi="Arial" w:cs="Arial"/>
                                <w:sz w:val="20"/>
                                <w:szCs w:val="20"/>
                              </w:rPr>
                            </w:pPr>
                          </w:p>
                          <w:p w14:paraId="72D505D5" w14:textId="72A88015" w:rsidR="00DC0352" w:rsidRPr="007C5CBE" w:rsidRDefault="00DC0352">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37" type="#_x0000_t202" style="position:absolute;margin-left:252pt;margin-top:4.35pt;width:162pt;height:15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RHzW9MCAAAZBgAADgAAAGRycy9lMm9Eb2MueG1srFRNb9swDL0P2H8QdE9tZ07bGHUKN0WGAUVb&#10;rB16VmQpMaavSUribNh/HyXbadrtsA672BRJUeR7JC8uWynQllnXaFXi7CTFiCmq60atSvzlcTE6&#10;x8h5omoitGIl3jOHL2fv313sTMHGeq1FzSyCIMoVO1PitfemSBJH10wSd6INU2Dk2kri4WhXSW3J&#10;DqJLkYzT9DTZaVsbqylzDrTXnRHPYnzOGfV3nDvmkSgx5Obj18bvMnyT2QUpVpaYdUP7NMg/ZCFJ&#10;o+DRQ6hr4gna2Oa3ULKhVjvN/QnVMtGcN5TFGqCaLH1VzcOaGBZrAXCcOcDk/l9Yeru9t6ipSzye&#10;YKSIBI4eWevRlW4RqACfnXEFuD0YcPQt6IHnQe9AGcpuuZXhDwUhsAPS+wO6IRoF5TidnOUpmCjY&#10;smn+IYMDxE+erxvr/EemJQpCiS3QF1El2xvnO9fBJbym9KIRIlIo1AsFxOw0LPZAd5sUkAqIwTMk&#10;Ffn5MZ+cjauzyXR0Wk2yUZ6l56OqSsej60WVVmm+mE/zq5+QhSRZXuygUwz0WYAIkFgIsupZCea/&#10;o0US+qKJsyyJ7dPVB4EjJEOqSYC/gzlKfi9YKECoz4wDcRHtoIgjw+bCoi2BZieUMuUjUREM8A5e&#10;HAB7y8XeP0IWoXzL5Q784WWt/OGybJS2kdpXaddfh5R55w9gHNUdRN8u29ix2Xhow6Wu99CdVnfz&#10;7QxdNNBBN8T5e2JhoKHrYEn5O/hwoXcl1r2E0Vrb73/SB38gFKwYBdpL7L5tiGUYiU8KJnCa5XnY&#10;KPGQQxPBwR5blscWtZFzDbRksA4NjWLw92IQudXyCXZZFV4FE1EU3i6xH8S579YW7ELKqio6wQ4x&#10;xN+oB0ND6MBSmI/H9olY0w+Rh0661cMqIcWrWep8w02lq43XvImDFoDuUO0JgP0T+7LflWHBHZ+j&#10;1/NGn/0CAAD//wMAUEsDBBQABgAIAAAAIQCIRuVt3QAAAAkBAAAPAAAAZHJzL2Rvd25yZXYueG1s&#10;TI/BTsMwEETvSPyDtUjcqN2S0hCyqRCIK6iFVuLmJtskIl5HsduEv2c5wXE0o5k3+XpynTrTEFrP&#10;CPOZAUVc+qrlGuHj/eUmBRWi5cp2ngnhmwKsi8uL3GaVH3lD522slZRwyCxCE2OfaR3KhpwNM98T&#10;i3f0g7NR5FDrarCjlLtOL4y50862LAuN7empofJre3IIu9fj5z4xb/WzW/ajn4xmd68Rr6+mxwdQ&#10;kab4F4ZffEGHQpgO/sRVUB3C0iTyJSKkK1Dip4tU9AHhdp6sQBe5/v+g+AEAAP//AwBQSwECLQAU&#10;AAYACAAAACEA5JnDwPsAAADhAQAAEwAAAAAAAAAAAAAAAAAAAAAAW0NvbnRlbnRfVHlwZXNdLnht&#10;bFBLAQItABQABgAIAAAAIQAjsmrh1wAAAJQBAAALAAAAAAAAAAAAAAAAACwBAABfcmVscy8ucmVs&#10;c1BLAQItABQABgAIAAAAIQChEfNb0wIAABkGAAAOAAAAAAAAAAAAAAAAACwCAABkcnMvZTJvRG9j&#10;LnhtbFBLAQItABQABgAIAAAAIQCIRuVt3QAAAAkBAAAPAAAAAAAAAAAAAAAAACsFAABkcnMvZG93&#10;bnJldi54bWxQSwUGAAAAAAQABADzAAAANQYAAAAA&#10;" filled="f" stroked="f">
                <v:textbox>
                  <w:txbxContent>
                    <w:p w14:paraId="39FF5392" w14:textId="6F43CB00" w:rsidR="00D67189" w:rsidRPr="007C5CBE" w:rsidRDefault="00D67189">
                      <w:pPr>
                        <w:rPr>
                          <w:rFonts w:ascii="Arial" w:hAnsi="Arial" w:cs="Arial"/>
                          <w:b/>
                          <w:sz w:val="20"/>
                          <w:szCs w:val="20"/>
                        </w:rPr>
                      </w:pPr>
                      <w:r w:rsidRPr="007C5CBE">
                        <w:rPr>
                          <w:rFonts w:ascii="Arial" w:hAnsi="Arial" w:cs="Arial"/>
                          <w:b/>
                          <w:sz w:val="20"/>
                          <w:szCs w:val="20"/>
                        </w:rPr>
                        <w:t>Communication-intensive Organizations:</w:t>
                      </w:r>
                    </w:p>
                    <w:p w14:paraId="5F7A3B5A" w14:textId="3B2BFC89" w:rsidR="00D67189" w:rsidRPr="007C5CBE" w:rsidRDefault="00D67189">
                      <w:pPr>
                        <w:rPr>
                          <w:rFonts w:ascii="Arial" w:hAnsi="Arial" w:cs="Arial"/>
                          <w:sz w:val="20"/>
                          <w:szCs w:val="20"/>
                        </w:rPr>
                      </w:pPr>
                      <w:r w:rsidRPr="007C5CBE">
                        <w:rPr>
                          <w:rFonts w:ascii="Arial" w:hAnsi="Arial" w:cs="Arial"/>
                          <w:sz w:val="20"/>
                          <w:szCs w:val="20"/>
                        </w:rPr>
                        <w:t>Encultured Knowledge and collective understanding.</w:t>
                      </w:r>
                    </w:p>
                    <w:p w14:paraId="16CFC101" w14:textId="77777777" w:rsidR="00D67189" w:rsidRPr="007C5CBE" w:rsidRDefault="00D67189">
                      <w:pPr>
                        <w:rPr>
                          <w:rFonts w:ascii="Arial" w:hAnsi="Arial" w:cs="Arial"/>
                          <w:sz w:val="20"/>
                          <w:szCs w:val="20"/>
                        </w:rPr>
                      </w:pPr>
                    </w:p>
                    <w:p w14:paraId="2183DDF3" w14:textId="5AE6865F" w:rsidR="00D67189" w:rsidRDefault="00D67189">
                      <w:pPr>
                        <w:rPr>
                          <w:rFonts w:ascii="Arial" w:hAnsi="Arial" w:cs="Arial"/>
                          <w:sz w:val="20"/>
                          <w:szCs w:val="20"/>
                        </w:rPr>
                      </w:pPr>
                      <w:r w:rsidRPr="007C5CBE">
                        <w:rPr>
                          <w:rFonts w:ascii="Arial" w:hAnsi="Arial" w:cs="Arial"/>
                          <w:sz w:val="20"/>
                          <w:szCs w:val="20"/>
                        </w:rPr>
                        <w:t>Communication and collaboration the key processes. Empowerment through integration</w:t>
                      </w:r>
                    </w:p>
                    <w:p w14:paraId="3DD36BA2" w14:textId="77777777" w:rsidR="00D67189" w:rsidRDefault="00D67189">
                      <w:pPr>
                        <w:rPr>
                          <w:rFonts w:ascii="Arial" w:hAnsi="Arial" w:cs="Arial"/>
                          <w:sz w:val="20"/>
                          <w:szCs w:val="20"/>
                        </w:rPr>
                      </w:pPr>
                    </w:p>
                    <w:p w14:paraId="72D505D5" w14:textId="72A88015" w:rsidR="00D67189" w:rsidRPr="007C5CBE" w:rsidRDefault="00D67189">
                      <w:pPr>
                        <w:rPr>
                          <w:rFonts w:ascii="Arial" w:hAnsi="Arial" w:cs="Arial"/>
                          <w:sz w:val="20"/>
                          <w:szCs w:val="20"/>
                        </w:rPr>
                      </w:pPr>
                    </w:p>
                  </w:txbxContent>
                </v:textbox>
                <w10:wrap type="square"/>
              </v:shape>
            </w:pict>
          </mc:Fallback>
        </mc:AlternateContent>
      </w:r>
      <w:r>
        <w:rPr>
          <w:rFonts w:ascii="Arial" w:hAnsi="Arial" w:cs="Arial"/>
          <w:noProof/>
          <w:color w:val="0E101A"/>
          <w:sz w:val="22"/>
          <w:szCs w:val="22"/>
          <w:lang w:val="en-US"/>
        </w:rPr>
        <mc:AlternateContent>
          <mc:Choice Requires="wps">
            <w:drawing>
              <wp:anchor distT="0" distB="0" distL="114300" distR="114300" simplePos="0" relativeHeight="251682816" behindDoc="0" locked="0" layoutInCell="1" allowOverlap="1" wp14:anchorId="0EA8A7D7" wp14:editId="6E94ECA9">
                <wp:simplePos x="0" y="0"/>
                <wp:positionH relativeFrom="column">
                  <wp:posOffset>1143000</wp:posOffset>
                </wp:positionH>
                <wp:positionV relativeFrom="paragraph">
                  <wp:posOffset>55245</wp:posOffset>
                </wp:positionV>
                <wp:extent cx="2057400" cy="205740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2057400" cy="2057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D773D55" w14:textId="07B70883" w:rsidR="00DC0352" w:rsidRPr="007C5CBE" w:rsidRDefault="00DC0352">
                            <w:pPr>
                              <w:rPr>
                                <w:rFonts w:ascii="Arial" w:hAnsi="Arial" w:cs="Arial"/>
                                <w:b/>
                                <w:sz w:val="20"/>
                                <w:szCs w:val="20"/>
                              </w:rPr>
                            </w:pPr>
                            <w:r w:rsidRPr="007C5CBE">
                              <w:rPr>
                                <w:rFonts w:ascii="Arial" w:hAnsi="Arial" w:cs="Arial"/>
                                <w:b/>
                                <w:sz w:val="20"/>
                                <w:szCs w:val="20"/>
                              </w:rPr>
                              <w:t>Knowledge-Routinized Organizations:</w:t>
                            </w:r>
                          </w:p>
                          <w:p w14:paraId="1EE17483" w14:textId="2DDA440D" w:rsidR="00DC0352" w:rsidRPr="007C5CBE" w:rsidRDefault="00DC0352">
                            <w:pPr>
                              <w:rPr>
                                <w:rFonts w:ascii="Arial" w:hAnsi="Arial" w:cs="Arial"/>
                                <w:sz w:val="20"/>
                                <w:szCs w:val="20"/>
                              </w:rPr>
                            </w:pPr>
                            <w:r w:rsidRPr="007C5CBE">
                              <w:rPr>
                                <w:rFonts w:ascii="Arial" w:hAnsi="Arial" w:cs="Arial"/>
                                <w:sz w:val="20"/>
                                <w:szCs w:val="20"/>
                              </w:rPr>
                              <w:t>Knowledge embedded in technologies, rules and procedures.</w:t>
                            </w:r>
                          </w:p>
                          <w:p w14:paraId="049D9E9B" w14:textId="77777777" w:rsidR="00DC0352" w:rsidRPr="007C5CBE" w:rsidRDefault="00DC0352">
                            <w:pPr>
                              <w:rPr>
                                <w:rFonts w:ascii="Arial" w:hAnsi="Arial" w:cs="Arial"/>
                                <w:sz w:val="20"/>
                                <w:szCs w:val="20"/>
                              </w:rPr>
                            </w:pPr>
                          </w:p>
                          <w:p w14:paraId="297172DA" w14:textId="48C715A9" w:rsidR="00DC0352" w:rsidRPr="007C5CBE" w:rsidRDefault="00DC0352">
                            <w:pPr>
                              <w:rPr>
                                <w:rFonts w:ascii="Arial" w:hAnsi="Arial" w:cs="Arial"/>
                                <w:sz w:val="20"/>
                                <w:szCs w:val="20"/>
                              </w:rPr>
                            </w:pPr>
                            <w:r w:rsidRPr="007C5CBE">
                              <w:rPr>
                                <w:rFonts w:ascii="Arial" w:hAnsi="Arial" w:cs="Arial"/>
                                <w:sz w:val="20"/>
                                <w:szCs w:val="20"/>
                              </w:rPr>
                              <w:t>Hierarchical division of labor and control. Low skill requirements.</w:t>
                            </w:r>
                          </w:p>
                          <w:p w14:paraId="3DBE4E1A" w14:textId="77777777" w:rsidR="00DC0352" w:rsidRPr="007C5CBE" w:rsidRDefault="00DC0352">
                            <w:pPr>
                              <w:rPr>
                                <w:rFonts w:ascii="Arial" w:hAnsi="Arial" w:cs="Arial"/>
                                <w:sz w:val="20"/>
                                <w:szCs w:val="20"/>
                              </w:rPr>
                            </w:pPr>
                          </w:p>
                          <w:p w14:paraId="1896C28C" w14:textId="77777777" w:rsidR="00DC0352" w:rsidRPr="007C5CBE" w:rsidRDefault="00DC0352">
                            <w:pPr>
                              <w:rPr>
                                <w:rFonts w:ascii="Arial" w:hAnsi="Arial" w:cs="Arial"/>
                                <w:sz w:val="20"/>
                                <w:szCs w:val="20"/>
                              </w:rPr>
                            </w:pPr>
                          </w:p>
                          <w:p w14:paraId="6AB239A4" w14:textId="52ACA637" w:rsidR="00DC0352" w:rsidRPr="007C5CBE" w:rsidRDefault="00DC0352">
                            <w:pPr>
                              <w:rPr>
                                <w:rFonts w:ascii="Arial" w:hAnsi="Arial" w:cs="Arial"/>
                                <w:sz w:val="20"/>
                                <w:szCs w:val="20"/>
                              </w:rPr>
                            </w:pPr>
                            <w:r w:rsidRPr="007C5CBE">
                              <w:rPr>
                                <w:rFonts w:ascii="Arial" w:hAnsi="Arial" w:cs="Arial"/>
                                <w:sz w:val="20"/>
                                <w:szCs w:val="20"/>
                              </w:rPr>
                              <w:t>Example: Machine Bureaucracy such as McDonalds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38" type="#_x0000_t202" style="position:absolute;margin-left:90pt;margin-top:4.35pt;width:162pt;height:16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uXGEc4CAAAZBgAADgAAAGRycy9lMm9Eb2MueG1srFRLb9swDL4P2H8QdE9tB04fRp3CTZFhQNEV&#10;a4eeFVlKjOk1SYmdDfvvo2Q7Tbsd1mEXmyIpivw+kpdXnRRox6xrtCpxdpJixBTVdaPWJf7yuJyc&#10;Y+Q8UTURWrES75nDV/P37y5bU7Cp3mhRM4sgiHJFa0q88d4USeLohkniTrRhCoxcW0k8HO06qS1p&#10;IboUyTRNT5NW29pYTZlzoL3pjXge43POqP/EuWMeiRJDbj5+bfyuwjeZX5JibYnZNHRIg/xDFpI0&#10;Ch49hLohnqCtbX4LJRtqtdPcn1AtE815Q1msAarJ0lfVPGyIYbEWAMeZA0zu/4Wld7t7i5q6xNMc&#10;I0UkcPTIOo+udYdABfi0xhXg9mDA0XegB55HvQNlKLvjVoY/FITADkjvD+iGaBSU03R2lqdgomAb&#10;DxA/eb5urPMfmJYoCCW2QF9Elexune9dR5fwmtLLRohIoVAvFBCz17DYA/1tUkAqIAbPkFTk58di&#10;djatzmYXk9Nqlk3yLD2fVFU6ndwsq7RK8+XiIr/+CVlIkuVFC51ioM8CRIDEUpD1wEow/x0tktAX&#10;TZxlSWyfvj4IHCEZU00C/D3MUfJ7wUIBQn1mHIiLaAdFHBm2EBbtCDQ7oZQpH4mKYIB38OIA2Fsu&#10;Dv4RsgjlWy734I8va+UPl2WjtI3Uvkq7/jqmzHt/AOOo7iD6btXFjs3i+AbVStd76E6r+/l2hi4b&#10;6KBb4vw9sTDQ0HWwpPwn+HCh2xLrQcJoo+33P+mDPxAKVowC7SV237bEMozERwUTeJHledgo8ZBD&#10;E8HBHltWxxa1lQsNtGSwDg2NYvD3YhS51fIJdlkVXgUTURTeLrEfxYXv1xbsQsqqKjrBDjHE36oH&#10;Q0PowFKYj8fuiVgzDJGHTrrT4yohxatZ6n3DTaWrrde8iYP2jOpAAOyf2JfDrgwL7vgcvZ43+vwX&#10;AAAA//8DAFBLAwQUAAYACAAAACEAYubGG9wAAAAJAQAADwAAAGRycy9kb3ducmV2LnhtbEyPy07D&#10;MBBF90j8gzVI7KhNHzSETCoEYgtqeUjs3HiaRMTjKHab8PcMK1ge3dGdc4vN5Dt1oiG2gRGuZwYU&#10;cRVcyzXC2+vTVQYqJsvOdoEJ4ZsibMrzs8LmLoy8pdMu1UpKOOYWoUmpz7WOVUPexlnoiSU7hMHb&#10;JDjU2g12lHLf6bkxN9rbluVDY3t6aKj62h09wvvz4fNjaV7qR7/qxzAZzf5WI15eTPd3oBJN6e8Y&#10;fvVFHUpx2ocju6g64czIloSQrUFJvjJL4T3CYjFfgy4L/X9B+QMAAP//AwBQSwECLQAUAAYACAAA&#10;ACEA5JnDwPsAAADhAQAAEwAAAAAAAAAAAAAAAAAAAAAAW0NvbnRlbnRfVHlwZXNdLnhtbFBLAQIt&#10;ABQABgAIAAAAIQAjsmrh1wAAAJQBAAALAAAAAAAAAAAAAAAAACwBAABfcmVscy8ucmVsc1BLAQIt&#10;ABQABgAIAAAAIQCi5cYRzgIAABkGAAAOAAAAAAAAAAAAAAAAACwCAABkcnMvZTJvRG9jLnhtbFBL&#10;AQItABQABgAIAAAAIQBi5sYb3AAAAAkBAAAPAAAAAAAAAAAAAAAAACYFAABkcnMvZG93bnJldi54&#10;bWxQSwUGAAAAAAQABADzAAAALwYAAAAA&#10;" filled="f" stroked="f">
                <v:textbox>
                  <w:txbxContent>
                    <w:p w14:paraId="3D773D55" w14:textId="07B70883" w:rsidR="00D67189" w:rsidRPr="007C5CBE" w:rsidRDefault="00D67189">
                      <w:pPr>
                        <w:rPr>
                          <w:rFonts w:ascii="Arial" w:hAnsi="Arial" w:cs="Arial"/>
                          <w:b/>
                          <w:sz w:val="20"/>
                          <w:szCs w:val="20"/>
                        </w:rPr>
                      </w:pPr>
                      <w:r w:rsidRPr="007C5CBE">
                        <w:rPr>
                          <w:rFonts w:ascii="Arial" w:hAnsi="Arial" w:cs="Arial"/>
                          <w:b/>
                          <w:sz w:val="20"/>
                          <w:szCs w:val="20"/>
                        </w:rPr>
                        <w:t>Knowledge-Routinized Organizations:</w:t>
                      </w:r>
                    </w:p>
                    <w:p w14:paraId="1EE17483" w14:textId="2DDA440D" w:rsidR="00D67189" w:rsidRPr="007C5CBE" w:rsidRDefault="00D67189">
                      <w:pPr>
                        <w:rPr>
                          <w:rFonts w:ascii="Arial" w:hAnsi="Arial" w:cs="Arial"/>
                          <w:sz w:val="20"/>
                          <w:szCs w:val="20"/>
                        </w:rPr>
                      </w:pPr>
                      <w:r w:rsidRPr="007C5CBE">
                        <w:rPr>
                          <w:rFonts w:ascii="Arial" w:hAnsi="Arial" w:cs="Arial"/>
                          <w:sz w:val="20"/>
                          <w:szCs w:val="20"/>
                        </w:rPr>
                        <w:t>Knowledge embedded in technologies, rules and procedures.</w:t>
                      </w:r>
                    </w:p>
                    <w:p w14:paraId="049D9E9B" w14:textId="77777777" w:rsidR="00D67189" w:rsidRPr="007C5CBE" w:rsidRDefault="00D67189">
                      <w:pPr>
                        <w:rPr>
                          <w:rFonts w:ascii="Arial" w:hAnsi="Arial" w:cs="Arial"/>
                          <w:sz w:val="20"/>
                          <w:szCs w:val="20"/>
                        </w:rPr>
                      </w:pPr>
                    </w:p>
                    <w:p w14:paraId="297172DA" w14:textId="48C715A9" w:rsidR="00D67189" w:rsidRPr="007C5CBE" w:rsidRDefault="00D67189">
                      <w:pPr>
                        <w:rPr>
                          <w:rFonts w:ascii="Arial" w:hAnsi="Arial" w:cs="Arial"/>
                          <w:sz w:val="20"/>
                          <w:szCs w:val="20"/>
                        </w:rPr>
                      </w:pPr>
                      <w:r w:rsidRPr="007C5CBE">
                        <w:rPr>
                          <w:rFonts w:ascii="Arial" w:hAnsi="Arial" w:cs="Arial"/>
                          <w:sz w:val="20"/>
                          <w:szCs w:val="20"/>
                        </w:rPr>
                        <w:t>Hierarchical division of labor and control. Low skill requirements.</w:t>
                      </w:r>
                    </w:p>
                    <w:p w14:paraId="3DBE4E1A" w14:textId="77777777" w:rsidR="00D67189" w:rsidRPr="007C5CBE" w:rsidRDefault="00D67189">
                      <w:pPr>
                        <w:rPr>
                          <w:rFonts w:ascii="Arial" w:hAnsi="Arial" w:cs="Arial"/>
                          <w:sz w:val="20"/>
                          <w:szCs w:val="20"/>
                        </w:rPr>
                      </w:pPr>
                    </w:p>
                    <w:p w14:paraId="1896C28C" w14:textId="77777777" w:rsidR="00D67189" w:rsidRPr="007C5CBE" w:rsidRDefault="00D67189">
                      <w:pPr>
                        <w:rPr>
                          <w:rFonts w:ascii="Arial" w:hAnsi="Arial" w:cs="Arial"/>
                          <w:sz w:val="20"/>
                          <w:szCs w:val="20"/>
                        </w:rPr>
                      </w:pPr>
                    </w:p>
                    <w:p w14:paraId="6AB239A4" w14:textId="52ACA637" w:rsidR="00D67189" w:rsidRPr="007C5CBE" w:rsidRDefault="00D67189">
                      <w:pPr>
                        <w:rPr>
                          <w:rFonts w:ascii="Arial" w:hAnsi="Arial" w:cs="Arial"/>
                          <w:sz w:val="20"/>
                          <w:szCs w:val="20"/>
                        </w:rPr>
                      </w:pPr>
                      <w:r w:rsidRPr="007C5CBE">
                        <w:rPr>
                          <w:rFonts w:ascii="Arial" w:hAnsi="Arial" w:cs="Arial"/>
                          <w:sz w:val="20"/>
                          <w:szCs w:val="20"/>
                        </w:rPr>
                        <w:t>Example: Machine Bureaucracy such as McDonalds</w:t>
                      </w:r>
                    </w:p>
                  </w:txbxContent>
                </v:textbox>
                <w10:wrap type="square"/>
              </v:shape>
            </w:pict>
          </mc:Fallback>
        </mc:AlternateContent>
      </w:r>
    </w:p>
    <w:p w14:paraId="16628035" w14:textId="238061CA" w:rsidR="00473F49"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p>
    <w:p w14:paraId="7E143FA5" w14:textId="02022F3F" w:rsidR="00473F49"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Emphasis</w:t>
      </w:r>
    </w:p>
    <w:p w14:paraId="4EB86377" w14:textId="280817E9" w:rsidR="00473F49"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on collective</w:t>
      </w:r>
    </w:p>
    <w:p w14:paraId="12CCB283" w14:textId="598A0662" w:rsidR="00473F49" w:rsidRPr="00CF2072" w:rsidRDefault="00473F49" w:rsidP="00CF207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endeavour</w:t>
      </w:r>
    </w:p>
    <w:p w14:paraId="62671F17" w14:textId="20094530" w:rsidR="00CF2072" w:rsidRPr="00CF2072" w:rsidRDefault="00CF2072" w:rsidP="00CF2072">
      <w:pPr>
        <w:pStyle w:val="NormalWeb"/>
        <w:spacing w:before="0" w:beforeAutospacing="0" w:after="0" w:afterAutospacing="0" w:line="360" w:lineRule="auto"/>
        <w:rPr>
          <w:rFonts w:ascii="Arial" w:hAnsi="Arial" w:cs="Arial"/>
          <w:color w:val="0E101A"/>
          <w:sz w:val="22"/>
          <w:szCs w:val="22"/>
        </w:rPr>
      </w:pPr>
    </w:p>
    <w:p w14:paraId="2920ACDE" w14:textId="77777777" w:rsidR="00FA3D67" w:rsidRDefault="00FA3D67" w:rsidP="00CF2072">
      <w:pPr>
        <w:spacing w:line="360" w:lineRule="auto"/>
        <w:rPr>
          <w:rFonts w:ascii="Arial" w:hAnsi="Arial" w:cs="Arial"/>
          <w:sz w:val="22"/>
          <w:szCs w:val="22"/>
        </w:rPr>
      </w:pPr>
    </w:p>
    <w:p w14:paraId="65948F9F" w14:textId="623C3874" w:rsidR="00413AB8" w:rsidRDefault="00473F49" w:rsidP="00CF2072">
      <w:pPr>
        <w:spacing w:line="360" w:lineRule="auto"/>
        <w:rPr>
          <w:rFonts w:ascii="Arial" w:hAnsi="Arial" w:cs="Arial"/>
          <w:sz w:val="22"/>
          <w:szCs w:val="22"/>
        </w:rPr>
      </w:pPr>
      <w:r>
        <w:rPr>
          <w:rFonts w:ascii="Arial" w:hAnsi="Arial" w:cs="Arial"/>
          <w:noProof/>
          <w:color w:val="0E101A"/>
          <w:sz w:val="22"/>
          <w:szCs w:val="22"/>
        </w:rPr>
        <mc:AlternateContent>
          <mc:Choice Requires="wps">
            <w:drawing>
              <wp:anchor distT="0" distB="0" distL="114300" distR="114300" simplePos="0" relativeHeight="251680768" behindDoc="0" locked="0" layoutInCell="1" allowOverlap="1" wp14:anchorId="0A124911" wp14:editId="494F19A5">
                <wp:simplePos x="0" y="0"/>
                <wp:positionH relativeFrom="column">
                  <wp:posOffset>1143000</wp:posOffset>
                </wp:positionH>
                <wp:positionV relativeFrom="paragraph">
                  <wp:posOffset>311785</wp:posOffset>
                </wp:positionV>
                <wp:extent cx="2057400" cy="2286000"/>
                <wp:effectExtent l="50800" t="25400" r="76200" b="101600"/>
                <wp:wrapThrough wrapText="bothSides">
                  <wp:wrapPolygon edited="0">
                    <wp:start x="-533" y="-240"/>
                    <wp:lineTo x="-533" y="22320"/>
                    <wp:lineTo x="22133" y="22320"/>
                    <wp:lineTo x="22133" y="-240"/>
                    <wp:lineTo x="-533" y="-240"/>
                  </wp:wrapPolygon>
                </wp:wrapThrough>
                <wp:docPr id="22" name="Rectangle 22"/>
                <wp:cNvGraphicFramePr/>
                <a:graphic xmlns:a="http://schemas.openxmlformats.org/drawingml/2006/main">
                  <a:graphicData uri="http://schemas.microsoft.com/office/word/2010/wordprocessingShape">
                    <wps:wsp>
                      <wps:cNvSpPr/>
                      <wps:spPr>
                        <a:xfrm>
                          <a:off x="0" y="0"/>
                          <a:ext cx="2057400" cy="22860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2" o:spid="_x0000_s1026" style="position:absolute;margin-left:90pt;margin-top:24.55pt;width:162pt;height:180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62PL1wCAAAZBQAADgAAAGRycy9lMm9Eb2MueG1srFRta9swEP4+2H8Q+r7a8dKXhToltHQMShva&#10;jn5WZSkxSDrtpMTJfv1OsuOWrlAY+2LrdO/PPafzi501bKswtOBqPjkqOVNOQtO6Vc1/Pl5/OeMs&#10;ROEaYcCpmu9V4Bfzz5/OOz9TFazBNAoZBXFh1vmar2P0s6IIcq2sCEfglSOlBrQikoirokHRUXRr&#10;iqosT4oOsPEIUoVAt1e9ks9zfK2VjHdaBxWZqTnVFvMX8/c5fYv5uZitUPh1K4cyxD9UYUXrKOkY&#10;6kpEwTbY/hXKthIhgI5HEmwBWrdS5R6om0n5ppuHtfAq90LgBD/CFP5fWHm7XSJrm5pXFWdOWJrR&#10;PaEm3MooRncEUOfDjOwe/BIHKdAxdbvTaNOf+mC7DOp+BFXtIpN0WZXHp9OSsJekq6qzk5IEilO8&#10;uHsM8bsCy9Kh5kj5M5hiexNib3owIb9UTl9APsW9UakG4+6Vpk4o5SR7Zw6pS4NsK2j6Qkrl4mRI&#10;na2Tm26NGR2/fuw42CdXlfk1OlcfO48eOTO4ODrb1gG+F8CMJeve/oBA33eC4BmaPQ0RoWd38PK6&#10;JSBvRIhLgURnAp9WNN7RRxvoag7DibM14O/37pM9sYy0nHW0HjUPvzYCFWfmhyP+fZtMp2mfsjA9&#10;Pq1IwNea59cat7GXQDOY0GPgZT4m+2gOR41gn2iTFykrqYSTlLvmMuJBuIz92tJbINVikc1oh7yI&#10;N+7By8PUE1Eed08C/cCmSES8hcMqidkbUvW2aR4OFpsIus2Me8F1wJv2L3N2eCvSgr+Ws9XLizb/&#10;AwAA//8DAFBLAwQUAAYACAAAACEA/Yt5xN0AAAAKAQAADwAAAGRycy9kb3ducmV2LnhtbEyPzU7D&#10;MBCE70i8g7VI3KhdlKIQ4lSoEkg9oKo/D+DG2zhtvI5iNw1vz3KC48yOZr8pl5PvxIhDbANpmM8U&#10;CKQ62JYaDYf9x1MOIiZD1nSBUMM3RlhW93elKWy40RbHXWoEl1AsjAaXUl9IGWuH3sRZ6JH4dgqD&#10;N4nl0Eg7mBuX+04+K/UivWmJPzjT48phfdldvQZ//hwpj6dDtlmkzbTutqv1l9P68WF6fwORcEp/&#10;YfjFZ3SomOkYrmSj6FjnirckDdnrHAQHFipj48iGYkdWpfw/ofoBAAD//wMAUEsBAi0AFAAGAAgA&#10;AAAhAOSZw8D7AAAA4QEAABMAAAAAAAAAAAAAAAAAAAAAAFtDb250ZW50X1R5cGVzXS54bWxQSwEC&#10;LQAUAAYACAAAACEAI7Jq4dcAAACUAQAACwAAAAAAAAAAAAAAAAAsAQAAX3JlbHMvLnJlbHNQSwEC&#10;LQAUAAYACAAAACEAc62PL1wCAAAZBQAADgAAAAAAAAAAAAAAAAAsAgAAZHJzL2Uyb0RvYy54bWxQ&#10;SwECLQAUAAYACAAAACEA/Yt5xN0AAAAKAQAADwAAAAAAAAAAAAAAAAC0BAAAZHJzL2Rvd25yZXYu&#10;eG1sUEsFBgAAAAAEAAQA8wAAAL4FA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Arial" w:hAnsi="Arial" w:cs="Arial"/>
          <w:noProof/>
          <w:color w:val="0E101A"/>
          <w:sz w:val="22"/>
          <w:szCs w:val="22"/>
        </w:rPr>
        <mc:AlternateContent>
          <mc:Choice Requires="wps">
            <w:drawing>
              <wp:anchor distT="0" distB="0" distL="114300" distR="114300" simplePos="0" relativeHeight="251681792" behindDoc="0" locked="0" layoutInCell="1" allowOverlap="1" wp14:anchorId="47C464D5" wp14:editId="29037175">
                <wp:simplePos x="0" y="0"/>
                <wp:positionH relativeFrom="column">
                  <wp:posOffset>3200400</wp:posOffset>
                </wp:positionH>
                <wp:positionV relativeFrom="paragraph">
                  <wp:posOffset>311785</wp:posOffset>
                </wp:positionV>
                <wp:extent cx="2057400" cy="2286000"/>
                <wp:effectExtent l="50800" t="25400" r="76200" b="101600"/>
                <wp:wrapThrough wrapText="bothSides">
                  <wp:wrapPolygon edited="0">
                    <wp:start x="-533" y="-240"/>
                    <wp:lineTo x="-533" y="22320"/>
                    <wp:lineTo x="22133" y="22320"/>
                    <wp:lineTo x="22133" y="-240"/>
                    <wp:lineTo x="-533" y="-240"/>
                  </wp:wrapPolygon>
                </wp:wrapThrough>
                <wp:docPr id="23" name="Rectangle 23"/>
                <wp:cNvGraphicFramePr/>
                <a:graphic xmlns:a="http://schemas.openxmlformats.org/drawingml/2006/main">
                  <a:graphicData uri="http://schemas.microsoft.com/office/word/2010/wordprocessingShape">
                    <wps:wsp>
                      <wps:cNvSpPr/>
                      <wps:spPr>
                        <a:xfrm>
                          <a:off x="0" y="0"/>
                          <a:ext cx="2057400" cy="22860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3" o:spid="_x0000_s1026" style="position:absolute;margin-left:252pt;margin-top:24.55pt;width:162pt;height:180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hz3c1wCAAAZBQAADgAAAGRycy9lMm9Eb2MueG1srFRtT9swEP4+af/B8veRNJS3ihRVIKZJCBAw&#10;8dk4dhvJ9nlnt2n363d20oAYEtK0L4nP9/7ccz6/2FrDNgpDC67mk4OSM+UkNK1b1vzn0/W3U85C&#10;FK4RBpyq+U4FfjH/+uW88zNVwQpMo5BREBdmna/5KkY/K4ogV8qKcABeOVJqQCsiibgsGhQdRbem&#10;qMryuOgAG48gVQh0e9Ur+TzH11rJeKd1UJGZmlNtMX8xf1/St5ifi9kShV+1cihD/EMVVrSOko6h&#10;rkQUbI3tX6FsKxEC6HggwRagdStV7oG6mZTvunlcCa9yLwRO8CNM4f+Flbebe2RtU/PqkDMnLM3o&#10;gVATbmkUozsCqPNhRnaP/h4HKdAxdbvVaNOf+mDbDOpuBFVtI5N0WZVHJ9OSsJekq6rT45IEilO8&#10;unsM8bsCy9Kh5kj5M5hicxNib7o3Ib9UTl9APsWdUakG4x6Upk4o5SR7Zw6pS4NsI2j6Qkrl4mRI&#10;na2Tm26NGR0PP3cc7JOryvwanavPnUePnBlcHJ1t6wA/CmDGknVvv0eg7ztB8ALNjoaI0LM7eHnd&#10;EpA3IsR7gURnAp9WNN7RRxvoag7DibMV4O+P7pM9sYy0nHW0HjUPv9YCFWfmhyP+nU2m07RPWZge&#10;nVQk4FvNy1uNW9tLoBlM6DHwMh+TfTT7o0awz7TJi5SVVMJJyl1zGXEvXMZ+bektkGqxyGa0Q17E&#10;G/fo5X7qiShP22eBfmBTJCLewn6VxOwdqXrbNA8Hi3UE3WbGveI64E37lzk7vBVpwd/K2er1RZv/&#10;AQAA//8DAFBLAwQUAAYACAAAACEAVGv3KN4AAAAKAQAADwAAAGRycy9kb3ducmV2LnhtbEyPwU7D&#10;MBBE70j8g7WVuFG7VYpCiFOhSiD1gKqWfoAbb+PQeB3Fbhr+nuUEx50dzbwp15PvxIhDbANpWMwV&#10;CKQ62JYaDcfPt8ccREyGrOkCoYZvjLCu7u9KU9hwoz2Oh9QIDqFYGA0upb6QMtYOvYnz0CPx7xwG&#10;bxKfQyPtYG4c7ju5VOpJetMSNzjT48ZhfTlcvQb/9T5SHs/HbLdKu2nb7TfbD6f1w2x6fQGRcEp/&#10;ZvjFZ3SomOkUrmSj6DSsVMZbkobseQGCDfkyZ+HEgmJFVqX8P6H6AQAA//8DAFBLAQItABQABgAI&#10;AAAAIQDkmcPA+wAAAOEBAAATAAAAAAAAAAAAAAAAAAAAAABbQ29udGVudF9UeXBlc10ueG1sUEsB&#10;Ai0AFAAGAAgAAAAhACOyauHXAAAAlAEAAAsAAAAAAAAAAAAAAAAALAEAAF9yZWxzLy5yZWxzUEsB&#10;Ai0AFAAGAAgAAAAhABIc93NcAgAAGQUAAA4AAAAAAAAAAAAAAAAALAIAAGRycy9lMm9Eb2MueG1s&#10;UEsBAi0AFAAGAAgAAAAhAFRr9yjeAAAACgEAAA8AAAAAAAAAAAAAAAAAtAQAAGRycy9kb3ducmV2&#10;LnhtbFBLBQYAAAAABAAEAPMAAAC/BQAAAAA=&#10;" fillcolor="#4f81bd [3204]" strokecolor="#4579b8 [3044]">
                <v:fill color2="#a7bfde [1620]" rotate="t" type="gradient">
                  <o:fill v:ext="view" type="gradientUnscaled"/>
                </v:fill>
                <v:shadow on="t" opacity="22937f" mv:blur="40000f" origin=",.5" offset="0,23000emu"/>
                <w10:wrap type="through"/>
              </v:rect>
            </w:pict>
          </mc:Fallback>
        </mc:AlternateContent>
      </w:r>
    </w:p>
    <w:p w14:paraId="0F56B1D6" w14:textId="3837D747" w:rsidR="00413AB8" w:rsidRDefault="00365256" w:rsidP="00CF207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5888" behindDoc="0" locked="0" layoutInCell="1" allowOverlap="1" wp14:anchorId="514A8779" wp14:editId="1750830C">
                <wp:simplePos x="0" y="0"/>
                <wp:positionH relativeFrom="column">
                  <wp:posOffset>3314700</wp:posOffset>
                </wp:positionH>
                <wp:positionV relativeFrom="paragraph">
                  <wp:posOffset>185420</wp:posOffset>
                </wp:positionV>
                <wp:extent cx="1828800" cy="1943100"/>
                <wp:effectExtent l="0" t="0" r="0" b="12700"/>
                <wp:wrapSquare wrapText="bothSides"/>
                <wp:docPr id="27" name="Text Box 27"/>
                <wp:cNvGraphicFramePr/>
                <a:graphic xmlns:a="http://schemas.openxmlformats.org/drawingml/2006/main">
                  <a:graphicData uri="http://schemas.microsoft.com/office/word/2010/wordprocessingShape">
                    <wps:wsp>
                      <wps:cNvSpPr txBox="1"/>
                      <wps:spPr>
                        <a:xfrm>
                          <a:off x="0" y="0"/>
                          <a:ext cx="1828800" cy="1943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6230855" w14:textId="2823014E" w:rsidR="00DC0352" w:rsidRPr="00365256" w:rsidRDefault="00DC0352">
                            <w:pPr>
                              <w:rPr>
                                <w:rFonts w:ascii="Arial" w:hAnsi="Arial" w:cs="Arial"/>
                                <w:b/>
                                <w:sz w:val="20"/>
                                <w:szCs w:val="20"/>
                              </w:rPr>
                            </w:pPr>
                            <w:r w:rsidRPr="00365256">
                              <w:rPr>
                                <w:rFonts w:ascii="Arial" w:hAnsi="Arial" w:cs="Arial"/>
                                <w:b/>
                                <w:sz w:val="20"/>
                                <w:szCs w:val="20"/>
                              </w:rPr>
                              <w:t>Symbolic-Analyst-Dependent Organizations:</w:t>
                            </w:r>
                          </w:p>
                          <w:p w14:paraId="02B9ACB3" w14:textId="310339EA" w:rsidR="00DC0352" w:rsidRPr="00365256" w:rsidRDefault="00DC0352">
                            <w:pPr>
                              <w:rPr>
                                <w:rFonts w:ascii="Arial" w:hAnsi="Arial" w:cs="Arial"/>
                                <w:sz w:val="20"/>
                                <w:szCs w:val="20"/>
                              </w:rPr>
                            </w:pPr>
                            <w:r w:rsidRPr="00365256">
                              <w:rPr>
                                <w:rFonts w:ascii="Arial" w:hAnsi="Arial" w:cs="Arial"/>
                                <w:sz w:val="20"/>
                                <w:szCs w:val="20"/>
                              </w:rPr>
                              <w:t>Embrained skills of key members.</w:t>
                            </w:r>
                          </w:p>
                          <w:p w14:paraId="61F5E29B" w14:textId="77777777" w:rsidR="00DC0352" w:rsidRPr="00365256" w:rsidRDefault="00DC0352">
                            <w:pPr>
                              <w:rPr>
                                <w:rFonts w:ascii="Arial" w:hAnsi="Arial" w:cs="Arial"/>
                                <w:sz w:val="20"/>
                                <w:szCs w:val="20"/>
                              </w:rPr>
                            </w:pPr>
                          </w:p>
                          <w:p w14:paraId="63D1852C" w14:textId="1E6A022E" w:rsidR="00DC0352" w:rsidRPr="00365256" w:rsidRDefault="00DC0352">
                            <w:pPr>
                              <w:rPr>
                                <w:rFonts w:ascii="Arial" w:hAnsi="Arial" w:cs="Arial"/>
                                <w:sz w:val="20"/>
                                <w:szCs w:val="20"/>
                              </w:rPr>
                            </w:pPr>
                            <w:r w:rsidRPr="00365256">
                              <w:rPr>
                                <w:rFonts w:ascii="Arial" w:hAnsi="Arial" w:cs="Arial"/>
                                <w:sz w:val="20"/>
                                <w:szCs w:val="20"/>
                              </w:rPr>
                              <w:t>Enterpreneurial problem solving.</w:t>
                            </w:r>
                          </w:p>
                          <w:p w14:paraId="77EEC78A" w14:textId="63E25ABA" w:rsidR="00DC0352" w:rsidRPr="00365256" w:rsidRDefault="00DC0352">
                            <w:pPr>
                              <w:rPr>
                                <w:rFonts w:ascii="Arial" w:hAnsi="Arial" w:cs="Arial"/>
                                <w:sz w:val="20"/>
                                <w:szCs w:val="20"/>
                              </w:rPr>
                            </w:pPr>
                            <w:r w:rsidRPr="00365256">
                              <w:rPr>
                                <w:rFonts w:ascii="Arial" w:hAnsi="Arial" w:cs="Arial"/>
                                <w:sz w:val="20"/>
                                <w:szCs w:val="20"/>
                              </w:rPr>
                              <w:t>Status and power from creative achievements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39" type="#_x0000_t202" style="position:absolute;margin-left:261pt;margin-top:14.6pt;width:2in;height:15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076UNMCAAAZBgAADgAAAGRycy9lMm9Eb2MueG1srFRNb9swDL0P2H8QdE9tZ26bGHUKN0WGAUVb&#10;rB16VmQpMaavSUribNh/HyXbadrtsA672BRJUeR7JC8uWynQllnXaFXi7CTFiCmq60atSvzlcTGa&#10;YOQ8UTURWrES75nDl7P37y52pmBjvdaiZhZBEOWKnSnx2ntTJImjayaJO9GGKTBybSXxcLSrpLZk&#10;B9GlSMZpepbstK2N1ZQ5B9rrzohnMT7njPo7zh3zSJQYcvPxa+N3Gb7J7IIUK0vMuqF9GuQfspCk&#10;UfDoIdQ18QRtbPNbKNlQq53m/oRqmWjOG8piDVBNlr6q5mFNDIu1ADjOHGBy/y8svd3eW9TUJR6f&#10;Y6SIBI4eWevRlW4RqACfnXEFuD0YcPQt6IHnQe9AGcpuuZXhDwUhsAPS+wO6IRoNlybjySQFEwVb&#10;Ns0/ZHCA+MnzdWOd/8i0REEosQX6Iqpke+N85zq4hNeUXjRCRAqFeqGAmJ2GxR7obpMCUgExeIak&#10;Ij8/5qfn4+r8dDo6q06zUZ6lk1FVpePR9aJKqzRfzKf51U/IQpIsL3bQKQb6LEAESCwEWfWsBPPf&#10;0SIJfdHEWZbE9unqg8ARkiHVJMDfwRwlvxcsFCDUZ8aBuIh2UMSRYXNh0ZZAsxNKmfKRqAgGeAcv&#10;DoC95WLvHyGLUL7lcgf+8LJW/nBZNkrbSO2rtOuvQ8q88wcwjuoOom+XbezYLB/acKnrPXSn1d18&#10;O0MXDXTQDXH+nlgYaOg6WFL+Dj5c6F2JdS9htNb2+5/0wR8IBStGgfYSu28bYhlG4pOCCZxmeR42&#10;Sjzk0ERwsMeW5bFFbeRcAy0ZrENDoxj8vRhEbrV8gl1WhVfBRBSFt0vsB3Huu7UFu5CyqopOsEMM&#10;8TfqwdAQOrAU5uOxfSLW9EPkoZNu9bBKSPFqljrfcFPpauM1b+KgBaA7VHsCYP/Evux3ZVhwx+fo&#10;9bzRZ78AAAD//wMAUEsDBBQABgAIAAAAIQA0sFrH3gAAAAoBAAAPAAAAZHJzL2Rvd25yZXYueG1s&#10;TI/NTsMwEITvSLyDtUjcqF2XoDZkUyEQVxDlR+LmJtskIl5HsduEt2c5wXF2RrPfFNvZ9+pEY+wC&#10;IywXBhRxFeqOG4S318erNaiYHNeuD0wI3xRhW56fFS6vw8QvdNqlRkkJx9whtCkNudaxasm7uAgD&#10;sXiHMHqXRI6Nrkc3SbnvtTXmRnvXsXxo3UD3LVVfu6NHeH86fH5cm+fmwWfDFGaj2W804uXFfHcL&#10;KtGc/sLwiy/oUArTPhy5jqpHyKyVLQnBbiwoCayXRg57hNUqs6DLQv+fUP4AAAD//wMAUEsBAi0A&#10;FAAGAAgAAAAhAOSZw8D7AAAA4QEAABMAAAAAAAAAAAAAAAAAAAAAAFtDb250ZW50X1R5cGVzXS54&#10;bWxQSwECLQAUAAYACAAAACEAI7Jq4dcAAACUAQAACwAAAAAAAAAAAAAAAAAsAQAAX3JlbHMvLnJl&#10;bHNQSwECLQAUAAYACAAAACEA4076UNMCAAAZBgAADgAAAAAAAAAAAAAAAAAsAgAAZHJzL2Uyb0Rv&#10;Yy54bWxQSwECLQAUAAYACAAAACEANLBax94AAAAKAQAADwAAAAAAAAAAAAAAAAArBQAAZHJzL2Rv&#10;d25yZXYueG1sUEsFBgAAAAAEAAQA8wAAADYGAAAAAA==&#10;" filled="f" stroked="f">
                <v:textbox>
                  <w:txbxContent>
                    <w:p w14:paraId="26230855" w14:textId="2823014E" w:rsidR="00D67189" w:rsidRPr="00365256" w:rsidRDefault="00D67189">
                      <w:pPr>
                        <w:rPr>
                          <w:rFonts w:ascii="Arial" w:hAnsi="Arial" w:cs="Arial"/>
                          <w:b/>
                          <w:sz w:val="20"/>
                          <w:szCs w:val="20"/>
                        </w:rPr>
                      </w:pPr>
                      <w:r w:rsidRPr="00365256">
                        <w:rPr>
                          <w:rFonts w:ascii="Arial" w:hAnsi="Arial" w:cs="Arial"/>
                          <w:b/>
                          <w:sz w:val="20"/>
                          <w:szCs w:val="20"/>
                        </w:rPr>
                        <w:t>Symbolic-Analyst-Dependent Organizations:</w:t>
                      </w:r>
                    </w:p>
                    <w:p w14:paraId="02B9ACB3" w14:textId="310339EA" w:rsidR="00D67189" w:rsidRPr="00365256" w:rsidRDefault="00D67189">
                      <w:pPr>
                        <w:rPr>
                          <w:rFonts w:ascii="Arial" w:hAnsi="Arial" w:cs="Arial"/>
                          <w:sz w:val="20"/>
                          <w:szCs w:val="20"/>
                        </w:rPr>
                      </w:pPr>
                      <w:r w:rsidRPr="00365256">
                        <w:rPr>
                          <w:rFonts w:ascii="Arial" w:hAnsi="Arial" w:cs="Arial"/>
                          <w:sz w:val="20"/>
                          <w:szCs w:val="20"/>
                        </w:rPr>
                        <w:t>Embrained skills of key members.</w:t>
                      </w:r>
                    </w:p>
                    <w:p w14:paraId="61F5E29B" w14:textId="77777777" w:rsidR="00D67189" w:rsidRPr="00365256" w:rsidRDefault="00D67189">
                      <w:pPr>
                        <w:rPr>
                          <w:rFonts w:ascii="Arial" w:hAnsi="Arial" w:cs="Arial"/>
                          <w:sz w:val="20"/>
                          <w:szCs w:val="20"/>
                        </w:rPr>
                      </w:pPr>
                    </w:p>
                    <w:p w14:paraId="63D1852C" w14:textId="1E6A022E" w:rsidR="00D67189" w:rsidRPr="00365256" w:rsidRDefault="00D67189">
                      <w:pPr>
                        <w:rPr>
                          <w:rFonts w:ascii="Arial" w:hAnsi="Arial" w:cs="Arial"/>
                          <w:sz w:val="20"/>
                          <w:szCs w:val="20"/>
                        </w:rPr>
                      </w:pPr>
                      <w:r w:rsidRPr="00365256">
                        <w:rPr>
                          <w:rFonts w:ascii="Arial" w:hAnsi="Arial" w:cs="Arial"/>
                          <w:sz w:val="20"/>
                          <w:szCs w:val="20"/>
                        </w:rPr>
                        <w:t>Enterpreneurial problem solving.</w:t>
                      </w:r>
                    </w:p>
                    <w:p w14:paraId="77EEC78A" w14:textId="63E25ABA" w:rsidR="00D67189" w:rsidRPr="00365256" w:rsidRDefault="00D67189">
                      <w:pPr>
                        <w:rPr>
                          <w:rFonts w:ascii="Arial" w:hAnsi="Arial" w:cs="Arial"/>
                          <w:sz w:val="20"/>
                          <w:szCs w:val="20"/>
                        </w:rPr>
                      </w:pPr>
                      <w:r w:rsidRPr="00365256">
                        <w:rPr>
                          <w:rFonts w:ascii="Arial" w:hAnsi="Arial" w:cs="Arial"/>
                          <w:sz w:val="20"/>
                          <w:szCs w:val="20"/>
                        </w:rPr>
                        <w:t>Status and power from creative achievements</w:t>
                      </w:r>
                    </w:p>
                  </w:txbxContent>
                </v:textbox>
                <w10:wrap type="square"/>
              </v:shape>
            </w:pict>
          </mc:Fallback>
        </mc:AlternateContent>
      </w:r>
      <w:r w:rsidR="007C5CBE">
        <w:rPr>
          <w:rFonts w:ascii="Arial" w:hAnsi="Arial" w:cs="Arial"/>
          <w:noProof/>
          <w:sz w:val="22"/>
          <w:szCs w:val="22"/>
        </w:rPr>
        <mc:AlternateContent>
          <mc:Choice Requires="wps">
            <w:drawing>
              <wp:anchor distT="0" distB="0" distL="114300" distR="114300" simplePos="0" relativeHeight="251684864" behindDoc="0" locked="0" layoutInCell="1" allowOverlap="1" wp14:anchorId="476DC912" wp14:editId="36978A93">
                <wp:simplePos x="0" y="0"/>
                <wp:positionH relativeFrom="column">
                  <wp:posOffset>1143000</wp:posOffset>
                </wp:positionH>
                <wp:positionV relativeFrom="paragraph">
                  <wp:posOffset>185420</wp:posOffset>
                </wp:positionV>
                <wp:extent cx="2057400" cy="2171700"/>
                <wp:effectExtent l="0" t="0" r="0" b="12700"/>
                <wp:wrapSquare wrapText="bothSides"/>
                <wp:docPr id="26" name="Text Box 26"/>
                <wp:cNvGraphicFramePr/>
                <a:graphic xmlns:a="http://schemas.openxmlformats.org/drawingml/2006/main">
                  <a:graphicData uri="http://schemas.microsoft.com/office/word/2010/wordprocessingShape">
                    <wps:wsp>
                      <wps:cNvSpPr txBox="1"/>
                      <wps:spPr>
                        <a:xfrm>
                          <a:off x="0" y="0"/>
                          <a:ext cx="2057400" cy="2171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DAA4CBF" w14:textId="06B271B3" w:rsidR="00DC0352" w:rsidRPr="00365256" w:rsidRDefault="00DC0352">
                            <w:pPr>
                              <w:rPr>
                                <w:rFonts w:ascii="Arial" w:hAnsi="Arial" w:cs="Arial"/>
                                <w:b/>
                                <w:sz w:val="20"/>
                                <w:szCs w:val="20"/>
                              </w:rPr>
                            </w:pPr>
                            <w:r w:rsidRPr="00365256">
                              <w:rPr>
                                <w:rFonts w:ascii="Arial" w:hAnsi="Arial" w:cs="Arial"/>
                                <w:b/>
                                <w:sz w:val="20"/>
                                <w:szCs w:val="20"/>
                              </w:rPr>
                              <w:t>Expert-Dependent Organizations:</w:t>
                            </w:r>
                          </w:p>
                          <w:p w14:paraId="2A1870F7" w14:textId="26269F2F" w:rsidR="00DC0352" w:rsidRPr="007C5CBE" w:rsidRDefault="00DC0352">
                            <w:pPr>
                              <w:rPr>
                                <w:rFonts w:ascii="Arial" w:hAnsi="Arial" w:cs="Arial"/>
                                <w:sz w:val="20"/>
                                <w:szCs w:val="20"/>
                              </w:rPr>
                            </w:pPr>
                            <w:r w:rsidRPr="007C5CBE">
                              <w:rPr>
                                <w:rFonts w:ascii="Arial" w:hAnsi="Arial" w:cs="Arial"/>
                                <w:sz w:val="20"/>
                                <w:szCs w:val="20"/>
                              </w:rPr>
                              <w:t>Embodied competencies of key memebers.</w:t>
                            </w:r>
                          </w:p>
                          <w:p w14:paraId="06C09BD3" w14:textId="77777777" w:rsidR="00DC0352" w:rsidRPr="007C5CBE" w:rsidRDefault="00DC0352">
                            <w:pPr>
                              <w:rPr>
                                <w:rFonts w:ascii="Arial" w:hAnsi="Arial" w:cs="Arial"/>
                                <w:sz w:val="20"/>
                                <w:szCs w:val="20"/>
                              </w:rPr>
                            </w:pPr>
                          </w:p>
                          <w:p w14:paraId="32B58406" w14:textId="7896ABA0" w:rsidR="00DC0352" w:rsidRPr="007C5CBE" w:rsidRDefault="00DC0352">
                            <w:pPr>
                              <w:rPr>
                                <w:rFonts w:ascii="Arial" w:hAnsi="Arial" w:cs="Arial"/>
                                <w:sz w:val="20"/>
                                <w:szCs w:val="20"/>
                              </w:rPr>
                            </w:pPr>
                            <w:r w:rsidRPr="007C5CBE">
                              <w:rPr>
                                <w:rFonts w:ascii="Arial" w:hAnsi="Arial" w:cs="Arial"/>
                                <w:sz w:val="20"/>
                                <w:szCs w:val="20"/>
                              </w:rPr>
                              <w:t>Performance of individual specialist expert is crucial. Status and power from professional reputation and qualifications.</w:t>
                            </w:r>
                          </w:p>
                          <w:p w14:paraId="78221DF3" w14:textId="77777777" w:rsidR="00DC0352" w:rsidRPr="007C5CBE" w:rsidRDefault="00DC0352">
                            <w:pPr>
                              <w:rPr>
                                <w:rFonts w:ascii="Arial" w:hAnsi="Arial" w:cs="Arial"/>
                                <w:sz w:val="20"/>
                                <w:szCs w:val="20"/>
                              </w:rPr>
                            </w:pPr>
                          </w:p>
                          <w:p w14:paraId="4FE3FBA5" w14:textId="33346ADA" w:rsidR="00DC0352" w:rsidRPr="007C5CBE" w:rsidRDefault="00DC0352">
                            <w:pPr>
                              <w:rPr>
                                <w:rFonts w:ascii="Arial" w:hAnsi="Arial" w:cs="Arial"/>
                                <w:sz w:val="20"/>
                                <w:szCs w:val="20"/>
                              </w:rPr>
                            </w:pPr>
                            <w:r w:rsidRPr="007C5CBE">
                              <w:rPr>
                                <w:rFonts w:ascii="Arial" w:hAnsi="Arial" w:cs="Arial"/>
                                <w:sz w:val="20"/>
                                <w:szCs w:val="20"/>
                              </w:rPr>
                              <w:t>Example: ‘Professional Bureaucracy’ such as hospital.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40" type="#_x0000_t202" style="position:absolute;margin-left:90pt;margin-top:14.6pt;width:162pt;height:17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Nnl7NMCAAAZBgAADgAAAGRycy9lMm9Eb2MueG1srFRNb9swDL0P2H8QdE9tZ07TGnUKN0WGAUVb&#10;rB16VmQpMaavSUribNh/HyXbadrtsA672BRJUeR7JC8uWynQllnXaFXi7CTFiCmq60atSvzlcTE6&#10;w8h5omoitGIl3jOHL2fv313sTMHGeq1FzSyCIMoVO1PitfemSBJH10wSd6INU2Dk2kri4WhXSW3J&#10;DqJLkYzT9DTZaVsbqylzDrTXnRHPYnzOGfV3nDvmkSgx5Obj18bvMnyT2QUpVpaYdUP7NMg/ZCFJ&#10;o+DRQ6hr4gna2Oa3ULKhVjvN/QnVMtGcN5TFGqCaLH1VzcOaGBZrAXCcOcDk/l9Yeru9t6ipSzw+&#10;xUgRCRw9stajK90iUAE+O+MKcHsw4Ohb0APPg96BMpTdcivDHwpCYAek9wd0QzQKynE6meYpmCjY&#10;xtk0m8IB4ifP1411/iPTEgWhxBboi6iS7Y3znevgEl5TetEIESkU6oUCYnYaFnugu00KSAXE4BmS&#10;ivz8mE+m42o6OR+dVpNslGfp2aiq0vHoelGlVZov5uf51U/IQpIsL3bQKQb6LEAESCwEWfWsBPPf&#10;0SIJfdHEWZbE9unqg8ARkiHVJMDfwRwlvxcsFCDUZ8aBuIh2UMSRYXNh0ZZAsxNKmfKRqAgGeAcv&#10;DoC95WLvHyGLUL7lcgf+8LJW/nBZNkrbSO2rtOuvQ8q88wcwjuoOom+XbezY7MPQhktd76E7re7m&#10;2xm6aKCDbojz98TCQEPXwZLyd/DhQu9KrHsJo7W23/+kD/5AKFgxCrSX2H3bEMswEp8UTOB5ludh&#10;o8RDDk0EB3tsWR5b1EbONdCSwTo0NIrB34tB5FbLJ9hlVXgVTERReLvEfhDnvltbsAspq6roBDvE&#10;EH+jHgwNoQNLYT4e2ydiTT9EHjrpVg+rhBSvZqnzDTeVrjZe8yYOWgC6Q7UnAPZP7Mt+V4YFd3yO&#10;Xs8bffYLAAD//wMAUEsDBBQABgAIAAAAIQAkFouU3gAAAAoBAAAPAAAAZHJzL2Rvd25yZXYueG1s&#10;TI/NTsMwEITvSLyDtUjcqN3QQhuyqRCIK6jlR+LmxtskIl5HsduEt2c5wXFmR7PfFJvJd+pEQ2wD&#10;I8xnBhRxFVzLNcLb69PVClRMlp3tAhPCN0XYlOdnhc1dGHlLp12qlZRwzC1Ck1Kfax2rhryNs9AT&#10;y+0QBm+TyKHWbrCjlPtOZ8bcaG9blg+N7emhoeprd/QI78+Hz4+Feakf/bIfw2Q0+7VGvLyY7u9A&#10;JZrSXxh+8QUdSmHahyO7qDrRKyNbEkK2zkBJYGkWYuwRrm/nGeiy0P8nlD8AAAD//wMAUEsBAi0A&#10;FAAGAAgAAAAhAOSZw8D7AAAA4QEAABMAAAAAAAAAAAAAAAAAAAAAAFtDb250ZW50X1R5cGVzXS54&#10;bWxQSwECLQAUAAYACAAAACEAI7Jq4dcAAACUAQAACwAAAAAAAAAAAAAAAAAsAQAAX3JlbHMvLnJl&#10;bHNQSwECLQAUAAYACAAAACEAiNnl7NMCAAAZBgAADgAAAAAAAAAAAAAAAAAsAgAAZHJzL2Uyb0Rv&#10;Yy54bWxQSwECLQAUAAYACAAAACEAJBaLlN4AAAAKAQAADwAAAAAAAAAAAAAAAAArBQAAZHJzL2Rv&#10;d25yZXYueG1sUEsFBgAAAAAEAAQA8wAAADYGAAAAAA==&#10;" filled="f" stroked="f">
                <v:textbox>
                  <w:txbxContent>
                    <w:p w14:paraId="3DAA4CBF" w14:textId="06B271B3" w:rsidR="00D67189" w:rsidRPr="00365256" w:rsidRDefault="00D67189">
                      <w:pPr>
                        <w:rPr>
                          <w:rFonts w:ascii="Arial" w:hAnsi="Arial" w:cs="Arial"/>
                          <w:b/>
                          <w:sz w:val="20"/>
                          <w:szCs w:val="20"/>
                        </w:rPr>
                      </w:pPr>
                      <w:r w:rsidRPr="00365256">
                        <w:rPr>
                          <w:rFonts w:ascii="Arial" w:hAnsi="Arial" w:cs="Arial"/>
                          <w:b/>
                          <w:sz w:val="20"/>
                          <w:szCs w:val="20"/>
                        </w:rPr>
                        <w:t>Expert-Dependent Organizations:</w:t>
                      </w:r>
                    </w:p>
                    <w:p w14:paraId="2A1870F7" w14:textId="26269F2F" w:rsidR="00D67189" w:rsidRPr="007C5CBE" w:rsidRDefault="00D67189">
                      <w:pPr>
                        <w:rPr>
                          <w:rFonts w:ascii="Arial" w:hAnsi="Arial" w:cs="Arial"/>
                          <w:sz w:val="20"/>
                          <w:szCs w:val="20"/>
                        </w:rPr>
                      </w:pPr>
                      <w:r w:rsidRPr="007C5CBE">
                        <w:rPr>
                          <w:rFonts w:ascii="Arial" w:hAnsi="Arial" w:cs="Arial"/>
                          <w:sz w:val="20"/>
                          <w:szCs w:val="20"/>
                        </w:rPr>
                        <w:t>Embodied competencies of key memebers.</w:t>
                      </w:r>
                    </w:p>
                    <w:p w14:paraId="06C09BD3" w14:textId="77777777" w:rsidR="00D67189" w:rsidRPr="007C5CBE" w:rsidRDefault="00D67189">
                      <w:pPr>
                        <w:rPr>
                          <w:rFonts w:ascii="Arial" w:hAnsi="Arial" w:cs="Arial"/>
                          <w:sz w:val="20"/>
                          <w:szCs w:val="20"/>
                        </w:rPr>
                      </w:pPr>
                    </w:p>
                    <w:p w14:paraId="32B58406" w14:textId="7896ABA0" w:rsidR="00D67189" w:rsidRPr="007C5CBE" w:rsidRDefault="00D67189">
                      <w:pPr>
                        <w:rPr>
                          <w:rFonts w:ascii="Arial" w:hAnsi="Arial" w:cs="Arial"/>
                          <w:sz w:val="20"/>
                          <w:szCs w:val="20"/>
                        </w:rPr>
                      </w:pPr>
                      <w:r w:rsidRPr="007C5CBE">
                        <w:rPr>
                          <w:rFonts w:ascii="Arial" w:hAnsi="Arial" w:cs="Arial"/>
                          <w:sz w:val="20"/>
                          <w:szCs w:val="20"/>
                        </w:rPr>
                        <w:t>Performance of individual specialist expert is crucial. Status and power from professional reputation and qualifications.</w:t>
                      </w:r>
                    </w:p>
                    <w:p w14:paraId="78221DF3" w14:textId="77777777" w:rsidR="00D67189" w:rsidRPr="007C5CBE" w:rsidRDefault="00D67189">
                      <w:pPr>
                        <w:rPr>
                          <w:rFonts w:ascii="Arial" w:hAnsi="Arial" w:cs="Arial"/>
                          <w:sz w:val="20"/>
                          <w:szCs w:val="20"/>
                        </w:rPr>
                      </w:pPr>
                    </w:p>
                    <w:p w14:paraId="4FE3FBA5" w14:textId="33346ADA" w:rsidR="00D67189" w:rsidRPr="007C5CBE" w:rsidRDefault="00D67189">
                      <w:pPr>
                        <w:rPr>
                          <w:rFonts w:ascii="Arial" w:hAnsi="Arial" w:cs="Arial"/>
                          <w:sz w:val="20"/>
                          <w:szCs w:val="20"/>
                        </w:rPr>
                      </w:pPr>
                      <w:r w:rsidRPr="007C5CBE">
                        <w:rPr>
                          <w:rFonts w:ascii="Arial" w:hAnsi="Arial" w:cs="Arial"/>
                          <w:sz w:val="20"/>
                          <w:szCs w:val="20"/>
                        </w:rPr>
                        <w:t>Example: ‘Professional Bureaucracy’ such as hospital.</w:t>
                      </w:r>
                    </w:p>
                  </w:txbxContent>
                </v:textbox>
                <w10:wrap type="square"/>
              </v:shape>
            </w:pict>
          </mc:Fallback>
        </mc:AlternateContent>
      </w:r>
    </w:p>
    <w:p w14:paraId="0BF127E0" w14:textId="6DE78A6F" w:rsidR="00413AB8" w:rsidRDefault="00413AB8" w:rsidP="00CF2072">
      <w:pPr>
        <w:spacing w:line="360" w:lineRule="auto"/>
        <w:rPr>
          <w:rFonts w:ascii="Arial" w:hAnsi="Arial" w:cs="Arial"/>
          <w:sz w:val="22"/>
          <w:szCs w:val="22"/>
        </w:rPr>
      </w:pPr>
    </w:p>
    <w:p w14:paraId="3D937AA4" w14:textId="1F23B50C" w:rsidR="00413AB8" w:rsidRDefault="00473F49" w:rsidP="00CF2072">
      <w:pPr>
        <w:spacing w:line="360" w:lineRule="auto"/>
        <w:rPr>
          <w:rFonts w:ascii="Arial" w:hAnsi="Arial" w:cs="Arial"/>
          <w:sz w:val="22"/>
          <w:szCs w:val="22"/>
        </w:rPr>
      </w:pPr>
      <w:r>
        <w:rPr>
          <w:rFonts w:ascii="Arial" w:hAnsi="Arial" w:cs="Arial"/>
          <w:sz w:val="22"/>
          <w:szCs w:val="22"/>
        </w:rPr>
        <w:t>Emphasis</w:t>
      </w:r>
    </w:p>
    <w:p w14:paraId="5DD4BD3E" w14:textId="3F2967B0" w:rsidR="00413AB8" w:rsidRDefault="00473F49" w:rsidP="00CF2072">
      <w:pPr>
        <w:spacing w:line="360" w:lineRule="auto"/>
        <w:rPr>
          <w:rFonts w:ascii="Arial" w:hAnsi="Arial" w:cs="Arial"/>
          <w:sz w:val="22"/>
          <w:szCs w:val="22"/>
        </w:rPr>
      </w:pPr>
      <w:r>
        <w:rPr>
          <w:rFonts w:ascii="Arial" w:hAnsi="Arial" w:cs="Arial"/>
          <w:sz w:val="22"/>
          <w:szCs w:val="22"/>
        </w:rPr>
        <w:t>contribution</w:t>
      </w:r>
    </w:p>
    <w:p w14:paraId="7D0BD80E" w14:textId="4B4AE507" w:rsidR="00413AB8" w:rsidRDefault="00473F49" w:rsidP="00CF2072">
      <w:pPr>
        <w:spacing w:line="360" w:lineRule="auto"/>
        <w:rPr>
          <w:rFonts w:ascii="Arial" w:hAnsi="Arial" w:cs="Arial"/>
          <w:sz w:val="22"/>
          <w:szCs w:val="22"/>
        </w:rPr>
      </w:pPr>
      <w:r>
        <w:rPr>
          <w:rFonts w:ascii="Arial" w:hAnsi="Arial" w:cs="Arial"/>
          <w:sz w:val="22"/>
          <w:szCs w:val="22"/>
        </w:rPr>
        <w:t>of individuals</w:t>
      </w:r>
    </w:p>
    <w:p w14:paraId="4A6C7ACF" w14:textId="77777777" w:rsidR="00EA66CD" w:rsidRDefault="00EA66CD" w:rsidP="0045688D">
      <w:pPr>
        <w:jc w:val="center"/>
        <w:rPr>
          <w:rFonts w:ascii="Arial" w:hAnsi="Arial" w:cs="Arial"/>
          <w:sz w:val="22"/>
          <w:szCs w:val="22"/>
        </w:rPr>
      </w:pPr>
    </w:p>
    <w:p w14:paraId="71E9B718" w14:textId="77777777" w:rsidR="00473F49" w:rsidRDefault="00473F49" w:rsidP="0045688D">
      <w:pPr>
        <w:jc w:val="center"/>
        <w:rPr>
          <w:rFonts w:ascii="Arial" w:hAnsi="Arial" w:cs="Arial"/>
          <w:sz w:val="22"/>
          <w:szCs w:val="22"/>
        </w:rPr>
      </w:pPr>
    </w:p>
    <w:p w14:paraId="2E21FF3E" w14:textId="77777777" w:rsidR="00473F49" w:rsidRDefault="00473F49" w:rsidP="0045688D">
      <w:pPr>
        <w:jc w:val="center"/>
        <w:rPr>
          <w:rFonts w:ascii="Arial" w:hAnsi="Arial" w:cs="Arial"/>
          <w:sz w:val="22"/>
          <w:szCs w:val="22"/>
        </w:rPr>
      </w:pPr>
    </w:p>
    <w:p w14:paraId="6949BA2C" w14:textId="77777777" w:rsidR="00473F49" w:rsidRDefault="00473F49" w:rsidP="0045688D">
      <w:pPr>
        <w:jc w:val="center"/>
        <w:rPr>
          <w:rFonts w:ascii="Arial" w:hAnsi="Arial" w:cs="Arial"/>
          <w:sz w:val="22"/>
          <w:szCs w:val="22"/>
        </w:rPr>
      </w:pPr>
    </w:p>
    <w:p w14:paraId="4C782338" w14:textId="77777777" w:rsidR="00473F49" w:rsidRDefault="00473F49" w:rsidP="0045688D">
      <w:pPr>
        <w:jc w:val="center"/>
        <w:rPr>
          <w:rFonts w:ascii="Arial" w:hAnsi="Arial" w:cs="Arial"/>
          <w:sz w:val="22"/>
          <w:szCs w:val="22"/>
        </w:rPr>
      </w:pPr>
    </w:p>
    <w:p w14:paraId="3C071038" w14:textId="77777777" w:rsidR="00365256" w:rsidRDefault="00365256" w:rsidP="0045688D">
      <w:pPr>
        <w:jc w:val="center"/>
        <w:rPr>
          <w:rFonts w:ascii="Arial" w:hAnsi="Arial" w:cs="Arial"/>
          <w:sz w:val="22"/>
          <w:szCs w:val="22"/>
        </w:rPr>
      </w:pPr>
    </w:p>
    <w:p w14:paraId="718EA4BA" w14:textId="77777777" w:rsidR="00473F49" w:rsidRDefault="00473F49" w:rsidP="0045688D">
      <w:pPr>
        <w:jc w:val="center"/>
        <w:rPr>
          <w:rFonts w:ascii="Arial" w:hAnsi="Arial" w:cs="Arial"/>
          <w:sz w:val="22"/>
          <w:szCs w:val="22"/>
        </w:rPr>
      </w:pPr>
    </w:p>
    <w:p w14:paraId="5CF9D2A4" w14:textId="77777777" w:rsidR="00473F49" w:rsidRDefault="00473F49" w:rsidP="0045688D">
      <w:pPr>
        <w:jc w:val="center"/>
        <w:rPr>
          <w:rFonts w:ascii="Arial" w:hAnsi="Arial" w:cs="Arial"/>
          <w:sz w:val="22"/>
          <w:szCs w:val="22"/>
        </w:rPr>
      </w:pPr>
    </w:p>
    <w:p w14:paraId="7605F9E0" w14:textId="1C343A82" w:rsidR="00365256" w:rsidRDefault="00365256" w:rsidP="00365256">
      <w:pPr>
        <w:rPr>
          <w:rFonts w:ascii="Arial" w:hAnsi="Arial" w:cs="Arial"/>
          <w:sz w:val="22"/>
          <w:szCs w:val="22"/>
        </w:rPr>
      </w:pPr>
      <w:r>
        <w:rPr>
          <w:rFonts w:ascii="Arial" w:hAnsi="Arial" w:cs="Arial"/>
          <w:sz w:val="22"/>
          <w:szCs w:val="22"/>
        </w:rPr>
        <w:t xml:space="preserve">                               Focus on familiar problems               Focus on novel problems</w:t>
      </w:r>
    </w:p>
    <w:p w14:paraId="5E4FF5CB" w14:textId="77777777" w:rsidR="00365256" w:rsidRDefault="00365256" w:rsidP="0045688D">
      <w:pPr>
        <w:jc w:val="center"/>
        <w:rPr>
          <w:rFonts w:ascii="Arial" w:hAnsi="Arial" w:cs="Arial"/>
          <w:sz w:val="22"/>
          <w:szCs w:val="22"/>
        </w:rPr>
      </w:pPr>
    </w:p>
    <w:p w14:paraId="7712D503" w14:textId="14071AF5" w:rsidR="00473F49" w:rsidRDefault="00171A4B" w:rsidP="0045688D">
      <w:pPr>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6912" behindDoc="0" locked="0" layoutInCell="1" allowOverlap="1" wp14:anchorId="28A50308" wp14:editId="6FA1DC1A">
                <wp:simplePos x="0" y="0"/>
                <wp:positionH relativeFrom="column">
                  <wp:posOffset>1257300</wp:posOffset>
                </wp:positionH>
                <wp:positionV relativeFrom="paragraph">
                  <wp:posOffset>163830</wp:posOffset>
                </wp:positionV>
                <wp:extent cx="3786505" cy="914400"/>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3786505"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0249F41" w14:textId="4D913F1B" w:rsidR="00DC0352" w:rsidRPr="00171A4B" w:rsidRDefault="00DC0352" w:rsidP="00171A4B">
                            <w:pPr>
                              <w:spacing w:line="276" w:lineRule="auto"/>
                              <w:rPr>
                                <w:rFonts w:ascii="Arial" w:hAnsi="Arial" w:cs="Arial"/>
                                <w:sz w:val="22"/>
                                <w:szCs w:val="22"/>
                              </w:rPr>
                            </w:pPr>
                            <w:r w:rsidRPr="00171A4B">
                              <w:rPr>
                                <w:rFonts w:ascii="Arial" w:hAnsi="Arial" w:cs="Arial"/>
                                <w:sz w:val="22"/>
                                <w:szCs w:val="22"/>
                              </w:rPr>
                              <w:t>Blackler’s framework</w:t>
                            </w:r>
                          </w:p>
                          <w:p w14:paraId="16F7EE3B" w14:textId="77777777" w:rsidR="00DC0352" w:rsidRPr="00171A4B" w:rsidRDefault="00DC0352" w:rsidP="00171A4B">
                            <w:pPr>
                              <w:spacing w:line="276" w:lineRule="auto"/>
                              <w:rPr>
                                <w:rFonts w:ascii="Times" w:eastAsia="Times New Roman" w:hAnsi="Times" w:cs="Times New Roman"/>
                                <w:sz w:val="22"/>
                                <w:szCs w:val="22"/>
                                <w:lang w:val="en-GB"/>
                              </w:rPr>
                            </w:pPr>
                            <w:r w:rsidRPr="00171A4B">
                              <w:rPr>
                                <w:rFonts w:ascii="Arial" w:hAnsi="Arial" w:cs="Arial"/>
                                <w:sz w:val="22"/>
                                <w:szCs w:val="22"/>
                              </w:rPr>
                              <w:t xml:space="preserve">Source: </w:t>
                            </w:r>
                            <w:r w:rsidRPr="00171A4B">
                              <w:rPr>
                                <w:rFonts w:ascii="Arial" w:eastAsia="Times New Roman" w:hAnsi="Arial" w:cs="Arial"/>
                                <w:color w:val="000000"/>
                                <w:sz w:val="22"/>
                                <w:szCs w:val="22"/>
                                <w:shd w:val="clear" w:color="auto" w:fill="FFFFFF"/>
                                <w:lang w:val="en-GB"/>
                              </w:rPr>
                              <w:t>(Newell, Robertson, Scarbrough and Swan, 2009)</w:t>
                            </w:r>
                          </w:p>
                          <w:p w14:paraId="37FE3404" w14:textId="582ECF64" w:rsidR="00DC0352" w:rsidRPr="00473F49" w:rsidRDefault="00DC0352" w:rsidP="00171A4B">
                            <w:pPr>
                              <w:rPr>
                                <w:rFonts w:ascii="Arial" w:hAnsi="Arial" w:cs="Arial"/>
                                <w:sz w:val="22"/>
                                <w:szCs w:val="22"/>
                              </w:rPr>
                            </w:pPr>
                          </w:p>
                          <w:p w14:paraId="77425790" w14:textId="77777777" w:rsidR="00DC0352" w:rsidRDefault="00DC0352"/>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29" o:spid="_x0000_s1041" type="#_x0000_t202" style="position:absolute;left:0;text-align:left;margin-left:99pt;margin-top:12.9pt;width:298.15pt;height:1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ptIGtICAAAWBgAADgAAAGRycy9lMm9Eb2MueG1srFTBbtswDL0P2D8Iuqe2s6RtjDqFmyLDgGIt&#10;1g49K7KcGLMlQVITZ8P+fU+ynabdDuuwi0yTFEU+PvLism1qshXGVkpmNDmJKRGSq6KS64x+fViO&#10;zimxjsmC1UqKjO6FpZfz9+8udjoVY7VRdSEMQRBp053O6MY5nUaR5RvRMHuitJAwlso0zOHXrKPC&#10;sB2iN3U0juPTaKdMoY3iwlporzsjnYf4ZSm4uy1LKxypM4rcXDhNOFf+jOYXLF0bpjcV79Ng/5BF&#10;wyqJRw+hrplj5MlUv4VqKm6UVaU74aqJVFlWXIQaUE0Sv6rmfsO0CLUAHKsPMNn/F5Z/3t4ZUhUZ&#10;Hc8okaxBjx5E68iVaglUwGenbQq3ew1H10KPPg96C6Uvuy1N478oiMAOpPcHdH00DuWHs/PTaTyl&#10;hMM2SyaTOMAfPd/WxrqPQjXECxk16F4AlW1vrEMmcB1c/GNSLau6Dh2s5QsFHDuNCBTobrMUmUD0&#10;nj6n0J4fi+nZOD+bzkan+TQZTZL4fJTn8Xh0vczjPJ4sF7PJ1U9k0bBkku5AFA2aeYQAxLJm674p&#10;3vx3XWkYf8HhJIkCe7r6EDjUOaQaefQ7lIPk9rXwBdTyiyjRtwC2V4SJEYvakC0D1xnnQrrQpwAG&#10;vL1XCcDecrH3D5AFKN9yuQN/eFlJd7jcVFKZ0NpXaRffhpTLzh9gHNXtRdeu2kDYZDqwcKWKPchp&#10;VDfeVvNlBQbdMOvumME8g4/YUe4WR1mrXUZVL1GyUeb7n/TeHw2FlRLf9oxKLDBK6k8S4xfoi3US&#10;fiagEF4wx5bVsUU+NQuFpiTYhZoH0fu7ehBLo5pHLLLcvwkTkxwvZ9QN4sJ1OwuLkIs8D05YIJq5&#10;G3mvuQ/te+Sn46F9ZEb3I+TAo89q2CMsfTVJna+/KVX+5FRZhTHzMHeY9vBj+QRW9ovSb7fj/+D1&#10;vM7nvwAAAP//AwBQSwMEFAAGAAgAAAAhAM0YezDhAAAACgEAAA8AAABkcnMvZG93bnJldi54bWxM&#10;j0FPg0AUhO8m/ofNM/Fi2qVUKyBLYzR6salp9eBxYZ+Asm8Ju6Xor/d50uNkJjPf5OvJdmLEwbeO&#10;FCzmEQikypmWagWvLw+zBIQPmozuHKGCL/SwLk5Pcp0Zd6QdjvtQCy4hn2kFTQh9JqWvGrTaz12P&#10;xN67G6wOLIdamkEfudx2Mo6ilbS6JV5odI93DVaf+4NV8P08bFwcbx4X5duyHcP9xcf2aavU+dl0&#10;ewMi4BT+wvCLz+hQMFPpDmS86FinCX8JCuIrvsCB6/RyCaJkZ5UmIItc/r9Q/AAAAP//AwBQSwEC&#10;LQAUAAYACAAAACEA5JnDwPsAAADhAQAAEwAAAAAAAAAAAAAAAAAAAAAAW0NvbnRlbnRfVHlwZXNd&#10;LnhtbFBLAQItABQABgAIAAAAIQAjsmrh1wAAAJQBAAALAAAAAAAAAAAAAAAAACwBAABfcmVscy8u&#10;cmVsc1BLAQItABQABgAIAAAAIQDim0ga0gIAABYGAAAOAAAAAAAAAAAAAAAAACwCAABkcnMvZTJv&#10;RG9jLnhtbFBLAQItABQABgAIAAAAIQDNGHsw4QAAAAoBAAAPAAAAAAAAAAAAAAAAACoFAABkcnMv&#10;ZG93bnJldi54bWxQSwUGAAAAAAQABADzAAAAOAYAAAAA&#10;" filled="f" stroked="f">
                <v:textbox>
                  <w:txbxContent>
                    <w:p w14:paraId="20249F41" w14:textId="4D913F1B" w:rsidR="00DC0352" w:rsidRPr="00171A4B" w:rsidRDefault="00DC0352" w:rsidP="00171A4B">
                      <w:pPr>
                        <w:spacing w:line="276" w:lineRule="auto"/>
                        <w:rPr>
                          <w:rFonts w:ascii="Arial" w:hAnsi="Arial" w:cs="Arial"/>
                          <w:sz w:val="22"/>
                          <w:szCs w:val="22"/>
                        </w:rPr>
                      </w:pPr>
                      <w:r w:rsidRPr="00171A4B">
                        <w:rPr>
                          <w:rFonts w:ascii="Arial" w:hAnsi="Arial" w:cs="Arial"/>
                          <w:sz w:val="22"/>
                          <w:szCs w:val="22"/>
                        </w:rPr>
                        <w:t>Blackler’s framework</w:t>
                      </w:r>
                    </w:p>
                    <w:p w14:paraId="16F7EE3B" w14:textId="77777777" w:rsidR="00DC0352" w:rsidRPr="00171A4B" w:rsidRDefault="00DC0352" w:rsidP="00171A4B">
                      <w:pPr>
                        <w:spacing w:line="276" w:lineRule="auto"/>
                        <w:rPr>
                          <w:rFonts w:ascii="Times" w:eastAsia="Times New Roman" w:hAnsi="Times" w:cs="Times New Roman"/>
                          <w:sz w:val="22"/>
                          <w:szCs w:val="22"/>
                          <w:lang w:val="en-GB"/>
                        </w:rPr>
                      </w:pPr>
                      <w:r w:rsidRPr="00171A4B">
                        <w:rPr>
                          <w:rFonts w:ascii="Arial" w:hAnsi="Arial" w:cs="Arial"/>
                          <w:sz w:val="22"/>
                          <w:szCs w:val="22"/>
                        </w:rPr>
                        <w:t xml:space="preserve">Source: </w:t>
                      </w:r>
                      <w:r w:rsidRPr="00171A4B">
                        <w:rPr>
                          <w:rFonts w:ascii="Arial" w:eastAsia="Times New Roman" w:hAnsi="Arial" w:cs="Arial"/>
                          <w:color w:val="000000"/>
                          <w:sz w:val="22"/>
                          <w:szCs w:val="22"/>
                          <w:shd w:val="clear" w:color="auto" w:fill="FFFFFF"/>
                          <w:lang w:val="en-GB"/>
                        </w:rPr>
                        <w:t>(Newell, Robertson, Scarbrough and Swan, 2009)</w:t>
                      </w:r>
                    </w:p>
                    <w:p w14:paraId="37FE3404" w14:textId="582ECF64" w:rsidR="00DC0352" w:rsidRPr="00473F49" w:rsidRDefault="00DC0352" w:rsidP="00171A4B">
                      <w:pPr>
                        <w:rPr>
                          <w:rFonts w:ascii="Arial" w:hAnsi="Arial" w:cs="Arial"/>
                          <w:sz w:val="22"/>
                          <w:szCs w:val="22"/>
                        </w:rPr>
                      </w:pPr>
                    </w:p>
                    <w:p w14:paraId="77425790" w14:textId="77777777" w:rsidR="00DC0352" w:rsidRDefault="00DC0352"/>
                  </w:txbxContent>
                </v:textbox>
                <w10:wrap type="square"/>
              </v:shape>
            </w:pict>
          </mc:Fallback>
        </mc:AlternateContent>
      </w:r>
    </w:p>
    <w:p w14:paraId="2882C276" w14:textId="3C3D3AD7" w:rsidR="00473F49" w:rsidRDefault="00473F49" w:rsidP="0045688D">
      <w:pPr>
        <w:jc w:val="center"/>
        <w:rPr>
          <w:rFonts w:ascii="Arial" w:hAnsi="Arial" w:cs="Arial"/>
          <w:sz w:val="22"/>
          <w:szCs w:val="22"/>
        </w:rPr>
      </w:pPr>
    </w:p>
    <w:p w14:paraId="7FEA3612" w14:textId="77777777" w:rsidR="00473F49" w:rsidRDefault="00473F49" w:rsidP="0045688D">
      <w:pPr>
        <w:jc w:val="center"/>
        <w:rPr>
          <w:rFonts w:ascii="Arial" w:hAnsi="Arial" w:cs="Arial"/>
          <w:sz w:val="22"/>
          <w:szCs w:val="22"/>
        </w:rPr>
      </w:pPr>
    </w:p>
    <w:p w14:paraId="5D30F439" w14:textId="77777777" w:rsidR="00972AEC" w:rsidRDefault="00972AEC" w:rsidP="0045688D">
      <w:pPr>
        <w:jc w:val="center"/>
        <w:rPr>
          <w:rFonts w:ascii="Arial" w:hAnsi="Arial" w:cs="Arial"/>
          <w:b/>
        </w:rPr>
      </w:pPr>
    </w:p>
    <w:p w14:paraId="7A514C98" w14:textId="77777777" w:rsidR="00DC54C0" w:rsidRDefault="00DC54C0" w:rsidP="00972AEC">
      <w:pPr>
        <w:spacing w:line="360" w:lineRule="auto"/>
        <w:rPr>
          <w:rFonts w:ascii="Arial" w:hAnsi="Arial" w:cs="Arial"/>
          <w:b/>
          <w:sz w:val="22"/>
          <w:szCs w:val="22"/>
        </w:rPr>
      </w:pPr>
    </w:p>
    <w:p w14:paraId="5C2ADAE4" w14:textId="77777777" w:rsidR="00C07408" w:rsidRDefault="00C07408" w:rsidP="00972AEC">
      <w:pPr>
        <w:spacing w:line="360" w:lineRule="auto"/>
        <w:rPr>
          <w:rFonts w:ascii="Arial" w:hAnsi="Arial" w:cs="Arial"/>
          <w:b/>
          <w:sz w:val="22"/>
          <w:szCs w:val="22"/>
        </w:rPr>
      </w:pPr>
    </w:p>
    <w:p w14:paraId="240EE20A" w14:textId="76F2EA38" w:rsidR="00B51FA6" w:rsidRPr="00B51FA6" w:rsidRDefault="00B51FA6" w:rsidP="00972AEC">
      <w:pPr>
        <w:spacing w:line="360" w:lineRule="auto"/>
        <w:rPr>
          <w:rFonts w:ascii="Arial" w:hAnsi="Arial" w:cs="Arial"/>
          <w:b/>
          <w:sz w:val="22"/>
          <w:szCs w:val="22"/>
        </w:rPr>
      </w:pPr>
      <w:r>
        <w:rPr>
          <w:rFonts w:ascii="Arial" w:hAnsi="Arial" w:cs="Arial"/>
          <w:b/>
          <w:sz w:val="22"/>
          <w:szCs w:val="22"/>
        </w:rPr>
        <w:t xml:space="preserve">3.4 </w:t>
      </w:r>
      <w:r w:rsidRPr="00B51FA6">
        <w:rPr>
          <w:rFonts w:ascii="Arial" w:hAnsi="Arial" w:cs="Arial"/>
          <w:b/>
          <w:sz w:val="22"/>
          <w:szCs w:val="22"/>
        </w:rPr>
        <w:t>How Knowledge Management helps Organizations in satisfying customers and achieving competitive advantage</w:t>
      </w:r>
    </w:p>
    <w:p w14:paraId="3A162026" w14:textId="23A3A512" w:rsidR="00972AEC" w:rsidRPr="00972AEC" w:rsidRDefault="00972AEC" w:rsidP="00972AEC">
      <w:pPr>
        <w:spacing w:line="360" w:lineRule="auto"/>
        <w:rPr>
          <w:rFonts w:ascii="Arial" w:hAnsi="Arial" w:cs="Arial"/>
          <w:sz w:val="22"/>
          <w:szCs w:val="22"/>
        </w:rPr>
      </w:pPr>
      <w:r w:rsidRPr="00972AEC">
        <w:rPr>
          <w:rFonts w:ascii="Arial" w:hAnsi="Arial" w:cs="Arial"/>
          <w:sz w:val="22"/>
          <w:szCs w:val="22"/>
        </w:rPr>
        <w:t>The early phase of Amazon development demonstrates the need for social interaction in the knowledge development process defined by Nonaka and Takeuchi (1996). Bezos's focus on culture is a clear indicator that he understands the imperative of new knowledge advancement (Saunders, 2001). Bezos went to considerable lengths to foster a sense of community by referring to his employer's job as "making history." It is ev</w:t>
      </w:r>
      <w:r>
        <w:rPr>
          <w:rFonts w:ascii="Arial" w:hAnsi="Arial" w:cs="Arial"/>
          <w:sz w:val="22"/>
          <w:szCs w:val="22"/>
        </w:rPr>
        <w:t>ident from Nonaka and Takeuchis</w:t>
      </w:r>
      <w:r w:rsidRPr="00972AEC">
        <w:rPr>
          <w:rFonts w:ascii="Arial" w:hAnsi="Arial" w:cs="Arial"/>
          <w:sz w:val="22"/>
          <w:szCs w:val="22"/>
        </w:rPr>
        <w:t xml:space="preserve">' knowledge management system that a focus was placed on socialization and externalization. Although the objective was to develop new technology for an online company, the process was fundamentally guided by the breakthrough achieved by Bezos through </w:t>
      </w:r>
      <w:r w:rsidRPr="00972AEC">
        <w:rPr>
          <w:rFonts w:ascii="Arial" w:hAnsi="Arial" w:cs="Arial"/>
          <w:sz w:val="22"/>
          <w:szCs w:val="22"/>
        </w:rPr>
        <w:lastRenderedPageBreak/>
        <w:t>context and relationship management (Tibben, Sangal, and Gonsalves, 2006). The second way in which Bezos manages context to capitalize on tacit information is through his web technologies. The sophistication of Amazon's search engine and customer interface tools is not solely due to its technological advantage; instead, it is because personal information about Amazon customers has been wrested from their private sphere and made transparent and available to the company for abuse. For example, the significance of Amazon's search engine functionality in conjunction with its user interface enables the acquisition of such knowledge from the personal sphere of the customer world, where it is codified for practical use within the wider framework of Amazon and its affiliated companies</w:t>
      </w:r>
      <w:r w:rsidR="00171A4B">
        <w:rPr>
          <w:rFonts w:ascii="Arial" w:hAnsi="Arial" w:cs="Arial"/>
          <w:sz w:val="22"/>
          <w:szCs w:val="22"/>
        </w:rPr>
        <w:t xml:space="preserve"> </w:t>
      </w:r>
      <w:r w:rsidR="00171A4B" w:rsidRPr="00972AEC">
        <w:rPr>
          <w:rFonts w:ascii="Arial" w:hAnsi="Arial" w:cs="Arial"/>
          <w:sz w:val="22"/>
          <w:szCs w:val="22"/>
        </w:rPr>
        <w:t>(Tibbe</w:t>
      </w:r>
      <w:r w:rsidR="00171A4B">
        <w:rPr>
          <w:rFonts w:ascii="Arial" w:hAnsi="Arial" w:cs="Arial"/>
          <w:sz w:val="22"/>
          <w:szCs w:val="22"/>
        </w:rPr>
        <w:t>n, Sangal, and Gonsalves, 2006)</w:t>
      </w:r>
      <w:r w:rsidRPr="00972AEC">
        <w:rPr>
          <w:rFonts w:ascii="Arial" w:hAnsi="Arial" w:cs="Arial"/>
          <w:sz w:val="22"/>
          <w:szCs w:val="22"/>
        </w:rPr>
        <w:t>.</w:t>
      </w:r>
      <w:r w:rsidR="00171A4B">
        <w:rPr>
          <w:rFonts w:ascii="Arial" w:hAnsi="Arial" w:cs="Arial"/>
          <w:sz w:val="22"/>
          <w:szCs w:val="22"/>
        </w:rPr>
        <w:t xml:space="preserve"> </w:t>
      </w:r>
      <w:r w:rsidRPr="00972AEC">
        <w:rPr>
          <w:rFonts w:ascii="Arial" w:hAnsi="Arial" w:cs="Arial"/>
          <w:sz w:val="22"/>
          <w:szCs w:val="22"/>
        </w:rPr>
        <w:t xml:space="preserve">Additionally, the reviews feature, which enables customers to share 'truths' and experiences, can be compared to Nonaka and Takeuchi's socialization process of tacit-tacit knowledge </w:t>
      </w:r>
      <w:r w:rsidR="00171A4B" w:rsidRPr="00972AEC">
        <w:rPr>
          <w:rFonts w:ascii="Arial" w:hAnsi="Arial" w:cs="Arial"/>
          <w:sz w:val="22"/>
          <w:szCs w:val="22"/>
        </w:rPr>
        <w:t>transformation.</w:t>
      </w:r>
      <w:r w:rsidR="00171A4B">
        <w:rPr>
          <w:rFonts w:ascii="Arial" w:hAnsi="Arial" w:cs="Arial"/>
          <w:sz w:val="22"/>
          <w:szCs w:val="22"/>
        </w:rPr>
        <w:t xml:space="preserve"> Besides,</w:t>
      </w:r>
      <w:r w:rsidRPr="00972AEC">
        <w:rPr>
          <w:rFonts w:ascii="Arial" w:hAnsi="Arial" w:cs="Arial"/>
          <w:sz w:val="22"/>
          <w:szCs w:val="22"/>
        </w:rPr>
        <w:t xml:space="preserve"> Amazon asserts that the feedback has been overwhelmingly positive and that this program provides them with competitive advantages</w:t>
      </w:r>
      <w:r w:rsidR="00171A4B">
        <w:rPr>
          <w:rFonts w:ascii="Arial" w:hAnsi="Arial" w:cs="Arial"/>
          <w:sz w:val="22"/>
          <w:szCs w:val="22"/>
        </w:rPr>
        <w:t xml:space="preserve"> </w:t>
      </w:r>
      <w:r w:rsidR="00171A4B" w:rsidRPr="00972AEC">
        <w:rPr>
          <w:rFonts w:ascii="Arial" w:hAnsi="Arial" w:cs="Arial"/>
          <w:sz w:val="22"/>
          <w:szCs w:val="22"/>
        </w:rPr>
        <w:t>(Tibbe</w:t>
      </w:r>
      <w:r w:rsidR="00171A4B">
        <w:rPr>
          <w:rFonts w:ascii="Arial" w:hAnsi="Arial" w:cs="Arial"/>
          <w:sz w:val="22"/>
          <w:szCs w:val="22"/>
        </w:rPr>
        <w:t>n, Sangal, and Gonsalves, 2006)</w:t>
      </w:r>
      <w:r w:rsidRPr="00972AEC">
        <w:rPr>
          <w:rFonts w:ascii="Arial" w:hAnsi="Arial" w:cs="Arial"/>
          <w:sz w:val="22"/>
          <w:szCs w:val="22"/>
        </w:rPr>
        <w:t>. Therefore, it is enlightening to learn how essential aspects of knowledge management can be so critical to a business's success.</w:t>
      </w:r>
    </w:p>
    <w:p w14:paraId="7DDC2BCA" w14:textId="77777777" w:rsidR="00972AEC" w:rsidRDefault="00972AEC" w:rsidP="0045688D">
      <w:pPr>
        <w:jc w:val="center"/>
        <w:rPr>
          <w:rFonts w:ascii="Arial" w:hAnsi="Arial" w:cs="Arial"/>
          <w:b/>
        </w:rPr>
      </w:pPr>
    </w:p>
    <w:p w14:paraId="0288EA5C" w14:textId="77777777" w:rsidR="00972AEC" w:rsidRDefault="00972AEC" w:rsidP="0045688D">
      <w:pPr>
        <w:jc w:val="center"/>
        <w:rPr>
          <w:rFonts w:ascii="Arial" w:hAnsi="Arial" w:cs="Arial"/>
          <w:b/>
        </w:rPr>
      </w:pPr>
    </w:p>
    <w:p w14:paraId="59937634" w14:textId="77777777" w:rsidR="00972AEC" w:rsidRDefault="00972AEC" w:rsidP="0045688D">
      <w:pPr>
        <w:jc w:val="center"/>
        <w:rPr>
          <w:rFonts w:ascii="Arial" w:hAnsi="Arial" w:cs="Arial"/>
          <w:b/>
        </w:rPr>
      </w:pPr>
    </w:p>
    <w:p w14:paraId="092A9E3C" w14:textId="77777777" w:rsidR="00972AEC" w:rsidRDefault="00972AEC" w:rsidP="0045688D">
      <w:pPr>
        <w:jc w:val="center"/>
        <w:rPr>
          <w:rFonts w:ascii="Arial" w:hAnsi="Arial" w:cs="Arial"/>
          <w:b/>
        </w:rPr>
      </w:pPr>
    </w:p>
    <w:p w14:paraId="43051925" w14:textId="77777777" w:rsidR="00972AEC" w:rsidRDefault="00972AEC" w:rsidP="0045688D">
      <w:pPr>
        <w:jc w:val="center"/>
        <w:rPr>
          <w:rFonts w:ascii="Arial" w:hAnsi="Arial" w:cs="Arial"/>
          <w:b/>
        </w:rPr>
      </w:pPr>
    </w:p>
    <w:p w14:paraId="35A286DF" w14:textId="77777777" w:rsidR="00972AEC" w:rsidRDefault="00972AEC" w:rsidP="0045688D">
      <w:pPr>
        <w:jc w:val="center"/>
        <w:rPr>
          <w:rFonts w:ascii="Arial" w:hAnsi="Arial" w:cs="Arial"/>
          <w:b/>
        </w:rPr>
      </w:pPr>
    </w:p>
    <w:p w14:paraId="371CD81A" w14:textId="77777777" w:rsidR="00972AEC" w:rsidRDefault="00972AEC" w:rsidP="0045688D">
      <w:pPr>
        <w:jc w:val="center"/>
        <w:rPr>
          <w:rFonts w:ascii="Arial" w:hAnsi="Arial" w:cs="Arial"/>
          <w:b/>
        </w:rPr>
      </w:pPr>
    </w:p>
    <w:p w14:paraId="689B3509" w14:textId="77777777" w:rsidR="00972AEC" w:rsidRDefault="00972AEC" w:rsidP="0045688D">
      <w:pPr>
        <w:jc w:val="center"/>
        <w:rPr>
          <w:rFonts w:ascii="Arial" w:hAnsi="Arial" w:cs="Arial"/>
          <w:b/>
        </w:rPr>
      </w:pPr>
    </w:p>
    <w:p w14:paraId="254E8113" w14:textId="77777777" w:rsidR="00972AEC" w:rsidRDefault="00972AEC" w:rsidP="0045688D">
      <w:pPr>
        <w:jc w:val="center"/>
        <w:rPr>
          <w:rFonts w:ascii="Arial" w:hAnsi="Arial" w:cs="Arial"/>
          <w:b/>
        </w:rPr>
      </w:pPr>
    </w:p>
    <w:p w14:paraId="4FBA7178" w14:textId="77777777" w:rsidR="00972AEC" w:rsidRDefault="00972AEC" w:rsidP="0045688D">
      <w:pPr>
        <w:jc w:val="center"/>
        <w:rPr>
          <w:rFonts w:ascii="Arial" w:hAnsi="Arial" w:cs="Arial"/>
          <w:b/>
        </w:rPr>
      </w:pPr>
    </w:p>
    <w:p w14:paraId="3E9FF1F1" w14:textId="77777777" w:rsidR="00972AEC" w:rsidRDefault="00972AEC" w:rsidP="0045688D">
      <w:pPr>
        <w:jc w:val="center"/>
        <w:rPr>
          <w:rFonts w:ascii="Arial" w:hAnsi="Arial" w:cs="Arial"/>
          <w:b/>
        </w:rPr>
      </w:pPr>
    </w:p>
    <w:p w14:paraId="1911933A" w14:textId="77777777" w:rsidR="00972AEC" w:rsidRDefault="00972AEC" w:rsidP="0045688D">
      <w:pPr>
        <w:jc w:val="center"/>
        <w:rPr>
          <w:rFonts w:ascii="Arial" w:hAnsi="Arial" w:cs="Arial"/>
          <w:b/>
        </w:rPr>
      </w:pPr>
    </w:p>
    <w:p w14:paraId="58005750" w14:textId="77777777" w:rsidR="00171A4B" w:rsidRDefault="00171A4B" w:rsidP="009258EA">
      <w:pPr>
        <w:jc w:val="center"/>
        <w:rPr>
          <w:rFonts w:ascii="Arial" w:hAnsi="Arial" w:cs="Arial"/>
          <w:b/>
        </w:rPr>
      </w:pPr>
    </w:p>
    <w:p w14:paraId="2022859C" w14:textId="77777777" w:rsidR="00171A4B" w:rsidRDefault="00171A4B" w:rsidP="009258EA">
      <w:pPr>
        <w:jc w:val="center"/>
        <w:rPr>
          <w:rFonts w:ascii="Arial" w:hAnsi="Arial" w:cs="Arial"/>
          <w:b/>
        </w:rPr>
      </w:pPr>
    </w:p>
    <w:p w14:paraId="676C7A93" w14:textId="77777777" w:rsidR="00171A4B" w:rsidRDefault="00171A4B" w:rsidP="009258EA">
      <w:pPr>
        <w:jc w:val="center"/>
        <w:rPr>
          <w:rFonts w:ascii="Arial" w:hAnsi="Arial" w:cs="Arial"/>
          <w:b/>
        </w:rPr>
      </w:pPr>
    </w:p>
    <w:p w14:paraId="47A74F7D" w14:textId="77777777" w:rsidR="00171A4B" w:rsidRDefault="00171A4B" w:rsidP="009258EA">
      <w:pPr>
        <w:jc w:val="center"/>
        <w:rPr>
          <w:rFonts w:ascii="Arial" w:hAnsi="Arial" w:cs="Arial"/>
          <w:b/>
        </w:rPr>
      </w:pPr>
    </w:p>
    <w:p w14:paraId="78A15270" w14:textId="77777777" w:rsidR="00171A4B" w:rsidRDefault="00171A4B" w:rsidP="009258EA">
      <w:pPr>
        <w:jc w:val="center"/>
        <w:rPr>
          <w:rFonts w:ascii="Arial" w:hAnsi="Arial" w:cs="Arial"/>
          <w:b/>
        </w:rPr>
      </w:pPr>
    </w:p>
    <w:p w14:paraId="5FE47F55" w14:textId="77777777" w:rsidR="00171A4B" w:rsidRDefault="00171A4B" w:rsidP="009258EA">
      <w:pPr>
        <w:jc w:val="center"/>
        <w:rPr>
          <w:rFonts w:ascii="Arial" w:hAnsi="Arial" w:cs="Arial"/>
          <w:b/>
        </w:rPr>
      </w:pPr>
    </w:p>
    <w:p w14:paraId="5BF5C867" w14:textId="77777777" w:rsidR="00171A4B" w:rsidRDefault="00171A4B" w:rsidP="009258EA">
      <w:pPr>
        <w:jc w:val="center"/>
        <w:rPr>
          <w:rFonts w:ascii="Arial" w:hAnsi="Arial" w:cs="Arial"/>
          <w:b/>
        </w:rPr>
      </w:pPr>
    </w:p>
    <w:p w14:paraId="7F16002A" w14:textId="77777777" w:rsidR="00171A4B" w:rsidRDefault="00171A4B" w:rsidP="009258EA">
      <w:pPr>
        <w:jc w:val="center"/>
        <w:rPr>
          <w:rFonts w:ascii="Arial" w:hAnsi="Arial" w:cs="Arial"/>
          <w:b/>
        </w:rPr>
      </w:pPr>
    </w:p>
    <w:p w14:paraId="0A1148EB" w14:textId="77777777" w:rsidR="00171A4B" w:rsidRDefault="00171A4B" w:rsidP="009258EA">
      <w:pPr>
        <w:jc w:val="center"/>
        <w:rPr>
          <w:rFonts w:ascii="Arial" w:hAnsi="Arial" w:cs="Arial"/>
          <w:b/>
        </w:rPr>
      </w:pPr>
    </w:p>
    <w:p w14:paraId="54270403" w14:textId="77777777" w:rsidR="00171A4B" w:rsidRDefault="00171A4B" w:rsidP="009258EA">
      <w:pPr>
        <w:jc w:val="center"/>
        <w:rPr>
          <w:rFonts w:ascii="Arial" w:hAnsi="Arial" w:cs="Arial"/>
          <w:b/>
        </w:rPr>
      </w:pPr>
    </w:p>
    <w:p w14:paraId="77D1BA1B" w14:textId="77777777" w:rsidR="00171A4B" w:rsidRDefault="00171A4B" w:rsidP="009258EA">
      <w:pPr>
        <w:jc w:val="center"/>
        <w:rPr>
          <w:rFonts w:ascii="Arial" w:hAnsi="Arial" w:cs="Arial"/>
          <w:b/>
        </w:rPr>
      </w:pPr>
    </w:p>
    <w:p w14:paraId="43DDA7E7" w14:textId="77777777" w:rsidR="00171A4B" w:rsidRDefault="00171A4B" w:rsidP="009258EA">
      <w:pPr>
        <w:jc w:val="center"/>
        <w:rPr>
          <w:rFonts w:ascii="Arial" w:hAnsi="Arial" w:cs="Arial"/>
          <w:b/>
        </w:rPr>
      </w:pPr>
    </w:p>
    <w:p w14:paraId="29C378B8" w14:textId="77777777" w:rsidR="00DC0352" w:rsidRDefault="00DC0352" w:rsidP="009258EA">
      <w:pPr>
        <w:jc w:val="center"/>
        <w:rPr>
          <w:rFonts w:ascii="Arial" w:hAnsi="Arial" w:cs="Arial"/>
          <w:b/>
        </w:rPr>
      </w:pPr>
    </w:p>
    <w:p w14:paraId="4AFAE117" w14:textId="77777777" w:rsidR="00DC0352" w:rsidRDefault="00DC0352" w:rsidP="009258EA">
      <w:pPr>
        <w:jc w:val="center"/>
        <w:rPr>
          <w:rFonts w:ascii="Arial" w:hAnsi="Arial" w:cs="Arial"/>
          <w:b/>
        </w:rPr>
      </w:pPr>
    </w:p>
    <w:p w14:paraId="3EB03C6E" w14:textId="77777777" w:rsidR="0045688D" w:rsidRPr="0045688D" w:rsidRDefault="0045688D" w:rsidP="009258EA">
      <w:pPr>
        <w:jc w:val="center"/>
        <w:rPr>
          <w:rFonts w:ascii="Arial" w:hAnsi="Arial" w:cs="Arial"/>
          <w:b/>
        </w:rPr>
      </w:pPr>
      <w:r w:rsidRPr="0045688D">
        <w:rPr>
          <w:rFonts w:ascii="Arial" w:hAnsi="Arial" w:cs="Arial"/>
          <w:b/>
        </w:rPr>
        <w:lastRenderedPageBreak/>
        <w:t>Section 3: Investigating of Knowledge Management techniques used by Amazon.com</w:t>
      </w:r>
    </w:p>
    <w:p w14:paraId="0A0B0AA7" w14:textId="77777777" w:rsidR="00E927C7" w:rsidRPr="00413AB8" w:rsidRDefault="00E927C7" w:rsidP="00413AB8">
      <w:pPr>
        <w:pStyle w:val="NormalWeb"/>
        <w:spacing w:before="0" w:beforeAutospacing="0" w:after="0" w:afterAutospacing="0" w:line="360" w:lineRule="auto"/>
        <w:rPr>
          <w:rFonts w:ascii="Arial" w:hAnsi="Arial" w:cs="Arial"/>
          <w:color w:val="0E101A"/>
          <w:sz w:val="22"/>
          <w:szCs w:val="22"/>
        </w:rPr>
      </w:pPr>
    </w:p>
    <w:p w14:paraId="64A44F1B" w14:textId="77777777" w:rsidR="00413AB8" w:rsidRPr="00413AB8" w:rsidRDefault="0045688D" w:rsidP="00413AB8">
      <w:pPr>
        <w:pStyle w:val="NormalWeb"/>
        <w:spacing w:before="0" w:beforeAutospacing="0" w:after="0" w:afterAutospacing="0" w:line="360" w:lineRule="auto"/>
        <w:rPr>
          <w:rFonts w:ascii="Arial" w:hAnsi="Arial" w:cs="Arial"/>
          <w:color w:val="0E101A"/>
          <w:sz w:val="22"/>
          <w:szCs w:val="22"/>
        </w:rPr>
      </w:pPr>
      <w:r>
        <w:rPr>
          <w:rStyle w:val="Strong"/>
          <w:rFonts w:ascii="Arial" w:hAnsi="Arial" w:cs="Arial"/>
          <w:color w:val="0E101A"/>
          <w:sz w:val="22"/>
          <w:szCs w:val="22"/>
        </w:rPr>
        <w:t xml:space="preserve">4.1 </w:t>
      </w:r>
      <w:r w:rsidR="00413AB8" w:rsidRPr="00413AB8">
        <w:rPr>
          <w:rStyle w:val="Strong"/>
          <w:rFonts w:ascii="Arial" w:hAnsi="Arial" w:cs="Arial"/>
          <w:color w:val="0E101A"/>
          <w:sz w:val="22"/>
          <w:szCs w:val="22"/>
        </w:rPr>
        <w:t>Amazon.com Knowledge and Information Management Strategies</w:t>
      </w:r>
    </w:p>
    <w:p w14:paraId="0E7B9F9F" w14:textId="77777777" w:rsidR="00413AB8" w:rsidRPr="00413AB8" w:rsidRDefault="00413AB8" w:rsidP="00413AB8">
      <w:pPr>
        <w:pStyle w:val="NormalWeb"/>
        <w:spacing w:before="0" w:beforeAutospacing="0" w:after="0" w:afterAutospacing="0" w:line="360" w:lineRule="auto"/>
        <w:rPr>
          <w:rFonts w:ascii="Arial" w:hAnsi="Arial" w:cs="Arial"/>
          <w:color w:val="0E101A"/>
          <w:sz w:val="22"/>
          <w:szCs w:val="22"/>
        </w:rPr>
      </w:pPr>
      <w:r w:rsidRPr="00413AB8">
        <w:rPr>
          <w:rFonts w:ascii="Arial" w:hAnsi="Arial" w:cs="Arial"/>
          <w:color w:val="0E101A"/>
          <w:sz w:val="22"/>
          <w:szCs w:val="22"/>
        </w:rPr>
        <w:t>Amazon is one of the top multinational companies venturing in e-commerce, digital streaming, cloud computing, among other products and services. As an online retail store giant, amazon has a highly skilled team of predictive analysts who projects what their esteemed customers might need in the near future to create value. In the context of gathering and managing information, marketing experts argued that Amazon knows most of its customers' perceptions and future needs than they know about themselves. Organizations in the e-commerce industry strive to achieve core competence by developing and maintaining a proprietary method for collecting sensitive information about their customers and their shopping habits (Demir, 2017). In this case, Management information technology enables organizations and their systems to integrate effectively and efficiently, thus maximizing the collaboration between individual and i</w:t>
      </w:r>
      <w:r w:rsidR="00E54D8D">
        <w:rPr>
          <w:rFonts w:ascii="Arial" w:hAnsi="Arial" w:cs="Arial"/>
          <w:color w:val="0E101A"/>
          <w:sz w:val="22"/>
          <w:szCs w:val="22"/>
        </w:rPr>
        <w:t xml:space="preserve">nformation system interactions. </w:t>
      </w:r>
      <w:r w:rsidRPr="00413AB8">
        <w:rPr>
          <w:rFonts w:ascii="Arial" w:hAnsi="Arial" w:cs="Arial"/>
          <w:color w:val="0E101A"/>
          <w:sz w:val="22"/>
          <w:szCs w:val="22"/>
        </w:rPr>
        <w:t>A management information system (MIS) is a systematic approach to gathering, storing, and disseminating data in the form of information to perform management functions (MIS Management Information System, n.d.). With this in mind, Amazon's case demonstrates the effective alignment of information technology with the organization's overall strategic objectives. The recent growth of the e-commerce population has increased the engagement between the user and the company, compelling Amazon to prioritize and customize its information technology to value and appreciate customer feedback as part of their business operations (Jordon, 2008). </w:t>
      </w:r>
    </w:p>
    <w:p w14:paraId="37A73DF3" w14:textId="77777777" w:rsidR="00413AB8" w:rsidRDefault="00413AB8" w:rsidP="00413AB8">
      <w:pPr>
        <w:pStyle w:val="NormalWeb"/>
        <w:spacing w:before="0" w:beforeAutospacing="0" w:after="0" w:afterAutospacing="0" w:line="360" w:lineRule="auto"/>
        <w:rPr>
          <w:rFonts w:ascii="Arial" w:hAnsi="Arial" w:cs="Arial"/>
          <w:color w:val="0E101A"/>
          <w:sz w:val="22"/>
          <w:szCs w:val="22"/>
        </w:rPr>
      </w:pPr>
    </w:p>
    <w:p w14:paraId="36DE61EA" w14:textId="77777777" w:rsidR="00A332E3" w:rsidRPr="00413AB8" w:rsidRDefault="00A332E3" w:rsidP="00413AB8">
      <w:pPr>
        <w:pStyle w:val="NormalWeb"/>
        <w:spacing w:before="0" w:beforeAutospacing="0" w:after="0" w:afterAutospacing="0" w:line="360" w:lineRule="auto"/>
        <w:rPr>
          <w:rFonts w:ascii="Arial" w:hAnsi="Arial" w:cs="Arial"/>
          <w:color w:val="0E101A"/>
          <w:sz w:val="22"/>
          <w:szCs w:val="22"/>
        </w:rPr>
      </w:pPr>
    </w:p>
    <w:p w14:paraId="26006D0B" w14:textId="77777777" w:rsidR="00413AB8" w:rsidRPr="00413AB8" w:rsidRDefault="0045688D" w:rsidP="00413AB8">
      <w:pPr>
        <w:pStyle w:val="NormalWeb"/>
        <w:spacing w:before="0" w:beforeAutospacing="0" w:after="0" w:afterAutospacing="0" w:line="360" w:lineRule="auto"/>
        <w:rPr>
          <w:rFonts w:ascii="Arial" w:hAnsi="Arial" w:cs="Arial"/>
          <w:color w:val="0E101A"/>
          <w:sz w:val="22"/>
          <w:szCs w:val="22"/>
        </w:rPr>
      </w:pPr>
      <w:r>
        <w:rPr>
          <w:rStyle w:val="Strong"/>
          <w:rFonts w:ascii="Arial" w:hAnsi="Arial" w:cs="Arial"/>
          <w:color w:val="0E101A"/>
          <w:sz w:val="22"/>
          <w:szCs w:val="22"/>
        </w:rPr>
        <w:t xml:space="preserve">4.2 </w:t>
      </w:r>
      <w:r w:rsidR="00413AB8" w:rsidRPr="00413AB8">
        <w:rPr>
          <w:rStyle w:val="Strong"/>
          <w:rFonts w:ascii="Arial" w:hAnsi="Arial" w:cs="Arial"/>
          <w:color w:val="0E101A"/>
          <w:sz w:val="22"/>
          <w:szCs w:val="22"/>
        </w:rPr>
        <w:t>Artificial Intelligence</w:t>
      </w:r>
    </w:p>
    <w:p w14:paraId="796409B2" w14:textId="77777777" w:rsidR="00413AB8" w:rsidRPr="00413AB8" w:rsidRDefault="00413AB8" w:rsidP="00413AB8">
      <w:pPr>
        <w:pStyle w:val="NormalWeb"/>
        <w:spacing w:before="0" w:beforeAutospacing="0" w:after="0" w:afterAutospacing="0" w:line="360" w:lineRule="auto"/>
        <w:rPr>
          <w:rFonts w:ascii="Arial" w:hAnsi="Arial" w:cs="Arial"/>
          <w:color w:val="0E101A"/>
          <w:sz w:val="22"/>
          <w:szCs w:val="22"/>
        </w:rPr>
      </w:pPr>
      <w:r w:rsidRPr="00413AB8">
        <w:rPr>
          <w:rFonts w:ascii="Arial" w:hAnsi="Arial" w:cs="Arial"/>
          <w:color w:val="0E101A"/>
          <w:sz w:val="22"/>
          <w:szCs w:val="22"/>
        </w:rPr>
        <w:t>The Alexa voice recording virtual application, which incorporates a camera and speaker, remains a profound information gathering system for amazon. The device, which is echo-enabled, can be used to make do-lists, record podcasts, among other functions (Linden, Smith, and York, 2003 pp.80). Some of the saved information is transmitted to the amazon servers. Such fundamental information is stored for processing and analysis. Insightful information on customer needs and preferences is gathered from such verbal recordings; hence Amazon management plans timely to create value. The customers have the discretion to delete files from Alexa's voice, particularly files they may not need. </w:t>
      </w:r>
    </w:p>
    <w:p w14:paraId="0DD4F58B" w14:textId="77777777" w:rsidR="00413AB8" w:rsidRPr="00413AB8" w:rsidRDefault="00413AB8" w:rsidP="00413AB8">
      <w:pPr>
        <w:pStyle w:val="NormalWeb"/>
        <w:spacing w:before="0" w:beforeAutospacing="0" w:after="0" w:afterAutospacing="0" w:line="360" w:lineRule="auto"/>
        <w:rPr>
          <w:rFonts w:ascii="Arial" w:hAnsi="Arial" w:cs="Arial"/>
          <w:color w:val="0E101A"/>
          <w:sz w:val="22"/>
          <w:szCs w:val="22"/>
        </w:rPr>
      </w:pPr>
      <w:r w:rsidRPr="00413AB8">
        <w:rPr>
          <w:rFonts w:ascii="Arial" w:hAnsi="Arial" w:cs="Arial"/>
          <w:color w:val="0E101A"/>
          <w:sz w:val="22"/>
          <w:szCs w:val="22"/>
        </w:rPr>
        <w:lastRenderedPageBreak/>
        <w:t>Furthermore, the ring video footage, one of the Artificial Intelligence breakthroughs to enhance security, is used to gather critical information for the company. Despite concerns that advocates were using the footage in court without customer knowledge, Amazon has fought hard for the habit to cease. More importantly, certain features have been incorporated to enable customers to limit areas within their premises where recording cannot happen. This is for privacy purposes. Once Amazon servers detect this information content, it is stored for analysis to understand customers' views, perceptions, and preferences concerning the products.</w:t>
      </w:r>
    </w:p>
    <w:p w14:paraId="3DDC7CFC" w14:textId="77777777" w:rsidR="00413AB8" w:rsidRPr="00413AB8" w:rsidRDefault="00413AB8" w:rsidP="00413AB8">
      <w:pPr>
        <w:pStyle w:val="NormalWeb"/>
        <w:spacing w:before="0" w:beforeAutospacing="0" w:after="0" w:afterAutospacing="0" w:line="360" w:lineRule="auto"/>
        <w:rPr>
          <w:rFonts w:ascii="Arial" w:hAnsi="Arial" w:cs="Arial"/>
          <w:color w:val="0E101A"/>
          <w:sz w:val="22"/>
          <w:szCs w:val="22"/>
        </w:rPr>
      </w:pPr>
      <w:r w:rsidRPr="00413AB8">
        <w:rPr>
          <w:rFonts w:ascii="Arial" w:hAnsi="Arial" w:cs="Arial"/>
          <w:color w:val="0E101A"/>
          <w:sz w:val="22"/>
          <w:szCs w:val="22"/>
        </w:rPr>
        <w:t xml:space="preserve">The personalized recommendation system is one of the most effective information systems for the chain stores giant. The comprehensive, collaborative filtering engine (CFE) enables Amazon management; data is gathered from the frequent customers on previous purchases, online shopping carts, and the most searched products on their website. This information system aids future planning, creating customer value through innovation or improvement of their existing products. The after-purchase ratings provided by customers are a profound channel of the company's information system. The management team critically </w:t>
      </w:r>
      <w:r w:rsidR="00EA66CD" w:rsidRPr="00413AB8">
        <w:rPr>
          <w:rFonts w:ascii="Arial" w:hAnsi="Arial" w:cs="Arial"/>
          <w:color w:val="0E101A"/>
          <w:sz w:val="22"/>
          <w:szCs w:val="22"/>
        </w:rPr>
        <w:t>analyses</w:t>
      </w:r>
      <w:r w:rsidRPr="00413AB8">
        <w:rPr>
          <w:rFonts w:ascii="Arial" w:hAnsi="Arial" w:cs="Arial"/>
          <w:color w:val="0E101A"/>
          <w:sz w:val="22"/>
          <w:szCs w:val="22"/>
        </w:rPr>
        <w:t xml:space="preserve"> such rating inputs to identify any existing gap in value for their products and services (Linden, Smith, and York, 2003 pp.79). </w:t>
      </w:r>
    </w:p>
    <w:p w14:paraId="4EB39ED2" w14:textId="77777777" w:rsidR="00413AB8" w:rsidRPr="00413AB8" w:rsidRDefault="00413AB8" w:rsidP="00413AB8">
      <w:pPr>
        <w:pStyle w:val="NormalWeb"/>
        <w:spacing w:before="0" w:beforeAutospacing="0" w:after="0" w:afterAutospacing="0" w:line="360" w:lineRule="auto"/>
        <w:rPr>
          <w:rFonts w:ascii="Arial" w:hAnsi="Arial" w:cs="Arial"/>
          <w:color w:val="0E101A"/>
          <w:sz w:val="22"/>
          <w:szCs w:val="22"/>
        </w:rPr>
      </w:pPr>
      <w:r w:rsidRPr="00413AB8">
        <w:rPr>
          <w:rFonts w:ascii="Arial" w:hAnsi="Arial" w:cs="Arial"/>
          <w:color w:val="0E101A"/>
          <w:sz w:val="22"/>
          <w:szCs w:val="22"/>
        </w:rPr>
        <w:t>The Kindle Highlighting strategy remains an ideal information system for Amazon.com. In 2013, after the company acquired Goodreads, the management integrated a kindle networking service with over 25 million users. Kindle users are known to make notes and remarks about a particular book and share the information among themselves. Notably, Amazon management uses the system to gather essential information on readers' interests, particularly additional content in other books. As a result, Amazon analyses the data and makes recommendations to readers on their kindle profiles or email addresses. This is a profound strategy to gather preliminary information on their critical needs, preferences, and perceptions then strive to avail the preferred products and services, specifically e-books.</w:t>
      </w:r>
    </w:p>
    <w:p w14:paraId="5BE0BEDF" w14:textId="77777777" w:rsidR="00413AB8" w:rsidRDefault="00413AB8" w:rsidP="00413AB8">
      <w:pPr>
        <w:pStyle w:val="NormalWeb"/>
        <w:spacing w:before="0" w:beforeAutospacing="0" w:after="0" w:afterAutospacing="0" w:line="360" w:lineRule="auto"/>
        <w:rPr>
          <w:rFonts w:ascii="Arial" w:hAnsi="Arial" w:cs="Arial"/>
          <w:color w:val="0E101A"/>
          <w:sz w:val="22"/>
          <w:szCs w:val="22"/>
        </w:rPr>
      </w:pPr>
    </w:p>
    <w:p w14:paraId="0C5F200F" w14:textId="77777777" w:rsidR="00A332E3" w:rsidRPr="00413AB8" w:rsidRDefault="00A332E3" w:rsidP="00413AB8">
      <w:pPr>
        <w:pStyle w:val="NormalWeb"/>
        <w:spacing w:before="0" w:beforeAutospacing="0" w:after="0" w:afterAutospacing="0" w:line="360" w:lineRule="auto"/>
        <w:rPr>
          <w:rFonts w:ascii="Arial" w:hAnsi="Arial" w:cs="Arial"/>
          <w:color w:val="0E101A"/>
          <w:sz w:val="22"/>
          <w:szCs w:val="22"/>
        </w:rPr>
      </w:pPr>
    </w:p>
    <w:p w14:paraId="58075005" w14:textId="77777777" w:rsidR="00413AB8" w:rsidRPr="00413AB8" w:rsidRDefault="0045688D" w:rsidP="00413AB8">
      <w:pPr>
        <w:pStyle w:val="NormalWeb"/>
        <w:spacing w:before="0" w:beforeAutospacing="0" w:after="0" w:afterAutospacing="0" w:line="360" w:lineRule="auto"/>
        <w:rPr>
          <w:rFonts w:ascii="Arial" w:hAnsi="Arial" w:cs="Arial"/>
          <w:color w:val="0E101A"/>
          <w:sz w:val="22"/>
          <w:szCs w:val="22"/>
        </w:rPr>
      </w:pPr>
      <w:r>
        <w:rPr>
          <w:rStyle w:val="Strong"/>
          <w:rFonts w:ascii="Arial" w:hAnsi="Arial" w:cs="Arial"/>
          <w:color w:val="0E101A"/>
          <w:sz w:val="22"/>
          <w:szCs w:val="22"/>
        </w:rPr>
        <w:t xml:space="preserve">4.2 </w:t>
      </w:r>
      <w:r w:rsidR="00413AB8" w:rsidRPr="00413AB8">
        <w:rPr>
          <w:rStyle w:val="Strong"/>
          <w:rFonts w:ascii="Arial" w:hAnsi="Arial" w:cs="Arial"/>
          <w:color w:val="0E101A"/>
          <w:sz w:val="22"/>
          <w:szCs w:val="22"/>
        </w:rPr>
        <w:t>Why the Information systems are essential to Amazon.com</w:t>
      </w:r>
    </w:p>
    <w:p w14:paraId="2B95B5F2" w14:textId="77777777" w:rsidR="00413AB8" w:rsidRPr="00413AB8" w:rsidRDefault="00413AB8" w:rsidP="00413AB8">
      <w:pPr>
        <w:pStyle w:val="NormalWeb"/>
        <w:spacing w:before="0" w:beforeAutospacing="0" w:after="0" w:afterAutospacing="0" w:line="360" w:lineRule="auto"/>
        <w:rPr>
          <w:rFonts w:ascii="Arial" w:hAnsi="Arial" w:cs="Arial"/>
          <w:color w:val="0E101A"/>
          <w:sz w:val="22"/>
          <w:szCs w:val="22"/>
        </w:rPr>
      </w:pPr>
      <w:r w:rsidRPr="00413AB8">
        <w:rPr>
          <w:rFonts w:ascii="Arial" w:hAnsi="Arial" w:cs="Arial"/>
          <w:color w:val="0E101A"/>
          <w:sz w:val="22"/>
          <w:szCs w:val="22"/>
        </w:rPr>
        <w:t xml:space="preserve">As revealed by the different information systems, every item has a separate input to Amazon's system operation procedures. Once the system interprets processed data, it generates rational decisions to address customer needs and preferences. Some of the techniques help the chain store giant gather information on the possible requirements hence identifying products and services that would effectively address the challenge (Collins, 2019, pp65). For example, the Alexa voice easily captures </w:t>
      </w:r>
      <w:r w:rsidRPr="00413AB8">
        <w:rPr>
          <w:rFonts w:ascii="Arial" w:hAnsi="Arial" w:cs="Arial"/>
          <w:color w:val="0E101A"/>
          <w:sz w:val="22"/>
          <w:szCs w:val="22"/>
        </w:rPr>
        <w:lastRenderedPageBreak/>
        <w:t xml:space="preserve">information from immediate customers on views and opinions on its performance. Why </w:t>
      </w:r>
      <w:r w:rsidR="0045688D" w:rsidRPr="00413AB8">
        <w:rPr>
          <w:rFonts w:ascii="Arial" w:hAnsi="Arial" w:cs="Arial"/>
          <w:color w:val="0E101A"/>
          <w:sz w:val="22"/>
          <w:szCs w:val="22"/>
        </w:rPr>
        <w:t>the customers can air recording, verbal remarks on how Alexa is recording or areas that could make it a better product</w:t>
      </w:r>
      <w:r w:rsidRPr="00413AB8">
        <w:rPr>
          <w:rFonts w:ascii="Arial" w:hAnsi="Arial" w:cs="Arial"/>
          <w:color w:val="0E101A"/>
          <w:sz w:val="22"/>
          <w:szCs w:val="22"/>
        </w:rPr>
        <w:t>. Amazon innovatively identifies how to improve its products and services based on such views.</w:t>
      </w:r>
    </w:p>
    <w:p w14:paraId="2971CE7F" w14:textId="77777777" w:rsidR="00413AB8" w:rsidRPr="00413AB8" w:rsidRDefault="00413AB8" w:rsidP="00413AB8">
      <w:pPr>
        <w:pStyle w:val="NormalWeb"/>
        <w:spacing w:before="0" w:beforeAutospacing="0" w:after="0" w:afterAutospacing="0" w:line="360" w:lineRule="auto"/>
        <w:rPr>
          <w:rFonts w:ascii="Arial" w:hAnsi="Arial" w:cs="Arial"/>
          <w:color w:val="0E101A"/>
          <w:sz w:val="22"/>
          <w:szCs w:val="22"/>
        </w:rPr>
      </w:pPr>
      <w:r w:rsidRPr="00413AB8">
        <w:rPr>
          <w:rFonts w:ascii="Arial" w:hAnsi="Arial" w:cs="Arial"/>
          <w:color w:val="0E101A"/>
          <w:sz w:val="22"/>
          <w:szCs w:val="22"/>
        </w:rPr>
        <w:t xml:space="preserve">The Collaborative Filtering Engine (CFE) remains highly profound in gathering preliminary information for Amazon. Through CFE, data on customers' perceptions and attitudes are collected (Lee, Trimi, and Yang, 2018, pp.32). Through rating, most amazon online shoppers provide views on how the product is and how it serves them together with critiques of any unmet standard. Such data remains critical for Amazon.com, particularly the innovative breakthroughs. The clause "Could you kindly take a second to rate the shopping experience and the product(s) purchased" is quite common. The honest clients' rating challenges amazon to innovatively improve their existing products and services or create other products that would explicitly serve the needs. This is one reason why the entity remains highly competitive in the tech and </w:t>
      </w:r>
      <w:r w:rsidR="00EA66CD">
        <w:rPr>
          <w:rFonts w:ascii="Arial" w:hAnsi="Arial" w:cs="Arial"/>
          <w:color w:val="0E101A"/>
          <w:sz w:val="22"/>
          <w:szCs w:val="22"/>
        </w:rPr>
        <w:t>stain store industry</w:t>
      </w:r>
      <w:r w:rsidRPr="00413AB8">
        <w:rPr>
          <w:rFonts w:ascii="Arial" w:hAnsi="Arial" w:cs="Arial"/>
          <w:color w:val="0E101A"/>
          <w:sz w:val="22"/>
          <w:szCs w:val="22"/>
        </w:rPr>
        <w:t>.</w:t>
      </w:r>
    </w:p>
    <w:p w14:paraId="0E0B9FDA" w14:textId="77777777" w:rsidR="00413AB8" w:rsidRDefault="00413AB8" w:rsidP="00413AB8">
      <w:pPr>
        <w:pStyle w:val="NormalWeb"/>
        <w:spacing w:before="0" w:beforeAutospacing="0" w:after="0" w:afterAutospacing="0" w:line="360" w:lineRule="auto"/>
        <w:rPr>
          <w:rFonts w:ascii="Arial" w:hAnsi="Arial" w:cs="Arial"/>
          <w:color w:val="0E101A"/>
          <w:sz w:val="22"/>
          <w:szCs w:val="22"/>
        </w:rPr>
      </w:pPr>
    </w:p>
    <w:p w14:paraId="385D8EF4" w14:textId="77777777" w:rsidR="00A332E3" w:rsidRPr="00413AB8" w:rsidRDefault="00A332E3" w:rsidP="00413AB8">
      <w:pPr>
        <w:pStyle w:val="NormalWeb"/>
        <w:spacing w:before="0" w:beforeAutospacing="0" w:after="0" w:afterAutospacing="0" w:line="360" w:lineRule="auto"/>
        <w:rPr>
          <w:rFonts w:ascii="Arial" w:hAnsi="Arial" w:cs="Arial"/>
          <w:color w:val="0E101A"/>
          <w:sz w:val="22"/>
          <w:szCs w:val="22"/>
        </w:rPr>
      </w:pPr>
    </w:p>
    <w:p w14:paraId="6F002D22" w14:textId="77777777" w:rsidR="00413AB8" w:rsidRPr="00413AB8" w:rsidRDefault="0045688D" w:rsidP="00413AB8">
      <w:pPr>
        <w:pStyle w:val="NormalWeb"/>
        <w:spacing w:before="0" w:beforeAutospacing="0" w:after="0" w:afterAutospacing="0" w:line="360" w:lineRule="auto"/>
        <w:rPr>
          <w:rFonts w:ascii="Arial" w:hAnsi="Arial" w:cs="Arial"/>
          <w:color w:val="0E101A"/>
          <w:sz w:val="22"/>
          <w:szCs w:val="22"/>
        </w:rPr>
      </w:pPr>
      <w:r>
        <w:rPr>
          <w:rStyle w:val="Strong"/>
          <w:rFonts w:ascii="Arial" w:hAnsi="Arial" w:cs="Arial"/>
          <w:color w:val="0E101A"/>
          <w:sz w:val="22"/>
          <w:szCs w:val="22"/>
        </w:rPr>
        <w:t xml:space="preserve">4.3 </w:t>
      </w:r>
      <w:r w:rsidR="00413AB8" w:rsidRPr="00413AB8">
        <w:rPr>
          <w:rStyle w:val="Strong"/>
          <w:rFonts w:ascii="Arial" w:hAnsi="Arial" w:cs="Arial"/>
          <w:color w:val="0E101A"/>
          <w:sz w:val="22"/>
          <w:szCs w:val="22"/>
        </w:rPr>
        <w:t>Potential Knowledge Management challenges</w:t>
      </w:r>
    </w:p>
    <w:p w14:paraId="74D0615E" w14:textId="77777777" w:rsidR="00413AB8" w:rsidRPr="00413AB8" w:rsidRDefault="00413AB8" w:rsidP="00413AB8">
      <w:pPr>
        <w:pStyle w:val="NormalWeb"/>
        <w:spacing w:before="0" w:beforeAutospacing="0" w:after="0" w:afterAutospacing="0" w:line="360" w:lineRule="auto"/>
        <w:rPr>
          <w:rFonts w:ascii="Arial" w:hAnsi="Arial" w:cs="Arial"/>
          <w:color w:val="0E101A"/>
          <w:sz w:val="22"/>
          <w:szCs w:val="22"/>
        </w:rPr>
      </w:pPr>
      <w:r w:rsidRPr="00413AB8">
        <w:rPr>
          <w:rFonts w:ascii="Arial" w:hAnsi="Arial" w:cs="Arial"/>
          <w:color w:val="0E101A"/>
          <w:sz w:val="22"/>
          <w:szCs w:val="22"/>
        </w:rPr>
        <w:t>Amazon.com runs a set of unique information management systems that aids in gathering knowledgeable data for market analysis. These knowledgeable systems, however, face particular challenges. For instance, criticisms for breaking privacy protocols have been raised where the company has gathered primary data without customers' consent. Hence, the invasion of privacy risks the company litigation risks where customers and human rights activists could file for damages (Kordrostami and Rahmani, 2020 pp. 35). Some of the data that inadvertently sneak to amazon servers include vocal recordings from the Alexa recording Echo and the ring footage video.</w:t>
      </w:r>
    </w:p>
    <w:p w14:paraId="79344244" w14:textId="77777777" w:rsidR="00413AB8" w:rsidRPr="00413AB8" w:rsidRDefault="00413AB8" w:rsidP="00413AB8">
      <w:pPr>
        <w:pStyle w:val="NormalWeb"/>
        <w:spacing w:before="0" w:beforeAutospacing="0" w:after="0" w:afterAutospacing="0" w:line="360" w:lineRule="auto"/>
        <w:rPr>
          <w:rFonts w:ascii="Arial" w:hAnsi="Arial" w:cs="Arial"/>
          <w:color w:val="0E101A"/>
          <w:sz w:val="22"/>
          <w:szCs w:val="22"/>
        </w:rPr>
      </w:pPr>
      <w:r w:rsidRPr="00413AB8">
        <w:rPr>
          <w:rFonts w:ascii="Arial" w:hAnsi="Arial" w:cs="Arial"/>
          <w:color w:val="0E101A"/>
          <w:sz w:val="22"/>
          <w:szCs w:val="22"/>
        </w:rPr>
        <w:t>Hacking remains an impending challenge to most of the technological giants despite having a pool of tech-skilled staff. Data intended for market analysis remains susceptible to pilferages through their systems. This a severe risk challenge that further jeopardizes customers' credentials. </w:t>
      </w:r>
    </w:p>
    <w:p w14:paraId="64DF12ED" w14:textId="77777777" w:rsidR="00413AB8" w:rsidRDefault="00413AB8" w:rsidP="00413AB8">
      <w:pPr>
        <w:pStyle w:val="NormalWeb"/>
        <w:spacing w:before="0" w:beforeAutospacing="0" w:after="0" w:afterAutospacing="0" w:line="360" w:lineRule="auto"/>
        <w:rPr>
          <w:rFonts w:ascii="Arial" w:hAnsi="Arial" w:cs="Arial"/>
          <w:color w:val="0E101A"/>
          <w:sz w:val="22"/>
          <w:szCs w:val="22"/>
        </w:rPr>
      </w:pPr>
    </w:p>
    <w:p w14:paraId="7842069F" w14:textId="77777777" w:rsidR="00A332E3" w:rsidRPr="00413AB8" w:rsidRDefault="00A332E3" w:rsidP="00413AB8">
      <w:pPr>
        <w:pStyle w:val="NormalWeb"/>
        <w:spacing w:before="0" w:beforeAutospacing="0" w:after="0" w:afterAutospacing="0" w:line="360" w:lineRule="auto"/>
        <w:rPr>
          <w:rFonts w:ascii="Arial" w:hAnsi="Arial" w:cs="Arial"/>
          <w:color w:val="0E101A"/>
          <w:sz w:val="22"/>
          <w:szCs w:val="22"/>
        </w:rPr>
      </w:pPr>
    </w:p>
    <w:p w14:paraId="5CE60169" w14:textId="77777777" w:rsidR="00413AB8" w:rsidRPr="00413AB8" w:rsidRDefault="0045688D" w:rsidP="00413AB8">
      <w:pPr>
        <w:pStyle w:val="NormalWeb"/>
        <w:spacing w:before="0" w:beforeAutospacing="0" w:after="0" w:afterAutospacing="0" w:line="360" w:lineRule="auto"/>
        <w:rPr>
          <w:rFonts w:ascii="Arial" w:hAnsi="Arial" w:cs="Arial"/>
          <w:color w:val="0E101A"/>
          <w:sz w:val="22"/>
          <w:szCs w:val="22"/>
        </w:rPr>
      </w:pPr>
      <w:r>
        <w:rPr>
          <w:rStyle w:val="Strong"/>
          <w:rFonts w:ascii="Arial" w:hAnsi="Arial" w:cs="Arial"/>
          <w:color w:val="0E101A"/>
          <w:sz w:val="22"/>
          <w:szCs w:val="22"/>
        </w:rPr>
        <w:t xml:space="preserve">4.4 </w:t>
      </w:r>
      <w:r w:rsidR="00413AB8" w:rsidRPr="00413AB8">
        <w:rPr>
          <w:rStyle w:val="Strong"/>
          <w:rFonts w:ascii="Arial" w:hAnsi="Arial" w:cs="Arial"/>
          <w:color w:val="0E101A"/>
          <w:sz w:val="22"/>
          <w:szCs w:val="22"/>
        </w:rPr>
        <w:t>Synthesized recommendations to aid overcome the challenges</w:t>
      </w:r>
    </w:p>
    <w:p w14:paraId="148FACF8" w14:textId="77777777" w:rsidR="00BF2EBC" w:rsidRDefault="00D238EC" w:rsidP="00413AB8">
      <w:pPr>
        <w:spacing w:line="360" w:lineRule="auto"/>
        <w:rPr>
          <w:rFonts w:ascii="Arial" w:hAnsi="Arial" w:cs="Arial"/>
          <w:sz w:val="22"/>
          <w:szCs w:val="22"/>
        </w:rPr>
      </w:pPr>
      <w:r w:rsidRPr="00D238EC">
        <w:rPr>
          <w:rFonts w:ascii="Arial" w:hAnsi="Arial" w:cs="Arial"/>
          <w:sz w:val="22"/>
          <w:szCs w:val="22"/>
        </w:rPr>
        <w:t xml:space="preserve">Amazon needs to strengthen the synergy created by combining data sourced from ads, sales, and post-sales services. The organization's management information system (MIS) must assist in providing contact points for consumers at all times. Along with marketing and customer acquisition, Amazon must incorporate the entire </w:t>
      </w:r>
      <w:r w:rsidRPr="00D238EC">
        <w:rPr>
          <w:rFonts w:ascii="Arial" w:hAnsi="Arial" w:cs="Arial"/>
          <w:sz w:val="22"/>
          <w:szCs w:val="22"/>
        </w:rPr>
        <w:lastRenderedPageBreak/>
        <w:t xml:space="preserve">platform with social networking websites (Demir, 2017). Likewise, the MIS of eBay and other upcoming e-commerce organizations demonstrates that most consumers do reside in the social room. By combining a user's shopping experience with their social networking profile, Amazon will promote both the product and the services provided by the company to the end user's near networks (Anderson, 2011). However, the information systems remain a secret to most Amazon customers despite being the primary sources. This is a breach of confidentiality bond, which is suable; hence the company needs to engage clients and let them understand that data is being gathered like the CFE approach. </w:t>
      </w:r>
    </w:p>
    <w:p w14:paraId="34287B23" w14:textId="66EB7524" w:rsidR="00413AB8" w:rsidRDefault="00D238EC" w:rsidP="00413AB8">
      <w:pPr>
        <w:spacing w:line="360" w:lineRule="auto"/>
        <w:rPr>
          <w:rFonts w:ascii="Arial" w:hAnsi="Arial" w:cs="Arial"/>
          <w:sz w:val="22"/>
          <w:szCs w:val="22"/>
        </w:rPr>
      </w:pPr>
      <w:r w:rsidRPr="00D238EC">
        <w:rPr>
          <w:rFonts w:ascii="Arial" w:hAnsi="Arial" w:cs="Arial"/>
          <w:sz w:val="22"/>
          <w:szCs w:val="22"/>
        </w:rPr>
        <w:t>Furthermore, the Ring video footage highly breaches customers' privacy if it leaks through the Amazon servers. Therefore, to avoid the possibility of antagonizing clients because of the invasion of privacy, Amazon.com management must streamline the approach (Linden, Smith, and York, 2003 pp.78). Whether incorporated into the phone or personal computer, each device and software application and program needs to offer clients the opportunity to submit data at their discretion.</w:t>
      </w:r>
    </w:p>
    <w:p w14:paraId="1008C84E" w14:textId="77777777" w:rsidR="00EA66CD" w:rsidRDefault="00EA66CD" w:rsidP="00413AB8">
      <w:pPr>
        <w:spacing w:line="360" w:lineRule="auto"/>
        <w:rPr>
          <w:rFonts w:ascii="Arial" w:hAnsi="Arial" w:cs="Arial"/>
          <w:b/>
          <w:sz w:val="22"/>
          <w:szCs w:val="22"/>
        </w:rPr>
      </w:pPr>
    </w:p>
    <w:p w14:paraId="1804F5C1" w14:textId="77777777" w:rsidR="00A332E3" w:rsidRPr="00EA66CD" w:rsidRDefault="00A332E3" w:rsidP="00413AB8">
      <w:pPr>
        <w:spacing w:line="360" w:lineRule="auto"/>
        <w:rPr>
          <w:rFonts w:ascii="Arial" w:hAnsi="Arial" w:cs="Arial"/>
          <w:b/>
          <w:sz w:val="22"/>
          <w:szCs w:val="22"/>
        </w:rPr>
      </w:pPr>
    </w:p>
    <w:p w14:paraId="3BF922F7" w14:textId="18E4E246" w:rsidR="00EA66CD" w:rsidRDefault="00BF2EBC" w:rsidP="00413AB8">
      <w:pPr>
        <w:spacing w:line="360" w:lineRule="auto"/>
        <w:rPr>
          <w:rFonts w:ascii="Arial" w:hAnsi="Arial" w:cs="Arial"/>
          <w:b/>
          <w:sz w:val="22"/>
          <w:szCs w:val="22"/>
        </w:rPr>
      </w:pPr>
      <w:r>
        <w:rPr>
          <w:rFonts w:ascii="Arial" w:hAnsi="Arial" w:cs="Arial"/>
          <w:b/>
          <w:sz w:val="22"/>
          <w:szCs w:val="22"/>
        </w:rPr>
        <w:t xml:space="preserve">5. </w:t>
      </w:r>
      <w:r w:rsidR="00EA66CD" w:rsidRPr="00EA66CD">
        <w:rPr>
          <w:rFonts w:ascii="Arial" w:hAnsi="Arial" w:cs="Arial"/>
          <w:b/>
          <w:sz w:val="22"/>
          <w:szCs w:val="22"/>
        </w:rPr>
        <w:t>Conclusion and recommendations</w:t>
      </w:r>
    </w:p>
    <w:p w14:paraId="24ED3E4B" w14:textId="67D6E541" w:rsidR="00C07408" w:rsidRDefault="00BE017F" w:rsidP="00C07408">
      <w:pPr>
        <w:spacing w:line="360" w:lineRule="auto"/>
        <w:rPr>
          <w:rFonts w:ascii="Arial" w:hAnsi="Arial" w:cs="Arial"/>
          <w:sz w:val="22"/>
          <w:szCs w:val="22"/>
        </w:rPr>
      </w:pPr>
      <w:r w:rsidRPr="005B54FE">
        <w:rPr>
          <w:rFonts w:ascii="Arial" w:hAnsi="Arial" w:cs="Arial"/>
          <w:color w:val="0E101A"/>
          <w:sz w:val="22"/>
          <w:szCs w:val="22"/>
          <w:lang w:val="en-GB"/>
        </w:rPr>
        <w:t>The report's investigate</w:t>
      </w:r>
      <w:r w:rsidR="00C07408">
        <w:rPr>
          <w:rFonts w:ascii="Arial" w:hAnsi="Arial" w:cs="Arial"/>
          <w:color w:val="0E101A"/>
          <w:sz w:val="22"/>
          <w:szCs w:val="22"/>
          <w:lang w:val="en-GB"/>
        </w:rPr>
        <w:t>s</w:t>
      </w:r>
      <w:r w:rsidRPr="005B54FE">
        <w:rPr>
          <w:rFonts w:ascii="Arial" w:hAnsi="Arial" w:cs="Arial"/>
          <w:color w:val="0E101A"/>
          <w:sz w:val="22"/>
          <w:szCs w:val="22"/>
          <w:lang w:val="en-GB"/>
        </w:rPr>
        <w:t xml:space="preserve">, </w:t>
      </w:r>
      <w:r w:rsidR="005B54FE" w:rsidRPr="005B54FE">
        <w:rPr>
          <w:rFonts w:ascii="Arial" w:hAnsi="Arial" w:cs="Arial"/>
          <w:color w:val="0E101A"/>
          <w:sz w:val="22"/>
          <w:szCs w:val="22"/>
          <w:lang w:val="en-GB"/>
        </w:rPr>
        <w:t>analyse</w:t>
      </w:r>
      <w:r w:rsidR="00C07408">
        <w:rPr>
          <w:rFonts w:ascii="Arial" w:hAnsi="Arial" w:cs="Arial"/>
          <w:color w:val="0E101A"/>
          <w:sz w:val="22"/>
          <w:szCs w:val="22"/>
          <w:lang w:val="en-GB"/>
        </w:rPr>
        <w:t>s</w:t>
      </w:r>
      <w:r w:rsidRPr="005B54FE">
        <w:rPr>
          <w:rFonts w:ascii="Arial" w:hAnsi="Arial" w:cs="Arial"/>
          <w:color w:val="0E101A"/>
          <w:sz w:val="22"/>
          <w:szCs w:val="22"/>
          <w:lang w:val="en-GB"/>
        </w:rPr>
        <w:t>, and review</w:t>
      </w:r>
      <w:r w:rsidR="00C07408">
        <w:rPr>
          <w:rFonts w:ascii="Arial" w:hAnsi="Arial" w:cs="Arial"/>
          <w:color w:val="0E101A"/>
          <w:sz w:val="22"/>
          <w:szCs w:val="22"/>
          <w:lang w:val="en-GB"/>
        </w:rPr>
        <w:t>s Amazon.com</w:t>
      </w:r>
      <w:r w:rsidRPr="005B54FE">
        <w:rPr>
          <w:rFonts w:ascii="Arial" w:hAnsi="Arial" w:cs="Arial"/>
          <w:color w:val="0E101A"/>
          <w:sz w:val="22"/>
          <w:szCs w:val="22"/>
          <w:lang w:val="en-GB"/>
        </w:rPr>
        <w:t xml:space="preserve"> information and knowledge management processes and how the company leverages knowledge to gain a competitive advantage. The first section discussed knowledge management theories and the context of Amazon.com, emphasizing theoretical approaches, principles, and hypotheses associated with knowledge management. The second section of the report </w:t>
      </w:r>
      <w:r w:rsidR="00C07408">
        <w:rPr>
          <w:rFonts w:ascii="Arial" w:hAnsi="Arial" w:cs="Arial"/>
          <w:color w:val="0E101A"/>
          <w:sz w:val="22"/>
          <w:szCs w:val="22"/>
          <w:lang w:val="en-GB"/>
        </w:rPr>
        <w:t xml:space="preserve">illustrates and discuss in details </w:t>
      </w:r>
      <w:r w:rsidRPr="005B54FE">
        <w:rPr>
          <w:rFonts w:ascii="Arial" w:hAnsi="Arial" w:cs="Arial"/>
          <w:color w:val="0E101A"/>
          <w:sz w:val="22"/>
          <w:szCs w:val="22"/>
          <w:lang w:val="en-GB"/>
        </w:rPr>
        <w:t xml:space="preserve">information by explaining academic models, methods, and tactics such as the Nonaka SECI model, Spender's, and Blacklet's, before demonstrating </w:t>
      </w:r>
      <w:r w:rsidR="00C07408" w:rsidRPr="00C07408">
        <w:rPr>
          <w:rFonts w:ascii="Arial" w:hAnsi="Arial" w:cs="Arial"/>
          <w:sz w:val="22"/>
          <w:szCs w:val="22"/>
        </w:rPr>
        <w:t>helps Organizations in satisfying customers and achieving competitive advantage</w:t>
      </w:r>
      <w:r w:rsidRPr="005B54FE">
        <w:rPr>
          <w:rFonts w:ascii="Arial" w:hAnsi="Arial" w:cs="Arial"/>
          <w:color w:val="0E101A"/>
          <w:sz w:val="22"/>
          <w:szCs w:val="22"/>
          <w:lang w:val="en-GB"/>
        </w:rPr>
        <w:t xml:space="preserve">. Finally, the report delves extensively into Amazon's information systems, </w:t>
      </w:r>
      <w:r w:rsidR="00BF2EBC">
        <w:rPr>
          <w:rFonts w:ascii="Arial" w:hAnsi="Arial" w:cs="Arial"/>
          <w:color w:val="0E101A"/>
          <w:sz w:val="22"/>
          <w:szCs w:val="22"/>
          <w:lang w:val="en-GB"/>
        </w:rPr>
        <w:t xml:space="preserve">Alexa, artificial intelligence and </w:t>
      </w:r>
      <w:r w:rsidRPr="005B54FE">
        <w:rPr>
          <w:rFonts w:ascii="Arial" w:hAnsi="Arial" w:cs="Arial"/>
          <w:color w:val="0E101A"/>
          <w:sz w:val="22"/>
          <w:szCs w:val="22"/>
          <w:lang w:val="en-GB"/>
        </w:rPr>
        <w:t>their criticality, potential knowledge management problems, and recommendations for strengthening their knowledge management practices in the third section.</w:t>
      </w:r>
      <w:r w:rsidR="00C07408">
        <w:rPr>
          <w:rFonts w:ascii="Arial" w:hAnsi="Arial" w:cs="Arial"/>
          <w:color w:val="0E101A"/>
          <w:sz w:val="22"/>
          <w:szCs w:val="22"/>
          <w:lang w:val="en-GB"/>
        </w:rPr>
        <w:t xml:space="preserve"> The report suggests </w:t>
      </w:r>
      <w:r w:rsidR="00C07408" w:rsidRPr="00D238EC">
        <w:rPr>
          <w:rFonts w:ascii="Arial" w:hAnsi="Arial" w:cs="Arial"/>
          <w:sz w:val="22"/>
          <w:szCs w:val="22"/>
        </w:rPr>
        <w:t>Amazon needs to strengthen the synergy created by combining data sourced from ads, sales, and post-sales services</w:t>
      </w:r>
      <w:r w:rsidR="00C07408">
        <w:rPr>
          <w:rFonts w:ascii="Arial" w:hAnsi="Arial" w:cs="Arial"/>
          <w:sz w:val="22"/>
          <w:szCs w:val="22"/>
        </w:rPr>
        <w:t xml:space="preserve">. Besides, </w:t>
      </w:r>
      <w:r w:rsidR="00C07408" w:rsidRPr="00D238EC">
        <w:rPr>
          <w:rFonts w:ascii="Arial" w:hAnsi="Arial" w:cs="Arial"/>
          <w:sz w:val="22"/>
          <w:szCs w:val="22"/>
        </w:rPr>
        <w:t>to avoid the possibility of antagonizing clients because of the invasion of privacy, Amazon.com management</w:t>
      </w:r>
      <w:r w:rsidR="00C07408">
        <w:rPr>
          <w:rFonts w:ascii="Arial" w:hAnsi="Arial" w:cs="Arial"/>
          <w:sz w:val="22"/>
          <w:szCs w:val="22"/>
        </w:rPr>
        <w:t xml:space="preserve"> </w:t>
      </w:r>
      <w:r w:rsidR="00C07408" w:rsidRPr="00D238EC">
        <w:rPr>
          <w:rFonts w:ascii="Arial" w:hAnsi="Arial" w:cs="Arial"/>
          <w:sz w:val="22"/>
          <w:szCs w:val="22"/>
        </w:rPr>
        <w:t>needs to offer clients the opportunity to submit data at their discretion.</w:t>
      </w:r>
    </w:p>
    <w:p w14:paraId="45453367" w14:textId="6AD26803" w:rsidR="00BE017F" w:rsidRPr="00C07408" w:rsidRDefault="00BE017F" w:rsidP="005B54FE">
      <w:pPr>
        <w:spacing w:line="360" w:lineRule="auto"/>
        <w:rPr>
          <w:rFonts w:ascii="Arial" w:hAnsi="Arial" w:cs="Arial"/>
          <w:sz w:val="22"/>
          <w:szCs w:val="22"/>
        </w:rPr>
      </w:pPr>
    </w:p>
    <w:p w14:paraId="1154A77C" w14:textId="77777777" w:rsidR="00A332E3" w:rsidRDefault="00A332E3" w:rsidP="005B54FE">
      <w:pPr>
        <w:spacing w:line="360" w:lineRule="auto"/>
        <w:rPr>
          <w:rFonts w:ascii="Arial" w:hAnsi="Arial" w:cs="Arial"/>
          <w:b/>
          <w:sz w:val="22"/>
          <w:szCs w:val="22"/>
        </w:rPr>
      </w:pPr>
    </w:p>
    <w:p w14:paraId="2F8723E3" w14:textId="628EF99A" w:rsidR="005B54FE" w:rsidRPr="005B54FE" w:rsidRDefault="004F3F80" w:rsidP="005B54FE">
      <w:pPr>
        <w:spacing w:line="360" w:lineRule="auto"/>
        <w:rPr>
          <w:rFonts w:ascii="Arial" w:hAnsi="Arial" w:cs="Arial"/>
          <w:color w:val="0E101A"/>
          <w:sz w:val="22"/>
          <w:szCs w:val="22"/>
          <w:lang w:val="en-GB"/>
        </w:rPr>
      </w:pPr>
      <w:r>
        <w:rPr>
          <w:rFonts w:ascii="Arial" w:hAnsi="Arial" w:cs="Arial"/>
          <w:b/>
          <w:bCs/>
          <w:color w:val="0E101A"/>
          <w:sz w:val="22"/>
          <w:szCs w:val="22"/>
          <w:lang w:val="en-GB"/>
        </w:rPr>
        <w:lastRenderedPageBreak/>
        <w:t>Bibliography</w:t>
      </w:r>
    </w:p>
    <w:p w14:paraId="6E788BC9" w14:textId="77777777" w:rsidR="005B54FE" w:rsidRPr="005B54FE" w:rsidRDefault="005B54FE" w:rsidP="005B54FE">
      <w:pPr>
        <w:spacing w:line="360" w:lineRule="auto"/>
        <w:rPr>
          <w:rFonts w:ascii="Arial" w:hAnsi="Arial" w:cs="Arial"/>
          <w:color w:val="0E101A"/>
          <w:sz w:val="22"/>
          <w:szCs w:val="22"/>
          <w:lang w:val="en-GB"/>
        </w:rPr>
      </w:pPr>
    </w:p>
    <w:p w14:paraId="2197936F" w14:textId="77777777" w:rsidR="005B54FE" w:rsidRPr="005B54FE" w:rsidRDefault="005B54FE" w:rsidP="005B54FE">
      <w:pPr>
        <w:spacing w:line="360" w:lineRule="auto"/>
        <w:rPr>
          <w:rFonts w:ascii="Arial" w:hAnsi="Arial" w:cs="Arial"/>
          <w:color w:val="0E101A"/>
          <w:sz w:val="22"/>
          <w:szCs w:val="22"/>
          <w:lang w:val="en-GB"/>
        </w:rPr>
      </w:pPr>
      <w:r w:rsidRPr="00227AF2">
        <w:rPr>
          <w:rFonts w:ascii="Arial" w:hAnsi="Arial" w:cs="Arial"/>
          <w:color w:val="0E101A"/>
          <w:sz w:val="22"/>
          <w:szCs w:val="22"/>
          <w:lang w:val="en-GB"/>
        </w:rPr>
        <w:t>Collins, J.C., 2019. If You Can't Beat Amazon. Com, Join Them. </w:t>
      </w:r>
      <w:r w:rsidRPr="00227AF2">
        <w:rPr>
          <w:rFonts w:ascii="Arial" w:hAnsi="Arial" w:cs="Arial"/>
          <w:i/>
          <w:iCs/>
          <w:color w:val="0E101A"/>
          <w:sz w:val="22"/>
          <w:szCs w:val="22"/>
          <w:lang w:val="en-GB"/>
        </w:rPr>
        <w:t>Journal of Accountancy</w:t>
      </w:r>
      <w:r w:rsidRPr="00227AF2">
        <w:rPr>
          <w:rFonts w:ascii="Arial" w:hAnsi="Arial" w:cs="Arial"/>
          <w:color w:val="0E101A"/>
          <w:sz w:val="22"/>
          <w:szCs w:val="22"/>
          <w:lang w:val="en-GB"/>
        </w:rPr>
        <w:t>, </w:t>
      </w:r>
      <w:r w:rsidRPr="00227AF2">
        <w:rPr>
          <w:rFonts w:ascii="Arial" w:hAnsi="Arial" w:cs="Arial"/>
          <w:i/>
          <w:iCs/>
          <w:color w:val="0E101A"/>
          <w:sz w:val="22"/>
          <w:szCs w:val="22"/>
          <w:lang w:val="en-GB"/>
        </w:rPr>
        <w:t>228</w:t>
      </w:r>
      <w:r w:rsidRPr="00227AF2">
        <w:rPr>
          <w:rFonts w:ascii="Arial" w:hAnsi="Arial" w:cs="Arial"/>
          <w:color w:val="0E101A"/>
          <w:sz w:val="22"/>
          <w:szCs w:val="22"/>
          <w:lang w:val="en-GB"/>
        </w:rPr>
        <w:t>(2), p.65.</w:t>
      </w:r>
    </w:p>
    <w:p w14:paraId="4EFFD513" w14:textId="77777777" w:rsidR="005B54FE" w:rsidRPr="005B54FE" w:rsidRDefault="005B54FE" w:rsidP="005B54FE">
      <w:pPr>
        <w:spacing w:line="360" w:lineRule="auto"/>
        <w:rPr>
          <w:rFonts w:ascii="Arial" w:hAnsi="Arial" w:cs="Arial"/>
          <w:color w:val="0E101A"/>
          <w:sz w:val="22"/>
          <w:szCs w:val="22"/>
          <w:lang w:val="en-GB"/>
        </w:rPr>
      </w:pPr>
    </w:p>
    <w:p w14:paraId="479E2C3E" w14:textId="77777777" w:rsid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Collison, C. and Parcell, G., 2004. </w:t>
      </w:r>
      <w:r w:rsidRPr="005B54FE">
        <w:rPr>
          <w:rFonts w:ascii="Arial" w:hAnsi="Arial" w:cs="Arial"/>
          <w:i/>
          <w:iCs/>
          <w:color w:val="0E101A"/>
          <w:sz w:val="22"/>
          <w:szCs w:val="22"/>
          <w:lang w:val="en-GB"/>
        </w:rPr>
        <w:t>Learning to fly</w:t>
      </w:r>
      <w:r w:rsidRPr="005B54FE">
        <w:rPr>
          <w:rFonts w:ascii="Arial" w:hAnsi="Arial" w:cs="Arial"/>
          <w:color w:val="0E101A"/>
          <w:sz w:val="22"/>
          <w:szCs w:val="22"/>
          <w:lang w:val="en-GB"/>
        </w:rPr>
        <w:t>. 2nd ed. Chichester: Capstone publishing limited, pp.15-65.</w:t>
      </w:r>
    </w:p>
    <w:p w14:paraId="1A142769" w14:textId="77777777" w:rsidR="005B54FE" w:rsidRDefault="005B54FE" w:rsidP="005B54FE">
      <w:pPr>
        <w:spacing w:line="360" w:lineRule="auto"/>
        <w:rPr>
          <w:rFonts w:ascii="Arial" w:hAnsi="Arial" w:cs="Arial"/>
          <w:color w:val="0E101A"/>
          <w:sz w:val="22"/>
          <w:szCs w:val="22"/>
          <w:lang w:val="en-GB"/>
        </w:rPr>
      </w:pPr>
    </w:p>
    <w:p w14:paraId="1238954E" w14:textId="77777777" w:rsidR="005B54FE" w:rsidRPr="005B54FE" w:rsidRDefault="005B54FE" w:rsidP="005B54FE">
      <w:pPr>
        <w:spacing w:line="360" w:lineRule="auto"/>
        <w:rPr>
          <w:rFonts w:ascii="Times" w:eastAsia="Times New Roman" w:hAnsi="Times" w:cs="Times New Roman"/>
          <w:sz w:val="22"/>
          <w:szCs w:val="22"/>
          <w:lang w:val="en-GB"/>
        </w:rPr>
      </w:pPr>
      <w:r w:rsidRPr="005B54FE">
        <w:rPr>
          <w:rFonts w:ascii="Arial" w:eastAsia="Times New Roman" w:hAnsi="Arial" w:cs="Arial"/>
          <w:color w:val="000000"/>
          <w:sz w:val="22"/>
          <w:szCs w:val="22"/>
          <w:shd w:val="clear" w:color="auto" w:fill="FFFFFF"/>
          <w:lang w:val="en-GB"/>
        </w:rPr>
        <w:t>Cook, S. and Brown, J., 1999. </w:t>
      </w:r>
      <w:r w:rsidRPr="005B54FE">
        <w:rPr>
          <w:rFonts w:ascii="Arial" w:eastAsia="Times New Roman" w:hAnsi="Arial" w:cs="Arial"/>
          <w:i/>
          <w:iCs/>
          <w:color w:val="000000"/>
          <w:sz w:val="22"/>
          <w:szCs w:val="22"/>
          <w:shd w:val="clear" w:color="auto" w:fill="FFFFFF"/>
          <w:lang w:val="en-GB"/>
        </w:rPr>
        <w:t>Organization Science. Bridging epistemologies: the generative dance between organizational knowledge and organizational knowing</w:t>
      </w:r>
      <w:r w:rsidRPr="005B54FE">
        <w:rPr>
          <w:rFonts w:ascii="Arial" w:eastAsia="Times New Roman" w:hAnsi="Arial" w:cs="Arial"/>
          <w:color w:val="000000"/>
          <w:sz w:val="22"/>
          <w:szCs w:val="22"/>
          <w:shd w:val="clear" w:color="auto" w:fill="FFFFFF"/>
          <w:lang w:val="en-GB"/>
        </w:rPr>
        <w:t>. pp.381-400.</w:t>
      </w:r>
    </w:p>
    <w:p w14:paraId="1FC4809E" w14:textId="77777777" w:rsidR="005B54FE" w:rsidRPr="005B54FE" w:rsidRDefault="005B54FE" w:rsidP="005B54FE">
      <w:pPr>
        <w:spacing w:line="360" w:lineRule="auto"/>
        <w:rPr>
          <w:rFonts w:ascii="Arial" w:hAnsi="Arial" w:cs="Arial"/>
          <w:color w:val="0E101A"/>
          <w:sz w:val="22"/>
          <w:szCs w:val="22"/>
          <w:lang w:val="en-GB"/>
        </w:rPr>
      </w:pPr>
    </w:p>
    <w:p w14:paraId="5086F87A" w14:textId="77777777" w:rsidR="005B54FE" w:rsidRP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Demir, A., 2017. </w:t>
      </w:r>
      <w:r w:rsidRPr="005B54FE">
        <w:rPr>
          <w:rFonts w:ascii="Arial" w:hAnsi="Arial" w:cs="Arial"/>
          <w:i/>
          <w:iCs/>
          <w:color w:val="0E101A"/>
          <w:sz w:val="22"/>
          <w:szCs w:val="22"/>
          <w:lang w:val="en-GB"/>
        </w:rPr>
        <w:t>Management Information System: Case Study of Amazon.Com</w:t>
      </w:r>
      <w:r w:rsidRPr="005B54FE">
        <w:rPr>
          <w:rFonts w:ascii="Arial" w:hAnsi="Arial" w:cs="Arial"/>
          <w:color w:val="0E101A"/>
          <w:sz w:val="22"/>
          <w:szCs w:val="22"/>
          <w:lang w:val="en-GB"/>
        </w:rPr>
        <w:t>. [online] Questjournals.org. Available at: &lt;http://www.questjournals.org/jrbm/papers/vol4-issue11/B4111117.pdf&gt; [Accessed 11 April 2021].</w:t>
      </w:r>
    </w:p>
    <w:p w14:paraId="64F73A4F" w14:textId="77777777" w:rsidR="005B54FE" w:rsidRPr="005B54FE" w:rsidRDefault="005B54FE" w:rsidP="005B54FE">
      <w:pPr>
        <w:spacing w:line="360" w:lineRule="auto"/>
        <w:rPr>
          <w:rFonts w:ascii="Arial" w:hAnsi="Arial" w:cs="Arial"/>
          <w:color w:val="0E101A"/>
          <w:sz w:val="22"/>
          <w:szCs w:val="22"/>
          <w:lang w:val="en-GB"/>
        </w:rPr>
      </w:pPr>
    </w:p>
    <w:p w14:paraId="7B84C84E" w14:textId="77777777" w:rsidR="005B54FE" w:rsidRPr="005B54FE" w:rsidRDefault="005B54FE" w:rsidP="005B54FE">
      <w:pPr>
        <w:spacing w:line="360" w:lineRule="auto"/>
        <w:rPr>
          <w:rFonts w:ascii="Arial" w:hAnsi="Arial" w:cs="Arial"/>
          <w:color w:val="0E101A"/>
          <w:sz w:val="22"/>
          <w:szCs w:val="22"/>
          <w:lang w:val="en-GB"/>
        </w:rPr>
      </w:pPr>
      <w:r w:rsidRPr="00227AF2">
        <w:rPr>
          <w:rFonts w:ascii="Arial" w:hAnsi="Arial" w:cs="Arial"/>
          <w:color w:val="0E101A"/>
          <w:sz w:val="22"/>
          <w:szCs w:val="22"/>
          <w:lang w:val="en-GB"/>
        </w:rPr>
        <w:t>Kordrostami, E. and Rahmani, V., 2020. Investigating conflicting online review information: evidence from Amazon. Com. </w:t>
      </w:r>
      <w:r w:rsidRPr="00227AF2">
        <w:rPr>
          <w:rFonts w:ascii="Arial" w:hAnsi="Arial" w:cs="Arial"/>
          <w:i/>
          <w:iCs/>
          <w:color w:val="0E101A"/>
          <w:sz w:val="22"/>
          <w:szCs w:val="22"/>
          <w:lang w:val="en-GB"/>
        </w:rPr>
        <w:t>Journal of Retailing and Consumer Services</w:t>
      </w:r>
      <w:r w:rsidRPr="00227AF2">
        <w:rPr>
          <w:rFonts w:ascii="Arial" w:hAnsi="Arial" w:cs="Arial"/>
          <w:color w:val="0E101A"/>
          <w:sz w:val="22"/>
          <w:szCs w:val="22"/>
          <w:lang w:val="en-GB"/>
        </w:rPr>
        <w:t>, </w:t>
      </w:r>
      <w:r w:rsidRPr="00227AF2">
        <w:rPr>
          <w:rFonts w:ascii="Arial" w:hAnsi="Arial" w:cs="Arial"/>
          <w:i/>
          <w:iCs/>
          <w:color w:val="0E101A"/>
          <w:sz w:val="22"/>
          <w:szCs w:val="22"/>
          <w:lang w:val="en-GB"/>
        </w:rPr>
        <w:t>55</w:t>
      </w:r>
      <w:r w:rsidRPr="00227AF2">
        <w:rPr>
          <w:rFonts w:ascii="Arial" w:hAnsi="Arial" w:cs="Arial"/>
          <w:color w:val="0E101A"/>
          <w:sz w:val="22"/>
          <w:szCs w:val="22"/>
          <w:lang w:val="en-GB"/>
        </w:rPr>
        <w:t>, p.102125.</w:t>
      </w:r>
    </w:p>
    <w:p w14:paraId="30054FD9" w14:textId="77777777" w:rsidR="005B54FE" w:rsidRPr="005B54FE" w:rsidRDefault="005B54FE" w:rsidP="005B54FE">
      <w:pPr>
        <w:spacing w:line="360" w:lineRule="auto"/>
        <w:rPr>
          <w:rFonts w:ascii="Arial" w:hAnsi="Arial" w:cs="Arial"/>
          <w:color w:val="0E101A"/>
          <w:sz w:val="22"/>
          <w:szCs w:val="22"/>
          <w:lang w:val="en-GB"/>
        </w:rPr>
      </w:pPr>
    </w:p>
    <w:p w14:paraId="56D506E1" w14:textId="77777777" w:rsidR="005B54FE" w:rsidRP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Hall, M., n.d. </w:t>
      </w:r>
      <w:r w:rsidRPr="005B54FE">
        <w:rPr>
          <w:rFonts w:ascii="Arial" w:hAnsi="Arial" w:cs="Arial"/>
          <w:i/>
          <w:iCs/>
          <w:color w:val="0E101A"/>
          <w:sz w:val="22"/>
          <w:szCs w:val="22"/>
          <w:lang w:val="en-GB"/>
        </w:rPr>
        <w:t>Amazon.com | History &amp; Facts</w:t>
      </w:r>
      <w:r w:rsidRPr="005B54FE">
        <w:rPr>
          <w:rFonts w:ascii="Arial" w:hAnsi="Arial" w:cs="Arial"/>
          <w:color w:val="0E101A"/>
          <w:sz w:val="22"/>
          <w:szCs w:val="22"/>
          <w:lang w:val="en-GB"/>
        </w:rPr>
        <w:t>. [online] Encyclopedia Britannica. Available at: &lt;https://www.britannica.com/topic/Amazoncom&gt; [Accessed 7 April 2021]. </w:t>
      </w:r>
    </w:p>
    <w:p w14:paraId="4575D7C7" w14:textId="77777777" w:rsidR="005B54FE" w:rsidRPr="005B54FE" w:rsidRDefault="005B54FE" w:rsidP="005B54FE">
      <w:pPr>
        <w:spacing w:line="360" w:lineRule="auto"/>
        <w:rPr>
          <w:rFonts w:ascii="Arial" w:hAnsi="Arial" w:cs="Arial"/>
          <w:color w:val="0E101A"/>
          <w:sz w:val="22"/>
          <w:szCs w:val="22"/>
          <w:lang w:val="en-GB"/>
        </w:rPr>
      </w:pPr>
    </w:p>
    <w:p w14:paraId="54E3D8AA" w14:textId="77777777" w:rsid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Jordon, M. (2008). The Secrets to Amazon Book</w:t>
      </w:r>
      <w:r w:rsidR="00227AF2">
        <w:rPr>
          <w:rFonts w:ascii="Arial" w:hAnsi="Arial" w:cs="Arial"/>
          <w:color w:val="0E101A"/>
          <w:sz w:val="22"/>
          <w:szCs w:val="22"/>
          <w:lang w:val="en-GB"/>
        </w:rPr>
        <w:t xml:space="preserve">selling Success (Tenth Edition) </w:t>
      </w:r>
      <w:r w:rsidRPr="005B54FE">
        <w:rPr>
          <w:rFonts w:ascii="Arial" w:hAnsi="Arial" w:cs="Arial"/>
          <w:color w:val="0E101A"/>
          <w:sz w:val="22"/>
          <w:szCs w:val="22"/>
          <w:lang w:val="en-GB"/>
        </w:rPr>
        <w:t>CreateSpace.p : 147 - 158 </w:t>
      </w:r>
    </w:p>
    <w:p w14:paraId="43FBD6C3" w14:textId="77777777" w:rsidR="003A4DFA" w:rsidRDefault="003A4DFA" w:rsidP="005B54FE">
      <w:pPr>
        <w:spacing w:line="360" w:lineRule="auto"/>
        <w:rPr>
          <w:rFonts w:ascii="Arial" w:hAnsi="Arial" w:cs="Arial"/>
          <w:color w:val="0E101A"/>
          <w:sz w:val="22"/>
          <w:szCs w:val="22"/>
          <w:lang w:val="en-GB"/>
        </w:rPr>
      </w:pPr>
    </w:p>
    <w:p w14:paraId="2F6ACAFC" w14:textId="77777777" w:rsidR="003A4DFA" w:rsidRPr="003A4DFA" w:rsidRDefault="003A4DFA" w:rsidP="003A4DFA">
      <w:pPr>
        <w:rPr>
          <w:rFonts w:ascii="Times" w:eastAsia="Times New Roman" w:hAnsi="Times" w:cs="Times New Roman"/>
          <w:sz w:val="22"/>
          <w:szCs w:val="22"/>
          <w:lang w:val="en-GB"/>
        </w:rPr>
      </w:pPr>
      <w:r w:rsidRPr="003A4DFA">
        <w:rPr>
          <w:rFonts w:ascii="Arial" w:eastAsia="Times New Roman" w:hAnsi="Arial" w:cs="Arial"/>
          <w:color w:val="000000"/>
          <w:sz w:val="22"/>
          <w:szCs w:val="22"/>
          <w:shd w:val="clear" w:color="auto" w:fill="FFFFFF"/>
          <w:lang w:val="en-GB"/>
        </w:rPr>
        <w:t>Kalam, M., 2021. </w:t>
      </w:r>
      <w:r w:rsidRPr="003A4DFA">
        <w:rPr>
          <w:rFonts w:ascii="Arial" w:eastAsia="Times New Roman" w:hAnsi="Arial" w:cs="Arial"/>
          <w:i/>
          <w:iCs/>
          <w:color w:val="000000"/>
          <w:sz w:val="22"/>
          <w:szCs w:val="22"/>
          <w:shd w:val="clear" w:color="auto" w:fill="FFFFFF"/>
          <w:lang w:val="en-GB"/>
        </w:rPr>
        <w:t>BMSW5106</w:t>
      </w:r>
      <w:r w:rsidRPr="003A4DFA">
        <w:rPr>
          <w:rFonts w:ascii="Arial" w:eastAsia="Times New Roman" w:hAnsi="Arial" w:cs="Arial"/>
          <w:color w:val="000000"/>
          <w:sz w:val="22"/>
          <w:szCs w:val="22"/>
          <w:shd w:val="clear" w:color="auto" w:fill="FFFFFF"/>
          <w:lang w:val="en-GB"/>
        </w:rPr>
        <w:t>.</w:t>
      </w:r>
    </w:p>
    <w:p w14:paraId="2EF9FEB7" w14:textId="77777777" w:rsidR="005B54FE" w:rsidRPr="005B54FE" w:rsidRDefault="005B54FE" w:rsidP="005B54FE">
      <w:pPr>
        <w:spacing w:line="360" w:lineRule="auto"/>
        <w:rPr>
          <w:rFonts w:ascii="Arial" w:hAnsi="Arial" w:cs="Arial"/>
          <w:color w:val="0E101A"/>
          <w:sz w:val="22"/>
          <w:szCs w:val="22"/>
          <w:lang w:val="en-GB"/>
        </w:rPr>
      </w:pPr>
    </w:p>
    <w:p w14:paraId="47AD6BCD" w14:textId="77777777" w:rsidR="005B54FE" w:rsidRP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Khalilabad, H., Mazandarani, O., Sentosa, l. and Piaralal, S., 2006. </w:t>
      </w:r>
      <w:r w:rsidRPr="005B54FE">
        <w:rPr>
          <w:rFonts w:ascii="Arial" w:hAnsi="Arial" w:cs="Arial"/>
          <w:i/>
          <w:iCs/>
          <w:color w:val="0E101A"/>
          <w:sz w:val="22"/>
          <w:szCs w:val="22"/>
          <w:lang w:val="en-GB"/>
        </w:rPr>
        <w:t>(PDF) The Impact of Knowledge Management on Customer Relationship Management</w:t>
      </w:r>
      <w:r w:rsidRPr="005B54FE">
        <w:rPr>
          <w:rFonts w:ascii="Arial" w:hAnsi="Arial" w:cs="Arial"/>
          <w:color w:val="0E101A"/>
          <w:sz w:val="22"/>
          <w:szCs w:val="22"/>
          <w:lang w:val="en-GB"/>
        </w:rPr>
        <w:t>. [online] ResearchGate. Available at: &lt;https://www.researchgate.net/publication/228866038_The_Impact_of_Knowledge_Management_on_Customer_Relationship_Management&gt; [Accessed 14 April 2021].</w:t>
      </w:r>
    </w:p>
    <w:p w14:paraId="630D6F96" w14:textId="77777777" w:rsidR="005B54FE" w:rsidRPr="005B54FE" w:rsidRDefault="005B54FE" w:rsidP="005B54FE">
      <w:pPr>
        <w:spacing w:line="360" w:lineRule="auto"/>
        <w:rPr>
          <w:rFonts w:ascii="Arial" w:hAnsi="Arial" w:cs="Arial"/>
          <w:color w:val="0E101A"/>
          <w:sz w:val="22"/>
          <w:szCs w:val="22"/>
          <w:lang w:val="en-GB"/>
        </w:rPr>
      </w:pPr>
    </w:p>
    <w:p w14:paraId="157EBEB6" w14:textId="77777777" w:rsidR="005B54FE" w:rsidRPr="005B54FE" w:rsidRDefault="005B54FE" w:rsidP="005B54FE">
      <w:pPr>
        <w:spacing w:line="360" w:lineRule="auto"/>
        <w:rPr>
          <w:rFonts w:ascii="Arial" w:hAnsi="Arial" w:cs="Arial"/>
          <w:color w:val="0E101A"/>
          <w:sz w:val="22"/>
          <w:szCs w:val="22"/>
          <w:lang w:val="en-GB"/>
        </w:rPr>
      </w:pPr>
      <w:r w:rsidRPr="00227AF2">
        <w:rPr>
          <w:rFonts w:ascii="Arial" w:hAnsi="Arial" w:cs="Arial"/>
          <w:color w:val="0E101A"/>
          <w:sz w:val="22"/>
          <w:szCs w:val="22"/>
          <w:lang w:val="en-GB"/>
        </w:rPr>
        <w:lastRenderedPageBreak/>
        <w:t>Lee, S.G., Trimi, S. and Yang, C.G., 2018. Perceived usefulness factors of online reviews: a study of Amazon. Com. </w:t>
      </w:r>
      <w:r w:rsidRPr="00227AF2">
        <w:rPr>
          <w:rFonts w:ascii="Arial" w:hAnsi="Arial" w:cs="Arial"/>
          <w:i/>
          <w:iCs/>
          <w:color w:val="0E101A"/>
          <w:sz w:val="22"/>
          <w:szCs w:val="22"/>
          <w:lang w:val="en-GB"/>
        </w:rPr>
        <w:t>Journal of computer information systems</w:t>
      </w:r>
      <w:r w:rsidRPr="00227AF2">
        <w:rPr>
          <w:rFonts w:ascii="Arial" w:hAnsi="Arial" w:cs="Arial"/>
          <w:color w:val="0E101A"/>
          <w:sz w:val="22"/>
          <w:szCs w:val="22"/>
          <w:lang w:val="en-GB"/>
        </w:rPr>
        <w:t>, </w:t>
      </w:r>
      <w:r w:rsidRPr="00227AF2">
        <w:rPr>
          <w:rFonts w:ascii="Arial" w:hAnsi="Arial" w:cs="Arial"/>
          <w:i/>
          <w:iCs/>
          <w:color w:val="0E101A"/>
          <w:sz w:val="22"/>
          <w:szCs w:val="22"/>
          <w:lang w:val="en-GB"/>
        </w:rPr>
        <w:t>58</w:t>
      </w:r>
      <w:r w:rsidRPr="00227AF2">
        <w:rPr>
          <w:rFonts w:ascii="Arial" w:hAnsi="Arial" w:cs="Arial"/>
          <w:color w:val="0E101A"/>
          <w:sz w:val="22"/>
          <w:szCs w:val="22"/>
          <w:lang w:val="en-GB"/>
        </w:rPr>
        <w:t>(4), pp.344-352.</w:t>
      </w:r>
    </w:p>
    <w:p w14:paraId="3A671134" w14:textId="77777777" w:rsidR="005B54FE" w:rsidRPr="005B54FE" w:rsidRDefault="005B54FE" w:rsidP="005B54FE">
      <w:pPr>
        <w:spacing w:line="360" w:lineRule="auto"/>
        <w:rPr>
          <w:rFonts w:ascii="Arial" w:hAnsi="Arial" w:cs="Arial"/>
          <w:color w:val="0E101A"/>
          <w:sz w:val="22"/>
          <w:szCs w:val="22"/>
          <w:lang w:val="en-GB"/>
        </w:rPr>
      </w:pPr>
    </w:p>
    <w:p w14:paraId="1F0BBD80" w14:textId="77777777" w:rsidR="005B54FE" w:rsidRP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Linden, G., Smith, B. and York, J., 2003. Amazon. Com recommendations: Item-to-item collaborative filtering. </w:t>
      </w:r>
      <w:r w:rsidRPr="005B54FE">
        <w:rPr>
          <w:rFonts w:ascii="Arial" w:hAnsi="Arial" w:cs="Arial"/>
          <w:i/>
          <w:iCs/>
          <w:color w:val="0E101A"/>
          <w:sz w:val="22"/>
          <w:szCs w:val="22"/>
          <w:lang w:val="en-GB"/>
        </w:rPr>
        <w:t>IEEE Internet computing</w:t>
      </w:r>
      <w:r w:rsidRPr="005B54FE">
        <w:rPr>
          <w:rFonts w:ascii="Arial" w:hAnsi="Arial" w:cs="Arial"/>
          <w:color w:val="0E101A"/>
          <w:sz w:val="22"/>
          <w:szCs w:val="22"/>
          <w:lang w:val="en-GB"/>
        </w:rPr>
        <w:t>, </w:t>
      </w:r>
      <w:r w:rsidRPr="005B54FE">
        <w:rPr>
          <w:rFonts w:ascii="Arial" w:hAnsi="Arial" w:cs="Arial"/>
          <w:i/>
          <w:iCs/>
          <w:color w:val="0E101A"/>
          <w:sz w:val="22"/>
          <w:szCs w:val="22"/>
          <w:lang w:val="en-GB"/>
        </w:rPr>
        <w:t>7</w:t>
      </w:r>
      <w:r w:rsidRPr="005B54FE">
        <w:rPr>
          <w:rFonts w:ascii="Arial" w:hAnsi="Arial" w:cs="Arial"/>
          <w:color w:val="0E101A"/>
          <w:sz w:val="22"/>
          <w:szCs w:val="22"/>
          <w:lang w:val="en-GB"/>
        </w:rPr>
        <w:t>(1), pp.76-80.</w:t>
      </w:r>
    </w:p>
    <w:p w14:paraId="2071A787" w14:textId="77777777" w:rsidR="005B54FE" w:rsidRPr="005B54FE" w:rsidRDefault="005B54FE" w:rsidP="005B54FE">
      <w:pPr>
        <w:spacing w:line="360" w:lineRule="auto"/>
        <w:rPr>
          <w:rFonts w:ascii="Arial" w:hAnsi="Arial" w:cs="Arial"/>
          <w:color w:val="0E101A"/>
          <w:sz w:val="22"/>
          <w:szCs w:val="22"/>
          <w:lang w:val="en-GB"/>
        </w:rPr>
      </w:pPr>
    </w:p>
    <w:p w14:paraId="43349938" w14:textId="77777777" w:rsidR="005B54FE" w:rsidRP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Newell, S., Robertson, M., Scarbrough, H. and Swan, J., 2009. </w:t>
      </w:r>
      <w:r w:rsidRPr="005B54FE">
        <w:rPr>
          <w:rFonts w:ascii="Arial" w:hAnsi="Arial" w:cs="Arial"/>
          <w:i/>
          <w:iCs/>
          <w:color w:val="0E101A"/>
          <w:sz w:val="22"/>
          <w:szCs w:val="22"/>
          <w:lang w:val="en-GB"/>
        </w:rPr>
        <w:t>Managing Knowledge Work and Innovation</w:t>
      </w:r>
      <w:r w:rsidRPr="005B54FE">
        <w:rPr>
          <w:rFonts w:ascii="Arial" w:hAnsi="Arial" w:cs="Arial"/>
          <w:color w:val="0E101A"/>
          <w:sz w:val="22"/>
          <w:szCs w:val="22"/>
          <w:lang w:val="en-GB"/>
        </w:rPr>
        <w:t>. [online] Google Books. Available at: &lt;https://books.google.com/books/about/Managing_Knowledge_Work_and_Innovation.html?id=BbwcBQAAQBAJ&gt; [Accessed 11 April 2021].</w:t>
      </w:r>
    </w:p>
    <w:p w14:paraId="53E6D581" w14:textId="77777777" w:rsidR="00A93775" w:rsidRDefault="00A93775" w:rsidP="00A93775">
      <w:pPr>
        <w:rPr>
          <w:rFonts w:ascii="Arial" w:eastAsia="Times New Roman" w:hAnsi="Arial" w:cs="Arial"/>
          <w:color w:val="000000"/>
          <w:sz w:val="20"/>
          <w:szCs w:val="20"/>
          <w:shd w:val="clear" w:color="auto" w:fill="FFFFFF"/>
          <w:lang w:val="en-GB"/>
        </w:rPr>
      </w:pPr>
    </w:p>
    <w:p w14:paraId="59999FBC" w14:textId="77777777" w:rsidR="00A93775" w:rsidRDefault="00A93775" w:rsidP="00A93775">
      <w:pPr>
        <w:spacing w:line="360" w:lineRule="auto"/>
        <w:rPr>
          <w:rFonts w:ascii="Arial" w:eastAsia="Times New Roman" w:hAnsi="Arial" w:cs="Arial"/>
          <w:color w:val="000000"/>
          <w:sz w:val="22"/>
          <w:szCs w:val="22"/>
          <w:shd w:val="clear" w:color="auto" w:fill="FFFFFF"/>
          <w:lang w:val="en-GB"/>
        </w:rPr>
      </w:pPr>
      <w:r w:rsidRPr="00A93775">
        <w:rPr>
          <w:rFonts w:ascii="Arial" w:eastAsia="Times New Roman" w:hAnsi="Arial" w:cs="Arial"/>
          <w:color w:val="000000"/>
          <w:sz w:val="22"/>
          <w:szCs w:val="22"/>
          <w:shd w:val="clear" w:color="auto" w:fill="FFFFFF"/>
          <w:lang w:val="en-GB"/>
        </w:rPr>
        <w:t>Nonaka, I., 1994. A dynamic theory of organizational knowledge creation. </w:t>
      </w:r>
      <w:r w:rsidRPr="00A93775">
        <w:rPr>
          <w:rFonts w:ascii="Arial" w:eastAsia="Times New Roman" w:hAnsi="Arial" w:cs="Arial"/>
          <w:i/>
          <w:iCs/>
          <w:color w:val="000000"/>
          <w:sz w:val="22"/>
          <w:szCs w:val="22"/>
          <w:shd w:val="clear" w:color="auto" w:fill="FFFFFF"/>
          <w:lang w:val="en-GB"/>
        </w:rPr>
        <w:t>Organization Science</w:t>
      </w:r>
      <w:r w:rsidRPr="00A93775">
        <w:rPr>
          <w:rFonts w:ascii="Arial" w:eastAsia="Times New Roman" w:hAnsi="Arial" w:cs="Arial"/>
          <w:color w:val="000000"/>
          <w:sz w:val="22"/>
          <w:szCs w:val="22"/>
          <w:shd w:val="clear" w:color="auto" w:fill="FFFFFF"/>
          <w:lang w:val="en-GB"/>
        </w:rPr>
        <w:t>, 5, pp.14-37.</w:t>
      </w:r>
    </w:p>
    <w:p w14:paraId="05B7A3E7" w14:textId="77777777" w:rsidR="00962A45" w:rsidRDefault="00962A45" w:rsidP="00A93775">
      <w:pPr>
        <w:spacing w:line="360" w:lineRule="auto"/>
        <w:rPr>
          <w:rFonts w:ascii="Arial" w:eastAsia="Times New Roman" w:hAnsi="Arial" w:cs="Arial"/>
          <w:color w:val="000000"/>
          <w:sz w:val="22"/>
          <w:szCs w:val="22"/>
          <w:shd w:val="clear" w:color="auto" w:fill="FFFFFF"/>
          <w:lang w:val="en-GB"/>
        </w:rPr>
      </w:pPr>
    </w:p>
    <w:p w14:paraId="71178E63" w14:textId="125B6D75" w:rsidR="00962A45" w:rsidRDefault="00962A45" w:rsidP="00A93775">
      <w:pPr>
        <w:spacing w:line="360" w:lineRule="auto"/>
        <w:rPr>
          <w:rFonts w:ascii="Arial" w:eastAsia="Times New Roman" w:hAnsi="Arial" w:cs="Arial"/>
          <w:color w:val="000000"/>
          <w:sz w:val="22"/>
          <w:szCs w:val="22"/>
          <w:shd w:val="clear" w:color="auto" w:fill="FFFFFF"/>
          <w:lang w:val="en-GB"/>
        </w:rPr>
      </w:pPr>
      <w:r>
        <w:rPr>
          <w:rFonts w:ascii="Arial" w:eastAsia="Times New Roman" w:hAnsi="Arial" w:cs="Arial"/>
          <w:color w:val="000000"/>
          <w:sz w:val="22"/>
          <w:szCs w:val="22"/>
          <w:shd w:val="clear" w:color="auto" w:fill="FFFFFF"/>
          <w:lang w:val="en-GB"/>
        </w:rPr>
        <w:t xml:space="preserve">Nonaka, I. and H.Takeuchi, 1996. The knowledge creating company. Oxford University Press. Oxford. </w:t>
      </w:r>
    </w:p>
    <w:p w14:paraId="7591E262" w14:textId="77777777" w:rsidR="00A93775" w:rsidRDefault="00A93775" w:rsidP="00A93775">
      <w:pPr>
        <w:spacing w:line="360" w:lineRule="auto"/>
        <w:rPr>
          <w:rFonts w:ascii="Arial" w:eastAsia="Times New Roman" w:hAnsi="Arial" w:cs="Arial"/>
          <w:color w:val="000000"/>
          <w:sz w:val="22"/>
          <w:szCs w:val="22"/>
          <w:shd w:val="clear" w:color="auto" w:fill="FFFFFF"/>
          <w:lang w:val="en-GB"/>
        </w:rPr>
      </w:pPr>
    </w:p>
    <w:p w14:paraId="78A6C9CD" w14:textId="77777777" w:rsidR="00A93775" w:rsidRPr="00A93775" w:rsidRDefault="00A93775" w:rsidP="00A93775">
      <w:pPr>
        <w:spacing w:line="360" w:lineRule="auto"/>
        <w:rPr>
          <w:rFonts w:ascii="Times" w:eastAsia="Times New Roman" w:hAnsi="Times" w:cs="Times New Roman"/>
          <w:sz w:val="22"/>
          <w:szCs w:val="22"/>
          <w:lang w:val="en-GB"/>
        </w:rPr>
      </w:pPr>
      <w:r w:rsidRPr="00A93775">
        <w:rPr>
          <w:rFonts w:ascii="Arial" w:eastAsia="Times New Roman" w:hAnsi="Arial" w:cs="Arial"/>
          <w:color w:val="000000"/>
          <w:sz w:val="22"/>
          <w:szCs w:val="22"/>
          <w:shd w:val="clear" w:color="auto" w:fill="FFFFFF"/>
          <w:lang w:val="en-GB"/>
        </w:rPr>
        <w:t>Nonaka, I.</w:t>
      </w:r>
      <w:r>
        <w:rPr>
          <w:rFonts w:ascii="Arial" w:eastAsia="Times New Roman" w:hAnsi="Arial" w:cs="Arial"/>
          <w:color w:val="000000"/>
          <w:sz w:val="22"/>
          <w:szCs w:val="22"/>
          <w:shd w:val="clear" w:color="auto" w:fill="FFFFFF"/>
          <w:lang w:val="en-GB"/>
        </w:rPr>
        <w:t xml:space="preserve"> and Konno, N.</w:t>
      </w:r>
      <w:r w:rsidRPr="00A93775">
        <w:rPr>
          <w:rFonts w:ascii="Arial" w:eastAsia="Times New Roman" w:hAnsi="Arial" w:cs="Arial"/>
          <w:color w:val="000000"/>
          <w:sz w:val="22"/>
          <w:szCs w:val="22"/>
          <w:shd w:val="clear" w:color="auto" w:fill="FFFFFF"/>
          <w:lang w:val="en-GB"/>
        </w:rPr>
        <w:t xml:space="preserve">1994. </w:t>
      </w:r>
      <w:r>
        <w:rPr>
          <w:rFonts w:ascii="Arial" w:eastAsia="Times New Roman" w:hAnsi="Arial" w:cs="Arial"/>
          <w:color w:val="000000"/>
          <w:sz w:val="22"/>
          <w:szCs w:val="22"/>
          <w:shd w:val="clear" w:color="auto" w:fill="FFFFFF"/>
          <w:lang w:val="en-GB"/>
        </w:rPr>
        <w:t>The concept of ‘ba’: building a foundation for knowledge creation</w:t>
      </w:r>
      <w:r w:rsidRPr="00A93775">
        <w:rPr>
          <w:rFonts w:ascii="Arial" w:eastAsia="Times New Roman" w:hAnsi="Arial" w:cs="Arial"/>
          <w:i/>
          <w:color w:val="000000"/>
          <w:sz w:val="22"/>
          <w:szCs w:val="22"/>
          <w:shd w:val="clear" w:color="auto" w:fill="FFFFFF"/>
          <w:lang w:val="en-GB"/>
        </w:rPr>
        <w:t>. California management review</w:t>
      </w:r>
      <w:r>
        <w:rPr>
          <w:rFonts w:ascii="Arial" w:eastAsia="Times New Roman" w:hAnsi="Arial" w:cs="Arial"/>
          <w:color w:val="000000"/>
          <w:sz w:val="22"/>
          <w:szCs w:val="22"/>
          <w:shd w:val="clear" w:color="auto" w:fill="FFFFFF"/>
          <w:lang w:val="en-GB"/>
        </w:rPr>
        <w:t>, pp. 40-54.</w:t>
      </w:r>
    </w:p>
    <w:p w14:paraId="3198B595" w14:textId="77777777" w:rsidR="005B54FE" w:rsidRPr="005B54FE" w:rsidRDefault="005B54FE" w:rsidP="005B54FE">
      <w:pPr>
        <w:spacing w:line="360" w:lineRule="auto"/>
        <w:rPr>
          <w:rFonts w:ascii="Arial" w:hAnsi="Arial" w:cs="Arial"/>
          <w:color w:val="0E101A"/>
          <w:sz w:val="22"/>
          <w:szCs w:val="22"/>
          <w:lang w:val="en-GB"/>
        </w:rPr>
      </w:pPr>
    </w:p>
    <w:p w14:paraId="4A7AF590" w14:textId="77777777" w:rsidR="005B54FE" w:rsidRP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Palacios, M.D. and Garrigos, S.F. (2006), "The effect of knowledge management practices on firm performance", Journal of Knowledge Management, Vol. 10 No. 3, pp. 143-156. </w:t>
      </w:r>
    </w:p>
    <w:p w14:paraId="6A2B6662" w14:textId="77777777" w:rsidR="005B54FE" w:rsidRPr="005B54FE" w:rsidRDefault="005B54FE" w:rsidP="005B54FE">
      <w:pPr>
        <w:spacing w:line="360" w:lineRule="auto"/>
        <w:rPr>
          <w:rFonts w:ascii="Arial" w:hAnsi="Arial" w:cs="Arial"/>
          <w:color w:val="0E101A"/>
          <w:sz w:val="22"/>
          <w:szCs w:val="22"/>
          <w:lang w:val="en-GB"/>
        </w:rPr>
      </w:pPr>
    </w:p>
    <w:p w14:paraId="1E03ABF9" w14:textId="77777777" w:rsid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Palmer, A., 2020. </w:t>
      </w:r>
      <w:r w:rsidRPr="005B54FE">
        <w:rPr>
          <w:rFonts w:ascii="Arial" w:hAnsi="Arial" w:cs="Arial"/>
          <w:i/>
          <w:iCs/>
          <w:color w:val="0E101A"/>
          <w:sz w:val="22"/>
          <w:szCs w:val="22"/>
          <w:lang w:val="en-GB"/>
        </w:rPr>
        <w:t>How Amazon managed the coronavirus crisis and came out stronger</w:t>
      </w:r>
      <w:r w:rsidRPr="005B54FE">
        <w:rPr>
          <w:rFonts w:ascii="Arial" w:hAnsi="Arial" w:cs="Arial"/>
          <w:color w:val="0E101A"/>
          <w:sz w:val="22"/>
          <w:szCs w:val="22"/>
          <w:lang w:val="en-GB"/>
        </w:rPr>
        <w:t>. [online] CNBC. Available at: &lt;https://www.cnbc.com/2020/09/29/how-amazon-managed-the-coronavirus-crisis-and-came-out-stronger.html&gt; [Accessed 2 April 2021].</w:t>
      </w:r>
    </w:p>
    <w:p w14:paraId="0DE9384A" w14:textId="77777777" w:rsidR="003A4DFA" w:rsidRDefault="003A4DFA" w:rsidP="005B54FE">
      <w:pPr>
        <w:spacing w:line="360" w:lineRule="auto"/>
        <w:rPr>
          <w:rFonts w:ascii="Arial" w:hAnsi="Arial" w:cs="Arial"/>
          <w:color w:val="0E101A"/>
          <w:sz w:val="22"/>
          <w:szCs w:val="22"/>
          <w:lang w:val="en-GB"/>
        </w:rPr>
      </w:pPr>
    </w:p>
    <w:p w14:paraId="472137A3" w14:textId="77777777" w:rsidR="003A4DFA" w:rsidRPr="005B54FE" w:rsidRDefault="003A4DFA" w:rsidP="005B54FE">
      <w:pPr>
        <w:spacing w:line="360" w:lineRule="auto"/>
        <w:rPr>
          <w:rFonts w:ascii="Arial" w:hAnsi="Arial" w:cs="Arial"/>
          <w:color w:val="0E101A"/>
          <w:sz w:val="22"/>
          <w:szCs w:val="22"/>
          <w:lang w:val="en-GB"/>
        </w:rPr>
      </w:pPr>
      <w:r>
        <w:rPr>
          <w:rFonts w:ascii="Arial" w:hAnsi="Arial" w:cs="Arial"/>
          <w:color w:val="0E101A"/>
          <w:sz w:val="22"/>
          <w:szCs w:val="22"/>
          <w:lang w:val="en-GB"/>
        </w:rPr>
        <w:t xml:space="preserve">Polanyi, M. 1962. </w:t>
      </w:r>
      <w:r w:rsidRPr="003A4DFA">
        <w:rPr>
          <w:rFonts w:ascii="Arial" w:hAnsi="Arial" w:cs="Arial"/>
          <w:i/>
          <w:color w:val="0E101A"/>
          <w:sz w:val="22"/>
          <w:szCs w:val="22"/>
          <w:lang w:val="en-GB"/>
        </w:rPr>
        <w:t>Personal Knowledge</w:t>
      </w:r>
      <w:r>
        <w:rPr>
          <w:rFonts w:ascii="Arial" w:hAnsi="Arial" w:cs="Arial"/>
          <w:color w:val="0E101A"/>
          <w:sz w:val="22"/>
          <w:szCs w:val="22"/>
          <w:lang w:val="en-GB"/>
        </w:rPr>
        <w:t>. Chicago, Ill.: University of Chicago press.</w:t>
      </w:r>
    </w:p>
    <w:p w14:paraId="6060505D" w14:textId="77777777" w:rsidR="005B54FE" w:rsidRPr="005B54FE" w:rsidRDefault="005B54FE" w:rsidP="005B54FE">
      <w:pPr>
        <w:spacing w:line="360" w:lineRule="auto"/>
        <w:rPr>
          <w:rFonts w:ascii="Arial" w:hAnsi="Arial" w:cs="Arial"/>
          <w:color w:val="0E101A"/>
          <w:sz w:val="22"/>
          <w:szCs w:val="22"/>
          <w:lang w:val="en-GB"/>
        </w:rPr>
      </w:pPr>
    </w:p>
    <w:p w14:paraId="69F7EC0E" w14:textId="77777777" w:rsidR="005B54FE" w:rsidRP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Ramadan, Z., F Farah, M. and El Essrawi, L., From Amazon. Com to </w:t>
      </w:r>
    </w:p>
    <w:p w14:paraId="6727C0FB" w14:textId="77777777" w:rsidR="005B54FE" w:rsidRP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Amazon. Love: How Alexa is redefining companionship and interdependence for people with special needs. </w:t>
      </w:r>
      <w:r w:rsidRPr="005B54FE">
        <w:rPr>
          <w:rFonts w:ascii="Arial" w:hAnsi="Arial" w:cs="Arial"/>
          <w:i/>
          <w:iCs/>
          <w:color w:val="0E101A"/>
          <w:sz w:val="22"/>
          <w:szCs w:val="22"/>
          <w:lang w:val="en-GB"/>
        </w:rPr>
        <w:t>Psychology &amp; Marketing</w:t>
      </w:r>
      <w:r w:rsidRPr="005B54FE">
        <w:rPr>
          <w:rFonts w:ascii="Arial" w:hAnsi="Arial" w:cs="Arial"/>
          <w:color w:val="0E101A"/>
          <w:sz w:val="22"/>
          <w:szCs w:val="22"/>
          <w:lang w:val="en-GB"/>
        </w:rPr>
        <w:t>.</w:t>
      </w:r>
    </w:p>
    <w:p w14:paraId="7B234C99" w14:textId="77777777" w:rsidR="005B54FE" w:rsidRPr="005B54FE" w:rsidRDefault="005B54FE" w:rsidP="005B54FE">
      <w:pPr>
        <w:spacing w:line="360" w:lineRule="auto"/>
        <w:rPr>
          <w:rFonts w:ascii="Arial" w:hAnsi="Arial" w:cs="Arial"/>
          <w:color w:val="0E101A"/>
          <w:sz w:val="22"/>
          <w:szCs w:val="22"/>
          <w:lang w:val="en-GB"/>
        </w:rPr>
      </w:pPr>
    </w:p>
    <w:p w14:paraId="143E8D9C" w14:textId="77777777" w:rsidR="005B54FE" w:rsidRP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lastRenderedPageBreak/>
        <w:t>Referenceforbusiness.com. n.d. </w:t>
      </w:r>
      <w:r w:rsidRPr="005B54FE">
        <w:rPr>
          <w:rFonts w:ascii="Arial" w:hAnsi="Arial" w:cs="Arial"/>
          <w:i/>
          <w:iCs/>
          <w:color w:val="0E101A"/>
          <w:sz w:val="22"/>
          <w:szCs w:val="22"/>
          <w:lang w:val="en-GB"/>
        </w:rPr>
        <w:t>Amazon.com, Inc. - Company Profile, Information, Business Description, History, Background Information on Amazon.com, Inc.</w:t>
      </w:r>
      <w:r w:rsidRPr="005B54FE">
        <w:rPr>
          <w:rFonts w:ascii="Arial" w:hAnsi="Arial" w:cs="Arial"/>
          <w:color w:val="0E101A"/>
          <w:sz w:val="22"/>
          <w:szCs w:val="22"/>
          <w:lang w:val="en-GB"/>
        </w:rPr>
        <w:t>. [online] Available at: &lt;https://www.referenceforbusiness.com/history2/35/Amazon-com-Inc.html&gt; [Accessed April 10 2021].</w:t>
      </w:r>
    </w:p>
    <w:p w14:paraId="3ECB4F3F" w14:textId="77777777" w:rsidR="005B54FE" w:rsidRPr="005B54FE" w:rsidRDefault="005B54FE" w:rsidP="005B54FE">
      <w:pPr>
        <w:spacing w:line="360" w:lineRule="auto"/>
        <w:rPr>
          <w:rFonts w:ascii="Arial" w:hAnsi="Arial" w:cs="Arial"/>
          <w:color w:val="0E101A"/>
          <w:sz w:val="22"/>
          <w:szCs w:val="22"/>
          <w:lang w:val="en-GB"/>
        </w:rPr>
      </w:pPr>
    </w:p>
    <w:p w14:paraId="18ABF8DC" w14:textId="77777777" w:rsid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Rosenberg, M., 2014. </w:t>
      </w:r>
      <w:r w:rsidRPr="005B54FE">
        <w:rPr>
          <w:rFonts w:ascii="Arial" w:hAnsi="Arial" w:cs="Arial"/>
          <w:i/>
          <w:iCs/>
          <w:color w:val="0E101A"/>
          <w:sz w:val="22"/>
          <w:szCs w:val="22"/>
          <w:lang w:val="en-GB"/>
        </w:rPr>
        <w:t>The Knowledge Management Genius of Amazon.com</w:t>
      </w:r>
      <w:r w:rsidRPr="005B54FE">
        <w:rPr>
          <w:rFonts w:ascii="Arial" w:hAnsi="Arial" w:cs="Arial"/>
          <w:color w:val="0E101A"/>
          <w:sz w:val="22"/>
          <w:szCs w:val="22"/>
          <w:lang w:val="en-GB"/>
        </w:rPr>
        <w:t>. [online] Learning Solutions Magazine. Available at: &lt;https://learningsolutionsmag.com/articles/1480/the-knowledge-management-genius-of-amazoncom&gt; [Accessed 11 April 2021].</w:t>
      </w:r>
    </w:p>
    <w:p w14:paraId="1876C2A7" w14:textId="77777777" w:rsidR="00985871" w:rsidRDefault="00985871" w:rsidP="00985871">
      <w:pPr>
        <w:spacing w:line="360" w:lineRule="auto"/>
        <w:rPr>
          <w:rFonts w:ascii="Arial" w:eastAsia="Times New Roman" w:hAnsi="Arial" w:cs="Arial"/>
          <w:color w:val="000000"/>
          <w:sz w:val="22"/>
          <w:szCs w:val="22"/>
          <w:shd w:val="clear" w:color="auto" w:fill="FFFFFF"/>
          <w:lang w:val="en-GB"/>
        </w:rPr>
      </w:pPr>
      <w:r w:rsidRPr="00985871">
        <w:rPr>
          <w:rFonts w:ascii="Arial" w:eastAsia="Times New Roman" w:hAnsi="Arial" w:cs="Arial"/>
          <w:color w:val="000000"/>
          <w:sz w:val="22"/>
          <w:szCs w:val="22"/>
          <w:shd w:val="clear" w:color="auto" w:fill="FFFFFF"/>
          <w:lang w:val="en-GB"/>
        </w:rPr>
        <w:t xml:space="preserve">Swan, J., 2008. Knowledge entry in S. Clegg and J.R. Bailey (Eds) </w:t>
      </w:r>
      <w:r w:rsidRPr="00985871">
        <w:rPr>
          <w:rFonts w:ascii="Arial" w:eastAsia="Times New Roman" w:hAnsi="Arial" w:cs="Arial"/>
          <w:i/>
          <w:iCs/>
          <w:color w:val="000000"/>
          <w:sz w:val="22"/>
          <w:szCs w:val="22"/>
          <w:shd w:val="clear" w:color="auto" w:fill="FFFFFF"/>
          <w:lang w:val="en-GB"/>
        </w:rPr>
        <w:t>International Encyclopedia of organizational studies</w:t>
      </w:r>
      <w:r w:rsidRPr="00985871">
        <w:rPr>
          <w:rFonts w:ascii="Arial" w:eastAsia="Times New Roman" w:hAnsi="Arial" w:cs="Arial"/>
          <w:color w:val="000000"/>
          <w:sz w:val="22"/>
          <w:szCs w:val="22"/>
          <w:shd w:val="clear" w:color="auto" w:fill="FFFFFF"/>
          <w:lang w:val="en-GB"/>
        </w:rPr>
        <w:t>. Thousen Oak, Ca. Sage, pp.750-755.</w:t>
      </w:r>
    </w:p>
    <w:p w14:paraId="595597D3" w14:textId="77777777" w:rsidR="00B4741D" w:rsidRPr="00B4741D" w:rsidRDefault="00B4741D" w:rsidP="00B4741D">
      <w:pPr>
        <w:spacing w:line="360" w:lineRule="auto"/>
        <w:rPr>
          <w:rFonts w:ascii="Arial" w:eastAsia="Times New Roman" w:hAnsi="Arial" w:cs="Arial"/>
          <w:color w:val="000000"/>
          <w:sz w:val="22"/>
          <w:szCs w:val="22"/>
          <w:shd w:val="clear" w:color="auto" w:fill="FFFFFF"/>
          <w:lang w:val="en-GB"/>
        </w:rPr>
      </w:pPr>
    </w:p>
    <w:p w14:paraId="5232A2B4" w14:textId="77777777" w:rsidR="00B4741D" w:rsidRPr="00B4741D" w:rsidRDefault="00B4741D" w:rsidP="00B4741D">
      <w:pPr>
        <w:spacing w:line="360" w:lineRule="auto"/>
        <w:rPr>
          <w:rFonts w:ascii="Times" w:eastAsia="Times New Roman" w:hAnsi="Times" w:cs="Times New Roman"/>
          <w:sz w:val="22"/>
          <w:szCs w:val="22"/>
          <w:lang w:val="en-GB"/>
        </w:rPr>
      </w:pPr>
      <w:r w:rsidRPr="00B4741D">
        <w:rPr>
          <w:rFonts w:ascii="Arial" w:eastAsia="Times New Roman" w:hAnsi="Arial" w:cs="Arial"/>
          <w:color w:val="000000"/>
          <w:sz w:val="22"/>
          <w:szCs w:val="22"/>
          <w:shd w:val="clear" w:color="auto" w:fill="FFFFFF"/>
          <w:lang w:val="en-GB"/>
        </w:rPr>
        <w:t>Saunders, R., 2001. </w:t>
      </w:r>
      <w:r w:rsidRPr="00B4741D">
        <w:rPr>
          <w:rFonts w:ascii="Arial" w:eastAsia="Times New Roman" w:hAnsi="Arial" w:cs="Arial"/>
          <w:i/>
          <w:iCs/>
          <w:color w:val="000000"/>
          <w:sz w:val="22"/>
          <w:szCs w:val="22"/>
          <w:shd w:val="clear" w:color="auto" w:fill="FFFFFF"/>
          <w:lang w:val="en-GB"/>
        </w:rPr>
        <w:t>Business the Amazon.com way: secrets of the world's most astonishing web business</w:t>
      </w:r>
      <w:r w:rsidRPr="00B4741D">
        <w:rPr>
          <w:rFonts w:ascii="Arial" w:eastAsia="Times New Roman" w:hAnsi="Arial" w:cs="Arial"/>
          <w:color w:val="000000"/>
          <w:sz w:val="22"/>
          <w:szCs w:val="22"/>
          <w:shd w:val="clear" w:color="auto" w:fill="FFFFFF"/>
          <w:lang w:val="en-GB"/>
        </w:rPr>
        <w:t>. Oxford: Capstone Publishing Limited.</w:t>
      </w:r>
    </w:p>
    <w:p w14:paraId="1F163306" w14:textId="77777777" w:rsidR="005B54FE" w:rsidRPr="005B54FE" w:rsidRDefault="005B54FE" w:rsidP="005B54FE">
      <w:pPr>
        <w:spacing w:line="360" w:lineRule="auto"/>
        <w:rPr>
          <w:rFonts w:ascii="Arial" w:hAnsi="Arial" w:cs="Arial"/>
          <w:color w:val="0E101A"/>
          <w:sz w:val="22"/>
          <w:szCs w:val="22"/>
          <w:lang w:val="en-GB"/>
        </w:rPr>
      </w:pPr>
    </w:p>
    <w:p w14:paraId="31B0230E" w14:textId="77777777" w:rsid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The Guardian. 2021. </w:t>
      </w:r>
      <w:r w:rsidRPr="005B54FE">
        <w:rPr>
          <w:rFonts w:ascii="Arial" w:hAnsi="Arial" w:cs="Arial"/>
          <w:i/>
          <w:iCs/>
          <w:color w:val="0E101A"/>
          <w:sz w:val="22"/>
          <w:szCs w:val="22"/>
          <w:lang w:val="en-GB"/>
        </w:rPr>
        <w:t>UK unemployment reaches four-year high in Covid-19 lockdown</w:t>
      </w:r>
      <w:r w:rsidRPr="005B54FE">
        <w:rPr>
          <w:rFonts w:ascii="Arial" w:hAnsi="Arial" w:cs="Arial"/>
          <w:color w:val="0E101A"/>
          <w:sz w:val="22"/>
          <w:szCs w:val="22"/>
          <w:lang w:val="en-GB"/>
        </w:rPr>
        <w:t>. [online] Available at: &lt;https://www.theguardian.com/business/2021/jan/26/uk-unemployment-high-covid-19-lockdown-jobless&gt; [Accessed 2 April 2021].</w:t>
      </w:r>
    </w:p>
    <w:p w14:paraId="438FF08C" w14:textId="77777777" w:rsidR="00FA6F86" w:rsidRDefault="00FA6F86" w:rsidP="005B54FE">
      <w:pPr>
        <w:spacing w:line="360" w:lineRule="auto"/>
        <w:rPr>
          <w:rFonts w:ascii="Arial" w:hAnsi="Arial" w:cs="Arial"/>
          <w:color w:val="0E101A"/>
          <w:sz w:val="22"/>
          <w:szCs w:val="22"/>
          <w:lang w:val="en-GB"/>
        </w:rPr>
      </w:pPr>
    </w:p>
    <w:p w14:paraId="384CE339" w14:textId="77777777" w:rsidR="00FA6F86" w:rsidRPr="00FA6F86" w:rsidRDefault="00FA6F86" w:rsidP="00FA6F86">
      <w:pPr>
        <w:spacing w:line="360" w:lineRule="auto"/>
        <w:rPr>
          <w:rFonts w:ascii="Arial" w:eastAsia="Times New Roman" w:hAnsi="Arial" w:cs="Arial"/>
          <w:sz w:val="22"/>
          <w:szCs w:val="22"/>
          <w:lang w:val="en-GB"/>
        </w:rPr>
      </w:pPr>
      <w:r w:rsidRPr="00FA6F86">
        <w:rPr>
          <w:rFonts w:ascii="Arial" w:eastAsia="Times New Roman" w:hAnsi="Arial" w:cs="Arial"/>
          <w:color w:val="000000"/>
          <w:sz w:val="22"/>
          <w:szCs w:val="22"/>
          <w:shd w:val="clear" w:color="auto" w:fill="FFFFFF"/>
          <w:lang w:val="en-GB"/>
        </w:rPr>
        <w:t>Tibben, W., Sangal, K. and Gonsalves, S., 2006. </w:t>
      </w:r>
      <w:r w:rsidRPr="00FA6F86">
        <w:rPr>
          <w:rFonts w:ascii="Arial" w:eastAsia="Times New Roman" w:hAnsi="Arial" w:cs="Arial"/>
          <w:i/>
          <w:iCs/>
          <w:color w:val="000000"/>
          <w:sz w:val="22"/>
          <w:szCs w:val="22"/>
          <w:shd w:val="clear" w:color="auto" w:fill="FFFFFF"/>
          <w:lang w:val="en-GB"/>
        </w:rPr>
        <w:t>Unlocking the secrets of Amazon: understanding tacit knowledge and its implications for e-business</w:t>
      </w:r>
      <w:r w:rsidRPr="00FA6F86">
        <w:rPr>
          <w:rFonts w:ascii="Arial" w:eastAsia="Times New Roman" w:hAnsi="Arial" w:cs="Arial"/>
          <w:color w:val="000000"/>
          <w:sz w:val="22"/>
          <w:szCs w:val="22"/>
          <w:shd w:val="clear" w:color="auto" w:fill="FFFFFF"/>
          <w:lang w:val="en-GB"/>
        </w:rPr>
        <w:t>. [online] Ro.uow.edu.au. Available at: &lt;https://ro.uow.edu.au/cgi/viewcontent.cgi?referer=https://www.google.com/&amp;httpsredir=1&amp;article=10306&amp;context=infopapers&gt; [Accessed 17 April 2021].</w:t>
      </w:r>
    </w:p>
    <w:p w14:paraId="4D3D9A90" w14:textId="77777777" w:rsidR="005B54FE" w:rsidRPr="005B54FE" w:rsidRDefault="005B54FE" w:rsidP="005B54FE">
      <w:pPr>
        <w:spacing w:line="360" w:lineRule="auto"/>
        <w:rPr>
          <w:rFonts w:ascii="Arial" w:hAnsi="Arial" w:cs="Arial"/>
          <w:color w:val="0E101A"/>
          <w:sz w:val="22"/>
          <w:szCs w:val="22"/>
          <w:lang w:val="en-GB"/>
        </w:rPr>
      </w:pPr>
    </w:p>
    <w:p w14:paraId="4F5F7548" w14:textId="77777777" w:rsid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Tutorialspoint.com. n.d. </w:t>
      </w:r>
      <w:r w:rsidRPr="005B54FE">
        <w:rPr>
          <w:rFonts w:ascii="Arial" w:hAnsi="Arial" w:cs="Arial"/>
          <w:i/>
          <w:iCs/>
          <w:color w:val="0E101A"/>
          <w:sz w:val="22"/>
          <w:szCs w:val="22"/>
          <w:lang w:val="en-GB"/>
        </w:rPr>
        <w:t>MIS Management Information System</w:t>
      </w:r>
      <w:r w:rsidRPr="005B54FE">
        <w:rPr>
          <w:rFonts w:ascii="Arial" w:hAnsi="Arial" w:cs="Arial"/>
          <w:color w:val="0E101A"/>
          <w:sz w:val="22"/>
          <w:szCs w:val="22"/>
          <w:lang w:val="en-GB"/>
        </w:rPr>
        <w:t>. [online] Available at: &lt;https://www.tutorialspoint.com/management_information_system/mis_tutorial.pdf&gt; [Accessed 11 April 2021].</w:t>
      </w:r>
    </w:p>
    <w:p w14:paraId="1C23255F" w14:textId="77777777" w:rsidR="00E54D8D" w:rsidRDefault="00E54D8D" w:rsidP="005B54FE">
      <w:pPr>
        <w:spacing w:line="360" w:lineRule="auto"/>
        <w:rPr>
          <w:rFonts w:ascii="Arial" w:hAnsi="Arial" w:cs="Arial"/>
          <w:color w:val="0E101A"/>
          <w:sz w:val="22"/>
          <w:szCs w:val="22"/>
          <w:lang w:val="en-GB"/>
        </w:rPr>
      </w:pPr>
    </w:p>
    <w:p w14:paraId="0B5D7BAA" w14:textId="77777777" w:rsidR="00E54D8D" w:rsidRPr="00E54D8D" w:rsidRDefault="00E54D8D" w:rsidP="00E54D8D">
      <w:pPr>
        <w:spacing w:line="360" w:lineRule="auto"/>
        <w:rPr>
          <w:rFonts w:ascii="Times" w:eastAsia="Times New Roman" w:hAnsi="Times" w:cs="Times New Roman"/>
          <w:sz w:val="22"/>
          <w:szCs w:val="22"/>
          <w:lang w:val="en-GB"/>
        </w:rPr>
      </w:pPr>
      <w:r w:rsidRPr="00E54D8D">
        <w:rPr>
          <w:rFonts w:ascii="Arial" w:eastAsia="Times New Roman" w:hAnsi="Arial" w:cs="Arial"/>
          <w:color w:val="000000"/>
          <w:sz w:val="22"/>
          <w:szCs w:val="22"/>
          <w:shd w:val="clear" w:color="auto" w:fill="FFFFFF"/>
          <w:lang w:val="en-GB"/>
        </w:rPr>
        <w:t>Vlamis, 2019. </w:t>
      </w:r>
      <w:r w:rsidRPr="00E54D8D">
        <w:rPr>
          <w:rFonts w:ascii="Arial" w:eastAsia="Times New Roman" w:hAnsi="Arial" w:cs="Arial"/>
          <w:i/>
          <w:iCs/>
          <w:color w:val="000000"/>
          <w:sz w:val="22"/>
          <w:szCs w:val="22"/>
          <w:shd w:val="clear" w:color="auto" w:fill="FFFFFF"/>
          <w:lang w:val="en-GB"/>
        </w:rPr>
        <w:t>What is Knowledge Management? Importance, Benefits, Examples</w:t>
      </w:r>
      <w:r w:rsidRPr="00E54D8D">
        <w:rPr>
          <w:rFonts w:ascii="Arial" w:eastAsia="Times New Roman" w:hAnsi="Arial" w:cs="Arial"/>
          <w:color w:val="000000"/>
          <w:sz w:val="22"/>
          <w:szCs w:val="22"/>
          <w:shd w:val="clear" w:color="auto" w:fill="FFFFFF"/>
          <w:lang w:val="en-GB"/>
        </w:rPr>
        <w:t>. [online] Valamis. Available at: &lt;https://www.valamis.com/hub/knowledge-management&gt; [Accessed 16 April 2021].</w:t>
      </w:r>
    </w:p>
    <w:p w14:paraId="1C5DED8B" w14:textId="77777777" w:rsidR="005B54FE" w:rsidRPr="005B54FE" w:rsidRDefault="005B54FE" w:rsidP="005B54FE">
      <w:pPr>
        <w:spacing w:line="360" w:lineRule="auto"/>
        <w:rPr>
          <w:rFonts w:ascii="Arial" w:hAnsi="Arial" w:cs="Arial"/>
          <w:color w:val="0E101A"/>
          <w:sz w:val="22"/>
          <w:szCs w:val="22"/>
          <w:lang w:val="en-GB"/>
        </w:rPr>
      </w:pPr>
    </w:p>
    <w:p w14:paraId="5A6EBD98" w14:textId="77777777" w:rsidR="005B54FE" w:rsidRPr="005B54FE" w:rsidRDefault="005B54FE" w:rsidP="005B54FE">
      <w:pPr>
        <w:spacing w:line="360" w:lineRule="auto"/>
        <w:rPr>
          <w:rFonts w:ascii="Arial" w:hAnsi="Arial" w:cs="Arial"/>
          <w:color w:val="0E101A"/>
          <w:sz w:val="22"/>
          <w:szCs w:val="22"/>
          <w:lang w:val="en-GB"/>
        </w:rPr>
      </w:pPr>
      <w:r w:rsidRPr="005B54FE">
        <w:rPr>
          <w:rFonts w:ascii="Arial" w:hAnsi="Arial" w:cs="Arial"/>
          <w:color w:val="0E101A"/>
          <w:sz w:val="22"/>
          <w:szCs w:val="22"/>
          <w:lang w:val="en-GB"/>
        </w:rPr>
        <w:t>Zhu, F. and Liu, Q., 2018. Competing with complementors: An empirical look at Amazon.com. </w:t>
      </w:r>
      <w:r w:rsidRPr="005B54FE">
        <w:rPr>
          <w:rFonts w:ascii="Arial" w:hAnsi="Arial" w:cs="Arial"/>
          <w:i/>
          <w:iCs/>
          <w:color w:val="0E101A"/>
          <w:sz w:val="22"/>
          <w:szCs w:val="22"/>
          <w:lang w:val="en-GB"/>
        </w:rPr>
        <w:t>Strategic management journal</w:t>
      </w:r>
      <w:r w:rsidRPr="005B54FE">
        <w:rPr>
          <w:rFonts w:ascii="Arial" w:hAnsi="Arial" w:cs="Arial"/>
          <w:color w:val="0E101A"/>
          <w:sz w:val="22"/>
          <w:szCs w:val="22"/>
          <w:lang w:val="en-GB"/>
        </w:rPr>
        <w:t>, </w:t>
      </w:r>
      <w:r w:rsidRPr="005B54FE">
        <w:rPr>
          <w:rFonts w:ascii="Arial" w:hAnsi="Arial" w:cs="Arial"/>
          <w:i/>
          <w:iCs/>
          <w:color w:val="0E101A"/>
          <w:sz w:val="22"/>
          <w:szCs w:val="22"/>
          <w:lang w:val="en-GB"/>
        </w:rPr>
        <w:t>39</w:t>
      </w:r>
      <w:r w:rsidRPr="005B54FE">
        <w:rPr>
          <w:rFonts w:ascii="Arial" w:hAnsi="Arial" w:cs="Arial"/>
          <w:color w:val="0E101A"/>
          <w:sz w:val="22"/>
          <w:szCs w:val="22"/>
          <w:lang w:val="en-GB"/>
        </w:rPr>
        <w:t>(10), pp.2618-2642.</w:t>
      </w:r>
    </w:p>
    <w:p w14:paraId="656C50B9" w14:textId="77777777" w:rsidR="005B54FE" w:rsidRPr="005B54FE" w:rsidRDefault="005B54FE" w:rsidP="005B54FE">
      <w:pPr>
        <w:spacing w:line="360" w:lineRule="auto"/>
        <w:rPr>
          <w:rFonts w:ascii="Arial" w:hAnsi="Arial" w:cs="Arial"/>
          <w:b/>
          <w:sz w:val="22"/>
          <w:szCs w:val="22"/>
        </w:rPr>
      </w:pPr>
    </w:p>
    <w:sectPr w:rsidR="005B54FE" w:rsidRPr="005B54FE" w:rsidSect="00E7165C">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C93F8B" w14:textId="77777777" w:rsidR="00DC0352" w:rsidRDefault="00DC0352" w:rsidP="00CF2072">
      <w:r>
        <w:separator/>
      </w:r>
    </w:p>
  </w:endnote>
  <w:endnote w:type="continuationSeparator" w:id="0">
    <w:p w14:paraId="7C34CC88" w14:textId="77777777" w:rsidR="00DC0352" w:rsidRDefault="00DC0352" w:rsidP="00CF2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8F7D49" w14:textId="77777777" w:rsidR="00DC0352" w:rsidRDefault="00DC0352" w:rsidP="00CF207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1C62401" w14:textId="77777777" w:rsidR="00DC0352" w:rsidRDefault="00DC0352" w:rsidP="00CF207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9F0086" w14:textId="77777777" w:rsidR="00DC0352" w:rsidRDefault="00DC0352" w:rsidP="00CF207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2758E">
      <w:rPr>
        <w:rStyle w:val="PageNumber"/>
        <w:noProof/>
      </w:rPr>
      <w:t>1</w:t>
    </w:r>
    <w:r>
      <w:rPr>
        <w:rStyle w:val="PageNumber"/>
      </w:rPr>
      <w:fldChar w:fldCharType="end"/>
    </w:r>
  </w:p>
  <w:p w14:paraId="37E3F9D5" w14:textId="77777777" w:rsidR="00DC0352" w:rsidRDefault="00DC0352" w:rsidP="00CF207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57E72E" w14:textId="77777777" w:rsidR="00DC0352" w:rsidRDefault="00DC0352" w:rsidP="00CF2072">
      <w:r>
        <w:separator/>
      </w:r>
    </w:p>
  </w:footnote>
  <w:footnote w:type="continuationSeparator" w:id="0">
    <w:p w14:paraId="7AA0E5EA" w14:textId="77777777" w:rsidR="00DC0352" w:rsidRDefault="00DC0352" w:rsidP="00CF207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33C1"/>
    <w:rsid w:val="00171A4B"/>
    <w:rsid w:val="00227AF2"/>
    <w:rsid w:val="002B7CA3"/>
    <w:rsid w:val="00342C92"/>
    <w:rsid w:val="00365256"/>
    <w:rsid w:val="003A4DFA"/>
    <w:rsid w:val="003C4E49"/>
    <w:rsid w:val="003E32D3"/>
    <w:rsid w:val="00413AB8"/>
    <w:rsid w:val="00440BCD"/>
    <w:rsid w:val="0045688D"/>
    <w:rsid w:val="00473F49"/>
    <w:rsid w:val="004F3F80"/>
    <w:rsid w:val="004F6452"/>
    <w:rsid w:val="005B54FE"/>
    <w:rsid w:val="006011FB"/>
    <w:rsid w:val="0062758E"/>
    <w:rsid w:val="007649FB"/>
    <w:rsid w:val="007C5CBE"/>
    <w:rsid w:val="00915DE5"/>
    <w:rsid w:val="009258EA"/>
    <w:rsid w:val="00962A45"/>
    <w:rsid w:val="00972AEC"/>
    <w:rsid w:val="00985871"/>
    <w:rsid w:val="00A332E3"/>
    <w:rsid w:val="00A93775"/>
    <w:rsid w:val="00AE4147"/>
    <w:rsid w:val="00B4741D"/>
    <w:rsid w:val="00B51FA6"/>
    <w:rsid w:val="00B932B3"/>
    <w:rsid w:val="00BE017F"/>
    <w:rsid w:val="00BF2EBC"/>
    <w:rsid w:val="00C07408"/>
    <w:rsid w:val="00C66788"/>
    <w:rsid w:val="00C81434"/>
    <w:rsid w:val="00C94FEA"/>
    <w:rsid w:val="00CF2072"/>
    <w:rsid w:val="00D238EC"/>
    <w:rsid w:val="00D333C1"/>
    <w:rsid w:val="00D67189"/>
    <w:rsid w:val="00D85044"/>
    <w:rsid w:val="00DC0352"/>
    <w:rsid w:val="00DC54C0"/>
    <w:rsid w:val="00E54D8D"/>
    <w:rsid w:val="00E7165C"/>
    <w:rsid w:val="00E927C7"/>
    <w:rsid w:val="00EA66CD"/>
    <w:rsid w:val="00FA3D67"/>
    <w:rsid w:val="00FA6F8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DF1574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3D6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33C1"/>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D333C1"/>
    <w:rPr>
      <w:b/>
      <w:bCs/>
    </w:rPr>
  </w:style>
  <w:style w:type="paragraph" w:styleId="Footer">
    <w:name w:val="footer"/>
    <w:basedOn w:val="Normal"/>
    <w:link w:val="FooterChar"/>
    <w:uiPriority w:val="99"/>
    <w:unhideWhenUsed/>
    <w:rsid w:val="00CF2072"/>
    <w:pPr>
      <w:tabs>
        <w:tab w:val="center" w:pos="4320"/>
        <w:tab w:val="right" w:pos="8640"/>
      </w:tabs>
    </w:pPr>
  </w:style>
  <w:style w:type="character" w:customStyle="1" w:styleId="FooterChar">
    <w:name w:val="Footer Char"/>
    <w:basedOn w:val="DefaultParagraphFont"/>
    <w:link w:val="Footer"/>
    <w:uiPriority w:val="99"/>
    <w:rsid w:val="00CF2072"/>
  </w:style>
  <w:style w:type="character" w:styleId="PageNumber">
    <w:name w:val="page number"/>
    <w:basedOn w:val="DefaultParagraphFont"/>
    <w:uiPriority w:val="99"/>
    <w:semiHidden/>
    <w:unhideWhenUsed/>
    <w:rsid w:val="00CF2072"/>
  </w:style>
  <w:style w:type="character" w:styleId="Emphasis">
    <w:name w:val="Emphasis"/>
    <w:basedOn w:val="DefaultParagraphFont"/>
    <w:uiPriority w:val="20"/>
    <w:qFormat/>
    <w:rsid w:val="005B54FE"/>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3D6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33C1"/>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D333C1"/>
    <w:rPr>
      <w:b/>
      <w:bCs/>
    </w:rPr>
  </w:style>
  <w:style w:type="paragraph" w:styleId="Footer">
    <w:name w:val="footer"/>
    <w:basedOn w:val="Normal"/>
    <w:link w:val="FooterChar"/>
    <w:uiPriority w:val="99"/>
    <w:unhideWhenUsed/>
    <w:rsid w:val="00CF2072"/>
    <w:pPr>
      <w:tabs>
        <w:tab w:val="center" w:pos="4320"/>
        <w:tab w:val="right" w:pos="8640"/>
      </w:tabs>
    </w:pPr>
  </w:style>
  <w:style w:type="character" w:customStyle="1" w:styleId="FooterChar">
    <w:name w:val="Footer Char"/>
    <w:basedOn w:val="DefaultParagraphFont"/>
    <w:link w:val="Footer"/>
    <w:uiPriority w:val="99"/>
    <w:rsid w:val="00CF2072"/>
  </w:style>
  <w:style w:type="character" w:styleId="PageNumber">
    <w:name w:val="page number"/>
    <w:basedOn w:val="DefaultParagraphFont"/>
    <w:uiPriority w:val="99"/>
    <w:semiHidden/>
    <w:unhideWhenUsed/>
    <w:rsid w:val="00CF2072"/>
  </w:style>
  <w:style w:type="character" w:styleId="Emphasis">
    <w:name w:val="Emphasis"/>
    <w:basedOn w:val="DefaultParagraphFont"/>
    <w:uiPriority w:val="20"/>
    <w:qFormat/>
    <w:rsid w:val="005B54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9189722">
      <w:bodyDiv w:val="1"/>
      <w:marLeft w:val="0"/>
      <w:marRight w:val="0"/>
      <w:marTop w:val="0"/>
      <w:marBottom w:val="0"/>
      <w:divBdr>
        <w:top w:val="none" w:sz="0" w:space="0" w:color="auto"/>
        <w:left w:val="none" w:sz="0" w:space="0" w:color="auto"/>
        <w:bottom w:val="none" w:sz="0" w:space="0" w:color="auto"/>
        <w:right w:val="none" w:sz="0" w:space="0" w:color="auto"/>
      </w:divBdr>
    </w:div>
    <w:div w:id="514735598">
      <w:bodyDiv w:val="1"/>
      <w:marLeft w:val="0"/>
      <w:marRight w:val="0"/>
      <w:marTop w:val="0"/>
      <w:marBottom w:val="0"/>
      <w:divBdr>
        <w:top w:val="none" w:sz="0" w:space="0" w:color="auto"/>
        <w:left w:val="none" w:sz="0" w:space="0" w:color="auto"/>
        <w:bottom w:val="none" w:sz="0" w:space="0" w:color="auto"/>
        <w:right w:val="none" w:sz="0" w:space="0" w:color="auto"/>
      </w:divBdr>
    </w:div>
    <w:div w:id="689454601">
      <w:bodyDiv w:val="1"/>
      <w:marLeft w:val="0"/>
      <w:marRight w:val="0"/>
      <w:marTop w:val="0"/>
      <w:marBottom w:val="0"/>
      <w:divBdr>
        <w:top w:val="none" w:sz="0" w:space="0" w:color="auto"/>
        <w:left w:val="none" w:sz="0" w:space="0" w:color="auto"/>
        <w:bottom w:val="none" w:sz="0" w:space="0" w:color="auto"/>
        <w:right w:val="none" w:sz="0" w:space="0" w:color="auto"/>
      </w:divBdr>
    </w:div>
    <w:div w:id="731855335">
      <w:bodyDiv w:val="1"/>
      <w:marLeft w:val="0"/>
      <w:marRight w:val="0"/>
      <w:marTop w:val="0"/>
      <w:marBottom w:val="0"/>
      <w:divBdr>
        <w:top w:val="none" w:sz="0" w:space="0" w:color="auto"/>
        <w:left w:val="none" w:sz="0" w:space="0" w:color="auto"/>
        <w:bottom w:val="none" w:sz="0" w:space="0" w:color="auto"/>
        <w:right w:val="none" w:sz="0" w:space="0" w:color="auto"/>
      </w:divBdr>
    </w:div>
    <w:div w:id="778840662">
      <w:bodyDiv w:val="1"/>
      <w:marLeft w:val="0"/>
      <w:marRight w:val="0"/>
      <w:marTop w:val="0"/>
      <w:marBottom w:val="0"/>
      <w:divBdr>
        <w:top w:val="none" w:sz="0" w:space="0" w:color="auto"/>
        <w:left w:val="none" w:sz="0" w:space="0" w:color="auto"/>
        <w:bottom w:val="none" w:sz="0" w:space="0" w:color="auto"/>
        <w:right w:val="none" w:sz="0" w:space="0" w:color="auto"/>
      </w:divBdr>
    </w:div>
    <w:div w:id="827865391">
      <w:bodyDiv w:val="1"/>
      <w:marLeft w:val="0"/>
      <w:marRight w:val="0"/>
      <w:marTop w:val="0"/>
      <w:marBottom w:val="0"/>
      <w:divBdr>
        <w:top w:val="none" w:sz="0" w:space="0" w:color="auto"/>
        <w:left w:val="none" w:sz="0" w:space="0" w:color="auto"/>
        <w:bottom w:val="none" w:sz="0" w:space="0" w:color="auto"/>
        <w:right w:val="none" w:sz="0" w:space="0" w:color="auto"/>
      </w:divBdr>
    </w:div>
    <w:div w:id="843517319">
      <w:bodyDiv w:val="1"/>
      <w:marLeft w:val="0"/>
      <w:marRight w:val="0"/>
      <w:marTop w:val="0"/>
      <w:marBottom w:val="0"/>
      <w:divBdr>
        <w:top w:val="none" w:sz="0" w:space="0" w:color="auto"/>
        <w:left w:val="none" w:sz="0" w:space="0" w:color="auto"/>
        <w:bottom w:val="none" w:sz="0" w:space="0" w:color="auto"/>
        <w:right w:val="none" w:sz="0" w:space="0" w:color="auto"/>
      </w:divBdr>
    </w:div>
    <w:div w:id="924612733">
      <w:bodyDiv w:val="1"/>
      <w:marLeft w:val="0"/>
      <w:marRight w:val="0"/>
      <w:marTop w:val="0"/>
      <w:marBottom w:val="0"/>
      <w:divBdr>
        <w:top w:val="none" w:sz="0" w:space="0" w:color="auto"/>
        <w:left w:val="none" w:sz="0" w:space="0" w:color="auto"/>
        <w:bottom w:val="none" w:sz="0" w:space="0" w:color="auto"/>
        <w:right w:val="none" w:sz="0" w:space="0" w:color="auto"/>
      </w:divBdr>
    </w:div>
    <w:div w:id="929851394">
      <w:bodyDiv w:val="1"/>
      <w:marLeft w:val="0"/>
      <w:marRight w:val="0"/>
      <w:marTop w:val="0"/>
      <w:marBottom w:val="0"/>
      <w:divBdr>
        <w:top w:val="none" w:sz="0" w:space="0" w:color="auto"/>
        <w:left w:val="none" w:sz="0" w:space="0" w:color="auto"/>
        <w:bottom w:val="none" w:sz="0" w:space="0" w:color="auto"/>
        <w:right w:val="none" w:sz="0" w:space="0" w:color="auto"/>
      </w:divBdr>
    </w:div>
    <w:div w:id="1034312471">
      <w:bodyDiv w:val="1"/>
      <w:marLeft w:val="0"/>
      <w:marRight w:val="0"/>
      <w:marTop w:val="0"/>
      <w:marBottom w:val="0"/>
      <w:divBdr>
        <w:top w:val="none" w:sz="0" w:space="0" w:color="auto"/>
        <w:left w:val="none" w:sz="0" w:space="0" w:color="auto"/>
        <w:bottom w:val="none" w:sz="0" w:space="0" w:color="auto"/>
        <w:right w:val="none" w:sz="0" w:space="0" w:color="auto"/>
      </w:divBdr>
    </w:div>
    <w:div w:id="1165976924">
      <w:bodyDiv w:val="1"/>
      <w:marLeft w:val="0"/>
      <w:marRight w:val="0"/>
      <w:marTop w:val="0"/>
      <w:marBottom w:val="0"/>
      <w:divBdr>
        <w:top w:val="none" w:sz="0" w:space="0" w:color="auto"/>
        <w:left w:val="none" w:sz="0" w:space="0" w:color="auto"/>
        <w:bottom w:val="none" w:sz="0" w:space="0" w:color="auto"/>
        <w:right w:val="none" w:sz="0" w:space="0" w:color="auto"/>
      </w:divBdr>
    </w:div>
    <w:div w:id="1203056279">
      <w:bodyDiv w:val="1"/>
      <w:marLeft w:val="0"/>
      <w:marRight w:val="0"/>
      <w:marTop w:val="0"/>
      <w:marBottom w:val="0"/>
      <w:divBdr>
        <w:top w:val="none" w:sz="0" w:space="0" w:color="auto"/>
        <w:left w:val="none" w:sz="0" w:space="0" w:color="auto"/>
        <w:bottom w:val="none" w:sz="0" w:space="0" w:color="auto"/>
        <w:right w:val="none" w:sz="0" w:space="0" w:color="auto"/>
      </w:divBdr>
    </w:div>
    <w:div w:id="1392073742">
      <w:bodyDiv w:val="1"/>
      <w:marLeft w:val="0"/>
      <w:marRight w:val="0"/>
      <w:marTop w:val="0"/>
      <w:marBottom w:val="0"/>
      <w:divBdr>
        <w:top w:val="none" w:sz="0" w:space="0" w:color="auto"/>
        <w:left w:val="none" w:sz="0" w:space="0" w:color="auto"/>
        <w:bottom w:val="none" w:sz="0" w:space="0" w:color="auto"/>
        <w:right w:val="none" w:sz="0" w:space="0" w:color="auto"/>
      </w:divBdr>
    </w:div>
    <w:div w:id="1453938174">
      <w:bodyDiv w:val="1"/>
      <w:marLeft w:val="0"/>
      <w:marRight w:val="0"/>
      <w:marTop w:val="0"/>
      <w:marBottom w:val="0"/>
      <w:divBdr>
        <w:top w:val="none" w:sz="0" w:space="0" w:color="auto"/>
        <w:left w:val="none" w:sz="0" w:space="0" w:color="auto"/>
        <w:bottom w:val="none" w:sz="0" w:space="0" w:color="auto"/>
        <w:right w:val="none" w:sz="0" w:space="0" w:color="auto"/>
      </w:divBdr>
    </w:div>
    <w:div w:id="1522818885">
      <w:bodyDiv w:val="1"/>
      <w:marLeft w:val="0"/>
      <w:marRight w:val="0"/>
      <w:marTop w:val="0"/>
      <w:marBottom w:val="0"/>
      <w:divBdr>
        <w:top w:val="none" w:sz="0" w:space="0" w:color="auto"/>
        <w:left w:val="none" w:sz="0" w:space="0" w:color="auto"/>
        <w:bottom w:val="none" w:sz="0" w:space="0" w:color="auto"/>
        <w:right w:val="none" w:sz="0" w:space="0" w:color="auto"/>
      </w:divBdr>
    </w:div>
    <w:div w:id="1550334577">
      <w:bodyDiv w:val="1"/>
      <w:marLeft w:val="0"/>
      <w:marRight w:val="0"/>
      <w:marTop w:val="0"/>
      <w:marBottom w:val="0"/>
      <w:divBdr>
        <w:top w:val="none" w:sz="0" w:space="0" w:color="auto"/>
        <w:left w:val="none" w:sz="0" w:space="0" w:color="auto"/>
        <w:bottom w:val="none" w:sz="0" w:space="0" w:color="auto"/>
        <w:right w:val="none" w:sz="0" w:space="0" w:color="auto"/>
      </w:divBdr>
    </w:div>
    <w:div w:id="1836989837">
      <w:bodyDiv w:val="1"/>
      <w:marLeft w:val="0"/>
      <w:marRight w:val="0"/>
      <w:marTop w:val="0"/>
      <w:marBottom w:val="0"/>
      <w:divBdr>
        <w:top w:val="none" w:sz="0" w:space="0" w:color="auto"/>
        <w:left w:val="none" w:sz="0" w:space="0" w:color="auto"/>
        <w:bottom w:val="none" w:sz="0" w:space="0" w:color="auto"/>
        <w:right w:val="none" w:sz="0" w:space="0" w:color="auto"/>
      </w:divBdr>
    </w:div>
    <w:div w:id="1888368818">
      <w:bodyDiv w:val="1"/>
      <w:marLeft w:val="0"/>
      <w:marRight w:val="0"/>
      <w:marTop w:val="0"/>
      <w:marBottom w:val="0"/>
      <w:divBdr>
        <w:top w:val="none" w:sz="0" w:space="0" w:color="auto"/>
        <w:left w:val="none" w:sz="0" w:space="0" w:color="auto"/>
        <w:bottom w:val="none" w:sz="0" w:space="0" w:color="auto"/>
        <w:right w:val="none" w:sz="0" w:space="0" w:color="auto"/>
      </w:divBdr>
    </w:div>
    <w:div w:id="1914848777">
      <w:bodyDiv w:val="1"/>
      <w:marLeft w:val="0"/>
      <w:marRight w:val="0"/>
      <w:marTop w:val="0"/>
      <w:marBottom w:val="0"/>
      <w:divBdr>
        <w:top w:val="none" w:sz="0" w:space="0" w:color="auto"/>
        <w:left w:val="none" w:sz="0" w:space="0" w:color="auto"/>
        <w:bottom w:val="none" w:sz="0" w:space="0" w:color="auto"/>
        <w:right w:val="none" w:sz="0" w:space="0" w:color="auto"/>
      </w:divBdr>
    </w:div>
    <w:div w:id="2020155877">
      <w:bodyDiv w:val="1"/>
      <w:marLeft w:val="0"/>
      <w:marRight w:val="0"/>
      <w:marTop w:val="0"/>
      <w:marBottom w:val="0"/>
      <w:divBdr>
        <w:top w:val="none" w:sz="0" w:space="0" w:color="auto"/>
        <w:left w:val="none" w:sz="0" w:space="0" w:color="auto"/>
        <w:bottom w:val="none" w:sz="0" w:space="0" w:color="auto"/>
        <w:right w:val="none" w:sz="0" w:space="0" w:color="auto"/>
      </w:divBdr>
    </w:div>
    <w:div w:id="20529253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877C59-2461-B641-A0B9-7179E612F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5750</Words>
  <Characters>32776</Characters>
  <Application>Microsoft Macintosh Word</Application>
  <DocSecurity>0</DocSecurity>
  <Lines>273</Lines>
  <Paragraphs>76</Paragraphs>
  <ScaleCrop>false</ScaleCrop>
  <Company/>
  <LinksUpToDate>false</LinksUpToDate>
  <CharactersWithSpaces>38450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Carlotta Cantone</dc:creator>
  <cp:keywords/>
  <dc:description/>
  <cp:lastModifiedBy>Carlotta Cantone</cp:lastModifiedBy>
  <cp:revision>2</cp:revision>
  <dcterms:created xsi:type="dcterms:W3CDTF">2021-04-30T21:04:00Z</dcterms:created>
  <dcterms:modified xsi:type="dcterms:W3CDTF">2021-04-30T21:04:00Z</dcterms:modified>
</cp:coreProperties>
</file>