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564524129"/>
        <w:docPartObj>
          <w:docPartGallery w:val="Cover Pages"/>
          <w:docPartUnique/>
        </w:docPartObj>
      </w:sdtPr>
      <w:sdtEndPr>
        <w:rPr>
          <w:sz w:val="22"/>
        </w:rPr>
      </w:sdtEndPr>
      <w:sdtContent>
        <w:p w14:paraId="0D55DB15" w14:textId="11944AB1" w:rsidR="00BB0D7D" w:rsidRDefault="0025210C">
          <w:pPr>
            <w:pStyle w:val="NoSpacing"/>
            <w:rPr>
              <w:sz w:val="2"/>
            </w:rPr>
          </w:pPr>
          <w:r>
            <w:rPr>
              <w:noProof/>
            </w:rPr>
            <mc:AlternateContent>
              <mc:Choice Requires="wps">
                <w:drawing>
                  <wp:anchor distT="0" distB="0" distL="114300" distR="114300" simplePos="0" relativeHeight="251661312" behindDoc="0" locked="0" layoutInCell="1" allowOverlap="1" wp14:anchorId="0AAA9F47" wp14:editId="3AC2F626">
                    <wp:simplePos x="0" y="0"/>
                    <wp:positionH relativeFrom="page">
                      <wp:align>center</wp:align>
                    </wp:positionH>
                    <wp:positionV relativeFrom="margin">
                      <wp:align>top</wp:align>
                    </wp:positionV>
                    <wp:extent cx="5943600" cy="490220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4902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kern w:val="2"/>
                                    <w:sz w:val="56"/>
                                    <w:szCs w:val="56"/>
                                    <w:lang w:val="en-GB"/>
                                    <w14:ligatures w14:val="standardContextu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29554B8" w14:textId="2DF72898" w:rsidR="00BB0D7D" w:rsidRPr="00BB0D7D" w:rsidRDefault="0025210C" w:rsidP="00BB0D7D">
                                    <w:pPr>
                                      <w:pStyle w:val="NoSpacing"/>
                                      <w:rPr>
                                        <w:rFonts w:asciiTheme="majorHAnsi" w:eastAsiaTheme="majorEastAsia" w:hAnsiTheme="majorHAnsi" w:cstheme="majorBidi"/>
                                        <w:caps/>
                                        <w:color w:val="8496B0" w:themeColor="text2" w:themeTint="99"/>
                                        <w:sz w:val="56"/>
                                        <w:szCs w:val="56"/>
                                      </w:rPr>
                                    </w:pPr>
                                    <w:r>
                                      <w:rPr>
                                        <w:rFonts w:eastAsiaTheme="minorHAnsi"/>
                                        <w:kern w:val="2"/>
                                        <w:sz w:val="56"/>
                                        <w:szCs w:val="56"/>
                                        <w:lang w:val="en-GB"/>
                                        <w14:ligatures w14:val="standardContextual"/>
                                      </w:rPr>
                                      <w:t xml:space="preserve">     </w:t>
                                    </w:r>
                                    <w:r w:rsidR="00BB0D7D" w:rsidRPr="00BB0D7D">
                                      <w:rPr>
                                        <w:rFonts w:eastAsiaTheme="minorHAnsi"/>
                                        <w:kern w:val="2"/>
                                        <w:sz w:val="56"/>
                                        <w:szCs w:val="56"/>
                                        <w:lang w:val="en-GB"/>
                                        <w14:ligatures w14:val="standardContextual"/>
                                      </w:rPr>
                                      <w:t xml:space="preserve">Hotel standards, reputation </w:t>
                                    </w:r>
                                    <w:r>
                                      <w:rPr>
                                        <w:rFonts w:eastAsiaTheme="minorHAnsi"/>
                                        <w:kern w:val="2"/>
                                        <w:sz w:val="56"/>
                                        <w:szCs w:val="56"/>
                                        <w:lang w:val="en-GB"/>
                                        <w14:ligatures w14:val="standardContextual"/>
                                      </w:rPr>
                                      <w:t xml:space="preserve">     </w:t>
                                    </w:r>
                                    <w:r w:rsidR="00BB0D7D" w:rsidRPr="00BB0D7D">
                                      <w:rPr>
                                        <w:rFonts w:eastAsiaTheme="minorHAnsi"/>
                                        <w:kern w:val="2"/>
                                        <w:sz w:val="56"/>
                                        <w:szCs w:val="56"/>
                                        <w:lang w:val="en-GB"/>
                                        <w14:ligatures w14:val="standardContextual"/>
                                      </w:rPr>
                                      <w:t>management and service culture</w:t>
                                    </w:r>
                                  </w:p>
                                </w:sdtContent>
                              </w:sdt>
                              <w:p w14:paraId="62062BEA" w14:textId="77777777" w:rsidR="00BB0D7D" w:rsidRDefault="00BB0D7D"/>
                              <w:p w14:paraId="357CE182" w14:textId="77777777" w:rsidR="0025210C" w:rsidRDefault="0025210C"/>
                              <w:p w14:paraId="6535B300" w14:textId="77777777" w:rsidR="0025210C" w:rsidRDefault="0025210C"/>
                              <w:p w14:paraId="024FB368" w14:textId="77777777" w:rsidR="0025210C" w:rsidRDefault="0025210C"/>
                              <w:p w14:paraId="5E40CAE1" w14:textId="77777777" w:rsidR="0025210C" w:rsidRDefault="0025210C"/>
                              <w:p w14:paraId="5F3B93F5" w14:textId="42278331" w:rsidR="0025210C" w:rsidRDefault="0025210C" w:rsidP="0025210C">
                                <w:pPr>
                                  <w:rPr>
                                    <w:rFonts w:asciiTheme="majorHAnsi" w:eastAsiaTheme="majorEastAsia" w:hAnsiTheme="majorHAnsi" w:cstheme="majorBidi"/>
                                    <w:b/>
                                    <w:bCs/>
                                    <w:color w:val="000000" w:themeColor="text1"/>
                                    <w:sz w:val="32"/>
                                    <w:szCs w:val="32"/>
                                  </w:rPr>
                                </w:pPr>
                                <w:r>
                                  <w:rPr>
                                    <w:rFonts w:asciiTheme="majorHAnsi" w:eastAsiaTheme="majorEastAsia" w:hAnsiTheme="majorHAnsi" w:cstheme="majorBidi"/>
                                    <w:b/>
                                    <w:bCs/>
                                    <w:color w:val="000000" w:themeColor="text1"/>
                                    <w:sz w:val="32"/>
                                    <w:szCs w:val="32"/>
                                  </w:rPr>
                                  <w:t xml:space="preserve">TUTOR : </w:t>
                                </w:r>
                                <w:r>
                                  <w:rPr>
                                    <w:rFonts w:asciiTheme="majorHAnsi" w:eastAsiaTheme="majorEastAsia" w:hAnsiTheme="majorHAnsi" w:cstheme="majorBidi"/>
                                    <w:b/>
                                    <w:bCs/>
                                    <w:color w:val="000000" w:themeColor="text1"/>
                                    <w:sz w:val="32"/>
                                    <w:szCs w:val="32"/>
                                  </w:rPr>
                                  <w:t>CHARLOTTE JOYNER</w:t>
                                </w:r>
                              </w:p>
                              <w:p w14:paraId="0BA80196" w14:textId="77777777" w:rsidR="0025210C" w:rsidRPr="007864F9" w:rsidRDefault="0025210C" w:rsidP="0025210C">
                                <w:pPr>
                                  <w:rPr>
                                    <w:rFonts w:asciiTheme="majorHAnsi" w:eastAsiaTheme="majorEastAsia" w:hAnsiTheme="majorHAnsi" w:cstheme="majorBidi"/>
                                    <w:b/>
                                    <w:bCs/>
                                    <w:color w:val="000000" w:themeColor="text1"/>
                                    <w:sz w:val="32"/>
                                    <w:szCs w:val="32"/>
                                  </w:rPr>
                                </w:pPr>
                                <w:r w:rsidRPr="007864F9">
                                  <w:rPr>
                                    <w:rFonts w:asciiTheme="majorHAnsi" w:eastAsiaTheme="majorEastAsia" w:hAnsiTheme="majorHAnsi" w:cstheme="majorBidi"/>
                                    <w:b/>
                                    <w:bCs/>
                                    <w:color w:val="000000" w:themeColor="text1"/>
                                    <w:sz w:val="32"/>
                                    <w:szCs w:val="32"/>
                                  </w:rPr>
                                  <w:t xml:space="preserve">STUDENT ID: </w:t>
                                </w:r>
                                <w:r>
                                  <w:rPr>
                                    <w:rFonts w:asciiTheme="majorHAnsi" w:eastAsiaTheme="majorEastAsia" w:hAnsiTheme="majorHAnsi" w:cstheme="majorBidi"/>
                                    <w:b/>
                                    <w:bCs/>
                                    <w:color w:val="000000" w:themeColor="text1"/>
                                    <w:sz w:val="32"/>
                                    <w:szCs w:val="32"/>
                                  </w:rPr>
                                  <w:t xml:space="preserve"> 2212249</w:t>
                                </w:r>
                              </w:p>
                              <w:p w14:paraId="47519A54" w14:textId="76B752B9" w:rsidR="0025210C" w:rsidRDefault="0025210C" w:rsidP="0025210C">
                                <w:pPr>
                                  <w:rPr>
                                    <w:rFonts w:asciiTheme="majorHAnsi" w:eastAsiaTheme="majorEastAsia" w:hAnsiTheme="majorHAnsi" w:cstheme="majorBidi"/>
                                    <w:b/>
                                    <w:bCs/>
                                    <w:color w:val="000000" w:themeColor="text1"/>
                                    <w:sz w:val="32"/>
                                    <w:szCs w:val="32"/>
                                  </w:rPr>
                                </w:pPr>
                                <w:r w:rsidRPr="007864F9">
                                  <w:rPr>
                                    <w:rFonts w:asciiTheme="majorHAnsi" w:eastAsiaTheme="majorEastAsia" w:hAnsiTheme="majorHAnsi" w:cstheme="majorBidi"/>
                                    <w:b/>
                                    <w:bCs/>
                                    <w:color w:val="000000" w:themeColor="text1"/>
                                    <w:sz w:val="32"/>
                                    <w:szCs w:val="32"/>
                                  </w:rPr>
                                  <w:t xml:space="preserve">WORD COUNT: </w:t>
                                </w:r>
                                <w:r>
                                  <w:rPr>
                                    <w:rFonts w:asciiTheme="majorHAnsi" w:eastAsiaTheme="majorEastAsia" w:hAnsiTheme="majorHAnsi" w:cstheme="majorBidi"/>
                                    <w:b/>
                                    <w:bCs/>
                                    <w:color w:val="000000" w:themeColor="text1"/>
                                    <w:sz w:val="32"/>
                                    <w:szCs w:val="32"/>
                                  </w:rPr>
                                  <w:t xml:space="preserve"> 1415</w:t>
                                </w:r>
                              </w:p>
                              <w:p w14:paraId="7299AF28" w14:textId="77777777" w:rsidR="0025210C" w:rsidRDefault="0025210C"/>
                              <w:p w14:paraId="42A6C1CE" w14:textId="77777777" w:rsidR="0025210C" w:rsidRDefault="0025210C"/>
                              <w:p w14:paraId="68333A79" w14:textId="77777777" w:rsidR="0025210C" w:rsidRDefault="002521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0AAA9F47" id="_x0000_t202" coordsize="21600,21600" o:spt="202" path="m,l,21600r21600,l21600,xe">
                    <v:stroke joinstyle="miter"/>
                    <v:path gradientshapeok="t" o:connecttype="rect"/>
                  </v:shapetype>
                  <v:shape id="Text Box 15" o:spid="_x0000_s1026" type="#_x0000_t202" style="position:absolute;margin-left:0;margin-top:0;width:468pt;height:386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WSZaAIAAD4FAAAOAAAAZHJzL2Uyb0RvYy54bWysVEtvGyEQvlfqf0Dcm107dlpbWUduIleV&#10;oiSqU+WMWYhXZRkKY++6v74Du37I7SVVLzAw33zMk+ubtjZsq3yowBZ8cJFzpqyEsrKvBf/+vPjw&#10;ibOAwpbCgFUF36nAb2bv3103bqqGsAZTKs+IxIZp4wq+RnTTLAtyrWoRLsApS0oNvhZIR/+alV40&#10;xF6bbJjnV1kDvnQepAqBbu86JZ8lfq2VxEetg0JmCk6+YVp9WldxzWbXYvrqhVtXsndD/IMXtags&#10;PXqguhMo2MZXf1DVlfQQQOOFhDoDrSupUgwUzSA/i2a5Fk6lWCg5wR3SFP4frXzYLt2TZ9h+hpYK&#10;GBPSuDANdBnjabWv406eMtJTCneHtKkWmaTL8WR0eZWTSpJuNMmHVJjIkx3NnQ/4RUHNolBwT3VJ&#10;6RLb+4AddA+Jr1lYVMak2hjLmoJfXY7zZHDQELmxEatSlXuao+tJwp1REWPsN6VZVaYI4kXqL3Vr&#10;PNsK6gwhpbKYgk+8hI4oTU68xbDHH716i3EXx/5lsHgwrisLPkV/5nb5Y++y7vCU85O4o4jtqu1L&#10;uoJyR5X20A1BcHJRUTXuRcAn4anrqYI0yfhIizZAWYde4mwN/tff7iOempG0nDU0RQUPPzfCK87M&#10;V0ttOhmMRnHs0mE0/jikgz/VrE41dlPfApVjQH+Gk0mMeDR7UXuoX2jg5/FVUgkr6e2C4168xW62&#10;6cOQaj5PIBo0J/DeLp2M1LE6sdee2xfhXd+QSL38APt5E9Ozvuyw0dLCfIOgq9S0McFdVvvE05Cm&#10;tu8/lPgLnJ4T6vjtzX4DAAD//wMAUEsDBBQABgAIAAAAIQD66qrR3AAAAAUBAAAPAAAAZHJzL2Rv&#10;d25yZXYueG1sTI9BS8NAEIXvgv9hGcGb3bRio2k2RYRADwVJ9QdMs9skdHc2ZrdJ/PeOXuzlweMN&#10;732Tb2dnxWiG0HlSsFwkIAzVXnfUKPj8KB+eQYSIpNF6Mgq+TYBtcXuTY6b9RJUZD7ERXEIhQwVt&#10;jH0mZahb4zAsfG+Is5MfHEa2QyP1gBOXOytXSbKWDjvihRZ789aa+ny4OAV2N6Xjrqz2p2XVzOW+&#10;69/x60mp+7v5dQMimjn+H8MvPqNDwUxHfyEdhFXAj8Q/5ezlcc32qCBNVwnIIpfX9MUPAAAA//8D&#10;AFBLAQItABQABgAIAAAAIQC2gziS/gAAAOEBAAATAAAAAAAAAAAAAAAAAAAAAABbQ29udGVudF9U&#10;eXBlc10ueG1sUEsBAi0AFAAGAAgAAAAhADj9If/WAAAAlAEAAAsAAAAAAAAAAAAAAAAALwEAAF9y&#10;ZWxzLy5yZWxzUEsBAi0AFAAGAAgAAAAhABWJZJloAgAAPgUAAA4AAAAAAAAAAAAAAAAALgIAAGRy&#10;cy9lMm9Eb2MueG1sUEsBAi0AFAAGAAgAAAAhAPrqqtHcAAAABQEAAA8AAAAAAAAAAAAAAAAAwgQA&#10;AGRycy9kb3ducmV2LnhtbFBLBQYAAAAABAAEAPMAAADLBQAAAAA=&#10;" filled="f" stroked="f" strokeweight=".5pt">
                    <v:textbox>
                      <w:txbxContent>
                        <w:sdt>
                          <w:sdtPr>
                            <w:rPr>
                              <w:rFonts w:eastAsiaTheme="minorHAnsi"/>
                              <w:kern w:val="2"/>
                              <w:sz w:val="56"/>
                              <w:szCs w:val="56"/>
                              <w:lang w:val="en-GB"/>
                              <w14:ligatures w14:val="standardContextu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29554B8" w14:textId="2DF72898" w:rsidR="00BB0D7D" w:rsidRPr="00BB0D7D" w:rsidRDefault="0025210C" w:rsidP="00BB0D7D">
                              <w:pPr>
                                <w:pStyle w:val="NoSpacing"/>
                                <w:rPr>
                                  <w:rFonts w:asciiTheme="majorHAnsi" w:eastAsiaTheme="majorEastAsia" w:hAnsiTheme="majorHAnsi" w:cstheme="majorBidi"/>
                                  <w:caps/>
                                  <w:color w:val="8496B0" w:themeColor="text2" w:themeTint="99"/>
                                  <w:sz w:val="56"/>
                                  <w:szCs w:val="56"/>
                                </w:rPr>
                              </w:pPr>
                              <w:r>
                                <w:rPr>
                                  <w:rFonts w:eastAsiaTheme="minorHAnsi"/>
                                  <w:kern w:val="2"/>
                                  <w:sz w:val="56"/>
                                  <w:szCs w:val="56"/>
                                  <w:lang w:val="en-GB"/>
                                  <w14:ligatures w14:val="standardContextual"/>
                                </w:rPr>
                                <w:t xml:space="preserve">     </w:t>
                              </w:r>
                              <w:r w:rsidR="00BB0D7D" w:rsidRPr="00BB0D7D">
                                <w:rPr>
                                  <w:rFonts w:eastAsiaTheme="minorHAnsi"/>
                                  <w:kern w:val="2"/>
                                  <w:sz w:val="56"/>
                                  <w:szCs w:val="56"/>
                                  <w:lang w:val="en-GB"/>
                                  <w14:ligatures w14:val="standardContextual"/>
                                </w:rPr>
                                <w:t xml:space="preserve">Hotel standards, reputation </w:t>
                              </w:r>
                              <w:r>
                                <w:rPr>
                                  <w:rFonts w:eastAsiaTheme="minorHAnsi"/>
                                  <w:kern w:val="2"/>
                                  <w:sz w:val="56"/>
                                  <w:szCs w:val="56"/>
                                  <w:lang w:val="en-GB"/>
                                  <w14:ligatures w14:val="standardContextual"/>
                                </w:rPr>
                                <w:t xml:space="preserve">     </w:t>
                              </w:r>
                              <w:r w:rsidR="00BB0D7D" w:rsidRPr="00BB0D7D">
                                <w:rPr>
                                  <w:rFonts w:eastAsiaTheme="minorHAnsi"/>
                                  <w:kern w:val="2"/>
                                  <w:sz w:val="56"/>
                                  <w:szCs w:val="56"/>
                                  <w:lang w:val="en-GB"/>
                                  <w14:ligatures w14:val="standardContextual"/>
                                </w:rPr>
                                <w:t>management and service culture</w:t>
                              </w:r>
                            </w:p>
                          </w:sdtContent>
                        </w:sdt>
                        <w:p w14:paraId="62062BEA" w14:textId="77777777" w:rsidR="00BB0D7D" w:rsidRDefault="00BB0D7D"/>
                        <w:p w14:paraId="357CE182" w14:textId="77777777" w:rsidR="0025210C" w:rsidRDefault="0025210C"/>
                        <w:p w14:paraId="6535B300" w14:textId="77777777" w:rsidR="0025210C" w:rsidRDefault="0025210C"/>
                        <w:p w14:paraId="024FB368" w14:textId="77777777" w:rsidR="0025210C" w:rsidRDefault="0025210C"/>
                        <w:p w14:paraId="5E40CAE1" w14:textId="77777777" w:rsidR="0025210C" w:rsidRDefault="0025210C"/>
                        <w:p w14:paraId="5F3B93F5" w14:textId="42278331" w:rsidR="0025210C" w:rsidRDefault="0025210C" w:rsidP="0025210C">
                          <w:pPr>
                            <w:rPr>
                              <w:rFonts w:asciiTheme="majorHAnsi" w:eastAsiaTheme="majorEastAsia" w:hAnsiTheme="majorHAnsi" w:cstheme="majorBidi"/>
                              <w:b/>
                              <w:bCs/>
                              <w:color w:val="000000" w:themeColor="text1"/>
                              <w:sz w:val="32"/>
                              <w:szCs w:val="32"/>
                            </w:rPr>
                          </w:pPr>
                          <w:r>
                            <w:rPr>
                              <w:rFonts w:asciiTheme="majorHAnsi" w:eastAsiaTheme="majorEastAsia" w:hAnsiTheme="majorHAnsi" w:cstheme="majorBidi"/>
                              <w:b/>
                              <w:bCs/>
                              <w:color w:val="000000" w:themeColor="text1"/>
                              <w:sz w:val="32"/>
                              <w:szCs w:val="32"/>
                            </w:rPr>
                            <w:t xml:space="preserve">TUTOR : </w:t>
                          </w:r>
                          <w:r>
                            <w:rPr>
                              <w:rFonts w:asciiTheme="majorHAnsi" w:eastAsiaTheme="majorEastAsia" w:hAnsiTheme="majorHAnsi" w:cstheme="majorBidi"/>
                              <w:b/>
                              <w:bCs/>
                              <w:color w:val="000000" w:themeColor="text1"/>
                              <w:sz w:val="32"/>
                              <w:szCs w:val="32"/>
                            </w:rPr>
                            <w:t>CHARLOTTE JOYNER</w:t>
                          </w:r>
                        </w:p>
                        <w:p w14:paraId="0BA80196" w14:textId="77777777" w:rsidR="0025210C" w:rsidRPr="007864F9" w:rsidRDefault="0025210C" w:rsidP="0025210C">
                          <w:pPr>
                            <w:rPr>
                              <w:rFonts w:asciiTheme="majorHAnsi" w:eastAsiaTheme="majorEastAsia" w:hAnsiTheme="majorHAnsi" w:cstheme="majorBidi"/>
                              <w:b/>
                              <w:bCs/>
                              <w:color w:val="000000" w:themeColor="text1"/>
                              <w:sz w:val="32"/>
                              <w:szCs w:val="32"/>
                            </w:rPr>
                          </w:pPr>
                          <w:r w:rsidRPr="007864F9">
                            <w:rPr>
                              <w:rFonts w:asciiTheme="majorHAnsi" w:eastAsiaTheme="majorEastAsia" w:hAnsiTheme="majorHAnsi" w:cstheme="majorBidi"/>
                              <w:b/>
                              <w:bCs/>
                              <w:color w:val="000000" w:themeColor="text1"/>
                              <w:sz w:val="32"/>
                              <w:szCs w:val="32"/>
                            </w:rPr>
                            <w:t xml:space="preserve">STUDENT ID: </w:t>
                          </w:r>
                          <w:r>
                            <w:rPr>
                              <w:rFonts w:asciiTheme="majorHAnsi" w:eastAsiaTheme="majorEastAsia" w:hAnsiTheme="majorHAnsi" w:cstheme="majorBidi"/>
                              <w:b/>
                              <w:bCs/>
                              <w:color w:val="000000" w:themeColor="text1"/>
                              <w:sz w:val="32"/>
                              <w:szCs w:val="32"/>
                            </w:rPr>
                            <w:t xml:space="preserve"> 2212249</w:t>
                          </w:r>
                        </w:p>
                        <w:p w14:paraId="47519A54" w14:textId="76B752B9" w:rsidR="0025210C" w:rsidRDefault="0025210C" w:rsidP="0025210C">
                          <w:pPr>
                            <w:rPr>
                              <w:rFonts w:asciiTheme="majorHAnsi" w:eastAsiaTheme="majorEastAsia" w:hAnsiTheme="majorHAnsi" w:cstheme="majorBidi"/>
                              <w:b/>
                              <w:bCs/>
                              <w:color w:val="000000" w:themeColor="text1"/>
                              <w:sz w:val="32"/>
                              <w:szCs w:val="32"/>
                            </w:rPr>
                          </w:pPr>
                          <w:r w:rsidRPr="007864F9">
                            <w:rPr>
                              <w:rFonts w:asciiTheme="majorHAnsi" w:eastAsiaTheme="majorEastAsia" w:hAnsiTheme="majorHAnsi" w:cstheme="majorBidi"/>
                              <w:b/>
                              <w:bCs/>
                              <w:color w:val="000000" w:themeColor="text1"/>
                              <w:sz w:val="32"/>
                              <w:szCs w:val="32"/>
                            </w:rPr>
                            <w:t xml:space="preserve">WORD COUNT: </w:t>
                          </w:r>
                          <w:r>
                            <w:rPr>
                              <w:rFonts w:asciiTheme="majorHAnsi" w:eastAsiaTheme="majorEastAsia" w:hAnsiTheme="majorHAnsi" w:cstheme="majorBidi"/>
                              <w:b/>
                              <w:bCs/>
                              <w:color w:val="000000" w:themeColor="text1"/>
                              <w:sz w:val="32"/>
                              <w:szCs w:val="32"/>
                            </w:rPr>
                            <w:t xml:space="preserve"> 1415</w:t>
                          </w:r>
                        </w:p>
                        <w:p w14:paraId="7299AF28" w14:textId="77777777" w:rsidR="0025210C" w:rsidRDefault="0025210C"/>
                        <w:p w14:paraId="42A6C1CE" w14:textId="77777777" w:rsidR="0025210C" w:rsidRDefault="0025210C"/>
                        <w:p w14:paraId="68333A79" w14:textId="77777777" w:rsidR="0025210C" w:rsidRDefault="0025210C"/>
                      </w:txbxContent>
                    </v:textbox>
                    <w10:wrap anchorx="page" anchory="margin"/>
                  </v:shape>
                </w:pict>
              </mc:Fallback>
            </mc:AlternateContent>
          </w:r>
        </w:p>
        <w:p w14:paraId="31C26BB4" w14:textId="429963BE" w:rsidR="00BB0D7D" w:rsidRDefault="00BB0D7D">
          <w:r>
            <w:rPr>
              <w:noProof/>
              <w:color w:val="4472C4" w:themeColor="accent1"/>
              <w:sz w:val="36"/>
              <w:szCs w:val="36"/>
            </w:rPr>
            <mc:AlternateContent>
              <mc:Choice Requires="wpg">
                <w:drawing>
                  <wp:anchor distT="0" distB="0" distL="114300" distR="114300" simplePos="0" relativeHeight="251660288" behindDoc="1" locked="0" layoutInCell="1" allowOverlap="1" wp14:anchorId="60DE65DC" wp14:editId="4EF68B7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9C42C8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350B582" wp14:editId="2A502A4C">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216D69" w14:textId="34D74774" w:rsidR="00BB0D7D"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F0578C">
                                      <w:rPr>
                                        <w:color w:val="4472C4" w:themeColor="accent1"/>
                                        <w:sz w:val="36"/>
                                        <w:szCs w:val="36"/>
                                      </w:rPr>
                                      <w:t xml:space="preserve">     </w:t>
                                    </w:r>
                                  </w:sdtContent>
                                </w:sdt>
                              </w:p>
                              <w:sdt>
                                <w:sdtPr>
                                  <w:rPr>
                                    <w:rFonts w:eastAsiaTheme="minorHAnsi"/>
                                    <w:kern w:val="2"/>
                                    <w:sz w:val="40"/>
                                    <w:szCs w:val="40"/>
                                    <w:lang w:val="en-GB"/>
                                    <w14:ligatures w14:val="standardContextual"/>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46F1356" w14:textId="4978A0C2" w:rsidR="00BB0D7D" w:rsidRPr="00F0578C" w:rsidRDefault="00F0578C" w:rsidP="00F0578C">
                                    <w:pPr>
                                      <w:pStyle w:val="NoSpacing"/>
                                      <w:jc w:val="right"/>
                                      <w:rPr>
                                        <w:color w:val="4472C4" w:themeColor="accent1"/>
                                        <w:sz w:val="40"/>
                                        <w:szCs w:val="40"/>
                                      </w:rPr>
                                    </w:pPr>
                                    <w:r w:rsidRPr="00F0578C">
                                      <w:rPr>
                                        <w:rFonts w:eastAsiaTheme="minorHAnsi"/>
                                        <w:kern w:val="2"/>
                                        <w:sz w:val="40"/>
                                        <w:szCs w:val="40"/>
                                        <w:lang w:val="en-GB"/>
                                        <w14:ligatures w14:val="standardContextual"/>
                                      </w:rPr>
                                      <w:t>BMIH4003 Hospitality &amp; Guest Services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350B582"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3216D69" w14:textId="34D74774" w:rsidR="00BB0D7D" w:rsidRDefault="00BB0D7D">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F0578C">
                                <w:rPr>
                                  <w:color w:val="4472C4" w:themeColor="accent1"/>
                                  <w:sz w:val="36"/>
                                  <w:szCs w:val="36"/>
                                </w:rPr>
                                <w:t xml:space="preserve">     </w:t>
                              </w:r>
                            </w:sdtContent>
                          </w:sdt>
                        </w:p>
                        <w:sdt>
                          <w:sdtPr>
                            <w:rPr>
                              <w:rFonts w:eastAsiaTheme="minorHAnsi"/>
                              <w:kern w:val="2"/>
                              <w:sz w:val="40"/>
                              <w:szCs w:val="40"/>
                              <w:lang w:val="en-GB"/>
                              <w14:ligatures w14:val="standardContextual"/>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46F1356" w14:textId="4978A0C2" w:rsidR="00BB0D7D" w:rsidRPr="00F0578C" w:rsidRDefault="00F0578C" w:rsidP="00F0578C">
                              <w:pPr>
                                <w:pStyle w:val="NoSpacing"/>
                                <w:jc w:val="right"/>
                                <w:rPr>
                                  <w:color w:val="4472C4" w:themeColor="accent1"/>
                                  <w:sz w:val="40"/>
                                  <w:szCs w:val="40"/>
                                </w:rPr>
                              </w:pPr>
                              <w:r w:rsidRPr="00F0578C">
                                <w:rPr>
                                  <w:rFonts w:eastAsiaTheme="minorHAnsi"/>
                                  <w:kern w:val="2"/>
                                  <w:sz w:val="40"/>
                                  <w:szCs w:val="40"/>
                                  <w:lang w:val="en-GB"/>
                                  <w14:ligatures w14:val="standardContextual"/>
                                </w:rPr>
                                <w:t>BMIH4003 Hospitality &amp; Guest Services</w:t>
                              </w:r>
                            </w:p>
                          </w:sdtContent>
                        </w:sdt>
                      </w:txbxContent>
                    </v:textbox>
                    <w10:wrap anchorx="page" anchory="margin"/>
                  </v:shape>
                </w:pict>
              </mc:Fallback>
            </mc:AlternateContent>
          </w:r>
        </w:p>
        <w:p w14:paraId="46558544" w14:textId="607378EE" w:rsidR="00BB0D7D" w:rsidRDefault="00BB0D7D">
          <w:r>
            <w:br w:type="page"/>
          </w:r>
        </w:p>
      </w:sdtContent>
    </w:sdt>
    <w:sdt>
      <w:sdtPr>
        <w:rPr>
          <w:rFonts w:asciiTheme="minorHAnsi" w:eastAsiaTheme="minorHAnsi" w:hAnsiTheme="minorHAnsi" w:cstheme="minorBidi"/>
          <w:color w:val="auto"/>
          <w:kern w:val="2"/>
          <w:sz w:val="22"/>
          <w:szCs w:val="22"/>
          <w:lang w:val="en-GB"/>
          <w14:ligatures w14:val="standardContextual"/>
        </w:rPr>
        <w:id w:val="-2032172697"/>
        <w:docPartObj>
          <w:docPartGallery w:val="Table of Contents"/>
          <w:docPartUnique/>
        </w:docPartObj>
      </w:sdtPr>
      <w:sdtEndPr>
        <w:rPr>
          <w:b/>
          <w:bCs/>
          <w:noProof/>
        </w:rPr>
      </w:sdtEndPr>
      <w:sdtContent>
        <w:p w14:paraId="25AA749A" w14:textId="1F381A4B" w:rsidR="008C3C82" w:rsidRDefault="008C3C82">
          <w:pPr>
            <w:pStyle w:val="TOCHeading"/>
          </w:pPr>
          <w:r>
            <w:t>Contents</w:t>
          </w:r>
        </w:p>
        <w:p w14:paraId="02DB0382" w14:textId="25C10B70" w:rsidR="00130A36" w:rsidRDefault="008C3C8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218334" w:history="1">
            <w:r w:rsidR="00130A36" w:rsidRPr="006E1232">
              <w:rPr>
                <w:rStyle w:val="Hyperlink"/>
                <w:rFonts w:ascii="Arial" w:hAnsi="Arial" w:cs="Arial"/>
                <w:b/>
                <w:bCs/>
                <w:noProof/>
              </w:rPr>
              <w:t>Introduction</w:t>
            </w:r>
            <w:r w:rsidR="00130A36">
              <w:rPr>
                <w:noProof/>
                <w:webHidden/>
              </w:rPr>
              <w:tab/>
            </w:r>
            <w:r w:rsidR="00130A36">
              <w:rPr>
                <w:noProof/>
                <w:webHidden/>
              </w:rPr>
              <w:fldChar w:fldCharType="begin"/>
            </w:r>
            <w:r w:rsidR="00130A36">
              <w:rPr>
                <w:noProof/>
                <w:webHidden/>
              </w:rPr>
              <w:instrText xml:space="preserve"> PAGEREF _Toc137218334 \h </w:instrText>
            </w:r>
            <w:r w:rsidR="00130A36">
              <w:rPr>
                <w:noProof/>
                <w:webHidden/>
              </w:rPr>
            </w:r>
            <w:r w:rsidR="00130A36">
              <w:rPr>
                <w:noProof/>
                <w:webHidden/>
              </w:rPr>
              <w:fldChar w:fldCharType="separate"/>
            </w:r>
            <w:r w:rsidR="00130A36">
              <w:rPr>
                <w:noProof/>
                <w:webHidden/>
              </w:rPr>
              <w:t>2</w:t>
            </w:r>
            <w:r w:rsidR="00130A36">
              <w:rPr>
                <w:noProof/>
                <w:webHidden/>
              </w:rPr>
              <w:fldChar w:fldCharType="end"/>
            </w:r>
          </w:hyperlink>
        </w:p>
        <w:p w14:paraId="27223226" w14:textId="4883D565" w:rsidR="00130A36" w:rsidRDefault="00000000">
          <w:pPr>
            <w:pStyle w:val="TOC1"/>
            <w:tabs>
              <w:tab w:val="right" w:leader="dot" w:pos="9016"/>
            </w:tabs>
            <w:rPr>
              <w:rFonts w:eastAsiaTheme="minorEastAsia"/>
              <w:noProof/>
              <w:lang w:eastAsia="en-GB"/>
            </w:rPr>
          </w:pPr>
          <w:hyperlink w:anchor="_Toc137218335" w:history="1">
            <w:r w:rsidR="00130A36" w:rsidRPr="006E1232">
              <w:rPr>
                <w:rStyle w:val="Hyperlink"/>
                <w:rFonts w:ascii="Arial" w:hAnsi="Arial" w:cs="Arial"/>
                <w:b/>
                <w:bCs/>
                <w:noProof/>
              </w:rPr>
              <w:t>The Significance and Differences in Hotel Standards</w:t>
            </w:r>
            <w:r w:rsidR="00130A36">
              <w:rPr>
                <w:noProof/>
                <w:webHidden/>
              </w:rPr>
              <w:tab/>
            </w:r>
            <w:r w:rsidR="00130A36">
              <w:rPr>
                <w:noProof/>
                <w:webHidden/>
              </w:rPr>
              <w:fldChar w:fldCharType="begin"/>
            </w:r>
            <w:r w:rsidR="00130A36">
              <w:rPr>
                <w:noProof/>
                <w:webHidden/>
              </w:rPr>
              <w:instrText xml:space="preserve"> PAGEREF _Toc137218335 \h </w:instrText>
            </w:r>
            <w:r w:rsidR="00130A36">
              <w:rPr>
                <w:noProof/>
                <w:webHidden/>
              </w:rPr>
            </w:r>
            <w:r w:rsidR="00130A36">
              <w:rPr>
                <w:noProof/>
                <w:webHidden/>
              </w:rPr>
              <w:fldChar w:fldCharType="separate"/>
            </w:r>
            <w:r w:rsidR="00130A36">
              <w:rPr>
                <w:noProof/>
                <w:webHidden/>
              </w:rPr>
              <w:t>2</w:t>
            </w:r>
            <w:r w:rsidR="00130A36">
              <w:rPr>
                <w:noProof/>
                <w:webHidden/>
              </w:rPr>
              <w:fldChar w:fldCharType="end"/>
            </w:r>
          </w:hyperlink>
        </w:p>
        <w:p w14:paraId="65EA9DD1" w14:textId="7768CC41" w:rsidR="00130A36" w:rsidRDefault="00000000">
          <w:pPr>
            <w:pStyle w:val="TOC1"/>
            <w:tabs>
              <w:tab w:val="right" w:leader="dot" w:pos="9016"/>
            </w:tabs>
            <w:rPr>
              <w:rFonts w:eastAsiaTheme="minorEastAsia"/>
              <w:noProof/>
              <w:lang w:eastAsia="en-GB"/>
            </w:rPr>
          </w:pPr>
          <w:hyperlink w:anchor="_Toc137218336" w:history="1">
            <w:r w:rsidR="00130A36" w:rsidRPr="006E1232">
              <w:rPr>
                <w:rStyle w:val="Hyperlink"/>
                <w:rFonts w:ascii="Arial" w:hAnsi="Arial" w:cs="Arial"/>
                <w:b/>
                <w:bCs/>
                <w:noProof/>
              </w:rPr>
              <w:t>Managing Reputation in Hospitality</w:t>
            </w:r>
            <w:r w:rsidR="00130A36">
              <w:rPr>
                <w:noProof/>
                <w:webHidden/>
              </w:rPr>
              <w:tab/>
            </w:r>
            <w:r w:rsidR="00130A36">
              <w:rPr>
                <w:noProof/>
                <w:webHidden/>
              </w:rPr>
              <w:fldChar w:fldCharType="begin"/>
            </w:r>
            <w:r w:rsidR="00130A36">
              <w:rPr>
                <w:noProof/>
                <w:webHidden/>
              </w:rPr>
              <w:instrText xml:space="preserve"> PAGEREF _Toc137218336 \h </w:instrText>
            </w:r>
            <w:r w:rsidR="00130A36">
              <w:rPr>
                <w:noProof/>
                <w:webHidden/>
              </w:rPr>
            </w:r>
            <w:r w:rsidR="00130A36">
              <w:rPr>
                <w:noProof/>
                <w:webHidden/>
              </w:rPr>
              <w:fldChar w:fldCharType="separate"/>
            </w:r>
            <w:r w:rsidR="00130A36">
              <w:rPr>
                <w:noProof/>
                <w:webHidden/>
              </w:rPr>
              <w:t>3</w:t>
            </w:r>
            <w:r w:rsidR="00130A36">
              <w:rPr>
                <w:noProof/>
                <w:webHidden/>
              </w:rPr>
              <w:fldChar w:fldCharType="end"/>
            </w:r>
          </w:hyperlink>
        </w:p>
        <w:p w14:paraId="74B54CBD" w14:textId="02CB37D9" w:rsidR="00130A36" w:rsidRDefault="00000000">
          <w:pPr>
            <w:pStyle w:val="TOC1"/>
            <w:tabs>
              <w:tab w:val="right" w:leader="dot" w:pos="9016"/>
            </w:tabs>
            <w:rPr>
              <w:rFonts w:eastAsiaTheme="minorEastAsia"/>
              <w:noProof/>
              <w:lang w:eastAsia="en-GB"/>
            </w:rPr>
          </w:pPr>
          <w:hyperlink w:anchor="_Toc137218337" w:history="1">
            <w:r w:rsidR="00130A36" w:rsidRPr="006E1232">
              <w:rPr>
                <w:rStyle w:val="Hyperlink"/>
                <w:rFonts w:ascii="Arial" w:hAnsi="Arial" w:cs="Arial"/>
                <w:b/>
                <w:bCs/>
                <w:noProof/>
              </w:rPr>
              <w:t>Understanding Service Culture in Hospitality</w:t>
            </w:r>
            <w:r w:rsidR="00130A36">
              <w:rPr>
                <w:noProof/>
                <w:webHidden/>
              </w:rPr>
              <w:tab/>
            </w:r>
            <w:r w:rsidR="00130A36">
              <w:rPr>
                <w:noProof/>
                <w:webHidden/>
              </w:rPr>
              <w:fldChar w:fldCharType="begin"/>
            </w:r>
            <w:r w:rsidR="00130A36">
              <w:rPr>
                <w:noProof/>
                <w:webHidden/>
              </w:rPr>
              <w:instrText xml:space="preserve"> PAGEREF _Toc137218337 \h </w:instrText>
            </w:r>
            <w:r w:rsidR="00130A36">
              <w:rPr>
                <w:noProof/>
                <w:webHidden/>
              </w:rPr>
            </w:r>
            <w:r w:rsidR="00130A36">
              <w:rPr>
                <w:noProof/>
                <w:webHidden/>
              </w:rPr>
              <w:fldChar w:fldCharType="separate"/>
            </w:r>
            <w:r w:rsidR="00130A36">
              <w:rPr>
                <w:noProof/>
                <w:webHidden/>
              </w:rPr>
              <w:t>3</w:t>
            </w:r>
            <w:r w:rsidR="00130A36">
              <w:rPr>
                <w:noProof/>
                <w:webHidden/>
              </w:rPr>
              <w:fldChar w:fldCharType="end"/>
            </w:r>
          </w:hyperlink>
        </w:p>
        <w:p w14:paraId="6A4DEB7D" w14:textId="250ABFE1" w:rsidR="00130A36" w:rsidRDefault="00000000">
          <w:pPr>
            <w:pStyle w:val="TOC2"/>
            <w:tabs>
              <w:tab w:val="right" w:leader="dot" w:pos="9016"/>
            </w:tabs>
            <w:rPr>
              <w:rFonts w:eastAsiaTheme="minorEastAsia"/>
              <w:noProof/>
              <w:lang w:eastAsia="en-GB"/>
            </w:rPr>
          </w:pPr>
          <w:hyperlink w:anchor="_Toc137218338" w:history="1">
            <w:r w:rsidR="00130A36" w:rsidRPr="006E1232">
              <w:rPr>
                <w:rStyle w:val="Hyperlink"/>
                <w:rFonts w:ascii="Arial" w:hAnsi="Arial" w:cs="Arial"/>
                <w:b/>
                <w:bCs/>
                <w:noProof/>
              </w:rPr>
              <w:t>Service Culture Explored</w:t>
            </w:r>
            <w:r w:rsidR="00130A36">
              <w:rPr>
                <w:noProof/>
                <w:webHidden/>
              </w:rPr>
              <w:tab/>
            </w:r>
            <w:r w:rsidR="00130A36">
              <w:rPr>
                <w:noProof/>
                <w:webHidden/>
              </w:rPr>
              <w:fldChar w:fldCharType="begin"/>
            </w:r>
            <w:r w:rsidR="00130A36">
              <w:rPr>
                <w:noProof/>
                <w:webHidden/>
              </w:rPr>
              <w:instrText xml:space="preserve"> PAGEREF _Toc137218338 \h </w:instrText>
            </w:r>
            <w:r w:rsidR="00130A36">
              <w:rPr>
                <w:noProof/>
                <w:webHidden/>
              </w:rPr>
            </w:r>
            <w:r w:rsidR="00130A36">
              <w:rPr>
                <w:noProof/>
                <w:webHidden/>
              </w:rPr>
              <w:fldChar w:fldCharType="separate"/>
            </w:r>
            <w:r w:rsidR="00130A36">
              <w:rPr>
                <w:noProof/>
                <w:webHidden/>
              </w:rPr>
              <w:t>3</w:t>
            </w:r>
            <w:r w:rsidR="00130A36">
              <w:rPr>
                <w:noProof/>
                <w:webHidden/>
              </w:rPr>
              <w:fldChar w:fldCharType="end"/>
            </w:r>
          </w:hyperlink>
        </w:p>
        <w:p w14:paraId="4A500BED" w14:textId="72CF3AE1" w:rsidR="00130A36" w:rsidRDefault="00000000">
          <w:pPr>
            <w:pStyle w:val="TOC2"/>
            <w:tabs>
              <w:tab w:val="right" w:leader="dot" w:pos="9016"/>
            </w:tabs>
            <w:rPr>
              <w:rFonts w:eastAsiaTheme="minorEastAsia"/>
              <w:noProof/>
              <w:lang w:eastAsia="en-GB"/>
            </w:rPr>
          </w:pPr>
          <w:hyperlink w:anchor="_Toc137218339" w:history="1">
            <w:r w:rsidR="00130A36" w:rsidRPr="006E1232">
              <w:rPr>
                <w:rStyle w:val="Hyperlink"/>
                <w:rFonts w:ascii="Arial" w:hAnsi="Arial" w:cs="Arial"/>
                <w:b/>
                <w:bCs/>
                <w:noProof/>
              </w:rPr>
              <w:t>Service Culture vs. Corporate Culture</w:t>
            </w:r>
            <w:r w:rsidR="00130A36">
              <w:rPr>
                <w:noProof/>
                <w:webHidden/>
              </w:rPr>
              <w:tab/>
            </w:r>
            <w:r w:rsidR="00130A36">
              <w:rPr>
                <w:noProof/>
                <w:webHidden/>
              </w:rPr>
              <w:fldChar w:fldCharType="begin"/>
            </w:r>
            <w:r w:rsidR="00130A36">
              <w:rPr>
                <w:noProof/>
                <w:webHidden/>
              </w:rPr>
              <w:instrText xml:space="preserve"> PAGEREF _Toc137218339 \h </w:instrText>
            </w:r>
            <w:r w:rsidR="00130A36">
              <w:rPr>
                <w:noProof/>
                <w:webHidden/>
              </w:rPr>
            </w:r>
            <w:r w:rsidR="00130A36">
              <w:rPr>
                <w:noProof/>
                <w:webHidden/>
              </w:rPr>
              <w:fldChar w:fldCharType="separate"/>
            </w:r>
            <w:r w:rsidR="00130A36">
              <w:rPr>
                <w:noProof/>
                <w:webHidden/>
              </w:rPr>
              <w:t>4</w:t>
            </w:r>
            <w:r w:rsidR="00130A36">
              <w:rPr>
                <w:noProof/>
                <w:webHidden/>
              </w:rPr>
              <w:fldChar w:fldCharType="end"/>
            </w:r>
          </w:hyperlink>
        </w:p>
        <w:p w14:paraId="7BE6640D" w14:textId="16F0641A" w:rsidR="00130A36" w:rsidRDefault="00000000">
          <w:pPr>
            <w:pStyle w:val="TOC2"/>
            <w:tabs>
              <w:tab w:val="right" w:leader="dot" w:pos="9016"/>
            </w:tabs>
            <w:rPr>
              <w:rFonts w:eastAsiaTheme="minorEastAsia"/>
              <w:noProof/>
              <w:lang w:eastAsia="en-GB"/>
            </w:rPr>
          </w:pPr>
          <w:hyperlink w:anchor="_Toc137218340" w:history="1">
            <w:r w:rsidR="00130A36" w:rsidRPr="006E1232">
              <w:rPr>
                <w:rStyle w:val="Hyperlink"/>
                <w:rFonts w:ascii="Arial" w:hAnsi="Arial" w:cs="Arial"/>
                <w:b/>
                <w:bCs/>
                <w:noProof/>
              </w:rPr>
              <w:t>Importance in Hospitality</w:t>
            </w:r>
            <w:r w:rsidR="00130A36">
              <w:rPr>
                <w:noProof/>
                <w:webHidden/>
              </w:rPr>
              <w:tab/>
            </w:r>
            <w:r w:rsidR="00130A36">
              <w:rPr>
                <w:noProof/>
                <w:webHidden/>
              </w:rPr>
              <w:fldChar w:fldCharType="begin"/>
            </w:r>
            <w:r w:rsidR="00130A36">
              <w:rPr>
                <w:noProof/>
                <w:webHidden/>
              </w:rPr>
              <w:instrText xml:space="preserve"> PAGEREF _Toc137218340 \h </w:instrText>
            </w:r>
            <w:r w:rsidR="00130A36">
              <w:rPr>
                <w:noProof/>
                <w:webHidden/>
              </w:rPr>
            </w:r>
            <w:r w:rsidR="00130A36">
              <w:rPr>
                <w:noProof/>
                <w:webHidden/>
              </w:rPr>
              <w:fldChar w:fldCharType="separate"/>
            </w:r>
            <w:r w:rsidR="00130A36">
              <w:rPr>
                <w:noProof/>
                <w:webHidden/>
              </w:rPr>
              <w:t>4</w:t>
            </w:r>
            <w:r w:rsidR="00130A36">
              <w:rPr>
                <w:noProof/>
                <w:webHidden/>
              </w:rPr>
              <w:fldChar w:fldCharType="end"/>
            </w:r>
          </w:hyperlink>
        </w:p>
        <w:p w14:paraId="50994893" w14:textId="50A09D37" w:rsidR="00130A36" w:rsidRDefault="00000000">
          <w:pPr>
            <w:pStyle w:val="TOC1"/>
            <w:tabs>
              <w:tab w:val="right" w:leader="dot" w:pos="9016"/>
            </w:tabs>
            <w:rPr>
              <w:rFonts w:eastAsiaTheme="minorEastAsia"/>
              <w:noProof/>
              <w:lang w:eastAsia="en-GB"/>
            </w:rPr>
          </w:pPr>
          <w:hyperlink w:anchor="_Toc137218341" w:history="1">
            <w:r w:rsidR="00130A36" w:rsidRPr="006E1232">
              <w:rPr>
                <w:rStyle w:val="Hyperlink"/>
                <w:rFonts w:ascii="Arial" w:hAnsi="Arial" w:cs="Arial"/>
                <w:b/>
                <w:bCs/>
                <w:noProof/>
              </w:rPr>
              <w:t>Suggestions on Market Trends and Challenges for Hotels</w:t>
            </w:r>
            <w:r w:rsidR="00130A36">
              <w:rPr>
                <w:noProof/>
                <w:webHidden/>
              </w:rPr>
              <w:tab/>
            </w:r>
            <w:r w:rsidR="00130A36">
              <w:rPr>
                <w:noProof/>
                <w:webHidden/>
              </w:rPr>
              <w:fldChar w:fldCharType="begin"/>
            </w:r>
            <w:r w:rsidR="00130A36">
              <w:rPr>
                <w:noProof/>
                <w:webHidden/>
              </w:rPr>
              <w:instrText xml:space="preserve"> PAGEREF _Toc137218341 \h </w:instrText>
            </w:r>
            <w:r w:rsidR="00130A36">
              <w:rPr>
                <w:noProof/>
                <w:webHidden/>
              </w:rPr>
            </w:r>
            <w:r w:rsidR="00130A36">
              <w:rPr>
                <w:noProof/>
                <w:webHidden/>
              </w:rPr>
              <w:fldChar w:fldCharType="separate"/>
            </w:r>
            <w:r w:rsidR="00130A36">
              <w:rPr>
                <w:noProof/>
                <w:webHidden/>
              </w:rPr>
              <w:t>5</w:t>
            </w:r>
            <w:r w:rsidR="00130A36">
              <w:rPr>
                <w:noProof/>
                <w:webHidden/>
              </w:rPr>
              <w:fldChar w:fldCharType="end"/>
            </w:r>
          </w:hyperlink>
        </w:p>
        <w:p w14:paraId="23820100" w14:textId="159F6A2A" w:rsidR="00130A36" w:rsidRDefault="00000000">
          <w:pPr>
            <w:pStyle w:val="TOC1"/>
            <w:tabs>
              <w:tab w:val="right" w:leader="dot" w:pos="9016"/>
            </w:tabs>
            <w:rPr>
              <w:rFonts w:eastAsiaTheme="minorEastAsia"/>
              <w:noProof/>
              <w:lang w:eastAsia="en-GB"/>
            </w:rPr>
          </w:pPr>
          <w:hyperlink w:anchor="_Toc137218342" w:history="1">
            <w:r w:rsidR="00130A36" w:rsidRPr="006E1232">
              <w:rPr>
                <w:rStyle w:val="Hyperlink"/>
                <w:rFonts w:ascii="Arial" w:hAnsi="Arial" w:cs="Arial"/>
                <w:b/>
                <w:bCs/>
                <w:noProof/>
              </w:rPr>
              <w:t>Conclusion</w:t>
            </w:r>
            <w:r w:rsidR="00130A36">
              <w:rPr>
                <w:noProof/>
                <w:webHidden/>
              </w:rPr>
              <w:tab/>
            </w:r>
            <w:r w:rsidR="00130A36">
              <w:rPr>
                <w:noProof/>
                <w:webHidden/>
              </w:rPr>
              <w:fldChar w:fldCharType="begin"/>
            </w:r>
            <w:r w:rsidR="00130A36">
              <w:rPr>
                <w:noProof/>
                <w:webHidden/>
              </w:rPr>
              <w:instrText xml:space="preserve"> PAGEREF _Toc137218342 \h </w:instrText>
            </w:r>
            <w:r w:rsidR="00130A36">
              <w:rPr>
                <w:noProof/>
                <w:webHidden/>
              </w:rPr>
            </w:r>
            <w:r w:rsidR="00130A36">
              <w:rPr>
                <w:noProof/>
                <w:webHidden/>
              </w:rPr>
              <w:fldChar w:fldCharType="separate"/>
            </w:r>
            <w:r w:rsidR="00130A36">
              <w:rPr>
                <w:noProof/>
                <w:webHidden/>
              </w:rPr>
              <w:t>6</w:t>
            </w:r>
            <w:r w:rsidR="00130A36">
              <w:rPr>
                <w:noProof/>
                <w:webHidden/>
              </w:rPr>
              <w:fldChar w:fldCharType="end"/>
            </w:r>
          </w:hyperlink>
        </w:p>
        <w:p w14:paraId="4D6D2F6C" w14:textId="0AD892CC" w:rsidR="00130A36" w:rsidRDefault="00000000">
          <w:pPr>
            <w:pStyle w:val="TOC1"/>
            <w:tabs>
              <w:tab w:val="right" w:leader="dot" w:pos="9016"/>
            </w:tabs>
            <w:rPr>
              <w:rFonts w:eastAsiaTheme="minorEastAsia"/>
              <w:noProof/>
              <w:lang w:eastAsia="en-GB"/>
            </w:rPr>
          </w:pPr>
          <w:hyperlink w:anchor="_Toc137218343" w:history="1">
            <w:r w:rsidR="00130A36" w:rsidRPr="006E1232">
              <w:rPr>
                <w:rStyle w:val="Hyperlink"/>
                <w:noProof/>
              </w:rPr>
              <w:t>Reference list:</w:t>
            </w:r>
            <w:r w:rsidR="00130A36">
              <w:rPr>
                <w:noProof/>
                <w:webHidden/>
              </w:rPr>
              <w:tab/>
            </w:r>
            <w:r w:rsidR="00130A36">
              <w:rPr>
                <w:noProof/>
                <w:webHidden/>
              </w:rPr>
              <w:fldChar w:fldCharType="begin"/>
            </w:r>
            <w:r w:rsidR="00130A36">
              <w:rPr>
                <w:noProof/>
                <w:webHidden/>
              </w:rPr>
              <w:instrText xml:space="preserve"> PAGEREF _Toc137218343 \h </w:instrText>
            </w:r>
            <w:r w:rsidR="00130A36">
              <w:rPr>
                <w:noProof/>
                <w:webHidden/>
              </w:rPr>
            </w:r>
            <w:r w:rsidR="00130A36">
              <w:rPr>
                <w:noProof/>
                <w:webHidden/>
              </w:rPr>
              <w:fldChar w:fldCharType="separate"/>
            </w:r>
            <w:r w:rsidR="00130A36">
              <w:rPr>
                <w:noProof/>
                <w:webHidden/>
              </w:rPr>
              <w:t>7</w:t>
            </w:r>
            <w:r w:rsidR="00130A36">
              <w:rPr>
                <w:noProof/>
                <w:webHidden/>
              </w:rPr>
              <w:fldChar w:fldCharType="end"/>
            </w:r>
          </w:hyperlink>
        </w:p>
        <w:p w14:paraId="17480640" w14:textId="70C11494" w:rsidR="008C3C82" w:rsidRDefault="008C3C82">
          <w:r>
            <w:rPr>
              <w:b/>
              <w:bCs/>
              <w:noProof/>
            </w:rPr>
            <w:fldChar w:fldCharType="end"/>
          </w:r>
        </w:p>
      </w:sdtContent>
    </w:sdt>
    <w:p w14:paraId="7A094534" w14:textId="77777777" w:rsidR="008C3C82" w:rsidRDefault="008C3C82" w:rsidP="00BB6BFC">
      <w:pPr>
        <w:pStyle w:val="Heading1"/>
        <w:rPr>
          <w:rStyle w:val="Strong"/>
          <w:color w:val="252525"/>
          <w:sz w:val="28"/>
          <w:szCs w:val="28"/>
        </w:rPr>
      </w:pPr>
    </w:p>
    <w:p w14:paraId="2C06B5BF" w14:textId="77777777" w:rsidR="008C3C82" w:rsidRDefault="008C3C82" w:rsidP="00BB6BFC">
      <w:pPr>
        <w:pStyle w:val="Heading1"/>
        <w:rPr>
          <w:rStyle w:val="Strong"/>
          <w:color w:val="252525"/>
          <w:sz w:val="28"/>
          <w:szCs w:val="28"/>
        </w:rPr>
      </w:pPr>
    </w:p>
    <w:p w14:paraId="2DD9D916" w14:textId="77777777" w:rsidR="008C3C82" w:rsidRDefault="008C3C82" w:rsidP="00BB6BFC">
      <w:pPr>
        <w:pStyle w:val="Heading1"/>
        <w:rPr>
          <w:rStyle w:val="Strong"/>
          <w:color w:val="252525"/>
          <w:sz w:val="28"/>
          <w:szCs w:val="28"/>
        </w:rPr>
      </w:pPr>
    </w:p>
    <w:p w14:paraId="0D08A5C2" w14:textId="77777777" w:rsidR="008C3C82" w:rsidRDefault="008C3C82" w:rsidP="00BB6BFC">
      <w:pPr>
        <w:pStyle w:val="Heading1"/>
        <w:rPr>
          <w:rStyle w:val="Strong"/>
          <w:color w:val="252525"/>
          <w:sz w:val="28"/>
          <w:szCs w:val="28"/>
        </w:rPr>
      </w:pPr>
    </w:p>
    <w:p w14:paraId="67AC03FD" w14:textId="77777777" w:rsidR="008C3C82" w:rsidRDefault="008C3C82" w:rsidP="00BB6BFC">
      <w:pPr>
        <w:pStyle w:val="Heading1"/>
        <w:rPr>
          <w:rStyle w:val="Strong"/>
          <w:color w:val="252525"/>
          <w:sz w:val="28"/>
          <w:szCs w:val="28"/>
        </w:rPr>
      </w:pPr>
    </w:p>
    <w:p w14:paraId="297B0AC6" w14:textId="77777777" w:rsidR="008C3C82" w:rsidRDefault="008C3C82" w:rsidP="00BB6BFC">
      <w:pPr>
        <w:pStyle w:val="Heading1"/>
        <w:rPr>
          <w:rStyle w:val="Strong"/>
          <w:color w:val="252525"/>
          <w:sz w:val="28"/>
          <w:szCs w:val="28"/>
        </w:rPr>
      </w:pPr>
    </w:p>
    <w:p w14:paraId="24A2C168" w14:textId="77777777" w:rsidR="008C3C82" w:rsidRDefault="008C3C82" w:rsidP="00BB6BFC">
      <w:pPr>
        <w:pStyle w:val="Heading1"/>
        <w:rPr>
          <w:rStyle w:val="Strong"/>
          <w:color w:val="252525"/>
          <w:sz w:val="28"/>
          <w:szCs w:val="28"/>
        </w:rPr>
      </w:pPr>
    </w:p>
    <w:p w14:paraId="17874974" w14:textId="77777777" w:rsidR="008C3C82" w:rsidRDefault="008C3C82" w:rsidP="00BB6BFC">
      <w:pPr>
        <w:pStyle w:val="Heading1"/>
        <w:rPr>
          <w:rStyle w:val="Strong"/>
          <w:color w:val="252525"/>
          <w:sz w:val="28"/>
          <w:szCs w:val="28"/>
        </w:rPr>
      </w:pPr>
    </w:p>
    <w:p w14:paraId="4107C622" w14:textId="77777777" w:rsidR="008C3C82" w:rsidRDefault="008C3C82" w:rsidP="00BB6BFC">
      <w:pPr>
        <w:pStyle w:val="Heading1"/>
        <w:rPr>
          <w:rStyle w:val="Strong"/>
          <w:color w:val="252525"/>
          <w:sz w:val="28"/>
          <w:szCs w:val="28"/>
        </w:rPr>
      </w:pPr>
    </w:p>
    <w:p w14:paraId="22AAB402" w14:textId="77777777" w:rsidR="008C3C82" w:rsidRDefault="008C3C82" w:rsidP="00BB6BFC">
      <w:pPr>
        <w:pStyle w:val="Heading1"/>
        <w:rPr>
          <w:rStyle w:val="Strong"/>
          <w:color w:val="252525"/>
          <w:sz w:val="28"/>
          <w:szCs w:val="28"/>
        </w:rPr>
      </w:pPr>
    </w:p>
    <w:p w14:paraId="689EE637" w14:textId="77777777" w:rsidR="008C3C82" w:rsidRDefault="008C3C82" w:rsidP="00BB6BFC">
      <w:pPr>
        <w:pStyle w:val="Heading1"/>
        <w:rPr>
          <w:rStyle w:val="Strong"/>
          <w:color w:val="252525"/>
          <w:sz w:val="28"/>
          <w:szCs w:val="28"/>
        </w:rPr>
      </w:pPr>
    </w:p>
    <w:p w14:paraId="04C3D1AA" w14:textId="77777777" w:rsidR="008C3C82" w:rsidRDefault="008C3C82" w:rsidP="00BB6BFC">
      <w:pPr>
        <w:pStyle w:val="Heading1"/>
        <w:rPr>
          <w:rStyle w:val="Strong"/>
          <w:color w:val="252525"/>
          <w:sz w:val="28"/>
          <w:szCs w:val="28"/>
        </w:rPr>
      </w:pPr>
    </w:p>
    <w:p w14:paraId="2C035440" w14:textId="77777777" w:rsidR="008C3C82" w:rsidRPr="008C3C82" w:rsidRDefault="008C3C82" w:rsidP="008C3C82"/>
    <w:p w14:paraId="2FD75E2C" w14:textId="77777777" w:rsidR="004D3836" w:rsidRDefault="004D3836" w:rsidP="00BB6BFC">
      <w:pPr>
        <w:pStyle w:val="Heading1"/>
        <w:rPr>
          <w:rStyle w:val="Strong"/>
          <w:color w:val="252525"/>
          <w:sz w:val="28"/>
          <w:szCs w:val="28"/>
        </w:rPr>
      </w:pPr>
    </w:p>
    <w:p w14:paraId="498A7B9B" w14:textId="77777777" w:rsidR="004D3836" w:rsidRPr="004D3836" w:rsidRDefault="004D3836" w:rsidP="004D3836"/>
    <w:p w14:paraId="29F74577" w14:textId="407050C5" w:rsidR="00D346F0" w:rsidRPr="006D7F87" w:rsidRDefault="00D346F0" w:rsidP="006D7F87">
      <w:pPr>
        <w:pStyle w:val="Heading1"/>
        <w:spacing w:line="360" w:lineRule="auto"/>
        <w:jc w:val="both"/>
        <w:rPr>
          <w:rFonts w:ascii="Arial" w:hAnsi="Arial" w:cs="Arial"/>
          <w:sz w:val="24"/>
          <w:szCs w:val="24"/>
        </w:rPr>
      </w:pPr>
      <w:bookmarkStart w:id="0" w:name="_Toc137218334"/>
      <w:r w:rsidRPr="006D7F87">
        <w:rPr>
          <w:rStyle w:val="Strong"/>
          <w:rFonts w:ascii="Arial" w:hAnsi="Arial" w:cs="Arial"/>
          <w:color w:val="252525"/>
          <w:sz w:val="24"/>
          <w:szCs w:val="24"/>
        </w:rPr>
        <w:lastRenderedPageBreak/>
        <w:t>Introduction</w:t>
      </w:r>
      <w:bookmarkEnd w:id="0"/>
    </w:p>
    <w:p w14:paraId="0E309DE8"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Inside hospitality world, elements like service culture, hotel standards, and reputation management are key to hotel success. These features guide interaction with guests, shape identity of hotel, and help build good reputation. In this analysis, we are going to look deeply into these important elements and show how they influence operations and performance of a hotel.</w:t>
      </w:r>
    </w:p>
    <w:p w14:paraId="7A267F2E" w14:textId="77777777" w:rsidR="00D346F0" w:rsidRPr="006D7F87" w:rsidRDefault="00D346F0" w:rsidP="006D7F87">
      <w:pPr>
        <w:pStyle w:val="Heading1"/>
        <w:spacing w:line="360" w:lineRule="auto"/>
        <w:jc w:val="both"/>
        <w:rPr>
          <w:rFonts w:ascii="Arial" w:hAnsi="Arial" w:cs="Arial"/>
          <w:sz w:val="24"/>
          <w:szCs w:val="24"/>
        </w:rPr>
      </w:pPr>
      <w:bookmarkStart w:id="1" w:name="_Toc137218335"/>
      <w:r w:rsidRPr="006D7F87">
        <w:rPr>
          <w:rStyle w:val="Strong"/>
          <w:rFonts w:ascii="Arial" w:hAnsi="Arial" w:cs="Arial"/>
          <w:color w:val="252525"/>
          <w:sz w:val="24"/>
          <w:szCs w:val="24"/>
        </w:rPr>
        <w:t>The Significance and Differences in Hotel Standards</w:t>
      </w:r>
      <w:bookmarkEnd w:id="1"/>
    </w:p>
    <w:p w14:paraId="31EA06DE"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Understanding value of maintaining standards in hotel industry that are in line with brand's promise is of interest. These standards help ensure that, no matter where guests stay, they can expect the same level of service and quality. This promotes trust and loyalty with customer. Being consistent with brand also helps hotel to stand out in market, making it easier for customers to recognise and differentiate it from competitors. Consider Marriott hotels as case in point. A guest would expect to experience the same quality and atmosphere in a Marriott hotel in Paris as in New York.</w:t>
      </w:r>
    </w:p>
    <w:p w14:paraId="7A162F90"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Hotel standards are like a roadmap to establish this consistent experience for guests. These guidelines include everything from tangible elements—like room size, cleanliness, amenities—to more intangible ones such as customer service, response time, and how effectively problems are solved. When hotel defines these standards, it is making sure that its services and guest experiences remain consistent, which helps in building a reliable brand reputation.</w:t>
      </w:r>
    </w:p>
    <w:p w14:paraId="402B9B01"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However, it's noteworthy that standards are not identical across all hotels. Standards can vary greatly depending on brand's identity, its target customers, its geographical location, and its market positioning. For instance, a luxury hotel chain such as Four Seasons would have more extensive standards focusing on individualised service, high-end amenities, and culinary experiences. Conversely, a budget hotel chain like Ibis might focus on providing comfortable and clean accommodations with basic amenities, and efficient and quick services. These distinct standards are designed to meet unique expectations of their respective clientele and deliver a consistent brand experience.</w:t>
      </w:r>
    </w:p>
    <w:p w14:paraId="63E63A38" w14:textId="77777777" w:rsidR="00D346F0" w:rsidRPr="006D7F87" w:rsidRDefault="00D346F0" w:rsidP="006D7F87">
      <w:pPr>
        <w:pStyle w:val="Heading1"/>
        <w:spacing w:line="360" w:lineRule="auto"/>
        <w:jc w:val="both"/>
        <w:rPr>
          <w:rFonts w:ascii="Arial" w:hAnsi="Arial" w:cs="Arial"/>
          <w:sz w:val="24"/>
          <w:szCs w:val="24"/>
        </w:rPr>
      </w:pPr>
      <w:bookmarkStart w:id="2" w:name="_Toc137218336"/>
      <w:r w:rsidRPr="006D7F87">
        <w:rPr>
          <w:rStyle w:val="Strong"/>
          <w:rFonts w:ascii="Arial" w:hAnsi="Arial" w:cs="Arial"/>
          <w:color w:val="252525"/>
          <w:sz w:val="24"/>
          <w:szCs w:val="24"/>
        </w:rPr>
        <w:lastRenderedPageBreak/>
        <w:t>Managing Reputation in Hospitality</w:t>
      </w:r>
      <w:bookmarkEnd w:id="2"/>
    </w:p>
    <w:p w14:paraId="125473C7"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In this digital era, how a hotel manages its reputation holds key importance. Hotels can handle their reputation effectively through few essential strategies. First, they can closely monitor feedback they receive from guests, both online and offline. This includes comments on social media, review websites, and even direct communications with hotel staff. A hotel should always respond to feedback promptly, showing it values guest opinions and is committed to improving.</w:t>
      </w:r>
    </w:p>
    <w:p w14:paraId="4CEA4F51"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Effective management of guest reviews is critically important. Guest reviews provide insight into customer experiences and can impact decision of potential guest to book. When a hotel manages these reviews effectively, it can enhance its reputation, increase bookings, and build loyalty. This implies acknowledging positive reviews with thanks and addressing negative ones promptly and professionally, showing the hotel's commitment to customer satisfaction.</w:t>
      </w:r>
    </w:p>
    <w:p w14:paraId="53F1AED7"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But what happens when a hotel receives negative reviews? Negative reviews can indeed harm a hotel's reputation if not managed properly. They can discourage potential guests from booking and tarnish hotel's image. However, if managed effectively, negative reviews can provide an opportunity for the hotel to showcase its commitment to customer service. When a hotel responds to a negative review promptly and professionally, it can show potential guests that the hotel values customer feedback and is committed to resolving any issues. Thus, even negative feedback, if handled correctly, can help hotel improve its services and build trust with customers.</w:t>
      </w:r>
    </w:p>
    <w:p w14:paraId="79CD54D4" w14:textId="77777777" w:rsidR="00D346F0" w:rsidRPr="006D7F87" w:rsidRDefault="00D346F0" w:rsidP="006D7F87">
      <w:pPr>
        <w:pStyle w:val="Heading1"/>
        <w:spacing w:line="360" w:lineRule="auto"/>
        <w:jc w:val="both"/>
        <w:rPr>
          <w:rFonts w:ascii="Arial" w:hAnsi="Arial" w:cs="Arial"/>
          <w:sz w:val="24"/>
          <w:szCs w:val="24"/>
        </w:rPr>
      </w:pPr>
      <w:bookmarkStart w:id="3" w:name="_Toc137218337"/>
      <w:r w:rsidRPr="006D7F87">
        <w:rPr>
          <w:rStyle w:val="Strong"/>
          <w:rFonts w:ascii="Arial" w:hAnsi="Arial" w:cs="Arial"/>
          <w:color w:val="252525"/>
          <w:sz w:val="24"/>
          <w:szCs w:val="24"/>
        </w:rPr>
        <w:t>Understanding Service Culture in Hospitality</w:t>
      </w:r>
      <w:bookmarkEnd w:id="3"/>
    </w:p>
    <w:p w14:paraId="553C4A57" w14:textId="77777777" w:rsidR="00D346F0" w:rsidRPr="006D7F87" w:rsidRDefault="00D346F0" w:rsidP="006D7F87">
      <w:pPr>
        <w:pStyle w:val="Heading2"/>
        <w:spacing w:line="360" w:lineRule="auto"/>
        <w:jc w:val="both"/>
        <w:rPr>
          <w:rFonts w:ascii="Arial" w:hAnsi="Arial" w:cs="Arial"/>
          <w:sz w:val="24"/>
          <w:szCs w:val="24"/>
        </w:rPr>
      </w:pPr>
      <w:bookmarkStart w:id="4" w:name="_Toc137218338"/>
      <w:r w:rsidRPr="006D7F87">
        <w:rPr>
          <w:rStyle w:val="Strong"/>
          <w:rFonts w:ascii="Arial" w:hAnsi="Arial" w:cs="Arial"/>
          <w:color w:val="252525"/>
          <w:sz w:val="24"/>
          <w:szCs w:val="24"/>
        </w:rPr>
        <w:t>Service Culture Explored</w:t>
      </w:r>
      <w:bookmarkEnd w:id="4"/>
    </w:p>
    <w:p w14:paraId="04FCD93B"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Service culture is more than just rules or a guide on how to serve customers. It's an ethos, a part of organisation’s DNA that influences actions and attitudes of every staff member. It's constructed on shared beliefs, attitudes, and values that are collectively embraced by entire organisation, forming backbone of customer interactions.</w:t>
      </w:r>
    </w:p>
    <w:p w14:paraId="732655F1"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lastRenderedPageBreak/>
        <w:t>Ritz-Carlton is an example of a hotel brand known for high-quality service. The hotel has a strong service culture represented in its motto: "We are Ladies and Gentlemen serving Ladies and Gentlemen." This motto guides all employees, no matter their role or rank. It reflects respect and dignity with which employees treat each other and their guests. This service culture forms basis of the exceptional service experience that Ritz-Carlton is famous for worldwide.</w:t>
      </w:r>
    </w:p>
    <w:p w14:paraId="20BBF085" w14:textId="77777777" w:rsidR="00D346F0" w:rsidRPr="006D7F87" w:rsidRDefault="00D346F0" w:rsidP="006D7F87">
      <w:pPr>
        <w:pStyle w:val="Heading2"/>
        <w:spacing w:line="360" w:lineRule="auto"/>
        <w:jc w:val="both"/>
        <w:rPr>
          <w:rFonts w:ascii="Arial" w:hAnsi="Arial" w:cs="Arial"/>
          <w:sz w:val="24"/>
          <w:szCs w:val="24"/>
        </w:rPr>
      </w:pPr>
      <w:bookmarkStart w:id="5" w:name="_Toc137218339"/>
      <w:r w:rsidRPr="006D7F87">
        <w:rPr>
          <w:rStyle w:val="Strong"/>
          <w:rFonts w:ascii="Arial" w:hAnsi="Arial" w:cs="Arial"/>
          <w:color w:val="252525"/>
          <w:sz w:val="24"/>
          <w:szCs w:val="24"/>
        </w:rPr>
        <w:t>Service Culture vs. Corporate Culture</w:t>
      </w:r>
      <w:bookmarkEnd w:id="5"/>
    </w:p>
    <w:p w14:paraId="6506DC6E"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Differences between service culture and corporate culture become clear when we consider company’s overall focus. Corporate culture includes customer service but is more focused on overall organisational values, leadership style, employee engagement, company mission, and business ethics. For example, Google’s corporate culture promotes innovation, a relaxed work environment, and employee freedom contributing to their high levels of creativity and productivity.</w:t>
      </w:r>
    </w:p>
    <w:p w14:paraId="5343580E"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In contrast, service culture is more customer-focused. It's about creating memorable experiences, meeting and exceeding customer expectations, and ensuring customer satisfaction and loyalty. While Google’s corporate culture is about nurturing an innovative workspace, a hotel chain like Hyatt emphasises a service culture of empathy and care in dealing with their guests.</w:t>
      </w:r>
    </w:p>
    <w:p w14:paraId="5995E0BC" w14:textId="77777777" w:rsidR="00D346F0" w:rsidRPr="006D7F87" w:rsidRDefault="00D346F0" w:rsidP="006D7F87">
      <w:pPr>
        <w:pStyle w:val="Heading2"/>
        <w:spacing w:line="360" w:lineRule="auto"/>
        <w:jc w:val="both"/>
        <w:rPr>
          <w:rFonts w:ascii="Arial" w:hAnsi="Arial" w:cs="Arial"/>
          <w:sz w:val="24"/>
          <w:szCs w:val="24"/>
        </w:rPr>
      </w:pPr>
      <w:bookmarkStart w:id="6" w:name="_Toc137218340"/>
      <w:r w:rsidRPr="006D7F87">
        <w:rPr>
          <w:rStyle w:val="Strong"/>
          <w:rFonts w:ascii="Arial" w:hAnsi="Arial" w:cs="Arial"/>
          <w:color w:val="252525"/>
          <w:sz w:val="24"/>
          <w:szCs w:val="24"/>
        </w:rPr>
        <w:t>Importance in Hospitality</w:t>
      </w:r>
      <w:bookmarkEnd w:id="6"/>
    </w:p>
    <w:p w14:paraId="65DB695B"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In the hotel industry, importance of a strong and effective service culture can't be overstressed. The hotel business is inherently a people-centric business where focus is on serving guests and ensuring their satisfaction. Whether it's front-of-house staff like receptionists and concierges, or behind-the-scenes staff like housekeeping and kitchen staff, every interaction has chance to make or break guest's experience.</w:t>
      </w:r>
    </w:p>
    <w:p w14:paraId="2D65B8D4"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A strong service culture ensures all employees understand their role in providing this experience. They understand they aren't just completing tasks, but are contributing to the overall guest experience. This mindset is what sets an average hotel apart from a great one.</w:t>
      </w:r>
    </w:p>
    <w:p w14:paraId="32705EA7"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lastRenderedPageBreak/>
        <w:t>In essence, service culture serves as the blueprint for a hotel's customer service. It outlines the kind of experiences the hotel aims to provide its guests and how it plans to achieve this. A hotel with a strong service culture stands out in competitive hospitality industry, and this is what transforms first-time guests into loyal customers.</w:t>
      </w:r>
    </w:p>
    <w:p w14:paraId="1BEC0B01" w14:textId="77777777" w:rsidR="00D346F0" w:rsidRPr="006D7F87" w:rsidRDefault="00D346F0" w:rsidP="006D7F87">
      <w:pPr>
        <w:pStyle w:val="Heading1"/>
        <w:spacing w:line="360" w:lineRule="auto"/>
        <w:jc w:val="both"/>
        <w:rPr>
          <w:rFonts w:ascii="Arial" w:hAnsi="Arial" w:cs="Arial"/>
          <w:sz w:val="24"/>
          <w:szCs w:val="24"/>
        </w:rPr>
      </w:pPr>
      <w:bookmarkStart w:id="7" w:name="_Toc137218341"/>
      <w:r w:rsidRPr="006D7F87">
        <w:rPr>
          <w:rStyle w:val="Strong"/>
          <w:rFonts w:ascii="Arial" w:hAnsi="Arial" w:cs="Arial"/>
          <w:color w:val="252525"/>
          <w:sz w:val="24"/>
          <w:szCs w:val="24"/>
        </w:rPr>
        <w:t>Suggestions on Market Trends and Challenges for Hotels</w:t>
      </w:r>
      <w:bookmarkEnd w:id="7"/>
    </w:p>
    <w:p w14:paraId="496EF323"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In fast-changing landscape of hospitality industry, hotels need to stay updated with latest market trends and tackle obstacles proactively to remain competitive.</w:t>
      </w:r>
    </w:p>
    <w:p w14:paraId="40727462"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One important trend is increasing demand for personalised experiences. In era of digital technology, guests appreciate when their preferences are remembered and catered to. This could range from their preferred type of pillow to their dietary restrictions. A good example is Andaz by Hyatt chain of hotels which aims to offer guests a customised experience by eliminating traditional check-in counters and using local neighbourhood themes in their design and services.</w:t>
      </w:r>
    </w:p>
    <w:p w14:paraId="01E7B84F"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In terms of sustainability, more travellers are becoming eco-conscious, and there is a growing trend towards eco-friendly practises and sustainable tourism. Hotels like 1 Hotels chain have embraced this trend, integrating sustainability into every part of their operations, from using reclaimed materials in construction to implementing energy-saving measures in their operations.</w:t>
      </w:r>
    </w:p>
    <w:p w14:paraId="319666F9"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Rise of digital technology has brought trend of online booking and reviews. Hotels need to effectively manage their online reputation as more customers make decisions based on online reviews. Hoxton, a boutique hotel chain, for example, actively engages with its audience on social media and review sites, demonstrating importance of this practise.</w:t>
      </w:r>
    </w:p>
    <w:p w14:paraId="71F921BE"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Despite these opportunities, there are obstacles that businesses face. One challenge is maintaining consistency in service and standards across different locations while adapting to local culture and expectations. For instance, a global chain like Marriott has to ensure its service in Asia is consistent with that in Europe, while also catering to different cultural norms and customer expectations in these regions.</w:t>
      </w:r>
    </w:p>
    <w:p w14:paraId="7D906B35"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lastRenderedPageBreak/>
        <w:t>A second challenge is dealing with negative reviews and managing online reputation. A single negative review can significantly harm a hotel's reputation if not addressed promptly and professionally. The key is to view such feedback as an opportunity for improvement rather than a setback.</w:t>
      </w:r>
    </w:p>
    <w:p w14:paraId="286DD3C1" w14:textId="77777777" w:rsidR="00D346F0" w:rsidRPr="006D7F87" w:rsidRDefault="00D346F0" w:rsidP="006D7F87">
      <w:pPr>
        <w:pStyle w:val="NormalWeb"/>
        <w:spacing w:line="360" w:lineRule="auto"/>
        <w:jc w:val="both"/>
        <w:rPr>
          <w:rFonts w:ascii="Arial" w:hAnsi="Arial" w:cs="Arial"/>
          <w:color w:val="252525"/>
        </w:rPr>
      </w:pPr>
      <w:r w:rsidRPr="006D7F87">
        <w:rPr>
          <w:rFonts w:ascii="Arial" w:hAnsi="Arial" w:cs="Arial"/>
          <w:color w:val="252525"/>
        </w:rPr>
        <w:t>Lastly, the hospitality industry is often susceptible to external factors like economic downturns, political instability, or global crises like COVID-19 pandemic. These challenges require adaptive strategies and resilience. For instance, during pandemic, many hotels like Hilton brand quickly adapted to new safety protocols and even offered "Work From Hotel" packages to attract customers.</w:t>
      </w:r>
    </w:p>
    <w:p w14:paraId="38EBE5BB" w14:textId="77777777" w:rsidR="00D346F0" w:rsidRPr="006D7F87" w:rsidRDefault="00D346F0" w:rsidP="006D7F87">
      <w:pPr>
        <w:pStyle w:val="NormalWeb"/>
        <w:spacing w:line="360" w:lineRule="auto"/>
        <w:jc w:val="both"/>
        <w:rPr>
          <w:rStyle w:val="Strong"/>
          <w:rFonts w:ascii="Arial" w:hAnsi="Arial" w:cs="Arial"/>
          <w:color w:val="252525"/>
        </w:rPr>
      </w:pPr>
    </w:p>
    <w:p w14:paraId="32FC0E40" w14:textId="408FEAB9" w:rsidR="00BB6BFC" w:rsidRPr="006D7F87" w:rsidRDefault="00BB6BFC" w:rsidP="006D7F87">
      <w:pPr>
        <w:pStyle w:val="Heading1"/>
        <w:spacing w:line="360" w:lineRule="auto"/>
        <w:jc w:val="both"/>
        <w:rPr>
          <w:rStyle w:val="Strong"/>
          <w:rFonts w:ascii="Arial" w:hAnsi="Arial" w:cs="Arial"/>
          <w:color w:val="252525"/>
          <w:sz w:val="24"/>
          <w:szCs w:val="24"/>
        </w:rPr>
      </w:pPr>
      <w:bookmarkStart w:id="8" w:name="_Toc137218342"/>
      <w:r w:rsidRPr="006D7F87">
        <w:rPr>
          <w:rStyle w:val="Strong"/>
          <w:rFonts w:ascii="Arial" w:hAnsi="Arial" w:cs="Arial"/>
          <w:color w:val="252525"/>
          <w:sz w:val="24"/>
          <w:szCs w:val="24"/>
        </w:rPr>
        <w:t>Conclusion</w:t>
      </w:r>
      <w:bookmarkEnd w:id="8"/>
    </w:p>
    <w:p w14:paraId="6B5BACCB" w14:textId="12D29072" w:rsidR="00D346F0" w:rsidRDefault="00D346F0" w:rsidP="006D7F87">
      <w:pPr>
        <w:pStyle w:val="NormalWeb"/>
        <w:spacing w:line="360" w:lineRule="auto"/>
        <w:jc w:val="both"/>
        <w:rPr>
          <w:color w:val="252525"/>
        </w:rPr>
      </w:pPr>
      <w:r w:rsidRPr="006D7F87">
        <w:rPr>
          <w:rFonts w:ascii="Arial" w:hAnsi="Arial" w:cs="Arial"/>
          <w:color w:val="252525"/>
        </w:rPr>
        <w:t>In conclusion, in dynamic and competitive hospitality industry, maintaining high hotel standards, nurturing a strong service culture, and managing hotel's reputation effectively are key to achieve success. It is through interplay of these elements that hotels can deliver memorable guest experiences and ensure customer loyalty. Additionally, being responsive to market trends and effectively navigating challenges is crucial for staying competitive. The most successful hotels are ones that consistently deliver on their brand promise, listen to their guests, and adapt and innovate in face of changing market dynamics</w:t>
      </w:r>
      <w:r>
        <w:rPr>
          <w:color w:val="252525"/>
        </w:rPr>
        <w:t>.</w:t>
      </w:r>
    </w:p>
    <w:p w14:paraId="688880C1" w14:textId="77777777" w:rsidR="002A0510" w:rsidRDefault="002A0510"/>
    <w:p w14:paraId="67F71447" w14:textId="77777777" w:rsidR="00D82852" w:rsidRDefault="00D82852"/>
    <w:p w14:paraId="6B5C37B4" w14:textId="77777777" w:rsidR="00D82852" w:rsidRDefault="00D82852"/>
    <w:p w14:paraId="4E9054C3" w14:textId="77777777" w:rsidR="00D82852" w:rsidRDefault="00D82852"/>
    <w:p w14:paraId="21128727" w14:textId="77777777" w:rsidR="00D82852" w:rsidRDefault="00D82852"/>
    <w:p w14:paraId="12CBC64F" w14:textId="77777777" w:rsidR="00D82852" w:rsidRDefault="00D82852"/>
    <w:p w14:paraId="1F94680F" w14:textId="77777777" w:rsidR="00774E99" w:rsidRDefault="00774E99"/>
    <w:p w14:paraId="1B53ADB9" w14:textId="77777777" w:rsidR="00774E99" w:rsidRDefault="00774E99"/>
    <w:p w14:paraId="12C7E0FD" w14:textId="77777777" w:rsidR="00774E99" w:rsidRDefault="00774E99"/>
    <w:p w14:paraId="08749C2F" w14:textId="77777777" w:rsidR="00D82852" w:rsidRDefault="00D82852"/>
    <w:p w14:paraId="714DBFC9" w14:textId="4A41FAB6" w:rsidR="00130A36" w:rsidRPr="00130A36" w:rsidRDefault="006D7F87" w:rsidP="00130A36">
      <w:pPr>
        <w:pStyle w:val="Heading1"/>
      </w:pPr>
      <w:bookmarkStart w:id="9" w:name="_Toc137218343"/>
      <w:r w:rsidRPr="00130A36">
        <w:lastRenderedPageBreak/>
        <w:t>Re</w:t>
      </w:r>
      <w:r w:rsidR="00130A36" w:rsidRPr="00130A36">
        <w:t>ference list:</w:t>
      </w:r>
      <w:bookmarkEnd w:id="9"/>
    </w:p>
    <w:p w14:paraId="7BC6F137" w14:textId="7193E5D0" w:rsidR="00D82852" w:rsidRDefault="00D82852">
      <w:r w:rsidRPr="00D82852">
        <w:t xml:space="preserve">Mews Systems. (n.d.). Standards for Hotel Chains. Mews Blog. Available at: </w:t>
      </w:r>
      <w:hyperlink r:id="rId4" w:history="1">
        <w:r w:rsidR="00BB6BFC" w:rsidRPr="0069615A">
          <w:rPr>
            <w:rStyle w:val="Hyperlink"/>
          </w:rPr>
          <w:t>https://www.mews.com/en/blog/standards-for-hotel-chains</w:t>
        </w:r>
      </w:hyperlink>
      <w:r w:rsidR="00BB6BFC">
        <w:t xml:space="preserve"> </w:t>
      </w:r>
      <w:r w:rsidRPr="00D82852">
        <w:t xml:space="preserve"> (Accessed: 8 June 2023).</w:t>
      </w:r>
    </w:p>
    <w:p w14:paraId="43FAA8A6" w14:textId="5CB6FE27" w:rsidR="00BB6BFC" w:rsidRDefault="00502ABA">
      <w:r w:rsidRPr="00502ABA">
        <w:t xml:space="preserve">CNN Travel. (n.d.). What do hotel star ratings really mean? [Online] Available at: </w:t>
      </w:r>
      <w:hyperlink r:id="rId5" w:history="1">
        <w:r w:rsidRPr="0069615A">
          <w:rPr>
            <w:rStyle w:val="Hyperlink"/>
          </w:rPr>
          <w:t>https://edition.cnn.com/travel/article/hotel-star-rating-meanings/index.html</w:t>
        </w:r>
      </w:hyperlink>
      <w:r>
        <w:t xml:space="preserve"> </w:t>
      </w:r>
      <w:r w:rsidRPr="00502ABA">
        <w:t xml:space="preserve"> (Accessed: 8 June 2023).</w:t>
      </w:r>
    </w:p>
    <w:p w14:paraId="6824967C" w14:textId="7CC29FF4" w:rsidR="000D5ABF" w:rsidRDefault="000D5ABF">
      <w:r w:rsidRPr="000D5ABF">
        <w:t xml:space="preserve">OML and Hospitality. (n.d.). Difference Between Full-Service and Limited-Service Hotel. OML and Hospitality Blog. Available at: </w:t>
      </w:r>
      <w:hyperlink r:id="rId6" w:history="1">
        <w:r w:rsidRPr="0069615A">
          <w:rPr>
            <w:rStyle w:val="Hyperlink"/>
          </w:rPr>
          <w:t>https://www.omlandhospitality.com/blog/difference-between-full-service-and-limited-service-hotel</w:t>
        </w:r>
      </w:hyperlink>
      <w:r>
        <w:t xml:space="preserve"> </w:t>
      </w:r>
      <w:r w:rsidRPr="000D5ABF">
        <w:t xml:space="preserve"> (Accessed: 8 June 2023).</w:t>
      </w:r>
    </w:p>
    <w:p w14:paraId="7EC1CC03" w14:textId="3F0296C6" w:rsidR="000D5ABF" w:rsidRDefault="008139F7">
      <w:r w:rsidRPr="008139F7">
        <w:t xml:space="preserve">Mews Systems. (n.d.). Hotel Reputation Management: How to Enhance Your Online Presence. Mews Blog. Available at: </w:t>
      </w:r>
      <w:hyperlink r:id="rId7" w:history="1">
        <w:r w:rsidRPr="0069615A">
          <w:rPr>
            <w:rStyle w:val="Hyperlink"/>
          </w:rPr>
          <w:t>https://www.mews.com/en/blog/hotel-reputation-management</w:t>
        </w:r>
      </w:hyperlink>
      <w:r>
        <w:t xml:space="preserve"> </w:t>
      </w:r>
      <w:r w:rsidRPr="008139F7">
        <w:t xml:space="preserve"> (Accessed: 8 June 2023).</w:t>
      </w:r>
      <w:r>
        <w:t xml:space="preserve"> </w:t>
      </w:r>
    </w:p>
    <w:p w14:paraId="15685679" w14:textId="5F49D140" w:rsidR="008139F7" w:rsidRDefault="00533DE7">
      <w:r w:rsidRPr="00533DE7">
        <w:t xml:space="preserve">Cloudbeds. (n.d.). 10 Tactics for Successful Hotel Reputation Management. Cloudbeds Blog. Available at: </w:t>
      </w:r>
      <w:hyperlink r:id="rId8" w:history="1">
        <w:r w:rsidRPr="0069615A">
          <w:rPr>
            <w:rStyle w:val="Hyperlink"/>
          </w:rPr>
          <w:t>https://www.cloudbeds.com/articles/10-tactics-for-successful-hotel-reputation-management/</w:t>
        </w:r>
      </w:hyperlink>
      <w:r>
        <w:t xml:space="preserve"> </w:t>
      </w:r>
      <w:r w:rsidRPr="00533DE7">
        <w:t xml:space="preserve"> (Accessed: 8 June 2023).</w:t>
      </w:r>
    </w:p>
    <w:p w14:paraId="7EA2D2F0" w14:textId="0EE53038" w:rsidR="00533DE7" w:rsidRDefault="00602AF8">
      <w:r w:rsidRPr="00602AF8">
        <w:t xml:space="preserve">GuestTouch. (n.d.). Why Is Hotel Reputation Management Important? GuestTouch Blog. Available at: </w:t>
      </w:r>
      <w:hyperlink r:id="rId9" w:history="1">
        <w:r w:rsidRPr="0069615A">
          <w:rPr>
            <w:rStyle w:val="Hyperlink"/>
          </w:rPr>
          <w:t>https://www.guesttouch.com/blog/why-is-hotel-reputation-management-important</w:t>
        </w:r>
      </w:hyperlink>
      <w:r>
        <w:t xml:space="preserve"> </w:t>
      </w:r>
      <w:r w:rsidRPr="00602AF8">
        <w:t xml:space="preserve"> (Accessed: 8 June 2023).</w:t>
      </w:r>
    </w:p>
    <w:p w14:paraId="77649FFE" w14:textId="309115BB" w:rsidR="00B46000" w:rsidRDefault="00B46000">
      <w:r w:rsidRPr="00B46000">
        <w:t xml:space="preserve">EHL Hospitality Insights. (n.d.). Service Culture: Definition and Importance. Available at: </w:t>
      </w:r>
      <w:hyperlink r:id="rId10" w:history="1">
        <w:r w:rsidRPr="0069615A">
          <w:rPr>
            <w:rStyle w:val="Hyperlink"/>
          </w:rPr>
          <w:t>https://hospitalityinsights.ehl.edu/service-culture-definition</w:t>
        </w:r>
      </w:hyperlink>
      <w:r>
        <w:t xml:space="preserve"> </w:t>
      </w:r>
      <w:r w:rsidRPr="00B46000">
        <w:t xml:space="preserve"> (Accessed: 8 June 2023).</w:t>
      </w:r>
    </w:p>
    <w:p w14:paraId="44460F9F" w14:textId="5795D745" w:rsidR="00AF4AEA" w:rsidRPr="00AF4AEA" w:rsidRDefault="00AF4AEA" w:rsidP="00AF4AEA">
      <w:r w:rsidRPr="00AF4AEA">
        <w:t xml:space="preserve">Business Review Live. (n.d.). "We are Women and Gentlemen Serving Ladies and Gentlemen: Ritz-Carlton Always Setting the Bar High." Available at: </w:t>
      </w:r>
      <w:hyperlink r:id="rId11" w:history="1">
        <w:r w:rsidRPr="0069615A">
          <w:rPr>
            <w:rStyle w:val="Hyperlink"/>
          </w:rPr>
          <w:t>https://businessreviewlive.com/we-are-women-and-gentlemen-serving-ladies-and-gentlemen-ritz-carlton-always-setting-the-bar-high/</w:t>
        </w:r>
      </w:hyperlink>
      <w:r>
        <w:t xml:space="preserve"> </w:t>
      </w:r>
      <w:r w:rsidRPr="00AF4AEA">
        <w:t xml:space="preserve"> (Accessed: 8 June 2023).</w:t>
      </w:r>
    </w:p>
    <w:p w14:paraId="3B1FBC3E" w14:textId="0840AC63" w:rsidR="00117357" w:rsidRDefault="00774E99">
      <w:r w:rsidRPr="00774E99">
        <w:t xml:space="preserve">Small Business - Chron.com. (n.d.). What Does the Term "Service Culture" Mean &amp; How Do Companies Develop a Service Culture? Available at: </w:t>
      </w:r>
      <w:hyperlink r:id="rId12" w:history="1">
        <w:r w:rsidRPr="0069615A">
          <w:rPr>
            <w:rStyle w:val="Hyperlink"/>
          </w:rPr>
          <w:t>https://smallbusiness.chron.com/term-service-culture-mean-companies-develop-service-culture-74446.html</w:t>
        </w:r>
      </w:hyperlink>
      <w:r>
        <w:t xml:space="preserve"> </w:t>
      </w:r>
      <w:r w:rsidRPr="00774E99">
        <w:t xml:space="preserve"> (Accessed: 8 June 2023).</w:t>
      </w:r>
    </w:p>
    <w:p w14:paraId="08F355B0" w14:textId="62C57EBE" w:rsidR="00906325" w:rsidRDefault="00906325">
      <w:r w:rsidRPr="00906325">
        <w:t xml:space="preserve">Seismic. (n.d.). What is the Corporate Culture Definition? Available at: </w:t>
      </w:r>
      <w:hyperlink r:id="rId13" w:anchor=":~:text=Corporate%20culture%2C%20also%20known%20as,a%20company%20and%20its%20employees" w:history="1">
        <w:r w:rsidRPr="0069615A">
          <w:rPr>
            <w:rStyle w:val="Hyperlink"/>
          </w:rPr>
          <w:t>https://seismic.com/enablement-explainers/what-is-the-corporate-culture-definition/#:~:text=Corporate%20culture%2C%20also%20known%20as,a%20company%20and%20its%20employees</w:t>
        </w:r>
      </w:hyperlink>
      <w:r w:rsidRPr="00906325">
        <w:t>.</w:t>
      </w:r>
      <w:r>
        <w:t xml:space="preserve"> </w:t>
      </w:r>
      <w:r w:rsidRPr="00906325">
        <w:t xml:space="preserve"> (Accessed: 8 June 2023).</w:t>
      </w:r>
    </w:p>
    <w:p w14:paraId="03359FB9" w14:textId="68844544" w:rsidR="00AD7D05" w:rsidRDefault="00AD7D05">
      <w:r w:rsidRPr="00AD7D05">
        <w:t xml:space="preserve">eMEX Magazine. (n.d.). Company Culture at Google. Available at: </w:t>
      </w:r>
      <w:hyperlink r:id="rId14" w:history="1">
        <w:r w:rsidRPr="0069615A">
          <w:rPr>
            <w:rStyle w:val="Hyperlink"/>
          </w:rPr>
          <w:t>https://www.emexmag.com/company-culture-at-google/</w:t>
        </w:r>
      </w:hyperlink>
      <w:r>
        <w:t xml:space="preserve"> </w:t>
      </w:r>
      <w:r w:rsidRPr="00AD7D05">
        <w:t xml:space="preserve"> (Accessed: 8 June 2023).</w:t>
      </w:r>
    </w:p>
    <w:p w14:paraId="4E040261" w14:textId="401016D4" w:rsidR="00E04C1C" w:rsidRDefault="00E04C1C">
      <w:r w:rsidRPr="00E04C1C">
        <w:t xml:space="preserve">Bizjournals. (2010, September). Hotels Increasingly Ditch the Front Desks with Emergence of Younger Biz Travelers. [Blog post]. Available at: </w:t>
      </w:r>
      <w:hyperlink r:id="rId15" w:history="1">
        <w:r w:rsidRPr="0069615A">
          <w:rPr>
            <w:rStyle w:val="Hyperlink"/>
          </w:rPr>
          <w:t>https://www.bizjournals.com/bizjournals/blog/seat2B/2010/09/hotels-increasingly-ditch-the-front-desks-with-emergence-of-younger-biz.html</w:t>
        </w:r>
      </w:hyperlink>
      <w:r>
        <w:t xml:space="preserve"> </w:t>
      </w:r>
      <w:r w:rsidRPr="00E04C1C">
        <w:t>(Accessed: 8 June 2023).</w:t>
      </w:r>
    </w:p>
    <w:p w14:paraId="5E01EDCC" w14:textId="6A99C9F4" w:rsidR="008C3C82" w:rsidRDefault="008C3C82">
      <w:r w:rsidRPr="008C3C82">
        <w:t xml:space="preserve">Hilton. (n.d.). Hilton's Best Guestrooms to Work from Hotel. Hilton Stories. Available at: </w:t>
      </w:r>
      <w:hyperlink r:id="rId16" w:history="1">
        <w:r w:rsidRPr="0069615A">
          <w:rPr>
            <w:rStyle w:val="Hyperlink"/>
          </w:rPr>
          <w:t>https://stories.hilton.com/destination-spotlight/hiltons-best-guestrooms-to-work-from-hotel/</w:t>
        </w:r>
      </w:hyperlink>
      <w:r>
        <w:t xml:space="preserve"> </w:t>
      </w:r>
      <w:r w:rsidRPr="008C3C82">
        <w:t xml:space="preserve"> (Accessed: 8 June 2023).</w:t>
      </w:r>
    </w:p>
    <w:p w14:paraId="137F0E64" w14:textId="77777777" w:rsidR="008C3C82" w:rsidRDefault="008C3C82"/>
    <w:p w14:paraId="635AA18C" w14:textId="77777777" w:rsidR="00E04C1C" w:rsidRDefault="00E04C1C"/>
    <w:p w14:paraId="613A4E37" w14:textId="77777777" w:rsidR="00AD7D05" w:rsidRDefault="00AD7D05"/>
    <w:p w14:paraId="6D94A239" w14:textId="77777777" w:rsidR="00774E99" w:rsidRDefault="00774E99"/>
    <w:p w14:paraId="20CC3C16" w14:textId="77777777" w:rsidR="00774E99" w:rsidRDefault="00774E99"/>
    <w:p w14:paraId="0FF2152E" w14:textId="77777777" w:rsidR="00B46000" w:rsidRDefault="00B46000"/>
    <w:p w14:paraId="092998FF" w14:textId="77777777" w:rsidR="00602AF8" w:rsidRDefault="00602AF8"/>
    <w:sectPr w:rsidR="00602AF8" w:rsidSect="00BB0D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A22"/>
    <w:rsid w:val="000D5ABF"/>
    <w:rsid w:val="00117357"/>
    <w:rsid w:val="00130A36"/>
    <w:rsid w:val="0025210C"/>
    <w:rsid w:val="002A0510"/>
    <w:rsid w:val="0030755A"/>
    <w:rsid w:val="004D3836"/>
    <w:rsid w:val="00502ABA"/>
    <w:rsid w:val="00533DE7"/>
    <w:rsid w:val="00602AF8"/>
    <w:rsid w:val="006D7F87"/>
    <w:rsid w:val="00774E99"/>
    <w:rsid w:val="008139F7"/>
    <w:rsid w:val="008C3C82"/>
    <w:rsid w:val="00906325"/>
    <w:rsid w:val="009C67AD"/>
    <w:rsid w:val="00AD7D05"/>
    <w:rsid w:val="00AF4AEA"/>
    <w:rsid w:val="00B46000"/>
    <w:rsid w:val="00BB0D7D"/>
    <w:rsid w:val="00BB6BFC"/>
    <w:rsid w:val="00BF0A22"/>
    <w:rsid w:val="00D346F0"/>
    <w:rsid w:val="00D82852"/>
    <w:rsid w:val="00E04C1C"/>
    <w:rsid w:val="00F057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32678"/>
  <w15:chartTrackingRefBased/>
  <w15:docId w15:val="{CB425209-01CE-43AC-9890-57382C71B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10C"/>
  </w:style>
  <w:style w:type="paragraph" w:styleId="Heading1">
    <w:name w:val="heading 1"/>
    <w:basedOn w:val="Normal"/>
    <w:next w:val="Normal"/>
    <w:link w:val="Heading1Char"/>
    <w:uiPriority w:val="9"/>
    <w:qFormat/>
    <w:rsid w:val="00BB6B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6B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346F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346F0"/>
    <w:rPr>
      <w:b/>
      <w:bCs/>
    </w:rPr>
  </w:style>
  <w:style w:type="character" w:customStyle="1" w:styleId="Heading1Char">
    <w:name w:val="Heading 1 Char"/>
    <w:basedOn w:val="DefaultParagraphFont"/>
    <w:link w:val="Heading1"/>
    <w:uiPriority w:val="9"/>
    <w:rsid w:val="00BB6B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6BF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B6BFC"/>
    <w:rPr>
      <w:color w:val="0563C1" w:themeColor="hyperlink"/>
      <w:u w:val="single"/>
    </w:rPr>
  </w:style>
  <w:style w:type="character" w:styleId="UnresolvedMention">
    <w:name w:val="Unresolved Mention"/>
    <w:basedOn w:val="DefaultParagraphFont"/>
    <w:uiPriority w:val="99"/>
    <w:semiHidden/>
    <w:unhideWhenUsed/>
    <w:rsid w:val="00BB6BFC"/>
    <w:rPr>
      <w:color w:val="605E5C"/>
      <w:shd w:val="clear" w:color="auto" w:fill="E1DFDD"/>
    </w:rPr>
  </w:style>
  <w:style w:type="paragraph" w:styleId="TOCHeading">
    <w:name w:val="TOC Heading"/>
    <w:basedOn w:val="Heading1"/>
    <w:next w:val="Normal"/>
    <w:uiPriority w:val="39"/>
    <w:unhideWhenUsed/>
    <w:qFormat/>
    <w:rsid w:val="008C3C82"/>
    <w:pPr>
      <w:outlineLvl w:val="9"/>
    </w:pPr>
    <w:rPr>
      <w:kern w:val="0"/>
      <w:lang w:val="en-US"/>
      <w14:ligatures w14:val="none"/>
    </w:rPr>
  </w:style>
  <w:style w:type="paragraph" w:styleId="TOC1">
    <w:name w:val="toc 1"/>
    <w:basedOn w:val="Normal"/>
    <w:next w:val="Normal"/>
    <w:autoRedefine/>
    <w:uiPriority w:val="39"/>
    <w:unhideWhenUsed/>
    <w:rsid w:val="008C3C82"/>
    <w:pPr>
      <w:spacing w:after="100"/>
    </w:pPr>
  </w:style>
  <w:style w:type="paragraph" w:styleId="TOC2">
    <w:name w:val="toc 2"/>
    <w:basedOn w:val="Normal"/>
    <w:next w:val="Normal"/>
    <w:autoRedefine/>
    <w:uiPriority w:val="39"/>
    <w:unhideWhenUsed/>
    <w:rsid w:val="008C3C82"/>
    <w:pPr>
      <w:spacing w:after="100"/>
      <w:ind w:left="220"/>
    </w:pPr>
  </w:style>
  <w:style w:type="paragraph" w:styleId="NoSpacing">
    <w:name w:val="No Spacing"/>
    <w:link w:val="NoSpacingChar"/>
    <w:uiPriority w:val="1"/>
    <w:qFormat/>
    <w:rsid w:val="00BB0D7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0D7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58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oudbeds.com/articles/10-tactics-for-successful-hotel-reputation-management/" TargetMode="External"/><Relationship Id="rId13" Type="http://schemas.openxmlformats.org/officeDocument/2006/relationships/hyperlink" Target="https://seismic.com/enablement-explainers/what-is-the-corporate-culture-definitio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mews.com/en/blog/hotel-reputation-management" TargetMode="External"/><Relationship Id="rId12" Type="http://schemas.openxmlformats.org/officeDocument/2006/relationships/hyperlink" Target="https://smallbusiness.chron.com/term-service-culture-mean-companies-develop-service-culture-74446.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tories.hilton.com/destination-spotlight/hiltons-best-guestrooms-to-work-from-hotel/" TargetMode="External"/><Relationship Id="rId1" Type="http://schemas.openxmlformats.org/officeDocument/2006/relationships/styles" Target="styles.xml"/><Relationship Id="rId6" Type="http://schemas.openxmlformats.org/officeDocument/2006/relationships/hyperlink" Target="https://www.omlandhospitality.com/blog/difference-between-full-service-and-limited-service-hotel" TargetMode="External"/><Relationship Id="rId11" Type="http://schemas.openxmlformats.org/officeDocument/2006/relationships/hyperlink" Target="https://businessreviewlive.com/we-are-women-and-gentlemen-serving-ladies-and-gentlemen-ritz-carlton-always-setting-the-bar-high/" TargetMode="External"/><Relationship Id="rId5" Type="http://schemas.openxmlformats.org/officeDocument/2006/relationships/hyperlink" Target="https://edition.cnn.com/travel/article/hotel-star-rating-meanings/index.html" TargetMode="External"/><Relationship Id="rId15" Type="http://schemas.openxmlformats.org/officeDocument/2006/relationships/hyperlink" Target="https://www.bizjournals.com/bizjournals/blog/seat2B/2010/09/hotels-increasingly-ditch-the-front-desks-with-emergence-of-younger-biz.html" TargetMode="External"/><Relationship Id="rId10" Type="http://schemas.openxmlformats.org/officeDocument/2006/relationships/hyperlink" Target="https://hospitalityinsights.ehl.edu/service-culture-definition" TargetMode="External"/><Relationship Id="rId4" Type="http://schemas.openxmlformats.org/officeDocument/2006/relationships/hyperlink" Target="https://www.mews.com/en/blog/standards-for-hotel-chains" TargetMode="External"/><Relationship Id="rId9" Type="http://schemas.openxmlformats.org/officeDocument/2006/relationships/hyperlink" Target="https://www.guesttouch.com/blog/why-is-hotel-reputation-management-important" TargetMode="External"/><Relationship Id="rId14" Type="http://schemas.openxmlformats.org/officeDocument/2006/relationships/hyperlink" Target="https://www.emexmag.com/company-culture-at-goog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1</Pages>
  <Words>2218</Words>
  <Characters>12871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Hotel standards, reputation management and service culture</vt:lpstr>
    </vt:vector>
  </TitlesOfParts>
  <Company/>
  <LinksUpToDate>false</LinksUpToDate>
  <CharactersWithSpaces>15059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and service culture</dc:title>
  <dc:subject>STUDENT ID:</dc:subject>
  <dc:creator>GABRIELA DAVID</dc:creator>
  <cp:keywords/>
  <dc:description/>
  <cp:lastModifiedBy>Gabriela David</cp:lastModifiedBy>
  <cp:revision>25</cp:revision>
  <dcterms:created xsi:type="dcterms:W3CDTF">2023-06-09T10:39:00Z</dcterms:created>
  <dcterms:modified xsi:type="dcterms:W3CDTF">2023-06-09T15:22:00Z</dcterms:modified>
  <cp:category>BMIH4003 Hospitality &amp; Guest Services</cp:category>
</cp:coreProperties>
</file>