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5E8FC6AF" w14:textId="77777777" w:rsidR="6EEA6841" w:rsidRDefault="2AB3D8C8" w:rsidP="6EEA6841">
      <w:pPr>
        <w:pStyle w:val="Title"/>
      </w:pPr>
      <w:r>
        <w:t>Developing Emotional Intelligence Skills for the Workplace</w:t>
      </w:r>
    </w:p>
    <w:p w14:paraId="672A6659" w14:textId="77777777" w:rsidR="6EEA6841" w:rsidRDefault="6EEA6841" w:rsidP="6EEA6841">
      <w:r>
        <w:br/>
      </w:r>
    </w:p>
    <w:p w14:paraId="3A8D6DA4" w14:textId="77777777" w:rsidR="009F0EDF" w:rsidRPr="00B81D81" w:rsidRDefault="2AB3D8C8" w:rsidP="00B81D81">
      <w:pPr>
        <w:jc w:val="center"/>
        <w:rPr>
          <w:rFonts w:cs="Times New Roman"/>
          <w:b/>
          <w:bCs/>
          <w:sz w:val="28"/>
          <w:szCs w:val="28"/>
        </w:rPr>
      </w:pPr>
      <w:r w:rsidRPr="2AB3D8C8">
        <w:rPr>
          <w:rFonts w:cs="Times New Roman"/>
          <w:b/>
          <w:bCs/>
          <w:sz w:val="28"/>
          <w:szCs w:val="28"/>
        </w:rPr>
        <w:t xml:space="preserve">Module Code: </w:t>
      </w:r>
    </w:p>
    <w:p w14:paraId="0A37501D" w14:textId="77777777" w:rsidR="009F0EDF" w:rsidRDefault="009F0EDF" w:rsidP="00ED1D5E">
      <w:pPr>
        <w:jc w:val="center"/>
        <w:rPr>
          <w:rFonts w:cs="Times New Roman"/>
          <w:sz w:val="32"/>
          <w:szCs w:val="32"/>
        </w:rPr>
      </w:pPr>
    </w:p>
    <w:p w14:paraId="5DAB6C7B" w14:textId="77777777" w:rsidR="009F0EDF" w:rsidRDefault="009F0EDF" w:rsidP="00ED1D5E">
      <w:pPr>
        <w:jc w:val="center"/>
        <w:rPr>
          <w:rFonts w:cs="Times New Roman"/>
          <w:sz w:val="32"/>
          <w:szCs w:val="32"/>
        </w:rPr>
      </w:pPr>
    </w:p>
    <w:p w14:paraId="02EB378F" w14:textId="77777777" w:rsidR="009F0EDF" w:rsidRDefault="009F0EDF" w:rsidP="00ED1D5E">
      <w:pPr>
        <w:jc w:val="center"/>
        <w:rPr>
          <w:rFonts w:cs="Times New Roman"/>
          <w:sz w:val="32"/>
          <w:szCs w:val="32"/>
        </w:rPr>
      </w:pPr>
    </w:p>
    <w:p w14:paraId="6A05A809" w14:textId="77777777" w:rsidR="009F0EDF" w:rsidRDefault="009F0EDF" w:rsidP="00ED1D5E">
      <w:pPr>
        <w:jc w:val="center"/>
        <w:rPr>
          <w:rFonts w:cs="Times New Roman"/>
          <w:sz w:val="32"/>
          <w:szCs w:val="32"/>
        </w:rPr>
      </w:pPr>
    </w:p>
    <w:p w14:paraId="5A39BBE3" w14:textId="77777777" w:rsidR="009F0EDF" w:rsidRDefault="009F0EDF" w:rsidP="00ED1D5E">
      <w:pPr>
        <w:jc w:val="center"/>
        <w:rPr>
          <w:rFonts w:cs="Times New Roman"/>
          <w:sz w:val="32"/>
          <w:szCs w:val="32"/>
        </w:rPr>
      </w:pPr>
    </w:p>
    <w:p w14:paraId="41C8F396" w14:textId="77777777" w:rsidR="009F0EDF" w:rsidRPr="009F0EDF" w:rsidRDefault="009F0EDF" w:rsidP="009F0EDF">
      <w:pPr>
        <w:spacing w:after="0"/>
        <w:rPr>
          <w:rFonts w:cs="Times New Roman"/>
          <w:b/>
          <w:sz w:val="32"/>
          <w:szCs w:val="32"/>
        </w:rPr>
      </w:pPr>
    </w:p>
    <w:p w14:paraId="0AD1E070" w14:textId="77777777" w:rsidR="00763129" w:rsidRDefault="2AB3D8C8" w:rsidP="2AB3D8C8">
      <w:pPr>
        <w:spacing w:after="0"/>
        <w:rPr>
          <w:rFonts w:cs="Times New Roman"/>
          <w:b/>
          <w:bCs/>
          <w:sz w:val="32"/>
          <w:szCs w:val="32"/>
        </w:rPr>
      </w:pPr>
      <w:r w:rsidRPr="2AB3D8C8">
        <w:rPr>
          <w:rFonts w:cs="Times New Roman"/>
          <w:b/>
          <w:bCs/>
          <w:sz w:val="32"/>
          <w:szCs w:val="32"/>
        </w:rPr>
        <w:t>Module Tutor:</w:t>
      </w:r>
    </w:p>
    <w:p w14:paraId="382E3B85" w14:textId="77777777" w:rsidR="00CD562D" w:rsidRPr="009F0EDF" w:rsidRDefault="2AB3D8C8" w:rsidP="2AB3D8C8">
      <w:pPr>
        <w:spacing w:after="0"/>
        <w:rPr>
          <w:rFonts w:cs="Times New Roman"/>
          <w:b/>
          <w:bCs/>
          <w:sz w:val="32"/>
          <w:szCs w:val="32"/>
        </w:rPr>
      </w:pPr>
      <w:r w:rsidRPr="2AB3D8C8">
        <w:rPr>
          <w:rFonts w:cs="Times New Roman"/>
          <w:b/>
          <w:bCs/>
          <w:sz w:val="32"/>
          <w:szCs w:val="32"/>
        </w:rPr>
        <w:t>Student Name:</w:t>
      </w:r>
    </w:p>
    <w:p w14:paraId="627A37B1" w14:textId="77777777" w:rsidR="005916F3" w:rsidRPr="009F0EDF" w:rsidRDefault="2AB3D8C8" w:rsidP="2AB3D8C8">
      <w:pPr>
        <w:spacing w:after="0"/>
        <w:rPr>
          <w:rFonts w:cs="Times New Roman"/>
          <w:b/>
          <w:bCs/>
          <w:sz w:val="32"/>
          <w:szCs w:val="32"/>
        </w:rPr>
      </w:pPr>
      <w:r w:rsidRPr="2AB3D8C8">
        <w:rPr>
          <w:rFonts w:cs="Times New Roman"/>
          <w:b/>
          <w:bCs/>
          <w:sz w:val="32"/>
          <w:szCs w:val="32"/>
        </w:rPr>
        <w:t>Student Number:</w:t>
      </w:r>
    </w:p>
    <w:p w14:paraId="72A3D3EC" w14:textId="77777777" w:rsidR="007A6CF3" w:rsidRDefault="007A6CF3" w:rsidP="00763129"/>
    <w:p w14:paraId="0D0B940D" w14:textId="77777777" w:rsidR="000C7976" w:rsidRDefault="000C7976" w:rsidP="00763129"/>
    <w:p w14:paraId="0E27B00A" w14:textId="77777777" w:rsidR="000C7976" w:rsidRDefault="000C7976" w:rsidP="00763129"/>
    <w:p w14:paraId="60061E4C" w14:textId="77777777" w:rsidR="000C7976" w:rsidRDefault="000C7976" w:rsidP="00763129"/>
    <w:p w14:paraId="44EAFD9C" w14:textId="77777777" w:rsidR="000C7976" w:rsidRDefault="000C7976" w:rsidP="00763129"/>
    <w:p w14:paraId="4B94D5A5" w14:textId="77777777" w:rsidR="000C7976" w:rsidRDefault="000C7976" w:rsidP="00763129"/>
    <w:p w14:paraId="3DEEC669" w14:textId="77777777" w:rsidR="000C7976" w:rsidRDefault="000C7976" w:rsidP="00763129"/>
    <w:p w14:paraId="1B674167" w14:textId="628B6BB2" w:rsidR="004F4E5A" w:rsidRDefault="2AB3D8C8" w:rsidP="000C7976">
      <w:pPr>
        <w:jc w:val="center"/>
      </w:pPr>
      <w:r>
        <w:t>Date of Submission:</w:t>
      </w:r>
    </w:p>
    <w:sdt>
      <w:sdtPr>
        <w:id w:val="-369307655"/>
        <w:docPartObj>
          <w:docPartGallery w:val="Table of Contents"/>
          <w:docPartUnique/>
        </w:docPartObj>
      </w:sdtPr>
      <w:sdtEndPr>
        <w:rPr>
          <w:rFonts w:ascii="Times New Roman" w:eastAsiaTheme="minorHAnsi" w:hAnsi="Times New Roman" w:cstheme="minorBidi"/>
          <w:bCs/>
          <w:noProof/>
          <w:color w:val="auto"/>
          <w:sz w:val="24"/>
          <w:szCs w:val="22"/>
        </w:rPr>
      </w:sdtEndPr>
      <w:sdtContent>
        <w:p w14:paraId="0774E6D0" w14:textId="384E2B1A" w:rsidR="004F4E5A" w:rsidRDefault="004F4E5A">
          <w:pPr>
            <w:pStyle w:val="TOCHeading"/>
          </w:pPr>
          <w:r>
            <w:t>Table of Contents</w:t>
          </w:r>
        </w:p>
        <w:bookmarkStart w:id="0" w:name="_GoBack"/>
        <w:bookmarkEnd w:id="0"/>
        <w:p w14:paraId="2EFB83C4" w14:textId="02636B85" w:rsidR="004F4E5A" w:rsidRDefault="004F4E5A">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8023227" w:history="1">
            <w:r w:rsidRPr="00160B85">
              <w:rPr>
                <w:rStyle w:val="Hyperlink"/>
                <w:noProof/>
              </w:rPr>
              <w:t>Introduction</w:t>
            </w:r>
            <w:r>
              <w:rPr>
                <w:noProof/>
                <w:webHidden/>
              </w:rPr>
              <w:tab/>
            </w:r>
            <w:r>
              <w:rPr>
                <w:noProof/>
                <w:webHidden/>
              </w:rPr>
              <w:fldChar w:fldCharType="begin"/>
            </w:r>
            <w:r>
              <w:rPr>
                <w:noProof/>
                <w:webHidden/>
              </w:rPr>
              <w:instrText xml:space="preserve"> PAGEREF _Toc18023227 \h </w:instrText>
            </w:r>
            <w:r>
              <w:rPr>
                <w:noProof/>
                <w:webHidden/>
              </w:rPr>
            </w:r>
            <w:r>
              <w:rPr>
                <w:noProof/>
                <w:webHidden/>
              </w:rPr>
              <w:fldChar w:fldCharType="separate"/>
            </w:r>
            <w:r>
              <w:rPr>
                <w:noProof/>
                <w:webHidden/>
              </w:rPr>
              <w:t>4</w:t>
            </w:r>
            <w:r>
              <w:rPr>
                <w:noProof/>
                <w:webHidden/>
              </w:rPr>
              <w:fldChar w:fldCharType="end"/>
            </w:r>
          </w:hyperlink>
        </w:p>
        <w:p w14:paraId="01FAC57B" w14:textId="25D4E256" w:rsidR="004F4E5A" w:rsidRDefault="004F4E5A">
          <w:pPr>
            <w:pStyle w:val="TOC1"/>
            <w:tabs>
              <w:tab w:val="left" w:pos="480"/>
              <w:tab w:val="right" w:leader="dot" w:pos="9016"/>
            </w:tabs>
            <w:rPr>
              <w:rFonts w:asciiTheme="minorHAnsi" w:eastAsiaTheme="minorEastAsia" w:hAnsiTheme="minorHAnsi"/>
              <w:noProof/>
              <w:sz w:val="22"/>
              <w:lang w:val="en-GB" w:eastAsia="en-GB"/>
            </w:rPr>
          </w:pPr>
          <w:hyperlink w:anchor="_Toc18023228" w:history="1">
            <w:r w:rsidRPr="00160B85">
              <w:rPr>
                <w:rStyle w:val="Hyperlink"/>
                <w:bCs/>
                <w:noProof/>
              </w:rPr>
              <w:t>1.</w:t>
            </w:r>
            <w:r>
              <w:rPr>
                <w:rFonts w:asciiTheme="minorHAnsi" w:eastAsiaTheme="minorEastAsia" w:hAnsiTheme="minorHAnsi"/>
                <w:noProof/>
                <w:sz w:val="22"/>
                <w:lang w:val="en-GB" w:eastAsia="en-GB"/>
              </w:rPr>
              <w:tab/>
            </w:r>
            <w:r w:rsidRPr="00160B85">
              <w:rPr>
                <w:rStyle w:val="Hyperlink"/>
                <w:noProof/>
              </w:rPr>
              <w:t>Importance of developing emotional intelligence in the workplace and the relationship between emotional intelligence, effective management communication, and business advantage</w:t>
            </w:r>
            <w:r>
              <w:rPr>
                <w:noProof/>
                <w:webHidden/>
              </w:rPr>
              <w:tab/>
            </w:r>
            <w:r>
              <w:rPr>
                <w:noProof/>
                <w:webHidden/>
              </w:rPr>
              <w:fldChar w:fldCharType="begin"/>
            </w:r>
            <w:r>
              <w:rPr>
                <w:noProof/>
                <w:webHidden/>
              </w:rPr>
              <w:instrText xml:space="preserve"> PAGEREF _Toc18023228 \h </w:instrText>
            </w:r>
            <w:r>
              <w:rPr>
                <w:noProof/>
                <w:webHidden/>
              </w:rPr>
            </w:r>
            <w:r>
              <w:rPr>
                <w:noProof/>
                <w:webHidden/>
              </w:rPr>
              <w:fldChar w:fldCharType="separate"/>
            </w:r>
            <w:r>
              <w:rPr>
                <w:noProof/>
                <w:webHidden/>
              </w:rPr>
              <w:t>5</w:t>
            </w:r>
            <w:r>
              <w:rPr>
                <w:noProof/>
                <w:webHidden/>
              </w:rPr>
              <w:fldChar w:fldCharType="end"/>
            </w:r>
          </w:hyperlink>
        </w:p>
        <w:p w14:paraId="0C76B9E8" w14:textId="775A6851" w:rsidR="004F4E5A" w:rsidRDefault="004F4E5A">
          <w:pPr>
            <w:pStyle w:val="TOC2"/>
            <w:tabs>
              <w:tab w:val="right" w:leader="dot" w:pos="9016"/>
            </w:tabs>
            <w:rPr>
              <w:rFonts w:asciiTheme="minorHAnsi" w:eastAsiaTheme="minorEastAsia" w:hAnsiTheme="minorHAnsi"/>
              <w:noProof/>
              <w:sz w:val="22"/>
              <w:lang w:val="en-GB" w:eastAsia="en-GB"/>
            </w:rPr>
          </w:pPr>
          <w:hyperlink w:anchor="_Toc18023229" w:history="1">
            <w:r w:rsidRPr="00160B85">
              <w:rPr>
                <w:rStyle w:val="Hyperlink"/>
                <w:noProof/>
              </w:rPr>
              <w:t>1.1 Importance of developing emotional intelligence</w:t>
            </w:r>
            <w:r>
              <w:rPr>
                <w:noProof/>
                <w:webHidden/>
              </w:rPr>
              <w:tab/>
            </w:r>
            <w:r>
              <w:rPr>
                <w:noProof/>
                <w:webHidden/>
              </w:rPr>
              <w:fldChar w:fldCharType="begin"/>
            </w:r>
            <w:r>
              <w:rPr>
                <w:noProof/>
                <w:webHidden/>
              </w:rPr>
              <w:instrText xml:space="preserve"> PAGEREF _Toc18023229 \h </w:instrText>
            </w:r>
            <w:r>
              <w:rPr>
                <w:noProof/>
                <w:webHidden/>
              </w:rPr>
            </w:r>
            <w:r>
              <w:rPr>
                <w:noProof/>
                <w:webHidden/>
              </w:rPr>
              <w:fldChar w:fldCharType="separate"/>
            </w:r>
            <w:r>
              <w:rPr>
                <w:noProof/>
                <w:webHidden/>
              </w:rPr>
              <w:t>5</w:t>
            </w:r>
            <w:r>
              <w:rPr>
                <w:noProof/>
                <w:webHidden/>
              </w:rPr>
              <w:fldChar w:fldCharType="end"/>
            </w:r>
          </w:hyperlink>
        </w:p>
        <w:p w14:paraId="41C6B1EE" w14:textId="7DA53217" w:rsidR="004F4E5A" w:rsidRDefault="004F4E5A">
          <w:pPr>
            <w:pStyle w:val="TOC3"/>
            <w:tabs>
              <w:tab w:val="right" w:leader="dot" w:pos="9016"/>
            </w:tabs>
            <w:rPr>
              <w:rFonts w:asciiTheme="minorHAnsi" w:eastAsiaTheme="minorEastAsia" w:hAnsiTheme="minorHAnsi"/>
              <w:noProof/>
              <w:sz w:val="22"/>
              <w:lang w:val="en-GB" w:eastAsia="en-GB"/>
            </w:rPr>
          </w:pPr>
          <w:hyperlink w:anchor="_Toc18023230" w:history="1">
            <w:r w:rsidRPr="00160B85">
              <w:rPr>
                <w:rStyle w:val="Hyperlink"/>
                <w:noProof/>
              </w:rPr>
              <w:t>Effective communication</w:t>
            </w:r>
            <w:r>
              <w:rPr>
                <w:noProof/>
                <w:webHidden/>
              </w:rPr>
              <w:tab/>
            </w:r>
            <w:r>
              <w:rPr>
                <w:noProof/>
                <w:webHidden/>
              </w:rPr>
              <w:fldChar w:fldCharType="begin"/>
            </w:r>
            <w:r>
              <w:rPr>
                <w:noProof/>
                <w:webHidden/>
              </w:rPr>
              <w:instrText xml:space="preserve"> PAGEREF _Toc18023230 \h </w:instrText>
            </w:r>
            <w:r>
              <w:rPr>
                <w:noProof/>
                <w:webHidden/>
              </w:rPr>
            </w:r>
            <w:r>
              <w:rPr>
                <w:noProof/>
                <w:webHidden/>
              </w:rPr>
              <w:fldChar w:fldCharType="separate"/>
            </w:r>
            <w:r>
              <w:rPr>
                <w:noProof/>
                <w:webHidden/>
              </w:rPr>
              <w:t>5</w:t>
            </w:r>
            <w:r>
              <w:rPr>
                <w:noProof/>
                <w:webHidden/>
              </w:rPr>
              <w:fldChar w:fldCharType="end"/>
            </w:r>
          </w:hyperlink>
        </w:p>
        <w:p w14:paraId="7EA4CE37" w14:textId="21813976" w:rsidR="004F4E5A" w:rsidRDefault="004F4E5A">
          <w:pPr>
            <w:pStyle w:val="TOC3"/>
            <w:tabs>
              <w:tab w:val="right" w:leader="dot" w:pos="9016"/>
            </w:tabs>
            <w:rPr>
              <w:rFonts w:asciiTheme="minorHAnsi" w:eastAsiaTheme="minorEastAsia" w:hAnsiTheme="minorHAnsi"/>
              <w:noProof/>
              <w:sz w:val="22"/>
              <w:lang w:val="en-GB" w:eastAsia="en-GB"/>
            </w:rPr>
          </w:pPr>
          <w:hyperlink w:anchor="_Toc18023231" w:history="1">
            <w:r w:rsidRPr="00160B85">
              <w:rPr>
                <w:rStyle w:val="Hyperlink"/>
                <w:noProof/>
              </w:rPr>
              <w:t>Managing difficult situation and conflict resolution</w:t>
            </w:r>
            <w:r>
              <w:rPr>
                <w:noProof/>
                <w:webHidden/>
              </w:rPr>
              <w:tab/>
            </w:r>
            <w:r>
              <w:rPr>
                <w:noProof/>
                <w:webHidden/>
              </w:rPr>
              <w:fldChar w:fldCharType="begin"/>
            </w:r>
            <w:r>
              <w:rPr>
                <w:noProof/>
                <w:webHidden/>
              </w:rPr>
              <w:instrText xml:space="preserve"> PAGEREF _Toc18023231 \h </w:instrText>
            </w:r>
            <w:r>
              <w:rPr>
                <w:noProof/>
                <w:webHidden/>
              </w:rPr>
            </w:r>
            <w:r>
              <w:rPr>
                <w:noProof/>
                <w:webHidden/>
              </w:rPr>
              <w:fldChar w:fldCharType="separate"/>
            </w:r>
            <w:r>
              <w:rPr>
                <w:noProof/>
                <w:webHidden/>
              </w:rPr>
              <w:t>5</w:t>
            </w:r>
            <w:r>
              <w:rPr>
                <w:noProof/>
                <w:webHidden/>
              </w:rPr>
              <w:fldChar w:fldCharType="end"/>
            </w:r>
          </w:hyperlink>
        </w:p>
        <w:p w14:paraId="138811F0" w14:textId="0B0BDF5D" w:rsidR="004F4E5A" w:rsidRDefault="004F4E5A">
          <w:pPr>
            <w:pStyle w:val="TOC3"/>
            <w:tabs>
              <w:tab w:val="right" w:leader="dot" w:pos="9016"/>
            </w:tabs>
            <w:rPr>
              <w:rFonts w:asciiTheme="minorHAnsi" w:eastAsiaTheme="minorEastAsia" w:hAnsiTheme="minorHAnsi"/>
              <w:noProof/>
              <w:sz w:val="22"/>
              <w:lang w:val="en-GB" w:eastAsia="en-GB"/>
            </w:rPr>
          </w:pPr>
          <w:hyperlink w:anchor="_Toc18023232" w:history="1">
            <w:r w:rsidRPr="00160B85">
              <w:rPr>
                <w:rStyle w:val="Hyperlink"/>
                <w:noProof/>
              </w:rPr>
              <w:t>Employee engagement and positive attitude</w:t>
            </w:r>
            <w:r>
              <w:rPr>
                <w:noProof/>
                <w:webHidden/>
              </w:rPr>
              <w:tab/>
            </w:r>
            <w:r>
              <w:rPr>
                <w:noProof/>
                <w:webHidden/>
              </w:rPr>
              <w:fldChar w:fldCharType="begin"/>
            </w:r>
            <w:r>
              <w:rPr>
                <w:noProof/>
                <w:webHidden/>
              </w:rPr>
              <w:instrText xml:space="preserve"> PAGEREF _Toc18023232 \h </w:instrText>
            </w:r>
            <w:r>
              <w:rPr>
                <w:noProof/>
                <w:webHidden/>
              </w:rPr>
            </w:r>
            <w:r>
              <w:rPr>
                <w:noProof/>
                <w:webHidden/>
              </w:rPr>
              <w:fldChar w:fldCharType="separate"/>
            </w:r>
            <w:r>
              <w:rPr>
                <w:noProof/>
                <w:webHidden/>
              </w:rPr>
              <w:t>6</w:t>
            </w:r>
            <w:r>
              <w:rPr>
                <w:noProof/>
                <w:webHidden/>
              </w:rPr>
              <w:fldChar w:fldCharType="end"/>
            </w:r>
          </w:hyperlink>
        </w:p>
        <w:p w14:paraId="6624E4B3" w14:textId="0CDA387F" w:rsidR="004F4E5A" w:rsidRDefault="004F4E5A">
          <w:pPr>
            <w:pStyle w:val="TOC3"/>
            <w:tabs>
              <w:tab w:val="right" w:leader="dot" w:pos="9016"/>
            </w:tabs>
            <w:rPr>
              <w:rFonts w:asciiTheme="minorHAnsi" w:eastAsiaTheme="minorEastAsia" w:hAnsiTheme="minorHAnsi"/>
              <w:noProof/>
              <w:sz w:val="22"/>
              <w:lang w:val="en-GB" w:eastAsia="en-GB"/>
            </w:rPr>
          </w:pPr>
          <w:hyperlink w:anchor="_Toc18023233" w:history="1">
            <w:r w:rsidRPr="00160B85">
              <w:rPr>
                <w:rStyle w:val="Hyperlink"/>
                <w:noProof/>
              </w:rPr>
              <w:t>Self-motivation and motivating others</w:t>
            </w:r>
            <w:r>
              <w:rPr>
                <w:noProof/>
                <w:webHidden/>
              </w:rPr>
              <w:tab/>
            </w:r>
            <w:r>
              <w:rPr>
                <w:noProof/>
                <w:webHidden/>
              </w:rPr>
              <w:fldChar w:fldCharType="begin"/>
            </w:r>
            <w:r>
              <w:rPr>
                <w:noProof/>
                <w:webHidden/>
              </w:rPr>
              <w:instrText xml:space="preserve"> PAGEREF _Toc18023233 \h </w:instrText>
            </w:r>
            <w:r>
              <w:rPr>
                <w:noProof/>
                <w:webHidden/>
              </w:rPr>
            </w:r>
            <w:r>
              <w:rPr>
                <w:noProof/>
                <w:webHidden/>
              </w:rPr>
              <w:fldChar w:fldCharType="separate"/>
            </w:r>
            <w:r>
              <w:rPr>
                <w:noProof/>
                <w:webHidden/>
              </w:rPr>
              <w:t>6</w:t>
            </w:r>
            <w:r>
              <w:rPr>
                <w:noProof/>
                <w:webHidden/>
              </w:rPr>
              <w:fldChar w:fldCharType="end"/>
            </w:r>
          </w:hyperlink>
        </w:p>
        <w:p w14:paraId="30668FEE" w14:textId="617126E1" w:rsidR="004F4E5A" w:rsidRDefault="004F4E5A">
          <w:pPr>
            <w:pStyle w:val="TOC2"/>
            <w:tabs>
              <w:tab w:val="right" w:leader="dot" w:pos="9016"/>
            </w:tabs>
            <w:rPr>
              <w:rFonts w:asciiTheme="minorHAnsi" w:eastAsiaTheme="minorEastAsia" w:hAnsiTheme="minorHAnsi"/>
              <w:noProof/>
              <w:sz w:val="22"/>
              <w:lang w:val="en-GB" w:eastAsia="en-GB"/>
            </w:rPr>
          </w:pPr>
          <w:hyperlink w:anchor="_Toc18023234" w:history="1">
            <w:r w:rsidRPr="00160B85">
              <w:rPr>
                <w:rStyle w:val="Hyperlink"/>
                <w:noProof/>
              </w:rPr>
              <w:t>1.2 Relationship between emotional intelligence and effective management communication</w:t>
            </w:r>
            <w:r>
              <w:rPr>
                <w:noProof/>
                <w:webHidden/>
              </w:rPr>
              <w:tab/>
            </w:r>
            <w:r>
              <w:rPr>
                <w:noProof/>
                <w:webHidden/>
              </w:rPr>
              <w:fldChar w:fldCharType="begin"/>
            </w:r>
            <w:r>
              <w:rPr>
                <w:noProof/>
                <w:webHidden/>
              </w:rPr>
              <w:instrText xml:space="preserve"> PAGEREF _Toc18023234 \h </w:instrText>
            </w:r>
            <w:r>
              <w:rPr>
                <w:noProof/>
                <w:webHidden/>
              </w:rPr>
            </w:r>
            <w:r>
              <w:rPr>
                <w:noProof/>
                <w:webHidden/>
              </w:rPr>
              <w:fldChar w:fldCharType="separate"/>
            </w:r>
            <w:r>
              <w:rPr>
                <w:noProof/>
                <w:webHidden/>
              </w:rPr>
              <w:t>7</w:t>
            </w:r>
            <w:r>
              <w:rPr>
                <w:noProof/>
                <w:webHidden/>
              </w:rPr>
              <w:fldChar w:fldCharType="end"/>
            </w:r>
          </w:hyperlink>
        </w:p>
        <w:p w14:paraId="69AC5C53" w14:textId="1EEBF078" w:rsidR="004F4E5A" w:rsidRDefault="004F4E5A">
          <w:pPr>
            <w:pStyle w:val="TOC3"/>
            <w:tabs>
              <w:tab w:val="right" w:leader="dot" w:pos="9016"/>
            </w:tabs>
            <w:rPr>
              <w:rFonts w:asciiTheme="minorHAnsi" w:eastAsiaTheme="minorEastAsia" w:hAnsiTheme="minorHAnsi"/>
              <w:noProof/>
              <w:sz w:val="22"/>
              <w:lang w:val="en-GB" w:eastAsia="en-GB"/>
            </w:rPr>
          </w:pPr>
          <w:hyperlink w:anchor="_Toc18023235" w:history="1">
            <w:r w:rsidRPr="00160B85">
              <w:rPr>
                <w:rStyle w:val="Hyperlink"/>
                <w:noProof/>
              </w:rPr>
              <w:t>Stress and response</w:t>
            </w:r>
            <w:r>
              <w:rPr>
                <w:noProof/>
                <w:webHidden/>
              </w:rPr>
              <w:tab/>
            </w:r>
            <w:r>
              <w:rPr>
                <w:noProof/>
                <w:webHidden/>
              </w:rPr>
              <w:fldChar w:fldCharType="begin"/>
            </w:r>
            <w:r>
              <w:rPr>
                <w:noProof/>
                <w:webHidden/>
              </w:rPr>
              <w:instrText xml:space="preserve"> PAGEREF _Toc18023235 \h </w:instrText>
            </w:r>
            <w:r>
              <w:rPr>
                <w:noProof/>
                <w:webHidden/>
              </w:rPr>
            </w:r>
            <w:r>
              <w:rPr>
                <w:noProof/>
                <w:webHidden/>
              </w:rPr>
              <w:fldChar w:fldCharType="separate"/>
            </w:r>
            <w:r>
              <w:rPr>
                <w:noProof/>
                <w:webHidden/>
              </w:rPr>
              <w:t>7</w:t>
            </w:r>
            <w:r>
              <w:rPr>
                <w:noProof/>
                <w:webHidden/>
              </w:rPr>
              <w:fldChar w:fldCharType="end"/>
            </w:r>
          </w:hyperlink>
        </w:p>
        <w:p w14:paraId="145EC534" w14:textId="09EBE89A" w:rsidR="004F4E5A" w:rsidRDefault="004F4E5A">
          <w:pPr>
            <w:pStyle w:val="TOC3"/>
            <w:tabs>
              <w:tab w:val="right" w:leader="dot" w:pos="9016"/>
            </w:tabs>
            <w:rPr>
              <w:rFonts w:asciiTheme="minorHAnsi" w:eastAsiaTheme="minorEastAsia" w:hAnsiTheme="minorHAnsi"/>
              <w:noProof/>
              <w:sz w:val="22"/>
              <w:lang w:val="en-GB" w:eastAsia="en-GB"/>
            </w:rPr>
          </w:pPr>
          <w:hyperlink w:anchor="_Toc18023236" w:history="1">
            <w:r w:rsidRPr="00160B85">
              <w:rPr>
                <w:rStyle w:val="Hyperlink"/>
                <w:noProof/>
              </w:rPr>
              <w:t>Emotional awareness</w:t>
            </w:r>
            <w:r>
              <w:rPr>
                <w:noProof/>
                <w:webHidden/>
              </w:rPr>
              <w:tab/>
            </w:r>
            <w:r>
              <w:rPr>
                <w:noProof/>
                <w:webHidden/>
              </w:rPr>
              <w:fldChar w:fldCharType="begin"/>
            </w:r>
            <w:r>
              <w:rPr>
                <w:noProof/>
                <w:webHidden/>
              </w:rPr>
              <w:instrText xml:space="preserve"> PAGEREF _Toc18023236 \h </w:instrText>
            </w:r>
            <w:r>
              <w:rPr>
                <w:noProof/>
                <w:webHidden/>
              </w:rPr>
            </w:r>
            <w:r>
              <w:rPr>
                <w:noProof/>
                <w:webHidden/>
              </w:rPr>
              <w:fldChar w:fldCharType="separate"/>
            </w:r>
            <w:r>
              <w:rPr>
                <w:noProof/>
                <w:webHidden/>
              </w:rPr>
              <w:t>7</w:t>
            </w:r>
            <w:r>
              <w:rPr>
                <w:noProof/>
                <w:webHidden/>
              </w:rPr>
              <w:fldChar w:fldCharType="end"/>
            </w:r>
          </w:hyperlink>
        </w:p>
        <w:p w14:paraId="12C028B2" w14:textId="2DD3B458" w:rsidR="004F4E5A" w:rsidRDefault="004F4E5A">
          <w:pPr>
            <w:pStyle w:val="TOC3"/>
            <w:tabs>
              <w:tab w:val="right" w:leader="dot" w:pos="9016"/>
            </w:tabs>
            <w:rPr>
              <w:rFonts w:asciiTheme="minorHAnsi" w:eastAsiaTheme="minorEastAsia" w:hAnsiTheme="minorHAnsi"/>
              <w:noProof/>
              <w:sz w:val="22"/>
              <w:lang w:val="en-GB" w:eastAsia="en-GB"/>
            </w:rPr>
          </w:pPr>
          <w:hyperlink w:anchor="_Toc18023237" w:history="1">
            <w:r w:rsidRPr="00160B85">
              <w:rPr>
                <w:rStyle w:val="Hyperlink"/>
                <w:noProof/>
              </w:rPr>
              <w:t>Accountability and responsibility</w:t>
            </w:r>
            <w:r>
              <w:rPr>
                <w:noProof/>
                <w:webHidden/>
              </w:rPr>
              <w:tab/>
            </w:r>
            <w:r>
              <w:rPr>
                <w:noProof/>
                <w:webHidden/>
              </w:rPr>
              <w:fldChar w:fldCharType="begin"/>
            </w:r>
            <w:r>
              <w:rPr>
                <w:noProof/>
                <w:webHidden/>
              </w:rPr>
              <w:instrText xml:space="preserve"> PAGEREF _Toc18023237 \h </w:instrText>
            </w:r>
            <w:r>
              <w:rPr>
                <w:noProof/>
                <w:webHidden/>
              </w:rPr>
            </w:r>
            <w:r>
              <w:rPr>
                <w:noProof/>
                <w:webHidden/>
              </w:rPr>
              <w:fldChar w:fldCharType="separate"/>
            </w:r>
            <w:r>
              <w:rPr>
                <w:noProof/>
                <w:webHidden/>
              </w:rPr>
              <w:t>8</w:t>
            </w:r>
            <w:r>
              <w:rPr>
                <w:noProof/>
                <w:webHidden/>
              </w:rPr>
              <w:fldChar w:fldCharType="end"/>
            </w:r>
          </w:hyperlink>
        </w:p>
        <w:p w14:paraId="70E5EF1B" w14:textId="1FB9A326" w:rsidR="004F4E5A" w:rsidRDefault="004F4E5A">
          <w:pPr>
            <w:pStyle w:val="TOC3"/>
            <w:tabs>
              <w:tab w:val="right" w:leader="dot" w:pos="9016"/>
            </w:tabs>
            <w:rPr>
              <w:rFonts w:asciiTheme="minorHAnsi" w:eastAsiaTheme="minorEastAsia" w:hAnsiTheme="minorHAnsi"/>
              <w:noProof/>
              <w:sz w:val="22"/>
              <w:lang w:val="en-GB" w:eastAsia="en-GB"/>
            </w:rPr>
          </w:pPr>
          <w:hyperlink w:anchor="_Toc18023238" w:history="1">
            <w:r w:rsidRPr="00160B85">
              <w:rPr>
                <w:rStyle w:val="Hyperlink"/>
                <w:noProof/>
              </w:rPr>
              <w:t>Non-verbal communication</w:t>
            </w:r>
            <w:r>
              <w:rPr>
                <w:noProof/>
                <w:webHidden/>
              </w:rPr>
              <w:tab/>
            </w:r>
            <w:r>
              <w:rPr>
                <w:noProof/>
                <w:webHidden/>
              </w:rPr>
              <w:fldChar w:fldCharType="begin"/>
            </w:r>
            <w:r>
              <w:rPr>
                <w:noProof/>
                <w:webHidden/>
              </w:rPr>
              <w:instrText xml:space="preserve"> PAGEREF _Toc18023238 \h </w:instrText>
            </w:r>
            <w:r>
              <w:rPr>
                <w:noProof/>
                <w:webHidden/>
              </w:rPr>
            </w:r>
            <w:r>
              <w:rPr>
                <w:noProof/>
                <w:webHidden/>
              </w:rPr>
              <w:fldChar w:fldCharType="separate"/>
            </w:r>
            <w:r>
              <w:rPr>
                <w:noProof/>
                <w:webHidden/>
              </w:rPr>
              <w:t>8</w:t>
            </w:r>
            <w:r>
              <w:rPr>
                <w:noProof/>
                <w:webHidden/>
              </w:rPr>
              <w:fldChar w:fldCharType="end"/>
            </w:r>
          </w:hyperlink>
        </w:p>
        <w:p w14:paraId="4012D2B9" w14:textId="1A4CB297" w:rsidR="004F4E5A" w:rsidRDefault="004F4E5A">
          <w:pPr>
            <w:pStyle w:val="TOC3"/>
            <w:tabs>
              <w:tab w:val="right" w:leader="dot" w:pos="9016"/>
            </w:tabs>
            <w:rPr>
              <w:rFonts w:asciiTheme="minorHAnsi" w:eastAsiaTheme="minorEastAsia" w:hAnsiTheme="minorHAnsi"/>
              <w:noProof/>
              <w:sz w:val="22"/>
              <w:lang w:val="en-GB" w:eastAsia="en-GB"/>
            </w:rPr>
          </w:pPr>
          <w:hyperlink w:anchor="_Toc18023239" w:history="1">
            <w:r w:rsidRPr="00160B85">
              <w:rPr>
                <w:rStyle w:val="Hyperlink"/>
                <w:noProof/>
              </w:rPr>
              <w:t>Show humor and humility</w:t>
            </w:r>
            <w:r>
              <w:rPr>
                <w:noProof/>
                <w:webHidden/>
              </w:rPr>
              <w:tab/>
            </w:r>
            <w:r>
              <w:rPr>
                <w:noProof/>
                <w:webHidden/>
              </w:rPr>
              <w:fldChar w:fldCharType="begin"/>
            </w:r>
            <w:r>
              <w:rPr>
                <w:noProof/>
                <w:webHidden/>
              </w:rPr>
              <w:instrText xml:space="preserve"> PAGEREF _Toc18023239 \h </w:instrText>
            </w:r>
            <w:r>
              <w:rPr>
                <w:noProof/>
                <w:webHidden/>
              </w:rPr>
            </w:r>
            <w:r>
              <w:rPr>
                <w:noProof/>
                <w:webHidden/>
              </w:rPr>
              <w:fldChar w:fldCharType="separate"/>
            </w:r>
            <w:r>
              <w:rPr>
                <w:noProof/>
                <w:webHidden/>
              </w:rPr>
              <w:t>8</w:t>
            </w:r>
            <w:r>
              <w:rPr>
                <w:noProof/>
                <w:webHidden/>
              </w:rPr>
              <w:fldChar w:fldCharType="end"/>
            </w:r>
          </w:hyperlink>
        </w:p>
        <w:p w14:paraId="2D2ADD0C" w14:textId="3E009AFF" w:rsidR="004F4E5A" w:rsidRDefault="004F4E5A">
          <w:pPr>
            <w:pStyle w:val="TOC1"/>
            <w:tabs>
              <w:tab w:val="left" w:pos="480"/>
              <w:tab w:val="right" w:leader="dot" w:pos="9016"/>
            </w:tabs>
            <w:rPr>
              <w:rFonts w:asciiTheme="minorHAnsi" w:eastAsiaTheme="minorEastAsia" w:hAnsiTheme="minorHAnsi"/>
              <w:noProof/>
              <w:sz w:val="22"/>
              <w:lang w:val="en-GB" w:eastAsia="en-GB"/>
            </w:rPr>
          </w:pPr>
          <w:hyperlink w:anchor="_Toc18023240" w:history="1">
            <w:r w:rsidRPr="00160B85">
              <w:rPr>
                <w:rStyle w:val="Hyperlink"/>
                <w:noProof/>
              </w:rPr>
              <w:t>2.</w:t>
            </w:r>
            <w:r>
              <w:rPr>
                <w:rFonts w:asciiTheme="minorHAnsi" w:eastAsiaTheme="minorEastAsia" w:hAnsiTheme="minorHAnsi"/>
                <w:noProof/>
                <w:sz w:val="22"/>
                <w:lang w:val="en-GB" w:eastAsia="en-GB"/>
              </w:rPr>
              <w:tab/>
            </w:r>
            <w:r w:rsidRPr="00160B85">
              <w:rPr>
                <w:rStyle w:val="Hyperlink"/>
                <w:noProof/>
              </w:rPr>
              <w:t>Models of emotional intelligence applying to Unilever Plc. and explain the extent of meeting the development needs of the individual</w:t>
            </w:r>
            <w:r>
              <w:rPr>
                <w:noProof/>
                <w:webHidden/>
              </w:rPr>
              <w:tab/>
            </w:r>
            <w:r>
              <w:rPr>
                <w:noProof/>
                <w:webHidden/>
              </w:rPr>
              <w:fldChar w:fldCharType="begin"/>
            </w:r>
            <w:r>
              <w:rPr>
                <w:noProof/>
                <w:webHidden/>
              </w:rPr>
              <w:instrText xml:space="preserve"> PAGEREF _Toc18023240 \h </w:instrText>
            </w:r>
            <w:r>
              <w:rPr>
                <w:noProof/>
                <w:webHidden/>
              </w:rPr>
            </w:r>
            <w:r>
              <w:rPr>
                <w:noProof/>
                <w:webHidden/>
              </w:rPr>
              <w:fldChar w:fldCharType="separate"/>
            </w:r>
            <w:r>
              <w:rPr>
                <w:noProof/>
                <w:webHidden/>
              </w:rPr>
              <w:t>10</w:t>
            </w:r>
            <w:r>
              <w:rPr>
                <w:noProof/>
                <w:webHidden/>
              </w:rPr>
              <w:fldChar w:fldCharType="end"/>
            </w:r>
          </w:hyperlink>
        </w:p>
        <w:p w14:paraId="606EE708" w14:textId="38FFC3C9" w:rsidR="004F4E5A" w:rsidRDefault="004F4E5A">
          <w:pPr>
            <w:pStyle w:val="TOC2"/>
            <w:tabs>
              <w:tab w:val="right" w:leader="dot" w:pos="9016"/>
            </w:tabs>
            <w:rPr>
              <w:rFonts w:asciiTheme="minorHAnsi" w:eastAsiaTheme="minorEastAsia" w:hAnsiTheme="minorHAnsi"/>
              <w:noProof/>
              <w:sz w:val="22"/>
              <w:lang w:val="en-GB" w:eastAsia="en-GB"/>
            </w:rPr>
          </w:pPr>
          <w:hyperlink w:anchor="_Toc18023241" w:history="1">
            <w:r w:rsidRPr="00160B85">
              <w:rPr>
                <w:rStyle w:val="Hyperlink"/>
                <w:noProof/>
              </w:rPr>
              <w:t>2.1 EI based on traits</w:t>
            </w:r>
            <w:r>
              <w:rPr>
                <w:noProof/>
                <w:webHidden/>
              </w:rPr>
              <w:tab/>
            </w:r>
            <w:r>
              <w:rPr>
                <w:noProof/>
                <w:webHidden/>
              </w:rPr>
              <w:fldChar w:fldCharType="begin"/>
            </w:r>
            <w:r>
              <w:rPr>
                <w:noProof/>
                <w:webHidden/>
              </w:rPr>
              <w:instrText xml:space="preserve"> PAGEREF _Toc18023241 \h </w:instrText>
            </w:r>
            <w:r>
              <w:rPr>
                <w:noProof/>
                <w:webHidden/>
              </w:rPr>
            </w:r>
            <w:r>
              <w:rPr>
                <w:noProof/>
                <w:webHidden/>
              </w:rPr>
              <w:fldChar w:fldCharType="separate"/>
            </w:r>
            <w:r>
              <w:rPr>
                <w:noProof/>
                <w:webHidden/>
              </w:rPr>
              <w:t>10</w:t>
            </w:r>
            <w:r>
              <w:rPr>
                <w:noProof/>
                <w:webHidden/>
              </w:rPr>
              <w:fldChar w:fldCharType="end"/>
            </w:r>
          </w:hyperlink>
        </w:p>
        <w:p w14:paraId="19A1F74C" w14:textId="3904E7CA" w:rsidR="004F4E5A" w:rsidRDefault="004F4E5A">
          <w:pPr>
            <w:pStyle w:val="TOC2"/>
            <w:tabs>
              <w:tab w:val="right" w:leader="dot" w:pos="9016"/>
            </w:tabs>
            <w:rPr>
              <w:rFonts w:asciiTheme="minorHAnsi" w:eastAsiaTheme="minorEastAsia" w:hAnsiTheme="minorHAnsi"/>
              <w:noProof/>
              <w:sz w:val="22"/>
              <w:lang w:val="en-GB" w:eastAsia="en-GB"/>
            </w:rPr>
          </w:pPr>
          <w:hyperlink w:anchor="_Toc18023242" w:history="1">
            <w:r w:rsidRPr="00160B85">
              <w:rPr>
                <w:rStyle w:val="Hyperlink"/>
                <w:noProof/>
              </w:rPr>
              <w:t>2.2 EI based on abilities</w:t>
            </w:r>
            <w:r>
              <w:rPr>
                <w:noProof/>
                <w:webHidden/>
              </w:rPr>
              <w:tab/>
            </w:r>
            <w:r>
              <w:rPr>
                <w:noProof/>
                <w:webHidden/>
              </w:rPr>
              <w:fldChar w:fldCharType="begin"/>
            </w:r>
            <w:r>
              <w:rPr>
                <w:noProof/>
                <w:webHidden/>
              </w:rPr>
              <w:instrText xml:space="preserve"> PAGEREF _Toc18023242 \h </w:instrText>
            </w:r>
            <w:r>
              <w:rPr>
                <w:noProof/>
                <w:webHidden/>
              </w:rPr>
            </w:r>
            <w:r>
              <w:rPr>
                <w:noProof/>
                <w:webHidden/>
              </w:rPr>
              <w:fldChar w:fldCharType="separate"/>
            </w:r>
            <w:r>
              <w:rPr>
                <w:noProof/>
                <w:webHidden/>
              </w:rPr>
              <w:t>10</w:t>
            </w:r>
            <w:r>
              <w:rPr>
                <w:noProof/>
                <w:webHidden/>
              </w:rPr>
              <w:fldChar w:fldCharType="end"/>
            </w:r>
          </w:hyperlink>
        </w:p>
        <w:p w14:paraId="7598ECD5" w14:textId="6D77699C" w:rsidR="004F4E5A" w:rsidRDefault="004F4E5A">
          <w:pPr>
            <w:pStyle w:val="TOC2"/>
            <w:tabs>
              <w:tab w:val="right" w:leader="dot" w:pos="9016"/>
            </w:tabs>
            <w:rPr>
              <w:rFonts w:asciiTheme="minorHAnsi" w:eastAsiaTheme="minorEastAsia" w:hAnsiTheme="minorHAnsi"/>
              <w:noProof/>
              <w:sz w:val="22"/>
              <w:lang w:val="en-GB" w:eastAsia="en-GB"/>
            </w:rPr>
          </w:pPr>
          <w:hyperlink w:anchor="_Toc18023243" w:history="1">
            <w:r w:rsidRPr="00160B85">
              <w:rPr>
                <w:rStyle w:val="Hyperlink"/>
                <w:noProof/>
              </w:rPr>
              <w:t>2.3 Mixed models of EI</w:t>
            </w:r>
            <w:r>
              <w:rPr>
                <w:noProof/>
                <w:webHidden/>
              </w:rPr>
              <w:tab/>
            </w:r>
            <w:r>
              <w:rPr>
                <w:noProof/>
                <w:webHidden/>
              </w:rPr>
              <w:fldChar w:fldCharType="begin"/>
            </w:r>
            <w:r>
              <w:rPr>
                <w:noProof/>
                <w:webHidden/>
              </w:rPr>
              <w:instrText xml:space="preserve"> PAGEREF _Toc18023243 \h </w:instrText>
            </w:r>
            <w:r>
              <w:rPr>
                <w:noProof/>
                <w:webHidden/>
              </w:rPr>
            </w:r>
            <w:r>
              <w:rPr>
                <w:noProof/>
                <w:webHidden/>
              </w:rPr>
              <w:fldChar w:fldCharType="separate"/>
            </w:r>
            <w:r>
              <w:rPr>
                <w:noProof/>
                <w:webHidden/>
              </w:rPr>
              <w:t>12</w:t>
            </w:r>
            <w:r>
              <w:rPr>
                <w:noProof/>
                <w:webHidden/>
              </w:rPr>
              <w:fldChar w:fldCharType="end"/>
            </w:r>
          </w:hyperlink>
        </w:p>
        <w:p w14:paraId="06C29980" w14:textId="05F5C46D" w:rsidR="004F4E5A" w:rsidRDefault="004F4E5A">
          <w:pPr>
            <w:pStyle w:val="TOC3"/>
            <w:tabs>
              <w:tab w:val="right" w:leader="dot" w:pos="9016"/>
            </w:tabs>
            <w:rPr>
              <w:rFonts w:asciiTheme="minorHAnsi" w:eastAsiaTheme="minorEastAsia" w:hAnsiTheme="minorHAnsi"/>
              <w:noProof/>
              <w:sz w:val="22"/>
              <w:lang w:val="en-GB" w:eastAsia="en-GB"/>
            </w:rPr>
          </w:pPr>
          <w:hyperlink w:anchor="_Toc18023244" w:history="1">
            <w:r w:rsidRPr="00160B85">
              <w:rPr>
                <w:rStyle w:val="Hyperlink"/>
                <w:noProof/>
              </w:rPr>
              <w:t>Goleman model</w:t>
            </w:r>
            <w:r>
              <w:rPr>
                <w:noProof/>
                <w:webHidden/>
              </w:rPr>
              <w:tab/>
            </w:r>
            <w:r>
              <w:rPr>
                <w:noProof/>
                <w:webHidden/>
              </w:rPr>
              <w:fldChar w:fldCharType="begin"/>
            </w:r>
            <w:r>
              <w:rPr>
                <w:noProof/>
                <w:webHidden/>
              </w:rPr>
              <w:instrText xml:space="preserve"> PAGEREF _Toc18023244 \h </w:instrText>
            </w:r>
            <w:r>
              <w:rPr>
                <w:noProof/>
                <w:webHidden/>
              </w:rPr>
            </w:r>
            <w:r>
              <w:rPr>
                <w:noProof/>
                <w:webHidden/>
              </w:rPr>
              <w:fldChar w:fldCharType="separate"/>
            </w:r>
            <w:r>
              <w:rPr>
                <w:noProof/>
                <w:webHidden/>
              </w:rPr>
              <w:t>12</w:t>
            </w:r>
            <w:r>
              <w:rPr>
                <w:noProof/>
                <w:webHidden/>
              </w:rPr>
              <w:fldChar w:fldCharType="end"/>
            </w:r>
          </w:hyperlink>
        </w:p>
        <w:p w14:paraId="72876930" w14:textId="14E42974" w:rsidR="004F4E5A" w:rsidRDefault="004F4E5A">
          <w:pPr>
            <w:pStyle w:val="TOC3"/>
            <w:tabs>
              <w:tab w:val="right" w:leader="dot" w:pos="9016"/>
            </w:tabs>
            <w:rPr>
              <w:rFonts w:asciiTheme="minorHAnsi" w:eastAsiaTheme="minorEastAsia" w:hAnsiTheme="minorHAnsi"/>
              <w:noProof/>
              <w:sz w:val="22"/>
              <w:lang w:val="en-GB" w:eastAsia="en-GB"/>
            </w:rPr>
          </w:pPr>
          <w:hyperlink w:anchor="_Toc18023245" w:history="1">
            <w:r w:rsidRPr="00160B85">
              <w:rPr>
                <w:rStyle w:val="Hyperlink"/>
                <w:noProof/>
              </w:rPr>
              <w:t>Bar-on model</w:t>
            </w:r>
            <w:r>
              <w:rPr>
                <w:noProof/>
                <w:webHidden/>
              </w:rPr>
              <w:tab/>
            </w:r>
            <w:r>
              <w:rPr>
                <w:noProof/>
                <w:webHidden/>
              </w:rPr>
              <w:fldChar w:fldCharType="begin"/>
            </w:r>
            <w:r>
              <w:rPr>
                <w:noProof/>
                <w:webHidden/>
              </w:rPr>
              <w:instrText xml:space="preserve"> PAGEREF _Toc18023245 \h </w:instrText>
            </w:r>
            <w:r>
              <w:rPr>
                <w:noProof/>
                <w:webHidden/>
              </w:rPr>
            </w:r>
            <w:r>
              <w:rPr>
                <w:noProof/>
                <w:webHidden/>
              </w:rPr>
              <w:fldChar w:fldCharType="separate"/>
            </w:r>
            <w:r>
              <w:rPr>
                <w:noProof/>
                <w:webHidden/>
              </w:rPr>
              <w:t>14</w:t>
            </w:r>
            <w:r>
              <w:rPr>
                <w:noProof/>
                <w:webHidden/>
              </w:rPr>
              <w:fldChar w:fldCharType="end"/>
            </w:r>
          </w:hyperlink>
        </w:p>
        <w:p w14:paraId="4FDB3E4A" w14:textId="16417BF1" w:rsidR="004F4E5A" w:rsidRDefault="004F4E5A">
          <w:pPr>
            <w:pStyle w:val="TOC2"/>
            <w:tabs>
              <w:tab w:val="right" w:leader="dot" w:pos="9016"/>
            </w:tabs>
            <w:rPr>
              <w:rFonts w:asciiTheme="minorHAnsi" w:eastAsiaTheme="minorEastAsia" w:hAnsiTheme="minorHAnsi"/>
              <w:noProof/>
              <w:sz w:val="22"/>
              <w:lang w:val="en-GB" w:eastAsia="en-GB"/>
            </w:rPr>
          </w:pPr>
          <w:hyperlink w:anchor="_Toc18023246" w:history="1">
            <w:r w:rsidRPr="00160B85">
              <w:rPr>
                <w:rStyle w:val="Hyperlink"/>
                <w:noProof/>
              </w:rPr>
              <w:t>2.4 EI models to meet the development needs of individual</w:t>
            </w:r>
            <w:r>
              <w:rPr>
                <w:noProof/>
                <w:webHidden/>
              </w:rPr>
              <w:tab/>
            </w:r>
            <w:r>
              <w:rPr>
                <w:noProof/>
                <w:webHidden/>
              </w:rPr>
              <w:fldChar w:fldCharType="begin"/>
            </w:r>
            <w:r>
              <w:rPr>
                <w:noProof/>
                <w:webHidden/>
              </w:rPr>
              <w:instrText xml:space="preserve"> PAGEREF _Toc18023246 \h </w:instrText>
            </w:r>
            <w:r>
              <w:rPr>
                <w:noProof/>
                <w:webHidden/>
              </w:rPr>
            </w:r>
            <w:r>
              <w:rPr>
                <w:noProof/>
                <w:webHidden/>
              </w:rPr>
              <w:fldChar w:fldCharType="separate"/>
            </w:r>
            <w:r>
              <w:rPr>
                <w:noProof/>
                <w:webHidden/>
              </w:rPr>
              <w:t>15</w:t>
            </w:r>
            <w:r>
              <w:rPr>
                <w:noProof/>
                <w:webHidden/>
              </w:rPr>
              <w:fldChar w:fldCharType="end"/>
            </w:r>
          </w:hyperlink>
        </w:p>
        <w:p w14:paraId="28F16D6F" w14:textId="6A85D5C6" w:rsidR="004F4E5A" w:rsidRDefault="004F4E5A">
          <w:pPr>
            <w:pStyle w:val="TOC1"/>
            <w:tabs>
              <w:tab w:val="left" w:pos="480"/>
              <w:tab w:val="right" w:leader="dot" w:pos="9016"/>
            </w:tabs>
            <w:rPr>
              <w:rFonts w:asciiTheme="minorHAnsi" w:eastAsiaTheme="minorEastAsia" w:hAnsiTheme="minorHAnsi"/>
              <w:noProof/>
              <w:sz w:val="22"/>
              <w:lang w:val="en-GB" w:eastAsia="en-GB"/>
            </w:rPr>
          </w:pPr>
          <w:hyperlink w:anchor="_Toc18023247" w:history="1">
            <w:r w:rsidRPr="00160B85">
              <w:rPr>
                <w:rStyle w:val="Hyperlink"/>
                <w:noProof/>
              </w:rPr>
              <w:t>3.</w:t>
            </w:r>
            <w:r>
              <w:rPr>
                <w:rFonts w:asciiTheme="minorHAnsi" w:eastAsiaTheme="minorEastAsia" w:hAnsiTheme="minorHAnsi"/>
                <w:noProof/>
                <w:sz w:val="22"/>
                <w:lang w:val="en-GB" w:eastAsia="en-GB"/>
              </w:rPr>
              <w:tab/>
            </w:r>
            <w:r w:rsidRPr="00160B85">
              <w:rPr>
                <w:rStyle w:val="Hyperlink"/>
                <w:noProof/>
              </w:rPr>
              <w:t>Importance of emotional intelligence and mindfulness in the workplace and developing emotional intelligence to help an organization to gain competitive advantage</w:t>
            </w:r>
            <w:r>
              <w:rPr>
                <w:noProof/>
                <w:webHidden/>
              </w:rPr>
              <w:tab/>
            </w:r>
            <w:r>
              <w:rPr>
                <w:noProof/>
                <w:webHidden/>
              </w:rPr>
              <w:fldChar w:fldCharType="begin"/>
            </w:r>
            <w:r>
              <w:rPr>
                <w:noProof/>
                <w:webHidden/>
              </w:rPr>
              <w:instrText xml:space="preserve"> PAGEREF _Toc18023247 \h </w:instrText>
            </w:r>
            <w:r>
              <w:rPr>
                <w:noProof/>
                <w:webHidden/>
              </w:rPr>
            </w:r>
            <w:r>
              <w:rPr>
                <w:noProof/>
                <w:webHidden/>
              </w:rPr>
              <w:fldChar w:fldCharType="separate"/>
            </w:r>
            <w:r>
              <w:rPr>
                <w:noProof/>
                <w:webHidden/>
              </w:rPr>
              <w:t>17</w:t>
            </w:r>
            <w:r>
              <w:rPr>
                <w:noProof/>
                <w:webHidden/>
              </w:rPr>
              <w:fldChar w:fldCharType="end"/>
            </w:r>
          </w:hyperlink>
        </w:p>
        <w:p w14:paraId="50FFF8EA" w14:textId="47A6879A" w:rsidR="004F4E5A" w:rsidRDefault="004F4E5A">
          <w:pPr>
            <w:pStyle w:val="TOC2"/>
            <w:tabs>
              <w:tab w:val="right" w:leader="dot" w:pos="9016"/>
            </w:tabs>
            <w:rPr>
              <w:rFonts w:asciiTheme="minorHAnsi" w:eastAsiaTheme="minorEastAsia" w:hAnsiTheme="minorHAnsi"/>
              <w:noProof/>
              <w:sz w:val="22"/>
              <w:lang w:val="en-GB" w:eastAsia="en-GB"/>
            </w:rPr>
          </w:pPr>
          <w:hyperlink w:anchor="_Toc18023248" w:history="1">
            <w:r w:rsidRPr="00160B85">
              <w:rPr>
                <w:rStyle w:val="Hyperlink"/>
                <w:noProof/>
              </w:rPr>
              <w:t>3.1 Essence of EI and mindfulness in the workplace</w:t>
            </w:r>
            <w:r>
              <w:rPr>
                <w:noProof/>
                <w:webHidden/>
              </w:rPr>
              <w:tab/>
            </w:r>
            <w:r>
              <w:rPr>
                <w:noProof/>
                <w:webHidden/>
              </w:rPr>
              <w:fldChar w:fldCharType="begin"/>
            </w:r>
            <w:r>
              <w:rPr>
                <w:noProof/>
                <w:webHidden/>
              </w:rPr>
              <w:instrText xml:space="preserve"> PAGEREF _Toc18023248 \h </w:instrText>
            </w:r>
            <w:r>
              <w:rPr>
                <w:noProof/>
                <w:webHidden/>
              </w:rPr>
            </w:r>
            <w:r>
              <w:rPr>
                <w:noProof/>
                <w:webHidden/>
              </w:rPr>
              <w:fldChar w:fldCharType="separate"/>
            </w:r>
            <w:r>
              <w:rPr>
                <w:noProof/>
                <w:webHidden/>
              </w:rPr>
              <w:t>17</w:t>
            </w:r>
            <w:r>
              <w:rPr>
                <w:noProof/>
                <w:webHidden/>
              </w:rPr>
              <w:fldChar w:fldCharType="end"/>
            </w:r>
          </w:hyperlink>
        </w:p>
        <w:p w14:paraId="06FD0EB0" w14:textId="38E94E08" w:rsidR="004F4E5A" w:rsidRDefault="004F4E5A">
          <w:pPr>
            <w:pStyle w:val="TOC3"/>
            <w:tabs>
              <w:tab w:val="right" w:leader="dot" w:pos="9016"/>
            </w:tabs>
            <w:rPr>
              <w:rFonts w:asciiTheme="minorHAnsi" w:eastAsiaTheme="minorEastAsia" w:hAnsiTheme="minorHAnsi"/>
              <w:noProof/>
              <w:sz w:val="22"/>
              <w:lang w:val="en-GB" w:eastAsia="en-GB"/>
            </w:rPr>
          </w:pPr>
          <w:hyperlink w:anchor="_Toc18023249" w:history="1">
            <w:r w:rsidRPr="00160B85">
              <w:rPr>
                <w:rStyle w:val="Hyperlink"/>
                <w:noProof/>
              </w:rPr>
              <w:t>Mental and emotional health</w:t>
            </w:r>
            <w:r>
              <w:rPr>
                <w:noProof/>
                <w:webHidden/>
              </w:rPr>
              <w:tab/>
            </w:r>
            <w:r>
              <w:rPr>
                <w:noProof/>
                <w:webHidden/>
              </w:rPr>
              <w:fldChar w:fldCharType="begin"/>
            </w:r>
            <w:r>
              <w:rPr>
                <w:noProof/>
                <w:webHidden/>
              </w:rPr>
              <w:instrText xml:space="preserve"> PAGEREF _Toc18023249 \h </w:instrText>
            </w:r>
            <w:r>
              <w:rPr>
                <w:noProof/>
                <w:webHidden/>
              </w:rPr>
            </w:r>
            <w:r>
              <w:rPr>
                <w:noProof/>
                <w:webHidden/>
              </w:rPr>
              <w:fldChar w:fldCharType="separate"/>
            </w:r>
            <w:r>
              <w:rPr>
                <w:noProof/>
                <w:webHidden/>
              </w:rPr>
              <w:t>17</w:t>
            </w:r>
            <w:r>
              <w:rPr>
                <w:noProof/>
                <w:webHidden/>
              </w:rPr>
              <w:fldChar w:fldCharType="end"/>
            </w:r>
          </w:hyperlink>
        </w:p>
        <w:p w14:paraId="35293C12" w14:textId="5A754BBD" w:rsidR="004F4E5A" w:rsidRDefault="004F4E5A">
          <w:pPr>
            <w:pStyle w:val="TOC3"/>
            <w:tabs>
              <w:tab w:val="right" w:leader="dot" w:pos="9016"/>
            </w:tabs>
            <w:rPr>
              <w:rFonts w:asciiTheme="minorHAnsi" w:eastAsiaTheme="minorEastAsia" w:hAnsiTheme="minorHAnsi"/>
              <w:noProof/>
              <w:sz w:val="22"/>
              <w:lang w:val="en-GB" w:eastAsia="en-GB"/>
            </w:rPr>
          </w:pPr>
          <w:hyperlink w:anchor="_Toc18023250" w:history="1">
            <w:r w:rsidRPr="00160B85">
              <w:rPr>
                <w:rStyle w:val="Hyperlink"/>
                <w:noProof/>
              </w:rPr>
              <w:t>Stress tolerance</w:t>
            </w:r>
            <w:r>
              <w:rPr>
                <w:noProof/>
                <w:webHidden/>
              </w:rPr>
              <w:tab/>
            </w:r>
            <w:r>
              <w:rPr>
                <w:noProof/>
                <w:webHidden/>
              </w:rPr>
              <w:fldChar w:fldCharType="begin"/>
            </w:r>
            <w:r>
              <w:rPr>
                <w:noProof/>
                <w:webHidden/>
              </w:rPr>
              <w:instrText xml:space="preserve"> PAGEREF _Toc18023250 \h </w:instrText>
            </w:r>
            <w:r>
              <w:rPr>
                <w:noProof/>
                <w:webHidden/>
              </w:rPr>
            </w:r>
            <w:r>
              <w:rPr>
                <w:noProof/>
                <w:webHidden/>
              </w:rPr>
              <w:fldChar w:fldCharType="separate"/>
            </w:r>
            <w:r>
              <w:rPr>
                <w:noProof/>
                <w:webHidden/>
              </w:rPr>
              <w:t>17</w:t>
            </w:r>
            <w:r>
              <w:rPr>
                <w:noProof/>
                <w:webHidden/>
              </w:rPr>
              <w:fldChar w:fldCharType="end"/>
            </w:r>
          </w:hyperlink>
        </w:p>
        <w:p w14:paraId="09F258FB" w14:textId="73910819" w:rsidR="004F4E5A" w:rsidRDefault="004F4E5A">
          <w:pPr>
            <w:pStyle w:val="TOC3"/>
            <w:tabs>
              <w:tab w:val="right" w:leader="dot" w:pos="9016"/>
            </w:tabs>
            <w:rPr>
              <w:rFonts w:asciiTheme="minorHAnsi" w:eastAsiaTheme="minorEastAsia" w:hAnsiTheme="minorHAnsi"/>
              <w:noProof/>
              <w:sz w:val="22"/>
              <w:lang w:val="en-GB" w:eastAsia="en-GB"/>
            </w:rPr>
          </w:pPr>
          <w:hyperlink w:anchor="_Toc18023251" w:history="1">
            <w:r w:rsidRPr="00160B85">
              <w:rPr>
                <w:rStyle w:val="Hyperlink"/>
                <w:noProof/>
              </w:rPr>
              <w:t>Increase of attention span</w:t>
            </w:r>
            <w:r>
              <w:rPr>
                <w:noProof/>
                <w:webHidden/>
              </w:rPr>
              <w:tab/>
            </w:r>
            <w:r>
              <w:rPr>
                <w:noProof/>
                <w:webHidden/>
              </w:rPr>
              <w:fldChar w:fldCharType="begin"/>
            </w:r>
            <w:r>
              <w:rPr>
                <w:noProof/>
                <w:webHidden/>
              </w:rPr>
              <w:instrText xml:space="preserve"> PAGEREF _Toc18023251 \h </w:instrText>
            </w:r>
            <w:r>
              <w:rPr>
                <w:noProof/>
                <w:webHidden/>
              </w:rPr>
            </w:r>
            <w:r>
              <w:rPr>
                <w:noProof/>
                <w:webHidden/>
              </w:rPr>
              <w:fldChar w:fldCharType="separate"/>
            </w:r>
            <w:r>
              <w:rPr>
                <w:noProof/>
                <w:webHidden/>
              </w:rPr>
              <w:t>18</w:t>
            </w:r>
            <w:r>
              <w:rPr>
                <w:noProof/>
                <w:webHidden/>
              </w:rPr>
              <w:fldChar w:fldCharType="end"/>
            </w:r>
          </w:hyperlink>
        </w:p>
        <w:p w14:paraId="314C51E0" w14:textId="69C73A30" w:rsidR="004F4E5A" w:rsidRDefault="004F4E5A">
          <w:pPr>
            <w:pStyle w:val="TOC3"/>
            <w:tabs>
              <w:tab w:val="right" w:leader="dot" w:pos="9016"/>
            </w:tabs>
            <w:rPr>
              <w:rFonts w:asciiTheme="minorHAnsi" w:eastAsiaTheme="minorEastAsia" w:hAnsiTheme="minorHAnsi"/>
              <w:noProof/>
              <w:sz w:val="22"/>
              <w:lang w:val="en-GB" w:eastAsia="en-GB"/>
            </w:rPr>
          </w:pPr>
          <w:hyperlink w:anchor="_Toc18023252" w:history="1">
            <w:r w:rsidRPr="00160B85">
              <w:rPr>
                <w:rStyle w:val="Hyperlink"/>
                <w:noProof/>
              </w:rPr>
              <w:t>Workplace memory</w:t>
            </w:r>
            <w:r>
              <w:rPr>
                <w:noProof/>
                <w:webHidden/>
              </w:rPr>
              <w:tab/>
            </w:r>
            <w:r>
              <w:rPr>
                <w:noProof/>
                <w:webHidden/>
              </w:rPr>
              <w:fldChar w:fldCharType="begin"/>
            </w:r>
            <w:r>
              <w:rPr>
                <w:noProof/>
                <w:webHidden/>
              </w:rPr>
              <w:instrText xml:space="preserve"> PAGEREF _Toc18023252 \h </w:instrText>
            </w:r>
            <w:r>
              <w:rPr>
                <w:noProof/>
                <w:webHidden/>
              </w:rPr>
            </w:r>
            <w:r>
              <w:rPr>
                <w:noProof/>
                <w:webHidden/>
              </w:rPr>
              <w:fldChar w:fldCharType="separate"/>
            </w:r>
            <w:r>
              <w:rPr>
                <w:noProof/>
                <w:webHidden/>
              </w:rPr>
              <w:t>18</w:t>
            </w:r>
            <w:r>
              <w:rPr>
                <w:noProof/>
                <w:webHidden/>
              </w:rPr>
              <w:fldChar w:fldCharType="end"/>
            </w:r>
          </w:hyperlink>
        </w:p>
        <w:p w14:paraId="57EDDD28" w14:textId="014F85DB" w:rsidR="004F4E5A" w:rsidRDefault="004F4E5A">
          <w:pPr>
            <w:pStyle w:val="TOC2"/>
            <w:tabs>
              <w:tab w:val="right" w:leader="dot" w:pos="9016"/>
            </w:tabs>
            <w:rPr>
              <w:rFonts w:asciiTheme="minorHAnsi" w:eastAsiaTheme="minorEastAsia" w:hAnsiTheme="minorHAnsi"/>
              <w:noProof/>
              <w:sz w:val="22"/>
              <w:lang w:val="en-GB" w:eastAsia="en-GB"/>
            </w:rPr>
          </w:pPr>
          <w:hyperlink w:anchor="_Toc18023253" w:history="1">
            <w:r w:rsidRPr="00160B85">
              <w:rPr>
                <w:rStyle w:val="Hyperlink"/>
                <w:noProof/>
              </w:rPr>
              <w:t>3.2 Developing EI to gain competitive advantage</w:t>
            </w:r>
            <w:r>
              <w:rPr>
                <w:noProof/>
                <w:webHidden/>
              </w:rPr>
              <w:tab/>
            </w:r>
            <w:r>
              <w:rPr>
                <w:noProof/>
                <w:webHidden/>
              </w:rPr>
              <w:fldChar w:fldCharType="begin"/>
            </w:r>
            <w:r>
              <w:rPr>
                <w:noProof/>
                <w:webHidden/>
              </w:rPr>
              <w:instrText xml:space="preserve"> PAGEREF _Toc18023253 \h </w:instrText>
            </w:r>
            <w:r>
              <w:rPr>
                <w:noProof/>
                <w:webHidden/>
              </w:rPr>
            </w:r>
            <w:r>
              <w:rPr>
                <w:noProof/>
                <w:webHidden/>
              </w:rPr>
              <w:fldChar w:fldCharType="separate"/>
            </w:r>
            <w:r>
              <w:rPr>
                <w:noProof/>
                <w:webHidden/>
              </w:rPr>
              <w:t>18</w:t>
            </w:r>
            <w:r>
              <w:rPr>
                <w:noProof/>
                <w:webHidden/>
              </w:rPr>
              <w:fldChar w:fldCharType="end"/>
            </w:r>
          </w:hyperlink>
        </w:p>
        <w:p w14:paraId="5B4A3F1E" w14:textId="2D669A57" w:rsidR="004F4E5A" w:rsidRDefault="004F4E5A">
          <w:pPr>
            <w:pStyle w:val="TOC3"/>
            <w:tabs>
              <w:tab w:val="right" w:leader="dot" w:pos="9016"/>
            </w:tabs>
            <w:rPr>
              <w:rFonts w:asciiTheme="minorHAnsi" w:eastAsiaTheme="minorEastAsia" w:hAnsiTheme="minorHAnsi"/>
              <w:noProof/>
              <w:sz w:val="22"/>
              <w:lang w:val="en-GB" w:eastAsia="en-GB"/>
            </w:rPr>
          </w:pPr>
          <w:hyperlink w:anchor="_Toc18023254" w:history="1">
            <w:r w:rsidRPr="00160B85">
              <w:rPr>
                <w:rStyle w:val="Hyperlink"/>
                <w:noProof/>
              </w:rPr>
              <w:t>Communication through empathy</w:t>
            </w:r>
            <w:r>
              <w:rPr>
                <w:noProof/>
                <w:webHidden/>
              </w:rPr>
              <w:tab/>
            </w:r>
            <w:r>
              <w:rPr>
                <w:noProof/>
                <w:webHidden/>
              </w:rPr>
              <w:fldChar w:fldCharType="begin"/>
            </w:r>
            <w:r>
              <w:rPr>
                <w:noProof/>
                <w:webHidden/>
              </w:rPr>
              <w:instrText xml:space="preserve"> PAGEREF _Toc18023254 \h </w:instrText>
            </w:r>
            <w:r>
              <w:rPr>
                <w:noProof/>
                <w:webHidden/>
              </w:rPr>
            </w:r>
            <w:r>
              <w:rPr>
                <w:noProof/>
                <w:webHidden/>
              </w:rPr>
              <w:fldChar w:fldCharType="separate"/>
            </w:r>
            <w:r>
              <w:rPr>
                <w:noProof/>
                <w:webHidden/>
              </w:rPr>
              <w:t>18</w:t>
            </w:r>
            <w:r>
              <w:rPr>
                <w:noProof/>
                <w:webHidden/>
              </w:rPr>
              <w:fldChar w:fldCharType="end"/>
            </w:r>
          </w:hyperlink>
        </w:p>
        <w:p w14:paraId="4A6437D7" w14:textId="73C58577" w:rsidR="004F4E5A" w:rsidRDefault="004F4E5A">
          <w:pPr>
            <w:pStyle w:val="TOC3"/>
            <w:tabs>
              <w:tab w:val="right" w:leader="dot" w:pos="9016"/>
            </w:tabs>
            <w:rPr>
              <w:rFonts w:asciiTheme="minorHAnsi" w:eastAsiaTheme="minorEastAsia" w:hAnsiTheme="minorHAnsi"/>
              <w:noProof/>
              <w:sz w:val="22"/>
              <w:lang w:val="en-GB" w:eastAsia="en-GB"/>
            </w:rPr>
          </w:pPr>
          <w:hyperlink w:anchor="_Toc18023255" w:history="1">
            <w:r w:rsidRPr="00160B85">
              <w:rPr>
                <w:rStyle w:val="Hyperlink"/>
                <w:noProof/>
              </w:rPr>
              <w:t>Handling stress and improving business outcomes</w:t>
            </w:r>
            <w:r>
              <w:rPr>
                <w:noProof/>
                <w:webHidden/>
              </w:rPr>
              <w:tab/>
            </w:r>
            <w:r>
              <w:rPr>
                <w:noProof/>
                <w:webHidden/>
              </w:rPr>
              <w:fldChar w:fldCharType="begin"/>
            </w:r>
            <w:r>
              <w:rPr>
                <w:noProof/>
                <w:webHidden/>
              </w:rPr>
              <w:instrText xml:space="preserve"> PAGEREF _Toc18023255 \h </w:instrText>
            </w:r>
            <w:r>
              <w:rPr>
                <w:noProof/>
                <w:webHidden/>
              </w:rPr>
            </w:r>
            <w:r>
              <w:rPr>
                <w:noProof/>
                <w:webHidden/>
              </w:rPr>
              <w:fldChar w:fldCharType="separate"/>
            </w:r>
            <w:r>
              <w:rPr>
                <w:noProof/>
                <w:webHidden/>
              </w:rPr>
              <w:t>19</w:t>
            </w:r>
            <w:r>
              <w:rPr>
                <w:noProof/>
                <w:webHidden/>
              </w:rPr>
              <w:fldChar w:fldCharType="end"/>
            </w:r>
          </w:hyperlink>
        </w:p>
        <w:p w14:paraId="01BF1A10" w14:textId="60F8DE17" w:rsidR="004F4E5A" w:rsidRDefault="004F4E5A">
          <w:pPr>
            <w:pStyle w:val="TOC3"/>
            <w:tabs>
              <w:tab w:val="right" w:leader="dot" w:pos="9016"/>
            </w:tabs>
            <w:rPr>
              <w:rFonts w:asciiTheme="minorHAnsi" w:eastAsiaTheme="minorEastAsia" w:hAnsiTheme="minorHAnsi"/>
              <w:noProof/>
              <w:sz w:val="22"/>
              <w:lang w:val="en-GB" w:eastAsia="en-GB"/>
            </w:rPr>
          </w:pPr>
          <w:hyperlink w:anchor="_Toc18023256" w:history="1">
            <w:r w:rsidRPr="00160B85">
              <w:rPr>
                <w:rStyle w:val="Hyperlink"/>
                <w:noProof/>
              </w:rPr>
              <w:t>Adaptability and collaboration</w:t>
            </w:r>
            <w:r>
              <w:rPr>
                <w:noProof/>
                <w:webHidden/>
              </w:rPr>
              <w:tab/>
            </w:r>
            <w:r>
              <w:rPr>
                <w:noProof/>
                <w:webHidden/>
              </w:rPr>
              <w:fldChar w:fldCharType="begin"/>
            </w:r>
            <w:r>
              <w:rPr>
                <w:noProof/>
                <w:webHidden/>
              </w:rPr>
              <w:instrText xml:space="preserve"> PAGEREF _Toc18023256 \h </w:instrText>
            </w:r>
            <w:r>
              <w:rPr>
                <w:noProof/>
                <w:webHidden/>
              </w:rPr>
            </w:r>
            <w:r>
              <w:rPr>
                <w:noProof/>
                <w:webHidden/>
              </w:rPr>
              <w:fldChar w:fldCharType="separate"/>
            </w:r>
            <w:r>
              <w:rPr>
                <w:noProof/>
                <w:webHidden/>
              </w:rPr>
              <w:t>19</w:t>
            </w:r>
            <w:r>
              <w:rPr>
                <w:noProof/>
                <w:webHidden/>
              </w:rPr>
              <w:fldChar w:fldCharType="end"/>
            </w:r>
          </w:hyperlink>
        </w:p>
        <w:p w14:paraId="1B577AF5" w14:textId="7C28E31C" w:rsidR="004F4E5A" w:rsidRDefault="004F4E5A">
          <w:pPr>
            <w:pStyle w:val="TOC3"/>
            <w:tabs>
              <w:tab w:val="right" w:leader="dot" w:pos="9016"/>
            </w:tabs>
            <w:rPr>
              <w:rFonts w:asciiTheme="minorHAnsi" w:eastAsiaTheme="minorEastAsia" w:hAnsiTheme="minorHAnsi"/>
              <w:noProof/>
              <w:sz w:val="22"/>
              <w:lang w:val="en-GB" w:eastAsia="en-GB"/>
            </w:rPr>
          </w:pPr>
          <w:hyperlink w:anchor="_Toc18023257" w:history="1">
            <w:r w:rsidRPr="00160B85">
              <w:rPr>
                <w:rStyle w:val="Hyperlink"/>
                <w:noProof/>
              </w:rPr>
              <w:t>Leadership capabilities</w:t>
            </w:r>
            <w:r>
              <w:rPr>
                <w:noProof/>
                <w:webHidden/>
              </w:rPr>
              <w:tab/>
            </w:r>
            <w:r>
              <w:rPr>
                <w:noProof/>
                <w:webHidden/>
              </w:rPr>
              <w:fldChar w:fldCharType="begin"/>
            </w:r>
            <w:r>
              <w:rPr>
                <w:noProof/>
                <w:webHidden/>
              </w:rPr>
              <w:instrText xml:space="preserve"> PAGEREF _Toc18023257 \h </w:instrText>
            </w:r>
            <w:r>
              <w:rPr>
                <w:noProof/>
                <w:webHidden/>
              </w:rPr>
            </w:r>
            <w:r>
              <w:rPr>
                <w:noProof/>
                <w:webHidden/>
              </w:rPr>
              <w:fldChar w:fldCharType="separate"/>
            </w:r>
            <w:r>
              <w:rPr>
                <w:noProof/>
                <w:webHidden/>
              </w:rPr>
              <w:t>19</w:t>
            </w:r>
            <w:r>
              <w:rPr>
                <w:noProof/>
                <w:webHidden/>
              </w:rPr>
              <w:fldChar w:fldCharType="end"/>
            </w:r>
          </w:hyperlink>
        </w:p>
        <w:p w14:paraId="0614C3C1" w14:textId="4D367503" w:rsidR="004F4E5A" w:rsidRDefault="004F4E5A">
          <w:pPr>
            <w:pStyle w:val="TOC1"/>
            <w:tabs>
              <w:tab w:val="right" w:leader="dot" w:pos="9016"/>
            </w:tabs>
            <w:rPr>
              <w:rFonts w:asciiTheme="minorHAnsi" w:eastAsiaTheme="minorEastAsia" w:hAnsiTheme="minorHAnsi"/>
              <w:noProof/>
              <w:sz w:val="22"/>
              <w:lang w:val="en-GB" w:eastAsia="en-GB"/>
            </w:rPr>
          </w:pPr>
          <w:hyperlink w:anchor="_Toc18023258" w:history="1">
            <w:r w:rsidRPr="00160B85">
              <w:rPr>
                <w:rStyle w:val="Hyperlink"/>
                <w:noProof/>
              </w:rPr>
              <w:t>Conclusion</w:t>
            </w:r>
            <w:r>
              <w:rPr>
                <w:noProof/>
                <w:webHidden/>
              </w:rPr>
              <w:tab/>
            </w:r>
            <w:r>
              <w:rPr>
                <w:noProof/>
                <w:webHidden/>
              </w:rPr>
              <w:fldChar w:fldCharType="begin"/>
            </w:r>
            <w:r>
              <w:rPr>
                <w:noProof/>
                <w:webHidden/>
              </w:rPr>
              <w:instrText xml:space="preserve"> PAGEREF _Toc18023258 \h </w:instrText>
            </w:r>
            <w:r>
              <w:rPr>
                <w:noProof/>
                <w:webHidden/>
              </w:rPr>
            </w:r>
            <w:r>
              <w:rPr>
                <w:noProof/>
                <w:webHidden/>
              </w:rPr>
              <w:fldChar w:fldCharType="separate"/>
            </w:r>
            <w:r>
              <w:rPr>
                <w:noProof/>
                <w:webHidden/>
              </w:rPr>
              <w:t>21</w:t>
            </w:r>
            <w:r>
              <w:rPr>
                <w:noProof/>
                <w:webHidden/>
              </w:rPr>
              <w:fldChar w:fldCharType="end"/>
            </w:r>
          </w:hyperlink>
        </w:p>
        <w:p w14:paraId="65A676D0" w14:textId="3C65CF47" w:rsidR="004F4E5A" w:rsidRDefault="004F4E5A">
          <w:pPr>
            <w:pStyle w:val="TOC1"/>
            <w:tabs>
              <w:tab w:val="right" w:leader="dot" w:pos="9016"/>
            </w:tabs>
            <w:rPr>
              <w:rFonts w:asciiTheme="minorHAnsi" w:eastAsiaTheme="minorEastAsia" w:hAnsiTheme="minorHAnsi"/>
              <w:noProof/>
              <w:sz w:val="22"/>
              <w:lang w:val="en-GB" w:eastAsia="en-GB"/>
            </w:rPr>
          </w:pPr>
          <w:hyperlink w:anchor="_Toc18023259" w:history="1">
            <w:r w:rsidRPr="00160B85">
              <w:rPr>
                <w:rStyle w:val="Hyperlink"/>
                <w:noProof/>
                <w:lang w:val="en-GB"/>
              </w:rPr>
              <w:t>References</w:t>
            </w:r>
            <w:r>
              <w:rPr>
                <w:noProof/>
                <w:webHidden/>
              </w:rPr>
              <w:tab/>
            </w:r>
            <w:r>
              <w:rPr>
                <w:noProof/>
                <w:webHidden/>
              </w:rPr>
              <w:fldChar w:fldCharType="begin"/>
            </w:r>
            <w:r>
              <w:rPr>
                <w:noProof/>
                <w:webHidden/>
              </w:rPr>
              <w:instrText xml:space="preserve"> PAGEREF _Toc18023259 \h </w:instrText>
            </w:r>
            <w:r>
              <w:rPr>
                <w:noProof/>
                <w:webHidden/>
              </w:rPr>
            </w:r>
            <w:r>
              <w:rPr>
                <w:noProof/>
                <w:webHidden/>
              </w:rPr>
              <w:fldChar w:fldCharType="separate"/>
            </w:r>
            <w:r>
              <w:rPr>
                <w:noProof/>
                <w:webHidden/>
              </w:rPr>
              <w:t>22</w:t>
            </w:r>
            <w:r>
              <w:rPr>
                <w:noProof/>
                <w:webHidden/>
              </w:rPr>
              <w:fldChar w:fldCharType="end"/>
            </w:r>
          </w:hyperlink>
        </w:p>
        <w:p w14:paraId="2AC75C42" w14:textId="67291AF1" w:rsidR="004F4E5A" w:rsidRDefault="004F4E5A">
          <w:r>
            <w:rPr>
              <w:b/>
              <w:bCs/>
              <w:noProof/>
            </w:rPr>
            <w:fldChar w:fldCharType="end"/>
          </w:r>
        </w:p>
      </w:sdtContent>
    </w:sdt>
    <w:p w14:paraId="19AF7398" w14:textId="77777777" w:rsidR="004F4E5A" w:rsidRDefault="004F4E5A">
      <w:pPr>
        <w:spacing w:line="259" w:lineRule="auto"/>
        <w:jc w:val="left"/>
      </w:pPr>
      <w:r>
        <w:br w:type="page"/>
      </w:r>
    </w:p>
    <w:p w14:paraId="2E2F2AD8" w14:textId="77777777" w:rsidR="00ED773B" w:rsidRDefault="00ED773B" w:rsidP="000C7976">
      <w:pPr>
        <w:jc w:val="center"/>
      </w:pPr>
    </w:p>
    <w:p w14:paraId="3E7A9F1C" w14:textId="77777777" w:rsidR="00C2257D" w:rsidRDefault="6EEA6841" w:rsidP="00E5215D">
      <w:pPr>
        <w:pStyle w:val="Heading1"/>
      </w:pPr>
      <w:bookmarkStart w:id="1" w:name="_Toc511247997"/>
      <w:bookmarkStart w:id="2" w:name="_Toc18023227"/>
      <w:r>
        <w:t>Introduction</w:t>
      </w:r>
      <w:bookmarkEnd w:id="1"/>
      <w:bookmarkEnd w:id="2"/>
    </w:p>
    <w:p w14:paraId="682A154C" w14:textId="187366A6" w:rsidR="6EEA6841" w:rsidRDefault="2AB3D8C8" w:rsidP="6EEA6841">
      <w:r>
        <w:t>Emotional Intelligence (EI) refers to the use of professional relationship, communication with others, motivating oneself to ensure personal and organi</w:t>
      </w:r>
      <w:r w:rsidR="006D0818">
        <w:t>z</w:t>
      </w:r>
      <w:r>
        <w:t xml:space="preserve">ational success (PositivePsychology.com, 2019). The EI is used to assess </w:t>
      </w:r>
      <w:r w:rsidR="00CA2256">
        <w:t xml:space="preserve">the </w:t>
      </w:r>
      <w:r>
        <w:t>emotions of others and how that emotion affects people around us. EI has become an integral p</w:t>
      </w:r>
      <w:r w:rsidR="009162E5">
        <w:t>ar</w:t>
      </w:r>
      <w:r>
        <w:t>t of organi</w:t>
      </w:r>
      <w:r w:rsidR="006D0818">
        <w:t>z</w:t>
      </w:r>
      <w:r>
        <w:t xml:space="preserve">ational and personal success in </w:t>
      </w:r>
      <w:r w:rsidR="00E55226">
        <w:t xml:space="preserve">the </w:t>
      </w:r>
      <w:r>
        <w:t xml:space="preserve">last decade. It is first defined in 1990 and also known as emotional quotient and soft-skills (C. Allen, 2017). It is an integral part of assessing </w:t>
      </w:r>
      <w:r w:rsidR="00F03DCF">
        <w:t xml:space="preserve">the </w:t>
      </w:r>
      <w:r>
        <w:t>phycological state of people in an organi</w:t>
      </w:r>
      <w:r w:rsidR="006D0818">
        <w:t>z</w:t>
      </w:r>
      <w:r>
        <w:t>ation by processing emotional information and using those in real life. The concept of EI has become a major issue for organi</w:t>
      </w:r>
      <w:r w:rsidR="006D0818">
        <w:t>z</w:t>
      </w:r>
      <w:r>
        <w:t xml:space="preserve">ational success as it helps to perfect motivation for employees. This assignment focuses on the importance of developing emotional intelligence in </w:t>
      </w:r>
      <w:r w:rsidR="00944224">
        <w:t xml:space="preserve">the </w:t>
      </w:r>
      <w:r>
        <w:t xml:space="preserve">workplace, </w:t>
      </w:r>
      <w:r w:rsidR="00836D75">
        <w:t xml:space="preserve">the </w:t>
      </w:r>
      <w:r>
        <w:t>relationship between EI and effective management, applying EI models in Unilever Plc, meeting development needs of people using EI, and use of EI to ensure competitive advantage.</w:t>
      </w:r>
    </w:p>
    <w:p w14:paraId="3656B9AB" w14:textId="77777777" w:rsidR="2AB3D8C8" w:rsidRDefault="2AB3D8C8">
      <w:r>
        <w:br w:type="page"/>
      </w:r>
    </w:p>
    <w:p w14:paraId="77D1D981" w14:textId="1E35AAC6" w:rsidR="6EEA6841" w:rsidRDefault="2AB3D8C8" w:rsidP="2AB3D8C8">
      <w:pPr>
        <w:pStyle w:val="Heading1"/>
        <w:numPr>
          <w:ilvl w:val="0"/>
          <w:numId w:val="1"/>
        </w:numPr>
        <w:ind w:left="360"/>
        <w:rPr>
          <w:bCs/>
          <w:szCs w:val="28"/>
        </w:rPr>
      </w:pPr>
      <w:bookmarkStart w:id="3" w:name="_Toc18023228"/>
      <w:r>
        <w:lastRenderedPageBreak/>
        <w:t>Importance of developing emotional intelligence in the workplace and the relationship between emotional intelligence, effective management communication</w:t>
      </w:r>
      <w:r w:rsidR="006D0818">
        <w:t>,</w:t>
      </w:r>
      <w:r>
        <w:t xml:space="preserve"> and business advantage</w:t>
      </w:r>
      <w:bookmarkEnd w:id="3"/>
    </w:p>
    <w:p w14:paraId="49FA26F1" w14:textId="5699CF42" w:rsidR="2AB3D8C8" w:rsidRDefault="37456F0B" w:rsidP="2AB3D8C8">
      <w:r>
        <w:t xml:space="preserve">The use of EI in </w:t>
      </w:r>
      <w:r w:rsidR="009162E5">
        <w:t xml:space="preserve">the </w:t>
      </w:r>
      <w:r>
        <w:t xml:space="preserve">workplace has become essential because it helps employees to make </w:t>
      </w:r>
      <w:r w:rsidR="00944224">
        <w:t xml:space="preserve">a </w:t>
      </w:r>
      <w:r>
        <w:t xml:space="preserve">clear judgment in </w:t>
      </w:r>
      <w:r w:rsidR="00836D75">
        <w:t xml:space="preserve">a </w:t>
      </w:r>
      <w:r>
        <w:t>different situation, assessing impulses of others and controlling own impulses, making humor in tensed situation to defuse the tension, effective communication with others, solving problems, and coping with changes (trainer, 2019). Self-awareness, self-regulation, intrinsic motivation, empathy, and social skills are five essential parts of emotional intelligence. Use of all those components makes the organi</w:t>
      </w:r>
      <w:r w:rsidR="006D0818">
        <w:t>z</w:t>
      </w:r>
      <w:r>
        <w:t xml:space="preserve">ations more functioning and efficient in operations management. </w:t>
      </w:r>
    </w:p>
    <w:p w14:paraId="6E210722" w14:textId="77777777" w:rsidR="2AB3D8C8" w:rsidRDefault="2AB3D8C8" w:rsidP="2AB3D8C8">
      <w:pPr>
        <w:pStyle w:val="Heading2"/>
      </w:pPr>
      <w:bookmarkStart w:id="4" w:name="_Toc18023229"/>
      <w:r w:rsidRPr="2AB3D8C8">
        <w:t>1.1 Importance of developing emotional intelligence</w:t>
      </w:r>
      <w:bookmarkEnd w:id="4"/>
    </w:p>
    <w:p w14:paraId="3A41EFE4" w14:textId="51246750" w:rsidR="2AB3D8C8" w:rsidRDefault="37456F0B" w:rsidP="2AB3D8C8">
      <w:r>
        <w:t xml:space="preserve">The essence of EI in </w:t>
      </w:r>
      <w:r w:rsidR="009162E5">
        <w:t xml:space="preserve">the </w:t>
      </w:r>
      <w:r>
        <w:t xml:space="preserve">workplace is very high though the concept of EI is new in </w:t>
      </w:r>
      <w:r w:rsidR="00F03DCF">
        <w:t xml:space="preserve">the </w:t>
      </w:r>
      <w:r>
        <w:t>organi</w:t>
      </w:r>
      <w:r w:rsidR="006D0818">
        <w:t>z</w:t>
      </w:r>
      <w:r>
        <w:t xml:space="preserve">ational context. According to </w:t>
      </w:r>
      <w:r w:rsidR="00944224">
        <w:t xml:space="preserve">the </w:t>
      </w:r>
      <w:r>
        <w:t xml:space="preserve">World Economic Forum, it is the sixth of the top 10 skills that employees will need to possess to be successful in the workplace (Cherry, Fletcher and O’Sullivan, 2017). The followings are some of the important aspects of developing EI in </w:t>
      </w:r>
      <w:r w:rsidR="00836D75">
        <w:t xml:space="preserve">the </w:t>
      </w:r>
      <w:r>
        <w:t>workplace.</w:t>
      </w:r>
    </w:p>
    <w:p w14:paraId="55469761" w14:textId="77777777" w:rsidR="2AB3D8C8" w:rsidRDefault="2AB3D8C8" w:rsidP="2AB3D8C8">
      <w:pPr>
        <w:pStyle w:val="Heading3"/>
      </w:pPr>
      <w:bookmarkStart w:id="5" w:name="_Toc18023230"/>
      <w:r w:rsidRPr="2AB3D8C8">
        <w:t>Effective communication</w:t>
      </w:r>
      <w:bookmarkEnd w:id="5"/>
    </w:p>
    <w:p w14:paraId="5CBB417C" w14:textId="06E2EADD" w:rsidR="2AB3D8C8" w:rsidRDefault="37456F0B" w:rsidP="2AB3D8C8">
      <w:r>
        <w:t xml:space="preserve">Most of the successful </w:t>
      </w:r>
      <w:r w:rsidR="00096FF0">
        <w:t>organi</w:t>
      </w:r>
      <w:r w:rsidR="006D0818">
        <w:t>z</w:t>
      </w:r>
      <w:r w:rsidR="00096FF0">
        <w:t>ation consider</w:t>
      </w:r>
      <w:r>
        <w:t xml:space="preserve"> EI over the IQ while hiring people for the organi</w:t>
      </w:r>
      <w:r w:rsidR="006D0818">
        <w:t>z</w:t>
      </w:r>
      <w:r>
        <w:t xml:space="preserve">ation as it provides </w:t>
      </w:r>
      <w:r w:rsidR="00F03DCF">
        <w:t xml:space="preserve">a </w:t>
      </w:r>
      <w:r>
        <w:t>better return in the long run. It helps the organi</w:t>
      </w:r>
      <w:r w:rsidR="006D0818">
        <w:t>z</w:t>
      </w:r>
      <w:r>
        <w:t>ation to be more informed and communicated using all the potentials of the self-awareness and social skills. As EI provides the ability to understanding the emotional state</w:t>
      </w:r>
      <w:r w:rsidR="00944224">
        <w:t xml:space="preserve"> of</w:t>
      </w:r>
      <w:r>
        <w:t xml:space="preserve"> others, people can communicate perfectly with each other (Cherry, Fletcher and O’Sullivan, 2017). The organi</w:t>
      </w:r>
      <w:r w:rsidR="006D0818">
        <w:t>z</w:t>
      </w:r>
      <w:r>
        <w:t>ations like Unilever Plc. are ensuring training and development program of employees to develop the EI. It is eventually helping the organi</w:t>
      </w:r>
      <w:r w:rsidR="006D0818">
        <w:t>z</w:t>
      </w:r>
      <w:r>
        <w:t>ation to ensure inter-organi</w:t>
      </w:r>
      <w:r w:rsidR="006D0818">
        <w:t>z</w:t>
      </w:r>
      <w:r>
        <w:t>ational communication. EI helps the organi</w:t>
      </w:r>
      <w:r w:rsidR="006D0818">
        <w:t>z</w:t>
      </w:r>
      <w:r>
        <w:t xml:space="preserve">ation to ensure the effective, positive, and well though verbal and written communication which makes-the process of conflict resolution and decision making easier (trainer, 2019). The social skills of employees make communication skills better. Thus, EI helps </w:t>
      </w:r>
      <w:r w:rsidR="00836D75">
        <w:t xml:space="preserve">the </w:t>
      </w:r>
      <w:r>
        <w:t>workplace to become more effective by ensuring effective communication.</w:t>
      </w:r>
    </w:p>
    <w:p w14:paraId="11799148" w14:textId="77777777" w:rsidR="2AB3D8C8" w:rsidRDefault="37456F0B" w:rsidP="2AB3D8C8">
      <w:pPr>
        <w:pStyle w:val="Heading3"/>
      </w:pPr>
      <w:bookmarkStart w:id="6" w:name="_Toc18023231"/>
      <w:r>
        <w:t>Managing difficult situation and conflict resolution</w:t>
      </w:r>
      <w:bookmarkEnd w:id="6"/>
    </w:p>
    <w:p w14:paraId="29B154AF" w14:textId="77777777" w:rsidR="37456F0B" w:rsidRDefault="6890AC22" w:rsidP="37456F0B">
      <w:r>
        <w:t xml:space="preserve">Self-awareness, self-regulation, empathy, and social skills are most crucial for </w:t>
      </w:r>
      <w:r w:rsidR="009162E5">
        <w:t xml:space="preserve">the </w:t>
      </w:r>
      <w:r>
        <w:t xml:space="preserve">successful operations of the companies. It also helps the employee to reduce workplace conflict and </w:t>
      </w:r>
      <w:r>
        <w:lastRenderedPageBreak/>
        <w:t xml:space="preserve">managing difficult situations (Td.org, 2019). Conflict in </w:t>
      </w:r>
      <w:r w:rsidR="00F03DCF">
        <w:t xml:space="preserve">the </w:t>
      </w:r>
      <w:r>
        <w:t xml:space="preserve">workplace makes the situation worse where people think of fight or flight. EI makes the situation lighter by making </w:t>
      </w:r>
      <w:r w:rsidR="00944224">
        <w:t xml:space="preserve">a </w:t>
      </w:r>
      <w:r>
        <w:t xml:space="preserve">calm statement of </w:t>
      </w:r>
      <w:r w:rsidR="00096FF0">
        <w:t>facts;</w:t>
      </w:r>
      <w:r>
        <w:t xml:space="preserve"> ask questions to each other, and listening to each other. Social skills make the situation more congenial for resolving the conflicts. On the other hand, difficult situations are handled with care and effective communication with the use of emotional intelligence. Assessing the emotional state of the others in the workplace helps the employees and managers to take </w:t>
      </w:r>
      <w:r w:rsidR="00836D75">
        <w:t xml:space="preserve">the </w:t>
      </w:r>
      <w:r>
        <w:t xml:space="preserve">appropriate decision (Td.org, 2019). Difficult situations become easier </w:t>
      </w:r>
      <w:r w:rsidR="009162E5">
        <w:t>for</w:t>
      </w:r>
      <w:r>
        <w:t xml:space="preserve"> employees and managers. Thus, difficult situations and conflicts are resolved by the EI.</w:t>
      </w:r>
    </w:p>
    <w:p w14:paraId="1A321BF7" w14:textId="77777777" w:rsidR="37456F0B" w:rsidRDefault="37456F0B" w:rsidP="37456F0B">
      <w:pPr>
        <w:pStyle w:val="Heading3"/>
      </w:pPr>
      <w:bookmarkStart w:id="7" w:name="_Toc18023232"/>
      <w:r w:rsidRPr="37456F0B">
        <w:t>Employee engagement and positive attitude</w:t>
      </w:r>
      <w:bookmarkEnd w:id="7"/>
    </w:p>
    <w:p w14:paraId="08987892" w14:textId="05CFF313" w:rsidR="37456F0B" w:rsidRDefault="6890AC22" w:rsidP="37456F0B">
      <w:r>
        <w:t xml:space="preserve">Employee engagement refers to the extent of the involvement of the employees with the </w:t>
      </w:r>
      <w:r w:rsidR="008E4941">
        <w:t>organi</w:t>
      </w:r>
      <w:r w:rsidR="006D0818">
        <w:t>z</w:t>
      </w:r>
      <w:r w:rsidR="008E4941">
        <w:t>ation</w:t>
      </w:r>
      <w:r>
        <w:t xml:space="preserve"> and level of discretionary effort to the </w:t>
      </w:r>
      <w:r w:rsidR="008E4941">
        <w:t>organi</w:t>
      </w:r>
      <w:r w:rsidR="006D0818">
        <w:t>z</w:t>
      </w:r>
      <w:r w:rsidR="008E4941">
        <w:t>ation</w:t>
      </w:r>
      <w:r>
        <w:t xml:space="preserve"> works. The more the level of employee engagement, the more the possibility of </w:t>
      </w:r>
      <w:r w:rsidR="008E4941">
        <w:t>organi</w:t>
      </w:r>
      <w:r w:rsidR="006D0818">
        <w:t>z</w:t>
      </w:r>
      <w:r w:rsidR="008E4941">
        <w:t>ation</w:t>
      </w:r>
      <w:r>
        <w:t>al success</w:t>
      </w:r>
      <w:r w:rsidR="009B5DB9">
        <w:t xml:space="preserve"> </w:t>
      </w:r>
      <w:r w:rsidR="002C1BE1" w:rsidRPr="002C1BE1">
        <w:t>(</w:t>
      </w:r>
      <w:proofErr w:type="spellStart"/>
      <w:r w:rsidR="002C1BE1" w:rsidRPr="002C1BE1">
        <w:t>Cherniss</w:t>
      </w:r>
      <w:proofErr w:type="spellEnd"/>
      <w:r w:rsidR="002C1BE1" w:rsidRPr="002C1BE1">
        <w:t xml:space="preserve"> and Goleman, 2018)</w:t>
      </w:r>
      <w:r>
        <w:t xml:space="preserve">. The larger </w:t>
      </w:r>
      <w:r w:rsidR="008E4941">
        <w:t>organi</w:t>
      </w:r>
      <w:r w:rsidR="006D0818">
        <w:t>z</w:t>
      </w:r>
      <w:r w:rsidR="008E4941">
        <w:t>ation</w:t>
      </w:r>
      <w:r>
        <w:t>s focus on employee engagement to make sure the tasks are accomplished by motivated employees. It also ensures the positive attitude of the employees toward the other employees and tasks of the organi</w:t>
      </w:r>
      <w:r w:rsidR="006D0818">
        <w:t>z</w:t>
      </w:r>
      <w:r>
        <w:t xml:space="preserve">ation. EI ensures employee engagement through self-motivating. It also helps employees to be more efficient </w:t>
      </w:r>
      <w:r w:rsidR="009162E5">
        <w:t>by</w:t>
      </w:r>
      <w:r>
        <w:t xml:space="preserve"> using self-motivation and effective communication</w:t>
      </w:r>
      <w:r w:rsidR="00096FF0">
        <w:t xml:space="preserve"> </w:t>
      </w:r>
      <w:r w:rsidR="002C1BE1">
        <w:t>(Cherry, Fletcher and O’Sullivan, 2017)</w:t>
      </w:r>
      <w:r>
        <w:t xml:space="preserve">. Social skills of the employees will make the process of being acquainted with each other and make an impression to have a welcome. Thus, EI is helping the </w:t>
      </w:r>
      <w:r w:rsidR="008E4941">
        <w:t>organi</w:t>
      </w:r>
      <w:r w:rsidR="006D0818">
        <w:t>z</w:t>
      </w:r>
      <w:r w:rsidR="008E4941">
        <w:t>ation</w:t>
      </w:r>
      <w:r>
        <w:t>s and employees to ensure employee engagement and positive attitude among the employees.</w:t>
      </w:r>
    </w:p>
    <w:p w14:paraId="5CB63EB7" w14:textId="77777777" w:rsidR="37456F0B" w:rsidRDefault="6890AC22" w:rsidP="6890AC22">
      <w:pPr>
        <w:pStyle w:val="Heading3"/>
      </w:pPr>
      <w:bookmarkStart w:id="8" w:name="_Toc18023233"/>
      <w:r w:rsidRPr="6890AC22">
        <w:t>Self-motivation and motivating others</w:t>
      </w:r>
      <w:bookmarkEnd w:id="8"/>
    </w:p>
    <w:p w14:paraId="714A7DF2" w14:textId="77777777" w:rsidR="37456F0B" w:rsidRDefault="6890AC22" w:rsidP="37456F0B">
      <w:r w:rsidRPr="6890AC22">
        <w:t xml:space="preserve">One of the most crucial aspects of the EI is to ensure </w:t>
      </w:r>
      <w:r w:rsidR="009162E5">
        <w:t xml:space="preserve">the </w:t>
      </w:r>
      <w:r w:rsidRPr="6890AC22">
        <w:t>intrinsic motivation of the employees. The level of EI among the employees makes them love their job.</w:t>
      </w:r>
      <w:r w:rsidR="00F7638C">
        <w:t xml:space="preserve"> That means the employees can have the opportunity to re-examine their jobs and find out what they love and hate about their jobs</w:t>
      </w:r>
      <w:r w:rsidR="00096FF0">
        <w:t xml:space="preserve"> </w:t>
      </w:r>
      <w:r w:rsidR="002C1BE1" w:rsidRPr="002C1BE1">
        <w:t>(</w:t>
      </w:r>
      <w:proofErr w:type="spellStart"/>
      <w:r w:rsidR="002C1BE1" w:rsidRPr="002C1BE1">
        <w:t>Cherniss</w:t>
      </w:r>
      <w:proofErr w:type="spellEnd"/>
      <w:r w:rsidR="002C1BE1" w:rsidRPr="002C1BE1">
        <w:t xml:space="preserve"> and Goleman, 2018)</w:t>
      </w:r>
      <w:r w:rsidR="00F7638C">
        <w:t xml:space="preserve">. </w:t>
      </w:r>
      <w:r w:rsidR="00ED603B">
        <w:t xml:space="preserve">It makes them more aware of their job and thus become self-motivated. Listening to others and effective communication with the </w:t>
      </w:r>
      <w:r w:rsidR="00817F07">
        <w:t>employees</w:t>
      </w:r>
      <w:r w:rsidR="00ED603B">
        <w:t xml:space="preserve"> make them </w:t>
      </w:r>
      <w:r w:rsidR="00817F07">
        <w:t xml:space="preserve">more conscious of the way to motivate </w:t>
      </w:r>
      <w:r w:rsidR="00096FF0">
        <w:t>others (</w:t>
      </w:r>
      <w:r w:rsidR="002C1BE1">
        <w:t>Cherry, Fletcher and O’Sullivan, 2017)</w:t>
      </w:r>
      <w:r w:rsidR="00817F07">
        <w:t xml:space="preserve">. It also helps the employees to set their goal statements clear </w:t>
      </w:r>
      <w:r w:rsidR="00836D75">
        <w:t>and</w:t>
      </w:r>
      <w:r w:rsidR="00817F07">
        <w:t xml:space="preserve"> meaningful to them. </w:t>
      </w:r>
      <w:r w:rsidR="00096FF0">
        <w:t>Thus</w:t>
      </w:r>
      <w:r w:rsidR="00817F07">
        <w:t xml:space="preserve">, they become more motivated </w:t>
      </w:r>
      <w:r w:rsidR="00836D75">
        <w:t>toward</w:t>
      </w:r>
      <w:r w:rsidR="00817F07">
        <w:t xml:space="preserve"> their work</w:t>
      </w:r>
      <w:r w:rsidR="00836D75">
        <w:t>.</w:t>
      </w:r>
    </w:p>
    <w:p w14:paraId="0F1E4A06" w14:textId="6D318582" w:rsidR="00836D75" w:rsidRDefault="00836D75" w:rsidP="37456F0B">
      <w:r>
        <w:t xml:space="preserve">The above-mentioned aspects are some of the importance of EI in the </w:t>
      </w:r>
      <w:r w:rsidR="008E4941">
        <w:t>organi</w:t>
      </w:r>
      <w:r w:rsidR="006D0818">
        <w:t>z</w:t>
      </w:r>
      <w:r w:rsidR="008E4941">
        <w:t>ation</w:t>
      </w:r>
      <w:r>
        <w:t xml:space="preserve">al context. There are some other essential aspects such as </w:t>
      </w:r>
      <w:r w:rsidR="00D33768">
        <w:t xml:space="preserve">improved leadership, making people feel loved, solving business problems, conflict resolution, </w:t>
      </w:r>
      <w:r w:rsidR="00944224">
        <w:t xml:space="preserve">the </w:t>
      </w:r>
      <w:r w:rsidR="00CE36BD">
        <w:t>practice of being calm</w:t>
      </w:r>
      <w:r w:rsidR="006D0818">
        <w:t>,</w:t>
      </w:r>
      <w:r w:rsidR="00CE36BD">
        <w:t xml:space="preserve"> </w:t>
      </w:r>
      <w:r w:rsidR="00CE36BD">
        <w:lastRenderedPageBreak/>
        <w:t>etc.</w:t>
      </w:r>
      <w:r w:rsidR="002C1BE1" w:rsidRPr="002C1BE1">
        <w:t>(</w:t>
      </w:r>
      <w:proofErr w:type="spellStart"/>
      <w:r w:rsidR="002C1BE1" w:rsidRPr="002C1BE1">
        <w:t>Chernissand</w:t>
      </w:r>
      <w:proofErr w:type="spellEnd"/>
      <w:r w:rsidR="002C1BE1" w:rsidRPr="002C1BE1">
        <w:t xml:space="preserve"> Goleman, 2018)</w:t>
      </w:r>
      <w:r w:rsidR="002C1BE1">
        <w:t>.</w:t>
      </w:r>
      <w:r w:rsidR="00603EDD">
        <w:t xml:space="preserve"> Thus, EI helps the orga</w:t>
      </w:r>
      <w:r w:rsidR="00944224">
        <w:t>ni</w:t>
      </w:r>
      <w:r w:rsidR="006D0818">
        <w:t>z</w:t>
      </w:r>
      <w:r w:rsidR="00944224">
        <w:t xml:space="preserve">ations to use it to ensure effectiveness and efficiency in </w:t>
      </w:r>
      <w:r w:rsidR="00F03DCF">
        <w:t xml:space="preserve">the </w:t>
      </w:r>
      <w:r w:rsidR="00944224">
        <w:t>workplace.</w:t>
      </w:r>
    </w:p>
    <w:p w14:paraId="02535AE8" w14:textId="77777777" w:rsidR="37456F0B" w:rsidRDefault="6890AC22" w:rsidP="6890AC22">
      <w:pPr>
        <w:pStyle w:val="Heading2"/>
      </w:pPr>
      <w:bookmarkStart w:id="9" w:name="_Toc18023234"/>
      <w:r w:rsidRPr="6890AC22">
        <w:t>1.2 Relationship between emotional intelligence</w:t>
      </w:r>
      <w:r w:rsidR="001C281D">
        <w:t xml:space="preserve"> and</w:t>
      </w:r>
      <w:r w:rsidRPr="6890AC22">
        <w:t xml:space="preserve"> effective management communication</w:t>
      </w:r>
      <w:bookmarkEnd w:id="9"/>
    </w:p>
    <w:p w14:paraId="47CBF8D0" w14:textId="08015FCF" w:rsidR="00E71B65" w:rsidRDefault="001C281D" w:rsidP="001C281D">
      <w:r>
        <w:t xml:space="preserve">Emotional intelligence is </w:t>
      </w:r>
      <w:r w:rsidR="00E42AD7">
        <w:t xml:space="preserve">a new concept in business management and effective communication. But the impact of EI in business management and communication is considered </w:t>
      </w:r>
      <w:r w:rsidR="00845E8B">
        <w:t xml:space="preserve">one of the major success factors for business </w:t>
      </w:r>
      <w:r w:rsidR="008E4941">
        <w:t>organi</w:t>
      </w:r>
      <w:r w:rsidR="006D0818">
        <w:t>z</w:t>
      </w:r>
      <w:r w:rsidR="008E4941">
        <w:t>ation</w:t>
      </w:r>
      <w:r w:rsidR="00845E8B">
        <w:t>s.</w:t>
      </w:r>
      <w:r w:rsidR="0056091B">
        <w:t xml:space="preserve"> </w:t>
      </w:r>
      <w:r w:rsidR="0017263E">
        <w:t>The relationship between the EI and management communication are not direct rater it focuses on the indirect relationship</w:t>
      </w:r>
      <w:r w:rsidR="00096FF0">
        <w:t xml:space="preserve"> </w:t>
      </w:r>
      <w:r w:rsidR="00556D30" w:rsidRPr="00556D30">
        <w:t>(C. Allen, 2017)</w:t>
      </w:r>
      <w:r w:rsidR="0017263E">
        <w:t xml:space="preserve">. EI creates </w:t>
      </w:r>
      <w:r w:rsidR="00556D30">
        <w:t>skills that make</w:t>
      </w:r>
      <w:r w:rsidR="0056091B">
        <w:t xml:space="preserve"> comm</w:t>
      </w:r>
      <w:r w:rsidR="00556D30">
        <w:t xml:space="preserve">unication and management effective for </w:t>
      </w:r>
      <w:r w:rsidR="008E4941">
        <w:t>organi</w:t>
      </w:r>
      <w:r w:rsidR="006D0818">
        <w:t>z</w:t>
      </w:r>
      <w:r w:rsidR="008E4941">
        <w:t>ation</w:t>
      </w:r>
      <w:r w:rsidR="00556D30">
        <w:t xml:space="preserve">s. </w:t>
      </w:r>
      <w:r w:rsidR="002651CB">
        <w:t xml:space="preserve">The followings are some of the ways of EI and effective management communication </w:t>
      </w:r>
      <w:r w:rsidR="00E71B65">
        <w:t>relate together.</w:t>
      </w:r>
    </w:p>
    <w:p w14:paraId="73810A6F" w14:textId="77777777" w:rsidR="00E71B65" w:rsidRDefault="00E71B65" w:rsidP="00E71B65">
      <w:pPr>
        <w:pStyle w:val="Heading3"/>
      </w:pPr>
      <w:bookmarkStart w:id="10" w:name="_Toc18023235"/>
      <w:r>
        <w:t>Stress and response</w:t>
      </w:r>
      <w:bookmarkEnd w:id="10"/>
    </w:p>
    <w:p w14:paraId="04B98107" w14:textId="32CF2BF9" w:rsidR="001C281D" w:rsidRDefault="00E71B65" w:rsidP="00E71B65">
      <w:r>
        <w:t xml:space="preserve">The main task of effective management is to formulate the business decisions for an </w:t>
      </w:r>
      <w:r w:rsidR="008E4941">
        <w:t>organi</w:t>
      </w:r>
      <w:r w:rsidR="006D0818">
        <w:t>z</w:t>
      </w:r>
      <w:r w:rsidR="008E4941">
        <w:t>ation</w:t>
      </w:r>
      <w:r>
        <w:t xml:space="preserve"> and </w:t>
      </w:r>
      <w:r w:rsidR="00CE652B">
        <w:t>accomplishing those decisions and goals. This task requires the attention to detail from the top management to the employees. As one of the most crucial aspect</w:t>
      </w:r>
      <w:r w:rsidR="00F03DCF">
        <w:t>s</w:t>
      </w:r>
      <w:r w:rsidR="00CE652B">
        <w:t xml:space="preserve"> of </w:t>
      </w:r>
      <w:r w:rsidR="00727D38">
        <w:t xml:space="preserve">EI is to find out the stress in the workplace and resolving that, </w:t>
      </w:r>
      <w:r w:rsidR="005141D0">
        <w:t xml:space="preserve">making business decisions </w:t>
      </w:r>
      <w:r w:rsidR="00727D38">
        <w:t xml:space="preserve">and goal achievement become easier for the </w:t>
      </w:r>
      <w:r w:rsidR="00096FF0">
        <w:t xml:space="preserve">organization </w:t>
      </w:r>
      <w:r w:rsidR="00B806DE" w:rsidRPr="00B806DE">
        <w:t>(Cherry, Fletcher and O’Sullivan, 2017)</w:t>
      </w:r>
      <w:r w:rsidR="00727D38">
        <w:t xml:space="preserve">. EI helps the employees </w:t>
      </w:r>
      <w:r w:rsidR="00E5103C">
        <w:t xml:space="preserve">to assess the stress level of others which makes the management more effective to motivate for achieving goals of the </w:t>
      </w:r>
      <w:r w:rsidR="008E4941">
        <w:t>organi</w:t>
      </w:r>
      <w:r w:rsidR="006D0818">
        <w:t>z</w:t>
      </w:r>
      <w:r w:rsidR="008E4941">
        <w:t>ation</w:t>
      </w:r>
      <w:r w:rsidR="00E5103C">
        <w:t>.</w:t>
      </w:r>
      <w:r w:rsidR="002036C2">
        <w:t xml:space="preserve"> Decreasing the stress and </w:t>
      </w:r>
      <w:r w:rsidR="0005574E">
        <w:t>responding to those makes the management effective by the use of EI.</w:t>
      </w:r>
    </w:p>
    <w:p w14:paraId="786B847D" w14:textId="77777777" w:rsidR="00E5103C" w:rsidRDefault="00246082" w:rsidP="00E5103C">
      <w:pPr>
        <w:pStyle w:val="Heading3"/>
      </w:pPr>
      <w:bookmarkStart w:id="11" w:name="_Toc18023236"/>
      <w:r>
        <w:t>Emotional awareness</w:t>
      </w:r>
      <w:bookmarkEnd w:id="11"/>
    </w:p>
    <w:p w14:paraId="1074BB24" w14:textId="45ED2DCE" w:rsidR="00E5103C" w:rsidRDefault="00246082" w:rsidP="00E5103C">
      <w:r>
        <w:t xml:space="preserve">Emotional awareness refers to the </w:t>
      </w:r>
      <w:r w:rsidR="00E660D3">
        <w:t xml:space="preserve">ability </w:t>
      </w:r>
      <w:r w:rsidR="00E55226">
        <w:t>to recognize</w:t>
      </w:r>
      <w:r w:rsidR="00E660D3">
        <w:t xml:space="preserve"> the emotions of oneself as well as of others and applying that awareness to</w:t>
      </w:r>
      <w:r w:rsidR="00B81D81">
        <w:t xml:space="preserve"> achieve </w:t>
      </w:r>
      <w:r w:rsidR="00CE6D7F">
        <w:t xml:space="preserve">personal and </w:t>
      </w:r>
      <w:r w:rsidR="008E4941">
        <w:t>organi</w:t>
      </w:r>
      <w:r w:rsidR="006D0818">
        <w:t>z</w:t>
      </w:r>
      <w:r w:rsidR="008E4941">
        <w:t>ation</w:t>
      </w:r>
      <w:r w:rsidR="00812FB5">
        <w:t>al</w:t>
      </w:r>
      <w:r w:rsidR="00CE6D7F">
        <w:t xml:space="preserve"> goals. EI creates emotional awareness among managers, leaders</w:t>
      </w:r>
      <w:r w:rsidR="00EB2FA5">
        <w:t>,</w:t>
      </w:r>
      <w:r w:rsidR="00CE6D7F">
        <w:t xml:space="preserve"> and employees</w:t>
      </w:r>
      <w:r w:rsidR="00096FF0">
        <w:t xml:space="preserve"> </w:t>
      </w:r>
      <w:r w:rsidR="001E63AB" w:rsidRPr="001E63AB">
        <w:t>(PositivePsychology.com, 2019)</w:t>
      </w:r>
      <w:r w:rsidR="00EB2FA5">
        <w:t xml:space="preserve">. It makes them more productive by making everyone more motivated toward the tasks of the </w:t>
      </w:r>
      <w:r w:rsidR="008E4941">
        <w:t>organi</w:t>
      </w:r>
      <w:r w:rsidR="006D0818">
        <w:t>z</w:t>
      </w:r>
      <w:r w:rsidR="008E4941">
        <w:t>ation</w:t>
      </w:r>
      <w:r w:rsidR="00EB2FA5">
        <w:t xml:space="preserve">. The </w:t>
      </w:r>
      <w:r w:rsidR="00BF1532">
        <w:t>communication among the employees becomes</w:t>
      </w:r>
      <w:r w:rsidR="00EB2FA5">
        <w:t xml:space="preserve"> more </w:t>
      </w:r>
      <w:r w:rsidR="00BF1532">
        <w:t>effective through the use of emotional awareness.</w:t>
      </w:r>
      <w:r w:rsidR="00812FB5">
        <w:t xml:space="preserve"> I</w:t>
      </w:r>
      <w:r w:rsidR="000640FC">
        <w:t>t helps people to understand the emotional state of the employees.</w:t>
      </w:r>
      <w:r w:rsidR="00DF3EC0">
        <w:t xml:space="preserve"> Managers become more efficient in decision making and </w:t>
      </w:r>
      <w:r w:rsidR="00174070">
        <w:t xml:space="preserve">communicating with others </w:t>
      </w:r>
      <w:r w:rsidR="006D0818">
        <w:t>i</w:t>
      </w:r>
      <w:r w:rsidR="00C67688">
        <w:t>n</w:t>
      </w:r>
      <w:r w:rsidR="00174070">
        <w:t xml:space="preserve"> the </w:t>
      </w:r>
      <w:r w:rsidR="008E4941">
        <w:t>organi</w:t>
      </w:r>
      <w:r w:rsidR="006D0818">
        <w:t xml:space="preserve">zation </w:t>
      </w:r>
      <w:r w:rsidR="001E63AB" w:rsidRPr="001E63AB">
        <w:t>(trainer, 2019)</w:t>
      </w:r>
      <w:r w:rsidR="00174070">
        <w:t xml:space="preserve">. </w:t>
      </w:r>
      <w:r w:rsidR="00E55226">
        <w:t>The l</w:t>
      </w:r>
      <w:r w:rsidR="00C67688">
        <w:t>eadership</w:t>
      </w:r>
      <w:r w:rsidR="00174070">
        <w:t xml:space="preserve"> of the team </w:t>
      </w:r>
      <w:r w:rsidR="00C67688">
        <w:t>leaders</w:t>
      </w:r>
      <w:r w:rsidR="0056091B">
        <w:t xml:space="preserve"> </w:t>
      </w:r>
      <w:r w:rsidR="00C67688">
        <w:t>and</w:t>
      </w:r>
      <w:r w:rsidR="00174070">
        <w:t xml:space="preserve"> managers </w:t>
      </w:r>
      <w:r w:rsidR="00096FF0">
        <w:t>becomes</w:t>
      </w:r>
      <w:r w:rsidR="00174070">
        <w:t xml:space="preserve"> more effective </w:t>
      </w:r>
      <w:r w:rsidR="00E55226">
        <w:t>with</w:t>
      </w:r>
      <w:r w:rsidR="00174070">
        <w:t xml:space="preserve"> respect to motivating others and </w:t>
      </w:r>
      <w:r w:rsidR="00C67688">
        <w:t>finding</w:t>
      </w:r>
      <w:r w:rsidR="00174070">
        <w:t xml:space="preserve"> the strength and </w:t>
      </w:r>
      <w:r w:rsidR="00C67688">
        <w:t>weaknesses</w:t>
      </w:r>
      <w:r w:rsidR="00174070">
        <w:t xml:space="preserve"> of the employees.</w:t>
      </w:r>
      <w:r w:rsidR="000640FC">
        <w:t xml:space="preserve"> Thus, the relationship between EI and </w:t>
      </w:r>
      <w:r w:rsidR="00812FB5">
        <w:t xml:space="preserve">effective management helps </w:t>
      </w:r>
      <w:r w:rsidR="008E4941">
        <w:t>organi</w:t>
      </w:r>
      <w:r w:rsidR="006D0818">
        <w:t>z</w:t>
      </w:r>
      <w:r w:rsidR="008E4941">
        <w:t>ation</w:t>
      </w:r>
      <w:r w:rsidR="00812FB5">
        <w:t xml:space="preserve">al goal achievement.  </w:t>
      </w:r>
    </w:p>
    <w:p w14:paraId="70C53104" w14:textId="77777777" w:rsidR="0032730B" w:rsidRDefault="0032730B" w:rsidP="0032730B">
      <w:pPr>
        <w:pStyle w:val="Heading3"/>
      </w:pPr>
      <w:bookmarkStart w:id="12" w:name="_Toc18023237"/>
      <w:r>
        <w:lastRenderedPageBreak/>
        <w:t>A</w:t>
      </w:r>
      <w:r w:rsidR="00C67688">
        <w:t>ccountability and responsibility</w:t>
      </w:r>
      <w:bookmarkEnd w:id="12"/>
    </w:p>
    <w:p w14:paraId="5803A9F5" w14:textId="14845DF9" w:rsidR="00C67688" w:rsidRPr="00C67688" w:rsidRDefault="5604CAEE" w:rsidP="5604CAEE">
      <w:pPr>
        <w:rPr>
          <w:lang w:bidi="bn-IN"/>
        </w:rPr>
      </w:pPr>
      <w:r>
        <w:t>Being accountable for any task makes the management more reliable and trustworthy to the employees. Responsibility, on the other hand, makes the employees and managers more engaged with the organi</w:t>
      </w:r>
      <w:r w:rsidR="006D0818">
        <w:t>z</w:t>
      </w:r>
      <w:r>
        <w:t>ation. The EI makes the employees and manager more accountable for the tasks and responsible for the roles and duties (PositivePsychology.com, 2019).</w:t>
      </w:r>
      <w:r w:rsidR="0056091B">
        <w:t xml:space="preserve"> </w:t>
      </w:r>
      <w:r>
        <w:t xml:space="preserve">The application of EI in </w:t>
      </w:r>
      <w:r w:rsidRPr="5604CAEE">
        <w:rPr>
          <w:lang w:bidi="bn-IN"/>
        </w:rPr>
        <w:t>organi</w:t>
      </w:r>
      <w:r w:rsidR="006D0818">
        <w:rPr>
          <w:lang w:bidi="bn-IN"/>
        </w:rPr>
        <w:t>z</w:t>
      </w:r>
      <w:r w:rsidRPr="5604CAEE">
        <w:rPr>
          <w:lang w:bidi="bn-IN"/>
        </w:rPr>
        <w:t>ations like the Unilever Plc. is making the employees more engaged in operations management. The communication among the employees is becoming more effective as all the employees share the responsibility and accountability of specific tasks. Sharing responsibility with the team members and employees makes the management more effective and trustworthy (Cherry, Fletcher</w:t>
      </w:r>
      <w:r w:rsidR="006D0818">
        <w:rPr>
          <w:lang w:bidi="bn-IN"/>
        </w:rPr>
        <w:t>,</w:t>
      </w:r>
      <w:r w:rsidRPr="5604CAEE">
        <w:rPr>
          <w:lang w:bidi="bn-IN"/>
        </w:rPr>
        <w:t xml:space="preserve"> and O’Sullivan, 2017). Thus, EI relates to effective management and communication in each and every organi</w:t>
      </w:r>
      <w:r w:rsidR="006D0818">
        <w:rPr>
          <w:lang w:bidi="bn-IN"/>
        </w:rPr>
        <w:t>z</w:t>
      </w:r>
      <w:r w:rsidRPr="5604CAEE">
        <w:rPr>
          <w:lang w:bidi="bn-IN"/>
        </w:rPr>
        <w:t>ation.</w:t>
      </w:r>
    </w:p>
    <w:p w14:paraId="22F93615" w14:textId="77777777" w:rsidR="0032730B" w:rsidRDefault="0032730B" w:rsidP="0032730B">
      <w:pPr>
        <w:pStyle w:val="Heading3"/>
      </w:pPr>
      <w:bookmarkStart w:id="13" w:name="_Toc18023238"/>
      <w:r>
        <w:t>Non-verbal communication</w:t>
      </w:r>
      <w:bookmarkEnd w:id="13"/>
    </w:p>
    <w:p w14:paraId="22B732C9" w14:textId="4AFBEC69" w:rsidR="00241112" w:rsidRPr="00241112" w:rsidRDefault="5604CAEE" w:rsidP="00241112">
      <w:r>
        <w:t>Non-verbal communication is one of the most essential parts of effective communication in the organi</w:t>
      </w:r>
      <w:r w:rsidR="006D0818">
        <w:t>z</w:t>
      </w:r>
      <w:r>
        <w:t>ation. EI makes employees more efficient in understanding body languages, voice tone, eye contact</w:t>
      </w:r>
      <w:r w:rsidR="006D0818">
        <w:t>,</w:t>
      </w:r>
      <w:r>
        <w:t xml:space="preserve"> etc. (PositivePsychology.com, 2019). The communication becomes more efficient by using non-verbal communication. Employees need to learn to exercise and control non-verbal communication to make the tasks more efficient. Self-regulations make the employees more efficient in understanding the importance of communicating within the organi</w:t>
      </w:r>
      <w:r w:rsidR="006D0818">
        <w:t>z</w:t>
      </w:r>
      <w:r>
        <w:t xml:space="preserve">ation (trainer, 2019). Thus, non-verbal communication helps the employees of an </w:t>
      </w:r>
      <w:r w:rsidR="0056091B">
        <w:t xml:space="preserve">organization </w:t>
      </w:r>
      <w:r>
        <w:t>to make business management and communication easier.</w:t>
      </w:r>
    </w:p>
    <w:p w14:paraId="1A4D9C7D" w14:textId="6C383E87" w:rsidR="0032730B" w:rsidRDefault="00601E1C" w:rsidP="0032730B">
      <w:pPr>
        <w:pStyle w:val="Heading3"/>
      </w:pPr>
      <w:bookmarkStart w:id="14" w:name="_Toc18023239"/>
      <w:r>
        <w:t>Show humor and h</w:t>
      </w:r>
      <w:r w:rsidR="0032730B" w:rsidRPr="0032730B">
        <w:t>umility</w:t>
      </w:r>
      <w:bookmarkEnd w:id="14"/>
    </w:p>
    <w:p w14:paraId="59E899C5" w14:textId="6860FF8A" w:rsidR="002C1BE1" w:rsidRDefault="00554C55" w:rsidP="002C1BE1">
      <w:r>
        <w:t xml:space="preserve">Letting the works of one </w:t>
      </w:r>
      <w:r w:rsidR="00887EBB">
        <w:t xml:space="preserve">to speak for him/her is better than speaking him/her. </w:t>
      </w:r>
      <w:r w:rsidR="001F3A18">
        <w:t xml:space="preserve">The use of humor in any situation makes the socialization of the employees easier. </w:t>
      </w:r>
      <w:r w:rsidR="00EE24C9">
        <w:t xml:space="preserve">It also makes the management </w:t>
      </w:r>
      <w:r w:rsidR="009D6EFE">
        <w:t xml:space="preserve">effective by ensuring the </w:t>
      </w:r>
      <w:r w:rsidR="00B3054C">
        <w:t>informal environment in discussing the decisions</w:t>
      </w:r>
      <w:r w:rsidR="00096FF0">
        <w:t xml:space="preserve"> </w:t>
      </w:r>
      <w:r w:rsidR="005141D0" w:rsidRPr="005141D0">
        <w:t>(Cherry, Fletcher and O’Sullivan, 2017)</w:t>
      </w:r>
      <w:r w:rsidR="00B3054C">
        <w:t xml:space="preserve">. Showing humility toward the employees of the </w:t>
      </w:r>
      <w:r w:rsidR="008E4941">
        <w:t>organi</w:t>
      </w:r>
      <w:r w:rsidR="006D0818">
        <w:t>z</w:t>
      </w:r>
      <w:r w:rsidR="008E4941">
        <w:t>ation</w:t>
      </w:r>
      <w:r w:rsidR="00B3054C">
        <w:t xml:space="preserve"> makes the </w:t>
      </w:r>
      <w:r w:rsidR="005E2D51">
        <w:t>inter-relations between the employees more effective</w:t>
      </w:r>
      <w:r w:rsidR="00096FF0">
        <w:t xml:space="preserve"> </w:t>
      </w:r>
      <w:r w:rsidR="00B806DE" w:rsidRPr="00B806DE">
        <w:t>(Cherry, Fletcher and O’Sullivan, 2017)</w:t>
      </w:r>
      <w:r w:rsidR="005E2D51">
        <w:t xml:space="preserve">. The </w:t>
      </w:r>
      <w:r w:rsidR="009173AC">
        <w:t>relationship between employees becomes</w:t>
      </w:r>
      <w:r w:rsidR="00C1089A">
        <w:t xml:space="preserve"> based on honor and mutual respect. </w:t>
      </w:r>
      <w:r w:rsidR="00780BE5">
        <w:t xml:space="preserve">EI makes the employees more efficient in using humor and humility in </w:t>
      </w:r>
      <w:r w:rsidR="00E55226">
        <w:t xml:space="preserve">the </w:t>
      </w:r>
      <w:r w:rsidR="00780BE5">
        <w:t xml:space="preserve">workplace as it provides the basics of social skills and </w:t>
      </w:r>
      <w:r w:rsidR="007725BD">
        <w:t xml:space="preserve">self-awareness. Thus, the EI relates to business management and communication in the </w:t>
      </w:r>
      <w:r w:rsidR="008E4941">
        <w:t>organi</w:t>
      </w:r>
      <w:r w:rsidR="006D0818">
        <w:t>z</w:t>
      </w:r>
      <w:r w:rsidR="008E4941">
        <w:t>ation</w:t>
      </w:r>
      <w:r w:rsidR="007725BD">
        <w:t>s.</w:t>
      </w:r>
    </w:p>
    <w:p w14:paraId="2B6943C3" w14:textId="16B3D023" w:rsidR="00D63EFE" w:rsidRDefault="00D63EFE" w:rsidP="002C1BE1">
      <w:r>
        <w:t xml:space="preserve">The relationship between EI and effective management communication </w:t>
      </w:r>
      <w:r w:rsidR="00991357">
        <w:t>is essential for ensuring the effectiveness and efficiency</w:t>
      </w:r>
      <w:r w:rsidR="00096FF0">
        <w:t xml:space="preserve"> </w:t>
      </w:r>
      <w:r w:rsidR="00B806DE" w:rsidRPr="00B806DE">
        <w:t>(C. Allen, 2017)</w:t>
      </w:r>
      <w:r w:rsidR="00991357">
        <w:t xml:space="preserve">. Embracing emotions in the </w:t>
      </w:r>
      <w:r w:rsidR="00991357">
        <w:lastRenderedPageBreak/>
        <w:t xml:space="preserve">workplace makes the </w:t>
      </w:r>
      <w:r w:rsidR="00310338">
        <w:t xml:space="preserve">workplace more productive by providing perfect stimuli </w:t>
      </w:r>
      <w:r w:rsidR="003C256A">
        <w:t>for the employees.</w:t>
      </w:r>
      <w:r w:rsidR="002C26A6">
        <w:t xml:space="preserve"> Except for the </w:t>
      </w:r>
      <w:r w:rsidR="00157DA8">
        <w:t>relations</w:t>
      </w:r>
      <w:r w:rsidR="002C26A6">
        <w:t xml:space="preserve"> described above</w:t>
      </w:r>
      <w:r w:rsidR="00157DA8">
        <w:t xml:space="preserve">, there are some other aspects of relationships as well. Being thoughtful of needs of others, thinking twice before doing, and taking care of others </w:t>
      </w:r>
      <w:r w:rsidR="0098086E">
        <w:t xml:space="preserve">are some of them that directly or indirectly create </w:t>
      </w:r>
      <w:r w:rsidR="00E55226">
        <w:t xml:space="preserve">a </w:t>
      </w:r>
      <w:r w:rsidR="0098086E">
        <w:t xml:space="preserve">relationship with the EI and management </w:t>
      </w:r>
      <w:r w:rsidR="00194840">
        <w:t>communication</w:t>
      </w:r>
      <w:r w:rsidR="00096FF0">
        <w:t xml:space="preserve"> </w:t>
      </w:r>
      <w:r w:rsidR="000B710D" w:rsidRPr="000B710D">
        <w:t>(Cherry, Fletcher and O’Sullivan, 2017)</w:t>
      </w:r>
      <w:r w:rsidR="00194840">
        <w:t xml:space="preserve">. All these are developed through the EI which eventually helps the </w:t>
      </w:r>
      <w:r w:rsidR="008E4941">
        <w:t>organi</w:t>
      </w:r>
      <w:r w:rsidR="006D0818">
        <w:t>z</w:t>
      </w:r>
      <w:r w:rsidR="008E4941">
        <w:t>ation</w:t>
      </w:r>
      <w:r w:rsidR="00194840">
        <w:t xml:space="preserve"> to be managed efficiently and communicate effectively.</w:t>
      </w:r>
    </w:p>
    <w:p w14:paraId="45FB0818" w14:textId="77777777" w:rsidR="007725BD" w:rsidRPr="002C1BE1" w:rsidRDefault="007725BD" w:rsidP="002C1BE1"/>
    <w:p w14:paraId="049F31CB" w14:textId="77777777" w:rsidR="00E5103C" w:rsidRDefault="00E5103C">
      <w:pPr>
        <w:spacing w:line="259" w:lineRule="auto"/>
        <w:jc w:val="left"/>
        <w:rPr>
          <w:rFonts w:eastAsiaTheme="majorEastAsia" w:cstheme="majorBidi"/>
          <w:b/>
          <w:sz w:val="28"/>
          <w:szCs w:val="32"/>
        </w:rPr>
      </w:pPr>
      <w:r>
        <w:br w:type="page"/>
      </w:r>
    </w:p>
    <w:p w14:paraId="4612295D" w14:textId="77777777" w:rsidR="6EEA6841" w:rsidRDefault="2AB3D8C8" w:rsidP="2AB3D8C8">
      <w:pPr>
        <w:pStyle w:val="Heading1"/>
        <w:numPr>
          <w:ilvl w:val="0"/>
          <w:numId w:val="1"/>
        </w:numPr>
        <w:ind w:left="360"/>
      </w:pPr>
      <w:bookmarkStart w:id="15" w:name="_Toc18023240"/>
      <w:r>
        <w:lastRenderedPageBreak/>
        <w:t xml:space="preserve">Models of emotional intelligence applying to Unilever Plc. and explain the extent </w:t>
      </w:r>
      <w:r w:rsidR="009162E5">
        <w:t>of</w:t>
      </w:r>
      <w:r>
        <w:t xml:space="preserve"> meeting the development needs of the individual</w:t>
      </w:r>
      <w:bookmarkEnd w:id="15"/>
    </w:p>
    <w:p w14:paraId="2278FA1F" w14:textId="1AD710B1" w:rsidR="000F4EB7" w:rsidRDefault="5604CAEE" w:rsidP="008C6629">
      <w:r>
        <w:t>There are plenty of EI models that are used by different organi</w:t>
      </w:r>
      <w:r w:rsidR="006D0818">
        <w:t>z</w:t>
      </w:r>
      <w:r>
        <w:t>ations to ensure the individual development of the employees and managers. The EI models can be divided into three major categories such as EI model based on traits, EI model based on abilities, and mixed model of EI. The followings are the application of EI models in Unilever Plc. and application of the models in the development of employees of the organi</w:t>
      </w:r>
      <w:r w:rsidR="006D0818">
        <w:t>z</w:t>
      </w:r>
      <w:r>
        <w:t>ation.</w:t>
      </w:r>
    </w:p>
    <w:p w14:paraId="1AA0C7F6" w14:textId="77777777" w:rsidR="000F4EB7" w:rsidRDefault="000F4EB7" w:rsidP="001D3D2C">
      <w:pPr>
        <w:pStyle w:val="Heading2"/>
      </w:pPr>
      <w:bookmarkStart w:id="16" w:name="_Toc18023241"/>
      <w:r>
        <w:t>2.1 EI based on traits</w:t>
      </w:r>
      <w:bookmarkEnd w:id="16"/>
    </w:p>
    <w:p w14:paraId="52258C3D" w14:textId="059D1C65" w:rsidR="0001773E" w:rsidRPr="001B2C8A" w:rsidRDefault="5604CAEE" w:rsidP="001B2C8A">
      <w:r>
        <w:t xml:space="preserve">According to Sarkar (2017), emotional intelligence refers to the disposition of behavior and the ability to process emotional information and perceptions of others. It focuses on the framework of individuals’ personality. It helps the employees to assess the behavior and emotional information of the other employees of the organization. The trait EI is measured using self-report, Swinburne University emotional intelligence test (SUEIT), Six seconds emotional intelligence assessment, and </w:t>
      </w:r>
      <w:proofErr w:type="spellStart"/>
      <w:r>
        <w:t>Schuttle</w:t>
      </w:r>
      <w:proofErr w:type="spellEnd"/>
      <w:r>
        <w:t xml:space="preserve"> self-report emotional intelligence test (SSEIT) (Hughes and Terrell, 2012).These tests make the employees and employer understand the level of emotional intelligence available to the employees. The Unilever Plc. uses this EI to measure the level of EI among the employees of the company (Unilever global company website, 2019). Comprehensive measurement of EI helps the organization to determine the level of development requires for the employees of the organization.</w:t>
      </w:r>
    </w:p>
    <w:p w14:paraId="10357056" w14:textId="77777777" w:rsidR="001D3D2C" w:rsidRDefault="000F4EB7" w:rsidP="001D3D2C">
      <w:pPr>
        <w:pStyle w:val="Heading2"/>
      </w:pPr>
      <w:bookmarkStart w:id="17" w:name="_Toc18023242"/>
      <w:r>
        <w:t xml:space="preserve">2.2 EI based on </w:t>
      </w:r>
      <w:r w:rsidR="001D3D2C">
        <w:t>abilities</w:t>
      </w:r>
      <w:bookmarkEnd w:id="17"/>
    </w:p>
    <w:p w14:paraId="6E5CCD39" w14:textId="77777777" w:rsidR="00B46EE0" w:rsidRDefault="00B46EE0" w:rsidP="00B46EE0">
      <w:r>
        <w:t>According to Hughes and Terrell</w:t>
      </w:r>
      <w:r w:rsidR="00C34FFF">
        <w:t xml:space="preserve"> </w:t>
      </w:r>
      <w:r>
        <w:t>(</w:t>
      </w:r>
      <w:r w:rsidRPr="001C598F">
        <w:t>2012)</w:t>
      </w:r>
      <w:r>
        <w:t xml:space="preserve">, emotional intelligence based on abilities focuses on </w:t>
      </w:r>
      <w:r w:rsidR="001546EC">
        <w:t>four</w:t>
      </w:r>
      <w:r>
        <w:t xml:space="preserve"> major aspects of individuals’ emotions. </w:t>
      </w:r>
      <w:r w:rsidR="001546EC">
        <w:t xml:space="preserve">Perceiving emotions, </w:t>
      </w:r>
      <w:r w:rsidR="00EF0D51">
        <w:t>managing</w:t>
      </w:r>
      <w:r w:rsidR="001546EC">
        <w:t xml:space="preserve"> emotions, understanding emotion, and </w:t>
      </w:r>
      <w:r w:rsidR="00EF0D51">
        <w:t xml:space="preserve">facilitating </w:t>
      </w:r>
      <w:r w:rsidR="00E637B8">
        <w:t xml:space="preserve">thoughts using </w:t>
      </w:r>
      <w:r w:rsidR="001546EC">
        <w:t xml:space="preserve">emotions are the four major </w:t>
      </w:r>
      <w:r w:rsidR="0049647D">
        <w:t>ability type of emotional intelligence.</w:t>
      </w:r>
    </w:p>
    <w:p w14:paraId="53128261" w14:textId="77777777" w:rsidR="0001773E" w:rsidRDefault="0001773E" w:rsidP="0001773E">
      <w:pPr>
        <w:keepNext/>
      </w:pPr>
      <w:r>
        <w:rPr>
          <w:noProof/>
          <w:lang w:bidi="bn-IN"/>
        </w:rPr>
        <w:lastRenderedPageBreak/>
        <w:drawing>
          <wp:inline distT="0" distB="0" distL="0" distR="0" wp14:anchorId="65414E82" wp14:editId="7841040E">
            <wp:extent cx="5531956" cy="3678382"/>
            <wp:effectExtent l="0" t="0" r="0" b="0"/>
            <wp:docPr id="1" name="Picture 1" descr="Four Branch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Branch Model"/>
                    <pic:cNvPicPr>
                      <a:picLocks noChangeAspect="1" noChangeArrowheads="1"/>
                    </pic:cNvPicPr>
                  </pic:nvPicPr>
                  <pic:blipFill>
                    <a:blip r:embed="rId8"/>
                    <a:srcRect/>
                    <a:stretch>
                      <a:fillRect/>
                    </a:stretch>
                  </pic:blipFill>
                  <pic:spPr bwMode="auto">
                    <a:xfrm>
                      <a:off x="0" y="0"/>
                      <a:ext cx="5608928" cy="3729563"/>
                    </a:xfrm>
                    <a:prstGeom prst="rect">
                      <a:avLst/>
                    </a:prstGeom>
                    <a:noFill/>
                    <a:ln w="9525">
                      <a:noFill/>
                      <a:miter lim="800000"/>
                      <a:headEnd/>
                      <a:tailEnd/>
                    </a:ln>
                  </pic:spPr>
                </pic:pic>
              </a:graphicData>
            </a:graphic>
          </wp:inline>
        </w:drawing>
      </w:r>
    </w:p>
    <w:p w14:paraId="36E29E8E" w14:textId="64BD9552" w:rsidR="0001773E" w:rsidRDefault="0001773E" w:rsidP="0001773E">
      <w:pPr>
        <w:pStyle w:val="Caption"/>
      </w:pPr>
      <w:r>
        <w:t xml:space="preserve">Figure </w:t>
      </w:r>
      <w:r w:rsidR="00C364B9">
        <w:fldChar w:fldCharType="begin"/>
      </w:r>
      <w:r w:rsidR="008755F8">
        <w:instrText xml:space="preserve"> SEQ Figure \* ARABIC </w:instrText>
      </w:r>
      <w:r w:rsidR="00C364B9">
        <w:fldChar w:fldCharType="separate"/>
      </w:r>
      <w:r w:rsidR="007D3CBA">
        <w:rPr>
          <w:noProof/>
        </w:rPr>
        <w:t>1</w:t>
      </w:r>
      <w:r w:rsidR="00C364B9">
        <w:rPr>
          <w:noProof/>
        </w:rPr>
        <w:fldChar w:fldCharType="end"/>
      </w:r>
      <w:r>
        <w:t xml:space="preserve"> EI based on abilities</w:t>
      </w:r>
    </w:p>
    <w:p w14:paraId="3D5337E5" w14:textId="77777777" w:rsidR="00EF0D51" w:rsidRDefault="00EF0D51" w:rsidP="00EF0D51">
      <w:r>
        <w:t xml:space="preserve">Source: </w:t>
      </w:r>
      <w:r w:rsidRPr="00EF0D51">
        <w:t>(Sarkar, 2017)</w:t>
      </w:r>
      <w:r>
        <w:t>.</w:t>
      </w:r>
    </w:p>
    <w:p w14:paraId="6F7FB28B" w14:textId="12A53EBB" w:rsidR="00EF0D51" w:rsidRDefault="00E637B8" w:rsidP="00EF0D51">
      <w:r>
        <w:t xml:space="preserve">Perceiving emotions refers to the ability of </w:t>
      </w:r>
      <w:r w:rsidR="00E55226">
        <w:t xml:space="preserve">an </w:t>
      </w:r>
      <w:r>
        <w:t xml:space="preserve">individual to identify the emotions of </w:t>
      </w:r>
      <w:r w:rsidR="004100DF">
        <w:t xml:space="preserve">oneself and others effectively. It is all about decoding the emotions of others to use it in controlling and motivating the employees. The </w:t>
      </w:r>
      <w:r w:rsidR="00221EF1">
        <w:t>ability to understand the faces, voice, smile</w:t>
      </w:r>
      <w:r w:rsidR="006D0818">
        <w:t>,</w:t>
      </w:r>
      <w:r w:rsidR="00221EF1">
        <w:t xml:space="preserve"> etc. is the main task of perceiving the emotions of others</w:t>
      </w:r>
      <w:r w:rsidR="00404001">
        <w:t xml:space="preserve"> (Sarkar, </w:t>
      </w:r>
      <w:r w:rsidR="00404001" w:rsidRPr="00174EF6">
        <w:t>2017)</w:t>
      </w:r>
      <w:r w:rsidR="00221EF1">
        <w:t xml:space="preserve">. The Unilever Plc. </w:t>
      </w:r>
      <w:r w:rsidR="00ED3BA6">
        <w:t>seeks</w:t>
      </w:r>
      <w:r w:rsidR="00221EF1">
        <w:t xml:space="preserve"> this ability from the employees of the organization so that the </w:t>
      </w:r>
      <w:r w:rsidR="00ED3BA6">
        <w:t>socialization and cultural fit of the organization become stronger. The development needs of the individual can also be determined using the ability to per</w:t>
      </w:r>
      <w:r w:rsidR="00A62E7E">
        <w:t>ceive the emotions of others.</w:t>
      </w:r>
    </w:p>
    <w:p w14:paraId="7DF5236D" w14:textId="0B32A30D" w:rsidR="006C7488" w:rsidRDefault="00A839D1" w:rsidP="00EF0D51">
      <w:r>
        <w:t xml:space="preserve">Facilitating thoughts using emotions means analyzing emotions after perceiving it. It focuses on the possible implications of </w:t>
      </w:r>
      <w:r w:rsidR="00222960">
        <w:t>the information of emotions</w:t>
      </w:r>
      <w:r w:rsidR="00D7055C">
        <w:t xml:space="preserve">. The employees of organizations </w:t>
      </w:r>
      <w:r w:rsidR="00D7055C" w:rsidRPr="00D7055C">
        <w:t>incorporat</w:t>
      </w:r>
      <w:r w:rsidR="00D7055C">
        <w:t>e th</w:t>
      </w:r>
      <w:r w:rsidR="00E55226">
        <w:t>is</w:t>
      </w:r>
      <w:r w:rsidR="00D7055C">
        <w:t xml:space="preserve"> information </w:t>
      </w:r>
      <w:r w:rsidR="00D7055C" w:rsidRPr="00D7055C">
        <w:t xml:space="preserve">into </w:t>
      </w:r>
      <w:r w:rsidR="00D7055C">
        <w:t>their</w:t>
      </w:r>
      <w:r w:rsidR="00D7055C" w:rsidRPr="00D7055C">
        <w:t xml:space="preserve"> higher-level cognitive functions for decision-making, </w:t>
      </w:r>
      <w:r w:rsidR="00D7055C">
        <w:t xml:space="preserve">considering perceptions of others, </w:t>
      </w:r>
      <w:r w:rsidR="00A90BF4">
        <w:t>and problem-solving</w:t>
      </w:r>
      <w:r w:rsidR="00C34FFF">
        <w:t xml:space="preserve"> </w:t>
      </w:r>
      <w:r w:rsidR="00404001" w:rsidRPr="001C598F">
        <w:t>(Hughes and Terrell, 2012)</w:t>
      </w:r>
      <w:r w:rsidR="00A90BF4">
        <w:t>.</w:t>
      </w:r>
      <w:r w:rsidR="00F534C3">
        <w:t xml:space="preserve"> Organizations like Unilever Plc. can use </w:t>
      </w:r>
      <w:r w:rsidR="00D20A0F">
        <w:t>these cognitive functions</w:t>
      </w:r>
      <w:r w:rsidR="00F534C3">
        <w:t xml:space="preserve"> for more informed and efficient deci</w:t>
      </w:r>
      <w:r w:rsidR="00D27C18">
        <w:t>si</w:t>
      </w:r>
      <w:r w:rsidR="00F534C3">
        <w:t>on-making in the long term</w:t>
      </w:r>
      <w:r w:rsidR="00C34FFF">
        <w:t xml:space="preserve"> </w:t>
      </w:r>
      <w:r w:rsidR="00B7454E" w:rsidRPr="001C598F">
        <w:t>(Unilever global company website, 2019)</w:t>
      </w:r>
      <w:r w:rsidR="00F534C3">
        <w:t>.</w:t>
      </w:r>
      <w:r w:rsidR="00D20A0F">
        <w:t xml:space="preserve"> It </w:t>
      </w:r>
      <w:r w:rsidR="00D04A6E">
        <w:t>will</w:t>
      </w:r>
      <w:r w:rsidR="0056091B">
        <w:t xml:space="preserve"> </w:t>
      </w:r>
      <w:r w:rsidR="00963B96">
        <w:t>facilities</w:t>
      </w:r>
      <w:r w:rsidR="00D20A0F">
        <w:t xml:space="preserve"> the organizations to maintain sustainability and success in the long run through effective decision making in critical situations.</w:t>
      </w:r>
    </w:p>
    <w:p w14:paraId="41446F2E" w14:textId="27A22654" w:rsidR="00CC614A" w:rsidRDefault="5604CAEE" w:rsidP="00EF0D51">
      <w:r>
        <w:lastRenderedPageBreak/>
        <w:t xml:space="preserve">The third stage of emotional abilities is the understanding of emotions. It focuses on the relations of emotions of one another, change of emotions over time-based on situations, and predictability of others’ emotions (Sarkar, 2017). It is essential for organizational communication. Unilever Plc. can use the ability </w:t>
      </w:r>
      <w:r w:rsidR="006D0818">
        <w:t>to understand</w:t>
      </w:r>
      <w:r>
        <w:t xml:space="preserve"> the emotions of the employees to ensure effective communication in the organization. It will also be used by the management to determine the level of training and development required by the individuals (Unilever global company website, 2019). Employees with </w:t>
      </w:r>
      <w:r w:rsidR="0056091B">
        <w:t xml:space="preserve">a </w:t>
      </w:r>
      <w:r>
        <w:t>high level</w:t>
      </w:r>
      <w:r w:rsidR="0056091B">
        <w:t xml:space="preserve"> </w:t>
      </w:r>
      <w:r>
        <w:t>of emotions management skills require lower personal and social skills training.</w:t>
      </w:r>
    </w:p>
    <w:p w14:paraId="0C3CB0E8" w14:textId="4835B567" w:rsidR="00535513" w:rsidRDefault="5604CAEE" w:rsidP="00EF0D51">
      <w:r>
        <w:t>The last stage of the emotional intelligence model based on ability is managing own and others’ emotions. It focuses on handling the emotions of others’ effectively. Emotional intelligence helps the employees of the organization to manage people effectively (Hughes and Terrell, 2012). Emotions management makes stressful deadlines easier for employees and organizations.</w:t>
      </w:r>
    </w:p>
    <w:p w14:paraId="10C54A51" w14:textId="77777777" w:rsidR="00833E36" w:rsidRPr="00EF0D51" w:rsidRDefault="00833E36" w:rsidP="0055779B">
      <w:r>
        <w:t>Application of EI based on abilities</w:t>
      </w:r>
      <w:r w:rsidR="00C17C78">
        <w:t xml:space="preserve"> can be very effective for organizations like the Unilever Plc. because it ensures the ability of the employees </w:t>
      </w:r>
      <w:r w:rsidR="003F1959">
        <w:t>to understand and use the emotio</w:t>
      </w:r>
      <w:r w:rsidR="0055779B">
        <w:t>ns in working places</w:t>
      </w:r>
      <w:r w:rsidR="003F1959">
        <w:t>.</w:t>
      </w:r>
    </w:p>
    <w:p w14:paraId="6F7F82BF" w14:textId="77777777" w:rsidR="005A5173" w:rsidRDefault="001D3D2C" w:rsidP="005A5173">
      <w:pPr>
        <w:pStyle w:val="Heading2"/>
      </w:pPr>
      <w:bookmarkStart w:id="18" w:name="_Toc18023243"/>
      <w:r>
        <w:t>2.3 Mixed model</w:t>
      </w:r>
      <w:r w:rsidR="004215B2">
        <w:t>s</w:t>
      </w:r>
      <w:r>
        <w:t xml:space="preserve"> of EI</w:t>
      </w:r>
      <w:bookmarkEnd w:id="18"/>
    </w:p>
    <w:p w14:paraId="3B2D941E" w14:textId="73A36CC3" w:rsidR="005A5173" w:rsidRDefault="0055779B" w:rsidP="00903600">
      <w:r>
        <w:t xml:space="preserve">The mixed models of emotional intelligence include </w:t>
      </w:r>
      <w:r w:rsidR="005A5173">
        <w:t>emotional competencies</w:t>
      </w:r>
      <w:r w:rsidR="00DE5A5B" w:rsidRPr="00DE5A5B">
        <w:t xml:space="preserve"> model</w:t>
      </w:r>
      <w:r w:rsidR="005A5173">
        <w:t xml:space="preserve"> also known as Goleman </w:t>
      </w:r>
      <w:r w:rsidR="00903600">
        <w:t>m</w:t>
      </w:r>
      <w:r w:rsidR="005A5173">
        <w:t>odel</w:t>
      </w:r>
      <w:r w:rsidR="00DE5A5B">
        <w:t xml:space="preserve"> and </w:t>
      </w:r>
      <w:r w:rsidR="005A5173">
        <w:t xml:space="preserve">Bar-on model also known as </w:t>
      </w:r>
      <w:r w:rsidR="005A5173" w:rsidRPr="005A5173">
        <w:t>emotional-social intelligence (ESI)</w:t>
      </w:r>
      <w:r w:rsidR="008E1F53">
        <w:t xml:space="preserve"> </w:t>
      </w:r>
      <w:r w:rsidR="00404001" w:rsidRPr="001C598F">
        <w:t>(Hughes and Terrell, 2012)</w:t>
      </w:r>
      <w:r w:rsidR="00903600">
        <w:t>. Both of these models are applicable to large organizations like the Unilever Plc.</w:t>
      </w:r>
      <w:r w:rsidR="0056091B">
        <w:t xml:space="preserve"> </w:t>
      </w:r>
      <w:r w:rsidR="00E34C51">
        <w:t xml:space="preserve">The followings are </w:t>
      </w:r>
      <w:r w:rsidR="00CA2256">
        <w:t xml:space="preserve">the </w:t>
      </w:r>
      <w:r w:rsidR="00E34C51">
        <w:t xml:space="preserve">application of these two models in </w:t>
      </w:r>
      <w:r w:rsidR="005B5B71">
        <w:t xml:space="preserve">Unilever Plc. and meeting </w:t>
      </w:r>
      <w:r w:rsidR="00BA50E0">
        <w:t xml:space="preserve">the </w:t>
      </w:r>
      <w:r w:rsidR="005B5B71">
        <w:t>development needs of individuals of the organization.</w:t>
      </w:r>
    </w:p>
    <w:p w14:paraId="08D53CA9" w14:textId="77777777" w:rsidR="00BE0F9C" w:rsidRPr="00AB1816" w:rsidRDefault="00A5483C" w:rsidP="00AB1816">
      <w:pPr>
        <w:pStyle w:val="Heading3"/>
      </w:pPr>
      <w:bookmarkStart w:id="19" w:name="_Toc18023244"/>
      <w:r w:rsidRPr="00AB1816">
        <w:t>Goleman model</w:t>
      </w:r>
      <w:bookmarkEnd w:id="19"/>
    </w:p>
    <w:p w14:paraId="7277B72A" w14:textId="5EA99B04" w:rsidR="00074ECA" w:rsidRDefault="00695EDB" w:rsidP="00074ECA">
      <w:r w:rsidRPr="00695EDB">
        <w:t xml:space="preserve">Daniel Goleman </w:t>
      </w:r>
      <w:r>
        <w:t xml:space="preserve">introduced a model of emotional intelligence </w:t>
      </w:r>
      <w:r w:rsidR="003744AD">
        <w:t>known as emotional competencies model. It depicts the EI</w:t>
      </w:r>
      <w:r w:rsidRPr="00695EDB">
        <w:t xml:space="preserve"> as</w:t>
      </w:r>
      <w:r w:rsidR="003744AD">
        <w:t xml:space="preserve"> personal competencies</w:t>
      </w:r>
      <w:r w:rsidR="005E0ED9">
        <w:t xml:space="preserve"> and skills</w:t>
      </w:r>
      <w:r w:rsidRPr="00695EDB">
        <w:t xml:space="preserve">. </w:t>
      </w:r>
      <w:r w:rsidR="00937C3C">
        <w:t xml:space="preserve">This model focuses on </w:t>
      </w:r>
      <w:r w:rsidR="00E55226">
        <w:t>the 360-degree</w:t>
      </w:r>
      <w:r w:rsidR="00991DD4">
        <w:t xml:space="preserve"> feedback model to assess the performance of the management</w:t>
      </w:r>
      <w:r w:rsidR="002C0FFA">
        <w:t xml:space="preserve"> </w:t>
      </w:r>
      <w:r w:rsidR="00167E76">
        <w:t xml:space="preserve">(Sarkar, </w:t>
      </w:r>
      <w:r w:rsidR="00167E76" w:rsidRPr="00174EF6">
        <w:t>2017)</w:t>
      </w:r>
      <w:r w:rsidR="00991DD4">
        <w:t xml:space="preserve">. It also makes the proper uses of emotional intelligence in organizations. The Unilever Plc. uses this model of </w:t>
      </w:r>
      <w:r w:rsidR="005812D3">
        <w:t xml:space="preserve">EI to ensure workplace harmony and </w:t>
      </w:r>
      <w:r w:rsidR="00AB1816">
        <w:t>efficient leadership</w:t>
      </w:r>
      <w:r w:rsidR="00A07304">
        <w:t xml:space="preserve"> </w:t>
      </w:r>
      <w:r w:rsidR="00B7454E" w:rsidRPr="001C598F">
        <w:t>(Unilever global company website, 2019)</w:t>
      </w:r>
      <w:r w:rsidR="00AB1816">
        <w:t xml:space="preserve">. </w:t>
      </w:r>
      <w:r w:rsidR="009D6B3C">
        <w:t xml:space="preserve"> This model has divided the aspects between self and society versus recognition and regulation</w:t>
      </w:r>
      <w:r w:rsidR="00412895">
        <w:t>.</w:t>
      </w:r>
      <w:r w:rsidR="0056091B">
        <w:t xml:space="preserve"> </w:t>
      </w:r>
      <w:r w:rsidR="00AB1816">
        <w:t xml:space="preserve">The main four stages of Goleman model are </w:t>
      </w:r>
      <w:r w:rsidR="000B37F2">
        <w:t>self-awareness, social-awareness, relationship management, and self-</w:t>
      </w:r>
      <w:r w:rsidR="00C00CA8">
        <w:t>management</w:t>
      </w:r>
      <w:r w:rsidR="000B37F2">
        <w:t xml:space="preserve">. </w:t>
      </w:r>
    </w:p>
    <w:p w14:paraId="62486C05" w14:textId="77777777" w:rsidR="00272051" w:rsidRDefault="00991DD4" w:rsidP="00272051">
      <w:pPr>
        <w:keepNext/>
      </w:pPr>
      <w:r>
        <w:rPr>
          <w:noProof/>
          <w:lang w:bidi="bn-IN"/>
        </w:rPr>
        <w:lastRenderedPageBreak/>
        <w:drawing>
          <wp:inline distT="0" distB="0" distL="0" distR="0" wp14:anchorId="4673902B" wp14:editId="2D6A0563">
            <wp:extent cx="5555673" cy="5372680"/>
            <wp:effectExtent l="0" t="0" r="0" b="0"/>
            <wp:docPr id="4" name="Picture 4" descr="Image result for emotional competencies (Golema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emotional competencies (Goleman) model"/>
                    <pic:cNvPicPr>
                      <a:picLocks noChangeAspect="1" noChangeArrowheads="1"/>
                    </pic:cNvPicPr>
                  </pic:nvPicPr>
                  <pic:blipFill>
                    <a:blip r:embed="rId9"/>
                    <a:srcRect/>
                    <a:stretch>
                      <a:fillRect/>
                    </a:stretch>
                  </pic:blipFill>
                  <pic:spPr bwMode="auto">
                    <a:xfrm>
                      <a:off x="0" y="0"/>
                      <a:ext cx="5611074" cy="5426256"/>
                    </a:xfrm>
                    <a:prstGeom prst="rect">
                      <a:avLst/>
                    </a:prstGeom>
                    <a:noFill/>
                    <a:ln w="9525">
                      <a:noFill/>
                      <a:miter lim="800000"/>
                      <a:headEnd/>
                      <a:tailEnd/>
                    </a:ln>
                  </pic:spPr>
                </pic:pic>
              </a:graphicData>
            </a:graphic>
          </wp:inline>
        </w:drawing>
      </w:r>
    </w:p>
    <w:p w14:paraId="46B97706" w14:textId="63D62F22" w:rsidR="00991DD4" w:rsidRDefault="00272051" w:rsidP="00272051">
      <w:pPr>
        <w:pStyle w:val="Caption"/>
      </w:pPr>
      <w:r>
        <w:t xml:space="preserve">Figure </w:t>
      </w:r>
      <w:r w:rsidR="00C364B9">
        <w:fldChar w:fldCharType="begin"/>
      </w:r>
      <w:r w:rsidR="008755F8">
        <w:instrText xml:space="preserve"> SEQ Figure \* ARABIC </w:instrText>
      </w:r>
      <w:r w:rsidR="00C364B9">
        <w:fldChar w:fldCharType="separate"/>
      </w:r>
      <w:r w:rsidR="007D3CBA">
        <w:rPr>
          <w:noProof/>
        </w:rPr>
        <w:t>2</w:t>
      </w:r>
      <w:r w:rsidR="00C364B9">
        <w:rPr>
          <w:noProof/>
        </w:rPr>
        <w:fldChar w:fldCharType="end"/>
      </w:r>
      <w:r>
        <w:t xml:space="preserve"> Goleman Model of EI</w:t>
      </w:r>
    </w:p>
    <w:p w14:paraId="6297AC8C" w14:textId="77777777" w:rsidR="00272051" w:rsidRDefault="00272051" w:rsidP="00272051">
      <w:r>
        <w:t xml:space="preserve">Source: </w:t>
      </w:r>
      <w:r w:rsidR="00077F5F" w:rsidRPr="00077F5F">
        <w:t>(PositivePsychology.com, 2019).</w:t>
      </w:r>
    </w:p>
    <w:p w14:paraId="51964483" w14:textId="62C03E02" w:rsidR="00077F5F" w:rsidRDefault="00412895" w:rsidP="00272051">
      <w:r>
        <w:t>Self-awareness is the first stage of the Gol</w:t>
      </w:r>
      <w:r w:rsidR="00F26851">
        <w:t>e</w:t>
      </w:r>
      <w:r>
        <w:t>man model</w:t>
      </w:r>
      <w:r w:rsidR="007C6C2D">
        <w:t xml:space="preserve"> of</w:t>
      </w:r>
      <w:r>
        <w:t xml:space="preserve"> emotional </w:t>
      </w:r>
      <w:r w:rsidR="00F26851">
        <w:t>intelligence. It states the recognition of self</w:t>
      </w:r>
      <w:r w:rsidR="003569C8">
        <w:t xml:space="preserve"> through emotional self-awareness</w:t>
      </w:r>
      <w:r w:rsidR="000D79F9">
        <w:t xml:space="preserve">, accurate </w:t>
      </w:r>
      <w:r w:rsidR="00D76EA2">
        <w:t>self-assessment</w:t>
      </w:r>
      <w:r w:rsidR="000D79F9">
        <w:t xml:space="preserve">, and </w:t>
      </w:r>
      <w:r w:rsidR="00D76EA2">
        <w:t>self-confidence</w:t>
      </w:r>
      <w:r w:rsidR="000D79F9">
        <w:t xml:space="preserve">. </w:t>
      </w:r>
      <w:r w:rsidR="00D76EA2">
        <w:t xml:space="preserve">It helps the employees of the organization to </w:t>
      </w:r>
      <w:r w:rsidR="00C2457A">
        <w:t>recognize</w:t>
      </w:r>
      <w:r w:rsidR="00D76EA2">
        <w:t xml:space="preserve"> the </w:t>
      </w:r>
      <w:r w:rsidR="00C2457A">
        <w:t xml:space="preserve">emotions of others and control </w:t>
      </w:r>
      <w:r w:rsidR="00BA50E0">
        <w:t>the</w:t>
      </w:r>
      <w:r w:rsidR="00C2457A">
        <w:t xml:space="preserve"> emotions of self</w:t>
      </w:r>
      <w:r w:rsidR="0051468E">
        <w:t xml:space="preserve"> </w:t>
      </w:r>
      <w:r w:rsidR="0051468E" w:rsidRPr="001C598F">
        <w:t>(Hughes and Terrell, 2012)</w:t>
      </w:r>
      <w:r w:rsidR="00C2457A">
        <w:t>. Th</w:t>
      </w:r>
      <w:r w:rsidR="00BA50E0">
        <w:t>is</w:t>
      </w:r>
      <w:r w:rsidR="00C2457A">
        <w:t xml:space="preserve"> ability helps them to be more effective in the long run.</w:t>
      </w:r>
      <w:r w:rsidR="00BA50E0">
        <w:t xml:space="preserve"> Unilever Plc. uses this model for ensuring the best performance from the employees of the company. It is also integrated with the </w:t>
      </w:r>
      <w:r w:rsidR="00A67652">
        <w:t>training and development program of the company so that employees can use their self-assessment to further development of the skills and knowledge and become a meaningful human resource for the organization</w:t>
      </w:r>
      <w:r w:rsidR="00E93F53">
        <w:t xml:space="preserve"> </w:t>
      </w:r>
      <w:r w:rsidR="00E93F53" w:rsidRPr="00E93F53">
        <w:t>(Roberts et al., 2017)</w:t>
      </w:r>
      <w:r w:rsidR="00A67652">
        <w:t xml:space="preserve">. </w:t>
      </w:r>
      <w:r w:rsidR="00CC0C38">
        <w:t xml:space="preserve">So, it can easily be understood that self-awareness increases the self-confidence and help to ensure </w:t>
      </w:r>
      <w:r w:rsidR="00D01F8B">
        <w:t xml:space="preserve">the </w:t>
      </w:r>
      <w:r w:rsidR="00CC0C38">
        <w:t>development needs of oneself.</w:t>
      </w:r>
    </w:p>
    <w:p w14:paraId="699F91C8" w14:textId="68645A15" w:rsidR="000C47EA" w:rsidRDefault="000B7C10" w:rsidP="00272051">
      <w:r>
        <w:lastRenderedPageBreak/>
        <w:t>Social-awareness falls under the social recognition segment of the Goleman model of EI. It focuses on the</w:t>
      </w:r>
      <w:r w:rsidR="000C4FE5">
        <w:t xml:space="preserve"> social empathy, social awareness, and service orientation of the employees. it is the mo</w:t>
      </w:r>
      <w:r w:rsidR="00A80296">
        <w:t>s</w:t>
      </w:r>
      <w:r w:rsidR="000C4FE5">
        <w:t>t crucial part for the</w:t>
      </w:r>
      <w:r w:rsidR="0056091B">
        <w:t xml:space="preserve"> </w:t>
      </w:r>
      <w:r w:rsidR="000C4FE5">
        <w:t>lea</w:t>
      </w:r>
      <w:r w:rsidR="00611AF2">
        <w:t>de</w:t>
      </w:r>
      <w:r w:rsidR="000C4FE5">
        <w:t xml:space="preserve">rs and managers of an organization because it provides the emotional understanding of others </w:t>
      </w:r>
      <w:r w:rsidR="001653E9">
        <w:t>and social skills through this step of the model</w:t>
      </w:r>
      <w:r w:rsidR="00E93F53">
        <w:t xml:space="preserve"> </w:t>
      </w:r>
      <w:r w:rsidR="00E93F53" w:rsidRPr="00E93F53">
        <w:t>(Roberts et al., 2017)</w:t>
      </w:r>
      <w:r w:rsidR="001653E9">
        <w:t>.</w:t>
      </w:r>
      <w:r w:rsidR="00611AF2">
        <w:t xml:space="preserve"> Most of the organization requires people who have </w:t>
      </w:r>
      <w:r w:rsidR="002E046E">
        <w:t>higher</w:t>
      </w:r>
      <w:r w:rsidR="00611AF2">
        <w:t xml:space="preserve"> social awareness to ensure that the tasks of the organization are b</w:t>
      </w:r>
      <w:r w:rsidR="002E046E">
        <w:t>e</w:t>
      </w:r>
      <w:r w:rsidR="00611AF2">
        <w:t>ing done correctly.</w:t>
      </w:r>
      <w:r w:rsidR="002E046E">
        <w:t xml:space="preserve"> </w:t>
      </w:r>
      <w:r w:rsidR="00A07304">
        <w:t>Employees of Unilever Plc. require</w:t>
      </w:r>
      <w:r w:rsidR="002E046E">
        <w:t xml:space="preserve"> the understanding of the </w:t>
      </w:r>
      <w:r w:rsidR="00DA5C9A">
        <w:t>social</w:t>
      </w:r>
      <w:r w:rsidR="004D4568">
        <w:t xml:space="preserve"> skills to </w:t>
      </w:r>
      <w:r w:rsidR="00DA5C9A">
        <w:t>perform</w:t>
      </w:r>
      <w:r w:rsidR="004D4568">
        <w:t xml:space="preserve"> the tasks. Social skills </w:t>
      </w:r>
      <w:r w:rsidR="00DA5C9A">
        <w:t>make</w:t>
      </w:r>
      <w:r w:rsidR="004D4568">
        <w:t xml:space="preserve"> employees more productive in the organization</w:t>
      </w:r>
      <w:r w:rsidR="00822942">
        <w:t xml:space="preserve"> </w:t>
      </w:r>
      <w:r w:rsidR="00822942" w:rsidRPr="001C598F">
        <w:t>(Unilever global company website, 2019)</w:t>
      </w:r>
      <w:r w:rsidR="004D4568">
        <w:t>.</w:t>
      </w:r>
    </w:p>
    <w:p w14:paraId="5B07BFAA" w14:textId="3B7EDD14" w:rsidR="006A7233" w:rsidRDefault="006A7233" w:rsidP="00272051">
      <w:r>
        <w:t xml:space="preserve">The third stage of the model is to ensure the self-management </w:t>
      </w:r>
      <w:r w:rsidR="00C76434">
        <w:t xml:space="preserve">of the employees and management of the organization. It considers the </w:t>
      </w:r>
      <w:r w:rsidR="00AB4DE9">
        <w:t xml:space="preserve">self-control, </w:t>
      </w:r>
      <w:r w:rsidR="001B0199">
        <w:t>transparency, adaptability, and initiative. It ensures the self</w:t>
      </w:r>
      <w:r w:rsidR="00840250">
        <w:t>-</w:t>
      </w:r>
      <w:r w:rsidR="001B0199">
        <w:t xml:space="preserve">regulation of the employees. </w:t>
      </w:r>
      <w:r w:rsidR="00840250">
        <w:t xml:space="preserve">This stage helps employees to control and use the </w:t>
      </w:r>
      <w:r w:rsidR="0071682C">
        <w:t>self-potential in ensuring effective communication</w:t>
      </w:r>
      <w:r w:rsidR="005F5D42">
        <w:t xml:space="preserve">. It makes the employees more productive through </w:t>
      </w:r>
      <w:r w:rsidR="00371E03">
        <w:t>enabling</w:t>
      </w:r>
      <w:r w:rsidR="005F5D42">
        <w:t xml:space="preserve"> the self-motivation. </w:t>
      </w:r>
      <w:r w:rsidR="00371E03">
        <w:t xml:space="preserve">Thus, </w:t>
      </w:r>
      <w:r w:rsidR="001B22F4">
        <w:t xml:space="preserve">self-management ensures the personal and professional development of </w:t>
      </w:r>
      <w:r w:rsidR="00F957A7">
        <w:t xml:space="preserve">the </w:t>
      </w:r>
      <w:r w:rsidR="001B22F4">
        <w:t>individual which in turn benefits the organization as well.</w:t>
      </w:r>
      <w:r w:rsidR="00371E03">
        <w:t xml:space="preserve"> </w:t>
      </w:r>
    </w:p>
    <w:p w14:paraId="3878583C" w14:textId="3F306B0C" w:rsidR="00D01F8B" w:rsidRDefault="006A7233" w:rsidP="00272051">
      <w:r>
        <w:t>The last stage</w:t>
      </w:r>
      <w:r w:rsidR="000C47EA">
        <w:t xml:space="preserve"> of the model is to ensure relationship management in an organization. It depicts the relationship </w:t>
      </w:r>
      <w:r w:rsidR="00EC14A4">
        <w:t>in developing others,</w:t>
      </w:r>
      <w:r w:rsidR="00A07304">
        <w:t xml:space="preserve"> </w:t>
      </w:r>
      <w:r w:rsidR="00EC14A4">
        <w:t xml:space="preserve">inspiring leadership, initiate and execute change, </w:t>
      </w:r>
      <w:r w:rsidR="00714638">
        <w:t>conflict management, and teamwork</w:t>
      </w:r>
      <w:r w:rsidR="00E93F53">
        <w:t xml:space="preserve"> </w:t>
      </w:r>
      <w:r w:rsidR="00E93F53" w:rsidRPr="00E93F53">
        <w:t>(Roberts et al., 2017)</w:t>
      </w:r>
      <w:r w:rsidR="00714638">
        <w:t>.</w:t>
      </w:r>
      <w:r w:rsidR="00E23F16">
        <w:t xml:space="preserve"> </w:t>
      </w:r>
      <w:r w:rsidR="009C7E86">
        <w:t>Effective communication among the</w:t>
      </w:r>
      <w:r w:rsidR="00E23F16">
        <w:t xml:space="preserve"> employees and management become easier through relationship management. It is one of the most essential elements </w:t>
      </w:r>
      <w:r w:rsidR="0056091B">
        <w:t>of</w:t>
      </w:r>
      <w:r w:rsidR="00E23F16">
        <w:t xml:space="preserve"> organizational success. That is why this model is preferred by the organizations</w:t>
      </w:r>
      <w:r w:rsidR="00DB3325">
        <w:t xml:space="preserve">. Unilever Plc. also focuses on the </w:t>
      </w:r>
      <w:r w:rsidR="002C0FFA">
        <w:t xml:space="preserve">relationship management of the organization through the use of the </w:t>
      </w:r>
      <w:r w:rsidR="002C0FFA" w:rsidRPr="00AB1816">
        <w:t>Goleman model</w:t>
      </w:r>
      <w:r w:rsidR="00822942">
        <w:t xml:space="preserve"> </w:t>
      </w:r>
      <w:r w:rsidR="00822942" w:rsidRPr="001C598F">
        <w:t>(Unilever global company website, 2019)</w:t>
      </w:r>
      <w:r w:rsidR="002C0FFA">
        <w:t>.</w:t>
      </w:r>
    </w:p>
    <w:p w14:paraId="712D461B" w14:textId="762027CD" w:rsidR="008C6629" w:rsidRDefault="5604CAEE" w:rsidP="5ADAE6CC">
      <w:pPr>
        <w:pStyle w:val="Heading3"/>
      </w:pPr>
      <w:bookmarkStart w:id="20" w:name="_Toc18023245"/>
      <w:r>
        <w:t>Bar-on model</w:t>
      </w:r>
      <w:bookmarkEnd w:id="20"/>
    </w:p>
    <w:p w14:paraId="4AA3E3C0" w14:textId="33A4E1BA" w:rsidR="00BA13F2" w:rsidRDefault="00D52042" w:rsidP="00BA13F2">
      <w:r>
        <w:t xml:space="preserve">The bar-on model </w:t>
      </w:r>
      <w:r w:rsidR="00D83A23">
        <w:t xml:space="preserve">is developed by </w:t>
      </w:r>
      <w:r w:rsidR="00D83A23" w:rsidRPr="00D83A23">
        <w:t>Israeli psychologist Reuven Bar-</w:t>
      </w:r>
      <w:r w:rsidR="008D0753" w:rsidRPr="00D83A23">
        <w:t>On</w:t>
      </w:r>
      <w:r w:rsidR="008D0753">
        <w:t>. This model is also known as the Emotional Social Intelligence model. It deals with the two perspective</w:t>
      </w:r>
      <w:r w:rsidR="00F957A7">
        <w:t>s</w:t>
      </w:r>
      <w:r w:rsidR="008D0753">
        <w:t xml:space="preserve"> of EI</w:t>
      </w:r>
      <w:r w:rsidR="00A47F10">
        <w:t xml:space="preserve"> i</w:t>
      </w:r>
      <w:r w:rsidR="008D0753">
        <w:t>nterpersonal and intrapersonal</w:t>
      </w:r>
      <w:r w:rsidR="00456DD1">
        <w:t xml:space="preserve"> </w:t>
      </w:r>
      <w:r w:rsidR="00456DD1" w:rsidRPr="00456DD1">
        <w:t>(Arsenio, 2014)</w:t>
      </w:r>
      <w:r w:rsidR="00A47F10">
        <w:t xml:space="preserve">. Inter-personal aspects of the model </w:t>
      </w:r>
      <w:r w:rsidR="00A43D18">
        <w:t>consider</w:t>
      </w:r>
      <w:r w:rsidR="00A47F10">
        <w:t xml:space="preserve"> the interpersonal relationship of </w:t>
      </w:r>
      <w:r w:rsidR="001669E8">
        <w:t xml:space="preserve">the </w:t>
      </w:r>
      <w:r w:rsidR="00A47F10">
        <w:t xml:space="preserve">individual to ensure the socialization in the workplace. It also considers the empathy and </w:t>
      </w:r>
      <w:r w:rsidR="00A43D18">
        <w:t>social responsibilities of the employees</w:t>
      </w:r>
      <w:r w:rsidR="00456DD1">
        <w:t xml:space="preserve"> </w:t>
      </w:r>
      <w:r w:rsidR="00456DD1" w:rsidRPr="0051468E">
        <w:t>(Roberts et al., 2017)</w:t>
      </w:r>
      <w:r w:rsidR="00A43D18">
        <w:t xml:space="preserve">. Intrapersonal perspective depicts the self-awareness, actualization, </w:t>
      </w:r>
      <w:r w:rsidR="00511370">
        <w:t>assertiveness</w:t>
      </w:r>
      <w:r w:rsidR="006D0818">
        <w:t>,</w:t>
      </w:r>
      <w:r w:rsidR="00511370">
        <w:t xml:space="preserve"> and </w:t>
      </w:r>
      <w:r w:rsidR="00511370">
        <w:lastRenderedPageBreak/>
        <w:t>independence. Like the Goleman model</w:t>
      </w:r>
      <w:r w:rsidR="008434CB">
        <w:t>,</w:t>
      </w:r>
      <w:r w:rsidR="00511370">
        <w:t xml:space="preserve"> this model also ensures the incorporation of the individual social skills to determine the emotional changes of others in decision making.</w:t>
      </w:r>
      <w:r w:rsidR="00A47F10">
        <w:t xml:space="preserve">      </w:t>
      </w:r>
    </w:p>
    <w:p w14:paraId="19DA86A5" w14:textId="77777777" w:rsidR="007D3CBA" w:rsidRDefault="00D52042" w:rsidP="007D3CBA">
      <w:pPr>
        <w:keepNext/>
      </w:pPr>
      <w:r>
        <w:rPr>
          <w:noProof/>
        </w:rPr>
        <w:drawing>
          <wp:inline distT="0" distB="0" distL="0" distR="0" wp14:anchorId="4A3C5648" wp14:editId="21C6983F">
            <wp:extent cx="5733613" cy="2992582"/>
            <wp:effectExtent l="0" t="0" r="0" b="0"/>
            <wp:docPr id="2" name="Picture 2" descr="Image result for bar-on model of emotional-soci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r-on model of emotional-social intellig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99798" cy="3027126"/>
                    </a:xfrm>
                    <a:prstGeom prst="rect">
                      <a:avLst/>
                    </a:prstGeom>
                    <a:noFill/>
                    <a:ln>
                      <a:noFill/>
                    </a:ln>
                  </pic:spPr>
                </pic:pic>
              </a:graphicData>
            </a:graphic>
          </wp:inline>
        </w:drawing>
      </w:r>
    </w:p>
    <w:p w14:paraId="3EFDE5F2" w14:textId="559377CB" w:rsidR="00D52042" w:rsidRDefault="007D3CBA" w:rsidP="007D3CBA">
      <w:pPr>
        <w:pStyle w:val="Caption"/>
      </w:pPr>
      <w:r>
        <w:t xml:space="preserve">Figure </w:t>
      </w:r>
      <w:fldSimple w:instr=" SEQ Figure \* ARABIC ">
        <w:r>
          <w:rPr>
            <w:noProof/>
          </w:rPr>
          <w:t>3</w:t>
        </w:r>
      </w:fldSimple>
      <w:r>
        <w:t xml:space="preserve"> Bar-on Model of EI</w:t>
      </w:r>
    </w:p>
    <w:p w14:paraId="15678502" w14:textId="483D708B" w:rsidR="007D3CBA" w:rsidRDefault="007D3CBA" w:rsidP="00E93F53">
      <w:r w:rsidRPr="0051468E">
        <w:t>Source:</w:t>
      </w:r>
      <w:r w:rsidR="0051468E">
        <w:t xml:space="preserve"> </w:t>
      </w:r>
      <w:r w:rsidR="0051468E" w:rsidRPr="0051468E">
        <w:t>(Roberts et al., 2017)</w:t>
      </w:r>
      <w:r w:rsidR="0051468E" w:rsidRPr="0051468E">
        <w:t>.</w:t>
      </w:r>
    </w:p>
    <w:p w14:paraId="1DDA5335" w14:textId="77777777" w:rsidR="00602E96" w:rsidRDefault="007D3CBA" w:rsidP="00602E96">
      <w:r>
        <w:t xml:space="preserve">Improvement of the intrapersonal skills leads to stress management which is very essential in </w:t>
      </w:r>
      <w:r w:rsidR="001669E8">
        <w:t xml:space="preserve">the </w:t>
      </w:r>
      <w:r w:rsidR="007F3EA8">
        <w:t xml:space="preserve">workplace and everyday life. On the other hand, interpersonal skills </w:t>
      </w:r>
      <w:r w:rsidR="00041A74">
        <w:t>lead</w:t>
      </w:r>
      <w:r w:rsidR="007F3EA8">
        <w:t xml:space="preserve"> to the adaptability of the </w:t>
      </w:r>
      <w:r w:rsidR="00473661">
        <w:t>employees</w:t>
      </w:r>
      <w:r w:rsidR="007F3EA8">
        <w:t xml:space="preserve"> in different organizational situations</w:t>
      </w:r>
      <w:r w:rsidR="00456DD1">
        <w:t xml:space="preserve"> </w:t>
      </w:r>
      <w:r w:rsidR="00456DD1" w:rsidRPr="00456DD1">
        <w:t>(Arsenio, 2014)</w:t>
      </w:r>
      <w:r w:rsidR="007F3EA8">
        <w:t>.</w:t>
      </w:r>
      <w:r w:rsidR="00473661">
        <w:t xml:space="preserve"> </w:t>
      </w:r>
      <w:r w:rsidR="00041A74">
        <w:t>Adaptability ensures the flexibility and problem solving of different critical situations.</w:t>
      </w:r>
      <w:r w:rsidR="00123EA2">
        <w:t xml:space="preserve"> All </w:t>
      </w:r>
      <w:r w:rsidR="00995DFC">
        <w:t>these</w:t>
      </w:r>
      <w:r w:rsidR="00123EA2">
        <w:t xml:space="preserve"> skills </w:t>
      </w:r>
      <w:r w:rsidR="008D318C">
        <w:t>bring</w:t>
      </w:r>
      <w:r w:rsidR="00123EA2">
        <w:t xml:space="preserve"> </w:t>
      </w:r>
      <w:r w:rsidR="00995DFC">
        <w:t>optimism and happiness among the employees.</w:t>
      </w:r>
      <w:r w:rsidR="00512250">
        <w:t xml:space="preserve"> </w:t>
      </w:r>
      <w:r w:rsidR="008D318C">
        <w:t>Gradually these all ensure the effectiveness and efficiency in the operational performance of the organization</w:t>
      </w:r>
      <w:r w:rsidR="00456DD1">
        <w:t xml:space="preserve"> </w:t>
      </w:r>
      <w:r w:rsidR="00456DD1" w:rsidRPr="0051468E">
        <w:t>(Roberts et al., 2017)</w:t>
      </w:r>
      <w:r w:rsidR="008D318C">
        <w:t xml:space="preserve">. Large companies like Unilever Plc. can use this model </w:t>
      </w:r>
      <w:r w:rsidR="008434CB">
        <w:t xml:space="preserve">to </w:t>
      </w:r>
      <w:r w:rsidR="008D318C">
        <w:t xml:space="preserve">increase the potential of the employees </w:t>
      </w:r>
      <w:r w:rsidR="003434AA">
        <w:t>in goal achievement of the organization.</w:t>
      </w:r>
    </w:p>
    <w:p w14:paraId="5874511E" w14:textId="71567BDA" w:rsidR="5604CAEE" w:rsidRDefault="0056091B" w:rsidP="00602E96">
      <w:pPr>
        <w:pStyle w:val="Heading2"/>
      </w:pPr>
      <w:bookmarkStart w:id="21" w:name="_Toc18023246"/>
      <w:r>
        <w:t xml:space="preserve">2.4 </w:t>
      </w:r>
      <w:r w:rsidR="5604CAEE" w:rsidRPr="5604CAEE">
        <w:t xml:space="preserve">EI models to meet </w:t>
      </w:r>
      <w:r>
        <w:t xml:space="preserve">the </w:t>
      </w:r>
      <w:r w:rsidR="5604CAEE" w:rsidRPr="5604CAEE">
        <w:t>development needs of individual</w:t>
      </w:r>
      <w:bookmarkEnd w:id="21"/>
    </w:p>
    <w:p w14:paraId="555F0DEA" w14:textId="201729A2" w:rsidR="00822942" w:rsidRDefault="00AB385B" w:rsidP="5604CAEE">
      <w:r>
        <w:t xml:space="preserve">Unilever Plc. is one of the largest consumer products company operating more than 40 countries. Employees of the company come from </w:t>
      </w:r>
      <w:r w:rsidR="008434CB">
        <w:t xml:space="preserve">a </w:t>
      </w:r>
      <w:r>
        <w:t xml:space="preserve">different culture and </w:t>
      </w:r>
      <w:r w:rsidR="00312394">
        <w:t>need to be effective in communication</w:t>
      </w:r>
      <w:r w:rsidR="00456DD1">
        <w:t xml:space="preserve"> </w:t>
      </w:r>
      <w:r w:rsidR="00456DD1" w:rsidRPr="00456DD1">
        <w:t>(Arsenio, 2014)</w:t>
      </w:r>
      <w:r w:rsidR="00312394">
        <w:t xml:space="preserve">. The EI is new in the organizational paradigm but has a great influence over the people. So, to ensure the efficiency and effectiveness of the employees the </w:t>
      </w:r>
      <w:r w:rsidR="009B5DB9">
        <w:t>larger</w:t>
      </w:r>
      <w:r w:rsidR="00312394">
        <w:t xml:space="preserve"> organi</w:t>
      </w:r>
      <w:r w:rsidR="006D0818">
        <w:t>z</w:t>
      </w:r>
      <w:r w:rsidR="009B5DB9">
        <w:t>ations are using EI models for meeting the development needs of the individuals.</w:t>
      </w:r>
      <w:r w:rsidR="008B457E">
        <w:t xml:space="preserve"> </w:t>
      </w:r>
    </w:p>
    <w:p w14:paraId="5CA7EECF" w14:textId="14893DAB" w:rsidR="00401AA1" w:rsidRDefault="008B457E" w:rsidP="5604CAEE">
      <w:r>
        <w:lastRenderedPageBreak/>
        <w:t xml:space="preserve">Currently, Unilever Plc. is using the Goleman model of EI </w:t>
      </w:r>
      <w:r w:rsidR="004A4286">
        <w:t>to fulfi</w:t>
      </w:r>
      <w:r w:rsidR="006D0818">
        <w:t>l</w:t>
      </w:r>
      <w:r w:rsidR="004A4286">
        <w:t>l the development needs of the employees and to ensure the socialization and self-motivation of employees</w:t>
      </w:r>
      <w:r w:rsidR="00822942">
        <w:t xml:space="preserve"> </w:t>
      </w:r>
      <w:r w:rsidR="00822942" w:rsidRPr="001C598F">
        <w:t>(Unilever global company website, 2019)</w:t>
      </w:r>
      <w:r w:rsidR="004A4286">
        <w:t>.</w:t>
      </w:r>
      <w:r w:rsidR="00822942">
        <w:t xml:space="preserve"> </w:t>
      </w:r>
      <w:r w:rsidR="00401AA1">
        <w:t xml:space="preserve">Analysis of all the models clearly shows that the EI models based on ability and based on traits are not complete to ensure the individual and organizational development. </w:t>
      </w:r>
      <w:r w:rsidR="006F6F04">
        <w:t>O</w:t>
      </w:r>
      <w:r w:rsidR="00401AA1">
        <w:t>n top of that</w:t>
      </w:r>
      <w:r w:rsidR="001669E8">
        <w:t>,</w:t>
      </w:r>
      <w:r w:rsidR="00401AA1">
        <w:t xml:space="preserve"> the use of the </w:t>
      </w:r>
      <w:r w:rsidR="006F6F04">
        <w:t xml:space="preserve">Goleman model is not enough because it fails to ensure the stress management and adaptability which are necessary for effective </w:t>
      </w:r>
      <w:r w:rsidR="000D5BF6">
        <w:t>management</w:t>
      </w:r>
      <w:r w:rsidR="006F6F04">
        <w:t>, leadership, and personal development.</w:t>
      </w:r>
      <w:r w:rsidR="000D5BF6">
        <w:t xml:space="preserve"> So, Unilever Plc. requires to use the Bar-on model of EI along with the </w:t>
      </w:r>
      <w:r w:rsidR="00C57964">
        <w:t>Goleman model to ensure efficiency and effectiveness from employee performance.</w:t>
      </w:r>
    </w:p>
    <w:p w14:paraId="4B99056E" w14:textId="77777777" w:rsidR="5ADAE6CC" w:rsidRDefault="5ADAE6CC">
      <w:r>
        <w:br w:type="page"/>
      </w:r>
    </w:p>
    <w:p w14:paraId="56EA3453" w14:textId="7B1FF865" w:rsidR="6EEA6841" w:rsidRDefault="5604CAEE" w:rsidP="5604CAEE">
      <w:pPr>
        <w:pStyle w:val="Heading1"/>
        <w:numPr>
          <w:ilvl w:val="0"/>
          <w:numId w:val="1"/>
        </w:numPr>
        <w:ind w:left="360"/>
      </w:pPr>
      <w:bookmarkStart w:id="22" w:name="_Toc18023247"/>
      <w:r>
        <w:lastRenderedPageBreak/>
        <w:t>Importance of emotional intelligence and mindfulness in the workplace and developing emotional intelligence to help an organi</w:t>
      </w:r>
      <w:r w:rsidR="006D0818">
        <w:t>z</w:t>
      </w:r>
      <w:r>
        <w:t>ation to gain competitive advantage</w:t>
      </w:r>
      <w:bookmarkEnd w:id="22"/>
    </w:p>
    <w:p w14:paraId="3303500C" w14:textId="0A152F42" w:rsidR="00720F0C" w:rsidRPr="00720F0C" w:rsidRDefault="00720F0C" w:rsidP="00BF05BE">
      <w:r>
        <w:t xml:space="preserve">There are several reasons behind </w:t>
      </w:r>
      <w:r w:rsidR="00FE7386">
        <w:t xml:space="preserve">the </w:t>
      </w:r>
      <w:r w:rsidR="0047096E">
        <w:t xml:space="preserve">efficiency created by emotional intelligence and mindfulness in </w:t>
      </w:r>
      <w:r w:rsidR="00FE7386">
        <w:t xml:space="preserve">the </w:t>
      </w:r>
      <w:r w:rsidR="0047096E">
        <w:t xml:space="preserve">workplace. The logic behind the </w:t>
      </w:r>
      <w:r w:rsidR="00385E9C">
        <w:t>EI and mindfulness in ensuring the success and competitive advantage is employee satisfaction and engagement in the tasks</w:t>
      </w:r>
      <w:r w:rsidR="004F4E5A">
        <w:t xml:space="preserve"> </w:t>
      </w:r>
      <w:r w:rsidR="004F4E5A" w:rsidRPr="004F4E5A">
        <w:t>(</w:t>
      </w:r>
      <w:proofErr w:type="spellStart"/>
      <w:r w:rsidR="004F4E5A" w:rsidRPr="004F4E5A">
        <w:t>Cherniss</w:t>
      </w:r>
      <w:proofErr w:type="spellEnd"/>
      <w:r w:rsidR="004F4E5A" w:rsidRPr="004F4E5A">
        <w:t xml:space="preserve"> and Goleman, 2018)</w:t>
      </w:r>
      <w:r w:rsidR="00385E9C">
        <w:t xml:space="preserve">. It creates the </w:t>
      </w:r>
      <w:r w:rsidR="009B345B">
        <w:t xml:space="preserve">most essential environment of positivity in the organization which eventually makes the </w:t>
      </w:r>
      <w:r w:rsidR="009B345B" w:rsidRPr="00BF05BE">
        <w:t>organizations</w:t>
      </w:r>
      <w:r w:rsidR="009B345B">
        <w:t xml:space="preserve"> more effective in communicating and goal </w:t>
      </w:r>
      <w:r w:rsidR="009A3672">
        <w:t>achieving</w:t>
      </w:r>
      <w:r w:rsidR="009B345B">
        <w:t>.</w:t>
      </w:r>
    </w:p>
    <w:p w14:paraId="3F7B656D" w14:textId="68945598" w:rsidR="5604CAEE" w:rsidRDefault="5604CAEE" w:rsidP="5604CAEE">
      <w:pPr>
        <w:pStyle w:val="Heading2"/>
      </w:pPr>
      <w:bookmarkStart w:id="23" w:name="_Toc18023248"/>
      <w:r w:rsidRPr="5604CAEE">
        <w:t xml:space="preserve">3.1 Essence of EI and mindfulness in </w:t>
      </w:r>
      <w:r w:rsidR="0056091B">
        <w:t xml:space="preserve">the </w:t>
      </w:r>
      <w:r w:rsidRPr="5604CAEE">
        <w:t>workplace</w:t>
      </w:r>
      <w:bookmarkEnd w:id="23"/>
    </w:p>
    <w:p w14:paraId="1DA4A8A6" w14:textId="38569F62" w:rsidR="009A3672" w:rsidRDefault="009A3672" w:rsidP="009A3672">
      <w:r>
        <w:t xml:space="preserve">EI and mindfulness create </w:t>
      </w:r>
      <w:r w:rsidR="00E161AD">
        <w:t xml:space="preserve">a </w:t>
      </w:r>
      <w:r>
        <w:t>positive attitude towards the tasks of the organization. It has a strong relationship with workplace success and operational efficiency</w:t>
      </w:r>
      <w:r w:rsidR="00491729">
        <w:t xml:space="preserve"> </w:t>
      </w:r>
      <w:r w:rsidR="00491729" w:rsidRPr="00491729">
        <w:t>(Inc.com, 2019)</w:t>
      </w:r>
      <w:r>
        <w:t xml:space="preserve">. The followings are some of the main </w:t>
      </w:r>
      <w:r w:rsidR="00BF05BE">
        <w:t xml:space="preserve">importance of EI and mindfulness in organizations. </w:t>
      </w:r>
    </w:p>
    <w:p w14:paraId="5954455E" w14:textId="77D73209" w:rsidR="00BF05BE" w:rsidRDefault="00BF05BE" w:rsidP="00BF05BE">
      <w:pPr>
        <w:pStyle w:val="Heading3"/>
      </w:pPr>
      <w:bookmarkStart w:id="24" w:name="_Toc18023249"/>
      <w:r>
        <w:t>Mental and emotional health</w:t>
      </w:r>
      <w:bookmarkEnd w:id="24"/>
    </w:p>
    <w:p w14:paraId="15A77B9B" w14:textId="249DD555" w:rsidR="00BF05BE" w:rsidRDefault="00BF05BE" w:rsidP="00BF05BE">
      <w:r>
        <w:t xml:space="preserve">Both the physical and mental </w:t>
      </w:r>
      <w:r w:rsidR="00B22C67">
        <w:t>health</w:t>
      </w:r>
      <w:r>
        <w:t xml:space="preserve"> </w:t>
      </w:r>
      <w:r w:rsidR="00B22C67">
        <w:t xml:space="preserve">of the </w:t>
      </w:r>
      <w:r w:rsidR="00E17832">
        <w:t>employees</w:t>
      </w:r>
      <w:r w:rsidR="00B22C67">
        <w:t xml:space="preserve"> </w:t>
      </w:r>
      <w:r w:rsidR="00FE7386">
        <w:t>is</w:t>
      </w:r>
      <w:r w:rsidR="00B22C67">
        <w:t xml:space="preserve"> essential to perform with persistence and accuracy. The larger organizations </w:t>
      </w:r>
      <w:r w:rsidR="00E17832">
        <w:t>provide</w:t>
      </w:r>
      <w:r w:rsidR="00B22C67">
        <w:t xml:space="preserve"> various options for</w:t>
      </w:r>
      <w:r w:rsidR="00E17832">
        <w:t xml:space="preserve"> the</w:t>
      </w:r>
      <w:r w:rsidR="00B22C67">
        <w:t xml:space="preserve"> employees in the </w:t>
      </w:r>
      <w:r w:rsidR="00FE7386">
        <w:t xml:space="preserve">a </w:t>
      </w:r>
      <w:r w:rsidR="00B22C67">
        <w:t xml:space="preserve"> to keep the mindfulness of the employees</w:t>
      </w:r>
      <w:r w:rsidR="004F4E5A">
        <w:t xml:space="preserve"> </w:t>
      </w:r>
      <w:r w:rsidR="004F4E5A" w:rsidRPr="004F4E5A">
        <w:t>(Mentalfloss.com, 2019)</w:t>
      </w:r>
      <w:r w:rsidR="00B22C67">
        <w:t xml:space="preserve">. </w:t>
      </w:r>
      <w:r w:rsidR="00E161AD">
        <w:t>I</w:t>
      </w:r>
      <w:r w:rsidR="00B22C67">
        <w:t>n return</w:t>
      </w:r>
      <w:r w:rsidR="00E161AD">
        <w:t>,</w:t>
      </w:r>
      <w:r w:rsidR="00B22C67">
        <w:t xml:space="preserve"> cool and happy employees become more productive for the organization. For example, organizations like Unilever Plc. has a gaming room, a</w:t>
      </w:r>
      <w:r w:rsidR="00F10494">
        <w:t xml:space="preserve"> restroom, and a great </w:t>
      </w:r>
      <w:r w:rsidR="00E17832">
        <w:t>place</w:t>
      </w:r>
      <w:r w:rsidR="00F10494">
        <w:t xml:space="preserve"> for foods in the office which makes the </w:t>
      </w:r>
      <w:r w:rsidR="00E17832">
        <w:t>employees</w:t>
      </w:r>
      <w:r w:rsidR="00F10494">
        <w:t xml:space="preserve"> happy and </w:t>
      </w:r>
      <w:r w:rsidR="00E17832">
        <w:t>mindful</w:t>
      </w:r>
      <w:r w:rsidR="00F10494">
        <w:t xml:space="preserve"> while in the organization</w:t>
      </w:r>
      <w:r w:rsidR="00491729">
        <w:t xml:space="preserve"> </w:t>
      </w:r>
      <w:r w:rsidR="00491729" w:rsidRPr="00491729">
        <w:t>(Inc.com, 2019)</w:t>
      </w:r>
      <w:r w:rsidR="00F10494">
        <w:t>.</w:t>
      </w:r>
      <w:r w:rsidR="00E17832">
        <w:t xml:space="preserve"> </w:t>
      </w:r>
      <w:r w:rsidR="00FE7386">
        <w:t>The m</w:t>
      </w:r>
      <w:r w:rsidR="00E17832">
        <w:t xml:space="preserve">ental and emotional health of the employees through the </w:t>
      </w:r>
      <w:r w:rsidR="00A626DB">
        <w:t>training and development of the emotional intelligence in the organizations.</w:t>
      </w:r>
      <w:r w:rsidR="005A5CB7">
        <w:t xml:space="preserve"> </w:t>
      </w:r>
      <w:r w:rsidR="00EE290C">
        <w:t>I</w:t>
      </w:r>
      <w:r w:rsidR="00254577">
        <w:t>n this way, EI and mindfulness create a more productive workplace.</w:t>
      </w:r>
    </w:p>
    <w:p w14:paraId="4DE0109F" w14:textId="28AED39A" w:rsidR="00EE290C" w:rsidRDefault="00EE290C" w:rsidP="00EE290C">
      <w:pPr>
        <w:pStyle w:val="Heading3"/>
      </w:pPr>
      <w:bookmarkStart w:id="25" w:name="_Toc18023250"/>
      <w:r>
        <w:t>Stress tolerance</w:t>
      </w:r>
      <w:bookmarkEnd w:id="25"/>
    </w:p>
    <w:p w14:paraId="55F88067" w14:textId="1A3C30A6" w:rsidR="00EE290C" w:rsidRDefault="00EE290C" w:rsidP="00EE290C">
      <w:r>
        <w:t>Stress tolerance refers to th</w:t>
      </w:r>
      <w:r w:rsidR="00F2261D">
        <w:t xml:space="preserve">e ability to handle stress in different level of </w:t>
      </w:r>
      <w:r w:rsidR="00F81A21">
        <w:t>life</w:t>
      </w:r>
      <w:r w:rsidR="00F2261D">
        <w:t>. In organizations</w:t>
      </w:r>
      <w:r w:rsidR="00FE7386">
        <w:t>,</w:t>
      </w:r>
      <w:r w:rsidR="00F2261D">
        <w:t xml:space="preserve"> different situations bring critical situations for the employees which increases the stress of employees</w:t>
      </w:r>
      <w:r w:rsidR="00491729">
        <w:t xml:space="preserve"> </w:t>
      </w:r>
      <w:r w:rsidR="00491729" w:rsidRPr="00491729">
        <w:t>(Inc.com, 2019)</w:t>
      </w:r>
      <w:r w:rsidR="00F2261D">
        <w:t>.</w:t>
      </w:r>
      <w:r w:rsidR="00F81A21">
        <w:t xml:space="preserve"> </w:t>
      </w:r>
      <w:r w:rsidR="00F2261D">
        <w:t xml:space="preserve">As EI focuses on </w:t>
      </w:r>
      <w:r w:rsidR="00F81A21">
        <w:t xml:space="preserve">self-management and relationship management, the employees can reduce the level of stress significantly. Stress comes from the </w:t>
      </w:r>
      <w:r w:rsidR="00A47045">
        <w:t>monotonous</w:t>
      </w:r>
      <w:r w:rsidR="00F81A21">
        <w:t xml:space="preserve"> or mindless routine of life</w:t>
      </w:r>
      <w:r w:rsidR="00A47045">
        <w:t xml:space="preserve"> or organization. The focus on </w:t>
      </w:r>
      <w:r w:rsidR="00E161AD">
        <w:t xml:space="preserve">the </w:t>
      </w:r>
      <w:r w:rsidR="00A47045">
        <w:t>self-motivation of the employees makes the process of mindfulness easier</w:t>
      </w:r>
      <w:r w:rsidR="004F4E5A">
        <w:t xml:space="preserve"> </w:t>
      </w:r>
      <w:r w:rsidR="004F4E5A" w:rsidRPr="004F4E5A">
        <w:t>(Mentalfloss.com, 2019)</w:t>
      </w:r>
      <w:r w:rsidR="00A47045">
        <w:t xml:space="preserve">. A </w:t>
      </w:r>
      <w:r w:rsidR="00FE7386">
        <w:t>stress-free</w:t>
      </w:r>
      <w:r w:rsidR="00A47045">
        <w:t xml:space="preserve"> situation also helps the employees to become more creative and reduce the costs associated with the operations. </w:t>
      </w:r>
    </w:p>
    <w:p w14:paraId="4C11BF06" w14:textId="78330391" w:rsidR="00FE7386" w:rsidRDefault="008349EB" w:rsidP="008349EB">
      <w:pPr>
        <w:pStyle w:val="Heading3"/>
      </w:pPr>
      <w:bookmarkStart w:id="26" w:name="_Toc18023251"/>
      <w:r>
        <w:lastRenderedPageBreak/>
        <w:t>Increase of a</w:t>
      </w:r>
      <w:r w:rsidR="001A55D2">
        <w:t>ttention span</w:t>
      </w:r>
      <w:bookmarkEnd w:id="26"/>
    </w:p>
    <w:p w14:paraId="581CCB82" w14:textId="2A4A0C33" w:rsidR="008349EB" w:rsidRDefault="008349EB" w:rsidP="008349EB">
      <w:r>
        <w:t>Attention span is a time a person can hold attention</w:t>
      </w:r>
      <w:r w:rsidR="008426FB">
        <w:t xml:space="preserve"> to anything. The mindfulness increases the concentration of the </w:t>
      </w:r>
      <w:r w:rsidR="00DE65B2">
        <w:t>employees</w:t>
      </w:r>
      <w:r w:rsidR="008426FB">
        <w:t xml:space="preserve"> to </w:t>
      </w:r>
      <w:r w:rsidR="00DE65B2">
        <w:t>listen</w:t>
      </w:r>
      <w:r w:rsidR="008426FB">
        <w:t xml:space="preserve"> to others. It helps the managers and leaders of the organization as they </w:t>
      </w:r>
      <w:r w:rsidR="00DE65B2">
        <w:t xml:space="preserve">require to listen to others to ensure </w:t>
      </w:r>
      <w:r w:rsidR="0012314B">
        <w:t>motivation</w:t>
      </w:r>
      <w:r w:rsidR="00DE65B2">
        <w:t xml:space="preserve"> and provide the feel of </w:t>
      </w:r>
      <w:r w:rsidR="0012314B">
        <w:t>inclusion</w:t>
      </w:r>
      <w:r w:rsidR="00DE65B2">
        <w:t xml:space="preserve"> of th</w:t>
      </w:r>
      <w:r w:rsidR="0012314B">
        <w:t>e</w:t>
      </w:r>
      <w:r w:rsidR="00DE65B2">
        <w:t xml:space="preserve"> </w:t>
      </w:r>
      <w:r w:rsidR="0012314B">
        <w:t>employees</w:t>
      </w:r>
      <w:r w:rsidR="004F4E5A">
        <w:t xml:space="preserve"> </w:t>
      </w:r>
      <w:r w:rsidR="004F4E5A" w:rsidRPr="004F4E5A">
        <w:t>(Mentalfloss.com, 2019)</w:t>
      </w:r>
      <w:r w:rsidR="00DE65B2">
        <w:t xml:space="preserve">. The mindfulness and EI make the </w:t>
      </w:r>
      <w:r w:rsidR="0012314B">
        <w:t>employees</w:t>
      </w:r>
      <w:r w:rsidR="00DE65B2">
        <w:t xml:space="preserve"> be more positive and attentive to </w:t>
      </w:r>
      <w:r w:rsidR="0012314B">
        <w:t>others. The capacity of listening to others and considering others in decision-making is also considered in EI. Hence, EI and mindfulness increase the attention span of the employees.</w:t>
      </w:r>
    </w:p>
    <w:p w14:paraId="2E725D9E" w14:textId="7EE8F12C" w:rsidR="00C12127" w:rsidRDefault="00C12127" w:rsidP="00C12127">
      <w:pPr>
        <w:pStyle w:val="Heading3"/>
      </w:pPr>
      <w:bookmarkStart w:id="27" w:name="_Toc18023252"/>
      <w:r>
        <w:t>Workplace memory</w:t>
      </w:r>
      <w:bookmarkEnd w:id="27"/>
    </w:p>
    <w:p w14:paraId="0F3D18BE" w14:textId="5ECE34B5" w:rsidR="003F6F73" w:rsidRDefault="00C12127" w:rsidP="00C12127">
      <w:r>
        <w:t xml:space="preserve">The </w:t>
      </w:r>
      <w:r w:rsidR="00964FF8">
        <w:t>sharpness</w:t>
      </w:r>
      <w:r>
        <w:t xml:space="preserve"> of </w:t>
      </w:r>
      <w:r w:rsidR="007240B4">
        <w:t xml:space="preserve">the </w:t>
      </w:r>
      <w:r>
        <w:t xml:space="preserve">brain works best in the mindful situation of </w:t>
      </w:r>
      <w:r w:rsidR="00964FF8">
        <w:t xml:space="preserve">people. The memory </w:t>
      </w:r>
      <w:r w:rsidR="00DB0271">
        <w:t>plays</w:t>
      </w:r>
      <w:r w:rsidR="00964FF8">
        <w:t xml:space="preserve"> an essential part in the workplace as the employees </w:t>
      </w:r>
      <w:r w:rsidR="00DB0271">
        <w:t xml:space="preserve">can have to </w:t>
      </w:r>
      <w:r w:rsidR="007240B4">
        <w:t>remember</w:t>
      </w:r>
      <w:r w:rsidR="00DB0271">
        <w:t xml:space="preserve"> the </w:t>
      </w:r>
      <w:r w:rsidR="007240B4">
        <w:t>information</w:t>
      </w:r>
      <w:r w:rsidR="00DB0271">
        <w:t xml:space="preserve"> for quick use in different situations.</w:t>
      </w:r>
      <w:r w:rsidR="007240B4">
        <w:t xml:space="preserve"> It helps the </w:t>
      </w:r>
      <w:r w:rsidR="00497EEB">
        <w:t>employees to be more efficient in decision making and working with speed and accuracy</w:t>
      </w:r>
      <w:r w:rsidR="004F4E5A">
        <w:t xml:space="preserve"> </w:t>
      </w:r>
      <w:r w:rsidR="004F4E5A" w:rsidRPr="004F4E5A">
        <w:t>(Mentalfloss.com, 2019)</w:t>
      </w:r>
      <w:r w:rsidR="00497EEB">
        <w:t>. Larger organizations value the workplace memory of the employees and use that in organizational goal achievement.</w:t>
      </w:r>
      <w:r w:rsidR="001B0ED2">
        <w:t xml:space="preserve"> EI and mindfulness among the employees make them increase workplace memory</w:t>
      </w:r>
      <w:r w:rsidR="00491729">
        <w:t xml:space="preserve"> </w:t>
      </w:r>
      <w:r w:rsidR="00491729" w:rsidRPr="00491729">
        <w:t>(Inc.com, 2019)</w:t>
      </w:r>
      <w:r w:rsidR="001B0ED2">
        <w:t>.</w:t>
      </w:r>
      <w:r w:rsidR="003F6F73">
        <w:t xml:space="preserve"> The organizations like the Unilever Plc. can take advantage of </w:t>
      </w:r>
      <w:r w:rsidR="00174264">
        <w:t>workplace memory to increase decision accuracy.</w:t>
      </w:r>
    </w:p>
    <w:p w14:paraId="77126660" w14:textId="4C4BB53D" w:rsidR="00E161AD" w:rsidRPr="008349EB" w:rsidRDefault="00386254" w:rsidP="008349EB">
      <w:r>
        <w:t>All these</w:t>
      </w:r>
      <w:r w:rsidR="00060B00">
        <w:t xml:space="preserve"> benefits mentioned above are part and parcel of the EI application in any organization. This is one of the main reasons for considering </w:t>
      </w:r>
      <w:r w:rsidR="009213A6">
        <w:t>EI in organizational paradigm.</w:t>
      </w:r>
    </w:p>
    <w:p w14:paraId="1098CA2D" w14:textId="45919D1E" w:rsidR="5604CAEE" w:rsidRDefault="5604CAEE" w:rsidP="5604CAEE">
      <w:pPr>
        <w:pStyle w:val="Heading2"/>
      </w:pPr>
      <w:bookmarkStart w:id="28" w:name="_Toc18023253"/>
      <w:r w:rsidRPr="5604CAEE">
        <w:t>3.2 Developing EI to gain competitive advantage</w:t>
      </w:r>
      <w:bookmarkEnd w:id="28"/>
    </w:p>
    <w:p w14:paraId="7E456F85" w14:textId="29478647" w:rsidR="0075330A" w:rsidRDefault="0075330A" w:rsidP="0075330A">
      <w:r>
        <w:t xml:space="preserve">Competitive advantage refers to the favorable position in </w:t>
      </w:r>
      <w:r w:rsidR="005E0279">
        <w:t>any</w:t>
      </w:r>
      <w:r>
        <w:t xml:space="preserve"> situation while compared to the peer group. It has become one of the main sources of success of an organization over the others. Missions of dollars are spent to ensure the competitive advantage </w:t>
      </w:r>
      <w:r w:rsidR="005E0279">
        <w:t xml:space="preserve">in </w:t>
      </w:r>
      <w:r w:rsidR="00C51EC0">
        <w:t xml:space="preserve">the </w:t>
      </w:r>
      <w:r w:rsidR="005E0279">
        <w:t>industry</w:t>
      </w:r>
      <w:r w:rsidR="004F4E5A">
        <w:t xml:space="preserve"> </w:t>
      </w:r>
      <w:r w:rsidR="004F4E5A" w:rsidRPr="004F4E5A">
        <w:t>(Mentalfloss.com, 2019)</w:t>
      </w:r>
      <w:r w:rsidR="005E0279">
        <w:t xml:space="preserve">. All the companies </w:t>
      </w:r>
      <w:r w:rsidR="00196C82">
        <w:t>try</w:t>
      </w:r>
      <w:r w:rsidR="005E0279">
        <w:t xml:space="preserve"> to hold it to ensures sustainability in the long run. </w:t>
      </w:r>
      <w:r w:rsidR="00196C82">
        <w:t xml:space="preserve">The followings are some of the ways through which companies ensure </w:t>
      </w:r>
      <w:r w:rsidR="00C555AB">
        <w:t>a</w:t>
      </w:r>
      <w:r w:rsidR="00196C82">
        <w:t xml:space="preserve"> competitive </w:t>
      </w:r>
      <w:r w:rsidR="001C3454">
        <w:t>advantage</w:t>
      </w:r>
      <w:r w:rsidR="00196C82">
        <w:t xml:space="preserve"> over the other companies by developing EI.</w:t>
      </w:r>
    </w:p>
    <w:p w14:paraId="42D60F9F" w14:textId="3B5998AC" w:rsidR="001C3454" w:rsidRDefault="00F5186C" w:rsidP="00F5186C">
      <w:pPr>
        <w:pStyle w:val="Heading3"/>
      </w:pPr>
      <w:bookmarkStart w:id="29" w:name="_Toc18023254"/>
      <w:r>
        <w:t>Communication through empathy</w:t>
      </w:r>
      <w:bookmarkEnd w:id="29"/>
    </w:p>
    <w:p w14:paraId="7742BF4B" w14:textId="2D834D81" w:rsidR="00F5186C" w:rsidRDefault="00F5186C" w:rsidP="00F5186C">
      <w:r>
        <w:t xml:space="preserve">Developing EI among employees increases the level of empathy toward each other. </w:t>
      </w:r>
      <w:r w:rsidR="00C555AB">
        <w:t>E</w:t>
      </w:r>
      <w:r>
        <w:t xml:space="preserve">mpathy helps organizations to increase communication. </w:t>
      </w:r>
      <w:r w:rsidR="00C555AB">
        <w:t>V</w:t>
      </w:r>
      <w:r>
        <w:t xml:space="preserve">erbal and non-verbal communication </w:t>
      </w:r>
      <w:r w:rsidR="00C555AB">
        <w:t>is</w:t>
      </w:r>
      <w:r w:rsidR="00B46972">
        <w:t xml:space="preserve"> essential for effective communication in any situation. </w:t>
      </w:r>
      <w:r w:rsidR="00C555AB">
        <w:t>The e</w:t>
      </w:r>
      <w:r w:rsidR="00B46972">
        <w:t>mpathy of the employees ensures both communication</w:t>
      </w:r>
      <w:r w:rsidR="00C555AB">
        <w:t>s</w:t>
      </w:r>
      <w:r w:rsidR="004F4E5A">
        <w:t xml:space="preserve"> </w:t>
      </w:r>
      <w:r w:rsidR="004F4E5A" w:rsidRPr="004F4E5A">
        <w:t>(Mentalfloss.com, 2019)</w:t>
      </w:r>
      <w:r w:rsidR="00B46972">
        <w:t xml:space="preserve">. Effective communication makes the organization more </w:t>
      </w:r>
      <w:r w:rsidR="00C07110">
        <w:t>efficient</w:t>
      </w:r>
      <w:r w:rsidR="00B67892">
        <w:t xml:space="preserve"> in decision making and thus </w:t>
      </w:r>
      <w:r w:rsidR="00010BE0">
        <w:t>the goal</w:t>
      </w:r>
      <w:r w:rsidR="00B67892">
        <w:t xml:space="preserve"> achievement become</w:t>
      </w:r>
      <w:r w:rsidR="00C555AB">
        <w:t>s</w:t>
      </w:r>
      <w:r w:rsidR="00B67892">
        <w:t xml:space="preserve"> easier </w:t>
      </w:r>
      <w:r w:rsidR="00B67892">
        <w:lastRenderedPageBreak/>
        <w:t>as well.</w:t>
      </w:r>
      <w:r w:rsidR="00C07110">
        <w:t xml:space="preserve"> </w:t>
      </w:r>
      <w:r w:rsidR="00C555AB">
        <w:t>The b</w:t>
      </w:r>
      <w:r w:rsidR="00010BE0">
        <w:t>etter decision of the employees of an organization ensures the competitive advantage in the long-run. Thus, the development of EI among the employees will benefit the organization in maintaining competitive advantages.</w:t>
      </w:r>
    </w:p>
    <w:p w14:paraId="6C96A74D" w14:textId="43BFD376" w:rsidR="00C555AB" w:rsidRDefault="00C555AB" w:rsidP="00C555AB">
      <w:pPr>
        <w:pStyle w:val="Heading3"/>
      </w:pPr>
      <w:bookmarkStart w:id="30" w:name="_Toc18023255"/>
      <w:r>
        <w:t>Handling stress and improving business outcomes</w:t>
      </w:r>
      <w:bookmarkEnd w:id="30"/>
    </w:p>
    <w:p w14:paraId="31203733" w14:textId="2A09608D" w:rsidR="00C555AB" w:rsidRPr="00C555AB" w:rsidRDefault="00C555AB" w:rsidP="00C555AB">
      <w:r>
        <w:t xml:space="preserve">Stress management is an essential part of emotional intelligence theories. Hence, the development of the EI in any organization will lead the employees of that organization </w:t>
      </w:r>
      <w:r w:rsidR="00CE6EF2">
        <w:t xml:space="preserve">to effective in stress management. Employees of larger organizations have to </w:t>
      </w:r>
      <w:r w:rsidR="002A3DC8">
        <w:t>face</w:t>
      </w:r>
      <w:r w:rsidR="00CE6EF2">
        <w:t xml:space="preserve"> </w:t>
      </w:r>
      <w:r w:rsidR="002A3DC8">
        <w:t>stress in almost every task and decision</w:t>
      </w:r>
      <w:r w:rsidR="004F4E5A">
        <w:t xml:space="preserve"> </w:t>
      </w:r>
      <w:r w:rsidR="004F4E5A" w:rsidRPr="004F4E5A">
        <w:t>(</w:t>
      </w:r>
      <w:proofErr w:type="spellStart"/>
      <w:r w:rsidR="004F4E5A" w:rsidRPr="004F4E5A">
        <w:t>Cherniss</w:t>
      </w:r>
      <w:proofErr w:type="spellEnd"/>
      <w:r w:rsidR="004F4E5A" w:rsidRPr="004F4E5A">
        <w:t xml:space="preserve"> and Goleman, 2018)</w:t>
      </w:r>
      <w:r w:rsidR="002A3DC8">
        <w:t xml:space="preserve">. To ensure the best outcome from a stressed situation is to reduce the stress which can be done by the socialization and self-motivation. Both the self-awareness and social awareness can be </w:t>
      </w:r>
      <w:r w:rsidR="00D80652">
        <w:t>learned through EI development among the employees. The outcomes from the stressed situation</w:t>
      </w:r>
      <w:r w:rsidR="00F870FC">
        <w:t xml:space="preserve"> </w:t>
      </w:r>
      <w:r w:rsidR="00C51EC0">
        <w:t>are</w:t>
      </w:r>
      <w:r w:rsidR="00F870FC">
        <w:t xml:space="preserve"> better</w:t>
      </w:r>
      <w:r w:rsidR="00D80652">
        <w:t xml:space="preserve"> </w:t>
      </w:r>
      <w:r w:rsidR="00C51EC0">
        <w:t>for</w:t>
      </w:r>
      <w:r w:rsidR="00D80652">
        <w:t xml:space="preserve"> an organization with developed EI among the employees </w:t>
      </w:r>
      <w:r w:rsidR="00F870FC">
        <w:t>than that of an organization without EI.</w:t>
      </w:r>
      <w:r w:rsidR="00D80652">
        <w:t xml:space="preserve">  </w:t>
      </w:r>
    </w:p>
    <w:p w14:paraId="66D95311" w14:textId="77777777" w:rsidR="00EE1F21" w:rsidRDefault="00EE1F21" w:rsidP="00EE1F21">
      <w:pPr>
        <w:pStyle w:val="Heading3"/>
      </w:pPr>
      <w:bookmarkStart w:id="31" w:name="_Toc18023256"/>
      <w:r>
        <w:t>Adaptability and collaboration</w:t>
      </w:r>
      <w:bookmarkEnd w:id="31"/>
    </w:p>
    <w:p w14:paraId="68516A89" w14:textId="3E3D658D" w:rsidR="00E85BA1" w:rsidRDefault="00EE1F21" w:rsidP="00EE1F21">
      <w:r>
        <w:t xml:space="preserve">Workplace </w:t>
      </w:r>
      <w:r w:rsidR="009A478B">
        <w:t>adaptability</w:t>
      </w:r>
      <w:r>
        <w:t xml:space="preserve"> is essential for the better </w:t>
      </w:r>
      <w:r w:rsidR="009A478B">
        <w:t>performance</w:t>
      </w:r>
      <w:r>
        <w:t xml:space="preserve"> of the organization because it increases the collaboration</w:t>
      </w:r>
      <w:r w:rsidR="004F4E5A">
        <w:t xml:space="preserve"> </w:t>
      </w:r>
      <w:r w:rsidR="004F4E5A" w:rsidRPr="004F4E5A">
        <w:t>(Mentalfloss.com, 2019)</w:t>
      </w:r>
      <w:r>
        <w:t>.</w:t>
      </w:r>
      <w:r w:rsidR="004F4E5A">
        <w:t xml:space="preserve"> </w:t>
      </w:r>
      <w:r w:rsidR="00C56A3D">
        <w:t>Adaptability ensures workplace efficiency. It also focuses on innovation as it provides the gr</w:t>
      </w:r>
      <w:r w:rsidR="00E85BA1">
        <w:t>e</w:t>
      </w:r>
      <w:r w:rsidR="00C56A3D">
        <w:t xml:space="preserve">ater opportunity of the </w:t>
      </w:r>
      <w:r w:rsidR="007D0604">
        <w:t>collaboration of ideas. The process of organizational success becomes easier with innovation. It also makes the employees more productive which eventually makes the organization competitive over the other companies in the industry</w:t>
      </w:r>
      <w:r w:rsidR="004F4E5A">
        <w:t xml:space="preserve"> </w:t>
      </w:r>
      <w:r w:rsidR="004F4E5A" w:rsidRPr="004F4E5A">
        <w:t>(</w:t>
      </w:r>
      <w:proofErr w:type="spellStart"/>
      <w:r w:rsidR="004F4E5A" w:rsidRPr="004F4E5A">
        <w:t>Cherniss</w:t>
      </w:r>
      <w:proofErr w:type="spellEnd"/>
      <w:r w:rsidR="004F4E5A" w:rsidRPr="004F4E5A">
        <w:t xml:space="preserve"> and Goleman, 2018)</w:t>
      </w:r>
      <w:r w:rsidR="007D0604">
        <w:t>. Adaptability is one of the major part</w:t>
      </w:r>
      <w:r w:rsidR="00E85BA1">
        <w:t>s</w:t>
      </w:r>
      <w:r w:rsidR="007D0604">
        <w:t xml:space="preserve"> of the EI and that is why it ensures the </w:t>
      </w:r>
      <w:r w:rsidR="005E0BA7">
        <w:t>competitive advantage over other companies.</w:t>
      </w:r>
    </w:p>
    <w:p w14:paraId="3B92BD1F" w14:textId="03FFF6EA" w:rsidR="00E85BA1" w:rsidRDefault="00E85BA1" w:rsidP="00E85BA1">
      <w:pPr>
        <w:pStyle w:val="Heading3"/>
      </w:pPr>
      <w:bookmarkStart w:id="32" w:name="_Toc18023257"/>
      <w:r>
        <w:t>Leadership capabilities</w:t>
      </w:r>
      <w:bookmarkEnd w:id="32"/>
    </w:p>
    <w:p w14:paraId="0DB02D47" w14:textId="1CDA033B" w:rsidR="00E85BA1" w:rsidRDefault="00E85BA1" w:rsidP="00E85BA1">
      <w:r>
        <w:t xml:space="preserve">Leadership capabilities of the employees increase a lot due to the </w:t>
      </w:r>
      <w:r w:rsidR="000E75D0">
        <w:t xml:space="preserve">application of the EI in the workplace. The EI focuses on the improvement of the social and personal skills of employees which are essential for a good leader. </w:t>
      </w:r>
      <w:r w:rsidR="00DA467F">
        <w:t>A good leader is a blessing for the organization. Most of the successful organization enjoy high-quality leadership</w:t>
      </w:r>
      <w:r w:rsidR="004F4E5A">
        <w:t xml:space="preserve"> </w:t>
      </w:r>
      <w:r w:rsidR="004F4E5A" w:rsidRPr="004F4E5A">
        <w:t>(</w:t>
      </w:r>
      <w:proofErr w:type="spellStart"/>
      <w:r w:rsidR="004F4E5A" w:rsidRPr="004F4E5A">
        <w:t>Cherniss</w:t>
      </w:r>
      <w:proofErr w:type="spellEnd"/>
      <w:r w:rsidR="004F4E5A" w:rsidRPr="004F4E5A">
        <w:t xml:space="preserve"> and Goleman, 2018)</w:t>
      </w:r>
      <w:r w:rsidR="00DA467F">
        <w:t xml:space="preserve">. The competitive advantage is one of the results of the </w:t>
      </w:r>
      <w:r w:rsidR="00252A05">
        <w:t xml:space="preserve">high </w:t>
      </w:r>
      <w:r w:rsidR="00113CF1">
        <w:t>leadership</w:t>
      </w:r>
      <w:r w:rsidR="00252A05">
        <w:t xml:space="preserve"> </w:t>
      </w:r>
      <w:r w:rsidR="00113CF1">
        <w:t>qualities</w:t>
      </w:r>
      <w:r w:rsidR="00252A05">
        <w:t xml:space="preserve"> of the employees of the organization. So, competitive advantage can be ensured through the development of EI of the employees of the organization.</w:t>
      </w:r>
    </w:p>
    <w:p w14:paraId="5761E410" w14:textId="4110F218" w:rsidR="00113CF1" w:rsidRPr="00E85BA1" w:rsidRDefault="00113CF1" w:rsidP="00E85BA1">
      <w:r>
        <w:t xml:space="preserve">All these above-mentioned issues are </w:t>
      </w:r>
      <w:r w:rsidR="006D0818">
        <w:t xml:space="preserve">essential for the competitive advantage of the organization achieved through the EI and mindfulness. Other than these there are some other </w:t>
      </w:r>
      <w:r w:rsidR="006D0818">
        <w:lastRenderedPageBreak/>
        <w:t>sources of competitive advantages for an organization such as team performance, trust, and transparency among the employees</w:t>
      </w:r>
      <w:r w:rsidR="004F4E5A">
        <w:t xml:space="preserve"> </w:t>
      </w:r>
      <w:r w:rsidR="004F4E5A" w:rsidRPr="004F4E5A">
        <w:t>(</w:t>
      </w:r>
      <w:proofErr w:type="spellStart"/>
      <w:r w:rsidR="004F4E5A" w:rsidRPr="004F4E5A">
        <w:t>Cherniss</w:t>
      </w:r>
      <w:proofErr w:type="spellEnd"/>
      <w:r w:rsidR="004F4E5A" w:rsidRPr="004F4E5A">
        <w:t xml:space="preserve"> and Goleman, 2018)</w:t>
      </w:r>
      <w:r w:rsidR="006D0818">
        <w:t xml:space="preserve">. So, it can be understood that </w:t>
      </w:r>
      <w:r w:rsidR="00602E96">
        <w:t>competitive</w:t>
      </w:r>
      <w:r w:rsidR="006D0818">
        <w:t xml:space="preserve"> advantages can be ensured by the companies through the development of emotional </w:t>
      </w:r>
      <w:r w:rsidR="00602E96">
        <w:t>intelligence</w:t>
      </w:r>
      <w:r w:rsidR="006D0818">
        <w:t xml:space="preserve"> among </w:t>
      </w:r>
      <w:r w:rsidR="00602E96">
        <w:t>the employees</w:t>
      </w:r>
      <w:r w:rsidR="006D0818">
        <w:t xml:space="preserve"> of the company.</w:t>
      </w:r>
    </w:p>
    <w:p w14:paraId="7E01960C" w14:textId="0030B9B8" w:rsidR="00E445FB" w:rsidRDefault="007D0604" w:rsidP="00EE1F21">
      <w:pPr>
        <w:rPr>
          <w:b/>
          <w:sz w:val="28"/>
          <w:szCs w:val="32"/>
        </w:rPr>
      </w:pPr>
      <w:r>
        <w:t xml:space="preserve"> </w:t>
      </w:r>
      <w:r w:rsidR="00E445FB">
        <w:br w:type="page"/>
      </w:r>
    </w:p>
    <w:p w14:paraId="2B2A7A39" w14:textId="5486604A" w:rsidR="00E5215D" w:rsidRDefault="00E5215D" w:rsidP="00E5215D">
      <w:pPr>
        <w:pStyle w:val="Heading1"/>
      </w:pPr>
      <w:bookmarkStart w:id="33" w:name="_Toc18023258"/>
      <w:r>
        <w:lastRenderedPageBreak/>
        <w:t>Conclusion</w:t>
      </w:r>
      <w:bookmarkEnd w:id="33"/>
    </w:p>
    <w:p w14:paraId="235FCBD4" w14:textId="7C7E1D6D" w:rsidR="004F4E5A" w:rsidRDefault="00602E96" w:rsidP="00602E96">
      <w:r>
        <w:t xml:space="preserve">Emotional intelligence is a new horizon of gathering and applying personal and social skills in professional life. The field of EI is still under the development by the psychologist but the application of these can be beneficial for the business organizations. The large companies are introducing different models of EI in operations and employee development. the smaller companies also started using social skills training to ensure the self-motivation and effective communication within the organization. So, it can be concluded that the impact of EI in </w:t>
      </w:r>
      <w:r w:rsidR="004F4E5A">
        <w:t xml:space="preserve">the </w:t>
      </w:r>
      <w:r>
        <w:t>workplace is enormous in different aspects. And if it can be used successfully in organizations, the performance of the organization will exceed its current level.</w:t>
      </w:r>
    </w:p>
    <w:p w14:paraId="0BB90595" w14:textId="77777777" w:rsidR="004F4E5A" w:rsidRDefault="004F4E5A">
      <w:pPr>
        <w:spacing w:line="259" w:lineRule="auto"/>
        <w:jc w:val="left"/>
      </w:pPr>
      <w:r>
        <w:br w:type="page"/>
      </w:r>
    </w:p>
    <w:p w14:paraId="0EDFF74A" w14:textId="77777777" w:rsidR="004F4E5A" w:rsidRPr="004F4E5A" w:rsidRDefault="004F4E5A" w:rsidP="004F4E5A">
      <w:pPr>
        <w:pStyle w:val="Heading1"/>
        <w:rPr>
          <w:lang w:val="en-GB"/>
        </w:rPr>
      </w:pPr>
      <w:bookmarkStart w:id="34" w:name="_Toc18023259"/>
      <w:r w:rsidRPr="004F4E5A">
        <w:rPr>
          <w:lang w:val="en-GB"/>
        </w:rPr>
        <w:lastRenderedPageBreak/>
        <w:t>References</w:t>
      </w:r>
      <w:bookmarkEnd w:id="34"/>
    </w:p>
    <w:p w14:paraId="4CF7ED7A" w14:textId="77777777" w:rsidR="004F4E5A" w:rsidRPr="004F4E5A" w:rsidRDefault="004F4E5A" w:rsidP="004F4E5A">
      <w:pPr>
        <w:rPr>
          <w:lang w:val="en-GB"/>
        </w:rPr>
      </w:pPr>
      <w:r w:rsidRPr="004F4E5A">
        <w:rPr>
          <w:lang w:val="en-GB"/>
        </w:rPr>
        <w:t>Arsenio, W. (2014). Emotional Intelligence and the Intelligence of Emotions: A Developmental Perspective on Mixed EI Models. </w:t>
      </w:r>
      <w:r w:rsidRPr="004F4E5A">
        <w:rPr>
          <w:i/>
          <w:iCs/>
          <w:lang w:val="en-GB"/>
        </w:rPr>
        <w:t>Human Development</w:t>
      </w:r>
      <w:r w:rsidRPr="004F4E5A">
        <w:rPr>
          <w:lang w:val="en-GB"/>
        </w:rPr>
        <w:t>, 46(2-3), pp.97-103.</w:t>
      </w:r>
    </w:p>
    <w:p w14:paraId="5E5E51A3" w14:textId="77777777" w:rsidR="004F4E5A" w:rsidRPr="004F4E5A" w:rsidRDefault="004F4E5A" w:rsidP="004F4E5A">
      <w:pPr>
        <w:rPr>
          <w:lang w:val="en-GB"/>
        </w:rPr>
      </w:pPr>
      <w:r w:rsidRPr="004F4E5A">
        <w:rPr>
          <w:lang w:val="en-GB"/>
        </w:rPr>
        <w:t>C. Allen, J. (2017). Emotional Intelligence. La Vergne: Editorial Imagen LLC.</w:t>
      </w:r>
    </w:p>
    <w:p w14:paraId="636EBEC4" w14:textId="77777777" w:rsidR="004F4E5A" w:rsidRPr="004F4E5A" w:rsidRDefault="004F4E5A" w:rsidP="004F4E5A">
      <w:pPr>
        <w:rPr>
          <w:lang w:val="en-GB"/>
        </w:rPr>
      </w:pPr>
      <w:proofErr w:type="spellStart"/>
      <w:r w:rsidRPr="004F4E5A">
        <w:rPr>
          <w:lang w:val="en-GB"/>
        </w:rPr>
        <w:t>Cherniss</w:t>
      </w:r>
      <w:proofErr w:type="spellEnd"/>
      <w:r w:rsidRPr="004F4E5A">
        <w:rPr>
          <w:lang w:val="en-GB"/>
        </w:rPr>
        <w:t>, C. and Goleman, D. (2018). </w:t>
      </w:r>
      <w:r w:rsidRPr="004F4E5A">
        <w:rPr>
          <w:i/>
          <w:iCs/>
          <w:lang w:val="en-GB"/>
        </w:rPr>
        <w:t>The emotionally intelligent workplace</w:t>
      </w:r>
      <w:r w:rsidRPr="004F4E5A">
        <w:rPr>
          <w:lang w:val="en-GB"/>
        </w:rPr>
        <w:t>. San Francisco: Jossey-Bass.</w:t>
      </w:r>
    </w:p>
    <w:p w14:paraId="2A995C44" w14:textId="0D3BEBEA" w:rsidR="004F4E5A" w:rsidRPr="004F4E5A" w:rsidRDefault="004F4E5A" w:rsidP="004F4E5A">
      <w:pPr>
        <w:rPr>
          <w:lang w:val="en-GB"/>
        </w:rPr>
      </w:pPr>
      <w:r w:rsidRPr="004F4E5A">
        <w:rPr>
          <w:lang w:val="en-GB"/>
        </w:rPr>
        <w:t>Cherry, M., Fletcher, I. and O’Sullivan, H. (2017). Exploring the relationships among attachment, emotional intelligence</w:t>
      </w:r>
      <w:r>
        <w:rPr>
          <w:lang w:val="en-GB"/>
        </w:rPr>
        <w:t>,</w:t>
      </w:r>
      <w:r w:rsidRPr="004F4E5A">
        <w:rPr>
          <w:lang w:val="en-GB"/>
        </w:rPr>
        <w:t xml:space="preserve"> and communication. Medical Education, 47(3), pp.317-325.</w:t>
      </w:r>
    </w:p>
    <w:p w14:paraId="5875683B" w14:textId="77777777" w:rsidR="004F4E5A" w:rsidRPr="004F4E5A" w:rsidRDefault="004F4E5A" w:rsidP="004F4E5A">
      <w:pPr>
        <w:rPr>
          <w:lang w:val="en-GB"/>
        </w:rPr>
      </w:pPr>
      <w:r w:rsidRPr="004F4E5A">
        <w:rPr>
          <w:lang w:val="en-GB"/>
        </w:rPr>
        <w:t>Hughes, M. and Terrell, J. (2012). Emotional intelligence in action. San Francisco, CA: Pfeiffer.</w:t>
      </w:r>
    </w:p>
    <w:p w14:paraId="2B2C7CDF" w14:textId="77777777" w:rsidR="004F4E5A" w:rsidRPr="004F4E5A" w:rsidRDefault="004F4E5A" w:rsidP="004F4E5A">
      <w:pPr>
        <w:rPr>
          <w:lang w:val="en-GB"/>
        </w:rPr>
      </w:pPr>
      <w:r w:rsidRPr="004F4E5A">
        <w:rPr>
          <w:lang w:val="en-GB"/>
        </w:rPr>
        <w:t>Inc.com. (2019). </w:t>
      </w:r>
      <w:r w:rsidRPr="004F4E5A">
        <w:rPr>
          <w:i/>
          <w:iCs/>
          <w:lang w:val="en-GB"/>
        </w:rPr>
        <w:t>Emotional Intelligence As Competitive Differentiator</w:t>
      </w:r>
      <w:r w:rsidRPr="004F4E5A">
        <w:rPr>
          <w:lang w:val="en-GB"/>
        </w:rPr>
        <w:t>. [online] Available at: https://www.inc.com/james-kerr/emotional-intelligence-as-competitive-differentiat.html [Accessed 29 Aug. 2019].</w:t>
      </w:r>
    </w:p>
    <w:p w14:paraId="64BF3DE4" w14:textId="77777777" w:rsidR="004F4E5A" w:rsidRPr="004F4E5A" w:rsidRDefault="004F4E5A" w:rsidP="004F4E5A">
      <w:pPr>
        <w:rPr>
          <w:lang w:val="en-GB"/>
        </w:rPr>
      </w:pPr>
      <w:r w:rsidRPr="004F4E5A">
        <w:rPr>
          <w:lang w:val="en-GB"/>
        </w:rPr>
        <w:t>Mentalfloss.com. (2019). </w:t>
      </w:r>
      <w:r w:rsidRPr="004F4E5A">
        <w:rPr>
          <w:i/>
          <w:iCs/>
          <w:lang w:val="en-GB"/>
        </w:rPr>
        <w:t>6 Benefits of Incorporating Mindfulness at Work</w:t>
      </w:r>
      <w:r w:rsidRPr="004F4E5A">
        <w:rPr>
          <w:lang w:val="en-GB"/>
        </w:rPr>
        <w:t>. [online] Available at: https://mentalfloss.com/article/76310/6-benefits-incorporating-mindfulness-work [Accessed 29 Aug. 2019].</w:t>
      </w:r>
    </w:p>
    <w:p w14:paraId="17B64D97" w14:textId="77777777" w:rsidR="004F4E5A" w:rsidRPr="004F4E5A" w:rsidRDefault="004F4E5A" w:rsidP="004F4E5A">
      <w:pPr>
        <w:rPr>
          <w:lang w:val="en-GB"/>
        </w:rPr>
      </w:pPr>
      <w:r w:rsidRPr="004F4E5A">
        <w:rPr>
          <w:lang w:val="en-GB"/>
        </w:rPr>
        <w:t>PositivePsychology.com. (2019). Emotional Intelligence Skills and How to Develop Them. [online] Available at: https://positivepsychology.com/emotional-intelligence-skills/ [Accessed 27 Aug. 2019].</w:t>
      </w:r>
    </w:p>
    <w:p w14:paraId="47CB53B3" w14:textId="77777777" w:rsidR="004F4E5A" w:rsidRPr="004F4E5A" w:rsidRDefault="004F4E5A" w:rsidP="004F4E5A">
      <w:pPr>
        <w:rPr>
          <w:lang w:val="en-GB"/>
        </w:rPr>
      </w:pPr>
      <w:r w:rsidRPr="004F4E5A">
        <w:rPr>
          <w:lang w:val="en-GB"/>
        </w:rPr>
        <w:t>PositivePsychology.com. (2019). </w:t>
      </w:r>
      <w:r w:rsidRPr="004F4E5A">
        <w:rPr>
          <w:i/>
          <w:iCs/>
          <w:lang w:val="en-GB"/>
        </w:rPr>
        <w:t>Emotional Intelligence Skills and How to Develop Them</w:t>
      </w:r>
      <w:r w:rsidRPr="004F4E5A">
        <w:rPr>
          <w:lang w:val="en-GB"/>
        </w:rPr>
        <w:t>. [online] Available at: https://positivepsychology.com/emotional-intelligence-skills/ [Accessed 28 Aug. 2019].</w:t>
      </w:r>
    </w:p>
    <w:p w14:paraId="5E56DC8E" w14:textId="77777777" w:rsidR="004F4E5A" w:rsidRDefault="004F4E5A" w:rsidP="004F4E5A">
      <w:pPr>
        <w:rPr>
          <w:lang w:val="en-GB"/>
        </w:rPr>
      </w:pPr>
      <w:r w:rsidRPr="004F4E5A">
        <w:rPr>
          <w:lang w:val="en-GB"/>
        </w:rPr>
        <w:t xml:space="preserve">Roberts, R., </w:t>
      </w:r>
      <w:proofErr w:type="spellStart"/>
      <w:r w:rsidRPr="004F4E5A">
        <w:rPr>
          <w:lang w:val="en-GB"/>
        </w:rPr>
        <w:t>MacCann</w:t>
      </w:r>
      <w:proofErr w:type="spellEnd"/>
      <w:r w:rsidRPr="004F4E5A">
        <w:rPr>
          <w:lang w:val="en-GB"/>
        </w:rPr>
        <w:t xml:space="preserve">, C., Matthews, G. and </w:t>
      </w:r>
      <w:proofErr w:type="spellStart"/>
      <w:r w:rsidRPr="004F4E5A">
        <w:rPr>
          <w:lang w:val="en-GB"/>
        </w:rPr>
        <w:t>Zeidner</w:t>
      </w:r>
      <w:proofErr w:type="spellEnd"/>
      <w:r w:rsidRPr="004F4E5A">
        <w:rPr>
          <w:lang w:val="en-GB"/>
        </w:rPr>
        <w:t>, M. (2017). Emotional Intelligence: Toward a Consensus of Models and Measures. </w:t>
      </w:r>
      <w:r w:rsidRPr="004F4E5A">
        <w:rPr>
          <w:i/>
          <w:iCs/>
          <w:lang w:val="en-GB"/>
        </w:rPr>
        <w:t>Social and Personality Psychology Compass</w:t>
      </w:r>
      <w:r w:rsidRPr="004F4E5A">
        <w:rPr>
          <w:lang w:val="en-GB"/>
        </w:rPr>
        <w:t>, 4(10), pp.821-840.</w:t>
      </w:r>
    </w:p>
    <w:p w14:paraId="45582E52" w14:textId="77777777" w:rsidR="004F4E5A" w:rsidRPr="004F4E5A" w:rsidRDefault="004F4E5A" w:rsidP="004F4E5A">
      <w:pPr>
        <w:rPr>
          <w:lang w:val="en-GB"/>
        </w:rPr>
      </w:pPr>
      <w:r w:rsidRPr="004F4E5A">
        <w:rPr>
          <w:lang w:val="en-GB"/>
        </w:rPr>
        <w:t>Sarkar, B. (2017). Emotional Intelligence - Glimpses of Current Models and an Exploratory Study. SSRN Electronic Journal.</w:t>
      </w:r>
    </w:p>
    <w:p w14:paraId="62F5C77E" w14:textId="77777777" w:rsidR="004F4E5A" w:rsidRPr="004F4E5A" w:rsidRDefault="004F4E5A" w:rsidP="004F4E5A">
      <w:pPr>
        <w:rPr>
          <w:lang w:val="en-GB"/>
        </w:rPr>
      </w:pPr>
      <w:r w:rsidRPr="004F4E5A">
        <w:rPr>
          <w:lang w:val="en-GB"/>
        </w:rPr>
        <w:lastRenderedPageBreak/>
        <w:t>Td.org. (2019). Tap Into Your Emotional Intelligence to Resolve Conflict. [online] Available at: https://www.td.org/insights/tap-into-your-emotional-intelligence-to-resolve-conflict [Accessed 27 Aug. 2019].</w:t>
      </w:r>
    </w:p>
    <w:p w14:paraId="09F32676" w14:textId="77777777" w:rsidR="004F4E5A" w:rsidRPr="004F4E5A" w:rsidRDefault="004F4E5A" w:rsidP="004F4E5A">
      <w:pPr>
        <w:rPr>
          <w:lang w:val="en-GB"/>
        </w:rPr>
      </w:pPr>
      <w:r w:rsidRPr="004F4E5A">
        <w:rPr>
          <w:lang w:val="en-GB"/>
        </w:rPr>
        <w:t>trainer, s. (2019). Emotional Intelligence and Its Impact on Communication in the Workplace • Franchetti Communications. [online] Franchetti Communications. Available at: https://franchetti.com/emotional-intelligence-impact-communication-workplace/ [Accessed 27 Aug. 2019].</w:t>
      </w:r>
    </w:p>
    <w:p w14:paraId="50172FBE" w14:textId="77777777" w:rsidR="004F4E5A" w:rsidRPr="004F4E5A" w:rsidRDefault="004F4E5A" w:rsidP="004F4E5A">
      <w:pPr>
        <w:rPr>
          <w:lang w:val="en-GB"/>
        </w:rPr>
      </w:pPr>
      <w:r w:rsidRPr="004F4E5A">
        <w:rPr>
          <w:lang w:val="en-GB"/>
        </w:rPr>
        <w:t>Unilever global company website. (2019). Unilever global company website | Unilever Global. [online] Available at: https://www.unilever.com [Accessed 28 Aug. 2019].</w:t>
      </w:r>
    </w:p>
    <w:p w14:paraId="4228DC56" w14:textId="2D1B4F2C" w:rsidR="00602E96" w:rsidRPr="00602E96" w:rsidRDefault="00602E96" w:rsidP="00602E96">
      <w:r>
        <w:t xml:space="preserve"> </w:t>
      </w:r>
    </w:p>
    <w:sectPr w:rsidR="00602E96" w:rsidRPr="00602E96" w:rsidSect="00B36F9A">
      <w:footerReference w:type="default" r:id="rId11"/>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F29E33" w14:textId="77777777" w:rsidR="008F4796" w:rsidRDefault="008F4796" w:rsidP="00B36F9A">
      <w:pPr>
        <w:spacing w:after="0" w:line="240" w:lineRule="auto"/>
      </w:pPr>
      <w:r>
        <w:separator/>
      </w:r>
    </w:p>
  </w:endnote>
  <w:endnote w:type="continuationSeparator" w:id="0">
    <w:p w14:paraId="1D0B48D0" w14:textId="77777777" w:rsidR="008F4796" w:rsidRDefault="008F4796" w:rsidP="00B36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0000400000000000000"/>
    <w:charset w:val="00"/>
    <w:family w:val="swiss"/>
    <w:pitch w:val="variable"/>
    <w:sig w:usb0="00010003" w:usb1="00000000" w:usb2="00000000" w:usb3="00000000" w:csb0="00000001" w:csb1="00000000"/>
  </w:font>
  <w:font w:name="CambriaMath">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1495965"/>
      <w:docPartObj>
        <w:docPartGallery w:val="Page Numbers (Bottom of Page)"/>
        <w:docPartUnique/>
      </w:docPartObj>
    </w:sdtPr>
    <w:sdtEndPr>
      <w:rPr>
        <w:color w:val="7F7F7F" w:themeColor="background1" w:themeShade="7F"/>
        <w:spacing w:val="60"/>
      </w:rPr>
    </w:sdtEndPr>
    <w:sdtContent>
      <w:p w14:paraId="2822C5A4" w14:textId="77777777" w:rsidR="003744AD" w:rsidRDefault="00C364B9">
        <w:pPr>
          <w:pStyle w:val="Footer"/>
          <w:pBdr>
            <w:top w:val="single" w:sz="4" w:space="1" w:color="D9D9D9" w:themeColor="background1" w:themeShade="D9"/>
          </w:pBdr>
          <w:rPr>
            <w:b/>
            <w:bCs/>
          </w:rPr>
        </w:pPr>
        <w:r>
          <w:fldChar w:fldCharType="begin"/>
        </w:r>
        <w:r w:rsidR="003744AD">
          <w:instrText xml:space="preserve"> PAGE   \* MERGEFORMAT </w:instrText>
        </w:r>
        <w:r>
          <w:fldChar w:fldCharType="separate"/>
        </w:r>
        <w:r w:rsidR="00B83881" w:rsidRPr="00B83881">
          <w:rPr>
            <w:b/>
            <w:bCs/>
            <w:noProof/>
          </w:rPr>
          <w:t>12</w:t>
        </w:r>
        <w:r>
          <w:rPr>
            <w:b/>
            <w:bCs/>
            <w:noProof/>
          </w:rPr>
          <w:fldChar w:fldCharType="end"/>
        </w:r>
        <w:r w:rsidR="003744AD">
          <w:rPr>
            <w:b/>
            <w:bCs/>
          </w:rPr>
          <w:t xml:space="preserve"> | </w:t>
        </w:r>
        <w:r w:rsidR="003744AD">
          <w:rPr>
            <w:color w:val="7F7F7F" w:themeColor="background1" w:themeShade="7F"/>
            <w:spacing w:val="60"/>
          </w:rPr>
          <w:t>Page</w:t>
        </w:r>
      </w:p>
    </w:sdtContent>
  </w:sdt>
  <w:p w14:paraId="0FB78278" w14:textId="77777777" w:rsidR="003744AD" w:rsidRDefault="003744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2ED36" w14:textId="77777777" w:rsidR="008F4796" w:rsidRDefault="008F4796" w:rsidP="00B36F9A">
      <w:pPr>
        <w:spacing w:after="0" w:line="240" w:lineRule="auto"/>
      </w:pPr>
      <w:r>
        <w:separator/>
      </w:r>
    </w:p>
  </w:footnote>
  <w:footnote w:type="continuationSeparator" w:id="0">
    <w:p w14:paraId="060D95B7" w14:textId="77777777" w:rsidR="008F4796" w:rsidRDefault="008F4796" w:rsidP="00B36F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651"/>
    <w:multiLevelType w:val="hybridMultilevel"/>
    <w:tmpl w:val="75244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D15AC"/>
    <w:multiLevelType w:val="hybridMultilevel"/>
    <w:tmpl w:val="21E6BF96"/>
    <w:lvl w:ilvl="0" w:tplc="F6965A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271EC"/>
    <w:multiLevelType w:val="hybridMultilevel"/>
    <w:tmpl w:val="6DCC84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CE3CA8"/>
    <w:multiLevelType w:val="hybridMultilevel"/>
    <w:tmpl w:val="8A44C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D25BE2"/>
    <w:multiLevelType w:val="multilevel"/>
    <w:tmpl w:val="66320DA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0C628DB"/>
    <w:multiLevelType w:val="multilevel"/>
    <w:tmpl w:val="66320DA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0CF0A1C"/>
    <w:multiLevelType w:val="hybridMultilevel"/>
    <w:tmpl w:val="107A7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BC61E4"/>
    <w:multiLevelType w:val="multilevel"/>
    <w:tmpl w:val="8B16605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B294634"/>
    <w:multiLevelType w:val="hybridMultilevel"/>
    <w:tmpl w:val="0BF4D7B8"/>
    <w:lvl w:ilvl="0" w:tplc="2BA02464">
      <w:start w:val="1"/>
      <w:numFmt w:val="decimal"/>
      <w:lvlText w:val="%1."/>
      <w:lvlJc w:val="left"/>
      <w:pPr>
        <w:ind w:left="720" w:hanging="360"/>
      </w:pPr>
    </w:lvl>
    <w:lvl w:ilvl="1" w:tplc="683417DE">
      <w:start w:val="1"/>
      <w:numFmt w:val="lowerLetter"/>
      <w:lvlText w:val="%2."/>
      <w:lvlJc w:val="left"/>
      <w:pPr>
        <w:ind w:left="1440" w:hanging="360"/>
      </w:pPr>
    </w:lvl>
    <w:lvl w:ilvl="2" w:tplc="E7D45D98">
      <w:start w:val="1"/>
      <w:numFmt w:val="lowerRoman"/>
      <w:lvlText w:val="%3."/>
      <w:lvlJc w:val="right"/>
      <w:pPr>
        <w:ind w:left="2160" w:hanging="180"/>
      </w:pPr>
    </w:lvl>
    <w:lvl w:ilvl="3" w:tplc="F41C8DAA">
      <w:start w:val="1"/>
      <w:numFmt w:val="decimal"/>
      <w:lvlText w:val="%4."/>
      <w:lvlJc w:val="left"/>
      <w:pPr>
        <w:ind w:left="2880" w:hanging="360"/>
      </w:pPr>
    </w:lvl>
    <w:lvl w:ilvl="4" w:tplc="2D687278">
      <w:start w:val="1"/>
      <w:numFmt w:val="lowerLetter"/>
      <w:lvlText w:val="%5."/>
      <w:lvlJc w:val="left"/>
      <w:pPr>
        <w:ind w:left="3600" w:hanging="360"/>
      </w:pPr>
    </w:lvl>
    <w:lvl w:ilvl="5" w:tplc="E7380648">
      <w:start w:val="1"/>
      <w:numFmt w:val="lowerRoman"/>
      <w:lvlText w:val="%6."/>
      <w:lvlJc w:val="right"/>
      <w:pPr>
        <w:ind w:left="4320" w:hanging="180"/>
      </w:pPr>
    </w:lvl>
    <w:lvl w:ilvl="6" w:tplc="42CE6626">
      <w:start w:val="1"/>
      <w:numFmt w:val="decimal"/>
      <w:lvlText w:val="%7."/>
      <w:lvlJc w:val="left"/>
      <w:pPr>
        <w:ind w:left="5040" w:hanging="360"/>
      </w:pPr>
    </w:lvl>
    <w:lvl w:ilvl="7" w:tplc="31FE6EB0">
      <w:start w:val="1"/>
      <w:numFmt w:val="lowerLetter"/>
      <w:lvlText w:val="%8."/>
      <w:lvlJc w:val="left"/>
      <w:pPr>
        <w:ind w:left="5760" w:hanging="360"/>
      </w:pPr>
    </w:lvl>
    <w:lvl w:ilvl="8" w:tplc="C9B22492">
      <w:start w:val="1"/>
      <w:numFmt w:val="lowerRoman"/>
      <w:lvlText w:val="%9."/>
      <w:lvlJc w:val="right"/>
      <w:pPr>
        <w:ind w:left="6480" w:hanging="180"/>
      </w:pPr>
    </w:lvl>
  </w:abstractNum>
  <w:num w:numId="1">
    <w:abstractNumId w:val="8"/>
  </w:num>
  <w:num w:numId="2">
    <w:abstractNumId w:val="0"/>
  </w:num>
  <w:num w:numId="3">
    <w:abstractNumId w:val="7"/>
  </w:num>
  <w:num w:numId="4">
    <w:abstractNumId w:val="6"/>
  </w:num>
  <w:num w:numId="5">
    <w:abstractNumId w:val="1"/>
  </w:num>
  <w:num w:numId="6">
    <w:abstractNumId w:val="4"/>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MTY1sjQwNTc2tLQwtTRU0lEKTi0uzszPAykwtqgFAHH3v6otAAAA"/>
  </w:docVars>
  <w:rsids>
    <w:rsidRoot w:val="00DC27BF"/>
    <w:rsid w:val="00002346"/>
    <w:rsid w:val="00004E7C"/>
    <w:rsid w:val="0000580F"/>
    <w:rsid w:val="00006ECF"/>
    <w:rsid w:val="00010A49"/>
    <w:rsid w:val="00010BE0"/>
    <w:rsid w:val="00013340"/>
    <w:rsid w:val="000142ED"/>
    <w:rsid w:val="00016C03"/>
    <w:rsid w:val="000174C8"/>
    <w:rsid w:val="0001773E"/>
    <w:rsid w:val="0002627A"/>
    <w:rsid w:val="00027F6C"/>
    <w:rsid w:val="000305AA"/>
    <w:rsid w:val="00035878"/>
    <w:rsid w:val="00035A9F"/>
    <w:rsid w:val="00035F57"/>
    <w:rsid w:val="00041A74"/>
    <w:rsid w:val="00042AA1"/>
    <w:rsid w:val="0004331D"/>
    <w:rsid w:val="00044B19"/>
    <w:rsid w:val="00045587"/>
    <w:rsid w:val="0004783D"/>
    <w:rsid w:val="00047C9C"/>
    <w:rsid w:val="00052E40"/>
    <w:rsid w:val="00053D5D"/>
    <w:rsid w:val="0005574E"/>
    <w:rsid w:val="00060B00"/>
    <w:rsid w:val="0006138A"/>
    <w:rsid w:val="00061CB6"/>
    <w:rsid w:val="000640FC"/>
    <w:rsid w:val="00065D55"/>
    <w:rsid w:val="00065EAC"/>
    <w:rsid w:val="00070A5B"/>
    <w:rsid w:val="00074ECA"/>
    <w:rsid w:val="000774EB"/>
    <w:rsid w:val="00077F5F"/>
    <w:rsid w:val="00080B0C"/>
    <w:rsid w:val="00095839"/>
    <w:rsid w:val="00096FF0"/>
    <w:rsid w:val="000A1736"/>
    <w:rsid w:val="000A1D24"/>
    <w:rsid w:val="000A1DA2"/>
    <w:rsid w:val="000A4203"/>
    <w:rsid w:val="000A4309"/>
    <w:rsid w:val="000A4326"/>
    <w:rsid w:val="000B042B"/>
    <w:rsid w:val="000B1146"/>
    <w:rsid w:val="000B1EF4"/>
    <w:rsid w:val="000B37F2"/>
    <w:rsid w:val="000B55C2"/>
    <w:rsid w:val="000B710D"/>
    <w:rsid w:val="000B7C10"/>
    <w:rsid w:val="000B7F69"/>
    <w:rsid w:val="000C1458"/>
    <w:rsid w:val="000C47EA"/>
    <w:rsid w:val="000C4FE5"/>
    <w:rsid w:val="000C770C"/>
    <w:rsid w:val="000C7976"/>
    <w:rsid w:val="000D554D"/>
    <w:rsid w:val="000D5BF6"/>
    <w:rsid w:val="000D79F9"/>
    <w:rsid w:val="000E1722"/>
    <w:rsid w:val="000E75D0"/>
    <w:rsid w:val="000E7A6E"/>
    <w:rsid w:val="000F202B"/>
    <w:rsid w:val="000F31F6"/>
    <w:rsid w:val="000F4EB7"/>
    <w:rsid w:val="000F54B7"/>
    <w:rsid w:val="00100445"/>
    <w:rsid w:val="0010231E"/>
    <w:rsid w:val="00103652"/>
    <w:rsid w:val="00105EAD"/>
    <w:rsid w:val="00113CF1"/>
    <w:rsid w:val="00121572"/>
    <w:rsid w:val="001221BC"/>
    <w:rsid w:val="0012314B"/>
    <w:rsid w:val="00123EA2"/>
    <w:rsid w:val="0012695D"/>
    <w:rsid w:val="00130098"/>
    <w:rsid w:val="0013025B"/>
    <w:rsid w:val="0013065C"/>
    <w:rsid w:val="00130F15"/>
    <w:rsid w:val="00140807"/>
    <w:rsid w:val="0014279C"/>
    <w:rsid w:val="00142BEB"/>
    <w:rsid w:val="001546EC"/>
    <w:rsid w:val="00156448"/>
    <w:rsid w:val="001576C7"/>
    <w:rsid w:val="00157DA8"/>
    <w:rsid w:val="00161E01"/>
    <w:rsid w:val="0016388E"/>
    <w:rsid w:val="001653E9"/>
    <w:rsid w:val="001669E8"/>
    <w:rsid w:val="001675CF"/>
    <w:rsid w:val="00167E76"/>
    <w:rsid w:val="0017263E"/>
    <w:rsid w:val="00174070"/>
    <w:rsid w:val="00174264"/>
    <w:rsid w:val="00174EF6"/>
    <w:rsid w:val="00180E22"/>
    <w:rsid w:val="001831C0"/>
    <w:rsid w:val="00183C86"/>
    <w:rsid w:val="001903FC"/>
    <w:rsid w:val="001923CC"/>
    <w:rsid w:val="001932E5"/>
    <w:rsid w:val="00194840"/>
    <w:rsid w:val="00194EBF"/>
    <w:rsid w:val="00196666"/>
    <w:rsid w:val="00196C82"/>
    <w:rsid w:val="001A3F68"/>
    <w:rsid w:val="001A48ED"/>
    <w:rsid w:val="001A55D2"/>
    <w:rsid w:val="001A5D7B"/>
    <w:rsid w:val="001B0199"/>
    <w:rsid w:val="001B04C3"/>
    <w:rsid w:val="001B0883"/>
    <w:rsid w:val="001B0ED2"/>
    <w:rsid w:val="001B0EE8"/>
    <w:rsid w:val="001B1861"/>
    <w:rsid w:val="001B22F4"/>
    <w:rsid w:val="001B2782"/>
    <w:rsid w:val="001B2C8A"/>
    <w:rsid w:val="001C1BF2"/>
    <w:rsid w:val="001C1D1C"/>
    <w:rsid w:val="001C1E5A"/>
    <w:rsid w:val="001C281D"/>
    <w:rsid w:val="001C3454"/>
    <w:rsid w:val="001C4223"/>
    <w:rsid w:val="001C46F5"/>
    <w:rsid w:val="001C598F"/>
    <w:rsid w:val="001C6706"/>
    <w:rsid w:val="001C7D9E"/>
    <w:rsid w:val="001D1763"/>
    <w:rsid w:val="001D3D2C"/>
    <w:rsid w:val="001D44EA"/>
    <w:rsid w:val="001D49C9"/>
    <w:rsid w:val="001D5FF6"/>
    <w:rsid w:val="001D7296"/>
    <w:rsid w:val="001D7B90"/>
    <w:rsid w:val="001E63AB"/>
    <w:rsid w:val="001E65C3"/>
    <w:rsid w:val="001F3A18"/>
    <w:rsid w:val="001F5381"/>
    <w:rsid w:val="001F574C"/>
    <w:rsid w:val="001F5755"/>
    <w:rsid w:val="0020338F"/>
    <w:rsid w:val="00203530"/>
    <w:rsid w:val="002036C2"/>
    <w:rsid w:val="00206FD0"/>
    <w:rsid w:val="00213525"/>
    <w:rsid w:val="00214181"/>
    <w:rsid w:val="00216C2C"/>
    <w:rsid w:val="002172BE"/>
    <w:rsid w:val="00221EF1"/>
    <w:rsid w:val="002226ED"/>
    <w:rsid w:val="00222960"/>
    <w:rsid w:val="00222C29"/>
    <w:rsid w:val="002235C7"/>
    <w:rsid w:val="002251D7"/>
    <w:rsid w:val="00227F26"/>
    <w:rsid w:val="0023267A"/>
    <w:rsid w:val="00241112"/>
    <w:rsid w:val="00241530"/>
    <w:rsid w:val="00243D99"/>
    <w:rsid w:val="0024417A"/>
    <w:rsid w:val="00245C3F"/>
    <w:rsid w:val="00246082"/>
    <w:rsid w:val="00247EC0"/>
    <w:rsid w:val="00252A05"/>
    <w:rsid w:val="00254577"/>
    <w:rsid w:val="00254FDB"/>
    <w:rsid w:val="002560AA"/>
    <w:rsid w:val="00264F6A"/>
    <w:rsid w:val="002651CB"/>
    <w:rsid w:val="002677A3"/>
    <w:rsid w:val="00272051"/>
    <w:rsid w:val="00276D21"/>
    <w:rsid w:val="00286E1D"/>
    <w:rsid w:val="002879C9"/>
    <w:rsid w:val="002A0905"/>
    <w:rsid w:val="002A3DC8"/>
    <w:rsid w:val="002A4079"/>
    <w:rsid w:val="002A7C93"/>
    <w:rsid w:val="002B17BD"/>
    <w:rsid w:val="002B3742"/>
    <w:rsid w:val="002B5F1C"/>
    <w:rsid w:val="002B639B"/>
    <w:rsid w:val="002B71C5"/>
    <w:rsid w:val="002C0830"/>
    <w:rsid w:val="002C0FFA"/>
    <w:rsid w:val="002C1BE1"/>
    <w:rsid w:val="002C26A6"/>
    <w:rsid w:val="002C5D2B"/>
    <w:rsid w:val="002C6103"/>
    <w:rsid w:val="002D2ACE"/>
    <w:rsid w:val="002E046E"/>
    <w:rsid w:val="002E0DD2"/>
    <w:rsid w:val="002E2146"/>
    <w:rsid w:val="002F0AF5"/>
    <w:rsid w:val="002F16D7"/>
    <w:rsid w:val="002F6F99"/>
    <w:rsid w:val="00301CE0"/>
    <w:rsid w:val="003043BB"/>
    <w:rsid w:val="00310338"/>
    <w:rsid w:val="00312394"/>
    <w:rsid w:val="00313D92"/>
    <w:rsid w:val="0032730B"/>
    <w:rsid w:val="00331043"/>
    <w:rsid w:val="00331813"/>
    <w:rsid w:val="00333A92"/>
    <w:rsid w:val="00337123"/>
    <w:rsid w:val="003434AA"/>
    <w:rsid w:val="00355FAF"/>
    <w:rsid w:val="003569C8"/>
    <w:rsid w:val="00356CA8"/>
    <w:rsid w:val="00363759"/>
    <w:rsid w:val="00364E8B"/>
    <w:rsid w:val="00366A69"/>
    <w:rsid w:val="00367379"/>
    <w:rsid w:val="003674C3"/>
    <w:rsid w:val="00367C83"/>
    <w:rsid w:val="00370FDA"/>
    <w:rsid w:val="00371E03"/>
    <w:rsid w:val="003744AD"/>
    <w:rsid w:val="003750C9"/>
    <w:rsid w:val="00383ACA"/>
    <w:rsid w:val="003856CD"/>
    <w:rsid w:val="0038582D"/>
    <w:rsid w:val="00385E9C"/>
    <w:rsid w:val="00386254"/>
    <w:rsid w:val="00390A7D"/>
    <w:rsid w:val="003937A7"/>
    <w:rsid w:val="003949BA"/>
    <w:rsid w:val="003A0E6F"/>
    <w:rsid w:val="003A3F64"/>
    <w:rsid w:val="003A40FA"/>
    <w:rsid w:val="003B155F"/>
    <w:rsid w:val="003B1725"/>
    <w:rsid w:val="003B54CB"/>
    <w:rsid w:val="003B77E7"/>
    <w:rsid w:val="003B7ADF"/>
    <w:rsid w:val="003C2450"/>
    <w:rsid w:val="003C256A"/>
    <w:rsid w:val="003C4FF3"/>
    <w:rsid w:val="003C6BD3"/>
    <w:rsid w:val="003C7920"/>
    <w:rsid w:val="003D6886"/>
    <w:rsid w:val="003D7BC9"/>
    <w:rsid w:val="003E6A8A"/>
    <w:rsid w:val="003E6FCE"/>
    <w:rsid w:val="003F1959"/>
    <w:rsid w:val="003F54E0"/>
    <w:rsid w:val="003F59F9"/>
    <w:rsid w:val="003F6F73"/>
    <w:rsid w:val="0040158A"/>
    <w:rsid w:val="00401AA1"/>
    <w:rsid w:val="00404001"/>
    <w:rsid w:val="0040781E"/>
    <w:rsid w:val="00407F8B"/>
    <w:rsid w:val="004100DF"/>
    <w:rsid w:val="00410D78"/>
    <w:rsid w:val="00412012"/>
    <w:rsid w:val="00412306"/>
    <w:rsid w:val="00412895"/>
    <w:rsid w:val="00415016"/>
    <w:rsid w:val="0041599A"/>
    <w:rsid w:val="00416726"/>
    <w:rsid w:val="00416B8D"/>
    <w:rsid w:val="004215B2"/>
    <w:rsid w:val="00425CEF"/>
    <w:rsid w:val="004329EE"/>
    <w:rsid w:val="0043440C"/>
    <w:rsid w:val="00436928"/>
    <w:rsid w:val="004404D4"/>
    <w:rsid w:val="00441952"/>
    <w:rsid w:val="00442F87"/>
    <w:rsid w:val="00444817"/>
    <w:rsid w:val="00452C7B"/>
    <w:rsid w:val="00454313"/>
    <w:rsid w:val="00454A6A"/>
    <w:rsid w:val="00454F24"/>
    <w:rsid w:val="00455418"/>
    <w:rsid w:val="00456DD1"/>
    <w:rsid w:val="00461839"/>
    <w:rsid w:val="0047096E"/>
    <w:rsid w:val="00470BFB"/>
    <w:rsid w:val="00473279"/>
    <w:rsid w:val="00473661"/>
    <w:rsid w:val="004745A7"/>
    <w:rsid w:val="00477659"/>
    <w:rsid w:val="00481E63"/>
    <w:rsid w:val="0048462F"/>
    <w:rsid w:val="00486EDA"/>
    <w:rsid w:val="004904B1"/>
    <w:rsid w:val="00491729"/>
    <w:rsid w:val="0049269F"/>
    <w:rsid w:val="0049647D"/>
    <w:rsid w:val="00497EEB"/>
    <w:rsid w:val="004A31B3"/>
    <w:rsid w:val="004A3538"/>
    <w:rsid w:val="004A4186"/>
    <w:rsid w:val="004A4286"/>
    <w:rsid w:val="004A43BB"/>
    <w:rsid w:val="004B2BB4"/>
    <w:rsid w:val="004B4FAF"/>
    <w:rsid w:val="004D2770"/>
    <w:rsid w:val="004D2AFF"/>
    <w:rsid w:val="004D4568"/>
    <w:rsid w:val="004E4D22"/>
    <w:rsid w:val="004E5B73"/>
    <w:rsid w:val="004E5BF6"/>
    <w:rsid w:val="004E7E8D"/>
    <w:rsid w:val="004F2736"/>
    <w:rsid w:val="004F2E50"/>
    <w:rsid w:val="004F4E5A"/>
    <w:rsid w:val="004F6C97"/>
    <w:rsid w:val="00500624"/>
    <w:rsid w:val="00504FA5"/>
    <w:rsid w:val="005063DC"/>
    <w:rsid w:val="00507238"/>
    <w:rsid w:val="00511370"/>
    <w:rsid w:val="00512250"/>
    <w:rsid w:val="005141D0"/>
    <w:rsid w:val="0051468E"/>
    <w:rsid w:val="005165AB"/>
    <w:rsid w:val="00520FCA"/>
    <w:rsid w:val="00530B12"/>
    <w:rsid w:val="005329D2"/>
    <w:rsid w:val="00533F23"/>
    <w:rsid w:val="00534BDF"/>
    <w:rsid w:val="00535513"/>
    <w:rsid w:val="00535B4E"/>
    <w:rsid w:val="005426DF"/>
    <w:rsid w:val="00542F78"/>
    <w:rsid w:val="0054480B"/>
    <w:rsid w:val="00544EAB"/>
    <w:rsid w:val="00552454"/>
    <w:rsid w:val="00553A25"/>
    <w:rsid w:val="00554C55"/>
    <w:rsid w:val="00556D30"/>
    <w:rsid w:val="0055779B"/>
    <w:rsid w:val="0056091B"/>
    <w:rsid w:val="00563A0B"/>
    <w:rsid w:val="00567CAD"/>
    <w:rsid w:val="005749C4"/>
    <w:rsid w:val="00574F7E"/>
    <w:rsid w:val="0058081B"/>
    <w:rsid w:val="005812D3"/>
    <w:rsid w:val="00591027"/>
    <w:rsid w:val="005916F3"/>
    <w:rsid w:val="0059205F"/>
    <w:rsid w:val="00597334"/>
    <w:rsid w:val="005A2515"/>
    <w:rsid w:val="005A5173"/>
    <w:rsid w:val="005A5CB7"/>
    <w:rsid w:val="005A6A0C"/>
    <w:rsid w:val="005B5842"/>
    <w:rsid w:val="005B5B71"/>
    <w:rsid w:val="005B75EE"/>
    <w:rsid w:val="005C2FAD"/>
    <w:rsid w:val="005C344D"/>
    <w:rsid w:val="005C474D"/>
    <w:rsid w:val="005C5710"/>
    <w:rsid w:val="005C782A"/>
    <w:rsid w:val="005D1161"/>
    <w:rsid w:val="005D3514"/>
    <w:rsid w:val="005D7497"/>
    <w:rsid w:val="005D7822"/>
    <w:rsid w:val="005E0279"/>
    <w:rsid w:val="005E0BA7"/>
    <w:rsid w:val="005E0ED9"/>
    <w:rsid w:val="005E2D51"/>
    <w:rsid w:val="005E3DE7"/>
    <w:rsid w:val="005E4202"/>
    <w:rsid w:val="005E722A"/>
    <w:rsid w:val="005F3A98"/>
    <w:rsid w:val="005F5D42"/>
    <w:rsid w:val="006005AA"/>
    <w:rsid w:val="00601E1C"/>
    <w:rsid w:val="00602E96"/>
    <w:rsid w:val="00603EDD"/>
    <w:rsid w:val="00604708"/>
    <w:rsid w:val="00610B3B"/>
    <w:rsid w:val="00611AF2"/>
    <w:rsid w:val="00612469"/>
    <w:rsid w:val="00615ADB"/>
    <w:rsid w:val="00621018"/>
    <w:rsid w:val="006242DF"/>
    <w:rsid w:val="0063131B"/>
    <w:rsid w:val="00641609"/>
    <w:rsid w:val="00643C29"/>
    <w:rsid w:val="00644BFC"/>
    <w:rsid w:val="00647082"/>
    <w:rsid w:val="00656E4C"/>
    <w:rsid w:val="006616D7"/>
    <w:rsid w:val="006641F0"/>
    <w:rsid w:val="00665379"/>
    <w:rsid w:val="006663C6"/>
    <w:rsid w:val="006664C0"/>
    <w:rsid w:val="00666CD7"/>
    <w:rsid w:val="00667702"/>
    <w:rsid w:val="00682476"/>
    <w:rsid w:val="00687EE7"/>
    <w:rsid w:val="00695EDB"/>
    <w:rsid w:val="006A1015"/>
    <w:rsid w:val="006A5042"/>
    <w:rsid w:val="006A7233"/>
    <w:rsid w:val="006B1F3A"/>
    <w:rsid w:val="006B223D"/>
    <w:rsid w:val="006B6123"/>
    <w:rsid w:val="006B6EC6"/>
    <w:rsid w:val="006C0680"/>
    <w:rsid w:val="006C7488"/>
    <w:rsid w:val="006D0818"/>
    <w:rsid w:val="006D274C"/>
    <w:rsid w:val="006E1C69"/>
    <w:rsid w:val="006F1278"/>
    <w:rsid w:val="006F6F04"/>
    <w:rsid w:val="00703700"/>
    <w:rsid w:val="00714638"/>
    <w:rsid w:val="0071537F"/>
    <w:rsid w:val="00715535"/>
    <w:rsid w:val="0071682C"/>
    <w:rsid w:val="00717B74"/>
    <w:rsid w:val="00720F0C"/>
    <w:rsid w:val="0072270A"/>
    <w:rsid w:val="007240B4"/>
    <w:rsid w:val="00727D38"/>
    <w:rsid w:val="007324FD"/>
    <w:rsid w:val="00732B09"/>
    <w:rsid w:val="0073599C"/>
    <w:rsid w:val="00740380"/>
    <w:rsid w:val="0075330A"/>
    <w:rsid w:val="007546B1"/>
    <w:rsid w:val="0076065F"/>
    <w:rsid w:val="00763129"/>
    <w:rsid w:val="00765C1F"/>
    <w:rsid w:val="007725BD"/>
    <w:rsid w:val="007733C3"/>
    <w:rsid w:val="007735D2"/>
    <w:rsid w:val="007749F1"/>
    <w:rsid w:val="00775E77"/>
    <w:rsid w:val="00775EF4"/>
    <w:rsid w:val="00776178"/>
    <w:rsid w:val="00777A4C"/>
    <w:rsid w:val="0078080C"/>
    <w:rsid w:val="00780BE5"/>
    <w:rsid w:val="007817CB"/>
    <w:rsid w:val="007A20CD"/>
    <w:rsid w:val="007A3CA7"/>
    <w:rsid w:val="007A6CF3"/>
    <w:rsid w:val="007A7CC1"/>
    <w:rsid w:val="007B0782"/>
    <w:rsid w:val="007B2104"/>
    <w:rsid w:val="007B287F"/>
    <w:rsid w:val="007B33ED"/>
    <w:rsid w:val="007B3922"/>
    <w:rsid w:val="007B4D9F"/>
    <w:rsid w:val="007C4D8B"/>
    <w:rsid w:val="007C5570"/>
    <w:rsid w:val="007C6C2D"/>
    <w:rsid w:val="007C72E4"/>
    <w:rsid w:val="007D0604"/>
    <w:rsid w:val="007D0CEA"/>
    <w:rsid w:val="007D1601"/>
    <w:rsid w:val="007D2010"/>
    <w:rsid w:val="007D3CBA"/>
    <w:rsid w:val="007D48EE"/>
    <w:rsid w:val="007D5CAF"/>
    <w:rsid w:val="007E2F15"/>
    <w:rsid w:val="007E5454"/>
    <w:rsid w:val="007F3EA8"/>
    <w:rsid w:val="007F45E4"/>
    <w:rsid w:val="007F56E2"/>
    <w:rsid w:val="007F7AD4"/>
    <w:rsid w:val="008009D7"/>
    <w:rsid w:val="0080110E"/>
    <w:rsid w:val="00801184"/>
    <w:rsid w:val="00805A65"/>
    <w:rsid w:val="00812FB5"/>
    <w:rsid w:val="00813114"/>
    <w:rsid w:val="00815CEB"/>
    <w:rsid w:val="008178A4"/>
    <w:rsid w:val="00817B78"/>
    <w:rsid w:val="00817F07"/>
    <w:rsid w:val="00820594"/>
    <w:rsid w:val="00822942"/>
    <w:rsid w:val="00824D5F"/>
    <w:rsid w:val="00825F5C"/>
    <w:rsid w:val="00832913"/>
    <w:rsid w:val="00833E36"/>
    <w:rsid w:val="0083464C"/>
    <w:rsid w:val="008349EB"/>
    <w:rsid w:val="00836448"/>
    <w:rsid w:val="00836D75"/>
    <w:rsid w:val="0083721D"/>
    <w:rsid w:val="00840250"/>
    <w:rsid w:val="008426FB"/>
    <w:rsid w:val="008434CB"/>
    <w:rsid w:val="00844224"/>
    <w:rsid w:val="00845E8B"/>
    <w:rsid w:val="00850E70"/>
    <w:rsid w:val="008545E1"/>
    <w:rsid w:val="008560B5"/>
    <w:rsid w:val="008568CF"/>
    <w:rsid w:val="0086065D"/>
    <w:rsid w:val="008646CD"/>
    <w:rsid w:val="00871B6B"/>
    <w:rsid w:val="008720BD"/>
    <w:rsid w:val="00873694"/>
    <w:rsid w:val="008741F7"/>
    <w:rsid w:val="008748C2"/>
    <w:rsid w:val="008755F8"/>
    <w:rsid w:val="00875BE7"/>
    <w:rsid w:val="0088049C"/>
    <w:rsid w:val="008829BC"/>
    <w:rsid w:val="00885B54"/>
    <w:rsid w:val="00887EBB"/>
    <w:rsid w:val="008900E3"/>
    <w:rsid w:val="008923F8"/>
    <w:rsid w:val="00894054"/>
    <w:rsid w:val="008A788E"/>
    <w:rsid w:val="008B457E"/>
    <w:rsid w:val="008B5241"/>
    <w:rsid w:val="008C6629"/>
    <w:rsid w:val="008D0753"/>
    <w:rsid w:val="008D26A0"/>
    <w:rsid w:val="008D27F7"/>
    <w:rsid w:val="008D318C"/>
    <w:rsid w:val="008D4213"/>
    <w:rsid w:val="008E0212"/>
    <w:rsid w:val="008E1F53"/>
    <w:rsid w:val="008E3C83"/>
    <w:rsid w:val="008E4941"/>
    <w:rsid w:val="008E4EDF"/>
    <w:rsid w:val="008F1586"/>
    <w:rsid w:val="008F4796"/>
    <w:rsid w:val="00902601"/>
    <w:rsid w:val="00903600"/>
    <w:rsid w:val="00904417"/>
    <w:rsid w:val="009049C3"/>
    <w:rsid w:val="0091201E"/>
    <w:rsid w:val="00912A73"/>
    <w:rsid w:val="00914F10"/>
    <w:rsid w:val="00915DF7"/>
    <w:rsid w:val="00915EDA"/>
    <w:rsid w:val="009162E5"/>
    <w:rsid w:val="009164AE"/>
    <w:rsid w:val="00917297"/>
    <w:rsid w:val="009173AC"/>
    <w:rsid w:val="009212F8"/>
    <w:rsid w:val="009213A6"/>
    <w:rsid w:val="009256C4"/>
    <w:rsid w:val="00926384"/>
    <w:rsid w:val="0093195E"/>
    <w:rsid w:val="00932D41"/>
    <w:rsid w:val="00937C3C"/>
    <w:rsid w:val="00942D53"/>
    <w:rsid w:val="00944224"/>
    <w:rsid w:val="00944915"/>
    <w:rsid w:val="00946EF4"/>
    <w:rsid w:val="009475E8"/>
    <w:rsid w:val="009532AF"/>
    <w:rsid w:val="0095427F"/>
    <w:rsid w:val="00956C25"/>
    <w:rsid w:val="0096172F"/>
    <w:rsid w:val="00962CAD"/>
    <w:rsid w:val="00962D25"/>
    <w:rsid w:val="009638E2"/>
    <w:rsid w:val="00963B96"/>
    <w:rsid w:val="00964FF8"/>
    <w:rsid w:val="00966789"/>
    <w:rsid w:val="00971C64"/>
    <w:rsid w:val="0097450F"/>
    <w:rsid w:val="0098086E"/>
    <w:rsid w:val="00984E96"/>
    <w:rsid w:val="0099040D"/>
    <w:rsid w:val="00991174"/>
    <w:rsid w:val="00991357"/>
    <w:rsid w:val="00991DD4"/>
    <w:rsid w:val="00993461"/>
    <w:rsid w:val="00993777"/>
    <w:rsid w:val="00994E96"/>
    <w:rsid w:val="00995DFC"/>
    <w:rsid w:val="00996E50"/>
    <w:rsid w:val="009A00B1"/>
    <w:rsid w:val="009A3672"/>
    <w:rsid w:val="009A478B"/>
    <w:rsid w:val="009A7205"/>
    <w:rsid w:val="009B345B"/>
    <w:rsid w:val="009B4CE1"/>
    <w:rsid w:val="009B5C96"/>
    <w:rsid w:val="009B5DB9"/>
    <w:rsid w:val="009C5105"/>
    <w:rsid w:val="009C7E86"/>
    <w:rsid w:val="009D4CD9"/>
    <w:rsid w:val="009D5090"/>
    <w:rsid w:val="009D6B3C"/>
    <w:rsid w:val="009D6EFE"/>
    <w:rsid w:val="009E3116"/>
    <w:rsid w:val="009E49B9"/>
    <w:rsid w:val="009F0EDF"/>
    <w:rsid w:val="009F3686"/>
    <w:rsid w:val="009F73E2"/>
    <w:rsid w:val="00A07304"/>
    <w:rsid w:val="00A10A60"/>
    <w:rsid w:val="00A13D3A"/>
    <w:rsid w:val="00A13F70"/>
    <w:rsid w:val="00A14FF7"/>
    <w:rsid w:val="00A20C0D"/>
    <w:rsid w:val="00A23D0C"/>
    <w:rsid w:val="00A2657E"/>
    <w:rsid w:val="00A274F7"/>
    <w:rsid w:val="00A27D04"/>
    <w:rsid w:val="00A3115E"/>
    <w:rsid w:val="00A33B70"/>
    <w:rsid w:val="00A35DE9"/>
    <w:rsid w:val="00A40905"/>
    <w:rsid w:val="00A43D18"/>
    <w:rsid w:val="00A47045"/>
    <w:rsid w:val="00A47840"/>
    <w:rsid w:val="00A47F10"/>
    <w:rsid w:val="00A51DBB"/>
    <w:rsid w:val="00A52AE3"/>
    <w:rsid w:val="00A52CB6"/>
    <w:rsid w:val="00A5483C"/>
    <w:rsid w:val="00A626DB"/>
    <w:rsid w:val="00A62E7E"/>
    <w:rsid w:val="00A6551C"/>
    <w:rsid w:val="00A65BDC"/>
    <w:rsid w:val="00A65C7C"/>
    <w:rsid w:val="00A67652"/>
    <w:rsid w:val="00A713CE"/>
    <w:rsid w:val="00A72630"/>
    <w:rsid w:val="00A74661"/>
    <w:rsid w:val="00A75CF6"/>
    <w:rsid w:val="00A80296"/>
    <w:rsid w:val="00A803FE"/>
    <w:rsid w:val="00A82802"/>
    <w:rsid w:val="00A839D1"/>
    <w:rsid w:val="00A868A3"/>
    <w:rsid w:val="00A86A30"/>
    <w:rsid w:val="00A907A0"/>
    <w:rsid w:val="00A90BF4"/>
    <w:rsid w:val="00A90E37"/>
    <w:rsid w:val="00A92582"/>
    <w:rsid w:val="00AA01B9"/>
    <w:rsid w:val="00AA1609"/>
    <w:rsid w:val="00AA4F99"/>
    <w:rsid w:val="00AA53DC"/>
    <w:rsid w:val="00AA7178"/>
    <w:rsid w:val="00AB05BF"/>
    <w:rsid w:val="00AB1795"/>
    <w:rsid w:val="00AB1816"/>
    <w:rsid w:val="00AB2C2C"/>
    <w:rsid w:val="00AB385B"/>
    <w:rsid w:val="00AB4B29"/>
    <w:rsid w:val="00AB4DE9"/>
    <w:rsid w:val="00AC0C52"/>
    <w:rsid w:val="00AC39CD"/>
    <w:rsid w:val="00AD2332"/>
    <w:rsid w:val="00AD52C7"/>
    <w:rsid w:val="00AD6DC7"/>
    <w:rsid w:val="00AE1442"/>
    <w:rsid w:val="00AE477E"/>
    <w:rsid w:val="00AE7C84"/>
    <w:rsid w:val="00AF0A41"/>
    <w:rsid w:val="00AF1257"/>
    <w:rsid w:val="00AF3845"/>
    <w:rsid w:val="00AF7468"/>
    <w:rsid w:val="00B02B60"/>
    <w:rsid w:val="00B02CC4"/>
    <w:rsid w:val="00B03EA0"/>
    <w:rsid w:val="00B05529"/>
    <w:rsid w:val="00B06F15"/>
    <w:rsid w:val="00B1181E"/>
    <w:rsid w:val="00B15A26"/>
    <w:rsid w:val="00B16AAD"/>
    <w:rsid w:val="00B22C67"/>
    <w:rsid w:val="00B263E9"/>
    <w:rsid w:val="00B3054C"/>
    <w:rsid w:val="00B36B24"/>
    <w:rsid w:val="00B36F9A"/>
    <w:rsid w:val="00B42339"/>
    <w:rsid w:val="00B458EE"/>
    <w:rsid w:val="00B46972"/>
    <w:rsid w:val="00B46EE0"/>
    <w:rsid w:val="00B50394"/>
    <w:rsid w:val="00B50AD3"/>
    <w:rsid w:val="00B50D31"/>
    <w:rsid w:val="00B529C4"/>
    <w:rsid w:val="00B54DF1"/>
    <w:rsid w:val="00B54E46"/>
    <w:rsid w:val="00B560C2"/>
    <w:rsid w:val="00B577C0"/>
    <w:rsid w:val="00B67892"/>
    <w:rsid w:val="00B72DAE"/>
    <w:rsid w:val="00B7454E"/>
    <w:rsid w:val="00B769B3"/>
    <w:rsid w:val="00B80234"/>
    <w:rsid w:val="00B806DE"/>
    <w:rsid w:val="00B80D46"/>
    <w:rsid w:val="00B81D81"/>
    <w:rsid w:val="00B83881"/>
    <w:rsid w:val="00B87E40"/>
    <w:rsid w:val="00B95331"/>
    <w:rsid w:val="00B97A0A"/>
    <w:rsid w:val="00BA13F2"/>
    <w:rsid w:val="00BA50E0"/>
    <w:rsid w:val="00BA7274"/>
    <w:rsid w:val="00BB1313"/>
    <w:rsid w:val="00BB1DD3"/>
    <w:rsid w:val="00BB3ABC"/>
    <w:rsid w:val="00BB7ECC"/>
    <w:rsid w:val="00BC1384"/>
    <w:rsid w:val="00BC2AF1"/>
    <w:rsid w:val="00BC48EA"/>
    <w:rsid w:val="00BD0C20"/>
    <w:rsid w:val="00BD244B"/>
    <w:rsid w:val="00BD5C95"/>
    <w:rsid w:val="00BE0F9C"/>
    <w:rsid w:val="00BE4565"/>
    <w:rsid w:val="00BE49B9"/>
    <w:rsid w:val="00BE5A1F"/>
    <w:rsid w:val="00BE682C"/>
    <w:rsid w:val="00BF05BE"/>
    <w:rsid w:val="00BF0FA5"/>
    <w:rsid w:val="00BF1532"/>
    <w:rsid w:val="00BF2459"/>
    <w:rsid w:val="00BF660D"/>
    <w:rsid w:val="00C00CA8"/>
    <w:rsid w:val="00C01A70"/>
    <w:rsid w:val="00C0291E"/>
    <w:rsid w:val="00C04913"/>
    <w:rsid w:val="00C05DD2"/>
    <w:rsid w:val="00C07110"/>
    <w:rsid w:val="00C10029"/>
    <w:rsid w:val="00C1089A"/>
    <w:rsid w:val="00C11291"/>
    <w:rsid w:val="00C12127"/>
    <w:rsid w:val="00C1284F"/>
    <w:rsid w:val="00C14F67"/>
    <w:rsid w:val="00C16868"/>
    <w:rsid w:val="00C17176"/>
    <w:rsid w:val="00C17C78"/>
    <w:rsid w:val="00C2257D"/>
    <w:rsid w:val="00C23B39"/>
    <w:rsid w:val="00C2457A"/>
    <w:rsid w:val="00C26EEC"/>
    <w:rsid w:val="00C27A79"/>
    <w:rsid w:val="00C30753"/>
    <w:rsid w:val="00C3214B"/>
    <w:rsid w:val="00C332EF"/>
    <w:rsid w:val="00C347A6"/>
    <w:rsid w:val="00C34FFF"/>
    <w:rsid w:val="00C364B9"/>
    <w:rsid w:val="00C36FD3"/>
    <w:rsid w:val="00C41961"/>
    <w:rsid w:val="00C42906"/>
    <w:rsid w:val="00C45546"/>
    <w:rsid w:val="00C464BB"/>
    <w:rsid w:val="00C5118A"/>
    <w:rsid w:val="00C51466"/>
    <w:rsid w:val="00C51EC0"/>
    <w:rsid w:val="00C5379B"/>
    <w:rsid w:val="00C54414"/>
    <w:rsid w:val="00C555AB"/>
    <w:rsid w:val="00C567D8"/>
    <w:rsid w:val="00C56A3D"/>
    <w:rsid w:val="00C56A4D"/>
    <w:rsid w:val="00C576DB"/>
    <w:rsid w:val="00C57964"/>
    <w:rsid w:val="00C63577"/>
    <w:rsid w:val="00C657C2"/>
    <w:rsid w:val="00C67688"/>
    <w:rsid w:val="00C70937"/>
    <w:rsid w:val="00C71225"/>
    <w:rsid w:val="00C761F3"/>
    <w:rsid w:val="00C76434"/>
    <w:rsid w:val="00C76B09"/>
    <w:rsid w:val="00C80F12"/>
    <w:rsid w:val="00C82417"/>
    <w:rsid w:val="00C85209"/>
    <w:rsid w:val="00C867B1"/>
    <w:rsid w:val="00C9622F"/>
    <w:rsid w:val="00C96CBD"/>
    <w:rsid w:val="00CA04B2"/>
    <w:rsid w:val="00CA07C7"/>
    <w:rsid w:val="00CA0D6C"/>
    <w:rsid w:val="00CA2256"/>
    <w:rsid w:val="00CA3E4D"/>
    <w:rsid w:val="00CA4B07"/>
    <w:rsid w:val="00CA55D3"/>
    <w:rsid w:val="00CA6277"/>
    <w:rsid w:val="00CA71A4"/>
    <w:rsid w:val="00CB0046"/>
    <w:rsid w:val="00CC0C38"/>
    <w:rsid w:val="00CC3945"/>
    <w:rsid w:val="00CC3CC3"/>
    <w:rsid w:val="00CC60C9"/>
    <w:rsid w:val="00CC614A"/>
    <w:rsid w:val="00CC7EA0"/>
    <w:rsid w:val="00CD0A1B"/>
    <w:rsid w:val="00CD0B28"/>
    <w:rsid w:val="00CD562D"/>
    <w:rsid w:val="00CD6795"/>
    <w:rsid w:val="00CE36BD"/>
    <w:rsid w:val="00CE3B96"/>
    <w:rsid w:val="00CE652B"/>
    <w:rsid w:val="00CE6D7F"/>
    <w:rsid w:val="00CE6EF2"/>
    <w:rsid w:val="00CF6643"/>
    <w:rsid w:val="00CF6CD1"/>
    <w:rsid w:val="00D00C7B"/>
    <w:rsid w:val="00D01F8B"/>
    <w:rsid w:val="00D03DDD"/>
    <w:rsid w:val="00D04A15"/>
    <w:rsid w:val="00D04A6E"/>
    <w:rsid w:val="00D04DCC"/>
    <w:rsid w:val="00D142D8"/>
    <w:rsid w:val="00D15620"/>
    <w:rsid w:val="00D17816"/>
    <w:rsid w:val="00D20A0F"/>
    <w:rsid w:val="00D26226"/>
    <w:rsid w:val="00D27C18"/>
    <w:rsid w:val="00D30685"/>
    <w:rsid w:val="00D33768"/>
    <w:rsid w:val="00D35EE5"/>
    <w:rsid w:val="00D43B96"/>
    <w:rsid w:val="00D46524"/>
    <w:rsid w:val="00D47C4E"/>
    <w:rsid w:val="00D51F10"/>
    <w:rsid w:val="00D52042"/>
    <w:rsid w:val="00D6187F"/>
    <w:rsid w:val="00D63EFE"/>
    <w:rsid w:val="00D66F6E"/>
    <w:rsid w:val="00D6727E"/>
    <w:rsid w:val="00D7055C"/>
    <w:rsid w:val="00D76EA2"/>
    <w:rsid w:val="00D80652"/>
    <w:rsid w:val="00D83A23"/>
    <w:rsid w:val="00D8455E"/>
    <w:rsid w:val="00D851B1"/>
    <w:rsid w:val="00D85752"/>
    <w:rsid w:val="00D90BBF"/>
    <w:rsid w:val="00D92E2C"/>
    <w:rsid w:val="00D93FE3"/>
    <w:rsid w:val="00D940D9"/>
    <w:rsid w:val="00D9541A"/>
    <w:rsid w:val="00D9777E"/>
    <w:rsid w:val="00DA1F75"/>
    <w:rsid w:val="00DA467F"/>
    <w:rsid w:val="00DA5C9A"/>
    <w:rsid w:val="00DB0271"/>
    <w:rsid w:val="00DB3325"/>
    <w:rsid w:val="00DB3400"/>
    <w:rsid w:val="00DB4C82"/>
    <w:rsid w:val="00DB6DF2"/>
    <w:rsid w:val="00DC27BF"/>
    <w:rsid w:val="00DC39C1"/>
    <w:rsid w:val="00DC3B1B"/>
    <w:rsid w:val="00DC585C"/>
    <w:rsid w:val="00DD525E"/>
    <w:rsid w:val="00DE3415"/>
    <w:rsid w:val="00DE4112"/>
    <w:rsid w:val="00DE5A5B"/>
    <w:rsid w:val="00DE6321"/>
    <w:rsid w:val="00DE65B2"/>
    <w:rsid w:val="00DF32AF"/>
    <w:rsid w:val="00DF3EC0"/>
    <w:rsid w:val="00DF5B49"/>
    <w:rsid w:val="00DF6CDD"/>
    <w:rsid w:val="00E01010"/>
    <w:rsid w:val="00E01609"/>
    <w:rsid w:val="00E050AF"/>
    <w:rsid w:val="00E161AD"/>
    <w:rsid w:val="00E17832"/>
    <w:rsid w:val="00E17E85"/>
    <w:rsid w:val="00E23F16"/>
    <w:rsid w:val="00E24AC3"/>
    <w:rsid w:val="00E252CE"/>
    <w:rsid w:val="00E34C51"/>
    <w:rsid w:val="00E401BF"/>
    <w:rsid w:val="00E42AD7"/>
    <w:rsid w:val="00E4380B"/>
    <w:rsid w:val="00E4440F"/>
    <w:rsid w:val="00E445FB"/>
    <w:rsid w:val="00E44667"/>
    <w:rsid w:val="00E453CD"/>
    <w:rsid w:val="00E4556F"/>
    <w:rsid w:val="00E46BEA"/>
    <w:rsid w:val="00E5103C"/>
    <w:rsid w:val="00E51D70"/>
    <w:rsid w:val="00E51F0C"/>
    <w:rsid w:val="00E5215D"/>
    <w:rsid w:val="00E528C4"/>
    <w:rsid w:val="00E55226"/>
    <w:rsid w:val="00E56CA2"/>
    <w:rsid w:val="00E61C90"/>
    <w:rsid w:val="00E637B8"/>
    <w:rsid w:val="00E660D3"/>
    <w:rsid w:val="00E66D14"/>
    <w:rsid w:val="00E7102E"/>
    <w:rsid w:val="00E71B65"/>
    <w:rsid w:val="00E73A88"/>
    <w:rsid w:val="00E76DAB"/>
    <w:rsid w:val="00E77C40"/>
    <w:rsid w:val="00E8015B"/>
    <w:rsid w:val="00E80B6C"/>
    <w:rsid w:val="00E82CC5"/>
    <w:rsid w:val="00E8446E"/>
    <w:rsid w:val="00E85BA1"/>
    <w:rsid w:val="00E868B7"/>
    <w:rsid w:val="00E936EC"/>
    <w:rsid w:val="00E93F53"/>
    <w:rsid w:val="00E96AC0"/>
    <w:rsid w:val="00E97D98"/>
    <w:rsid w:val="00EA04F8"/>
    <w:rsid w:val="00EA460F"/>
    <w:rsid w:val="00EA4E30"/>
    <w:rsid w:val="00EB2FA5"/>
    <w:rsid w:val="00EB735F"/>
    <w:rsid w:val="00EB7A69"/>
    <w:rsid w:val="00EC14A4"/>
    <w:rsid w:val="00EC31C0"/>
    <w:rsid w:val="00EC380C"/>
    <w:rsid w:val="00EC5590"/>
    <w:rsid w:val="00EC5C67"/>
    <w:rsid w:val="00EC7C7B"/>
    <w:rsid w:val="00ED012D"/>
    <w:rsid w:val="00ED1D5E"/>
    <w:rsid w:val="00ED3BA6"/>
    <w:rsid w:val="00ED603B"/>
    <w:rsid w:val="00ED773B"/>
    <w:rsid w:val="00EE1F21"/>
    <w:rsid w:val="00EE24C9"/>
    <w:rsid w:val="00EE290C"/>
    <w:rsid w:val="00EF0D51"/>
    <w:rsid w:val="00EF1482"/>
    <w:rsid w:val="00EF42B2"/>
    <w:rsid w:val="00EF4F22"/>
    <w:rsid w:val="00EF6316"/>
    <w:rsid w:val="00F03C22"/>
    <w:rsid w:val="00F03DCF"/>
    <w:rsid w:val="00F04DB8"/>
    <w:rsid w:val="00F10494"/>
    <w:rsid w:val="00F12253"/>
    <w:rsid w:val="00F12EC8"/>
    <w:rsid w:val="00F147A7"/>
    <w:rsid w:val="00F15A5B"/>
    <w:rsid w:val="00F16785"/>
    <w:rsid w:val="00F216D4"/>
    <w:rsid w:val="00F2261D"/>
    <w:rsid w:val="00F229F2"/>
    <w:rsid w:val="00F26851"/>
    <w:rsid w:val="00F431A1"/>
    <w:rsid w:val="00F44146"/>
    <w:rsid w:val="00F456BD"/>
    <w:rsid w:val="00F50CF9"/>
    <w:rsid w:val="00F5186C"/>
    <w:rsid w:val="00F534C3"/>
    <w:rsid w:val="00F53659"/>
    <w:rsid w:val="00F63912"/>
    <w:rsid w:val="00F71CA7"/>
    <w:rsid w:val="00F74363"/>
    <w:rsid w:val="00F75719"/>
    <w:rsid w:val="00F7638C"/>
    <w:rsid w:val="00F77B41"/>
    <w:rsid w:val="00F81A21"/>
    <w:rsid w:val="00F826FC"/>
    <w:rsid w:val="00F839FF"/>
    <w:rsid w:val="00F852FE"/>
    <w:rsid w:val="00F870FC"/>
    <w:rsid w:val="00F877F4"/>
    <w:rsid w:val="00F90AE6"/>
    <w:rsid w:val="00F9154A"/>
    <w:rsid w:val="00F93EE6"/>
    <w:rsid w:val="00F957A7"/>
    <w:rsid w:val="00FA0C59"/>
    <w:rsid w:val="00FA2C37"/>
    <w:rsid w:val="00FA7BA0"/>
    <w:rsid w:val="00FB03EF"/>
    <w:rsid w:val="00FB3BE4"/>
    <w:rsid w:val="00FC4F74"/>
    <w:rsid w:val="00FD2780"/>
    <w:rsid w:val="00FD49CF"/>
    <w:rsid w:val="00FE0870"/>
    <w:rsid w:val="00FE1183"/>
    <w:rsid w:val="00FE30E0"/>
    <w:rsid w:val="00FE3801"/>
    <w:rsid w:val="00FE506D"/>
    <w:rsid w:val="00FE50A8"/>
    <w:rsid w:val="00FE7386"/>
    <w:rsid w:val="00FF57D9"/>
    <w:rsid w:val="2AB3D8C8"/>
    <w:rsid w:val="37456F0B"/>
    <w:rsid w:val="5604CAEE"/>
    <w:rsid w:val="5ADAE6CC"/>
    <w:rsid w:val="6890AC22"/>
    <w:rsid w:val="6EEA6841"/>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D1EC7"/>
  <w15:docId w15:val="{63C8B557-63CA-4B18-A25B-8AC774DBC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C27B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A173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0A1736"/>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E97D98"/>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73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A1736"/>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894054"/>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894054"/>
    <w:rPr>
      <w:rFonts w:ascii="Times New Roman" w:eastAsiaTheme="majorEastAsia" w:hAnsi="Times New Roman" w:cstheme="majorBidi"/>
      <w:spacing w:val="-10"/>
      <w:kern w:val="28"/>
      <w:sz w:val="56"/>
      <w:szCs w:val="56"/>
    </w:rPr>
  </w:style>
  <w:style w:type="character" w:customStyle="1" w:styleId="Heading3Char">
    <w:name w:val="Heading 3 Char"/>
    <w:basedOn w:val="DefaultParagraphFont"/>
    <w:link w:val="Heading3"/>
    <w:uiPriority w:val="9"/>
    <w:rsid w:val="00E97D98"/>
    <w:rPr>
      <w:rFonts w:ascii="Times New Roman" w:eastAsiaTheme="majorEastAsia" w:hAnsi="Times New Roman" w:cstheme="majorBidi"/>
      <w:b/>
      <w:i/>
      <w:sz w:val="24"/>
      <w:szCs w:val="24"/>
    </w:rPr>
  </w:style>
  <w:style w:type="paragraph" w:styleId="Header">
    <w:name w:val="header"/>
    <w:basedOn w:val="Normal"/>
    <w:link w:val="HeaderChar"/>
    <w:uiPriority w:val="99"/>
    <w:unhideWhenUsed/>
    <w:rsid w:val="00B36F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F9A"/>
    <w:rPr>
      <w:rFonts w:ascii="Times New Roman" w:hAnsi="Times New Roman"/>
      <w:sz w:val="24"/>
    </w:rPr>
  </w:style>
  <w:style w:type="paragraph" w:styleId="Footer">
    <w:name w:val="footer"/>
    <w:basedOn w:val="Normal"/>
    <w:link w:val="FooterChar"/>
    <w:uiPriority w:val="99"/>
    <w:unhideWhenUsed/>
    <w:rsid w:val="00B36F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F9A"/>
    <w:rPr>
      <w:rFonts w:ascii="Times New Roman" w:hAnsi="Times New Roman"/>
      <w:sz w:val="24"/>
    </w:rPr>
  </w:style>
  <w:style w:type="character" w:customStyle="1" w:styleId="fontstyle01">
    <w:name w:val="fontstyle01"/>
    <w:basedOn w:val="DefaultParagraphFont"/>
    <w:rsid w:val="00C761F3"/>
    <w:rPr>
      <w:rFonts w:ascii="CambriaMath" w:hAnsi="CambriaMath" w:hint="default"/>
      <w:b w:val="0"/>
      <w:bCs w:val="0"/>
      <w:i w:val="0"/>
      <w:iCs w:val="0"/>
      <w:color w:val="000000"/>
      <w:sz w:val="22"/>
      <w:szCs w:val="22"/>
    </w:rPr>
  </w:style>
  <w:style w:type="character" w:customStyle="1" w:styleId="selectable">
    <w:name w:val="selectable"/>
    <w:basedOn w:val="DefaultParagraphFont"/>
    <w:rsid w:val="00C16868"/>
  </w:style>
  <w:style w:type="paragraph" w:styleId="IntenseQuote">
    <w:name w:val="Intense Quote"/>
    <w:basedOn w:val="Normal"/>
    <w:next w:val="Normal"/>
    <w:link w:val="IntenseQuoteChar"/>
    <w:uiPriority w:val="30"/>
    <w:qFormat/>
    <w:rsid w:val="00A27D04"/>
    <w:pPr>
      <w:pBdr>
        <w:top w:val="single" w:sz="4" w:space="10" w:color="4472C4" w:themeColor="accent1"/>
        <w:bottom w:val="single" w:sz="4" w:space="10" w:color="4472C4" w:themeColor="accent1"/>
      </w:pBdr>
      <w:spacing w:before="360" w:after="360" w:line="259" w:lineRule="auto"/>
      <w:ind w:left="864" w:right="864"/>
      <w:jc w:val="center"/>
    </w:pPr>
    <w:rPr>
      <w:rFonts w:asciiTheme="minorHAnsi" w:hAnsiTheme="minorHAnsi"/>
      <w:i/>
      <w:iCs/>
      <w:color w:val="4472C4" w:themeColor="accent1"/>
      <w:sz w:val="22"/>
      <w:lang w:val="en-GB"/>
    </w:rPr>
  </w:style>
  <w:style w:type="character" w:customStyle="1" w:styleId="IntenseQuoteChar">
    <w:name w:val="Intense Quote Char"/>
    <w:basedOn w:val="DefaultParagraphFont"/>
    <w:link w:val="IntenseQuote"/>
    <w:uiPriority w:val="30"/>
    <w:rsid w:val="00A27D04"/>
    <w:rPr>
      <w:i/>
      <w:iCs/>
      <w:color w:val="4472C4" w:themeColor="accent1"/>
      <w:lang w:val="en-GB"/>
    </w:rPr>
  </w:style>
  <w:style w:type="paragraph" w:styleId="ListParagraph">
    <w:name w:val="List Paragraph"/>
    <w:basedOn w:val="Normal"/>
    <w:uiPriority w:val="72"/>
    <w:qFormat/>
    <w:rsid w:val="001D44EA"/>
    <w:pPr>
      <w:ind w:left="720"/>
      <w:contextualSpacing/>
    </w:pPr>
  </w:style>
  <w:style w:type="paragraph" w:styleId="Caption">
    <w:name w:val="caption"/>
    <w:basedOn w:val="Normal"/>
    <w:next w:val="Normal"/>
    <w:uiPriority w:val="35"/>
    <w:unhideWhenUsed/>
    <w:qFormat/>
    <w:rsid w:val="00BA727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916F3"/>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5916F3"/>
    <w:pPr>
      <w:spacing w:after="100"/>
    </w:pPr>
  </w:style>
  <w:style w:type="paragraph" w:styleId="TOC2">
    <w:name w:val="toc 2"/>
    <w:basedOn w:val="Normal"/>
    <w:next w:val="Normal"/>
    <w:autoRedefine/>
    <w:uiPriority w:val="39"/>
    <w:unhideWhenUsed/>
    <w:rsid w:val="005916F3"/>
    <w:pPr>
      <w:spacing w:after="100"/>
      <w:ind w:left="240"/>
    </w:pPr>
  </w:style>
  <w:style w:type="character" w:styleId="Hyperlink">
    <w:name w:val="Hyperlink"/>
    <w:basedOn w:val="DefaultParagraphFont"/>
    <w:uiPriority w:val="99"/>
    <w:unhideWhenUsed/>
    <w:rsid w:val="005916F3"/>
    <w:rPr>
      <w:color w:val="0563C1" w:themeColor="hyperlink"/>
      <w:u w:val="single"/>
    </w:rPr>
  </w:style>
  <w:style w:type="paragraph" w:styleId="NormalWeb">
    <w:name w:val="Normal (Web)"/>
    <w:basedOn w:val="Normal"/>
    <w:uiPriority w:val="99"/>
    <w:semiHidden/>
    <w:unhideWhenUsed/>
    <w:rsid w:val="0040781E"/>
    <w:pPr>
      <w:spacing w:before="100" w:beforeAutospacing="1" w:after="100" w:afterAutospacing="1" w:line="240" w:lineRule="auto"/>
      <w:jc w:val="left"/>
    </w:pPr>
    <w:rPr>
      <w:rFonts w:eastAsia="Times New Roman" w:cs="Times New Roman"/>
      <w:szCs w:val="24"/>
      <w:lang w:eastAsia="zh-CN"/>
    </w:rPr>
  </w:style>
  <w:style w:type="paragraph" w:styleId="NoSpacing">
    <w:name w:val="No Spacing"/>
    <w:uiPriority w:val="1"/>
    <w:qFormat/>
    <w:rsid w:val="00996E50"/>
    <w:pPr>
      <w:spacing w:after="0" w:line="240" w:lineRule="auto"/>
    </w:pPr>
    <w:rPr>
      <w:lang w:val="en-GB"/>
    </w:rPr>
  </w:style>
  <w:style w:type="table" w:customStyle="1" w:styleId="GridTable1Light-Accent31">
    <w:name w:val="Grid Table 1 Light - Accent 31"/>
    <w:basedOn w:val="TableNormal"/>
    <w:uiPriority w:val="46"/>
    <w:rsid w:val="00CF6CD1"/>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PlainTable51">
    <w:name w:val="Plain Table 51"/>
    <w:basedOn w:val="TableNormal"/>
    <w:uiPriority w:val="45"/>
    <w:rsid w:val="0080110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Accent51">
    <w:name w:val="Grid Table 1 Light - Accent 51"/>
    <w:basedOn w:val="TableNormal"/>
    <w:uiPriority w:val="46"/>
    <w:rsid w:val="007D160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GridTable1Light1">
    <w:name w:val="Grid Table 1 Light1"/>
    <w:basedOn w:val="TableNormal"/>
    <w:uiPriority w:val="46"/>
    <w:rsid w:val="009B5C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1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7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73E"/>
    <w:rPr>
      <w:rFonts w:ascii="Tahoma" w:hAnsi="Tahoma" w:cs="Tahoma"/>
      <w:sz w:val="16"/>
      <w:szCs w:val="16"/>
    </w:rPr>
  </w:style>
  <w:style w:type="paragraph" w:styleId="TOC3">
    <w:name w:val="toc 3"/>
    <w:basedOn w:val="Normal"/>
    <w:next w:val="Normal"/>
    <w:autoRedefine/>
    <w:uiPriority w:val="39"/>
    <w:unhideWhenUsed/>
    <w:rsid w:val="004F4E5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19226">
      <w:bodyDiv w:val="1"/>
      <w:marLeft w:val="0"/>
      <w:marRight w:val="0"/>
      <w:marTop w:val="0"/>
      <w:marBottom w:val="0"/>
      <w:divBdr>
        <w:top w:val="none" w:sz="0" w:space="0" w:color="auto"/>
        <w:left w:val="none" w:sz="0" w:space="0" w:color="auto"/>
        <w:bottom w:val="none" w:sz="0" w:space="0" w:color="auto"/>
        <w:right w:val="none" w:sz="0" w:space="0" w:color="auto"/>
      </w:divBdr>
    </w:div>
    <w:div w:id="66147427">
      <w:bodyDiv w:val="1"/>
      <w:marLeft w:val="0"/>
      <w:marRight w:val="0"/>
      <w:marTop w:val="0"/>
      <w:marBottom w:val="0"/>
      <w:divBdr>
        <w:top w:val="none" w:sz="0" w:space="0" w:color="auto"/>
        <w:left w:val="none" w:sz="0" w:space="0" w:color="auto"/>
        <w:bottom w:val="none" w:sz="0" w:space="0" w:color="auto"/>
        <w:right w:val="none" w:sz="0" w:space="0" w:color="auto"/>
      </w:divBdr>
    </w:div>
    <w:div w:id="67119497">
      <w:bodyDiv w:val="1"/>
      <w:marLeft w:val="0"/>
      <w:marRight w:val="0"/>
      <w:marTop w:val="0"/>
      <w:marBottom w:val="0"/>
      <w:divBdr>
        <w:top w:val="none" w:sz="0" w:space="0" w:color="auto"/>
        <w:left w:val="none" w:sz="0" w:space="0" w:color="auto"/>
        <w:bottom w:val="none" w:sz="0" w:space="0" w:color="auto"/>
        <w:right w:val="none" w:sz="0" w:space="0" w:color="auto"/>
      </w:divBdr>
    </w:div>
    <w:div w:id="88814205">
      <w:bodyDiv w:val="1"/>
      <w:marLeft w:val="0"/>
      <w:marRight w:val="0"/>
      <w:marTop w:val="0"/>
      <w:marBottom w:val="0"/>
      <w:divBdr>
        <w:top w:val="none" w:sz="0" w:space="0" w:color="auto"/>
        <w:left w:val="none" w:sz="0" w:space="0" w:color="auto"/>
        <w:bottom w:val="none" w:sz="0" w:space="0" w:color="auto"/>
        <w:right w:val="none" w:sz="0" w:space="0" w:color="auto"/>
      </w:divBdr>
    </w:div>
    <w:div w:id="97255878">
      <w:bodyDiv w:val="1"/>
      <w:marLeft w:val="0"/>
      <w:marRight w:val="0"/>
      <w:marTop w:val="0"/>
      <w:marBottom w:val="0"/>
      <w:divBdr>
        <w:top w:val="none" w:sz="0" w:space="0" w:color="auto"/>
        <w:left w:val="none" w:sz="0" w:space="0" w:color="auto"/>
        <w:bottom w:val="none" w:sz="0" w:space="0" w:color="auto"/>
        <w:right w:val="none" w:sz="0" w:space="0" w:color="auto"/>
      </w:divBdr>
    </w:div>
    <w:div w:id="104735462">
      <w:bodyDiv w:val="1"/>
      <w:marLeft w:val="0"/>
      <w:marRight w:val="0"/>
      <w:marTop w:val="0"/>
      <w:marBottom w:val="0"/>
      <w:divBdr>
        <w:top w:val="none" w:sz="0" w:space="0" w:color="auto"/>
        <w:left w:val="none" w:sz="0" w:space="0" w:color="auto"/>
        <w:bottom w:val="none" w:sz="0" w:space="0" w:color="auto"/>
        <w:right w:val="none" w:sz="0" w:space="0" w:color="auto"/>
      </w:divBdr>
    </w:div>
    <w:div w:id="139930017">
      <w:bodyDiv w:val="1"/>
      <w:marLeft w:val="0"/>
      <w:marRight w:val="0"/>
      <w:marTop w:val="0"/>
      <w:marBottom w:val="0"/>
      <w:divBdr>
        <w:top w:val="none" w:sz="0" w:space="0" w:color="auto"/>
        <w:left w:val="none" w:sz="0" w:space="0" w:color="auto"/>
        <w:bottom w:val="none" w:sz="0" w:space="0" w:color="auto"/>
        <w:right w:val="none" w:sz="0" w:space="0" w:color="auto"/>
      </w:divBdr>
    </w:div>
    <w:div w:id="144708310">
      <w:bodyDiv w:val="1"/>
      <w:marLeft w:val="0"/>
      <w:marRight w:val="0"/>
      <w:marTop w:val="0"/>
      <w:marBottom w:val="0"/>
      <w:divBdr>
        <w:top w:val="none" w:sz="0" w:space="0" w:color="auto"/>
        <w:left w:val="none" w:sz="0" w:space="0" w:color="auto"/>
        <w:bottom w:val="none" w:sz="0" w:space="0" w:color="auto"/>
        <w:right w:val="none" w:sz="0" w:space="0" w:color="auto"/>
      </w:divBdr>
    </w:div>
    <w:div w:id="242836951">
      <w:bodyDiv w:val="1"/>
      <w:marLeft w:val="0"/>
      <w:marRight w:val="0"/>
      <w:marTop w:val="0"/>
      <w:marBottom w:val="0"/>
      <w:divBdr>
        <w:top w:val="none" w:sz="0" w:space="0" w:color="auto"/>
        <w:left w:val="none" w:sz="0" w:space="0" w:color="auto"/>
        <w:bottom w:val="none" w:sz="0" w:space="0" w:color="auto"/>
        <w:right w:val="none" w:sz="0" w:space="0" w:color="auto"/>
      </w:divBdr>
    </w:div>
    <w:div w:id="246160662">
      <w:bodyDiv w:val="1"/>
      <w:marLeft w:val="0"/>
      <w:marRight w:val="0"/>
      <w:marTop w:val="0"/>
      <w:marBottom w:val="0"/>
      <w:divBdr>
        <w:top w:val="none" w:sz="0" w:space="0" w:color="auto"/>
        <w:left w:val="none" w:sz="0" w:space="0" w:color="auto"/>
        <w:bottom w:val="none" w:sz="0" w:space="0" w:color="auto"/>
        <w:right w:val="none" w:sz="0" w:space="0" w:color="auto"/>
      </w:divBdr>
    </w:div>
    <w:div w:id="312099128">
      <w:bodyDiv w:val="1"/>
      <w:marLeft w:val="0"/>
      <w:marRight w:val="0"/>
      <w:marTop w:val="0"/>
      <w:marBottom w:val="0"/>
      <w:divBdr>
        <w:top w:val="none" w:sz="0" w:space="0" w:color="auto"/>
        <w:left w:val="none" w:sz="0" w:space="0" w:color="auto"/>
        <w:bottom w:val="none" w:sz="0" w:space="0" w:color="auto"/>
        <w:right w:val="none" w:sz="0" w:space="0" w:color="auto"/>
      </w:divBdr>
    </w:div>
    <w:div w:id="323357382">
      <w:bodyDiv w:val="1"/>
      <w:marLeft w:val="0"/>
      <w:marRight w:val="0"/>
      <w:marTop w:val="0"/>
      <w:marBottom w:val="0"/>
      <w:divBdr>
        <w:top w:val="none" w:sz="0" w:space="0" w:color="auto"/>
        <w:left w:val="none" w:sz="0" w:space="0" w:color="auto"/>
        <w:bottom w:val="none" w:sz="0" w:space="0" w:color="auto"/>
        <w:right w:val="none" w:sz="0" w:space="0" w:color="auto"/>
      </w:divBdr>
    </w:div>
    <w:div w:id="338243630">
      <w:bodyDiv w:val="1"/>
      <w:marLeft w:val="0"/>
      <w:marRight w:val="0"/>
      <w:marTop w:val="0"/>
      <w:marBottom w:val="0"/>
      <w:divBdr>
        <w:top w:val="none" w:sz="0" w:space="0" w:color="auto"/>
        <w:left w:val="none" w:sz="0" w:space="0" w:color="auto"/>
        <w:bottom w:val="none" w:sz="0" w:space="0" w:color="auto"/>
        <w:right w:val="none" w:sz="0" w:space="0" w:color="auto"/>
      </w:divBdr>
    </w:div>
    <w:div w:id="389304333">
      <w:bodyDiv w:val="1"/>
      <w:marLeft w:val="0"/>
      <w:marRight w:val="0"/>
      <w:marTop w:val="0"/>
      <w:marBottom w:val="0"/>
      <w:divBdr>
        <w:top w:val="none" w:sz="0" w:space="0" w:color="auto"/>
        <w:left w:val="none" w:sz="0" w:space="0" w:color="auto"/>
        <w:bottom w:val="none" w:sz="0" w:space="0" w:color="auto"/>
        <w:right w:val="none" w:sz="0" w:space="0" w:color="auto"/>
      </w:divBdr>
    </w:div>
    <w:div w:id="468862298">
      <w:bodyDiv w:val="1"/>
      <w:marLeft w:val="0"/>
      <w:marRight w:val="0"/>
      <w:marTop w:val="0"/>
      <w:marBottom w:val="0"/>
      <w:divBdr>
        <w:top w:val="none" w:sz="0" w:space="0" w:color="auto"/>
        <w:left w:val="none" w:sz="0" w:space="0" w:color="auto"/>
        <w:bottom w:val="none" w:sz="0" w:space="0" w:color="auto"/>
        <w:right w:val="none" w:sz="0" w:space="0" w:color="auto"/>
      </w:divBdr>
    </w:div>
    <w:div w:id="482624169">
      <w:bodyDiv w:val="1"/>
      <w:marLeft w:val="0"/>
      <w:marRight w:val="0"/>
      <w:marTop w:val="0"/>
      <w:marBottom w:val="0"/>
      <w:divBdr>
        <w:top w:val="none" w:sz="0" w:space="0" w:color="auto"/>
        <w:left w:val="none" w:sz="0" w:space="0" w:color="auto"/>
        <w:bottom w:val="none" w:sz="0" w:space="0" w:color="auto"/>
        <w:right w:val="none" w:sz="0" w:space="0" w:color="auto"/>
      </w:divBdr>
    </w:div>
    <w:div w:id="493839973">
      <w:bodyDiv w:val="1"/>
      <w:marLeft w:val="0"/>
      <w:marRight w:val="0"/>
      <w:marTop w:val="0"/>
      <w:marBottom w:val="0"/>
      <w:divBdr>
        <w:top w:val="none" w:sz="0" w:space="0" w:color="auto"/>
        <w:left w:val="none" w:sz="0" w:space="0" w:color="auto"/>
        <w:bottom w:val="none" w:sz="0" w:space="0" w:color="auto"/>
        <w:right w:val="none" w:sz="0" w:space="0" w:color="auto"/>
      </w:divBdr>
    </w:div>
    <w:div w:id="640615554">
      <w:bodyDiv w:val="1"/>
      <w:marLeft w:val="0"/>
      <w:marRight w:val="0"/>
      <w:marTop w:val="0"/>
      <w:marBottom w:val="0"/>
      <w:divBdr>
        <w:top w:val="none" w:sz="0" w:space="0" w:color="auto"/>
        <w:left w:val="none" w:sz="0" w:space="0" w:color="auto"/>
        <w:bottom w:val="none" w:sz="0" w:space="0" w:color="auto"/>
        <w:right w:val="none" w:sz="0" w:space="0" w:color="auto"/>
      </w:divBdr>
    </w:div>
    <w:div w:id="650445885">
      <w:bodyDiv w:val="1"/>
      <w:marLeft w:val="0"/>
      <w:marRight w:val="0"/>
      <w:marTop w:val="0"/>
      <w:marBottom w:val="0"/>
      <w:divBdr>
        <w:top w:val="none" w:sz="0" w:space="0" w:color="auto"/>
        <w:left w:val="none" w:sz="0" w:space="0" w:color="auto"/>
        <w:bottom w:val="none" w:sz="0" w:space="0" w:color="auto"/>
        <w:right w:val="none" w:sz="0" w:space="0" w:color="auto"/>
      </w:divBdr>
    </w:div>
    <w:div w:id="670957607">
      <w:bodyDiv w:val="1"/>
      <w:marLeft w:val="0"/>
      <w:marRight w:val="0"/>
      <w:marTop w:val="0"/>
      <w:marBottom w:val="0"/>
      <w:divBdr>
        <w:top w:val="none" w:sz="0" w:space="0" w:color="auto"/>
        <w:left w:val="none" w:sz="0" w:space="0" w:color="auto"/>
        <w:bottom w:val="none" w:sz="0" w:space="0" w:color="auto"/>
        <w:right w:val="none" w:sz="0" w:space="0" w:color="auto"/>
      </w:divBdr>
    </w:div>
    <w:div w:id="731849196">
      <w:bodyDiv w:val="1"/>
      <w:marLeft w:val="0"/>
      <w:marRight w:val="0"/>
      <w:marTop w:val="0"/>
      <w:marBottom w:val="0"/>
      <w:divBdr>
        <w:top w:val="none" w:sz="0" w:space="0" w:color="auto"/>
        <w:left w:val="none" w:sz="0" w:space="0" w:color="auto"/>
        <w:bottom w:val="none" w:sz="0" w:space="0" w:color="auto"/>
        <w:right w:val="none" w:sz="0" w:space="0" w:color="auto"/>
      </w:divBdr>
    </w:div>
    <w:div w:id="777871655">
      <w:bodyDiv w:val="1"/>
      <w:marLeft w:val="0"/>
      <w:marRight w:val="0"/>
      <w:marTop w:val="0"/>
      <w:marBottom w:val="0"/>
      <w:divBdr>
        <w:top w:val="none" w:sz="0" w:space="0" w:color="auto"/>
        <w:left w:val="none" w:sz="0" w:space="0" w:color="auto"/>
        <w:bottom w:val="none" w:sz="0" w:space="0" w:color="auto"/>
        <w:right w:val="none" w:sz="0" w:space="0" w:color="auto"/>
      </w:divBdr>
    </w:div>
    <w:div w:id="995956839">
      <w:bodyDiv w:val="1"/>
      <w:marLeft w:val="0"/>
      <w:marRight w:val="0"/>
      <w:marTop w:val="0"/>
      <w:marBottom w:val="0"/>
      <w:divBdr>
        <w:top w:val="none" w:sz="0" w:space="0" w:color="auto"/>
        <w:left w:val="none" w:sz="0" w:space="0" w:color="auto"/>
        <w:bottom w:val="none" w:sz="0" w:space="0" w:color="auto"/>
        <w:right w:val="none" w:sz="0" w:space="0" w:color="auto"/>
      </w:divBdr>
    </w:div>
    <w:div w:id="1022628211">
      <w:bodyDiv w:val="1"/>
      <w:marLeft w:val="0"/>
      <w:marRight w:val="0"/>
      <w:marTop w:val="0"/>
      <w:marBottom w:val="0"/>
      <w:divBdr>
        <w:top w:val="none" w:sz="0" w:space="0" w:color="auto"/>
        <w:left w:val="none" w:sz="0" w:space="0" w:color="auto"/>
        <w:bottom w:val="none" w:sz="0" w:space="0" w:color="auto"/>
        <w:right w:val="none" w:sz="0" w:space="0" w:color="auto"/>
      </w:divBdr>
    </w:div>
    <w:div w:id="1032073599">
      <w:bodyDiv w:val="1"/>
      <w:marLeft w:val="0"/>
      <w:marRight w:val="0"/>
      <w:marTop w:val="0"/>
      <w:marBottom w:val="0"/>
      <w:divBdr>
        <w:top w:val="none" w:sz="0" w:space="0" w:color="auto"/>
        <w:left w:val="none" w:sz="0" w:space="0" w:color="auto"/>
        <w:bottom w:val="none" w:sz="0" w:space="0" w:color="auto"/>
        <w:right w:val="none" w:sz="0" w:space="0" w:color="auto"/>
      </w:divBdr>
    </w:div>
    <w:div w:id="1041133351">
      <w:bodyDiv w:val="1"/>
      <w:marLeft w:val="0"/>
      <w:marRight w:val="0"/>
      <w:marTop w:val="0"/>
      <w:marBottom w:val="0"/>
      <w:divBdr>
        <w:top w:val="none" w:sz="0" w:space="0" w:color="auto"/>
        <w:left w:val="none" w:sz="0" w:space="0" w:color="auto"/>
        <w:bottom w:val="none" w:sz="0" w:space="0" w:color="auto"/>
        <w:right w:val="none" w:sz="0" w:space="0" w:color="auto"/>
      </w:divBdr>
    </w:div>
    <w:div w:id="1060593987">
      <w:bodyDiv w:val="1"/>
      <w:marLeft w:val="0"/>
      <w:marRight w:val="0"/>
      <w:marTop w:val="0"/>
      <w:marBottom w:val="0"/>
      <w:divBdr>
        <w:top w:val="none" w:sz="0" w:space="0" w:color="auto"/>
        <w:left w:val="none" w:sz="0" w:space="0" w:color="auto"/>
        <w:bottom w:val="none" w:sz="0" w:space="0" w:color="auto"/>
        <w:right w:val="none" w:sz="0" w:space="0" w:color="auto"/>
      </w:divBdr>
    </w:div>
    <w:div w:id="1069108932">
      <w:bodyDiv w:val="1"/>
      <w:marLeft w:val="0"/>
      <w:marRight w:val="0"/>
      <w:marTop w:val="0"/>
      <w:marBottom w:val="0"/>
      <w:divBdr>
        <w:top w:val="none" w:sz="0" w:space="0" w:color="auto"/>
        <w:left w:val="none" w:sz="0" w:space="0" w:color="auto"/>
        <w:bottom w:val="none" w:sz="0" w:space="0" w:color="auto"/>
        <w:right w:val="none" w:sz="0" w:space="0" w:color="auto"/>
      </w:divBdr>
    </w:div>
    <w:div w:id="1119758888">
      <w:bodyDiv w:val="1"/>
      <w:marLeft w:val="0"/>
      <w:marRight w:val="0"/>
      <w:marTop w:val="0"/>
      <w:marBottom w:val="0"/>
      <w:divBdr>
        <w:top w:val="none" w:sz="0" w:space="0" w:color="auto"/>
        <w:left w:val="none" w:sz="0" w:space="0" w:color="auto"/>
        <w:bottom w:val="none" w:sz="0" w:space="0" w:color="auto"/>
        <w:right w:val="none" w:sz="0" w:space="0" w:color="auto"/>
      </w:divBdr>
    </w:div>
    <w:div w:id="1140000774">
      <w:bodyDiv w:val="1"/>
      <w:marLeft w:val="0"/>
      <w:marRight w:val="0"/>
      <w:marTop w:val="0"/>
      <w:marBottom w:val="0"/>
      <w:divBdr>
        <w:top w:val="none" w:sz="0" w:space="0" w:color="auto"/>
        <w:left w:val="none" w:sz="0" w:space="0" w:color="auto"/>
        <w:bottom w:val="none" w:sz="0" w:space="0" w:color="auto"/>
        <w:right w:val="none" w:sz="0" w:space="0" w:color="auto"/>
      </w:divBdr>
    </w:div>
    <w:div w:id="1167596524">
      <w:bodyDiv w:val="1"/>
      <w:marLeft w:val="0"/>
      <w:marRight w:val="0"/>
      <w:marTop w:val="0"/>
      <w:marBottom w:val="0"/>
      <w:divBdr>
        <w:top w:val="none" w:sz="0" w:space="0" w:color="auto"/>
        <w:left w:val="none" w:sz="0" w:space="0" w:color="auto"/>
        <w:bottom w:val="none" w:sz="0" w:space="0" w:color="auto"/>
        <w:right w:val="none" w:sz="0" w:space="0" w:color="auto"/>
      </w:divBdr>
    </w:div>
    <w:div w:id="1383334288">
      <w:bodyDiv w:val="1"/>
      <w:marLeft w:val="0"/>
      <w:marRight w:val="0"/>
      <w:marTop w:val="0"/>
      <w:marBottom w:val="0"/>
      <w:divBdr>
        <w:top w:val="none" w:sz="0" w:space="0" w:color="auto"/>
        <w:left w:val="none" w:sz="0" w:space="0" w:color="auto"/>
        <w:bottom w:val="none" w:sz="0" w:space="0" w:color="auto"/>
        <w:right w:val="none" w:sz="0" w:space="0" w:color="auto"/>
      </w:divBdr>
    </w:div>
    <w:div w:id="1405301740">
      <w:bodyDiv w:val="1"/>
      <w:marLeft w:val="0"/>
      <w:marRight w:val="0"/>
      <w:marTop w:val="0"/>
      <w:marBottom w:val="0"/>
      <w:divBdr>
        <w:top w:val="none" w:sz="0" w:space="0" w:color="auto"/>
        <w:left w:val="none" w:sz="0" w:space="0" w:color="auto"/>
        <w:bottom w:val="none" w:sz="0" w:space="0" w:color="auto"/>
        <w:right w:val="none" w:sz="0" w:space="0" w:color="auto"/>
      </w:divBdr>
    </w:div>
    <w:div w:id="1408384621">
      <w:bodyDiv w:val="1"/>
      <w:marLeft w:val="0"/>
      <w:marRight w:val="0"/>
      <w:marTop w:val="0"/>
      <w:marBottom w:val="0"/>
      <w:divBdr>
        <w:top w:val="none" w:sz="0" w:space="0" w:color="auto"/>
        <w:left w:val="none" w:sz="0" w:space="0" w:color="auto"/>
        <w:bottom w:val="none" w:sz="0" w:space="0" w:color="auto"/>
        <w:right w:val="none" w:sz="0" w:space="0" w:color="auto"/>
      </w:divBdr>
    </w:div>
    <w:div w:id="1427070023">
      <w:bodyDiv w:val="1"/>
      <w:marLeft w:val="0"/>
      <w:marRight w:val="0"/>
      <w:marTop w:val="0"/>
      <w:marBottom w:val="0"/>
      <w:divBdr>
        <w:top w:val="none" w:sz="0" w:space="0" w:color="auto"/>
        <w:left w:val="none" w:sz="0" w:space="0" w:color="auto"/>
        <w:bottom w:val="none" w:sz="0" w:space="0" w:color="auto"/>
        <w:right w:val="none" w:sz="0" w:space="0" w:color="auto"/>
      </w:divBdr>
    </w:div>
    <w:div w:id="1440177302">
      <w:bodyDiv w:val="1"/>
      <w:marLeft w:val="0"/>
      <w:marRight w:val="0"/>
      <w:marTop w:val="0"/>
      <w:marBottom w:val="0"/>
      <w:divBdr>
        <w:top w:val="none" w:sz="0" w:space="0" w:color="auto"/>
        <w:left w:val="none" w:sz="0" w:space="0" w:color="auto"/>
        <w:bottom w:val="none" w:sz="0" w:space="0" w:color="auto"/>
        <w:right w:val="none" w:sz="0" w:space="0" w:color="auto"/>
      </w:divBdr>
    </w:div>
    <w:div w:id="1448349899">
      <w:bodyDiv w:val="1"/>
      <w:marLeft w:val="0"/>
      <w:marRight w:val="0"/>
      <w:marTop w:val="0"/>
      <w:marBottom w:val="0"/>
      <w:divBdr>
        <w:top w:val="none" w:sz="0" w:space="0" w:color="auto"/>
        <w:left w:val="none" w:sz="0" w:space="0" w:color="auto"/>
        <w:bottom w:val="none" w:sz="0" w:space="0" w:color="auto"/>
        <w:right w:val="none" w:sz="0" w:space="0" w:color="auto"/>
      </w:divBdr>
    </w:div>
    <w:div w:id="1494372159">
      <w:bodyDiv w:val="1"/>
      <w:marLeft w:val="0"/>
      <w:marRight w:val="0"/>
      <w:marTop w:val="0"/>
      <w:marBottom w:val="0"/>
      <w:divBdr>
        <w:top w:val="none" w:sz="0" w:space="0" w:color="auto"/>
        <w:left w:val="none" w:sz="0" w:space="0" w:color="auto"/>
        <w:bottom w:val="none" w:sz="0" w:space="0" w:color="auto"/>
        <w:right w:val="none" w:sz="0" w:space="0" w:color="auto"/>
      </w:divBdr>
    </w:div>
    <w:div w:id="1530022291">
      <w:bodyDiv w:val="1"/>
      <w:marLeft w:val="0"/>
      <w:marRight w:val="0"/>
      <w:marTop w:val="0"/>
      <w:marBottom w:val="0"/>
      <w:divBdr>
        <w:top w:val="none" w:sz="0" w:space="0" w:color="auto"/>
        <w:left w:val="none" w:sz="0" w:space="0" w:color="auto"/>
        <w:bottom w:val="none" w:sz="0" w:space="0" w:color="auto"/>
        <w:right w:val="none" w:sz="0" w:space="0" w:color="auto"/>
      </w:divBdr>
    </w:div>
    <w:div w:id="1616979904">
      <w:bodyDiv w:val="1"/>
      <w:marLeft w:val="0"/>
      <w:marRight w:val="0"/>
      <w:marTop w:val="0"/>
      <w:marBottom w:val="0"/>
      <w:divBdr>
        <w:top w:val="none" w:sz="0" w:space="0" w:color="auto"/>
        <w:left w:val="none" w:sz="0" w:space="0" w:color="auto"/>
        <w:bottom w:val="none" w:sz="0" w:space="0" w:color="auto"/>
        <w:right w:val="none" w:sz="0" w:space="0" w:color="auto"/>
      </w:divBdr>
    </w:div>
    <w:div w:id="1719669801">
      <w:bodyDiv w:val="1"/>
      <w:marLeft w:val="0"/>
      <w:marRight w:val="0"/>
      <w:marTop w:val="0"/>
      <w:marBottom w:val="0"/>
      <w:divBdr>
        <w:top w:val="none" w:sz="0" w:space="0" w:color="auto"/>
        <w:left w:val="none" w:sz="0" w:space="0" w:color="auto"/>
        <w:bottom w:val="none" w:sz="0" w:space="0" w:color="auto"/>
        <w:right w:val="none" w:sz="0" w:space="0" w:color="auto"/>
      </w:divBdr>
    </w:div>
    <w:div w:id="1759642096">
      <w:bodyDiv w:val="1"/>
      <w:marLeft w:val="0"/>
      <w:marRight w:val="0"/>
      <w:marTop w:val="0"/>
      <w:marBottom w:val="0"/>
      <w:divBdr>
        <w:top w:val="none" w:sz="0" w:space="0" w:color="auto"/>
        <w:left w:val="none" w:sz="0" w:space="0" w:color="auto"/>
        <w:bottom w:val="none" w:sz="0" w:space="0" w:color="auto"/>
        <w:right w:val="none" w:sz="0" w:space="0" w:color="auto"/>
      </w:divBdr>
    </w:div>
    <w:div w:id="1764841823">
      <w:bodyDiv w:val="1"/>
      <w:marLeft w:val="0"/>
      <w:marRight w:val="0"/>
      <w:marTop w:val="0"/>
      <w:marBottom w:val="0"/>
      <w:divBdr>
        <w:top w:val="none" w:sz="0" w:space="0" w:color="auto"/>
        <w:left w:val="none" w:sz="0" w:space="0" w:color="auto"/>
        <w:bottom w:val="none" w:sz="0" w:space="0" w:color="auto"/>
        <w:right w:val="none" w:sz="0" w:space="0" w:color="auto"/>
      </w:divBdr>
    </w:div>
    <w:div w:id="1793548048">
      <w:bodyDiv w:val="1"/>
      <w:marLeft w:val="0"/>
      <w:marRight w:val="0"/>
      <w:marTop w:val="0"/>
      <w:marBottom w:val="0"/>
      <w:divBdr>
        <w:top w:val="none" w:sz="0" w:space="0" w:color="auto"/>
        <w:left w:val="none" w:sz="0" w:space="0" w:color="auto"/>
        <w:bottom w:val="none" w:sz="0" w:space="0" w:color="auto"/>
        <w:right w:val="none" w:sz="0" w:space="0" w:color="auto"/>
      </w:divBdr>
    </w:div>
    <w:div w:id="1830634354">
      <w:bodyDiv w:val="1"/>
      <w:marLeft w:val="0"/>
      <w:marRight w:val="0"/>
      <w:marTop w:val="0"/>
      <w:marBottom w:val="0"/>
      <w:divBdr>
        <w:top w:val="none" w:sz="0" w:space="0" w:color="auto"/>
        <w:left w:val="none" w:sz="0" w:space="0" w:color="auto"/>
        <w:bottom w:val="none" w:sz="0" w:space="0" w:color="auto"/>
        <w:right w:val="none" w:sz="0" w:space="0" w:color="auto"/>
      </w:divBdr>
    </w:div>
    <w:div w:id="1896312537">
      <w:bodyDiv w:val="1"/>
      <w:marLeft w:val="0"/>
      <w:marRight w:val="0"/>
      <w:marTop w:val="0"/>
      <w:marBottom w:val="0"/>
      <w:divBdr>
        <w:top w:val="none" w:sz="0" w:space="0" w:color="auto"/>
        <w:left w:val="none" w:sz="0" w:space="0" w:color="auto"/>
        <w:bottom w:val="none" w:sz="0" w:space="0" w:color="auto"/>
        <w:right w:val="none" w:sz="0" w:space="0" w:color="auto"/>
      </w:divBdr>
    </w:div>
    <w:div w:id="2058116845">
      <w:bodyDiv w:val="1"/>
      <w:marLeft w:val="0"/>
      <w:marRight w:val="0"/>
      <w:marTop w:val="0"/>
      <w:marBottom w:val="0"/>
      <w:divBdr>
        <w:top w:val="none" w:sz="0" w:space="0" w:color="auto"/>
        <w:left w:val="none" w:sz="0" w:space="0" w:color="auto"/>
        <w:bottom w:val="none" w:sz="0" w:space="0" w:color="auto"/>
        <w:right w:val="none" w:sz="0" w:space="0" w:color="auto"/>
      </w:divBdr>
    </w:div>
    <w:div w:id="207927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EF701-4E0D-4EF8-B48D-5680C0A28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1</Pages>
  <Words>5648</Words>
  <Characters>32194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Kaushik Mandal</dc:creator>
  <cp:keywords/>
  <dc:description/>
  <cp:lastModifiedBy>Kaushik Mandal</cp:lastModifiedBy>
  <cp:revision>24</cp:revision>
  <dcterms:created xsi:type="dcterms:W3CDTF">2018-04-16T09:09:00Z</dcterms:created>
  <dcterms:modified xsi:type="dcterms:W3CDTF">2019-08-29T20:06:00Z</dcterms:modified>
</cp:coreProperties>
</file>